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1E7B" w:rsidRPr="00592EA5" w:rsidRDefault="00D81E7B" w:rsidP="00D81E7B">
      <w:pPr>
        <w:jc w:val="center"/>
        <w:rPr>
          <w:rFonts w:ascii="Arial" w:hAnsi="Arial" w:cs="Arial"/>
          <w:sz w:val="24"/>
          <w:szCs w:val="24"/>
        </w:rPr>
      </w:pPr>
      <w:r w:rsidRPr="00592EA5">
        <w:rPr>
          <w:rFonts w:ascii="Arial" w:hAnsi="Arial" w:cs="Arial"/>
          <w:sz w:val="24"/>
          <w:szCs w:val="24"/>
        </w:rPr>
        <w:t>Thomas Harries</w:t>
      </w:r>
    </w:p>
    <w:p w:rsidR="00D81E7B" w:rsidRPr="00592EA5" w:rsidRDefault="00D81E7B" w:rsidP="00D81E7B">
      <w:pPr>
        <w:jc w:val="center"/>
        <w:rPr>
          <w:rFonts w:ascii="Arial" w:hAnsi="Arial" w:cs="Arial"/>
          <w:sz w:val="24"/>
          <w:szCs w:val="24"/>
        </w:rPr>
      </w:pPr>
      <w:r w:rsidRPr="00592EA5">
        <w:rPr>
          <w:rFonts w:ascii="Arial" w:hAnsi="Arial" w:cs="Arial"/>
          <w:sz w:val="24"/>
          <w:szCs w:val="24"/>
        </w:rPr>
        <w:t>Youth &amp; Community Work</w:t>
      </w:r>
    </w:p>
    <w:p w:rsidR="00D81E7B" w:rsidRPr="00592EA5" w:rsidRDefault="00D81E7B" w:rsidP="00D81E7B">
      <w:pPr>
        <w:jc w:val="center"/>
        <w:rPr>
          <w:rFonts w:ascii="Arial" w:hAnsi="Arial" w:cs="Arial"/>
          <w:sz w:val="24"/>
          <w:szCs w:val="24"/>
        </w:rPr>
      </w:pPr>
      <w:r w:rsidRPr="00592EA5">
        <w:rPr>
          <w:rFonts w:ascii="Arial" w:hAnsi="Arial" w:cs="Arial"/>
          <w:sz w:val="24"/>
          <w:szCs w:val="24"/>
        </w:rPr>
        <w:t>Management, Leadership and Project Development. (SJYW6012)</w:t>
      </w:r>
    </w:p>
    <w:p w:rsidR="00D81E7B" w:rsidRPr="00592EA5" w:rsidRDefault="00D81E7B" w:rsidP="00D81E7B">
      <w:pPr>
        <w:ind w:left="360"/>
        <w:rPr>
          <w:rFonts w:ascii="Arial" w:hAnsi="Arial" w:cs="Arial"/>
          <w:sz w:val="24"/>
          <w:szCs w:val="24"/>
        </w:rPr>
      </w:pPr>
      <w:r w:rsidRPr="00592EA5">
        <w:rPr>
          <w:rFonts w:ascii="Arial" w:hAnsi="Arial" w:cs="Arial"/>
          <w:sz w:val="24"/>
          <w:szCs w:val="24"/>
        </w:rPr>
        <w:t>In this assignment, I will be</w:t>
      </w:r>
      <w:r w:rsidR="00FA6917" w:rsidRPr="00592EA5">
        <w:rPr>
          <w:rFonts w:ascii="Arial" w:hAnsi="Arial" w:cs="Arial"/>
          <w:sz w:val="24"/>
          <w:szCs w:val="24"/>
        </w:rPr>
        <w:t xml:space="preserve"> designing and</w:t>
      </w:r>
      <w:r w:rsidRPr="00592EA5">
        <w:rPr>
          <w:rFonts w:ascii="Arial" w:hAnsi="Arial" w:cs="Arial"/>
          <w:sz w:val="24"/>
          <w:szCs w:val="24"/>
        </w:rPr>
        <w:t xml:space="preserve"> analysing a stakeholder-based SWOT analysis of the Tanyard Youth Project and recommend improvements to weaknesses currently at the project. The reason I have decided on the Tanyard for my SWOT analysis is because it is currently where I am on placement and this is an opportunity to think more critically myself whilst on placement.</w:t>
      </w:r>
      <w:r w:rsidR="007D09F1" w:rsidRPr="00592EA5">
        <w:rPr>
          <w:rFonts w:ascii="Arial" w:hAnsi="Arial" w:cs="Arial"/>
          <w:sz w:val="24"/>
          <w:szCs w:val="24"/>
        </w:rPr>
        <w:t xml:space="preserve"> </w:t>
      </w:r>
      <w:r w:rsidR="007D09F1" w:rsidRPr="00592EA5">
        <w:rPr>
          <w:rFonts w:ascii="Arial" w:hAnsi="Arial" w:cs="Arial"/>
          <w:color w:val="000000"/>
          <w:sz w:val="24"/>
          <w:szCs w:val="24"/>
          <w:shd w:val="clear" w:color="auto" w:fill="FFFFFF"/>
        </w:rPr>
        <w:t xml:space="preserve">GÜREL (2017) suggests a SWOT analysis is an analytical method used to evaluate the ‘strengths’, ‘weaknesses’, ‘opportunities’ and ‘threats’ involved in an organisation, a plan, a project, a person or a business activity. By carrying out a SWOT analysis I will investigate the ‘strengths, weaknesses, opportunities and threats’ of the Tanyard. The purpose will not be to criticise the work and the running of the Tanyard but to offer recommendations to assist the project. </w:t>
      </w:r>
      <w:r w:rsidR="00EF3F64" w:rsidRPr="00592EA5">
        <w:rPr>
          <w:rFonts w:ascii="Arial" w:hAnsi="Arial" w:cs="Arial"/>
          <w:color w:val="000000"/>
          <w:sz w:val="24"/>
          <w:szCs w:val="24"/>
          <w:shd w:val="clear" w:color="auto" w:fill="FFFFFF"/>
        </w:rPr>
        <w:t xml:space="preserve">Thompson et al., (2007: 97) suggested “a SWOT analysis is a simple but powerful tool for sizing up an organisation’s resource capabilities and deficiencies, it’s market opportunities, and the external threats to its future.” (Thompson et al., </w:t>
      </w:r>
      <w:bookmarkStart w:id="0" w:name="_Hlk531728919"/>
      <w:r w:rsidR="00EF3F64" w:rsidRPr="00592EA5">
        <w:rPr>
          <w:rFonts w:ascii="Arial" w:hAnsi="Arial" w:cs="Arial"/>
          <w:color w:val="000000"/>
          <w:sz w:val="24"/>
          <w:szCs w:val="24"/>
          <w:shd w:val="clear" w:color="auto" w:fill="FFFFFF"/>
        </w:rPr>
        <w:t xml:space="preserve">2007: </w:t>
      </w:r>
      <w:r w:rsidR="00474202" w:rsidRPr="00592EA5">
        <w:rPr>
          <w:rFonts w:ascii="Arial" w:hAnsi="Arial" w:cs="Arial"/>
          <w:color w:val="000000"/>
          <w:sz w:val="24"/>
          <w:szCs w:val="24"/>
          <w:shd w:val="clear" w:color="auto" w:fill="FFFFFF"/>
        </w:rPr>
        <w:t>p.</w:t>
      </w:r>
      <w:r w:rsidR="00EF3F64" w:rsidRPr="00592EA5">
        <w:rPr>
          <w:rFonts w:ascii="Arial" w:hAnsi="Arial" w:cs="Arial"/>
          <w:color w:val="000000"/>
          <w:sz w:val="24"/>
          <w:szCs w:val="24"/>
          <w:shd w:val="clear" w:color="auto" w:fill="FFFFFF"/>
        </w:rPr>
        <w:t>97)</w:t>
      </w:r>
      <w:r w:rsidR="009811F9" w:rsidRPr="00592EA5">
        <w:rPr>
          <w:rFonts w:ascii="Arial" w:hAnsi="Arial" w:cs="Arial"/>
          <w:color w:val="000000"/>
          <w:sz w:val="24"/>
          <w:szCs w:val="24"/>
          <w:shd w:val="clear" w:color="auto" w:fill="FFFFFF"/>
        </w:rPr>
        <w:t xml:space="preserve">. </w:t>
      </w:r>
      <w:bookmarkEnd w:id="0"/>
      <w:r w:rsidR="009811F9" w:rsidRPr="00592EA5">
        <w:rPr>
          <w:rFonts w:ascii="Arial" w:hAnsi="Arial" w:cs="Arial"/>
          <w:color w:val="000000"/>
          <w:sz w:val="24"/>
          <w:szCs w:val="24"/>
          <w:shd w:val="clear" w:color="auto" w:fill="FFFFFF"/>
        </w:rPr>
        <w:t xml:space="preserve">Although it is widely suggested that a SWOT analysis is a positive tool, some have heaped criticism regarding the use of a SWOT analysis. </w:t>
      </w:r>
      <w:r w:rsidR="00516B28" w:rsidRPr="00592EA5">
        <w:rPr>
          <w:rFonts w:ascii="Arial" w:hAnsi="Arial" w:cs="Arial"/>
          <w:color w:val="000000"/>
          <w:sz w:val="24"/>
          <w:szCs w:val="24"/>
          <w:shd w:val="clear" w:color="auto" w:fill="FFFFFF"/>
        </w:rPr>
        <w:t xml:space="preserve">According to Hill and Westbrook (1997) SWOT analysis is a technique used in the 1960’s and expired a long time ago. </w:t>
      </w:r>
      <w:bookmarkStart w:id="1" w:name="_Hlk531729060"/>
      <w:r w:rsidR="00474202" w:rsidRPr="00592EA5">
        <w:rPr>
          <w:rFonts w:ascii="Arial" w:hAnsi="Arial" w:cs="Arial"/>
          <w:color w:val="000000"/>
          <w:sz w:val="24"/>
          <w:szCs w:val="24"/>
          <w:shd w:val="clear" w:color="auto" w:fill="FFFFFF"/>
        </w:rPr>
        <w:t xml:space="preserve">Wheelan and Hunger (2002: p.109) </w:t>
      </w:r>
      <w:bookmarkEnd w:id="1"/>
      <w:r w:rsidR="00474202" w:rsidRPr="00592EA5">
        <w:rPr>
          <w:rFonts w:ascii="Arial" w:hAnsi="Arial" w:cs="Arial"/>
          <w:color w:val="000000"/>
          <w:sz w:val="24"/>
          <w:szCs w:val="24"/>
          <w:shd w:val="clear" w:color="auto" w:fill="FFFFFF"/>
        </w:rPr>
        <w:t>suggested Listing strengths on paper is prone to bias and is very different from testing the organization and experiencing the strengths at work. GÜREL (2017) suggested some advantages of the use of SWOT analysis such as having the ability</w:t>
      </w:r>
      <w:r w:rsidR="00474202" w:rsidRPr="00592EA5">
        <w:rPr>
          <w:rFonts w:ascii="Arial" w:hAnsi="Arial" w:cs="Arial"/>
          <w:sz w:val="24"/>
          <w:szCs w:val="24"/>
        </w:rPr>
        <w:t xml:space="preserve"> to help organizational managements to uncover opportunities to take advantage. By understanding weaknesses, threats can be managed and eliminated. To examine an organization and its competitors through SWOT Analysis, strategies that help distinguish a company from competitors can be formulated.</w:t>
      </w:r>
    </w:p>
    <w:p w:rsidR="00FA6917" w:rsidRPr="00592EA5" w:rsidRDefault="00FA6917" w:rsidP="00FA6917">
      <w:pPr>
        <w:ind w:left="360"/>
        <w:rPr>
          <w:rFonts w:ascii="Arial" w:hAnsi="Arial" w:cs="Arial"/>
          <w:b/>
          <w:sz w:val="24"/>
          <w:szCs w:val="24"/>
        </w:rPr>
      </w:pPr>
      <w:r w:rsidRPr="00592EA5">
        <w:rPr>
          <w:rFonts w:ascii="Arial" w:hAnsi="Arial" w:cs="Arial"/>
          <w:b/>
          <w:sz w:val="24"/>
          <w:szCs w:val="24"/>
        </w:rPr>
        <w:t xml:space="preserve">Table 1: SWOT analysis on the Tanyard Youth Project. </w:t>
      </w:r>
    </w:p>
    <w:tbl>
      <w:tblPr>
        <w:tblStyle w:val="TableGrid"/>
        <w:tblW w:w="0" w:type="auto"/>
        <w:tblInd w:w="360" w:type="dxa"/>
        <w:tblLook w:val="04A0" w:firstRow="1" w:lastRow="0" w:firstColumn="1" w:lastColumn="0" w:noHBand="0" w:noVBand="1"/>
      </w:tblPr>
      <w:tblGrid>
        <w:gridCol w:w="4332"/>
        <w:gridCol w:w="4324"/>
      </w:tblGrid>
      <w:tr w:rsidR="00740C03" w:rsidRPr="00592EA5" w:rsidTr="00913E31">
        <w:tc>
          <w:tcPr>
            <w:tcW w:w="4508" w:type="dxa"/>
            <w:shd w:val="clear" w:color="auto" w:fill="BFBFBF" w:themeFill="background1" w:themeFillShade="BF"/>
          </w:tcPr>
          <w:p w:rsidR="00913E31" w:rsidRPr="00592EA5" w:rsidRDefault="00913E31" w:rsidP="00D81E7B">
            <w:pPr>
              <w:rPr>
                <w:rFonts w:ascii="Arial" w:hAnsi="Arial" w:cs="Arial"/>
                <w:sz w:val="24"/>
                <w:szCs w:val="24"/>
              </w:rPr>
            </w:pPr>
            <w:r w:rsidRPr="00592EA5">
              <w:rPr>
                <w:rFonts w:ascii="Arial" w:hAnsi="Arial" w:cs="Arial"/>
                <w:sz w:val="24"/>
                <w:szCs w:val="24"/>
              </w:rPr>
              <w:t>Strengths</w:t>
            </w:r>
          </w:p>
        </w:tc>
        <w:tc>
          <w:tcPr>
            <w:tcW w:w="4508" w:type="dxa"/>
            <w:shd w:val="clear" w:color="auto" w:fill="BFBFBF" w:themeFill="background1" w:themeFillShade="BF"/>
          </w:tcPr>
          <w:p w:rsidR="00913E31" w:rsidRPr="00592EA5" w:rsidRDefault="00913E31" w:rsidP="00D81E7B">
            <w:pPr>
              <w:rPr>
                <w:rFonts w:ascii="Arial" w:hAnsi="Arial" w:cs="Arial"/>
                <w:sz w:val="24"/>
                <w:szCs w:val="24"/>
              </w:rPr>
            </w:pPr>
            <w:r w:rsidRPr="00592EA5">
              <w:rPr>
                <w:rFonts w:ascii="Arial" w:hAnsi="Arial" w:cs="Arial"/>
                <w:sz w:val="24"/>
                <w:szCs w:val="24"/>
              </w:rPr>
              <w:t>Weaknesses</w:t>
            </w:r>
          </w:p>
        </w:tc>
      </w:tr>
      <w:tr w:rsidR="008A5081" w:rsidRPr="00592EA5" w:rsidTr="00913E31">
        <w:tc>
          <w:tcPr>
            <w:tcW w:w="4508" w:type="dxa"/>
          </w:tcPr>
          <w:p w:rsidR="00913E31" w:rsidRPr="00592EA5" w:rsidRDefault="00913E31" w:rsidP="00213801">
            <w:pPr>
              <w:pStyle w:val="ListParagraph"/>
              <w:numPr>
                <w:ilvl w:val="0"/>
                <w:numId w:val="1"/>
              </w:numPr>
              <w:rPr>
                <w:rFonts w:ascii="Arial" w:hAnsi="Arial" w:cs="Arial"/>
                <w:sz w:val="24"/>
                <w:szCs w:val="24"/>
              </w:rPr>
            </w:pPr>
            <w:r w:rsidRPr="00592EA5">
              <w:rPr>
                <w:rFonts w:ascii="Arial" w:hAnsi="Arial" w:cs="Arial"/>
                <w:sz w:val="24"/>
                <w:szCs w:val="24"/>
              </w:rPr>
              <w:t>Strong community support.</w:t>
            </w:r>
          </w:p>
          <w:p w:rsidR="00913E31" w:rsidRPr="00592EA5" w:rsidRDefault="00913E31"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Quantity of qualified staff presence. </w:t>
            </w:r>
            <w:r w:rsidR="00E02859" w:rsidRPr="00592EA5">
              <w:rPr>
                <w:rFonts w:ascii="Arial" w:hAnsi="Arial" w:cs="Arial"/>
                <w:sz w:val="24"/>
                <w:szCs w:val="24"/>
              </w:rPr>
              <w:t>(At least 2 full time).</w:t>
            </w:r>
          </w:p>
          <w:p w:rsidR="00213801" w:rsidRPr="00592EA5" w:rsidRDefault="00213801" w:rsidP="00913E31">
            <w:pPr>
              <w:pStyle w:val="ListParagraph"/>
              <w:numPr>
                <w:ilvl w:val="0"/>
                <w:numId w:val="1"/>
              </w:numPr>
              <w:rPr>
                <w:rFonts w:ascii="Arial" w:hAnsi="Arial" w:cs="Arial"/>
                <w:sz w:val="24"/>
                <w:szCs w:val="24"/>
              </w:rPr>
            </w:pPr>
            <w:r w:rsidRPr="00592EA5">
              <w:rPr>
                <w:rFonts w:ascii="Arial" w:hAnsi="Arial" w:cs="Arial"/>
                <w:sz w:val="24"/>
                <w:szCs w:val="24"/>
              </w:rPr>
              <w:t>Unique building</w:t>
            </w:r>
          </w:p>
          <w:p w:rsidR="00913E31" w:rsidRPr="00592EA5" w:rsidRDefault="00913E31"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Access to playing field across the road. </w:t>
            </w:r>
          </w:p>
          <w:p w:rsidR="00913E31" w:rsidRPr="00592EA5" w:rsidRDefault="00F83A0B" w:rsidP="00913E31">
            <w:pPr>
              <w:pStyle w:val="ListParagraph"/>
              <w:numPr>
                <w:ilvl w:val="0"/>
                <w:numId w:val="1"/>
              </w:numPr>
              <w:rPr>
                <w:rFonts w:ascii="Arial" w:hAnsi="Arial" w:cs="Arial"/>
                <w:sz w:val="24"/>
                <w:szCs w:val="24"/>
              </w:rPr>
            </w:pPr>
            <w:r w:rsidRPr="00592EA5">
              <w:rPr>
                <w:rFonts w:ascii="Arial" w:hAnsi="Arial" w:cs="Arial"/>
                <w:sz w:val="24"/>
                <w:szCs w:val="24"/>
              </w:rPr>
              <w:t>Location</w:t>
            </w:r>
          </w:p>
          <w:p w:rsidR="00F83A0B" w:rsidRPr="00592EA5" w:rsidRDefault="00F83A0B" w:rsidP="00913E31">
            <w:pPr>
              <w:pStyle w:val="ListParagraph"/>
              <w:numPr>
                <w:ilvl w:val="0"/>
                <w:numId w:val="1"/>
              </w:numPr>
              <w:rPr>
                <w:rFonts w:ascii="Arial" w:hAnsi="Arial" w:cs="Arial"/>
                <w:sz w:val="24"/>
                <w:szCs w:val="24"/>
              </w:rPr>
            </w:pPr>
            <w:r w:rsidRPr="00592EA5">
              <w:rPr>
                <w:rFonts w:ascii="Arial" w:hAnsi="Arial" w:cs="Arial"/>
                <w:sz w:val="24"/>
                <w:szCs w:val="24"/>
              </w:rPr>
              <w:t>Charity status</w:t>
            </w:r>
          </w:p>
          <w:p w:rsidR="008A5081" w:rsidRPr="00592EA5" w:rsidRDefault="008A5081"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Strong partnership links. </w:t>
            </w:r>
          </w:p>
          <w:p w:rsidR="00A15627" w:rsidRPr="00592EA5" w:rsidRDefault="00965015" w:rsidP="00913E31">
            <w:pPr>
              <w:pStyle w:val="ListParagraph"/>
              <w:numPr>
                <w:ilvl w:val="0"/>
                <w:numId w:val="1"/>
              </w:numPr>
              <w:rPr>
                <w:rFonts w:ascii="Arial" w:hAnsi="Arial" w:cs="Arial"/>
                <w:sz w:val="24"/>
                <w:szCs w:val="24"/>
              </w:rPr>
            </w:pPr>
            <w:r w:rsidRPr="00592EA5">
              <w:rPr>
                <w:rFonts w:ascii="Arial" w:hAnsi="Arial" w:cs="Arial"/>
                <w:sz w:val="24"/>
                <w:szCs w:val="24"/>
              </w:rPr>
              <w:t>Strong</w:t>
            </w:r>
            <w:r w:rsidR="00A15627" w:rsidRPr="00592EA5">
              <w:rPr>
                <w:rFonts w:ascii="Arial" w:hAnsi="Arial" w:cs="Arial"/>
                <w:sz w:val="24"/>
                <w:szCs w:val="24"/>
              </w:rPr>
              <w:t xml:space="preserve"> social media </w:t>
            </w:r>
            <w:r w:rsidRPr="00592EA5">
              <w:rPr>
                <w:rFonts w:ascii="Arial" w:hAnsi="Arial" w:cs="Arial"/>
                <w:sz w:val="24"/>
                <w:szCs w:val="24"/>
              </w:rPr>
              <w:t xml:space="preserve">presence at a time most young people use social media platform’s often. </w:t>
            </w:r>
          </w:p>
          <w:p w:rsidR="00965015" w:rsidRPr="00592EA5" w:rsidRDefault="00965015" w:rsidP="00913E31">
            <w:pPr>
              <w:pStyle w:val="ListParagraph"/>
              <w:numPr>
                <w:ilvl w:val="0"/>
                <w:numId w:val="1"/>
              </w:numPr>
              <w:rPr>
                <w:rFonts w:ascii="Arial" w:hAnsi="Arial" w:cs="Arial"/>
                <w:sz w:val="24"/>
                <w:szCs w:val="24"/>
              </w:rPr>
            </w:pPr>
            <w:r w:rsidRPr="00592EA5">
              <w:rPr>
                <w:rFonts w:ascii="Arial" w:hAnsi="Arial" w:cs="Arial"/>
                <w:sz w:val="24"/>
                <w:szCs w:val="24"/>
              </w:rPr>
              <w:lastRenderedPageBreak/>
              <w:t xml:space="preserve">Staff have the knowledge of resources and information available for young people. </w:t>
            </w:r>
          </w:p>
          <w:p w:rsidR="00965015" w:rsidRPr="00592EA5" w:rsidRDefault="00965015"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At least 2 staff members ‘C-card’ trained (1 male 1 female). </w:t>
            </w:r>
          </w:p>
          <w:p w:rsidR="00E02859" w:rsidRPr="00592EA5" w:rsidRDefault="00E02859"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Up to date policies and procedures. </w:t>
            </w:r>
          </w:p>
          <w:p w:rsidR="00E02859" w:rsidRPr="00592EA5" w:rsidRDefault="00E02859"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Offer’s young people youth work experience and accreditation. </w:t>
            </w:r>
          </w:p>
          <w:p w:rsidR="004779D8" w:rsidRPr="00592EA5" w:rsidRDefault="004779D8"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Outstanding studio facilities offering young people the chance to participate in the creative, performance and technical aspects of music, drama and film. </w:t>
            </w:r>
          </w:p>
          <w:p w:rsidR="00213801" w:rsidRPr="00592EA5" w:rsidRDefault="00213801" w:rsidP="00913E31">
            <w:pPr>
              <w:pStyle w:val="ListParagraph"/>
              <w:numPr>
                <w:ilvl w:val="0"/>
                <w:numId w:val="1"/>
              </w:numPr>
              <w:rPr>
                <w:rFonts w:ascii="Arial" w:hAnsi="Arial" w:cs="Arial"/>
                <w:sz w:val="24"/>
                <w:szCs w:val="24"/>
              </w:rPr>
            </w:pPr>
            <w:r w:rsidRPr="00592EA5">
              <w:rPr>
                <w:rFonts w:ascii="Arial" w:hAnsi="Arial" w:cs="Arial"/>
                <w:sz w:val="24"/>
                <w:szCs w:val="24"/>
              </w:rPr>
              <w:t>Staff are very motivated and have strong professional relationships with young people.</w:t>
            </w:r>
          </w:p>
          <w:p w:rsidR="00213801" w:rsidRPr="00592EA5" w:rsidRDefault="00213801" w:rsidP="00913E31">
            <w:pPr>
              <w:pStyle w:val="ListParagraph"/>
              <w:numPr>
                <w:ilvl w:val="0"/>
                <w:numId w:val="1"/>
              </w:numPr>
              <w:rPr>
                <w:rFonts w:ascii="Arial" w:hAnsi="Arial" w:cs="Arial"/>
                <w:sz w:val="24"/>
                <w:szCs w:val="24"/>
              </w:rPr>
            </w:pPr>
            <w:r w:rsidRPr="00592EA5">
              <w:rPr>
                <w:rFonts w:ascii="Arial" w:hAnsi="Arial" w:cs="Arial"/>
                <w:sz w:val="24"/>
                <w:szCs w:val="24"/>
              </w:rPr>
              <w:t>Work closely with other youth centres and local authorities.</w:t>
            </w:r>
          </w:p>
          <w:p w:rsidR="004942C1" w:rsidRPr="00592EA5" w:rsidRDefault="004942C1"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Staff training </w:t>
            </w:r>
            <w:r w:rsidR="008A5372" w:rsidRPr="00592EA5">
              <w:rPr>
                <w:rFonts w:ascii="Arial" w:hAnsi="Arial" w:cs="Arial"/>
                <w:sz w:val="24"/>
                <w:szCs w:val="24"/>
              </w:rPr>
              <w:t xml:space="preserve">e.g. Safeguarding Children. </w:t>
            </w:r>
          </w:p>
        </w:tc>
        <w:tc>
          <w:tcPr>
            <w:tcW w:w="4508" w:type="dxa"/>
          </w:tcPr>
          <w:p w:rsidR="00913E31" w:rsidRPr="00592EA5" w:rsidRDefault="00913E31" w:rsidP="00913E31">
            <w:pPr>
              <w:pStyle w:val="ListParagraph"/>
              <w:numPr>
                <w:ilvl w:val="0"/>
                <w:numId w:val="1"/>
              </w:numPr>
              <w:rPr>
                <w:rFonts w:ascii="Arial" w:hAnsi="Arial" w:cs="Arial"/>
                <w:sz w:val="24"/>
                <w:szCs w:val="24"/>
              </w:rPr>
            </w:pPr>
            <w:r w:rsidRPr="00592EA5">
              <w:rPr>
                <w:rFonts w:ascii="Arial" w:hAnsi="Arial" w:cs="Arial"/>
                <w:sz w:val="24"/>
                <w:szCs w:val="24"/>
              </w:rPr>
              <w:lastRenderedPageBreak/>
              <w:t xml:space="preserve">Property in need of repair (dated). </w:t>
            </w:r>
          </w:p>
          <w:p w:rsidR="00913E31" w:rsidRPr="00592EA5" w:rsidRDefault="00965015"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Lack of indoor space. </w:t>
            </w:r>
          </w:p>
          <w:p w:rsidR="00965015" w:rsidRPr="00592EA5" w:rsidRDefault="00E02859" w:rsidP="00913E31">
            <w:pPr>
              <w:pStyle w:val="ListParagraph"/>
              <w:numPr>
                <w:ilvl w:val="0"/>
                <w:numId w:val="1"/>
              </w:numPr>
              <w:rPr>
                <w:rFonts w:ascii="Arial" w:hAnsi="Arial" w:cs="Arial"/>
                <w:sz w:val="24"/>
                <w:szCs w:val="24"/>
              </w:rPr>
            </w:pPr>
            <w:r w:rsidRPr="00592EA5">
              <w:rPr>
                <w:rFonts w:ascii="Arial" w:hAnsi="Arial" w:cs="Arial"/>
                <w:sz w:val="24"/>
                <w:szCs w:val="24"/>
              </w:rPr>
              <w:t>On certain nights, staffing levels at the Tanyard are low</w:t>
            </w:r>
            <w:r w:rsidR="00213801" w:rsidRPr="00592EA5">
              <w:rPr>
                <w:rFonts w:ascii="Arial" w:hAnsi="Arial" w:cs="Arial"/>
                <w:sz w:val="24"/>
                <w:szCs w:val="24"/>
              </w:rPr>
              <w:t xml:space="preserve"> due to maternity leave and need for qualified staff.</w:t>
            </w:r>
          </w:p>
          <w:p w:rsidR="00E02859" w:rsidRPr="00592EA5" w:rsidRDefault="00E02859"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Marketing/ advertising. </w:t>
            </w:r>
          </w:p>
          <w:p w:rsidR="00E02859" w:rsidRPr="00592EA5" w:rsidRDefault="00A713D0"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Not a </w:t>
            </w:r>
            <w:r w:rsidR="00213801" w:rsidRPr="00592EA5">
              <w:rPr>
                <w:rFonts w:ascii="Arial" w:hAnsi="Arial" w:cs="Arial"/>
                <w:sz w:val="24"/>
                <w:szCs w:val="24"/>
              </w:rPr>
              <w:t xml:space="preserve">purpose build youth centre. </w:t>
            </w:r>
          </w:p>
          <w:p w:rsidR="00213801" w:rsidRPr="00592EA5" w:rsidRDefault="00213801"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Location is very rural. </w:t>
            </w:r>
          </w:p>
          <w:p w:rsidR="00213801" w:rsidRPr="00592EA5" w:rsidRDefault="00213801"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Still fighting old reputation with the community. </w:t>
            </w:r>
          </w:p>
          <w:p w:rsidR="00213801" w:rsidRPr="00592EA5" w:rsidRDefault="00213801" w:rsidP="00913E31">
            <w:pPr>
              <w:pStyle w:val="ListParagraph"/>
              <w:numPr>
                <w:ilvl w:val="0"/>
                <w:numId w:val="1"/>
              </w:numPr>
              <w:rPr>
                <w:rFonts w:ascii="Arial" w:hAnsi="Arial" w:cs="Arial"/>
                <w:sz w:val="24"/>
                <w:szCs w:val="24"/>
              </w:rPr>
            </w:pPr>
            <w:r w:rsidRPr="00592EA5">
              <w:rPr>
                <w:rFonts w:ascii="Arial" w:hAnsi="Arial" w:cs="Arial"/>
                <w:sz w:val="24"/>
                <w:szCs w:val="24"/>
              </w:rPr>
              <w:t>Small community mentality.</w:t>
            </w:r>
          </w:p>
          <w:p w:rsidR="00213801" w:rsidRPr="00592EA5" w:rsidRDefault="00213801" w:rsidP="00913E31">
            <w:pPr>
              <w:pStyle w:val="ListParagraph"/>
              <w:numPr>
                <w:ilvl w:val="0"/>
                <w:numId w:val="1"/>
              </w:numPr>
              <w:rPr>
                <w:rFonts w:ascii="Arial" w:hAnsi="Arial" w:cs="Arial"/>
                <w:sz w:val="24"/>
                <w:szCs w:val="24"/>
              </w:rPr>
            </w:pPr>
            <w:r w:rsidRPr="00592EA5">
              <w:rPr>
                <w:rFonts w:ascii="Arial" w:hAnsi="Arial" w:cs="Arial"/>
                <w:sz w:val="24"/>
                <w:szCs w:val="24"/>
              </w:rPr>
              <w:lastRenderedPageBreak/>
              <w:t xml:space="preserve">Low income area. </w:t>
            </w:r>
          </w:p>
          <w:p w:rsidR="00213801" w:rsidRPr="00592EA5" w:rsidRDefault="00213801" w:rsidP="00213801">
            <w:pPr>
              <w:ind w:left="360"/>
              <w:rPr>
                <w:rFonts w:ascii="Arial" w:hAnsi="Arial" w:cs="Arial"/>
                <w:sz w:val="24"/>
                <w:szCs w:val="24"/>
              </w:rPr>
            </w:pPr>
          </w:p>
        </w:tc>
      </w:tr>
      <w:tr w:rsidR="00740C03" w:rsidRPr="00592EA5" w:rsidTr="00913E31">
        <w:tc>
          <w:tcPr>
            <w:tcW w:w="4508" w:type="dxa"/>
            <w:shd w:val="clear" w:color="auto" w:fill="BFBFBF" w:themeFill="background1" w:themeFillShade="BF"/>
          </w:tcPr>
          <w:p w:rsidR="00913E31" w:rsidRPr="00592EA5" w:rsidRDefault="00913E31" w:rsidP="00D81E7B">
            <w:pPr>
              <w:rPr>
                <w:rFonts w:ascii="Arial" w:hAnsi="Arial" w:cs="Arial"/>
                <w:sz w:val="24"/>
                <w:szCs w:val="24"/>
              </w:rPr>
            </w:pPr>
            <w:r w:rsidRPr="00592EA5">
              <w:rPr>
                <w:rFonts w:ascii="Arial" w:hAnsi="Arial" w:cs="Arial"/>
                <w:sz w:val="24"/>
                <w:szCs w:val="24"/>
              </w:rPr>
              <w:lastRenderedPageBreak/>
              <w:t>Opportunities</w:t>
            </w:r>
          </w:p>
        </w:tc>
        <w:tc>
          <w:tcPr>
            <w:tcW w:w="4508" w:type="dxa"/>
            <w:shd w:val="clear" w:color="auto" w:fill="BFBFBF" w:themeFill="background1" w:themeFillShade="BF"/>
          </w:tcPr>
          <w:p w:rsidR="00913E31" w:rsidRPr="00592EA5" w:rsidRDefault="00913E31" w:rsidP="00D81E7B">
            <w:pPr>
              <w:rPr>
                <w:rFonts w:ascii="Arial" w:hAnsi="Arial" w:cs="Arial"/>
                <w:sz w:val="24"/>
                <w:szCs w:val="24"/>
              </w:rPr>
            </w:pPr>
            <w:r w:rsidRPr="00592EA5">
              <w:rPr>
                <w:rFonts w:ascii="Arial" w:hAnsi="Arial" w:cs="Arial"/>
                <w:sz w:val="24"/>
                <w:szCs w:val="24"/>
              </w:rPr>
              <w:t>Threats</w:t>
            </w:r>
          </w:p>
        </w:tc>
      </w:tr>
      <w:tr w:rsidR="008A5081" w:rsidRPr="00592EA5" w:rsidTr="00913E31">
        <w:tc>
          <w:tcPr>
            <w:tcW w:w="4508" w:type="dxa"/>
          </w:tcPr>
          <w:p w:rsidR="00913E31" w:rsidRPr="00592EA5" w:rsidRDefault="00F83A0B"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Young people gain the opportunity to achieve Duke of Edinburgh award. </w:t>
            </w:r>
          </w:p>
          <w:p w:rsidR="00F83A0B" w:rsidRPr="00592EA5" w:rsidRDefault="00F83A0B"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Young people to gain a variety of recreational experiences such as arts and crafts, sports and games, healthy cooking, music, drama and film making. </w:t>
            </w:r>
          </w:p>
          <w:p w:rsidR="00F83A0B" w:rsidRPr="00592EA5" w:rsidRDefault="00F83A0B"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Young people can develop enterprise skills in addition to </w:t>
            </w:r>
            <w:r w:rsidR="00740C03" w:rsidRPr="00592EA5">
              <w:rPr>
                <w:rFonts w:ascii="Arial" w:hAnsi="Arial" w:cs="Arial"/>
                <w:sz w:val="24"/>
                <w:szCs w:val="24"/>
              </w:rPr>
              <w:t xml:space="preserve">confidence skills and enhanced emotional competence. </w:t>
            </w:r>
          </w:p>
          <w:p w:rsidR="00740C03" w:rsidRPr="00592EA5" w:rsidRDefault="00740C03"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A place for young people in an area which is high on the Welsh Index of Multiple Deprivations. </w:t>
            </w:r>
          </w:p>
          <w:p w:rsidR="00740C03" w:rsidRPr="00592EA5" w:rsidRDefault="00740C03"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Youth </w:t>
            </w:r>
            <w:r w:rsidR="008A5081" w:rsidRPr="00592EA5">
              <w:rPr>
                <w:rFonts w:ascii="Arial" w:hAnsi="Arial" w:cs="Arial"/>
                <w:sz w:val="24"/>
                <w:szCs w:val="24"/>
              </w:rPr>
              <w:t>W</w:t>
            </w:r>
            <w:r w:rsidRPr="00592EA5">
              <w:rPr>
                <w:rFonts w:ascii="Arial" w:hAnsi="Arial" w:cs="Arial"/>
                <w:sz w:val="24"/>
                <w:szCs w:val="24"/>
              </w:rPr>
              <w:t xml:space="preserve">ork Hype project </w:t>
            </w:r>
            <w:r w:rsidR="008A5081" w:rsidRPr="00592EA5">
              <w:rPr>
                <w:rFonts w:ascii="Arial" w:hAnsi="Arial" w:cs="Arial"/>
                <w:sz w:val="24"/>
                <w:szCs w:val="24"/>
              </w:rPr>
              <w:t xml:space="preserve">addresses the needs of young people 16-24 who are not in employment, education or training by building skills, aspirations and employability. </w:t>
            </w:r>
          </w:p>
          <w:p w:rsidR="008A5081" w:rsidRPr="00592EA5" w:rsidRDefault="008A5081"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Monday project addresses needs of those with anxiety and autism spectrum disorder. </w:t>
            </w:r>
            <w:r w:rsidRPr="00592EA5">
              <w:rPr>
                <w:rFonts w:ascii="Arial" w:hAnsi="Arial" w:cs="Arial"/>
                <w:sz w:val="24"/>
                <w:szCs w:val="24"/>
              </w:rPr>
              <w:lastRenderedPageBreak/>
              <w:t xml:space="preserve">Drop-in available for them with reduced numbers. </w:t>
            </w:r>
          </w:p>
          <w:p w:rsidR="00213801" w:rsidRPr="00592EA5" w:rsidRDefault="00213801"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Grant has been received to update premises. </w:t>
            </w:r>
          </w:p>
          <w:p w:rsidR="00213801" w:rsidRPr="00592EA5" w:rsidRDefault="00213801" w:rsidP="00913E31">
            <w:pPr>
              <w:pStyle w:val="ListParagraph"/>
              <w:numPr>
                <w:ilvl w:val="0"/>
                <w:numId w:val="1"/>
              </w:numPr>
              <w:rPr>
                <w:rFonts w:ascii="Arial" w:hAnsi="Arial" w:cs="Arial"/>
                <w:sz w:val="24"/>
                <w:szCs w:val="24"/>
              </w:rPr>
            </w:pPr>
            <w:r w:rsidRPr="00592EA5">
              <w:rPr>
                <w:rFonts w:ascii="Arial" w:hAnsi="Arial" w:cs="Arial"/>
                <w:sz w:val="24"/>
                <w:szCs w:val="24"/>
              </w:rPr>
              <w:t xml:space="preserve">Many new projects on the horizon. </w:t>
            </w:r>
          </w:p>
        </w:tc>
        <w:tc>
          <w:tcPr>
            <w:tcW w:w="4508" w:type="dxa"/>
          </w:tcPr>
          <w:p w:rsidR="00913E31" w:rsidRPr="00592EA5" w:rsidRDefault="00F6312B" w:rsidP="00913E31">
            <w:pPr>
              <w:pStyle w:val="ListParagraph"/>
              <w:numPr>
                <w:ilvl w:val="0"/>
                <w:numId w:val="1"/>
              </w:numPr>
              <w:rPr>
                <w:rFonts w:ascii="Arial" w:hAnsi="Arial" w:cs="Arial"/>
                <w:sz w:val="24"/>
                <w:szCs w:val="24"/>
              </w:rPr>
            </w:pPr>
            <w:r w:rsidRPr="00592EA5">
              <w:rPr>
                <w:rFonts w:ascii="Arial" w:hAnsi="Arial" w:cs="Arial"/>
                <w:sz w:val="24"/>
                <w:szCs w:val="24"/>
              </w:rPr>
              <w:lastRenderedPageBreak/>
              <w:t xml:space="preserve">Although funding has been secured until </w:t>
            </w:r>
            <w:r w:rsidR="00197C8D" w:rsidRPr="00592EA5">
              <w:rPr>
                <w:rFonts w:ascii="Arial" w:hAnsi="Arial" w:cs="Arial"/>
                <w:sz w:val="24"/>
                <w:szCs w:val="24"/>
              </w:rPr>
              <w:t xml:space="preserve">October 2019, the Trustees have reviewed Tanyard Youth Project as a “going concern”. </w:t>
            </w:r>
          </w:p>
          <w:p w:rsidR="00E02859" w:rsidRPr="00592EA5" w:rsidRDefault="00965015" w:rsidP="003D2C70">
            <w:pPr>
              <w:pStyle w:val="ListParagraph"/>
              <w:numPr>
                <w:ilvl w:val="0"/>
                <w:numId w:val="1"/>
              </w:numPr>
              <w:rPr>
                <w:rFonts w:ascii="Arial" w:hAnsi="Arial" w:cs="Arial"/>
                <w:sz w:val="24"/>
                <w:szCs w:val="24"/>
              </w:rPr>
            </w:pPr>
            <w:r w:rsidRPr="00592EA5">
              <w:rPr>
                <w:rFonts w:ascii="Arial" w:hAnsi="Arial" w:cs="Arial"/>
                <w:sz w:val="24"/>
                <w:szCs w:val="24"/>
              </w:rPr>
              <w:t xml:space="preserve">High </w:t>
            </w:r>
            <w:r w:rsidR="00E02859" w:rsidRPr="00592EA5">
              <w:rPr>
                <w:rFonts w:ascii="Arial" w:hAnsi="Arial" w:cs="Arial"/>
                <w:sz w:val="24"/>
                <w:szCs w:val="24"/>
              </w:rPr>
              <w:t>expectations</w:t>
            </w:r>
            <w:r w:rsidRPr="00592EA5">
              <w:rPr>
                <w:rFonts w:ascii="Arial" w:hAnsi="Arial" w:cs="Arial"/>
                <w:sz w:val="24"/>
                <w:szCs w:val="24"/>
              </w:rPr>
              <w:t xml:space="preserve"> from young people.</w:t>
            </w:r>
          </w:p>
          <w:p w:rsidR="003D2C70" w:rsidRPr="00592EA5" w:rsidRDefault="003D2C70" w:rsidP="003D2C70">
            <w:pPr>
              <w:pStyle w:val="ListParagraph"/>
              <w:numPr>
                <w:ilvl w:val="0"/>
                <w:numId w:val="1"/>
              </w:numPr>
              <w:rPr>
                <w:rFonts w:ascii="Arial" w:hAnsi="Arial" w:cs="Arial"/>
                <w:sz w:val="24"/>
                <w:szCs w:val="24"/>
              </w:rPr>
            </w:pPr>
            <w:r w:rsidRPr="00592EA5">
              <w:rPr>
                <w:rFonts w:ascii="Arial" w:hAnsi="Arial" w:cs="Arial"/>
                <w:sz w:val="24"/>
                <w:szCs w:val="24"/>
              </w:rPr>
              <w:t xml:space="preserve">Funding is being cut by the local authority for Saturday sessions. </w:t>
            </w:r>
          </w:p>
          <w:p w:rsidR="003D2C70" w:rsidRPr="00592EA5" w:rsidRDefault="003D2C70" w:rsidP="003D2C70">
            <w:pPr>
              <w:pStyle w:val="ListParagraph"/>
              <w:numPr>
                <w:ilvl w:val="0"/>
                <w:numId w:val="1"/>
              </w:numPr>
              <w:rPr>
                <w:rFonts w:ascii="Arial" w:hAnsi="Arial" w:cs="Arial"/>
                <w:sz w:val="24"/>
                <w:szCs w:val="24"/>
              </w:rPr>
            </w:pPr>
            <w:r w:rsidRPr="00592EA5">
              <w:rPr>
                <w:rFonts w:ascii="Arial" w:hAnsi="Arial" w:cs="Arial"/>
                <w:sz w:val="24"/>
                <w:szCs w:val="24"/>
              </w:rPr>
              <w:t xml:space="preserve">If qualified staff left, the Tanyard would struggle to replace them. </w:t>
            </w:r>
          </w:p>
          <w:p w:rsidR="003D2C70" w:rsidRPr="00592EA5" w:rsidRDefault="003D2C70" w:rsidP="003D2C70">
            <w:pPr>
              <w:pStyle w:val="ListParagraph"/>
              <w:numPr>
                <w:ilvl w:val="0"/>
                <w:numId w:val="1"/>
              </w:numPr>
              <w:rPr>
                <w:rFonts w:ascii="Arial" w:hAnsi="Arial" w:cs="Arial"/>
                <w:sz w:val="24"/>
                <w:szCs w:val="24"/>
              </w:rPr>
            </w:pPr>
            <w:r w:rsidRPr="00592EA5">
              <w:rPr>
                <w:rFonts w:ascii="Arial" w:hAnsi="Arial" w:cs="Arial"/>
                <w:sz w:val="24"/>
                <w:szCs w:val="24"/>
              </w:rPr>
              <w:t xml:space="preserve">Community mentality discourages parents from allowing young people to attend club. </w:t>
            </w:r>
          </w:p>
          <w:p w:rsidR="003D2C70" w:rsidRPr="00592EA5" w:rsidRDefault="003D2C70" w:rsidP="00EE0425">
            <w:pPr>
              <w:pStyle w:val="ListParagraph"/>
              <w:rPr>
                <w:rFonts w:ascii="Arial" w:hAnsi="Arial" w:cs="Arial"/>
                <w:sz w:val="24"/>
                <w:szCs w:val="24"/>
              </w:rPr>
            </w:pPr>
          </w:p>
        </w:tc>
      </w:tr>
    </w:tbl>
    <w:p w:rsidR="00985F71" w:rsidRPr="00592EA5" w:rsidRDefault="00985F71" w:rsidP="005619B5">
      <w:pPr>
        <w:ind w:left="360"/>
        <w:rPr>
          <w:rFonts w:ascii="Arial" w:hAnsi="Arial" w:cs="Arial"/>
          <w:sz w:val="24"/>
          <w:szCs w:val="24"/>
        </w:rPr>
      </w:pPr>
    </w:p>
    <w:p w:rsidR="008B40D7" w:rsidRPr="00592EA5" w:rsidRDefault="00415340" w:rsidP="005619B5">
      <w:pPr>
        <w:ind w:left="360"/>
        <w:rPr>
          <w:rFonts w:ascii="Arial" w:hAnsi="Arial" w:cs="Arial"/>
          <w:sz w:val="24"/>
          <w:szCs w:val="24"/>
        </w:rPr>
      </w:pPr>
      <w:r w:rsidRPr="00592EA5">
        <w:rPr>
          <w:rFonts w:ascii="Arial" w:hAnsi="Arial" w:cs="Arial"/>
          <w:sz w:val="24"/>
          <w:szCs w:val="24"/>
        </w:rPr>
        <w:t xml:space="preserve">The Tanyard Youth Project is based </w:t>
      </w:r>
      <w:r w:rsidR="004A5C17" w:rsidRPr="00592EA5">
        <w:rPr>
          <w:rFonts w:ascii="Arial" w:hAnsi="Arial" w:cs="Arial"/>
          <w:sz w:val="24"/>
          <w:szCs w:val="24"/>
        </w:rPr>
        <w:t>is a youth provision based in Pembroke, Pembrokeshire. The provision offers a drop-in youth session, inclusive provision, excellent music studio, the Duke of Edinburgh Award and a range of off-site trips.</w:t>
      </w:r>
      <w:r w:rsidR="00985F71" w:rsidRPr="00592EA5">
        <w:rPr>
          <w:rFonts w:ascii="Arial" w:hAnsi="Arial" w:cs="Arial"/>
          <w:sz w:val="24"/>
          <w:szCs w:val="24"/>
        </w:rPr>
        <w:t xml:space="preserve"> In this paragraph, I will discuss strengths within the Tanyard.</w:t>
      </w:r>
      <w:r w:rsidR="00420362" w:rsidRPr="00592EA5">
        <w:rPr>
          <w:rFonts w:ascii="Arial" w:hAnsi="Arial" w:cs="Arial"/>
          <w:sz w:val="24"/>
          <w:szCs w:val="24"/>
        </w:rPr>
        <w:t xml:space="preserve"> </w:t>
      </w:r>
      <w:r w:rsidR="00AB3EFD" w:rsidRPr="00592EA5">
        <w:rPr>
          <w:rFonts w:ascii="Arial" w:hAnsi="Arial" w:cs="Arial"/>
          <w:sz w:val="24"/>
          <w:szCs w:val="24"/>
        </w:rPr>
        <w:t xml:space="preserve">The Tanyard is regarded as a </w:t>
      </w:r>
      <w:r w:rsidR="002C31E4" w:rsidRPr="00592EA5">
        <w:rPr>
          <w:rFonts w:ascii="Arial" w:hAnsi="Arial" w:cs="Arial"/>
          <w:sz w:val="24"/>
          <w:szCs w:val="24"/>
        </w:rPr>
        <w:t xml:space="preserve">‘safe and fun environment’ (young person, informal conversation) and here young people in the area can meet up with their friend’s and participate in activities they enjoy. </w:t>
      </w:r>
      <w:r w:rsidR="00815C2F" w:rsidRPr="00592EA5">
        <w:rPr>
          <w:rFonts w:ascii="Arial" w:hAnsi="Arial" w:cs="Arial"/>
          <w:sz w:val="24"/>
          <w:szCs w:val="24"/>
        </w:rPr>
        <w:t xml:space="preserve">The Tanyard is a unique building and will always operate with at least one qualified member off staff. They have drawn up a number off their own policies and take safeguarding very seriously. As a </w:t>
      </w:r>
      <w:r w:rsidR="00645908" w:rsidRPr="00592EA5">
        <w:rPr>
          <w:rFonts w:ascii="Arial" w:hAnsi="Arial" w:cs="Arial"/>
          <w:sz w:val="24"/>
          <w:szCs w:val="24"/>
        </w:rPr>
        <w:t>result,</w:t>
      </w:r>
      <w:r w:rsidR="00815C2F" w:rsidRPr="00592EA5">
        <w:rPr>
          <w:rFonts w:ascii="Arial" w:hAnsi="Arial" w:cs="Arial"/>
          <w:sz w:val="24"/>
          <w:szCs w:val="24"/>
        </w:rPr>
        <w:t xml:space="preserve"> there is </w:t>
      </w:r>
      <w:r w:rsidR="00645908" w:rsidRPr="00592EA5">
        <w:rPr>
          <w:rFonts w:ascii="Arial" w:hAnsi="Arial" w:cs="Arial"/>
          <w:sz w:val="24"/>
          <w:szCs w:val="24"/>
        </w:rPr>
        <w:t xml:space="preserve">an issue that needs to be recorded very frequently. </w:t>
      </w:r>
      <w:r w:rsidR="00FA6917" w:rsidRPr="00592EA5">
        <w:rPr>
          <w:rFonts w:ascii="Arial" w:hAnsi="Arial" w:cs="Arial"/>
          <w:sz w:val="24"/>
          <w:szCs w:val="24"/>
        </w:rPr>
        <w:t xml:space="preserve">The policies often refer to current government policies such as Youth work in Wales: Principles and Purposes </w:t>
      </w:r>
      <w:r w:rsidR="00F21694" w:rsidRPr="00592EA5">
        <w:rPr>
          <w:rFonts w:ascii="Arial" w:hAnsi="Arial" w:cs="Arial"/>
          <w:sz w:val="24"/>
          <w:szCs w:val="24"/>
        </w:rPr>
        <w:t xml:space="preserve">(CWVYS, 2014) </w:t>
      </w:r>
      <w:r w:rsidR="00FA6917" w:rsidRPr="00592EA5">
        <w:rPr>
          <w:rFonts w:ascii="Arial" w:hAnsi="Arial" w:cs="Arial"/>
          <w:sz w:val="24"/>
          <w:szCs w:val="24"/>
        </w:rPr>
        <w:t>and The National Youth Work Strategy</w:t>
      </w:r>
      <w:r w:rsidR="00F21694" w:rsidRPr="00592EA5">
        <w:rPr>
          <w:rFonts w:ascii="Arial" w:hAnsi="Arial" w:cs="Arial"/>
          <w:sz w:val="24"/>
          <w:szCs w:val="24"/>
        </w:rPr>
        <w:t xml:space="preserve"> for Wales (Welsh Government, 2014). </w:t>
      </w:r>
      <w:r w:rsidR="00FA6917" w:rsidRPr="00592EA5">
        <w:rPr>
          <w:rFonts w:ascii="Arial" w:hAnsi="Arial" w:cs="Arial"/>
          <w:sz w:val="24"/>
          <w:szCs w:val="24"/>
        </w:rPr>
        <w:t xml:space="preserve"> </w:t>
      </w:r>
      <w:r w:rsidR="00F21694" w:rsidRPr="00592EA5">
        <w:rPr>
          <w:rFonts w:ascii="Arial" w:hAnsi="Arial" w:cs="Arial"/>
          <w:sz w:val="24"/>
          <w:szCs w:val="24"/>
        </w:rPr>
        <w:t xml:space="preserve">The Tanyard will also work closely with Pembrokeshire County Council to safeguard young people and as a result adopt policies from them. The Tanyard is located on a main road. It is central to Pembroke and across the road the Tanyard can access a large playing field where young people can participate in sports. As the Tanyard is classed as a charity, the tax rate will not be as high as if the classification was a business. The staff at the Tanyard are </w:t>
      </w:r>
      <w:r w:rsidR="00F94ECA" w:rsidRPr="00592EA5">
        <w:rPr>
          <w:rFonts w:ascii="Arial" w:hAnsi="Arial" w:cs="Arial"/>
          <w:sz w:val="24"/>
          <w:szCs w:val="24"/>
        </w:rPr>
        <w:t>knowledgeable</w:t>
      </w:r>
      <w:r w:rsidR="00F21694" w:rsidRPr="00592EA5">
        <w:rPr>
          <w:rFonts w:ascii="Arial" w:hAnsi="Arial" w:cs="Arial"/>
          <w:sz w:val="24"/>
          <w:szCs w:val="24"/>
        </w:rPr>
        <w:t xml:space="preserve"> on the local area and as a result work in partnership with other provisions </w:t>
      </w:r>
      <w:r w:rsidR="00F94ECA" w:rsidRPr="00592EA5">
        <w:rPr>
          <w:rFonts w:ascii="Arial" w:hAnsi="Arial" w:cs="Arial"/>
          <w:sz w:val="24"/>
          <w:szCs w:val="24"/>
        </w:rPr>
        <w:t>often to provide young people with opportunities to engage in projects and develop their personal skills. The staff possess a strong social media presence. I would suggest this is a technique that is well suited to youth work today given young people’s lifestyle strongly involving social media platforms such as Facebook and Instagram. Campbell (201</w:t>
      </w:r>
      <w:r w:rsidR="00695EB0" w:rsidRPr="00592EA5">
        <w:rPr>
          <w:rFonts w:ascii="Arial" w:hAnsi="Arial" w:cs="Arial"/>
          <w:sz w:val="24"/>
          <w:szCs w:val="24"/>
        </w:rPr>
        <w:t>7</w:t>
      </w:r>
      <w:r w:rsidR="00F94ECA" w:rsidRPr="00592EA5">
        <w:rPr>
          <w:rFonts w:ascii="Arial" w:hAnsi="Arial" w:cs="Arial"/>
          <w:sz w:val="24"/>
          <w:szCs w:val="24"/>
        </w:rPr>
        <w:t xml:space="preserve">) addresses social media and suggest that platforms can harm young people’s mental health. This is because they could be made to feel inadequate by comparing themselves to others online. Anxiety amongst young people is also on the rise as a result. The Tanyard is a place the young people can get in touch with for information and advice. Advertising throughout the Tanyard is often done online. </w:t>
      </w:r>
      <w:r w:rsidR="0080401E" w:rsidRPr="00592EA5">
        <w:rPr>
          <w:rFonts w:ascii="Arial" w:hAnsi="Arial" w:cs="Arial"/>
          <w:sz w:val="24"/>
          <w:szCs w:val="24"/>
        </w:rPr>
        <w:t xml:space="preserve">In terms of sexual health, the Tanyard have staff that are trained in sexual health and in the ‘C-card’ scheme. According to NHS Wales (2018) The C-card scheme is a scheme for young people aged 14-25. A young person who is registered on the scheme can access condoms and sexual health information to reduce STI’s and unwanted pregnancies amongst young people. The Tanyard has 1 male and 1 female member of staff who are trained in the C-card scheme so young people can comfortable come forward to a member of staff of each gender to access the scheme. </w:t>
      </w:r>
      <w:r w:rsidR="008B40D7" w:rsidRPr="00592EA5">
        <w:rPr>
          <w:rFonts w:ascii="Arial" w:hAnsi="Arial" w:cs="Arial"/>
          <w:sz w:val="24"/>
          <w:szCs w:val="24"/>
        </w:rPr>
        <w:t xml:space="preserve">The Tanyard has very motivated staff whom have developed strong relationships with the young people </w:t>
      </w:r>
      <w:r w:rsidR="007968C6" w:rsidRPr="00592EA5">
        <w:rPr>
          <w:rFonts w:ascii="Arial" w:hAnsi="Arial" w:cs="Arial"/>
          <w:sz w:val="24"/>
          <w:szCs w:val="24"/>
        </w:rPr>
        <w:t xml:space="preserve">and offer accreditation and training to young people to further develop their skills. Finally, they will work closely with other </w:t>
      </w:r>
      <w:r w:rsidR="007968C6" w:rsidRPr="00592EA5">
        <w:rPr>
          <w:rFonts w:ascii="Arial" w:hAnsi="Arial" w:cs="Arial"/>
          <w:sz w:val="24"/>
          <w:szCs w:val="24"/>
        </w:rPr>
        <w:lastRenderedPageBreak/>
        <w:t xml:space="preserve">centres and the local authority to ensure the young people can get the best out of participating. </w:t>
      </w:r>
    </w:p>
    <w:p w:rsidR="007968C6" w:rsidRPr="00592EA5" w:rsidRDefault="00985F71" w:rsidP="00985F71">
      <w:pPr>
        <w:ind w:left="360"/>
        <w:rPr>
          <w:rFonts w:ascii="Arial" w:hAnsi="Arial" w:cs="Arial"/>
          <w:sz w:val="24"/>
          <w:szCs w:val="24"/>
        </w:rPr>
      </w:pPr>
      <w:r w:rsidRPr="00592EA5">
        <w:rPr>
          <w:rFonts w:ascii="Arial" w:hAnsi="Arial" w:cs="Arial"/>
          <w:sz w:val="24"/>
          <w:szCs w:val="24"/>
        </w:rPr>
        <w:t xml:space="preserve">Here I will discuss weaknesses faced by the Tanyard Youth Project. </w:t>
      </w:r>
      <w:r w:rsidR="007968C6" w:rsidRPr="00592EA5">
        <w:rPr>
          <w:rFonts w:ascii="Arial" w:hAnsi="Arial" w:cs="Arial"/>
          <w:sz w:val="24"/>
          <w:szCs w:val="24"/>
        </w:rPr>
        <w:t xml:space="preserve">The building that the Tanyard currently possesses needs repairs to be undertaken and the space inside is fairly limited which can affect the number of activities that go on. This means that young people can only play one sport at a time. The Tanyard does have certain nights were the staffing levels are lower than they should be. This is because they are looking for qualified staff more than anyone and some staff are off on maternity leave. In terms or marketing the Tanyard does promote their projects but not to a scale they would like to. Much of this is done online. The centre is in a rural location where transport links are poor, and the property is not a purpose-built youth centre. The local are is on a low average income and the Tanyard has a poor reputation. After speaking to staff at the Tanyard they stated that before qualified staff were employed, young people had no rules to follow and the place was renowned for crimes such as violent activity. As there is a small community mentality where everyone knows everyone, a lot of parents would refuse to allow their children to attend the Tanyard, as a result the current staff are still fighting this reputation. </w:t>
      </w:r>
    </w:p>
    <w:p w:rsidR="0080401E" w:rsidRPr="00592EA5" w:rsidRDefault="006660F0" w:rsidP="00326D06">
      <w:pPr>
        <w:ind w:left="360"/>
        <w:rPr>
          <w:rFonts w:ascii="Arial" w:hAnsi="Arial" w:cs="Arial"/>
          <w:sz w:val="24"/>
          <w:szCs w:val="24"/>
        </w:rPr>
      </w:pPr>
      <w:r w:rsidRPr="00592EA5">
        <w:rPr>
          <w:rFonts w:ascii="Arial" w:hAnsi="Arial" w:cs="Arial"/>
          <w:sz w:val="24"/>
          <w:szCs w:val="24"/>
        </w:rPr>
        <w:t xml:space="preserve">The Tanyard has many opportunities to provide young people such as the opportunity to undertake their Duke of Edinburgh award. Every Thursday </w:t>
      </w:r>
      <w:r w:rsidR="00326D06" w:rsidRPr="00592EA5">
        <w:rPr>
          <w:rFonts w:ascii="Arial" w:hAnsi="Arial" w:cs="Arial"/>
          <w:sz w:val="24"/>
          <w:szCs w:val="24"/>
        </w:rPr>
        <w:t xml:space="preserve">a ‘volunteering’ provision is undertaken where young people volunteer ours to go towards their award. Young people can also participate in a range of recreational activities such as sports and games, drama, music, healthy cooking and film making. The studio that is attached to the Tanyard has excellent facilities accessible to young people twice a week. Young people will also can develop their enterprise skills through creating crafts and selling. In addition, other activities will aid in developing their confidence and providing an enhance emotional competence through a voluntary relationship with workers in the Tanyard. </w:t>
      </w:r>
      <w:r w:rsidR="008B40D7" w:rsidRPr="00592EA5">
        <w:rPr>
          <w:rFonts w:ascii="Arial" w:hAnsi="Arial" w:cs="Arial"/>
          <w:sz w:val="24"/>
          <w:szCs w:val="24"/>
        </w:rPr>
        <w:t xml:space="preserve">The Welsh Index of Multiple Deprivation (WIMD, Welsh Government, 2014) is the Welsh Government’s official measure of relative deprivation on small areas in Wales. It is designed to identify those small areas where there are the highest concentrations of several different types of deprivation. WIMD (2014) is made up of 8 different domains of deprivation. Each is compiled with the following indicators; Income, employment, health, education, access to services, community safety, physical environment and housing. Across Wales there are 1909 areas ranked in the WIMD (2014) From 1 (most deprived) to 1909 (least deprived). According to the Welsh Index of National Deprivation, the Tanyard is in the St. Mary South ward. This is ranked 572 overall in the WIMD (2014). However, the Tanyard attracts young people from surrounding areas such as Monkton which is ranked 80 </w:t>
      </w:r>
      <w:proofErr w:type="gramStart"/>
      <w:r w:rsidR="008B40D7" w:rsidRPr="00592EA5">
        <w:rPr>
          <w:rFonts w:ascii="Arial" w:hAnsi="Arial" w:cs="Arial"/>
          <w:sz w:val="24"/>
          <w:szCs w:val="24"/>
        </w:rPr>
        <w:t>overall</w:t>
      </w:r>
      <w:proofErr w:type="gramEnd"/>
      <w:r w:rsidR="008B40D7" w:rsidRPr="00592EA5">
        <w:rPr>
          <w:rFonts w:ascii="Arial" w:hAnsi="Arial" w:cs="Arial"/>
          <w:sz w:val="24"/>
          <w:szCs w:val="24"/>
        </w:rPr>
        <w:t xml:space="preserve">. Unfortunately, due to poor transport links in rural Wales the Tanyard may not be as accessible to young people from Pembroke Dock which also has areas ranked highly on the WIMD (2014). The area of </w:t>
      </w:r>
      <w:proofErr w:type="spellStart"/>
      <w:r w:rsidR="008B40D7" w:rsidRPr="00592EA5">
        <w:rPr>
          <w:rFonts w:ascii="Arial" w:hAnsi="Arial" w:cs="Arial"/>
          <w:sz w:val="24"/>
          <w:szCs w:val="24"/>
        </w:rPr>
        <w:t>Llanion</w:t>
      </w:r>
      <w:proofErr w:type="spellEnd"/>
      <w:r w:rsidR="008B40D7" w:rsidRPr="00592EA5">
        <w:rPr>
          <w:rFonts w:ascii="Arial" w:hAnsi="Arial" w:cs="Arial"/>
          <w:sz w:val="24"/>
          <w:szCs w:val="24"/>
        </w:rPr>
        <w:t xml:space="preserve"> in Pembroke Dock is ranked as the 67</w:t>
      </w:r>
      <w:r w:rsidR="008B40D7" w:rsidRPr="00592EA5">
        <w:rPr>
          <w:rFonts w:ascii="Arial" w:hAnsi="Arial" w:cs="Arial"/>
          <w:sz w:val="24"/>
          <w:szCs w:val="24"/>
          <w:vertAlign w:val="superscript"/>
        </w:rPr>
        <w:t>th</w:t>
      </w:r>
      <w:r w:rsidR="008B40D7" w:rsidRPr="00592EA5">
        <w:rPr>
          <w:rFonts w:ascii="Arial" w:hAnsi="Arial" w:cs="Arial"/>
          <w:sz w:val="24"/>
          <w:szCs w:val="24"/>
        </w:rPr>
        <w:t xml:space="preserve"> most deprived area in Wales. The Tanyard recognises that some of the young people live in poverty and as a result try to make services as accessible as possible. Despite a time </w:t>
      </w:r>
      <w:r w:rsidR="008B40D7" w:rsidRPr="00592EA5">
        <w:rPr>
          <w:rFonts w:ascii="Arial" w:hAnsi="Arial" w:cs="Arial"/>
          <w:sz w:val="24"/>
          <w:szCs w:val="24"/>
        </w:rPr>
        <w:lastRenderedPageBreak/>
        <w:t>where provisions across the UK are having their funding cut, the Tanyard will pay most or all the cost for off site visits.</w:t>
      </w:r>
      <w:r w:rsidR="007968C6" w:rsidRPr="00592EA5">
        <w:rPr>
          <w:rFonts w:ascii="Arial" w:hAnsi="Arial" w:cs="Arial"/>
          <w:sz w:val="24"/>
          <w:szCs w:val="24"/>
        </w:rPr>
        <w:t xml:space="preserve"> </w:t>
      </w:r>
      <w:r w:rsidR="00326D06" w:rsidRPr="00592EA5">
        <w:rPr>
          <w:rFonts w:ascii="Arial" w:hAnsi="Arial" w:cs="Arial"/>
          <w:sz w:val="24"/>
          <w:szCs w:val="24"/>
        </w:rPr>
        <w:t xml:space="preserve">The Tanyard also considers the need for inclusivity through their Monday project. Here young people with disabilities such as autism and anxiety needs will have the opportunity to attend the Tanyard with reduced numbers and parents/carers are encouraged to attend with the young people. The facilities offered are the same as those on a drop-in night, but the numbers are reduced, and the environment is quiet. The staff at the Tanyard have addressed weaknesses and as a result a grant has been secured which will pay for repairs and upgrades to the building. </w:t>
      </w:r>
    </w:p>
    <w:p w:rsidR="00985F71" w:rsidRPr="00592EA5" w:rsidRDefault="00985F71" w:rsidP="00326D06">
      <w:pPr>
        <w:ind w:left="360"/>
        <w:rPr>
          <w:rFonts w:ascii="Arial" w:hAnsi="Arial" w:cs="Arial"/>
          <w:sz w:val="24"/>
          <w:szCs w:val="24"/>
        </w:rPr>
      </w:pPr>
      <w:r w:rsidRPr="00592EA5">
        <w:rPr>
          <w:rFonts w:ascii="Arial" w:hAnsi="Arial" w:cs="Arial"/>
          <w:sz w:val="24"/>
          <w:szCs w:val="24"/>
        </w:rPr>
        <w:t>Threats</w:t>
      </w:r>
    </w:p>
    <w:p w:rsidR="00944BFF" w:rsidRPr="00592EA5" w:rsidRDefault="00985F71" w:rsidP="00326D06">
      <w:pPr>
        <w:ind w:left="360"/>
        <w:rPr>
          <w:rFonts w:ascii="Arial" w:hAnsi="Arial" w:cs="Arial"/>
          <w:sz w:val="24"/>
          <w:szCs w:val="24"/>
        </w:rPr>
      </w:pPr>
      <w:r w:rsidRPr="00592EA5">
        <w:rPr>
          <w:rFonts w:ascii="Arial" w:hAnsi="Arial" w:cs="Arial"/>
          <w:sz w:val="24"/>
          <w:szCs w:val="24"/>
        </w:rPr>
        <w:t>I will now discuss some threats which have been identified. A statement made through a report from the trustees (</w:t>
      </w:r>
      <w:r w:rsidR="001972F8" w:rsidRPr="00592EA5">
        <w:rPr>
          <w:rFonts w:ascii="Arial" w:hAnsi="Arial" w:cs="Arial"/>
          <w:sz w:val="24"/>
          <w:szCs w:val="24"/>
        </w:rPr>
        <w:t xml:space="preserve">Companies House, </w:t>
      </w:r>
      <w:r w:rsidRPr="00592EA5">
        <w:rPr>
          <w:rFonts w:ascii="Arial" w:hAnsi="Arial" w:cs="Arial"/>
          <w:sz w:val="24"/>
          <w:szCs w:val="24"/>
        </w:rPr>
        <w:t xml:space="preserve">2018) suggested that the Tanyard is an ongoing concern with it’s future however are currently satisfied that there are enough funds to keep the centre open for the foreseeable future. Funding to some extend has been secured until at least October 2019. Young people have a high expectancy on the Tanyard and if they feel let down for a reason, they could be discouraged to attend. They could also discourage others. It is important as a result for the youth workers to maintain positive relationships with the young people. Austerity has also hit the Tanyard as local authority cuts have resulted in the Tanyard having less funding from the council. The Tanyard staff have identified this and looked elsewhere for funding. </w:t>
      </w:r>
      <w:r w:rsidR="00944BFF" w:rsidRPr="00592EA5">
        <w:rPr>
          <w:rFonts w:ascii="Arial" w:hAnsi="Arial" w:cs="Arial"/>
          <w:sz w:val="24"/>
          <w:szCs w:val="24"/>
        </w:rPr>
        <w:t xml:space="preserve">It is currently unknown if the Tanyard will be open on a Saturday in the future as the funding which allows the provision to operate has been cut. Through speaking to staff at the Tanyard, it has been identified that they have struggled to employ qualified staff. The way they are dealing with this is that some present staff and managers are being sent to study BA Youth &amp; Community Work where the course is offered in Monkton. If, however the current staff employed were to leave for whatever reason, the project could be back to square one, in a situation where there is not enough policies and rules being enforced and the reputation could worsen again. As previously discussed in this essay, the community mentality gives the Tanyard Youth Project a bad reputation. This discourages parents from allowing their children to attend the Tanyard. </w:t>
      </w:r>
    </w:p>
    <w:p w:rsidR="00985F71" w:rsidRPr="00592EA5" w:rsidRDefault="00944BFF" w:rsidP="00326D06">
      <w:pPr>
        <w:ind w:left="360"/>
        <w:rPr>
          <w:rFonts w:ascii="Arial" w:hAnsi="Arial" w:cs="Arial"/>
          <w:sz w:val="24"/>
          <w:szCs w:val="24"/>
        </w:rPr>
      </w:pPr>
      <w:r w:rsidRPr="00592EA5">
        <w:rPr>
          <w:rFonts w:ascii="Arial" w:hAnsi="Arial" w:cs="Arial"/>
          <w:sz w:val="24"/>
          <w:szCs w:val="24"/>
        </w:rPr>
        <w:t>To conclude this essay</w:t>
      </w:r>
      <w:r w:rsidR="0033574D" w:rsidRPr="00592EA5">
        <w:rPr>
          <w:rFonts w:ascii="Arial" w:hAnsi="Arial" w:cs="Arial"/>
          <w:sz w:val="24"/>
          <w:szCs w:val="24"/>
        </w:rPr>
        <w:t xml:space="preserve">, the Tanyard Youth Project has several strengths, weaknesses, opportunities and threats that I have identified through speaking to staff and young people at the Tanyard in addition to information gathered online. The Tanyard staff have recognised some of the weaknesses faced and as a result aim to improve on these. Once the centre has undergone improvements then maybe the Tanyard will be a more appealing place to young people and assist in battling the poor reputation that they face in the Tanyard. There is certainly a great number of strengths identified which is where the Tanyard is currently doing well. The centre appeals to </w:t>
      </w:r>
      <w:r w:rsidR="001972F8" w:rsidRPr="00592EA5">
        <w:rPr>
          <w:rFonts w:ascii="Arial" w:hAnsi="Arial" w:cs="Arial"/>
          <w:sz w:val="24"/>
          <w:szCs w:val="24"/>
        </w:rPr>
        <w:t>several</w:t>
      </w:r>
      <w:r w:rsidR="0033574D" w:rsidRPr="00592EA5">
        <w:rPr>
          <w:rFonts w:ascii="Arial" w:hAnsi="Arial" w:cs="Arial"/>
          <w:sz w:val="24"/>
          <w:szCs w:val="24"/>
        </w:rPr>
        <w:t xml:space="preserve"> young people who attend drop-in and other provisions on most nights off the week</w:t>
      </w:r>
      <w:r w:rsidR="001972F8" w:rsidRPr="00592EA5">
        <w:rPr>
          <w:rFonts w:ascii="Arial" w:hAnsi="Arial" w:cs="Arial"/>
          <w:sz w:val="24"/>
          <w:szCs w:val="24"/>
        </w:rPr>
        <w:t xml:space="preserve">. Smith (2018) suggests that since the beginning of austerity in 2010, local authority budgets have been slashed and funding in youth work has disappeared as a result. As youth workers lost their jobs and centres have closed nationally, </w:t>
      </w:r>
      <w:r w:rsidR="008D3566" w:rsidRPr="00592EA5">
        <w:rPr>
          <w:rFonts w:ascii="Arial" w:hAnsi="Arial" w:cs="Arial"/>
          <w:sz w:val="24"/>
          <w:szCs w:val="24"/>
        </w:rPr>
        <w:t xml:space="preserve">the youth service is the first </w:t>
      </w:r>
      <w:r w:rsidR="008D3566" w:rsidRPr="00592EA5">
        <w:rPr>
          <w:rFonts w:ascii="Arial" w:hAnsi="Arial" w:cs="Arial"/>
          <w:sz w:val="24"/>
          <w:szCs w:val="24"/>
        </w:rPr>
        <w:lastRenderedPageBreak/>
        <w:t xml:space="preserve">public sector to become dismantled. Smith (2018) did however suggest that it is due to the voluntary sector that provisions have not completely collapsed under the weight of the cuts. </w:t>
      </w:r>
      <w:r w:rsidR="001972F8" w:rsidRPr="00592EA5">
        <w:rPr>
          <w:rFonts w:ascii="Arial" w:hAnsi="Arial" w:cs="Arial"/>
          <w:sz w:val="24"/>
          <w:szCs w:val="24"/>
        </w:rPr>
        <w:t xml:space="preserve"> </w:t>
      </w:r>
      <w:r w:rsidR="008D3566" w:rsidRPr="00592EA5">
        <w:rPr>
          <w:rFonts w:ascii="Arial" w:hAnsi="Arial" w:cs="Arial"/>
          <w:sz w:val="24"/>
          <w:szCs w:val="24"/>
        </w:rPr>
        <w:t>Voluntary organisations stepped in to fill the void left by local authorities and created innovative models to deliver excellent services for young people in some areas. The Tanyard Youth Project falls in to the voluntary sector classification as it is a non-profit and non-governmental organisation. The Tanyard is one of many organisations nationwide which fill voids suggested by Smith (2018).</w:t>
      </w:r>
      <w:r w:rsidR="00771842" w:rsidRPr="00592EA5">
        <w:rPr>
          <w:rFonts w:ascii="Arial" w:hAnsi="Arial" w:cs="Arial"/>
          <w:sz w:val="24"/>
          <w:szCs w:val="24"/>
        </w:rPr>
        <w:t xml:space="preserve"> The </w:t>
      </w:r>
      <w:r w:rsidR="0000417D" w:rsidRPr="00592EA5">
        <w:rPr>
          <w:rFonts w:ascii="Arial" w:hAnsi="Arial" w:cs="Arial"/>
          <w:sz w:val="24"/>
          <w:szCs w:val="24"/>
        </w:rPr>
        <w:t xml:space="preserve">Tanyard received £12,000 of local authority funding in 2017 and this dropped to just £799 in 2018. Nevertheless, the Tanyard had secured funding from external organisations such as Tesco and Morrisons Foundation. This is evidence on the fantastic work the staff at Tanyard Youth Project do to ensure young people around Pembroke and further afield can continue to access the services the project has to offer. </w:t>
      </w:r>
      <w:r w:rsidR="008A5372" w:rsidRPr="00592EA5">
        <w:rPr>
          <w:rFonts w:ascii="Arial" w:hAnsi="Arial" w:cs="Arial"/>
          <w:sz w:val="24"/>
          <w:szCs w:val="24"/>
        </w:rPr>
        <w:t>According to the Youth Work National Occupation Standards (2012) the key purpose of youth work is to:</w:t>
      </w:r>
    </w:p>
    <w:p w:rsidR="008A5372" w:rsidRPr="00592EA5" w:rsidRDefault="008A5372" w:rsidP="00326D06">
      <w:pPr>
        <w:ind w:left="360"/>
        <w:rPr>
          <w:rFonts w:ascii="Arial" w:hAnsi="Arial" w:cs="Arial"/>
          <w:sz w:val="24"/>
          <w:szCs w:val="24"/>
        </w:rPr>
      </w:pPr>
      <w:r w:rsidRPr="00592EA5">
        <w:rPr>
          <w:rFonts w:ascii="Arial" w:hAnsi="Arial" w:cs="Arial"/>
          <w:sz w:val="24"/>
          <w:szCs w:val="24"/>
        </w:rPr>
        <w:t>“enable young people to develop holistically, working with them to facilitate their personal, social and educational development, to enable them to develop their voice, influence and place in society and to reach their full potential.”</w:t>
      </w:r>
      <w:r w:rsidR="00747D35" w:rsidRPr="00592EA5">
        <w:rPr>
          <w:rFonts w:ascii="Arial" w:hAnsi="Arial" w:cs="Arial"/>
          <w:sz w:val="24"/>
          <w:szCs w:val="24"/>
        </w:rPr>
        <w:t xml:space="preserve"> Learning and Skills Improvement Service (2012)</w:t>
      </w:r>
    </w:p>
    <w:p w:rsidR="00747D35" w:rsidRPr="00592EA5" w:rsidRDefault="00747D35" w:rsidP="00326D06">
      <w:pPr>
        <w:ind w:left="360"/>
        <w:rPr>
          <w:rFonts w:ascii="Arial" w:hAnsi="Arial" w:cs="Arial"/>
          <w:sz w:val="24"/>
          <w:szCs w:val="24"/>
        </w:rPr>
      </w:pPr>
      <w:r w:rsidRPr="00592EA5">
        <w:rPr>
          <w:rFonts w:ascii="Arial" w:hAnsi="Arial" w:cs="Arial"/>
          <w:sz w:val="24"/>
          <w:szCs w:val="24"/>
        </w:rPr>
        <w:t xml:space="preserve">Through attending the Tanyard Youth Project, young people will have the opportunity to attend a variety of different recreational activities which the young people will develop their personal, social and educational skills. The relationships built with the adults here will help them to develop a voice in society and reach what potential they have. </w:t>
      </w:r>
    </w:p>
    <w:p w:rsidR="00304902" w:rsidRPr="00592EA5" w:rsidRDefault="00304902" w:rsidP="00326D06">
      <w:pPr>
        <w:ind w:left="360"/>
        <w:rPr>
          <w:rFonts w:ascii="Arial" w:hAnsi="Arial" w:cs="Arial"/>
          <w:sz w:val="24"/>
          <w:szCs w:val="24"/>
        </w:rPr>
      </w:pPr>
      <w:r w:rsidRPr="00592EA5">
        <w:rPr>
          <w:rFonts w:ascii="Arial" w:hAnsi="Arial" w:cs="Arial"/>
          <w:sz w:val="24"/>
          <w:szCs w:val="24"/>
        </w:rPr>
        <w:t>In terms or recommendations for improvement, there is not a great deal that the Tanyard staff have not identified and as a result they are in the process of improving, such as the planned work they have after receiving a grant for renovations and repairs. I have suggested and member</w:t>
      </w:r>
      <w:r w:rsidR="005C21BA" w:rsidRPr="00592EA5">
        <w:rPr>
          <w:rFonts w:ascii="Arial" w:hAnsi="Arial" w:cs="Arial"/>
          <w:sz w:val="24"/>
          <w:szCs w:val="24"/>
        </w:rPr>
        <w:t>s</w:t>
      </w:r>
      <w:r w:rsidRPr="00592EA5">
        <w:rPr>
          <w:rFonts w:ascii="Arial" w:hAnsi="Arial" w:cs="Arial"/>
          <w:sz w:val="24"/>
          <w:szCs w:val="24"/>
        </w:rPr>
        <w:t xml:space="preserve"> of staff at the Tanyard have agreed that in terms or marketing and advertising,</w:t>
      </w:r>
      <w:r w:rsidR="005C21BA" w:rsidRPr="00592EA5">
        <w:rPr>
          <w:rFonts w:ascii="Arial" w:hAnsi="Arial" w:cs="Arial"/>
          <w:sz w:val="24"/>
          <w:szCs w:val="24"/>
        </w:rPr>
        <w:t xml:space="preserve"> there is great room for improvement on these grounds. The building is appealing from some angles and most of their advertising is done through social media. However other than social media and face to face contact the Tanyard does not currently </w:t>
      </w:r>
      <w:r w:rsidR="00EE0425" w:rsidRPr="00592EA5">
        <w:rPr>
          <w:rFonts w:ascii="Arial" w:hAnsi="Arial" w:cs="Arial"/>
          <w:sz w:val="24"/>
          <w:szCs w:val="24"/>
        </w:rPr>
        <w:t xml:space="preserve">use marketing as a tool to attract new young people to attend the Tanyard. In terms of the reputation, it is debatable if something can be done to battle the poor reputation faced by the Tanyard. The young people through the Tanyard connect with the community in several ways, but it can be questioned if more can be done. The Tanyard already work closely with other nearby centres and the local authority. However, a reputation can be long lasting, and, in the future, it may be identified as a safe place where their children can come and have fun with their friends. The staff have recognised the need for qualified staff and as a result have already sent unqualified staff to undertake the course and become professionally qualified in Youth &amp; Community Work. </w:t>
      </w:r>
    </w:p>
    <w:p w:rsidR="00747D35" w:rsidRPr="00592EA5" w:rsidRDefault="00747D35" w:rsidP="00326D06">
      <w:pPr>
        <w:ind w:left="360"/>
        <w:rPr>
          <w:rFonts w:ascii="Arial" w:hAnsi="Arial" w:cs="Arial"/>
          <w:sz w:val="24"/>
          <w:szCs w:val="24"/>
        </w:rPr>
      </w:pPr>
      <w:r w:rsidRPr="00592EA5">
        <w:rPr>
          <w:rFonts w:ascii="Arial" w:hAnsi="Arial" w:cs="Arial"/>
          <w:sz w:val="24"/>
          <w:szCs w:val="24"/>
        </w:rPr>
        <w:t xml:space="preserve">Through undertaking a SWOT analysis of the Tanyard Youth Project, it has helped me to think outside the box on the provision’s strengths, weaknesses, opportunities and threats. I thought of things from the perspective of a member of </w:t>
      </w:r>
      <w:r w:rsidRPr="00592EA5">
        <w:rPr>
          <w:rFonts w:ascii="Arial" w:hAnsi="Arial" w:cs="Arial"/>
          <w:sz w:val="24"/>
          <w:szCs w:val="24"/>
        </w:rPr>
        <w:lastRenderedPageBreak/>
        <w:t xml:space="preserve">staff who wants the best from the provisions so therefore it was important to be critical the provision. As suggested by Thompson et al </w:t>
      </w:r>
      <w:r w:rsidR="00592EA5" w:rsidRPr="00592EA5">
        <w:rPr>
          <w:rFonts w:ascii="Arial" w:hAnsi="Arial" w:cs="Arial"/>
          <w:sz w:val="24"/>
          <w:szCs w:val="24"/>
        </w:rPr>
        <w:t xml:space="preserve">(2007: p.97) I was able to identify the Tanyard’s capabilities, deficiencies, market opportunities and external threats faced for the future. However as suggested by Wheelan and Hunger (2002: p.109) listing strengths on paper is prone to bias and is different to experiencing the strengths at work. I can see the point determined by Wheelan and Hunger (2002: p.109) as I was able to come with a lot of strengths within the Tanyard and not many weaknesses. This may come off as a bias perspective from myself as a student on placement at the Tanyard. Finally, as suggested by GÜREL (2017) the SWOT analysis helps to identify weaknesses, and by understanding them, threats can be managed and eliminated. This can be seen in the Tanyard as many of the threats that I identified are in the process of being eliminated. </w:t>
      </w:r>
    </w:p>
    <w:p w:rsidR="00F21694" w:rsidRPr="00592EA5" w:rsidRDefault="005619B5" w:rsidP="00771842">
      <w:pPr>
        <w:ind w:left="360"/>
        <w:rPr>
          <w:rFonts w:ascii="Arial" w:hAnsi="Arial" w:cs="Arial"/>
          <w:b/>
          <w:sz w:val="24"/>
          <w:szCs w:val="24"/>
          <w:u w:val="single"/>
        </w:rPr>
      </w:pPr>
      <w:r w:rsidRPr="00592EA5">
        <w:rPr>
          <w:rFonts w:ascii="Arial" w:hAnsi="Arial" w:cs="Arial"/>
          <w:b/>
          <w:sz w:val="24"/>
          <w:szCs w:val="24"/>
          <w:u w:val="single"/>
        </w:rPr>
        <w:t>References</w:t>
      </w:r>
    </w:p>
    <w:p w:rsidR="00695EB0" w:rsidRPr="00592EA5" w:rsidRDefault="00695EB0" w:rsidP="007D09F1">
      <w:pPr>
        <w:pStyle w:val="ListParagraph"/>
        <w:numPr>
          <w:ilvl w:val="0"/>
          <w:numId w:val="1"/>
        </w:numPr>
        <w:rPr>
          <w:rFonts w:ascii="Arial" w:hAnsi="Arial" w:cs="Arial"/>
          <w:sz w:val="24"/>
          <w:szCs w:val="24"/>
        </w:rPr>
      </w:pPr>
      <w:r w:rsidRPr="00592EA5">
        <w:rPr>
          <w:rFonts w:ascii="Arial" w:hAnsi="Arial" w:cs="Arial"/>
          <w:sz w:val="24"/>
          <w:szCs w:val="24"/>
        </w:rPr>
        <w:t>Campbell, D. (2017). </w:t>
      </w:r>
      <w:r w:rsidRPr="00592EA5">
        <w:rPr>
          <w:rFonts w:ascii="Arial" w:hAnsi="Arial" w:cs="Arial"/>
          <w:i/>
          <w:iCs/>
          <w:sz w:val="24"/>
          <w:szCs w:val="24"/>
        </w:rPr>
        <w:t>Facebook and Twitter 'harm young people's mental health'</w:t>
      </w:r>
      <w:r w:rsidRPr="00592EA5">
        <w:rPr>
          <w:rFonts w:ascii="Arial" w:hAnsi="Arial" w:cs="Arial"/>
          <w:sz w:val="24"/>
          <w:szCs w:val="24"/>
        </w:rPr>
        <w:t>. [online] the Guardian. Available at: https://www.theguardian.com/society/2017/may/19/popular-social-media-sites-harm-young-peoples-mental-health [Accessed 4 Dec. 2018].</w:t>
      </w:r>
    </w:p>
    <w:p w:rsidR="001972F8" w:rsidRPr="00592EA5" w:rsidRDefault="001972F8" w:rsidP="007D09F1">
      <w:pPr>
        <w:pStyle w:val="ListParagraph"/>
        <w:numPr>
          <w:ilvl w:val="0"/>
          <w:numId w:val="1"/>
        </w:numPr>
        <w:rPr>
          <w:rFonts w:ascii="Arial" w:hAnsi="Arial" w:cs="Arial"/>
          <w:sz w:val="24"/>
          <w:szCs w:val="24"/>
        </w:rPr>
      </w:pPr>
      <w:r w:rsidRPr="00592EA5">
        <w:rPr>
          <w:rFonts w:ascii="Arial" w:hAnsi="Arial" w:cs="Arial"/>
          <w:sz w:val="24"/>
          <w:szCs w:val="24"/>
        </w:rPr>
        <w:t>Companies House. (2018). </w:t>
      </w:r>
      <w:r w:rsidRPr="00592EA5">
        <w:rPr>
          <w:rFonts w:ascii="Arial" w:hAnsi="Arial" w:cs="Arial"/>
          <w:i/>
          <w:iCs/>
          <w:sz w:val="24"/>
          <w:szCs w:val="24"/>
        </w:rPr>
        <w:t>TANYARD YOUTH PROJECT LIMITED - Filing history (free information from Companies House)</w:t>
      </w:r>
      <w:r w:rsidRPr="00592EA5">
        <w:rPr>
          <w:rFonts w:ascii="Arial" w:hAnsi="Arial" w:cs="Arial"/>
          <w:sz w:val="24"/>
          <w:szCs w:val="24"/>
        </w:rPr>
        <w:t>. [online] Available at: https://beta.companieshouse.gov.uk/company/05336853/filing-history [Accessed 4 Dec. 2018].</w:t>
      </w:r>
    </w:p>
    <w:p w:rsidR="00F21694" w:rsidRPr="00592EA5" w:rsidRDefault="00F21694" w:rsidP="007D09F1">
      <w:pPr>
        <w:pStyle w:val="ListParagraph"/>
        <w:numPr>
          <w:ilvl w:val="0"/>
          <w:numId w:val="1"/>
        </w:numPr>
        <w:rPr>
          <w:rFonts w:ascii="Arial" w:hAnsi="Arial" w:cs="Arial"/>
          <w:sz w:val="24"/>
          <w:szCs w:val="24"/>
        </w:rPr>
      </w:pPr>
      <w:r w:rsidRPr="00592EA5">
        <w:rPr>
          <w:rFonts w:ascii="Arial" w:hAnsi="Arial" w:cs="Arial"/>
          <w:sz w:val="24"/>
          <w:szCs w:val="24"/>
        </w:rPr>
        <w:t>CWVYS (2014). </w:t>
      </w:r>
      <w:r w:rsidRPr="00592EA5">
        <w:rPr>
          <w:rFonts w:ascii="Arial" w:hAnsi="Arial" w:cs="Arial"/>
          <w:i/>
          <w:iCs/>
          <w:sz w:val="24"/>
          <w:szCs w:val="24"/>
        </w:rPr>
        <w:t>Youth Work in Wales: Principles and Purposes</w:t>
      </w:r>
      <w:r w:rsidRPr="00592EA5">
        <w:rPr>
          <w:rFonts w:ascii="Arial" w:hAnsi="Arial" w:cs="Arial"/>
          <w:sz w:val="24"/>
          <w:szCs w:val="24"/>
        </w:rPr>
        <w:t>. [online] Available at: http://www.cwvys.org.uk/wp-content/uploads/2014/06/Youth-Work-in-Wales-Principles-and-Purposes-March-2014.pdf [Accessed 4 Dec. 2018].</w:t>
      </w:r>
    </w:p>
    <w:p w:rsidR="005619B5" w:rsidRPr="00592EA5" w:rsidRDefault="007D09F1" w:rsidP="007D09F1">
      <w:pPr>
        <w:pStyle w:val="ListParagraph"/>
        <w:numPr>
          <w:ilvl w:val="0"/>
          <w:numId w:val="1"/>
        </w:numPr>
        <w:rPr>
          <w:rFonts w:ascii="Arial" w:hAnsi="Arial" w:cs="Arial"/>
          <w:sz w:val="24"/>
          <w:szCs w:val="24"/>
        </w:rPr>
      </w:pPr>
      <w:r w:rsidRPr="00592EA5">
        <w:rPr>
          <w:rFonts w:ascii="Arial" w:hAnsi="Arial" w:cs="Arial"/>
          <w:color w:val="000000"/>
          <w:sz w:val="24"/>
          <w:szCs w:val="24"/>
          <w:shd w:val="clear" w:color="auto" w:fill="FFFFFF"/>
        </w:rPr>
        <w:t>GÜREL, E. (2017). SWOT ANALYSIS: A THEORETICAL REVIEW. </w:t>
      </w:r>
      <w:r w:rsidRPr="00592EA5">
        <w:rPr>
          <w:rFonts w:ascii="Arial" w:hAnsi="Arial" w:cs="Arial"/>
          <w:i/>
          <w:iCs/>
          <w:color w:val="000000"/>
          <w:sz w:val="24"/>
          <w:szCs w:val="24"/>
          <w:shd w:val="clear" w:color="auto" w:fill="FFFFFF"/>
        </w:rPr>
        <w:t>Journal of International Social Research</w:t>
      </w:r>
      <w:r w:rsidRPr="00592EA5">
        <w:rPr>
          <w:rFonts w:ascii="Arial" w:hAnsi="Arial" w:cs="Arial"/>
          <w:color w:val="000000"/>
          <w:sz w:val="24"/>
          <w:szCs w:val="24"/>
          <w:shd w:val="clear" w:color="auto" w:fill="FFFFFF"/>
        </w:rPr>
        <w:t>, 10(51), pp.994-1006.</w:t>
      </w:r>
    </w:p>
    <w:p w:rsidR="00474202" w:rsidRPr="00592EA5" w:rsidRDefault="00474202" w:rsidP="007D09F1">
      <w:pPr>
        <w:pStyle w:val="ListParagraph"/>
        <w:numPr>
          <w:ilvl w:val="0"/>
          <w:numId w:val="1"/>
        </w:numPr>
        <w:rPr>
          <w:rFonts w:ascii="Arial" w:hAnsi="Arial" w:cs="Arial"/>
          <w:sz w:val="24"/>
          <w:szCs w:val="24"/>
        </w:rPr>
      </w:pPr>
      <w:r w:rsidRPr="00592EA5">
        <w:rPr>
          <w:rFonts w:ascii="Arial" w:hAnsi="Arial" w:cs="Arial"/>
          <w:sz w:val="24"/>
          <w:szCs w:val="24"/>
        </w:rPr>
        <w:t xml:space="preserve">HILL, T. &amp; WESTBROOK, R. (1997). </w:t>
      </w:r>
      <w:r w:rsidRPr="00592EA5">
        <w:rPr>
          <w:rFonts w:ascii="Arial" w:hAnsi="Arial" w:cs="Arial"/>
          <w:i/>
          <w:sz w:val="24"/>
          <w:szCs w:val="24"/>
        </w:rPr>
        <w:t>“SWOT Analysis: It’s Time for A Product Recall”,</w:t>
      </w:r>
      <w:r w:rsidRPr="00592EA5">
        <w:rPr>
          <w:rFonts w:ascii="Arial" w:hAnsi="Arial" w:cs="Arial"/>
          <w:sz w:val="24"/>
          <w:szCs w:val="24"/>
        </w:rPr>
        <w:t xml:space="preserve"> Long Range Planning, 30 (1), pp. 46-52.</w:t>
      </w:r>
    </w:p>
    <w:p w:rsidR="00747D35" w:rsidRPr="00592EA5" w:rsidRDefault="00747D35" w:rsidP="007D09F1">
      <w:pPr>
        <w:pStyle w:val="ListParagraph"/>
        <w:numPr>
          <w:ilvl w:val="0"/>
          <w:numId w:val="1"/>
        </w:numPr>
        <w:rPr>
          <w:rFonts w:ascii="Arial" w:hAnsi="Arial" w:cs="Arial"/>
          <w:sz w:val="24"/>
          <w:szCs w:val="24"/>
        </w:rPr>
      </w:pPr>
      <w:r w:rsidRPr="00592EA5">
        <w:rPr>
          <w:rFonts w:ascii="Arial" w:hAnsi="Arial" w:cs="Arial"/>
          <w:sz w:val="24"/>
          <w:szCs w:val="24"/>
        </w:rPr>
        <w:t xml:space="preserve">Learning and Skills Improvement Service (2012). </w:t>
      </w:r>
      <w:r w:rsidRPr="00592EA5">
        <w:rPr>
          <w:rFonts w:ascii="Arial" w:hAnsi="Arial" w:cs="Arial"/>
          <w:i/>
          <w:sz w:val="24"/>
          <w:szCs w:val="24"/>
        </w:rPr>
        <w:t>National Occupational Standards for Youth Work.</w:t>
      </w:r>
      <w:r w:rsidRPr="00592EA5">
        <w:rPr>
          <w:rFonts w:ascii="Arial" w:hAnsi="Arial" w:cs="Arial"/>
          <w:sz w:val="24"/>
          <w:szCs w:val="24"/>
        </w:rPr>
        <w:t xml:space="preserve"> Coventry: LSIS.</w:t>
      </w:r>
    </w:p>
    <w:p w:rsidR="0080401E" w:rsidRPr="00592EA5" w:rsidRDefault="0080401E" w:rsidP="007D09F1">
      <w:pPr>
        <w:pStyle w:val="ListParagraph"/>
        <w:numPr>
          <w:ilvl w:val="0"/>
          <w:numId w:val="1"/>
        </w:numPr>
        <w:rPr>
          <w:rFonts w:ascii="Arial" w:hAnsi="Arial" w:cs="Arial"/>
          <w:sz w:val="24"/>
          <w:szCs w:val="24"/>
        </w:rPr>
      </w:pPr>
      <w:r w:rsidRPr="00592EA5">
        <w:rPr>
          <w:rFonts w:ascii="Arial" w:hAnsi="Arial" w:cs="Arial"/>
          <w:sz w:val="24"/>
          <w:szCs w:val="24"/>
        </w:rPr>
        <w:t>NHS Wales. (2018). </w:t>
      </w:r>
      <w:r w:rsidRPr="00592EA5">
        <w:rPr>
          <w:rFonts w:ascii="Arial" w:hAnsi="Arial" w:cs="Arial"/>
          <w:i/>
          <w:iCs/>
          <w:sz w:val="24"/>
          <w:szCs w:val="24"/>
        </w:rPr>
        <w:t>Public Health Wales | Gwent C-Card Scheme</w:t>
      </w:r>
      <w:r w:rsidRPr="00592EA5">
        <w:rPr>
          <w:rFonts w:ascii="Arial" w:hAnsi="Arial" w:cs="Arial"/>
          <w:sz w:val="24"/>
          <w:szCs w:val="24"/>
        </w:rPr>
        <w:t>. [online] Available at: http://www.wales.nhs.uk/sitesplus/888/page/67276 [Accessed 4 Dec. 2018].</w:t>
      </w:r>
    </w:p>
    <w:p w:rsidR="00771842" w:rsidRDefault="00771842" w:rsidP="007D09F1">
      <w:pPr>
        <w:pStyle w:val="ListParagraph"/>
        <w:numPr>
          <w:ilvl w:val="0"/>
          <w:numId w:val="1"/>
        </w:numPr>
        <w:rPr>
          <w:rFonts w:ascii="Arial" w:hAnsi="Arial" w:cs="Arial"/>
          <w:sz w:val="24"/>
          <w:szCs w:val="24"/>
        </w:rPr>
      </w:pPr>
      <w:r w:rsidRPr="00592EA5">
        <w:rPr>
          <w:rFonts w:ascii="Arial" w:hAnsi="Arial" w:cs="Arial"/>
          <w:sz w:val="24"/>
          <w:szCs w:val="24"/>
        </w:rPr>
        <w:t>Smith, C. (2018). </w:t>
      </w:r>
      <w:r w:rsidRPr="00592EA5">
        <w:rPr>
          <w:rFonts w:ascii="Arial" w:hAnsi="Arial" w:cs="Arial"/>
          <w:i/>
          <w:iCs/>
          <w:sz w:val="24"/>
          <w:szCs w:val="24"/>
        </w:rPr>
        <w:t>How Labour would rebuild Britain’s devastated youth services | Cat Smith</w:t>
      </w:r>
      <w:r w:rsidRPr="00592EA5">
        <w:rPr>
          <w:rFonts w:ascii="Arial" w:hAnsi="Arial" w:cs="Arial"/>
          <w:sz w:val="24"/>
          <w:szCs w:val="24"/>
        </w:rPr>
        <w:t>. [online] the Guardian. Available at: https://www.theguardian.com/commentisfree/2018/dec/03/labour-rebuild-britain-youth-services-crime-loneliess-mental-health?fbclid=IwAR3upLfgI6YW320XMSbf4aOQv7w0TgrcePFQT3sOPwHJ5dv-WA72hEsOXy0 [Accessed 4 Dec. 2018].</w:t>
      </w:r>
    </w:p>
    <w:p w:rsidR="0009276F" w:rsidRPr="00592EA5" w:rsidRDefault="0009276F" w:rsidP="007D09F1">
      <w:pPr>
        <w:pStyle w:val="ListParagraph"/>
        <w:numPr>
          <w:ilvl w:val="0"/>
          <w:numId w:val="1"/>
        </w:numPr>
        <w:rPr>
          <w:rFonts w:ascii="Arial" w:hAnsi="Arial" w:cs="Arial"/>
          <w:sz w:val="24"/>
          <w:szCs w:val="24"/>
        </w:rPr>
      </w:pPr>
      <w:r>
        <w:rPr>
          <w:rFonts w:ascii="Arial" w:hAnsi="Arial" w:cs="Arial"/>
          <w:sz w:val="24"/>
          <w:szCs w:val="24"/>
        </w:rPr>
        <w:t>The Tanyard Youth Project</w:t>
      </w:r>
      <w:r w:rsidRPr="0009276F">
        <w:rPr>
          <w:rFonts w:ascii="Arial" w:hAnsi="Arial" w:cs="Arial"/>
          <w:sz w:val="24"/>
          <w:szCs w:val="24"/>
        </w:rPr>
        <w:t xml:space="preserve"> (2018). </w:t>
      </w:r>
      <w:r w:rsidRPr="0009276F">
        <w:rPr>
          <w:rFonts w:ascii="Arial" w:hAnsi="Arial" w:cs="Arial"/>
          <w:i/>
          <w:iCs/>
          <w:sz w:val="24"/>
          <w:szCs w:val="24"/>
        </w:rPr>
        <w:t>The Tan</w:t>
      </w:r>
      <w:bookmarkStart w:id="2" w:name="_GoBack"/>
      <w:bookmarkEnd w:id="2"/>
      <w:r w:rsidRPr="0009276F">
        <w:rPr>
          <w:rFonts w:ascii="Arial" w:hAnsi="Arial" w:cs="Arial"/>
          <w:i/>
          <w:iCs/>
          <w:sz w:val="24"/>
          <w:szCs w:val="24"/>
        </w:rPr>
        <w:t>yard Youth Project</w:t>
      </w:r>
      <w:r w:rsidRPr="0009276F">
        <w:rPr>
          <w:rFonts w:ascii="Arial" w:hAnsi="Arial" w:cs="Arial"/>
          <w:sz w:val="24"/>
          <w:szCs w:val="24"/>
        </w:rPr>
        <w:t>. [online] Available at: http://www.tanyardyouthproject.co.uk/ [Accessed 4 Dec. 2018].</w:t>
      </w:r>
    </w:p>
    <w:p w:rsidR="00EF3F64" w:rsidRPr="00592EA5" w:rsidRDefault="00EF3F64" w:rsidP="007D09F1">
      <w:pPr>
        <w:pStyle w:val="ListParagraph"/>
        <w:numPr>
          <w:ilvl w:val="0"/>
          <w:numId w:val="1"/>
        </w:numPr>
        <w:rPr>
          <w:rFonts w:ascii="Arial" w:hAnsi="Arial" w:cs="Arial"/>
          <w:sz w:val="24"/>
          <w:szCs w:val="24"/>
        </w:rPr>
      </w:pPr>
      <w:r w:rsidRPr="00592EA5">
        <w:rPr>
          <w:rFonts w:ascii="Arial" w:hAnsi="Arial" w:cs="Arial"/>
          <w:sz w:val="24"/>
          <w:szCs w:val="24"/>
        </w:rPr>
        <w:lastRenderedPageBreak/>
        <w:t xml:space="preserve">THOMPSON, A. A., STRICKLAND, A. J. &amp; GAMBLE, J. E. (2007). Crafting and Executing Strategy-Concepts and Cases, (15th Edition), USA: </w:t>
      </w:r>
      <w:proofErr w:type="spellStart"/>
      <w:r w:rsidRPr="00592EA5">
        <w:rPr>
          <w:rFonts w:ascii="Arial" w:hAnsi="Arial" w:cs="Arial"/>
          <w:sz w:val="24"/>
          <w:szCs w:val="24"/>
        </w:rPr>
        <w:t>McGrawHill</w:t>
      </w:r>
      <w:proofErr w:type="spellEnd"/>
      <w:r w:rsidRPr="00592EA5">
        <w:rPr>
          <w:rFonts w:ascii="Arial" w:hAnsi="Arial" w:cs="Arial"/>
          <w:sz w:val="24"/>
          <w:szCs w:val="24"/>
        </w:rPr>
        <w:t>/Irwin.</w:t>
      </w:r>
    </w:p>
    <w:p w:rsidR="00F21694" w:rsidRPr="00592EA5" w:rsidRDefault="00F21694" w:rsidP="007D09F1">
      <w:pPr>
        <w:pStyle w:val="ListParagraph"/>
        <w:numPr>
          <w:ilvl w:val="0"/>
          <w:numId w:val="1"/>
        </w:numPr>
        <w:rPr>
          <w:rFonts w:ascii="Arial" w:hAnsi="Arial" w:cs="Arial"/>
          <w:sz w:val="24"/>
          <w:szCs w:val="24"/>
        </w:rPr>
      </w:pPr>
      <w:r w:rsidRPr="00592EA5">
        <w:rPr>
          <w:rFonts w:ascii="Arial" w:hAnsi="Arial" w:cs="Arial"/>
          <w:sz w:val="24"/>
          <w:szCs w:val="24"/>
        </w:rPr>
        <w:t>Welsh Government (2014). </w:t>
      </w:r>
      <w:r w:rsidRPr="00592EA5">
        <w:rPr>
          <w:rFonts w:ascii="Arial" w:hAnsi="Arial" w:cs="Arial"/>
          <w:i/>
          <w:iCs/>
          <w:sz w:val="24"/>
          <w:szCs w:val="24"/>
        </w:rPr>
        <w:t xml:space="preserve">Welsh </w:t>
      </w:r>
      <w:proofErr w:type="spellStart"/>
      <w:r w:rsidRPr="00592EA5">
        <w:rPr>
          <w:rFonts w:ascii="Arial" w:hAnsi="Arial" w:cs="Arial"/>
          <w:i/>
          <w:iCs/>
          <w:sz w:val="24"/>
          <w:szCs w:val="24"/>
        </w:rPr>
        <w:t>Government|The</w:t>
      </w:r>
      <w:proofErr w:type="spellEnd"/>
      <w:r w:rsidRPr="00592EA5">
        <w:rPr>
          <w:rFonts w:ascii="Arial" w:hAnsi="Arial" w:cs="Arial"/>
          <w:i/>
          <w:iCs/>
          <w:sz w:val="24"/>
          <w:szCs w:val="24"/>
        </w:rPr>
        <w:t xml:space="preserve"> national youth work strategy for Wales</w:t>
      </w:r>
      <w:r w:rsidRPr="00592EA5">
        <w:rPr>
          <w:rFonts w:ascii="Arial" w:hAnsi="Arial" w:cs="Arial"/>
          <w:sz w:val="24"/>
          <w:szCs w:val="24"/>
        </w:rPr>
        <w:t>. [online] Available at: https://gov.wales/topics/educationandskills/skillsandtraining/youth-work/national-youth-work-strategy-for-wales/?lang=en [Accessed 4 Dec. 2018].</w:t>
      </w:r>
    </w:p>
    <w:p w:rsidR="00F21694" w:rsidRPr="00592EA5" w:rsidRDefault="00AF78FB" w:rsidP="00F21694">
      <w:pPr>
        <w:pStyle w:val="ListParagraph"/>
        <w:numPr>
          <w:ilvl w:val="0"/>
          <w:numId w:val="1"/>
        </w:numPr>
        <w:rPr>
          <w:rFonts w:ascii="Arial" w:hAnsi="Arial" w:cs="Arial"/>
          <w:sz w:val="24"/>
          <w:szCs w:val="24"/>
        </w:rPr>
      </w:pPr>
      <w:r w:rsidRPr="00592EA5">
        <w:rPr>
          <w:rFonts w:ascii="Arial" w:hAnsi="Arial" w:cs="Arial"/>
          <w:sz w:val="24"/>
          <w:szCs w:val="24"/>
        </w:rPr>
        <w:t>Welsh Government (2014). </w:t>
      </w:r>
      <w:r w:rsidRPr="00592EA5">
        <w:rPr>
          <w:rFonts w:ascii="Arial" w:hAnsi="Arial" w:cs="Arial"/>
          <w:i/>
          <w:iCs/>
          <w:sz w:val="24"/>
          <w:szCs w:val="24"/>
        </w:rPr>
        <w:t xml:space="preserve">Welsh </w:t>
      </w:r>
      <w:proofErr w:type="spellStart"/>
      <w:r w:rsidRPr="00592EA5">
        <w:rPr>
          <w:rFonts w:ascii="Arial" w:hAnsi="Arial" w:cs="Arial"/>
          <w:i/>
          <w:iCs/>
          <w:sz w:val="24"/>
          <w:szCs w:val="24"/>
        </w:rPr>
        <w:t>Government|Welsh</w:t>
      </w:r>
      <w:proofErr w:type="spellEnd"/>
      <w:r w:rsidRPr="00592EA5">
        <w:rPr>
          <w:rFonts w:ascii="Arial" w:hAnsi="Arial" w:cs="Arial"/>
          <w:i/>
          <w:iCs/>
          <w:sz w:val="24"/>
          <w:szCs w:val="24"/>
        </w:rPr>
        <w:t xml:space="preserve"> Index of Multiple Deprivation</w:t>
      </w:r>
      <w:r w:rsidRPr="00592EA5">
        <w:rPr>
          <w:rFonts w:ascii="Arial" w:hAnsi="Arial" w:cs="Arial"/>
          <w:sz w:val="24"/>
          <w:szCs w:val="24"/>
        </w:rPr>
        <w:t>. [online] Available at: https://gov.wales/statistics-and-research/welsh-index-multiple-deprivation/?lang=en [Accessed 3 Dec. 2018].</w:t>
      </w:r>
    </w:p>
    <w:p w:rsidR="00474202" w:rsidRPr="00592EA5" w:rsidRDefault="00474202" w:rsidP="007D09F1">
      <w:pPr>
        <w:pStyle w:val="ListParagraph"/>
        <w:numPr>
          <w:ilvl w:val="0"/>
          <w:numId w:val="1"/>
        </w:numPr>
        <w:rPr>
          <w:rFonts w:ascii="Arial" w:hAnsi="Arial" w:cs="Arial"/>
          <w:sz w:val="24"/>
          <w:szCs w:val="24"/>
        </w:rPr>
      </w:pPr>
      <w:r w:rsidRPr="00592EA5">
        <w:rPr>
          <w:rFonts w:ascii="Arial" w:hAnsi="Arial" w:cs="Arial"/>
          <w:sz w:val="24"/>
          <w:szCs w:val="24"/>
        </w:rPr>
        <w:t>WHEELEN, T. L. &amp; HUNGER, D. J. (2002). Strategic Management and Business Policy, (8th Edition), USA: Prentice Hall. PP.109</w:t>
      </w:r>
    </w:p>
    <w:p w:rsidR="00F21694" w:rsidRPr="00592EA5" w:rsidRDefault="00F21694" w:rsidP="00F21694">
      <w:pPr>
        <w:pStyle w:val="ListParagraph"/>
        <w:rPr>
          <w:rFonts w:ascii="Arial" w:hAnsi="Arial" w:cs="Arial"/>
          <w:sz w:val="24"/>
          <w:szCs w:val="24"/>
        </w:rPr>
      </w:pPr>
    </w:p>
    <w:sectPr w:rsidR="00F21694" w:rsidRPr="00592E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2B4E84"/>
    <w:multiLevelType w:val="hybridMultilevel"/>
    <w:tmpl w:val="44524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390B59"/>
    <w:multiLevelType w:val="hybridMultilevel"/>
    <w:tmpl w:val="10504A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E7B"/>
    <w:rsid w:val="0000417D"/>
    <w:rsid w:val="00043714"/>
    <w:rsid w:val="0009276F"/>
    <w:rsid w:val="001972F8"/>
    <w:rsid w:val="00197C8D"/>
    <w:rsid w:val="001E01F3"/>
    <w:rsid w:val="00213801"/>
    <w:rsid w:val="002C31E4"/>
    <w:rsid w:val="002E770F"/>
    <w:rsid w:val="00304902"/>
    <w:rsid w:val="00326D06"/>
    <w:rsid w:val="0033574D"/>
    <w:rsid w:val="003D2C70"/>
    <w:rsid w:val="00415340"/>
    <w:rsid w:val="00420362"/>
    <w:rsid w:val="00474202"/>
    <w:rsid w:val="004779D8"/>
    <w:rsid w:val="004942C1"/>
    <w:rsid w:val="004A5C17"/>
    <w:rsid w:val="00516B28"/>
    <w:rsid w:val="005619B5"/>
    <w:rsid w:val="00592EA5"/>
    <w:rsid w:val="005C21BA"/>
    <w:rsid w:val="00645908"/>
    <w:rsid w:val="006660F0"/>
    <w:rsid w:val="00695EB0"/>
    <w:rsid w:val="007356F2"/>
    <w:rsid w:val="00740C03"/>
    <w:rsid w:val="00747D35"/>
    <w:rsid w:val="00771842"/>
    <w:rsid w:val="007968C6"/>
    <w:rsid w:val="007C0FA0"/>
    <w:rsid w:val="007C2DA5"/>
    <w:rsid w:val="007D09F1"/>
    <w:rsid w:val="0080401E"/>
    <w:rsid w:val="00815C2F"/>
    <w:rsid w:val="008A2031"/>
    <w:rsid w:val="008A5081"/>
    <w:rsid w:val="008A5372"/>
    <w:rsid w:val="008B40D7"/>
    <w:rsid w:val="008D3566"/>
    <w:rsid w:val="00913E31"/>
    <w:rsid w:val="00924872"/>
    <w:rsid w:val="00944BFF"/>
    <w:rsid w:val="00965015"/>
    <w:rsid w:val="009811F9"/>
    <w:rsid w:val="00985F71"/>
    <w:rsid w:val="00A15627"/>
    <w:rsid w:val="00A713D0"/>
    <w:rsid w:val="00AB3EFD"/>
    <w:rsid w:val="00AF78FB"/>
    <w:rsid w:val="00B65CBE"/>
    <w:rsid w:val="00CF01A4"/>
    <w:rsid w:val="00D81E7B"/>
    <w:rsid w:val="00E02859"/>
    <w:rsid w:val="00E67702"/>
    <w:rsid w:val="00EE0425"/>
    <w:rsid w:val="00EF3F64"/>
    <w:rsid w:val="00F21694"/>
    <w:rsid w:val="00F6312B"/>
    <w:rsid w:val="00F83A0B"/>
    <w:rsid w:val="00F94ECA"/>
    <w:rsid w:val="00FA69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BA2BC"/>
  <w15:chartTrackingRefBased/>
  <w15:docId w15:val="{4CF5E325-708F-4BE1-B307-FBDD51F7E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1E7B"/>
    <w:pPr>
      <w:ind w:left="720"/>
      <w:contextualSpacing/>
    </w:pPr>
  </w:style>
  <w:style w:type="table" w:styleId="TableGrid">
    <w:name w:val="Table Grid"/>
    <w:basedOn w:val="TableNormal"/>
    <w:uiPriority w:val="39"/>
    <w:rsid w:val="00913E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11089</TotalTime>
  <Pages>8</Pages>
  <Words>3158</Words>
  <Characters>18006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Harries (1401582)</dc:creator>
  <cp:keywords/>
  <dc:description/>
  <cp:lastModifiedBy>Thomas Harries (1401582)</cp:lastModifiedBy>
  <cp:revision>23</cp:revision>
  <dcterms:created xsi:type="dcterms:W3CDTF">2018-11-23T14:51:00Z</dcterms:created>
  <dcterms:modified xsi:type="dcterms:W3CDTF">2018-12-04T23:35:00Z</dcterms:modified>
</cp:coreProperties>
</file>