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B12F5F8" wp14:paraId="5FF2A11D" wp14:textId="48D81A34">
      <w:pPr>
        <w:pStyle w:val="Normal"/>
        <w:bidi w:val="0"/>
        <w:rPr>
          <w:rFonts w:ascii="Arial" w:hAnsi="Arial" w:eastAsia="Arial" w:cs="Arial"/>
          <w:sz w:val="22"/>
          <w:szCs w:val="22"/>
        </w:rPr>
      </w:pPr>
      <w:r w:rsidR="434467B6">
        <w:rPr/>
        <w:t xml:space="preserve">                                                                       </w:t>
      </w:r>
      <w:r w:rsidRPr="7B12F5F8" w:rsidR="434467B6">
        <w:rPr>
          <w:rFonts w:ascii="Arial" w:hAnsi="Arial" w:eastAsia="Arial" w:cs="Arial"/>
          <w:sz w:val="22"/>
          <w:szCs w:val="22"/>
        </w:rPr>
        <w:t xml:space="preserve">   </w:t>
      </w:r>
      <w:r w:rsidRPr="7B12F5F8" w:rsidR="434467B6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 Title page </w:t>
      </w:r>
    </w:p>
    <w:p xmlns:wp14="http://schemas.microsoft.com/office/word/2010/wordml" w:rsidP="7B12F5F8" wp14:paraId="5EDCE22C" wp14:textId="3E614D50">
      <w:pPr>
        <w:pStyle w:val="Normal"/>
        <w:bidi w:val="0"/>
        <w:rPr>
          <w:rFonts w:ascii="Arial" w:hAnsi="Arial" w:eastAsia="Arial" w:cs="Arial"/>
          <w:sz w:val="22"/>
          <w:szCs w:val="22"/>
        </w:rPr>
      </w:pPr>
      <w:r w:rsidRPr="7B12F5F8" w:rsidR="434467B6">
        <w:rPr>
          <w:rFonts w:ascii="Arial" w:hAnsi="Arial" w:eastAsia="Arial" w:cs="Arial"/>
          <w:sz w:val="22"/>
          <w:szCs w:val="22"/>
        </w:rPr>
        <w:t xml:space="preserve">Module title- </w:t>
      </w:r>
      <w:r w:rsidRPr="7B12F5F8" w:rsidR="4973D220">
        <w:rPr>
          <w:rFonts w:ascii="Arial" w:hAnsi="Arial" w:eastAsia="Arial" w:cs="Arial"/>
          <w:sz w:val="22"/>
          <w:szCs w:val="22"/>
        </w:rPr>
        <w:t>P</w:t>
      </w:r>
      <w:r w:rsidRPr="7B12F5F8" w:rsidR="1BD5B24A">
        <w:rPr>
          <w:rFonts w:ascii="Arial" w:hAnsi="Arial" w:eastAsia="Arial" w:cs="Arial"/>
          <w:sz w:val="22"/>
          <w:szCs w:val="22"/>
        </w:rPr>
        <w:t xml:space="preserve">sychology in health and social care </w:t>
      </w:r>
    </w:p>
    <w:p xmlns:wp14="http://schemas.microsoft.com/office/word/2010/wordml" w:rsidP="7B12F5F8" wp14:paraId="7B7546EC" wp14:textId="4F9D9803">
      <w:pPr>
        <w:pStyle w:val="Normal"/>
        <w:bidi w:val="0"/>
        <w:rPr>
          <w:rFonts w:ascii="Arial" w:hAnsi="Arial" w:eastAsia="Arial" w:cs="Arial"/>
          <w:sz w:val="22"/>
          <w:szCs w:val="22"/>
        </w:rPr>
      </w:pPr>
      <w:r w:rsidRPr="7B12F5F8" w:rsidR="434467B6">
        <w:rPr>
          <w:rFonts w:ascii="Arial" w:hAnsi="Arial" w:eastAsia="Arial" w:cs="Arial"/>
          <w:sz w:val="22"/>
          <w:szCs w:val="22"/>
        </w:rPr>
        <w:t>Student name-</w:t>
      </w:r>
      <w:r w:rsidRPr="7B12F5F8" w:rsidR="6DF5131F">
        <w:rPr>
          <w:rFonts w:ascii="Arial" w:hAnsi="Arial" w:eastAsia="Arial" w:cs="Arial"/>
          <w:sz w:val="22"/>
          <w:szCs w:val="22"/>
        </w:rPr>
        <w:t xml:space="preserve">Amrita kaur </w:t>
      </w:r>
    </w:p>
    <w:p xmlns:wp14="http://schemas.microsoft.com/office/word/2010/wordml" w:rsidP="7B12F5F8" wp14:paraId="3090A692" wp14:textId="38532A3E">
      <w:pPr>
        <w:pStyle w:val="Normal"/>
        <w:bidi w:val="0"/>
        <w:rPr>
          <w:rFonts w:ascii="Arial" w:hAnsi="Arial" w:eastAsia="Arial" w:cs="Arial"/>
          <w:sz w:val="22"/>
          <w:szCs w:val="22"/>
        </w:rPr>
      </w:pPr>
      <w:r w:rsidRPr="7B12F5F8" w:rsidR="434467B6">
        <w:rPr>
          <w:rFonts w:ascii="Arial" w:hAnsi="Arial" w:eastAsia="Arial" w:cs="Arial"/>
          <w:sz w:val="22"/>
          <w:szCs w:val="22"/>
        </w:rPr>
        <w:t xml:space="preserve">Student number- </w:t>
      </w:r>
      <w:r w:rsidRPr="7B12F5F8" w:rsidR="640B7567">
        <w:rPr>
          <w:rFonts w:ascii="Arial" w:hAnsi="Arial" w:eastAsia="Arial" w:cs="Arial"/>
          <w:sz w:val="22"/>
          <w:szCs w:val="22"/>
        </w:rPr>
        <w:t>2505384</w:t>
      </w:r>
    </w:p>
    <w:p xmlns:wp14="http://schemas.microsoft.com/office/word/2010/wordml" w:rsidP="7B12F5F8" wp14:paraId="1F39E911" wp14:textId="1C892A84">
      <w:pPr>
        <w:pStyle w:val="Normal"/>
        <w:bidi w:val="0"/>
        <w:rPr>
          <w:rFonts w:ascii="Arial" w:hAnsi="Arial" w:eastAsia="Arial" w:cs="Arial"/>
          <w:sz w:val="22"/>
          <w:szCs w:val="22"/>
        </w:rPr>
      </w:pPr>
      <w:r w:rsidRPr="7B12F5F8" w:rsidR="434467B6">
        <w:rPr>
          <w:rFonts w:ascii="Arial" w:hAnsi="Arial" w:eastAsia="Arial" w:cs="Arial"/>
          <w:sz w:val="22"/>
          <w:szCs w:val="22"/>
        </w:rPr>
        <w:t xml:space="preserve">Module code- </w:t>
      </w:r>
      <w:r w:rsidRPr="7B12F5F8" w:rsidR="15B1AC0C">
        <w:rPr>
          <w:rFonts w:ascii="Arial" w:hAnsi="Arial" w:eastAsia="Arial" w:cs="Arial"/>
          <w:sz w:val="22"/>
          <w:szCs w:val="22"/>
        </w:rPr>
        <w:t>LCHS4010</w:t>
      </w:r>
    </w:p>
    <w:p xmlns:wp14="http://schemas.microsoft.com/office/word/2010/wordml" w:rsidP="7B12F5F8" wp14:paraId="4AC6322C" wp14:textId="37BB34AD">
      <w:pPr>
        <w:pStyle w:val="Normal"/>
        <w:bidi w:val="0"/>
        <w:rPr>
          <w:rFonts w:ascii="Arial" w:hAnsi="Arial" w:eastAsia="Arial" w:cs="Arial"/>
          <w:sz w:val="22"/>
          <w:szCs w:val="22"/>
        </w:rPr>
      </w:pPr>
      <w:r w:rsidRPr="7B12F5F8" w:rsidR="434467B6">
        <w:rPr>
          <w:rFonts w:ascii="Arial" w:hAnsi="Arial" w:eastAsia="Arial" w:cs="Arial"/>
          <w:sz w:val="22"/>
          <w:szCs w:val="22"/>
        </w:rPr>
        <w:t>Lecturer name- Rizwan Nadim</w:t>
      </w:r>
    </w:p>
    <w:p xmlns:wp14="http://schemas.microsoft.com/office/word/2010/wordml" w:rsidP="7B12F5F8" wp14:paraId="24F9A2E3" wp14:textId="32C968D5">
      <w:pPr>
        <w:bidi w:val="0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p14:paraId="7281E1C7" wp14:textId="07948A8C"/>
    <w:p xmlns:wp14="http://schemas.microsoft.com/office/word/2010/wordml" wp14:paraId="6C325469" wp14:textId="5CB90A6B"/>
    <w:p xmlns:wp14="http://schemas.microsoft.com/office/word/2010/wordml" wp14:paraId="72405E41" wp14:textId="16607BD6"/>
    <w:p xmlns:wp14="http://schemas.microsoft.com/office/word/2010/wordml" wp14:paraId="6D011FE2" wp14:textId="05D8721F"/>
    <w:p xmlns:wp14="http://schemas.microsoft.com/office/word/2010/wordml" wp14:paraId="15DF2D4D" wp14:textId="0734D3C3"/>
    <w:p xmlns:wp14="http://schemas.microsoft.com/office/word/2010/wordml" wp14:paraId="6CA4CA86" wp14:textId="59E9A9FA"/>
    <w:p xmlns:wp14="http://schemas.microsoft.com/office/word/2010/wordml" wp14:paraId="3F35C59F" wp14:textId="6B5188AC"/>
    <w:p xmlns:wp14="http://schemas.microsoft.com/office/word/2010/wordml" wp14:paraId="6A5A9CBC" wp14:textId="20825415"/>
    <w:p xmlns:wp14="http://schemas.microsoft.com/office/word/2010/wordml" wp14:paraId="275BA462" wp14:textId="21540765"/>
    <w:p xmlns:wp14="http://schemas.microsoft.com/office/word/2010/wordml" wp14:paraId="16D89779" wp14:textId="460B6DE5"/>
    <w:p xmlns:wp14="http://schemas.microsoft.com/office/word/2010/wordml" wp14:paraId="632070AB" wp14:textId="53882CC3"/>
    <w:p xmlns:wp14="http://schemas.microsoft.com/office/word/2010/wordml" wp14:paraId="51D0F20D" wp14:textId="3566E941"/>
    <w:p xmlns:wp14="http://schemas.microsoft.com/office/word/2010/wordml" wp14:paraId="71B24477" wp14:textId="21374DEB"/>
    <w:p xmlns:wp14="http://schemas.microsoft.com/office/word/2010/wordml" wp14:paraId="645D40BB" wp14:textId="7614B276"/>
    <w:p xmlns:wp14="http://schemas.microsoft.com/office/word/2010/wordml" wp14:paraId="133F6347" wp14:textId="36FE4403"/>
    <w:p xmlns:wp14="http://schemas.microsoft.com/office/word/2010/wordml" wp14:paraId="5A0C6A64" wp14:textId="09D2B521"/>
    <w:p xmlns:wp14="http://schemas.microsoft.com/office/word/2010/wordml" wp14:paraId="4E78D95D" wp14:textId="2649D68B"/>
    <w:p xmlns:wp14="http://schemas.microsoft.com/office/word/2010/wordml" wp14:paraId="6471FAAF" wp14:textId="6B34FEB0"/>
    <w:p xmlns:wp14="http://schemas.microsoft.com/office/word/2010/wordml" wp14:paraId="44B7C13C" wp14:textId="0B5F1F78"/>
    <w:p xmlns:wp14="http://schemas.microsoft.com/office/word/2010/wordml" wp14:paraId="3D469DB9" wp14:textId="56497E22"/>
    <w:p xmlns:wp14="http://schemas.microsoft.com/office/word/2010/wordml" w:rsidP="7B12F5F8" wp14:paraId="7D2B028E" wp14:textId="115ED262">
      <w:pPr>
        <w:pStyle w:val="Normal"/>
      </w:pPr>
    </w:p>
    <w:p xmlns:wp14="http://schemas.microsoft.com/office/word/2010/wordml" w:rsidP="7B12F5F8" wp14:paraId="0EFB467E" wp14:textId="066A967E">
      <w:pPr>
        <w:pStyle w:val="Normal"/>
      </w:pPr>
      <w:r w:rsidR="7D4F08D0">
        <w:rPr/>
        <w:t xml:space="preserve">                                                                        </w:t>
      </w:r>
      <w:r w:rsidR="21FB98C4">
        <w:rPr/>
        <w:t xml:space="preserve">Table of </w:t>
      </w:r>
      <w:r w:rsidR="7D4F08D0">
        <w:rPr/>
        <w:t xml:space="preserve">Contents </w:t>
      </w:r>
    </w:p>
    <w:p xmlns:wp14="http://schemas.microsoft.com/office/word/2010/wordml" w:rsidP="7B12F5F8" wp14:paraId="33E0AB5C" wp14:textId="728B3F0A">
      <w:pPr>
        <w:pStyle w:val="Normal"/>
      </w:pPr>
      <w:r w:rsidR="7F69D19C">
        <w:rPr/>
        <w:t>Introduction..............................................................................................................</w:t>
      </w:r>
      <w:r w:rsidR="5BC6D335">
        <w:rPr/>
        <w:t>3</w:t>
      </w:r>
    </w:p>
    <w:p xmlns:wp14="http://schemas.microsoft.com/office/word/2010/wordml" w:rsidP="7B12F5F8" wp14:paraId="21470758" wp14:textId="0D79CDDF">
      <w:pPr>
        <w:pStyle w:val="Normal"/>
      </w:pPr>
      <w:r w:rsidR="5BC6D335">
        <w:rPr/>
        <w:t>Adolesence explained ...............................................................................................3</w:t>
      </w:r>
    </w:p>
    <w:p w:rsidR="5BC6D335" w:rsidP="19DDE9BC" w:rsidRDefault="5BC6D335" w14:paraId="487A6D72" w14:textId="462ED6CA">
      <w:pPr>
        <w:pStyle w:val="Normal"/>
      </w:pPr>
      <w:r w:rsidR="5BC6D335">
        <w:rPr/>
        <w:t>Bolby and Erikson's theory.........................................................................................3</w:t>
      </w:r>
    </w:p>
    <w:p w:rsidR="17490A0D" w:rsidP="19DDE9BC" w:rsidRDefault="17490A0D" w14:paraId="76678031" w14:textId="1F94B0B1">
      <w:pPr>
        <w:pStyle w:val="Normal"/>
      </w:pPr>
      <w:r w:rsidR="17490A0D">
        <w:rPr/>
        <w:t xml:space="preserve">The resemblance of Erikson and Bolby’s </w:t>
      </w:r>
      <w:r w:rsidR="4310DF14">
        <w:rPr/>
        <w:t>theory to</w:t>
      </w:r>
      <w:r w:rsidR="0A583AA8">
        <w:rPr/>
        <w:t xml:space="preserve"> the impact of social media..............</w:t>
      </w:r>
      <w:r w:rsidR="6C195536">
        <w:rPr/>
        <w:t>4</w:t>
      </w:r>
    </w:p>
    <w:p w:rsidR="2B66F8F0" w:rsidP="19DDE9BC" w:rsidRDefault="2B66F8F0" w14:paraId="1CB2A779" w14:textId="59EBF9DA">
      <w:pPr>
        <w:pStyle w:val="Normal"/>
      </w:pPr>
      <w:r w:rsidR="2B66F8F0">
        <w:rPr/>
        <w:t>Positive factor of social media</w:t>
      </w:r>
      <w:r w:rsidR="0F536D2B">
        <w:rPr/>
        <w:t>....................................................................................4</w:t>
      </w:r>
    </w:p>
    <w:p w:rsidR="57E624C2" w:rsidP="19DDE9BC" w:rsidRDefault="57E624C2" w14:paraId="725A7D27" w14:textId="5D2587A8">
      <w:pPr>
        <w:pStyle w:val="Normal"/>
      </w:pPr>
      <w:r w:rsidR="57E624C2">
        <w:rPr/>
        <w:t>Challenges of social media........................................................................................4</w:t>
      </w:r>
    </w:p>
    <w:p w:rsidR="18849B2B" w:rsidP="19DDE9BC" w:rsidRDefault="18849B2B" w14:paraId="025B26A1" w14:textId="6DCFC523">
      <w:pPr>
        <w:pStyle w:val="Normal"/>
      </w:pPr>
      <w:r w:rsidR="18849B2B">
        <w:rPr/>
        <w:t>Isaac and the comparison..........................................................................................</w:t>
      </w:r>
      <w:r w:rsidR="0D9558F4">
        <w:rPr/>
        <w:t>4</w:t>
      </w:r>
    </w:p>
    <w:p w:rsidR="0D025EBD" w:rsidP="19DDE9BC" w:rsidRDefault="0D025EBD" w14:paraId="573C4957" w14:textId="5B7F6048">
      <w:pPr>
        <w:pStyle w:val="Normal"/>
      </w:pPr>
      <w:r w:rsidR="0D025EBD">
        <w:rPr/>
        <w:t>Culture .....................................................................................................................</w:t>
      </w:r>
      <w:r w:rsidR="7E1A4CA5">
        <w:rPr/>
        <w:t>5</w:t>
      </w:r>
    </w:p>
    <w:p w:rsidR="0D025EBD" w:rsidP="19DDE9BC" w:rsidRDefault="0D025EBD" w14:paraId="65DF7AAE" w14:textId="46EC9E4B">
      <w:pPr>
        <w:pStyle w:val="Normal"/>
      </w:pPr>
      <w:r w:rsidR="0D025EBD">
        <w:rPr/>
        <w:t>Nature vs nurture.......................................................................................................</w:t>
      </w:r>
      <w:r w:rsidR="68EB9B81">
        <w:rPr/>
        <w:t>5</w:t>
      </w:r>
    </w:p>
    <w:p w:rsidR="16AD9796" w:rsidP="19DDE9BC" w:rsidRDefault="16AD9796" w14:paraId="5A218B0A" w14:textId="60958DDA">
      <w:pPr>
        <w:pStyle w:val="Normal"/>
      </w:pPr>
      <w:r w:rsidR="16AD9796">
        <w:rPr/>
        <w:t>Differences between Bowlby and Erikson...................................................................</w:t>
      </w:r>
      <w:r w:rsidR="37C7878A">
        <w:rPr/>
        <w:t>5</w:t>
      </w:r>
    </w:p>
    <w:p w:rsidR="5F1160D5" w:rsidP="19DDE9BC" w:rsidRDefault="5F1160D5" w14:paraId="71C280A7" w14:textId="7BAF7C35">
      <w:pPr>
        <w:pStyle w:val="Normal"/>
      </w:pPr>
      <w:r w:rsidR="5F1160D5">
        <w:rPr/>
        <w:t>Conclusion................................................................................................................6</w:t>
      </w:r>
    </w:p>
    <w:p xmlns:wp14="http://schemas.microsoft.com/office/word/2010/wordml" w:rsidP="7B12F5F8" wp14:paraId="154B0D91" wp14:textId="6ED14A8B">
      <w:pPr>
        <w:pStyle w:val="Normal"/>
      </w:pPr>
      <w:r w:rsidR="7F69D19C">
        <w:rPr/>
        <w:t xml:space="preserve">Reference page </w:t>
      </w:r>
      <w:r w:rsidR="127BE989">
        <w:rPr/>
        <w:t>.........................................................................................................</w:t>
      </w:r>
      <w:r w:rsidR="52AD01CC">
        <w:rPr/>
        <w:t>7</w:t>
      </w:r>
    </w:p>
    <w:p xmlns:wp14="http://schemas.microsoft.com/office/word/2010/wordml" w:rsidP="7B12F5F8" wp14:paraId="2B1255B9" wp14:textId="5E18702A">
      <w:pPr>
        <w:pStyle w:val="Normal"/>
      </w:pPr>
    </w:p>
    <w:p xmlns:wp14="http://schemas.microsoft.com/office/word/2010/wordml" w:rsidP="7B12F5F8" wp14:paraId="58D472B3" wp14:textId="164C0A7B">
      <w:pPr>
        <w:pStyle w:val="Normal"/>
      </w:pPr>
    </w:p>
    <w:p xmlns:wp14="http://schemas.microsoft.com/office/word/2010/wordml" w:rsidP="7B12F5F8" wp14:paraId="249E901C" wp14:textId="6B0EEB51">
      <w:pPr>
        <w:pStyle w:val="Normal"/>
      </w:pPr>
    </w:p>
    <w:p xmlns:wp14="http://schemas.microsoft.com/office/word/2010/wordml" w:rsidP="7B12F5F8" wp14:paraId="0B32152B" wp14:textId="11480345">
      <w:pPr>
        <w:pStyle w:val="Normal"/>
      </w:pPr>
    </w:p>
    <w:p xmlns:wp14="http://schemas.microsoft.com/office/word/2010/wordml" w:rsidP="7B12F5F8" wp14:paraId="1C5FB35F" wp14:textId="0A1CBBAB">
      <w:pPr>
        <w:pStyle w:val="Normal"/>
      </w:pPr>
    </w:p>
    <w:p xmlns:wp14="http://schemas.microsoft.com/office/word/2010/wordml" w:rsidP="7B12F5F8" wp14:paraId="5839FAB0" wp14:textId="1CAF4FE6">
      <w:pPr>
        <w:pStyle w:val="Normal"/>
      </w:pPr>
    </w:p>
    <w:p xmlns:wp14="http://schemas.microsoft.com/office/word/2010/wordml" w:rsidP="7B12F5F8" wp14:paraId="75F05861" wp14:textId="57ACBD32">
      <w:pPr>
        <w:pStyle w:val="Normal"/>
      </w:pPr>
    </w:p>
    <w:p xmlns:wp14="http://schemas.microsoft.com/office/word/2010/wordml" w:rsidP="7B12F5F8" wp14:paraId="44F6BD38" wp14:textId="032694B7">
      <w:pPr>
        <w:pStyle w:val="Normal"/>
      </w:pPr>
    </w:p>
    <w:p xmlns:wp14="http://schemas.microsoft.com/office/word/2010/wordml" w:rsidP="7B12F5F8" wp14:paraId="6928D01F" wp14:textId="77EF5BE2">
      <w:pPr>
        <w:pStyle w:val="Normal"/>
      </w:pPr>
    </w:p>
    <w:p xmlns:wp14="http://schemas.microsoft.com/office/word/2010/wordml" w:rsidP="7B12F5F8" wp14:paraId="754326E8" wp14:textId="0D7BB0B1">
      <w:pPr>
        <w:pStyle w:val="Normal"/>
      </w:pPr>
    </w:p>
    <w:p xmlns:wp14="http://schemas.microsoft.com/office/word/2010/wordml" w:rsidP="7B12F5F8" wp14:paraId="77FEA003" wp14:textId="7CB057E5">
      <w:pPr>
        <w:pStyle w:val="Normal"/>
      </w:pPr>
    </w:p>
    <w:p xmlns:wp14="http://schemas.microsoft.com/office/word/2010/wordml" w:rsidP="7B12F5F8" wp14:paraId="166C66C1" wp14:textId="1AB96CB5">
      <w:pPr>
        <w:pStyle w:val="Normal"/>
      </w:pPr>
    </w:p>
    <w:p xmlns:wp14="http://schemas.microsoft.com/office/word/2010/wordml" w:rsidP="7B12F5F8" wp14:paraId="0D2E9CE0" wp14:textId="5216C7F8">
      <w:pPr>
        <w:pStyle w:val="Normal"/>
      </w:pPr>
    </w:p>
    <w:p w:rsidR="19DDE9BC" w:rsidP="19DDE9BC" w:rsidRDefault="19DDE9BC" w14:paraId="0029E73D" w14:textId="12EFEA73">
      <w:pPr>
        <w:pStyle w:val="Normal"/>
      </w:pPr>
    </w:p>
    <w:p w:rsidR="19DDE9BC" w:rsidP="19DDE9BC" w:rsidRDefault="19DDE9BC" w14:paraId="62ED4AEC" w14:textId="4B801601">
      <w:pPr>
        <w:pStyle w:val="Normal"/>
      </w:pPr>
    </w:p>
    <w:p xmlns:wp14="http://schemas.microsoft.com/office/word/2010/wordml" w:rsidP="7B12F5F8" wp14:paraId="5C047809" wp14:textId="6256F3B4">
      <w:pPr>
        <w:bidi w:val="0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19DDE9BC" w:rsidR="15030F55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The impact of social medi</w:t>
      </w:r>
      <w:r w:rsidRPr="19DDE9BC" w:rsidR="739F5CE4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a</w:t>
      </w:r>
      <w:r w:rsidRPr="19DDE9BC" w:rsidR="15030F55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on mental health in adolescence </w:t>
      </w:r>
    </w:p>
    <w:p xmlns:wp14="http://schemas.microsoft.com/office/word/2010/wordml" w:rsidP="7B12F5F8" wp14:paraId="4FF63BBE" wp14:textId="07C498B1">
      <w:pPr>
        <w:pStyle w:val="Normal"/>
        <w:bidi w:val="0"/>
        <w:rPr>
          <w:rFonts w:ascii="Arial" w:hAnsi="Arial" w:eastAsia="Arial" w:cs="Arial"/>
          <w:sz w:val="22"/>
          <w:szCs w:val="22"/>
        </w:rPr>
      </w:pPr>
      <w:r w:rsidRPr="19DDE9BC" w:rsidR="50354F5D">
        <w:rPr>
          <w:rFonts w:ascii="Arial" w:hAnsi="Arial" w:eastAsia="Arial" w:cs="Arial"/>
          <w:sz w:val="22"/>
          <w:szCs w:val="22"/>
        </w:rPr>
        <w:t>Social media has become an integral part of adolescent life, sh</w:t>
      </w:r>
      <w:r w:rsidRPr="19DDE9BC" w:rsidR="50354F5D">
        <w:rPr>
          <w:rFonts w:ascii="Arial" w:hAnsi="Arial" w:eastAsia="Arial" w:cs="Arial"/>
          <w:sz w:val="22"/>
          <w:szCs w:val="22"/>
        </w:rPr>
        <w:t>aping h</w:t>
      </w:r>
      <w:r w:rsidRPr="19DDE9BC" w:rsidR="50354F5D">
        <w:rPr>
          <w:rFonts w:ascii="Arial" w:hAnsi="Arial" w:eastAsia="Arial" w:cs="Arial"/>
          <w:sz w:val="22"/>
          <w:szCs w:val="22"/>
        </w:rPr>
        <w:t>ow young people communi</w:t>
      </w:r>
      <w:r w:rsidRPr="19DDE9BC" w:rsidR="21C5E622">
        <w:rPr>
          <w:rFonts w:ascii="Arial" w:hAnsi="Arial" w:eastAsia="Arial" w:cs="Arial"/>
          <w:sz w:val="22"/>
          <w:szCs w:val="22"/>
        </w:rPr>
        <w:t>ca</w:t>
      </w:r>
      <w:r w:rsidRPr="19DDE9BC" w:rsidR="21C5E622">
        <w:rPr>
          <w:rFonts w:ascii="Arial" w:hAnsi="Arial" w:eastAsia="Arial" w:cs="Arial"/>
          <w:sz w:val="22"/>
          <w:szCs w:val="22"/>
        </w:rPr>
        <w:t xml:space="preserve">te, form </w:t>
      </w:r>
      <w:r w:rsidRPr="19DDE9BC" w:rsidR="21C5E622">
        <w:rPr>
          <w:rFonts w:ascii="Arial" w:hAnsi="Arial" w:eastAsia="Arial" w:cs="Arial"/>
          <w:sz w:val="22"/>
          <w:szCs w:val="22"/>
        </w:rPr>
        <w:t>rela</w:t>
      </w:r>
      <w:r w:rsidRPr="19DDE9BC" w:rsidR="21C5E622">
        <w:rPr>
          <w:rFonts w:ascii="Arial" w:hAnsi="Arial" w:eastAsia="Arial" w:cs="Arial"/>
          <w:sz w:val="22"/>
          <w:szCs w:val="22"/>
        </w:rPr>
        <w:t>tionships</w:t>
      </w:r>
      <w:r w:rsidRPr="19DDE9BC" w:rsidR="21C5E622">
        <w:rPr>
          <w:rFonts w:ascii="Arial" w:hAnsi="Arial" w:eastAsia="Arial" w:cs="Arial"/>
          <w:sz w:val="22"/>
          <w:szCs w:val="22"/>
        </w:rPr>
        <w:t xml:space="preserve"> and understand themselves. Platforms such as </w:t>
      </w:r>
      <w:r w:rsidRPr="19DDE9BC" w:rsidR="72F30831">
        <w:rPr>
          <w:rFonts w:ascii="Arial" w:hAnsi="Arial" w:eastAsia="Arial" w:cs="Arial"/>
          <w:sz w:val="22"/>
          <w:szCs w:val="22"/>
        </w:rPr>
        <w:t>snapchat, ticktock</w:t>
      </w:r>
      <w:r w:rsidRPr="19DDE9BC" w:rsidR="21C5E622">
        <w:rPr>
          <w:rFonts w:ascii="Arial" w:hAnsi="Arial" w:eastAsia="Arial" w:cs="Arial"/>
          <w:sz w:val="22"/>
          <w:szCs w:val="22"/>
        </w:rPr>
        <w:t xml:space="preserve"> and </w:t>
      </w:r>
      <w:r w:rsidRPr="19DDE9BC" w:rsidR="48965971">
        <w:rPr>
          <w:rFonts w:ascii="Arial" w:hAnsi="Arial" w:eastAsia="Arial" w:cs="Arial"/>
          <w:sz w:val="22"/>
          <w:szCs w:val="22"/>
        </w:rPr>
        <w:t>Instagram continue to dominate daily routines, concerns have grown about their influence on mental health during this critical stage of development</w:t>
      </w:r>
      <w:r w:rsidRPr="19DDE9BC" w:rsidR="3FD9547A">
        <w:rPr>
          <w:rFonts w:ascii="Arial" w:hAnsi="Arial" w:eastAsia="Arial" w:cs="Arial"/>
          <w:sz w:val="22"/>
          <w:szCs w:val="22"/>
        </w:rPr>
        <w:t xml:space="preserve">. Adolescence </w:t>
      </w:r>
      <w:r w:rsidRPr="19DDE9BC" w:rsidR="45A6973F">
        <w:rPr>
          <w:rFonts w:ascii="Arial" w:hAnsi="Arial" w:eastAsia="Arial" w:cs="Arial"/>
          <w:sz w:val="22"/>
          <w:szCs w:val="22"/>
        </w:rPr>
        <w:t>is the</w:t>
      </w:r>
      <w:r w:rsidRPr="19DDE9BC" w:rsidR="03F4FCCF">
        <w:rPr>
          <w:rFonts w:ascii="Arial" w:hAnsi="Arial" w:eastAsia="Arial" w:cs="Arial"/>
          <w:sz w:val="22"/>
          <w:szCs w:val="22"/>
        </w:rPr>
        <w:t xml:space="preserve"> stage between childhood and adulthood ranging from age 12-1</w:t>
      </w:r>
      <w:r w:rsidRPr="19DDE9BC" w:rsidR="03F4FCCF">
        <w:rPr>
          <w:rFonts w:ascii="Arial" w:hAnsi="Arial" w:eastAsia="Arial" w:cs="Arial"/>
          <w:sz w:val="22"/>
          <w:szCs w:val="22"/>
          <w:u w:val="none"/>
        </w:rPr>
        <w:t xml:space="preserve">8 </w:t>
      </w:r>
      <w:r w:rsidRPr="19DDE9BC" w:rsidR="03F4FCCF">
        <w:rPr>
          <w:rFonts w:ascii="Arial" w:hAnsi="Arial" w:eastAsia="Arial" w:cs="Arial"/>
          <w:sz w:val="22"/>
          <w:szCs w:val="22"/>
          <w:u w:val="none"/>
        </w:rPr>
        <w:t>i</w:t>
      </w:r>
      <w:r w:rsidRPr="19DDE9BC" w:rsidR="27A010EC">
        <w:rPr>
          <w:rFonts w:ascii="Arial" w:hAnsi="Arial" w:eastAsia="Arial" w:cs="Arial"/>
          <w:sz w:val="22"/>
          <w:szCs w:val="22"/>
          <w:u w:val="none"/>
        </w:rPr>
        <w:t xml:space="preserve">t is </w:t>
      </w:r>
      <w:r w:rsidRPr="19DDE9BC" w:rsidR="03F4FCCF">
        <w:rPr>
          <w:rFonts w:ascii="Arial" w:hAnsi="Arial" w:eastAsia="Arial" w:cs="Arial"/>
          <w:sz w:val="22"/>
          <w:szCs w:val="22"/>
          <w:u w:val="none"/>
        </w:rPr>
        <w:t xml:space="preserve">a period marked by rapid </w:t>
      </w:r>
      <w:r w:rsidRPr="19DDE9BC" w:rsidR="68C2D918">
        <w:rPr>
          <w:rFonts w:ascii="Arial" w:hAnsi="Arial" w:eastAsia="Arial" w:cs="Arial"/>
          <w:sz w:val="22"/>
          <w:szCs w:val="22"/>
          <w:u w:val="none"/>
        </w:rPr>
        <w:t>physical</w:t>
      </w:r>
      <w:r w:rsidRPr="19DDE9BC" w:rsidR="03F4FCCF">
        <w:rPr>
          <w:rFonts w:ascii="Arial" w:hAnsi="Arial" w:eastAsia="Arial" w:cs="Arial"/>
          <w:sz w:val="22"/>
          <w:szCs w:val="22"/>
          <w:u w:val="none"/>
        </w:rPr>
        <w:t xml:space="preserve">, emotional, </w:t>
      </w:r>
      <w:r w:rsidRPr="19DDE9BC" w:rsidR="03F4FCCF">
        <w:rPr>
          <w:rFonts w:ascii="Arial" w:hAnsi="Arial" w:eastAsia="Arial" w:cs="Arial"/>
          <w:sz w:val="22"/>
          <w:szCs w:val="22"/>
          <w:u w:val="none"/>
        </w:rPr>
        <w:t>cognitive</w:t>
      </w:r>
      <w:r w:rsidRPr="19DDE9BC" w:rsidR="03F4FCCF">
        <w:rPr>
          <w:rFonts w:ascii="Arial" w:hAnsi="Arial" w:eastAsia="Arial" w:cs="Arial"/>
          <w:sz w:val="22"/>
          <w:szCs w:val="22"/>
          <w:u w:val="none"/>
        </w:rPr>
        <w:t xml:space="preserve"> and social change</w:t>
      </w:r>
      <w:r w:rsidRPr="19DDE9BC" w:rsidR="24D894ED">
        <w:rPr>
          <w:rFonts w:ascii="Arial" w:hAnsi="Arial" w:eastAsia="Arial" w:cs="Arial"/>
          <w:sz w:val="22"/>
          <w:szCs w:val="22"/>
          <w:u w:val="none"/>
        </w:rPr>
        <w:t>s</w:t>
      </w:r>
      <w:r w:rsidRPr="19DDE9BC" w:rsidR="61FA285D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19DDE9BC" w:rsidR="7FD21BCF">
        <w:rPr>
          <w:rFonts w:ascii="Arial" w:hAnsi="Arial" w:eastAsia="Arial" w:cs="Arial"/>
          <w:sz w:val="22"/>
          <w:szCs w:val="22"/>
          <w:u w:val="none"/>
        </w:rPr>
        <w:t>(World</w:t>
      </w:r>
      <w:r w:rsidRPr="19DDE9BC" w:rsidR="61FA285D">
        <w:rPr>
          <w:rFonts w:ascii="Arial" w:hAnsi="Arial" w:eastAsia="Arial" w:cs="Arial"/>
          <w:sz w:val="22"/>
          <w:szCs w:val="22"/>
          <w:u w:val="none"/>
        </w:rPr>
        <w:t xml:space="preserve"> Health organization)</w:t>
      </w:r>
      <w:r w:rsidRPr="19DDE9BC" w:rsidR="24D894ED">
        <w:rPr>
          <w:rFonts w:ascii="Arial" w:hAnsi="Arial" w:eastAsia="Arial" w:cs="Arial"/>
          <w:sz w:val="22"/>
          <w:szCs w:val="22"/>
          <w:u w:val="none"/>
        </w:rPr>
        <w:t xml:space="preserve">. </w:t>
      </w:r>
      <w:r w:rsidRPr="19DDE9BC" w:rsidR="41BC2B20">
        <w:rPr>
          <w:rFonts w:ascii="Arial" w:hAnsi="Arial" w:eastAsia="Arial" w:cs="Arial"/>
          <w:sz w:val="22"/>
          <w:szCs w:val="22"/>
        </w:rPr>
        <w:t xml:space="preserve">Research </w:t>
      </w:r>
      <w:r w:rsidRPr="19DDE9BC" w:rsidR="4ABFE072">
        <w:rPr>
          <w:rFonts w:ascii="Arial" w:hAnsi="Arial" w:eastAsia="Arial" w:cs="Arial"/>
          <w:sz w:val="22"/>
          <w:szCs w:val="22"/>
        </w:rPr>
        <w:t>has found social media can signi</w:t>
      </w:r>
      <w:r w:rsidRPr="19DDE9BC" w:rsidR="39D0D475">
        <w:rPr>
          <w:rFonts w:ascii="Arial" w:hAnsi="Arial" w:eastAsia="Arial" w:cs="Arial"/>
          <w:sz w:val="22"/>
          <w:szCs w:val="22"/>
        </w:rPr>
        <w:t xml:space="preserve">ficantly affect adolescent </w:t>
      </w:r>
      <w:r w:rsidRPr="19DDE9BC" w:rsidR="1F64E86A">
        <w:rPr>
          <w:rFonts w:ascii="Arial" w:hAnsi="Arial" w:eastAsia="Arial" w:cs="Arial"/>
          <w:sz w:val="22"/>
          <w:szCs w:val="22"/>
        </w:rPr>
        <w:t xml:space="preserve">mental health by increasing risks of </w:t>
      </w:r>
      <w:r w:rsidRPr="19DDE9BC" w:rsidR="1F64E86A">
        <w:rPr>
          <w:rFonts w:ascii="Arial" w:hAnsi="Arial" w:eastAsia="Arial" w:cs="Arial"/>
          <w:sz w:val="22"/>
          <w:szCs w:val="22"/>
        </w:rPr>
        <w:t xml:space="preserve">anxiety, </w:t>
      </w:r>
      <w:r w:rsidRPr="19DDE9BC" w:rsidR="1F64E86A">
        <w:rPr>
          <w:rFonts w:ascii="Arial" w:hAnsi="Arial" w:eastAsia="Arial" w:cs="Arial"/>
          <w:sz w:val="22"/>
          <w:szCs w:val="22"/>
        </w:rPr>
        <w:t>d</w:t>
      </w:r>
      <w:r w:rsidRPr="19DDE9BC" w:rsidR="1F64E86A">
        <w:rPr>
          <w:rFonts w:ascii="Arial" w:hAnsi="Arial" w:eastAsia="Arial" w:cs="Arial"/>
          <w:sz w:val="22"/>
          <w:szCs w:val="22"/>
        </w:rPr>
        <w:t>epression</w:t>
      </w:r>
      <w:r w:rsidRPr="19DDE9BC" w:rsidR="1F64E86A">
        <w:rPr>
          <w:rFonts w:ascii="Arial" w:hAnsi="Arial" w:eastAsia="Arial" w:cs="Arial"/>
          <w:sz w:val="22"/>
          <w:szCs w:val="22"/>
        </w:rPr>
        <w:t xml:space="preserve"> and low </w:t>
      </w:r>
      <w:bookmarkStart w:name="_Int_1YdEKmYV" w:id="599264561"/>
      <w:r w:rsidRPr="19DDE9BC" w:rsidR="3881A4B2">
        <w:rPr>
          <w:rFonts w:ascii="Arial" w:hAnsi="Arial" w:eastAsia="Arial" w:cs="Arial"/>
          <w:sz w:val="22"/>
          <w:szCs w:val="22"/>
        </w:rPr>
        <w:t>se</w:t>
      </w:r>
      <w:r w:rsidRPr="19DDE9BC" w:rsidR="3881A4B2">
        <w:rPr>
          <w:rFonts w:ascii="Arial" w:hAnsi="Arial" w:eastAsia="Arial" w:cs="Arial"/>
          <w:sz w:val="22"/>
          <w:szCs w:val="22"/>
        </w:rPr>
        <w:t>lf esteem</w:t>
      </w:r>
      <w:bookmarkEnd w:id="599264561"/>
      <w:r w:rsidRPr="19DDE9BC" w:rsidR="1F64E86A">
        <w:rPr>
          <w:rFonts w:ascii="Arial" w:hAnsi="Arial" w:eastAsia="Arial" w:cs="Arial"/>
          <w:sz w:val="22"/>
          <w:szCs w:val="22"/>
        </w:rPr>
        <w:t>. Also</w:t>
      </w:r>
      <w:r w:rsidRPr="19DDE9BC" w:rsidR="25A229B9">
        <w:rPr>
          <w:rFonts w:ascii="Arial" w:hAnsi="Arial" w:eastAsia="Arial" w:cs="Arial"/>
          <w:sz w:val="22"/>
          <w:szCs w:val="22"/>
        </w:rPr>
        <w:t xml:space="preserve">, leads to </w:t>
      </w:r>
      <w:r w:rsidRPr="19DDE9BC" w:rsidR="64922F96">
        <w:rPr>
          <w:rFonts w:ascii="Arial" w:hAnsi="Arial" w:eastAsia="Arial" w:cs="Arial"/>
          <w:sz w:val="22"/>
          <w:szCs w:val="22"/>
        </w:rPr>
        <w:t>the influence of social behaviour and emotional development</w:t>
      </w:r>
      <w:r w:rsidRPr="19DDE9BC" w:rsidR="64922F96">
        <w:rPr>
          <w:rFonts w:ascii="Arial" w:hAnsi="Arial" w:eastAsia="Arial" w:cs="Arial"/>
          <w:sz w:val="22"/>
          <w:szCs w:val="22"/>
        </w:rPr>
        <w:t xml:space="preserve">. </w:t>
      </w:r>
      <w:r w:rsidRPr="19DDE9BC" w:rsidR="7C4A4437">
        <w:rPr>
          <w:rFonts w:ascii="Arial" w:hAnsi="Arial" w:eastAsia="Arial" w:cs="Arial"/>
          <w:sz w:val="22"/>
          <w:szCs w:val="22"/>
        </w:rPr>
        <w:t>(</w:t>
      </w:r>
      <w:r w:rsidRPr="19DDE9BC" w:rsidR="7C4A4437">
        <w:rPr>
          <w:rFonts w:ascii="Arial" w:hAnsi="Arial" w:eastAsia="Arial" w:cs="Arial"/>
          <w:noProof w:val="0"/>
          <w:sz w:val="22"/>
          <w:szCs w:val="22"/>
          <w:lang w:val="en-GB"/>
        </w:rPr>
        <w:t>Keles et al. (“A Systematic Review: The Influence of Social Media on Depression, Anxiety and Psychological Distress in Adolescents”</w:t>
      </w:r>
      <w:r w:rsidRPr="19DDE9BC" w:rsidR="7C4A4437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19DDE9BC" w:rsidR="2099FA87">
        <w:rPr>
          <w:rFonts w:ascii="Arial" w:hAnsi="Arial" w:eastAsia="Arial" w:cs="Arial"/>
          <w:sz w:val="22"/>
          <w:szCs w:val="22"/>
        </w:rPr>
        <w:t xml:space="preserve"> </w:t>
      </w:r>
      <w:r w:rsidRPr="19DDE9BC" w:rsidR="15D79833">
        <w:rPr>
          <w:rFonts w:ascii="Arial" w:hAnsi="Arial" w:eastAsia="Arial" w:cs="Arial"/>
          <w:sz w:val="22"/>
          <w:szCs w:val="22"/>
        </w:rPr>
        <w:t xml:space="preserve">This essay will </w:t>
      </w:r>
      <w:r w:rsidRPr="19DDE9BC" w:rsidR="479DB4CE">
        <w:rPr>
          <w:rFonts w:ascii="Arial" w:hAnsi="Arial" w:eastAsia="Arial" w:cs="Arial"/>
          <w:sz w:val="22"/>
          <w:szCs w:val="22"/>
        </w:rPr>
        <w:t>explore both the positive and negative effects of social medi</w:t>
      </w:r>
      <w:r w:rsidRPr="19DDE9BC" w:rsidR="6294B8BE">
        <w:rPr>
          <w:rFonts w:ascii="Arial" w:hAnsi="Arial" w:eastAsia="Arial" w:cs="Arial"/>
          <w:sz w:val="22"/>
          <w:szCs w:val="22"/>
        </w:rPr>
        <w:t>a</w:t>
      </w:r>
      <w:r w:rsidRPr="19DDE9BC" w:rsidR="479DB4CE">
        <w:rPr>
          <w:rFonts w:ascii="Arial" w:hAnsi="Arial" w:eastAsia="Arial" w:cs="Arial"/>
          <w:sz w:val="22"/>
          <w:szCs w:val="22"/>
        </w:rPr>
        <w:t xml:space="preserve"> on adolescent mental health considering psychological, social and development perspe</w:t>
      </w:r>
      <w:r w:rsidRPr="19DDE9BC" w:rsidR="479DB4CE">
        <w:rPr>
          <w:rFonts w:ascii="Arial" w:hAnsi="Arial" w:eastAsia="Arial" w:cs="Arial"/>
          <w:sz w:val="22"/>
          <w:szCs w:val="22"/>
        </w:rPr>
        <w:t>ctives.</w:t>
      </w:r>
      <w:r w:rsidRPr="19DDE9BC" w:rsidR="3BA2BBB1">
        <w:rPr>
          <w:rFonts w:ascii="Arial" w:hAnsi="Arial" w:eastAsia="Arial" w:cs="Arial"/>
          <w:sz w:val="22"/>
          <w:szCs w:val="22"/>
        </w:rPr>
        <w:t xml:space="preserve"> In this essay extensive re</w:t>
      </w:r>
      <w:r w:rsidRPr="19DDE9BC" w:rsidR="65B9A047">
        <w:rPr>
          <w:rFonts w:ascii="Arial" w:hAnsi="Arial" w:eastAsia="Arial" w:cs="Arial"/>
          <w:sz w:val="22"/>
          <w:szCs w:val="22"/>
        </w:rPr>
        <w:t>search</w:t>
      </w:r>
      <w:r w:rsidRPr="19DDE9BC" w:rsidR="3BA2BBB1">
        <w:rPr>
          <w:rFonts w:ascii="Arial" w:hAnsi="Arial" w:eastAsia="Arial" w:cs="Arial"/>
          <w:sz w:val="22"/>
          <w:szCs w:val="22"/>
        </w:rPr>
        <w:t xml:space="preserve"> will</w:t>
      </w:r>
      <w:r w:rsidRPr="19DDE9BC" w:rsidR="442D05A8">
        <w:rPr>
          <w:rFonts w:ascii="Arial" w:hAnsi="Arial" w:eastAsia="Arial" w:cs="Arial"/>
          <w:sz w:val="22"/>
          <w:szCs w:val="22"/>
        </w:rPr>
        <w:t xml:space="preserve"> </w:t>
      </w:r>
      <w:r w:rsidRPr="19DDE9BC" w:rsidR="36E501D6">
        <w:rPr>
          <w:rFonts w:ascii="Arial" w:hAnsi="Arial" w:eastAsia="Arial" w:cs="Arial"/>
          <w:sz w:val="22"/>
          <w:szCs w:val="22"/>
        </w:rPr>
        <w:t>proceed</w:t>
      </w:r>
      <w:r w:rsidRPr="19DDE9BC" w:rsidR="36E501D6">
        <w:rPr>
          <w:rFonts w:ascii="Arial" w:hAnsi="Arial" w:eastAsia="Arial" w:cs="Arial"/>
          <w:sz w:val="22"/>
          <w:szCs w:val="22"/>
        </w:rPr>
        <w:t xml:space="preserve"> u</w:t>
      </w:r>
      <w:r w:rsidRPr="19DDE9BC" w:rsidR="442D05A8">
        <w:rPr>
          <w:rFonts w:ascii="Arial" w:hAnsi="Arial" w:eastAsia="Arial" w:cs="Arial"/>
          <w:sz w:val="22"/>
          <w:szCs w:val="22"/>
        </w:rPr>
        <w:t xml:space="preserve">sing </w:t>
      </w:r>
      <w:r w:rsidRPr="19DDE9BC" w:rsidR="4EBFD65E">
        <w:rPr>
          <w:rFonts w:ascii="Arial" w:hAnsi="Arial" w:eastAsia="Arial" w:cs="Arial"/>
          <w:sz w:val="22"/>
          <w:szCs w:val="22"/>
        </w:rPr>
        <w:t>Bowlby's</w:t>
      </w:r>
      <w:r w:rsidRPr="19DDE9BC" w:rsidR="442D05A8">
        <w:rPr>
          <w:rFonts w:ascii="Arial" w:hAnsi="Arial" w:eastAsia="Arial" w:cs="Arial"/>
          <w:sz w:val="22"/>
          <w:szCs w:val="22"/>
        </w:rPr>
        <w:t xml:space="preserve"> attachment theory and Eriksons theory of </w:t>
      </w:r>
      <w:r w:rsidRPr="19DDE9BC" w:rsidR="14104EF1">
        <w:rPr>
          <w:rFonts w:ascii="Arial" w:hAnsi="Arial" w:eastAsia="Arial" w:cs="Arial"/>
          <w:sz w:val="22"/>
          <w:szCs w:val="22"/>
        </w:rPr>
        <w:t>psychological</w:t>
      </w:r>
      <w:r w:rsidRPr="19DDE9BC" w:rsidR="442D05A8">
        <w:rPr>
          <w:rFonts w:ascii="Arial" w:hAnsi="Arial" w:eastAsia="Arial" w:cs="Arial"/>
          <w:sz w:val="22"/>
          <w:szCs w:val="22"/>
        </w:rPr>
        <w:t xml:space="preserve"> development. Both these </w:t>
      </w:r>
      <w:r w:rsidRPr="19DDE9BC" w:rsidR="3A1F48B5">
        <w:rPr>
          <w:rFonts w:ascii="Arial" w:hAnsi="Arial" w:eastAsia="Arial" w:cs="Arial"/>
          <w:sz w:val="22"/>
          <w:szCs w:val="22"/>
        </w:rPr>
        <w:t>theory's</w:t>
      </w:r>
      <w:r w:rsidRPr="19DDE9BC" w:rsidR="15165B78">
        <w:rPr>
          <w:rFonts w:ascii="Arial" w:hAnsi="Arial" w:eastAsia="Arial" w:cs="Arial"/>
          <w:sz w:val="22"/>
          <w:szCs w:val="22"/>
        </w:rPr>
        <w:t xml:space="preserve"> will be able to explain the behaviour as to why teenagers </w:t>
      </w:r>
      <w:r w:rsidRPr="19DDE9BC" w:rsidR="6A263E71">
        <w:rPr>
          <w:rFonts w:ascii="Arial" w:hAnsi="Arial" w:eastAsia="Arial" w:cs="Arial"/>
          <w:sz w:val="22"/>
          <w:szCs w:val="22"/>
        </w:rPr>
        <w:t>str</w:t>
      </w:r>
      <w:r w:rsidRPr="19DDE9BC" w:rsidR="6A263E71">
        <w:rPr>
          <w:rFonts w:ascii="Arial" w:hAnsi="Arial" w:eastAsia="Arial" w:cs="Arial"/>
          <w:sz w:val="22"/>
          <w:szCs w:val="22"/>
        </w:rPr>
        <w:t>uggle</w:t>
      </w:r>
      <w:r w:rsidRPr="19DDE9BC" w:rsidR="15165B78">
        <w:rPr>
          <w:rFonts w:ascii="Arial" w:hAnsi="Arial" w:eastAsia="Arial" w:cs="Arial"/>
          <w:sz w:val="22"/>
          <w:szCs w:val="22"/>
        </w:rPr>
        <w:t xml:space="preserve"> t</w:t>
      </w:r>
      <w:r w:rsidRPr="19DDE9BC" w:rsidR="15165B78">
        <w:rPr>
          <w:rFonts w:ascii="Arial" w:hAnsi="Arial" w:eastAsia="Arial" w:cs="Arial"/>
          <w:sz w:val="22"/>
          <w:szCs w:val="22"/>
        </w:rPr>
        <w:t xml:space="preserve">o </w:t>
      </w:r>
      <w:r w:rsidRPr="19DDE9BC" w:rsidR="25B8073E">
        <w:rPr>
          <w:rFonts w:ascii="Arial" w:hAnsi="Arial" w:eastAsia="Arial" w:cs="Arial"/>
          <w:sz w:val="22"/>
          <w:szCs w:val="22"/>
        </w:rPr>
        <w:t>ope</w:t>
      </w:r>
      <w:r w:rsidRPr="19DDE9BC" w:rsidR="6FC39905">
        <w:rPr>
          <w:rFonts w:ascii="Arial" w:hAnsi="Arial" w:eastAsia="Arial" w:cs="Arial"/>
          <w:sz w:val="22"/>
          <w:szCs w:val="22"/>
        </w:rPr>
        <w:t xml:space="preserve">n </w:t>
      </w:r>
      <w:r w:rsidRPr="19DDE9BC" w:rsidR="09D6C5BB">
        <w:rPr>
          <w:rFonts w:ascii="Arial" w:hAnsi="Arial" w:eastAsia="Arial" w:cs="Arial"/>
          <w:sz w:val="22"/>
          <w:szCs w:val="22"/>
        </w:rPr>
        <w:t>up</w:t>
      </w:r>
      <w:r w:rsidRPr="19DDE9BC" w:rsidR="09D6C5BB">
        <w:rPr>
          <w:rFonts w:ascii="Arial" w:hAnsi="Arial" w:eastAsia="Arial" w:cs="Arial"/>
          <w:sz w:val="22"/>
          <w:szCs w:val="22"/>
        </w:rPr>
        <w:t xml:space="preserve"> into</w:t>
      </w:r>
      <w:r w:rsidRPr="19DDE9BC" w:rsidR="15165B78">
        <w:rPr>
          <w:rFonts w:ascii="Arial" w:hAnsi="Arial" w:eastAsia="Arial" w:cs="Arial"/>
          <w:sz w:val="22"/>
          <w:szCs w:val="22"/>
        </w:rPr>
        <w:t xml:space="preserve"> the real world </w:t>
      </w:r>
      <w:r w:rsidRPr="19DDE9BC" w:rsidR="1559CC79">
        <w:rPr>
          <w:rFonts w:ascii="Arial" w:hAnsi="Arial" w:eastAsia="Arial" w:cs="Arial"/>
          <w:sz w:val="22"/>
          <w:szCs w:val="22"/>
        </w:rPr>
        <w:t>however fall into the forecasting</w:t>
      </w:r>
      <w:r w:rsidRPr="19DDE9BC" w:rsidR="4CA479A2">
        <w:rPr>
          <w:rFonts w:ascii="Arial" w:hAnsi="Arial" w:eastAsia="Arial" w:cs="Arial"/>
          <w:sz w:val="22"/>
          <w:szCs w:val="22"/>
        </w:rPr>
        <w:t xml:space="preserve"> likes of social media.</w:t>
      </w:r>
    </w:p>
    <w:p xmlns:wp14="http://schemas.microsoft.com/office/word/2010/wordml" w:rsidP="7B12F5F8" wp14:paraId="1FB7DBB1" wp14:textId="13C02F63">
      <w:pPr>
        <w:pStyle w:val="Normal"/>
        <w:bidi w:val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DDE9BC" w:rsidR="50A27AC3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19DDE9BC" w:rsidR="2B3AE215">
        <w:rPr>
          <w:rFonts w:ascii="Arial" w:hAnsi="Arial" w:eastAsia="Arial" w:cs="Arial"/>
          <w:color w:val="auto"/>
          <w:sz w:val="22"/>
          <w:szCs w:val="22"/>
        </w:rPr>
        <w:t>A</w:t>
      </w:r>
      <w:r w:rsidRPr="19DDE9BC" w:rsidR="2B3AE215">
        <w:rPr>
          <w:rFonts w:ascii="Arial" w:hAnsi="Arial" w:eastAsia="Arial" w:cs="Arial"/>
          <w:color w:val="auto"/>
          <w:sz w:val="22"/>
          <w:szCs w:val="22"/>
        </w:rPr>
        <w:t>dolescence</w:t>
      </w:r>
      <w:r w:rsidRPr="19DDE9BC" w:rsidR="3DA50006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19DDE9BC" w:rsidR="3DA50006">
        <w:rPr>
          <w:rFonts w:ascii="Arial" w:hAnsi="Arial" w:eastAsia="Arial" w:cs="Arial"/>
          <w:color w:val="auto"/>
          <w:sz w:val="22"/>
          <w:szCs w:val="22"/>
        </w:rPr>
        <w:t>represents</w:t>
      </w:r>
      <w:r w:rsidRPr="19DDE9BC" w:rsidR="3DA50006">
        <w:rPr>
          <w:rFonts w:ascii="Arial" w:hAnsi="Arial" w:eastAsia="Arial" w:cs="Arial"/>
          <w:color w:val="auto"/>
          <w:sz w:val="22"/>
          <w:szCs w:val="22"/>
        </w:rPr>
        <w:t xml:space="preserve"> a pivotal</w:t>
      </w:r>
      <w:r w:rsidRPr="19DDE9BC" w:rsidR="2B3AE215">
        <w:rPr>
          <w:rFonts w:ascii="Arial" w:hAnsi="Arial" w:eastAsia="Arial" w:cs="Arial"/>
          <w:color w:val="auto"/>
          <w:sz w:val="22"/>
          <w:szCs w:val="22"/>
        </w:rPr>
        <w:t xml:space="preserve"> stage of </w:t>
      </w:r>
      <w:r w:rsidRPr="19DDE9BC" w:rsidR="295AE5BE">
        <w:rPr>
          <w:rFonts w:ascii="Arial" w:hAnsi="Arial" w:eastAsia="Arial" w:cs="Arial"/>
          <w:color w:val="auto"/>
          <w:sz w:val="22"/>
          <w:szCs w:val="22"/>
        </w:rPr>
        <w:t xml:space="preserve">human </w:t>
      </w:r>
      <w:r w:rsidRPr="19DDE9BC" w:rsidR="2B3AE215">
        <w:rPr>
          <w:rFonts w:ascii="Arial" w:hAnsi="Arial" w:eastAsia="Arial" w:cs="Arial"/>
          <w:color w:val="auto"/>
          <w:sz w:val="22"/>
          <w:szCs w:val="22"/>
        </w:rPr>
        <w:t xml:space="preserve">development which is </w:t>
      </w:r>
      <w:r w:rsidRPr="19DDE9BC" w:rsidR="0452306E">
        <w:rPr>
          <w:rFonts w:ascii="Arial" w:hAnsi="Arial" w:eastAsia="Arial" w:cs="Arial"/>
          <w:color w:val="auto"/>
          <w:sz w:val="22"/>
          <w:szCs w:val="22"/>
        </w:rPr>
        <w:t>characterised</w:t>
      </w:r>
      <w:r w:rsidRPr="19DDE9BC" w:rsidR="2B3AE215">
        <w:rPr>
          <w:rFonts w:ascii="Arial" w:hAnsi="Arial" w:eastAsia="Arial" w:cs="Arial"/>
          <w:color w:val="auto"/>
          <w:sz w:val="22"/>
          <w:szCs w:val="22"/>
        </w:rPr>
        <w:t xml:space="preserve"> by identity formation, emotional </w:t>
      </w:r>
      <w:r w:rsidRPr="19DDE9BC" w:rsidR="2B3AE215">
        <w:rPr>
          <w:rFonts w:ascii="Arial" w:hAnsi="Arial" w:eastAsia="Arial" w:cs="Arial"/>
          <w:color w:val="auto"/>
          <w:sz w:val="22"/>
          <w:szCs w:val="22"/>
        </w:rPr>
        <w:t>instability</w:t>
      </w:r>
      <w:r w:rsidRPr="19DDE9BC" w:rsidR="2B3AE215">
        <w:rPr>
          <w:rFonts w:ascii="Arial" w:hAnsi="Arial" w:eastAsia="Arial" w:cs="Arial"/>
          <w:color w:val="auto"/>
          <w:sz w:val="22"/>
          <w:szCs w:val="22"/>
        </w:rPr>
        <w:t xml:space="preserve"> and the research for belonging.</w:t>
      </w:r>
      <w:r w:rsidRPr="19DDE9BC" w:rsidR="720A2A34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19DDE9BC" w:rsidR="2B3AE215">
        <w:rPr>
          <w:rFonts w:ascii="Arial" w:hAnsi="Arial" w:eastAsia="Arial" w:cs="Arial"/>
          <w:color w:val="auto"/>
          <w:sz w:val="22"/>
          <w:szCs w:val="22"/>
        </w:rPr>
        <w:t>During this</w:t>
      </w:r>
      <w:r w:rsidRPr="19DDE9BC" w:rsidR="20B74A44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19DDE9BC" w:rsidR="2F17E525">
        <w:rPr>
          <w:rFonts w:ascii="Arial" w:hAnsi="Arial" w:eastAsia="Arial" w:cs="Arial"/>
          <w:color w:val="auto"/>
          <w:sz w:val="22"/>
          <w:szCs w:val="22"/>
        </w:rPr>
        <w:t xml:space="preserve">transitional </w:t>
      </w:r>
      <w:r w:rsidRPr="19DDE9BC" w:rsidR="20B74A44">
        <w:rPr>
          <w:rFonts w:ascii="Arial" w:hAnsi="Arial" w:eastAsia="Arial" w:cs="Arial"/>
          <w:color w:val="auto"/>
          <w:sz w:val="22"/>
          <w:szCs w:val="22"/>
        </w:rPr>
        <w:t xml:space="preserve">period young individuals experience </w:t>
      </w:r>
      <w:r w:rsidRPr="19DDE9BC" w:rsidR="20F155CF">
        <w:rPr>
          <w:rFonts w:ascii="Arial" w:hAnsi="Arial" w:eastAsia="Arial" w:cs="Arial"/>
          <w:color w:val="auto"/>
          <w:sz w:val="22"/>
          <w:szCs w:val="22"/>
        </w:rPr>
        <w:t>heightened</w:t>
      </w:r>
      <w:r w:rsidRPr="19DDE9BC" w:rsidR="20B74A44">
        <w:rPr>
          <w:rFonts w:ascii="Arial" w:hAnsi="Arial" w:eastAsia="Arial" w:cs="Arial"/>
          <w:color w:val="auto"/>
          <w:sz w:val="22"/>
          <w:szCs w:val="22"/>
        </w:rPr>
        <w:t xml:space="preserve"> sensitivity to peer </w:t>
      </w:r>
      <w:r w:rsidRPr="19DDE9BC" w:rsidR="47E1E9BE">
        <w:rPr>
          <w:rFonts w:ascii="Arial" w:hAnsi="Arial" w:eastAsia="Arial" w:cs="Arial"/>
          <w:color w:val="auto"/>
          <w:sz w:val="22"/>
          <w:szCs w:val="22"/>
        </w:rPr>
        <w:t>approval</w:t>
      </w:r>
      <w:r w:rsidRPr="19DDE9BC" w:rsidR="20B74A44">
        <w:rPr>
          <w:rFonts w:ascii="Arial" w:hAnsi="Arial" w:eastAsia="Arial" w:cs="Arial"/>
          <w:color w:val="auto"/>
          <w:sz w:val="22"/>
          <w:szCs w:val="22"/>
        </w:rPr>
        <w:t xml:space="preserve"> and social compar</w:t>
      </w:r>
      <w:r w:rsidRPr="19DDE9BC" w:rsidR="7B5FBB09">
        <w:rPr>
          <w:rFonts w:ascii="Arial" w:hAnsi="Arial" w:eastAsia="Arial" w:cs="Arial"/>
          <w:color w:val="auto"/>
          <w:sz w:val="22"/>
          <w:szCs w:val="22"/>
        </w:rPr>
        <w:t>ison</w:t>
      </w:r>
      <w:r w:rsidRPr="19DDE9BC" w:rsidR="192207E5">
        <w:rPr>
          <w:rFonts w:ascii="Arial" w:hAnsi="Arial" w:eastAsia="Arial" w:cs="Arial"/>
          <w:color w:val="auto"/>
          <w:sz w:val="22"/>
          <w:szCs w:val="22"/>
        </w:rPr>
        <w:t xml:space="preserve">, this can be intensified by social media use. </w:t>
      </w:r>
      <w:r w:rsidRPr="19DDE9BC" w:rsidR="0345F2CC">
        <w:rPr>
          <w:rFonts w:ascii="Arial" w:hAnsi="Arial" w:eastAsia="Arial" w:cs="Arial"/>
          <w:color w:val="auto"/>
          <w:sz w:val="22"/>
          <w:szCs w:val="22"/>
        </w:rPr>
        <w:t xml:space="preserve">Platforms such as Instagram, </w:t>
      </w:r>
      <w:r w:rsidRPr="19DDE9BC" w:rsidR="4C9EABB1">
        <w:rPr>
          <w:rFonts w:ascii="Arial" w:hAnsi="Arial" w:eastAsia="Arial" w:cs="Arial"/>
          <w:color w:val="auto"/>
          <w:sz w:val="22"/>
          <w:szCs w:val="22"/>
        </w:rPr>
        <w:t>TikTok</w:t>
      </w:r>
      <w:r w:rsidRPr="19DDE9BC" w:rsidR="0345F2CC">
        <w:rPr>
          <w:rFonts w:ascii="Arial" w:hAnsi="Arial" w:eastAsia="Arial" w:cs="Arial"/>
          <w:color w:val="auto"/>
          <w:sz w:val="22"/>
          <w:szCs w:val="22"/>
        </w:rPr>
        <w:t>, and snapchat which often promotes unreal</w:t>
      </w:r>
      <w:r w:rsidRPr="19DDE9BC" w:rsidR="258824F7">
        <w:rPr>
          <w:rFonts w:ascii="Arial" w:hAnsi="Arial" w:eastAsia="Arial" w:cs="Arial"/>
          <w:color w:val="auto"/>
          <w:sz w:val="22"/>
          <w:szCs w:val="22"/>
        </w:rPr>
        <w:t>istic standards of beauty</w:t>
      </w:r>
      <w:r w:rsidRPr="19DDE9BC" w:rsidR="3FCC4C69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19DDE9BC" w:rsidR="3FCC4C69">
        <w:rPr>
          <w:rFonts w:ascii="Arial" w:hAnsi="Arial" w:eastAsia="Arial" w:cs="Arial"/>
          <w:color w:val="auto"/>
          <w:sz w:val="22"/>
          <w:szCs w:val="22"/>
        </w:rPr>
        <w:t>success</w:t>
      </w:r>
      <w:r w:rsidRPr="19DDE9BC" w:rsidR="3FCC4C69">
        <w:rPr>
          <w:rFonts w:ascii="Arial" w:hAnsi="Arial" w:eastAsia="Arial" w:cs="Arial"/>
          <w:color w:val="auto"/>
          <w:sz w:val="22"/>
          <w:szCs w:val="22"/>
        </w:rPr>
        <w:t xml:space="preserve"> and lifestyle. Fostering an environment where adolescents </w:t>
      </w:r>
      <w:r w:rsidRPr="19DDE9BC" w:rsidR="381D3612">
        <w:rPr>
          <w:rFonts w:ascii="Arial" w:hAnsi="Arial" w:eastAsia="Arial" w:cs="Arial"/>
          <w:color w:val="auto"/>
          <w:sz w:val="22"/>
          <w:szCs w:val="22"/>
        </w:rPr>
        <w:t xml:space="preserve">may feel inadequate or pressures to conform </w:t>
      </w:r>
      <w:r w:rsidRPr="19DDE9BC" w:rsidR="2BC94F16">
        <w:rPr>
          <w:rFonts w:ascii="Arial" w:hAnsi="Arial" w:eastAsia="Arial" w:cs="Arial"/>
          <w:color w:val="auto"/>
          <w:sz w:val="22"/>
          <w:szCs w:val="22"/>
        </w:rPr>
        <w:t>idealized images. These heightened influences can contr</w:t>
      </w:r>
      <w:r w:rsidRPr="19DDE9BC" w:rsidR="2BC94F16">
        <w:rPr>
          <w:rFonts w:ascii="Arial" w:hAnsi="Arial" w:eastAsia="Arial" w:cs="Arial"/>
          <w:color w:val="auto"/>
          <w:sz w:val="22"/>
          <w:szCs w:val="22"/>
        </w:rPr>
        <w:t>ibute to increases levels of anxi</w:t>
      </w:r>
      <w:r w:rsidRPr="19DDE9BC" w:rsidR="10F487C1">
        <w:rPr>
          <w:rFonts w:ascii="Arial" w:hAnsi="Arial" w:eastAsia="Arial" w:cs="Arial"/>
          <w:color w:val="auto"/>
          <w:sz w:val="22"/>
          <w:szCs w:val="22"/>
        </w:rPr>
        <w:t xml:space="preserve">ety, depression, and diminished </w:t>
      </w:r>
      <w:r w:rsidRPr="19DDE9BC" w:rsidR="10F487C1">
        <w:rPr>
          <w:rFonts w:ascii="Arial" w:hAnsi="Arial" w:eastAsia="Arial" w:cs="Arial"/>
          <w:color w:val="auto"/>
          <w:sz w:val="22"/>
          <w:szCs w:val="22"/>
        </w:rPr>
        <w:t>self esteem</w:t>
      </w:r>
      <w:r w:rsidRPr="19DDE9BC" w:rsidR="10F487C1">
        <w:rPr>
          <w:rFonts w:ascii="Arial" w:hAnsi="Arial" w:eastAsia="Arial" w:cs="Arial"/>
          <w:color w:val="auto"/>
          <w:sz w:val="22"/>
          <w:szCs w:val="22"/>
        </w:rPr>
        <w:t>.</w:t>
      </w:r>
      <w:r w:rsidRPr="19DDE9BC" w:rsidR="45F8D67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9DDE9BC" w:rsidR="5BACF9A4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19DDE9BC" w:rsidR="5BACF9A4">
        <w:rPr>
          <w:rFonts w:ascii="Arial" w:hAnsi="Arial" w:eastAsia="Arial" w:cs="Arial"/>
          <w:noProof w:val="0"/>
          <w:sz w:val="22"/>
          <w:szCs w:val="22"/>
          <w:lang w:val="en-GB"/>
        </w:rPr>
        <w:t>Maltby et al.)</w:t>
      </w:r>
    </w:p>
    <w:p xmlns:wp14="http://schemas.microsoft.com/office/word/2010/wordml" w:rsidP="19DDE9BC" wp14:paraId="7D2EA23A" wp14:textId="7C63A52A">
      <w:pPr>
        <w:rPr>
          <w:rFonts w:ascii="Arial" w:hAnsi="Arial" w:eastAsia="Arial" w:cs="Arial"/>
          <w:sz w:val="22"/>
          <w:szCs w:val="22"/>
        </w:rPr>
      </w:pPr>
      <w:r w:rsidRPr="19DDE9BC" w:rsidR="6106A860">
        <w:rPr>
          <w:rFonts w:ascii="Arial" w:hAnsi="Arial" w:eastAsia="Arial" w:cs="Arial"/>
          <w:sz w:val="22"/>
          <w:szCs w:val="22"/>
        </w:rPr>
        <w:t xml:space="preserve">From Bowlby’s attachment theory perspective social media </w:t>
      </w:r>
      <w:bookmarkStart w:name="_Int_25M7STox" w:id="892805079"/>
      <w:r w:rsidRPr="19DDE9BC" w:rsidR="09F2A986">
        <w:rPr>
          <w:rFonts w:ascii="Arial" w:hAnsi="Arial" w:eastAsia="Arial" w:cs="Arial"/>
          <w:sz w:val="22"/>
          <w:szCs w:val="22"/>
        </w:rPr>
        <w:t>interferer's</w:t>
      </w:r>
      <w:bookmarkEnd w:id="892805079"/>
      <w:r w:rsidRPr="19DDE9BC" w:rsidR="6106A860">
        <w:rPr>
          <w:rFonts w:ascii="Arial" w:hAnsi="Arial" w:eastAsia="Arial" w:cs="Arial"/>
          <w:sz w:val="22"/>
          <w:szCs w:val="22"/>
        </w:rPr>
        <w:t xml:space="preserve"> with for</w:t>
      </w:r>
      <w:r w:rsidRPr="19DDE9BC" w:rsidR="57E94CA0">
        <w:rPr>
          <w:rFonts w:ascii="Arial" w:hAnsi="Arial" w:eastAsia="Arial" w:cs="Arial"/>
          <w:sz w:val="22"/>
          <w:szCs w:val="22"/>
        </w:rPr>
        <w:t xml:space="preserve">mation of secure </w:t>
      </w:r>
      <w:r w:rsidRPr="19DDE9BC" w:rsidR="174C816A">
        <w:rPr>
          <w:rFonts w:ascii="Arial" w:hAnsi="Arial" w:eastAsia="Arial" w:cs="Arial"/>
          <w:sz w:val="22"/>
          <w:szCs w:val="22"/>
        </w:rPr>
        <w:t xml:space="preserve">attachments. Bowlby believed that early relationships with caregivers or </w:t>
      </w:r>
      <w:r w:rsidRPr="19DDE9BC" w:rsidR="0CCD4F12">
        <w:rPr>
          <w:rFonts w:ascii="Arial" w:hAnsi="Arial" w:eastAsia="Arial" w:cs="Arial"/>
          <w:sz w:val="22"/>
          <w:szCs w:val="22"/>
        </w:rPr>
        <w:t>guardian</w:t>
      </w:r>
      <w:r w:rsidRPr="19DDE9BC" w:rsidR="174C816A">
        <w:rPr>
          <w:rFonts w:ascii="Arial" w:hAnsi="Arial" w:eastAsia="Arial" w:cs="Arial"/>
          <w:sz w:val="22"/>
          <w:szCs w:val="22"/>
        </w:rPr>
        <w:t xml:space="preserve"> define how people </w:t>
      </w:r>
      <w:r w:rsidRPr="19DDE9BC" w:rsidR="30B8AE3E">
        <w:rPr>
          <w:rFonts w:ascii="Arial" w:hAnsi="Arial" w:eastAsia="Arial" w:cs="Arial"/>
          <w:sz w:val="22"/>
          <w:szCs w:val="22"/>
        </w:rPr>
        <w:t xml:space="preserve">manage their emotions and form connections in the future of their life. </w:t>
      </w:r>
      <w:r w:rsidRPr="19DDE9BC" w:rsidR="57E94CA0">
        <w:rPr>
          <w:rFonts w:ascii="Arial" w:hAnsi="Arial" w:eastAsia="Arial" w:cs="Arial"/>
          <w:sz w:val="22"/>
          <w:szCs w:val="22"/>
        </w:rPr>
        <w:t xml:space="preserve">Adolescence </w:t>
      </w:r>
      <w:bookmarkStart w:name="_Int_qEjWZt1r" w:id="942855950"/>
      <w:r w:rsidRPr="19DDE9BC" w:rsidR="57E94CA0">
        <w:rPr>
          <w:rFonts w:ascii="Arial" w:hAnsi="Arial" w:eastAsia="Arial" w:cs="Arial"/>
          <w:sz w:val="22"/>
          <w:szCs w:val="22"/>
        </w:rPr>
        <w:t>rely</w:t>
      </w:r>
      <w:bookmarkEnd w:id="942855950"/>
      <w:r w:rsidRPr="19DDE9BC" w:rsidR="57E94CA0">
        <w:rPr>
          <w:rFonts w:ascii="Arial" w:hAnsi="Arial" w:eastAsia="Arial" w:cs="Arial"/>
          <w:sz w:val="22"/>
          <w:szCs w:val="22"/>
        </w:rPr>
        <w:t xml:space="preserve"> heavily on </w:t>
      </w:r>
      <w:r w:rsidRPr="19DDE9BC" w:rsidR="3D951A16">
        <w:rPr>
          <w:rFonts w:ascii="Arial" w:hAnsi="Arial" w:eastAsia="Arial" w:cs="Arial"/>
          <w:sz w:val="22"/>
          <w:szCs w:val="22"/>
        </w:rPr>
        <w:t xml:space="preserve">online validation which may develop anxious or avoidant attachment styles, as their sense of </w:t>
      </w:r>
      <w:bookmarkStart w:name="_Int_qpklnbRh" w:id="1509695714"/>
      <w:r w:rsidRPr="19DDE9BC" w:rsidR="3D951A16">
        <w:rPr>
          <w:rFonts w:ascii="Arial" w:hAnsi="Arial" w:eastAsia="Arial" w:cs="Arial"/>
          <w:sz w:val="22"/>
          <w:szCs w:val="22"/>
        </w:rPr>
        <w:t>self worth</w:t>
      </w:r>
      <w:bookmarkEnd w:id="1509695714"/>
      <w:r w:rsidRPr="19DDE9BC" w:rsidR="3D951A16">
        <w:rPr>
          <w:rFonts w:ascii="Arial" w:hAnsi="Arial" w:eastAsia="Arial" w:cs="Arial"/>
          <w:sz w:val="22"/>
          <w:szCs w:val="22"/>
        </w:rPr>
        <w:t xml:space="preserve"> becomes dependent </w:t>
      </w:r>
      <w:r w:rsidRPr="19DDE9BC" w:rsidR="60B347CB">
        <w:rPr>
          <w:rFonts w:ascii="Arial" w:hAnsi="Arial" w:eastAsia="Arial" w:cs="Arial"/>
          <w:sz w:val="22"/>
          <w:szCs w:val="22"/>
        </w:rPr>
        <w:t xml:space="preserve">on external approval rather </w:t>
      </w:r>
      <w:bookmarkStart w:name="_Int_By3csDML" w:id="1530612214"/>
      <w:r w:rsidRPr="19DDE9BC" w:rsidR="60B347CB">
        <w:rPr>
          <w:rFonts w:ascii="Arial" w:hAnsi="Arial" w:eastAsia="Arial" w:cs="Arial"/>
          <w:sz w:val="22"/>
          <w:szCs w:val="22"/>
        </w:rPr>
        <w:t>then</w:t>
      </w:r>
      <w:bookmarkEnd w:id="1530612214"/>
      <w:r w:rsidRPr="19DDE9BC" w:rsidR="60B347CB">
        <w:rPr>
          <w:rFonts w:ascii="Arial" w:hAnsi="Arial" w:eastAsia="Arial" w:cs="Arial"/>
          <w:sz w:val="22"/>
          <w:szCs w:val="22"/>
        </w:rPr>
        <w:t xml:space="preserve"> stable emotional bonds. For example, constant checking of likes and comments which can mimic inconsistent availability of caregivers</w:t>
      </w:r>
      <w:r w:rsidRPr="19DDE9BC" w:rsidR="2227F26A">
        <w:rPr>
          <w:rFonts w:ascii="Arial" w:hAnsi="Arial" w:eastAsia="Arial" w:cs="Arial"/>
          <w:sz w:val="22"/>
          <w:szCs w:val="22"/>
        </w:rPr>
        <w:t xml:space="preserve">, reinforcing insecurity and emotional dependence. Positive online interactions and supportive communities can foster feelings </w:t>
      </w:r>
      <w:r w:rsidRPr="19DDE9BC" w:rsidR="46226F76">
        <w:rPr>
          <w:rFonts w:ascii="Arial" w:hAnsi="Arial" w:eastAsia="Arial" w:cs="Arial"/>
          <w:sz w:val="22"/>
          <w:szCs w:val="22"/>
        </w:rPr>
        <w:t xml:space="preserve">of connection and belonging, which may strengthen emotional resilience. </w:t>
      </w:r>
    </w:p>
    <w:p xmlns:wp14="http://schemas.microsoft.com/office/word/2010/wordml" w:rsidP="7B12F5F8" wp14:paraId="292EFBBE" wp14:textId="628E34BF">
      <w:pPr>
        <w:pStyle w:val="Normal"/>
        <w:bidi w:val="0"/>
        <w:rPr>
          <w:rFonts w:ascii="Arial" w:hAnsi="Arial" w:eastAsia="Arial" w:cs="Arial"/>
          <w:sz w:val="22"/>
          <w:szCs w:val="22"/>
        </w:rPr>
      </w:pPr>
      <w:r w:rsidRPr="19DDE9BC" w:rsidR="46226F76">
        <w:rPr>
          <w:rFonts w:ascii="Arial" w:hAnsi="Arial" w:eastAsia="Arial" w:cs="Arial"/>
          <w:sz w:val="22"/>
          <w:szCs w:val="22"/>
        </w:rPr>
        <w:t xml:space="preserve">Erikson’s psychological theory </w:t>
      </w:r>
      <w:r w:rsidRPr="19DDE9BC" w:rsidR="7C20E47C">
        <w:rPr>
          <w:rFonts w:ascii="Arial" w:hAnsi="Arial" w:eastAsia="Arial" w:cs="Arial"/>
          <w:sz w:val="22"/>
          <w:szCs w:val="22"/>
        </w:rPr>
        <w:t>particularly stage of identity vs role confusion</w:t>
      </w:r>
      <w:r w:rsidRPr="19DDE9BC" w:rsidR="7CF982A5">
        <w:rPr>
          <w:rFonts w:ascii="Arial" w:hAnsi="Arial" w:eastAsia="Arial" w:cs="Arial"/>
          <w:sz w:val="22"/>
          <w:szCs w:val="22"/>
        </w:rPr>
        <w:t>,</w:t>
      </w:r>
      <w:r w:rsidRPr="19DDE9BC" w:rsidR="7C20E47C">
        <w:rPr>
          <w:rFonts w:ascii="Arial" w:hAnsi="Arial" w:eastAsia="Arial" w:cs="Arial"/>
          <w:sz w:val="22"/>
          <w:szCs w:val="22"/>
        </w:rPr>
        <w:t xml:space="preserve"> this provides another lens to understand social media’s influence.</w:t>
      </w:r>
      <w:r w:rsidRPr="19DDE9BC" w:rsidR="3E6B297C">
        <w:rPr>
          <w:rFonts w:ascii="Arial" w:hAnsi="Arial" w:eastAsia="Arial" w:cs="Arial"/>
          <w:sz w:val="22"/>
          <w:szCs w:val="22"/>
        </w:rPr>
        <w:t xml:space="preserve"> Erikson states that we </w:t>
      </w:r>
      <w:r w:rsidRPr="19DDE9BC" w:rsidR="087EC2C3">
        <w:rPr>
          <w:rFonts w:ascii="Arial" w:hAnsi="Arial" w:eastAsia="Arial" w:cs="Arial"/>
          <w:sz w:val="22"/>
          <w:szCs w:val="22"/>
        </w:rPr>
        <w:t>progress</w:t>
      </w:r>
      <w:r w:rsidRPr="19DDE9BC" w:rsidR="1D3768F3">
        <w:rPr>
          <w:rFonts w:ascii="Arial" w:hAnsi="Arial" w:eastAsia="Arial" w:cs="Arial"/>
          <w:sz w:val="22"/>
          <w:szCs w:val="22"/>
        </w:rPr>
        <w:t xml:space="preserve"> through 8 stages across life and that each stage has a crisis or conflict that we must resolve</w:t>
      </w:r>
      <w:r w:rsidRPr="19DDE9BC" w:rsidR="4C36B7AB">
        <w:rPr>
          <w:rFonts w:ascii="Arial" w:hAnsi="Arial" w:eastAsia="Arial" w:cs="Arial"/>
          <w:sz w:val="22"/>
          <w:szCs w:val="22"/>
        </w:rPr>
        <w:t xml:space="preserve">, this is called </w:t>
      </w:r>
      <w:r w:rsidRPr="19DDE9BC" w:rsidR="078B0BE6">
        <w:rPr>
          <w:rFonts w:ascii="Arial" w:hAnsi="Arial" w:eastAsia="Arial" w:cs="Arial"/>
          <w:sz w:val="22"/>
          <w:szCs w:val="22"/>
        </w:rPr>
        <w:t>the stages</w:t>
      </w:r>
      <w:r w:rsidRPr="19DDE9BC" w:rsidR="4C36B7AB">
        <w:rPr>
          <w:rFonts w:ascii="Arial" w:hAnsi="Arial" w:eastAsia="Arial" w:cs="Arial"/>
          <w:sz w:val="22"/>
          <w:szCs w:val="22"/>
        </w:rPr>
        <w:t xml:space="preserve"> of psychosocial development trust vs mistrust, autonomy vs sham</w:t>
      </w:r>
      <w:r w:rsidRPr="19DDE9BC" w:rsidR="09D6861B">
        <w:rPr>
          <w:rFonts w:ascii="Arial" w:hAnsi="Arial" w:eastAsia="Arial" w:cs="Arial"/>
          <w:sz w:val="22"/>
          <w:szCs w:val="22"/>
        </w:rPr>
        <w:t>e and doubt, initiative vs guilt, industry vs inferiority, identity vs role confusion</w:t>
      </w:r>
      <w:r w:rsidRPr="19DDE9BC" w:rsidR="431DB102">
        <w:rPr>
          <w:rFonts w:ascii="Arial" w:hAnsi="Arial" w:eastAsia="Arial" w:cs="Arial"/>
          <w:sz w:val="22"/>
          <w:szCs w:val="22"/>
        </w:rPr>
        <w:t>, intimacy vs isolation, generativity vs stagnation</w:t>
      </w:r>
      <w:r w:rsidRPr="19DDE9BC" w:rsidR="2FB2CCAE">
        <w:rPr>
          <w:rFonts w:ascii="Arial" w:hAnsi="Arial" w:eastAsia="Arial" w:cs="Arial"/>
          <w:sz w:val="22"/>
          <w:szCs w:val="22"/>
        </w:rPr>
        <w:t xml:space="preserve"> and </w:t>
      </w:r>
      <w:r w:rsidRPr="19DDE9BC" w:rsidR="431DB102">
        <w:rPr>
          <w:rFonts w:ascii="Arial" w:hAnsi="Arial" w:eastAsia="Arial" w:cs="Arial"/>
          <w:sz w:val="22"/>
          <w:szCs w:val="22"/>
        </w:rPr>
        <w:t xml:space="preserve">integrity vs </w:t>
      </w:r>
      <w:r w:rsidRPr="19DDE9BC" w:rsidR="333779C4">
        <w:rPr>
          <w:rFonts w:ascii="Arial" w:hAnsi="Arial" w:eastAsia="Arial" w:cs="Arial"/>
          <w:sz w:val="22"/>
          <w:szCs w:val="22"/>
        </w:rPr>
        <w:t>despair (</w:t>
      </w:r>
      <w:r w:rsidRPr="19DDE9BC" w:rsidR="431DB102">
        <w:rPr>
          <w:rFonts w:ascii="Arial" w:hAnsi="Arial" w:eastAsia="Arial" w:cs="Arial"/>
          <w:sz w:val="22"/>
          <w:szCs w:val="22"/>
        </w:rPr>
        <w:t>.</w:t>
      </w:r>
      <w:r w:rsidRPr="19DDE9BC" w:rsidR="7FF9F9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Orenstein and </w:t>
      </w:r>
      <w:r w:rsidRPr="19DDE9BC" w:rsidR="419D41B0">
        <w:rPr>
          <w:rFonts w:ascii="Arial" w:hAnsi="Arial" w:eastAsia="Arial" w:cs="Arial"/>
          <w:noProof w:val="0"/>
          <w:sz w:val="22"/>
          <w:szCs w:val="22"/>
          <w:lang w:val="en-GB"/>
        </w:rPr>
        <w:t>Lewis). This</w:t>
      </w:r>
      <w:r w:rsidRPr="19DDE9BC" w:rsidR="1A96BFEA">
        <w:rPr>
          <w:rFonts w:ascii="Arial" w:hAnsi="Arial" w:eastAsia="Arial" w:cs="Arial"/>
          <w:sz w:val="22"/>
          <w:szCs w:val="22"/>
        </w:rPr>
        <w:t xml:space="preserve"> stage is particularly relevant to my essay as we </w:t>
      </w:r>
      <w:r w:rsidRPr="19DDE9BC" w:rsidR="431DB102">
        <w:rPr>
          <w:rFonts w:ascii="Arial" w:hAnsi="Arial" w:eastAsia="Arial" w:cs="Arial"/>
          <w:sz w:val="22"/>
          <w:szCs w:val="22"/>
        </w:rPr>
        <w:t xml:space="preserve">are focussing on </w:t>
      </w:r>
      <w:r w:rsidRPr="19DDE9BC" w:rsidR="492DB90B">
        <w:rPr>
          <w:rFonts w:ascii="Arial" w:hAnsi="Arial" w:eastAsia="Arial" w:cs="Arial"/>
          <w:sz w:val="22"/>
          <w:szCs w:val="22"/>
        </w:rPr>
        <w:t>identity vs role confusion</w:t>
      </w:r>
      <w:r w:rsidRPr="19DDE9BC" w:rsidR="07ECB16C">
        <w:rPr>
          <w:rFonts w:ascii="Arial" w:hAnsi="Arial" w:eastAsia="Arial" w:cs="Arial"/>
          <w:sz w:val="22"/>
          <w:szCs w:val="22"/>
        </w:rPr>
        <w:t xml:space="preserve"> </w:t>
      </w:r>
      <w:r w:rsidRPr="19DDE9BC" w:rsidR="77504FD7">
        <w:rPr>
          <w:rFonts w:ascii="Arial" w:hAnsi="Arial" w:eastAsia="Arial" w:cs="Arial"/>
          <w:sz w:val="22"/>
          <w:szCs w:val="22"/>
        </w:rPr>
        <w:t xml:space="preserve">at this stage social media plays </w:t>
      </w:r>
      <w:r w:rsidRPr="19DDE9BC" w:rsidR="77504FD7">
        <w:rPr>
          <w:rFonts w:ascii="Arial" w:hAnsi="Arial" w:eastAsia="Arial" w:cs="Arial"/>
          <w:sz w:val="22"/>
          <w:szCs w:val="22"/>
        </w:rPr>
        <w:t>a major role</w:t>
      </w:r>
      <w:r w:rsidRPr="19DDE9BC" w:rsidR="77504FD7">
        <w:rPr>
          <w:rFonts w:ascii="Arial" w:hAnsi="Arial" w:eastAsia="Arial" w:cs="Arial"/>
          <w:sz w:val="22"/>
          <w:szCs w:val="22"/>
        </w:rPr>
        <w:t xml:space="preserve"> in shaping identity formation</w:t>
      </w:r>
      <w:r w:rsidRPr="19DDE9BC" w:rsidR="527698DE">
        <w:rPr>
          <w:rFonts w:ascii="Arial" w:hAnsi="Arial" w:eastAsia="Arial" w:cs="Arial"/>
          <w:sz w:val="22"/>
          <w:szCs w:val="22"/>
        </w:rPr>
        <w:t xml:space="preserve"> it can help adolescents explore </w:t>
      </w:r>
      <w:r w:rsidRPr="19DDE9BC" w:rsidR="527698DE">
        <w:rPr>
          <w:rFonts w:ascii="Arial" w:hAnsi="Arial" w:eastAsia="Arial" w:cs="Arial"/>
          <w:sz w:val="22"/>
          <w:szCs w:val="22"/>
        </w:rPr>
        <w:t>different aspects</w:t>
      </w:r>
      <w:r w:rsidRPr="19DDE9BC" w:rsidR="527698DE">
        <w:rPr>
          <w:rFonts w:ascii="Arial" w:hAnsi="Arial" w:eastAsia="Arial" w:cs="Arial"/>
          <w:sz w:val="22"/>
          <w:szCs w:val="22"/>
        </w:rPr>
        <w:t xml:space="preserve"> of themselves</w:t>
      </w:r>
      <w:r w:rsidRPr="19DDE9BC" w:rsidR="217A1358">
        <w:rPr>
          <w:rFonts w:ascii="Arial" w:hAnsi="Arial" w:eastAsia="Arial" w:cs="Arial"/>
          <w:sz w:val="22"/>
          <w:szCs w:val="22"/>
        </w:rPr>
        <w:t>.</w:t>
      </w:r>
      <w:r w:rsidRPr="19DDE9BC" w:rsidR="07A954D2">
        <w:rPr>
          <w:rFonts w:ascii="Arial" w:hAnsi="Arial" w:eastAsia="Arial" w:cs="Arial"/>
          <w:sz w:val="22"/>
          <w:szCs w:val="22"/>
        </w:rPr>
        <w:t xml:space="preserve"> This</w:t>
      </w:r>
      <w:r w:rsidRPr="19DDE9BC" w:rsidR="29F5E068">
        <w:rPr>
          <w:rFonts w:ascii="Arial" w:hAnsi="Arial" w:eastAsia="Arial" w:cs="Arial"/>
          <w:sz w:val="22"/>
          <w:szCs w:val="22"/>
        </w:rPr>
        <w:t xml:space="preserve"> fifth</w:t>
      </w:r>
      <w:r w:rsidRPr="19DDE9BC" w:rsidR="07A954D2">
        <w:rPr>
          <w:rFonts w:ascii="Arial" w:hAnsi="Arial" w:eastAsia="Arial" w:cs="Arial"/>
          <w:sz w:val="22"/>
          <w:szCs w:val="22"/>
        </w:rPr>
        <w:t xml:space="preserve"> stage of the </w:t>
      </w:r>
      <w:r w:rsidRPr="19DDE9BC" w:rsidR="6AFA3118">
        <w:rPr>
          <w:rFonts w:ascii="Arial" w:hAnsi="Arial" w:eastAsia="Arial" w:cs="Arial"/>
          <w:sz w:val="22"/>
          <w:szCs w:val="22"/>
        </w:rPr>
        <w:t>development</w:t>
      </w:r>
      <w:r w:rsidRPr="19DDE9BC" w:rsidR="07A954D2">
        <w:rPr>
          <w:rFonts w:ascii="Arial" w:hAnsi="Arial" w:eastAsia="Arial" w:cs="Arial"/>
          <w:sz w:val="22"/>
          <w:szCs w:val="22"/>
        </w:rPr>
        <w:t xml:space="preserve"> theory </w:t>
      </w:r>
      <w:r w:rsidRPr="19DDE9BC" w:rsidR="2A05B190">
        <w:rPr>
          <w:rFonts w:ascii="Arial" w:hAnsi="Arial" w:eastAsia="Arial" w:cs="Arial"/>
          <w:sz w:val="22"/>
          <w:szCs w:val="22"/>
        </w:rPr>
        <w:t>is a stage where individuals begin to explore their personal values beliefs and goals to develop a coherent sense of self.</w:t>
      </w:r>
    </w:p>
    <w:p xmlns:wp14="http://schemas.microsoft.com/office/word/2010/wordml" w:rsidP="19DDE9BC" wp14:paraId="35308EC6" wp14:textId="3A4E04F1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DDE9BC" w:rsidR="5590D82C">
        <w:rPr>
          <w:rFonts w:ascii="Arial" w:hAnsi="Arial" w:eastAsia="Arial" w:cs="Arial"/>
          <w:sz w:val="22"/>
          <w:szCs w:val="22"/>
        </w:rPr>
        <w:t>Bowlby's attachment theory emphasises the importance of early emotional bond’s in shaping an individual’s ability to form secure relat</w:t>
      </w:r>
      <w:r w:rsidRPr="19DDE9BC" w:rsidR="1B0E7A69">
        <w:rPr>
          <w:rFonts w:ascii="Arial" w:hAnsi="Arial" w:eastAsia="Arial" w:cs="Arial"/>
          <w:sz w:val="22"/>
          <w:szCs w:val="22"/>
        </w:rPr>
        <w:t>ionships later in life</w:t>
      </w:r>
      <w:r w:rsidRPr="19DDE9BC" w:rsidR="2F5CCA07">
        <w:rPr>
          <w:rFonts w:ascii="Arial" w:hAnsi="Arial" w:eastAsia="Arial" w:cs="Arial"/>
          <w:sz w:val="22"/>
          <w:szCs w:val="22"/>
        </w:rPr>
        <w:t xml:space="preserve">. Erikson’s theory of psychosocial development emphasises that adolescence is characterised </w:t>
      </w:r>
      <w:r w:rsidRPr="19DDE9BC" w:rsidR="3C48E0E8">
        <w:rPr>
          <w:rFonts w:ascii="Arial" w:hAnsi="Arial" w:eastAsia="Arial" w:cs="Arial"/>
          <w:sz w:val="22"/>
          <w:szCs w:val="22"/>
        </w:rPr>
        <w:t xml:space="preserve">by the stage of identity versus role confusion and for this reason, young individuals </w:t>
      </w:r>
      <w:r w:rsidRPr="19DDE9BC" w:rsidR="3C48E0E8">
        <w:rPr>
          <w:rFonts w:ascii="Arial" w:hAnsi="Arial" w:eastAsia="Arial" w:cs="Arial"/>
          <w:sz w:val="22"/>
          <w:szCs w:val="22"/>
        </w:rPr>
        <w:t>seek</w:t>
      </w:r>
      <w:r w:rsidRPr="19DDE9BC" w:rsidR="3C48E0E8">
        <w:rPr>
          <w:rFonts w:ascii="Arial" w:hAnsi="Arial" w:eastAsia="Arial" w:cs="Arial"/>
          <w:sz w:val="22"/>
          <w:szCs w:val="22"/>
        </w:rPr>
        <w:t xml:space="preserve"> to </w:t>
      </w:r>
      <w:r w:rsidRPr="19DDE9BC" w:rsidR="3C48E0E8">
        <w:rPr>
          <w:rFonts w:ascii="Arial" w:hAnsi="Arial" w:eastAsia="Arial" w:cs="Arial"/>
          <w:sz w:val="22"/>
          <w:szCs w:val="22"/>
        </w:rPr>
        <w:t>estab</w:t>
      </w:r>
      <w:r w:rsidRPr="19DDE9BC" w:rsidR="563A8A21">
        <w:rPr>
          <w:rFonts w:ascii="Arial" w:hAnsi="Arial" w:eastAsia="Arial" w:cs="Arial"/>
          <w:sz w:val="22"/>
          <w:szCs w:val="22"/>
        </w:rPr>
        <w:t>lish</w:t>
      </w:r>
      <w:r w:rsidRPr="19DDE9BC" w:rsidR="563A8A21">
        <w:rPr>
          <w:rFonts w:ascii="Arial" w:hAnsi="Arial" w:eastAsia="Arial" w:cs="Arial"/>
          <w:sz w:val="22"/>
          <w:szCs w:val="22"/>
        </w:rPr>
        <w:t xml:space="preserve"> a stable sense of self</w:t>
      </w:r>
      <w:r w:rsidRPr="19DDE9BC" w:rsidR="53A3147E">
        <w:rPr>
          <w:rFonts w:ascii="Arial" w:hAnsi="Arial" w:eastAsia="Arial" w:cs="Arial"/>
          <w:sz w:val="22"/>
          <w:szCs w:val="22"/>
        </w:rPr>
        <w:t xml:space="preserve">. </w:t>
      </w:r>
      <w:r w:rsidRPr="19DDE9BC" w:rsidR="7C9D2FAE">
        <w:rPr>
          <w:rFonts w:ascii="Arial" w:hAnsi="Arial" w:eastAsia="Arial" w:cs="Arial"/>
          <w:sz w:val="22"/>
          <w:szCs w:val="22"/>
        </w:rPr>
        <w:t>(Erikson</w:t>
      </w:r>
      <w:r w:rsidRPr="19DDE9BC" w:rsidR="53A3147E">
        <w:rPr>
          <w:rFonts w:ascii="Arial" w:hAnsi="Arial" w:eastAsia="Arial" w:cs="Arial"/>
          <w:sz w:val="22"/>
          <w:szCs w:val="22"/>
        </w:rPr>
        <w:t xml:space="preserve"> ,1968</w:t>
      </w:r>
      <w:r w:rsidRPr="19DDE9BC" w:rsidR="1A04F8F5">
        <w:rPr>
          <w:rFonts w:ascii="Arial" w:hAnsi="Arial" w:eastAsia="Arial" w:cs="Arial"/>
          <w:sz w:val="22"/>
          <w:szCs w:val="22"/>
        </w:rPr>
        <w:t>). On</w:t>
      </w:r>
      <w:r w:rsidRPr="19DDE9BC" w:rsidR="53A3147E">
        <w:rPr>
          <w:rFonts w:ascii="Arial" w:hAnsi="Arial" w:eastAsia="Arial" w:cs="Arial"/>
          <w:sz w:val="22"/>
          <w:szCs w:val="22"/>
        </w:rPr>
        <w:t xml:space="preserve"> the other hand, Bowlby’s atta</w:t>
      </w:r>
      <w:r w:rsidRPr="19DDE9BC" w:rsidR="3CEF90B6">
        <w:rPr>
          <w:rFonts w:ascii="Arial" w:hAnsi="Arial" w:eastAsia="Arial" w:cs="Arial"/>
          <w:sz w:val="22"/>
          <w:szCs w:val="22"/>
        </w:rPr>
        <w:t xml:space="preserve">chment theory highlights the importance of strong reliable relations whilst </w:t>
      </w:r>
      <w:r w:rsidRPr="19DDE9BC" w:rsidR="3CEF90B6">
        <w:rPr>
          <w:rFonts w:ascii="Arial" w:hAnsi="Arial" w:eastAsia="Arial" w:cs="Arial"/>
          <w:sz w:val="22"/>
          <w:szCs w:val="22"/>
        </w:rPr>
        <w:t>proceeding</w:t>
      </w:r>
      <w:r w:rsidRPr="19DDE9BC" w:rsidR="3CEF90B6">
        <w:rPr>
          <w:rFonts w:ascii="Arial" w:hAnsi="Arial" w:eastAsia="Arial" w:cs="Arial"/>
          <w:sz w:val="22"/>
          <w:szCs w:val="22"/>
        </w:rPr>
        <w:t xml:space="preserve"> through development stage’s </w:t>
      </w:r>
      <w:r w:rsidRPr="19DDE9BC" w:rsidR="46ACCF7D">
        <w:rPr>
          <w:rFonts w:ascii="Arial" w:hAnsi="Arial" w:eastAsia="Arial" w:cs="Arial"/>
          <w:sz w:val="22"/>
          <w:szCs w:val="22"/>
        </w:rPr>
        <w:t xml:space="preserve">which </w:t>
      </w:r>
      <w:r w:rsidRPr="19DDE9BC" w:rsidR="46461B6A">
        <w:rPr>
          <w:rFonts w:ascii="Arial" w:hAnsi="Arial" w:eastAsia="Arial" w:cs="Arial"/>
          <w:sz w:val="22"/>
          <w:szCs w:val="22"/>
        </w:rPr>
        <w:t>suggest</w:t>
      </w:r>
      <w:r w:rsidRPr="19DDE9BC" w:rsidR="3A89C45F">
        <w:rPr>
          <w:rFonts w:ascii="Arial" w:hAnsi="Arial" w:eastAsia="Arial" w:cs="Arial"/>
          <w:sz w:val="22"/>
          <w:szCs w:val="22"/>
        </w:rPr>
        <w:t>’</w:t>
      </w:r>
      <w:r w:rsidRPr="19DDE9BC" w:rsidR="46461B6A">
        <w:rPr>
          <w:rFonts w:ascii="Arial" w:hAnsi="Arial" w:eastAsia="Arial" w:cs="Arial"/>
          <w:sz w:val="22"/>
          <w:szCs w:val="22"/>
        </w:rPr>
        <w:t>s</w:t>
      </w:r>
      <w:r w:rsidRPr="19DDE9BC" w:rsidR="46ACCF7D">
        <w:rPr>
          <w:rFonts w:ascii="Arial" w:hAnsi="Arial" w:eastAsia="Arial" w:cs="Arial"/>
          <w:sz w:val="22"/>
          <w:szCs w:val="22"/>
        </w:rPr>
        <w:t xml:space="preserve"> that the pattern influence’s emotional regulation and social relationships </w:t>
      </w:r>
      <w:r w:rsidRPr="19DDE9BC" w:rsidR="1F14FDF8">
        <w:rPr>
          <w:rFonts w:ascii="Arial" w:hAnsi="Arial" w:eastAsia="Arial" w:cs="Arial"/>
          <w:sz w:val="22"/>
          <w:szCs w:val="22"/>
        </w:rPr>
        <w:t>proceeding</w:t>
      </w:r>
      <w:r w:rsidRPr="19DDE9BC" w:rsidR="1F14FDF8">
        <w:rPr>
          <w:rFonts w:ascii="Arial" w:hAnsi="Arial" w:eastAsia="Arial" w:cs="Arial"/>
          <w:sz w:val="22"/>
          <w:szCs w:val="22"/>
        </w:rPr>
        <w:t xml:space="preserve"> through life.</w:t>
      </w:r>
      <w:r w:rsidRPr="19DDE9BC" w:rsidR="5CC97B0C">
        <w:rPr>
          <w:rFonts w:ascii="Arial" w:hAnsi="Arial" w:eastAsia="Arial" w:cs="Arial"/>
          <w:sz w:val="22"/>
          <w:szCs w:val="22"/>
        </w:rPr>
        <w:t xml:space="preserve"> </w:t>
      </w:r>
      <w:r w:rsidRPr="19DDE9BC" w:rsidR="784F962C">
        <w:rPr>
          <w:rFonts w:ascii="Arial" w:hAnsi="Arial" w:eastAsia="Arial" w:cs="Arial"/>
          <w:sz w:val="22"/>
          <w:szCs w:val="22"/>
        </w:rPr>
        <w:t>(Diamond</w:t>
      </w:r>
      <w:r w:rsidRPr="19DDE9BC" w:rsidR="7C6987F8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19DDE9BC" w:rsidR="2DF68EE5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9DDE9BC" w:rsidR="0C696A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9DDE9BC" w:rsidR="59F2A76A">
        <w:rPr>
          <w:rFonts w:ascii="Arial" w:hAnsi="Arial" w:eastAsia="Arial" w:cs="Arial"/>
          <w:noProof w:val="0"/>
          <w:sz w:val="22"/>
          <w:szCs w:val="22"/>
          <w:lang w:val="en-GB"/>
        </w:rPr>
        <w:t>Furthermore,</w:t>
      </w:r>
      <w:r w:rsidRPr="19DDE9BC" w:rsidR="0C696A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both theories </w:t>
      </w:r>
      <w:r w:rsidRPr="19DDE9BC" w:rsidR="0C696A18">
        <w:rPr>
          <w:rFonts w:ascii="Arial" w:hAnsi="Arial" w:eastAsia="Arial" w:cs="Arial"/>
          <w:noProof w:val="0"/>
          <w:sz w:val="22"/>
          <w:szCs w:val="22"/>
          <w:lang w:val="en-GB"/>
        </w:rPr>
        <w:t>mention</w:t>
      </w:r>
      <w:r w:rsidRPr="19DDE9BC" w:rsidR="0C696A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</w:t>
      </w:r>
      <w:r w:rsidRPr="19DDE9BC" w:rsidR="64267F29">
        <w:rPr>
          <w:rFonts w:ascii="Arial" w:hAnsi="Arial" w:eastAsia="Arial" w:cs="Arial"/>
          <w:noProof w:val="0"/>
          <w:sz w:val="22"/>
          <w:szCs w:val="22"/>
          <w:lang w:val="en-GB"/>
        </w:rPr>
        <w:t>ow social media support’s healthy psychological development or can contr</w:t>
      </w:r>
      <w:r w:rsidRPr="19DDE9BC" w:rsidR="3CBE13F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ibute to mental health </w:t>
      </w:r>
      <w:r w:rsidRPr="19DDE9BC" w:rsidR="3CBE13F2">
        <w:rPr>
          <w:rFonts w:ascii="Arial" w:hAnsi="Arial" w:eastAsia="Arial" w:cs="Arial"/>
          <w:noProof w:val="0"/>
          <w:sz w:val="22"/>
          <w:szCs w:val="22"/>
          <w:lang w:val="en-GB"/>
        </w:rPr>
        <w:t>detoriation</w:t>
      </w:r>
      <w:r w:rsidRPr="19DDE9BC" w:rsidR="3CBE13F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this all </w:t>
      </w:r>
      <w:r w:rsidRPr="19DDE9BC" w:rsidR="3CBE13F2">
        <w:rPr>
          <w:rFonts w:ascii="Arial" w:hAnsi="Arial" w:eastAsia="Arial" w:cs="Arial"/>
          <w:noProof w:val="0"/>
          <w:sz w:val="22"/>
          <w:szCs w:val="22"/>
          <w:lang w:val="en-GB"/>
        </w:rPr>
        <w:t>factor’s</w:t>
      </w:r>
      <w:r w:rsidRPr="19DDE9BC" w:rsidR="3CBE13F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around life experiences and </w:t>
      </w:r>
      <w:r w:rsidRPr="19DDE9BC" w:rsidR="02087B14">
        <w:rPr>
          <w:rFonts w:ascii="Arial" w:hAnsi="Arial" w:eastAsia="Arial" w:cs="Arial"/>
          <w:noProof w:val="0"/>
          <w:sz w:val="22"/>
          <w:szCs w:val="22"/>
          <w:lang w:val="en-GB"/>
        </w:rPr>
        <w:t>environment</w:t>
      </w:r>
      <w:r w:rsidRPr="19DDE9BC" w:rsidR="02087B14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9DDE9BC" w:rsidR="495CF0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9DDE9BC" wp14:paraId="0CB2117B" wp14:textId="341B5A44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19DDE9BC" wp14:paraId="6F85EC95" wp14:textId="1F946922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DDE9BC" w:rsidR="76BA8C4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Social media presents a significant challenge to </w:t>
      </w:r>
      <w:r w:rsidRPr="19DDE9BC" w:rsidR="6249B026">
        <w:rPr>
          <w:rFonts w:ascii="Arial" w:hAnsi="Arial" w:eastAsia="Arial" w:cs="Arial"/>
          <w:noProof w:val="0"/>
          <w:sz w:val="22"/>
          <w:szCs w:val="22"/>
          <w:lang w:val="en-GB"/>
        </w:rPr>
        <w:t>psychological</w:t>
      </w:r>
      <w:r w:rsidRPr="19DDE9BC" w:rsidR="76BA8C4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development, particularly in relation to attachment and identity</w:t>
      </w:r>
      <w:r w:rsidRPr="19DDE9BC" w:rsidR="0528426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formation. </w:t>
      </w:r>
      <w:r w:rsidRPr="19DDE9BC" w:rsidR="4C76BF79">
        <w:rPr>
          <w:rFonts w:ascii="Arial" w:hAnsi="Arial" w:eastAsia="Arial" w:cs="Arial"/>
          <w:noProof w:val="0"/>
          <w:sz w:val="22"/>
          <w:szCs w:val="22"/>
          <w:lang w:val="en-GB"/>
        </w:rPr>
        <w:t>Similarly, John Bowlby's attachment theory, early relationships form t</w:t>
      </w:r>
      <w:r w:rsidRPr="19DDE9BC" w:rsidR="04FCBFCA">
        <w:rPr>
          <w:rFonts w:ascii="Arial" w:hAnsi="Arial" w:eastAsia="Arial" w:cs="Arial"/>
          <w:noProof w:val="0"/>
          <w:sz w:val="22"/>
          <w:szCs w:val="22"/>
          <w:lang w:val="en-GB"/>
        </w:rPr>
        <w:t>he foundation for</w:t>
      </w:r>
      <w:r w:rsidRPr="19DDE9BC" w:rsidR="1D2B9CD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emotional security. However, excessive reliance on online validation through likes and comments can weaken real life bon</w:t>
      </w:r>
      <w:r w:rsidRPr="19DDE9BC" w:rsidR="47DC54E1">
        <w:rPr>
          <w:rFonts w:ascii="Arial" w:hAnsi="Arial" w:eastAsia="Arial" w:cs="Arial"/>
          <w:noProof w:val="0"/>
          <w:sz w:val="22"/>
          <w:szCs w:val="22"/>
          <w:lang w:val="en-GB"/>
        </w:rPr>
        <w:t>ds, fostering insecure attachment patterns</w:t>
      </w:r>
      <w:r w:rsidRPr="19DDE9BC" w:rsidR="5BC0207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Individuals may experience anxiety and fear of rejection when their sense of </w:t>
      </w:r>
      <w:r w:rsidRPr="19DDE9BC" w:rsidR="7A9B2537">
        <w:rPr>
          <w:rFonts w:ascii="Arial" w:hAnsi="Arial" w:eastAsia="Arial" w:cs="Arial"/>
          <w:noProof w:val="0"/>
          <w:sz w:val="22"/>
          <w:szCs w:val="22"/>
          <w:lang w:val="en-GB"/>
        </w:rPr>
        <w:t>worth depends on virtual approval rather than a genuine connection. In contrast Erikson's psychological theory, es</w:t>
      </w:r>
      <w:r w:rsidRPr="19DDE9BC" w:rsidR="16A4D88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pecially the stage of identity versus role confusion, highlights how social media can distort identity development. </w:t>
      </w:r>
      <w:r w:rsidRPr="19DDE9BC" w:rsidR="07863A9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Constant exposure to idealised images and lifestyle often leads to young people to compare themselves unfavourably, about </w:t>
      </w:r>
      <w:r w:rsidRPr="19DDE9BC" w:rsidR="1BCD8895">
        <w:rPr>
          <w:rFonts w:ascii="Arial" w:hAnsi="Arial" w:eastAsia="Arial" w:cs="Arial"/>
          <w:noProof w:val="0"/>
          <w:sz w:val="22"/>
          <w:szCs w:val="22"/>
          <w:lang w:val="en-GB"/>
        </w:rPr>
        <w:t>their image and value. Bowlby’s theory warns of wea</w:t>
      </w:r>
      <w:r w:rsidRPr="19DDE9BC" w:rsidR="32DE25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kened emotional bonds, while Erikson’s </w:t>
      </w:r>
      <w:r w:rsidRPr="19DDE9BC" w:rsidR="32DE259C">
        <w:rPr>
          <w:rFonts w:ascii="Arial" w:hAnsi="Arial" w:eastAsia="Arial" w:cs="Arial"/>
          <w:noProof w:val="0"/>
          <w:sz w:val="22"/>
          <w:szCs w:val="22"/>
          <w:lang w:val="en-GB"/>
        </w:rPr>
        <w:t>underscores</w:t>
      </w:r>
      <w:r w:rsidRPr="19DDE9BC" w:rsidR="32DE25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identity struggles together revealing</w:t>
      </w:r>
      <w:r w:rsidRPr="19DDE9BC" w:rsidR="18C89A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how online interaction reshapes human development in the modern society.</w:t>
      </w:r>
    </w:p>
    <w:p xmlns:wp14="http://schemas.microsoft.com/office/word/2010/wordml" w:rsidP="19DDE9BC" wp14:paraId="22EE6CA2" wp14:textId="717437D9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19DDE9BC" wp14:paraId="6D540E20" wp14:textId="1E00D07E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DDE9BC" w:rsidR="64A5830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Despite the challenges, social media can foster psychological growth when viewed through psychological growth when viewed through </w:t>
      </w:r>
      <w:r w:rsidRPr="19DDE9BC" w:rsidR="01C35693">
        <w:rPr>
          <w:rFonts w:ascii="Arial" w:hAnsi="Arial" w:eastAsia="Arial" w:cs="Arial"/>
          <w:noProof w:val="0"/>
          <w:sz w:val="22"/>
          <w:szCs w:val="22"/>
          <w:lang w:val="en-GB"/>
        </w:rPr>
        <w:t>Bowlby and</w:t>
      </w:r>
      <w:r w:rsidRPr="19DDE9BC" w:rsidR="64A5830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9DDE9BC" w:rsidR="6B45084C">
        <w:rPr>
          <w:rFonts w:ascii="Arial" w:hAnsi="Arial" w:eastAsia="Arial" w:cs="Arial"/>
          <w:noProof w:val="0"/>
          <w:sz w:val="22"/>
          <w:szCs w:val="22"/>
          <w:lang w:val="en-GB"/>
        </w:rPr>
        <w:t>Erikson's</w:t>
      </w:r>
      <w:r w:rsidRPr="19DDE9BC" w:rsidR="64A5830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9DDE9BC" w:rsidR="0E0DC44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perspectives. </w:t>
      </w:r>
      <w:r w:rsidRPr="19DDE9BC" w:rsidR="7C2675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John </w:t>
      </w:r>
      <w:r w:rsidRPr="19DDE9BC" w:rsidR="2B5262A3">
        <w:rPr>
          <w:rFonts w:ascii="Arial" w:hAnsi="Arial" w:eastAsia="Arial" w:cs="Arial"/>
          <w:noProof w:val="0"/>
          <w:sz w:val="22"/>
          <w:szCs w:val="22"/>
          <w:lang w:val="en-GB"/>
        </w:rPr>
        <w:t>Bowlby's</w:t>
      </w:r>
      <w:r w:rsidRPr="19DDE9BC" w:rsidR="7C2675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attachment theory </w:t>
      </w:r>
      <w:r w:rsidRPr="19DDE9BC" w:rsidR="196B3FBB">
        <w:rPr>
          <w:rFonts w:ascii="Arial" w:hAnsi="Arial" w:eastAsia="Arial" w:cs="Arial"/>
          <w:noProof w:val="0"/>
          <w:sz w:val="22"/>
          <w:szCs w:val="22"/>
          <w:lang w:val="en-GB"/>
        </w:rPr>
        <w:t>emphasises</w:t>
      </w:r>
      <w:r w:rsidRPr="19DDE9BC" w:rsidR="7C2675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importance of </w:t>
      </w:r>
      <w:r w:rsidRPr="19DDE9BC" w:rsidR="161775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bonds and secure relations. Social media when used positively, can help </w:t>
      </w:r>
      <w:r w:rsidRPr="19DDE9BC" w:rsidR="6C22766E">
        <w:rPr>
          <w:rFonts w:ascii="Arial" w:hAnsi="Arial" w:eastAsia="Arial" w:cs="Arial"/>
          <w:noProof w:val="0"/>
          <w:sz w:val="22"/>
          <w:szCs w:val="22"/>
          <w:lang w:val="en-GB"/>
        </w:rPr>
        <w:t>maintain</w:t>
      </w:r>
      <w:r w:rsidRPr="19DDE9BC" w:rsidR="161775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these attachments across distance which allows al</w:t>
      </w:r>
      <w:r w:rsidRPr="19DDE9BC" w:rsidR="4A4DF6D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 to stay in contact with family and </w:t>
      </w:r>
      <w:bookmarkStart w:name="_Int_AOI2NYVx" w:id="736968191"/>
      <w:r w:rsidRPr="19DDE9BC" w:rsidR="72FB2297">
        <w:rPr>
          <w:rFonts w:ascii="Arial" w:hAnsi="Arial" w:eastAsia="Arial" w:cs="Arial"/>
          <w:noProof w:val="0"/>
          <w:sz w:val="22"/>
          <w:szCs w:val="22"/>
          <w:lang w:val="en-GB"/>
        </w:rPr>
        <w:t>friend'</w:t>
      </w:r>
      <w:r w:rsidRPr="19DDE9BC" w:rsidR="72FB2297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bookmarkEnd w:id="736968191"/>
      <w:r w:rsidRPr="19DDE9BC" w:rsidR="6B4DB2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Online communication offers comfort and support, especially for those </w:t>
      </w:r>
      <w:r w:rsidRPr="19DDE9BC" w:rsidR="5ECDF2FF">
        <w:rPr>
          <w:rFonts w:ascii="Arial" w:hAnsi="Arial" w:eastAsia="Arial" w:cs="Arial"/>
          <w:noProof w:val="0"/>
          <w:sz w:val="22"/>
          <w:szCs w:val="22"/>
          <w:lang w:val="en-GB"/>
        </w:rPr>
        <w:t>separated</w:t>
      </w:r>
      <w:r w:rsidRPr="19DDE9BC" w:rsidR="6B4DB2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which promotes a sense of belonging and </w:t>
      </w:r>
      <w:r w:rsidRPr="19DDE9BC" w:rsidR="4C30CF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continuity in </w:t>
      </w:r>
      <w:bookmarkStart w:name="_Int_UAHJfMpG" w:id="1661632905"/>
      <w:r w:rsidRPr="19DDE9BC" w:rsidR="4C30CFAA">
        <w:rPr>
          <w:rFonts w:ascii="Arial" w:hAnsi="Arial" w:eastAsia="Arial" w:cs="Arial"/>
          <w:noProof w:val="0"/>
          <w:sz w:val="22"/>
          <w:szCs w:val="22"/>
          <w:lang w:val="en-GB"/>
        </w:rPr>
        <w:t>relationship’s</w:t>
      </w:r>
      <w:bookmarkEnd w:id="1661632905"/>
      <w:r w:rsidRPr="19DDE9BC" w:rsidR="4C30CFAA">
        <w:rPr>
          <w:rFonts w:ascii="Arial" w:hAnsi="Arial" w:eastAsia="Arial" w:cs="Arial"/>
          <w:noProof w:val="0"/>
          <w:sz w:val="22"/>
          <w:szCs w:val="22"/>
          <w:lang w:val="en-GB"/>
        </w:rPr>
        <w:t>. Similarly</w:t>
      </w:r>
      <w:r w:rsidRPr="19DDE9BC" w:rsidR="052DD2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9DDE9BC" w:rsidR="5819622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Erikson’s theory highlight’s how social media can initially aid identity exploration. Digital </w:t>
      </w:r>
      <w:bookmarkStart w:name="_Int_rOrObzB2" w:id="1816152085"/>
      <w:r w:rsidRPr="19DDE9BC" w:rsidR="58196222">
        <w:rPr>
          <w:rFonts w:ascii="Arial" w:hAnsi="Arial" w:eastAsia="Arial" w:cs="Arial"/>
          <w:noProof w:val="0"/>
          <w:sz w:val="22"/>
          <w:szCs w:val="22"/>
          <w:lang w:val="en-GB"/>
        </w:rPr>
        <w:t>platform’s</w:t>
      </w:r>
      <w:bookmarkEnd w:id="1816152085"/>
      <w:r w:rsidRPr="19DDE9BC" w:rsidR="5819622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enable </w:t>
      </w:r>
      <w:bookmarkStart w:name="_Int_dCX2pG1j" w:id="1765181104"/>
      <w:r w:rsidRPr="19DDE9BC" w:rsidR="58196222">
        <w:rPr>
          <w:rFonts w:ascii="Arial" w:hAnsi="Arial" w:eastAsia="Arial" w:cs="Arial"/>
          <w:noProof w:val="0"/>
          <w:sz w:val="22"/>
          <w:szCs w:val="22"/>
          <w:lang w:val="en-GB"/>
        </w:rPr>
        <w:t>individual</w:t>
      </w:r>
      <w:r w:rsidRPr="19DDE9BC" w:rsidR="776B5D6B">
        <w:rPr>
          <w:rFonts w:ascii="Arial" w:hAnsi="Arial" w:eastAsia="Arial" w:cs="Arial"/>
          <w:noProof w:val="0"/>
          <w:sz w:val="22"/>
          <w:szCs w:val="22"/>
          <w:lang w:val="en-GB"/>
        </w:rPr>
        <w:t>’s</w:t>
      </w:r>
      <w:bookmarkEnd w:id="1765181104"/>
      <w:r w:rsidRPr="19DDE9BC" w:rsidR="776B5D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express </w:t>
      </w:r>
      <w:r w:rsidRPr="19DDE9BC" w:rsidR="42959CFB">
        <w:rPr>
          <w:rFonts w:ascii="Arial" w:hAnsi="Arial" w:eastAsia="Arial" w:cs="Arial"/>
          <w:noProof w:val="0"/>
          <w:sz w:val="22"/>
          <w:szCs w:val="22"/>
          <w:lang w:val="en-GB"/>
        </w:rPr>
        <w:t>themselves</w:t>
      </w:r>
      <w:r w:rsidRPr="19DDE9BC" w:rsidR="776B5D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9DDE9BC" w:rsidR="2A38B28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share achievements </w:t>
      </w:r>
      <w:r w:rsidRPr="19DDE9BC" w:rsidR="7229E40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engage with diverse </w:t>
      </w:r>
      <w:r w:rsidRPr="19DDE9BC" w:rsidR="26085A3A">
        <w:rPr>
          <w:rFonts w:ascii="Arial" w:hAnsi="Arial" w:eastAsia="Arial" w:cs="Arial"/>
          <w:noProof w:val="0"/>
          <w:sz w:val="22"/>
          <w:szCs w:val="22"/>
          <w:lang w:val="en-GB"/>
        </w:rPr>
        <w:t>communities;</w:t>
      </w:r>
      <w:r w:rsidRPr="19DDE9BC" w:rsidR="7229E40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this can strengthen </w:t>
      </w:r>
      <w:bookmarkStart w:name="_Int_0JvU0D8X" w:id="513470244"/>
      <w:r w:rsidRPr="19DDE9BC" w:rsidR="50E0CDC5">
        <w:rPr>
          <w:rFonts w:ascii="Arial" w:hAnsi="Arial" w:eastAsia="Arial" w:cs="Arial"/>
          <w:noProof w:val="0"/>
          <w:sz w:val="22"/>
          <w:szCs w:val="22"/>
          <w:lang w:val="en-GB"/>
        </w:rPr>
        <w:t>self concept</w:t>
      </w:r>
      <w:bookmarkEnd w:id="513470244"/>
      <w:r w:rsidRPr="19DDE9BC" w:rsidR="50E0CD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confidence</w:t>
      </w:r>
      <w:r w:rsidRPr="19DDE9BC" w:rsidR="586984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In addition, exposure to </w:t>
      </w:r>
      <w:r w:rsidRPr="19DDE9BC" w:rsidR="5869845E">
        <w:rPr>
          <w:rFonts w:ascii="Arial" w:hAnsi="Arial" w:eastAsia="Arial" w:cs="Arial"/>
          <w:noProof w:val="0"/>
          <w:sz w:val="22"/>
          <w:szCs w:val="22"/>
          <w:lang w:val="en-GB"/>
        </w:rPr>
        <w:t>different cultures</w:t>
      </w:r>
      <w:r w:rsidRPr="19DDE9BC" w:rsidR="586984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perspectives encourage empathy and social understanding, supporting healthy identity formation.</w:t>
      </w:r>
    </w:p>
    <w:p xmlns:wp14="http://schemas.microsoft.com/office/word/2010/wordml" w:rsidP="19DDE9BC" wp14:paraId="04C101E3" wp14:textId="5FA4A859">
      <w:pPr>
        <w:pStyle w:val="Normal"/>
        <w:spacing w:before="0" w:beforeAutospacing="off" w:after="0" w:afterAutospacing="off"/>
        <w:rPr>
          <w:rFonts w:ascii="Arial" w:hAnsi="Arial" w:eastAsia="Arial" w:cs="Arial"/>
          <w:color w:val="auto"/>
          <w:sz w:val="22"/>
          <w:szCs w:val="22"/>
        </w:rPr>
      </w:pPr>
    </w:p>
    <w:p xmlns:wp14="http://schemas.microsoft.com/office/word/2010/wordml" w:rsidP="19DDE9BC" wp14:paraId="01BF9DC4" wp14:textId="489F1E64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19DDE9BC" w:rsidR="180CFFD7">
        <w:rPr>
          <w:rFonts w:ascii="Arial" w:hAnsi="Arial" w:eastAsia="Arial" w:cs="Arial"/>
          <w:color w:val="auto"/>
          <w:sz w:val="22"/>
          <w:szCs w:val="22"/>
        </w:rPr>
        <w:t xml:space="preserve">At age 4 </w:t>
      </w:r>
      <w:r w:rsidRPr="19DDE9BC" w:rsidR="0E8D4400">
        <w:rPr>
          <w:rFonts w:ascii="Arial" w:hAnsi="Arial" w:eastAsia="Arial" w:cs="Arial"/>
          <w:color w:val="auto"/>
          <w:sz w:val="22"/>
          <w:szCs w:val="22"/>
        </w:rPr>
        <w:t>Isaac</w:t>
      </w:r>
      <w:r w:rsidRPr="19DDE9BC" w:rsidR="180CFFD7">
        <w:rPr>
          <w:rFonts w:ascii="Arial" w:hAnsi="Arial" w:eastAsia="Arial" w:cs="Arial"/>
          <w:color w:val="auto"/>
          <w:sz w:val="22"/>
          <w:szCs w:val="22"/>
        </w:rPr>
        <w:t xml:space="preserve"> is in Erikson’s stage of initiative vs guilt where he </w:t>
      </w:r>
      <w:r w:rsidRPr="19DDE9BC" w:rsidR="180CFFD7">
        <w:rPr>
          <w:rFonts w:ascii="Arial" w:hAnsi="Arial" w:eastAsia="Arial" w:cs="Arial"/>
          <w:color w:val="auto"/>
          <w:sz w:val="22"/>
          <w:szCs w:val="22"/>
        </w:rPr>
        <w:t>learn’s</w:t>
      </w:r>
      <w:r w:rsidRPr="19DDE9BC" w:rsidR="180CFFD7">
        <w:rPr>
          <w:rFonts w:ascii="Arial" w:hAnsi="Arial" w:eastAsia="Arial" w:cs="Arial"/>
          <w:color w:val="auto"/>
          <w:sz w:val="22"/>
          <w:szCs w:val="22"/>
        </w:rPr>
        <w:t xml:space="preserve"> independence, confidence, and social interaction. Socia</w:t>
      </w:r>
      <w:r w:rsidRPr="19DDE9BC" w:rsidR="00D9A2EA">
        <w:rPr>
          <w:rFonts w:ascii="Arial" w:hAnsi="Arial" w:eastAsia="Arial" w:cs="Arial"/>
          <w:color w:val="auto"/>
          <w:sz w:val="22"/>
          <w:szCs w:val="22"/>
        </w:rPr>
        <w:t xml:space="preserve">l media exposure through family or online games can nurture </w:t>
      </w:r>
      <w:r w:rsidRPr="19DDE9BC" w:rsidR="4CE17D1E">
        <w:rPr>
          <w:rFonts w:ascii="Arial" w:hAnsi="Arial" w:eastAsia="Arial" w:cs="Arial"/>
          <w:color w:val="auto"/>
          <w:sz w:val="22"/>
          <w:szCs w:val="22"/>
        </w:rPr>
        <w:t>Isaac's</w:t>
      </w:r>
      <w:r w:rsidRPr="19DDE9BC" w:rsidR="00D9A2EA">
        <w:rPr>
          <w:rFonts w:ascii="Arial" w:hAnsi="Arial" w:eastAsia="Arial" w:cs="Arial"/>
          <w:color w:val="auto"/>
          <w:sz w:val="22"/>
          <w:szCs w:val="22"/>
        </w:rPr>
        <w:t xml:space="preserve"> curiosity and creativity if guided appropriately. However </w:t>
      </w:r>
      <w:r w:rsidRPr="19DDE9BC" w:rsidR="3E7CA558">
        <w:rPr>
          <w:rFonts w:ascii="Arial" w:hAnsi="Arial" w:eastAsia="Arial" w:cs="Arial"/>
          <w:color w:val="auto"/>
          <w:sz w:val="22"/>
          <w:szCs w:val="22"/>
        </w:rPr>
        <w:t xml:space="preserve">excessive or unsupervised use may hinder real world social learning, leading to confusion guilt </w:t>
      </w:r>
      <w:r w:rsidRPr="19DDE9BC" w:rsidR="53A6DBD4">
        <w:rPr>
          <w:rFonts w:ascii="Arial" w:hAnsi="Arial" w:eastAsia="Arial" w:cs="Arial"/>
          <w:color w:val="auto"/>
          <w:sz w:val="22"/>
          <w:szCs w:val="22"/>
        </w:rPr>
        <w:t xml:space="preserve">about his action’s. </w:t>
      </w:r>
      <w:r w:rsidRPr="19DDE9BC" w:rsidR="53A6DBD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From</w:t>
      </w:r>
      <w:r w:rsidRPr="19DDE9BC" w:rsidR="239EF6E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Bowlby’s attachment theory.</w:t>
      </w:r>
      <w:r w:rsidRPr="19DDE9BC" w:rsidR="53A6DBD4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 xml:space="preserve"> </w:t>
      </w:r>
      <w:r w:rsidRPr="19DDE9BC" w:rsidR="53A6DBD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Isaac’s emotional security depends on consistent, responsive caregiving. If social media distracts parents from meaningful interaction, it may weaken attachment. Conversely, when used to share family experiences or </w:t>
      </w:r>
      <w:r w:rsidRPr="19DDE9BC" w:rsidR="53A6DBD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maintain</w:t>
      </w:r>
      <w:r w:rsidRPr="19DDE9BC" w:rsidR="53A6DBD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connections with distant relatives, it can reinforce emotional bonds.</w:t>
      </w:r>
    </w:p>
    <w:p xmlns:wp14="http://schemas.microsoft.com/office/word/2010/wordml" w:rsidP="19DDE9BC" wp14:paraId="13229036" wp14:textId="70FA27C3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</w:p>
    <w:p xmlns:wp14="http://schemas.microsoft.com/office/word/2010/wordml" w:rsidP="19DDE9BC" wp14:paraId="194819D0" wp14:textId="783D28F1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19DDE9BC" wp14:paraId="16BDF8C1" wp14:textId="043ECDDC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DDE9BC" w:rsidR="53A6DB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</w:t>
      </w:r>
      <w:r w:rsidRPr="19DDE9BC" w:rsidR="7675C0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nature vs nurture </w:t>
      </w:r>
      <w:r w:rsidRPr="19DDE9BC" w:rsidR="53A6DBD4">
        <w:rPr>
          <w:rFonts w:ascii="Arial" w:hAnsi="Arial" w:eastAsia="Arial" w:cs="Arial"/>
          <w:noProof w:val="0"/>
          <w:sz w:val="22"/>
          <w:szCs w:val="22"/>
          <w:lang w:val="en-GB"/>
        </w:rPr>
        <w:t>debate shows that while Isaac’s temperament (</w:t>
      </w:r>
      <w:r w:rsidRPr="19DDE9BC" w:rsidR="05C4CCF5">
        <w:rPr>
          <w:rFonts w:ascii="Arial" w:hAnsi="Arial" w:eastAsia="Arial" w:cs="Arial"/>
          <w:noProof w:val="0"/>
          <w:sz w:val="22"/>
          <w:szCs w:val="22"/>
          <w:lang w:val="en-GB"/>
        </w:rPr>
        <w:t>nature) influences</w:t>
      </w:r>
      <w:r w:rsidRPr="19DDE9BC" w:rsidR="53A6DB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how he engages with technology, his environment (nurture)</w:t>
      </w:r>
      <w:r w:rsidRPr="19DDE9BC" w:rsidR="0E7A7A6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9DDE9BC" w:rsidR="15F949F2">
        <w:rPr>
          <w:rFonts w:ascii="Arial" w:hAnsi="Arial" w:eastAsia="Arial" w:cs="Arial"/>
          <w:noProof w:val="0"/>
          <w:sz w:val="22"/>
          <w:szCs w:val="22"/>
          <w:lang w:val="en-GB"/>
        </w:rPr>
        <w:t>including</w:t>
      </w:r>
      <w:r w:rsidRPr="19DDE9BC" w:rsidR="53A6DB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parental guidance and cultural </w:t>
      </w:r>
      <w:r w:rsidRPr="19DDE9BC" w:rsidR="17AC7B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norms </w:t>
      </w:r>
      <w:r w:rsidRPr="19DDE9BC" w:rsidR="17AC7B65">
        <w:rPr>
          <w:rFonts w:ascii="Arial" w:hAnsi="Arial" w:eastAsia="Arial" w:cs="Arial"/>
          <w:noProof w:val="0"/>
          <w:sz w:val="22"/>
          <w:szCs w:val="22"/>
          <w:lang w:val="en-GB"/>
        </w:rPr>
        <w:t>determines</w:t>
      </w:r>
      <w:r w:rsidRPr="19DDE9BC" w:rsidR="53A6DB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whether social media supports or disrupts healthy emotional and social development</w:t>
      </w:r>
      <w:r w:rsidRPr="19DDE9BC" w:rsidR="63E490E3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xmlns:wp14="http://schemas.microsoft.com/office/word/2010/wordml" w:rsidP="19DDE9BC" wp14:paraId="7501C8EE" wp14:textId="450635A8">
      <w:pPr>
        <w:pStyle w:val="Normal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19DDE9BC" w:rsidR="65A95CA4">
        <w:rPr>
          <w:rFonts w:ascii="Arial" w:hAnsi="Arial" w:eastAsia="Arial" w:cs="Arial"/>
          <w:sz w:val="22"/>
          <w:szCs w:val="22"/>
        </w:rPr>
        <w:t>Cultur</w:t>
      </w:r>
      <w:r w:rsidRPr="19DDE9BC" w:rsidR="23C17DF5">
        <w:rPr>
          <w:rFonts w:ascii="Arial" w:hAnsi="Arial" w:eastAsia="Arial" w:cs="Arial"/>
          <w:sz w:val="22"/>
          <w:szCs w:val="22"/>
        </w:rPr>
        <w:t>e</w:t>
      </w:r>
      <w:r w:rsidRPr="19DDE9BC" w:rsidR="65A95CA4">
        <w:rPr>
          <w:rFonts w:ascii="Arial" w:hAnsi="Arial" w:eastAsia="Arial" w:cs="Arial"/>
          <w:sz w:val="22"/>
          <w:szCs w:val="22"/>
        </w:rPr>
        <w:t xml:space="preserve"> also plays a role in social media to enhance community cohesion, while individualistic cultures may promote </w:t>
      </w:r>
      <w:bookmarkStart w:name="_Int_e7MtRzRq" w:id="1854651516"/>
      <w:r w:rsidRPr="19DDE9BC" w:rsidR="65A95CA4">
        <w:rPr>
          <w:rFonts w:ascii="Arial" w:hAnsi="Arial" w:eastAsia="Arial" w:cs="Arial"/>
          <w:sz w:val="22"/>
          <w:szCs w:val="22"/>
        </w:rPr>
        <w:t>self expression</w:t>
      </w:r>
      <w:bookmarkEnd w:id="1854651516"/>
      <w:r w:rsidRPr="19DDE9BC" w:rsidR="65A95CA4">
        <w:rPr>
          <w:rFonts w:ascii="Arial" w:hAnsi="Arial" w:eastAsia="Arial" w:cs="Arial"/>
          <w:sz w:val="22"/>
          <w:szCs w:val="22"/>
        </w:rPr>
        <w:t xml:space="preserve"> and independence</w:t>
      </w:r>
      <w:r w:rsidRPr="19DDE9BC" w:rsidR="7C7065AE">
        <w:rPr>
          <w:rFonts w:ascii="Arial" w:hAnsi="Arial" w:eastAsia="Arial" w:cs="Arial"/>
          <w:sz w:val="22"/>
          <w:szCs w:val="22"/>
        </w:rPr>
        <w:t xml:space="preserve">. </w:t>
      </w:r>
      <w:r w:rsidRPr="19DDE9BC" w:rsidR="415A89BC">
        <w:rPr>
          <w:rFonts w:ascii="Arial" w:hAnsi="Arial" w:eastAsia="Arial" w:cs="Arial"/>
          <w:sz w:val="22"/>
          <w:szCs w:val="22"/>
        </w:rPr>
        <w:t xml:space="preserve">From </w:t>
      </w:r>
      <w:r w:rsidRPr="19DDE9BC" w:rsidR="415A89BC">
        <w:rPr>
          <w:rFonts w:ascii="Arial" w:hAnsi="Arial" w:eastAsia="Arial" w:cs="Arial"/>
          <w:sz w:val="22"/>
          <w:szCs w:val="22"/>
        </w:rPr>
        <w:t>bowlby’s</w:t>
      </w:r>
      <w:r w:rsidRPr="19DDE9BC" w:rsidR="415A89BC">
        <w:rPr>
          <w:rFonts w:ascii="Arial" w:hAnsi="Arial" w:eastAsia="Arial" w:cs="Arial"/>
          <w:sz w:val="22"/>
          <w:szCs w:val="22"/>
        </w:rPr>
        <w:t xml:space="preserve"> attachment perspective cultural norms </w:t>
      </w:r>
      <w:r w:rsidRPr="19DDE9BC" w:rsidR="415A89BC">
        <w:rPr>
          <w:rFonts w:ascii="Arial" w:hAnsi="Arial" w:eastAsia="Arial" w:cs="Arial"/>
          <w:sz w:val="22"/>
          <w:szCs w:val="22"/>
        </w:rPr>
        <w:t>determine</w:t>
      </w:r>
      <w:r w:rsidRPr="19DDE9BC" w:rsidR="415A89BC">
        <w:rPr>
          <w:rFonts w:ascii="Arial" w:hAnsi="Arial" w:eastAsia="Arial" w:cs="Arial"/>
          <w:sz w:val="22"/>
          <w:szCs w:val="22"/>
        </w:rPr>
        <w:t xml:space="preserve"> how emotional </w:t>
      </w:r>
      <w:r w:rsidRPr="19DDE9BC" w:rsidR="415A89BC">
        <w:rPr>
          <w:rFonts w:ascii="Arial" w:hAnsi="Arial" w:eastAsia="Arial" w:cs="Arial"/>
          <w:sz w:val="22"/>
          <w:szCs w:val="22"/>
        </w:rPr>
        <w:t>bond’s</w:t>
      </w:r>
      <w:r w:rsidRPr="19DDE9BC" w:rsidR="415A89BC">
        <w:rPr>
          <w:rFonts w:ascii="Arial" w:hAnsi="Arial" w:eastAsia="Arial" w:cs="Arial"/>
          <w:sz w:val="22"/>
          <w:szCs w:val="22"/>
        </w:rPr>
        <w:t xml:space="preserve"> are forme</w:t>
      </w:r>
      <w:r w:rsidRPr="19DDE9BC" w:rsidR="6251849B">
        <w:rPr>
          <w:rFonts w:ascii="Arial" w:hAnsi="Arial" w:eastAsia="Arial" w:cs="Arial"/>
          <w:sz w:val="22"/>
          <w:szCs w:val="22"/>
        </w:rPr>
        <w:t xml:space="preserve">d and </w:t>
      </w:r>
      <w:r w:rsidRPr="19DDE9BC" w:rsidR="6251849B">
        <w:rPr>
          <w:rFonts w:ascii="Arial" w:hAnsi="Arial" w:eastAsia="Arial" w:cs="Arial"/>
          <w:sz w:val="22"/>
          <w:szCs w:val="22"/>
        </w:rPr>
        <w:t>maintained</w:t>
      </w:r>
      <w:r w:rsidRPr="19DDE9BC" w:rsidR="6251849B">
        <w:rPr>
          <w:rFonts w:ascii="Arial" w:hAnsi="Arial" w:eastAsia="Arial" w:cs="Arial"/>
          <w:sz w:val="22"/>
          <w:szCs w:val="22"/>
        </w:rPr>
        <w:t xml:space="preserve">. In collectivist cultures, social media often </w:t>
      </w:r>
      <w:r w:rsidRPr="19DDE9BC" w:rsidR="6251849B">
        <w:rPr>
          <w:rFonts w:ascii="Arial" w:hAnsi="Arial" w:eastAsia="Arial" w:cs="Arial"/>
          <w:sz w:val="22"/>
          <w:szCs w:val="22"/>
        </w:rPr>
        <w:t>strengthen’s</w:t>
      </w:r>
      <w:r w:rsidRPr="19DDE9BC" w:rsidR="6251849B">
        <w:rPr>
          <w:rFonts w:ascii="Arial" w:hAnsi="Arial" w:eastAsia="Arial" w:cs="Arial"/>
          <w:sz w:val="22"/>
          <w:szCs w:val="22"/>
        </w:rPr>
        <w:t xml:space="preserve"> family and community ties this promotes secure </w:t>
      </w:r>
      <w:r w:rsidRPr="19DDE9BC" w:rsidR="6251849B">
        <w:rPr>
          <w:rFonts w:ascii="Arial" w:hAnsi="Arial" w:eastAsia="Arial" w:cs="Arial"/>
          <w:sz w:val="22"/>
          <w:szCs w:val="22"/>
        </w:rPr>
        <w:t>attachment’s</w:t>
      </w:r>
      <w:r w:rsidRPr="19DDE9BC" w:rsidR="6251849B">
        <w:rPr>
          <w:rFonts w:ascii="Arial" w:hAnsi="Arial" w:eastAsia="Arial" w:cs="Arial"/>
          <w:sz w:val="22"/>
          <w:szCs w:val="22"/>
        </w:rPr>
        <w:t xml:space="preserve"> </w:t>
      </w:r>
      <w:r w:rsidRPr="19DDE9BC" w:rsidR="18F0CA02">
        <w:rPr>
          <w:rFonts w:ascii="Arial" w:hAnsi="Arial" w:eastAsia="Arial" w:cs="Arial"/>
          <w:sz w:val="22"/>
          <w:szCs w:val="22"/>
        </w:rPr>
        <w:t>through shared communication and group belonging</w:t>
      </w:r>
      <w:r w:rsidRPr="19DDE9BC" w:rsidR="18F0CA02">
        <w:rPr>
          <w:rFonts w:ascii="Arial" w:hAnsi="Arial" w:eastAsia="Arial" w:cs="Arial"/>
          <w:color w:val="auto"/>
          <w:sz w:val="22"/>
          <w:szCs w:val="22"/>
        </w:rPr>
        <w:t>.</w:t>
      </w:r>
      <w:r w:rsidRPr="19DDE9BC" w:rsidR="0AA1984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In contrast, individualist </w:t>
      </w:r>
      <w:r w:rsidRPr="19DDE9BC" w:rsidR="47BA221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cultures, may</w:t>
      </w:r>
      <w:r w:rsidRPr="19DDE9BC" w:rsidR="0AA1984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encourage independence and </w:t>
      </w:r>
      <w:bookmarkStart w:name="_Int_dE2La9dT" w:id="350891748"/>
      <w:r w:rsidRPr="19DDE9BC" w:rsidR="0AA1984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self expression</w:t>
      </w:r>
      <w:bookmarkEnd w:id="350891748"/>
      <w:r w:rsidRPr="19DDE9BC" w:rsidR="0AA1984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online, sometimes leading to more superficial or transient connections that reflect insecure attachment patterns.</w:t>
      </w:r>
    </w:p>
    <w:p xmlns:wp14="http://schemas.microsoft.com/office/word/2010/wordml" w:rsidP="19DDE9BC" wp14:paraId="40D02F1B" wp14:textId="155A3704">
      <w:pPr>
        <w:pStyle w:val="Normal"/>
        <w:rPr>
          <w:rFonts w:ascii="Arial" w:hAnsi="Arial" w:eastAsia="Arial" w:cs="Arial"/>
          <w:sz w:val="22"/>
          <w:szCs w:val="22"/>
        </w:rPr>
      </w:pPr>
      <w:r w:rsidRPr="19DDE9BC" w:rsidR="130D00B3">
        <w:rPr>
          <w:rFonts w:ascii="Arial" w:hAnsi="Arial" w:eastAsia="Arial" w:cs="Arial"/>
          <w:sz w:val="22"/>
          <w:szCs w:val="22"/>
        </w:rPr>
        <w:t>Nature i</w:t>
      </w:r>
      <w:r w:rsidRPr="19DDE9BC" w:rsidR="5741940E">
        <w:rPr>
          <w:rFonts w:ascii="Arial" w:hAnsi="Arial" w:eastAsia="Arial" w:cs="Arial"/>
          <w:sz w:val="22"/>
          <w:szCs w:val="22"/>
        </w:rPr>
        <w:t xml:space="preserve">nfluences </w:t>
      </w:r>
      <w:r w:rsidRPr="19DDE9BC" w:rsidR="4A4E7192">
        <w:rPr>
          <w:rFonts w:ascii="Arial" w:hAnsi="Arial" w:eastAsia="Arial" w:cs="Arial"/>
          <w:sz w:val="22"/>
          <w:szCs w:val="22"/>
        </w:rPr>
        <w:t>a framework of</w:t>
      </w:r>
      <w:r w:rsidRPr="19DDE9BC" w:rsidR="5741940E">
        <w:rPr>
          <w:rFonts w:ascii="Arial" w:hAnsi="Arial" w:eastAsia="Arial" w:cs="Arial"/>
          <w:sz w:val="22"/>
          <w:szCs w:val="22"/>
        </w:rPr>
        <w:t xml:space="preserve"> </w:t>
      </w:r>
      <w:bookmarkStart w:name="_Int_oDAAv0p1" w:id="1947852622"/>
      <w:r w:rsidRPr="19DDE9BC" w:rsidR="14EE511D">
        <w:rPr>
          <w:rFonts w:ascii="Arial" w:hAnsi="Arial" w:eastAsia="Arial" w:cs="Arial"/>
          <w:sz w:val="22"/>
          <w:szCs w:val="22"/>
        </w:rPr>
        <w:t>genetics'</w:t>
      </w:r>
      <w:bookmarkEnd w:id="1947852622"/>
      <w:r w:rsidRPr="19DDE9BC" w:rsidR="252328A0">
        <w:rPr>
          <w:rFonts w:ascii="Arial" w:hAnsi="Arial" w:eastAsia="Arial" w:cs="Arial"/>
          <w:sz w:val="22"/>
          <w:szCs w:val="22"/>
        </w:rPr>
        <w:t xml:space="preserve"> on an </w:t>
      </w:r>
      <w:r w:rsidRPr="19DDE9BC" w:rsidR="778BED3A">
        <w:rPr>
          <w:rFonts w:ascii="Arial" w:hAnsi="Arial" w:eastAsia="Arial" w:cs="Arial"/>
          <w:sz w:val="22"/>
          <w:szCs w:val="22"/>
        </w:rPr>
        <w:t>individual's</w:t>
      </w:r>
      <w:r w:rsidRPr="19DDE9BC" w:rsidR="5741940E">
        <w:rPr>
          <w:rFonts w:ascii="Arial" w:hAnsi="Arial" w:eastAsia="Arial" w:cs="Arial"/>
          <w:sz w:val="22"/>
          <w:szCs w:val="22"/>
        </w:rPr>
        <w:t xml:space="preserve"> </w:t>
      </w:r>
      <w:r w:rsidRPr="19DDE9BC" w:rsidR="33833332">
        <w:rPr>
          <w:rFonts w:ascii="Arial" w:hAnsi="Arial" w:eastAsia="Arial" w:cs="Arial"/>
          <w:sz w:val="22"/>
          <w:szCs w:val="22"/>
        </w:rPr>
        <w:t>outcomes</w:t>
      </w:r>
      <w:r w:rsidRPr="19DDE9BC" w:rsidR="460E60C4">
        <w:rPr>
          <w:rFonts w:ascii="Arial" w:hAnsi="Arial" w:eastAsia="Arial" w:cs="Arial"/>
          <w:sz w:val="22"/>
          <w:szCs w:val="22"/>
        </w:rPr>
        <w:t>.</w:t>
      </w:r>
      <w:r w:rsidRPr="19DDE9BC" w:rsidR="1F59644E">
        <w:rPr>
          <w:rFonts w:ascii="Arial" w:hAnsi="Arial" w:eastAsia="Arial" w:cs="Arial"/>
          <w:sz w:val="22"/>
          <w:szCs w:val="22"/>
        </w:rPr>
        <w:t xml:space="preserve"> (</w:t>
      </w:r>
      <w:r w:rsidRPr="19DDE9BC" w:rsidR="49430F82">
        <w:rPr>
          <w:rFonts w:ascii="Arial" w:hAnsi="Arial" w:eastAsia="Arial" w:cs="Arial"/>
          <w:sz w:val="22"/>
          <w:szCs w:val="22"/>
        </w:rPr>
        <w:t>McLeod)</w:t>
      </w:r>
      <w:r w:rsidRPr="19DDE9BC" w:rsidR="6D48F6B3">
        <w:rPr>
          <w:rFonts w:ascii="Arial" w:hAnsi="Arial" w:eastAsia="Arial" w:cs="Arial"/>
          <w:sz w:val="22"/>
          <w:szCs w:val="22"/>
        </w:rPr>
        <w:t xml:space="preserve">. </w:t>
      </w:r>
      <w:r w:rsidRPr="19DDE9BC" w:rsidR="31203A82">
        <w:rPr>
          <w:rFonts w:ascii="Arial" w:hAnsi="Arial" w:eastAsia="Arial" w:cs="Arial"/>
          <w:sz w:val="22"/>
          <w:szCs w:val="22"/>
        </w:rPr>
        <w:t xml:space="preserve">Nature and nurture links </w:t>
      </w:r>
      <w:r w:rsidRPr="19DDE9BC" w:rsidR="704BCA32">
        <w:rPr>
          <w:rFonts w:ascii="Arial" w:hAnsi="Arial" w:eastAsia="Arial" w:cs="Arial"/>
          <w:sz w:val="22"/>
          <w:szCs w:val="22"/>
        </w:rPr>
        <w:t xml:space="preserve">with both </w:t>
      </w:r>
      <w:bookmarkStart w:name="_Int_Y1LDR1dP" w:id="198065510"/>
      <w:r w:rsidRPr="19DDE9BC" w:rsidR="704BCA32">
        <w:rPr>
          <w:rFonts w:ascii="Arial" w:hAnsi="Arial" w:eastAsia="Arial" w:cs="Arial"/>
          <w:sz w:val="22"/>
          <w:szCs w:val="22"/>
        </w:rPr>
        <w:t>theory’s</w:t>
      </w:r>
      <w:r w:rsidRPr="19DDE9BC" w:rsidR="0A1CD983">
        <w:rPr>
          <w:rFonts w:ascii="Arial" w:hAnsi="Arial" w:eastAsia="Arial" w:cs="Arial"/>
          <w:sz w:val="22"/>
          <w:szCs w:val="22"/>
        </w:rPr>
        <w:t xml:space="preserve">, Bowlby argues that humans are biologically predisposed to seek attachment for survival. This innate drive for connection </w:t>
      </w:r>
      <w:r w:rsidRPr="19DDE9BC" w:rsidR="0A1CD983">
        <w:rPr>
          <w:rFonts w:ascii="Arial" w:hAnsi="Arial" w:eastAsia="Arial" w:cs="Arial"/>
          <w:sz w:val="22"/>
          <w:szCs w:val="22"/>
        </w:rPr>
        <w:t>expl</w:t>
      </w:r>
      <w:r w:rsidRPr="19DDE9BC" w:rsidR="15B787F1">
        <w:rPr>
          <w:rFonts w:ascii="Arial" w:hAnsi="Arial" w:eastAsia="Arial" w:cs="Arial"/>
          <w:sz w:val="22"/>
          <w:szCs w:val="22"/>
        </w:rPr>
        <w:t>ain’s</w:t>
      </w:r>
      <w:r w:rsidRPr="19DDE9BC" w:rsidR="15B787F1">
        <w:rPr>
          <w:rFonts w:ascii="Arial" w:hAnsi="Arial" w:eastAsia="Arial" w:cs="Arial"/>
          <w:sz w:val="22"/>
          <w:szCs w:val="22"/>
        </w:rPr>
        <w:t xml:space="preserve"> why people </w:t>
      </w:r>
      <w:bookmarkStart w:name="_Int_TjfeHoz3" w:id="1220103997"/>
      <w:r w:rsidRPr="19DDE9BC" w:rsidR="15B787F1">
        <w:rPr>
          <w:rFonts w:ascii="Arial" w:hAnsi="Arial" w:eastAsia="Arial" w:cs="Arial"/>
          <w:sz w:val="22"/>
          <w:szCs w:val="22"/>
        </w:rPr>
        <w:t>are</w:t>
      </w:r>
      <w:bookmarkEnd w:id="1220103997"/>
      <w:r w:rsidRPr="19DDE9BC" w:rsidR="15B787F1">
        <w:rPr>
          <w:rFonts w:ascii="Arial" w:hAnsi="Arial" w:eastAsia="Arial" w:cs="Arial"/>
          <w:sz w:val="22"/>
          <w:szCs w:val="22"/>
        </w:rPr>
        <w:t xml:space="preserve"> drawn to social platform’s they </w:t>
      </w:r>
      <w:r w:rsidRPr="19DDE9BC" w:rsidR="2E6A341C">
        <w:rPr>
          <w:rFonts w:ascii="Arial" w:hAnsi="Arial" w:eastAsia="Arial" w:cs="Arial"/>
          <w:sz w:val="22"/>
          <w:szCs w:val="22"/>
        </w:rPr>
        <w:t>satisfy</w:t>
      </w:r>
      <w:r w:rsidRPr="19DDE9BC" w:rsidR="15B787F1">
        <w:rPr>
          <w:rFonts w:ascii="Arial" w:hAnsi="Arial" w:eastAsia="Arial" w:cs="Arial"/>
          <w:sz w:val="22"/>
          <w:szCs w:val="22"/>
        </w:rPr>
        <w:t xml:space="preserve"> the na</w:t>
      </w:r>
      <w:r w:rsidRPr="19DDE9BC" w:rsidR="151A99B6">
        <w:rPr>
          <w:rFonts w:ascii="Arial" w:hAnsi="Arial" w:eastAsia="Arial" w:cs="Arial"/>
          <w:sz w:val="22"/>
          <w:szCs w:val="22"/>
        </w:rPr>
        <w:t xml:space="preserve">tural needs for belonging and emotional closeness. </w:t>
      </w:r>
      <w:r w:rsidRPr="19DDE9BC" w:rsidR="78F8B1F0">
        <w:rPr>
          <w:rFonts w:ascii="Arial" w:hAnsi="Arial" w:eastAsia="Arial" w:cs="Arial"/>
          <w:sz w:val="22"/>
          <w:szCs w:val="22"/>
        </w:rPr>
        <w:t xml:space="preserve">Similarly, Erikson recognised identity formation stems </w:t>
      </w:r>
      <w:r w:rsidRPr="19DDE9BC" w:rsidR="7B0CECA9">
        <w:rPr>
          <w:rFonts w:ascii="Arial" w:hAnsi="Arial" w:eastAsia="Arial" w:cs="Arial"/>
          <w:sz w:val="22"/>
          <w:szCs w:val="22"/>
        </w:rPr>
        <w:t xml:space="preserve">partially from </w:t>
      </w:r>
      <w:r w:rsidRPr="19DDE9BC" w:rsidR="28CC21BF">
        <w:rPr>
          <w:rFonts w:ascii="Arial" w:hAnsi="Arial" w:eastAsia="Arial" w:cs="Arial"/>
          <w:sz w:val="22"/>
          <w:szCs w:val="22"/>
        </w:rPr>
        <w:t>psychological</w:t>
      </w:r>
      <w:r w:rsidRPr="19DDE9BC" w:rsidR="7B0CECA9">
        <w:rPr>
          <w:rFonts w:ascii="Arial" w:hAnsi="Arial" w:eastAsia="Arial" w:cs="Arial"/>
          <w:sz w:val="22"/>
          <w:szCs w:val="22"/>
        </w:rPr>
        <w:t xml:space="preserve"> growth this is biologically influenced.</w:t>
      </w:r>
      <w:r w:rsidRPr="19DDE9BC" w:rsidR="66F81EC0">
        <w:rPr>
          <w:rFonts w:ascii="Arial" w:hAnsi="Arial" w:eastAsia="Arial" w:cs="Arial"/>
          <w:sz w:val="22"/>
          <w:szCs w:val="22"/>
        </w:rPr>
        <w:t xml:space="preserve"> </w:t>
      </w:r>
      <w:bookmarkEnd w:id="198065510"/>
    </w:p>
    <w:p xmlns:wp14="http://schemas.microsoft.com/office/word/2010/wordml" w:rsidP="19DDE9BC" wp14:paraId="784F081F" wp14:textId="06EB3D88">
      <w:pPr>
        <w:pStyle w:val="Normal"/>
        <w:rPr>
          <w:rFonts w:ascii="Arial" w:hAnsi="Arial" w:eastAsia="Arial" w:cs="Arial"/>
          <w:sz w:val="22"/>
          <w:szCs w:val="22"/>
        </w:rPr>
      </w:pPr>
      <w:r w:rsidRPr="19DDE9BC" w:rsidR="7A854600">
        <w:rPr>
          <w:rFonts w:ascii="Arial" w:hAnsi="Arial" w:eastAsia="Arial" w:cs="Arial"/>
          <w:sz w:val="22"/>
          <w:szCs w:val="22"/>
        </w:rPr>
        <w:t xml:space="preserve">Nurture is representative impact of environment and </w:t>
      </w:r>
      <w:r w:rsidRPr="19DDE9BC" w:rsidR="7E7786FC">
        <w:rPr>
          <w:rFonts w:ascii="Arial" w:hAnsi="Arial" w:eastAsia="Arial" w:cs="Arial"/>
          <w:sz w:val="22"/>
          <w:szCs w:val="22"/>
        </w:rPr>
        <w:t>development (</w:t>
      </w:r>
      <w:r w:rsidRPr="19DDE9BC" w:rsidR="159EADEA">
        <w:rPr>
          <w:rFonts w:ascii="Arial" w:hAnsi="Arial" w:eastAsia="Arial" w:cs="Arial"/>
          <w:noProof w:val="0"/>
          <w:sz w:val="22"/>
          <w:szCs w:val="22"/>
          <w:lang w:val="en-GB"/>
        </w:rPr>
        <w:t>Bronfenbrenner).</w:t>
      </w:r>
      <w:r w:rsidRPr="19DDE9BC" w:rsidR="65D12278">
        <w:rPr>
          <w:rFonts w:ascii="Arial" w:hAnsi="Arial" w:eastAsia="Arial" w:cs="Arial"/>
          <w:sz w:val="22"/>
          <w:szCs w:val="22"/>
        </w:rPr>
        <w:t xml:space="preserve"> Social media </w:t>
      </w:r>
      <w:r w:rsidRPr="19DDE9BC" w:rsidR="65D12278">
        <w:rPr>
          <w:rFonts w:ascii="Arial" w:hAnsi="Arial" w:eastAsia="Arial" w:cs="Arial"/>
          <w:sz w:val="22"/>
          <w:szCs w:val="22"/>
        </w:rPr>
        <w:t>represent’s</w:t>
      </w:r>
      <w:r w:rsidRPr="19DDE9BC" w:rsidR="65D12278">
        <w:rPr>
          <w:rFonts w:ascii="Arial" w:hAnsi="Arial" w:eastAsia="Arial" w:cs="Arial"/>
          <w:sz w:val="22"/>
          <w:szCs w:val="22"/>
        </w:rPr>
        <w:t xml:space="preserve"> a major environmental factor shaping how these natural</w:t>
      </w:r>
      <w:r w:rsidRPr="19DDE9BC" w:rsidR="23F0D8DF">
        <w:rPr>
          <w:rFonts w:ascii="Arial" w:hAnsi="Arial" w:eastAsia="Arial" w:cs="Arial"/>
          <w:sz w:val="22"/>
          <w:szCs w:val="22"/>
        </w:rPr>
        <w:t xml:space="preserve"> </w:t>
      </w:r>
      <w:r w:rsidRPr="19DDE9BC" w:rsidR="23F0D8DF">
        <w:rPr>
          <w:rFonts w:ascii="Arial" w:hAnsi="Arial" w:eastAsia="Arial" w:cs="Arial"/>
          <w:sz w:val="22"/>
          <w:szCs w:val="22"/>
        </w:rPr>
        <w:t>tendencies</w:t>
      </w:r>
      <w:r w:rsidRPr="19DDE9BC" w:rsidR="65D12278">
        <w:rPr>
          <w:rFonts w:ascii="Arial" w:hAnsi="Arial" w:eastAsia="Arial" w:cs="Arial"/>
          <w:sz w:val="22"/>
          <w:szCs w:val="22"/>
        </w:rPr>
        <w:t xml:space="preserve"> </w:t>
      </w:r>
      <w:r w:rsidRPr="19DDE9BC" w:rsidR="60421FC0">
        <w:rPr>
          <w:rFonts w:ascii="Arial" w:hAnsi="Arial" w:eastAsia="Arial" w:cs="Arial"/>
          <w:sz w:val="22"/>
          <w:szCs w:val="22"/>
        </w:rPr>
        <w:t>are expressed, such as online interactions, feedback, and cultural norms influence how individuals form attachments and construct identities.</w:t>
      </w:r>
      <w:r w:rsidRPr="19DDE9BC" w:rsidR="7BC4941F">
        <w:rPr>
          <w:rFonts w:ascii="Arial" w:hAnsi="Arial" w:eastAsia="Arial" w:cs="Arial"/>
          <w:sz w:val="22"/>
          <w:szCs w:val="22"/>
        </w:rPr>
        <w:t xml:space="preserve"> For example, supportive online communities can nurture secure emotional bonds (Bowlby) and support </w:t>
      </w:r>
      <w:bookmarkStart w:name="_Int_YLcoSyhn" w:id="1869652076"/>
      <w:r w:rsidRPr="19DDE9BC" w:rsidR="7BC4941F">
        <w:rPr>
          <w:rFonts w:ascii="Arial" w:hAnsi="Arial" w:eastAsia="Arial" w:cs="Arial"/>
          <w:sz w:val="22"/>
          <w:szCs w:val="22"/>
        </w:rPr>
        <w:t>individual’s</w:t>
      </w:r>
      <w:bookmarkEnd w:id="1869652076"/>
      <w:r w:rsidRPr="19DDE9BC" w:rsidR="7BC4941F">
        <w:rPr>
          <w:rFonts w:ascii="Arial" w:hAnsi="Arial" w:eastAsia="Arial" w:cs="Arial"/>
          <w:sz w:val="22"/>
          <w:szCs w:val="22"/>
        </w:rPr>
        <w:t xml:space="preserve"> to explore their </w:t>
      </w:r>
      <w:r w:rsidRPr="19DDE9BC" w:rsidR="2C65150C">
        <w:rPr>
          <w:rFonts w:ascii="Arial" w:hAnsi="Arial" w:eastAsia="Arial" w:cs="Arial"/>
          <w:sz w:val="22"/>
          <w:szCs w:val="22"/>
        </w:rPr>
        <w:t>roles and values (Erikson).</w:t>
      </w:r>
    </w:p>
    <w:p xmlns:wp14="http://schemas.microsoft.com/office/word/2010/wordml" w:rsidP="19DDE9BC" wp14:paraId="6C0119BC" wp14:textId="185BE8A5">
      <w:pPr>
        <w:pStyle w:val="Normal"/>
        <w:rPr>
          <w:rFonts w:ascii="Arial" w:hAnsi="Arial" w:eastAsia="Arial" w:cs="Arial"/>
          <w:sz w:val="22"/>
          <w:szCs w:val="22"/>
        </w:rPr>
      </w:pPr>
      <w:r w:rsidRPr="19DDE9BC" w:rsidR="3E04CB1C">
        <w:rPr>
          <w:rFonts w:ascii="Arial" w:hAnsi="Arial" w:eastAsia="Arial" w:cs="Arial"/>
          <w:sz w:val="22"/>
          <w:szCs w:val="22"/>
        </w:rPr>
        <w:t>Although both Bowlby and Erikson focus on psychosocial development, both theories differ fundamentally in emphasis</w:t>
      </w:r>
      <w:r w:rsidRPr="19DDE9BC" w:rsidR="3F7586F9">
        <w:rPr>
          <w:rFonts w:ascii="Arial" w:hAnsi="Arial" w:eastAsia="Arial" w:cs="Arial"/>
          <w:sz w:val="22"/>
          <w:szCs w:val="22"/>
        </w:rPr>
        <w:t xml:space="preserve">. John Bowlby’s attachment theory is rooted in evolutionary psychology, proposing emotional </w:t>
      </w:r>
      <w:bookmarkStart w:name="_Int_IVHs3yFD" w:id="1331075927"/>
      <w:r w:rsidRPr="19DDE9BC" w:rsidR="3F7586F9">
        <w:rPr>
          <w:rFonts w:ascii="Arial" w:hAnsi="Arial" w:eastAsia="Arial" w:cs="Arial"/>
          <w:sz w:val="22"/>
          <w:szCs w:val="22"/>
        </w:rPr>
        <w:t>bond’s</w:t>
      </w:r>
      <w:bookmarkEnd w:id="1331075927"/>
      <w:r w:rsidRPr="19DDE9BC" w:rsidR="3F7586F9">
        <w:rPr>
          <w:rFonts w:ascii="Arial" w:hAnsi="Arial" w:eastAsia="Arial" w:cs="Arial"/>
          <w:sz w:val="22"/>
          <w:szCs w:val="22"/>
        </w:rPr>
        <w:t xml:space="preserve"> between infant’s </w:t>
      </w:r>
      <w:r w:rsidRPr="19DDE9BC" w:rsidR="6646AD59">
        <w:rPr>
          <w:rFonts w:ascii="Arial" w:hAnsi="Arial" w:eastAsia="Arial" w:cs="Arial"/>
          <w:sz w:val="22"/>
          <w:szCs w:val="22"/>
        </w:rPr>
        <w:t>and caregivers are biologically driven and essential for survival</w:t>
      </w:r>
      <w:r w:rsidRPr="19DDE9BC" w:rsidR="444D38DC">
        <w:rPr>
          <w:rFonts w:ascii="Arial" w:hAnsi="Arial" w:eastAsia="Arial" w:cs="Arial"/>
          <w:sz w:val="22"/>
          <w:szCs w:val="22"/>
        </w:rPr>
        <w:t xml:space="preserve">, this </w:t>
      </w:r>
      <w:r w:rsidRPr="19DDE9BC" w:rsidR="444D38DC">
        <w:rPr>
          <w:rFonts w:ascii="Arial" w:hAnsi="Arial" w:eastAsia="Arial" w:cs="Arial"/>
          <w:sz w:val="22"/>
          <w:szCs w:val="22"/>
        </w:rPr>
        <w:t>suggest’s</w:t>
      </w:r>
      <w:r w:rsidRPr="19DDE9BC" w:rsidR="444D38DC">
        <w:rPr>
          <w:rFonts w:ascii="Arial" w:hAnsi="Arial" w:eastAsia="Arial" w:cs="Arial"/>
          <w:sz w:val="22"/>
          <w:szCs w:val="22"/>
        </w:rPr>
        <w:t xml:space="preserve"> early caregiving shapes future relations. Erikson’s psychosocial </w:t>
      </w:r>
      <w:r w:rsidRPr="19DDE9BC" w:rsidR="7F0A7B85">
        <w:rPr>
          <w:rFonts w:ascii="Arial" w:hAnsi="Arial" w:eastAsia="Arial" w:cs="Arial"/>
          <w:sz w:val="22"/>
          <w:szCs w:val="22"/>
        </w:rPr>
        <w:t>theory,</w:t>
      </w:r>
      <w:r w:rsidRPr="19DDE9BC" w:rsidR="2CCA44D9">
        <w:rPr>
          <w:rFonts w:ascii="Arial" w:hAnsi="Arial" w:eastAsia="Arial" w:cs="Arial"/>
          <w:sz w:val="22"/>
          <w:szCs w:val="22"/>
        </w:rPr>
        <w:t xml:space="preserve"> on the other hand view’s development is a lifelong process influenced by social and cultural </w:t>
      </w:r>
      <w:bookmarkStart w:name="_Int_K5IuIZy2" w:id="544468251"/>
      <w:r w:rsidRPr="19DDE9BC" w:rsidR="2CCA44D9">
        <w:rPr>
          <w:rFonts w:ascii="Arial" w:hAnsi="Arial" w:eastAsia="Arial" w:cs="Arial"/>
          <w:sz w:val="22"/>
          <w:szCs w:val="22"/>
        </w:rPr>
        <w:t>factor’s</w:t>
      </w:r>
      <w:bookmarkEnd w:id="544468251"/>
      <w:r w:rsidRPr="19DDE9BC" w:rsidR="57786FD2">
        <w:rPr>
          <w:rFonts w:ascii="Arial" w:hAnsi="Arial" w:eastAsia="Arial" w:cs="Arial"/>
          <w:sz w:val="22"/>
          <w:szCs w:val="22"/>
        </w:rPr>
        <w:t xml:space="preserve">. Bowlby’s theory offer’s </w:t>
      </w:r>
      <w:r w:rsidRPr="19DDE9BC" w:rsidR="57786FD2">
        <w:rPr>
          <w:rFonts w:ascii="Arial" w:hAnsi="Arial" w:eastAsia="Arial" w:cs="Arial"/>
          <w:sz w:val="22"/>
          <w:szCs w:val="22"/>
        </w:rPr>
        <w:t xml:space="preserve">strong </w:t>
      </w:r>
      <w:r w:rsidRPr="19DDE9BC" w:rsidR="0B9D7E26">
        <w:rPr>
          <w:rFonts w:ascii="Arial" w:hAnsi="Arial" w:eastAsia="Arial" w:cs="Arial"/>
          <w:sz w:val="22"/>
          <w:szCs w:val="22"/>
        </w:rPr>
        <w:t>support</w:t>
      </w:r>
      <w:r w:rsidRPr="19DDE9BC" w:rsidR="0B9D7E26">
        <w:rPr>
          <w:rFonts w:ascii="Arial" w:hAnsi="Arial" w:eastAsia="Arial" w:cs="Arial"/>
          <w:sz w:val="22"/>
          <w:szCs w:val="22"/>
        </w:rPr>
        <w:t xml:space="preserve"> with limited </w:t>
      </w:r>
      <w:r w:rsidRPr="19DDE9BC" w:rsidR="127DB233">
        <w:rPr>
          <w:rFonts w:ascii="Arial" w:hAnsi="Arial" w:eastAsia="Arial" w:cs="Arial"/>
          <w:sz w:val="22"/>
          <w:szCs w:val="22"/>
        </w:rPr>
        <w:t>flexibility</w:t>
      </w:r>
      <w:r w:rsidRPr="19DDE9BC" w:rsidR="0B9D7E26">
        <w:rPr>
          <w:rFonts w:ascii="Arial" w:hAnsi="Arial" w:eastAsia="Arial" w:cs="Arial"/>
          <w:sz w:val="22"/>
          <w:szCs w:val="22"/>
        </w:rPr>
        <w:t xml:space="preserve">.  Erikson </w:t>
      </w:r>
      <w:r w:rsidRPr="19DDE9BC" w:rsidR="0B9D7E26">
        <w:rPr>
          <w:rFonts w:ascii="Arial" w:hAnsi="Arial" w:eastAsia="Arial" w:cs="Arial"/>
          <w:sz w:val="22"/>
          <w:szCs w:val="22"/>
        </w:rPr>
        <w:t>provide’s</w:t>
      </w:r>
      <w:r w:rsidRPr="19DDE9BC" w:rsidR="0B9D7E26">
        <w:rPr>
          <w:rFonts w:ascii="Arial" w:hAnsi="Arial" w:eastAsia="Arial" w:cs="Arial"/>
          <w:sz w:val="22"/>
          <w:szCs w:val="22"/>
        </w:rPr>
        <w:t xml:space="preserve"> broader cultural relevance yet lack’s pre</w:t>
      </w:r>
      <w:r w:rsidRPr="19DDE9BC" w:rsidR="0AC6E14C">
        <w:rPr>
          <w:rFonts w:ascii="Arial" w:hAnsi="Arial" w:eastAsia="Arial" w:cs="Arial"/>
          <w:sz w:val="22"/>
          <w:szCs w:val="22"/>
        </w:rPr>
        <w:t xml:space="preserve">cise measurement. Together, they offer complementary </w:t>
      </w:r>
      <w:bookmarkStart w:name="_Int_JoJMpmfT" w:id="1449942716"/>
      <w:r w:rsidRPr="19DDE9BC" w:rsidR="44ED8C08">
        <w:rPr>
          <w:rFonts w:ascii="Arial" w:hAnsi="Arial" w:eastAsia="Arial" w:cs="Arial"/>
          <w:sz w:val="22"/>
          <w:szCs w:val="22"/>
        </w:rPr>
        <w:t>insight’s</w:t>
      </w:r>
      <w:bookmarkEnd w:id="1449942716"/>
      <w:r w:rsidRPr="19DDE9BC" w:rsidR="44ED8C08">
        <w:rPr>
          <w:rFonts w:ascii="Arial" w:hAnsi="Arial" w:eastAsia="Arial" w:cs="Arial"/>
          <w:sz w:val="22"/>
          <w:szCs w:val="22"/>
        </w:rPr>
        <w:t xml:space="preserve"> into emotional security and identity formation across human</w:t>
      </w:r>
      <w:r w:rsidRPr="19DDE9BC" w:rsidR="04797BCB">
        <w:rPr>
          <w:rFonts w:ascii="Arial" w:hAnsi="Arial" w:eastAsia="Arial" w:cs="Arial"/>
          <w:sz w:val="22"/>
          <w:szCs w:val="22"/>
        </w:rPr>
        <w:t xml:space="preserve"> d</w:t>
      </w:r>
      <w:r w:rsidRPr="19DDE9BC" w:rsidR="44ED8C08">
        <w:rPr>
          <w:rFonts w:ascii="Arial" w:hAnsi="Arial" w:eastAsia="Arial" w:cs="Arial"/>
          <w:sz w:val="22"/>
          <w:szCs w:val="22"/>
        </w:rPr>
        <w:t>evelopment.</w:t>
      </w:r>
    </w:p>
    <w:p xmlns:wp14="http://schemas.microsoft.com/office/word/2010/wordml" w:rsidP="19DDE9BC" wp14:paraId="448BB5F9" wp14:textId="3C885E94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9DDE9BC" wp14:paraId="64BBCA2A" wp14:textId="5FB48CA9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9DDE9BC" wp14:paraId="439DCFBB" wp14:textId="349FF3B5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9DDE9BC" wp14:paraId="50967F80" wp14:textId="30842D89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9DDE9BC" wp14:paraId="7F97C34B" wp14:textId="792653C7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9DDE9BC" wp14:paraId="4FCE9C6B" wp14:textId="1C36F5B1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9DDE9BC" wp14:paraId="51863195" wp14:textId="75B44282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9DDE9BC" wp14:paraId="73DE8372" wp14:textId="2CF5297D">
      <w:pPr>
        <w:pStyle w:val="Normal"/>
        <w:rPr>
          <w:rFonts w:ascii="Arial" w:hAnsi="Arial" w:eastAsia="Arial" w:cs="Arial"/>
          <w:sz w:val="22"/>
          <w:szCs w:val="22"/>
        </w:rPr>
      </w:pPr>
      <w:r w:rsidRPr="19DDE9BC" w:rsidR="75DFE711">
        <w:rPr>
          <w:rFonts w:ascii="Arial" w:hAnsi="Arial" w:eastAsia="Arial" w:cs="Arial"/>
          <w:sz w:val="22"/>
          <w:szCs w:val="22"/>
        </w:rPr>
        <w:t>In conclusion</w:t>
      </w:r>
      <w:r w:rsidRPr="19DDE9BC" w:rsidR="01CDCF72">
        <w:rPr>
          <w:rFonts w:ascii="Arial" w:hAnsi="Arial" w:eastAsia="Arial" w:cs="Arial"/>
          <w:sz w:val="22"/>
          <w:szCs w:val="22"/>
        </w:rPr>
        <w:t xml:space="preserve">, social media influence’s psychosocial development, as reflected in Bowlby’s and Erikson’s theories. </w:t>
      </w:r>
      <w:r w:rsidRPr="19DDE9BC" w:rsidR="21075343">
        <w:rPr>
          <w:rFonts w:ascii="Arial" w:hAnsi="Arial" w:eastAsia="Arial" w:cs="Arial"/>
          <w:sz w:val="22"/>
          <w:szCs w:val="22"/>
        </w:rPr>
        <w:t xml:space="preserve">Bowlby’s attatchment theory highlight’s how digital communication can both strengthen and weaken emotional bond’s depending on the quality of online </w:t>
      </w:r>
      <w:r w:rsidRPr="19DDE9BC" w:rsidR="7C1F7F00">
        <w:rPr>
          <w:rFonts w:ascii="Arial" w:hAnsi="Arial" w:eastAsia="Arial" w:cs="Arial"/>
          <w:sz w:val="22"/>
          <w:szCs w:val="22"/>
        </w:rPr>
        <w:t>interactions</w:t>
      </w:r>
      <w:r w:rsidRPr="19DDE9BC" w:rsidR="21075343">
        <w:rPr>
          <w:rFonts w:ascii="Arial" w:hAnsi="Arial" w:eastAsia="Arial" w:cs="Arial"/>
          <w:sz w:val="22"/>
          <w:szCs w:val="22"/>
        </w:rPr>
        <w:t xml:space="preserve">. Erikson’s </w:t>
      </w:r>
      <w:r w:rsidRPr="19DDE9BC" w:rsidR="2174F9F9">
        <w:rPr>
          <w:rFonts w:ascii="Arial" w:hAnsi="Arial" w:eastAsia="Arial" w:cs="Arial"/>
          <w:sz w:val="22"/>
          <w:szCs w:val="22"/>
        </w:rPr>
        <w:t>psychosocial</w:t>
      </w:r>
      <w:r w:rsidRPr="19DDE9BC" w:rsidR="21075343">
        <w:rPr>
          <w:rFonts w:ascii="Arial" w:hAnsi="Arial" w:eastAsia="Arial" w:cs="Arial"/>
          <w:sz w:val="22"/>
          <w:szCs w:val="22"/>
        </w:rPr>
        <w:t xml:space="preserve"> </w:t>
      </w:r>
      <w:r w:rsidRPr="19DDE9BC" w:rsidR="4B818CB9">
        <w:rPr>
          <w:rFonts w:ascii="Arial" w:hAnsi="Arial" w:eastAsia="Arial" w:cs="Arial"/>
          <w:sz w:val="22"/>
          <w:szCs w:val="22"/>
        </w:rPr>
        <w:t xml:space="preserve">development </w:t>
      </w:r>
      <w:r w:rsidRPr="19DDE9BC" w:rsidR="1493C6C6">
        <w:rPr>
          <w:rFonts w:ascii="Arial" w:hAnsi="Arial" w:eastAsia="Arial" w:cs="Arial"/>
          <w:sz w:val="22"/>
          <w:szCs w:val="22"/>
        </w:rPr>
        <w:t>extend’s</w:t>
      </w:r>
      <w:r w:rsidRPr="19DDE9BC" w:rsidR="1493C6C6">
        <w:rPr>
          <w:rFonts w:ascii="Arial" w:hAnsi="Arial" w:eastAsia="Arial" w:cs="Arial"/>
          <w:sz w:val="22"/>
          <w:szCs w:val="22"/>
        </w:rPr>
        <w:t xml:space="preserve"> this by showing how social platform’s </w:t>
      </w:r>
      <w:r w:rsidRPr="19DDE9BC" w:rsidR="3865B683">
        <w:rPr>
          <w:rFonts w:ascii="Arial" w:hAnsi="Arial" w:eastAsia="Arial" w:cs="Arial"/>
          <w:sz w:val="22"/>
          <w:szCs w:val="22"/>
        </w:rPr>
        <w:t xml:space="preserve">shape identity exploration and </w:t>
      </w:r>
      <w:bookmarkStart w:name="_Int_WgawZYr1" w:id="891063807"/>
      <w:r w:rsidRPr="19DDE9BC" w:rsidR="3865B683">
        <w:rPr>
          <w:rFonts w:ascii="Arial" w:hAnsi="Arial" w:eastAsia="Arial" w:cs="Arial"/>
          <w:sz w:val="22"/>
          <w:szCs w:val="22"/>
        </w:rPr>
        <w:t>self expression</w:t>
      </w:r>
      <w:bookmarkEnd w:id="891063807"/>
      <w:r w:rsidRPr="19DDE9BC" w:rsidR="3865B683">
        <w:rPr>
          <w:rFonts w:ascii="Arial" w:hAnsi="Arial" w:eastAsia="Arial" w:cs="Arial"/>
          <w:sz w:val="22"/>
          <w:szCs w:val="22"/>
        </w:rPr>
        <w:t xml:space="preserve"> throughout life.</w:t>
      </w:r>
      <w:r w:rsidRPr="19DDE9BC" w:rsidR="3B303131">
        <w:rPr>
          <w:rFonts w:ascii="Arial" w:hAnsi="Arial" w:eastAsia="Arial" w:cs="Arial"/>
          <w:sz w:val="22"/>
          <w:szCs w:val="22"/>
        </w:rPr>
        <w:t xml:space="preserve"> The nature vs nurture debate underscores that while </w:t>
      </w:r>
      <w:bookmarkStart w:name="_Int_HeZHvCV7" w:id="583998200"/>
      <w:r w:rsidRPr="19DDE9BC" w:rsidR="3B303131">
        <w:rPr>
          <w:rFonts w:ascii="Arial" w:hAnsi="Arial" w:eastAsia="Arial" w:cs="Arial"/>
          <w:sz w:val="22"/>
          <w:szCs w:val="22"/>
        </w:rPr>
        <w:t>human’s</w:t>
      </w:r>
      <w:bookmarkEnd w:id="583998200"/>
      <w:r w:rsidRPr="19DDE9BC" w:rsidR="3B303131">
        <w:rPr>
          <w:rFonts w:ascii="Arial" w:hAnsi="Arial" w:eastAsia="Arial" w:cs="Arial"/>
          <w:sz w:val="22"/>
          <w:szCs w:val="22"/>
        </w:rPr>
        <w:t xml:space="preserve"> are biologically predisposed to seek </w:t>
      </w:r>
      <w:r w:rsidRPr="19DDE9BC" w:rsidR="554B2AE9">
        <w:rPr>
          <w:rFonts w:ascii="Arial" w:hAnsi="Arial" w:eastAsia="Arial" w:cs="Arial"/>
          <w:sz w:val="22"/>
          <w:szCs w:val="22"/>
        </w:rPr>
        <w:t>connection and identi</w:t>
      </w:r>
      <w:r w:rsidRPr="19DDE9BC" w:rsidR="1D3E82C8">
        <w:rPr>
          <w:rFonts w:ascii="Arial" w:hAnsi="Arial" w:eastAsia="Arial" w:cs="Arial"/>
          <w:sz w:val="22"/>
          <w:szCs w:val="22"/>
        </w:rPr>
        <w:t xml:space="preserve">ty social media </w:t>
      </w:r>
      <w:bookmarkStart w:name="_Int_kos0Aadu" w:id="446855199"/>
      <w:r w:rsidRPr="19DDE9BC" w:rsidR="1D3E82C8">
        <w:rPr>
          <w:rFonts w:ascii="Arial" w:hAnsi="Arial" w:eastAsia="Arial" w:cs="Arial"/>
          <w:sz w:val="22"/>
          <w:szCs w:val="22"/>
        </w:rPr>
        <w:t>act’s</w:t>
      </w:r>
      <w:bookmarkEnd w:id="446855199"/>
      <w:r w:rsidRPr="19DDE9BC" w:rsidR="1D3E82C8">
        <w:rPr>
          <w:rFonts w:ascii="Arial" w:hAnsi="Arial" w:eastAsia="Arial" w:cs="Arial"/>
          <w:sz w:val="22"/>
          <w:szCs w:val="22"/>
        </w:rPr>
        <w:t xml:space="preserve"> </w:t>
      </w:r>
      <w:r w:rsidRPr="19DDE9BC" w:rsidR="76A96488">
        <w:rPr>
          <w:rFonts w:ascii="Arial" w:hAnsi="Arial" w:eastAsia="Arial" w:cs="Arial"/>
          <w:sz w:val="22"/>
          <w:szCs w:val="22"/>
        </w:rPr>
        <w:t xml:space="preserve">as a powerful environmental force that </w:t>
      </w:r>
      <w:r w:rsidRPr="19DDE9BC" w:rsidR="76A96488">
        <w:rPr>
          <w:rFonts w:ascii="Arial" w:hAnsi="Arial" w:eastAsia="Arial" w:cs="Arial"/>
          <w:sz w:val="22"/>
          <w:szCs w:val="22"/>
        </w:rPr>
        <w:t>mould’s</w:t>
      </w:r>
      <w:r w:rsidRPr="19DDE9BC" w:rsidR="76A96488">
        <w:rPr>
          <w:rFonts w:ascii="Arial" w:hAnsi="Arial" w:eastAsia="Arial" w:cs="Arial"/>
          <w:sz w:val="22"/>
          <w:szCs w:val="22"/>
        </w:rPr>
        <w:t xml:space="preserve"> these </w:t>
      </w:r>
      <w:bookmarkStart w:name="_Int_yPaisabs" w:id="1285977971"/>
      <w:r w:rsidRPr="19DDE9BC" w:rsidR="76A96488">
        <w:rPr>
          <w:rFonts w:ascii="Arial" w:hAnsi="Arial" w:eastAsia="Arial" w:cs="Arial"/>
          <w:sz w:val="22"/>
          <w:szCs w:val="22"/>
        </w:rPr>
        <w:t>instinct’s</w:t>
      </w:r>
      <w:bookmarkEnd w:id="1285977971"/>
      <w:r w:rsidRPr="19DDE9BC" w:rsidR="76A96488">
        <w:rPr>
          <w:rFonts w:ascii="Arial" w:hAnsi="Arial" w:eastAsia="Arial" w:cs="Arial"/>
          <w:sz w:val="22"/>
          <w:szCs w:val="22"/>
        </w:rPr>
        <w:t xml:space="preserve">. Cultural context further </w:t>
      </w:r>
      <w:r w:rsidRPr="19DDE9BC" w:rsidR="76A96488">
        <w:rPr>
          <w:rFonts w:ascii="Arial" w:hAnsi="Arial" w:eastAsia="Arial" w:cs="Arial"/>
          <w:sz w:val="22"/>
          <w:szCs w:val="22"/>
        </w:rPr>
        <w:t>mediate’s</w:t>
      </w:r>
      <w:r w:rsidRPr="19DDE9BC" w:rsidR="76A96488">
        <w:rPr>
          <w:rFonts w:ascii="Arial" w:hAnsi="Arial" w:eastAsia="Arial" w:cs="Arial"/>
          <w:sz w:val="22"/>
          <w:szCs w:val="22"/>
        </w:rPr>
        <w:t xml:space="preserve"> these effect’s </w:t>
      </w:r>
      <w:r w:rsidRPr="19DDE9BC" w:rsidR="6A9BA3C8">
        <w:rPr>
          <w:rFonts w:ascii="Arial" w:hAnsi="Arial" w:eastAsia="Arial" w:cs="Arial"/>
          <w:sz w:val="22"/>
          <w:szCs w:val="22"/>
        </w:rPr>
        <w:t xml:space="preserve">which use social media to reinforce belonging, </w:t>
      </w:r>
      <w:r w:rsidRPr="19DDE9BC" w:rsidR="6A9BA3C8">
        <w:rPr>
          <w:rFonts w:ascii="Arial" w:hAnsi="Arial" w:eastAsia="Arial" w:cs="Arial"/>
          <w:sz w:val="22"/>
          <w:szCs w:val="22"/>
        </w:rPr>
        <w:t>whereas</w:t>
      </w:r>
      <w:r w:rsidRPr="19DDE9BC" w:rsidR="6A9BA3C8">
        <w:rPr>
          <w:rFonts w:ascii="Arial" w:hAnsi="Arial" w:eastAsia="Arial" w:cs="Arial"/>
          <w:sz w:val="22"/>
          <w:szCs w:val="22"/>
        </w:rPr>
        <w:t xml:space="preserve"> individualistic cultures emphasise independence and </w:t>
      </w:r>
      <w:bookmarkStart w:name="_Int_myYJV0r6" w:id="584469813"/>
      <w:r w:rsidRPr="19DDE9BC" w:rsidR="6A9BA3C8">
        <w:rPr>
          <w:rFonts w:ascii="Arial" w:hAnsi="Arial" w:eastAsia="Arial" w:cs="Arial"/>
          <w:sz w:val="22"/>
          <w:szCs w:val="22"/>
        </w:rPr>
        <w:t>self promotio</w:t>
      </w:r>
      <w:r w:rsidRPr="19DDE9BC" w:rsidR="3D957235">
        <w:rPr>
          <w:rFonts w:ascii="Arial" w:hAnsi="Arial" w:eastAsia="Arial" w:cs="Arial"/>
          <w:sz w:val="22"/>
          <w:szCs w:val="22"/>
        </w:rPr>
        <w:t>n</w:t>
      </w:r>
      <w:bookmarkEnd w:id="584469813"/>
      <w:r w:rsidRPr="19DDE9BC" w:rsidR="3D957235">
        <w:rPr>
          <w:rFonts w:ascii="Arial" w:hAnsi="Arial" w:eastAsia="Arial" w:cs="Arial"/>
          <w:sz w:val="22"/>
          <w:szCs w:val="22"/>
        </w:rPr>
        <w:t xml:space="preserve">. </w:t>
      </w:r>
      <w:r w:rsidRPr="19DDE9BC" w:rsidR="3D957235">
        <w:rPr>
          <w:rFonts w:ascii="Arial" w:hAnsi="Arial" w:eastAsia="Arial" w:cs="Arial"/>
          <w:sz w:val="22"/>
          <w:szCs w:val="22"/>
        </w:rPr>
        <w:t>Ultimately, social</w:t>
      </w:r>
      <w:r w:rsidRPr="19DDE9BC" w:rsidR="3D957235">
        <w:rPr>
          <w:rFonts w:ascii="Arial" w:hAnsi="Arial" w:eastAsia="Arial" w:cs="Arial"/>
          <w:sz w:val="22"/>
          <w:szCs w:val="22"/>
        </w:rPr>
        <w:t xml:space="preserve"> media </w:t>
      </w:r>
      <w:bookmarkStart w:name="_Int_9OWmrnek" w:id="2093482356"/>
      <w:r w:rsidRPr="19DDE9BC" w:rsidR="3D957235">
        <w:rPr>
          <w:rFonts w:ascii="Arial" w:hAnsi="Arial" w:eastAsia="Arial" w:cs="Arial"/>
          <w:sz w:val="22"/>
          <w:szCs w:val="22"/>
        </w:rPr>
        <w:t>serve’s</w:t>
      </w:r>
      <w:bookmarkEnd w:id="2093482356"/>
      <w:r w:rsidRPr="19DDE9BC" w:rsidR="3D957235">
        <w:rPr>
          <w:rFonts w:ascii="Arial" w:hAnsi="Arial" w:eastAsia="Arial" w:cs="Arial"/>
          <w:sz w:val="22"/>
          <w:szCs w:val="22"/>
        </w:rPr>
        <w:t xml:space="preserve"> as a modern arena where innate phsy</w:t>
      </w:r>
      <w:r w:rsidRPr="19DDE9BC" w:rsidR="0B8FCB5D">
        <w:rPr>
          <w:rFonts w:ascii="Arial" w:hAnsi="Arial" w:eastAsia="Arial" w:cs="Arial"/>
          <w:sz w:val="22"/>
          <w:szCs w:val="22"/>
        </w:rPr>
        <w:t>cological drives and environmental influences converge, revealing both the potential for growth and the risk of distortion in emotional and id</w:t>
      </w:r>
      <w:r w:rsidRPr="19DDE9BC" w:rsidR="20CDA24E">
        <w:rPr>
          <w:rFonts w:ascii="Arial" w:hAnsi="Arial" w:eastAsia="Arial" w:cs="Arial"/>
          <w:sz w:val="22"/>
          <w:szCs w:val="22"/>
        </w:rPr>
        <w:t>entity development.</w:t>
      </w:r>
    </w:p>
    <w:p w:rsidR="19DDE9BC" w:rsidP="19DDE9BC" w:rsidRDefault="19DDE9BC" w14:paraId="158BC300" w14:textId="04A2F74B">
      <w:pPr>
        <w:pStyle w:val="Normal"/>
        <w:rPr>
          <w:rFonts w:ascii="Arial" w:hAnsi="Arial" w:eastAsia="Arial" w:cs="Arial"/>
          <w:sz w:val="22"/>
          <w:szCs w:val="22"/>
        </w:rPr>
      </w:pPr>
    </w:p>
    <w:p w:rsidR="19DDE9BC" w:rsidP="19DDE9BC" w:rsidRDefault="19DDE9BC" w14:paraId="4A1D69DC" w14:textId="379394BD">
      <w:pPr>
        <w:pStyle w:val="Normal"/>
        <w:rPr>
          <w:rFonts w:ascii="Arial" w:hAnsi="Arial" w:eastAsia="Arial" w:cs="Arial"/>
          <w:sz w:val="22"/>
          <w:szCs w:val="22"/>
        </w:rPr>
      </w:pPr>
    </w:p>
    <w:p w:rsidR="19DDE9BC" w:rsidP="19DDE9BC" w:rsidRDefault="19DDE9BC" w14:paraId="189AD1D2" w14:textId="503B6D4B">
      <w:pPr>
        <w:pStyle w:val="Normal"/>
        <w:rPr>
          <w:rFonts w:ascii="Arial" w:hAnsi="Arial" w:eastAsia="Arial" w:cs="Arial"/>
          <w:sz w:val="22"/>
          <w:szCs w:val="22"/>
        </w:rPr>
      </w:pPr>
    </w:p>
    <w:p w:rsidR="19DDE9BC" w:rsidP="19DDE9BC" w:rsidRDefault="19DDE9BC" w14:paraId="25D047B8" w14:textId="358B5A3D">
      <w:pPr>
        <w:pStyle w:val="Normal"/>
        <w:rPr>
          <w:rFonts w:ascii="Arial" w:hAnsi="Arial" w:eastAsia="Arial" w:cs="Arial"/>
          <w:sz w:val="22"/>
          <w:szCs w:val="22"/>
        </w:rPr>
      </w:pPr>
    </w:p>
    <w:p w:rsidR="19DDE9BC" w:rsidP="19DDE9BC" w:rsidRDefault="19DDE9BC" w14:paraId="536B605A" w14:textId="12541609">
      <w:pPr>
        <w:pStyle w:val="Normal"/>
        <w:rPr>
          <w:rFonts w:ascii="Arial" w:hAnsi="Arial" w:eastAsia="Arial" w:cs="Arial"/>
          <w:sz w:val="22"/>
          <w:szCs w:val="22"/>
        </w:rPr>
      </w:pPr>
    </w:p>
    <w:p w:rsidR="19DDE9BC" w:rsidP="19DDE9BC" w:rsidRDefault="19DDE9BC" w14:paraId="7A097369" w14:textId="3C38E528">
      <w:pPr>
        <w:pStyle w:val="Normal"/>
        <w:rPr>
          <w:rFonts w:ascii="Arial" w:hAnsi="Arial" w:eastAsia="Arial" w:cs="Arial"/>
          <w:sz w:val="22"/>
          <w:szCs w:val="22"/>
        </w:rPr>
      </w:pPr>
    </w:p>
    <w:p w:rsidR="19DDE9BC" w:rsidP="19DDE9BC" w:rsidRDefault="19DDE9BC" w14:paraId="75C2FFAD" w14:textId="6773BC7D">
      <w:pPr>
        <w:pStyle w:val="Normal"/>
        <w:rPr>
          <w:rFonts w:ascii="Arial" w:hAnsi="Arial" w:eastAsia="Arial" w:cs="Arial"/>
          <w:sz w:val="22"/>
          <w:szCs w:val="22"/>
        </w:rPr>
      </w:pPr>
    </w:p>
    <w:p w:rsidR="19DDE9BC" w:rsidP="19DDE9BC" w:rsidRDefault="19DDE9BC" w14:paraId="74E082E6" w14:textId="7F1F431E">
      <w:pPr>
        <w:pStyle w:val="Normal"/>
        <w:rPr>
          <w:rFonts w:ascii="Arial" w:hAnsi="Arial" w:eastAsia="Arial" w:cs="Arial"/>
          <w:sz w:val="22"/>
          <w:szCs w:val="22"/>
        </w:rPr>
      </w:pPr>
    </w:p>
    <w:p w:rsidR="19DDE9BC" w:rsidP="19DDE9BC" w:rsidRDefault="19DDE9BC" w14:paraId="75EA8EC8" w14:textId="2024CE3E">
      <w:pPr>
        <w:pStyle w:val="Normal"/>
        <w:rPr>
          <w:rFonts w:ascii="Arial" w:hAnsi="Arial" w:eastAsia="Arial" w:cs="Arial"/>
          <w:sz w:val="22"/>
          <w:szCs w:val="22"/>
        </w:rPr>
      </w:pPr>
    </w:p>
    <w:p w:rsidR="19DDE9BC" w:rsidP="19DDE9BC" w:rsidRDefault="19DDE9BC" w14:paraId="233C608E" w14:textId="6DAD0569">
      <w:pPr>
        <w:pStyle w:val="Normal"/>
        <w:rPr>
          <w:rFonts w:ascii="Arial" w:hAnsi="Arial" w:eastAsia="Arial" w:cs="Arial"/>
          <w:sz w:val="22"/>
          <w:szCs w:val="22"/>
        </w:rPr>
      </w:pPr>
    </w:p>
    <w:p w:rsidR="19DDE9BC" w:rsidP="19DDE9BC" w:rsidRDefault="19DDE9BC" w14:paraId="0D37B88B" w14:textId="67A29934">
      <w:pPr>
        <w:pStyle w:val="Normal"/>
        <w:rPr>
          <w:rFonts w:ascii="Arial" w:hAnsi="Arial" w:eastAsia="Arial" w:cs="Arial"/>
          <w:sz w:val="22"/>
          <w:szCs w:val="22"/>
        </w:rPr>
      </w:pPr>
    </w:p>
    <w:p w:rsidR="19DDE9BC" w:rsidP="19DDE9BC" w:rsidRDefault="19DDE9BC" w14:paraId="4608343B" w14:textId="6297546A">
      <w:pPr>
        <w:pStyle w:val="Normal"/>
        <w:rPr>
          <w:rFonts w:ascii="Arial" w:hAnsi="Arial" w:eastAsia="Arial" w:cs="Arial"/>
          <w:sz w:val="22"/>
          <w:szCs w:val="22"/>
        </w:rPr>
      </w:pPr>
    </w:p>
    <w:p w:rsidR="19DDE9BC" w:rsidP="19DDE9BC" w:rsidRDefault="19DDE9BC" w14:paraId="741B8E51" w14:textId="4D8549D6">
      <w:pPr>
        <w:pStyle w:val="Normal"/>
        <w:rPr>
          <w:rFonts w:ascii="Arial" w:hAnsi="Arial" w:eastAsia="Arial" w:cs="Arial"/>
          <w:sz w:val="22"/>
          <w:szCs w:val="22"/>
        </w:rPr>
      </w:pPr>
    </w:p>
    <w:p w:rsidR="19DDE9BC" w:rsidP="19DDE9BC" w:rsidRDefault="19DDE9BC" w14:paraId="674D1E76" w14:textId="7D01E7C5">
      <w:pPr>
        <w:pStyle w:val="Normal"/>
        <w:rPr>
          <w:rFonts w:ascii="Arial" w:hAnsi="Arial" w:eastAsia="Arial" w:cs="Arial"/>
          <w:sz w:val="22"/>
          <w:szCs w:val="22"/>
        </w:rPr>
      </w:pPr>
    </w:p>
    <w:p w:rsidR="19DDE9BC" w:rsidP="19DDE9BC" w:rsidRDefault="19DDE9BC" w14:paraId="3F468DBF" w14:textId="79B4EEDC">
      <w:pPr>
        <w:pStyle w:val="Normal"/>
        <w:rPr>
          <w:rFonts w:ascii="Arial" w:hAnsi="Arial" w:eastAsia="Arial" w:cs="Arial"/>
          <w:sz w:val="22"/>
          <w:szCs w:val="22"/>
        </w:rPr>
      </w:pPr>
    </w:p>
    <w:p w:rsidR="19DDE9BC" w:rsidP="19DDE9BC" w:rsidRDefault="19DDE9BC" w14:paraId="1F113586" w14:textId="7D4C9DDB">
      <w:pPr>
        <w:pStyle w:val="Normal"/>
        <w:rPr>
          <w:rFonts w:ascii="Arial" w:hAnsi="Arial" w:eastAsia="Arial" w:cs="Arial"/>
          <w:sz w:val="22"/>
          <w:szCs w:val="22"/>
        </w:rPr>
      </w:pPr>
    </w:p>
    <w:p w:rsidR="19DDE9BC" w:rsidP="19DDE9BC" w:rsidRDefault="19DDE9BC" w14:paraId="07DFEF7F" w14:textId="2570AAFC">
      <w:pPr>
        <w:pStyle w:val="Normal"/>
        <w:rPr>
          <w:rFonts w:ascii="Arial" w:hAnsi="Arial" w:eastAsia="Arial" w:cs="Arial"/>
          <w:sz w:val="22"/>
          <w:szCs w:val="22"/>
        </w:rPr>
      </w:pPr>
    </w:p>
    <w:p w:rsidR="19DDE9BC" w:rsidP="19DDE9BC" w:rsidRDefault="19DDE9BC" w14:paraId="33E9DAEA" w14:textId="501ABF75">
      <w:pPr>
        <w:pStyle w:val="Normal"/>
        <w:rPr>
          <w:rFonts w:ascii="Arial" w:hAnsi="Arial" w:eastAsia="Arial" w:cs="Arial"/>
          <w:sz w:val="22"/>
          <w:szCs w:val="22"/>
        </w:rPr>
      </w:pPr>
    </w:p>
    <w:p w:rsidR="19DDE9BC" w:rsidP="19DDE9BC" w:rsidRDefault="19DDE9BC" w14:paraId="56A05C02" w14:textId="33EBE66F">
      <w:pPr>
        <w:pStyle w:val="Normal"/>
        <w:rPr>
          <w:rFonts w:ascii="Arial" w:hAnsi="Arial" w:eastAsia="Arial" w:cs="Arial"/>
          <w:sz w:val="22"/>
          <w:szCs w:val="22"/>
        </w:rPr>
      </w:pPr>
    </w:p>
    <w:p w:rsidR="19DDE9BC" w:rsidP="19DDE9BC" w:rsidRDefault="19DDE9BC" w14:paraId="42538157" w14:textId="70251660">
      <w:pPr>
        <w:pStyle w:val="Normal"/>
        <w:rPr>
          <w:rFonts w:ascii="Arial" w:hAnsi="Arial" w:eastAsia="Arial" w:cs="Arial"/>
          <w:sz w:val="22"/>
          <w:szCs w:val="22"/>
        </w:rPr>
      </w:pPr>
    </w:p>
    <w:p w:rsidR="19DDE9BC" w:rsidP="19DDE9BC" w:rsidRDefault="19DDE9BC" w14:paraId="2C5B4B78" w14:textId="32B879F0">
      <w:pPr>
        <w:pStyle w:val="Normal"/>
        <w:rPr>
          <w:rFonts w:ascii="Arial" w:hAnsi="Arial" w:eastAsia="Arial" w:cs="Arial"/>
          <w:sz w:val="22"/>
          <w:szCs w:val="22"/>
        </w:rPr>
      </w:pPr>
    </w:p>
    <w:p w:rsidR="19DDE9BC" w:rsidP="19DDE9BC" w:rsidRDefault="19DDE9BC" w14:paraId="4D9F3FB6" w14:textId="4F1E431E">
      <w:pPr>
        <w:pStyle w:val="Normal"/>
        <w:rPr>
          <w:rFonts w:ascii="Arial" w:hAnsi="Arial" w:eastAsia="Arial" w:cs="Arial"/>
          <w:sz w:val="22"/>
          <w:szCs w:val="22"/>
        </w:rPr>
      </w:pP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5100"/>
      </w:tblGrid>
      <w:tr w:rsidR="7B12F5F8" w:rsidTr="19DDE9BC" w14:paraId="6F14AEA6">
        <w:trPr>
          <w:trHeight w:val="300"/>
        </w:trPr>
        <w:tc>
          <w:tcPr>
            <w:tcW w:w="5100" w:type="dxa"/>
            <w:tcMar>
              <w:left w:w="180" w:type="dxa"/>
              <w:right w:w="180" w:type="dxa"/>
            </w:tcMar>
            <w:vAlign w:val="top"/>
          </w:tcPr>
          <w:p w:rsidR="303F4D3F" w:rsidP="19DDE9BC" w:rsidRDefault="303F4D3F" w14:paraId="2E689DB4" w14:textId="56675978">
            <w:pPr>
              <w:pStyle w:val="Normal"/>
              <w:spacing w:before="0" w:beforeAutospacing="off" w:after="0" w:afterAutospacing="off" w:line="360" w:lineRule="auto"/>
              <w:ind w:left="0" w:right="125"/>
              <w:jc w:val="both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u w:val="single"/>
                <w:lang w:val="en-US"/>
              </w:rPr>
            </w:pPr>
            <w:r w:rsidRPr="19DDE9BC" w:rsidR="54336751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u w:val="single"/>
                <w:lang w:val="en-US"/>
              </w:rPr>
              <w:t xml:space="preserve">References </w:t>
            </w:r>
          </w:p>
          <w:p w:rsidR="303F4D3F" w:rsidP="19DDE9BC" w:rsidRDefault="303F4D3F" w14:paraId="7A08C919" w14:textId="0C9B2029">
            <w:pPr>
              <w:pStyle w:val="Normal"/>
              <w:spacing w:before="0" w:beforeAutospacing="off" w:after="0" w:afterAutospacing="off" w:line="360" w:lineRule="auto"/>
              <w:ind w:left="0" w:right="125"/>
              <w:jc w:val="both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</w:tc>
      </w:tr>
    </w:tbl>
    <w:p xmlns:wp14="http://schemas.microsoft.com/office/word/2010/wordml" w:rsidP="19DDE9BC" wp14:paraId="4FF23D9C" wp14:textId="4BE2BA0D">
      <w:pPr>
        <w:pStyle w:val="Normal"/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7B12F5F8" wp14:paraId="6AFDE609" wp14:textId="5583FAC6">
      <w:pPr>
        <w:pStyle w:val="ListParagraph"/>
        <w:numPr>
          <w:ilvl w:val="0"/>
          <w:numId w:val="4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DDE9BC" w:rsidR="2AB294A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Bronfenbrenner, Urie. “The Ecology of Human Development: Experiments by Nature and Design.” </w:t>
      </w:r>
      <w:r w:rsidRPr="19DDE9BC" w:rsidR="2AB294A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Jstor</w:t>
      </w:r>
      <w:r w:rsidRPr="19DDE9BC" w:rsidR="2AB294A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Daily</w:t>
      </w:r>
      <w:r w:rsidRPr="19DDE9BC" w:rsidR="2AB294AD">
        <w:rPr>
          <w:rFonts w:ascii="Arial" w:hAnsi="Arial" w:eastAsia="Arial" w:cs="Arial"/>
          <w:noProof w:val="0"/>
          <w:sz w:val="22"/>
          <w:szCs w:val="22"/>
          <w:lang w:val="en-GB"/>
        </w:rPr>
        <w:t>, 1979. (Accessed on 12/07/26)</w:t>
      </w:r>
      <w:r w:rsidRPr="19DDE9BC" w:rsidR="2AB294AD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xmlns:wp14="http://schemas.microsoft.com/office/word/2010/wordml" w:rsidP="19DDE9BC" wp14:paraId="3AF5A9D9" wp14:textId="720C9FFE">
      <w:pPr>
        <w:pStyle w:val="ListParagraph"/>
        <w:spacing w:before="0" w:beforeAutospacing="off" w:after="0" w:afterAutospacing="off" w:line="480" w:lineRule="auto"/>
        <w:ind w:left="720"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7B12F5F8" wp14:paraId="7DA344EA" wp14:textId="3F80AD1A">
      <w:pPr>
        <w:pStyle w:val="ListParagraph"/>
        <w:numPr>
          <w:ilvl w:val="0"/>
          <w:numId w:val="4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DDE9BC" w:rsidR="1BFE7F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 Diamond, Michael J. “Review of a Secure Base: Parent-Child Attachment and Healthy Human Development.” </w:t>
      </w:r>
      <w:r w:rsidRPr="19DDE9BC" w:rsidR="1BFE7F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Psychotherapy: Theory, Research, Practice, Training</w:t>
      </w:r>
      <w:r w:rsidRPr="19DDE9BC" w:rsidR="1BFE7F27">
        <w:rPr>
          <w:rFonts w:ascii="Arial" w:hAnsi="Arial" w:eastAsia="Arial" w:cs="Arial"/>
          <w:noProof w:val="0"/>
          <w:sz w:val="22"/>
          <w:szCs w:val="22"/>
          <w:lang w:val="en-GB"/>
        </w:rPr>
        <w:t>, vol. 27, no. 4, 1990, pp. 661–662, 10.1037/h0092247. (Accessed 3/07/26).</w:t>
      </w:r>
    </w:p>
    <w:p xmlns:wp14="http://schemas.microsoft.com/office/word/2010/wordml" w:rsidP="19DDE9BC" wp14:paraId="5A18FCE4" wp14:textId="4086C867">
      <w:pPr>
        <w:pStyle w:val="Normal"/>
        <w:spacing w:before="0" w:beforeAutospacing="off" w:after="0" w:afterAutospacing="off" w:line="480" w:lineRule="auto"/>
        <w:ind w:left="0"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19DDE9BC" wp14:paraId="0D34025C" wp14:textId="28960E9F">
      <w:pPr>
        <w:pStyle w:val="ListParagraph"/>
        <w:numPr>
          <w:ilvl w:val="0"/>
          <w:numId w:val="4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DDE9BC" w:rsidR="6A47FA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Erikson, Erik . </w:t>
      </w:r>
      <w:r w:rsidRPr="19DDE9BC" w:rsidR="6A47FAD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Identity: Youth and Crisis</w:t>
      </w:r>
      <w:r w:rsidRPr="19DDE9BC" w:rsidR="6A47FAD1">
        <w:rPr>
          <w:rFonts w:ascii="Arial" w:hAnsi="Arial" w:eastAsia="Arial" w:cs="Arial"/>
          <w:noProof w:val="0"/>
          <w:sz w:val="22"/>
          <w:szCs w:val="22"/>
          <w:lang w:val="en-GB"/>
        </w:rPr>
        <w:t>. New York, W.W. Norton &amp; Company, 1968. (Accessed on 2/07/26).</w:t>
      </w:r>
    </w:p>
    <w:p xmlns:wp14="http://schemas.microsoft.com/office/word/2010/wordml" w:rsidP="19DDE9BC" wp14:paraId="0DA1ADB2" wp14:textId="6AE2DBAD">
      <w:pPr>
        <w:pStyle w:val="Normal"/>
        <w:spacing w:before="0" w:beforeAutospacing="off" w:after="0" w:afterAutospacing="off" w:line="480" w:lineRule="auto"/>
        <w:ind w:left="720"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19DDE9BC" wp14:paraId="533AAC78" wp14:textId="275DDDFA">
      <w:pPr>
        <w:pStyle w:val="ListParagraph"/>
        <w:numPr>
          <w:ilvl w:val="0"/>
          <w:numId w:val="4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DDE9BC" w:rsidR="6A47FA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Keles, Betul, et al. “A Systematic Review: The Influence of Social Media on Depression, Anxiety and Psychological Distress in Adolescents.” </w:t>
      </w:r>
      <w:r w:rsidRPr="19DDE9BC" w:rsidR="6A47FAD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International Journal of Adolescence and Youth</w:t>
      </w:r>
      <w:r w:rsidRPr="19DDE9BC" w:rsidR="6A47FA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vol. 25, no. 1, 21 Mar. 2020, pp. 79–93, </w:t>
      </w:r>
      <w:hyperlink r:id="R20e8b62144874eb0">
        <w:r w:rsidRPr="19DDE9BC" w:rsidR="6A47FAD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https://doi.org/10.1080/02673843.2019.1590851</w:t>
        </w:r>
      </w:hyperlink>
      <w:r w:rsidRPr="19DDE9BC" w:rsidR="6A47FAD1">
        <w:rPr>
          <w:rFonts w:ascii="Arial" w:hAnsi="Arial" w:eastAsia="Arial" w:cs="Arial"/>
          <w:noProof w:val="0"/>
          <w:sz w:val="22"/>
          <w:szCs w:val="22"/>
          <w:lang w:val="en-GB"/>
        </w:rPr>
        <w:t>. (Accessed on 2</w:t>
      </w:r>
      <w:r w:rsidRPr="19DDE9BC" w:rsidR="4BA77CD6">
        <w:rPr>
          <w:rFonts w:ascii="Arial" w:hAnsi="Arial" w:eastAsia="Arial" w:cs="Arial"/>
          <w:noProof w:val="0"/>
          <w:sz w:val="22"/>
          <w:szCs w:val="22"/>
          <w:lang w:val="en-GB"/>
        </w:rPr>
        <w:t>/07/26</w:t>
      </w:r>
    </w:p>
    <w:p xmlns:wp14="http://schemas.microsoft.com/office/word/2010/wordml" w:rsidP="19DDE9BC" wp14:paraId="5CCEDE04" wp14:textId="51E6B181">
      <w:pPr>
        <w:pStyle w:val="ListParagraph"/>
        <w:ind w:left="72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19DDE9BC" wp14:paraId="45A3AEC4" wp14:textId="19AB8EAF">
      <w:pPr>
        <w:pStyle w:val="ListParagraph"/>
        <w:numPr>
          <w:ilvl w:val="0"/>
          <w:numId w:val="4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DDE9BC" w:rsidR="4BA77C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Maltby, John, et al. “Synthesizing Perspectives: Crafting an Interdisciplinary View of Social Media’s Impact on Young People’s Mental Health.” </w:t>
      </w:r>
      <w:r w:rsidRPr="19DDE9BC" w:rsidR="4BA77CD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PLOS One</w:t>
      </w:r>
      <w:r w:rsidRPr="19DDE9BC" w:rsidR="4BA77CD6">
        <w:rPr>
          <w:rFonts w:ascii="Arial" w:hAnsi="Arial" w:eastAsia="Arial" w:cs="Arial"/>
          <w:noProof w:val="0"/>
          <w:sz w:val="22"/>
          <w:szCs w:val="22"/>
          <w:lang w:val="en-GB"/>
        </w:rPr>
        <w:t>, vol. 19, no. 7, 15 July 2024, pp. e0307164-e0307164, 10.1371/journal.pone.0307164. (Accessed on 2/07/2026)</w:t>
      </w:r>
      <w:r w:rsidRPr="19DDE9BC" w:rsidR="4BA77CD6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xmlns:wp14="http://schemas.microsoft.com/office/word/2010/wordml" w:rsidP="19DDE9BC" wp14:paraId="632C218E" wp14:textId="30985DAD">
      <w:pPr>
        <w:pStyle w:val="ListParagraph"/>
        <w:ind w:left="72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19DDE9BC" wp14:paraId="22D8536C" wp14:textId="34DDD06F">
      <w:pPr>
        <w:pStyle w:val="ListParagraph"/>
        <w:numPr>
          <w:ilvl w:val="0"/>
          <w:numId w:val="4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DDE9BC" w:rsidR="4BA77CD6">
        <w:rPr>
          <w:rFonts w:ascii="Arial" w:hAnsi="Arial" w:eastAsia="Arial" w:cs="Arial"/>
          <w:noProof w:val="0"/>
          <w:sz w:val="22"/>
          <w:szCs w:val="22"/>
          <w:lang w:val="en-GB"/>
        </w:rPr>
        <w:t>McLeod, Saul. “Nature Vs. Nurture Debate in Psychology.” Simply Psychology, 16 July 2024. ( Accessed on 10/07/26)</w:t>
      </w:r>
    </w:p>
    <w:p xmlns:wp14="http://schemas.microsoft.com/office/word/2010/wordml" w:rsidP="19DDE9BC" wp14:paraId="10B49D50" wp14:textId="44031D6D">
      <w:pPr>
        <w:pStyle w:val="ListParagraph"/>
        <w:spacing w:before="0" w:beforeAutospacing="off" w:after="0" w:afterAutospacing="off" w:line="480" w:lineRule="auto"/>
        <w:ind w:left="720"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19DDE9BC" wp14:paraId="4F917571" wp14:textId="299D01C0">
      <w:pPr>
        <w:pStyle w:val="ListParagraph"/>
        <w:numPr>
          <w:ilvl w:val="0"/>
          <w:numId w:val="4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DDE9BC" w:rsidR="4BA77CD6">
        <w:rPr>
          <w:rFonts w:ascii="Arial" w:hAnsi="Arial" w:eastAsia="Arial" w:cs="Arial"/>
          <w:noProof w:val="0"/>
          <w:sz w:val="22"/>
          <w:szCs w:val="22"/>
          <w:lang w:val="en-GB"/>
        </w:rPr>
        <w:t>Orenstein, Gabriel, and Lindsay Lewis. “Erikson’S Stages of Psychosocial Development.” StatPearls Publishing, 7 Nov. 2022. (Accessed on 2/07/26).</w:t>
      </w:r>
    </w:p>
    <w:p xmlns:wp14="http://schemas.microsoft.com/office/word/2010/wordml" w:rsidP="19DDE9BC" wp14:paraId="0F8888DD" wp14:textId="14F5AE57">
      <w:pPr>
        <w:pStyle w:val="ListParagraph"/>
        <w:spacing w:before="0" w:beforeAutospacing="off" w:after="0" w:afterAutospacing="off" w:line="480" w:lineRule="auto"/>
        <w:ind w:left="720"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19DDE9BC" wp14:paraId="3CC61E64" wp14:textId="66C99404">
      <w:pPr>
        <w:pStyle w:val="ListParagraph"/>
        <w:numPr>
          <w:ilvl w:val="0"/>
          <w:numId w:val="4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DDE9BC" w:rsidR="4BA77CD6">
        <w:rPr>
          <w:rFonts w:ascii="Arial" w:hAnsi="Arial" w:eastAsia="Arial" w:cs="Arial"/>
          <w:noProof w:val="0"/>
          <w:sz w:val="22"/>
          <w:szCs w:val="22"/>
          <w:lang w:val="en-GB"/>
        </w:rPr>
        <w:t>World Health Organization. “Adolescent Health.” 2025. (Accessed on 02/07/26)</w:t>
      </w:r>
    </w:p>
    <w:p xmlns:wp14="http://schemas.microsoft.com/office/word/2010/wordml" w:rsidP="19DDE9BC" wp14:paraId="5E5787A5" wp14:textId="7D9F0B0C">
      <w:pPr>
        <w:pStyle w:val="ListParagraph"/>
        <w:ind w:left="72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3HUjAKqCl3OxE" int2:id="xm8mNoum">
      <int2:state int2:type="spell" int2:value="Rejected"/>
    </int2:textHash>
    <int2:textHash int2:hashCode="TCYFom1cnMPkGn" int2:id="bgQUOrOf">
      <int2:state int2:type="spell" int2:value="Rejected"/>
    </int2:textHash>
    <int2:textHash int2:hashCode="xzOwLZmKYb5ZKn" int2:id="3U8VNLKx">
      <int2:state int2:type="spell" int2:value="Rejected"/>
    </int2:textHash>
    <int2:textHash int2:hashCode="mZfehSSWPaEJXT" int2:id="97Nxn43y">
      <int2:state int2:type="spell" int2:value="Rejected"/>
    </int2:textHash>
    <int2:textHash int2:hashCode="iVdgDjCBZrIWGo" int2:id="4NklcGaW">
      <int2:state int2:type="spell" int2:value="Rejected"/>
    </int2:textHash>
    <int2:textHash int2:hashCode="hCqYxdDIze8x0C" int2:id="EYSPpD1R">
      <int2:state int2:type="spell" int2:value="Rejected"/>
    </int2:textHash>
    <int2:textHash int2:hashCode="EjyRCWUNQwlltg" int2:id="9ePWyyrp">
      <int2:state int2:type="spell" int2:value="Rejected"/>
    </int2:textHash>
    <int2:textHash int2:hashCode="MuaO34nhlAXRw9" int2:id="UjZYlI3R">
      <int2:state int2:type="spell" int2:value="Rejected"/>
    </int2:textHash>
    <int2:textHash int2:hashCode="lGk4kUz0ZqN1A2" int2:id="TLl50Aeb">
      <int2:state int2:type="spell" int2:value="Rejected"/>
    </int2:textHash>
    <int2:textHash int2:hashCode="Ix+bOJVd4nIAFp" int2:id="Wi82DF65">
      <int2:state int2:type="spell" int2:value="Rejected"/>
    </int2:textHash>
    <int2:bookmark int2:bookmarkName="_Int_dE2La9dT" int2:invalidationBookmarkName="" int2:hashCode="D6pNRrynntu5s0" int2:id="1LsBdNJv">
      <int2:state int2:type="gram" int2:value="Rejected"/>
    </int2:bookmark>
    <int2:bookmark int2:bookmarkName="_Int_By3csDML" int2:invalidationBookmarkName="" int2:hashCode="b4+On3ZzU9hG00" int2:id="QW76cq2P">
      <int2:state int2:type="gram" int2:value="Rejected"/>
    </int2:bookmark>
    <int2:bookmark int2:bookmarkName="_Int_qEjWZt1r" int2:invalidationBookmarkName="" int2:hashCode="MaIhdA1B/JlfNn" int2:id="Z8XzELX5">
      <int2:state int2:type="gram" int2:value="Rejected"/>
    </int2:bookmark>
    <int2:bookmark int2:bookmarkName="_Int_9OWmrnek" int2:invalidationBookmarkName="" int2:hashCode="3hTVdvCoNmOud/" int2:id="2ruYfpgx">
      <int2:state int2:type="gram" int2:value="Rejected"/>
    </int2:bookmark>
    <int2:bookmark int2:bookmarkName="_Int_HeZHvCV7" int2:invalidationBookmarkName="" int2:hashCode="lLGNAk/mCaozdq" int2:id="opi5eOKH">
      <int2:state int2:type="gram" int2:value="Rejected"/>
    </int2:bookmark>
    <int2:bookmark int2:bookmarkName="_Int_kos0Aadu" int2:invalidationBookmarkName="" int2:hashCode="mJ2XHidtVQJ1ek" int2:id="JPzYFHHp">
      <int2:state int2:type="gram" int2:value="Rejected"/>
    </int2:bookmark>
    <int2:bookmark int2:bookmarkName="_Int_yPaisabs" int2:invalidationBookmarkName="" int2:hashCode="9GcKioqwmhc2RO" int2:id="xuEJv69P">
      <int2:state int2:type="gram" int2:value="Rejected"/>
    </int2:bookmark>
    <int2:bookmark int2:bookmarkName="_Int_myYJV0r6" int2:invalidationBookmarkName="" int2:hashCode="TXf4vR9Mtpx9LK" int2:id="SPkPWuon">
      <int2:state int2:type="gram" int2:value="Rejected"/>
    </int2:bookmark>
    <int2:bookmark int2:bookmarkName="_Int_JoJMpmfT" int2:invalidationBookmarkName="" int2:hashCode="WdxwSzcIeClfHm" int2:id="fN2SpaBh">
      <int2:state int2:type="gram" int2:value="Rejected"/>
    </int2:bookmark>
    <int2:bookmark int2:bookmarkName="_Int_WgawZYr1" int2:invalidationBookmarkName="" int2:hashCode="D6pNRrynntu5s0" int2:id="5NzScsHA">
      <int2:state int2:type="gram" int2:value="Rejected"/>
    </int2:bookmark>
    <int2:bookmark int2:bookmarkName="_Int_WgawZYr1" int2:invalidationBookmarkName="" int2:hashCode="By/hkvp6V0BMVR" int2:id="7RThoep2">
      <int2:state int2:type="gram" int2:value="Rejected"/>
    </int2:bookmark>
    <int2:bookmark int2:bookmarkName="_Int_K5IuIZy2" int2:invalidationBookmarkName="" int2:hashCode="0l2jleU40FK3Ml" int2:id="6VWbIv8u">
      <int2:state int2:type="gram" int2:value="Rejected"/>
    </int2:bookmark>
    <int2:bookmark int2:bookmarkName="_Int_IVHs3yFD" int2:invalidationBookmarkName="" int2:hashCode="gTmhMOYndFnuN9" int2:id="bAzCEiru">
      <int2:state int2:type="gram" int2:value="Rejected"/>
    </int2:bookmark>
    <int2:bookmark int2:bookmarkName="_Int_TjfeHoz3" int2:invalidationBookmarkName="" int2:hashCode="X55YArurxx+Sdf" int2:id="tOuGLZRH">
      <int2:state int2:type="gram" int2:value="Rejected"/>
    </int2:bookmark>
    <int2:bookmark int2:bookmarkName="_Int_YLcoSyhn" int2:invalidationBookmarkName="" int2:hashCode="AI4IREjYGnkZZI" int2:id="sVLD7QMy">
      <int2:state int2:type="gram" int2:value="Rejected"/>
    </int2:bookmark>
    <int2:bookmark int2:bookmarkName="_Int_Y1LDR1dP" int2:invalidationBookmarkName="" int2:hashCode="YucFhpE84cCi8L" int2:id="UNjDi1OI">
      <int2:state int2:type="gram" int2:value="Rejected"/>
    </int2:bookmark>
    <int2:bookmark int2:bookmarkName="_Int_oDAAv0p1" int2:invalidationBookmarkName="" int2:hashCode="M2VH7JMQor27Mk" int2:id="YOJhwufU">
      <int2:state int2:type="gram" int2:value="Rejected"/>
    </int2:bookmark>
    <int2:bookmark int2:bookmarkName="_Int_e7MtRzRq" int2:invalidationBookmarkName="" int2:hashCode="D6pNRrynntu5s0" int2:id="R4mr3bnm">
      <int2:state int2:type="gram" int2:value="Rejected"/>
    </int2:bookmark>
    <int2:bookmark int2:bookmarkName="_Int_0JvU0D8X" int2:invalidationBookmarkName="" int2:hashCode="Hlge+GRszJZ+tO" int2:id="vKn1crur">
      <int2:state int2:type="gram" int2:value="Rejected"/>
    </int2:bookmark>
    <int2:bookmark int2:bookmarkName="_Int_dCX2pG1j" int2:invalidationBookmarkName="" int2:hashCode="AI4IREjYGnkZZI" int2:id="uDmXumia">
      <int2:state int2:type="gram" int2:value="Rejected"/>
    </int2:bookmark>
    <int2:bookmark int2:bookmarkName="_Int_rOrObzB2" int2:invalidationBookmarkName="" int2:hashCode="UqyCAkNqEcQz2e" int2:id="uHbYxYz0">
      <int2:state int2:type="gram" int2:value="Rejected"/>
    </int2:bookmark>
    <int2:bookmark int2:bookmarkName="_Int_AOI2NYVx" int2:invalidationBookmarkName="" int2:hashCode="AqY0mONUqg7AmI" int2:id="swThgzZZ">
      <int2:state int2:type="gram" int2:value="Rejected"/>
    </int2:bookmark>
    <int2:bookmark int2:bookmarkName="_Int_UAHJfMpG" int2:invalidationBookmarkName="" int2:hashCode="L4aihcqvXgBb4K" int2:id="WR2nQHtA">
      <int2:state int2:type="gram" int2:value="Rejected"/>
    </int2:bookmark>
    <int2:bookmark int2:bookmarkName="_Int_biY84bkj" int2:invalidationBookmarkName="" int2:hashCode="3wVcZpQj/aEI7R" int2:id="jDsk4nSP">
      <int2:state int2:type="gram" int2:value="Rejected"/>
    </int2:bookmark>
    <int2:bookmark int2:bookmarkName="_Int_1YdEKmYV" int2:invalidationBookmarkName="" int2:hashCode="WiZvd9Kd/RiXil" int2:id="crcOH376">
      <int2:state int2:type="gram" int2:value="Rejected"/>
    </int2:bookmark>
    <int2:bookmark int2:bookmarkName="_Int_qpklnbRh" int2:invalidationBookmarkName="" int2:hashCode="0N00Cf9/Pjxgb5" int2:id="5mHJyLs5">
      <int2:state int2:type="gram" int2:value="Rejected"/>
    </int2:bookmark>
    <int2:bookmark int2:bookmarkName="_Int_25M7STox" int2:invalidationBookmarkName="" int2:hashCode="PVO2l4VBB9kFUg" int2:id="08pzHCcI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2edda0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c590d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281cd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0bb6b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f8740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A0E955"/>
    <w:rsid w:val="0022ED11"/>
    <w:rsid w:val="00338123"/>
    <w:rsid w:val="003E2EB4"/>
    <w:rsid w:val="0046C040"/>
    <w:rsid w:val="00A02935"/>
    <w:rsid w:val="00CA2440"/>
    <w:rsid w:val="00CBC270"/>
    <w:rsid w:val="00D9A2EA"/>
    <w:rsid w:val="00F1EC97"/>
    <w:rsid w:val="012EF1FB"/>
    <w:rsid w:val="013E271C"/>
    <w:rsid w:val="015119AB"/>
    <w:rsid w:val="01A66264"/>
    <w:rsid w:val="01C35693"/>
    <w:rsid w:val="01C43500"/>
    <w:rsid w:val="01CDCF72"/>
    <w:rsid w:val="01F4AEE1"/>
    <w:rsid w:val="020324C0"/>
    <w:rsid w:val="02087B14"/>
    <w:rsid w:val="021DA89B"/>
    <w:rsid w:val="02394331"/>
    <w:rsid w:val="02627FDF"/>
    <w:rsid w:val="027799EF"/>
    <w:rsid w:val="02A44CE2"/>
    <w:rsid w:val="02C2FCB5"/>
    <w:rsid w:val="02C3F2FD"/>
    <w:rsid w:val="02C4F055"/>
    <w:rsid w:val="02E3484A"/>
    <w:rsid w:val="03456DFF"/>
    <w:rsid w:val="0345F2CC"/>
    <w:rsid w:val="03465B23"/>
    <w:rsid w:val="03C18398"/>
    <w:rsid w:val="03F4FCCF"/>
    <w:rsid w:val="04112D43"/>
    <w:rsid w:val="043902C0"/>
    <w:rsid w:val="0452306E"/>
    <w:rsid w:val="045941C2"/>
    <w:rsid w:val="046408CC"/>
    <w:rsid w:val="047546E2"/>
    <w:rsid w:val="04797BCB"/>
    <w:rsid w:val="04929281"/>
    <w:rsid w:val="049D4F29"/>
    <w:rsid w:val="04FCBFCA"/>
    <w:rsid w:val="0528426F"/>
    <w:rsid w:val="052DD2D9"/>
    <w:rsid w:val="055C6770"/>
    <w:rsid w:val="05633812"/>
    <w:rsid w:val="057073EC"/>
    <w:rsid w:val="05982B87"/>
    <w:rsid w:val="05B00B66"/>
    <w:rsid w:val="05C4CCF5"/>
    <w:rsid w:val="06329282"/>
    <w:rsid w:val="06391710"/>
    <w:rsid w:val="063C5FF1"/>
    <w:rsid w:val="06407C2C"/>
    <w:rsid w:val="064D639F"/>
    <w:rsid w:val="0684F296"/>
    <w:rsid w:val="06881C28"/>
    <w:rsid w:val="07863A93"/>
    <w:rsid w:val="078B0BE6"/>
    <w:rsid w:val="078EBD41"/>
    <w:rsid w:val="07A0E955"/>
    <w:rsid w:val="07A71161"/>
    <w:rsid w:val="07A954D2"/>
    <w:rsid w:val="07B8232C"/>
    <w:rsid w:val="07BF0548"/>
    <w:rsid w:val="07DB0006"/>
    <w:rsid w:val="07E33AFE"/>
    <w:rsid w:val="07ECB16C"/>
    <w:rsid w:val="07F3FFD2"/>
    <w:rsid w:val="08248AB9"/>
    <w:rsid w:val="087EC2C3"/>
    <w:rsid w:val="087FE9E2"/>
    <w:rsid w:val="088F6A58"/>
    <w:rsid w:val="095C1D92"/>
    <w:rsid w:val="09B41ECC"/>
    <w:rsid w:val="09B5B665"/>
    <w:rsid w:val="09BABCCB"/>
    <w:rsid w:val="09BE8CB6"/>
    <w:rsid w:val="09D6861B"/>
    <w:rsid w:val="09D6C5BB"/>
    <w:rsid w:val="09F2A986"/>
    <w:rsid w:val="09FA08F7"/>
    <w:rsid w:val="0A0FFCFD"/>
    <w:rsid w:val="0A1CD983"/>
    <w:rsid w:val="0A3937B1"/>
    <w:rsid w:val="0A583AA8"/>
    <w:rsid w:val="0A5A8468"/>
    <w:rsid w:val="0A8A54D7"/>
    <w:rsid w:val="0A90ED69"/>
    <w:rsid w:val="0AA1984E"/>
    <w:rsid w:val="0AA7F207"/>
    <w:rsid w:val="0AC6E14C"/>
    <w:rsid w:val="0AF977C0"/>
    <w:rsid w:val="0B0EE738"/>
    <w:rsid w:val="0B2D4085"/>
    <w:rsid w:val="0B35D99E"/>
    <w:rsid w:val="0B409DEB"/>
    <w:rsid w:val="0B512759"/>
    <w:rsid w:val="0B5249E0"/>
    <w:rsid w:val="0B53A3D9"/>
    <w:rsid w:val="0B53F299"/>
    <w:rsid w:val="0B7144CC"/>
    <w:rsid w:val="0B763FF5"/>
    <w:rsid w:val="0B8FCB5D"/>
    <w:rsid w:val="0B9D7E26"/>
    <w:rsid w:val="0B9F8C67"/>
    <w:rsid w:val="0BD78D0B"/>
    <w:rsid w:val="0BD78D0B"/>
    <w:rsid w:val="0BDAD06F"/>
    <w:rsid w:val="0BE10692"/>
    <w:rsid w:val="0C0E316D"/>
    <w:rsid w:val="0C2EDA01"/>
    <w:rsid w:val="0C550FAA"/>
    <w:rsid w:val="0C62C91A"/>
    <w:rsid w:val="0C696A18"/>
    <w:rsid w:val="0C7758C7"/>
    <w:rsid w:val="0CCD4F12"/>
    <w:rsid w:val="0CF28D38"/>
    <w:rsid w:val="0D025EBD"/>
    <w:rsid w:val="0D327300"/>
    <w:rsid w:val="0D4CC6A6"/>
    <w:rsid w:val="0D6BD3AE"/>
    <w:rsid w:val="0D7E10AD"/>
    <w:rsid w:val="0D8B1EDB"/>
    <w:rsid w:val="0D9558F4"/>
    <w:rsid w:val="0DF6B4ED"/>
    <w:rsid w:val="0E0DC441"/>
    <w:rsid w:val="0E118ADE"/>
    <w:rsid w:val="0E63B688"/>
    <w:rsid w:val="0E7A7A63"/>
    <w:rsid w:val="0E8D4400"/>
    <w:rsid w:val="0EA4D0AF"/>
    <w:rsid w:val="0EB1B32A"/>
    <w:rsid w:val="0EE52E0F"/>
    <w:rsid w:val="0F213287"/>
    <w:rsid w:val="0F292994"/>
    <w:rsid w:val="0F48D21E"/>
    <w:rsid w:val="0F536D2B"/>
    <w:rsid w:val="0F9DCB25"/>
    <w:rsid w:val="0FE98ADD"/>
    <w:rsid w:val="10336CED"/>
    <w:rsid w:val="1089AC8F"/>
    <w:rsid w:val="10991400"/>
    <w:rsid w:val="109A01BC"/>
    <w:rsid w:val="10AB4433"/>
    <w:rsid w:val="10F487C1"/>
    <w:rsid w:val="10FA3FFD"/>
    <w:rsid w:val="11348AA0"/>
    <w:rsid w:val="11360B1C"/>
    <w:rsid w:val="1141592D"/>
    <w:rsid w:val="11912020"/>
    <w:rsid w:val="11B997C4"/>
    <w:rsid w:val="11CD1FB2"/>
    <w:rsid w:val="11D00B9A"/>
    <w:rsid w:val="11F73692"/>
    <w:rsid w:val="126D0B19"/>
    <w:rsid w:val="127BE989"/>
    <w:rsid w:val="127DB233"/>
    <w:rsid w:val="127F78F1"/>
    <w:rsid w:val="1281C9DF"/>
    <w:rsid w:val="129B3254"/>
    <w:rsid w:val="130D00B3"/>
    <w:rsid w:val="131C71D0"/>
    <w:rsid w:val="1401D57B"/>
    <w:rsid w:val="140CBE11"/>
    <w:rsid w:val="14104EF1"/>
    <w:rsid w:val="145B7993"/>
    <w:rsid w:val="148C0AE2"/>
    <w:rsid w:val="1493C6C6"/>
    <w:rsid w:val="14D38DAC"/>
    <w:rsid w:val="14ED3276"/>
    <w:rsid w:val="14EE511D"/>
    <w:rsid w:val="15030F55"/>
    <w:rsid w:val="15165B78"/>
    <w:rsid w:val="151A99B6"/>
    <w:rsid w:val="152A1E53"/>
    <w:rsid w:val="1559CC79"/>
    <w:rsid w:val="1560FB84"/>
    <w:rsid w:val="158C10C9"/>
    <w:rsid w:val="159EADEA"/>
    <w:rsid w:val="15B1AC0C"/>
    <w:rsid w:val="15B787F1"/>
    <w:rsid w:val="15D79833"/>
    <w:rsid w:val="15F949F2"/>
    <w:rsid w:val="15FE2EBE"/>
    <w:rsid w:val="15FF4613"/>
    <w:rsid w:val="16177574"/>
    <w:rsid w:val="16683F1E"/>
    <w:rsid w:val="16A4D884"/>
    <w:rsid w:val="16AD9796"/>
    <w:rsid w:val="16D38D17"/>
    <w:rsid w:val="16ED7600"/>
    <w:rsid w:val="172F700F"/>
    <w:rsid w:val="17490A0D"/>
    <w:rsid w:val="174C816A"/>
    <w:rsid w:val="1754FE74"/>
    <w:rsid w:val="17643630"/>
    <w:rsid w:val="17687CCA"/>
    <w:rsid w:val="178FE404"/>
    <w:rsid w:val="1794BC78"/>
    <w:rsid w:val="17962F11"/>
    <w:rsid w:val="17AC7B65"/>
    <w:rsid w:val="17D39D79"/>
    <w:rsid w:val="180CFFD7"/>
    <w:rsid w:val="184E2B7F"/>
    <w:rsid w:val="18849B2B"/>
    <w:rsid w:val="1895D7AE"/>
    <w:rsid w:val="1895D7AE"/>
    <w:rsid w:val="1898F543"/>
    <w:rsid w:val="18C89A75"/>
    <w:rsid w:val="18F0CA02"/>
    <w:rsid w:val="192207E5"/>
    <w:rsid w:val="1947BA3D"/>
    <w:rsid w:val="194EB5A0"/>
    <w:rsid w:val="19671F53"/>
    <w:rsid w:val="196B3FBB"/>
    <w:rsid w:val="198877FF"/>
    <w:rsid w:val="19A844DB"/>
    <w:rsid w:val="19DDE9BC"/>
    <w:rsid w:val="19FA900C"/>
    <w:rsid w:val="19FD9D52"/>
    <w:rsid w:val="1A04F8F5"/>
    <w:rsid w:val="1A2E51EA"/>
    <w:rsid w:val="1A383451"/>
    <w:rsid w:val="1A649196"/>
    <w:rsid w:val="1A69719A"/>
    <w:rsid w:val="1A8AB1B3"/>
    <w:rsid w:val="1A96BFEA"/>
    <w:rsid w:val="1ABDFF2B"/>
    <w:rsid w:val="1ACB359F"/>
    <w:rsid w:val="1ACCF138"/>
    <w:rsid w:val="1ACCF138"/>
    <w:rsid w:val="1AF746DC"/>
    <w:rsid w:val="1B0E7A69"/>
    <w:rsid w:val="1B3A2F19"/>
    <w:rsid w:val="1B5F4DE6"/>
    <w:rsid w:val="1B633DE2"/>
    <w:rsid w:val="1B6A5803"/>
    <w:rsid w:val="1B762D28"/>
    <w:rsid w:val="1B7E45ED"/>
    <w:rsid w:val="1B9A57A3"/>
    <w:rsid w:val="1B9D93DE"/>
    <w:rsid w:val="1BBA974D"/>
    <w:rsid w:val="1BCD8895"/>
    <w:rsid w:val="1BD5B24A"/>
    <w:rsid w:val="1BFE7F27"/>
    <w:rsid w:val="1C0DF627"/>
    <w:rsid w:val="1C20940E"/>
    <w:rsid w:val="1C339B66"/>
    <w:rsid w:val="1C3C8685"/>
    <w:rsid w:val="1C77B3FD"/>
    <w:rsid w:val="1C98CDE4"/>
    <w:rsid w:val="1CA6C569"/>
    <w:rsid w:val="1CA80DAD"/>
    <w:rsid w:val="1CB6F638"/>
    <w:rsid w:val="1CC5AF5B"/>
    <w:rsid w:val="1CD54D12"/>
    <w:rsid w:val="1D11AB28"/>
    <w:rsid w:val="1D2B9CD3"/>
    <w:rsid w:val="1D3768F3"/>
    <w:rsid w:val="1D3E82C8"/>
    <w:rsid w:val="1D6D4198"/>
    <w:rsid w:val="1DD5EBC2"/>
    <w:rsid w:val="1DD75A13"/>
    <w:rsid w:val="1DE66FAE"/>
    <w:rsid w:val="1E670CE4"/>
    <w:rsid w:val="1EB2CE90"/>
    <w:rsid w:val="1F14FDF8"/>
    <w:rsid w:val="1F50CBC1"/>
    <w:rsid w:val="1F5206F8"/>
    <w:rsid w:val="1F562B1C"/>
    <w:rsid w:val="1F59644E"/>
    <w:rsid w:val="1F64E86A"/>
    <w:rsid w:val="1FAE17C8"/>
    <w:rsid w:val="1FF0B936"/>
    <w:rsid w:val="20321035"/>
    <w:rsid w:val="203EEEB7"/>
    <w:rsid w:val="207850EB"/>
    <w:rsid w:val="20822B80"/>
    <w:rsid w:val="209825DF"/>
    <w:rsid w:val="2099FA87"/>
    <w:rsid w:val="20A3CC3A"/>
    <w:rsid w:val="20B74A44"/>
    <w:rsid w:val="20C30AE7"/>
    <w:rsid w:val="20CDA24E"/>
    <w:rsid w:val="20F155CF"/>
    <w:rsid w:val="20F2BE3F"/>
    <w:rsid w:val="2100DB35"/>
    <w:rsid w:val="21075343"/>
    <w:rsid w:val="213609D0"/>
    <w:rsid w:val="214C12DA"/>
    <w:rsid w:val="2174F9F9"/>
    <w:rsid w:val="217A1358"/>
    <w:rsid w:val="21C5E622"/>
    <w:rsid w:val="21C9A5E0"/>
    <w:rsid w:val="21FB98C4"/>
    <w:rsid w:val="2227F26A"/>
    <w:rsid w:val="2239EA33"/>
    <w:rsid w:val="22771724"/>
    <w:rsid w:val="229D1D0E"/>
    <w:rsid w:val="22C8E951"/>
    <w:rsid w:val="22E1B533"/>
    <w:rsid w:val="22E9B946"/>
    <w:rsid w:val="22F1D96D"/>
    <w:rsid w:val="22F8D3A5"/>
    <w:rsid w:val="23206940"/>
    <w:rsid w:val="232112D5"/>
    <w:rsid w:val="2336A00A"/>
    <w:rsid w:val="2368BBA4"/>
    <w:rsid w:val="236BDB97"/>
    <w:rsid w:val="239EF6EE"/>
    <w:rsid w:val="23A07224"/>
    <w:rsid w:val="23A4919D"/>
    <w:rsid w:val="23C17DF5"/>
    <w:rsid w:val="23ED89A6"/>
    <w:rsid w:val="23F0D8DF"/>
    <w:rsid w:val="23F21455"/>
    <w:rsid w:val="24367380"/>
    <w:rsid w:val="24470D7A"/>
    <w:rsid w:val="2464A630"/>
    <w:rsid w:val="2466289A"/>
    <w:rsid w:val="248A370D"/>
    <w:rsid w:val="24A83E14"/>
    <w:rsid w:val="24D894ED"/>
    <w:rsid w:val="24F7813E"/>
    <w:rsid w:val="251D9F5F"/>
    <w:rsid w:val="252328A0"/>
    <w:rsid w:val="258824F7"/>
    <w:rsid w:val="25A229B9"/>
    <w:rsid w:val="25A49702"/>
    <w:rsid w:val="25B76C61"/>
    <w:rsid w:val="25B8073E"/>
    <w:rsid w:val="25E12CC0"/>
    <w:rsid w:val="25EDB97D"/>
    <w:rsid w:val="2604341F"/>
    <w:rsid w:val="26085A3A"/>
    <w:rsid w:val="2651EA8A"/>
    <w:rsid w:val="267475D3"/>
    <w:rsid w:val="26ED6781"/>
    <w:rsid w:val="275B8FA2"/>
    <w:rsid w:val="2765408D"/>
    <w:rsid w:val="27A010EC"/>
    <w:rsid w:val="27A603E0"/>
    <w:rsid w:val="27C2CFD9"/>
    <w:rsid w:val="27E41151"/>
    <w:rsid w:val="27F0ECC8"/>
    <w:rsid w:val="27F3DA0E"/>
    <w:rsid w:val="28138A59"/>
    <w:rsid w:val="28A4C0B2"/>
    <w:rsid w:val="28A9B992"/>
    <w:rsid w:val="28A9B992"/>
    <w:rsid w:val="28CC21BF"/>
    <w:rsid w:val="2924C9CC"/>
    <w:rsid w:val="293DD576"/>
    <w:rsid w:val="293DD576"/>
    <w:rsid w:val="295AE5BE"/>
    <w:rsid w:val="295E6DD8"/>
    <w:rsid w:val="2989A3EE"/>
    <w:rsid w:val="29B60F25"/>
    <w:rsid w:val="29D0F836"/>
    <w:rsid w:val="29F5E068"/>
    <w:rsid w:val="2A05B190"/>
    <w:rsid w:val="2A2E4E89"/>
    <w:rsid w:val="2A31E0C1"/>
    <w:rsid w:val="2A31E0C1"/>
    <w:rsid w:val="2A38B286"/>
    <w:rsid w:val="2A4B793F"/>
    <w:rsid w:val="2A84FD79"/>
    <w:rsid w:val="2AB294AD"/>
    <w:rsid w:val="2ACBE47B"/>
    <w:rsid w:val="2B3AE215"/>
    <w:rsid w:val="2B3C31E9"/>
    <w:rsid w:val="2B5262A3"/>
    <w:rsid w:val="2B66F8F0"/>
    <w:rsid w:val="2BC94F16"/>
    <w:rsid w:val="2C5A3A5D"/>
    <w:rsid w:val="2C64D161"/>
    <w:rsid w:val="2C65150C"/>
    <w:rsid w:val="2C68D5F6"/>
    <w:rsid w:val="2CCA44D9"/>
    <w:rsid w:val="2CD889A4"/>
    <w:rsid w:val="2CE366A9"/>
    <w:rsid w:val="2CF43D06"/>
    <w:rsid w:val="2D0AC3F1"/>
    <w:rsid w:val="2D3DB668"/>
    <w:rsid w:val="2DA3A863"/>
    <w:rsid w:val="2DC858C0"/>
    <w:rsid w:val="2DCCCFF2"/>
    <w:rsid w:val="2DDD8928"/>
    <w:rsid w:val="2DF68EE5"/>
    <w:rsid w:val="2E2B139C"/>
    <w:rsid w:val="2E344586"/>
    <w:rsid w:val="2E6A341C"/>
    <w:rsid w:val="2E855B86"/>
    <w:rsid w:val="2ECA5D1B"/>
    <w:rsid w:val="2F12732E"/>
    <w:rsid w:val="2F152E29"/>
    <w:rsid w:val="2F17E525"/>
    <w:rsid w:val="2F5CCA07"/>
    <w:rsid w:val="2FB2CCAE"/>
    <w:rsid w:val="2FB3E1C6"/>
    <w:rsid w:val="2FDF2B5E"/>
    <w:rsid w:val="300A47FA"/>
    <w:rsid w:val="302E2310"/>
    <w:rsid w:val="303F4D3F"/>
    <w:rsid w:val="30A18D3A"/>
    <w:rsid w:val="30B8AE3E"/>
    <w:rsid w:val="311124B4"/>
    <w:rsid w:val="311BEF90"/>
    <w:rsid w:val="311BEF90"/>
    <w:rsid w:val="31203A82"/>
    <w:rsid w:val="31223477"/>
    <w:rsid w:val="313131B5"/>
    <w:rsid w:val="313E734A"/>
    <w:rsid w:val="31544D86"/>
    <w:rsid w:val="32200F1F"/>
    <w:rsid w:val="323ED928"/>
    <w:rsid w:val="32AE1A0F"/>
    <w:rsid w:val="32C50CF0"/>
    <w:rsid w:val="32DC09F2"/>
    <w:rsid w:val="32DE259C"/>
    <w:rsid w:val="333779C4"/>
    <w:rsid w:val="33385348"/>
    <w:rsid w:val="33833332"/>
    <w:rsid w:val="3388677F"/>
    <w:rsid w:val="33B2B14E"/>
    <w:rsid w:val="33D42ECB"/>
    <w:rsid w:val="3404CA1F"/>
    <w:rsid w:val="34182874"/>
    <w:rsid w:val="347B2A0D"/>
    <w:rsid w:val="34BDEAE2"/>
    <w:rsid w:val="34EB5BB0"/>
    <w:rsid w:val="34F99BCB"/>
    <w:rsid w:val="34FC7712"/>
    <w:rsid w:val="3552DF77"/>
    <w:rsid w:val="355C024D"/>
    <w:rsid w:val="35B1D1EC"/>
    <w:rsid w:val="35C40038"/>
    <w:rsid w:val="35F1F779"/>
    <w:rsid w:val="3620606F"/>
    <w:rsid w:val="365392D6"/>
    <w:rsid w:val="36E501D6"/>
    <w:rsid w:val="37665BBE"/>
    <w:rsid w:val="379FFCEF"/>
    <w:rsid w:val="37B3B1AB"/>
    <w:rsid w:val="37B5AF5D"/>
    <w:rsid w:val="37C7878A"/>
    <w:rsid w:val="37E22BB2"/>
    <w:rsid w:val="37FA20D3"/>
    <w:rsid w:val="381D3612"/>
    <w:rsid w:val="382D78CF"/>
    <w:rsid w:val="38644295"/>
    <w:rsid w:val="3865B683"/>
    <w:rsid w:val="3881A4B2"/>
    <w:rsid w:val="38ABD55F"/>
    <w:rsid w:val="38E7C494"/>
    <w:rsid w:val="38E84793"/>
    <w:rsid w:val="392EFBFA"/>
    <w:rsid w:val="396142DC"/>
    <w:rsid w:val="396B2B6B"/>
    <w:rsid w:val="39B0EC07"/>
    <w:rsid w:val="39C72EFF"/>
    <w:rsid w:val="39CB3E66"/>
    <w:rsid w:val="39D0D475"/>
    <w:rsid w:val="39D2BF46"/>
    <w:rsid w:val="39E8B906"/>
    <w:rsid w:val="39FFCFD7"/>
    <w:rsid w:val="3A1F48B5"/>
    <w:rsid w:val="3A3126FF"/>
    <w:rsid w:val="3A3DEC1B"/>
    <w:rsid w:val="3A487968"/>
    <w:rsid w:val="3A693635"/>
    <w:rsid w:val="3A81CCB3"/>
    <w:rsid w:val="3A89C45F"/>
    <w:rsid w:val="3A910342"/>
    <w:rsid w:val="3AE8D1B2"/>
    <w:rsid w:val="3B067663"/>
    <w:rsid w:val="3B303131"/>
    <w:rsid w:val="3B4A61B3"/>
    <w:rsid w:val="3B77F544"/>
    <w:rsid w:val="3BA2BBB1"/>
    <w:rsid w:val="3BE206CB"/>
    <w:rsid w:val="3BFBA310"/>
    <w:rsid w:val="3C000CC9"/>
    <w:rsid w:val="3C1179DB"/>
    <w:rsid w:val="3C25069D"/>
    <w:rsid w:val="3C3DE13E"/>
    <w:rsid w:val="3C48E0E8"/>
    <w:rsid w:val="3C546217"/>
    <w:rsid w:val="3C546217"/>
    <w:rsid w:val="3C59C2F7"/>
    <w:rsid w:val="3CBE13F2"/>
    <w:rsid w:val="3CD8D2BF"/>
    <w:rsid w:val="3CEF90B6"/>
    <w:rsid w:val="3CF1552B"/>
    <w:rsid w:val="3D409A4E"/>
    <w:rsid w:val="3D71F615"/>
    <w:rsid w:val="3D951A16"/>
    <w:rsid w:val="3D957235"/>
    <w:rsid w:val="3DA50006"/>
    <w:rsid w:val="3DA899EF"/>
    <w:rsid w:val="3DD8158E"/>
    <w:rsid w:val="3DE67AFD"/>
    <w:rsid w:val="3E04CB1C"/>
    <w:rsid w:val="3E04F81B"/>
    <w:rsid w:val="3E0BBEE5"/>
    <w:rsid w:val="3E3915E4"/>
    <w:rsid w:val="3E473B2A"/>
    <w:rsid w:val="3E6B297C"/>
    <w:rsid w:val="3E7CA558"/>
    <w:rsid w:val="3F045586"/>
    <w:rsid w:val="3F267DB3"/>
    <w:rsid w:val="3F2B3B7D"/>
    <w:rsid w:val="3F3EECF5"/>
    <w:rsid w:val="3F4C29A3"/>
    <w:rsid w:val="3F60B77E"/>
    <w:rsid w:val="3F7586F9"/>
    <w:rsid w:val="3FAD62EB"/>
    <w:rsid w:val="3FCC4C69"/>
    <w:rsid w:val="3FD9547A"/>
    <w:rsid w:val="40041D73"/>
    <w:rsid w:val="401A917A"/>
    <w:rsid w:val="40287800"/>
    <w:rsid w:val="4098EC58"/>
    <w:rsid w:val="409C2198"/>
    <w:rsid w:val="412E9652"/>
    <w:rsid w:val="415A89BC"/>
    <w:rsid w:val="415CE1ED"/>
    <w:rsid w:val="4168BFA7"/>
    <w:rsid w:val="4170791F"/>
    <w:rsid w:val="41798F4B"/>
    <w:rsid w:val="419D41B0"/>
    <w:rsid w:val="41BC2B20"/>
    <w:rsid w:val="41BCAB6B"/>
    <w:rsid w:val="41E6873A"/>
    <w:rsid w:val="41E84AF9"/>
    <w:rsid w:val="4237FC39"/>
    <w:rsid w:val="4270E3FD"/>
    <w:rsid w:val="42715D70"/>
    <w:rsid w:val="42959CFB"/>
    <w:rsid w:val="42F0730D"/>
    <w:rsid w:val="42F9CF35"/>
    <w:rsid w:val="430D44AF"/>
    <w:rsid w:val="4310DF14"/>
    <w:rsid w:val="431DB102"/>
    <w:rsid w:val="432C8DFE"/>
    <w:rsid w:val="434287C1"/>
    <w:rsid w:val="434467B6"/>
    <w:rsid w:val="43AACCE6"/>
    <w:rsid w:val="43BBC133"/>
    <w:rsid w:val="43C53298"/>
    <w:rsid w:val="441A59C4"/>
    <w:rsid w:val="442D05A8"/>
    <w:rsid w:val="444D38DC"/>
    <w:rsid w:val="44596DA2"/>
    <w:rsid w:val="445AFD9F"/>
    <w:rsid w:val="44620739"/>
    <w:rsid w:val="44CE37BC"/>
    <w:rsid w:val="44ED8C08"/>
    <w:rsid w:val="4553F81F"/>
    <w:rsid w:val="45A6973F"/>
    <w:rsid w:val="45B8516F"/>
    <w:rsid w:val="45F8D67F"/>
    <w:rsid w:val="460E60C4"/>
    <w:rsid w:val="46226F76"/>
    <w:rsid w:val="46461B6A"/>
    <w:rsid w:val="4678D623"/>
    <w:rsid w:val="4679E58D"/>
    <w:rsid w:val="46A83D03"/>
    <w:rsid w:val="46ACCF7D"/>
    <w:rsid w:val="46CC38C1"/>
    <w:rsid w:val="46DD93BF"/>
    <w:rsid w:val="46E98CB0"/>
    <w:rsid w:val="47142CC1"/>
    <w:rsid w:val="4765629E"/>
    <w:rsid w:val="4792AFC3"/>
    <w:rsid w:val="479DB4CE"/>
    <w:rsid w:val="47BA221C"/>
    <w:rsid w:val="47C81C21"/>
    <w:rsid w:val="47D36599"/>
    <w:rsid w:val="47DC54E1"/>
    <w:rsid w:val="47E1E9BE"/>
    <w:rsid w:val="4807739A"/>
    <w:rsid w:val="481A54D2"/>
    <w:rsid w:val="48497C82"/>
    <w:rsid w:val="4878C509"/>
    <w:rsid w:val="487B935E"/>
    <w:rsid w:val="4894242B"/>
    <w:rsid w:val="48965971"/>
    <w:rsid w:val="48C99790"/>
    <w:rsid w:val="492DB90B"/>
    <w:rsid w:val="493B430E"/>
    <w:rsid w:val="49430F82"/>
    <w:rsid w:val="495CF05E"/>
    <w:rsid w:val="495D97D9"/>
    <w:rsid w:val="4973D220"/>
    <w:rsid w:val="4A10F2C8"/>
    <w:rsid w:val="4A1667A6"/>
    <w:rsid w:val="4A407C88"/>
    <w:rsid w:val="4A407C88"/>
    <w:rsid w:val="4A445673"/>
    <w:rsid w:val="4A4DF6DD"/>
    <w:rsid w:val="4A4E7192"/>
    <w:rsid w:val="4A86A0A9"/>
    <w:rsid w:val="4ABFE072"/>
    <w:rsid w:val="4B1036A6"/>
    <w:rsid w:val="4B1036A6"/>
    <w:rsid w:val="4B614E8E"/>
    <w:rsid w:val="4B818CB9"/>
    <w:rsid w:val="4BA77CD6"/>
    <w:rsid w:val="4BF8C214"/>
    <w:rsid w:val="4C05D3C7"/>
    <w:rsid w:val="4C30CFAA"/>
    <w:rsid w:val="4C36B7AB"/>
    <w:rsid w:val="4C5F7CD5"/>
    <w:rsid w:val="4C76BF79"/>
    <w:rsid w:val="4C889183"/>
    <w:rsid w:val="4C9EABB1"/>
    <w:rsid w:val="4CA479A2"/>
    <w:rsid w:val="4CB8FF52"/>
    <w:rsid w:val="4CC86845"/>
    <w:rsid w:val="4CE17D1E"/>
    <w:rsid w:val="4D471F00"/>
    <w:rsid w:val="4D5C2DED"/>
    <w:rsid w:val="4D5DCBE9"/>
    <w:rsid w:val="4D683F70"/>
    <w:rsid w:val="4DA8E51E"/>
    <w:rsid w:val="4DAB17B5"/>
    <w:rsid w:val="4DC19D75"/>
    <w:rsid w:val="4E08CF4C"/>
    <w:rsid w:val="4E137AC5"/>
    <w:rsid w:val="4E2C04AB"/>
    <w:rsid w:val="4EB00D0A"/>
    <w:rsid w:val="4EBFD65E"/>
    <w:rsid w:val="4ECE2929"/>
    <w:rsid w:val="4EEE3849"/>
    <w:rsid w:val="4EF2B4C5"/>
    <w:rsid w:val="4EF9FF1B"/>
    <w:rsid w:val="4F1EF82C"/>
    <w:rsid w:val="4FE3EDFF"/>
    <w:rsid w:val="50222766"/>
    <w:rsid w:val="503508A7"/>
    <w:rsid w:val="50354F5D"/>
    <w:rsid w:val="506258CB"/>
    <w:rsid w:val="5088F191"/>
    <w:rsid w:val="50A27AC3"/>
    <w:rsid w:val="50B46315"/>
    <w:rsid w:val="50E0CDC5"/>
    <w:rsid w:val="50FB4B73"/>
    <w:rsid w:val="510A2FF4"/>
    <w:rsid w:val="512335DB"/>
    <w:rsid w:val="5191DB27"/>
    <w:rsid w:val="51D20A00"/>
    <w:rsid w:val="51DBD42A"/>
    <w:rsid w:val="52222B28"/>
    <w:rsid w:val="526321E0"/>
    <w:rsid w:val="527698DE"/>
    <w:rsid w:val="529BFA5D"/>
    <w:rsid w:val="52AD01CC"/>
    <w:rsid w:val="53066F8E"/>
    <w:rsid w:val="53302A89"/>
    <w:rsid w:val="5339D179"/>
    <w:rsid w:val="5359C4F7"/>
    <w:rsid w:val="5364A44B"/>
    <w:rsid w:val="536B73A2"/>
    <w:rsid w:val="5393A365"/>
    <w:rsid w:val="53A3147E"/>
    <w:rsid w:val="53A6DBD4"/>
    <w:rsid w:val="53EE6470"/>
    <w:rsid w:val="53F328CD"/>
    <w:rsid w:val="542BCDC8"/>
    <w:rsid w:val="54336751"/>
    <w:rsid w:val="544EEC85"/>
    <w:rsid w:val="54AF4938"/>
    <w:rsid w:val="5516DA46"/>
    <w:rsid w:val="554B2AE9"/>
    <w:rsid w:val="5590D82C"/>
    <w:rsid w:val="563A8A21"/>
    <w:rsid w:val="5665CEFF"/>
    <w:rsid w:val="569E4562"/>
    <w:rsid w:val="569E50BC"/>
    <w:rsid w:val="56C171CC"/>
    <w:rsid w:val="5741940E"/>
    <w:rsid w:val="57748647"/>
    <w:rsid w:val="57786FD2"/>
    <w:rsid w:val="579BCC4E"/>
    <w:rsid w:val="579C9336"/>
    <w:rsid w:val="57D388B8"/>
    <w:rsid w:val="57E624C2"/>
    <w:rsid w:val="57E94CA0"/>
    <w:rsid w:val="57EEAA13"/>
    <w:rsid w:val="58196222"/>
    <w:rsid w:val="5841B4C8"/>
    <w:rsid w:val="5869845E"/>
    <w:rsid w:val="589D22CE"/>
    <w:rsid w:val="58E05688"/>
    <w:rsid w:val="58F6E34C"/>
    <w:rsid w:val="591A6449"/>
    <w:rsid w:val="59A488E2"/>
    <w:rsid w:val="59A7614B"/>
    <w:rsid w:val="59C3292A"/>
    <w:rsid w:val="59CAAA31"/>
    <w:rsid w:val="59D1BF78"/>
    <w:rsid w:val="59F2A76A"/>
    <w:rsid w:val="5A03855B"/>
    <w:rsid w:val="5A759A06"/>
    <w:rsid w:val="5A829B9D"/>
    <w:rsid w:val="5A853593"/>
    <w:rsid w:val="5ADBE839"/>
    <w:rsid w:val="5AF302A4"/>
    <w:rsid w:val="5B04F3FC"/>
    <w:rsid w:val="5B112AD8"/>
    <w:rsid w:val="5B1BED3A"/>
    <w:rsid w:val="5B2B2459"/>
    <w:rsid w:val="5B3D1940"/>
    <w:rsid w:val="5B6CAD92"/>
    <w:rsid w:val="5B7349D5"/>
    <w:rsid w:val="5B7EDCC6"/>
    <w:rsid w:val="5BACF9A4"/>
    <w:rsid w:val="5BC0207B"/>
    <w:rsid w:val="5BC6D335"/>
    <w:rsid w:val="5BE2F229"/>
    <w:rsid w:val="5C6C5A10"/>
    <w:rsid w:val="5C6CBAFA"/>
    <w:rsid w:val="5C881DE1"/>
    <w:rsid w:val="5CBCEEE3"/>
    <w:rsid w:val="5CC1100A"/>
    <w:rsid w:val="5CC97B0C"/>
    <w:rsid w:val="5CD91C0B"/>
    <w:rsid w:val="5CFA233B"/>
    <w:rsid w:val="5E79E255"/>
    <w:rsid w:val="5EBB8207"/>
    <w:rsid w:val="5ECDF2FF"/>
    <w:rsid w:val="5F1160D5"/>
    <w:rsid w:val="5F1BFEED"/>
    <w:rsid w:val="5F6D53DB"/>
    <w:rsid w:val="5F78DC9B"/>
    <w:rsid w:val="5F81A65B"/>
    <w:rsid w:val="5F8A1BF3"/>
    <w:rsid w:val="5FD4D7CF"/>
    <w:rsid w:val="5FF14782"/>
    <w:rsid w:val="5FF582D7"/>
    <w:rsid w:val="601F2AD4"/>
    <w:rsid w:val="603CAC97"/>
    <w:rsid w:val="60421FC0"/>
    <w:rsid w:val="6070AACE"/>
    <w:rsid w:val="6096FB40"/>
    <w:rsid w:val="60B347CB"/>
    <w:rsid w:val="60D755E0"/>
    <w:rsid w:val="60E17AFD"/>
    <w:rsid w:val="6106A860"/>
    <w:rsid w:val="619BE7D8"/>
    <w:rsid w:val="61FA285D"/>
    <w:rsid w:val="6207E31E"/>
    <w:rsid w:val="6212F20D"/>
    <w:rsid w:val="621EF3E6"/>
    <w:rsid w:val="621F2620"/>
    <w:rsid w:val="6249B026"/>
    <w:rsid w:val="6251849B"/>
    <w:rsid w:val="6294B8BE"/>
    <w:rsid w:val="62A06767"/>
    <w:rsid w:val="62A297F9"/>
    <w:rsid w:val="62D23ED9"/>
    <w:rsid w:val="632B4943"/>
    <w:rsid w:val="634233F4"/>
    <w:rsid w:val="634FE90A"/>
    <w:rsid w:val="63523F02"/>
    <w:rsid w:val="636152C4"/>
    <w:rsid w:val="6372ED56"/>
    <w:rsid w:val="63D7F046"/>
    <w:rsid w:val="63E490E3"/>
    <w:rsid w:val="63FECC60"/>
    <w:rsid w:val="640B7567"/>
    <w:rsid w:val="64267F29"/>
    <w:rsid w:val="6478CDF2"/>
    <w:rsid w:val="64844D78"/>
    <w:rsid w:val="64922F96"/>
    <w:rsid w:val="64971C5B"/>
    <w:rsid w:val="64A209A6"/>
    <w:rsid w:val="64A209A6"/>
    <w:rsid w:val="64A44CAF"/>
    <w:rsid w:val="64A58308"/>
    <w:rsid w:val="64ADC8E1"/>
    <w:rsid w:val="64D16851"/>
    <w:rsid w:val="6504058E"/>
    <w:rsid w:val="65331E5C"/>
    <w:rsid w:val="653826F5"/>
    <w:rsid w:val="6559C8E3"/>
    <w:rsid w:val="655CCDAB"/>
    <w:rsid w:val="65A95CA4"/>
    <w:rsid w:val="65B098FF"/>
    <w:rsid w:val="65B9A047"/>
    <w:rsid w:val="65BB50E6"/>
    <w:rsid w:val="65D12278"/>
    <w:rsid w:val="660E2FCD"/>
    <w:rsid w:val="6646AD59"/>
    <w:rsid w:val="666B4DA7"/>
    <w:rsid w:val="6677DBE7"/>
    <w:rsid w:val="6697B783"/>
    <w:rsid w:val="66CA54D9"/>
    <w:rsid w:val="66E537B0"/>
    <w:rsid w:val="66E7A023"/>
    <w:rsid w:val="66F81EC0"/>
    <w:rsid w:val="6726D7D8"/>
    <w:rsid w:val="6797A6EA"/>
    <w:rsid w:val="67A2FF39"/>
    <w:rsid w:val="683D0A3D"/>
    <w:rsid w:val="684C7B72"/>
    <w:rsid w:val="68C2D918"/>
    <w:rsid w:val="68CB86A9"/>
    <w:rsid w:val="68EB9B81"/>
    <w:rsid w:val="68EC22DC"/>
    <w:rsid w:val="694CAD93"/>
    <w:rsid w:val="696DA820"/>
    <w:rsid w:val="69748B0E"/>
    <w:rsid w:val="69F936B0"/>
    <w:rsid w:val="6A01333A"/>
    <w:rsid w:val="6A263E71"/>
    <w:rsid w:val="6A47FAD1"/>
    <w:rsid w:val="6A5BD3F4"/>
    <w:rsid w:val="6A5BD3F4"/>
    <w:rsid w:val="6A7E9635"/>
    <w:rsid w:val="6A9BA3C8"/>
    <w:rsid w:val="6AF86D8E"/>
    <w:rsid w:val="6AFA3118"/>
    <w:rsid w:val="6B45084C"/>
    <w:rsid w:val="6B4DB288"/>
    <w:rsid w:val="6B4F04D8"/>
    <w:rsid w:val="6B60CF5D"/>
    <w:rsid w:val="6B981DB8"/>
    <w:rsid w:val="6B9F8107"/>
    <w:rsid w:val="6C11777E"/>
    <w:rsid w:val="6C17BDF3"/>
    <w:rsid w:val="6C195536"/>
    <w:rsid w:val="6C22766E"/>
    <w:rsid w:val="6C73732F"/>
    <w:rsid w:val="6CB73E28"/>
    <w:rsid w:val="6CC6C916"/>
    <w:rsid w:val="6CD2718C"/>
    <w:rsid w:val="6CD4D357"/>
    <w:rsid w:val="6D27FEB2"/>
    <w:rsid w:val="6D2B6100"/>
    <w:rsid w:val="6D422D47"/>
    <w:rsid w:val="6D48F6B3"/>
    <w:rsid w:val="6D9D6151"/>
    <w:rsid w:val="6DAD9811"/>
    <w:rsid w:val="6DD00C6A"/>
    <w:rsid w:val="6DD607F9"/>
    <w:rsid w:val="6DD8BC92"/>
    <w:rsid w:val="6DF5131F"/>
    <w:rsid w:val="6E2D1F31"/>
    <w:rsid w:val="6E93E661"/>
    <w:rsid w:val="6F939B59"/>
    <w:rsid w:val="6FC39905"/>
    <w:rsid w:val="6FD7FA7B"/>
    <w:rsid w:val="6FDE17A7"/>
    <w:rsid w:val="7003C310"/>
    <w:rsid w:val="70304F46"/>
    <w:rsid w:val="70369C9B"/>
    <w:rsid w:val="7044543A"/>
    <w:rsid w:val="704794EF"/>
    <w:rsid w:val="704BCA32"/>
    <w:rsid w:val="7051CD93"/>
    <w:rsid w:val="708284B2"/>
    <w:rsid w:val="7089606F"/>
    <w:rsid w:val="7172667F"/>
    <w:rsid w:val="718BD56E"/>
    <w:rsid w:val="71991244"/>
    <w:rsid w:val="72073263"/>
    <w:rsid w:val="720A2A34"/>
    <w:rsid w:val="7218C038"/>
    <w:rsid w:val="7229E405"/>
    <w:rsid w:val="72438232"/>
    <w:rsid w:val="72766A8F"/>
    <w:rsid w:val="727E41C1"/>
    <w:rsid w:val="7284EC9C"/>
    <w:rsid w:val="728CD5E6"/>
    <w:rsid w:val="72C4DCB4"/>
    <w:rsid w:val="72F30831"/>
    <w:rsid w:val="72FB2297"/>
    <w:rsid w:val="7334213D"/>
    <w:rsid w:val="733687AC"/>
    <w:rsid w:val="733E0B98"/>
    <w:rsid w:val="73931A3B"/>
    <w:rsid w:val="7395EC3F"/>
    <w:rsid w:val="739F5CE4"/>
    <w:rsid w:val="73AAAA85"/>
    <w:rsid w:val="73B0A77C"/>
    <w:rsid w:val="73BDA37C"/>
    <w:rsid w:val="73E8F49B"/>
    <w:rsid w:val="73F95DFC"/>
    <w:rsid w:val="742CC529"/>
    <w:rsid w:val="7437706A"/>
    <w:rsid w:val="743E7898"/>
    <w:rsid w:val="746FA737"/>
    <w:rsid w:val="7548B147"/>
    <w:rsid w:val="757E5787"/>
    <w:rsid w:val="75B4F29C"/>
    <w:rsid w:val="75D14BBB"/>
    <w:rsid w:val="75DFE711"/>
    <w:rsid w:val="75FEC5FE"/>
    <w:rsid w:val="76153559"/>
    <w:rsid w:val="761DA0A1"/>
    <w:rsid w:val="762D438A"/>
    <w:rsid w:val="7675C0D4"/>
    <w:rsid w:val="7699FBBB"/>
    <w:rsid w:val="76A96488"/>
    <w:rsid w:val="76BA8C49"/>
    <w:rsid w:val="774DF3B9"/>
    <w:rsid w:val="77504FD7"/>
    <w:rsid w:val="775CA0D4"/>
    <w:rsid w:val="776B5D6B"/>
    <w:rsid w:val="778BED3A"/>
    <w:rsid w:val="7832421A"/>
    <w:rsid w:val="784F962C"/>
    <w:rsid w:val="78911BDE"/>
    <w:rsid w:val="78BAA85B"/>
    <w:rsid w:val="78BAA85B"/>
    <w:rsid w:val="78BAE536"/>
    <w:rsid w:val="78CCC7A9"/>
    <w:rsid w:val="78F8B1F0"/>
    <w:rsid w:val="7963D74C"/>
    <w:rsid w:val="7969EA12"/>
    <w:rsid w:val="79D07AF8"/>
    <w:rsid w:val="79E464F2"/>
    <w:rsid w:val="7A58FA9E"/>
    <w:rsid w:val="7A854600"/>
    <w:rsid w:val="7A9B2537"/>
    <w:rsid w:val="7B0CECA9"/>
    <w:rsid w:val="7B12F5F8"/>
    <w:rsid w:val="7B27B10D"/>
    <w:rsid w:val="7B489695"/>
    <w:rsid w:val="7B5AC5B0"/>
    <w:rsid w:val="7B5FBB09"/>
    <w:rsid w:val="7B6FD192"/>
    <w:rsid w:val="7B9E4C61"/>
    <w:rsid w:val="7BAD0330"/>
    <w:rsid w:val="7BC4941F"/>
    <w:rsid w:val="7BFA2F87"/>
    <w:rsid w:val="7C058C7D"/>
    <w:rsid w:val="7C1F7F00"/>
    <w:rsid w:val="7C20E47C"/>
    <w:rsid w:val="7C2675EB"/>
    <w:rsid w:val="7C4A4437"/>
    <w:rsid w:val="7C558342"/>
    <w:rsid w:val="7C6987F8"/>
    <w:rsid w:val="7C7065AE"/>
    <w:rsid w:val="7C9D2FAE"/>
    <w:rsid w:val="7CA53D8C"/>
    <w:rsid w:val="7CB84474"/>
    <w:rsid w:val="7CF97BDE"/>
    <w:rsid w:val="7CF982A5"/>
    <w:rsid w:val="7D061221"/>
    <w:rsid w:val="7D4F08D0"/>
    <w:rsid w:val="7DCC931D"/>
    <w:rsid w:val="7DD1ED65"/>
    <w:rsid w:val="7E1A4CA5"/>
    <w:rsid w:val="7E3BD6E8"/>
    <w:rsid w:val="7E3BD6E8"/>
    <w:rsid w:val="7E47ED25"/>
    <w:rsid w:val="7E7786FC"/>
    <w:rsid w:val="7E7A99EA"/>
    <w:rsid w:val="7E8BA234"/>
    <w:rsid w:val="7E923075"/>
    <w:rsid w:val="7EFDEB40"/>
    <w:rsid w:val="7F0A7B85"/>
    <w:rsid w:val="7F2A729A"/>
    <w:rsid w:val="7F69D19C"/>
    <w:rsid w:val="7FBE6ACA"/>
    <w:rsid w:val="7FC00A4B"/>
    <w:rsid w:val="7FD21BCF"/>
    <w:rsid w:val="7FF9F9D9"/>
    <w:rsid w:val="7FFC01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637D18"/>
  <w15:chartTrackingRefBased/>
  <w15:docId w15:val="{297BE3B4-038D-483E-A1E0-950AC489268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B12F5F8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B12F5F8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b4d35562caa94c52" /><Relationship Type="http://schemas.openxmlformats.org/officeDocument/2006/relationships/numbering" Target="/word/numbering.xml" Id="Rc9171a4bf7ac42c5" /><Relationship Type="http://schemas.openxmlformats.org/officeDocument/2006/relationships/hyperlink" Target="https://doi.org/10.1080/02673843.2019.1590851" TargetMode="External" Id="R20e8b62144874eb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Amrita Kaur (2505384)</dc:creator>
  <keywords/>
  <dc:description/>
  <lastModifiedBy>Amrita Kaur (2505384)</lastModifiedBy>
  <revision>3</revision>
  <dcterms:created xsi:type="dcterms:W3CDTF">2026-07-04T14:41:46.8604021Z</dcterms:created>
  <dcterms:modified xsi:type="dcterms:W3CDTF">2026-07-20T22:07:04.1409478Z</dcterms:modified>
</coreProperties>
</file>