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1C6C1" w14:textId="57B67D86" w:rsidR="00952F7D" w:rsidRPr="00F171A4" w:rsidRDefault="00952F7D" w:rsidP="00F171A4">
      <w:pPr>
        <w:pStyle w:val="GraphicAnchor"/>
        <w:spacing w:line="360" w:lineRule="auto"/>
        <w:jc w:val="both"/>
        <w:rPr>
          <w:rFonts w:ascii="Times New Roman" w:hAnsi="Times New Roman" w:cs="Times New Roman"/>
          <w:sz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44"/>
        <w:gridCol w:w="27"/>
        <w:gridCol w:w="1117"/>
        <w:gridCol w:w="56"/>
        <w:gridCol w:w="5930"/>
        <w:gridCol w:w="1106"/>
        <w:gridCol w:w="39"/>
        <w:gridCol w:w="362"/>
        <w:gridCol w:w="773"/>
      </w:tblGrid>
      <w:tr w:rsidR="00DF198B" w:rsidRPr="00F171A4" w14:paraId="02CE3DCE" w14:textId="77777777" w:rsidTr="00F171A4">
        <w:trPr>
          <w:trHeight w:val="130"/>
        </w:trPr>
        <w:tc>
          <w:tcPr>
            <w:tcW w:w="10554" w:type="dxa"/>
            <w:gridSpan w:val="9"/>
          </w:tcPr>
          <w:p w14:paraId="6A52BA9E" w14:textId="3AA6B3CD" w:rsidR="00DF198B" w:rsidRPr="00F171A4" w:rsidRDefault="00DF198B" w:rsidP="00F171A4">
            <w:pPr>
              <w:spacing w:line="360" w:lineRule="auto"/>
              <w:jc w:val="both"/>
              <w:rPr>
                <w:rFonts w:ascii="Times New Roman" w:hAnsi="Times New Roman" w:cs="Times New Roman"/>
              </w:rPr>
            </w:pPr>
          </w:p>
        </w:tc>
      </w:tr>
      <w:tr w:rsidR="00DF198B" w:rsidRPr="00F171A4" w14:paraId="7AEB78F0" w14:textId="77777777" w:rsidTr="00F171A4">
        <w:trPr>
          <w:trHeight w:val="993"/>
        </w:trPr>
        <w:tc>
          <w:tcPr>
            <w:tcW w:w="1171" w:type="dxa"/>
            <w:gridSpan w:val="2"/>
            <w:tcBorders>
              <w:right w:val="single" w:sz="18" w:space="0" w:color="476166" w:themeColor="accent1"/>
            </w:tcBorders>
          </w:tcPr>
          <w:p w14:paraId="3D25CBB9" w14:textId="67F43B3C" w:rsidR="00DF198B" w:rsidRPr="00F171A4" w:rsidRDefault="00DF198B" w:rsidP="00F171A4">
            <w:pPr>
              <w:spacing w:line="360" w:lineRule="auto"/>
              <w:jc w:val="both"/>
              <w:rPr>
                <w:rFonts w:ascii="Times New Roman" w:hAnsi="Times New Roman" w:cs="Times New Roman"/>
              </w:rPr>
            </w:pPr>
          </w:p>
        </w:tc>
        <w:tc>
          <w:tcPr>
            <w:tcW w:w="8209" w:type="dxa"/>
            <w:gridSpan w:val="4"/>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CFD0FAC" w14:textId="7376C8BD" w:rsidR="00394A9B" w:rsidRPr="00F171A4" w:rsidRDefault="00394A9B" w:rsidP="00F171A4">
            <w:pPr>
              <w:spacing w:line="360" w:lineRule="auto"/>
              <w:jc w:val="both"/>
              <w:rPr>
                <w:rFonts w:ascii="Times New Roman" w:eastAsia="Times New Roman" w:hAnsi="Times New Roman" w:cs="Times New Roman"/>
              </w:rPr>
            </w:pPr>
            <w:r w:rsidRPr="00F171A4">
              <w:rPr>
                <w:rFonts w:ascii="Times New Roman" w:eastAsia="Times New Roman" w:hAnsi="Times New Roman" w:cs="Times New Roman"/>
              </w:rPr>
              <w:t>The impact of organisational beliefs, attitudes and value system on the workplace behaviour</w:t>
            </w:r>
            <w:r w:rsidR="008942D6" w:rsidRPr="00F171A4">
              <w:rPr>
                <w:rFonts w:ascii="Times New Roman" w:eastAsia="Times New Roman" w:hAnsi="Times New Roman" w:cs="Times New Roman"/>
              </w:rPr>
              <w:t xml:space="preserve"> and the changes</w:t>
            </w:r>
            <w:r w:rsidR="004C139D" w:rsidRPr="00F171A4">
              <w:rPr>
                <w:rFonts w:ascii="Times New Roman" w:eastAsia="Times New Roman" w:hAnsi="Times New Roman" w:cs="Times New Roman"/>
              </w:rPr>
              <w:t xml:space="preserve"> and challenges</w:t>
            </w:r>
            <w:r w:rsidR="008942D6" w:rsidRPr="00F171A4">
              <w:rPr>
                <w:rFonts w:ascii="Times New Roman" w:eastAsia="Times New Roman" w:hAnsi="Times New Roman" w:cs="Times New Roman"/>
              </w:rPr>
              <w:t xml:space="preserve"> made</w:t>
            </w:r>
            <w:r w:rsidR="00C114D9" w:rsidRPr="00F171A4">
              <w:rPr>
                <w:rFonts w:ascii="Times New Roman" w:eastAsia="Times New Roman" w:hAnsi="Times New Roman" w:cs="Times New Roman"/>
              </w:rPr>
              <w:t xml:space="preserve"> by the pandemic </w:t>
            </w:r>
            <w:r w:rsidR="0063403A" w:rsidRPr="00F171A4">
              <w:rPr>
                <w:rFonts w:ascii="Times New Roman" w:eastAsia="Times New Roman" w:hAnsi="Times New Roman" w:cs="Times New Roman"/>
              </w:rPr>
              <w:t xml:space="preserve">that </w:t>
            </w:r>
            <w:r w:rsidR="004C139D" w:rsidRPr="00F171A4">
              <w:rPr>
                <w:rFonts w:ascii="Times New Roman" w:eastAsia="Times New Roman" w:hAnsi="Times New Roman" w:cs="Times New Roman"/>
              </w:rPr>
              <w:t>created resilient businesses in the futur</w:t>
            </w:r>
            <w:r w:rsidR="0063403A" w:rsidRPr="00F171A4">
              <w:rPr>
                <w:rFonts w:ascii="Times New Roman" w:eastAsia="Times New Roman" w:hAnsi="Times New Roman" w:cs="Times New Roman"/>
              </w:rPr>
              <w:t>e</w:t>
            </w:r>
          </w:p>
          <w:p w14:paraId="6E054169" w14:textId="3561EE9A" w:rsidR="00DF198B" w:rsidRPr="00F171A4" w:rsidRDefault="00DF198B" w:rsidP="00F171A4">
            <w:pPr>
              <w:pStyle w:val="Heading1"/>
              <w:spacing w:line="360" w:lineRule="auto"/>
              <w:jc w:val="both"/>
              <w:rPr>
                <w:rFonts w:ascii="Times New Roman" w:hAnsi="Times New Roman" w:cs="Times New Roman"/>
                <w:sz w:val="24"/>
                <w:szCs w:val="24"/>
              </w:rPr>
            </w:pPr>
          </w:p>
        </w:tc>
        <w:tc>
          <w:tcPr>
            <w:tcW w:w="1174" w:type="dxa"/>
            <w:gridSpan w:val="3"/>
            <w:tcBorders>
              <w:left w:val="single" w:sz="18" w:space="0" w:color="476166" w:themeColor="accent1"/>
            </w:tcBorders>
          </w:tcPr>
          <w:p w14:paraId="5AAB5BBE" w14:textId="77777777" w:rsidR="00DF198B" w:rsidRPr="00F171A4" w:rsidRDefault="00DF198B" w:rsidP="00F171A4">
            <w:pPr>
              <w:spacing w:line="360" w:lineRule="auto"/>
              <w:jc w:val="both"/>
              <w:rPr>
                <w:rFonts w:ascii="Times New Roman" w:hAnsi="Times New Roman" w:cs="Times New Roman"/>
              </w:rPr>
            </w:pPr>
          </w:p>
        </w:tc>
      </w:tr>
      <w:tr w:rsidR="00DF198B" w:rsidRPr="00F171A4" w14:paraId="670F108E" w14:textId="77777777" w:rsidTr="00F171A4">
        <w:trPr>
          <w:trHeight w:val="1708"/>
        </w:trPr>
        <w:tc>
          <w:tcPr>
            <w:tcW w:w="1144" w:type="dxa"/>
          </w:tcPr>
          <w:p w14:paraId="368B8520" w14:textId="77777777" w:rsidR="00DF198B" w:rsidRPr="00F171A4" w:rsidRDefault="00DF198B" w:rsidP="00F171A4">
            <w:pPr>
              <w:spacing w:line="360" w:lineRule="auto"/>
              <w:jc w:val="both"/>
              <w:rPr>
                <w:rFonts w:ascii="Times New Roman" w:hAnsi="Times New Roman" w:cs="Times New Roman"/>
              </w:rPr>
            </w:pPr>
          </w:p>
        </w:tc>
        <w:tc>
          <w:tcPr>
            <w:tcW w:w="8275" w:type="dxa"/>
            <w:gridSpan w:val="6"/>
          </w:tcPr>
          <w:p w14:paraId="217EF2DF" w14:textId="3B667AFA" w:rsidR="00DF198B" w:rsidRPr="00F171A4" w:rsidRDefault="00DF198B" w:rsidP="00F171A4">
            <w:pPr>
              <w:spacing w:line="360" w:lineRule="auto"/>
              <w:jc w:val="both"/>
              <w:rPr>
                <w:rFonts w:ascii="Times New Roman" w:hAnsi="Times New Roman" w:cs="Times New Roman"/>
              </w:rPr>
            </w:pPr>
          </w:p>
        </w:tc>
        <w:tc>
          <w:tcPr>
            <w:tcW w:w="1135" w:type="dxa"/>
            <w:gridSpan w:val="2"/>
          </w:tcPr>
          <w:p w14:paraId="1E380B1D" w14:textId="77777777" w:rsidR="00DF198B" w:rsidRPr="00F171A4" w:rsidRDefault="00DF198B" w:rsidP="00F171A4">
            <w:pPr>
              <w:spacing w:line="360" w:lineRule="auto"/>
              <w:jc w:val="both"/>
              <w:rPr>
                <w:rFonts w:ascii="Times New Roman" w:hAnsi="Times New Roman" w:cs="Times New Roman"/>
              </w:rPr>
            </w:pPr>
          </w:p>
        </w:tc>
      </w:tr>
      <w:tr w:rsidR="00DF198B" w:rsidRPr="00F171A4" w14:paraId="6568C274" w14:textId="77777777" w:rsidTr="00F171A4">
        <w:trPr>
          <w:trHeight w:val="864"/>
        </w:trPr>
        <w:tc>
          <w:tcPr>
            <w:tcW w:w="2344" w:type="dxa"/>
            <w:gridSpan w:val="4"/>
          </w:tcPr>
          <w:p w14:paraId="47FAFA31" w14:textId="77777777" w:rsidR="00DF198B" w:rsidRPr="00F171A4" w:rsidRDefault="00DF198B" w:rsidP="00F171A4">
            <w:pPr>
              <w:spacing w:line="360" w:lineRule="auto"/>
              <w:jc w:val="both"/>
              <w:rPr>
                <w:rFonts w:ascii="Times New Roman" w:hAnsi="Times New Roman" w:cs="Times New Roman"/>
              </w:rPr>
            </w:pPr>
          </w:p>
        </w:tc>
        <w:tc>
          <w:tcPr>
            <w:tcW w:w="7437" w:type="dxa"/>
            <w:gridSpan w:val="4"/>
            <w:shd w:val="clear" w:color="auto" w:fill="FFFFFF" w:themeFill="background1"/>
          </w:tcPr>
          <w:p w14:paraId="025D0524" w14:textId="436AE484" w:rsidR="00DF198B" w:rsidRPr="00F171A4" w:rsidRDefault="00DF198B" w:rsidP="00F171A4">
            <w:pPr>
              <w:spacing w:line="360" w:lineRule="auto"/>
              <w:jc w:val="both"/>
              <w:rPr>
                <w:rFonts w:ascii="Times New Roman" w:hAnsi="Times New Roman" w:cs="Times New Roman"/>
              </w:rPr>
            </w:pPr>
          </w:p>
        </w:tc>
        <w:tc>
          <w:tcPr>
            <w:tcW w:w="773" w:type="dxa"/>
          </w:tcPr>
          <w:p w14:paraId="459AF9AA" w14:textId="77777777" w:rsidR="00DF198B" w:rsidRPr="00F171A4" w:rsidRDefault="00DF198B" w:rsidP="00F171A4">
            <w:pPr>
              <w:spacing w:line="360" w:lineRule="auto"/>
              <w:jc w:val="both"/>
              <w:rPr>
                <w:rFonts w:ascii="Times New Roman" w:hAnsi="Times New Roman" w:cs="Times New Roman"/>
              </w:rPr>
            </w:pPr>
          </w:p>
        </w:tc>
      </w:tr>
      <w:tr w:rsidR="00DF198B" w:rsidRPr="00F171A4" w14:paraId="203A9458" w14:textId="77777777" w:rsidTr="00F171A4">
        <w:trPr>
          <w:trHeight w:val="1357"/>
        </w:trPr>
        <w:tc>
          <w:tcPr>
            <w:tcW w:w="2344" w:type="dxa"/>
            <w:gridSpan w:val="4"/>
          </w:tcPr>
          <w:p w14:paraId="7EF8C8DC" w14:textId="77777777" w:rsidR="00DF198B" w:rsidRPr="00F171A4" w:rsidRDefault="00DF198B" w:rsidP="00F171A4">
            <w:pPr>
              <w:spacing w:line="360" w:lineRule="auto"/>
              <w:jc w:val="both"/>
              <w:rPr>
                <w:rFonts w:ascii="Times New Roman" w:hAnsi="Times New Roman" w:cs="Times New Roman"/>
              </w:rPr>
            </w:pPr>
          </w:p>
        </w:tc>
        <w:tc>
          <w:tcPr>
            <w:tcW w:w="7437" w:type="dxa"/>
            <w:gridSpan w:val="4"/>
            <w:shd w:val="clear" w:color="auto" w:fill="FFFFFF" w:themeFill="background1"/>
          </w:tcPr>
          <w:p w14:paraId="293E8F44" w14:textId="57173351" w:rsidR="00DF198B" w:rsidRPr="00F171A4" w:rsidRDefault="00394A9B" w:rsidP="00F171A4">
            <w:pPr>
              <w:pStyle w:val="Heading2"/>
              <w:spacing w:line="360" w:lineRule="auto"/>
              <w:jc w:val="both"/>
              <w:rPr>
                <w:rFonts w:ascii="Times New Roman" w:hAnsi="Times New Roman" w:cs="Times New Roman"/>
                <w:sz w:val="24"/>
                <w:szCs w:val="24"/>
              </w:rPr>
            </w:pPr>
            <w:r w:rsidRPr="00F171A4">
              <w:rPr>
                <w:rFonts w:ascii="Times New Roman" w:hAnsi="Times New Roman" w:cs="Times New Roman"/>
                <w:sz w:val="24"/>
                <w:szCs w:val="24"/>
              </w:rPr>
              <w:t>Veronica Fartade</w:t>
            </w:r>
          </w:p>
        </w:tc>
        <w:tc>
          <w:tcPr>
            <w:tcW w:w="773" w:type="dxa"/>
          </w:tcPr>
          <w:p w14:paraId="600AFA8B" w14:textId="77777777" w:rsidR="00DF198B" w:rsidRPr="00F171A4" w:rsidRDefault="00DF198B" w:rsidP="00F171A4">
            <w:pPr>
              <w:spacing w:line="360" w:lineRule="auto"/>
              <w:jc w:val="both"/>
              <w:rPr>
                <w:rFonts w:ascii="Times New Roman" w:hAnsi="Times New Roman" w:cs="Times New Roman"/>
              </w:rPr>
            </w:pPr>
          </w:p>
        </w:tc>
      </w:tr>
      <w:tr w:rsidR="00DF198B" w:rsidRPr="00F171A4" w14:paraId="50956540" w14:textId="77777777" w:rsidTr="00F171A4">
        <w:trPr>
          <w:trHeight w:val="3545"/>
        </w:trPr>
        <w:tc>
          <w:tcPr>
            <w:tcW w:w="2344" w:type="dxa"/>
            <w:gridSpan w:val="4"/>
            <w:vAlign w:val="bottom"/>
          </w:tcPr>
          <w:p w14:paraId="0259B263" w14:textId="30189859" w:rsidR="00DF198B" w:rsidRPr="00F171A4" w:rsidRDefault="00F171A4" w:rsidP="00F171A4">
            <w:pPr>
              <w:spacing w:line="360" w:lineRule="auto"/>
              <w:jc w:val="both"/>
              <w:rPr>
                <w:rFonts w:ascii="Times New Roman" w:hAnsi="Times New Roman" w:cs="Times New Roman"/>
              </w:rPr>
            </w:pPr>
            <w:r w:rsidRPr="00F171A4">
              <w:rPr>
                <w:rFonts w:ascii="Times New Roman" w:hAnsi="Times New Roman" w:cs="Times New Roman"/>
                <w:noProof/>
                <w:lang w:eastAsia="en-AU"/>
              </w:rPr>
              <w:drawing>
                <wp:anchor distT="0" distB="0" distL="114300" distR="114300" simplePos="0" relativeHeight="251658240" behindDoc="1" locked="0" layoutInCell="1" allowOverlap="1" wp14:anchorId="19275643" wp14:editId="577DC654">
                  <wp:simplePos x="0" y="0"/>
                  <wp:positionH relativeFrom="margin">
                    <wp:posOffset>-76200</wp:posOffset>
                  </wp:positionH>
                  <wp:positionV relativeFrom="margin">
                    <wp:posOffset>-4944745</wp:posOffset>
                  </wp:positionV>
                  <wp:extent cx="7010400" cy="988695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010400" cy="9886950"/>
                          </a:xfrm>
                          <a:prstGeom prst="rect">
                            <a:avLst/>
                          </a:prstGeom>
                        </pic:spPr>
                      </pic:pic>
                    </a:graphicData>
                  </a:graphic>
                  <wp14:sizeRelH relativeFrom="page">
                    <wp14:pctWidth>0</wp14:pctWidth>
                  </wp14:sizeRelH>
                  <wp14:sizeRelV relativeFrom="page">
                    <wp14:pctHeight>0</wp14:pctHeight>
                  </wp14:sizeRelV>
                </wp:anchor>
              </w:drawing>
            </w:r>
          </w:p>
        </w:tc>
        <w:tc>
          <w:tcPr>
            <w:tcW w:w="7437" w:type="dxa"/>
            <w:gridSpan w:val="4"/>
            <w:tcBorders>
              <w:bottom w:val="single" w:sz="18" w:space="0" w:color="476166" w:themeColor="accent1"/>
            </w:tcBorders>
            <w:shd w:val="clear" w:color="auto" w:fill="FFFFFF" w:themeFill="background1"/>
            <w:vAlign w:val="bottom"/>
          </w:tcPr>
          <w:p w14:paraId="461D3F34" w14:textId="1369247D" w:rsidR="00DF198B" w:rsidRPr="00F171A4" w:rsidRDefault="00394A9B" w:rsidP="00F171A4">
            <w:pPr>
              <w:pStyle w:val="Heading3"/>
              <w:spacing w:line="360" w:lineRule="auto"/>
              <w:jc w:val="both"/>
              <w:rPr>
                <w:rFonts w:ascii="Times New Roman" w:hAnsi="Times New Roman" w:cs="Times New Roman"/>
                <w:sz w:val="24"/>
                <w:szCs w:val="24"/>
              </w:rPr>
            </w:pPr>
            <w:r w:rsidRPr="00F171A4">
              <w:rPr>
                <w:rFonts w:ascii="Times New Roman" w:hAnsi="Times New Roman" w:cs="Times New Roman"/>
                <w:sz w:val="24"/>
                <w:szCs w:val="24"/>
              </w:rPr>
              <w:t>Student number-</w:t>
            </w:r>
            <w:r w:rsidRPr="00F171A4">
              <w:rPr>
                <w:rFonts w:ascii="Times New Roman" w:hAnsi="Times New Roman" w:cs="Times New Roman"/>
                <w:b/>
                <w:bCs/>
                <w:i/>
                <w:iCs/>
                <w:sz w:val="24"/>
                <w:szCs w:val="24"/>
              </w:rPr>
              <w:t>1915300</w:t>
            </w:r>
          </w:p>
          <w:p w14:paraId="6B0E936B" w14:textId="77777777" w:rsidR="00874FE7" w:rsidRPr="00F171A4" w:rsidRDefault="002A585B" w:rsidP="00F171A4">
            <w:pPr>
              <w:pStyle w:val="Heading3"/>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516760087"/>
                <w:placeholder>
                  <w:docPart w:val="94321590014B451B83D9233CAB102C8D"/>
                </w:placeholder>
                <w:temporary/>
                <w:showingPlcHdr/>
                <w15:appearance w15:val="hidden"/>
              </w:sdtPr>
              <w:sdtEndPr/>
              <w:sdtContent>
                <w:r w:rsidR="00874FE7" w:rsidRPr="00F171A4">
                  <w:rPr>
                    <w:rFonts w:ascii="Times New Roman" w:hAnsi="Times New Roman" w:cs="Times New Roman"/>
                    <w:sz w:val="24"/>
                    <w:szCs w:val="24"/>
                  </w:rPr>
                  <w:t>—</w:t>
                </w:r>
              </w:sdtContent>
            </w:sdt>
          </w:p>
          <w:p w14:paraId="293A656F" w14:textId="3005862D" w:rsidR="00DF198B" w:rsidRPr="00F171A4" w:rsidRDefault="00394A9B" w:rsidP="00F171A4">
            <w:pPr>
              <w:pStyle w:val="Heading3"/>
              <w:spacing w:line="360" w:lineRule="auto"/>
              <w:jc w:val="both"/>
              <w:rPr>
                <w:rFonts w:ascii="Times New Roman" w:hAnsi="Times New Roman" w:cs="Times New Roman"/>
                <w:i/>
                <w:iCs/>
                <w:sz w:val="24"/>
                <w:szCs w:val="24"/>
              </w:rPr>
            </w:pPr>
            <w:r w:rsidRPr="00F171A4">
              <w:rPr>
                <w:rFonts w:ascii="Times New Roman" w:eastAsia="Times New Roman" w:hAnsi="Times New Roman" w:cs="Times New Roman"/>
                <w:sz w:val="24"/>
                <w:szCs w:val="24"/>
              </w:rPr>
              <w:t>Module Name-</w:t>
            </w:r>
            <w:r w:rsidRPr="00F171A4">
              <w:rPr>
                <w:rFonts w:ascii="Times New Roman" w:eastAsia="Times New Roman" w:hAnsi="Times New Roman" w:cs="Times New Roman"/>
                <w:b/>
                <w:bCs/>
                <w:i/>
                <w:iCs/>
                <w:sz w:val="24"/>
                <w:szCs w:val="24"/>
              </w:rPr>
              <w:t>Developing Workplace Critical Thinking</w:t>
            </w:r>
          </w:p>
          <w:p w14:paraId="40522D04" w14:textId="77777777" w:rsidR="00DF198B" w:rsidRPr="00F171A4" w:rsidRDefault="002A585B" w:rsidP="00F171A4">
            <w:pPr>
              <w:pStyle w:val="Heading3"/>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492440299"/>
                <w:placeholder>
                  <w:docPart w:val="34B54C4559C943F4852C067968451783"/>
                </w:placeholder>
                <w:temporary/>
                <w:showingPlcHdr/>
                <w15:appearance w15:val="hidden"/>
              </w:sdtPr>
              <w:sdtEndPr/>
              <w:sdtContent>
                <w:r w:rsidR="00874FE7" w:rsidRPr="00F171A4">
                  <w:rPr>
                    <w:rFonts w:ascii="Times New Roman" w:hAnsi="Times New Roman" w:cs="Times New Roman"/>
                    <w:sz w:val="24"/>
                    <w:szCs w:val="24"/>
                  </w:rPr>
                  <w:t>—</w:t>
                </w:r>
              </w:sdtContent>
            </w:sdt>
          </w:p>
          <w:p w14:paraId="2B95B631" w14:textId="371473C6" w:rsidR="00DF198B" w:rsidRPr="00F171A4" w:rsidRDefault="00394A9B" w:rsidP="00F171A4">
            <w:pPr>
              <w:pStyle w:val="Heading3"/>
              <w:spacing w:line="360" w:lineRule="auto"/>
              <w:jc w:val="both"/>
              <w:rPr>
                <w:rFonts w:ascii="Times New Roman" w:hAnsi="Times New Roman" w:cs="Times New Roman"/>
                <w:sz w:val="24"/>
                <w:szCs w:val="24"/>
              </w:rPr>
            </w:pPr>
            <w:r w:rsidRPr="00F171A4">
              <w:rPr>
                <w:rFonts w:ascii="Times New Roman" w:hAnsi="Times New Roman" w:cs="Times New Roman"/>
                <w:sz w:val="24"/>
                <w:szCs w:val="24"/>
              </w:rPr>
              <w:t>Lecturer Name-</w:t>
            </w:r>
            <w:r w:rsidRPr="00F171A4">
              <w:rPr>
                <w:rFonts w:ascii="Times New Roman" w:eastAsia="Times New Roman" w:hAnsi="Times New Roman" w:cs="Times New Roman"/>
                <w:sz w:val="24"/>
                <w:szCs w:val="24"/>
              </w:rPr>
              <w:t xml:space="preserve"> </w:t>
            </w:r>
            <w:r w:rsidRPr="00F171A4">
              <w:rPr>
                <w:rFonts w:ascii="Times New Roman" w:eastAsia="Times New Roman" w:hAnsi="Times New Roman" w:cs="Times New Roman"/>
                <w:b/>
                <w:bCs/>
                <w:i/>
                <w:iCs/>
                <w:sz w:val="24"/>
                <w:szCs w:val="24"/>
              </w:rPr>
              <w:t>Dr Gregory Cowan</w:t>
            </w:r>
          </w:p>
          <w:p w14:paraId="297B3112" w14:textId="092475DD" w:rsidR="00DF198B" w:rsidRPr="00F171A4" w:rsidRDefault="00394A9B" w:rsidP="00F171A4">
            <w:pPr>
              <w:spacing w:line="360" w:lineRule="auto"/>
              <w:jc w:val="both"/>
              <w:rPr>
                <w:rFonts w:ascii="Times New Roman" w:hAnsi="Times New Roman" w:cs="Times New Roman"/>
              </w:rPr>
            </w:pPr>
            <w:r w:rsidRPr="00F171A4">
              <w:rPr>
                <w:rFonts w:ascii="Times New Roman" w:hAnsi="Times New Roman" w:cs="Times New Roman"/>
              </w:rPr>
              <w:t>Module code</w:t>
            </w:r>
            <w:r w:rsidRPr="00F171A4">
              <w:rPr>
                <w:rFonts w:ascii="Times New Roman" w:hAnsi="Times New Roman" w:cs="Times New Roman"/>
                <w:b/>
                <w:bCs/>
                <w:i/>
                <w:iCs/>
              </w:rPr>
              <w:t>-</w:t>
            </w:r>
            <w:r w:rsidRPr="00F171A4">
              <w:rPr>
                <w:rFonts w:ascii="Times New Roman" w:eastAsia="Times New Roman" w:hAnsi="Times New Roman" w:cs="Times New Roman"/>
                <w:b/>
                <w:bCs/>
                <w:i/>
                <w:iCs/>
              </w:rPr>
              <w:t xml:space="preserve"> BMSW5101</w:t>
            </w:r>
          </w:p>
        </w:tc>
        <w:tc>
          <w:tcPr>
            <w:tcW w:w="773" w:type="dxa"/>
            <w:vAlign w:val="bottom"/>
          </w:tcPr>
          <w:p w14:paraId="76164D03" w14:textId="77777777" w:rsidR="00DF198B" w:rsidRPr="00F171A4" w:rsidRDefault="00DF198B" w:rsidP="00F171A4">
            <w:pPr>
              <w:spacing w:line="360" w:lineRule="auto"/>
              <w:jc w:val="both"/>
              <w:rPr>
                <w:rFonts w:ascii="Times New Roman" w:hAnsi="Times New Roman" w:cs="Times New Roman"/>
              </w:rPr>
            </w:pPr>
          </w:p>
        </w:tc>
      </w:tr>
      <w:tr w:rsidR="00DF198B" w:rsidRPr="00F171A4" w14:paraId="54012072" w14:textId="77777777" w:rsidTr="00F171A4">
        <w:trPr>
          <w:trHeight w:val="389"/>
        </w:trPr>
        <w:tc>
          <w:tcPr>
            <w:tcW w:w="2288" w:type="dxa"/>
            <w:gridSpan w:val="3"/>
          </w:tcPr>
          <w:p w14:paraId="0E5A1727" w14:textId="77777777" w:rsidR="00DF198B" w:rsidRPr="00F171A4" w:rsidRDefault="00DF198B" w:rsidP="00F171A4">
            <w:pPr>
              <w:spacing w:line="360" w:lineRule="auto"/>
              <w:jc w:val="both"/>
              <w:rPr>
                <w:rFonts w:ascii="Times New Roman" w:hAnsi="Times New Roman" w:cs="Times New Roman"/>
              </w:rPr>
            </w:pPr>
          </w:p>
        </w:tc>
        <w:tc>
          <w:tcPr>
            <w:tcW w:w="5986" w:type="dxa"/>
            <w:gridSpan w:val="2"/>
          </w:tcPr>
          <w:p w14:paraId="3136F0E9" w14:textId="77777777" w:rsidR="00DF198B" w:rsidRPr="00F171A4" w:rsidRDefault="00DF198B" w:rsidP="00F171A4">
            <w:pPr>
              <w:spacing w:line="360" w:lineRule="auto"/>
              <w:jc w:val="both"/>
              <w:rPr>
                <w:rFonts w:ascii="Times New Roman" w:hAnsi="Times New Roman" w:cs="Times New Roman"/>
              </w:rPr>
            </w:pPr>
          </w:p>
        </w:tc>
        <w:tc>
          <w:tcPr>
            <w:tcW w:w="2280" w:type="dxa"/>
            <w:gridSpan w:val="4"/>
          </w:tcPr>
          <w:p w14:paraId="23C4E7E6" w14:textId="77777777" w:rsidR="00DF198B" w:rsidRPr="00F171A4" w:rsidRDefault="00DF198B" w:rsidP="00F171A4">
            <w:pPr>
              <w:spacing w:line="360" w:lineRule="auto"/>
              <w:jc w:val="both"/>
              <w:rPr>
                <w:rFonts w:ascii="Times New Roman" w:hAnsi="Times New Roman" w:cs="Times New Roman"/>
              </w:rPr>
            </w:pPr>
          </w:p>
        </w:tc>
      </w:tr>
    </w:tbl>
    <w:p w14:paraId="4A46909A" w14:textId="77777777" w:rsidR="00DF198B" w:rsidRPr="00F171A4" w:rsidRDefault="00DF198B" w:rsidP="00F171A4">
      <w:pPr>
        <w:spacing w:line="360" w:lineRule="auto"/>
        <w:jc w:val="both"/>
        <w:rPr>
          <w:rFonts w:ascii="Times New Roman" w:hAnsi="Times New Roman" w:cs="Times New Roman"/>
        </w:rPr>
      </w:pPr>
    </w:p>
    <w:p w14:paraId="10263FF6" w14:textId="69FF50ED" w:rsidR="00DF198B" w:rsidRPr="00F171A4" w:rsidRDefault="00DF198B" w:rsidP="00F171A4">
      <w:pPr>
        <w:pStyle w:val="GraphicAnchor"/>
        <w:spacing w:line="360" w:lineRule="auto"/>
        <w:jc w:val="both"/>
        <w:rPr>
          <w:rFonts w:ascii="Times New Roman" w:hAnsi="Times New Roman" w:cs="Times New Roman"/>
          <w:sz w:val="24"/>
        </w:rPr>
      </w:pPr>
    </w:p>
    <w:p w14:paraId="2E860CCE" w14:textId="5F9D1ADA" w:rsidR="002D2200" w:rsidRPr="00F171A4" w:rsidRDefault="002D2200" w:rsidP="00F171A4">
      <w:pPr>
        <w:spacing w:line="360" w:lineRule="auto"/>
        <w:jc w:val="both"/>
        <w:rPr>
          <w:rFonts w:ascii="Times New Roman" w:hAnsi="Times New Roman" w:cs="Times New Roman"/>
        </w:rPr>
      </w:pPr>
    </w:p>
    <w:p w14:paraId="67A60E27" w14:textId="4EA602A9" w:rsidR="00E74B29" w:rsidRDefault="00E74B29" w:rsidP="00F171A4">
      <w:pPr>
        <w:pStyle w:val="GraphicAnchor"/>
        <w:spacing w:line="360" w:lineRule="auto"/>
        <w:jc w:val="both"/>
        <w:rPr>
          <w:rFonts w:ascii="Times New Roman" w:hAnsi="Times New Roman" w:cs="Times New Roman"/>
          <w:sz w:val="24"/>
        </w:rPr>
      </w:pPr>
    </w:p>
    <w:p w14:paraId="51C0EC2E" w14:textId="713171EE" w:rsidR="00F171A4" w:rsidRDefault="00F171A4" w:rsidP="00F171A4">
      <w:pPr>
        <w:pStyle w:val="GraphicAnchor"/>
        <w:spacing w:line="360" w:lineRule="auto"/>
        <w:jc w:val="both"/>
        <w:rPr>
          <w:rFonts w:ascii="Times New Roman" w:hAnsi="Times New Roman" w:cs="Times New Roman"/>
          <w:sz w:val="24"/>
        </w:rPr>
      </w:pPr>
    </w:p>
    <w:p w14:paraId="10ECB3C5" w14:textId="63B94D3A" w:rsidR="00F171A4" w:rsidRDefault="00F171A4" w:rsidP="00F171A4">
      <w:pPr>
        <w:pStyle w:val="GraphicAnchor"/>
        <w:spacing w:line="360" w:lineRule="auto"/>
        <w:jc w:val="both"/>
        <w:rPr>
          <w:rFonts w:ascii="Times New Roman" w:hAnsi="Times New Roman" w:cs="Times New Roman"/>
          <w:sz w:val="24"/>
        </w:rPr>
      </w:pPr>
    </w:p>
    <w:p w14:paraId="56D4A0E8" w14:textId="362DC145" w:rsidR="00F171A4" w:rsidRDefault="00F171A4" w:rsidP="00F171A4">
      <w:pPr>
        <w:pStyle w:val="GraphicAnchor"/>
        <w:spacing w:line="360" w:lineRule="auto"/>
        <w:jc w:val="both"/>
        <w:rPr>
          <w:rFonts w:ascii="Times New Roman" w:hAnsi="Times New Roman" w:cs="Times New Roman"/>
          <w:sz w:val="24"/>
        </w:rPr>
      </w:pPr>
    </w:p>
    <w:p w14:paraId="145C3781" w14:textId="30CA159F" w:rsidR="00F171A4" w:rsidRDefault="00F171A4" w:rsidP="00F171A4">
      <w:pPr>
        <w:pStyle w:val="GraphicAnchor"/>
        <w:spacing w:line="360" w:lineRule="auto"/>
        <w:jc w:val="both"/>
        <w:rPr>
          <w:rFonts w:ascii="Times New Roman" w:hAnsi="Times New Roman" w:cs="Times New Roman"/>
          <w:sz w:val="24"/>
        </w:rPr>
      </w:pPr>
    </w:p>
    <w:p w14:paraId="53AC52B9" w14:textId="14EE5482" w:rsidR="00F171A4" w:rsidRDefault="00F171A4" w:rsidP="00F171A4">
      <w:pPr>
        <w:pStyle w:val="GraphicAnchor"/>
        <w:spacing w:line="360" w:lineRule="auto"/>
        <w:jc w:val="both"/>
        <w:rPr>
          <w:rFonts w:ascii="Times New Roman" w:hAnsi="Times New Roman" w:cs="Times New Roman"/>
          <w:sz w:val="24"/>
        </w:rPr>
      </w:pPr>
    </w:p>
    <w:p w14:paraId="162CB5C7" w14:textId="77777777" w:rsidR="00F171A4" w:rsidRPr="00F171A4" w:rsidRDefault="00F171A4" w:rsidP="00F171A4">
      <w:pPr>
        <w:pStyle w:val="GraphicAnchor"/>
        <w:spacing w:line="360" w:lineRule="auto"/>
        <w:jc w:val="both"/>
        <w:rPr>
          <w:rFonts w:ascii="Times New Roman" w:hAnsi="Times New Roman" w:cs="Times New Roman"/>
          <w:sz w:val="24"/>
        </w:rPr>
      </w:pPr>
    </w:p>
    <w:p w14:paraId="4B2B1E2E" w14:textId="6FB3C07C" w:rsidR="0048120C" w:rsidRPr="00F171A4" w:rsidRDefault="0048120C" w:rsidP="00F171A4">
      <w:pPr>
        <w:spacing w:line="360" w:lineRule="auto"/>
        <w:jc w:val="both"/>
        <w:rPr>
          <w:rFonts w:ascii="Times New Roman" w:hAnsi="Times New Roman" w:cs="Times New Roman"/>
        </w:rPr>
      </w:pPr>
    </w:p>
    <w:p w14:paraId="77126E88" w14:textId="4F46E160" w:rsidR="0048120C" w:rsidRPr="00F171A4" w:rsidRDefault="00394A9B" w:rsidP="00F171A4">
      <w:pPr>
        <w:pStyle w:val="Heading3"/>
        <w:spacing w:line="360" w:lineRule="auto"/>
        <w:jc w:val="both"/>
        <w:rPr>
          <w:rFonts w:ascii="Times New Roman" w:hAnsi="Times New Roman" w:cs="Times New Roman"/>
          <w:color w:val="0D0D0D" w:themeColor="text1" w:themeTint="F2"/>
        </w:rPr>
      </w:pPr>
      <w:r w:rsidRPr="00F171A4">
        <w:rPr>
          <w:rFonts w:ascii="Times New Roman" w:hAnsi="Times New Roman" w:cs="Times New Roman"/>
          <w:color w:val="0D0D0D" w:themeColor="text1" w:themeTint="F2"/>
        </w:rPr>
        <w:t>Introduction</w:t>
      </w:r>
    </w:p>
    <w:p w14:paraId="12591E61" w14:textId="08982E10" w:rsidR="007C6464" w:rsidRPr="00F171A4" w:rsidRDefault="000643F8" w:rsidP="00F171A4">
      <w:pPr>
        <w:spacing w:line="360" w:lineRule="auto"/>
        <w:jc w:val="both"/>
        <w:rPr>
          <w:rFonts w:ascii="Times New Roman" w:hAnsi="Times New Roman" w:cs="Times New Roman"/>
        </w:rPr>
      </w:pPr>
      <w:r w:rsidRPr="00F171A4">
        <w:rPr>
          <w:rFonts w:ascii="Times New Roman" w:hAnsi="Times New Roman" w:cs="Times New Roman"/>
        </w:rPr>
        <w:t>This report will start by defining values, organisations, and organisational values before looking deeper into the sources and origins of organisational values, as well as their impact on organisational practises and policies. Organizational values will be evaluated in terms of their advantages and disadvantages. Relevant management theories</w:t>
      </w:r>
      <w:r w:rsidR="005A7979" w:rsidRPr="00F171A4">
        <w:rPr>
          <w:rFonts w:ascii="Times New Roman" w:hAnsi="Times New Roman" w:cs="Times New Roman"/>
        </w:rPr>
        <w:t xml:space="preserve"> </w:t>
      </w:r>
      <w:r w:rsidR="00F171A4">
        <w:rPr>
          <w:rFonts w:ascii="Times New Roman" w:hAnsi="Times New Roman" w:cs="Times New Roman"/>
        </w:rPr>
        <w:t xml:space="preserve">such as the </w:t>
      </w:r>
      <w:r w:rsidR="00F171A4" w:rsidRPr="00F171A4">
        <w:rPr>
          <w:rFonts w:ascii="Times New Roman" w:hAnsi="Times New Roman" w:cs="Times New Roman"/>
        </w:rPr>
        <w:t>Taylor Scientific theory</w:t>
      </w:r>
      <w:r w:rsidR="00F171A4">
        <w:rPr>
          <w:rFonts w:ascii="Times New Roman" w:hAnsi="Times New Roman" w:cs="Times New Roman"/>
        </w:rPr>
        <w:t xml:space="preserve"> (1911)</w:t>
      </w:r>
      <w:r w:rsidR="00F171A4" w:rsidRPr="00F171A4">
        <w:rPr>
          <w:rFonts w:ascii="Times New Roman" w:hAnsi="Times New Roman" w:cs="Times New Roman"/>
        </w:rPr>
        <w:t>, human relation theory</w:t>
      </w:r>
      <w:r w:rsidR="00CB6B70">
        <w:rPr>
          <w:rFonts w:ascii="Times New Roman" w:hAnsi="Times New Roman" w:cs="Times New Roman"/>
        </w:rPr>
        <w:t xml:space="preserve"> (Elton Mayo, 1924-1932)</w:t>
      </w:r>
      <w:r w:rsidR="00F171A4" w:rsidRPr="00F171A4">
        <w:rPr>
          <w:rFonts w:ascii="Times New Roman" w:hAnsi="Times New Roman" w:cs="Times New Roman"/>
        </w:rPr>
        <w:t xml:space="preserve"> and </w:t>
      </w:r>
      <w:r w:rsidR="00DF5A00">
        <w:rPr>
          <w:rFonts w:ascii="Times New Roman" w:hAnsi="Times New Roman" w:cs="Times New Roman"/>
        </w:rPr>
        <w:t>system management theory (</w:t>
      </w:r>
      <w:r w:rsidR="00DF5A00">
        <w:rPr>
          <w:rFonts w:ascii="Arial" w:hAnsi="Arial" w:cs="Arial"/>
          <w:color w:val="202122"/>
          <w:sz w:val="19"/>
          <w:szCs w:val="19"/>
          <w:shd w:val="clear" w:color="auto" w:fill="F8F9FA"/>
        </w:rPr>
        <w:t> </w:t>
      </w:r>
      <w:r w:rsidR="00DF5A00">
        <w:rPr>
          <w:rFonts w:ascii="Times New Roman" w:hAnsi="Times New Roman" w:cs="Times New Roman"/>
          <w:lang w:val="en-US"/>
        </w:rPr>
        <w:t xml:space="preserve">Frederick Taylor, </w:t>
      </w:r>
      <w:r w:rsidR="00DF5A00" w:rsidRPr="00DF5A00">
        <w:rPr>
          <w:rFonts w:ascii="Times New Roman" w:hAnsi="Times New Roman" w:cs="Times New Roman"/>
          <w:lang w:val="en-US"/>
        </w:rPr>
        <w:t>Henry Gantt</w:t>
      </w:r>
      <w:r w:rsidR="00DF5A00">
        <w:rPr>
          <w:rFonts w:ascii="Times New Roman" w:hAnsi="Times New Roman" w:cs="Times New Roman"/>
          <w:lang w:val="en-US"/>
        </w:rPr>
        <w:t xml:space="preserve">, </w:t>
      </w:r>
      <w:r w:rsidR="00DF5A00" w:rsidRPr="00DF5A00">
        <w:rPr>
          <w:rFonts w:ascii="Times New Roman" w:hAnsi="Times New Roman" w:cs="Times New Roman"/>
          <w:lang w:val="en-US"/>
        </w:rPr>
        <w:t>Frank and Lillian Gilbreth</w:t>
      </w:r>
      <w:r w:rsidR="00DF5A00">
        <w:rPr>
          <w:rFonts w:ascii="Times New Roman" w:hAnsi="Times New Roman" w:cs="Times New Roman"/>
          <w:lang w:val="en-US"/>
        </w:rPr>
        <w:t xml:space="preserve">, </w:t>
      </w:r>
      <w:r w:rsidR="00DF5A00" w:rsidRPr="00DF5A00">
        <w:rPr>
          <w:rFonts w:ascii="Times New Roman" w:hAnsi="Times New Roman" w:cs="Times New Roman"/>
          <w:lang w:val="en-US"/>
        </w:rPr>
        <w:t>1910-1935</w:t>
      </w:r>
      <w:r w:rsidR="00F171A4" w:rsidRPr="00F171A4">
        <w:rPr>
          <w:rFonts w:ascii="Times New Roman" w:hAnsi="Times New Roman" w:cs="Times New Roman"/>
        </w:rPr>
        <w:t xml:space="preserve">) and also critical thinking models such as  RED model and DE BONO’S 6 thinking hats </w:t>
      </w:r>
      <w:r w:rsidR="003116F7">
        <w:rPr>
          <w:rFonts w:ascii="Times New Roman" w:hAnsi="Times New Roman" w:cs="Times New Roman"/>
        </w:rPr>
        <w:t>method (</w:t>
      </w:r>
      <w:r w:rsidR="003116F7" w:rsidRPr="003116F7">
        <w:rPr>
          <w:rFonts w:ascii="Times New Roman" w:hAnsi="Times New Roman" w:cs="Times New Roman"/>
        </w:rPr>
        <w:t>Edward de Bono</w:t>
      </w:r>
      <w:r w:rsidR="003116F7">
        <w:rPr>
          <w:rFonts w:ascii="Times New Roman" w:hAnsi="Times New Roman" w:cs="Times New Roman"/>
        </w:rPr>
        <w:t>, 1980)</w:t>
      </w:r>
      <w:r w:rsidR="003116F7" w:rsidRPr="003116F7">
        <w:rPr>
          <w:rFonts w:ascii="Times New Roman" w:hAnsi="Times New Roman" w:cs="Times New Roman"/>
        </w:rPr>
        <w:t> </w:t>
      </w:r>
      <w:r w:rsidR="00F171A4" w:rsidRPr="00F171A4">
        <w:rPr>
          <w:rFonts w:ascii="Times New Roman" w:hAnsi="Times New Roman" w:cs="Times New Roman"/>
        </w:rPr>
        <w:t>,</w:t>
      </w:r>
      <w:r w:rsidRPr="00F171A4">
        <w:rPr>
          <w:rFonts w:ascii="Times New Roman" w:hAnsi="Times New Roman" w:cs="Times New Roman"/>
        </w:rPr>
        <w:t xml:space="preserve">will be </w:t>
      </w:r>
      <w:r w:rsidR="007E2D47" w:rsidRPr="00F171A4">
        <w:rPr>
          <w:rFonts w:ascii="Times New Roman" w:hAnsi="Times New Roman" w:cs="Times New Roman"/>
        </w:rPr>
        <w:t>assessed</w:t>
      </w:r>
      <w:r w:rsidRPr="00F171A4">
        <w:rPr>
          <w:rFonts w:ascii="Times New Roman" w:hAnsi="Times New Roman" w:cs="Times New Roman"/>
        </w:rPr>
        <w:t xml:space="preserve"> as a base for understanding how the company</w:t>
      </w:r>
      <w:r w:rsidR="005D6BCB" w:rsidRPr="00F171A4">
        <w:rPr>
          <w:rFonts w:ascii="Times New Roman" w:hAnsi="Times New Roman" w:cs="Times New Roman"/>
        </w:rPr>
        <w:t xml:space="preserve"> Tesco</w:t>
      </w:r>
      <w:r w:rsidR="00E257DB" w:rsidRPr="00F171A4">
        <w:rPr>
          <w:rFonts w:ascii="Times New Roman" w:hAnsi="Times New Roman" w:cs="Times New Roman"/>
        </w:rPr>
        <w:t xml:space="preserve"> </w:t>
      </w:r>
      <w:r w:rsidRPr="00F171A4">
        <w:rPr>
          <w:rFonts w:ascii="Times New Roman" w:hAnsi="Times New Roman" w:cs="Times New Roman"/>
        </w:rPr>
        <w:t xml:space="preserve">is impacted </w:t>
      </w:r>
      <w:r w:rsidR="00901D28" w:rsidRPr="00F171A4">
        <w:rPr>
          <w:rFonts w:ascii="Times New Roman" w:hAnsi="Times New Roman" w:cs="Times New Roman"/>
        </w:rPr>
        <w:t>and also how the</w:t>
      </w:r>
      <w:r w:rsidR="00FF58DA" w:rsidRPr="00F171A4">
        <w:rPr>
          <w:rFonts w:ascii="Times New Roman" w:hAnsi="Times New Roman" w:cs="Times New Roman"/>
        </w:rPr>
        <w:t xml:space="preserve"> </w:t>
      </w:r>
      <w:r w:rsidR="00901D28" w:rsidRPr="00F171A4">
        <w:rPr>
          <w:rFonts w:ascii="Times New Roman" w:hAnsi="Times New Roman" w:cs="Times New Roman"/>
        </w:rPr>
        <w:t xml:space="preserve">company has faced the challenges during the covid </w:t>
      </w:r>
      <w:r w:rsidR="00FF58DA" w:rsidRPr="00F171A4">
        <w:rPr>
          <w:rFonts w:ascii="Times New Roman" w:hAnsi="Times New Roman" w:cs="Times New Roman"/>
        </w:rPr>
        <w:t xml:space="preserve">pandemic </w:t>
      </w:r>
      <w:r w:rsidR="007C6464" w:rsidRPr="00F171A4">
        <w:rPr>
          <w:rFonts w:ascii="Times New Roman" w:hAnsi="Times New Roman" w:cs="Times New Roman"/>
        </w:rPr>
        <w:t>and how the pandemic has made the business more resilient for the future.</w:t>
      </w:r>
    </w:p>
    <w:p w14:paraId="4947E19A" w14:textId="70392792" w:rsidR="00CD3274" w:rsidRPr="00F171A4" w:rsidRDefault="005D6BCB" w:rsidP="00F171A4">
      <w:pPr>
        <w:pStyle w:val="Heading1"/>
        <w:spacing w:line="360" w:lineRule="auto"/>
        <w:jc w:val="both"/>
        <w:rPr>
          <w:rFonts w:ascii="Times New Roman" w:hAnsi="Times New Roman" w:cs="Times New Roman"/>
          <w:sz w:val="32"/>
          <w:szCs w:val="32"/>
        </w:rPr>
      </w:pPr>
      <w:r w:rsidRPr="00F171A4">
        <w:rPr>
          <w:rFonts w:ascii="Times New Roman" w:hAnsi="Times New Roman" w:cs="Times New Roman"/>
          <w:sz w:val="32"/>
          <w:szCs w:val="32"/>
        </w:rPr>
        <w:t xml:space="preserve">Tesco </w:t>
      </w:r>
      <w:r w:rsidR="00A96BE7" w:rsidRPr="00F171A4">
        <w:rPr>
          <w:rFonts w:ascii="Times New Roman" w:hAnsi="Times New Roman" w:cs="Times New Roman"/>
          <w:sz w:val="32"/>
          <w:szCs w:val="32"/>
        </w:rPr>
        <w:t xml:space="preserve">background </w:t>
      </w:r>
    </w:p>
    <w:p w14:paraId="5BAFFE3A" w14:textId="09B8F062" w:rsidR="00AF450A" w:rsidRPr="00F171A4" w:rsidRDefault="00AF450A" w:rsidP="00F171A4">
      <w:pPr>
        <w:spacing w:line="360" w:lineRule="auto"/>
        <w:jc w:val="both"/>
        <w:rPr>
          <w:rFonts w:ascii="Times New Roman" w:hAnsi="Times New Roman" w:cs="Times New Roman"/>
        </w:rPr>
      </w:pPr>
    </w:p>
    <w:p w14:paraId="2C853078" w14:textId="4736210B" w:rsidR="00C81815" w:rsidRPr="00F171A4" w:rsidRDefault="009F0D12" w:rsidP="00F171A4">
      <w:pPr>
        <w:spacing w:line="360" w:lineRule="auto"/>
        <w:jc w:val="both"/>
        <w:rPr>
          <w:rFonts w:ascii="Times New Roman" w:hAnsi="Times New Roman" w:cs="Times New Roman"/>
        </w:rPr>
      </w:pPr>
      <w:proofErr w:type="spellStart"/>
      <w:r w:rsidRPr="00F171A4">
        <w:rPr>
          <w:rFonts w:ascii="Times New Roman" w:hAnsi="Times New Roman" w:cs="Times New Roman"/>
        </w:rPr>
        <w:t>Tesco</w:t>
      </w:r>
      <w:r w:rsidR="00F171A4">
        <w:rPr>
          <w:rFonts w:ascii="Times New Roman" w:hAnsi="Times New Roman" w:cs="Times New Roman"/>
        </w:rPr>
        <w:t>.PLC</w:t>
      </w:r>
      <w:proofErr w:type="spellEnd"/>
      <w:r w:rsidR="00F171A4">
        <w:rPr>
          <w:rFonts w:ascii="Times New Roman" w:hAnsi="Times New Roman" w:cs="Times New Roman"/>
        </w:rPr>
        <w:t xml:space="preserve"> </w:t>
      </w:r>
      <w:r w:rsidRPr="00F171A4">
        <w:rPr>
          <w:rFonts w:ascii="Times New Roman" w:hAnsi="Times New Roman" w:cs="Times New Roman"/>
        </w:rPr>
        <w:t xml:space="preserve"> is an international well-known retailers </w:t>
      </w:r>
      <w:r w:rsidR="00EA7EB3" w:rsidRPr="00F171A4">
        <w:rPr>
          <w:rFonts w:ascii="Times New Roman" w:hAnsi="Times New Roman" w:cs="Times New Roman"/>
        </w:rPr>
        <w:t xml:space="preserve">with history starting in United Kingdom </w:t>
      </w:r>
      <w:r w:rsidR="00013105" w:rsidRPr="00F171A4">
        <w:rPr>
          <w:rFonts w:ascii="Times New Roman" w:hAnsi="Times New Roman" w:cs="Times New Roman"/>
        </w:rPr>
        <w:t>becoming one of the largest food stores of the world</w:t>
      </w:r>
      <w:r w:rsidR="00916510" w:rsidRPr="00F171A4">
        <w:rPr>
          <w:rFonts w:ascii="Times New Roman" w:hAnsi="Times New Roman" w:cs="Times New Roman"/>
        </w:rPr>
        <w:t xml:space="preserve">. Tesco was founded in 1919 by Jack Cohen </w:t>
      </w:r>
      <w:r w:rsidR="00012D46" w:rsidRPr="00F171A4">
        <w:rPr>
          <w:rFonts w:ascii="Times New Roman" w:hAnsi="Times New Roman" w:cs="Times New Roman"/>
        </w:rPr>
        <w:t xml:space="preserve">when he started selling groceries from a </w:t>
      </w:r>
      <w:r w:rsidR="00D66B87" w:rsidRPr="00F171A4">
        <w:rPr>
          <w:rFonts w:ascii="Times New Roman" w:hAnsi="Times New Roman" w:cs="Times New Roman"/>
        </w:rPr>
        <w:t xml:space="preserve">stand in London and in 1924 </w:t>
      </w:r>
      <w:r w:rsidR="004C246A" w:rsidRPr="00F171A4">
        <w:rPr>
          <w:rFonts w:ascii="Times New Roman" w:hAnsi="Times New Roman" w:cs="Times New Roman"/>
        </w:rPr>
        <w:t>Jack Cohen</w:t>
      </w:r>
      <w:r w:rsidR="006E34C3" w:rsidRPr="00F171A4">
        <w:rPr>
          <w:rFonts w:ascii="Times New Roman" w:hAnsi="Times New Roman" w:cs="Times New Roman"/>
        </w:rPr>
        <w:t xml:space="preserve"> the name of Tesco born by purchasing </w:t>
      </w:r>
      <w:r w:rsidR="006D34A8" w:rsidRPr="00F171A4">
        <w:rPr>
          <w:rFonts w:ascii="Times New Roman" w:hAnsi="Times New Roman" w:cs="Times New Roman"/>
        </w:rPr>
        <w:t xml:space="preserve">a cargo of tea from </w:t>
      </w:r>
      <w:r w:rsidR="003969D0" w:rsidRPr="00F171A4">
        <w:rPr>
          <w:rFonts w:ascii="Times New Roman" w:hAnsi="Times New Roman" w:cs="Times New Roman"/>
        </w:rPr>
        <w:t>T.E Stockwell</w:t>
      </w:r>
      <w:r w:rsidR="00DC6A60" w:rsidRPr="00F171A4">
        <w:rPr>
          <w:rFonts w:ascii="Times New Roman" w:hAnsi="Times New Roman" w:cs="Times New Roman"/>
        </w:rPr>
        <w:t>.</w:t>
      </w:r>
      <w:r w:rsidR="003C307C" w:rsidRPr="00F171A4">
        <w:rPr>
          <w:rFonts w:ascii="Times New Roman" w:hAnsi="Times New Roman" w:cs="Times New Roman"/>
        </w:rPr>
        <w:t xml:space="preserve"> Tesco </w:t>
      </w:r>
      <w:r w:rsidR="00656C62" w:rsidRPr="00F171A4">
        <w:rPr>
          <w:rFonts w:ascii="Times New Roman" w:hAnsi="Times New Roman" w:cs="Times New Roman"/>
        </w:rPr>
        <w:t>belief was always shown as a fair treatment for all classes of people, therefore when the W</w:t>
      </w:r>
      <w:r w:rsidR="006F73C1" w:rsidRPr="00F171A4">
        <w:rPr>
          <w:rFonts w:ascii="Times New Roman" w:hAnsi="Times New Roman" w:cs="Times New Roman"/>
        </w:rPr>
        <w:t xml:space="preserve">orld War two outbreak he </w:t>
      </w:r>
      <w:proofErr w:type="spellStart"/>
      <w:r w:rsidR="006F73C1" w:rsidRPr="00F171A4">
        <w:rPr>
          <w:rFonts w:ascii="Times New Roman" w:hAnsi="Times New Roman" w:cs="Times New Roman"/>
        </w:rPr>
        <w:t>iniatied</w:t>
      </w:r>
      <w:proofErr w:type="spellEnd"/>
      <w:r w:rsidR="006F73C1" w:rsidRPr="00F171A4">
        <w:rPr>
          <w:rFonts w:ascii="Times New Roman" w:hAnsi="Times New Roman" w:cs="Times New Roman"/>
        </w:rPr>
        <w:t xml:space="preserve"> the rationing before the </w:t>
      </w:r>
      <w:r w:rsidR="00FA3A5D" w:rsidRPr="00F171A4">
        <w:rPr>
          <w:rFonts w:ascii="Times New Roman" w:hAnsi="Times New Roman" w:cs="Times New Roman"/>
        </w:rPr>
        <w:t>government treating the poor and rich the same</w:t>
      </w:r>
      <w:r w:rsidR="00D173A0" w:rsidRPr="00F171A4">
        <w:rPr>
          <w:rFonts w:ascii="Times New Roman" w:hAnsi="Times New Roman" w:cs="Times New Roman"/>
        </w:rPr>
        <w:t xml:space="preserve"> (Tesco PLC, 2021)</w:t>
      </w:r>
      <w:r w:rsidR="00FA3A5D" w:rsidRPr="00F171A4">
        <w:rPr>
          <w:rFonts w:ascii="Times New Roman" w:hAnsi="Times New Roman" w:cs="Times New Roman"/>
        </w:rPr>
        <w:t>.</w:t>
      </w:r>
    </w:p>
    <w:p w14:paraId="4734127B" w14:textId="77777777" w:rsidR="00732E51" w:rsidRPr="00F171A4" w:rsidRDefault="00732E51" w:rsidP="00F171A4">
      <w:pPr>
        <w:spacing w:line="360" w:lineRule="auto"/>
        <w:jc w:val="both"/>
        <w:rPr>
          <w:rFonts w:ascii="Times New Roman" w:hAnsi="Times New Roman" w:cs="Times New Roman"/>
        </w:rPr>
      </w:pPr>
      <w:r w:rsidRPr="00F171A4">
        <w:rPr>
          <w:rFonts w:ascii="Times New Roman" w:hAnsi="Times New Roman" w:cs="Times New Roman"/>
        </w:rPr>
        <w:t xml:space="preserve">In the next years Jack Cohen will expand his business becoming a strong leading grocery retailer in united kingdom with a share of over twenty five percent and being classed along the “big four” supermarkets as Asda, Sainsbury’s and </w:t>
      </w:r>
      <w:proofErr w:type="spellStart"/>
      <w:r w:rsidRPr="00F171A4">
        <w:rPr>
          <w:rFonts w:ascii="Times New Roman" w:hAnsi="Times New Roman" w:cs="Times New Roman"/>
        </w:rPr>
        <w:t>Morrisons.Tesco</w:t>
      </w:r>
      <w:proofErr w:type="spellEnd"/>
      <w:r w:rsidRPr="00F171A4">
        <w:rPr>
          <w:rFonts w:ascii="Times New Roman" w:hAnsi="Times New Roman" w:cs="Times New Roman"/>
        </w:rPr>
        <w:t xml:space="preserve"> offers a variety of services, insurance, travel agencies, telecommunications, financial and also they are involved in the petrol retailing industry, Food and beverages being the most important, apparel, household appliances services are all part of the product portfolio. The corporation is based in Hertfordshire, United Kingdom, and employs over 420,000 people worldwide. Tesco has around 5,000 outlets all over the world (Statista, 2018).</w:t>
      </w:r>
    </w:p>
    <w:p w14:paraId="12BF1277" w14:textId="77777777" w:rsidR="00732E51" w:rsidRPr="00F171A4" w:rsidRDefault="00732E51" w:rsidP="00F171A4">
      <w:pPr>
        <w:spacing w:line="360" w:lineRule="auto"/>
        <w:jc w:val="both"/>
        <w:rPr>
          <w:rFonts w:ascii="Times New Roman" w:hAnsi="Times New Roman" w:cs="Times New Roman"/>
        </w:rPr>
      </w:pPr>
    </w:p>
    <w:p w14:paraId="239947C1" w14:textId="62FE6AEB" w:rsidR="005D6BCB" w:rsidRPr="00F171A4" w:rsidRDefault="00FA3A5D" w:rsidP="00F171A4">
      <w:pPr>
        <w:spacing w:line="360" w:lineRule="auto"/>
        <w:jc w:val="both"/>
        <w:rPr>
          <w:rFonts w:ascii="Times New Roman" w:hAnsi="Times New Roman" w:cs="Times New Roman"/>
        </w:rPr>
      </w:pPr>
      <w:r w:rsidRPr="00F171A4">
        <w:rPr>
          <w:rFonts w:ascii="Times New Roman" w:hAnsi="Times New Roman" w:cs="Times New Roman"/>
        </w:rPr>
        <w:t xml:space="preserve">Moreover, </w:t>
      </w:r>
      <w:r w:rsidR="00A23590" w:rsidRPr="00F171A4">
        <w:rPr>
          <w:rFonts w:ascii="Times New Roman" w:hAnsi="Times New Roman" w:cs="Times New Roman"/>
        </w:rPr>
        <w:t xml:space="preserve">Tesco was founded on a simple mission: to be the customer's advocate. Customers desire high-quality products at a reasonable price that they can obtain quickly. Tesco's main goal is to "serve shoppers a little better </w:t>
      </w:r>
      <w:r w:rsidR="00A23590" w:rsidRPr="00F171A4">
        <w:rPr>
          <w:rFonts w:ascii="Times New Roman" w:hAnsi="Times New Roman" w:cs="Times New Roman"/>
        </w:rPr>
        <w:lastRenderedPageBreak/>
        <w:t xml:space="preserve">every day." Our values provide guidance on how to put this into action. Tesco's principles are about how we work together as a team and how we put customers first in all we do. It enables us to take the necessary steps to </w:t>
      </w:r>
      <w:proofErr w:type="spellStart"/>
      <w:r w:rsidR="00A23590" w:rsidRPr="00F171A4">
        <w:rPr>
          <w:rFonts w:ascii="Times New Roman" w:hAnsi="Times New Roman" w:cs="Times New Roman"/>
        </w:rPr>
        <w:t>reestablish</w:t>
      </w:r>
      <w:proofErr w:type="spellEnd"/>
      <w:r w:rsidR="00A23590" w:rsidRPr="00F171A4">
        <w:rPr>
          <w:rFonts w:ascii="Times New Roman" w:hAnsi="Times New Roman" w:cs="Times New Roman"/>
        </w:rPr>
        <w:t xml:space="preserve"> trust and transparency in our company</w:t>
      </w:r>
      <w:r w:rsidR="002B1AEC" w:rsidRPr="00F171A4">
        <w:rPr>
          <w:rFonts w:ascii="Times New Roman" w:hAnsi="Times New Roman" w:cs="Times New Roman"/>
        </w:rPr>
        <w:t xml:space="preserve"> (Tesco, 2019)</w:t>
      </w:r>
      <w:r w:rsidR="00A23590" w:rsidRPr="00F171A4">
        <w:rPr>
          <w:rFonts w:ascii="Times New Roman" w:hAnsi="Times New Roman" w:cs="Times New Roman"/>
        </w:rPr>
        <w:t>.</w:t>
      </w:r>
    </w:p>
    <w:sectPr w:rsidR="005D6BCB" w:rsidRPr="00F171A4" w:rsidSect="00E74B29">
      <w:footerReference w:type="even" r:id="rId11"/>
      <w:footerReference w:type="default" r:id="rId12"/>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A44E7" w14:textId="77777777" w:rsidR="00DB5418" w:rsidRDefault="00DB5418" w:rsidP="00E74B29">
      <w:r>
        <w:separator/>
      </w:r>
    </w:p>
  </w:endnote>
  <w:endnote w:type="continuationSeparator" w:id="0">
    <w:p w14:paraId="1505E8FA" w14:textId="77777777" w:rsidR="00DB5418" w:rsidRDefault="00DB5418"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22B6562E"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14E399"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32F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237"/>
      <w:gridCol w:w="1079"/>
    </w:tblGrid>
    <w:tr w:rsidR="00D173A0" w14:paraId="75B47893" w14:textId="77777777" w:rsidTr="006709F1">
      <w:tc>
        <w:tcPr>
          <w:tcW w:w="3237" w:type="dxa"/>
        </w:tcPr>
        <w:p w14:paraId="7D5C3516" w14:textId="77777777" w:rsidR="00D173A0" w:rsidRDefault="00D173A0" w:rsidP="006709F1">
          <w:pPr>
            <w:pStyle w:val="Footer"/>
            <w:jc w:val="right"/>
            <w:rPr>
              <w:rStyle w:val="PageNumber"/>
            </w:rPr>
          </w:pPr>
        </w:p>
        <w:sdt>
          <w:sdtPr>
            <w:rPr>
              <w:rStyle w:val="PageNumber"/>
            </w:rPr>
            <w:id w:val="-1206949233"/>
            <w:docPartObj>
              <w:docPartGallery w:val="Page Numbers (Bottom of Page)"/>
              <w:docPartUnique/>
            </w:docPartObj>
          </w:sdtPr>
          <w:sdtEndPr>
            <w:rPr>
              <w:rStyle w:val="PageNumber"/>
            </w:rPr>
          </w:sdtEndPr>
          <w:sdtContent>
            <w:p w14:paraId="4A1247B2" w14:textId="2A11865C" w:rsidR="00D173A0" w:rsidRPr="00E74B29" w:rsidRDefault="00D173A0" w:rsidP="00D173A0">
              <w:pPr>
                <w:pStyle w:val="Footer"/>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3A554E95" w14:textId="77777777" w:rsidR="00D173A0" w:rsidRPr="00E74B29" w:rsidRDefault="00D173A0" w:rsidP="006709F1">
          <w:pPr>
            <w:pStyle w:val="Footer"/>
          </w:pPr>
        </w:p>
      </w:tc>
    </w:tr>
  </w:tbl>
  <w:p w14:paraId="2782A66D"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8B2CE" w14:textId="77777777" w:rsidR="00DB5418" w:rsidRDefault="00DB5418" w:rsidP="00E74B29">
      <w:r>
        <w:separator/>
      </w:r>
    </w:p>
  </w:footnote>
  <w:footnote w:type="continuationSeparator" w:id="0">
    <w:p w14:paraId="45094D32" w14:textId="77777777" w:rsidR="00DB5418" w:rsidRDefault="00DB5418"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A9B"/>
    <w:rsid w:val="00012D46"/>
    <w:rsid w:val="00013105"/>
    <w:rsid w:val="00045145"/>
    <w:rsid w:val="000471E1"/>
    <w:rsid w:val="0006294C"/>
    <w:rsid w:val="000643F8"/>
    <w:rsid w:val="00086442"/>
    <w:rsid w:val="00086FA5"/>
    <w:rsid w:val="000E4641"/>
    <w:rsid w:val="001128B3"/>
    <w:rsid w:val="00115350"/>
    <w:rsid w:val="0014366E"/>
    <w:rsid w:val="00145588"/>
    <w:rsid w:val="00151F66"/>
    <w:rsid w:val="00177F8D"/>
    <w:rsid w:val="00185F4A"/>
    <w:rsid w:val="00291A7A"/>
    <w:rsid w:val="002B1AEC"/>
    <w:rsid w:val="002D2200"/>
    <w:rsid w:val="002F0285"/>
    <w:rsid w:val="003116F7"/>
    <w:rsid w:val="0036128B"/>
    <w:rsid w:val="00394A9B"/>
    <w:rsid w:val="003969D0"/>
    <w:rsid w:val="003C307C"/>
    <w:rsid w:val="003C5288"/>
    <w:rsid w:val="0040564B"/>
    <w:rsid w:val="0047546D"/>
    <w:rsid w:val="0048120C"/>
    <w:rsid w:val="004909D9"/>
    <w:rsid w:val="004C139D"/>
    <w:rsid w:val="004C246A"/>
    <w:rsid w:val="004D798D"/>
    <w:rsid w:val="00521481"/>
    <w:rsid w:val="00545BA3"/>
    <w:rsid w:val="005A7979"/>
    <w:rsid w:val="005D6BCB"/>
    <w:rsid w:val="0063403A"/>
    <w:rsid w:val="0064415E"/>
    <w:rsid w:val="00656C62"/>
    <w:rsid w:val="00665110"/>
    <w:rsid w:val="006709F1"/>
    <w:rsid w:val="006C60E6"/>
    <w:rsid w:val="006D34A8"/>
    <w:rsid w:val="006E34C3"/>
    <w:rsid w:val="006F73C1"/>
    <w:rsid w:val="00732E51"/>
    <w:rsid w:val="00737EAF"/>
    <w:rsid w:val="00743E3F"/>
    <w:rsid w:val="00760AB6"/>
    <w:rsid w:val="00763738"/>
    <w:rsid w:val="007C6464"/>
    <w:rsid w:val="007E1F81"/>
    <w:rsid w:val="007E2D47"/>
    <w:rsid w:val="00837914"/>
    <w:rsid w:val="00850336"/>
    <w:rsid w:val="00874FE7"/>
    <w:rsid w:val="008942D6"/>
    <w:rsid w:val="00901D28"/>
    <w:rsid w:val="00916510"/>
    <w:rsid w:val="0092018F"/>
    <w:rsid w:val="009237A9"/>
    <w:rsid w:val="00924FE2"/>
    <w:rsid w:val="00952F7D"/>
    <w:rsid w:val="0095496A"/>
    <w:rsid w:val="009A38BA"/>
    <w:rsid w:val="009F0D12"/>
    <w:rsid w:val="00A13F06"/>
    <w:rsid w:val="00A23590"/>
    <w:rsid w:val="00A6132E"/>
    <w:rsid w:val="00A96BE7"/>
    <w:rsid w:val="00AA3C15"/>
    <w:rsid w:val="00AF450A"/>
    <w:rsid w:val="00B178B0"/>
    <w:rsid w:val="00B43E11"/>
    <w:rsid w:val="00BE251F"/>
    <w:rsid w:val="00C114D9"/>
    <w:rsid w:val="00C755AB"/>
    <w:rsid w:val="00C81815"/>
    <w:rsid w:val="00CB6B70"/>
    <w:rsid w:val="00CD3274"/>
    <w:rsid w:val="00D173A0"/>
    <w:rsid w:val="00D43125"/>
    <w:rsid w:val="00D66A3A"/>
    <w:rsid w:val="00D66B87"/>
    <w:rsid w:val="00D9670B"/>
    <w:rsid w:val="00DB1F16"/>
    <w:rsid w:val="00DB25E3"/>
    <w:rsid w:val="00DB5418"/>
    <w:rsid w:val="00DC6A60"/>
    <w:rsid w:val="00DF198B"/>
    <w:rsid w:val="00DF5A00"/>
    <w:rsid w:val="00E000C8"/>
    <w:rsid w:val="00E257DB"/>
    <w:rsid w:val="00E74B29"/>
    <w:rsid w:val="00EA7EB3"/>
    <w:rsid w:val="00F16CF7"/>
    <w:rsid w:val="00F171A4"/>
    <w:rsid w:val="00F50791"/>
    <w:rsid w:val="00F67460"/>
    <w:rsid w:val="00FA3A5D"/>
    <w:rsid w:val="00FB2F1A"/>
    <w:rsid w:val="00FF58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D528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Strong">
    <w:name w:val="Strong"/>
    <w:basedOn w:val="DefaultParagraphFont"/>
    <w:uiPriority w:val="22"/>
    <w:qFormat/>
    <w:rsid w:val="000643F8"/>
    <w:rPr>
      <w:b/>
      <w:bCs/>
    </w:rPr>
  </w:style>
  <w:style w:type="paragraph" w:customStyle="1" w:styleId="paragraph">
    <w:name w:val="paragraph"/>
    <w:basedOn w:val="Normal"/>
    <w:rsid w:val="00CD327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D3274"/>
  </w:style>
  <w:style w:type="character" w:customStyle="1" w:styleId="eop">
    <w:name w:val="eop"/>
    <w:basedOn w:val="DefaultParagraphFont"/>
    <w:rsid w:val="00CD3274"/>
  </w:style>
  <w:style w:type="character" w:customStyle="1" w:styleId="contextualspellingandgrammarerror">
    <w:name w:val="contextualspellingandgrammarerror"/>
    <w:basedOn w:val="DefaultParagraphFont"/>
    <w:rsid w:val="00CD3274"/>
  </w:style>
  <w:style w:type="character" w:customStyle="1" w:styleId="spellingerror">
    <w:name w:val="spellingerror"/>
    <w:basedOn w:val="DefaultParagraphFont"/>
    <w:rsid w:val="00CD3274"/>
  </w:style>
  <w:style w:type="character" w:styleId="Hyperlink">
    <w:name w:val="Hyperlink"/>
    <w:basedOn w:val="DefaultParagraphFont"/>
    <w:uiPriority w:val="99"/>
    <w:unhideWhenUsed/>
    <w:rsid w:val="00145588"/>
    <w:rPr>
      <w:color w:val="0000FF"/>
      <w:u w:val="single"/>
    </w:rPr>
  </w:style>
  <w:style w:type="paragraph" w:styleId="ListParagraph">
    <w:name w:val="List Paragraph"/>
    <w:basedOn w:val="Normal"/>
    <w:uiPriority w:val="34"/>
    <w:qFormat/>
    <w:rsid w:val="00F171A4"/>
    <w:pPr>
      <w:spacing w:after="160" w:line="256"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52428">
      <w:bodyDiv w:val="1"/>
      <w:marLeft w:val="0"/>
      <w:marRight w:val="0"/>
      <w:marTop w:val="0"/>
      <w:marBottom w:val="0"/>
      <w:divBdr>
        <w:top w:val="none" w:sz="0" w:space="0" w:color="auto"/>
        <w:left w:val="none" w:sz="0" w:space="0" w:color="auto"/>
        <w:bottom w:val="none" w:sz="0" w:space="0" w:color="auto"/>
        <w:right w:val="none" w:sz="0" w:space="0" w:color="auto"/>
      </w:divBdr>
    </w:div>
    <w:div w:id="364452384">
      <w:bodyDiv w:val="1"/>
      <w:marLeft w:val="0"/>
      <w:marRight w:val="0"/>
      <w:marTop w:val="0"/>
      <w:marBottom w:val="0"/>
      <w:divBdr>
        <w:top w:val="none" w:sz="0" w:space="0" w:color="auto"/>
        <w:left w:val="none" w:sz="0" w:space="0" w:color="auto"/>
        <w:bottom w:val="none" w:sz="0" w:space="0" w:color="auto"/>
        <w:right w:val="none" w:sz="0" w:space="0" w:color="auto"/>
      </w:divBdr>
      <w:divsChild>
        <w:div w:id="1772968793">
          <w:marLeft w:val="0"/>
          <w:marRight w:val="0"/>
          <w:marTop w:val="0"/>
          <w:marBottom w:val="0"/>
          <w:divBdr>
            <w:top w:val="none" w:sz="0" w:space="0" w:color="auto"/>
            <w:left w:val="none" w:sz="0" w:space="0" w:color="auto"/>
            <w:bottom w:val="none" w:sz="0" w:space="0" w:color="auto"/>
            <w:right w:val="none" w:sz="0" w:space="0" w:color="auto"/>
          </w:divBdr>
        </w:div>
        <w:div w:id="37827332">
          <w:marLeft w:val="0"/>
          <w:marRight w:val="0"/>
          <w:marTop w:val="0"/>
          <w:marBottom w:val="0"/>
          <w:divBdr>
            <w:top w:val="none" w:sz="0" w:space="0" w:color="auto"/>
            <w:left w:val="none" w:sz="0" w:space="0" w:color="auto"/>
            <w:bottom w:val="none" w:sz="0" w:space="0" w:color="auto"/>
            <w:right w:val="none" w:sz="0" w:space="0" w:color="auto"/>
          </w:divBdr>
        </w:div>
        <w:div w:id="776674617">
          <w:marLeft w:val="0"/>
          <w:marRight w:val="0"/>
          <w:marTop w:val="0"/>
          <w:marBottom w:val="0"/>
          <w:divBdr>
            <w:top w:val="none" w:sz="0" w:space="0" w:color="auto"/>
            <w:left w:val="none" w:sz="0" w:space="0" w:color="auto"/>
            <w:bottom w:val="none" w:sz="0" w:space="0" w:color="auto"/>
            <w:right w:val="none" w:sz="0" w:space="0" w:color="auto"/>
          </w:divBdr>
        </w:div>
      </w:divsChild>
    </w:div>
    <w:div w:id="1882791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321590014B451B83D9233CAB102C8D"/>
        <w:category>
          <w:name w:val="General"/>
          <w:gallery w:val="placeholder"/>
        </w:category>
        <w:types>
          <w:type w:val="bbPlcHdr"/>
        </w:types>
        <w:behaviors>
          <w:behavior w:val="content"/>
        </w:behaviors>
        <w:guid w:val="{99BAF514-1AF6-4233-8657-F7D71B86C985}"/>
      </w:docPartPr>
      <w:docPartBody>
        <w:p w:rsidR="003A3464" w:rsidRDefault="009D1BF1">
          <w:pPr>
            <w:pStyle w:val="94321590014B451B83D9233CAB102C8D"/>
          </w:pPr>
          <w:r w:rsidRPr="00DF198B">
            <w:t>—</w:t>
          </w:r>
        </w:p>
      </w:docPartBody>
    </w:docPart>
    <w:docPart>
      <w:docPartPr>
        <w:name w:val="34B54C4559C943F4852C067968451783"/>
        <w:category>
          <w:name w:val="General"/>
          <w:gallery w:val="placeholder"/>
        </w:category>
        <w:types>
          <w:type w:val="bbPlcHdr"/>
        </w:types>
        <w:behaviors>
          <w:behavior w:val="content"/>
        </w:behaviors>
        <w:guid w:val="{E77E9E04-3994-4621-8ED7-701B9F5C493C}"/>
      </w:docPartPr>
      <w:docPartBody>
        <w:p w:rsidR="003A3464" w:rsidRDefault="009D1BF1">
          <w:pPr>
            <w:pStyle w:val="34B54C4559C943F4852C067968451783"/>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464"/>
    <w:rsid w:val="003A3464"/>
    <w:rsid w:val="009D1BF1"/>
    <w:rsid w:val="00C76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321590014B451B83D9233CAB102C8D">
    <w:name w:val="94321590014B451B83D9233CAB102C8D"/>
  </w:style>
  <w:style w:type="paragraph" w:customStyle="1" w:styleId="34B54C4559C943F4852C067968451783">
    <w:name w:val="34B54C4559C943F4852C0679684517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3</Pages>
  <Words>456</Words>
  <Characters>2603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2021-07-06T08:21:00Z</dcterms:created>
  <dcterms:modified xsi:type="dcterms:W3CDTF">2021-07-24T18:08:00Z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