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25D86E" w14:textId="77777777" w:rsidR="0028439F" w:rsidRPr="00A36AC1" w:rsidRDefault="0028439F" w:rsidP="0028439F">
      <w:pPr>
        <w:jc w:val="center"/>
        <w:rPr>
          <w:rFonts w:ascii="Arial" w:hAnsi="Arial" w:cs="Arial"/>
          <w:b/>
          <w:bCs/>
        </w:rPr>
      </w:pPr>
      <w:r w:rsidRPr="00A36AC1">
        <w:rPr>
          <w:rFonts w:ascii="Arial" w:hAnsi="Arial" w:cs="Arial"/>
          <w:b/>
          <w:bCs/>
        </w:rPr>
        <w:t>Component 1 - Individual Report</w:t>
      </w:r>
    </w:p>
    <w:p w14:paraId="32ECE375" w14:textId="77777777" w:rsidR="0028439F" w:rsidRDefault="0028439F" w:rsidP="0028439F">
      <w:pPr>
        <w:jc w:val="center"/>
        <w:rPr>
          <w:rFonts w:ascii="Arial" w:hAnsi="Arial" w:cs="Arial"/>
        </w:rPr>
      </w:pPr>
      <w:r>
        <w:rPr>
          <w:rFonts w:ascii="Arial" w:hAnsi="Arial" w:cs="Arial"/>
          <w:b/>
          <w:bCs/>
        </w:rPr>
        <w:t xml:space="preserve">Module code and name: </w:t>
      </w:r>
      <w:r w:rsidRPr="00E601D6">
        <w:rPr>
          <w:rFonts w:ascii="Arial" w:hAnsi="Arial" w:cs="Arial"/>
          <w:b/>
          <w:bCs/>
        </w:rPr>
        <w:t>LCBB4006_BIRM: Academic Skills</w:t>
      </w:r>
    </w:p>
    <w:p w14:paraId="4E28EFB3" w14:textId="6435B961" w:rsidR="0028439F" w:rsidRPr="00A36AC1" w:rsidRDefault="0028439F" w:rsidP="0028439F">
      <w:pPr>
        <w:rPr>
          <w:rFonts w:ascii="Arial" w:hAnsi="Arial" w:cs="Arial"/>
        </w:rPr>
      </w:pPr>
    </w:p>
    <w:p w14:paraId="13808FC1" w14:textId="7863FEE4" w:rsidR="0028439F" w:rsidRPr="00A36AC1" w:rsidRDefault="0028439F" w:rsidP="0028439F">
      <w:pPr>
        <w:rPr>
          <w:rFonts w:ascii="Arial" w:hAnsi="Arial" w:cs="Arial"/>
        </w:rPr>
      </w:pPr>
      <w:r w:rsidRPr="00A36AC1">
        <w:rPr>
          <w:rFonts w:ascii="Arial" w:hAnsi="Arial" w:cs="Arial"/>
        </w:rPr>
        <w:t>Student Number:</w:t>
      </w:r>
      <w:r w:rsidR="00AD29B5">
        <w:rPr>
          <w:rFonts w:ascii="Arial" w:hAnsi="Arial" w:cs="Arial"/>
        </w:rPr>
        <w:t>2240460</w:t>
      </w:r>
    </w:p>
    <w:p w14:paraId="46179DE7" w14:textId="60867F1A" w:rsidR="0028439F" w:rsidRPr="00A36AC1" w:rsidRDefault="0028439F" w:rsidP="00076D36">
      <w:pPr>
        <w:spacing w:line="360" w:lineRule="auto"/>
        <w:rPr>
          <w:rFonts w:ascii="Arial" w:hAnsi="Arial" w:cs="Arial"/>
        </w:rPr>
      </w:pPr>
      <w:r w:rsidRPr="00A36AC1">
        <w:rPr>
          <w:rFonts w:ascii="Arial" w:hAnsi="Arial" w:cs="Arial"/>
        </w:rPr>
        <w:t xml:space="preserve">Lecturer Name: </w:t>
      </w:r>
      <w:r w:rsidR="00076D36">
        <w:rPr>
          <w:rFonts w:ascii="Arial" w:hAnsi="Arial" w:cs="Arial"/>
        </w:rPr>
        <w:t>Dr Ejike</w:t>
      </w:r>
      <w:r w:rsidR="00DD2330" w:rsidRPr="00076D36">
        <w:rPr>
          <w:rStyle w:val="Strong"/>
          <w:rFonts w:ascii="Arial" w:hAnsi="Arial" w:cs="Arial"/>
          <w:b w:val="0"/>
          <w:bCs w:val="0"/>
          <w:color w:val="1D2125"/>
          <w:sz w:val="22"/>
          <w:szCs w:val="22"/>
          <w:shd w:val="clear" w:color="auto" w:fill="FFFFFF"/>
        </w:rPr>
        <w:t xml:space="preserve"> Robert </w:t>
      </w:r>
      <w:proofErr w:type="spellStart"/>
      <w:r w:rsidR="00DD2330" w:rsidRPr="00076D36">
        <w:rPr>
          <w:rStyle w:val="Strong"/>
          <w:rFonts w:ascii="Arial" w:hAnsi="Arial" w:cs="Arial"/>
          <w:b w:val="0"/>
          <w:bCs w:val="0"/>
          <w:color w:val="1D2125"/>
          <w:sz w:val="22"/>
          <w:szCs w:val="22"/>
          <w:shd w:val="clear" w:color="auto" w:fill="FFFFFF"/>
        </w:rPr>
        <w:t>Udeogu</w:t>
      </w:r>
      <w:proofErr w:type="spellEnd"/>
    </w:p>
    <w:p w14:paraId="711C1180" w14:textId="77777777" w:rsidR="00F576BF" w:rsidRDefault="00F576BF" w:rsidP="00977588">
      <w:pPr>
        <w:spacing w:line="360" w:lineRule="auto"/>
        <w:rPr>
          <w:rFonts w:ascii="Arial" w:hAnsi="Arial" w:cs="Arial"/>
          <w:sz w:val="22"/>
          <w:szCs w:val="22"/>
        </w:rPr>
      </w:pPr>
    </w:p>
    <w:p w14:paraId="727F62EE" w14:textId="77777777" w:rsidR="00F576BF" w:rsidRDefault="00F576BF" w:rsidP="00977588">
      <w:pPr>
        <w:spacing w:line="360" w:lineRule="auto"/>
        <w:rPr>
          <w:rFonts w:ascii="Arial" w:hAnsi="Arial" w:cs="Arial"/>
          <w:sz w:val="22"/>
          <w:szCs w:val="22"/>
        </w:rPr>
      </w:pPr>
    </w:p>
    <w:p w14:paraId="4168C25E" w14:textId="77777777" w:rsidR="00F576BF" w:rsidRDefault="00F576BF" w:rsidP="00977588">
      <w:pPr>
        <w:spacing w:line="360" w:lineRule="auto"/>
        <w:rPr>
          <w:rFonts w:ascii="Arial" w:hAnsi="Arial" w:cs="Arial"/>
          <w:sz w:val="22"/>
          <w:szCs w:val="22"/>
        </w:rPr>
      </w:pPr>
    </w:p>
    <w:p w14:paraId="655CF028" w14:textId="77777777" w:rsidR="00F576BF" w:rsidRDefault="00F576BF" w:rsidP="00977588">
      <w:pPr>
        <w:spacing w:line="360" w:lineRule="auto"/>
        <w:rPr>
          <w:rFonts w:ascii="Arial" w:hAnsi="Arial" w:cs="Arial"/>
          <w:sz w:val="22"/>
          <w:szCs w:val="22"/>
        </w:rPr>
      </w:pPr>
    </w:p>
    <w:p w14:paraId="022B9F2B" w14:textId="77777777" w:rsidR="00F576BF" w:rsidRDefault="00F576BF" w:rsidP="00977588">
      <w:pPr>
        <w:spacing w:line="360" w:lineRule="auto"/>
        <w:rPr>
          <w:rFonts w:ascii="Arial" w:hAnsi="Arial" w:cs="Arial"/>
          <w:sz w:val="22"/>
          <w:szCs w:val="22"/>
        </w:rPr>
      </w:pPr>
    </w:p>
    <w:p w14:paraId="3242F72F" w14:textId="77777777" w:rsidR="00763524" w:rsidRDefault="00763524" w:rsidP="007E304D">
      <w:pPr>
        <w:spacing w:line="360" w:lineRule="auto"/>
        <w:rPr>
          <w:rFonts w:ascii="Arial" w:hAnsi="Arial" w:cs="Arial"/>
          <w:sz w:val="22"/>
          <w:szCs w:val="22"/>
        </w:rPr>
      </w:pPr>
    </w:p>
    <w:p w14:paraId="46DE6499" w14:textId="77777777" w:rsidR="00977588" w:rsidRDefault="00977588" w:rsidP="007E304D">
      <w:pPr>
        <w:spacing w:line="360" w:lineRule="auto"/>
        <w:rPr>
          <w:rFonts w:ascii="Arial" w:hAnsi="Arial" w:cs="Arial"/>
          <w:sz w:val="22"/>
          <w:szCs w:val="22"/>
        </w:rPr>
      </w:pPr>
    </w:p>
    <w:p w14:paraId="3830833C" w14:textId="77777777" w:rsidR="00977588" w:rsidRDefault="00977588" w:rsidP="007E304D">
      <w:pPr>
        <w:spacing w:line="360" w:lineRule="auto"/>
        <w:rPr>
          <w:rFonts w:ascii="Arial" w:hAnsi="Arial" w:cs="Arial"/>
          <w:sz w:val="22"/>
          <w:szCs w:val="22"/>
        </w:rPr>
      </w:pPr>
    </w:p>
    <w:p w14:paraId="58B2D894" w14:textId="77777777" w:rsidR="00977588" w:rsidRDefault="00977588" w:rsidP="007E304D">
      <w:pPr>
        <w:spacing w:line="360" w:lineRule="auto"/>
        <w:rPr>
          <w:rFonts w:ascii="Arial" w:hAnsi="Arial" w:cs="Arial"/>
          <w:sz w:val="22"/>
          <w:szCs w:val="22"/>
        </w:rPr>
      </w:pPr>
    </w:p>
    <w:p w14:paraId="037444D3" w14:textId="77777777" w:rsidR="00977588" w:rsidRDefault="00977588" w:rsidP="007E304D">
      <w:pPr>
        <w:spacing w:line="360" w:lineRule="auto"/>
        <w:rPr>
          <w:rFonts w:ascii="Arial" w:hAnsi="Arial" w:cs="Arial"/>
          <w:sz w:val="22"/>
          <w:szCs w:val="22"/>
        </w:rPr>
      </w:pPr>
    </w:p>
    <w:p w14:paraId="56A6F3BA" w14:textId="77777777" w:rsidR="00977588" w:rsidRDefault="00977588" w:rsidP="007E304D">
      <w:pPr>
        <w:spacing w:line="360" w:lineRule="auto"/>
        <w:rPr>
          <w:rFonts w:ascii="Arial" w:hAnsi="Arial" w:cs="Arial"/>
          <w:sz w:val="22"/>
          <w:szCs w:val="22"/>
        </w:rPr>
      </w:pPr>
    </w:p>
    <w:p w14:paraId="1FEA1F01" w14:textId="77777777" w:rsidR="00977588" w:rsidRDefault="00977588" w:rsidP="007E304D">
      <w:pPr>
        <w:spacing w:line="360" w:lineRule="auto"/>
        <w:rPr>
          <w:rFonts w:ascii="Arial" w:hAnsi="Arial" w:cs="Arial"/>
          <w:sz w:val="22"/>
          <w:szCs w:val="22"/>
        </w:rPr>
      </w:pPr>
    </w:p>
    <w:p w14:paraId="6058AF0D" w14:textId="77777777" w:rsidR="00977588" w:rsidRDefault="00977588" w:rsidP="007E304D">
      <w:pPr>
        <w:spacing w:line="360" w:lineRule="auto"/>
        <w:rPr>
          <w:rFonts w:ascii="Arial" w:hAnsi="Arial" w:cs="Arial"/>
          <w:sz w:val="22"/>
          <w:szCs w:val="22"/>
        </w:rPr>
      </w:pPr>
    </w:p>
    <w:p w14:paraId="53F4CE15" w14:textId="77777777" w:rsidR="00977588" w:rsidRDefault="00977588" w:rsidP="007E304D">
      <w:pPr>
        <w:spacing w:line="360" w:lineRule="auto"/>
        <w:rPr>
          <w:rFonts w:ascii="Arial" w:hAnsi="Arial" w:cs="Arial"/>
          <w:sz w:val="22"/>
          <w:szCs w:val="22"/>
        </w:rPr>
      </w:pPr>
    </w:p>
    <w:p w14:paraId="2CC8C397" w14:textId="77777777" w:rsidR="00977588" w:rsidRDefault="00977588" w:rsidP="007E304D">
      <w:pPr>
        <w:spacing w:line="360" w:lineRule="auto"/>
        <w:rPr>
          <w:rFonts w:ascii="Arial" w:hAnsi="Arial" w:cs="Arial"/>
          <w:sz w:val="22"/>
          <w:szCs w:val="22"/>
        </w:rPr>
      </w:pPr>
    </w:p>
    <w:p w14:paraId="171889DC" w14:textId="77777777" w:rsidR="00977588" w:rsidRDefault="00977588" w:rsidP="007E304D">
      <w:pPr>
        <w:spacing w:line="360" w:lineRule="auto"/>
        <w:rPr>
          <w:rFonts w:ascii="Arial" w:hAnsi="Arial" w:cs="Arial"/>
          <w:sz w:val="22"/>
          <w:szCs w:val="22"/>
        </w:rPr>
      </w:pPr>
    </w:p>
    <w:p w14:paraId="3A71F439" w14:textId="77777777" w:rsidR="00977588" w:rsidRDefault="00977588" w:rsidP="007E304D">
      <w:pPr>
        <w:spacing w:line="360" w:lineRule="auto"/>
        <w:rPr>
          <w:rFonts w:ascii="Arial" w:hAnsi="Arial" w:cs="Arial"/>
          <w:sz w:val="22"/>
          <w:szCs w:val="22"/>
        </w:rPr>
      </w:pPr>
    </w:p>
    <w:p w14:paraId="3110A0E0" w14:textId="77777777" w:rsidR="00977588" w:rsidRDefault="00977588" w:rsidP="007E304D">
      <w:pPr>
        <w:spacing w:line="360" w:lineRule="auto"/>
        <w:rPr>
          <w:rFonts w:ascii="Arial" w:hAnsi="Arial" w:cs="Arial"/>
          <w:sz w:val="22"/>
          <w:szCs w:val="22"/>
        </w:rPr>
      </w:pPr>
    </w:p>
    <w:p w14:paraId="090D6529" w14:textId="77777777" w:rsidR="00977588" w:rsidRDefault="00977588" w:rsidP="007E304D">
      <w:pPr>
        <w:spacing w:line="360" w:lineRule="auto"/>
        <w:rPr>
          <w:rFonts w:ascii="Arial" w:hAnsi="Arial" w:cs="Arial"/>
          <w:sz w:val="22"/>
          <w:szCs w:val="22"/>
        </w:rPr>
      </w:pPr>
    </w:p>
    <w:p w14:paraId="15416865" w14:textId="77777777" w:rsidR="00977588" w:rsidRDefault="00977588" w:rsidP="007E304D">
      <w:pPr>
        <w:spacing w:line="360" w:lineRule="auto"/>
        <w:rPr>
          <w:rFonts w:ascii="Arial" w:hAnsi="Arial" w:cs="Arial"/>
          <w:sz w:val="22"/>
          <w:szCs w:val="22"/>
        </w:rPr>
      </w:pPr>
    </w:p>
    <w:p w14:paraId="65FBEBF7" w14:textId="77777777" w:rsidR="00121CC6" w:rsidRDefault="00121CC6" w:rsidP="00137487">
      <w:pPr>
        <w:spacing w:line="360" w:lineRule="auto"/>
        <w:rPr>
          <w:rFonts w:ascii="Arial" w:hAnsi="Arial" w:cs="Arial"/>
          <w:sz w:val="22"/>
          <w:szCs w:val="22"/>
        </w:rPr>
      </w:pPr>
    </w:p>
    <w:p w14:paraId="3B212AE3" w14:textId="7C15A8DC" w:rsidR="005778AB" w:rsidRPr="00137487" w:rsidRDefault="005778AB" w:rsidP="00137487">
      <w:pPr>
        <w:spacing w:line="360" w:lineRule="auto"/>
        <w:rPr>
          <w:rFonts w:ascii="Arial" w:hAnsi="Arial" w:cs="Arial"/>
          <w:sz w:val="22"/>
          <w:szCs w:val="22"/>
        </w:rPr>
      </w:pPr>
      <w:r w:rsidRPr="00137487">
        <w:rPr>
          <w:rFonts w:ascii="Arial" w:hAnsi="Arial" w:cs="Arial"/>
          <w:sz w:val="22"/>
          <w:szCs w:val="22"/>
        </w:rPr>
        <w:lastRenderedPageBreak/>
        <w:t>Table of contents</w:t>
      </w:r>
    </w:p>
    <w:p w14:paraId="00CDC2C5" w14:textId="52373002" w:rsidR="00940891" w:rsidRPr="00137487" w:rsidRDefault="00121CC6" w:rsidP="00137487">
      <w:pPr>
        <w:spacing w:line="360" w:lineRule="auto"/>
        <w:rPr>
          <w:rFonts w:ascii="Arial" w:hAnsi="Arial" w:cs="Arial"/>
          <w:sz w:val="22"/>
          <w:szCs w:val="22"/>
        </w:rPr>
      </w:pPr>
      <w:r>
        <w:rPr>
          <w:rFonts w:ascii="Arial" w:hAnsi="Arial" w:cs="Arial"/>
          <w:sz w:val="22"/>
          <w:szCs w:val="22"/>
        </w:rPr>
        <w:t>1.</w:t>
      </w:r>
      <w:r w:rsidR="00EF3993" w:rsidRPr="00121CC6">
        <w:rPr>
          <w:rFonts w:ascii="Arial" w:hAnsi="Arial" w:cs="Arial"/>
          <w:sz w:val="22"/>
          <w:szCs w:val="22"/>
        </w:rPr>
        <w:t>Introduction………………………………………………………</w:t>
      </w:r>
      <w:r w:rsidR="00457EC1" w:rsidRPr="00121CC6">
        <w:rPr>
          <w:rFonts w:ascii="Arial" w:hAnsi="Arial" w:cs="Arial"/>
          <w:sz w:val="22"/>
          <w:szCs w:val="22"/>
        </w:rPr>
        <w:t>……</w:t>
      </w:r>
      <w:r w:rsidR="00EF3993" w:rsidRPr="00121CC6">
        <w:rPr>
          <w:rFonts w:ascii="Arial" w:hAnsi="Arial" w:cs="Arial"/>
          <w:sz w:val="22"/>
          <w:szCs w:val="22"/>
        </w:rPr>
        <w:t>……………………</w:t>
      </w:r>
      <w:r>
        <w:rPr>
          <w:rFonts w:ascii="Arial" w:hAnsi="Arial" w:cs="Arial"/>
          <w:sz w:val="22"/>
          <w:szCs w:val="22"/>
        </w:rPr>
        <w:t xml:space="preserve"> </w:t>
      </w:r>
      <w:r w:rsidR="003E4B32" w:rsidRPr="00121CC6">
        <w:rPr>
          <w:rFonts w:ascii="Arial" w:hAnsi="Arial" w:cs="Arial"/>
          <w:sz w:val="22"/>
          <w:szCs w:val="22"/>
        </w:rPr>
        <w:t>3</w:t>
      </w:r>
    </w:p>
    <w:p w14:paraId="14A154A9" w14:textId="57DC2C7B" w:rsidR="00EF3993" w:rsidRPr="00137487" w:rsidRDefault="005D0E17" w:rsidP="00137487">
      <w:pPr>
        <w:spacing w:line="360" w:lineRule="auto"/>
        <w:rPr>
          <w:rFonts w:ascii="Arial" w:hAnsi="Arial" w:cs="Arial"/>
          <w:sz w:val="22"/>
          <w:szCs w:val="22"/>
        </w:rPr>
      </w:pPr>
      <w:r w:rsidRPr="00137487">
        <w:rPr>
          <w:rFonts w:ascii="Arial" w:hAnsi="Arial" w:cs="Arial"/>
          <w:sz w:val="22"/>
          <w:szCs w:val="22"/>
        </w:rPr>
        <w:t xml:space="preserve">2.1 </w:t>
      </w:r>
      <w:r w:rsidR="00F00778" w:rsidRPr="00137487">
        <w:rPr>
          <w:rFonts w:ascii="Arial" w:hAnsi="Arial" w:cs="Arial"/>
          <w:sz w:val="22"/>
          <w:szCs w:val="22"/>
        </w:rPr>
        <w:t xml:space="preserve">The importance of </w:t>
      </w:r>
      <w:r w:rsidR="00C3517C" w:rsidRPr="00137487">
        <w:rPr>
          <w:rFonts w:ascii="Arial" w:hAnsi="Arial" w:cs="Arial"/>
          <w:sz w:val="22"/>
          <w:szCs w:val="22"/>
        </w:rPr>
        <w:t>Research Skills</w:t>
      </w:r>
      <w:r w:rsidR="006017E9" w:rsidRPr="00137487">
        <w:rPr>
          <w:rFonts w:ascii="Arial" w:hAnsi="Arial" w:cs="Arial"/>
          <w:sz w:val="22"/>
          <w:szCs w:val="22"/>
        </w:rPr>
        <w:t xml:space="preserve"> for students</w:t>
      </w:r>
      <w:r w:rsidR="008A08A5" w:rsidRPr="00137487">
        <w:rPr>
          <w:rFonts w:ascii="Arial" w:hAnsi="Arial" w:cs="Arial"/>
          <w:sz w:val="22"/>
          <w:szCs w:val="22"/>
        </w:rPr>
        <w:t xml:space="preserve"> </w:t>
      </w:r>
      <w:r w:rsidR="00C3517C" w:rsidRPr="00137487">
        <w:rPr>
          <w:rFonts w:ascii="Arial" w:hAnsi="Arial" w:cs="Arial"/>
          <w:sz w:val="22"/>
          <w:szCs w:val="22"/>
        </w:rPr>
        <w:t>…</w:t>
      </w:r>
      <w:r w:rsidR="008A08A5" w:rsidRPr="00137487">
        <w:rPr>
          <w:rFonts w:ascii="Arial" w:hAnsi="Arial" w:cs="Arial"/>
          <w:sz w:val="22"/>
          <w:szCs w:val="22"/>
        </w:rPr>
        <w:t>.</w:t>
      </w:r>
      <w:r w:rsidR="00C3517C" w:rsidRPr="00137487">
        <w:rPr>
          <w:rFonts w:ascii="Arial" w:hAnsi="Arial" w:cs="Arial"/>
          <w:sz w:val="22"/>
          <w:szCs w:val="22"/>
        </w:rPr>
        <w:t>……………………………</w:t>
      </w:r>
      <w:r w:rsidR="00E039CB">
        <w:rPr>
          <w:rFonts w:ascii="Arial" w:hAnsi="Arial" w:cs="Arial"/>
          <w:sz w:val="22"/>
          <w:szCs w:val="22"/>
        </w:rPr>
        <w:t>….</w:t>
      </w:r>
      <w:r w:rsidR="00C3517C" w:rsidRPr="00137487">
        <w:rPr>
          <w:rFonts w:ascii="Arial" w:hAnsi="Arial" w:cs="Arial"/>
          <w:sz w:val="22"/>
          <w:szCs w:val="22"/>
        </w:rPr>
        <w:t xml:space="preserve">… </w:t>
      </w:r>
      <w:r w:rsidR="00FA3B87">
        <w:rPr>
          <w:rFonts w:ascii="Arial" w:hAnsi="Arial" w:cs="Arial"/>
          <w:sz w:val="22"/>
          <w:szCs w:val="22"/>
        </w:rPr>
        <w:t>3</w:t>
      </w:r>
    </w:p>
    <w:p w14:paraId="3E02EC2A" w14:textId="6AF2DA8A" w:rsidR="00C3517C" w:rsidRPr="00137487" w:rsidRDefault="00822309" w:rsidP="00137487">
      <w:pPr>
        <w:spacing w:line="360" w:lineRule="auto"/>
        <w:rPr>
          <w:rFonts w:ascii="Arial" w:hAnsi="Arial" w:cs="Arial"/>
          <w:sz w:val="22"/>
          <w:szCs w:val="22"/>
        </w:rPr>
      </w:pPr>
      <w:r w:rsidRPr="00137487">
        <w:rPr>
          <w:rFonts w:ascii="Arial" w:hAnsi="Arial" w:cs="Arial"/>
          <w:sz w:val="22"/>
          <w:szCs w:val="22"/>
        </w:rPr>
        <w:t xml:space="preserve">2.2 </w:t>
      </w:r>
      <w:r w:rsidR="008A08A5" w:rsidRPr="00137487">
        <w:rPr>
          <w:rFonts w:ascii="Arial" w:hAnsi="Arial" w:cs="Arial"/>
          <w:sz w:val="22"/>
          <w:szCs w:val="22"/>
        </w:rPr>
        <w:t xml:space="preserve">The importance of </w:t>
      </w:r>
      <w:r w:rsidR="00C31155" w:rsidRPr="00137487">
        <w:rPr>
          <w:rFonts w:ascii="Arial" w:hAnsi="Arial" w:cs="Arial"/>
          <w:sz w:val="22"/>
          <w:szCs w:val="22"/>
        </w:rPr>
        <w:t>Time Management</w:t>
      </w:r>
      <w:r w:rsidR="008A08A5" w:rsidRPr="00137487">
        <w:rPr>
          <w:rFonts w:ascii="Arial" w:hAnsi="Arial" w:cs="Arial"/>
          <w:sz w:val="22"/>
          <w:szCs w:val="22"/>
        </w:rPr>
        <w:t xml:space="preserve"> for students ……………………………</w:t>
      </w:r>
      <w:r w:rsidR="00E039CB">
        <w:rPr>
          <w:rFonts w:ascii="Arial" w:hAnsi="Arial" w:cs="Arial"/>
          <w:sz w:val="22"/>
          <w:szCs w:val="22"/>
        </w:rPr>
        <w:t>….</w:t>
      </w:r>
      <w:r w:rsidR="008A08A5" w:rsidRPr="00137487">
        <w:rPr>
          <w:rFonts w:ascii="Arial" w:hAnsi="Arial" w:cs="Arial"/>
          <w:sz w:val="22"/>
          <w:szCs w:val="22"/>
        </w:rPr>
        <w:t>…</w:t>
      </w:r>
      <w:r w:rsidR="00692FCB">
        <w:rPr>
          <w:rFonts w:ascii="Arial" w:hAnsi="Arial" w:cs="Arial"/>
          <w:sz w:val="22"/>
          <w:szCs w:val="22"/>
        </w:rPr>
        <w:t>.4</w:t>
      </w:r>
    </w:p>
    <w:p w14:paraId="4FFB3AC4" w14:textId="7130DD2C" w:rsidR="00F17C83" w:rsidRDefault="0037652F" w:rsidP="00137487">
      <w:pPr>
        <w:spacing w:line="360" w:lineRule="auto"/>
        <w:rPr>
          <w:rFonts w:ascii="Arial" w:hAnsi="Arial" w:cs="Arial"/>
          <w:spacing w:val="-3"/>
          <w:sz w:val="22"/>
          <w:szCs w:val="22"/>
        </w:rPr>
      </w:pPr>
      <w:r w:rsidRPr="00137487">
        <w:rPr>
          <w:rFonts w:ascii="Arial" w:hAnsi="Arial" w:cs="Arial"/>
          <w:sz w:val="22"/>
          <w:szCs w:val="22"/>
        </w:rPr>
        <w:t xml:space="preserve">3. </w:t>
      </w:r>
      <w:r w:rsidR="00450027">
        <w:rPr>
          <w:rFonts w:ascii="Arial" w:hAnsi="Arial" w:cs="Arial"/>
          <w:sz w:val="22"/>
          <w:szCs w:val="22"/>
        </w:rPr>
        <w:t>R</w:t>
      </w:r>
      <w:r w:rsidR="007B16C0" w:rsidRPr="00137487">
        <w:rPr>
          <w:rFonts w:ascii="Arial" w:hAnsi="Arial" w:cs="Arial"/>
          <w:spacing w:val="-3"/>
          <w:sz w:val="22"/>
          <w:szCs w:val="22"/>
        </w:rPr>
        <w:t xml:space="preserve">ecommendations and suggested skills that students need to develop for effective and enhanced research </w:t>
      </w:r>
      <w:r w:rsidR="008142CD" w:rsidRPr="00137487">
        <w:rPr>
          <w:rFonts w:ascii="Arial" w:hAnsi="Arial" w:cs="Arial"/>
          <w:spacing w:val="-3"/>
          <w:sz w:val="22"/>
          <w:szCs w:val="22"/>
        </w:rPr>
        <w:t xml:space="preserve">skills </w:t>
      </w:r>
      <w:r w:rsidR="008142CD">
        <w:rPr>
          <w:rFonts w:ascii="Arial" w:hAnsi="Arial" w:cs="Arial"/>
          <w:spacing w:val="-3"/>
          <w:sz w:val="22"/>
          <w:szCs w:val="22"/>
        </w:rPr>
        <w:t>…</w:t>
      </w:r>
      <w:r w:rsidR="007B16C0" w:rsidRPr="00137487">
        <w:rPr>
          <w:rFonts w:ascii="Arial" w:hAnsi="Arial" w:cs="Arial"/>
          <w:spacing w:val="-3"/>
          <w:sz w:val="22"/>
          <w:szCs w:val="22"/>
        </w:rPr>
        <w:t>……………………………………………</w:t>
      </w:r>
      <w:r w:rsidR="00E039CB">
        <w:rPr>
          <w:rFonts w:ascii="Arial" w:hAnsi="Arial" w:cs="Arial"/>
          <w:spacing w:val="-3"/>
          <w:sz w:val="22"/>
          <w:szCs w:val="22"/>
        </w:rPr>
        <w:t>…</w:t>
      </w:r>
      <w:r w:rsidR="00692FCB">
        <w:rPr>
          <w:rFonts w:ascii="Arial" w:hAnsi="Arial" w:cs="Arial"/>
          <w:spacing w:val="-3"/>
          <w:sz w:val="22"/>
          <w:szCs w:val="22"/>
        </w:rPr>
        <w:t>…</w:t>
      </w:r>
      <w:r w:rsidR="008142CD">
        <w:rPr>
          <w:rFonts w:ascii="Arial" w:hAnsi="Arial" w:cs="Arial"/>
          <w:spacing w:val="-3"/>
          <w:sz w:val="22"/>
          <w:szCs w:val="22"/>
        </w:rPr>
        <w:t>……………</w:t>
      </w:r>
      <w:r w:rsidR="00692FCB">
        <w:rPr>
          <w:rFonts w:ascii="Arial" w:hAnsi="Arial" w:cs="Arial"/>
          <w:spacing w:val="-3"/>
          <w:sz w:val="22"/>
          <w:szCs w:val="22"/>
        </w:rPr>
        <w:t>……5</w:t>
      </w:r>
    </w:p>
    <w:p w14:paraId="36F48063" w14:textId="550CB3F0" w:rsidR="00450027" w:rsidRPr="00137487" w:rsidRDefault="00450027" w:rsidP="00137487">
      <w:pPr>
        <w:spacing w:line="360" w:lineRule="auto"/>
        <w:rPr>
          <w:rFonts w:ascii="Arial" w:hAnsi="Arial" w:cs="Arial"/>
          <w:sz w:val="22"/>
          <w:szCs w:val="22"/>
        </w:rPr>
      </w:pPr>
      <w:r>
        <w:rPr>
          <w:rFonts w:ascii="Arial" w:hAnsi="Arial" w:cs="Arial"/>
          <w:spacing w:val="-3"/>
          <w:sz w:val="22"/>
          <w:szCs w:val="22"/>
        </w:rPr>
        <w:t xml:space="preserve">4. </w:t>
      </w:r>
      <w:r w:rsidR="00121CC6">
        <w:rPr>
          <w:rFonts w:ascii="Arial" w:hAnsi="Arial" w:cs="Arial"/>
          <w:spacing w:val="-3"/>
          <w:sz w:val="22"/>
          <w:szCs w:val="22"/>
        </w:rPr>
        <w:t>Conclusion</w:t>
      </w:r>
      <w:r w:rsidR="008142CD">
        <w:rPr>
          <w:rFonts w:ascii="Arial" w:hAnsi="Arial" w:cs="Arial"/>
          <w:spacing w:val="-3"/>
          <w:sz w:val="22"/>
          <w:szCs w:val="22"/>
        </w:rPr>
        <w:t xml:space="preserve"> ……………………………………………………………………………</w:t>
      </w:r>
      <w:r w:rsidR="00121CC6">
        <w:rPr>
          <w:rFonts w:ascii="Arial" w:hAnsi="Arial" w:cs="Arial"/>
          <w:spacing w:val="-3"/>
          <w:sz w:val="22"/>
          <w:szCs w:val="22"/>
        </w:rPr>
        <w:t>…</w:t>
      </w:r>
      <w:r w:rsidR="008142CD">
        <w:rPr>
          <w:rFonts w:ascii="Arial" w:hAnsi="Arial" w:cs="Arial"/>
          <w:spacing w:val="-3"/>
          <w:sz w:val="22"/>
          <w:szCs w:val="22"/>
        </w:rPr>
        <w:t>……</w:t>
      </w:r>
      <w:r w:rsidR="00692FCB">
        <w:rPr>
          <w:rFonts w:ascii="Arial" w:hAnsi="Arial" w:cs="Arial"/>
          <w:spacing w:val="-3"/>
          <w:sz w:val="22"/>
          <w:szCs w:val="22"/>
        </w:rPr>
        <w:t>6</w:t>
      </w:r>
    </w:p>
    <w:p w14:paraId="52B372CA" w14:textId="70EEFF31" w:rsidR="00977588" w:rsidRPr="00137487" w:rsidRDefault="00121CC6" w:rsidP="00137487">
      <w:pPr>
        <w:spacing w:line="360" w:lineRule="auto"/>
        <w:rPr>
          <w:rFonts w:ascii="Arial" w:hAnsi="Arial" w:cs="Arial"/>
          <w:sz w:val="22"/>
          <w:szCs w:val="22"/>
        </w:rPr>
      </w:pPr>
      <w:r>
        <w:rPr>
          <w:rFonts w:ascii="Arial" w:hAnsi="Arial" w:cs="Arial"/>
          <w:sz w:val="22"/>
          <w:szCs w:val="22"/>
        </w:rPr>
        <w:t xml:space="preserve">5. </w:t>
      </w:r>
      <w:r w:rsidR="0042766C">
        <w:rPr>
          <w:rFonts w:ascii="Arial" w:hAnsi="Arial" w:cs="Arial"/>
          <w:sz w:val="22"/>
          <w:szCs w:val="22"/>
        </w:rPr>
        <w:t>References …………………………………………………………………………………</w:t>
      </w:r>
      <w:r>
        <w:rPr>
          <w:rFonts w:ascii="Arial" w:hAnsi="Arial" w:cs="Arial"/>
          <w:sz w:val="22"/>
          <w:szCs w:val="22"/>
        </w:rPr>
        <w:t>.</w:t>
      </w:r>
      <w:r w:rsidR="00692FCB">
        <w:rPr>
          <w:rFonts w:ascii="Arial" w:hAnsi="Arial" w:cs="Arial"/>
          <w:sz w:val="22"/>
          <w:szCs w:val="22"/>
        </w:rPr>
        <w:t>7</w:t>
      </w:r>
    </w:p>
    <w:p w14:paraId="6FD9D9C7" w14:textId="77777777" w:rsidR="0042766C" w:rsidRDefault="0042766C" w:rsidP="007E304D">
      <w:pPr>
        <w:spacing w:line="360" w:lineRule="auto"/>
        <w:rPr>
          <w:rFonts w:ascii="Arial" w:hAnsi="Arial" w:cs="Arial"/>
          <w:sz w:val="22"/>
          <w:szCs w:val="22"/>
        </w:rPr>
      </w:pPr>
    </w:p>
    <w:p w14:paraId="59D810CA" w14:textId="77777777" w:rsidR="003E4B32" w:rsidRDefault="003E4B32" w:rsidP="007E304D">
      <w:pPr>
        <w:spacing w:line="360" w:lineRule="auto"/>
        <w:rPr>
          <w:rFonts w:ascii="Arial" w:hAnsi="Arial" w:cs="Arial"/>
          <w:sz w:val="22"/>
          <w:szCs w:val="22"/>
        </w:rPr>
      </w:pPr>
    </w:p>
    <w:p w14:paraId="5E1BF765" w14:textId="77777777" w:rsidR="003E4B32" w:rsidRDefault="003E4B32" w:rsidP="007E304D">
      <w:pPr>
        <w:spacing w:line="360" w:lineRule="auto"/>
        <w:rPr>
          <w:rFonts w:ascii="Arial" w:hAnsi="Arial" w:cs="Arial"/>
          <w:sz w:val="22"/>
          <w:szCs w:val="22"/>
        </w:rPr>
      </w:pPr>
    </w:p>
    <w:p w14:paraId="71BE0324" w14:textId="77777777" w:rsidR="003E4B32" w:rsidRDefault="003E4B32" w:rsidP="007E304D">
      <w:pPr>
        <w:spacing w:line="360" w:lineRule="auto"/>
        <w:rPr>
          <w:rFonts w:ascii="Arial" w:hAnsi="Arial" w:cs="Arial"/>
          <w:sz w:val="22"/>
          <w:szCs w:val="22"/>
        </w:rPr>
      </w:pPr>
    </w:p>
    <w:p w14:paraId="7B4ED463" w14:textId="77777777" w:rsidR="003E4B32" w:rsidRDefault="003E4B32" w:rsidP="007E304D">
      <w:pPr>
        <w:spacing w:line="360" w:lineRule="auto"/>
        <w:rPr>
          <w:rFonts w:ascii="Arial" w:hAnsi="Arial" w:cs="Arial"/>
          <w:sz w:val="22"/>
          <w:szCs w:val="22"/>
        </w:rPr>
      </w:pPr>
    </w:p>
    <w:p w14:paraId="46118D4C" w14:textId="77777777" w:rsidR="003E4B32" w:rsidRDefault="003E4B32" w:rsidP="007E304D">
      <w:pPr>
        <w:spacing w:line="360" w:lineRule="auto"/>
        <w:rPr>
          <w:rFonts w:ascii="Arial" w:hAnsi="Arial" w:cs="Arial"/>
          <w:sz w:val="22"/>
          <w:szCs w:val="22"/>
        </w:rPr>
      </w:pPr>
    </w:p>
    <w:p w14:paraId="3576A6FF" w14:textId="77777777" w:rsidR="003E4B32" w:rsidRDefault="003E4B32" w:rsidP="007E304D">
      <w:pPr>
        <w:spacing w:line="360" w:lineRule="auto"/>
        <w:rPr>
          <w:rFonts w:ascii="Arial" w:hAnsi="Arial" w:cs="Arial"/>
          <w:sz w:val="22"/>
          <w:szCs w:val="22"/>
        </w:rPr>
      </w:pPr>
    </w:p>
    <w:p w14:paraId="7D01A8A7" w14:textId="77777777" w:rsidR="003E4B32" w:rsidRDefault="003E4B32" w:rsidP="007E304D">
      <w:pPr>
        <w:spacing w:line="360" w:lineRule="auto"/>
        <w:rPr>
          <w:rFonts w:ascii="Arial" w:hAnsi="Arial" w:cs="Arial"/>
          <w:sz w:val="22"/>
          <w:szCs w:val="22"/>
        </w:rPr>
      </w:pPr>
    </w:p>
    <w:p w14:paraId="5548668C" w14:textId="77777777" w:rsidR="003E4B32" w:rsidRDefault="003E4B32" w:rsidP="007E304D">
      <w:pPr>
        <w:spacing w:line="360" w:lineRule="auto"/>
        <w:rPr>
          <w:rFonts w:ascii="Arial" w:hAnsi="Arial" w:cs="Arial"/>
          <w:sz w:val="22"/>
          <w:szCs w:val="22"/>
        </w:rPr>
      </w:pPr>
    </w:p>
    <w:p w14:paraId="7FE754FF" w14:textId="77777777" w:rsidR="003E4B32" w:rsidRDefault="003E4B32" w:rsidP="007E304D">
      <w:pPr>
        <w:spacing w:line="360" w:lineRule="auto"/>
        <w:rPr>
          <w:rFonts w:ascii="Arial" w:hAnsi="Arial" w:cs="Arial"/>
          <w:sz w:val="22"/>
          <w:szCs w:val="22"/>
        </w:rPr>
      </w:pPr>
    </w:p>
    <w:p w14:paraId="780C004D" w14:textId="77777777" w:rsidR="003E4B32" w:rsidRDefault="003E4B32" w:rsidP="007E304D">
      <w:pPr>
        <w:spacing w:line="360" w:lineRule="auto"/>
        <w:rPr>
          <w:rFonts w:ascii="Arial" w:hAnsi="Arial" w:cs="Arial"/>
          <w:sz w:val="22"/>
          <w:szCs w:val="22"/>
        </w:rPr>
      </w:pPr>
    </w:p>
    <w:p w14:paraId="3372E2DA" w14:textId="77777777" w:rsidR="003E4B32" w:rsidRDefault="003E4B32" w:rsidP="007E304D">
      <w:pPr>
        <w:spacing w:line="360" w:lineRule="auto"/>
        <w:rPr>
          <w:rFonts w:ascii="Arial" w:hAnsi="Arial" w:cs="Arial"/>
          <w:sz w:val="22"/>
          <w:szCs w:val="22"/>
        </w:rPr>
      </w:pPr>
    </w:p>
    <w:p w14:paraId="11995FFA" w14:textId="77777777" w:rsidR="003E4B32" w:rsidRDefault="003E4B32" w:rsidP="007E304D">
      <w:pPr>
        <w:spacing w:line="360" w:lineRule="auto"/>
        <w:rPr>
          <w:rFonts w:ascii="Arial" w:hAnsi="Arial" w:cs="Arial"/>
          <w:sz w:val="22"/>
          <w:szCs w:val="22"/>
        </w:rPr>
      </w:pPr>
    </w:p>
    <w:p w14:paraId="5E5534AC" w14:textId="77777777" w:rsidR="003E4B32" w:rsidRDefault="003E4B32" w:rsidP="007E304D">
      <w:pPr>
        <w:spacing w:line="360" w:lineRule="auto"/>
        <w:rPr>
          <w:rFonts w:ascii="Arial" w:hAnsi="Arial" w:cs="Arial"/>
          <w:sz w:val="22"/>
          <w:szCs w:val="22"/>
        </w:rPr>
      </w:pPr>
    </w:p>
    <w:p w14:paraId="7C4D063B" w14:textId="77777777" w:rsidR="003E4B32" w:rsidRDefault="003E4B32" w:rsidP="007E304D">
      <w:pPr>
        <w:spacing w:line="360" w:lineRule="auto"/>
        <w:rPr>
          <w:rFonts w:ascii="Arial" w:hAnsi="Arial" w:cs="Arial"/>
          <w:sz w:val="22"/>
          <w:szCs w:val="22"/>
        </w:rPr>
      </w:pPr>
    </w:p>
    <w:p w14:paraId="1CC6F3EB" w14:textId="77777777" w:rsidR="003E4B32" w:rsidRDefault="003E4B32" w:rsidP="007E304D">
      <w:pPr>
        <w:spacing w:line="360" w:lineRule="auto"/>
        <w:rPr>
          <w:rFonts w:ascii="Arial" w:hAnsi="Arial" w:cs="Arial"/>
          <w:sz w:val="22"/>
          <w:szCs w:val="22"/>
        </w:rPr>
      </w:pPr>
    </w:p>
    <w:p w14:paraId="7455E84E" w14:textId="77777777" w:rsidR="003E4B32" w:rsidRDefault="003E4B32" w:rsidP="007E304D">
      <w:pPr>
        <w:spacing w:line="360" w:lineRule="auto"/>
        <w:rPr>
          <w:rFonts w:ascii="Arial" w:hAnsi="Arial" w:cs="Arial"/>
          <w:sz w:val="22"/>
          <w:szCs w:val="22"/>
        </w:rPr>
      </w:pPr>
    </w:p>
    <w:p w14:paraId="456E3827" w14:textId="77777777" w:rsidR="003546A3" w:rsidRDefault="003546A3">
      <w:pPr>
        <w:rPr>
          <w:rFonts w:ascii="Arial" w:hAnsi="Arial" w:cs="Arial"/>
          <w:sz w:val="22"/>
          <w:szCs w:val="22"/>
        </w:rPr>
      </w:pPr>
      <w:r>
        <w:rPr>
          <w:rFonts w:ascii="Arial" w:hAnsi="Arial" w:cs="Arial"/>
          <w:sz w:val="22"/>
          <w:szCs w:val="22"/>
        </w:rPr>
        <w:br w:type="page"/>
      </w:r>
    </w:p>
    <w:p w14:paraId="659FFB84" w14:textId="125E4448" w:rsidR="0090085F" w:rsidRDefault="0090085F" w:rsidP="001D126E">
      <w:pPr>
        <w:spacing w:line="360" w:lineRule="auto"/>
        <w:ind w:firstLine="720"/>
        <w:rPr>
          <w:rFonts w:ascii="Arial" w:hAnsi="Arial" w:cs="Arial"/>
          <w:sz w:val="22"/>
          <w:szCs w:val="22"/>
        </w:rPr>
      </w:pPr>
      <w:bookmarkStart w:id="0" w:name="_Hlk169561237"/>
      <w:bookmarkStart w:id="1" w:name="_Hlk169562522"/>
      <w:r>
        <w:rPr>
          <w:rFonts w:ascii="Arial" w:hAnsi="Arial" w:cs="Arial"/>
          <w:sz w:val="22"/>
          <w:szCs w:val="22"/>
        </w:rPr>
        <w:lastRenderedPageBreak/>
        <w:t>Individual Report (Component 1)</w:t>
      </w:r>
    </w:p>
    <w:p w14:paraId="35F99E27" w14:textId="77777777" w:rsidR="006B1129" w:rsidRDefault="006B1129" w:rsidP="001D126E">
      <w:pPr>
        <w:spacing w:line="360" w:lineRule="auto"/>
        <w:ind w:firstLine="720"/>
        <w:rPr>
          <w:rFonts w:ascii="Arial" w:hAnsi="Arial" w:cs="Arial"/>
          <w:sz w:val="22"/>
          <w:szCs w:val="22"/>
        </w:rPr>
      </w:pPr>
    </w:p>
    <w:p w14:paraId="1DE2E447" w14:textId="77777777" w:rsidR="007654EC" w:rsidRDefault="007E304D" w:rsidP="001D126E">
      <w:pPr>
        <w:autoSpaceDE w:val="0"/>
        <w:autoSpaceDN w:val="0"/>
        <w:adjustRightInd w:val="0"/>
        <w:spacing w:after="0" w:line="360" w:lineRule="auto"/>
        <w:ind w:firstLine="720"/>
        <w:rPr>
          <w:rFonts w:ascii="Arial" w:hAnsi="Arial" w:cs="Arial"/>
          <w:sz w:val="22"/>
          <w:szCs w:val="22"/>
        </w:rPr>
      </w:pPr>
      <w:r w:rsidRPr="007E304D">
        <w:rPr>
          <w:rFonts w:ascii="Arial" w:hAnsi="Arial" w:cs="Arial"/>
          <w:sz w:val="22"/>
          <w:szCs w:val="22"/>
        </w:rPr>
        <w:t>Research skills and time management skills are both essential for students to succeed academically</w:t>
      </w:r>
      <w:r w:rsidR="00984C55">
        <w:rPr>
          <w:rFonts w:ascii="Arial" w:hAnsi="Arial" w:cs="Arial"/>
          <w:sz w:val="22"/>
          <w:szCs w:val="22"/>
        </w:rPr>
        <w:t>.</w:t>
      </w:r>
    </w:p>
    <w:p w14:paraId="5D1531C9" w14:textId="7C448ADA" w:rsidR="009D6852" w:rsidRDefault="009D6852" w:rsidP="009D6852">
      <w:pPr>
        <w:autoSpaceDE w:val="0"/>
        <w:autoSpaceDN w:val="0"/>
        <w:adjustRightInd w:val="0"/>
        <w:spacing w:after="0" w:line="360" w:lineRule="auto"/>
        <w:ind w:firstLine="720"/>
        <w:rPr>
          <w:rFonts w:ascii="Arial" w:eastAsia="Scala" w:hAnsi="Arial" w:cs="Arial"/>
          <w:kern w:val="0"/>
          <w:sz w:val="22"/>
          <w:szCs w:val="22"/>
        </w:rPr>
      </w:pPr>
      <w:r>
        <w:rPr>
          <w:rFonts w:ascii="Arial" w:eastAsia="Scala" w:hAnsi="Arial" w:cs="Arial"/>
          <w:kern w:val="0"/>
          <w:sz w:val="22"/>
          <w:szCs w:val="22"/>
        </w:rPr>
        <w:t xml:space="preserve">According to </w:t>
      </w:r>
      <w:r w:rsidRPr="006F3AD5">
        <w:rPr>
          <w:rFonts w:ascii="Arial" w:eastAsia="Scala" w:hAnsi="Arial" w:cs="Arial"/>
          <w:kern w:val="0"/>
          <w:sz w:val="22"/>
          <w:szCs w:val="22"/>
        </w:rPr>
        <w:t>van der Gaast, Koenders</w:t>
      </w:r>
      <w:r>
        <w:rPr>
          <w:rFonts w:ascii="Arial" w:eastAsia="Scala" w:hAnsi="Arial" w:cs="Arial"/>
          <w:kern w:val="0"/>
          <w:sz w:val="22"/>
          <w:szCs w:val="22"/>
        </w:rPr>
        <w:t xml:space="preserve"> and </w:t>
      </w:r>
      <w:r w:rsidRPr="006F3AD5">
        <w:rPr>
          <w:rFonts w:ascii="Arial" w:eastAsia="Scala" w:hAnsi="Arial" w:cs="Arial"/>
          <w:kern w:val="0"/>
          <w:sz w:val="22"/>
          <w:szCs w:val="22"/>
        </w:rPr>
        <w:t>Post</w:t>
      </w:r>
      <w:r w:rsidR="00635F7A">
        <w:rPr>
          <w:rFonts w:ascii="Arial" w:eastAsia="Scala" w:hAnsi="Arial" w:cs="Arial"/>
          <w:kern w:val="0"/>
          <w:sz w:val="22"/>
          <w:szCs w:val="22"/>
        </w:rPr>
        <w:t xml:space="preserve"> </w:t>
      </w:r>
      <w:r w:rsidR="00635F7A" w:rsidRPr="006F3AD5">
        <w:rPr>
          <w:rFonts w:ascii="Arial" w:eastAsia="Scala" w:hAnsi="Arial" w:cs="Arial"/>
          <w:kern w:val="0"/>
          <w:sz w:val="22"/>
          <w:szCs w:val="22"/>
        </w:rPr>
        <w:t>(2019, p. 12)</w:t>
      </w:r>
      <w:r w:rsidRPr="006F3AD5">
        <w:rPr>
          <w:rFonts w:ascii="Arial" w:eastAsia="Scala" w:hAnsi="Arial" w:cs="Arial"/>
          <w:kern w:val="0"/>
          <w:sz w:val="22"/>
          <w:szCs w:val="22"/>
        </w:rPr>
        <w:t>,</w:t>
      </w:r>
      <w:r>
        <w:rPr>
          <w:rFonts w:ascii="Arial" w:hAnsi="Arial" w:cs="Arial"/>
          <w:sz w:val="22"/>
          <w:szCs w:val="22"/>
        </w:rPr>
        <w:t xml:space="preserve"> </w:t>
      </w:r>
      <w:r w:rsidR="00635F7A">
        <w:rPr>
          <w:rFonts w:ascii="Arial" w:hAnsi="Arial" w:cs="Arial"/>
          <w:sz w:val="22"/>
          <w:szCs w:val="22"/>
        </w:rPr>
        <w:t>‘</w:t>
      </w:r>
      <w:r>
        <w:rPr>
          <w:rFonts w:ascii="Arial" w:hAnsi="Arial" w:cs="Arial"/>
          <w:sz w:val="22"/>
          <w:szCs w:val="22"/>
        </w:rPr>
        <w:t>a</w:t>
      </w:r>
      <w:r w:rsidRPr="009D6852">
        <w:rPr>
          <w:rFonts w:ascii="Arial" w:eastAsia="Scala" w:hAnsi="Arial" w:cs="Arial"/>
          <w:kern w:val="0"/>
          <w:sz w:val="22"/>
          <w:szCs w:val="22"/>
        </w:rPr>
        <w:t>cademic skills share one common denominator:</w:t>
      </w:r>
      <w:r>
        <w:rPr>
          <w:rFonts w:ascii="Arial" w:eastAsia="Scala" w:hAnsi="Arial" w:cs="Arial"/>
          <w:kern w:val="0"/>
          <w:sz w:val="22"/>
          <w:szCs w:val="22"/>
        </w:rPr>
        <w:t xml:space="preserve"> </w:t>
      </w:r>
      <w:r w:rsidRPr="006F3AD5">
        <w:rPr>
          <w:rFonts w:ascii="Arial" w:eastAsia="Scala" w:hAnsi="Arial" w:cs="Arial"/>
          <w:kern w:val="0"/>
          <w:sz w:val="22"/>
          <w:szCs w:val="22"/>
        </w:rPr>
        <w:t>research.</w:t>
      </w:r>
      <w:r w:rsidR="00635F7A">
        <w:rPr>
          <w:rFonts w:ascii="Arial" w:eastAsia="Scala" w:hAnsi="Arial" w:cs="Arial"/>
          <w:kern w:val="0"/>
          <w:sz w:val="22"/>
          <w:szCs w:val="22"/>
        </w:rPr>
        <w:t>’</w:t>
      </w:r>
    </w:p>
    <w:p w14:paraId="40D8F993" w14:textId="2E73303D" w:rsidR="006B1129" w:rsidRDefault="00635F7A" w:rsidP="00635F7A">
      <w:pPr>
        <w:autoSpaceDE w:val="0"/>
        <w:autoSpaceDN w:val="0"/>
        <w:adjustRightInd w:val="0"/>
        <w:spacing w:after="0" w:line="360" w:lineRule="auto"/>
        <w:ind w:firstLine="720"/>
        <w:rPr>
          <w:rFonts w:ascii="Arial" w:hAnsi="Arial" w:cs="Arial"/>
          <w:kern w:val="0"/>
          <w:sz w:val="22"/>
          <w:szCs w:val="22"/>
        </w:rPr>
      </w:pPr>
      <w:r>
        <w:rPr>
          <w:rFonts w:ascii="Arial" w:hAnsi="Arial" w:cs="Arial"/>
          <w:kern w:val="0"/>
          <w:sz w:val="22"/>
          <w:szCs w:val="22"/>
        </w:rPr>
        <w:t xml:space="preserve">Saunders and Lewis </w:t>
      </w:r>
      <w:r w:rsidRPr="00635F7A">
        <w:rPr>
          <w:rFonts w:ascii="Arial" w:hAnsi="Arial" w:cs="Arial"/>
          <w:kern w:val="0"/>
          <w:sz w:val="22"/>
          <w:szCs w:val="22"/>
        </w:rPr>
        <w:t>(2012, p. 69)</w:t>
      </w:r>
      <w:r>
        <w:rPr>
          <w:rFonts w:ascii="Arial" w:hAnsi="Arial" w:cs="Arial"/>
          <w:kern w:val="0"/>
          <w:sz w:val="22"/>
          <w:szCs w:val="22"/>
        </w:rPr>
        <w:t xml:space="preserve"> urge: ‘</w:t>
      </w:r>
      <w:r w:rsidRPr="00635F7A">
        <w:rPr>
          <w:rFonts w:ascii="Arial" w:hAnsi="Arial" w:cs="Arial"/>
          <w:kern w:val="0"/>
          <w:sz w:val="22"/>
          <w:szCs w:val="22"/>
        </w:rPr>
        <w:t>Get into the habit of doing something towards your research right from the start on…Just try not to be like Oscar Wilde who could resist everything except temptation!</w:t>
      </w:r>
      <w:r>
        <w:rPr>
          <w:rFonts w:ascii="Arial" w:hAnsi="Arial" w:cs="Arial"/>
          <w:kern w:val="0"/>
          <w:sz w:val="22"/>
          <w:szCs w:val="22"/>
        </w:rPr>
        <w:t>’</w:t>
      </w:r>
      <w:r w:rsidRPr="00635F7A">
        <w:rPr>
          <w:rFonts w:ascii="Arial" w:hAnsi="Arial" w:cs="Arial"/>
          <w:kern w:val="0"/>
          <w:sz w:val="22"/>
          <w:szCs w:val="22"/>
        </w:rPr>
        <w:t xml:space="preserve"> (2012, p. 69)</w:t>
      </w:r>
    </w:p>
    <w:p w14:paraId="5FCA1B8E" w14:textId="443503A0" w:rsidR="003546A3" w:rsidRDefault="001D126E" w:rsidP="001D126E">
      <w:pPr>
        <w:autoSpaceDE w:val="0"/>
        <w:autoSpaceDN w:val="0"/>
        <w:adjustRightInd w:val="0"/>
        <w:spacing w:after="0" w:line="360" w:lineRule="auto"/>
        <w:ind w:firstLine="720"/>
        <w:rPr>
          <w:rFonts w:ascii="Arial" w:hAnsi="Arial" w:cs="Arial"/>
          <w:kern w:val="0"/>
          <w:sz w:val="22"/>
          <w:szCs w:val="22"/>
        </w:rPr>
      </w:pPr>
      <w:r>
        <w:rPr>
          <w:rFonts w:ascii="Arial" w:hAnsi="Arial" w:cs="Arial"/>
          <w:kern w:val="0"/>
          <w:sz w:val="22"/>
          <w:szCs w:val="22"/>
        </w:rPr>
        <w:t>‘</w:t>
      </w:r>
      <w:r w:rsidR="007654EC" w:rsidRPr="001D126E">
        <w:rPr>
          <w:rFonts w:ascii="Arial" w:hAnsi="Arial" w:cs="Arial"/>
          <w:kern w:val="0"/>
          <w:sz w:val="22"/>
          <w:szCs w:val="22"/>
        </w:rPr>
        <w:t xml:space="preserve">Research skills are defined as actions or tasks that can be taught, practiced, and performed to establish facts, postulate new ideas, test ideas to collect data, and </w:t>
      </w:r>
      <w:r w:rsidR="009D6852" w:rsidRPr="001D126E">
        <w:rPr>
          <w:rFonts w:ascii="Arial" w:hAnsi="Arial" w:cs="Arial"/>
          <w:kern w:val="0"/>
          <w:sz w:val="22"/>
          <w:szCs w:val="22"/>
        </w:rPr>
        <w:t>analyse</w:t>
      </w:r>
      <w:r w:rsidR="007654EC" w:rsidRPr="001D126E">
        <w:rPr>
          <w:rFonts w:ascii="Arial" w:hAnsi="Arial" w:cs="Arial"/>
          <w:kern w:val="0"/>
          <w:sz w:val="22"/>
          <w:szCs w:val="22"/>
        </w:rPr>
        <w:t xml:space="preserve"> data to draw</w:t>
      </w:r>
      <w:r w:rsidR="007654EC">
        <w:rPr>
          <w:rFonts w:ascii="URWPalladioL-Roma" w:hAnsi="URWPalladioL-Roma" w:cs="URWPalladioL-Roma"/>
          <w:kern w:val="0"/>
          <w:sz w:val="20"/>
          <w:szCs w:val="20"/>
        </w:rPr>
        <w:t xml:space="preserve"> </w:t>
      </w:r>
      <w:r w:rsidRPr="001D126E">
        <w:rPr>
          <w:rFonts w:ascii="Arial" w:hAnsi="Arial" w:cs="Arial"/>
          <w:kern w:val="0"/>
          <w:sz w:val="22"/>
          <w:szCs w:val="22"/>
        </w:rPr>
        <w:t>conclusions</w:t>
      </w:r>
      <w:r>
        <w:rPr>
          <w:rFonts w:ascii="Arial" w:hAnsi="Arial" w:cs="Arial"/>
          <w:kern w:val="0"/>
          <w:sz w:val="22"/>
          <w:szCs w:val="22"/>
        </w:rPr>
        <w:t xml:space="preserve">.’ (Vieno </w:t>
      </w:r>
      <w:r w:rsidRPr="00D63266">
        <w:rPr>
          <w:rFonts w:ascii="Arial" w:hAnsi="Arial" w:cs="Arial"/>
          <w:i/>
          <w:iCs/>
          <w:kern w:val="0"/>
          <w:sz w:val="22"/>
          <w:szCs w:val="22"/>
        </w:rPr>
        <w:t>et al</w:t>
      </w:r>
      <w:r>
        <w:rPr>
          <w:rFonts w:ascii="Arial" w:hAnsi="Arial" w:cs="Arial"/>
          <w:kern w:val="0"/>
          <w:sz w:val="22"/>
          <w:szCs w:val="22"/>
        </w:rPr>
        <w:t>, 2022)</w:t>
      </w:r>
    </w:p>
    <w:p w14:paraId="37F9B4CB" w14:textId="2FBF2B42" w:rsidR="007E304D" w:rsidRDefault="002212E9" w:rsidP="000F3B7A">
      <w:pPr>
        <w:autoSpaceDE w:val="0"/>
        <w:autoSpaceDN w:val="0"/>
        <w:adjustRightInd w:val="0"/>
        <w:spacing w:after="0" w:line="360" w:lineRule="auto"/>
        <w:ind w:firstLine="720"/>
        <w:rPr>
          <w:rFonts w:ascii="Arial" w:hAnsi="Arial" w:cs="Arial"/>
          <w:kern w:val="0"/>
          <w:sz w:val="22"/>
          <w:szCs w:val="22"/>
        </w:rPr>
      </w:pPr>
      <w:r w:rsidRPr="002212E9">
        <w:rPr>
          <w:rFonts w:ascii="Arial" w:hAnsi="Arial" w:cs="Arial"/>
          <w:color w:val="191D34"/>
          <w:sz w:val="22"/>
          <w:szCs w:val="22"/>
          <w:shd w:val="clear" w:color="auto" w:fill="FFFFFF"/>
        </w:rPr>
        <w:t xml:space="preserve">Aeon and </w:t>
      </w:r>
      <w:proofErr w:type="spellStart"/>
      <w:r w:rsidRPr="002212E9">
        <w:rPr>
          <w:rFonts w:ascii="Arial" w:hAnsi="Arial" w:cs="Arial"/>
          <w:color w:val="191D34"/>
          <w:sz w:val="22"/>
          <w:szCs w:val="22"/>
          <w:shd w:val="clear" w:color="auto" w:fill="FFFFFF"/>
        </w:rPr>
        <w:t>Aguinis</w:t>
      </w:r>
      <w:proofErr w:type="spellEnd"/>
      <w:r w:rsidRPr="002212E9">
        <w:rPr>
          <w:rFonts w:ascii="Arial" w:hAnsi="Arial" w:cs="Arial"/>
          <w:color w:val="191D34"/>
          <w:sz w:val="22"/>
          <w:szCs w:val="22"/>
          <w:shd w:val="clear" w:color="auto" w:fill="FFFFFF"/>
        </w:rPr>
        <w:t xml:space="preserve"> (2017, p. 311) provide the following clear, person-centred explanation</w:t>
      </w:r>
      <w:r>
        <w:rPr>
          <w:rFonts w:ascii="Arial" w:hAnsi="Arial" w:cs="Arial"/>
          <w:color w:val="191D34"/>
          <w:sz w:val="22"/>
          <w:szCs w:val="22"/>
          <w:shd w:val="clear" w:color="auto" w:fill="FFFFFF"/>
        </w:rPr>
        <w:t xml:space="preserve"> of time management</w:t>
      </w:r>
      <w:r w:rsidRPr="002212E9">
        <w:rPr>
          <w:rFonts w:ascii="Arial" w:hAnsi="Arial" w:cs="Arial"/>
          <w:color w:val="191D34"/>
          <w:sz w:val="22"/>
          <w:szCs w:val="22"/>
          <w:shd w:val="clear" w:color="auto" w:fill="FFFFFF"/>
        </w:rPr>
        <w:t>:</w:t>
      </w:r>
      <w:r w:rsidRPr="002212E9">
        <w:rPr>
          <w:rFonts w:ascii="Arial" w:hAnsi="Arial" w:cs="Arial"/>
          <w:kern w:val="0"/>
          <w:sz w:val="22"/>
          <w:szCs w:val="22"/>
        </w:rPr>
        <w:t xml:space="preserve"> ‘a form of decision making used by individuals to structure, protect, and adapt their time to changing conditions’.</w:t>
      </w:r>
      <w:r w:rsidR="000F3B7A">
        <w:rPr>
          <w:rFonts w:ascii="Arial" w:hAnsi="Arial" w:cs="Arial"/>
          <w:kern w:val="0"/>
          <w:sz w:val="22"/>
          <w:szCs w:val="22"/>
        </w:rPr>
        <w:t xml:space="preserve"> And a</w:t>
      </w:r>
      <w:r w:rsidR="00F676E5" w:rsidRPr="00CA5282">
        <w:rPr>
          <w:rFonts w:ascii="Arial" w:hAnsi="Arial" w:cs="Arial"/>
          <w:kern w:val="0"/>
          <w:sz w:val="22"/>
          <w:szCs w:val="22"/>
        </w:rPr>
        <w:t>ccording to McMillan (2021</w:t>
      </w:r>
      <w:r w:rsidR="00F676E5">
        <w:rPr>
          <w:rFonts w:ascii="Arial" w:hAnsi="Arial" w:cs="Arial"/>
          <w:kern w:val="0"/>
          <w:sz w:val="22"/>
          <w:szCs w:val="22"/>
        </w:rPr>
        <w:t>, p. 24</w:t>
      </w:r>
      <w:r w:rsidR="00F676E5" w:rsidRPr="00CA5282">
        <w:rPr>
          <w:rFonts w:ascii="Arial" w:hAnsi="Arial" w:cs="Arial"/>
          <w:kern w:val="0"/>
          <w:sz w:val="22"/>
          <w:szCs w:val="22"/>
        </w:rPr>
        <w:t>)</w:t>
      </w:r>
      <w:r w:rsidR="00F676E5">
        <w:rPr>
          <w:rFonts w:ascii="Arial" w:hAnsi="Arial" w:cs="Arial"/>
          <w:kern w:val="0"/>
          <w:sz w:val="22"/>
          <w:szCs w:val="22"/>
        </w:rPr>
        <w:t>,</w:t>
      </w:r>
      <w:r w:rsidR="00F676E5" w:rsidRPr="00CA5282">
        <w:rPr>
          <w:rFonts w:ascii="Arial" w:hAnsi="Arial" w:cs="Arial"/>
          <w:kern w:val="0"/>
          <w:sz w:val="22"/>
          <w:szCs w:val="22"/>
        </w:rPr>
        <w:t xml:space="preserve"> </w:t>
      </w:r>
      <w:r w:rsidR="000F3B7A">
        <w:rPr>
          <w:rFonts w:ascii="Arial" w:hAnsi="Arial" w:cs="Arial"/>
          <w:kern w:val="0"/>
          <w:sz w:val="22"/>
          <w:szCs w:val="22"/>
        </w:rPr>
        <w:t xml:space="preserve">time management </w:t>
      </w:r>
      <w:r w:rsidR="00F676E5" w:rsidRPr="00CA5282">
        <w:rPr>
          <w:rFonts w:ascii="Arial" w:hAnsi="Arial" w:cs="Arial"/>
          <w:kern w:val="0"/>
          <w:sz w:val="22"/>
          <w:szCs w:val="22"/>
        </w:rPr>
        <w:t>will be essential in future career.</w:t>
      </w:r>
    </w:p>
    <w:p w14:paraId="65225367" w14:textId="77777777" w:rsidR="00054857" w:rsidRPr="006038CF" w:rsidRDefault="00054857" w:rsidP="00054857">
      <w:pPr>
        <w:spacing w:line="360" w:lineRule="auto"/>
        <w:ind w:firstLine="720"/>
        <w:rPr>
          <w:rFonts w:ascii="Arial" w:hAnsi="Arial" w:cs="Arial"/>
          <w:sz w:val="22"/>
          <w:szCs w:val="22"/>
        </w:rPr>
      </w:pPr>
      <w:r w:rsidRPr="006038CF">
        <w:rPr>
          <w:rFonts w:ascii="Arial" w:hAnsi="Arial" w:cs="Arial"/>
          <w:sz w:val="22"/>
          <w:szCs w:val="22"/>
        </w:rPr>
        <w:t>Research skills are essential for students as they empower them to collect, assess, and scrutinize information efficiently. Effective time management enables students to balance their academic responsibilities, extracurricular activities, and personal commitments, ultimately leading to improved productivity and reduced stress.</w:t>
      </w:r>
    </w:p>
    <w:p w14:paraId="02D9F9F8" w14:textId="77777777" w:rsidR="00054857" w:rsidRPr="006038CF" w:rsidRDefault="00054857" w:rsidP="00054857">
      <w:pPr>
        <w:spacing w:line="360" w:lineRule="auto"/>
        <w:ind w:firstLine="720"/>
        <w:rPr>
          <w:rFonts w:ascii="Arial" w:hAnsi="Arial" w:cs="Arial"/>
          <w:sz w:val="22"/>
          <w:szCs w:val="22"/>
        </w:rPr>
      </w:pPr>
      <w:r w:rsidRPr="006038CF">
        <w:rPr>
          <w:rFonts w:ascii="Arial" w:hAnsi="Arial" w:cs="Arial"/>
          <w:sz w:val="22"/>
          <w:szCs w:val="22"/>
        </w:rPr>
        <w:t>One significant reason research skills are crucial is that they provide access to a broad spectrum of information from diverse sources. This enables students to cultivate a more profound comprehension of a subject and bolsters their critical thinking skills.</w:t>
      </w:r>
    </w:p>
    <w:p w14:paraId="7F5744DB" w14:textId="77777777" w:rsidR="00054857" w:rsidRPr="006038CF" w:rsidRDefault="00054857" w:rsidP="00054857">
      <w:pPr>
        <w:spacing w:line="360" w:lineRule="auto"/>
        <w:ind w:firstLine="720"/>
        <w:rPr>
          <w:rFonts w:ascii="Arial" w:hAnsi="Arial" w:cs="Arial"/>
          <w:sz w:val="22"/>
          <w:szCs w:val="22"/>
        </w:rPr>
      </w:pPr>
      <w:r w:rsidRPr="006038CF">
        <w:rPr>
          <w:rFonts w:ascii="Arial" w:hAnsi="Arial" w:cs="Arial"/>
          <w:sz w:val="22"/>
          <w:szCs w:val="22"/>
        </w:rPr>
        <w:t>The second reason pertains to credibility and accuracy. Research skills teach students how to discern between reliable and unreliable sources, guaranteeing that their work relies on information that is both accurate and credible.</w:t>
      </w:r>
    </w:p>
    <w:p w14:paraId="51F97461" w14:textId="77777777" w:rsidR="00054857" w:rsidRPr="006038CF" w:rsidRDefault="00054857" w:rsidP="00054857">
      <w:pPr>
        <w:spacing w:line="360" w:lineRule="auto"/>
        <w:ind w:firstLine="720"/>
        <w:rPr>
          <w:rFonts w:ascii="Arial" w:hAnsi="Arial" w:cs="Arial"/>
          <w:sz w:val="22"/>
          <w:szCs w:val="22"/>
        </w:rPr>
      </w:pPr>
      <w:r w:rsidRPr="006038CF">
        <w:rPr>
          <w:rFonts w:ascii="Arial" w:hAnsi="Arial" w:cs="Arial"/>
          <w:sz w:val="22"/>
          <w:szCs w:val="22"/>
        </w:rPr>
        <w:t>Furthermore, research skills encompass the capacity to discern research gaps, devise research questions, and devise solutions to problems. Through engaging in research, students hone their problem-solving abilities and cultivate creative and analytical thinking.</w:t>
      </w:r>
    </w:p>
    <w:p w14:paraId="7376D9F5" w14:textId="06284EB0" w:rsidR="000A77D7" w:rsidRDefault="000A77D7" w:rsidP="000A77D7">
      <w:pPr>
        <w:autoSpaceDE w:val="0"/>
        <w:autoSpaceDN w:val="0"/>
        <w:adjustRightInd w:val="0"/>
        <w:spacing w:after="0" w:line="360" w:lineRule="auto"/>
        <w:ind w:firstLine="720"/>
        <w:rPr>
          <w:rFonts w:ascii="Arial" w:hAnsi="Arial" w:cs="Arial"/>
          <w:kern w:val="0"/>
          <w:sz w:val="22"/>
          <w:szCs w:val="22"/>
        </w:rPr>
      </w:pPr>
      <w:r w:rsidRPr="000A77D7">
        <w:rPr>
          <w:rFonts w:ascii="Arial" w:hAnsi="Arial" w:cs="Arial"/>
          <w:sz w:val="22"/>
          <w:szCs w:val="22"/>
        </w:rPr>
        <w:t xml:space="preserve">An interesting point of view has Shon </w:t>
      </w:r>
      <w:r w:rsidRPr="000A77D7">
        <w:rPr>
          <w:rFonts w:ascii="Arial" w:hAnsi="Arial" w:cs="Arial"/>
          <w:kern w:val="0"/>
          <w:sz w:val="22"/>
          <w:szCs w:val="22"/>
        </w:rPr>
        <w:t>(2018, p. 78)</w:t>
      </w:r>
      <w:r w:rsidRPr="000A77D7">
        <w:rPr>
          <w:rFonts w:ascii="Arial" w:hAnsi="Arial" w:cs="Arial"/>
          <w:sz w:val="22"/>
          <w:szCs w:val="22"/>
        </w:rPr>
        <w:t>: ‘</w:t>
      </w:r>
      <w:r w:rsidRPr="000A77D7">
        <w:rPr>
          <w:rFonts w:ascii="Arial" w:hAnsi="Arial" w:cs="Arial"/>
          <w:kern w:val="0"/>
          <w:sz w:val="22"/>
          <w:szCs w:val="22"/>
        </w:rPr>
        <w:t>It is my thesis that research varies only in its scale, scope, and sophistication, not in its logic.’</w:t>
      </w:r>
    </w:p>
    <w:p w14:paraId="2E4FD960" w14:textId="1598B3BD" w:rsidR="001C6B00" w:rsidRPr="004819DB" w:rsidRDefault="0051734F" w:rsidP="004819DB">
      <w:pPr>
        <w:spacing w:line="360" w:lineRule="auto"/>
        <w:ind w:firstLine="720"/>
        <w:rPr>
          <w:rFonts w:ascii="Arial" w:hAnsi="Arial" w:cs="Arial"/>
          <w:sz w:val="22"/>
          <w:szCs w:val="22"/>
        </w:rPr>
      </w:pPr>
      <w:r w:rsidRPr="004819DB">
        <w:rPr>
          <w:rFonts w:ascii="Arial" w:hAnsi="Arial" w:cs="Arial"/>
          <w:sz w:val="22"/>
          <w:szCs w:val="22"/>
        </w:rPr>
        <w:t>R</w:t>
      </w:r>
      <w:r w:rsidR="001C6B00" w:rsidRPr="004819DB">
        <w:rPr>
          <w:rFonts w:ascii="Arial" w:hAnsi="Arial" w:cs="Arial"/>
          <w:sz w:val="22"/>
          <w:szCs w:val="22"/>
        </w:rPr>
        <w:t>esearch skills</w:t>
      </w:r>
      <w:r w:rsidRPr="004819DB">
        <w:rPr>
          <w:rFonts w:ascii="Arial" w:hAnsi="Arial" w:cs="Arial"/>
          <w:sz w:val="22"/>
          <w:szCs w:val="22"/>
        </w:rPr>
        <w:t xml:space="preserve"> imply </w:t>
      </w:r>
      <w:r w:rsidR="001C6B00" w:rsidRPr="004819DB">
        <w:rPr>
          <w:rFonts w:ascii="Arial" w:hAnsi="Arial" w:cs="Arial"/>
          <w:sz w:val="22"/>
          <w:szCs w:val="22"/>
        </w:rPr>
        <w:t>d</w:t>
      </w:r>
      <w:r w:rsidR="001C6B00" w:rsidRPr="004819DB">
        <w:rPr>
          <w:rFonts w:ascii="Arial" w:hAnsi="Arial" w:cs="Arial"/>
          <w:sz w:val="22"/>
          <w:szCs w:val="22"/>
        </w:rPr>
        <w:t>efining research objectives</w:t>
      </w:r>
      <w:r w:rsidR="001C6B00" w:rsidRPr="004819DB">
        <w:rPr>
          <w:rFonts w:ascii="Arial" w:hAnsi="Arial" w:cs="Arial"/>
          <w:sz w:val="22"/>
          <w:szCs w:val="22"/>
        </w:rPr>
        <w:t>, d</w:t>
      </w:r>
      <w:r w:rsidR="001C6B00" w:rsidRPr="004819DB">
        <w:rPr>
          <w:rFonts w:ascii="Arial" w:hAnsi="Arial" w:cs="Arial"/>
          <w:sz w:val="22"/>
          <w:szCs w:val="22"/>
        </w:rPr>
        <w:t>eveloping a research plan</w:t>
      </w:r>
      <w:r w:rsidR="001C6B00" w:rsidRPr="004819DB">
        <w:rPr>
          <w:rFonts w:ascii="Arial" w:hAnsi="Arial" w:cs="Arial"/>
          <w:sz w:val="22"/>
          <w:szCs w:val="22"/>
        </w:rPr>
        <w:t>, g</w:t>
      </w:r>
      <w:r w:rsidR="001C6B00" w:rsidRPr="004819DB">
        <w:rPr>
          <w:rFonts w:ascii="Arial" w:hAnsi="Arial" w:cs="Arial"/>
          <w:sz w:val="22"/>
          <w:szCs w:val="22"/>
        </w:rPr>
        <w:t>athering information</w:t>
      </w:r>
      <w:r w:rsidR="001C6B00" w:rsidRPr="004819DB">
        <w:rPr>
          <w:rFonts w:ascii="Arial" w:hAnsi="Arial" w:cs="Arial"/>
          <w:sz w:val="22"/>
          <w:szCs w:val="22"/>
        </w:rPr>
        <w:t>, analysing</w:t>
      </w:r>
      <w:r w:rsidR="001C6B00" w:rsidRPr="004819DB">
        <w:rPr>
          <w:rFonts w:ascii="Arial" w:hAnsi="Arial" w:cs="Arial"/>
          <w:sz w:val="22"/>
          <w:szCs w:val="22"/>
        </w:rPr>
        <w:t xml:space="preserve"> and evaluating information</w:t>
      </w:r>
      <w:r w:rsidR="001C6B00" w:rsidRPr="004819DB">
        <w:rPr>
          <w:rFonts w:ascii="Arial" w:hAnsi="Arial" w:cs="Arial"/>
          <w:sz w:val="22"/>
          <w:szCs w:val="22"/>
        </w:rPr>
        <w:t>, s</w:t>
      </w:r>
      <w:r w:rsidR="001C6B00" w:rsidRPr="004819DB">
        <w:rPr>
          <w:rFonts w:ascii="Arial" w:hAnsi="Arial" w:cs="Arial"/>
          <w:sz w:val="22"/>
          <w:szCs w:val="22"/>
        </w:rPr>
        <w:t>ynthesizing findings</w:t>
      </w:r>
      <w:r w:rsidR="001C6B00" w:rsidRPr="004819DB">
        <w:rPr>
          <w:rFonts w:ascii="Arial" w:hAnsi="Arial" w:cs="Arial"/>
          <w:sz w:val="22"/>
          <w:szCs w:val="22"/>
        </w:rPr>
        <w:t>, p</w:t>
      </w:r>
      <w:r w:rsidR="001C6B00" w:rsidRPr="004819DB">
        <w:rPr>
          <w:rFonts w:ascii="Arial" w:hAnsi="Arial" w:cs="Arial"/>
          <w:sz w:val="22"/>
          <w:szCs w:val="22"/>
        </w:rPr>
        <w:t xml:space="preserve">roperly </w:t>
      </w:r>
      <w:r w:rsidR="001C6B00" w:rsidRPr="004819DB">
        <w:rPr>
          <w:rFonts w:ascii="Arial" w:hAnsi="Arial" w:cs="Arial"/>
          <w:sz w:val="22"/>
          <w:szCs w:val="22"/>
        </w:rPr>
        <w:lastRenderedPageBreak/>
        <w:t>citing sources</w:t>
      </w:r>
      <w:r w:rsidR="001C6B00" w:rsidRPr="004819DB">
        <w:rPr>
          <w:rFonts w:ascii="Arial" w:hAnsi="Arial" w:cs="Arial"/>
          <w:sz w:val="22"/>
          <w:szCs w:val="22"/>
        </w:rPr>
        <w:t xml:space="preserve"> (this</w:t>
      </w:r>
      <w:r w:rsidR="001C6B00" w:rsidRPr="004819DB">
        <w:rPr>
          <w:rFonts w:ascii="Arial" w:hAnsi="Arial" w:cs="Arial"/>
          <w:sz w:val="22"/>
          <w:szCs w:val="22"/>
        </w:rPr>
        <w:t xml:space="preserve"> demonstrates academic integrity and avoids plagiarism</w:t>
      </w:r>
      <w:r w:rsidR="001C6B00" w:rsidRPr="004819DB">
        <w:rPr>
          <w:rFonts w:ascii="Arial" w:hAnsi="Arial" w:cs="Arial"/>
          <w:sz w:val="22"/>
          <w:szCs w:val="22"/>
        </w:rPr>
        <w:t>), c</w:t>
      </w:r>
      <w:r w:rsidR="001C6B00" w:rsidRPr="004819DB">
        <w:rPr>
          <w:rFonts w:ascii="Arial" w:hAnsi="Arial" w:cs="Arial"/>
          <w:sz w:val="22"/>
          <w:szCs w:val="22"/>
        </w:rPr>
        <w:t>ritical thinking and problem-solving</w:t>
      </w:r>
      <w:r w:rsidR="001C6B00" w:rsidRPr="004819DB">
        <w:rPr>
          <w:rFonts w:ascii="Arial" w:hAnsi="Arial" w:cs="Arial"/>
          <w:sz w:val="22"/>
          <w:szCs w:val="22"/>
        </w:rPr>
        <w:t>, e</w:t>
      </w:r>
      <w:r w:rsidR="001C6B00" w:rsidRPr="004819DB">
        <w:rPr>
          <w:rFonts w:ascii="Arial" w:hAnsi="Arial" w:cs="Arial"/>
          <w:sz w:val="22"/>
          <w:szCs w:val="22"/>
        </w:rPr>
        <w:t xml:space="preserve">ffective </w:t>
      </w:r>
      <w:r w:rsidRPr="004819DB">
        <w:rPr>
          <w:rFonts w:ascii="Arial" w:hAnsi="Arial" w:cs="Arial"/>
          <w:sz w:val="22"/>
          <w:szCs w:val="22"/>
        </w:rPr>
        <w:t>communication, continuous</w:t>
      </w:r>
      <w:r w:rsidR="001C6B00" w:rsidRPr="004819DB">
        <w:rPr>
          <w:rFonts w:ascii="Arial" w:hAnsi="Arial" w:cs="Arial"/>
          <w:sz w:val="22"/>
          <w:szCs w:val="22"/>
        </w:rPr>
        <w:t xml:space="preserve"> learning and improvement</w:t>
      </w:r>
      <w:r w:rsidR="001C6B00" w:rsidRPr="004819DB">
        <w:rPr>
          <w:rFonts w:ascii="Arial" w:hAnsi="Arial" w:cs="Arial"/>
          <w:sz w:val="22"/>
          <w:szCs w:val="22"/>
        </w:rPr>
        <w:t>.</w:t>
      </w:r>
    </w:p>
    <w:p w14:paraId="35212C91" w14:textId="1C654FA2" w:rsidR="001C6B00" w:rsidRPr="004819DB" w:rsidRDefault="0051734F" w:rsidP="004819DB">
      <w:pPr>
        <w:spacing w:line="360" w:lineRule="auto"/>
        <w:ind w:firstLine="720"/>
        <w:rPr>
          <w:rFonts w:ascii="Arial" w:hAnsi="Arial" w:cs="Arial"/>
          <w:sz w:val="22"/>
          <w:szCs w:val="22"/>
        </w:rPr>
      </w:pPr>
      <w:r w:rsidRPr="004819DB">
        <w:rPr>
          <w:rFonts w:ascii="Arial" w:hAnsi="Arial" w:cs="Arial"/>
          <w:sz w:val="22"/>
          <w:szCs w:val="22"/>
        </w:rPr>
        <w:t>The i</w:t>
      </w:r>
      <w:r w:rsidRPr="004819DB">
        <w:rPr>
          <w:rFonts w:ascii="Arial" w:hAnsi="Arial" w:cs="Arial"/>
          <w:sz w:val="22"/>
          <w:szCs w:val="22"/>
        </w:rPr>
        <w:t xml:space="preserve">mportance of </w:t>
      </w:r>
      <w:r w:rsidRPr="004819DB">
        <w:rPr>
          <w:rFonts w:ascii="Arial" w:hAnsi="Arial" w:cs="Arial"/>
          <w:sz w:val="22"/>
          <w:szCs w:val="22"/>
        </w:rPr>
        <w:t>r</w:t>
      </w:r>
      <w:r w:rsidRPr="004819DB">
        <w:rPr>
          <w:rFonts w:ascii="Arial" w:hAnsi="Arial" w:cs="Arial"/>
          <w:sz w:val="22"/>
          <w:szCs w:val="22"/>
        </w:rPr>
        <w:t xml:space="preserve">esearch </w:t>
      </w:r>
      <w:r w:rsidRPr="004819DB">
        <w:rPr>
          <w:rFonts w:ascii="Arial" w:hAnsi="Arial" w:cs="Arial"/>
          <w:sz w:val="22"/>
          <w:szCs w:val="22"/>
        </w:rPr>
        <w:t>s</w:t>
      </w:r>
      <w:r w:rsidRPr="004819DB">
        <w:rPr>
          <w:rFonts w:ascii="Arial" w:hAnsi="Arial" w:cs="Arial"/>
          <w:sz w:val="22"/>
          <w:szCs w:val="22"/>
        </w:rPr>
        <w:t>kills</w:t>
      </w:r>
      <w:r w:rsidRPr="004819DB">
        <w:rPr>
          <w:rFonts w:ascii="Arial" w:hAnsi="Arial" w:cs="Arial"/>
          <w:sz w:val="22"/>
          <w:szCs w:val="22"/>
        </w:rPr>
        <w:t xml:space="preserve"> </w:t>
      </w:r>
      <w:r w:rsidR="004819DB" w:rsidRPr="004819DB">
        <w:rPr>
          <w:rFonts w:ascii="Arial" w:hAnsi="Arial" w:cs="Arial"/>
          <w:sz w:val="22"/>
          <w:szCs w:val="22"/>
        </w:rPr>
        <w:t>consists</w:t>
      </w:r>
      <w:r w:rsidRPr="004819DB">
        <w:rPr>
          <w:rFonts w:ascii="Arial" w:hAnsi="Arial" w:cs="Arial"/>
          <w:sz w:val="22"/>
          <w:szCs w:val="22"/>
        </w:rPr>
        <w:t xml:space="preserve"> in a</w:t>
      </w:r>
      <w:r w:rsidRPr="004819DB">
        <w:rPr>
          <w:rFonts w:ascii="Arial" w:hAnsi="Arial" w:cs="Arial"/>
          <w:sz w:val="22"/>
          <w:szCs w:val="22"/>
        </w:rPr>
        <w:t xml:space="preserve">dvancing </w:t>
      </w:r>
      <w:r w:rsidRPr="004819DB">
        <w:rPr>
          <w:rFonts w:ascii="Arial" w:hAnsi="Arial" w:cs="Arial"/>
          <w:sz w:val="22"/>
          <w:szCs w:val="22"/>
        </w:rPr>
        <w:t>k</w:t>
      </w:r>
      <w:r w:rsidRPr="004819DB">
        <w:rPr>
          <w:rFonts w:ascii="Arial" w:hAnsi="Arial" w:cs="Arial"/>
          <w:sz w:val="22"/>
          <w:szCs w:val="22"/>
        </w:rPr>
        <w:t>nowledge</w:t>
      </w:r>
      <w:r w:rsidRPr="004819DB">
        <w:rPr>
          <w:rFonts w:ascii="Arial" w:hAnsi="Arial" w:cs="Arial"/>
          <w:sz w:val="22"/>
          <w:szCs w:val="22"/>
        </w:rPr>
        <w:t>, p</w:t>
      </w:r>
      <w:r w:rsidRPr="004819DB">
        <w:rPr>
          <w:rFonts w:ascii="Arial" w:hAnsi="Arial" w:cs="Arial"/>
          <w:sz w:val="22"/>
          <w:szCs w:val="22"/>
        </w:rPr>
        <w:t>roblem-solving</w:t>
      </w:r>
      <w:r w:rsidRPr="004819DB">
        <w:rPr>
          <w:rFonts w:ascii="Arial" w:hAnsi="Arial" w:cs="Arial"/>
          <w:sz w:val="22"/>
          <w:szCs w:val="22"/>
        </w:rPr>
        <w:t>, e</w:t>
      </w:r>
      <w:r w:rsidRPr="004819DB">
        <w:rPr>
          <w:rFonts w:ascii="Arial" w:hAnsi="Arial" w:cs="Arial"/>
          <w:sz w:val="22"/>
          <w:szCs w:val="22"/>
        </w:rPr>
        <w:t xml:space="preserve">vidence-based </w:t>
      </w:r>
      <w:r w:rsidRPr="004819DB">
        <w:rPr>
          <w:rFonts w:ascii="Arial" w:hAnsi="Arial" w:cs="Arial"/>
          <w:sz w:val="22"/>
          <w:szCs w:val="22"/>
        </w:rPr>
        <w:t>d</w:t>
      </w:r>
      <w:r w:rsidRPr="004819DB">
        <w:rPr>
          <w:rFonts w:ascii="Arial" w:hAnsi="Arial" w:cs="Arial"/>
          <w:sz w:val="22"/>
          <w:szCs w:val="22"/>
        </w:rPr>
        <w:t xml:space="preserve">ecision </w:t>
      </w:r>
      <w:r w:rsidRPr="004819DB">
        <w:rPr>
          <w:rFonts w:ascii="Arial" w:hAnsi="Arial" w:cs="Arial"/>
          <w:sz w:val="22"/>
          <w:szCs w:val="22"/>
        </w:rPr>
        <w:t>m</w:t>
      </w:r>
      <w:r w:rsidRPr="004819DB">
        <w:rPr>
          <w:rFonts w:ascii="Arial" w:hAnsi="Arial" w:cs="Arial"/>
          <w:sz w:val="22"/>
          <w:szCs w:val="22"/>
        </w:rPr>
        <w:t>aking</w:t>
      </w:r>
      <w:r w:rsidRPr="004819DB">
        <w:rPr>
          <w:rFonts w:ascii="Arial" w:hAnsi="Arial" w:cs="Arial"/>
          <w:sz w:val="22"/>
          <w:szCs w:val="22"/>
        </w:rPr>
        <w:t>, i</w:t>
      </w:r>
      <w:r w:rsidRPr="004819DB">
        <w:rPr>
          <w:rFonts w:ascii="Arial" w:hAnsi="Arial" w:cs="Arial"/>
          <w:sz w:val="22"/>
          <w:szCs w:val="22"/>
        </w:rPr>
        <w:t xml:space="preserve">nnovation and </w:t>
      </w:r>
      <w:r w:rsidRPr="004819DB">
        <w:rPr>
          <w:rFonts w:ascii="Arial" w:hAnsi="Arial" w:cs="Arial"/>
          <w:sz w:val="22"/>
          <w:szCs w:val="22"/>
        </w:rPr>
        <w:t>c</w:t>
      </w:r>
      <w:r w:rsidRPr="004819DB">
        <w:rPr>
          <w:rFonts w:ascii="Arial" w:hAnsi="Arial" w:cs="Arial"/>
          <w:sz w:val="22"/>
          <w:szCs w:val="22"/>
        </w:rPr>
        <w:t>reativity</w:t>
      </w:r>
      <w:r w:rsidRPr="004819DB">
        <w:rPr>
          <w:rFonts w:ascii="Arial" w:hAnsi="Arial" w:cs="Arial"/>
          <w:sz w:val="22"/>
          <w:szCs w:val="22"/>
        </w:rPr>
        <w:t>, a</w:t>
      </w:r>
      <w:r w:rsidRPr="004819DB">
        <w:rPr>
          <w:rFonts w:ascii="Arial" w:hAnsi="Arial" w:cs="Arial"/>
          <w:sz w:val="22"/>
          <w:szCs w:val="22"/>
        </w:rPr>
        <w:t xml:space="preserve">cademic and </w:t>
      </w:r>
      <w:r w:rsidRPr="004819DB">
        <w:rPr>
          <w:rFonts w:ascii="Arial" w:hAnsi="Arial" w:cs="Arial"/>
          <w:sz w:val="22"/>
          <w:szCs w:val="22"/>
        </w:rPr>
        <w:t>p</w:t>
      </w:r>
      <w:r w:rsidRPr="004819DB">
        <w:rPr>
          <w:rFonts w:ascii="Arial" w:hAnsi="Arial" w:cs="Arial"/>
          <w:sz w:val="22"/>
          <w:szCs w:val="22"/>
        </w:rPr>
        <w:t xml:space="preserve">rofessional </w:t>
      </w:r>
      <w:r w:rsidRPr="004819DB">
        <w:rPr>
          <w:rFonts w:ascii="Arial" w:hAnsi="Arial" w:cs="Arial"/>
          <w:sz w:val="22"/>
          <w:szCs w:val="22"/>
        </w:rPr>
        <w:t>s</w:t>
      </w:r>
      <w:r w:rsidRPr="004819DB">
        <w:rPr>
          <w:rFonts w:ascii="Arial" w:hAnsi="Arial" w:cs="Arial"/>
          <w:sz w:val="22"/>
          <w:szCs w:val="22"/>
        </w:rPr>
        <w:t>uccess</w:t>
      </w:r>
      <w:r w:rsidRPr="004819DB">
        <w:rPr>
          <w:rFonts w:ascii="Arial" w:hAnsi="Arial" w:cs="Arial"/>
          <w:sz w:val="22"/>
          <w:szCs w:val="22"/>
        </w:rPr>
        <w:t>, l</w:t>
      </w:r>
      <w:r w:rsidRPr="004819DB">
        <w:rPr>
          <w:rFonts w:ascii="Arial" w:hAnsi="Arial" w:cs="Arial"/>
          <w:sz w:val="22"/>
          <w:szCs w:val="22"/>
        </w:rPr>
        <w:t xml:space="preserve">ifelong </w:t>
      </w:r>
      <w:r w:rsidRPr="004819DB">
        <w:rPr>
          <w:rFonts w:ascii="Arial" w:hAnsi="Arial" w:cs="Arial"/>
          <w:sz w:val="22"/>
          <w:szCs w:val="22"/>
        </w:rPr>
        <w:t>l</w:t>
      </w:r>
      <w:r w:rsidRPr="004819DB">
        <w:rPr>
          <w:rFonts w:ascii="Arial" w:hAnsi="Arial" w:cs="Arial"/>
          <w:sz w:val="22"/>
          <w:szCs w:val="22"/>
        </w:rPr>
        <w:t>earning</w:t>
      </w:r>
      <w:r w:rsidRPr="004819DB">
        <w:rPr>
          <w:rFonts w:ascii="Arial" w:hAnsi="Arial" w:cs="Arial"/>
          <w:sz w:val="22"/>
          <w:szCs w:val="22"/>
        </w:rPr>
        <w:t xml:space="preserve"> and e</w:t>
      </w:r>
      <w:r w:rsidRPr="004819DB">
        <w:rPr>
          <w:rFonts w:ascii="Arial" w:hAnsi="Arial" w:cs="Arial"/>
          <w:sz w:val="22"/>
          <w:szCs w:val="22"/>
        </w:rPr>
        <w:t xml:space="preserve">ffective </w:t>
      </w:r>
      <w:r w:rsidRPr="004819DB">
        <w:rPr>
          <w:rFonts w:ascii="Arial" w:hAnsi="Arial" w:cs="Arial"/>
          <w:sz w:val="22"/>
          <w:szCs w:val="22"/>
        </w:rPr>
        <w:t>c</w:t>
      </w:r>
      <w:r w:rsidRPr="004819DB">
        <w:rPr>
          <w:rFonts w:ascii="Arial" w:hAnsi="Arial" w:cs="Arial"/>
          <w:sz w:val="22"/>
          <w:szCs w:val="22"/>
        </w:rPr>
        <w:t>ommunication</w:t>
      </w:r>
      <w:r w:rsidRPr="004819DB">
        <w:rPr>
          <w:rFonts w:ascii="Arial" w:hAnsi="Arial" w:cs="Arial"/>
          <w:sz w:val="22"/>
          <w:szCs w:val="22"/>
        </w:rPr>
        <w:t>.</w:t>
      </w:r>
    </w:p>
    <w:p w14:paraId="55B8E8B6" w14:textId="19E45F9E" w:rsidR="009D6852" w:rsidRDefault="008E0E6A" w:rsidP="004819DB">
      <w:pPr>
        <w:spacing w:line="360" w:lineRule="auto"/>
        <w:ind w:firstLine="720"/>
        <w:rPr>
          <w:rFonts w:ascii="Arial" w:hAnsi="Arial" w:cs="Arial"/>
          <w:sz w:val="22"/>
          <w:szCs w:val="22"/>
        </w:rPr>
      </w:pPr>
      <w:r w:rsidRPr="004819DB">
        <w:rPr>
          <w:rFonts w:ascii="Arial" w:hAnsi="Arial" w:cs="Arial"/>
          <w:sz w:val="22"/>
          <w:szCs w:val="22"/>
        </w:rPr>
        <w:t xml:space="preserve">About time management, </w:t>
      </w:r>
      <w:r w:rsidR="008217B7" w:rsidRPr="004819DB">
        <w:rPr>
          <w:rFonts w:ascii="Arial" w:hAnsi="Arial" w:cs="Arial"/>
          <w:sz w:val="22"/>
          <w:szCs w:val="22"/>
        </w:rPr>
        <w:t xml:space="preserve">Statt (1999, p. 175) relates </w:t>
      </w:r>
      <w:r w:rsidR="00054857" w:rsidRPr="004819DB">
        <w:rPr>
          <w:rFonts w:ascii="Arial" w:hAnsi="Arial" w:cs="Arial"/>
          <w:sz w:val="22"/>
          <w:szCs w:val="22"/>
        </w:rPr>
        <w:t xml:space="preserve">in his dictionary </w:t>
      </w:r>
      <w:r w:rsidR="000A77D7" w:rsidRPr="004819DB">
        <w:rPr>
          <w:rFonts w:ascii="Arial" w:hAnsi="Arial" w:cs="Arial"/>
          <w:sz w:val="22"/>
          <w:szCs w:val="22"/>
        </w:rPr>
        <w:t xml:space="preserve">this </w:t>
      </w:r>
      <w:r w:rsidR="008217B7" w:rsidRPr="004819DB">
        <w:rPr>
          <w:rFonts w:ascii="Arial" w:hAnsi="Arial" w:cs="Arial"/>
          <w:sz w:val="22"/>
          <w:szCs w:val="22"/>
        </w:rPr>
        <w:t>definition: ‘The</w:t>
      </w:r>
      <w:r w:rsidR="008217B7">
        <w:rPr>
          <w:rFonts w:ascii="Arial" w:hAnsi="Arial" w:cs="Arial"/>
          <w:sz w:val="22"/>
          <w:szCs w:val="22"/>
        </w:rPr>
        <w:t xml:space="preserve"> treatment of time as a resource to be managed like any other. This can only be meaningful to people whose TIME ORIENTATION is that of LINEAR TIME’.</w:t>
      </w:r>
      <w:r w:rsidR="00B124FB">
        <w:rPr>
          <w:rFonts w:ascii="Arial" w:hAnsi="Arial" w:cs="Arial"/>
          <w:sz w:val="22"/>
          <w:szCs w:val="22"/>
        </w:rPr>
        <w:t xml:space="preserve"> </w:t>
      </w:r>
      <w:r w:rsidR="00B124FB">
        <w:rPr>
          <w:rFonts w:ascii="Arial" w:hAnsi="Arial" w:cs="Arial"/>
          <w:noProof/>
          <w:sz w:val="22"/>
          <w:szCs w:val="22"/>
        </w:rPr>
        <w:t>Cottrell (2019, p. 125) state a shorter and comprehensive definition: t</w:t>
      </w:r>
      <w:r w:rsidR="00B124FB" w:rsidRPr="00855266">
        <w:rPr>
          <w:rFonts w:ascii="Arial" w:hAnsi="Arial" w:cs="Arial"/>
          <w:noProof/>
          <w:sz w:val="22"/>
          <w:szCs w:val="22"/>
        </w:rPr>
        <w:t xml:space="preserve">ime management </w:t>
      </w:r>
      <w:r w:rsidR="00B124FB">
        <w:rPr>
          <w:rFonts w:ascii="Arial" w:hAnsi="Arial" w:cs="Arial"/>
          <w:noProof/>
          <w:sz w:val="22"/>
          <w:szCs w:val="22"/>
        </w:rPr>
        <w:t xml:space="preserve">represents </w:t>
      </w:r>
      <w:r w:rsidR="00B124FB" w:rsidRPr="00855266">
        <w:rPr>
          <w:rFonts w:ascii="Arial" w:hAnsi="Arial" w:cs="Arial"/>
          <w:noProof/>
          <w:sz w:val="22"/>
          <w:szCs w:val="22"/>
        </w:rPr>
        <w:t>study success</w:t>
      </w:r>
      <w:r w:rsidR="00B124FB">
        <w:rPr>
          <w:rFonts w:ascii="Arial" w:hAnsi="Arial" w:cs="Arial"/>
          <w:noProof/>
          <w:sz w:val="22"/>
          <w:szCs w:val="22"/>
        </w:rPr>
        <w:t>.</w:t>
      </w:r>
    </w:p>
    <w:p w14:paraId="2CEBFA7F" w14:textId="77777777" w:rsidR="00054857" w:rsidRPr="006038CF" w:rsidRDefault="00054857" w:rsidP="00054857">
      <w:pPr>
        <w:spacing w:line="360" w:lineRule="auto"/>
        <w:ind w:firstLine="720"/>
        <w:rPr>
          <w:rFonts w:ascii="Arial" w:hAnsi="Arial" w:cs="Arial"/>
          <w:sz w:val="22"/>
          <w:szCs w:val="22"/>
        </w:rPr>
      </w:pPr>
      <w:r w:rsidRPr="006038CF">
        <w:rPr>
          <w:rFonts w:ascii="Arial" w:hAnsi="Arial" w:cs="Arial"/>
          <w:sz w:val="22"/>
          <w:szCs w:val="22"/>
        </w:rPr>
        <w:t>Time management skills are crucial for students as they assist in the effective utilization of time and the achievement of their objectives.</w:t>
      </w:r>
    </w:p>
    <w:p w14:paraId="73F5A73C" w14:textId="77777777" w:rsidR="00054857" w:rsidRPr="006038CF" w:rsidRDefault="00054857" w:rsidP="00816F9D">
      <w:pPr>
        <w:spacing w:line="360" w:lineRule="auto"/>
        <w:ind w:firstLine="720"/>
        <w:rPr>
          <w:rFonts w:ascii="Arial" w:hAnsi="Arial" w:cs="Arial"/>
          <w:sz w:val="22"/>
          <w:szCs w:val="22"/>
        </w:rPr>
      </w:pPr>
      <w:r w:rsidRPr="006038CF">
        <w:rPr>
          <w:rFonts w:ascii="Arial" w:hAnsi="Arial" w:cs="Arial"/>
          <w:sz w:val="22"/>
          <w:szCs w:val="22"/>
        </w:rPr>
        <w:t>Bedford and Wilson (2020, p. 125) emphasized that sensible time planning and adherence to that plan can help students avoid the panic of falling behind and the stress associated with feeling overwhelmed.</w:t>
      </w:r>
    </w:p>
    <w:p w14:paraId="321DA57B" w14:textId="77777777" w:rsidR="00054857" w:rsidRPr="006038CF" w:rsidRDefault="00054857" w:rsidP="00816F9D">
      <w:pPr>
        <w:spacing w:line="360" w:lineRule="auto"/>
        <w:ind w:firstLine="720"/>
        <w:rPr>
          <w:rFonts w:ascii="Arial" w:hAnsi="Arial" w:cs="Arial"/>
          <w:sz w:val="22"/>
          <w:szCs w:val="22"/>
        </w:rPr>
      </w:pPr>
      <w:r w:rsidRPr="006038CF">
        <w:rPr>
          <w:rFonts w:ascii="Arial" w:hAnsi="Arial" w:cs="Arial"/>
          <w:sz w:val="22"/>
          <w:szCs w:val="22"/>
        </w:rPr>
        <w:t>One of the key reasons time management skills are essential is that they enable prioritization. These skills help students to rank their tasks by importance and urgency, ensuring they stay on track and complete their work effectively, thus circumventing the stress and panic of last-minute rushes.</w:t>
      </w:r>
    </w:p>
    <w:p w14:paraId="36621CC0" w14:textId="77777777" w:rsidR="00054857" w:rsidRPr="006038CF" w:rsidRDefault="00054857" w:rsidP="00816F9D">
      <w:pPr>
        <w:spacing w:line="360" w:lineRule="auto"/>
        <w:ind w:firstLine="720"/>
        <w:rPr>
          <w:rFonts w:ascii="Arial" w:hAnsi="Arial" w:cs="Arial"/>
          <w:sz w:val="22"/>
          <w:szCs w:val="22"/>
        </w:rPr>
      </w:pPr>
      <w:r w:rsidRPr="006038CF">
        <w:rPr>
          <w:rFonts w:ascii="Arial" w:hAnsi="Arial" w:cs="Arial"/>
          <w:sz w:val="22"/>
          <w:szCs w:val="22"/>
        </w:rPr>
        <w:t>Productivity is another factor. Efficient time management enables students to maximize their productivity. By organizing their study and work schedules, students can dedicate specific periods to various tasks, thus optimizing their use of time.</w:t>
      </w:r>
    </w:p>
    <w:p w14:paraId="6CF5CD03" w14:textId="77777777" w:rsidR="00054857" w:rsidRPr="006038CF" w:rsidRDefault="00054857" w:rsidP="00816F9D">
      <w:pPr>
        <w:spacing w:line="360" w:lineRule="auto"/>
        <w:ind w:firstLine="720"/>
        <w:rPr>
          <w:rFonts w:ascii="Arial" w:hAnsi="Arial" w:cs="Arial"/>
          <w:sz w:val="22"/>
          <w:szCs w:val="22"/>
        </w:rPr>
      </w:pPr>
      <w:r w:rsidRPr="006038CF">
        <w:rPr>
          <w:rFonts w:ascii="Arial" w:hAnsi="Arial" w:cs="Arial"/>
          <w:sz w:val="22"/>
          <w:szCs w:val="22"/>
        </w:rPr>
        <w:t>Moreover, reducing stress is another significant benefit. Inadequate time management can result in heightened stress and anxiety. When students manage their time efficiently, they can lower their stress levels, achieve a healthier work-life balance, and preserve their overall well-being.</w:t>
      </w:r>
    </w:p>
    <w:p w14:paraId="7B2CA5EA" w14:textId="77777777" w:rsidR="00C07E41" w:rsidRPr="00A540E7" w:rsidRDefault="00C07E41" w:rsidP="008217B7">
      <w:pPr>
        <w:spacing w:line="360" w:lineRule="auto"/>
        <w:ind w:firstLine="720"/>
        <w:rPr>
          <w:rFonts w:ascii="Arial" w:hAnsi="Arial" w:cs="Arial"/>
          <w:sz w:val="22"/>
          <w:szCs w:val="22"/>
        </w:rPr>
      </w:pPr>
      <w:r w:rsidRPr="00A540E7">
        <w:rPr>
          <w:rFonts w:ascii="Arial" w:hAnsi="Arial" w:cs="Arial"/>
          <w:sz w:val="22"/>
          <w:szCs w:val="22"/>
        </w:rPr>
        <w:t>Mastering time management is crucial for students to excel academically. By mastering task prioritization, goal setting, and schedule creation, students can enhance their productivity and academic outcomes.</w:t>
      </w:r>
    </w:p>
    <w:p w14:paraId="7AE60F2B" w14:textId="349ADB71" w:rsidR="00C07E41" w:rsidRPr="00A540E7" w:rsidRDefault="00C07E41" w:rsidP="006B1129">
      <w:pPr>
        <w:spacing w:line="360" w:lineRule="auto"/>
        <w:ind w:firstLine="720"/>
        <w:rPr>
          <w:rFonts w:ascii="Arial" w:hAnsi="Arial" w:cs="Arial"/>
          <w:sz w:val="22"/>
          <w:szCs w:val="22"/>
        </w:rPr>
      </w:pPr>
      <w:r w:rsidRPr="00A540E7">
        <w:rPr>
          <w:rFonts w:ascii="Arial" w:hAnsi="Arial" w:cs="Arial"/>
          <w:sz w:val="22"/>
          <w:szCs w:val="22"/>
        </w:rPr>
        <w:t xml:space="preserve">For example, those with adept time management skills can better handle the pressures of coursework, extracurriculars, and personal duties. They're able to dedicate proper time to study, assignment completion, and exam preparation, meeting deadlines without becoming overwhelmed, leading to improved grades and </w:t>
      </w:r>
      <w:r w:rsidR="006B1129" w:rsidRPr="00A540E7">
        <w:rPr>
          <w:rFonts w:ascii="Arial" w:hAnsi="Arial" w:cs="Arial"/>
          <w:sz w:val="22"/>
          <w:szCs w:val="22"/>
        </w:rPr>
        <w:t>fulfilment</w:t>
      </w:r>
      <w:r w:rsidRPr="00A540E7">
        <w:rPr>
          <w:rFonts w:ascii="Arial" w:hAnsi="Arial" w:cs="Arial"/>
          <w:sz w:val="22"/>
          <w:szCs w:val="22"/>
        </w:rPr>
        <w:t>.</w:t>
      </w:r>
    </w:p>
    <w:p w14:paraId="66E0ECEA" w14:textId="77777777" w:rsidR="00C07E41" w:rsidRPr="00A540E7" w:rsidRDefault="00C07E41" w:rsidP="006B1129">
      <w:pPr>
        <w:spacing w:line="360" w:lineRule="auto"/>
        <w:ind w:firstLine="720"/>
        <w:rPr>
          <w:rFonts w:ascii="Arial" w:hAnsi="Arial" w:cs="Arial"/>
          <w:sz w:val="22"/>
          <w:szCs w:val="22"/>
        </w:rPr>
      </w:pPr>
      <w:r w:rsidRPr="00A540E7">
        <w:rPr>
          <w:rFonts w:ascii="Arial" w:hAnsi="Arial" w:cs="Arial"/>
          <w:sz w:val="22"/>
          <w:szCs w:val="22"/>
        </w:rPr>
        <w:lastRenderedPageBreak/>
        <w:t>Moreover, time management allows students to sustain a balanced work-life rhythm. Efficient time use helps students prevent burnout, lower stress, and foster a positive study mindset. This leads to heightened involvement, sharper concentration, and a richer educational experience.</w:t>
      </w:r>
    </w:p>
    <w:p w14:paraId="7CB2A8F8" w14:textId="77C3AAA9" w:rsidR="00C07E41" w:rsidRPr="004819DB" w:rsidRDefault="00C07E41" w:rsidP="004819DB">
      <w:pPr>
        <w:spacing w:line="360" w:lineRule="auto"/>
        <w:ind w:firstLine="720"/>
        <w:rPr>
          <w:rFonts w:ascii="Arial" w:hAnsi="Arial" w:cs="Arial"/>
          <w:sz w:val="22"/>
          <w:szCs w:val="22"/>
        </w:rPr>
      </w:pPr>
      <w:r w:rsidRPr="00A540E7">
        <w:rPr>
          <w:rFonts w:ascii="Arial" w:hAnsi="Arial" w:cs="Arial"/>
          <w:sz w:val="22"/>
          <w:szCs w:val="22"/>
        </w:rPr>
        <w:t>In the long run, time management proficiency benefits students beyond academia. It fosters organizational skills, self-discipline, and adaptability—traits sought after in the professional realm</w:t>
      </w:r>
      <w:r w:rsidRPr="004819DB">
        <w:rPr>
          <w:rFonts w:ascii="Arial" w:hAnsi="Arial" w:cs="Arial"/>
          <w:sz w:val="22"/>
          <w:szCs w:val="22"/>
        </w:rPr>
        <w:t>. Thus, students proficient in time management are well-equipped for career success and achieving their aspirations.</w:t>
      </w:r>
    </w:p>
    <w:p w14:paraId="4F263AEB" w14:textId="49F14D8D" w:rsidR="003E055A" w:rsidRPr="007545F3" w:rsidRDefault="003E055A" w:rsidP="007545F3">
      <w:pPr>
        <w:spacing w:line="360" w:lineRule="auto"/>
        <w:ind w:firstLine="720"/>
        <w:rPr>
          <w:rFonts w:ascii="Arial" w:hAnsi="Arial" w:cs="Arial"/>
          <w:sz w:val="22"/>
          <w:szCs w:val="22"/>
        </w:rPr>
      </w:pPr>
      <w:r w:rsidRPr="004819DB">
        <w:rPr>
          <w:rFonts w:ascii="Arial" w:hAnsi="Arial" w:cs="Arial"/>
          <w:sz w:val="22"/>
          <w:szCs w:val="22"/>
        </w:rPr>
        <w:t>Time management skills include</w:t>
      </w:r>
      <w:r w:rsidRPr="004819DB">
        <w:rPr>
          <w:rFonts w:ascii="Arial" w:hAnsi="Arial" w:cs="Arial"/>
          <w:sz w:val="22"/>
          <w:szCs w:val="22"/>
        </w:rPr>
        <w:t xml:space="preserve"> p</w:t>
      </w:r>
      <w:r w:rsidRPr="004819DB">
        <w:rPr>
          <w:rFonts w:ascii="Arial" w:hAnsi="Arial" w:cs="Arial"/>
          <w:sz w:val="22"/>
          <w:szCs w:val="22"/>
        </w:rPr>
        <w:t>rioritization</w:t>
      </w:r>
      <w:r w:rsidRPr="004819DB">
        <w:rPr>
          <w:rFonts w:ascii="Arial" w:hAnsi="Arial" w:cs="Arial"/>
          <w:sz w:val="22"/>
          <w:szCs w:val="22"/>
        </w:rPr>
        <w:t>,</w:t>
      </w:r>
      <w:r w:rsidRPr="004819DB">
        <w:rPr>
          <w:rFonts w:ascii="Arial" w:hAnsi="Arial" w:cs="Arial"/>
          <w:sz w:val="22"/>
          <w:szCs w:val="22"/>
        </w:rPr>
        <w:t xml:space="preserve"> </w:t>
      </w:r>
      <w:r w:rsidRPr="004819DB">
        <w:rPr>
          <w:rFonts w:ascii="Arial" w:hAnsi="Arial" w:cs="Arial"/>
          <w:sz w:val="22"/>
          <w:szCs w:val="22"/>
        </w:rPr>
        <w:t>p</w:t>
      </w:r>
      <w:r w:rsidRPr="004819DB">
        <w:rPr>
          <w:rFonts w:ascii="Arial" w:hAnsi="Arial" w:cs="Arial"/>
          <w:sz w:val="22"/>
          <w:szCs w:val="22"/>
        </w:rPr>
        <w:t>lanning</w:t>
      </w:r>
      <w:r w:rsidRPr="004819DB">
        <w:rPr>
          <w:rFonts w:ascii="Arial" w:hAnsi="Arial" w:cs="Arial"/>
          <w:sz w:val="22"/>
          <w:szCs w:val="22"/>
        </w:rPr>
        <w:t>, d</w:t>
      </w:r>
      <w:r w:rsidRPr="004819DB">
        <w:rPr>
          <w:rFonts w:ascii="Arial" w:hAnsi="Arial" w:cs="Arial"/>
          <w:sz w:val="22"/>
          <w:szCs w:val="22"/>
        </w:rPr>
        <w:t>elegation</w:t>
      </w:r>
      <w:r w:rsidRPr="004819DB">
        <w:rPr>
          <w:rFonts w:ascii="Arial" w:hAnsi="Arial" w:cs="Arial"/>
          <w:sz w:val="22"/>
          <w:szCs w:val="22"/>
        </w:rPr>
        <w:t>, p</w:t>
      </w:r>
      <w:r w:rsidRPr="004819DB">
        <w:rPr>
          <w:rFonts w:ascii="Arial" w:hAnsi="Arial" w:cs="Arial"/>
          <w:sz w:val="22"/>
          <w:szCs w:val="22"/>
        </w:rPr>
        <w:t>rocrastination management</w:t>
      </w:r>
      <w:r w:rsidRPr="004819DB">
        <w:rPr>
          <w:rFonts w:ascii="Arial" w:hAnsi="Arial" w:cs="Arial"/>
          <w:sz w:val="22"/>
          <w:szCs w:val="22"/>
        </w:rPr>
        <w:t>, t</w:t>
      </w:r>
      <w:r w:rsidRPr="004819DB">
        <w:rPr>
          <w:rFonts w:ascii="Arial" w:hAnsi="Arial" w:cs="Arial"/>
          <w:sz w:val="22"/>
          <w:szCs w:val="22"/>
        </w:rPr>
        <w:t>ime blocking</w:t>
      </w:r>
      <w:r w:rsidRPr="004819DB">
        <w:rPr>
          <w:rFonts w:ascii="Arial" w:hAnsi="Arial" w:cs="Arial"/>
          <w:sz w:val="22"/>
          <w:szCs w:val="22"/>
        </w:rPr>
        <w:t>, s</w:t>
      </w:r>
      <w:r w:rsidRPr="004819DB">
        <w:rPr>
          <w:rFonts w:ascii="Arial" w:hAnsi="Arial" w:cs="Arial"/>
          <w:sz w:val="22"/>
          <w:szCs w:val="22"/>
        </w:rPr>
        <w:t>etting deadlines</w:t>
      </w:r>
      <w:r w:rsidRPr="004819DB">
        <w:rPr>
          <w:rFonts w:ascii="Arial" w:hAnsi="Arial" w:cs="Arial"/>
          <w:sz w:val="22"/>
          <w:szCs w:val="22"/>
        </w:rPr>
        <w:t>, e</w:t>
      </w:r>
      <w:r w:rsidRPr="004819DB">
        <w:rPr>
          <w:rFonts w:ascii="Arial" w:hAnsi="Arial" w:cs="Arial"/>
          <w:sz w:val="22"/>
          <w:szCs w:val="22"/>
        </w:rPr>
        <w:t>liminating distractions</w:t>
      </w:r>
      <w:r w:rsidRPr="004819DB">
        <w:rPr>
          <w:rFonts w:ascii="Arial" w:hAnsi="Arial" w:cs="Arial"/>
          <w:sz w:val="22"/>
          <w:szCs w:val="22"/>
        </w:rPr>
        <w:t>, f</w:t>
      </w:r>
      <w:r w:rsidRPr="004819DB">
        <w:rPr>
          <w:rFonts w:ascii="Arial" w:hAnsi="Arial" w:cs="Arial"/>
          <w:sz w:val="22"/>
          <w:szCs w:val="22"/>
        </w:rPr>
        <w:t>lexibility</w:t>
      </w:r>
      <w:r w:rsidRPr="004819DB">
        <w:rPr>
          <w:rFonts w:ascii="Arial" w:hAnsi="Arial" w:cs="Arial"/>
          <w:sz w:val="22"/>
          <w:szCs w:val="22"/>
        </w:rPr>
        <w:t xml:space="preserve"> and s</w:t>
      </w:r>
      <w:r w:rsidRPr="004819DB">
        <w:rPr>
          <w:rFonts w:ascii="Arial" w:hAnsi="Arial" w:cs="Arial"/>
          <w:sz w:val="22"/>
          <w:szCs w:val="22"/>
        </w:rPr>
        <w:t>elf-</w:t>
      </w:r>
      <w:r w:rsidRPr="007545F3">
        <w:rPr>
          <w:rFonts w:ascii="Arial" w:hAnsi="Arial" w:cs="Arial"/>
          <w:sz w:val="22"/>
          <w:szCs w:val="22"/>
        </w:rPr>
        <w:t>discipline</w:t>
      </w:r>
      <w:r w:rsidRPr="007545F3">
        <w:rPr>
          <w:rFonts w:ascii="Arial" w:hAnsi="Arial" w:cs="Arial"/>
          <w:sz w:val="22"/>
          <w:szCs w:val="22"/>
        </w:rPr>
        <w:t>.</w:t>
      </w:r>
    </w:p>
    <w:p w14:paraId="7C199B1C" w14:textId="642FEA46" w:rsidR="004819DB" w:rsidRPr="007545F3" w:rsidRDefault="007545F3" w:rsidP="007545F3">
      <w:pPr>
        <w:spacing w:line="360" w:lineRule="auto"/>
        <w:ind w:firstLine="720"/>
        <w:rPr>
          <w:rFonts w:ascii="Arial" w:hAnsi="Arial" w:cs="Arial"/>
          <w:sz w:val="22"/>
          <w:szCs w:val="22"/>
        </w:rPr>
      </w:pPr>
      <w:r w:rsidRPr="007545F3">
        <w:rPr>
          <w:rFonts w:ascii="Arial" w:hAnsi="Arial" w:cs="Arial"/>
          <w:sz w:val="22"/>
          <w:szCs w:val="22"/>
        </w:rPr>
        <w:t>T</w:t>
      </w:r>
      <w:r w:rsidR="004819DB" w:rsidRPr="007545F3">
        <w:rPr>
          <w:rFonts w:ascii="Arial" w:hAnsi="Arial" w:cs="Arial"/>
          <w:sz w:val="22"/>
          <w:szCs w:val="22"/>
        </w:rPr>
        <w:t>ime management skills can be applied</w:t>
      </w:r>
      <w:r w:rsidRPr="007545F3">
        <w:rPr>
          <w:rFonts w:ascii="Arial" w:hAnsi="Arial" w:cs="Arial"/>
          <w:sz w:val="22"/>
          <w:szCs w:val="22"/>
        </w:rPr>
        <w:t xml:space="preserve"> by p</w:t>
      </w:r>
      <w:r w:rsidR="004819DB" w:rsidRPr="007545F3">
        <w:rPr>
          <w:rFonts w:ascii="Arial" w:hAnsi="Arial" w:cs="Arial"/>
          <w:sz w:val="22"/>
          <w:szCs w:val="22"/>
        </w:rPr>
        <w:t>rioritizing tasks</w:t>
      </w:r>
      <w:r w:rsidRPr="007545F3">
        <w:rPr>
          <w:rFonts w:ascii="Arial" w:hAnsi="Arial" w:cs="Arial"/>
          <w:sz w:val="22"/>
          <w:szCs w:val="22"/>
        </w:rPr>
        <w:t>, s</w:t>
      </w:r>
      <w:r w:rsidR="004819DB" w:rsidRPr="007545F3">
        <w:rPr>
          <w:rFonts w:ascii="Arial" w:hAnsi="Arial" w:cs="Arial"/>
          <w:sz w:val="22"/>
          <w:szCs w:val="22"/>
        </w:rPr>
        <w:t>etting SMART goals</w:t>
      </w:r>
      <w:r w:rsidRPr="007545F3">
        <w:rPr>
          <w:rFonts w:ascii="Arial" w:hAnsi="Arial" w:cs="Arial"/>
          <w:sz w:val="22"/>
          <w:szCs w:val="22"/>
        </w:rPr>
        <w:t>, c</w:t>
      </w:r>
      <w:r w:rsidR="004819DB" w:rsidRPr="007545F3">
        <w:rPr>
          <w:rFonts w:ascii="Arial" w:hAnsi="Arial" w:cs="Arial"/>
          <w:sz w:val="22"/>
          <w:szCs w:val="22"/>
        </w:rPr>
        <w:t>reating a schedule</w:t>
      </w:r>
      <w:r w:rsidRPr="007545F3">
        <w:rPr>
          <w:rFonts w:ascii="Arial" w:hAnsi="Arial" w:cs="Arial"/>
          <w:sz w:val="22"/>
          <w:szCs w:val="22"/>
        </w:rPr>
        <w:t>, a</w:t>
      </w:r>
      <w:r w:rsidR="004819DB" w:rsidRPr="007545F3">
        <w:rPr>
          <w:rFonts w:ascii="Arial" w:hAnsi="Arial" w:cs="Arial"/>
          <w:sz w:val="22"/>
          <w:szCs w:val="22"/>
        </w:rPr>
        <w:t>voiding multitasking</w:t>
      </w:r>
      <w:r w:rsidRPr="007545F3">
        <w:rPr>
          <w:rFonts w:ascii="Arial" w:hAnsi="Arial" w:cs="Arial"/>
          <w:sz w:val="22"/>
          <w:szCs w:val="22"/>
        </w:rPr>
        <w:t>, e</w:t>
      </w:r>
      <w:r w:rsidR="004819DB" w:rsidRPr="007545F3">
        <w:rPr>
          <w:rFonts w:ascii="Arial" w:hAnsi="Arial" w:cs="Arial"/>
          <w:sz w:val="22"/>
          <w:szCs w:val="22"/>
        </w:rPr>
        <w:t>liminating distractions</w:t>
      </w:r>
      <w:r w:rsidR="004819DB" w:rsidRPr="007545F3">
        <w:rPr>
          <w:rFonts w:ascii="Arial" w:hAnsi="Arial" w:cs="Arial"/>
          <w:sz w:val="22"/>
          <w:szCs w:val="22"/>
        </w:rPr>
        <w:t xml:space="preserve"> (</w:t>
      </w:r>
      <w:r w:rsidR="004819DB" w:rsidRPr="007545F3">
        <w:rPr>
          <w:rFonts w:ascii="Arial" w:hAnsi="Arial" w:cs="Arial"/>
          <w:sz w:val="22"/>
          <w:szCs w:val="22"/>
        </w:rPr>
        <w:t>using productivity apps or techniques like the Pomodoro Technique to stay focused</w:t>
      </w:r>
      <w:proofErr w:type="gramStart"/>
      <w:r w:rsidR="004819DB" w:rsidRPr="007545F3">
        <w:rPr>
          <w:rFonts w:ascii="Arial" w:hAnsi="Arial" w:cs="Arial"/>
          <w:sz w:val="22"/>
          <w:szCs w:val="22"/>
        </w:rPr>
        <w:t>)</w:t>
      </w:r>
      <w:r w:rsidRPr="007545F3">
        <w:rPr>
          <w:rFonts w:ascii="Arial" w:hAnsi="Arial" w:cs="Arial"/>
          <w:sz w:val="22"/>
          <w:szCs w:val="22"/>
        </w:rPr>
        <w:t>,  d</w:t>
      </w:r>
      <w:r w:rsidR="004819DB" w:rsidRPr="007545F3">
        <w:rPr>
          <w:rFonts w:ascii="Arial" w:hAnsi="Arial" w:cs="Arial"/>
          <w:sz w:val="22"/>
          <w:szCs w:val="22"/>
        </w:rPr>
        <w:t>elegating</w:t>
      </w:r>
      <w:proofErr w:type="gramEnd"/>
      <w:r w:rsidR="004819DB" w:rsidRPr="007545F3">
        <w:rPr>
          <w:rFonts w:ascii="Arial" w:hAnsi="Arial" w:cs="Arial"/>
          <w:sz w:val="22"/>
          <w:szCs w:val="22"/>
        </w:rPr>
        <w:t xml:space="preserve"> and outsourcing</w:t>
      </w:r>
      <w:r w:rsidRPr="007545F3">
        <w:rPr>
          <w:rFonts w:ascii="Arial" w:hAnsi="Arial" w:cs="Arial"/>
          <w:sz w:val="22"/>
          <w:szCs w:val="22"/>
        </w:rPr>
        <w:t>, b</w:t>
      </w:r>
      <w:r w:rsidR="004819DB" w:rsidRPr="007545F3">
        <w:rPr>
          <w:rFonts w:ascii="Arial" w:hAnsi="Arial" w:cs="Arial"/>
          <w:sz w:val="22"/>
          <w:szCs w:val="22"/>
        </w:rPr>
        <w:t>reaking tasks into smaller steps</w:t>
      </w:r>
      <w:r w:rsidRPr="007545F3">
        <w:rPr>
          <w:rFonts w:ascii="Arial" w:hAnsi="Arial" w:cs="Arial"/>
          <w:sz w:val="22"/>
          <w:szCs w:val="22"/>
        </w:rPr>
        <w:t>, m</w:t>
      </w:r>
      <w:r w:rsidR="004819DB" w:rsidRPr="007545F3">
        <w:rPr>
          <w:rFonts w:ascii="Arial" w:hAnsi="Arial" w:cs="Arial"/>
          <w:sz w:val="22"/>
          <w:szCs w:val="22"/>
        </w:rPr>
        <w:t>anaging interruptions</w:t>
      </w:r>
      <w:r w:rsidRPr="007545F3">
        <w:rPr>
          <w:rFonts w:ascii="Arial" w:hAnsi="Arial" w:cs="Arial"/>
          <w:sz w:val="22"/>
          <w:szCs w:val="22"/>
        </w:rPr>
        <w:t>, p</w:t>
      </w:r>
      <w:r w:rsidR="004819DB" w:rsidRPr="007545F3">
        <w:rPr>
          <w:rFonts w:ascii="Arial" w:hAnsi="Arial" w:cs="Arial"/>
          <w:sz w:val="22"/>
          <w:szCs w:val="22"/>
        </w:rPr>
        <w:t>racticing effective time estimation</w:t>
      </w:r>
      <w:r w:rsidRPr="007545F3">
        <w:rPr>
          <w:rFonts w:ascii="Arial" w:hAnsi="Arial" w:cs="Arial"/>
          <w:sz w:val="22"/>
          <w:szCs w:val="22"/>
        </w:rPr>
        <w:t>, r</w:t>
      </w:r>
      <w:r w:rsidR="004819DB" w:rsidRPr="007545F3">
        <w:rPr>
          <w:rFonts w:ascii="Arial" w:hAnsi="Arial" w:cs="Arial"/>
          <w:sz w:val="22"/>
          <w:szCs w:val="22"/>
        </w:rPr>
        <w:t>eflecting and adjusting</w:t>
      </w:r>
      <w:r w:rsidRPr="007545F3">
        <w:rPr>
          <w:rFonts w:ascii="Arial" w:hAnsi="Arial" w:cs="Arial"/>
          <w:sz w:val="22"/>
          <w:szCs w:val="22"/>
        </w:rPr>
        <w:t>.</w:t>
      </w:r>
    </w:p>
    <w:p w14:paraId="0B5CC9DE" w14:textId="40992B7D" w:rsidR="007E304D" w:rsidRPr="007545F3" w:rsidRDefault="007E304D" w:rsidP="007545F3">
      <w:pPr>
        <w:spacing w:line="360" w:lineRule="auto"/>
        <w:ind w:firstLine="720"/>
        <w:rPr>
          <w:rFonts w:ascii="Arial" w:hAnsi="Arial" w:cs="Arial"/>
          <w:sz w:val="22"/>
          <w:szCs w:val="22"/>
        </w:rPr>
      </w:pPr>
      <w:r w:rsidRPr="007545F3">
        <w:rPr>
          <w:rFonts w:ascii="Arial" w:hAnsi="Arial" w:cs="Arial"/>
          <w:sz w:val="22"/>
          <w:szCs w:val="22"/>
        </w:rPr>
        <w:t>To develop effective and enhanced research skills, students should focus on the recommendations and skills</w:t>
      </w:r>
      <w:r w:rsidR="006B1129" w:rsidRPr="007545F3">
        <w:rPr>
          <w:rFonts w:ascii="Arial" w:hAnsi="Arial" w:cs="Arial"/>
          <w:sz w:val="22"/>
          <w:szCs w:val="22"/>
        </w:rPr>
        <w:t xml:space="preserve"> such as:</w:t>
      </w:r>
    </w:p>
    <w:p w14:paraId="3F31F90C" w14:textId="589F7360" w:rsidR="00816F9D" w:rsidRPr="006038CF" w:rsidRDefault="00816F9D" w:rsidP="00692FCB">
      <w:pPr>
        <w:spacing w:line="360" w:lineRule="auto"/>
        <w:ind w:firstLine="720"/>
        <w:rPr>
          <w:rFonts w:ascii="Arial" w:eastAsia="Times New Roman" w:hAnsi="Arial" w:cs="Arial"/>
          <w:kern w:val="0"/>
          <w:sz w:val="22"/>
          <w:szCs w:val="22"/>
          <w:lang w:eastAsia="en-GB"/>
          <w14:ligatures w14:val="none"/>
        </w:rPr>
      </w:pPr>
      <w:r w:rsidRPr="006038CF">
        <w:rPr>
          <w:rFonts w:ascii="Arial" w:eastAsia="Times New Roman" w:hAnsi="Arial" w:cs="Arial"/>
          <w:kern w:val="0"/>
          <w:sz w:val="22"/>
          <w:szCs w:val="22"/>
          <w:lang w:eastAsia="en-GB"/>
          <w14:ligatures w14:val="none"/>
        </w:rPr>
        <w:t>Information Literacy</w:t>
      </w:r>
      <w:r w:rsidR="003E055A">
        <w:rPr>
          <w:rFonts w:ascii="Arial" w:eastAsia="Times New Roman" w:hAnsi="Arial" w:cs="Arial"/>
          <w:kern w:val="0"/>
          <w:sz w:val="22"/>
          <w:szCs w:val="22"/>
          <w:lang w:eastAsia="en-GB"/>
          <w14:ligatures w14:val="none"/>
        </w:rPr>
        <w:t>:</w:t>
      </w:r>
      <w:r w:rsidRPr="006038CF">
        <w:rPr>
          <w:rFonts w:ascii="Arial" w:eastAsia="Times New Roman" w:hAnsi="Arial" w:cs="Arial"/>
          <w:kern w:val="0"/>
          <w:sz w:val="22"/>
          <w:szCs w:val="22"/>
          <w:lang w:eastAsia="en-GB"/>
          <w14:ligatures w14:val="none"/>
        </w:rPr>
        <w:t xml:space="preserve"> involves teaching students to effectively evaluate and critically </w:t>
      </w:r>
      <w:r w:rsidR="007545F3" w:rsidRPr="006038CF">
        <w:rPr>
          <w:rFonts w:ascii="Arial" w:eastAsia="Times New Roman" w:hAnsi="Arial" w:cs="Arial"/>
          <w:kern w:val="0"/>
          <w:sz w:val="22"/>
          <w:szCs w:val="22"/>
          <w:lang w:eastAsia="en-GB"/>
          <w14:ligatures w14:val="none"/>
        </w:rPr>
        <w:t>analyse</w:t>
      </w:r>
      <w:r w:rsidRPr="006038CF">
        <w:rPr>
          <w:rFonts w:ascii="Arial" w:eastAsia="Times New Roman" w:hAnsi="Arial" w:cs="Arial"/>
          <w:kern w:val="0"/>
          <w:sz w:val="22"/>
          <w:szCs w:val="22"/>
          <w:lang w:eastAsia="en-GB"/>
          <w14:ligatures w14:val="none"/>
        </w:rPr>
        <w:t xml:space="preserve"> information from diverse sources, including books, academic journals, websites, and databases. They should develop the ability to assess the credibility, relevance, and reliability of the information they encounter.</w:t>
      </w:r>
    </w:p>
    <w:p w14:paraId="7B2C23BD" w14:textId="77777777" w:rsidR="00816F9D" w:rsidRPr="006038CF" w:rsidRDefault="00816F9D" w:rsidP="00692FCB">
      <w:pPr>
        <w:spacing w:line="360" w:lineRule="auto"/>
        <w:ind w:firstLine="720"/>
        <w:rPr>
          <w:rFonts w:ascii="Arial" w:eastAsia="Times New Roman" w:hAnsi="Arial" w:cs="Arial"/>
          <w:kern w:val="0"/>
          <w:sz w:val="22"/>
          <w:szCs w:val="22"/>
          <w:lang w:eastAsia="en-GB"/>
          <w14:ligatures w14:val="none"/>
        </w:rPr>
      </w:pPr>
      <w:r w:rsidRPr="006038CF">
        <w:rPr>
          <w:rFonts w:ascii="Arial" w:eastAsia="Times New Roman" w:hAnsi="Arial" w:cs="Arial"/>
          <w:kern w:val="0"/>
          <w:sz w:val="22"/>
          <w:szCs w:val="22"/>
          <w:lang w:eastAsia="en-GB"/>
          <w14:ligatures w14:val="none"/>
        </w:rPr>
        <w:t>Critical Thinking: The development of critical thinking skills is crucial for research. Students must be taught to pose insightful questions, consider various viewpoints, assess evidence, and formulate reasoned conclusions. These skills are vital for the effective analysis and interpretation of information.</w:t>
      </w:r>
    </w:p>
    <w:p w14:paraId="6763F674" w14:textId="77777777" w:rsidR="00816F9D" w:rsidRPr="006038CF" w:rsidRDefault="00816F9D" w:rsidP="00692FCB">
      <w:pPr>
        <w:spacing w:line="360" w:lineRule="auto"/>
        <w:ind w:firstLine="720"/>
        <w:rPr>
          <w:rFonts w:ascii="Arial" w:eastAsia="Times New Roman" w:hAnsi="Arial" w:cs="Arial"/>
          <w:kern w:val="0"/>
          <w:sz w:val="22"/>
          <w:szCs w:val="22"/>
          <w:lang w:eastAsia="en-GB"/>
          <w14:ligatures w14:val="none"/>
        </w:rPr>
      </w:pPr>
      <w:r w:rsidRPr="006038CF">
        <w:rPr>
          <w:rFonts w:ascii="Arial" w:eastAsia="Times New Roman" w:hAnsi="Arial" w:cs="Arial"/>
          <w:kern w:val="0"/>
          <w:sz w:val="22"/>
          <w:szCs w:val="22"/>
          <w:lang w:eastAsia="en-GB"/>
          <w14:ligatures w14:val="none"/>
        </w:rPr>
        <w:t>Effective Communication: It is imperative for students to improve their communication skills, encompassing both written and oral forms. They must be adept at expressing their research findings with clarity and brevity, whether through written reports, oral presentations, or academic discussions. Proficient communication skills are essential for disseminating knowledge and participating in intellectual discourse.</w:t>
      </w:r>
    </w:p>
    <w:p w14:paraId="00F2B675" w14:textId="77777777" w:rsidR="00816F9D" w:rsidRPr="006038CF" w:rsidRDefault="00816F9D" w:rsidP="00692FCB">
      <w:pPr>
        <w:spacing w:line="360" w:lineRule="auto"/>
        <w:ind w:firstLine="720"/>
        <w:rPr>
          <w:rFonts w:ascii="Arial" w:eastAsia="Times New Roman" w:hAnsi="Arial" w:cs="Arial"/>
          <w:kern w:val="0"/>
          <w:sz w:val="22"/>
          <w:szCs w:val="22"/>
          <w:lang w:eastAsia="en-GB"/>
          <w14:ligatures w14:val="none"/>
        </w:rPr>
      </w:pPr>
      <w:r w:rsidRPr="006038CF">
        <w:rPr>
          <w:rFonts w:ascii="Arial" w:eastAsia="Times New Roman" w:hAnsi="Arial" w:cs="Arial"/>
          <w:kern w:val="0"/>
          <w:sz w:val="22"/>
          <w:szCs w:val="22"/>
          <w:lang w:eastAsia="en-GB"/>
          <w14:ligatures w14:val="none"/>
        </w:rPr>
        <w:t xml:space="preserve">Time Management: Effective planning and organization are crucial for research. Students should master time management strategies to ensure adequate time is allocated </w:t>
      </w:r>
      <w:r w:rsidRPr="006038CF">
        <w:rPr>
          <w:rFonts w:ascii="Arial" w:eastAsia="Times New Roman" w:hAnsi="Arial" w:cs="Arial"/>
          <w:kern w:val="0"/>
          <w:sz w:val="22"/>
          <w:szCs w:val="22"/>
          <w:lang w:eastAsia="en-GB"/>
          <w14:ligatures w14:val="none"/>
        </w:rPr>
        <w:lastRenderedPageBreak/>
        <w:t>for every phase of the research process, from sourcing materials to data analysis and writing. This skill is essential for maintaining progress and adhering to deadlines.</w:t>
      </w:r>
    </w:p>
    <w:p w14:paraId="7A4E52B5" w14:textId="77777777" w:rsidR="00816F9D" w:rsidRPr="006038CF" w:rsidRDefault="00816F9D" w:rsidP="00692FCB">
      <w:pPr>
        <w:spacing w:line="360" w:lineRule="auto"/>
        <w:ind w:firstLine="720"/>
        <w:rPr>
          <w:rFonts w:ascii="Arial" w:eastAsia="Times New Roman" w:hAnsi="Arial" w:cs="Arial"/>
          <w:kern w:val="0"/>
          <w:sz w:val="22"/>
          <w:szCs w:val="22"/>
          <w:lang w:eastAsia="en-GB"/>
          <w14:ligatures w14:val="none"/>
        </w:rPr>
      </w:pPr>
      <w:r w:rsidRPr="006038CF">
        <w:rPr>
          <w:rFonts w:ascii="Arial" w:eastAsia="Times New Roman" w:hAnsi="Arial" w:cs="Arial"/>
          <w:kern w:val="0"/>
          <w:sz w:val="22"/>
          <w:szCs w:val="22"/>
          <w:lang w:eastAsia="en-GB"/>
          <w14:ligatures w14:val="none"/>
        </w:rPr>
        <w:t>Information Retrieval: It is essential for students to become proficient in utilizing research tools and databases to access pertinent information. They should master advanced search techniques, including the use of Boolean operators and filters, to effectively refine search results and efficiently identify the most relevant sources.</w:t>
      </w:r>
    </w:p>
    <w:p w14:paraId="29C7F067" w14:textId="2EC1A630" w:rsidR="00816F9D" w:rsidRPr="006038CF" w:rsidRDefault="00816F9D" w:rsidP="00692FCB">
      <w:pPr>
        <w:spacing w:line="360" w:lineRule="auto"/>
        <w:ind w:firstLine="720"/>
        <w:rPr>
          <w:rFonts w:ascii="Arial" w:eastAsia="Times New Roman" w:hAnsi="Arial" w:cs="Arial"/>
          <w:kern w:val="0"/>
          <w:sz w:val="22"/>
          <w:szCs w:val="22"/>
          <w:lang w:eastAsia="en-GB"/>
          <w14:ligatures w14:val="none"/>
        </w:rPr>
      </w:pPr>
      <w:r w:rsidRPr="006038CF">
        <w:rPr>
          <w:rFonts w:ascii="Arial" w:eastAsia="Times New Roman" w:hAnsi="Arial" w:cs="Arial"/>
          <w:kern w:val="0"/>
          <w:sz w:val="22"/>
          <w:szCs w:val="22"/>
          <w:lang w:eastAsia="en-GB"/>
          <w14:ligatures w14:val="none"/>
        </w:rPr>
        <w:t xml:space="preserve">Data Analysis: It is essential for students to develop proficiency in data analysis methods, including statistical analysis and qualitative coding. Mastery of these skills will empower them to accurately </w:t>
      </w:r>
      <w:r w:rsidR="00692FCB" w:rsidRPr="006038CF">
        <w:rPr>
          <w:rFonts w:ascii="Arial" w:eastAsia="Times New Roman" w:hAnsi="Arial" w:cs="Arial"/>
          <w:kern w:val="0"/>
          <w:sz w:val="22"/>
          <w:szCs w:val="22"/>
          <w:lang w:eastAsia="en-GB"/>
          <w14:ligatures w14:val="none"/>
        </w:rPr>
        <w:t>analyse</w:t>
      </w:r>
      <w:r w:rsidRPr="006038CF">
        <w:rPr>
          <w:rFonts w:ascii="Arial" w:eastAsia="Times New Roman" w:hAnsi="Arial" w:cs="Arial"/>
          <w:kern w:val="0"/>
          <w:sz w:val="22"/>
          <w:szCs w:val="22"/>
          <w:lang w:eastAsia="en-GB"/>
          <w14:ligatures w14:val="none"/>
        </w:rPr>
        <w:t xml:space="preserve"> and interpret research data, leading to the formulation of substantial conclusions.</w:t>
      </w:r>
    </w:p>
    <w:p w14:paraId="765E6E2A" w14:textId="77777777" w:rsidR="00816F9D" w:rsidRPr="006038CF" w:rsidRDefault="00816F9D" w:rsidP="00692FCB">
      <w:pPr>
        <w:spacing w:line="360" w:lineRule="auto"/>
        <w:ind w:firstLine="720"/>
        <w:rPr>
          <w:rFonts w:ascii="Arial" w:eastAsia="Times New Roman" w:hAnsi="Arial" w:cs="Arial"/>
          <w:kern w:val="0"/>
          <w:sz w:val="22"/>
          <w:szCs w:val="22"/>
          <w:lang w:eastAsia="en-GB"/>
          <w14:ligatures w14:val="none"/>
        </w:rPr>
      </w:pPr>
      <w:r w:rsidRPr="006038CF">
        <w:rPr>
          <w:rFonts w:ascii="Arial" w:eastAsia="Times New Roman" w:hAnsi="Arial" w:cs="Arial"/>
          <w:kern w:val="0"/>
          <w:sz w:val="22"/>
          <w:szCs w:val="22"/>
          <w:lang w:eastAsia="en-GB"/>
          <w14:ligatures w14:val="none"/>
        </w:rPr>
        <w:t>Ethical Research Practices: It is imperative for students to comprehend and follow ethical standards when conducting research. This includes securing informed consent, safeguarding participant confidentiality, and refraining from plagiarism. Additionally, they should be cognizant of the ethical considerations pertinent to their area of study.</w:t>
      </w:r>
    </w:p>
    <w:p w14:paraId="1FB53DCA" w14:textId="77777777" w:rsidR="00816F9D" w:rsidRPr="006038CF" w:rsidRDefault="00816F9D" w:rsidP="00692FCB">
      <w:pPr>
        <w:spacing w:line="360" w:lineRule="auto"/>
        <w:ind w:firstLine="720"/>
        <w:rPr>
          <w:rFonts w:ascii="Arial" w:eastAsia="Times New Roman" w:hAnsi="Arial" w:cs="Arial"/>
          <w:kern w:val="0"/>
          <w:sz w:val="22"/>
          <w:szCs w:val="22"/>
          <w:lang w:eastAsia="en-GB"/>
          <w14:ligatures w14:val="none"/>
        </w:rPr>
      </w:pPr>
      <w:r w:rsidRPr="006038CF">
        <w:rPr>
          <w:rFonts w:ascii="Arial" w:eastAsia="Times New Roman" w:hAnsi="Arial" w:cs="Arial"/>
          <w:kern w:val="0"/>
          <w:sz w:val="22"/>
          <w:szCs w:val="22"/>
          <w:lang w:eastAsia="en-GB"/>
          <w14:ligatures w14:val="none"/>
        </w:rPr>
        <w:t>Collaboration and Networking: Engaging in research typically requires working alongside peers, mentors, or field experts. It's crucial for students to cultivate strong teamwork and networking abilities to tap into shared knowledge, exchange ideas, and garner feedback on their research endeavours.</w:t>
      </w:r>
    </w:p>
    <w:p w14:paraId="07104408" w14:textId="77777777" w:rsidR="00816F9D" w:rsidRPr="006038CF" w:rsidRDefault="00816F9D" w:rsidP="00692FCB">
      <w:pPr>
        <w:spacing w:line="360" w:lineRule="auto"/>
        <w:ind w:firstLine="720"/>
        <w:rPr>
          <w:rFonts w:ascii="Arial" w:eastAsia="Times New Roman" w:hAnsi="Arial" w:cs="Arial"/>
          <w:kern w:val="0"/>
          <w:sz w:val="22"/>
          <w:szCs w:val="22"/>
          <w:lang w:eastAsia="en-GB"/>
          <w14:ligatures w14:val="none"/>
        </w:rPr>
      </w:pPr>
      <w:r w:rsidRPr="006038CF">
        <w:rPr>
          <w:rFonts w:ascii="Arial" w:eastAsia="Times New Roman" w:hAnsi="Arial" w:cs="Arial"/>
          <w:kern w:val="0"/>
          <w:sz w:val="22"/>
          <w:szCs w:val="22"/>
          <w:lang w:eastAsia="en-GB"/>
          <w14:ligatures w14:val="none"/>
        </w:rPr>
        <w:t>By adhering to these recommendations and honing these skills, students can improve their research abilities and become more proficient researchers.</w:t>
      </w:r>
    </w:p>
    <w:bookmarkEnd w:id="0"/>
    <w:p w14:paraId="160E8BA0" w14:textId="77777777" w:rsidR="00816F9D" w:rsidRPr="006038CF" w:rsidRDefault="00816F9D" w:rsidP="00816F9D">
      <w:pPr>
        <w:spacing w:line="360" w:lineRule="auto"/>
        <w:rPr>
          <w:rFonts w:ascii="Arial" w:hAnsi="Arial" w:cs="Arial"/>
          <w:sz w:val="22"/>
          <w:szCs w:val="22"/>
        </w:rPr>
      </w:pPr>
    </w:p>
    <w:bookmarkEnd w:id="1"/>
    <w:p w14:paraId="0543D706" w14:textId="05CA432F" w:rsidR="008E0E6A" w:rsidRDefault="00816F9D" w:rsidP="00816F9D">
      <w:pPr>
        <w:rPr>
          <w:rFonts w:ascii="Arial" w:hAnsi="Arial" w:cs="Arial"/>
          <w:sz w:val="22"/>
          <w:szCs w:val="22"/>
        </w:rPr>
      </w:pPr>
      <w:r>
        <w:rPr>
          <w:rFonts w:ascii="Arial" w:hAnsi="Arial" w:cs="Arial"/>
          <w:sz w:val="22"/>
          <w:szCs w:val="22"/>
        </w:rPr>
        <w:br w:type="page"/>
      </w:r>
    </w:p>
    <w:p w14:paraId="1D808EBB" w14:textId="2ECCE397" w:rsidR="006706FB" w:rsidRDefault="006706FB" w:rsidP="00D16AAF">
      <w:pPr>
        <w:spacing w:line="360" w:lineRule="auto"/>
        <w:rPr>
          <w:rFonts w:ascii="Arial" w:hAnsi="Arial" w:cs="Arial"/>
          <w:sz w:val="22"/>
          <w:szCs w:val="22"/>
        </w:rPr>
      </w:pPr>
      <w:r>
        <w:rPr>
          <w:rFonts w:ascii="Arial" w:hAnsi="Arial" w:cs="Arial"/>
          <w:sz w:val="22"/>
          <w:szCs w:val="22"/>
        </w:rPr>
        <w:lastRenderedPageBreak/>
        <w:t>Refe</w:t>
      </w:r>
      <w:r w:rsidR="000D7FA5">
        <w:rPr>
          <w:rFonts w:ascii="Arial" w:hAnsi="Arial" w:cs="Arial"/>
          <w:sz w:val="22"/>
          <w:szCs w:val="22"/>
        </w:rPr>
        <w:t>rences:</w:t>
      </w:r>
    </w:p>
    <w:p w14:paraId="19012F25" w14:textId="28F49175" w:rsidR="000253B7" w:rsidRDefault="007E1564" w:rsidP="00082B4E">
      <w:pPr>
        <w:spacing w:line="360" w:lineRule="auto"/>
        <w:ind w:firstLine="720"/>
        <w:rPr>
          <w:rFonts w:ascii="Arial" w:hAnsi="Arial" w:cs="Arial"/>
          <w:kern w:val="0"/>
          <w:sz w:val="22"/>
          <w:szCs w:val="22"/>
        </w:rPr>
      </w:pPr>
      <w:r>
        <w:t xml:space="preserve">Bedford, </w:t>
      </w:r>
      <w:r w:rsidR="00D91122">
        <w:t xml:space="preserve">D., </w:t>
      </w:r>
      <w:r w:rsidR="00105FB1">
        <w:t>Wilson, E. (20</w:t>
      </w:r>
      <w:r w:rsidR="000F5B15">
        <w:t>20)</w:t>
      </w:r>
      <w:r w:rsidR="00C64F7D">
        <w:t xml:space="preserve"> </w:t>
      </w:r>
      <w:r w:rsidR="00D16AAF" w:rsidRPr="00D16AAF">
        <w:rPr>
          <w:rFonts w:ascii="Arial" w:hAnsi="Arial" w:cs="Arial"/>
          <w:i/>
          <w:iCs/>
          <w:kern w:val="0"/>
          <w:sz w:val="22"/>
          <w:szCs w:val="22"/>
        </w:rPr>
        <w:t>Study Skills for Foundation Degrees</w:t>
      </w:r>
      <w:r w:rsidR="002379E7">
        <w:rPr>
          <w:rFonts w:ascii="Arial" w:hAnsi="Arial" w:cs="Arial"/>
          <w:kern w:val="0"/>
          <w:sz w:val="22"/>
          <w:szCs w:val="22"/>
        </w:rPr>
        <w:t>. 3</w:t>
      </w:r>
      <w:r w:rsidR="002379E7" w:rsidRPr="002379E7">
        <w:rPr>
          <w:rFonts w:ascii="Arial" w:hAnsi="Arial" w:cs="Arial"/>
          <w:kern w:val="0"/>
          <w:sz w:val="22"/>
          <w:szCs w:val="22"/>
          <w:vertAlign w:val="superscript"/>
        </w:rPr>
        <w:t>rd</w:t>
      </w:r>
      <w:r w:rsidR="002379E7">
        <w:rPr>
          <w:rFonts w:ascii="Arial" w:hAnsi="Arial" w:cs="Arial"/>
          <w:kern w:val="0"/>
          <w:sz w:val="22"/>
          <w:szCs w:val="22"/>
        </w:rPr>
        <w:t xml:space="preserve"> </w:t>
      </w:r>
      <w:proofErr w:type="spellStart"/>
      <w:r w:rsidR="002379E7">
        <w:rPr>
          <w:rFonts w:ascii="Arial" w:hAnsi="Arial" w:cs="Arial"/>
          <w:kern w:val="0"/>
          <w:sz w:val="22"/>
          <w:szCs w:val="22"/>
        </w:rPr>
        <w:t>edn</w:t>
      </w:r>
      <w:proofErr w:type="spellEnd"/>
      <w:r w:rsidR="002379E7">
        <w:rPr>
          <w:rFonts w:ascii="Arial" w:hAnsi="Arial" w:cs="Arial"/>
          <w:kern w:val="0"/>
          <w:sz w:val="22"/>
          <w:szCs w:val="22"/>
        </w:rPr>
        <w:t xml:space="preserve">. </w:t>
      </w:r>
      <w:r w:rsidR="004C1F09">
        <w:rPr>
          <w:rFonts w:ascii="Arial" w:hAnsi="Arial" w:cs="Arial"/>
          <w:kern w:val="0"/>
          <w:sz w:val="22"/>
          <w:szCs w:val="22"/>
        </w:rPr>
        <w:t>New York</w:t>
      </w:r>
      <w:r w:rsidR="00DD5D7A">
        <w:rPr>
          <w:rFonts w:ascii="Arial" w:hAnsi="Arial" w:cs="Arial"/>
          <w:kern w:val="0"/>
          <w:sz w:val="22"/>
          <w:szCs w:val="22"/>
        </w:rPr>
        <w:t>: Routledge</w:t>
      </w:r>
      <w:r w:rsidR="006706FB">
        <w:rPr>
          <w:rFonts w:ascii="Arial" w:hAnsi="Arial" w:cs="Arial"/>
          <w:kern w:val="0"/>
          <w:sz w:val="22"/>
          <w:szCs w:val="22"/>
        </w:rPr>
        <w:t>.</w:t>
      </w:r>
    </w:p>
    <w:sdt>
      <w:sdtPr>
        <w:id w:val="-1419168190"/>
        <w:bibliography/>
      </w:sdtPr>
      <w:sdtEndPr>
        <w:rPr>
          <w:rFonts w:ascii="Arial" w:hAnsi="Arial" w:cs="Arial"/>
          <w:sz w:val="22"/>
          <w:szCs w:val="22"/>
        </w:rPr>
      </w:sdtEndPr>
      <w:sdtContent>
        <w:p w14:paraId="6AC10C4D" w14:textId="0BEB744C" w:rsidR="006706FB" w:rsidRPr="006B1129" w:rsidRDefault="006706FB" w:rsidP="006B1129">
          <w:pPr>
            <w:autoSpaceDE w:val="0"/>
            <w:autoSpaceDN w:val="0"/>
            <w:adjustRightInd w:val="0"/>
            <w:spacing w:after="0" w:line="360" w:lineRule="auto"/>
            <w:ind w:firstLine="720"/>
            <w:rPr>
              <w:rFonts w:ascii="Arial" w:hAnsi="Arial" w:cs="Arial"/>
              <w:noProof/>
              <w:kern w:val="0"/>
              <w:sz w:val="22"/>
              <w:szCs w:val="22"/>
              <w14:ligatures w14:val="none"/>
            </w:rPr>
          </w:pPr>
          <w:r w:rsidRPr="00855266">
            <w:rPr>
              <w:rFonts w:ascii="Arial" w:hAnsi="Arial" w:cs="Arial"/>
              <w:sz w:val="22"/>
              <w:szCs w:val="22"/>
            </w:rPr>
            <w:fldChar w:fldCharType="begin"/>
          </w:r>
          <w:r w:rsidRPr="006B1129">
            <w:rPr>
              <w:rFonts w:ascii="Arial" w:hAnsi="Arial" w:cs="Arial"/>
              <w:sz w:val="22"/>
              <w:szCs w:val="22"/>
            </w:rPr>
            <w:instrText xml:space="preserve"> BIBLIOGRAPHY </w:instrText>
          </w:r>
          <w:r w:rsidRPr="00855266">
            <w:rPr>
              <w:rFonts w:ascii="Arial" w:hAnsi="Arial" w:cs="Arial"/>
              <w:sz w:val="22"/>
              <w:szCs w:val="22"/>
            </w:rPr>
            <w:fldChar w:fldCharType="separate"/>
          </w:r>
          <w:r w:rsidRPr="006B1129">
            <w:rPr>
              <w:rFonts w:ascii="Arial" w:hAnsi="Arial" w:cs="Arial"/>
              <w:noProof/>
              <w:sz w:val="22"/>
              <w:szCs w:val="22"/>
            </w:rPr>
            <w:t xml:space="preserve">McMillan, K. (2021) </w:t>
          </w:r>
          <w:r w:rsidRPr="006B1129">
            <w:rPr>
              <w:rFonts w:ascii="Arial" w:hAnsi="Arial" w:cs="Arial"/>
              <w:i/>
              <w:iCs/>
              <w:noProof/>
              <w:sz w:val="22"/>
              <w:szCs w:val="22"/>
            </w:rPr>
            <w:t xml:space="preserve">The Study Skills Book. </w:t>
          </w:r>
          <w:r w:rsidRPr="006B1129">
            <w:rPr>
              <w:rFonts w:ascii="Arial" w:hAnsi="Arial" w:cs="Arial"/>
              <w:noProof/>
              <w:sz w:val="22"/>
              <w:szCs w:val="22"/>
            </w:rPr>
            <w:t>4</w:t>
          </w:r>
          <w:r w:rsidRPr="006B1129">
            <w:rPr>
              <w:rFonts w:ascii="Arial" w:hAnsi="Arial" w:cs="Arial"/>
              <w:noProof/>
              <w:sz w:val="22"/>
              <w:szCs w:val="22"/>
              <w:vertAlign w:val="superscript"/>
            </w:rPr>
            <w:t>th</w:t>
          </w:r>
          <w:r w:rsidRPr="006B1129">
            <w:rPr>
              <w:rFonts w:ascii="Arial" w:hAnsi="Arial" w:cs="Arial"/>
              <w:noProof/>
              <w:sz w:val="22"/>
              <w:szCs w:val="22"/>
            </w:rPr>
            <w:t xml:space="preserve"> edn. Harlow: Pearson Education.</w:t>
          </w:r>
        </w:p>
        <w:p w14:paraId="548B69D2" w14:textId="0D39BDA6" w:rsidR="00DB1A4E" w:rsidRPr="006B1129" w:rsidRDefault="006706FB" w:rsidP="006B1129">
          <w:pPr>
            <w:ind w:firstLine="720"/>
          </w:pPr>
          <w:r w:rsidRPr="00855266">
            <w:rPr>
              <w:noProof/>
            </w:rPr>
            <w:fldChar w:fldCharType="end"/>
          </w:r>
          <w:r w:rsidR="00FE2594" w:rsidRPr="006B1129">
            <w:rPr>
              <w:noProof/>
            </w:rPr>
            <w:t xml:space="preserve">Cottrell, </w:t>
          </w:r>
          <w:r w:rsidR="00F51793" w:rsidRPr="006B1129">
            <w:rPr>
              <w:noProof/>
            </w:rPr>
            <w:t>S. (20</w:t>
          </w:r>
          <w:r w:rsidR="0010246A" w:rsidRPr="006B1129">
            <w:rPr>
              <w:noProof/>
            </w:rPr>
            <w:t>19</w:t>
          </w:r>
          <w:r w:rsidR="003267F7" w:rsidRPr="006B1129">
            <w:rPr>
              <w:noProof/>
            </w:rPr>
            <w:t xml:space="preserve">) </w:t>
          </w:r>
          <w:r w:rsidR="003267F7" w:rsidRPr="006B1129">
            <w:rPr>
              <w:i/>
              <w:iCs/>
              <w:noProof/>
            </w:rPr>
            <w:t>The Study Skills Handbook</w:t>
          </w:r>
          <w:r w:rsidR="00E93838" w:rsidRPr="006B1129">
            <w:rPr>
              <w:noProof/>
            </w:rPr>
            <w:t>.</w:t>
          </w:r>
          <w:r w:rsidR="008D06CD" w:rsidRPr="006B1129">
            <w:rPr>
              <w:noProof/>
            </w:rPr>
            <w:t>(</w:t>
          </w:r>
          <w:r w:rsidR="009E3D91" w:rsidRPr="006B1129">
            <w:rPr>
              <w:noProof/>
            </w:rPr>
            <w:t>5</w:t>
          </w:r>
          <w:r w:rsidR="009E3D91" w:rsidRPr="006B1129">
            <w:rPr>
              <w:noProof/>
              <w:vertAlign w:val="superscript"/>
            </w:rPr>
            <w:t>th</w:t>
          </w:r>
          <w:r w:rsidR="009E3D91" w:rsidRPr="006B1129">
            <w:rPr>
              <w:noProof/>
            </w:rPr>
            <w:t xml:space="preserve"> edn</w:t>
          </w:r>
          <w:r w:rsidR="008D06CD" w:rsidRPr="006B1129">
            <w:rPr>
              <w:noProof/>
            </w:rPr>
            <w:t>)</w:t>
          </w:r>
          <w:r w:rsidR="009E3D91" w:rsidRPr="006B1129">
            <w:rPr>
              <w:noProof/>
            </w:rPr>
            <w:t>.</w:t>
          </w:r>
          <w:r w:rsidR="00E93838" w:rsidRPr="006B1129">
            <w:rPr>
              <w:noProof/>
            </w:rPr>
            <w:t xml:space="preserve"> </w:t>
          </w:r>
          <w:r w:rsidR="00855266" w:rsidRPr="006B1129">
            <w:rPr>
              <w:noProof/>
            </w:rPr>
            <w:t xml:space="preserve">London: </w:t>
          </w:r>
          <w:r w:rsidR="00E93838" w:rsidRPr="006B1129">
            <w:rPr>
              <w:noProof/>
            </w:rPr>
            <w:t>Red Globe Press</w:t>
          </w:r>
          <w:r w:rsidR="00855266" w:rsidRPr="006B1129">
            <w:t>.</w:t>
          </w:r>
        </w:p>
        <w:p w14:paraId="59B4BECA" w14:textId="550DB6FD" w:rsidR="007558A0" w:rsidRPr="000A77D7" w:rsidRDefault="009168FB" w:rsidP="000A77D7">
          <w:pPr>
            <w:autoSpaceDE w:val="0"/>
            <w:autoSpaceDN w:val="0"/>
            <w:adjustRightInd w:val="0"/>
            <w:spacing w:after="0" w:line="360" w:lineRule="auto"/>
            <w:ind w:firstLine="720"/>
            <w:rPr>
              <w:rFonts w:ascii="Arial" w:hAnsi="Arial" w:cs="Arial"/>
              <w:kern w:val="0"/>
              <w:sz w:val="22"/>
              <w:szCs w:val="22"/>
            </w:rPr>
          </w:pPr>
          <w:r w:rsidRPr="006B1129">
            <w:rPr>
              <w:rFonts w:ascii="Arial" w:eastAsia="Scala" w:hAnsi="Arial" w:cs="Arial"/>
              <w:kern w:val="0"/>
              <w:sz w:val="22"/>
              <w:szCs w:val="22"/>
            </w:rPr>
            <w:t>van der Gaast, K., Koenders</w:t>
          </w:r>
          <w:r w:rsidR="00293244" w:rsidRPr="006B1129">
            <w:rPr>
              <w:rFonts w:ascii="Arial" w:eastAsia="Scala" w:hAnsi="Arial" w:cs="Arial"/>
              <w:kern w:val="0"/>
              <w:sz w:val="22"/>
              <w:szCs w:val="22"/>
            </w:rPr>
            <w:t xml:space="preserve">, L., </w:t>
          </w:r>
          <w:r w:rsidRPr="006B1129">
            <w:rPr>
              <w:rFonts w:ascii="Arial" w:eastAsia="Scala" w:hAnsi="Arial" w:cs="Arial"/>
              <w:kern w:val="0"/>
              <w:sz w:val="22"/>
              <w:szCs w:val="22"/>
            </w:rPr>
            <w:t>Post</w:t>
          </w:r>
          <w:r w:rsidR="00293244" w:rsidRPr="006B1129">
            <w:rPr>
              <w:rFonts w:ascii="Arial" w:eastAsia="Scala" w:hAnsi="Arial" w:cs="Arial"/>
              <w:kern w:val="0"/>
              <w:sz w:val="22"/>
              <w:szCs w:val="22"/>
            </w:rPr>
            <w:t>, G. (</w:t>
          </w:r>
          <w:r w:rsidR="00BB2088" w:rsidRPr="006B1129">
            <w:rPr>
              <w:rFonts w:ascii="Arial" w:eastAsia="Scala" w:hAnsi="Arial" w:cs="Arial"/>
              <w:kern w:val="0"/>
              <w:sz w:val="22"/>
              <w:szCs w:val="22"/>
            </w:rPr>
            <w:t>2019)</w:t>
          </w:r>
          <w:r w:rsidRPr="006B1129">
            <w:rPr>
              <w:rFonts w:ascii="Arial" w:eastAsia="Scala" w:hAnsi="Arial" w:cs="Arial"/>
              <w:kern w:val="0"/>
              <w:sz w:val="22"/>
              <w:szCs w:val="22"/>
            </w:rPr>
            <w:t xml:space="preserve"> </w:t>
          </w:r>
          <w:r w:rsidR="00BB36A5" w:rsidRPr="006B1129">
            <w:rPr>
              <w:rFonts w:ascii="Arial" w:hAnsi="Arial" w:cs="Arial"/>
              <w:i/>
              <w:iCs/>
              <w:kern w:val="0"/>
              <w:sz w:val="22"/>
              <w:szCs w:val="22"/>
            </w:rPr>
            <w:t>Academic Skills</w:t>
          </w:r>
          <w:r w:rsidR="009B1574" w:rsidRPr="006B1129">
            <w:rPr>
              <w:rFonts w:ascii="Arial" w:hAnsi="Arial" w:cs="Arial"/>
              <w:i/>
              <w:iCs/>
              <w:kern w:val="0"/>
              <w:sz w:val="22"/>
              <w:szCs w:val="22"/>
            </w:rPr>
            <w:t xml:space="preserve"> </w:t>
          </w:r>
          <w:r w:rsidR="00BB36A5" w:rsidRPr="006B1129">
            <w:rPr>
              <w:rFonts w:ascii="Arial" w:hAnsi="Arial" w:cs="Arial"/>
              <w:i/>
              <w:iCs/>
              <w:kern w:val="0"/>
              <w:sz w:val="22"/>
              <w:szCs w:val="22"/>
            </w:rPr>
            <w:t>for Interdisciplinary</w:t>
          </w:r>
          <w:r w:rsidR="009B1574" w:rsidRPr="006B1129">
            <w:rPr>
              <w:rFonts w:ascii="Arial" w:hAnsi="Arial" w:cs="Arial"/>
              <w:i/>
              <w:iCs/>
              <w:kern w:val="0"/>
              <w:sz w:val="22"/>
              <w:szCs w:val="22"/>
            </w:rPr>
            <w:t xml:space="preserve"> Studies</w:t>
          </w:r>
          <w:r w:rsidR="00B80649" w:rsidRPr="006B1129">
            <w:rPr>
              <w:rFonts w:ascii="Arial" w:eastAsia="Scala" w:hAnsi="Arial" w:cs="Arial"/>
              <w:i/>
              <w:iCs/>
              <w:kern w:val="0"/>
              <w:sz w:val="22"/>
              <w:szCs w:val="22"/>
            </w:rPr>
            <w:t>.</w:t>
          </w:r>
          <w:r w:rsidR="00B80649" w:rsidRPr="006B1129">
            <w:rPr>
              <w:rFonts w:ascii="Arial" w:eastAsia="Scala" w:hAnsi="Arial" w:cs="Arial"/>
              <w:kern w:val="0"/>
              <w:sz w:val="22"/>
              <w:szCs w:val="22"/>
            </w:rPr>
            <w:t xml:space="preserve"> </w:t>
          </w:r>
          <w:r w:rsidR="00417173" w:rsidRPr="006B1129">
            <w:rPr>
              <w:rFonts w:ascii="Arial" w:eastAsia="Scala" w:hAnsi="Arial" w:cs="Arial"/>
              <w:kern w:val="0"/>
              <w:sz w:val="22"/>
              <w:szCs w:val="22"/>
            </w:rPr>
            <w:t>(</w:t>
          </w:r>
          <w:r w:rsidR="00B80649" w:rsidRPr="006B1129">
            <w:rPr>
              <w:rFonts w:ascii="Arial" w:eastAsia="Scala" w:hAnsi="Arial" w:cs="Arial"/>
              <w:kern w:val="0"/>
              <w:sz w:val="22"/>
              <w:szCs w:val="22"/>
            </w:rPr>
            <w:t>2</w:t>
          </w:r>
          <w:r w:rsidR="00B80649" w:rsidRPr="006B1129">
            <w:rPr>
              <w:rFonts w:ascii="Arial" w:eastAsia="Scala" w:hAnsi="Arial" w:cs="Arial"/>
              <w:kern w:val="0"/>
              <w:sz w:val="22"/>
              <w:szCs w:val="22"/>
              <w:vertAlign w:val="superscript"/>
            </w:rPr>
            <w:t>nd</w:t>
          </w:r>
          <w:r w:rsidR="00B80649" w:rsidRPr="006B1129">
            <w:rPr>
              <w:rFonts w:ascii="Arial" w:eastAsia="Scala" w:hAnsi="Arial" w:cs="Arial"/>
              <w:kern w:val="0"/>
              <w:sz w:val="22"/>
              <w:szCs w:val="22"/>
            </w:rPr>
            <w:t xml:space="preserve">, revised </w:t>
          </w:r>
          <w:proofErr w:type="spellStart"/>
          <w:r w:rsidR="00B80649" w:rsidRPr="006B1129">
            <w:rPr>
              <w:rFonts w:ascii="Arial" w:eastAsia="Scala" w:hAnsi="Arial" w:cs="Arial"/>
              <w:kern w:val="0"/>
              <w:sz w:val="22"/>
              <w:szCs w:val="22"/>
            </w:rPr>
            <w:t>edn</w:t>
          </w:r>
          <w:proofErr w:type="spellEnd"/>
          <w:r w:rsidR="008D06CD" w:rsidRPr="006B1129">
            <w:rPr>
              <w:rFonts w:ascii="Arial" w:eastAsia="Scala" w:hAnsi="Arial" w:cs="Arial"/>
              <w:kern w:val="0"/>
              <w:sz w:val="22"/>
              <w:szCs w:val="22"/>
            </w:rPr>
            <w:t>)</w:t>
          </w:r>
          <w:r w:rsidR="00B80649" w:rsidRPr="006B1129">
            <w:rPr>
              <w:rFonts w:ascii="Arial" w:eastAsia="Scala" w:hAnsi="Arial" w:cs="Arial"/>
              <w:kern w:val="0"/>
              <w:sz w:val="22"/>
              <w:szCs w:val="22"/>
            </w:rPr>
            <w:t xml:space="preserve">. </w:t>
          </w:r>
          <w:r w:rsidR="009B1574" w:rsidRPr="006B1129">
            <w:rPr>
              <w:rFonts w:ascii="Arial" w:eastAsia="Scala" w:hAnsi="Arial" w:cs="Arial"/>
              <w:kern w:val="0"/>
              <w:sz w:val="22"/>
              <w:szCs w:val="22"/>
            </w:rPr>
            <w:t>Amsterdam</w:t>
          </w:r>
          <w:r w:rsidR="00BB2088" w:rsidRPr="006B1129">
            <w:rPr>
              <w:rFonts w:ascii="Arial" w:eastAsia="Scala" w:hAnsi="Arial" w:cs="Arial"/>
              <w:kern w:val="0"/>
              <w:sz w:val="22"/>
              <w:szCs w:val="22"/>
            </w:rPr>
            <w:t xml:space="preserve">: </w:t>
          </w:r>
          <w:r w:rsidRPr="006B1129">
            <w:rPr>
              <w:rFonts w:ascii="Arial" w:eastAsia="Scala" w:hAnsi="Arial" w:cs="Arial"/>
              <w:kern w:val="0"/>
              <w:sz w:val="22"/>
              <w:szCs w:val="22"/>
            </w:rPr>
            <w:t>Amsterdam University Press</w:t>
          </w:r>
        </w:p>
      </w:sdtContent>
    </w:sdt>
    <w:p w14:paraId="52F5B2AF" w14:textId="3380BF3E" w:rsidR="00892ACE" w:rsidRDefault="00093953" w:rsidP="000A77D7">
      <w:pPr>
        <w:autoSpaceDE w:val="0"/>
        <w:autoSpaceDN w:val="0"/>
        <w:adjustRightInd w:val="0"/>
        <w:spacing w:after="0" w:line="360" w:lineRule="auto"/>
        <w:ind w:firstLine="720"/>
        <w:rPr>
          <w:rFonts w:ascii="Arial" w:hAnsi="Arial" w:cs="Arial"/>
          <w:kern w:val="0"/>
          <w:sz w:val="22"/>
          <w:szCs w:val="22"/>
        </w:rPr>
      </w:pPr>
      <w:r>
        <w:rPr>
          <w:rFonts w:ascii="Arial" w:hAnsi="Arial" w:cs="Arial"/>
          <w:kern w:val="0"/>
          <w:sz w:val="22"/>
          <w:szCs w:val="22"/>
        </w:rPr>
        <w:t xml:space="preserve">Saunders, </w:t>
      </w:r>
      <w:r w:rsidR="00D12C5D">
        <w:rPr>
          <w:rFonts w:ascii="Arial" w:hAnsi="Arial" w:cs="Arial"/>
          <w:kern w:val="0"/>
          <w:sz w:val="22"/>
          <w:szCs w:val="22"/>
        </w:rPr>
        <w:t xml:space="preserve">M. and </w:t>
      </w:r>
      <w:r w:rsidR="008E2616">
        <w:rPr>
          <w:rFonts w:ascii="Arial" w:hAnsi="Arial" w:cs="Arial"/>
          <w:kern w:val="0"/>
          <w:sz w:val="22"/>
          <w:szCs w:val="22"/>
        </w:rPr>
        <w:t xml:space="preserve">Lewis, P. </w:t>
      </w:r>
      <w:r>
        <w:rPr>
          <w:rFonts w:ascii="Arial" w:hAnsi="Arial" w:cs="Arial"/>
          <w:kern w:val="0"/>
          <w:sz w:val="22"/>
          <w:szCs w:val="22"/>
        </w:rPr>
        <w:t>(</w:t>
      </w:r>
      <w:r w:rsidR="008E2616">
        <w:rPr>
          <w:rFonts w:ascii="Arial" w:hAnsi="Arial" w:cs="Arial"/>
          <w:kern w:val="0"/>
          <w:sz w:val="22"/>
          <w:szCs w:val="22"/>
        </w:rPr>
        <w:t>2012)</w:t>
      </w:r>
      <w:r w:rsidR="008E2616" w:rsidRPr="00084717">
        <w:rPr>
          <w:rFonts w:ascii="Arial" w:hAnsi="Arial" w:cs="Arial"/>
          <w:kern w:val="0"/>
          <w:sz w:val="22"/>
          <w:szCs w:val="22"/>
        </w:rPr>
        <w:t xml:space="preserve"> </w:t>
      </w:r>
      <w:r w:rsidR="008E2616" w:rsidRPr="000A6065">
        <w:rPr>
          <w:rFonts w:ascii="Arial" w:hAnsi="Arial" w:cs="Arial"/>
          <w:i/>
          <w:iCs/>
          <w:kern w:val="0"/>
          <w:sz w:val="22"/>
          <w:szCs w:val="22"/>
        </w:rPr>
        <w:t>Doing</w:t>
      </w:r>
      <w:r w:rsidR="009F45E6" w:rsidRPr="00084717">
        <w:rPr>
          <w:rFonts w:ascii="Arial" w:hAnsi="Arial" w:cs="Arial"/>
          <w:kern w:val="0"/>
          <w:sz w:val="22"/>
          <w:szCs w:val="22"/>
        </w:rPr>
        <w:t xml:space="preserve"> </w:t>
      </w:r>
      <w:r w:rsidR="009F45E6" w:rsidRPr="008E2616">
        <w:rPr>
          <w:rFonts w:ascii="Arial" w:hAnsi="Arial" w:cs="Arial"/>
          <w:i/>
          <w:iCs/>
          <w:kern w:val="0"/>
          <w:sz w:val="22"/>
          <w:szCs w:val="22"/>
        </w:rPr>
        <w:t>Research in Business and Management</w:t>
      </w:r>
      <w:r w:rsidR="00084717" w:rsidRPr="008E2616">
        <w:rPr>
          <w:rFonts w:ascii="Arial" w:hAnsi="Arial" w:cs="Arial"/>
          <w:i/>
          <w:iCs/>
          <w:kern w:val="0"/>
          <w:sz w:val="22"/>
          <w:szCs w:val="22"/>
        </w:rPr>
        <w:t>:</w:t>
      </w:r>
      <w:r w:rsidR="00FA3F78">
        <w:rPr>
          <w:rFonts w:ascii="Arial" w:hAnsi="Arial" w:cs="Arial"/>
          <w:i/>
          <w:iCs/>
          <w:kern w:val="0"/>
          <w:sz w:val="22"/>
          <w:szCs w:val="22"/>
        </w:rPr>
        <w:t xml:space="preserve"> A</w:t>
      </w:r>
      <w:r w:rsidR="006575B4" w:rsidRPr="008E2616">
        <w:rPr>
          <w:rFonts w:ascii="Arial" w:hAnsi="Arial" w:cs="Arial"/>
          <w:i/>
          <w:iCs/>
          <w:kern w:val="0"/>
          <w:sz w:val="22"/>
          <w:szCs w:val="22"/>
        </w:rPr>
        <w:t>n Essential Guide to Planning Your Project</w:t>
      </w:r>
      <w:r w:rsidR="00750783">
        <w:rPr>
          <w:rFonts w:ascii="Arial" w:hAnsi="Arial" w:cs="Arial"/>
          <w:kern w:val="0"/>
          <w:sz w:val="22"/>
          <w:szCs w:val="22"/>
        </w:rPr>
        <w:t xml:space="preserve">. </w:t>
      </w:r>
      <w:r w:rsidR="001D798E">
        <w:rPr>
          <w:rFonts w:ascii="Arial" w:hAnsi="Arial" w:cs="Arial"/>
          <w:kern w:val="0"/>
          <w:sz w:val="22"/>
          <w:szCs w:val="22"/>
        </w:rPr>
        <w:t>Harlow: FT Prentice Hall.</w:t>
      </w:r>
    </w:p>
    <w:p w14:paraId="44F24F37" w14:textId="6D35724E" w:rsidR="000A77D7" w:rsidRPr="000A77D7" w:rsidRDefault="00EB4C2D" w:rsidP="000A77D7">
      <w:pPr>
        <w:autoSpaceDE w:val="0"/>
        <w:autoSpaceDN w:val="0"/>
        <w:adjustRightInd w:val="0"/>
        <w:spacing w:after="0" w:line="360" w:lineRule="auto"/>
        <w:ind w:firstLine="720"/>
        <w:rPr>
          <w:rFonts w:ascii="Arial" w:hAnsi="Arial" w:cs="Arial"/>
          <w:kern w:val="0"/>
          <w:sz w:val="22"/>
          <w:szCs w:val="22"/>
        </w:rPr>
      </w:pPr>
      <w:r w:rsidRPr="00562074">
        <w:rPr>
          <w:rFonts w:ascii="Arial" w:hAnsi="Arial" w:cs="Arial"/>
          <w:kern w:val="0"/>
          <w:sz w:val="22"/>
          <w:szCs w:val="22"/>
        </w:rPr>
        <w:t>Shon, P</w:t>
      </w:r>
      <w:r w:rsidR="006A7F91" w:rsidRPr="00562074">
        <w:rPr>
          <w:rFonts w:ascii="Arial" w:hAnsi="Arial" w:cs="Arial"/>
          <w:kern w:val="0"/>
          <w:sz w:val="22"/>
          <w:szCs w:val="22"/>
        </w:rPr>
        <w:t>. C. (</w:t>
      </w:r>
      <w:r w:rsidR="008F4E0F" w:rsidRPr="00562074">
        <w:rPr>
          <w:rFonts w:ascii="Arial" w:hAnsi="Arial" w:cs="Arial"/>
          <w:kern w:val="0"/>
          <w:sz w:val="22"/>
          <w:szCs w:val="22"/>
        </w:rPr>
        <w:t xml:space="preserve">2018) </w:t>
      </w:r>
      <w:r w:rsidR="002857BA" w:rsidRPr="00562074">
        <w:rPr>
          <w:rFonts w:ascii="Arial" w:hAnsi="Arial" w:cs="Arial"/>
          <w:i/>
          <w:iCs/>
          <w:kern w:val="0"/>
          <w:sz w:val="22"/>
          <w:szCs w:val="22"/>
        </w:rPr>
        <w:t>The Quick Fix Guide to Academic Writing</w:t>
      </w:r>
      <w:r w:rsidR="008F4E0F" w:rsidRPr="00562074">
        <w:rPr>
          <w:rFonts w:ascii="Arial" w:hAnsi="Arial" w:cs="Arial"/>
          <w:kern w:val="0"/>
          <w:sz w:val="22"/>
          <w:szCs w:val="22"/>
        </w:rPr>
        <w:t>. London: Sage.</w:t>
      </w:r>
    </w:p>
    <w:p w14:paraId="5F21B959" w14:textId="0B8FAD19" w:rsidR="00E075EC" w:rsidRPr="00C367B7" w:rsidRDefault="00E075EC" w:rsidP="00C367B7">
      <w:pPr>
        <w:spacing w:line="360" w:lineRule="auto"/>
        <w:ind w:firstLine="720"/>
        <w:rPr>
          <w:rFonts w:ascii="Arial" w:hAnsi="Arial" w:cs="Arial"/>
          <w:kern w:val="0"/>
          <w:sz w:val="22"/>
          <w:szCs w:val="22"/>
        </w:rPr>
      </w:pPr>
      <w:r w:rsidRPr="00C367B7">
        <w:rPr>
          <w:rFonts w:ascii="Arial" w:hAnsi="Arial" w:cs="Arial"/>
          <w:sz w:val="22"/>
          <w:szCs w:val="22"/>
        </w:rPr>
        <w:t>Vieno, K., Rogers, K.A. and Campbell, N.</w:t>
      </w:r>
      <w:r w:rsidR="00C367B7" w:rsidRPr="00C367B7">
        <w:rPr>
          <w:rFonts w:ascii="Arial" w:hAnsi="Arial" w:cs="Arial"/>
          <w:sz w:val="22"/>
          <w:szCs w:val="22"/>
        </w:rPr>
        <w:t xml:space="preserve"> (2022) ‘</w:t>
      </w:r>
      <w:r w:rsidRPr="00C367B7">
        <w:rPr>
          <w:rFonts w:ascii="Arial" w:hAnsi="Arial" w:cs="Arial"/>
          <w:sz w:val="22"/>
          <w:szCs w:val="22"/>
        </w:rPr>
        <w:t xml:space="preserve">Broadening the Definition of ‘Research Skills’ to Enhance Students’ Competence across Undergraduate and </w:t>
      </w:r>
      <w:proofErr w:type="gramStart"/>
      <w:r w:rsidRPr="00C367B7">
        <w:rPr>
          <w:rFonts w:ascii="Arial" w:hAnsi="Arial" w:cs="Arial"/>
          <w:sz w:val="22"/>
          <w:szCs w:val="22"/>
        </w:rPr>
        <w:t>Master’s</w:t>
      </w:r>
      <w:proofErr w:type="gramEnd"/>
      <w:r w:rsidRPr="00C367B7">
        <w:rPr>
          <w:rFonts w:ascii="Arial" w:hAnsi="Arial" w:cs="Arial"/>
          <w:sz w:val="22"/>
          <w:szCs w:val="22"/>
        </w:rPr>
        <w:t xml:space="preserve"> Programs.</w:t>
      </w:r>
      <w:r w:rsidR="00C367B7" w:rsidRPr="00C367B7">
        <w:rPr>
          <w:rFonts w:ascii="Arial" w:hAnsi="Arial" w:cs="Arial"/>
          <w:sz w:val="22"/>
          <w:szCs w:val="22"/>
        </w:rPr>
        <w:t>’</w:t>
      </w:r>
      <w:r w:rsidR="00C367B7">
        <w:rPr>
          <w:rFonts w:ascii="Arial" w:hAnsi="Arial" w:cs="Arial"/>
          <w:sz w:val="22"/>
          <w:szCs w:val="22"/>
        </w:rPr>
        <w:t>,</w:t>
      </w:r>
      <w:r w:rsidRPr="00C367B7">
        <w:rPr>
          <w:rFonts w:ascii="Arial" w:hAnsi="Arial" w:cs="Arial"/>
          <w:sz w:val="22"/>
          <w:szCs w:val="22"/>
        </w:rPr>
        <w:t xml:space="preserve"> </w:t>
      </w:r>
      <w:r w:rsidR="00C367B7" w:rsidRPr="00C367B7">
        <w:rPr>
          <w:rStyle w:val="Emphasis"/>
          <w:rFonts w:ascii="Arial" w:hAnsi="Arial" w:cs="Arial"/>
          <w:color w:val="222222"/>
          <w:sz w:val="22"/>
          <w:szCs w:val="22"/>
          <w:shd w:val="clear" w:color="auto" w:fill="FFFFFF"/>
        </w:rPr>
        <w:t>Education Sciences</w:t>
      </w:r>
      <w:r w:rsidR="00C367B7">
        <w:rPr>
          <w:rFonts w:ascii="Arial" w:hAnsi="Arial" w:cs="Arial"/>
          <w:color w:val="222222"/>
          <w:sz w:val="22"/>
          <w:szCs w:val="22"/>
          <w:shd w:val="clear" w:color="auto" w:fill="FFFFFF"/>
        </w:rPr>
        <w:t>,</w:t>
      </w:r>
      <w:r w:rsidR="00C367B7" w:rsidRPr="00C367B7">
        <w:rPr>
          <w:rFonts w:ascii="Arial" w:hAnsi="Arial" w:cs="Arial"/>
          <w:color w:val="222222"/>
          <w:sz w:val="22"/>
          <w:szCs w:val="22"/>
          <w:shd w:val="clear" w:color="auto" w:fill="FFFFFF"/>
        </w:rPr>
        <w:t xml:space="preserve"> 12(10): p. 642. </w:t>
      </w:r>
      <w:r w:rsidR="00C367B7" w:rsidRPr="00C367B7">
        <w:rPr>
          <w:rFonts w:ascii="Arial" w:hAnsi="Arial" w:cs="Arial"/>
          <w:color w:val="000000"/>
          <w:sz w:val="22"/>
          <w:szCs w:val="22"/>
          <w:shd w:val="clear" w:color="auto" w:fill="FFFFFF"/>
        </w:rPr>
        <w:t>Available at:</w:t>
      </w:r>
      <w:r w:rsidR="00C367B7">
        <w:rPr>
          <w:rFonts w:ascii="Arial" w:hAnsi="Arial" w:cs="Arial"/>
          <w:color w:val="000000"/>
          <w:sz w:val="22"/>
          <w:szCs w:val="22"/>
          <w:shd w:val="clear" w:color="auto" w:fill="FFFFFF"/>
        </w:rPr>
        <w:t xml:space="preserve"> </w:t>
      </w:r>
      <w:hyperlink r:id="rId8" w:history="1">
        <w:r w:rsidR="00C367B7" w:rsidRPr="00E30A73">
          <w:rPr>
            <w:rStyle w:val="Hyperlink"/>
            <w:rFonts w:ascii="Arial" w:hAnsi="Arial" w:cs="Arial"/>
            <w:sz w:val="22"/>
            <w:szCs w:val="22"/>
          </w:rPr>
          <w:t>https://doi.org/10.3390/</w:t>
        </w:r>
        <w:r w:rsidR="00C367B7" w:rsidRPr="00E30A73">
          <w:rPr>
            <w:rStyle w:val="Hyperlink"/>
            <w:rFonts w:ascii="Arial" w:hAnsi="Arial" w:cs="Arial"/>
            <w:kern w:val="0"/>
            <w:sz w:val="22"/>
            <w:szCs w:val="22"/>
          </w:rPr>
          <w:t>educsci12100642</w:t>
        </w:r>
      </w:hyperlink>
    </w:p>
    <w:p w14:paraId="1566F7BE" w14:textId="7052AD3D" w:rsidR="00082B4E" w:rsidRDefault="002212E9" w:rsidP="008E0E6A">
      <w:pPr>
        <w:spacing w:before="100" w:beforeAutospacing="1" w:after="100" w:afterAutospacing="1" w:line="360" w:lineRule="auto"/>
        <w:ind w:firstLine="720"/>
        <w:rPr>
          <w:rStyle w:val="epub-sectionitem"/>
          <w:rFonts w:ascii="Arial" w:hAnsi="Arial" w:cs="Arial"/>
          <w:color w:val="000000"/>
          <w:sz w:val="22"/>
          <w:szCs w:val="22"/>
          <w:shd w:val="clear" w:color="auto" w:fill="FFFFFF"/>
        </w:rPr>
      </w:pPr>
      <w:r w:rsidRPr="002212E9">
        <w:rPr>
          <w:rFonts w:ascii="Arial" w:eastAsia="Times New Roman" w:hAnsi="Arial" w:cs="Arial"/>
          <w:kern w:val="0"/>
          <w:sz w:val="22"/>
          <w:szCs w:val="22"/>
          <w:lang w:eastAsia="en-GB"/>
          <w14:ligatures w14:val="none"/>
        </w:rPr>
        <w:t>Aeon, B.</w:t>
      </w:r>
      <w:r w:rsidR="00C367B7">
        <w:rPr>
          <w:rFonts w:ascii="Arial" w:eastAsia="Times New Roman" w:hAnsi="Arial" w:cs="Arial"/>
          <w:kern w:val="0"/>
          <w:sz w:val="22"/>
          <w:szCs w:val="22"/>
          <w:lang w:eastAsia="en-GB"/>
          <w14:ligatures w14:val="none"/>
        </w:rPr>
        <w:t xml:space="preserve"> and</w:t>
      </w:r>
      <w:r w:rsidRPr="002212E9">
        <w:rPr>
          <w:rFonts w:ascii="Arial" w:eastAsia="Times New Roman" w:hAnsi="Arial" w:cs="Arial"/>
          <w:kern w:val="0"/>
          <w:sz w:val="22"/>
          <w:szCs w:val="22"/>
          <w:lang w:eastAsia="en-GB"/>
          <w14:ligatures w14:val="none"/>
        </w:rPr>
        <w:t xml:space="preserve"> </w:t>
      </w:r>
      <w:proofErr w:type="spellStart"/>
      <w:r w:rsidRPr="002212E9">
        <w:rPr>
          <w:rFonts w:ascii="Arial" w:eastAsia="Times New Roman" w:hAnsi="Arial" w:cs="Arial"/>
          <w:kern w:val="0"/>
          <w:sz w:val="22"/>
          <w:szCs w:val="22"/>
          <w:lang w:eastAsia="en-GB"/>
          <w14:ligatures w14:val="none"/>
        </w:rPr>
        <w:t>Aguinis</w:t>
      </w:r>
      <w:proofErr w:type="spellEnd"/>
      <w:r w:rsidRPr="002212E9">
        <w:rPr>
          <w:rFonts w:ascii="Arial" w:eastAsia="Times New Roman" w:hAnsi="Arial" w:cs="Arial"/>
          <w:kern w:val="0"/>
          <w:sz w:val="22"/>
          <w:szCs w:val="22"/>
          <w:lang w:eastAsia="en-GB"/>
          <w14:ligatures w14:val="none"/>
        </w:rPr>
        <w:t xml:space="preserve">, H. (2017) </w:t>
      </w:r>
      <w:r w:rsidR="00C367B7">
        <w:rPr>
          <w:rFonts w:ascii="Arial" w:eastAsia="Times New Roman" w:hAnsi="Arial" w:cs="Arial"/>
          <w:kern w:val="0"/>
          <w:sz w:val="22"/>
          <w:szCs w:val="22"/>
          <w:lang w:eastAsia="en-GB"/>
          <w14:ligatures w14:val="none"/>
        </w:rPr>
        <w:t>‘</w:t>
      </w:r>
      <w:r w:rsidRPr="002212E9">
        <w:rPr>
          <w:rFonts w:ascii="Arial" w:eastAsia="Times New Roman" w:hAnsi="Arial" w:cs="Arial"/>
          <w:kern w:val="0"/>
          <w:sz w:val="22"/>
          <w:szCs w:val="22"/>
          <w:lang w:eastAsia="en-GB"/>
          <w14:ligatures w14:val="none"/>
        </w:rPr>
        <w:t>It’s about time: New perspectives and insights on</w:t>
      </w:r>
      <w:r w:rsidR="008E0E6A">
        <w:rPr>
          <w:rFonts w:ascii="Arial" w:eastAsia="Times New Roman" w:hAnsi="Arial" w:cs="Arial"/>
          <w:kern w:val="0"/>
          <w:sz w:val="22"/>
          <w:szCs w:val="22"/>
          <w:lang w:eastAsia="en-GB"/>
          <w14:ligatures w14:val="none"/>
        </w:rPr>
        <w:t xml:space="preserve"> </w:t>
      </w:r>
      <w:r w:rsidRPr="002212E9">
        <w:rPr>
          <w:rFonts w:ascii="Arial" w:eastAsia="Times New Roman" w:hAnsi="Arial" w:cs="Arial"/>
          <w:kern w:val="0"/>
          <w:sz w:val="22"/>
          <w:szCs w:val="22"/>
          <w:lang w:eastAsia="en-GB"/>
          <w14:ligatures w14:val="none"/>
        </w:rPr>
        <w:t>time management.</w:t>
      </w:r>
      <w:r w:rsidR="00C367B7">
        <w:rPr>
          <w:rFonts w:ascii="Arial" w:eastAsia="Times New Roman" w:hAnsi="Arial" w:cs="Arial"/>
          <w:kern w:val="0"/>
          <w:sz w:val="22"/>
          <w:szCs w:val="22"/>
          <w:lang w:eastAsia="en-GB"/>
          <w14:ligatures w14:val="none"/>
        </w:rPr>
        <w:t>’,</w:t>
      </w:r>
      <w:r w:rsidRPr="002212E9">
        <w:rPr>
          <w:rFonts w:ascii="Arial" w:eastAsia="Times New Roman" w:hAnsi="Arial" w:cs="Arial"/>
          <w:kern w:val="0"/>
          <w:sz w:val="22"/>
          <w:szCs w:val="22"/>
          <w:lang w:eastAsia="en-GB"/>
          <w14:ligatures w14:val="none"/>
        </w:rPr>
        <w:t> </w:t>
      </w:r>
      <w:r w:rsidRPr="002212E9">
        <w:rPr>
          <w:rFonts w:ascii="Arial" w:eastAsia="Times New Roman" w:hAnsi="Arial" w:cs="Arial"/>
          <w:i/>
          <w:iCs/>
          <w:kern w:val="0"/>
          <w:sz w:val="22"/>
          <w:szCs w:val="22"/>
          <w:lang w:eastAsia="en-GB"/>
          <w14:ligatures w14:val="none"/>
        </w:rPr>
        <w:t>Academy of Management Perspectives</w:t>
      </w:r>
      <w:r w:rsidRPr="002212E9">
        <w:rPr>
          <w:rFonts w:ascii="Arial" w:eastAsia="Times New Roman" w:hAnsi="Arial" w:cs="Arial"/>
          <w:kern w:val="0"/>
          <w:sz w:val="22"/>
          <w:szCs w:val="22"/>
          <w:lang w:eastAsia="en-GB"/>
          <w14:ligatures w14:val="none"/>
        </w:rPr>
        <w:t>,</w:t>
      </w:r>
      <w:r w:rsidRPr="002212E9">
        <w:rPr>
          <w:rFonts w:ascii="Arial" w:eastAsia="Times New Roman" w:hAnsi="Arial" w:cs="Arial"/>
          <w:i/>
          <w:iCs/>
          <w:kern w:val="0"/>
          <w:sz w:val="22"/>
          <w:szCs w:val="22"/>
          <w:lang w:eastAsia="en-GB"/>
          <w14:ligatures w14:val="none"/>
        </w:rPr>
        <w:t> 31</w:t>
      </w:r>
      <w:r w:rsidRPr="002212E9">
        <w:rPr>
          <w:rFonts w:ascii="Arial" w:eastAsia="Times New Roman" w:hAnsi="Arial" w:cs="Arial"/>
          <w:kern w:val="0"/>
          <w:sz w:val="22"/>
          <w:szCs w:val="22"/>
          <w:lang w:eastAsia="en-GB"/>
          <w14:ligatures w14:val="none"/>
        </w:rPr>
        <w:t xml:space="preserve">(4), </w:t>
      </w:r>
      <w:r w:rsidR="00B46028" w:rsidRPr="00B46028">
        <w:rPr>
          <w:rFonts w:ascii="Arial" w:eastAsia="Times New Roman" w:hAnsi="Arial" w:cs="Arial"/>
          <w:kern w:val="0"/>
          <w:sz w:val="22"/>
          <w:szCs w:val="22"/>
          <w:lang w:eastAsia="en-GB"/>
          <w14:ligatures w14:val="none"/>
        </w:rPr>
        <w:t xml:space="preserve">pp. </w:t>
      </w:r>
      <w:r w:rsidRPr="002212E9">
        <w:rPr>
          <w:rFonts w:ascii="Arial" w:eastAsia="Times New Roman" w:hAnsi="Arial" w:cs="Arial"/>
          <w:kern w:val="0"/>
          <w:sz w:val="22"/>
          <w:szCs w:val="22"/>
          <w:lang w:eastAsia="en-GB"/>
          <w14:ligatures w14:val="none"/>
        </w:rPr>
        <w:t>309–330.</w:t>
      </w:r>
      <w:r w:rsidR="00752F5B" w:rsidRPr="00B46028">
        <w:rPr>
          <w:rFonts w:ascii="Arial" w:eastAsia="Times New Roman" w:hAnsi="Arial" w:cs="Arial"/>
          <w:kern w:val="0"/>
          <w:sz w:val="22"/>
          <w:szCs w:val="22"/>
          <w:lang w:eastAsia="en-GB"/>
          <w14:ligatures w14:val="none"/>
        </w:rPr>
        <w:t xml:space="preserve"> </w:t>
      </w:r>
      <w:r w:rsidR="00752F5B" w:rsidRPr="00B46028">
        <w:rPr>
          <w:rFonts w:ascii="Arial" w:hAnsi="Arial" w:cs="Arial"/>
          <w:color w:val="000000"/>
          <w:sz w:val="22"/>
          <w:szCs w:val="22"/>
          <w:shd w:val="clear" w:color="auto" w:fill="FFFFFF"/>
        </w:rPr>
        <w:t> </w:t>
      </w:r>
      <w:r w:rsidR="00B46028" w:rsidRPr="00B46028">
        <w:rPr>
          <w:rFonts w:ascii="Arial" w:hAnsi="Arial" w:cs="Arial"/>
          <w:color w:val="000000"/>
          <w:sz w:val="22"/>
          <w:szCs w:val="22"/>
          <w:shd w:val="clear" w:color="auto" w:fill="FFFFFF"/>
        </w:rPr>
        <w:t xml:space="preserve">Available at: </w:t>
      </w:r>
      <w:hyperlink r:id="rId9" w:history="1">
        <w:r w:rsidR="00B46028" w:rsidRPr="00B46028">
          <w:rPr>
            <w:rStyle w:val="Hyperlink"/>
            <w:rFonts w:ascii="Arial" w:hAnsi="Arial" w:cs="Arial"/>
            <w:sz w:val="22"/>
            <w:szCs w:val="22"/>
          </w:rPr>
          <w:t>https://doi.org/10.5465/amp.2016.0166</w:t>
        </w:r>
      </w:hyperlink>
      <w:r w:rsidR="00752F5B" w:rsidRPr="00B46028">
        <w:rPr>
          <w:rStyle w:val="epub-sectionitem"/>
          <w:rFonts w:ascii="Arial" w:hAnsi="Arial" w:cs="Arial"/>
          <w:color w:val="000000"/>
          <w:sz w:val="22"/>
          <w:szCs w:val="22"/>
          <w:shd w:val="clear" w:color="auto" w:fill="FFFFFF"/>
        </w:rPr>
        <w:t xml:space="preserve"> </w:t>
      </w:r>
    </w:p>
    <w:p w14:paraId="25808424" w14:textId="77777777" w:rsidR="008E0E6A" w:rsidRPr="00B46028" w:rsidRDefault="008E0E6A" w:rsidP="00B46028">
      <w:pPr>
        <w:spacing w:before="100" w:beforeAutospacing="1" w:after="100" w:afterAutospacing="1" w:line="360" w:lineRule="auto"/>
        <w:ind w:left="720"/>
        <w:rPr>
          <w:rFonts w:ascii="Arial" w:eastAsia="Times New Roman" w:hAnsi="Arial" w:cs="Arial"/>
          <w:kern w:val="0"/>
          <w:sz w:val="22"/>
          <w:szCs w:val="22"/>
          <w:lang w:eastAsia="en-GB"/>
          <w14:ligatures w14:val="none"/>
        </w:rPr>
      </w:pPr>
    </w:p>
    <w:sectPr w:rsidR="008E0E6A" w:rsidRPr="00B4602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A7B8CC" w14:textId="77777777" w:rsidR="00D344D6" w:rsidRDefault="00D344D6" w:rsidP="00A14B76">
      <w:pPr>
        <w:spacing w:after="0" w:line="240" w:lineRule="auto"/>
      </w:pPr>
      <w:r>
        <w:separator/>
      </w:r>
    </w:p>
  </w:endnote>
  <w:endnote w:type="continuationSeparator" w:id="0">
    <w:p w14:paraId="018FC174" w14:textId="77777777" w:rsidR="00D344D6" w:rsidRDefault="00D344D6" w:rsidP="00A14B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cala">
    <w:altName w:val="Yu Gothic"/>
    <w:panose1 w:val="00000000000000000000"/>
    <w:charset w:val="80"/>
    <w:family w:val="auto"/>
    <w:notTrueType/>
    <w:pitch w:val="default"/>
    <w:sig w:usb0="00000001" w:usb1="08070000" w:usb2="00000010" w:usb3="00000000" w:csb0="00020000" w:csb1="00000000"/>
  </w:font>
  <w:font w:name="URWPalladioL-Roma">
    <w:altName w:val="Calibri"/>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eastAsiaTheme="minorEastAsia" w:cs="Times New Roman"/>
        <w:sz w:val="22"/>
        <w:szCs w:val="22"/>
      </w:rPr>
      <w:id w:val="104626393"/>
      <w:docPartObj>
        <w:docPartGallery w:val="Page Numbers (Bottom of Page)"/>
        <w:docPartUnique/>
      </w:docPartObj>
    </w:sdtPr>
    <w:sdtEndPr>
      <w:rPr>
        <w:rFonts w:asciiTheme="majorHAnsi" w:eastAsiaTheme="majorEastAsia" w:hAnsiTheme="majorHAnsi" w:cstheme="majorBidi"/>
        <w:noProof/>
        <w:color w:val="156082" w:themeColor="accent1"/>
        <w:sz w:val="40"/>
        <w:szCs w:val="40"/>
      </w:rPr>
    </w:sdtEndPr>
    <w:sdtContent>
      <w:p w14:paraId="7D6FDC48" w14:textId="3011E3B8" w:rsidR="00245D1F" w:rsidRDefault="00245D1F">
        <w:pPr>
          <w:pStyle w:val="Footer"/>
          <w:jc w:val="center"/>
          <w:rPr>
            <w:rFonts w:asciiTheme="majorHAnsi" w:eastAsiaTheme="majorEastAsia" w:hAnsiTheme="majorHAnsi" w:cstheme="majorBidi"/>
            <w:color w:val="156082" w:themeColor="accent1"/>
            <w:sz w:val="40"/>
            <w:szCs w:val="40"/>
          </w:rPr>
        </w:pPr>
        <w:r>
          <w:rPr>
            <w:rFonts w:eastAsiaTheme="minorEastAsia" w:cs="Times New Roman"/>
            <w:sz w:val="22"/>
            <w:szCs w:val="22"/>
          </w:rPr>
          <w:fldChar w:fldCharType="begin"/>
        </w:r>
        <w:r>
          <w:instrText xml:space="preserve"> PAGE   \* MERGEFORMAT </w:instrText>
        </w:r>
        <w:r>
          <w:rPr>
            <w:rFonts w:eastAsiaTheme="minorEastAsia" w:cs="Times New Roman"/>
            <w:sz w:val="22"/>
            <w:szCs w:val="22"/>
          </w:rPr>
          <w:fldChar w:fldCharType="separate"/>
        </w:r>
        <w:r>
          <w:rPr>
            <w:rFonts w:asciiTheme="majorHAnsi" w:eastAsiaTheme="majorEastAsia" w:hAnsiTheme="majorHAnsi" w:cstheme="majorBidi"/>
            <w:noProof/>
            <w:color w:val="156082" w:themeColor="accent1"/>
            <w:sz w:val="40"/>
            <w:szCs w:val="40"/>
          </w:rPr>
          <w:t>2</w:t>
        </w:r>
        <w:r>
          <w:rPr>
            <w:rFonts w:asciiTheme="majorHAnsi" w:eastAsiaTheme="majorEastAsia" w:hAnsiTheme="majorHAnsi" w:cstheme="majorBidi"/>
            <w:noProof/>
            <w:color w:val="156082" w:themeColor="accent1"/>
            <w:sz w:val="40"/>
            <w:szCs w:val="40"/>
          </w:rPr>
          <w:fldChar w:fldCharType="end"/>
        </w:r>
      </w:p>
    </w:sdtContent>
  </w:sdt>
  <w:p w14:paraId="6D19F1B6" w14:textId="77777777" w:rsidR="00A14B76" w:rsidRDefault="00A14B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FE7BDD" w14:textId="77777777" w:rsidR="00D344D6" w:rsidRDefault="00D344D6" w:rsidP="00A14B76">
      <w:pPr>
        <w:spacing w:after="0" w:line="240" w:lineRule="auto"/>
      </w:pPr>
      <w:r>
        <w:separator/>
      </w:r>
    </w:p>
  </w:footnote>
  <w:footnote w:type="continuationSeparator" w:id="0">
    <w:p w14:paraId="627F8DC9" w14:textId="77777777" w:rsidR="00D344D6" w:rsidRDefault="00D344D6" w:rsidP="00A14B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D34308"/>
    <w:multiLevelType w:val="hybridMultilevel"/>
    <w:tmpl w:val="C42415E6"/>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DFD4ACE"/>
    <w:multiLevelType w:val="hybridMultilevel"/>
    <w:tmpl w:val="27A2EB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D321B6"/>
    <w:multiLevelType w:val="multilevel"/>
    <w:tmpl w:val="05505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2B3E94"/>
    <w:multiLevelType w:val="hybridMultilevel"/>
    <w:tmpl w:val="AEF433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170CF8"/>
    <w:multiLevelType w:val="hybridMultilevel"/>
    <w:tmpl w:val="C42415E6"/>
    <w:lvl w:ilvl="0" w:tplc="910017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5666332">
    <w:abstractNumId w:val="3"/>
  </w:num>
  <w:num w:numId="2" w16cid:durableId="783771306">
    <w:abstractNumId w:val="4"/>
  </w:num>
  <w:num w:numId="3" w16cid:durableId="1157302025">
    <w:abstractNumId w:val="1"/>
  </w:num>
  <w:num w:numId="4" w16cid:durableId="1377269004">
    <w:abstractNumId w:val="0"/>
  </w:num>
  <w:num w:numId="5" w16cid:durableId="996495103">
    <w:abstractNumId w:val="2"/>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04D"/>
    <w:rsid w:val="00010735"/>
    <w:rsid w:val="00015908"/>
    <w:rsid w:val="000253B7"/>
    <w:rsid w:val="0002575D"/>
    <w:rsid w:val="00054857"/>
    <w:rsid w:val="00076D36"/>
    <w:rsid w:val="00082B4E"/>
    <w:rsid w:val="00084717"/>
    <w:rsid w:val="00093953"/>
    <w:rsid w:val="000A6065"/>
    <w:rsid w:val="000A77D7"/>
    <w:rsid w:val="000D7FA5"/>
    <w:rsid w:val="000F3B7A"/>
    <w:rsid w:val="000F5B15"/>
    <w:rsid w:val="00100479"/>
    <w:rsid w:val="00100CA1"/>
    <w:rsid w:val="0010246A"/>
    <w:rsid w:val="00105FB1"/>
    <w:rsid w:val="0011280C"/>
    <w:rsid w:val="00121CC6"/>
    <w:rsid w:val="00137487"/>
    <w:rsid w:val="00145F9C"/>
    <w:rsid w:val="00167B9A"/>
    <w:rsid w:val="00195ECB"/>
    <w:rsid w:val="001A0854"/>
    <w:rsid w:val="001C6B00"/>
    <w:rsid w:val="001C7FE2"/>
    <w:rsid w:val="001D126E"/>
    <w:rsid w:val="001D798E"/>
    <w:rsid w:val="002212E9"/>
    <w:rsid w:val="002379E7"/>
    <w:rsid w:val="00237E94"/>
    <w:rsid w:val="00245D1F"/>
    <w:rsid w:val="00250B05"/>
    <w:rsid w:val="0025775D"/>
    <w:rsid w:val="00260635"/>
    <w:rsid w:val="00267B77"/>
    <w:rsid w:val="00271D19"/>
    <w:rsid w:val="00277611"/>
    <w:rsid w:val="0028439F"/>
    <w:rsid w:val="002857BA"/>
    <w:rsid w:val="00293244"/>
    <w:rsid w:val="002A1C9A"/>
    <w:rsid w:val="002D0E5F"/>
    <w:rsid w:val="002D689F"/>
    <w:rsid w:val="00304133"/>
    <w:rsid w:val="003267F7"/>
    <w:rsid w:val="00332C5C"/>
    <w:rsid w:val="00334FF5"/>
    <w:rsid w:val="003546A3"/>
    <w:rsid w:val="0037652F"/>
    <w:rsid w:val="003803FE"/>
    <w:rsid w:val="00394BCA"/>
    <w:rsid w:val="003A4C32"/>
    <w:rsid w:val="003B0A0D"/>
    <w:rsid w:val="003C3C56"/>
    <w:rsid w:val="003D5F36"/>
    <w:rsid w:val="003E055A"/>
    <w:rsid w:val="003E4B32"/>
    <w:rsid w:val="003F69AF"/>
    <w:rsid w:val="003F6DBD"/>
    <w:rsid w:val="00403A0D"/>
    <w:rsid w:val="00417173"/>
    <w:rsid w:val="0042766C"/>
    <w:rsid w:val="004403E4"/>
    <w:rsid w:val="00450027"/>
    <w:rsid w:val="004517E7"/>
    <w:rsid w:val="0045660A"/>
    <w:rsid w:val="00457EC1"/>
    <w:rsid w:val="00472404"/>
    <w:rsid w:val="004819DB"/>
    <w:rsid w:val="004956B7"/>
    <w:rsid w:val="004B699A"/>
    <w:rsid w:val="004C1F09"/>
    <w:rsid w:val="005068D2"/>
    <w:rsid w:val="00513F66"/>
    <w:rsid w:val="0051734F"/>
    <w:rsid w:val="00524E01"/>
    <w:rsid w:val="00533EC0"/>
    <w:rsid w:val="005558DF"/>
    <w:rsid w:val="00562074"/>
    <w:rsid w:val="005778AB"/>
    <w:rsid w:val="00580F8B"/>
    <w:rsid w:val="0059642B"/>
    <w:rsid w:val="00597269"/>
    <w:rsid w:val="005D0E17"/>
    <w:rsid w:val="006017E9"/>
    <w:rsid w:val="0062311D"/>
    <w:rsid w:val="0062699E"/>
    <w:rsid w:val="00635F7A"/>
    <w:rsid w:val="006575B4"/>
    <w:rsid w:val="006706FB"/>
    <w:rsid w:val="00692FCB"/>
    <w:rsid w:val="006A63AA"/>
    <w:rsid w:val="006A7F91"/>
    <w:rsid w:val="006B1129"/>
    <w:rsid w:val="006B211D"/>
    <w:rsid w:val="006D2F18"/>
    <w:rsid w:val="006D39FA"/>
    <w:rsid w:val="006E25FF"/>
    <w:rsid w:val="006E4260"/>
    <w:rsid w:val="006E5ED3"/>
    <w:rsid w:val="006E7EAC"/>
    <w:rsid w:val="006F3AD5"/>
    <w:rsid w:val="00700416"/>
    <w:rsid w:val="0070453C"/>
    <w:rsid w:val="007109E1"/>
    <w:rsid w:val="00750783"/>
    <w:rsid w:val="00752F5B"/>
    <w:rsid w:val="007545F3"/>
    <w:rsid w:val="007552C8"/>
    <w:rsid w:val="007558A0"/>
    <w:rsid w:val="00760662"/>
    <w:rsid w:val="00763524"/>
    <w:rsid w:val="007654EC"/>
    <w:rsid w:val="007B16C0"/>
    <w:rsid w:val="007B3F20"/>
    <w:rsid w:val="007D393C"/>
    <w:rsid w:val="007E1564"/>
    <w:rsid w:val="007E304D"/>
    <w:rsid w:val="007F15E5"/>
    <w:rsid w:val="008142CD"/>
    <w:rsid w:val="00815FA4"/>
    <w:rsid w:val="00816F9D"/>
    <w:rsid w:val="008217B7"/>
    <w:rsid w:val="00822309"/>
    <w:rsid w:val="00845803"/>
    <w:rsid w:val="00852464"/>
    <w:rsid w:val="00855266"/>
    <w:rsid w:val="00885BF8"/>
    <w:rsid w:val="00887A06"/>
    <w:rsid w:val="00892ACE"/>
    <w:rsid w:val="00895886"/>
    <w:rsid w:val="00897658"/>
    <w:rsid w:val="008A08A5"/>
    <w:rsid w:val="008D06CD"/>
    <w:rsid w:val="008E0E6A"/>
    <w:rsid w:val="008E2616"/>
    <w:rsid w:val="008F4E0F"/>
    <w:rsid w:val="0090085F"/>
    <w:rsid w:val="009070FC"/>
    <w:rsid w:val="009168FB"/>
    <w:rsid w:val="0092236A"/>
    <w:rsid w:val="00927324"/>
    <w:rsid w:val="009312A6"/>
    <w:rsid w:val="009401CC"/>
    <w:rsid w:val="00940891"/>
    <w:rsid w:val="009627D1"/>
    <w:rsid w:val="00977588"/>
    <w:rsid w:val="00984C55"/>
    <w:rsid w:val="009B0DDE"/>
    <w:rsid w:val="009B1574"/>
    <w:rsid w:val="009D6852"/>
    <w:rsid w:val="009E3D91"/>
    <w:rsid w:val="009F45E6"/>
    <w:rsid w:val="009F63AA"/>
    <w:rsid w:val="00A01716"/>
    <w:rsid w:val="00A02CBF"/>
    <w:rsid w:val="00A14B76"/>
    <w:rsid w:val="00A22EEB"/>
    <w:rsid w:val="00A540E7"/>
    <w:rsid w:val="00A764B1"/>
    <w:rsid w:val="00AB597E"/>
    <w:rsid w:val="00AD29B5"/>
    <w:rsid w:val="00AE6125"/>
    <w:rsid w:val="00AF668B"/>
    <w:rsid w:val="00B06833"/>
    <w:rsid w:val="00B071C6"/>
    <w:rsid w:val="00B124FB"/>
    <w:rsid w:val="00B1274F"/>
    <w:rsid w:val="00B13D48"/>
    <w:rsid w:val="00B21529"/>
    <w:rsid w:val="00B45874"/>
    <w:rsid w:val="00B46028"/>
    <w:rsid w:val="00B80649"/>
    <w:rsid w:val="00B828E2"/>
    <w:rsid w:val="00B94E9B"/>
    <w:rsid w:val="00BA5BDD"/>
    <w:rsid w:val="00BB2088"/>
    <w:rsid w:val="00BB36A5"/>
    <w:rsid w:val="00BC5DCF"/>
    <w:rsid w:val="00BF500E"/>
    <w:rsid w:val="00BF587C"/>
    <w:rsid w:val="00C07E41"/>
    <w:rsid w:val="00C3066E"/>
    <w:rsid w:val="00C31155"/>
    <w:rsid w:val="00C3517C"/>
    <w:rsid w:val="00C367B7"/>
    <w:rsid w:val="00C431B4"/>
    <w:rsid w:val="00C43808"/>
    <w:rsid w:val="00C55083"/>
    <w:rsid w:val="00C636A8"/>
    <w:rsid w:val="00C64F7D"/>
    <w:rsid w:val="00C762B0"/>
    <w:rsid w:val="00C96AB4"/>
    <w:rsid w:val="00CA5282"/>
    <w:rsid w:val="00CE3F94"/>
    <w:rsid w:val="00D06A7A"/>
    <w:rsid w:val="00D12C5D"/>
    <w:rsid w:val="00D14E85"/>
    <w:rsid w:val="00D16AAF"/>
    <w:rsid w:val="00D24197"/>
    <w:rsid w:val="00D2795A"/>
    <w:rsid w:val="00D344D6"/>
    <w:rsid w:val="00D43856"/>
    <w:rsid w:val="00D525F8"/>
    <w:rsid w:val="00D63266"/>
    <w:rsid w:val="00D91122"/>
    <w:rsid w:val="00D939EE"/>
    <w:rsid w:val="00DA5DE8"/>
    <w:rsid w:val="00DB1A4E"/>
    <w:rsid w:val="00DC70AD"/>
    <w:rsid w:val="00DD2330"/>
    <w:rsid w:val="00DD5D7A"/>
    <w:rsid w:val="00DD731A"/>
    <w:rsid w:val="00DE212A"/>
    <w:rsid w:val="00E039CB"/>
    <w:rsid w:val="00E075EC"/>
    <w:rsid w:val="00E25D95"/>
    <w:rsid w:val="00E31030"/>
    <w:rsid w:val="00E413C9"/>
    <w:rsid w:val="00E47532"/>
    <w:rsid w:val="00E93838"/>
    <w:rsid w:val="00EA3345"/>
    <w:rsid w:val="00EB0389"/>
    <w:rsid w:val="00EB4C2D"/>
    <w:rsid w:val="00EC29EE"/>
    <w:rsid w:val="00ED1403"/>
    <w:rsid w:val="00ED1922"/>
    <w:rsid w:val="00EF3993"/>
    <w:rsid w:val="00F00295"/>
    <w:rsid w:val="00F00778"/>
    <w:rsid w:val="00F1116C"/>
    <w:rsid w:val="00F17C83"/>
    <w:rsid w:val="00F30E59"/>
    <w:rsid w:val="00F51793"/>
    <w:rsid w:val="00F576BF"/>
    <w:rsid w:val="00F676E5"/>
    <w:rsid w:val="00F74087"/>
    <w:rsid w:val="00F80B5F"/>
    <w:rsid w:val="00FA3011"/>
    <w:rsid w:val="00FA3B87"/>
    <w:rsid w:val="00FA3F78"/>
    <w:rsid w:val="00FB4379"/>
    <w:rsid w:val="00FC0555"/>
    <w:rsid w:val="00FD7998"/>
    <w:rsid w:val="00FE1094"/>
    <w:rsid w:val="00FE2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904AE"/>
  <w15:chartTrackingRefBased/>
  <w15:docId w15:val="{38BDB233-22F3-4446-92D7-C1B81E27A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30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30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30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30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30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30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30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30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30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0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30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30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30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30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30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30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30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304D"/>
    <w:rPr>
      <w:rFonts w:eastAsiaTheme="majorEastAsia" w:cstheme="majorBidi"/>
      <w:color w:val="272727" w:themeColor="text1" w:themeTint="D8"/>
    </w:rPr>
  </w:style>
  <w:style w:type="paragraph" w:styleId="Title">
    <w:name w:val="Title"/>
    <w:basedOn w:val="Normal"/>
    <w:next w:val="Normal"/>
    <w:link w:val="TitleChar"/>
    <w:uiPriority w:val="10"/>
    <w:qFormat/>
    <w:rsid w:val="007E30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30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30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30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304D"/>
    <w:pPr>
      <w:spacing w:before="160"/>
      <w:jc w:val="center"/>
    </w:pPr>
    <w:rPr>
      <w:i/>
      <w:iCs/>
      <w:color w:val="404040" w:themeColor="text1" w:themeTint="BF"/>
    </w:rPr>
  </w:style>
  <w:style w:type="character" w:customStyle="1" w:styleId="QuoteChar">
    <w:name w:val="Quote Char"/>
    <w:basedOn w:val="DefaultParagraphFont"/>
    <w:link w:val="Quote"/>
    <w:uiPriority w:val="29"/>
    <w:rsid w:val="007E304D"/>
    <w:rPr>
      <w:i/>
      <w:iCs/>
      <w:color w:val="404040" w:themeColor="text1" w:themeTint="BF"/>
    </w:rPr>
  </w:style>
  <w:style w:type="paragraph" w:styleId="ListParagraph">
    <w:name w:val="List Paragraph"/>
    <w:basedOn w:val="Normal"/>
    <w:uiPriority w:val="34"/>
    <w:qFormat/>
    <w:rsid w:val="007E304D"/>
    <w:pPr>
      <w:ind w:left="720"/>
      <w:contextualSpacing/>
    </w:pPr>
  </w:style>
  <w:style w:type="character" w:styleId="IntenseEmphasis">
    <w:name w:val="Intense Emphasis"/>
    <w:basedOn w:val="DefaultParagraphFont"/>
    <w:uiPriority w:val="21"/>
    <w:qFormat/>
    <w:rsid w:val="007E304D"/>
    <w:rPr>
      <w:i/>
      <w:iCs/>
      <w:color w:val="0F4761" w:themeColor="accent1" w:themeShade="BF"/>
    </w:rPr>
  </w:style>
  <w:style w:type="paragraph" w:styleId="IntenseQuote">
    <w:name w:val="Intense Quote"/>
    <w:basedOn w:val="Normal"/>
    <w:next w:val="Normal"/>
    <w:link w:val="IntenseQuoteChar"/>
    <w:uiPriority w:val="30"/>
    <w:qFormat/>
    <w:rsid w:val="007E30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304D"/>
    <w:rPr>
      <w:i/>
      <w:iCs/>
      <w:color w:val="0F4761" w:themeColor="accent1" w:themeShade="BF"/>
    </w:rPr>
  </w:style>
  <w:style w:type="character" w:styleId="IntenseReference">
    <w:name w:val="Intense Reference"/>
    <w:basedOn w:val="DefaultParagraphFont"/>
    <w:uiPriority w:val="32"/>
    <w:qFormat/>
    <w:rsid w:val="007E304D"/>
    <w:rPr>
      <w:b/>
      <w:bCs/>
      <w:smallCaps/>
      <w:color w:val="0F4761" w:themeColor="accent1" w:themeShade="BF"/>
      <w:spacing w:val="5"/>
    </w:rPr>
  </w:style>
  <w:style w:type="paragraph" w:styleId="Header">
    <w:name w:val="header"/>
    <w:basedOn w:val="Normal"/>
    <w:link w:val="HeaderChar"/>
    <w:uiPriority w:val="99"/>
    <w:unhideWhenUsed/>
    <w:rsid w:val="00A14B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4B76"/>
  </w:style>
  <w:style w:type="paragraph" w:styleId="Footer">
    <w:name w:val="footer"/>
    <w:basedOn w:val="Normal"/>
    <w:link w:val="FooterChar"/>
    <w:uiPriority w:val="99"/>
    <w:unhideWhenUsed/>
    <w:rsid w:val="00A14B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4B76"/>
  </w:style>
  <w:style w:type="paragraph" w:customStyle="1" w:styleId="TableParagraph">
    <w:name w:val="Table Paragraph"/>
    <w:basedOn w:val="Normal"/>
    <w:uiPriority w:val="1"/>
    <w:qFormat/>
    <w:rsid w:val="00F1116C"/>
    <w:pPr>
      <w:widowControl w:val="0"/>
      <w:autoSpaceDE w:val="0"/>
      <w:autoSpaceDN w:val="0"/>
      <w:spacing w:after="0" w:line="240" w:lineRule="auto"/>
    </w:pPr>
    <w:rPr>
      <w:rFonts w:ascii="Arial" w:eastAsia="Arial" w:hAnsi="Arial" w:cs="Arial"/>
      <w:kern w:val="0"/>
      <w:sz w:val="22"/>
      <w:szCs w:val="22"/>
      <w:lang w:val="en-US"/>
      <w14:ligatures w14:val="none"/>
    </w:rPr>
  </w:style>
  <w:style w:type="paragraph" w:styleId="Bibliography">
    <w:name w:val="Bibliography"/>
    <w:basedOn w:val="Normal"/>
    <w:next w:val="Normal"/>
    <w:uiPriority w:val="37"/>
    <w:unhideWhenUsed/>
    <w:rsid w:val="001A0854"/>
  </w:style>
  <w:style w:type="paragraph" w:styleId="TOCHeading">
    <w:name w:val="TOC Heading"/>
    <w:basedOn w:val="Heading1"/>
    <w:next w:val="Normal"/>
    <w:uiPriority w:val="39"/>
    <w:unhideWhenUsed/>
    <w:qFormat/>
    <w:rsid w:val="00C636A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636A8"/>
    <w:pPr>
      <w:tabs>
        <w:tab w:val="left" w:pos="440"/>
        <w:tab w:val="right" w:leader="dot" w:pos="9016"/>
      </w:tabs>
      <w:spacing w:after="100" w:line="259" w:lineRule="auto"/>
    </w:pPr>
    <w:rPr>
      <w:rFonts w:ascii="Arial" w:hAnsi="Arial" w:cs="Arial"/>
      <w:b/>
      <w:bCs/>
      <w:noProof/>
      <w:kern w:val="0"/>
      <w:sz w:val="22"/>
      <w:szCs w:val="22"/>
      <w14:ligatures w14:val="none"/>
    </w:rPr>
  </w:style>
  <w:style w:type="character" w:styleId="Hyperlink">
    <w:name w:val="Hyperlink"/>
    <w:basedOn w:val="DefaultParagraphFont"/>
    <w:uiPriority w:val="99"/>
    <w:unhideWhenUsed/>
    <w:rsid w:val="00C636A8"/>
    <w:rPr>
      <w:color w:val="467886" w:themeColor="hyperlink"/>
      <w:u w:val="single"/>
    </w:rPr>
  </w:style>
  <w:style w:type="paragraph" w:styleId="TOC2">
    <w:name w:val="toc 2"/>
    <w:basedOn w:val="Normal"/>
    <w:next w:val="Normal"/>
    <w:autoRedefine/>
    <w:uiPriority w:val="39"/>
    <w:unhideWhenUsed/>
    <w:rsid w:val="00C636A8"/>
    <w:pPr>
      <w:spacing w:after="100" w:line="259" w:lineRule="auto"/>
      <w:ind w:left="220"/>
    </w:pPr>
    <w:rPr>
      <w:kern w:val="0"/>
      <w:sz w:val="22"/>
      <w:szCs w:val="22"/>
      <w14:ligatures w14:val="none"/>
    </w:rPr>
  </w:style>
  <w:style w:type="character" w:styleId="Strong">
    <w:name w:val="Strong"/>
    <w:basedOn w:val="DefaultParagraphFont"/>
    <w:uiPriority w:val="22"/>
    <w:qFormat/>
    <w:rsid w:val="00DD2330"/>
    <w:rPr>
      <w:b/>
      <w:bCs/>
    </w:rPr>
  </w:style>
  <w:style w:type="character" w:styleId="UnresolvedMention">
    <w:name w:val="Unresolved Mention"/>
    <w:basedOn w:val="DefaultParagraphFont"/>
    <w:uiPriority w:val="99"/>
    <w:semiHidden/>
    <w:unhideWhenUsed/>
    <w:rsid w:val="00E075EC"/>
    <w:rPr>
      <w:color w:val="605E5C"/>
      <w:shd w:val="clear" w:color="auto" w:fill="E1DFDD"/>
    </w:rPr>
  </w:style>
  <w:style w:type="character" w:styleId="Emphasis">
    <w:name w:val="Emphasis"/>
    <w:basedOn w:val="DefaultParagraphFont"/>
    <w:uiPriority w:val="20"/>
    <w:qFormat/>
    <w:rsid w:val="00E075EC"/>
    <w:rPr>
      <w:i/>
      <w:iCs/>
    </w:rPr>
  </w:style>
  <w:style w:type="character" w:customStyle="1" w:styleId="epub-sectionitem">
    <w:name w:val="epub-section__item"/>
    <w:basedOn w:val="DefaultParagraphFont"/>
    <w:rsid w:val="00752F5B"/>
  </w:style>
  <w:style w:type="paragraph" w:styleId="NormalWeb">
    <w:name w:val="Normal (Web)"/>
    <w:basedOn w:val="Normal"/>
    <w:uiPriority w:val="99"/>
    <w:unhideWhenUsed/>
    <w:rsid w:val="00C07E4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3608707">
      <w:bodyDiv w:val="1"/>
      <w:marLeft w:val="0"/>
      <w:marRight w:val="0"/>
      <w:marTop w:val="0"/>
      <w:marBottom w:val="0"/>
      <w:divBdr>
        <w:top w:val="none" w:sz="0" w:space="0" w:color="auto"/>
        <w:left w:val="none" w:sz="0" w:space="0" w:color="auto"/>
        <w:bottom w:val="none" w:sz="0" w:space="0" w:color="auto"/>
        <w:right w:val="none" w:sz="0" w:space="0" w:color="auto"/>
      </w:divBdr>
    </w:div>
    <w:div w:id="1055857239">
      <w:bodyDiv w:val="1"/>
      <w:marLeft w:val="0"/>
      <w:marRight w:val="0"/>
      <w:marTop w:val="0"/>
      <w:marBottom w:val="0"/>
      <w:divBdr>
        <w:top w:val="none" w:sz="0" w:space="0" w:color="auto"/>
        <w:left w:val="none" w:sz="0" w:space="0" w:color="auto"/>
        <w:bottom w:val="none" w:sz="0" w:space="0" w:color="auto"/>
        <w:right w:val="none" w:sz="0" w:space="0" w:color="auto"/>
      </w:divBdr>
    </w:div>
    <w:div w:id="1548834881">
      <w:bodyDiv w:val="1"/>
      <w:marLeft w:val="0"/>
      <w:marRight w:val="0"/>
      <w:marTop w:val="0"/>
      <w:marBottom w:val="0"/>
      <w:divBdr>
        <w:top w:val="none" w:sz="0" w:space="0" w:color="auto"/>
        <w:left w:val="none" w:sz="0" w:space="0" w:color="auto"/>
        <w:bottom w:val="none" w:sz="0" w:space="0" w:color="auto"/>
        <w:right w:val="none" w:sz="0" w:space="0" w:color="auto"/>
      </w:divBdr>
    </w:div>
    <w:div w:id="1897618966">
      <w:bodyDiv w:val="1"/>
      <w:marLeft w:val="0"/>
      <w:marRight w:val="0"/>
      <w:marTop w:val="0"/>
      <w:marBottom w:val="0"/>
      <w:divBdr>
        <w:top w:val="none" w:sz="0" w:space="0" w:color="auto"/>
        <w:left w:val="none" w:sz="0" w:space="0" w:color="auto"/>
        <w:bottom w:val="none" w:sz="0" w:space="0" w:color="auto"/>
        <w:right w:val="none" w:sz="0" w:space="0" w:color="auto"/>
      </w:divBdr>
    </w:div>
    <w:div w:id="1939563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educsci1210064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5465/amp.2016.01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Kat21</b:Tag>
    <b:SourceType>BookSection</b:SourceType>
    <b:Guid>{FDDDF24F-CCE3-4701-B493-FC9C50979D47}</b:Guid>
    <b:Title>Dr.</b:Title>
    <b:Year>2021</b:Year>
    <b:City>Harlow</b:City>
    <b:Publisher>Pearson Education</b:Publisher>
    <b:LCID>en-GB</b:LCID>
    <b:Author>
      <b:Author>
        <b:NameList>
          <b:Person>
            <b:Last>McMillan</b:Last>
            <b:First>Kathleen</b:First>
          </b:Person>
        </b:NameList>
      </b:Author>
      <b:Editor>
        <b:NameList>
          <b:Person>
            <b:Last>Limited</b:Last>
            <b:First>Pearson</b:First>
            <b:Middle>Education</b:Middle>
          </b:Person>
        </b:NameList>
      </b:Editor>
    </b:Author>
    <b:BookTitle>The Study Skills Book: </b:BookTitle>
    <b:Pages>456</b:Pages>
    <b:RefOrder>1</b:RefOrder>
  </b:Source>
</b:Sources>
</file>

<file path=customXml/itemProps1.xml><?xml version="1.0" encoding="utf-8"?>
<ds:datastoreItem xmlns:ds="http://schemas.openxmlformats.org/officeDocument/2006/customXml" ds:itemID="{CEA12B26-153F-4259-AA5C-5B67BE039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7</Pages>
  <Words>1619</Words>
  <Characters>9231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Artenie (2240460)</dc:creator>
  <cp:keywords/>
  <dc:description/>
  <cp:lastModifiedBy>Catalin Artenie (2240460)</cp:lastModifiedBy>
  <cp:revision>4</cp:revision>
  <dcterms:created xsi:type="dcterms:W3CDTF">2024-06-17T21:58:00Z</dcterms:created>
  <dcterms:modified xsi:type="dcterms:W3CDTF">2024-06-17T23:22:00Z</dcterms:modified>
</cp:coreProperties>
</file>