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34167" w:rsidRDefault="00934167" w:rsidP="00934167">
      <w:pPr>
        <w:pStyle w:val="Title"/>
        <w:jc w:val="center"/>
        <w:rPr>
          <w:b/>
          <w:sz w:val="48"/>
        </w:rPr>
      </w:pPr>
    </w:p>
    <w:p w:rsidR="00934167" w:rsidRPr="00934167" w:rsidRDefault="00934167" w:rsidP="00934167"/>
    <w:p w:rsidR="00934167" w:rsidRDefault="00934167" w:rsidP="00934167">
      <w:pPr>
        <w:pStyle w:val="Title"/>
        <w:jc w:val="center"/>
        <w:rPr>
          <w:b/>
          <w:sz w:val="48"/>
        </w:rPr>
      </w:pPr>
    </w:p>
    <w:p w:rsidR="00934167" w:rsidRPr="00EA46F4" w:rsidRDefault="00934167" w:rsidP="00934167">
      <w:pPr>
        <w:pStyle w:val="Title"/>
        <w:spacing w:line="360" w:lineRule="auto"/>
        <w:jc w:val="center"/>
        <w:rPr>
          <w:rFonts w:ascii="Arial" w:hAnsi="Arial" w:cs="Arial"/>
          <w:b/>
          <w:sz w:val="48"/>
        </w:rPr>
      </w:pPr>
      <w:r w:rsidRPr="00EA46F4">
        <w:rPr>
          <w:rFonts w:ascii="Arial" w:hAnsi="Arial" w:cs="Arial"/>
          <w:b/>
          <w:sz w:val="48"/>
        </w:rPr>
        <w:t>TO EVALUATE THE ROLE OF DIGITAL TECHNOLOGY IN THE MODERN WORKPLACE</w:t>
      </w:r>
    </w:p>
    <w:p w:rsidR="00934167" w:rsidRPr="00EA46F4" w:rsidRDefault="00934167" w:rsidP="00934167">
      <w:pPr>
        <w:pStyle w:val="Title"/>
        <w:rPr>
          <w:rFonts w:ascii="Arial" w:hAnsi="Arial" w:cs="Arial"/>
        </w:rPr>
      </w:pPr>
    </w:p>
    <w:p w:rsidR="00934167" w:rsidRPr="00EA46F4" w:rsidRDefault="00934167" w:rsidP="00934167">
      <w:pPr>
        <w:pStyle w:val="Title"/>
        <w:rPr>
          <w:rFonts w:ascii="Arial" w:hAnsi="Arial" w:cs="Arial"/>
        </w:rPr>
      </w:pPr>
    </w:p>
    <w:p w:rsidR="00934167" w:rsidRPr="00EA46F4" w:rsidRDefault="00934167" w:rsidP="00934167">
      <w:pPr>
        <w:pStyle w:val="Title"/>
        <w:rPr>
          <w:rFonts w:ascii="Arial" w:hAnsi="Arial" w:cs="Arial"/>
        </w:rPr>
      </w:pPr>
    </w:p>
    <w:p w:rsidR="00934167" w:rsidRPr="00EA46F4" w:rsidRDefault="00934167" w:rsidP="00934167">
      <w:pPr>
        <w:pStyle w:val="Title"/>
        <w:rPr>
          <w:rFonts w:ascii="Arial" w:hAnsi="Arial" w:cs="Arial"/>
        </w:rPr>
      </w:pPr>
    </w:p>
    <w:p w:rsidR="00934167" w:rsidRPr="00EA46F4" w:rsidRDefault="00934167" w:rsidP="00934167">
      <w:pPr>
        <w:pStyle w:val="Title"/>
        <w:rPr>
          <w:rFonts w:ascii="Arial" w:hAnsi="Arial" w:cs="Arial"/>
        </w:rPr>
      </w:pPr>
    </w:p>
    <w:p w:rsidR="00934167" w:rsidRPr="00EA46F4" w:rsidRDefault="00934167" w:rsidP="00934167">
      <w:pPr>
        <w:pStyle w:val="Title"/>
        <w:rPr>
          <w:rFonts w:ascii="Arial" w:hAnsi="Arial" w:cs="Arial"/>
        </w:rPr>
      </w:pPr>
    </w:p>
    <w:p w:rsidR="00934167" w:rsidRPr="00EA46F4" w:rsidRDefault="00934167" w:rsidP="00934167">
      <w:pPr>
        <w:pStyle w:val="Title"/>
        <w:rPr>
          <w:rFonts w:ascii="Arial" w:hAnsi="Arial" w:cs="Arial"/>
        </w:rPr>
      </w:pPr>
    </w:p>
    <w:p w:rsidR="00934167" w:rsidRPr="00EA46F4" w:rsidRDefault="00934167" w:rsidP="00934167">
      <w:pPr>
        <w:pStyle w:val="Title"/>
        <w:rPr>
          <w:rFonts w:ascii="Arial" w:hAnsi="Arial" w:cs="Arial"/>
        </w:rPr>
      </w:pPr>
    </w:p>
    <w:p w:rsidR="00934167" w:rsidRPr="00EA46F4" w:rsidRDefault="00934167" w:rsidP="00934167">
      <w:pPr>
        <w:pStyle w:val="Title"/>
        <w:rPr>
          <w:rFonts w:ascii="Arial" w:hAnsi="Arial" w:cs="Arial"/>
        </w:rPr>
      </w:pPr>
    </w:p>
    <w:p w:rsidR="00934167" w:rsidRPr="00EA46F4" w:rsidRDefault="00934167" w:rsidP="00934167">
      <w:pPr>
        <w:pStyle w:val="Title"/>
        <w:rPr>
          <w:rFonts w:ascii="Arial" w:hAnsi="Arial" w:cs="Arial"/>
        </w:rPr>
      </w:pPr>
    </w:p>
    <w:p w:rsidR="00934167" w:rsidRPr="00F328DC" w:rsidRDefault="00934167" w:rsidP="00934167">
      <w:pPr>
        <w:pStyle w:val="Title"/>
        <w:spacing w:line="360" w:lineRule="auto"/>
        <w:rPr>
          <w:rFonts w:ascii="Arial" w:hAnsi="Arial" w:cs="Arial"/>
          <w:sz w:val="28"/>
        </w:rPr>
      </w:pPr>
      <w:r w:rsidRPr="00F328DC">
        <w:rPr>
          <w:rFonts w:ascii="Arial" w:hAnsi="Arial" w:cs="Arial"/>
          <w:sz w:val="28"/>
        </w:rPr>
        <w:t xml:space="preserve">STUDENT NAME: </w:t>
      </w:r>
      <w:r w:rsidRPr="00F328DC">
        <w:rPr>
          <w:rFonts w:ascii="Arial" w:hAnsi="Arial" w:cs="Arial"/>
          <w:b/>
          <w:sz w:val="28"/>
        </w:rPr>
        <w:t>HARRIET ERHERE AKPOJOTOR</w:t>
      </w:r>
    </w:p>
    <w:p w:rsidR="00934167" w:rsidRPr="00F328DC" w:rsidRDefault="00934167" w:rsidP="00934167">
      <w:pPr>
        <w:pStyle w:val="Title"/>
        <w:spacing w:line="360" w:lineRule="auto"/>
        <w:rPr>
          <w:rFonts w:ascii="Arial" w:hAnsi="Arial" w:cs="Arial"/>
          <w:b/>
          <w:sz w:val="28"/>
        </w:rPr>
      </w:pPr>
      <w:r w:rsidRPr="00F328DC">
        <w:rPr>
          <w:rFonts w:ascii="Arial" w:hAnsi="Arial" w:cs="Arial"/>
          <w:sz w:val="28"/>
        </w:rPr>
        <w:t xml:space="preserve">STUDENT NUMBER: </w:t>
      </w:r>
      <w:r w:rsidRPr="00F328DC">
        <w:rPr>
          <w:rFonts w:ascii="Arial" w:hAnsi="Arial" w:cs="Arial"/>
          <w:b/>
          <w:sz w:val="28"/>
        </w:rPr>
        <w:t>2020979</w:t>
      </w:r>
    </w:p>
    <w:p w:rsidR="00934167" w:rsidRPr="00F328DC" w:rsidRDefault="00934167" w:rsidP="00934167">
      <w:pPr>
        <w:pStyle w:val="Title"/>
        <w:spacing w:line="360" w:lineRule="auto"/>
        <w:rPr>
          <w:rFonts w:ascii="Arial" w:hAnsi="Arial" w:cs="Arial"/>
          <w:sz w:val="28"/>
        </w:rPr>
      </w:pPr>
      <w:r w:rsidRPr="00F328DC">
        <w:rPr>
          <w:rFonts w:ascii="Arial" w:hAnsi="Arial" w:cs="Arial"/>
          <w:sz w:val="28"/>
        </w:rPr>
        <w:t xml:space="preserve">MODULE CODE: </w:t>
      </w:r>
      <w:r w:rsidR="00903E39">
        <w:rPr>
          <w:rFonts w:ascii="Arial" w:hAnsi="Arial" w:cs="Arial"/>
          <w:b/>
          <w:sz w:val="28"/>
        </w:rPr>
        <w:t>BMSW4003</w:t>
      </w:r>
      <w:r w:rsidR="00C03637">
        <w:rPr>
          <w:rFonts w:ascii="Arial" w:hAnsi="Arial" w:cs="Arial"/>
          <w:b/>
          <w:sz w:val="28"/>
        </w:rPr>
        <w:t xml:space="preserve"> </w:t>
      </w:r>
    </w:p>
    <w:p w:rsidR="00934167" w:rsidRPr="00F328DC" w:rsidRDefault="00934167" w:rsidP="00934167">
      <w:pPr>
        <w:pStyle w:val="Title"/>
        <w:spacing w:line="360" w:lineRule="auto"/>
        <w:rPr>
          <w:rFonts w:ascii="Arial" w:hAnsi="Arial" w:cs="Arial"/>
          <w:b/>
          <w:sz w:val="28"/>
        </w:rPr>
      </w:pPr>
      <w:r w:rsidRPr="00F328DC">
        <w:rPr>
          <w:rFonts w:ascii="Arial" w:hAnsi="Arial" w:cs="Arial"/>
          <w:sz w:val="28"/>
        </w:rPr>
        <w:t xml:space="preserve">MODULE TITLE: </w:t>
      </w:r>
      <w:r w:rsidRPr="00F328DC">
        <w:rPr>
          <w:rFonts w:ascii="Arial" w:hAnsi="Arial" w:cs="Arial"/>
          <w:b/>
          <w:sz w:val="28"/>
        </w:rPr>
        <w:t>DIGITAL SKILLS AND RESEARCH METHODS</w:t>
      </w:r>
    </w:p>
    <w:p w:rsidR="00EA46F4" w:rsidRPr="00F328DC" w:rsidRDefault="00934167" w:rsidP="00EA46F4">
      <w:pPr>
        <w:pStyle w:val="Title"/>
        <w:spacing w:line="360" w:lineRule="auto"/>
        <w:rPr>
          <w:rFonts w:ascii="Arial" w:hAnsi="Arial" w:cs="Arial"/>
          <w:b/>
          <w:sz w:val="28"/>
        </w:rPr>
      </w:pPr>
      <w:r w:rsidRPr="00F328DC">
        <w:rPr>
          <w:rFonts w:ascii="Arial" w:hAnsi="Arial" w:cs="Arial"/>
          <w:sz w:val="28"/>
        </w:rPr>
        <w:t xml:space="preserve">MODULE LEADER: </w:t>
      </w:r>
      <w:r w:rsidR="00C03637">
        <w:rPr>
          <w:rFonts w:ascii="Arial" w:hAnsi="Arial" w:cs="Arial"/>
          <w:b/>
          <w:sz w:val="28"/>
        </w:rPr>
        <w:t>SABAN SADIQ</w:t>
      </w:r>
      <w:bookmarkStart w:id="0" w:name="_GoBack"/>
      <w:bookmarkEnd w:id="0"/>
    </w:p>
    <w:sdt>
      <w:sdtPr>
        <w:rPr>
          <w:rFonts w:ascii="Arial" w:eastAsiaTheme="minorHAnsi" w:hAnsi="Arial" w:cs="Arial"/>
          <w:b w:val="0"/>
          <w:bCs w:val="0"/>
          <w:color w:val="auto"/>
          <w:sz w:val="22"/>
          <w:szCs w:val="22"/>
          <w:lang w:val="en-GB" w:eastAsia="en-US"/>
        </w:rPr>
        <w:id w:val="-100038907"/>
        <w:docPartObj>
          <w:docPartGallery w:val="Table of Contents"/>
          <w:docPartUnique/>
        </w:docPartObj>
      </w:sdtPr>
      <w:sdtEndPr>
        <w:rPr>
          <w:noProof/>
        </w:rPr>
      </w:sdtEndPr>
      <w:sdtContent>
        <w:p w:rsidR="00F328DC" w:rsidRDefault="00F328DC" w:rsidP="00EA46F4">
          <w:pPr>
            <w:pStyle w:val="TOCHeading"/>
            <w:spacing w:line="360" w:lineRule="auto"/>
            <w:jc w:val="center"/>
            <w:rPr>
              <w:rFonts w:ascii="Arial" w:eastAsiaTheme="minorHAnsi" w:hAnsi="Arial" w:cs="Arial"/>
              <w:b w:val="0"/>
              <w:bCs w:val="0"/>
              <w:color w:val="auto"/>
              <w:sz w:val="22"/>
              <w:szCs w:val="22"/>
              <w:lang w:val="en-GB" w:eastAsia="en-US"/>
            </w:rPr>
          </w:pPr>
        </w:p>
        <w:p w:rsidR="00F328DC" w:rsidRDefault="00F328DC" w:rsidP="00EA46F4">
          <w:pPr>
            <w:pStyle w:val="TOCHeading"/>
            <w:spacing w:line="360" w:lineRule="auto"/>
            <w:jc w:val="center"/>
            <w:rPr>
              <w:rFonts w:ascii="Arial" w:eastAsiaTheme="minorHAnsi" w:hAnsi="Arial" w:cs="Arial"/>
              <w:b w:val="0"/>
              <w:bCs w:val="0"/>
              <w:color w:val="auto"/>
              <w:sz w:val="22"/>
              <w:szCs w:val="22"/>
              <w:lang w:val="en-GB" w:eastAsia="en-US"/>
            </w:rPr>
          </w:pPr>
        </w:p>
        <w:p w:rsidR="00EA46F4" w:rsidRPr="00F328DC" w:rsidRDefault="00A11D30" w:rsidP="00A11D30">
          <w:pPr>
            <w:pStyle w:val="TOCHeading"/>
            <w:tabs>
              <w:tab w:val="left" w:pos="1240"/>
              <w:tab w:val="center" w:pos="4513"/>
            </w:tabs>
            <w:spacing w:line="360" w:lineRule="auto"/>
            <w:rPr>
              <w:rFonts w:ascii="Arial" w:hAnsi="Arial" w:cs="Arial"/>
              <w:sz w:val="22"/>
              <w:szCs w:val="22"/>
            </w:rPr>
          </w:pPr>
          <w:r>
            <w:rPr>
              <w:rFonts w:ascii="Arial" w:hAnsi="Arial" w:cs="Arial"/>
              <w:sz w:val="22"/>
              <w:szCs w:val="22"/>
            </w:rPr>
            <w:tab/>
          </w:r>
          <w:r>
            <w:rPr>
              <w:rFonts w:ascii="Arial" w:hAnsi="Arial" w:cs="Arial"/>
              <w:sz w:val="22"/>
              <w:szCs w:val="22"/>
            </w:rPr>
            <w:tab/>
          </w:r>
          <w:r w:rsidR="00F328DC" w:rsidRPr="00F328DC">
            <w:rPr>
              <w:rFonts w:ascii="Arial" w:hAnsi="Arial" w:cs="Arial"/>
              <w:sz w:val="22"/>
              <w:szCs w:val="22"/>
            </w:rPr>
            <w:t>TABLE OF CONTENTS</w:t>
          </w:r>
        </w:p>
        <w:p w:rsidR="00CE2192" w:rsidRPr="00F328DC" w:rsidRDefault="00CE2192" w:rsidP="00F328DC">
          <w:pPr>
            <w:spacing w:line="360" w:lineRule="auto"/>
            <w:rPr>
              <w:rFonts w:ascii="Arial" w:hAnsi="Arial" w:cs="Arial"/>
              <w:lang w:val="en-US" w:eastAsia="ja-JP"/>
            </w:rPr>
          </w:pPr>
        </w:p>
        <w:p w:rsidR="00EA46F4" w:rsidRPr="00F328DC" w:rsidRDefault="00EA46F4" w:rsidP="00F328DC">
          <w:pPr>
            <w:spacing w:line="360" w:lineRule="auto"/>
            <w:rPr>
              <w:rFonts w:ascii="Arial" w:hAnsi="Arial" w:cs="Arial"/>
              <w:lang w:val="en-US" w:eastAsia="ja-JP"/>
            </w:rPr>
          </w:pPr>
        </w:p>
        <w:p w:rsidR="00EA46F4" w:rsidRPr="00F328DC" w:rsidRDefault="00EA46F4" w:rsidP="00F328DC">
          <w:pPr>
            <w:spacing w:line="360" w:lineRule="auto"/>
            <w:rPr>
              <w:rFonts w:ascii="Arial" w:hAnsi="Arial" w:cs="Arial"/>
              <w:lang w:val="en-US" w:eastAsia="ja-JP"/>
            </w:rPr>
          </w:pPr>
        </w:p>
        <w:p w:rsidR="00F328DC" w:rsidRPr="00F328DC" w:rsidRDefault="00EA46F4" w:rsidP="00F328DC">
          <w:pPr>
            <w:pStyle w:val="TOC1"/>
            <w:tabs>
              <w:tab w:val="right" w:leader="dot" w:pos="9016"/>
            </w:tabs>
            <w:spacing w:line="360" w:lineRule="auto"/>
            <w:rPr>
              <w:rFonts w:ascii="Arial" w:eastAsiaTheme="minorEastAsia" w:hAnsi="Arial" w:cs="Arial"/>
              <w:noProof/>
              <w:lang w:eastAsia="en-GB"/>
            </w:rPr>
          </w:pPr>
          <w:r w:rsidRPr="00F328DC">
            <w:rPr>
              <w:rFonts w:ascii="Arial" w:hAnsi="Arial" w:cs="Arial"/>
            </w:rPr>
            <w:fldChar w:fldCharType="begin"/>
          </w:r>
          <w:r w:rsidRPr="00F328DC">
            <w:rPr>
              <w:rFonts w:ascii="Arial" w:hAnsi="Arial" w:cs="Arial"/>
            </w:rPr>
            <w:instrText xml:space="preserve"> TOC \o "1-3" \h \z \u </w:instrText>
          </w:r>
          <w:r w:rsidRPr="00F328DC">
            <w:rPr>
              <w:rFonts w:ascii="Arial" w:hAnsi="Arial" w:cs="Arial"/>
            </w:rPr>
            <w:fldChar w:fldCharType="separate"/>
          </w:r>
          <w:hyperlink w:anchor="_Toc71040727" w:history="1">
            <w:r w:rsidR="00F328DC" w:rsidRPr="00F328DC">
              <w:rPr>
                <w:rStyle w:val="Hyperlink"/>
                <w:rFonts w:ascii="Arial" w:hAnsi="Arial" w:cs="Arial"/>
                <w:noProof/>
              </w:rPr>
              <w:t>1. INTRODUCTION</w:t>
            </w:r>
            <w:r w:rsidR="00F328DC" w:rsidRPr="00F328DC">
              <w:rPr>
                <w:rFonts w:ascii="Arial" w:hAnsi="Arial" w:cs="Arial"/>
                <w:noProof/>
                <w:webHidden/>
              </w:rPr>
              <w:tab/>
            </w:r>
            <w:r w:rsidR="00F328DC" w:rsidRPr="00F328DC">
              <w:rPr>
                <w:rFonts w:ascii="Arial" w:hAnsi="Arial" w:cs="Arial"/>
                <w:noProof/>
                <w:webHidden/>
              </w:rPr>
              <w:fldChar w:fldCharType="begin"/>
            </w:r>
            <w:r w:rsidR="00F328DC" w:rsidRPr="00F328DC">
              <w:rPr>
                <w:rFonts w:ascii="Arial" w:hAnsi="Arial" w:cs="Arial"/>
                <w:noProof/>
                <w:webHidden/>
              </w:rPr>
              <w:instrText xml:space="preserve"> PAGEREF _Toc71040727 \h </w:instrText>
            </w:r>
            <w:r w:rsidR="00F328DC" w:rsidRPr="00F328DC">
              <w:rPr>
                <w:rFonts w:ascii="Arial" w:hAnsi="Arial" w:cs="Arial"/>
                <w:noProof/>
                <w:webHidden/>
              </w:rPr>
            </w:r>
            <w:r w:rsidR="00F328DC" w:rsidRPr="00F328DC">
              <w:rPr>
                <w:rFonts w:ascii="Arial" w:hAnsi="Arial" w:cs="Arial"/>
                <w:noProof/>
                <w:webHidden/>
              </w:rPr>
              <w:fldChar w:fldCharType="separate"/>
            </w:r>
            <w:r w:rsidR="00A11D30">
              <w:rPr>
                <w:rFonts w:ascii="Arial" w:hAnsi="Arial" w:cs="Arial"/>
                <w:noProof/>
                <w:webHidden/>
              </w:rPr>
              <w:t>3</w:t>
            </w:r>
            <w:r w:rsidR="00F328DC" w:rsidRPr="00F328DC">
              <w:rPr>
                <w:rFonts w:ascii="Arial" w:hAnsi="Arial" w:cs="Arial"/>
                <w:noProof/>
                <w:webHidden/>
              </w:rPr>
              <w:fldChar w:fldCharType="end"/>
            </w:r>
          </w:hyperlink>
        </w:p>
        <w:p w:rsidR="00F328DC" w:rsidRPr="00F328DC" w:rsidRDefault="008340E7" w:rsidP="00F328DC">
          <w:pPr>
            <w:pStyle w:val="TOC2"/>
            <w:tabs>
              <w:tab w:val="right" w:leader="dot" w:pos="9016"/>
            </w:tabs>
            <w:spacing w:line="360" w:lineRule="auto"/>
            <w:rPr>
              <w:rFonts w:ascii="Arial" w:eastAsiaTheme="minorEastAsia" w:hAnsi="Arial" w:cs="Arial"/>
              <w:noProof/>
              <w:lang w:eastAsia="en-GB"/>
            </w:rPr>
          </w:pPr>
          <w:hyperlink w:anchor="_Toc71040728" w:history="1">
            <w:r w:rsidR="00F328DC" w:rsidRPr="00F328DC">
              <w:rPr>
                <w:rStyle w:val="Hyperlink"/>
                <w:rFonts w:ascii="Arial" w:hAnsi="Arial" w:cs="Arial"/>
                <w:noProof/>
              </w:rPr>
              <w:t>1.2. RATIONALE</w:t>
            </w:r>
            <w:r w:rsidR="00F328DC" w:rsidRPr="00F328DC">
              <w:rPr>
                <w:rFonts w:ascii="Arial" w:hAnsi="Arial" w:cs="Arial"/>
                <w:noProof/>
                <w:webHidden/>
              </w:rPr>
              <w:tab/>
            </w:r>
            <w:r w:rsidR="00F328DC" w:rsidRPr="00F328DC">
              <w:rPr>
                <w:rFonts w:ascii="Arial" w:hAnsi="Arial" w:cs="Arial"/>
                <w:noProof/>
                <w:webHidden/>
              </w:rPr>
              <w:fldChar w:fldCharType="begin"/>
            </w:r>
            <w:r w:rsidR="00F328DC" w:rsidRPr="00F328DC">
              <w:rPr>
                <w:rFonts w:ascii="Arial" w:hAnsi="Arial" w:cs="Arial"/>
                <w:noProof/>
                <w:webHidden/>
              </w:rPr>
              <w:instrText xml:space="preserve"> PAGEREF _Toc71040728 \h </w:instrText>
            </w:r>
            <w:r w:rsidR="00F328DC" w:rsidRPr="00F328DC">
              <w:rPr>
                <w:rFonts w:ascii="Arial" w:hAnsi="Arial" w:cs="Arial"/>
                <w:noProof/>
                <w:webHidden/>
              </w:rPr>
            </w:r>
            <w:r w:rsidR="00F328DC" w:rsidRPr="00F328DC">
              <w:rPr>
                <w:rFonts w:ascii="Arial" w:hAnsi="Arial" w:cs="Arial"/>
                <w:noProof/>
                <w:webHidden/>
              </w:rPr>
              <w:fldChar w:fldCharType="separate"/>
            </w:r>
            <w:r w:rsidR="00A11D30">
              <w:rPr>
                <w:rFonts w:ascii="Arial" w:hAnsi="Arial" w:cs="Arial"/>
                <w:noProof/>
                <w:webHidden/>
              </w:rPr>
              <w:t>4</w:t>
            </w:r>
            <w:r w:rsidR="00F328DC" w:rsidRPr="00F328DC">
              <w:rPr>
                <w:rFonts w:ascii="Arial" w:hAnsi="Arial" w:cs="Arial"/>
                <w:noProof/>
                <w:webHidden/>
              </w:rPr>
              <w:fldChar w:fldCharType="end"/>
            </w:r>
          </w:hyperlink>
        </w:p>
        <w:p w:rsidR="00F328DC" w:rsidRPr="00F328DC" w:rsidRDefault="008340E7" w:rsidP="00F328DC">
          <w:pPr>
            <w:pStyle w:val="TOC2"/>
            <w:tabs>
              <w:tab w:val="right" w:leader="dot" w:pos="9016"/>
            </w:tabs>
            <w:spacing w:line="360" w:lineRule="auto"/>
            <w:rPr>
              <w:rFonts w:ascii="Arial" w:eastAsiaTheme="minorEastAsia" w:hAnsi="Arial" w:cs="Arial"/>
              <w:noProof/>
              <w:lang w:eastAsia="en-GB"/>
            </w:rPr>
          </w:pPr>
          <w:hyperlink w:anchor="_Toc71040729" w:history="1">
            <w:r w:rsidR="00F328DC" w:rsidRPr="00F328DC">
              <w:rPr>
                <w:rStyle w:val="Hyperlink"/>
                <w:rFonts w:ascii="Arial" w:hAnsi="Arial" w:cs="Arial"/>
                <w:noProof/>
              </w:rPr>
              <w:t>1.3. AIMS AND OBJECTIVES</w:t>
            </w:r>
            <w:r w:rsidR="00F328DC" w:rsidRPr="00F328DC">
              <w:rPr>
                <w:rFonts w:ascii="Arial" w:hAnsi="Arial" w:cs="Arial"/>
                <w:noProof/>
                <w:webHidden/>
              </w:rPr>
              <w:tab/>
            </w:r>
            <w:r w:rsidR="00F328DC" w:rsidRPr="00F328DC">
              <w:rPr>
                <w:rFonts w:ascii="Arial" w:hAnsi="Arial" w:cs="Arial"/>
                <w:noProof/>
                <w:webHidden/>
              </w:rPr>
              <w:fldChar w:fldCharType="begin"/>
            </w:r>
            <w:r w:rsidR="00F328DC" w:rsidRPr="00F328DC">
              <w:rPr>
                <w:rFonts w:ascii="Arial" w:hAnsi="Arial" w:cs="Arial"/>
                <w:noProof/>
                <w:webHidden/>
              </w:rPr>
              <w:instrText xml:space="preserve"> PAGEREF _Toc71040729 \h </w:instrText>
            </w:r>
            <w:r w:rsidR="00F328DC" w:rsidRPr="00F328DC">
              <w:rPr>
                <w:rFonts w:ascii="Arial" w:hAnsi="Arial" w:cs="Arial"/>
                <w:noProof/>
                <w:webHidden/>
              </w:rPr>
            </w:r>
            <w:r w:rsidR="00F328DC" w:rsidRPr="00F328DC">
              <w:rPr>
                <w:rFonts w:ascii="Arial" w:hAnsi="Arial" w:cs="Arial"/>
                <w:noProof/>
                <w:webHidden/>
              </w:rPr>
              <w:fldChar w:fldCharType="separate"/>
            </w:r>
            <w:r w:rsidR="00A11D30">
              <w:rPr>
                <w:rFonts w:ascii="Arial" w:hAnsi="Arial" w:cs="Arial"/>
                <w:noProof/>
                <w:webHidden/>
              </w:rPr>
              <w:t>4</w:t>
            </w:r>
            <w:r w:rsidR="00F328DC" w:rsidRPr="00F328DC">
              <w:rPr>
                <w:rFonts w:ascii="Arial" w:hAnsi="Arial" w:cs="Arial"/>
                <w:noProof/>
                <w:webHidden/>
              </w:rPr>
              <w:fldChar w:fldCharType="end"/>
            </w:r>
          </w:hyperlink>
        </w:p>
        <w:p w:rsidR="00F328DC" w:rsidRPr="00F328DC" w:rsidRDefault="008340E7" w:rsidP="00F328DC">
          <w:pPr>
            <w:pStyle w:val="TOC2"/>
            <w:tabs>
              <w:tab w:val="right" w:leader="dot" w:pos="9016"/>
            </w:tabs>
            <w:spacing w:line="360" w:lineRule="auto"/>
            <w:rPr>
              <w:rFonts w:ascii="Arial" w:eastAsiaTheme="minorEastAsia" w:hAnsi="Arial" w:cs="Arial"/>
              <w:noProof/>
              <w:lang w:eastAsia="en-GB"/>
            </w:rPr>
          </w:pPr>
          <w:hyperlink w:anchor="_Toc71040730" w:history="1">
            <w:r w:rsidR="00F328DC" w:rsidRPr="00F328DC">
              <w:rPr>
                <w:rStyle w:val="Hyperlink"/>
                <w:rFonts w:ascii="Arial" w:hAnsi="Arial" w:cs="Arial"/>
                <w:noProof/>
              </w:rPr>
              <w:t>1.4. METHODOLOGY</w:t>
            </w:r>
            <w:r w:rsidR="00F328DC" w:rsidRPr="00F328DC">
              <w:rPr>
                <w:rFonts w:ascii="Arial" w:hAnsi="Arial" w:cs="Arial"/>
                <w:noProof/>
                <w:webHidden/>
              </w:rPr>
              <w:tab/>
            </w:r>
            <w:r w:rsidR="00F328DC" w:rsidRPr="00F328DC">
              <w:rPr>
                <w:rFonts w:ascii="Arial" w:hAnsi="Arial" w:cs="Arial"/>
                <w:noProof/>
                <w:webHidden/>
              </w:rPr>
              <w:fldChar w:fldCharType="begin"/>
            </w:r>
            <w:r w:rsidR="00F328DC" w:rsidRPr="00F328DC">
              <w:rPr>
                <w:rFonts w:ascii="Arial" w:hAnsi="Arial" w:cs="Arial"/>
                <w:noProof/>
                <w:webHidden/>
              </w:rPr>
              <w:instrText xml:space="preserve"> PAGEREF _Toc71040730 \h </w:instrText>
            </w:r>
            <w:r w:rsidR="00F328DC" w:rsidRPr="00F328DC">
              <w:rPr>
                <w:rFonts w:ascii="Arial" w:hAnsi="Arial" w:cs="Arial"/>
                <w:noProof/>
                <w:webHidden/>
              </w:rPr>
            </w:r>
            <w:r w:rsidR="00F328DC" w:rsidRPr="00F328DC">
              <w:rPr>
                <w:rFonts w:ascii="Arial" w:hAnsi="Arial" w:cs="Arial"/>
                <w:noProof/>
                <w:webHidden/>
              </w:rPr>
              <w:fldChar w:fldCharType="separate"/>
            </w:r>
            <w:r w:rsidR="00A11D30">
              <w:rPr>
                <w:rFonts w:ascii="Arial" w:hAnsi="Arial" w:cs="Arial"/>
                <w:noProof/>
                <w:webHidden/>
              </w:rPr>
              <w:t>4</w:t>
            </w:r>
            <w:r w:rsidR="00F328DC" w:rsidRPr="00F328DC">
              <w:rPr>
                <w:rFonts w:ascii="Arial" w:hAnsi="Arial" w:cs="Arial"/>
                <w:noProof/>
                <w:webHidden/>
              </w:rPr>
              <w:fldChar w:fldCharType="end"/>
            </w:r>
          </w:hyperlink>
        </w:p>
        <w:p w:rsidR="00F328DC" w:rsidRPr="00F328DC" w:rsidRDefault="008340E7" w:rsidP="00F328DC">
          <w:pPr>
            <w:pStyle w:val="TOC1"/>
            <w:tabs>
              <w:tab w:val="right" w:leader="dot" w:pos="9016"/>
            </w:tabs>
            <w:spacing w:line="360" w:lineRule="auto"/>
            <w:rPr>
              <w:rFonts w:ascii="Arial" w:eastAsiaTheme="minorEastAsia" w:hAnsi="Arial" w:cs="Arial"/>
              <w:noProof/>
              <w:lang w:eastAsia="en-GB"/>
            </w:rPr>
          </w:pPr>
          <w:hyperlink w:anchor="_Toc71040731" w:history="1">
            <w:r w:rsidR="00F328DC" w:rsidRPr="00F328DC">
              <w:rPr>
                <w:rStyle w:val="Hyperlink"/>
                <w:rFonts w:ascii="Arial" w:hAnsi="Arial" w:cs="Arial"/>
                <w:noProof/>
              </w:rPr>
              <w:t>2. LITERATURE REVIEW</w:t>
            </w:r>
            <w:r w:rsidR="00F328DC" w:rsidRPr="00F328DC">
              <w:rPr>
                <w:rFonts w:ascii="Arial" w:hAnsi="Arial" w:cs="Arial"/>
                <w:noProof/>
                <w:webHidden/>
              </w:rPr>
              <w:tab/>
            </w:r>
            <w:r w:rsidR="00F328DC" w:rsidRPr="00F328DC">
              <w:rPr>
                <w:rFonts w:ascii="Arial" w:hAnsi="Arial" w:cs="Arial"/>
                <w:noProof/>
                <w:webHidden/>
              </w:rPr>
              <w:fldChar w:fldCharType="begin"/>
            </w:r>
            <w:r w:rsidR="00F328DC" w:rsidRPr="00F328DC">
              <w:rPr>
                <w:rFonts w:ascii="Arial" w:hAnsi="Arial" w:cs="Arial"/>
                <w:noProof/>
                <w:webHidden/>
              </w:rPr>
              <w:instrText xml:space="preserve"> PAGEREF _Toc71040731 \h </w:instrText>
            </w:r>
            <w:r w:rsidR="00F328DC" w:rsidRPr="00F328DC">
              <w:rPr>
                <w:rFonts w:ascii="Arial" w:hAnsi="Arial" w:cs="Arial"/>
                <w:noProof/>
                <w:webHidden/>
              </w:rPr>
            </w:r>
            <w:r w:rsidR="00F328DC" w:rsidRPr="00F328DC">
              <w:rPr>
                <w:rFonts w:ascii="Arial" w:hAnsi="Arial" w:cs="Arial"/>
                <w:noProof/>
                <w:webHidden/>
              </w:rPr>
              <w:fldChar w:fldCharType="separate"/>
            </w:r>
            <w:r w:rsidR="00A11D30">
              <w:rPr>
                <w:rFonts w:ascii="Arial" w:hAnsi="Arial" w:cs="Arial"/>
                <w:noProof/>
                <w:webHidden/>
              </w:rPr>
              <w:t>5</w:t>
            </w:r>
            <w:r w:rsidR="00F328DC" w:rsidRPr="00F328DC">
              <w:rPr>
                <w:rFonts w:ascii="Arial" w:hAnsi="Arial" w:cs="Arial"/>
                <w:noProof/>
                <w:webHidden/>
              </w:rPr>
              <w:fldChar w:fldCharType="end"/>
            </w:r>
          </w:hyperlink>
        </w:p>
        <w:p w:rsidR="00F328DC" w:rsidRPr="00F328DC" w:rsidRDefault="008340E7" w:rsidP="00F328DC">
          <w:pPr>
            <w:pStyle w:val="TOC2"/>
            <w:tabs>
              <w:tab w:val="right" w:leader="dot" w:pos="9016"/>
            </w:tabs>
            <w:spacing w:line="360" w:lineRule="auto"/>
            <w:rPr>
              <w:rFonts w:ascii="Arial" w:eastAsiaTheme="minorEastAsia" w:hAnsi="Arial" w:cs="Arial"/>
              <w:noProof/>
              <w:lang w:eastAsia="en-GB"/>
            </w:rPr>
          </w:pPr>
          <w:hyperlink w:anchor="_Toc71040732" w:history="1">
            <w:r w:rsidR="00F328DC" w:rsidRPr="00F328DC">
              <w:rPr>
                <w:rStyle w:val="Hyperlink"/>
                <w:rFonts w:ascii="Arial" w:hAnsi="Arial" w:cs="Arial"/>
                <w:noProof/>
              </w:rPr>
              <w:t>2.2. IMPACT OF COVID-19 ON DIGITAL TECHNOLOGY</w:t>
            </w:r>
            <w:r w:rsidR="00F328DC" w:rsidRPr="00F328DC">
              <w:rPr>
                <w:rFonts w:ascii="Arial" w:hAnsi="Arial" w:cs="Arial"/>
                <w:noProof/>
                <w:webHidden/>
              </w:rPr>
              <w:tab/>
            </w:r>
            <w:r w:rsidR="00F328DC" w:rsidRPr="00F328DC">
              <w:rPr>
                <w:rFonts w:ascii="Arial" w:hAnsi="Arial" w:cs="Arial"/>
                <w:noProof/>
                <w:webHidden/>
              </w:rPr>
              <w:fldChar w:fldCharType="begin"/>
            </w:r>
            <w:r w:rsidR="00F328DC" w:rsidRPr="00F328DC">
              <w:rPr>
                <w:rFonts w:ascii="Arial" w:hAnsi="Arial" w:cs="Arial"/>
                <w:noProof/>
                <w:webHidden/>
              </w:rPr>
              <w:instrText xml:space="preserve"> PAGEREF _Toc71040732 \h </w:instrText>
            </w:r>
            <w:r w:rsidR="00F328DC" w:rsidRPr="00F328DC">
              <w:rPr>
                <w:rFonts w:ascii="Arial" w:hAnsi="Arial" w:cs="Arial"/>
                <w:noProof/>
                <w:webHidden/>
              </w:rPr>
            </w:r>
            <w:r w:rsidR="00F328DC" w:rsidRPr="00F328DC">
              <w:rPr>
                <w:rFonts w:ascii="Arial" w:hAnsi="Arial" w:cs="Arial"/>
                <w:noProof/>
                <w:webHidden/>
              </w:rPr>
              <w:fldChar w:fldCharType="separate"/>
            </w:r>
            <w:r w:rsidR="00A11D30">
              <w:rPr>
                <w:rFonts w:ascii="Arial" w:hAnsi="Arial" w:cs="Arial"/>
                <w:noProof/>
                <w:webHidden/>
              </w:rPr>
              <w:t>5</w:t>
            </w:r>
            <w:r w:rsidR="00F328DC" w:rsidRPr="00F328DC">
              <w:rPr>
                <w:rFonts w:ascii="Arial" w:hAnsi="Arial" w:cs="Arial"/>
                <w:noProof/>
                <w:webHidden/>
              </w:rPr>
              <w:fldChar w:fldCharType="end"/>
            </w:r>
          </w:hyperlink>
        </w:p>
        <w:p w:rsidR="00F328DC" w:rsidRPr="00F328DC" w:rsidRDefault="008340E7" w:rsidP="00F328DC">
          <w:pPr>
            <w:pStyle w:val="TOC2"/>
            <w:tabs>
              <w:tab w:val="right" w:leader="dot" w:pos="9016"/>
            </w:tabs>
            <w:spacing w:line="360" w:lineRule="auto"/>
            <w:rPr>
              <w:rFonts w:ascii="Arial" w:eastAsiaTheme="minorEastAsia" w:hAnsi="Arial" w:cs="Arial"/>
              <w:noProof/>
              <w:lang w:eastAsia="en-GB"/>
            </w:rPr>
          </w:pPr>
          <w:hyperlink w:anchor="_Toc71040733" w:history="1">
            <w:r w:rsidR="00F328DC" w:rsidRPr="00F328DC">
              <w:rPr>
                <w:rStyle w:val="Hyperlink"/>
                <w:rFonts w:ascii="Arial" w:hAnsi="Arial" w:cs="Arial"/>
                <w:noProof/>
              </w:rPr>
              <w:t>2.3. DATA PROTECTION: LEGAL, ETHICAL AND SECURITY</w:t>
            </w:r>
            <w:r w:rsidR="00F328DC" w:rsidRPr="00F328DC">
              <w:rPr>
                <w:rFonts w:ascii="Arial" w:hAnsi="Arial" w:cs="Arial"/>
                <w:noProof/>
                <w:webHidden/>
              </w:rPr>
              <w:tab/>
            </w:r>
            <w:r w:rsidR="00F328DC" w:rsidRPr="00F328DC">
              <w:rPr>
                <w:rFonts w:ascii="Arial" w:hAnsi="Arial" w:cs="Arial"/>
                <w:noProof/>
                <w:webHidden/>
              </w:rPr>
              <w:fldChar w:fldCharType="begin"/>
            </w:r>
            <w:r w:rsidR="00F328DC" w:rsidRPr="00F328DC">
              <w:rPr>
                <w:rFonts w:ascii="Arial" w:hAnsi="Arial" w:cs="Arial"/>
                <w:noProof/>
                <w:webHidden/>
              </w:rPr>
              <w:instrText xml:space="preserve"> PAGEREF _Toc71040733 \h </w:instrText>
            </w:r>
            <w:r w:rsidR="00F328DC" w:rsidRPr="00F328DC">
              <w:rPr>
                <w:rFonts w:ascii="Arial" w:hAnsi="Arial" w:cs="Arial"/>
                <w:noProof/>
                <w:webHidden/>
              </w:rPr>
            </w:r>
            <w:r w:rsidR="00F328DC" w:rsidRPr="00F328DC">
              <w:rPr>
                <w:rFonts w:ascii="Arial" w:hAnsi="Arial" w:cs="Arial"/>
                <w:noProof/>
                <w:webHidden/>
              </w:rPr>
              <w:fldChar w:fldCharType="separate"/>
            </w:r>
            <w:r w:rsidR="00A11D30">
              <w:rPr>
                <w:rFonts w:ascii="Arial" w:hAnsi="Arial" w:cs="Arial"/>
                <w:noProof/>
                <w:webHidden/>
              </w:rPr>
              <w:t>6</w:t>
            </w:r>
            <w:r w:rsidR="00F328DC" w:rsidRPr="00F328DC">
              <w:rPr>
                <w:rFonts w:ascii="Arial" w:hAnsi="Arial" w:cs="Arial"/>
                <w:noProof/>
                <w:webHidden/>
              </w:rPr>
              <w:fldChar w:fldCharType="end"/>
            </w:r>
          </w:hyperlink>
        </w:p>
        <w:p w:rsidR="00F328DC" w:rsidRPr="00F328DC" w:rsidRDefault="008340E7" w:rsidP="00F328DC">
          <w:pPr>
            <w:pStyle w:val="TOC2"/>
            <w:tabs>
              <w:tab w:val="right" w:leader="dot" w:pos="9016"/>
            </w:tabs>
            <w:spacing w:line="360" w:lineRule="auto"/>
            <w:rPr>
              <w:rFonts w:ascii="Arial" w:eastAsiaTheme="minorEastAsia" w:hAnsi="Arial" w:cs="Arial"/>
              <w:noProof/>
              <w:lang w:eastAsia="en-GB"/>
            </w:rPr>
          </w:pPr>
          <w:hyperlink w:anchor="_Toc71040734" w:history="1">
            <w:r w:rsidR="00F328DC" w:rsidRPr="00F328DC">
              <w:rPr>
                <w:rStyle w:val="Hyperlink"/>
                <w:rFonts w:ascii="Arial" w:hAnsi="Arial" w:cs="Arial"/>
                <w:noProof/>
              </w:rPr>
              <w:t>2.4. TECHNOLOGY AND COMMUNICATION SYSTEMS IN HOSPITALS</w:t>
            </w:r>
            <w:r w:rsidR="00F328DC" w:rsidRPr="00F328DC">
              <w:rPr>
                <w:rFonts w:ascii="Arial" w:hAnsi="Arial" w:cs="Arial"/>
                <w:noProof/>
                <w:webHidden/>
              </w:rPr>
              <w:tab/>
            </w:r>
            <w:r w:rsidR="00F328DC" w:rsidRPr="00F328DC">
              <w:rPr>
                <w:rFonts w:ascii="Arial" w:hAnsi="Arial" w:cs="Arial"/>
                <w:noProof/>
                <w:webHidden/>
              </w:rPr>
              <w:fldChar w:fldCharType="begin"/>
            </w:r>
            <w:r w:rsidR="00F328DC" w:rsidRPr="00F328DC">
              <w:rPr>
                <w:rFonts w:ascii="Arial" w:hAnsi="Arial" w:cs="Arial"/>
                <w:noProof/>
                <w:webHidden/>
              </w:rPr>
              <w:instrText xml:space="preserve"> PAGEREF _Toc71040734 \h </w:instrText>
            </w:r>
            <w:r w:rsidR="00F328DC" w:rsidRPr="00F328DC">
              <w:rPr>
                <w:rFonts w:ascii="Arial" w:hAnsi="Arial" w:cs="Arial"/>
                <w:noProof/>
                <w:webHidden/>
              </w:rPr>
            </w:r>
            <w:r w:rsidR="00F328DC" w:rsidRPr="00F328DC">
              <w:rPr>
                <w:rFonts w:ascii="Arial" w:hAnsi="Arial" w:cs="Arial"/>
                <w:noProof/>
                <w:webHidden/>
              </w:rPr>
              <w:fldChar w:fldCharType="separate"/>
            </w:r>
            <w:r w:rsidR="00A11D30">
              <w:rPr>
                <w:rFonts w:ascii="Arial" w:hAnsi="Arial" w:cs="Arial"/>
                <w:noProof/>
                <w:webHidden/>
              </w:rPr>
              <w:t>7</w:t>
            </w:r>
            <w:r w:rsidR="00F328DC" w:rsidRPr="00F328DC">
              <w:rPr>
                <w:rFonts w:ascii="Arial" w:hAnsi="Arial" w:cs="Arial"/>
                <w:noProof/>
                <w:webHidden/>
              </w:rPr>
              <w:fldChar w:fldCharType="end"/>
            </w:r>
          </w:hyperlink>
        </w:p>
        <w:p w:rsidR="00F328DC" w:rsidRPr="00F328DC" w:rsidRDefault="008340E7" w:rsidP="00F328DC">
          <w:pPr>
            <w:pStyle w:val="TOC1"/>
            <w:tabs>
              <w:tab w:val="right" w:leader="dot" w:pos="9016"/>
            </w:tabs>
            <w:spacing w:line="360" w:lineRule="auto"/>
            <w:rPr>
              <w:rFonts w:ascii="Arial" w:eastAsiaTheme="minorEastAsia" w:hAnsi="Arial" w:cs="Arial"/>
              <w:noProof/>
              <w:lang w:eastAsia="en-GB"/>
            </w:rPr>
          </w:pPr>
          <w:hyperlink w:anchor="_Toc71040735" w:history="1">
            <w:r w:rsidR="00F328DC" w:rsidRPr="00F328DC">
              <w:rPr>
                <w:rStyle w:val="Hyperlink"/>
                <w:rFonts w:ascii="Arial" w:hAnsi="Arial" w:cs="Arial"/>
                <w:noProof/>
              </w:rPr>
              <w:t>3. RECOMMENDATIONS</w:t>
            </w:r>
            <w:r w:rsidR="00F328DC" w:rsidRPr="00F328DC">
              <w:rPr>
                <w:rFonts w:ascii="Arial" w:hAnsi="Arial" w:cs="Arial"/>
                <w:noProof/>
                <w:webHidden/>
              </w:rPr>
              <w:tab/>
            </w:r>
            <w:r w:rsidR="00F328DC" w:rsidRPr="00F328DC">
              <w:rPr>
                <w:rFonts w:ascii="Arial" w:hAnsi="Arial" w:cs="Arial"/>
                <w:noProof/>
                <w:webHidden/>
              </w:rPr>
              <w:fldChar w:fldCharType="begin"/>
            </w:r>
            <w:r w:rsidR="00F328DC" w:rsidRPr="00F328DC">
              <w:rPr>
                <w:rFonts w:ascii="Arial" w:hAnsi="Arial" w:cs="Arial"/>
                <w:noProof/>
                <w:webHidden/>
              </w:rPr>
              <w:instrText xml:space="preserve"> PAGEREF _Toc71040735 \h </w:instrText>
            </w:r>
            <w:r w:rsidR="00F328DC" w:rsidRPr="00F328DC">
              <w:rPr>
                <w:rFonts w:ascii="Arial" w:hAnsi="Arial" w:cs="Arial"/>
                <w:noProof/>
                <w:webHidden/>
              </w:rPr>
            </w:r>
            <w:r w:rsidR="00F328DC" w:rsidRPr="00F328DC">
              <w:rPr>
                <w:rFonts w:ascii="Arial" w:hAnsi="Arial" w:cs="Arial"/>
                <w:noProof/>
                <w:webHidden/>
              </w:rPr>
              <w:fldChar w:fldCharType="separate"/>
            </w:r>
            <w:r w:rsidR="00A11D30">
              <w:rPr>
                <w:rFonts w:ascii="Arial" w:hAnsi="Arial" w:cs="Arial"/>
                <w:noProof/>
                <w:webHidden/>
              </w:rPr>
              <w:t>8</w:t>
            </w:r>
            <w:r w:rsidR="00F328DC" w:rsidRPr="00F328DC">
              <w:rPr>
                <w:rFonts w:ascii="Arial" w:hAnsi="Arial" w:cs="Arial"/>
                <w:noProof/>
                <w:webHidden/>
              </w:rPr>
              <w:fldChar w:fldCharType="end"/>
            </w:r>
          </w:hyperlink>
        </w:p>
        <w:p w:rsidR="00F328DC" w:rsidRPr="00F328DC" w:rsidRDefault="008340E7" w:rsidP="00F328DC">
          <w:pPr>
            <w:pStyle w:val="TOC1"/>
            <w:tabs>
              <w:tab w:val="right" w:leader="dot" w:pos="9016"/>
            </w:tabs>
            <w:spacing w:line="360" w:lineRule="auto"/>
            <w:rPr>
              <w:rFonts w:ascii="Arial" w:eastAsiaTheme="minorEastAsia" w:hAnsi="Arial" w:cs="Arial"/>
              <w:noProof/>
              <w:lang w:eastAsia="en-GB"/>
            </w:rPr>
          </w:pPr>
          <w:hyperlink w:anchor="_Toc71040736" w:history="1">
            <w:r w:rsidR="00F328DC" w:rsidRPr="00F328DC">
              <w:rPr>
                <w:rStyle w:val="Hyperlink"/>
                <w:rFonts w:ascii="Arial" w:hAnsi="Arial" w:cs="Arial"/>
                <w:noProof/>
              </w:rPr>
              <w:t>4. REFERENCES</w:t>
            </w:r>
            <w:r w:rsidR="00F328DC" w:rsidRPr="00F328DC">
              <w:rPr>
                <w:rFonts w:ascii="Arial" w:hAnsi="Arial" w:cs="Arial"/>
                <w:noProof/>
                <w:webHidden/>
              </w:rPr>
              <w:tab/>
            </w:r>
            <w:r w:rsidR="00F328DC" w:rsidRPr="00F328DC">
              <w:rPr>
                <w:rFonts w:ascii="Arial" w:hAnsi="Arial" w:cs="Arial"/>
                <w:noProof/>
                <w:webHidden/>
              </w:rPr>
              <w:fldChar w:fldCharType="begin"/>
            </w:r>
            <w:r w:rsidR="00F328DC" w:rsidRPr="00F328DC">
              <w:rPr>
                <w:rFonts w:ascii="Arial" w:hAnsi="Arial" w:cs="Arial"/>
                <w:noProof/>
                <w:webHidden/>
              </w:rPr>
              <w:instrText xml:space="preserve"> PAGEREF _Toc71040736 \h </w:instrText>
            </w:r>
            <w:r w:rsidR="00F328DC" w:rsidRPr="00F328DC">
              <w:rPr>
                <w:rFonts w:ascii="Arial" w:hAnsi="Arial" w:cs="Arial"/>
                <w:noProof/>
                <w:webHidden/>
              </w:rPr>
            </w:r>
            <w:r w:rsidR="00F328DC" w:rsidRPr="00F328DC">
              <w:rPr>
                <w:rFonts w:ascii="Arial" w:hAnsi="Arial" w:cs="Arial"/>
                <w:noProof/>
                <w:webHidden/>
              </w:rPr>
              <w:fldChar w:fldCharType="separate"/>
            </w:r>
            <w:r w:rsidR="00A11D30">
              <w:rPr>
                <w:rFonts w:ascii="Arial" w:hAnsi="Arial" w:cs="Arial"/>
                <w:noProof/>
                <w:webHidden/>
              </w:rPr>
              <w:t>9</w:t>
            </w:r>
            <w:r w:rsidR="00F328DC" w:rsidRPr="00F328DC">
              <w:rPr>
                <w:rFonts w:ascii="Arial" w:hAnsi="Arial" w:cs="Arial"/>
                <w:noProof/>
                <w:webHidden/>
              </w:rPr>
              <w:fldChar w:fldCharType="end"/>
            </w:r>
          </w:hyperlink>
        </w:p>
        <w:p w:rsidR="00EA46F4" w:rsidRPr="00EA46F4" w:rsidRDefault="00EA46F4" w:rsidP="00F328DC">
          <w:pPr>
            <w:spacing w:line="360" w:lineRule="auto"/>
            <w:rPr>
              <w:rFonts w:ascii="Arial" w:hAnsi="Arial" w:cs="Arial"/>
            </w:rPr>
          </w:pPr>
          <w:r w:rsidRPr="00F328DC">
            <w:rPr>
              <w:rFonts w:ascii="Arial" w:hAnsi="Arial" w:cs="Arial"/>
              <w:b/>
              <w:bCs/>
              <w:noProof/>
            </w:rPr>
            <w:fldChar w:fldCharType="end"/>
          </w:r>
        </w:p>
      </w:sdtContent>
    </w:sdt>
    <w:p w:rsidR="00EA46F4" w:rsidRDefault="00EA46F4" w:rsidP="00EA46F4">
      <w:pPr>
        <w:pStyle w:val="Heading2"/>
      </w:pPr>
    </w:p>
    <w:p w:rsidR="00EA46F4" w:rsidRDefault="00EA46F4" w:rsidP="00EA46F4">
      <w:pPr>
        <w:pStyle w:val="Heading2"/>
      </w:pPr>
    </w:p>
    <w:p w:rsidR="00EA46F4" w:rsidRDefault="00EA46F4" w:rsidP="00EA46F4">
      <w:pPr>
        <w:pStyle w:val="Heading2"/>
      </w:pPr>
    </w:p>
    <w:p w:rsidR="00EA46F4" w:rsidRDefault="00EA46F4" w:rsidP="00EA46F4">
      <w:pPr>
        <w:pStyle w:val="Heading2"/>
      </w:pPr>
    </w:p>
    <w:p w:rsidR="00EA46F4" w:rsidRDefault="00EA46F4" w:rsidP="00EA46F4">
      <w:pPr>
        <w:pStyle w:val="Heading2"/>
      </w:pPr>
    </w:p>
    <w:p w:rsidR="00EA46F4" w:rsidRDefault="00EA46F4" w:rsidP="00EA46F4">
      <w:pPr>
        <w:pStyle w:val="Heading2"/>
      </w:pPr>
    </w:p>
    <w:p w:rsidR="00CE2192" w:rsidRDefault="00CE2192" w:rsidP="00CE2192"/>
    <w:p w:rsidR="00EA46F4" w:rsidRDefault="00EA46F4" w:rsidP="00EA46F4">
      <w:pPr>
        <w:pStyle w:val="Heading2"/>
      </w:pPr>
    </w:p>
    <w:p w:rsidR="00BC0B8A" w:rsidRPr="00BC0B8A" w:rsidRDefault="00BC0B8A" w:rsidP="00BC0B8A"/>
    <w:p w:rsidR="00EA46F4" w:rsidRPr="00EA46F4" w:rsidRDefault="00EA46F4" w:rsidP="00EA46F4"/>
    <w:p w:rsidR="00934167" w:rsidRPr="00F328DC" w:rsidRDefault="00EA46F4" w:rsidP="00F328DC">
      <w:pPr>
        <w:pStyle w:val="Heading1"/>
        <w:spacing w:line="360" w:lineRule="auto"/>
        <w:jc w:val="center"/>
        <w:rPr>
          <w:rFonts w:ascii="Arial" w:hAnsi="Arial" w:cs="Arial"/>
          <w:sz w:val="22"/>
          <w:szCs w:val="22"/>
        </w:rPr>
      </w:pPr>
      <w:bookmarkStart w:id="1" w:name="_Toc71040727"/>
      <w:r w:rsidRPr="00F328DC">
        <w:rPr>
          <w:rFonts w:ascii="Arial" w:hAnsi="Arial" w:cs="Arial"/>
          <w:sz w:val="22"/>
          <w:szCs w:val="22"/>
        </w:rPr>
        <w:lastRenderedPageBreak/>
        <w:t>1. INTRODUCTION</w:t>
      </w:r>
      <w:bookmarkEnd w:id="1"/>
    </w:p>
    <w:p w:rsidR="00BC0B8A" w:rsidRPr="00F328DC" w:rsidRDefault="00BC0B8A" w:rsidP="00F328DC">
      <w:pPr>
        <w:spacing w:line="360" w:lineRule="auto"/>
        <w:rPr>
          <w:rFonts w:ascii="Arial" w:hAnsi="Arial" w:cs="Arial"/>
        </w:rPr>
      </w:pPr>
    </w:p>
    <w:p w:rsidR="00257B3E" w:rsidRPr="00F328DC" w:rsidRDefault="00EE2B2D" w:rsidP="00F328DC">
      <w:pPr>
        <w:spacing w:line="360" w:lineRule="auto"/>
        <w:rPr>
          <w:rFonts w:ascii="Arial" w:hAnsi="Arial" w:cs="Arial"/>
        </w:rPr>
      </w:pPr>
      <w:r w:rsidRPr="00F328DC">
        <w:rPr>
          <w:rFonts w:ascii="Arial" w:hAnsi="Arial" w:cs="Arial"/>
        </w:rPr>
        <w:t>According to the Department of Health and Social Care (2021), digital technology has</w:t>
      </w:r>
      <w:r w:rsidR="007F0AD6" w:rsidRPr="00F328DC">
        <w:rPr>
          <w:rFonts w:ascii="Arial" w:hAnsi="Arial" w:cs="Arial"/>
        </w:rPr>
        <w:t xml:space="preserve"> enormously transformed unsustainable healthcare systems into long term sustainable ones.  This has been achieved through integration of digital technology that, equalise relationships between patients</w:t>
      </w:r>
      <w:r w:rsidR="00C54C8C" w:rsidRPr="00F328DC">
        <w:rPr>
          <w:rFonts w:ascii="Arial" w:hAnsi="Arial" w:cs="Arial"/>
        </w:rPr>
        <w:t>, medical professionals and third parties within health and social care.</w:t>
      </w:r>
      <w:r w:rsidR="007E666F" w:rsidRPr="00F328DC">
        <w:rPr>
          <w:rFonts w:ascii="Arial" w:hAnsi="Arial" w:cs="Arial"/>
        </w:rPr>
        <w:t xml:space="preserve"> Moreover the Covid-19 pandemic has highlighted the importance of adopting digital technology and </w:t>
      </w:r>
      <w:r w:rsidR="006F5E1B" w:rsidRPr="00F328DC">
        <w:rPr>
          <w:rFonts w:ascii="Arial" w:hAnsi="Arial" w:cs="Arial"/>
        </w:rPr>
        <w:t xml:space="preserve">the delivery of digital services. </w:t>
      </w:r>
      <w:r w:rsidR="004C1FD5" w:rsidRPr="00F328DC">
        <w:rPr>
          <w:rFonts w:ascii="Arial" w:hAnsi="Arial" w:cs="Arial"/>
        </w:rPr>
        <w:t xml:space="preserve">The </w:t>
      </w:r>
      <w:r w:rsidR="00537476" w:rsidRPr="00F328DC">
        <w:rPr>
          <w:rFonts w:ascii="Arial" w:hAnsi="Arial" w:cs="Arial"/>
        </w:rPr>
        <w:t>government guidelines</w:t>
      </w:r>
      <w:r w:rsidR="004C1FD5" w:rsidRPr="00F328DC">
        <w:rPr>
          <w:rFonts w:ascii="Arial" w:hAnsi="Arial" w:cs="Arial"/>
        </w:rPr>
        <w:t xml:space="preserve"> of remote working, social distancing and lockdown have contributed to the need of digital technology</w:t>
      </w:r>
      <w:r w:rsidR="00477E7B" w:rsidRPr="00F328DC">
        <w:rPr>
          <w:rFonts w:ascii="Arial" w:hAnsi="Arial" w:cs="Arial"/>
        </w:rPr>
        <w:t xml:space="preserve"> </w:t>
      </w:r>
      <w:r w:rsidR="004C1FD5" w:rsidRPr="00F328DC">
        <w:rPr>
          <w:rFonts w:ascii="Arial" w:hAnsi="Arial" w:cs="Arial"/>
        </w:rPr>
        <w:t>to reduce risks of inf</w:t>
      </w:r>
      <w:r w:rsidR="002251D7" w:rsidRPr="00F328DC">
        <w:rPr>
          <w:rFonts w:ascii="Arial" w:hAnsi="Arial" w:cs="Arial"/>
        </w:rPr>
        <w:t>ection and face to face contact</w:t>
      </w:r>
      <w:r w:rsidR="004C1FD5" w:rsidRPr="00F328DC">
        <w:rPr>
          <w:rFonts w:ascii="Arial" w:hAnsi="Arial" w:cs="Arial"/>
        </w:rPr>
        <w:t xml:space="preserve"> </w:t>
      </w:r>
      <w:r w:rsidR="006F5E1B" w:rsidRPr="00F328DC">
        <w:rPr>
          <w:rFonts w:ascii="Arial" w:hAnsi="Arial" w:cs="Arial"/>
        </w:rPr>
        <w:t>(Hutchings, 2020).</w:t>
      </w:r>
      <w:r w:rsidR="00257B3E" w:rsidRPr="00F328DC">
        <w:rPr>
          <w:rFonts w:ascii="Arial" w:hAnsi="Arial" w:cs="Arial"/>
        </w:rPr>
        <w:t xml:space="preserve"> </w:t>
      </w:r>
    </w:p>
    <w:p w:rsidR="00BC0B8A" w:rsidRPr="00F328DC" w:rsidRDefault="00C54C8C" w:rsidP="00F328DC">
      <w:pPr>
        <w:spacing w:line="360" w:lineRule="auto"/>
        <w:rPr>
          <w:rFonts w:ascii="Arial" w:hAnsi="Arial" w:cs="Arial"/>
        </w:rPr>
      </w:pPr>
      <w:r w:rsidRPr="00F328DC">
        <w:rPr>
          <w:rFonts w:ascii="Arial" w:hAnsi="Arial" w:cs="Arial"/>
        </w:rPr>
        <w:t xml:space="preserve">In addition </w:t>
      </w:r>
      <w:r w:rsidR="00325A01" w:rsidRPr="00F328DC">
        <w:rPr>
          <w:rFonts w:ascii="Arial" w:hAnsi="Arial" w:cs="Arial"/>
        </w:rPr>
        <w:t xml:space="preserve">HealthManagment.org (2020) argues that, </w:t>
      </w:r>
      <w:r w:rsidRPr="00F328DC">
        <w:rPr>
          <w:rFonts w:ascii="Arial" w:hAnsi="Arial" w:cs="Arial"/>
        </w:rPr>
        <w:t>digital technology</w:t>
      </w:r>
      <w:r w:rsidR="00325A01" w:rsidRPr="00F328DC">
        <w:rPr>
          <w:rFonts w:ascii="Arial" w:hAnsi="Arial" w:cs="Arial"/>
        </w:rPr>
        <w:t xml:space="preserve"> is playing a vital role in modernising medical practices. </w:t>
      </w:r>
      <w:r w:rsidR="00D31152" w:rsidRPr="00F328DC">
        <w:rPr>
          <w:rFonts w:ascii="Arial" w:hAnsi="Arial" w:cs="Arial"/>
        </w:rPr>
        <w:t xml:space="preserve">It has enhanced operational effectiveness and efficiency within medical standards while significantly improving patients and medical </w:t>
      </w:r>
      <w:r w:rsidR="001E135A" w:rsidRPr="00F328DC">
        <w:rPr>
          <w:rFonts w:ascii="Arial" w:hAnsi="Arial" w:cs="Arial"/>
        </w:rPr>
        <w:t>professionals’</w:t>
      </w:r>
      <w:r w:rsidR="00D31152" w:rsidRPr="00F328DC">
        <w:rPr>
          <w:rFonts w:ascii="Arial" w:hAnsi="Arial" w:cs="Arial"/>
        </w:rPr>
        <w:t xml:space="preserve"> experience. Moreover the author identifies different areas that digital technology has brought significant change. The areas include: advancement of </w:t>
      </w:r>
      <w:r w:rsidR="00A63F91" w:rsidRPr="00F328DC">
        <w:rPr>
          <w:rFonts w:ascii="Arial" w:hAnsi="Arial" w:cs="Arial"/>
        </w:rPr>
        <w:t xml:space="preserve">interlinking </w:t>
      </w:r>
      <w:r w:rsidR="00D31152" w:rsidRPr="00F328DC">
        <w:rPr>
          <w:rFonts w:ascii="Arial" w:hAnsi="Arial" w:cs="Arial"/>
        </w:rPr>
        <w:t xml:space="preserve">communication systems, improved access to medical records, </w:t>
      </w:r>
      <w:r w:rsidR="00A63F91" w:rsidRPr="00F328DC">
        <w:rPr>
          <w:rFonts w:ascii="Arial" w:hAnsi="Arial" w:cs="Arial"/>
        </w:rPr>
        <w:t>digital storing of large medical data, online healthcare education and development</w:t>
      </w:r>
      <w:r w:rsidR="00F90401" w:rsidRPr="00F328DC">
        <w:rPr>
          <w:rFonts w:ascii="Arial" w:hAnsi="Arial" w:cs="Arial"/>
        </w:rPr>
        <w:t xml:space="preserve"> digital health A</w:t>
      </w:r>
      <w:r w:rsidR="00A63F91" w:rsidRPr="00F328DC">
        <w:rPr>
          <w:rFonts w:ascii="Arial" w:hAnsi="Arial" w:cs="Arial"/>
        </w:rPr>
        <w:t xml:space="preserve">pps. </w:t>
      </w:r>
    </w:p>
    <w:p w:rsidR="00EA46F4" w:rsidRPr="00F328DC" w:rsidRDefault="00782432" w:rsidP="00F328DC">
      <w:pPr>
        <w:spacing w:line="360" w:lineRule="auto"/>
        <w:rPr>
          <w:rFonts w:ascii="Arial" w:hAnsi="Arial" w:cs="Arial"/>
        </w:rPr>
      </w:pPr>
      <w:r w:rsidRPr="00F328DC">
        <w:rPr>
          <w:rFonts w:ascii="Arial" w:hAnsi="Arial" w:cs="Arial"/>
        </w:rPr>
        <w:t>Furthermore</w:t>
      </w:r>
      <w:r w:rsidR="001E135A" w:rsidRPr="00F328DC">
        <w:rPr>
          <w:rFonts w:ascii="Arial" w:hAnsi="Arial" w:cs="Arial"/>
        </w:rPr>
        <w:t xml:space="preserve"> the NHS Long Term Plan published </w:t>
      </w:r>
      <w:r w:rsidR="00304219" w:rsidRPr="00F328DC">
        <w:rPr>
          <w:rFonts w:ascii="Arial" w:hAnsi="Arial" w:cs="Arial"/>
        </w:rPr>
        <w:t xml:space="preserve">in 2019 highlights, </w:t>
      </w:r>
      <w:r w:rsidR="001E135A" w:rsidRPr="00F328DC">
        <w:rPr>
          <w:rFonts w:ascii="Arial" w:hAnsi="Arial" w:cs="Arial"/>
        </w:rPr>
        <w:t xml:space="preserve">the importance of digital technology in the health and social care sector. </w:t>
      </w:r>
      <w:r w:rsidR="00304219" w:rsidRPr="00F328DC">
        <w:rPr>
          <w:rFonts w:ascii="Arial" w:hAnsi="Arial" w:cs="Arial"/>
        </w:rPr>
        <w:t xml:space="preserve">The NHS Long Term Plan </w:t>
      </w:r>
      <w:r w:rsidR="00257B3E" w:rsidRPr="00F328DC">
        <w:rPr>
          <w:rFonts w:ascii="Arial" w:hAnsi="Arial" w:cs="Arial"/>
        </w:rPr>
        <w:t xml:space="preserve">helped bring different health care units (NHSX - Department of Health and Social Care, </w:t>
      </w:r>
      <w:r w:rsidR="004C1FD5" w:rsidRPr="00F328DC">
        <w:rPr>
          <w:rFonts w:ascii="Arial" w:hAnsi="Arial" w:cs="Arial"/>
        </w:rPr>
        <w:t>NHS England NHS Improvement)</w:t>
      </w:r>
      <w:r w:rsidR="00257B3E" w:rsidRPr="00F328DC">
        <w:rPr>
          <w:rFonts w:ascii="Arial" w:hAnsi="Arial" w:cs="Arial"/>
        </w:rPr>
        <w:t xml:space="preserve"> </w:t>
      </w:r>
      <w:r w:rsidR="004C1FD5" w:rsidRPr="00F328DC">
        <w:rPr>
          <w:rFonts w:ascii="Arial" w:hAnsi="Arial" w:cs="Arial"/>
        </w:rPr>
        <w:t>with the aim of</w:t>
      </w:r>
      <w:r w:rsidR="00304219" w:rsidRPr="00F328DC">
        <w:rPr>
          <w:rFonts w:ascii="Arial" w:hAnsi="Arial" w:cs="Arial"/>
        </w:rPr>
        <w:t xml:space="preserve"> inc</w:t>
      </w:r>
      <w:r w:rsidR="004C1FD5" w:rsidRPr="00F328DC">
        <w:rPr>
          <w:rFonts w:ascii="Arial" w:hAnsi="Arial" w:cs="Arial"/>
        </w:rPr>
        <w:t>reasing</w:t>
      </w:r>
      <w:r w:rsidR="00304219" w:rsidRPr="00F328DC">
        <w:rPr>
          <w:rFonts w:ascii="Arial" w:hAnsi="Arial" w:cs="Arial"/>
        </w:rPr>
        <w:t xml:space="preserve"> access of digital services and tools across health and social care </w:t>
      </w:r>
      <w:r w:rsidR="003C7280" w:rsidRPr="00F328DC">
        <w:rPr>
          <w:rFonts w:ascii="Arial" w:hAnsi="Arial" w:cs="Arial"/>
        </w:rPr>
        <w:t>beneficiaries (NHS, 2021).</w:t>
      </w:r>
      <w:r w:rsidR="002851B3" w:rsidRPr="00F328DC">
        <w:rPr>
          <w:rFonts w:ascii="Arial" w:hAnsi="Arial" w:cs="Arial"/>
        </w:rPr>
        <w:t xml:space="preserve"> Also the </w:t>
      </w:r>
      <w:r w:rsidRPr="00F328DC">
        <w:rPr>
          <w:rFonts w:ascii="Arial" w:hAnsi="Arial" w:cs="Arial"/>
        </w:rPr>
        <w:t>NHS Digital acts as a partner to health and social care systems in harnessing and empowering technology to improve the provision of health and care.  It sets out different technological frameworks and standards that NHS must adhere to</w:t>
      </w:r>
      <w:r w:rsidR="007D6380" w:rsidRPr="00F328DC">
        <w:rPr>
          <w:rFonts w:ascii="Arial" w:hAnsi="Arial" w:cs="Arial"/>
        </w:rPr>
        <w:t xml:space="preserve">. The standards include: empowering health providers to make right technological choices, secure and safe technological infrastructure that protect patients and health care systems, and </w:t>
      </w:r>
      <w:r w:rsidR="001E135A" w:rsidRPr="00F328DC">
        <w:rPr>
          <w:rFonts w:ascii="Arial" w:hAnsi="Arial" w:cs="Arial"/>
        </w:rPr>
        <w:t xml:space="preserve">digital service designed to meet patients’ needs </w:t>
      </w:r>
      <w:r w:rsidRPr="00F328DC">
        <w:rPr>
          <w:rFonts w:ascii="Arial" w:hAnsi="Arial" w:cs="Arial"/>
        </w:rPr>
        <w:t xml:space="preserve">(NHS Digital, 2021). </w:t>
      </w:r>
    </w:p>
    <w:p w:rsidR="00EA46F4" w:rsidRPr="00F328DC" w:rsidRDefault="00395286" w:rsidP="00F328DC">
      <w:pPr>
        <w:spacing w:line="360" w:lineRule="auto"/>
        <w:rPr>
          <w:rFonts w:ascii="Arial" w:hAnsi="Arial" w:cs="Arial"/>
        </w:rPr>
      </w:pPr>
      <w:r w:rsidRPr="00F328DC">
        <w:rPr>
          <w:rFonts w:ascii="Arial" w:hAnsi="Arial" w:cs="Arial"/>
        </w:rPr>
        <w:t xml:space="preserve">However the health and social care sector is facing different technological challenges, despite the development of different frameworks and standards. According to the NHS (2018), health and care technological systems </w:t>
      </w:r>
      <w:r w:rsidR="00D21E54" w:rsidRPr="00F328DC">
        <w:rPr>
          <w:rFonts w:ascii="Arial" w:hAnsi="Arial" w:cs="Arial"/>
        </w:rPr>
        <w:t>in care homes, hospitals, GP surgery and pharmacies don’t communicate effectively to each other. It also highlights the challenges of ensuring safe and secure access to medical information.</w:t>
      </w:r>
      <w:r w:rsidR="006F5E1B" w:rsidRPr="00F328DC">
        <w:rPr>
          <w:rFonts w:ascii="Arial" w:hAnsi="Arial" w:cs="Arial"/>
        </w:rPr>
        <w:t xml:space="preserve"> This can result</w:t>
      </w:r>
      <w:r w:rsidR="00F90401" w:rsidRPr="00F328DC">
        <w:rPr>
          <w:rFonts w:ascii="Arial" w:hAnsi="Arial" w:cs="Arial"/>
        </w:rPr>
        <w:t>:</w:t>
      </w:r>
      <w:r w:rsidR="006F5E1B" w:rsidRPr="00F328DC">
        <w:rPr>
          <w:rFonts w:ascii="Arial" w:hAnsi="Arial" w:cs="Arial"/>
        </w:rPr>
        <w:t xml:space="preserve"> to high costs, patient and health professional frustrations and breach of data protection.</w:t>
      </w:r>
      <w:r w:rsidR="00D21E54" w:rsidRPr="00F328DC">
        <w:rPr>
          <w:rFonts w:ascii="Arial" w:hAnsi="Arial" w:cs="Arial"/>
        </w:rPr>
        <w:t xml:space="preserve"> </w:t>
      </w:r>
    </w:p>
    <w:p w:rsidR="00790254" w:rsidRPr="00F328DC" w:rsidRDefault="00EA46F4" w:rsidP="00F328DC">
      <w:pPr>
        <w:pStyle w:val="Heading2"/>
        <w:spacing w:line="360" w:lineRule="auto"/>
        <w:rPr>
          <w:rFonts w:ascii="Arial" w:hAnsi="Arial" w:cs="Arial"/>
          <w:sz w:val="22"/>
          <w:szCs w:val="22"/>
        </w:rPr>
      </w:pPr>
      <w:bookmarkStart w:id="2" w:name="_Toc71040728"/>
      <w:r w:rsidRPr="00F328DC">
        <w:rPr>
          <w:rFonts w:ascii="Arial" w:hAnsi="Arial" w:cs="Arial"/>
          <w:sz w:val="22"/>
          <w:szCs w:val="22"/>
        </w:rPr>
        <w:lastRenderedPageBreak/>
        <w:t>1.2. RATIONALE</w:t>
      </w:r>
      <w:bookmarkEnd w:id="2"/>
    </w:p>
    <w:p w:rsidR="00CE2192" w:rsidRPr="00F328DC" w:rsidRDefault="00CE2192" w:rsidP="00F328DC">
      <w:pPr>
        <w:spacing w:line="360" w:lineRule="auto"/>
        <w:rPr>
          <w:rFonts w:ascii="Arial" w:hAnsi="Arial" w:cs="Arial"/>
        </w:rPr>
      </w:pPr>
    </w:p>
    <w:p w:rsidR="00CE2192" w:rsidRPr="00F328DC" w:rsidRDefault="00A04CF1" w:rsidP="00F328DC">
      <w:pPr>
        <w:spacing w:line="360" w:lineRule="auto"/>
        <w:rPr>
          <w:rFonts w:ascii="Arial" w:hAnsi="Arial" w:cs="Arial"/>
        </w:rPr>
      </w:pPr>
      <w:r w:rsidRPr="00F328DC">
        <w:rPr>
          <w:rFonts w:ascii="Arial" w:hAnsi="Arial" w:cs="Arial"/>
        </w:rPr>
        <w:t xml:space="preserve">There is enormous research focused on the importance </w:t>
      </w:r>
      <w:r w:rsidR="00407FB1" w:rsidRPr="00F328DC">
        <w:rPr>
          <w:rFonts w:ascii="Arial" w:hAnsi="Arial" w:cs="Arial"/>
        </w:rPr>
        <w:t xml:space="preserve">of digital technology in modern health care settings. </w:t>
      </w:r>
      <w:r w:rsidR="003D2C5E" w:rsidRPr="00F328DC">
        <w:rPr>
          <w:rFonts w:ascii="Arial" w:hAnsi="Arial" w:cs="Arial"/>
        </w:rPr>
        <w:t xml:space="preserve">However the impact of Covid-19 pandemic has challenged the application digital technology </w:t>
      </w:r>
      <w:r w:rsidR="00B86AE8" w:rsidRPr="00F328DC">
        <w:rPr>
          <w:rFonts w:ascii="Arial" w:hAnsi="Arial" w:cs="Arial"/>
        </w:rPr>
        <w:t xml:space="preserve">and </w:t>
      </w:r>
      <w:r w:rsidR="00537476" w:rsidRPr="00F328DC">
        <w:rPr>
          <w:rFonts w:ascii="Arial" w:hAnsi="Arial" w:cs="Arial"/>
        </w:rPr>
        <w:t xml:space="preserve">its </w:t>
      </w:r>
      <w:r w:rsidR="00B86AE8" w:rsidRPr="00F328DC">
        <w:rPr>
          <w:rFonts w:ascii="Arial" w:hAnsi="Arial" w:cs="Arial"/>
        </w:rPr>
        <w:t>implication of safe and secure legal standards. In addition the focus has shifted on digital maturity of communication systems in digitalisation of hospital healt</w:t>
      </w:r>
      <w:r w:rsidR="00537476" w:rsidRPr="00F328DC">
        <w:rPr>
          <w:rFonts w:ascii="Arial" w:hAnsi="Arial" w:cs="Arial"/>
        </w:rPr>
        <w:t>h</w:t>
      </w:r>
      <w:r w:rsidR="00B86AE8" w:rsidRPr="00F328DC">
        <w:rPr>
          <w:rFonts w:ascii="Arial" w:hAnsi="Arial" w:cs="Arial"/>
        </w:rPr>
        <w:t>care</w:t>
      </w:r>
      <w:r w:rsidR="00537476" w:rsidRPr="00F328DC">
        <w:rPr>
          <w:rFonts w:ascii="Arial" w:hAnsi="Arial" w:cs="Arial"/>
        </w:rPr>
        <w:t xml:space="preserve"> systems</w:t>
      </w:r>
      <w:r w:rsidR="00B86AE8" w:rsidRPr="00F328DC">
        <w:rPr>
          <w:rFonts w:ascii="Arial" w:hAnsi="Arial" w:cs="Arial"/>
        </w:rPr>
        <w:t>. Hence this research seeks to answer how digital technology has supported modern healthcare</w:t>
      </w:r>
      <w:r w:rsidR="00537476" w:rsidRPr="00F328DC">
        <w:rPr>
          <w:rFonts w:ascii="Arial" w:hAnsi="Arial" w:cs="Arial"/>
        </w:rPr>
        <w:t xml:space="preserve"> workplace with implications of: </w:t>
      </w:r>
      <w:r w:rsidR="00B86AE8" w:rsidRPr="00F328DC">
        <w:rPr>
          <w:rFonts w:ascii="Arial" w:hAnsi="Arial" w:cs="Arial"/>
        </w:rPr>
        <w:t>digitalising of health services, Covid-19 pandemic and data protection.</w:t>
      </w:r>
    </w:p>
    <w:p w:rsidR="00CE2192" w:rsidRPr="00F328DC" w:rsidRDefault="00CE2192" w:rsidP="00F328DC">
      <w:pPr>
        <w:spacing w:line="360" w:lineRule="auto"/>
        <w:rPr>
          <w:rFonts w:ascii="Arial" w:hAnsi="Arial" w:cs="Arial"/>
        </w:rPr>
      </w:pPr>
    </w:p>
    <w:p w:rsidR="00790254" w:rsidRPr="00F328DC" w:rsidRDefault="00EA46F4" w:rsidP="00F328DC">
      <w:pPr>
        <w:pStyle w:val="Heading2"/>
        <w:spacing w:line="360" w:lineRule="auto"/>
        <w:rPr>
          <w:rFonts w:ascii="Arial" w:hAnsi="Arial" w:cs="Arial"/>
          <w:sz w:val="22"/>
          <w:szCs w:val="22"/>
        </w:rPr>
      </w:pPr>
      <w:bookmarkStart w:id="3" w:name="_Toc71040729"/>
      <w:r w:rsidRPr="00F328DC">
        <w:rPr>
          <w:rFonts w:ascii="Arial" w:hAnsi="Arial" w:cs="Arial"/>
          <w:sz w:val="22"/>
          <w:szCs w:val="22"/>
        </w:rPr>
        <w:t>1.3. AIMS AND OBJECTIVES</w:t>
      </w:r>
      <w:bookmarkEnd w:id="3"/>
    </w:p>
    <w:p w:rsidR="00A04CF1" w:rsidRPr="00F328DC" w:rsidRDefault="00A04CF1" w:rsidP="00F328DC">
      <w:pPr>
        <w:spacing w:line="360" w:lineRule="auto"/>
        <w:rPr>
          <w:rFonts w:ascii="Arial" w:hAnsi="Arial" w:cs="Arial"/>
        </w:rPr>
      </w:pPr>
    </w:p>
    <w:p w:rsidR="00A04CF1" w:rsidRPr="00F328DC" w:rsidRDefault="00A04CF1" w:rsidP="00F328DC">
      <w:pPr>
        <w:spacing w:line="360" w:lineRule="auto"/>
        <w:rPr>
          <w:rFonts w:ascii="Arial" w:hAnsi="Arial" w:cs="Arial"/>
        </w:rPr>
      </w:pPr>
      <w:r w:rsidRPr="00F328DC">
        <w:rPr>
          <w:rFonts w:ascii="Arial" w:hAnsi="Arial" w:cs="Arial"/>
        </w:rPr>
        <w:t xml:space="preserve">The objective of this research is to evaluate previous research on the role of digital technology in a modern work place. </w:t>
      </w:r>
      <w:r w:rsidR="00537476" w:rsidRPr="00F328DC">
        <w:rPr>
          <w:rFonts w:ascii="Arial" w:hAnsi="Arial" w:cs="Arial"/>
        </w:rPr>
        <w:t xml:space="preserve">The research aims is to depict the impact of Covid-19 pandemic on digital health service and raise awareness on legal, ethical and security partnering to the advancement of digital technology. This research also aims to justify digital technology in modern work place and depict different challenges face arising from advancement of digital technology. </w:t>
      </w:r>
      <w:r w:rsidR="00684B4D" w:rsidRPr="00F328DC">
        <w:rPr>
          <w:rFonts w:ascii="Arial" w:hAnsi="Arial" w:cs="Arial"/>
        </w:rPr>
        <w:t xml:space="preserve">In addition the research aims to portray </w:t>
      </w:r>
      <w:r w:rsidR="00DB79EC" w:rsidRPr="00F328DC">
        <w:rPr>
          <w:rFonts w:ascii="Arial" w:hAnsi="Arial" w:cs="Arial"/>
        </w:rPr>
        <w:t xml:space="preserve">digital technology frameworks </w:t>
      </w:r>
      <w:r w:rsidR="003D2C5E" w:rsidRPr="00F328DC">
        <w:rPr>
          <w:rFonts w:ascii="Arial" w:hAnsi="Arial" w:cs="Arial"/>
        </w:rPr>
        <w:t>and guidelines underpinned within the digital health service. Hence this</w:t>
      </w:r>
      <w:r w:rsidRPr="00F328DC">
        <w:rPr>
          <w:rFonts w:ascii="Arial" w:hAnsi="Arial" w:cs="Arial"/>
        </w:rPr>
        <w:t xml:space="preserve"> research will focus on technological and communicati</w:t>
      </w:r>
      <w:r w:rsidR="00DB79EC" w:rsidRPr="00F328DC">
        <w:rPr>
          <w:rFonts w:ascii="Arial" w:hAnsi="Arial" w:cs="Arial"/>
        </w:rPr>
        <w:t>on systems in NHS hospitals.</w:t>
      </w:r>
    </w:p>
    <w:p w:rsidR="00A04CF1" w:rsidRPr="00F328DC" w:rsidRDefault="00A04CF1" w:rsidP="00F328DC">
      <w:pPr>
        <w:spacing w:line="360" w:lineRule="auto"/>
        <w:rPr>
          <w:rFonts w:ascii="Arial" w:hAnsi="Arial" w:cs="Arial"/>
        </w:rPr>
      </w:pPr>
    </w:p>
    <w:p w:rsidR="00BC0B8A" w:rsidRPr="00F328DC" w:rsidRDefault="00BC0B8A" w:rsidP="00F328DC">
      <w:pPr>
        <w:pStyle w:val="Heading2"/>
        <w:spacing w:line="360" w:lineRule="auto"/>
        <w:rPr>
          <w:rFonts w:ascii="Arial" w:hAnsi="Arial" w:cs="Arial"/>
          <w:sz w:val="22"/>
          <w:szCs w:val="22"/>
        </w:rPr>
      </w:pPr>
      <w:bookmarkStart w:id="4" w:name="_Toc71040730"/>
      <w:r w:rsidRPr="00F328DC">
        <w:rPr>
          <w:rFonts w:ascii="Arial" w:hAnsi="Arial" w:cs="Arial"/>
          <w:sz w:val="22"/>
          <w:szCs w:val="22"/>
        </w:rPr>
        <w:t>1.4. METHODOLOGY</w:t>
      </w:r>
      <w:bookmarkEnd w:id="4"/>
    </w:p>
    <w:p w:rsidR="00A04CF1" w:rsidRPr="00F328DC" w:rsidRDefault="00A04CF1" w:rsidP="00F328DC">
      <w:pPr>
        <w:spacing w:line="360" w:lineRule="auto"/>
        <w:rPr>
          <w:rFonts w:ascii="Arial" w:hAnsi="Arial" w:cs="Arial"/>
        </w:rPr>
      </w:pPr>
    </w:p>
    <w:p w:rsidR="00C338F7" w:rsidRPr="00F328DC" w:rsidRDefault="00A04CF1" w:rsidP="00F328DC">
      <w:pPr>
        <w:spacing w:line="360" w:lineRule="auto"/>
        <w:rPr>
          <w:rFonts w:ascii="Arial" w:hAnsi="Arial" w:cs="Arial"/>
        </w:rPr>
      </w:pPr>
      <w:r w:rsidRPr="00F328DC">
        <w:rPr>
          <w:rFonts w:ascii="Arial" w:hAnsi="Arial" w:cs="Arial"/>
        </w:rPr>
        <w:t>This research will use a literature based review. This methodology is referred as a secondary research</w:t>
      </w:r>
      <w:r w:rsidR="00C338F7" w:rsidRPr="00F328DC">
        <w:rPr>
          <w:rFonts w:ascii="Arial" w:hAnsi="Arial" w:cs="Arial"/>
        </w:rPr>
        <w:t xml:space="preserve"> approach</w:t>
      </w:r>
      <w:r w:rsidRPr="00F328DC">
        <w:rPr>
          <w:rFonts w:ascii="Arial" w:hAnsi="Arial" w:cs="Arial"/>
        </w:rPr>
        <w:t xml:space="preserve">.  </w:t>
      </w:r>
      <w:r w:rsidR="00000FBC" w:rsidRPr="00F328DC">
        <w:rPr>
          <w:rFonts w:ascii="Arial" w:hAnsi="Arial" w:cs="Arial"/>
        </w:rPr>
        <w:t>Acco</w:t>
      </w:r>
      <w:r w:rsidR="00C338F7" w:rsidRPr="00F328DC">
        <w:rPr>
          <w:rFonts w:ascii="Arial" w:hAnsi="Arial" w:cs="Arial"/>
        </w:rPr>
        <w:t xml:space="preserve">rding to </w:t>
      </w:r>
      <w:proofErr w:type="spellStart"/>
      <w:r w:rsidR="00C338F7" w:rsidRPr="00F328DC">
        <w:rPr>
          <w:rFonts w:ascii="Arial" w:hAnsi="Arial" w:cs="Arial"/>
        </w:rPr>
        <w:t>Hox</w:t>
      </w:r>
      <w:proofErr w:type="spellEnd"/>
      <w:r w:rsidR="00C338F7" w:rsidRPr="00F328DC">
        <w:rPr>
          <w:rFonts w:ascii="Arial" w:hAnsi="Arial" w:cs="Arial"/>
        </w:rPr>
        <w:t xml:space="preserve"> and </w:t>
      </w:r>
      <w:proofErr w:type="spellStart"/>
      <w:r w:rsidR="00C338F7" w:rsidRPr="00F328DC">
        <w:rPr>
          <w:rFonts w:ascii="Arial" w:hAnsi="Arial" w:cs="Arial"/>
        </w:rPr>
        <w:t>Boeije</w:t>
      </w:r>
      <w:proofErr w:type="spellEnd"/>
      <w:r w:rsidR="00C338F7" w:rsidRPr="00F328DC">
        <w:rPr>
          <w:rFonts w:ascii="Arial" w:hAnsi="Arial" w:cs="Arial"/>
        </w:rPr>
        <w:t xml:space="preserve"> (2005) </w:t>
      </w:r>
      <w:r w:rsidR="00000FBC" w:rsidRPr="00F328DC">
        <w:rPr>
          <w:rFonts w:ascii="Arial" w:hAnsi="Arial" w:cs="Arial"/>
        </w:rPr>
        <w:t xml:space="preserve">secondary research is a research methodology that uses existing data. This will ensure effective use of resources and time consumption. </w:t>
      </w:r>
    </w:p>
    <w:p w:rsidR="005E7642" w:rsidRPr="00F328DC" w:rsidRDefault="00000FBC" w:rsidP="00F328DC">
      <w:pPr>
        <w:spacing w:line="360" w:lineRule="auto"/>
        <w:rPr>
          <w:rFonts w:ascii="Arial" w:hAnsi="Arial" w:cs="Arial"/>
        </w:rPr>
      </w:pPr>
      <w:r w:rsidRPr="00F328DC">
        <w:rPr>
          <w:rFonts w:ascii="Arial" w:hAnsi="Arial" w:cs="Arial"/>
        </w:rPr>
        <w:t>Hence t</w:t>
      </w:r>
      <w:r w:rsidR="00BD0376" w:rsidRPr="00F328DC">
        <w:rPr>
          <w:rFonts w:ascii="Arial" w:hAnsi="Arial" w:cs="Arial"/>
        </w:rPr>
        <w:t xml:space="preserve">his research will use </w:t>
      </w:r>
      <w:r w:rsidRPr="00F328DC">
        <w:rPr>
          <w:rFonts w:ascii="Arial" w:hAnsi="Arial" w:cs="Arial"/>
        </w:rPr>
        <w:t>credited journal</w:t>
      </w:r>
      <w:r w:rsidR="00BD0376" w:rsidRPr="00F328DC">
        <w:rPr>
          <w:rFonts w:ascii="Arial" w:hAnsi="Arial" w:cs="Arial"/>
        </w:rPr>
        <w:t>s</w:t>
      </w:r>
      <w:r w:rsidRPr="00F328DC">
        <w:rPr>
          <w:rFonts w:ascii="Arial" w:hAnsi="Arial" w:cs="Arial"/>
        </w:rPr>
        <w:t xml:space="preserve">, online articles and </w:t>
      </w:r>
      <w:r w:rsidR="004C3A7C" w:rsidRPr="00F328DC">
        <w:rPr>
          <w:rFonts w:ascii="Arial" w:hAnsi="Arial" w:cs="Arial"/>
        </w:rPr>
        <w:t>government</w:t>
      </w:r>
      <w:r w:rsidRPr="00F328DC">
        <w:rPr>
          <w:rFonts w:ascii="Arial" w:hAnsi="Arial" w:cs="Arial"/>
        </w:rPr>
        <w:t xml:space="preserve"> websites. </w:t>
      </w:r>
      <w:r w:rsidR="004C3A7C" w:rsidRPr="00F328DC">
        <w:rPr>
          <w:rFonts w:ascii="Arial" w:hAnsi="Arial" w:cs="Arial"/>
        </w:rPr>
        <w:t xml:space="preserve">It will also examine different secondary data on the research topics to ascertain different authors’ perspective on the subject. </w:t>
      </w:r>
    </w:p>
    <w:p w:rsidR="00B86AE8" w:rsidRPr="00F328DC" w:rsidRDefault="00B86AE8" w:rsidP="00F328DC">
      <w:pPr>
        <w:spacing w:line="360" w:lineRule="auto"/>
        <w:rPr>
          <w:rFonts w:ascii="Arial" w:hAnsi="Arial" w:cs="Arial"/>
        </w:rPr>
      </w:pPr>
    </w:p>
    <w:p w:rsidR="00790254" w:rsidRPr="00F328DC" w:rsidRDefault="00BC0B8A" w:rsidP="00F328DC">
      <w:pPr>
        <w:pStyle w:val="Heading1"/>
        <w:spacing w:line="360" w:lineRule="auto"/>
        <w:jc w:val="center"/>
        <w:rPr>
          <w:rFonts w:ascii="Arial" w:hAnsi="Arial" w:cs="Arial"/>
          <w:sz w:val="22"/>
          <w:szCs w:val="22"/>
        </w:rPr>
      </w:pPr>
      <w:bookmarkStart w:id="5" w:name="_Toc71040731"/>
      <w:r w:rsidRPr="00F328DC">
        <w:rPr>
          <w:rFonts w:ascii="Arial" w:hAnsi="Arial" w:cs="Arial"/>
          <w:sz w:val="22"/>
          <w:szCs w:val="22"/>
        </w:rPr>
        <w:lastRenderedPageBreak/>
        <w:t>2. LITERATURE REVIEW</w:t>
      </w:r>
      <w:bookmarkEnd w:id="5"/>
    </w:p>
    <w:p w:rsidR="001C200B" w:rsidRPr="00F328DC" w:rsidRDefault="001C200B" w:rsidP="00F328DC">
      <w:pPr>
        <w:spacing w:line="360" w:lineRule="auto"/>
        <w:rPr>
          <w:rFonts w:ascii="Arial" w:hAnsi="Arial" w:cs="Arial"/>
        </w:rPr>
      </w:pPr>
    </w:p>
    <w:p w:rsidR="001C200B" w:rsidRPr="00F328DC" w:rsidRDefault="001C200B" w:rsidP="00F328DC">
      <w:pPr>
        <w:spacing w:line="360" w:lineRule="auto"/>
        <w:rPr>
          <w:rFonts w:ascii="Arial" w:hAnsi="Arial" w:cs="Arial"/>
        </w:rPr>
      </w:pPr>
    </w:p>
    <w:p w:rsidR="006658C0" w:rsidRPr="00F328DC" w:rsidRDefault="00BD0376" w:rsidP="00F328DC">
      <w:pPr>
        <w:pStyle w:val="Heading2"/>
        <w:spacing w:line="360" w:lineRule="auto"/>
        <w:rPr>
          <w:rFonts w:ascii="Arial" w:hAnsi="Arial" w:cs="Arial"/>
          <w:sz w:val="22"/>
          <w:szCs w:val="22"/>
        </w:rPr>
      </w:pPr>
      <w:bookmarkStart w:id="6" w:name="_Toc71040732"/>
      <w:r w:rsidRPr="00F328DC">
        <w:rPr>
          <w:rFonts w:ascii="Arial" w:hAnsi="Arial" w:cs="Arial"/>
          <w:sz w:val="22"/>
          <w:szCs w:val="22"/>
        </w:rPr>
        <w:t>2.2</w:t>
      </w:r>
      <w:r w:rsidR="006658C0" w:rsidRPr="00F328DC">
        <w:rPr>
          <w:rFonts w:ascii="Arial" w:hAnsi="Arial" w:cs="Arial"/>
          <w:sz w:val="22"/>
          <w:szCs w:val="22"/>
        </w:rPr>
        <w:t xml:space="preserve">. </w:t>
      </w:r>
      <w:r w:rsidRPr="00F328DC">
        <w:rPr>
          <w:rFonts w:ascii="Arial" w:hAnsi="Arial" w:cs="Arial"/>
          <w:sz w:val="22"/>
          <w:szCs w:val="22"/>
        </w:rPr>
        <w:t>IMPACT OF COVID-19 ON DIGITAL TECHNOLOGY</w:t>
      </w:r>
      <w:bookmarkEnd w:id="6"/>
    </w:p>
    <w:p w:rsidR="00471B77" w:rsidRPr="00F328DC" w:rsidRDefault="00471B77" w:rsidP="00F328DC">
      <w:pPr>
        <w:spacing w:line="360" w:lineRule="auto"/>
        <w:rPr>
          <w:rFonts w:ascii="Arial" w:hAnsi="Arial" w:cs="Arial"/>
        </w:rPr>
      </w:pPr>
    </w:p>
    <w:p w:rsidR="00A12047" w:rsidRPr="00F328DC" w:rsidRDefault="00447BDD" w:rsidP="00F328DC">
      <w:pPr>
        <w:spacing w:line="360" w:lineRule="auto"/>
        <w:rPr>
          <w:rFonts w:ascii="Arial" w:hAnsi="Arial" w:cs="Arial"/>
        </w:rPr>
      </w:pPr>
      <w:r w:rsidRPr="00F328DC">
        <w:rPr>
          <w:rFonts w:ascii="Arial" w:hAnsi="Arial" w:cs="Arial"/>
        </w:rPr>
        <w:t>Covid-19 pandemic has accelerated the need and adoption of digital technology at an unprecedented rate. This was further enhanced with government guidelines on the pandemic. The guidelines include: lockdowns, isolation, remote working, track and trace, testing, social distancing and the vaccination programme. Hence this resulted to an increased uptake on different technological services such as: NHS 111 online, NHS login, ‘Your COVID Recovery’ and NHS App. These digital service</w:t>
      </w:r>
      <w:r w:rsidR="002251D7" w:rsidRPr="00F328DC">
        <w:rPr>
          <w:rFonts w:ascii="Arial" w:hAnsi="Arial" w:cs="Arial"/>
        </w:rPr>
        <w:t>s</w:t>
      </w:r>
      <w:r w:rsidRPr="00F328DC">
        <w:rPr>
          <w:rFonts w:ascii="Arial" w:hAnsi="Arial" w:cs="Arial"/>
        </w:rPr>
        <w:t xml:space="preserve"> were introduced to communicate information </w:t>
      </w:r>
      <w:r w:rsidR="002251D7" w:rsidRPr="00F328DC">
        <w:rPr>
          <w:rFonts w:ascii="Arial" w:hAnsi="Arial" w:cs="Arial"/>
        </w:rPr>
        <w:t xml:space="preserve">regarding </w:t>
      </w:r>
      <w:r w:rsidRPr="00F328DC">
        <w:rPr>
          <w:rFonts w:ascii="Arial" w:hAnsi="Arial" w:cs="Arial"/>
        </w:rPr>
        <w:t>symptoms</w:t>
      </w:r>
      <w:r w:rsidR="002251D7" w:rsidRPr="00F328DC">
        <w:rPr>
          <w:rFonts w:ascii="Arial" w:hAnsi="Arial" w:cs="Arial"/>
        </w:rPr>
        <w:t xml:space="preserve"> and isolation guidelines. They were </w:t>
      </w:r>
      <w:r w:rsidR="00784763" w:rsidRPr="00F328DC">
        <w:rPr>
          <w:rFonts w:ascii="Arial" w:hAnsi="Arial" w:cs="Arial"/>
        </w:rPr>
        <w:t xml:space="preserve">also </w:t>
      </w:r>
      <w:r w:rsidR="002251D7" w:rsidRPr="00F328DC">
        <w:rPr>
          <w:rFonts w:ascii="Arial" w:hAnsi="Arial" w:cs="Arial"/>
        </w:rPr>
        <w:t xml:space="preserve">introduced to support patient’s recovery from Covid-19 virus (Hutchings, 2020).  The author also states that, a rapid adoption of digital technology was a result of necessity. The necessity is centred </w:t>
      </w:r>
      <w:r w:rsidR="00FF0280" w:rsidRPr="00F328DC">
        <w:rPr>
          <w:rFonts w:ascii="Arial" w:hAnsi="Arial" w:cs="Arial"/>
        </w:rPr>
        <w:t>on</w:t>
      </w:r>
      <w:r w:rsidR="002251D7" w:rsidRPr="00F328DC">
        <w:rPr>
          <w:rFonts w:ascii="Arial" w:hAnsi="Arial" w:cs="Arial"/>
        </w:rPr>
        <w:t xml:space="preserve"> reducing face to face contact and overwhelming the NHS hospitals. In addition </w:t>
      </w:r>
      <w:r w:rsidR="00A53B5B" w:rsidRPr="00F328DC">
        <w:rPr>
          <w:rFonts w:ascii="Arial" w:hAnsi="Arial" w:cs="Arial"/>
        </w:rPr>
        <w:t>Pee</w:t>
      </w:r>
      <w:r w:rsidR="00FF0280" w:rsidRPr="00F328DC">
        <w:rPr>
          <w:rFonts w:ascii="Arial" w:hAnsi="Arial" w:cs="Arial"/>
        </w:rPr>
        <w:t xml:space="preserve">k, </w:t>
      </w:r>
      <w:proofErr w:type="spellStart"/>
      <w:r w:rsidR="00A53B5B" w:rsidRPr="00F328DC">
        <w:rPr>
          <w:rFonts w:ascii="Arial" w:hAnsi="Arial" w:cs="Arial"/>
        </w:rPr>
        <w:t>Sujan</w:t>
      </w:r>
      <w:proofErr w:type="spellEnd"/>
      <w:r w:rsidR="00A53B5B" w:rsidRPr="00F328DC">
        <w:rPr>
          <w:rFonts w:ascii="Arial" w:hAnsi="Arial" w:cs="Arial"/>
        </w:rPr>
        <w:t xml:space="preserve"> and Scott (2020) concur that, rapid </w:t>
      </w:r>
      <w:r w:rsidR="00FF0280" w:rsidRPr="00F328DC">
        <w:rPr>
          <w:rFonts w:ascii="Arial" w:hAnsi="Arial" w:cs="Arial"/>
        </w:rPr>
        <w:t>change in digital technology was enable by three essential factors. The factors include: NHS technology system</w:t>
      </w:r>
      <w:r w:rsidR="00C51DF9" w:rsidRPr="00F328DC">
        <w:rPr>
          <w:rFonts w:ascii="Arial" w:hAnsi="Arial" w:cs="Arial"/>
        </w:rPr>
        <w:t xml:space="preserve"> capability</w:t>
      </w:r>
      <w:r w:rsidR="00FF0280" w:rsidRPr="00F328DC">
        <w:rPr>
          <w:rFonts w:ascii="Arial" w:hAnsi="Arial" w:cs="Arial"/>
        </w:rPr>
        <w:t xml:space="preserve"> to adopt software changes, </w:t>
      </w:r>
      <w:r w:rsidR="00C51DF9" w:rsidRPr="00F328DC">
        <w:rPr>
          <w:rFonts w:ascii="Arial" w:hAnsi="Arial" w:cs="Arial"/>
        </w:rPr>
        <w:t xml:space="preserve">the General Data Protection Regulations </w:t>
      </w:r>
      <w:r w:rsidR="00FF0280" w:rsidRPr="00F328DC">
        <w:rPr>
          <w:rFonts w:ascii="Arial" w:hAnsi="Arial" w:cs="Arial"/>
        </w:rPr>
        <w:t xml:space="preserve">clause permitting use of data for public </w:t>
      </w:r>
      <w:r w:rsidR="00C51DF9" w:rsidRPr="00F328DC">
        <w:rPr>
          <w:rFonts w:ascii="Arial" w:hAnsi="Arial" w:cs="Arial"/>
        </w:rPr>
        <w:t>interest</w:t>
      </w:r>
      <w:r w:rsidR="00FF0280" w:rsidRPr="00F328DC">
        <w:rPr>
          <w:rFonts w:ascii="Arial" w:hAnsi="Arial" w:cs="Arial"/>
        </w:rPr>
        <w:t xml:space="preserve"> </w:t>
      </w:r>
      <w:r w:rsidR="00C51DF9" w:rsidRPr="00F328DC">
        <w:rPr>
          <w:rFonts w:ascii="Arial" w:hAnsi="Arial" w:cs="Arial"/>
        </w:rPr>
        <w:t xml:space="preserve">and necessity required by </w:t>
      </w:r>
      <w:r w:rsidR="00784763" w:rsidRPr="00F328DC">
        <w:rPr>
          <w:rFonts w:ascii="Arial" w:hAnsi="Arial" w:cs="Arial"/>
        </w:rPr>
        <w:t xml:space="preserve">the </w:t>
      </w:r>
      <w:r w:rsidR="00C51DF9" w:rsidRPr="00F328DC">
        <w:rPr>
          <w:rFonts w:ascii="Arial" w:hAnsi="Arial" w:cs="Arial"/>
        </w:rPr>
        <w:t xml:space="preserve">government for remote digital services. </w:t>
      </w:r>
      <w:r w:rsidR="00A7086E" w:rsidRPr="00F328DC">
        <w:rPr>
          <w:rFonts w:ascii="Arial" w:hAnsi="Arial" w:cs="Arial"/>
        </w:rPr>
        <w:t>As a result Covid-19 pandemic is playing a pivotal role in redesign provision of digital health currently and in future.</w:t>
      </w:r>
    </w:p>
    <w:p w:rsidR="00370BAE" w:rsidRPr="00F328DC" w:rsidRDefault="00A7086E" w:rsidP="00F328DC">
      <w:pPr>
        <w:spacing w:line="360" w:lineRule="auto"/>
        <w:rPr>
          <w:rFonts w:ascii="Arial" w:hAnsi="Arial" w:cs="Arial"/>
        </w:rPr>
      </w:pPr>
      <w:r w:rsidRPr="00F328DC">
        <w:rPr>
          <w:rFonts w:ascii="Arial" w:hAnsi="Arial" w:cs="Arial"/>
        </w:rPr>
        <w:t>However research finding published by the Health Foundation highlight the need for a conscious approach</w:t>
      </w:r>
      <w:r w:rsidR="00D95819" w:rsidRPr="00F328DC">
        <w:rPr>
          <w:rFonts w:ascii="Arial" w:hAnsi="Arial" w:cs="Arial"/>
        </w:rPr>
        <w:t>. The findings depicted that despite a rapid uptake of on digital health services in the Covid-19 pandemic, patients and health professionals depicted provision of poor quality of care (The Health Foundation, 2021).</w:t>
      </w:r>
      <w:r w:rsidR="003B110F" w:rsidRPr="00F328DC">
        <w:rPr>
          <w:rFonts w:ascii="Arial" w:hAnsi="Arial" w:cs="Arial"/>
        </w:rPr>
        <w:t xml:space="preserve"> </w:t>
      </w:r>
      <w:r w:rsidR="00285644" w:rsidRPr="00F328DC">
        <w:rPr>
          <w:rFonts w:ascii="Arial" w:hAnsi="Arial" w:cs="Arial"/>
        </w:rPr>
        <w:t xml:space="preserve">Moreover Hutchings (2020) agrees that, applications of digital services have been employed with a limited input from the public and patients. The author also highlights potential risks of clinical practices as a result of rapid technological advancement in the Covid-19 pandemic.  </w:t>
      </w:r>
    </w:p>
    <w:p w:rsidR="006658C0" w:rsidRPr="00F328DC" w:rsidRDefault="00285644" w:rsidP="00F328DC">
      <w:pPr>
        <w:spacing w:line="360" w:lineRule="auto"/>
        <w:rPr>
          <w:rFonts w:ascii="Arial" w:hAnsi="Arial" w:cs="Arial"/>
        </w:rPr>
      </w:pPr>
      <w:r w:rsidRPr="00F328DC">
        <w:rPr>
          <w:rFonts w:ascii="Arial" w:hAnsi="Arial" w:cs="Arial"/>
        </w:rPr>
        <w:t xml:space="preserve">In addition Ting, Carin, </w:t>
      </w:r>
      <w:proofErr w:type="spellStart"/>
      <w:r w:rsidRPr="00F328DC">
        <w:rPr>
          <w:rFonts w:ascii="Arial" w:hAnsi="Arial" w:cs="Arial"/>
        </w:rPr>
        <w:t>Dzau</w:t>
      </w:r>
      <w:proofErr w:type="spellEnd"/>
      <w:r w:rsidRPr="00F328DC">
        <w:rPr>
          <w:rFonts w:ascii="Arial" w:hAnsi="Arial" w:cs="Arial"/>
        </w:rPr>
        <w:t>, and Wong, (2020</w:t>
      </w:r>
      <w:r w:rsidR="000C0978" w:rsidRPr="00F328DC">
        <w:rPr>
          <w:rFonts w:ascii="Arial" w:hAnsi="Arial" w:cs="Arial"/>
        </w:rPr>
        <w:t>) supports the argument that, rapid digital health changes that seek to reduce clinical practices are unsustainable in the long term future. Instead the author argue that, artificial intelligence, virtual clinics, telemedicine and virtual learning can be adopted to reduce hospital waiting times and physical meetings. On the other hand Hutchings (2020) argue that, the uses of virtual digital services are limited to certain patient group</w:t>
      </w:r>
      <w:r w:rsidR="00370BAE" w:rsidRPr="00F328DC">
        <w:rPr>
          <w:rFonts w:ascii="Arial" w:hAnsi="Arial" w:cs="Arial"/>
        </w:rPr>
        <w:t xml:space="preserve"> and field. The author also suggests that, the rapid change will </w:t>
      </w:r>
      <w:r w:rsidR="00370BAE" w:rsidRPr="00F328DC">
        <w:rPr>
          <w:rFonts w:ascii="Arial" w:hAnsi="Arial" w:cs="Arial"/>
        </w:rPr>
        <w:lastRenderedPageBreak/>
        <w:t xml:space="preserve">contribute to an increased health inequality. This is due to existence of technological literacy and a limited access of digital infrastructures such as internet. </w:t>
      </w:r>
      <w:r w:rsidR="00351683" w:rsidRPr="00F328DC">
        <w:rPr>
          <w:rFonts w:ascii="Arial" w:hAnsi="Arial" w:cs="Arial"/>
        </w:rPr>
        <w:t>Hence despite the rapid changes of digital services due to Covid-19 pandemic, digital health services are still facing enormous challenges in support of patient and medical professional needs</w:t>
      </w:r>
      <w:r w:rsidR="00CE2192" w:rsidRPr="00F328DC">
        <w:rPr>
          <w:rFonts w:ascii="Arial" w:hAnsi="Arial" w:cs="Arial"/>
        </w:rPr>
        <w:t>.</w:t>
      </w:r>
    </w:p>
    <w:p w:rsidR="001C200B" w:rsidRPr="00F328DC" w:rsidRDefault="001C200B" w:rsidP="00F328DC">
      <w:pPr>
        <w:spacing w:line="360" w:lineRule="auto"/>
        <w:rPr>
          <w:rFonts w:ascii="Arial" w:hAnsi="Arial" w:cs="Arial"/>
        </w:rPr>
      </w:pPr>
    </w:p>
    <w:p w:rsidR="00790254" w:rsidRPr="00F328DC" w:rsidRDefault="003640AB" w:rsidP="00F328DC">
      <w:pPr>
        <w:pStyle w:val="Heading2"/>
        <w:spacing w:line="360" w:lineRule="auto"/>
        <w:rPr>
          <w:rFonts w:ascii="Arial" w:hAnsi="Arial" w:cs="Arial"/>
          <w:sz w:val="22"/>
          <w:szCs w:val="22"/>
        </w:rPr>
      </w:pPr>
      <w:bookmarkStart w:id="7" w:name="_Toc71040733"/>
      <w:r w:rsidRPr="00F328DC">
        <w:rPr>
          <w:rFonts w:ascii="Arial" w:hAnsi="Arial" w:cs="Arial"/>
          <w:sz w:val="22"/>
          <w:szCs w:val="22"/>
        </w:rPr>
        <w:t>2.3</w:t>
      </w:r>
      <w:r w:rsidR="00EA46F4" w:rsidRPr="00F328DC">
        <w:rPr>
          <w:rFonts w:ascii="Arial" w:hAnsi="Arial" w:cs="Arial"/>
          <w:sz w:val="22"/>
          <w:szCs w:val="22"/>
        </w:rPr>
        <w:t xml:space="preserve">. </w:t>
      </w:r>
      <w:r w:rsidR="00397049" w:rsidRPr="00F328DC">
        <w:rPr>
          <w:rFonts w:ascii="Arial" w:hAnsi="Arial" w:cs="Arial"/>
          <w:sz w:val="22"/>
          <w:szCs w:val="22"/>
        </w:rPr>
        <w:t>DATA PROTECTION: LEGAL, ETHICAL AND SECURITY</w:t>
      </w:r>
      <w:bookmarkEnd w:id="7"/>
    </w:p>
    <w:p w:rsidR="00AB737A" w:rsidRPr="00F328DC" w:rsidRDefault="00AB737A" w:rsidP="00F328DC">
      <w:pPr>
        <w:spacing w:line="360" w:lineRule="auto"/>
        <w:rPr>
          <w:rFonts w:ascii="Arial" w:hAnsi="Arial" w:cs="Arial"/>
        </w:rPr>
      </w:pPr>
    </w:p>
    <w:p w:rsidR="00AB737A" w:rsidRPr="00F328DC" w:rsidRDefault="0097005D" w:rsidP="00F328DC">
      <w:pPr>
        <w:spacing w:line="360" w:lineRule="auto"/>
        <w:rPr>
          <w:rFonts w:ascii="Arial" w:hAnsi="Arial" w:cs="Arial"/>
        </w:rPr>
      </w:pPr>
      <w:r w:rsidRPr="00F328DC">
        <w:rPr>
          <w:rFonts w:ascii="Arial" w:hAnsi="Arial" w:cs="Arial"/>
        </w:rPr>
        <w:t xml:space="preserve">The advancement of digital technology in healthcare has raised concerns regarding legal, ethical and security issues. According to NHS (2020), the Department of Health </w:t>
      </w:r>
      <w:r w:rsidR="000325FC" w:rsidRPr="00F328DC">
        <w:rPr>
          <w:rFonts w:ascii="Arial" w:hAnsi="Arial" w:cs="Arial"/>
        </w:rPr>
        <w:t>and Social Care acts as a controller of personal data under the General Data Protection Regulation (GDPR - 2016). This data is then processed by the NHS Digital on behalf of the Department of Health and Social Care. The data include</w:t>
      </w:r>
      <w:r w:rsidR="00B2460B" w:rsidRPr="00F328DC">
        <w:rPr>
          <w:rFonts w:ascii="Arial" w:hAnsi="Arial" w:cs="Arial"/>
        </w:rPr>
        <w:t>:</w:t>
      </w:r>
      <w:r w:rsidR="000325FC" w:rsidRPr="00F328DC">
        <w:rPr>
          <w:rFonts w:ascii="Arial" w:hAnsi="Arial" w:cs="Arial"/>
        </w:rPr>
        <w:t xml:space="preserve"> personal information</w:t>
      </w:r>
      <w:r w:rsidR="00B2460B" w:rsidRPr="00F328DC">
        <w:rPr>
          <w:rFonts w:ascii="Arial" w:hAnsi="Arial" w:cs="Arial"/>
        </w:rPr>
        <w:t xml:space="preserve"> (sex, ethnicity, name and date of birth), Medical information (prescription, diagnosis, admission/discharge records and testing result) and survey information (records of online service use).  This data is then is then</w:t>
      </w:r>
      <w:r w:rsidR="000325FC" w:rsidRPr="00F328DC">
        <w:rPr>
          <w:rFonts w:ascii="Arial" w:hAnsi="Arial" w:cs="Arial"/>
        </w:rPr>
        <w:t xml:space="preserve"> is stored under</w:t>
      </w:r>
      <w:r w:rsidR="00B2460B" w:rsidRPr="00F328DC">
        <w:rPr>
          <w:rFonts w:ascii="Arial" w:hAnsi="Arial" w:cs="Arial"/>
        </w:rPr>
        <w:t xml:space="preserve"> NHS</w:t>
      </w:r>
      <w:r w:rsidR="000325FC" w:rsidRPr="00F328DC">
        <w:rPr>
          <w:rFonts w:ascii="Arial" w:hAnsi="Arial" w:cs="Arial"/>
        </w:rPr>
        <w:t xml:space="preserve"> Digital </w:t>
      </w:r>
      <w:r w:rsidR="00B2460B" w:rsidRPr="00F328DC">
        <w:rPr>
          <w:rFonts w:ascii="Arial" w:hAnsi="Arial" w:cs="Arial"/>
        </w:rPr>
        <w:t>information systems</w:t>
      </w:r>
      <w:r w:rsidR="000325FC" w:rsidRPr="00F328DC">
        <w:rPr>
          <w:rFonts w:ascii="Arial" w:hAnsi="Arial" w:cs="Arial"/>
        </w:rPr>
        <w:t xml:space="preserve">. Also the NHS Digital plays an active role in ensuring </w:t>
      </w:r>
      <w:r w:rsidR="0006546C" w:rsidRPr="00F328DC">
        <w:rPr>
          <w:rFonts w:ascii="Arial" w:hAnsi="Arial" w:cs="Arial"/>
        </w:rPr>
        <w:t>data collected is processed</w:t>
      </w:r>
      <w:r w:rsidR="000325FC" w:rsidRPr="00F328DC">
        <w:rPr>
          <w:rFonts w:ascii="Arial" w:hAnsi="Arial" w:cs="Arial"/>
        </w:rPr>
        <w:t xml:space="preserve"> and secure is</w:t>
      </w:r>
      <w:r w:rsidR="0006546C" w:rsidRPr="00F328DC">
        <w:rPr>
          <w:rFonts w:ascii="Arial" w:hAnsi="Arial" w:cs="Arial"/>
        </w:rPr>
        <w:t xml:space="preserve"> a safe manner. They will also monitor digital health infrastructures and ensure that personal data is used in a</w:t>
      </w:r>
      <w:r w:rsidR="00692D02" w:rsidRPr="00F328DC">
        <w:rPr>
          <w:rFonts w:ascii="Arial" w:hAnsi="Arial" w:cs="Arial"/>
        </w:rPr>
        <w:t>n</w:t>
      </w:r>
      <w:r w:rsidR="0006546C" w:rsidRPr="00F328DC">
        <w:rPr>
          <w:rFonts w:ascii="Arial" w:hAnsi="Arial" w:cs="Arial"/>
        </w:rPr>
        <w:t xml:space="preserve"> ethical manner. </w:t>
      </w:r>
      <w:r w:rsidR="00692D02" w:rsidRPr="00F328DC">
        <w:rPr>
          <w:rFonts w:ascii="Arial" w:hAnsi="Arial" w:cs="Arial"/>
        </w:rPr>
        <w:t>Hence this will ensure protection against cyber theft and protection of privacy and integrity.</w:t>
      </w:r>
    </w:p>
    <w:p w:rsidR="00153400" w:rsidRPr="00F328DC" w:rsidRDefault="00372013" w:rsidP="00F328DC">
      <w:pPr>
        <w:spacing w:line="360" w:lineRule="auto"/>
        <w:rPr>
          <w:rFonts w:ascii="Arial" w:hAnsi="Arial" w:cs="Arial"/>
        </w:rPr>
      </w:pPr>
      <w:r w:rsidRPr="00F328DC">
        <w:rPr>
          <w:rFonts w:ascii="Arial" w:hAnsi="Arial" w:cs="Arial"/>
        </w:rPr>
        <w:t xml:space="preserve"> </w:t>
      </w:r>
      <w:r w:rsidR="009640BD" w:rsidRPr="00F328DC">
        <w:rPr>
          <w:rFonts w:ascii="Arial" w:hAnsi="Arial" w:cs="Arial"/>
        </w:rPr>
        <w:t xml:space="preserve">However the legal, secure and ethical </w:t>
      </w:r>
      <w:r w:rsidR="000C28E2" w:rsidRPr="00F328DC">
        <w:rPr>
          <w:rFonts w:ascii="Arial" w:hAnsi="Arial" w:cs="Arial"/>
        </w:rPr>
        <w:t>frameworks have</w:t>
      </w:r>
      <w:r w:rsidR="009640BD" w:rsidRPr="00F328DC">
        <w:rPr>
          <w:rFonts w:ascii="Arial" w:hAnsi="Arial" w:cs="Arial"/>
        </w:rPr>
        <w:t xml:space="preserve"> not prevented major data breach in the NHS</w:t>
      </w:r>
      <w:r w:rsidR="000C28E2" w:rsidRPr="00F328DC">
        <w:rPr>
          <w:rFonts w:ascii="Arial" w:hAnsi="Arial" w:cs="Arial"/>
        </w:rPr>
        <w:t xml:space="preserve">. The major data breaches haven contributed by human errors and digital health software errors. They have also been contributed due to data mismanagement and poor leadership of software systems (BBC, 2018). Moreover Peek, </w:t>
      </w:r>
      <w:proofErr w:type="spellStart"/>
      <w:r w:rsidR="000C28E2" w:rsidRPr="00F328DC">
        <w:rPr>
          <w:rFonts w:ascii="Arial" w:hAnsi="Arial" w:cs="Arial"/>
        </w:rPr>
        <w:t>Sujan</w:t>
      </w:r>
      <w:proofErr w:type="spellEnd"/>
      <w:r w:rsidR="000C28E2" w:rsidRPr="00F328DC">
        <w:rPr>
          <w:rFonts w:ascii="Arial" w:hAnsi="Arial" w:cs="Arial"/>
        </w:rPr>
        <w:t xml:space="preserve"> and Scott (2020) concurs that, there is privacy and ethical concerns of the use of large data collected post Covid-19 pandemic. The authors also highlight</w:t>
      </w:r>
      <w:r w:rsidR="00795B8D" w:rsidRPr="00F328DC">
        <w:rPr>
          <w:rFonts w:ascii="Arial" w:hAnsi="Arial" w:cs="Arial"/>
        </w:rPr>
        <w:t xml:space="preserve"> public distrust on medical data collected for research purpose despite confidentiality agreement.</w:t>
      </w:r>
    </w:p>
    <w:p w:rsidR="00AB737A" w:rsidRPr="00F328DC" w:rsidRDefault="00795B8D" w:rsidP="00F328DC">
      <w:pPr>
        <w:spacing w:line="360" w:lineRule="auto"/>
        <w:rPr>
          <w:rFonts w:ascii="Arial" w:hAnsi="Arial" w:cs="Arial"/>
        </w:rPr>
      </w:pPr>
      <w:r w:rsidRPr="00F328DC">
        <w:rPr>
          <w:rFonts w:ascii="Arial" w:hAnsi="Arial" w:cs="Arial"/>
        </w:rPr>
        <w:t xml:space="preserve">Hence the NHS Digital introduced the </w:t>
      </w:r>
      <w:r w:rsidR="007564D5" w:rsidRPr="00F328DC">
        <w:rPr>
          <w:rFonts w:ascii="Arial" w:hAnsi="Arial" w:cs="Arial"/>
        </w:rPr>
        <w:t>Data Security and Protection Toolkit</w:t>
      </w:r>
      <w:r w:rsidR="000C28E2" w:rsidRPr="00F328DC">
        <w:rPr>
          <w:rFonts w:ascii="Arial" w:hAnsi="Arial" w:cs="Arial"/>
        </w:rPr>
        <w:t xml:space="preserve"> </w:t>
      </w:r>
      <w:r w:rsidR="00153400" w:rsidRPr="00F328DC">
        <w:rPr>
          <w:rFonts w:ascii="Arial" w:hAnsi="Arial" w:cs="Arial"/>
        </w:rPr>
        <w:t>to assist health service in measuring their data security standards. This will provide legal, ethical security of handling personal data (NHS, 2021).</w:t>
      </w:r>
      <w:r w:rsidR="00153400" w:rsidRPr="00F328DC">
        <w:rPr>
          <w:rFonts w:ascii="Arial" w:hAnsi="Arial" w:cs="Arial"/>
        </w:rPr>
        <w:tab/>
        <w:t xml:space="preserve">  </w:t>
      </w:r>
    </w:p>
    <w:p w:rsidR="00EA46F4" w:rsidRPr="00F328DC" w:rsidRDefault="00EA46F4" w:rsidP="00F328DC">
      <w:pPr>
        <w:spacing w:line="360" w:lineRule="auto"/>
        <w:rPr>
          <w:rFonts w:ascii="Arial" w:hAnsi="Arial" w:cs="Arial"/>
        </w:rPr>
      </w:pPr>
    </w:p>
    <w:p w:rsidR="00BD0376" w:rsidRPr="00F328DC" w:rsidRDefault="00BD0376" w:rsidP="00F328DC">
      <w:pPr>
        <w:spacing w:line="360" w:lineRule="auto"/>
        <w:rPr>
          <w:rFonts w:ascii="Arial" w:hAnsi="Arial" w:cs="Arial"/>
        </w:rPr>
      </w:pPr>
    </w:p>
    <w:p w:rsidR="008E38AF" w:rsidRPr="00F328DC" w:rsidRDefault="008E38AF" w:rsidP="00F328DC">
      <w:pPr>
        <w:spacing w:line="360" w:lineRule="auto"/>
        <w:rPr>
          <w:rFonts w:ascii="Arial" w:hAnsi="Arial" w:cs="Arial"/>
        </w:rPr>
      </w:pPr>
    </w:p>
    <w:p w:rsidR="00BD0376" w:rsidRPr="00F328DC" w:rsidRDefault="00BD0376" w:rsidP="00F328DC">
      <w:pPr>
        <w:spacing w:line="360" w:lineRule="auto"/>
        <w:rPr>
          <w:rFonts w:ascii="Arial" w:hAnsi="Arial" w:cs="Arial"/>
        </w:rPr>
      </w:pPr>
    </w:p>
    <w:p w:rsidR="00BD0376" w:rsidRPr="00F328DC" w:rsidRDefault="008E38AF" w:rsidP="00F328DC">
      <w:pPr>
        <w:pStyle w:val="Heading2"/>
        <w:spacing w:line="360" w:lineRule="auto"/>
        <w:rPr>
          <w:rFonts w:ascii="Arial" w:hAnsi="Arial" w:cs="Arial"/>
          <w:sz w:val="22"/>
          <w:szCs w:val="22"/>
        </w:rPr>
      </w:pPr>
      <w:bookmarkStart w:id="8" w:name="_Toc71040734"/>
      <w:r w:rsidRPr="00F328DC">
        <w:rPr>
          <w:rFonts w:ascii="Arial" w:hAnsi="Arial" w:cs="Arial"/>
          <w:sz w:val="22"/>
          <w:szCs w:val="22"/>
        </w:rPr>
        <w:t xml:space="preserve">2.4. </w:t>
      </w:r>
      <w:r w:rsidR="00BD0376" w:rsidRPr="00F328DC">
        <w:rPr>
          <w:rFonts w:ascii="Arial" w:hAnsi="Arial" w:cs="Arial"/>
          <w:sz w:val="22"/>
          <w:szCs w:val="22"/>
        </w:rPr>
        <w:t>TECHNOLOGY AND COMMUNICATION SYSTEMS</w:t>
      </w:r>
      <w:r w:rsidRPr="00F328DC">
        <w:rPr>
          <w:rFonts w:ascii="Arial" w:hAnsi="Arial" w:cs="Arial"/>
          <w:sz w:val="22"/>
          <w:szCs w:val="22"/>
        </w:rPr>
        <w:t xml:space="preserve"> IN HOSPITALS</w:t>
      </w:r>
      <w:bookmarkEnd w:id="8"/>
    </w:p>
    <w:p w:rsidR="00BD0376" w:rsidRPr="00F328DC" w:rsidRDefault="00BD0376" w:rsidP="00F328DC">
      <w:pPr>
        <w:spacing w:line="360" w:lineRule="auto"/>
        <w:rPr>
          <w:rFonts w:ascii="Arial" w:hAnsi="Arial" w:cs="Arial"/>
        </w:rPr>
      </w:pPr>
    </w:p>
    <w:p w:rsidR="00BD0376" w:rsidRPr="00F328DC" w:rsidRDefault="00BD0376" w:rsidP="00F328DC">
      <w:pPr>
        <w:spacing w:line="360" w:lineRule="auto"/>
        <w:rPr>
          <w:rFonts w:ascii="Arial" w:hAnsi="Arial" w:cs="Arial"/>
        </w:rPr>
      </w:pPr>
      <w:r w:rsidRPr="00F328DC">
        <w:rPr>
          <w:rFonts w:ascii="Arial" w:hAnsi="Arial" w:cs="Arial"/>
        </w:rPr>
        <w:t>According to Liddell (2008), NHS hospitals use different information technology such as: NHS Apps, Electronic Prescription Service, NHS-mail, Picture Archiving and Communications Systems, The NHS Care Records Service, Choose and Book, NHS Evidence, and NHS Choices website. These information technology systems are used to ensure access to medical information and support better decision making for health care professional. They will also help improve efficiency in administrative tasks, diagnosis, clinical care and relationship between users and providers of health care. In addition NHS England (2016) states that, communication systems are vital to a patient focused NHS. The author also states that, the ability of the NHS and NHS hospital to present information in an accessible way will enable patients to make informed choices. It will also promote effective use of resources and empowerment of health care professionals. Hence digitalisation of health services in hospitals is vital.</w:t>
      </w:r>
    </w:p>
    <w:p w:rsidR="00BD0376" w:rsidRPr="00F328DC" w:rsidRDefault="00BD0376" w:rsidP="00F328DC">
      <w:pPr>
        <w:spacing w:line="360" w:lineRule="auto"/>
        <w:rPr>
          <w:rFonts w:ascii="Arial" w:hAnsi="Arial" w:cs="Arial"/>
        </w:rPr>
      </w:pPr>
      <w:r w:rsidRPr="00F328DC">
        <w:rPr>
          <w:rFonts w:ascii="Arial" w:hAnsi="Arial" w:cs="Arial"/>
        </w:rPr>
        <w:t xml:space="preserve">Digitalising hospitals is an essential part of the NHS Five Year Forward View. The digitalising of hospitals will ensure information technology benefits all users and providers of health care (NHS, 2021). The NHS also highlights tremendous progress of digital health in primary care compared to secondary care. This was further evident in a 2015 survey analysing the adoption of information technology in NHS hospitals. The survey known as ‘Digital Maturity Assessment’ found only 12 hospitals in the NHS are ‘Global Digital Exemplars’.  Also </w:t>
      </w:r>
      <w:proofErr w:type="spellStart"/>
      <w:r w:rsidRPr="00F328DC">
        <w:rPr>
          <w:rFonts w:ascii="Arial" w:hAnsi="Arial" w:cs="Arial"/>
        </w:rPr>
        <w:t>Sood</w:t>
      </w:r>
      <w:proofErr w:type="spellEnd"/>
      <w:r w:rsidRPr="00F328DC">
        <w:rPr>
          <w:rFonts w:ascii="Arial" w:hAnsi="Arial" w:cs="Arial"/>
        </w:rPr>
        <w:t xml:space="preserve"> and McNeil (2017) identified that, NHS hospitals still lag behind in information technology with only 2% of hospital achieving a ‘level 6 digitisation’. Hence the ‘Digital Maturity Assessment’ tool is now adopted by Care Quality Commission with aim of setting a benchmark and supporting other hospitals in advancement of digital health. In addition Johnston (2017) agrees that, ‘Digital Maturity Assessment’ can be used in hospitals to assess effectiveness and ability of information systems to communicate to each other. </w:t>
      </w:r>
    </w:p>
    <w:p w:rsidR="00BD0376" w:rsidRPr="00F328DC" w:rsidRDefault="00BD0376" w:rsidP="00F328DC">
      <w:pPr>
        <w:spacing w:line="360" w:lineRule="auto"/>
        <w:rPr>
          <w:rFonts w:ascii="Arial" w:hAnsi="Arial" w:cs="Arial"/>
        </w:rPr>
      </w:pPr>
      <w:r w:rsidRPr="00F328DC">
        <w:rPr>
          <w:rFonts w:ascii="Arial" w:hAnsi="Arial" w:cs="Arial"/>
        </w:rPr>
        <w:t>However digitalising of hospitals possesses different challenges such as:  user friendly communication systems, relationship between patients and health professionals, human errors and skill inequality (</w:t>
      </w:r>
      <w:proofErr w:type="spellStart"/>
      <w:r w:rsidRPr="00F328DC">
        <w:rPr>
          <w:rFonts w:ascii="Arial" w:hAnsi="Arial" w:cs="Arial"/>
        </w:rPr>
        <w:t>Honeyman</w:t>
      </w:r>
      <w:proofErr w:type="spellEnd"/>
      <w:r w:rsidRPr="00F328DC">
        <w:rPr>
          <w:rFonts w:ascii="Arial" w:hAnsi="Arial" w:cs="Arial"/>
        </w:rPr>
        <w:t xml:space="preserve">, Dunn and </w:t>
      </w:r>
      <w:proofErr w:type="spellStart"/>
      <w:r w:rsidRPr="00F328DC">
        <w:rPr>
          <w:rFonts w:ascii="Arial" w:hAnsi="Arial" w:cs="Arial"/>
        </w:rPr>
        <w:t>Mckenna</w:t>
      </w:r>
      <w:proofErr w:type="spellEnd"/>
      <w:r w:rsidRPr="00F328DC">
        <w:rPr>
          <w:rFonts w:ascii="Arial" w:hAnsi="Arial" w:cs="Arial"/>
        </w:rPr>
        <w:t xml:space="preserve">, 2016). Hence The Medical Futurist (2020) suggests different technological systems that can enhance communication systems. The author states that, artificial intelligence can help reshape digital health by articulating large medical date to provide accurate information for medical decision and care. This was evidence in 2015 with artificial intelligence predicting two drugs that reduce Ebola </w:t>
      </w:r>
      <w:r w:rsidRPr="00F328DC">
        <w:rPr>
          <w:rFonts w:ascii="Arial" w:hAnsi="Arial" w:cs="Arial"/>
        </w:rPr>
        <w:lastRenderedPageBreak/>
        <w:t>rate of infection. The Medical Futurist also suggested the use virtual reality can enhance and improve clinical practice through virtual communication.</w:t>
      </w:r>
    </w:p>
    <w:p w:rsidR="00BD0376" w:rsidRPr="00F328DC" w:rsidRDefault="00BD0376" w:rsidP="00F328DC">
      <w:pPr>
        <w:spacing w:line="360" w:lineRule="auto"/>
        <w:rPr>
          <w:rFonts w:ascii="Arial" w:hAnsi="Arial" w:cs="Arial"/>
        </w:rPr>
      </w:pPr>
    </w:p>
    <w:p w:rsidR="00EA46F4" w:rsidRPr="00F328DC" w:rsidRDefault="00351683" w:rsidP="00F328DC">
      <w:pPr>
        <w:pStyle w:val="Heading1"/>
        <w:spacing w:line="360" w:lineRule="auto"/>
        <w:jc w:val="center"/>
        <w:rPr>
          <w:rFonts w:ascii="Arial" w:hAnsi="Arial" w:cs="Arial"/>
          <w:sz w:val="22"/>
          <w:szCs w:val="22"/>
        </w:rPr>
      </w:pPr>
      <w:bookmarkStart w:id="9" w:name="_Toc71040735"/>
      <w:r w:rsidRPr="00F328DC">
        <w:rPr>
          <w:rFonts w:ascii="Arial" w:hAnsi="Arial" w:cs="Arial"/>
          <w:sz w:val="22"/>
          <w:szCs w:val="22"/>
        </w:rPr>
        <w:t>3</w:t>
      </w:r>
      <w:r w:rsidR="00EA46F4" w:rsidRPr="00F328DC">
        <w:rPr>
          <w:rFonts w:ascii="Arial" w:hAnsi="Arial" w:cs="Arial"/>
          <w:sz w:val="22"/>
          <w:szCs w:val="22"/>
        </w:rPr>
        <w:t>. RECOMMENDATIONS</w:t>
      </w:r>
      <w:bookmarkEnd w:id="9"/>
    </w:p>
    <w:p w:rsidR="000803E9" w:rsidRPr="00F328DC" w:rsidRDefault="000803E9" w:rsidP="00F328DC">
      <w:pPr>
        <w:spacing w:line="360" w:lineRule="auto"/>
        <w:rPr>
          <w:rFonts w:ascii="Arial" w:hAnsi="Arial" w:cs="Arial"/>
        </w:rPr>
      </w:pPr>
    </w:p>
    <w:p w:rsidR="000803E9" w:rsidRPr="00F328DC" w:rsidRDefault="000803E9" w:rsidP="00F328DC">
      <w:pPr>
        <w:spacing w:line="360" w:lineRule="auto"/>
        <w:rPr>
          <w:rFonts w:ascii="Arial" w:hAnsi="Arial" w:cs="Arial"/>
        </w:rPr>
      </w:pPr>
      <w:r w:rsidRPr="00F328DC">
        <w:rPr>
          <w:rFonts w:ascii="Arial" w:hAnsi="Arial" w:cs="Arial"/>
        </w:rPr>
        <w:t>In conclusion, currently rapid use and demand of digital technology have been highlighted by the Covid-19 pandemic. This has resulted to digital services that collect and process large volume of personal data. Hence this rose to the need for the need of legal, ethical and secure methods of data protection. In addition the Covid-19 pandemic has portrayed the need to digitise health services in hospitals.</w:t>
      </w:r>
    </w:p>
    <w:p w:rsidR="000803E9" w:rsidRPr="00F328DC" w:rsidRDefault="000803E9" w:rsidP="00F328DC">
      <w:pPr>
        <w:spacing w:line="360" w:lineRule="auto"/>
        <w:rPr>
          <w:rFonts w:ascii="Arial" w:hAnsi="Arial" w:cs="Arial"/>
        </w:rPr>
      </w:pPr>
      <w:r w:rsidRPr="00F328DC">
        <w:rPr>
          <w:rFonts w:ascii="Arial" w:hAnsi="Arial" w:cs="Arial"/>
        </w:rPr>
        <w:t xml:space="preserve">Hence this research report provides different recommendations to enhance the use of digital technology in the work place. </w:t>
      </w:r>
      <w:r w:rsidR="00D74F4C" w:rsidRPr="00F328DC">
        <w:rPr>
          <w:rFonts w:ascii="Arial" w:hAnsi="Arial" w:cs="Arial"/>
        </w:rPr>
        <w:t>Hospitals of the future can incorporate technology that enhance and redefine patient experience and the delivery of care. Th</w:t>
      </w:r>
      <w:r w:rsidR="00177B7A" w:rsidRPr="00F328DC">
        <w:rPr>
          <w:rFonts w:ascii="Arial" w:hAnsi="Arial" w:cs="Arial"/>
        </w:rPr>
        <w:t>e digital technolog</w:t>
      </w:r>
      <w:r w:rsidR="00D74F4C" w:rsidRPr="00F328DC">
        <w:rPr>
          <w:rFonts w:ascii="Arial" w:hAnsi="Arial" w:cs="Arial"/>
        </w:rPr>
        <w:t xml:space="preserve">y </w:t>
      </w:r>
      <w:r w:rsidR="00177B7A" w:rsidRPr="00F328DC">
        <w:rPr>
          <w:rFonts w:ascii="Arial" w:hAnsi="Arial" w:cs="Arial"/>
        </w:rPr>
        <w:t xml:space="preserve">can include </w:t>
      </w:r>
      <w:r w:rsidR="00D74F4C" w:rsidRPr="00F328DC">
        <w:rPr>
          <w:rFonts w:ascii="Arial" w:hAnsi="Arial" w:cs="Arial"/>
        </w:rPr>
        <w:t xml:space="preserve">artificial </w:t>
      </w:r>
      <w:r w:rsidR="00177B7A" w:rsidRPr="00F328DC">
        <w:rPr>
          <w:rFonts w:ascii="Arial" w:hAnsi="Arial" w:cs="Arial"/>
        </w:rPr>
        <w:t>intelligence and</w:t>
      </w:r>
      <w:r w:rsidR="00D74F4C" w:rsidRPr="00F328DC">
        <w:rPr>
          <w:rFonts w:ascii="Arial" w:hAnsi="Arial" w:cs="Arial"/>
        </w:rPr>
        <w:t xml:space="preserve"> </w:t>
      </w:r>
      <w:r w:rsidR="00177B7A" w:rsidRPr="00F328DC">
        <w:rPr>
          <w:rFonts w:ascii="Arial" w:hAnsi="Arial" w:cs="Arial"/>
        </w:rPr>
        <w:t>virtual</w:t>
      </w:r>
      <w:r w:rsidR="00D74F4C" w:rsidRPr="00F328DC">
        <w:rPr>
          <w:rFonts w:ascii="Arial" w:hAnsi="Arial" w:cs="Arial"/>
        </w:rPr>
        <w:t xml:space="preserve"> reality</w:t>
      </w:r>
      <w:r w:rsidR="00177B7A" w:rsidRPr="00F328DC">
        <w:rPr>
          <w:rFonts w:ascii="Arial" w:hAnsi="Arial" w:cs="Arial"/>
        </w:rPr>
        <w:t xml:space="preserve"> (Gordon, Perlman and Shukla, 2017). The NHS can also ensure that digital technology is user friendly and staff members are adequately trained. This will help reduce digital health literacy and empower individuals to make decision on own health. In addition patient and medical professional should be included on designing digital health systems. This will also reduce poor feedback on surveys centred on the rapid adoption digital service during the Covid-19 pandemic (Hutchings, 2020). Lastly a NHS Digital can aid future on the legal,</w:t>
      </w:r>
      <w:r w:rsidR="001D049D" w:rsidRPr="00F328DC">
        <w:rPr>
          <w:rFonts w:ascii="Arial" w:hAnsi="Arial" w:cs="Arial"/>
        </w:rPr>
        <w:t xml:space="preserve"> </w:t>
      </w:r>
      <w:r w:rsidR="00177B7A" w:rsidRPr="00F328DC">
        <w:rPr>
          <w:rFonts w:ascii="Arial" w:hAnsi="Arial" w:cs="Arial"/>
        </w:rPr>
        <w:t>ethical and security issues by frequently</w:t>
      </w:r>
      <w:r w:rsidR="001D049D" w:rsidRPr="00F328DC">
        <w:rPr>
          <w:rFonts w:ascii="Arial" w:hAnsi="Arial" w:cs="Arial"/>
        </w:rPr>
        <w:t xml:space="preserve"> producing compliance and audit </w:t>
      </w:r>
      <w:r w:rsidR="00177B7A" w:rsidRPr="00F328DC">
        <w:rPr>
          <w:rFonts w:ascii="Arial" w:hAnsi="Arial" w:cs="Arial"/>
        </w:rPr>
        <w:t>reports on data protection</w:t>
      </w:r>
      <w:r w:rsidR="001D049D" w:rsidRPr="00F328DC">
        <w:rPr>
          <w:rFonts w:ascii="Arial" w:hAnsi="Arial" w:cs="Arial"/>
        </w:rPr>
        <w:t xml:space="preserve"> (NHS, 2021)</w:t>
      </w:r>
      <w:r w:rsidR="00177B7A" w:rsidRPr="00F328DC">
        <w:rPr>
          <w:rFonts w:ascii="Arial" w:hAnsi="Arial" w:cs="Arial"/>
        </w:rPr>
        <w:t xml:space="preserve">. </w:t>
      </w:r>
    </w:p>
    <w:p w:rsidR="000803E9" w:rsidRPr="00F328DC" w:rsidRDefault="000803E9" w:rsidP="00F328DC">
      <w:pPr>
        <w:spacing w:line="360" w:lineRule="auto"/>
        <w:rPr>
          <w:rFonts w:ascii="Arial" w:hAnsi="Arial" w:cs="Arial"/>
        </w:rPr>
      </w:pPr>
    </w:p>
    <w:p w:rsidR="00F328DC" w:rsidRPr="00F328DC" w:rsidRDefault="00F328DC" w:rsidP="00F328DC">
      <w:pPr>
        <w:spacing w:line="360" w:lineRule="auto"/>
        <w:rPr>
          <w:rFonts w:ascii="Arial" w:hAnsi="Arial" w:cs="Arial"/>
        </w:rPr>
      </w:pPr>
    </w:p>
    <w:p w:rsidR="00F328DC" w:rsidRPr="00F328DC" w:rsidRDefault="00F328DC" w:rsidP="00F328DC">
      <w:pPr>
        <w:spacing w:line="360" w:lineRule="auto"/>
        <w:rPr>
          <w:rFonts w:ascii="Arial" w:hAnsi="Arial" w:cs="Arial"/>
        </w:rPr>
      </w:pPr>
    </w:p>
    <w:p w:rsidR="00F328DC" w:rsidRPr="00F328DC" w:rsidRDefault="00F328DC" w:rsidP="00F328DC">
      <w:pPr>
        <w:spacing w:line="360" w:lineRule="auto"/>
        <w:rPr>
          <w:rFonts w:ascii="Arial" w:hAnsi="Arial" w:cs="Arial"/>
        </w:rPr>
      </w:pPr>
    </w:p>
    <w:p w:rsidR="00F328DC" w:rsidRPr="00F328DC" w:rsidRDefault="00F328DC" w:rsidP="00F328DC">
      <w:pPr>
        <w:spacing w:line="360" w:lineRule="auto"/>
        <w:rPr>
          <w:rFonts w:ascii="Arial" w:hAnsi="Arial" w:cs="Arial"/>
        </w:rPr>
      </w:pPr>
    </w:p>
    <w:p w:rsidR="00F328DC" w:rsidRPr="00F328DC" w:rsidRDefault="00F328DC" w:rsidP="00F328DC">
      <w:pPr>
        <w:spacing w:line="360" w:lineRule="auto"/>
        <w:rPr>
          <w:rFonts w:ascii="Arial" w:hAnsi="Arial" w:cs="Arial"/>
        </w:rPr>
      </w:pPr>
    </w:p>
    <w:p w:rsidR="00F328DC" w:rsidRPr="00F328DC" w:rsidRDefault="00F328DC" w:rsidP="00F328DC">
      <w:pPr>
        <w:spacing w:line="360" w:lineRule="auto"/>
        <w:rPr>
          <w:rFonts w:ascii="Arial" w:hAnsi="Arial" w:cs="Arial"/>
        </w:rPr>
      </w:pPr>
    </w:p>
    <w:p w:rsidR="00F328DC" w:rsidRPr="00F328DC" w:rsidRDefault="00F328DC" w:rsidP="00F328DC">
      <w:pPr>
        <w:spacing w:line="360" w:lineRule="auto"/>
        <w:rPr>
          <w:rFonts w:ascii="Arial" w:hAnsi="Arial" w:cs="Arial"/>
        </w:rPr>
      </w:pPr>
    </w:p>
    <w:p w:rsidR="00EA46F4" w:rsidRPr="00F328DC" w:rsidRDefault="00351683" w:rsidP="00F328DC">
      <w:pPr>
        <w:pStyle w:val="Heading1"/>
        <w:spacing w:line="360" w:lineRule="auto"/>
        <w:jc w:val="center"/>
        <w:rPr>
          <w:rFonts w:ascii="Arial" w:hAnsi="Arial" w:cs="Arial"/>
          <w:sz w:val="22"/>
          <w:szCs w:val="22"/>
        </w:rPr>
      </w:pPr>
      <w:bookmarkStart w:id="10" w:name="_Toc71040736"/>
      <w:r w:rsidRPr="00F328DC">
        <w:rPr>
          <w:rFonts w:ascii="Arial" w:hAnsi="Arial" w:cs="Arial"/>
          <w:sz w:val="22"/>
          <w:szCs w:val="22"/>
        </w:rPr>
        <w:lastRenderedPageBreak/>
        <w:t>4</w:t>
      </w:r>
      <w:r w:rsidR="00EA46F4" w:rsidRPr="00F328DC">
        <w:rPr>
          <w:rFonts w:ascii="Arial" w:hAnsi="Arial" w:cs="Arial"/>
          <w:sz w:val="22"/>
          <w:szCs w:val="22"/>
        </w:rPr>
        <w:t>. REFERENCES</w:t>
      </w:r>
      <w:bookmarkEnd w:id="10"/>
    </w:p>
    <w:p w:rsidR="00790254" w:rsidRPr="00F328DC" w:rsidRDefault="00790254" w:rsidP="00F328DC">
      <w:pPr>
        <w:spacing w:line="360" w:lineRule="auto"/>
        <w:rPr>
          <w:rFonts w:ascii="Arial" w:hAnsi="Arial" w:cs="Arial"/>
        </w:rPr>
      </w:pPr>
    </w:p>
    <w:p w:rsidR="00F328DC" w:rsidRPr="00F328DC" w:rsidRDefault="00F328DC" w:rsidP="00F328DC">
      <w:pPr>
        <w:spacing w:line="360" w:lineRule="auto"/>
        <w:rPr>
          <w:rFonts w:ascii="Arial" w:hAnsi="Arial" w:cs="Arial"/>
        </w:rPr>
      </w:pPr>
      <w:r w:rsidRPr="00F328DC">
        <w:rPr>
          <w:rFonts w:ascii="Arial" w:hAnsi="Arial" w:cs="Arial"/>
        </w:rPr>
        <w:t xml:space="preserve">BBC (2018): ‘NHS data breach affects 150,000 patients in England.’ Available at: </w:t>
      </w:r>
      <w:hyperlink r:id="rId9" w:history="1">
        <w:r w:rsidRPr="00F328DC">
          <w:rPr>
            <w:rStyle w:val="Hyperlink"/>
            <w:rFonts w:ascii="Arial" w:hAnsi="Arial" w:cs="Arial"/>
          </w:rPr>
          <w:t>https://www.bbc.co.uk/news/technology-44682369</w:t>
        </w:r>
      </w:hyperlink>
      <w:r w:rsidRPr="00F328DC">
        <w:rPr>
          <w:rFonts w:ascii="Arial" w:hAnsi="Arial" w:cs="Arial"/>
        </w:rPr>
        <w:t xml:space="preserve"> (Accessed 20th April 2021)</w:t>
      </w:r>
    </w:p>
    <w:p w:rsidR="00F328DC" w:rsidRPr="00F328DC" w:rsidRDefault="00F328DC" w:rsidP="00F328DC">
      <w:pPr>
        <w:spacing w:line="360" w:lineRule="auto"/>
        <w:rPr>
          <w:rFonts w:ascii="Arial" w:hAnsi="Arial" w:cs="Arial"/>
        </w:rPr>
      </w:pPr>
      <w:r w:rsidRPr="00F328DC">
        <w:rPr>
          <w:rFonts w:ascii="Arial" w:hAnsi="Arial" w:cs="Arial"/>
        </w:rPr>
        <w:t xml:space="preserve">Department of Health and Social </w:t>
      </w:r>
      <w:proofErr w:type="gramStart"/>
      <w:r w:rsidRPr="00F328DC">
        <w:rPr>
          <w:rFonts w:ascii="Arial" w:hAnsi="Arial" w:cs="Arial"/>
        </w:rPr>
        <w:t>care</w:t>
      </w:r>
      <w:r w:rsidR="00514BA8">
        <w:rPr>
          <w:rFonts w:ascii="Arial" w:hAnsi="Arial" w:cs="Arial"/>
        </w:rPr>
        <w:t>.</w:t>
      </w:r>
      <w:r w:rsidRPr="00F328DC">
        <w:rPr>
          <w:rFonts w:ascii="Arial" w:hAnsi="Arial" w:cs="Arial"/>
        </w:rPr>
        <w:t>,</w:t>
      </w:r>
      <w:proofErr w:type="gramEnd"/>
      <w:r w:rsidRPr="00F328DC">
        <w:rPr>
          <w:rFonts w:ascii="Arial" w:hAnsi="Arial" w:cs="Arial"/>
        </w:rPr>
        <w:t xml:space="preserve"> Gov.UK (2021). ‘Guidance: A guide to good practice for digital and data-driven health technologies.’ Available at: </w:t>
      </w:r>
      <w:hyperlink r:id="rId10" w:history="1">
        <w:r w:rsidRPr="00F328DC">
          <w:rPr>
            <w:rStyle w:val="Hyperlink"/>
            <w:rFonts w:ascii="Arial" w:hAnsi="Arial" w:cs="Arial"/>
          </w:rPr>
          <w:t>https://www.gov.uk/government/publications/code-of-conduct-for-data-driven-health-and-care-technology/initial-code-of-conduct-for-data-driven-health-and-care-technology</w:t>
        </w:r>
      </w:hyperlink>
      <w:r w:rsidRPr="00F328DC">
        <w:rPr>
          <w:rFonts w:ascii="Arial" w:hAnsi="Arial" w:cs="Arial"/>
        </w:rPr>
        <w:t xml:space="preserve"> (Accessed 17th April 2021)</w:t>
      </w:r>
    </w:p>
    <w:p w:rsidR="00F328DC" w:rsidRPr="00F328DC" w:rsidRDefault="00F328DC" w:rsidP="00F328DC">
      <w:pPr>
        <w:spacing w:line="360" w:lineRule="auto"/>
        <w:rPr>
          <w:rFonts w:ascii="Arial" w:hAnsi="Arial" w:cs="Arial"/>
        </w:rPr>
      </w:pPr>
      <w:proofErr w:type="gramStart"/>
      <w:r w:rsidRPr="00F328DC">
        <w:rPr>
          <w:rFonts w:ascii="Arial" w:hAnsi="Arial" w:cs="Arial"/>
        </w:rPr>
        <w:t>Gordon, R., Perlman, M. &amp; Shukla, M., (2017).</w:t>
      </w:r>
      <w:proofErr w:type="gramEnd"/>
      <w:r w:rsidRPr="00F328DC">
        <w:rPr>
          <w:rFonts w:ascii="Arial" w:hAnsi="Arial" w:cs="Arial"/>
        </w:rPr>
        <w:t xml:space="preserve"> </w:t>
      </w:r>
      <w:proofErr w:type="gramStart"/>
      <w:r w:rsidRPr="00F328DC">
        <w:rPr>
          <w:rFonts w:ascii="Arial" w:hAnsi="Arial" w:cs="Arial"/>
        </w:rPr>
        <w:t>‘The hospital of the future.</w:t>
      </w:r>
      <w:proofErr w:type="gramEnd"/>
      <w:r w:rsidRPr="00F328DC">
        <w:rPr>
          <w:rFonts w:ascii="Arial" w:hAnsi="Arial" w:cs="Arial"/>
        </w:rPr>
        <w:t xml:space="preserve"> How digital technologies can change hospitals globally. </w:t>
      </w:r>
      <w:proofErr w:type="gramStart"/>
      <w:r w:rsidRPr="00F328DC">
        <w:rPr>
          <w:rFonts w:ascii="Arial" w:hAnsi="Arial" w:cs="Arial"/>
        </w:rPr>
        <w:t>Deloitte Development LLC.’</w:t>
      </w:r>
      <w:proofErr w:type="gramEnd"/>
      <w:r w:rsidRPr="00F328DC">
        <w:rPr>
          <w:rFonts w:ascii="Arial" w:hAnsi="Arial" w:cs="Arial"/>
        </w:rPr>
        <w:t xml:space="preserve"> Available at: </w:t>
      </w:r>
      <w:hyperlink r:id="rId11" w:history="1">
        <w:r w:rsidRPr="00F328DC">
          <w:rPr>
            <w:rStyle w:val="Hyperlink"/>
            <w:rFonts w:ascii="Arial" w:hAnsi="Arial" w:cs="Arial"/>
          </w:rPr>
          <w:t>https://www2.deloitte.com/content/dam/Deloitte/global/Documents/Life-Sciences-Health-Care/us-lshc-hospital-of-the-future.pdf</w:t>
        </w:r>
      </w:hyperlink>
      <w:r w:rsidRPr="00F328DC">
        <w:rPr>
          <w:rFonts w:ascii="Arial" w:hAnsi="Arial" w:cs="Arial"/>
        </w:rPr>
        <w:t xml:space="preserve"> (Accessed 20th April 2021)</w:t>
      </w:r>
    </w:p>
    <w:p w:rsidR="00F328DC" w:rsidRPr="00F328DC" w:rsidRDefault="00F328DC" w:rsidP="00F328DC">
      <w:pPr>
        <w:spacing w:line="360" w:lineRule="auto"/>
        <w:rPr>
          <w:rFonts w:ascii="Arial" w:hAnsi="Arial" w:cs="Arial"/>
        </w:rPr>
      </w:pPr>
      <w:proofErr w:type="gramStart"/>
      <w:r w:rsidRPr="00F328DC">
        <w:rPr>
          <w:rFonts w:ascii="Arial" w:hAnsi="Arial" w:cs="Arial"/>
        </w:rPr>
        <w:t>Healthmanagement.org (2020).</w:t>
      </w:r>
      <w:proofErr w:type="gramEnd"/>
      <w:r w:rsidRPr="00F328DC">
        <w:rPr>
          <w:rFonts w:ascii="Arial" w:hAnsi="Arial" w:cs="Arial"/>
        </w:rPr>
        <w:t xml:space="preserve"> </w:t>
      </w:r>
      <w:proofErr w:type="gramStart"/>
      <w:r w:rsidRPr="00F328DC">
        <w:rPr>
          <w:rFonts w:ascii="Arial" w:hAnsi="Arial" w:cs="Arial"/>
        </w:rPr>
        <w:t>‘The Impact of Digital Technology on Healthcare.’</w:t>
      </w:r>
      <w:proofErr w:type="gramEnd"/>
      <w:r w:rsidRPr="00F328DC">
        <w:rPr>
          <w:rFonts w:ascii="Arial" w:hAnsi="Arial" w:cs="Arial"/>
        </w:rPr>
        <w:t xml:space="preserve"> Available at: </w:t>
      </w:r>
      <w:hyperlink r:id="rId12" w:history="1">
        <w:r w:rsidRPr="00F328DC">
          <w:rPr>
            <w:rStyle w:val="Hyperlink"/>
            <w:rFonts w:ascii="Arial" w:hAnsi="Arial" w:cs="Arial"/>
          </w:rPr>
          <w:t>https://healthmanagement.org/c/cardio/news/the-impact-of-digital-technology-on-healthcare</w:t>
        </w:r>
      </w:hyperlink>
      <w:r w:rsidRPr="00F328DC">
        <w:rPr>
          <w:rFonts w:ascii="Arial" w:hAnsi="Arial" w:cs="Arial"/>
        </w:rPr>
        <w:t xml:space="preserve">  (Accessed 17th April 2021)</w:t>
      </w:r>
    </w:p>
    <w:p w:rsidR="00F328DC" w:rsidRPr="00F328DC" w:rsidRDefault="00F328DC" w:rsidP="00F328DC">
      <w:pPr>
        <w:spacing w:line="360" w:lineRule="auto"/>
        <w:rPr>
          <w:rFonts w:ascii="Arial" w:hAnsi="Arial" w:cs="Arial"/>
        </w:rPr>
      </w:pPr>
      <w:proofErr w:type="spellStart"/>
      <w:r w:rsidRPr="00F328DC">
        <w:rPr>
          <w:rFonts w:ascii="Arial" w:hAnsi="Arial" w:cs="Arial"/>
        </w:rPr>
        <w:t>Honeyman</w:t>
      </w:r>
      <w:proofErr w:type="spellEnd"/>
      <w:r w:rsidRPr="00F328DC">
        <w:rPr>
          <w:rFonts w:ascii="Arial" w:hAnsi="Arial" w:cs="Arial"/>
        </w:rPr>
        <w:t>, M., Dunn, P.</w:t>
      </w:r>
      <w:proofErr w:type="gramStart"/>
      <w:r w:rsidRPr="00F328DC">
        <w:rPr>
          <w:rFonts w:ascii="Arial" w:hAnsi="Arial" w:cs="Arial"/>
        </w:rPr>
        <w:t>,  &amp;</w:t>
      </w:r>
      <w:proofErr w:type="gramEnd"/>
      <w:r w:rsidRPr="00F328DC">
        <w:rPr>
          <w:rFonts w:ascii="Arial" w:hAnsi="Arial" w:cs="Arial"/>
        </w:rPr>
        <w:t xml:space="preserve"> </w:t>
      </w:r>
      <w:proofErr w:type="spellStart"/>
      <w:r w:rsidRPr="00F328DC">
        <w:rPr>
          <w:rFonts w:ascii="Arial" w:hAnsi="Arial" w:cs="Arial"/>
        </w:rPr>
        <w:t>Mckenna</w:t>
      </w:r>
      <w:proofErr w:type="spellEnd"/>
      <w:r w:rsidRPr="00F328DC">
        <w:rPr>
          <w:rFonts w:ascii="Arial" w:hAnsi="Arial" w:cs="Arial"/>
        </w:rPr>
        <w:t xml:space="preserve">, H. (2016). </w:t>
      </w:r>
      <w:proofErr w:type="gramStart"/>
      <w:r w:rsidRPr="00F328DC">
        <w:rPr>
          <w:rFonts w:ascii="Arial" w:hAnsi="Arial" w:cs="Arial"/>
        </w:rPr>
        <w:t>‘A digital NHS?</w:t>
      </w:r>
      <w:proofErr w:type="gramEnd"/>
      <w:r w:rsidRPr="00F328DC">
        <w:rPr>
          <w:rFonts w:ascii="Arial" w:hAnsi="Arial" w:cs="Arial"/>
        </w:rPr>
        <w:t xml:space="preserve"> </w:t>
      </w:r>
      <w:proofErr w:type="gramStart"/>
      <w:r w:rsidRPr="00F328DC">
        <w:rPr>
          <w:rFonts w:ascii="Arial" w:hAnsi="Arial" w:cs="Arial"/>
        </w:rPr>
        <w:t>An introduction to the digital agenda and plans for implementation’.</w:t>
      </w:r>
      <w:proofErr w:type="gramEnd"/>
      <w:r w:rsidRPr="00F328DC">
        <w:rPr>
          <w:rFonts w:ascii="Arial" w:hAnsi="Arial" w:cs="Arial"/>
        </w:rPr>
        <w:t xml:space="preserve"> Available at: </w:t>
      </w:r>
      <w:hyperlink r:id="rId13" w:history="1">
        <w:r w:rsidRPr="00F328DC">
          <w:rPr>
            <w:rStyle w:val="Hyperlink"/>
            <w:rFonts w:ascii="Arial" w:hAnsi="Arial" w:cs="Arial"/>
          </w:rPr>
          <w:t>https://www.abhi.org.uk/media/1210/a_digital_nhs_kings_fund_sep_2016.pdf</w:t>
        </w:r>
      </w:hyperlink>
      <w:r w:rsidRPr="00F328DC">
        <w:rPr>
          <w:rFonts w:ascii="Arial" w:hAnsi="Arial" w:cs="Arial"/>
        </w:rPr>
        <w:t xml:space="preserve"> (Accessed 18th April 2021)</w:t>
      </w:r>
    </w:p>
    <w:p w:rsidR="00F328DC" w:rsidRPr="00F328DC" w:rsidRDefault="00F328DC" w:rsidP="00F328DC">
      <w:pPr>
        <w:spacing w:line="360" w:lineRule="auto"/>
        <w:rPr>
          <w:rFonts w:ascii="Arial" w:hAnsi="Arial" w:cs="Arial"/>
          <w:lang w:val="nl-NL"/>
        </w:rPr>
      </w:pPr>
      <w:r w:rsidRPr="00F328DC">
        <w:rPr>
          <w:rFonts w:ascii="Arial" w:hAnsi="Arial" w:cs="Arial"/>
          <w:lang w:val="nl-NL"/>
        </w:rPr>
        <w:t>Hox, J. &amp; Boeije, H., (2005). ‘Data Collection Primary vs Secondary.</w:t>
      </w:r>
      <w:r w:rsidRPr="00F328DC">
        <w:rPr>
          <w:rFonts w:ascii="Arial" w:hAnsi="Arial" w:cs="Arial"/>
          <w:i/>
          <w:lang w:val="nl-NL"/>
        </w:rPr>
        <w:t>’ Encyclopedia of Social Measurement</w:t>
      </w:r>
      <w:r w:rsidRPr="00F328DC">
        <w:rPr>
          <w:rFonts w:ascii="Arial" w:hAnsi="Arial" w:cs="Arial"/>
          <w:lang w:val="nl-NL"/>
        </w:rPr>
        <w:t>, (1), pp. 593-599</w:t>
      </w:r>
    </w:p>
    <w:p w:rsidR="00F328DC" w:rsidRPr="00F328DC" w:rsidRDefault="00F328DC" w:rsidP="00F328DC">
      <w:pPr>
        <w:spacing w:line="360" w:lineRule="auto"/>
        <w:rPr>
          <w:rFonts w:ascii="Arial" w:hAnsi="Arial" w:cs="Arial"/>
        </w:rPr>
      </w:pPr>
      <w:r w:rsidRPr="00F328DC">
        <w:rPr>
          <w:rFonts w:ascii="Arial" w:hAnsi="Arial" w:cs="Arial"/>
        </w:rPr>
        <w:t xml:space="preserve">Hutchings, R. (2020). </w:t>
      </w:r>
      <w:proofErr w:type="gramStart"/>
      <w:r w:rsidRPr="00F328DC">
        <w:rPr>
          <w:rFonts w:ascii="Arial" w:hAnsi="Arial" w:cs="Arial"/>
        </w:rPr>
        <w:t>‘Briefing August 2020: The impact of Covid-19 on the use of digital technology in the NHS.’</w:t>
      </w:r>
      <w:proofErr w:type="gramEnd"/>
      <w:r w:rsidRPr="00F328DC">
        <w:rPr>
          <w:rFonts w:ascii="Arial" w:hAnsi="Arial" w:cs="Arial"/>
        </w:rPr>
        <w:t xml:space="preserve"> Available at: </w:t>
      </w:r>
      <w:hyperlink r:id="rId14" w:history="1">
        <w:r w:rsidRPr="00F328DC">
          <w:rPr>
            <w:rStyle w:val="Hyperlink"/>
            <w:rFonts w:ascii="Arial" w:hAnsi="Arial" w:cs="Arial"/>
          </w:rPr>
          <w:t>https://www.nuffieldtrust.org.uk/files/2020-08/the-impact-of-covid-19-on-the-use-of-digital-technology-in-the-nhs-web-2.pdf</w:t>
        </w:r>
      </w:hyperlink>
      <w:r w:rsidRPr="00F328DC">
        <w:rPr>
          <w:rFonts w:ascii="Arial" w:hAnsi="Arial" w:cs="Arial"/>
        </w:rPr>
        <w:t xml:space="preserve"> (Accessed 17th April 2021)</w:t>
      </w:r>
    </w:p>
    <w:p w:rsidR="00F328DC" w:rsidRPr="00F328DC" w:rsidRDefault="00F328DC" w:rsidP="00F328DC">
      <w:pPr>
        <w:spacing w:line="360" w:lineRule="auto"/>
        <w:rPr>
          <w:rFonts w:ascii="Arial" w:hAnsi="Arial" w:cs="Arial"/>
        </w:rPr>
      </w:pPr>
      <w:r w:rsidRPr="00F328DC">
        <w:rPr>
          <w:rFonts w:ascii="Arial" w:hAnsi="Arial" w:cs="Arial"/>
        </w:rPr>
        <w:t>Johnston, S, D. (2017). ‘Digital maturity: are we ready to use technology in the NHS</w:t>
      </w:r>
      <w:proofErr w:type="gramStart"/>
      <w:r w:rsidRPr="00F328DC">
        <w:rPr>
          <w:rFonts w:ascii="Arial" w:hAnsi="Arial" w:cs="Arial"/>
        </w:rPr>
        <w:t>?.</w:t>
      </w:r>
      <w:proofErr w:type="gramEnd"/>
      <w:r w:rsidRPr="00F328DC">
        <w:rPr>
          <w:rFonts w:ascii="Arial" w:hAnsi="Arial" w:cs="Arial"/>
        </w:rPr>
        <w:t xml:space="preserve">’ </w:t>
      </w:r>
      <w:r w:rsidRPr="00F328DC">
        <w:rPr>
          <w:rFonts w:ascii="Arial" w:hAnsi="Arial" w:cs="Arial"/>
          <w:i/>
        </w:rPr>
        <w:t>Future Healthcare Journal,</w:t>
      </w:r>
      <w:r w:rsidRPr="00F328DC">
        <w:rPr>
          <w:rFonts w:ascii="Arial" w:hAnsi="Arial" w:cs="Arial"/>
        </w:rPr>
        <w:t xml:space="preserve"> 4(3), pp. 189 – 192.</w:t>
      </w:r>
    </w:p>
    <w:p w:rsidR="00F328DC" w:rsidRPr="00F328DC" w:rsidRDefault="00F328DC" w:rsidP="00F328DC">
      <w:pPr>
        <w:spacing w:line="360" w:lineRule="auto"/>
        <w:rPr>
          <w:rFonts w:ascii="Arial" w:hAnsi="Arial" w:cs="Arial"/>
        </w:rPr>
      </w:pPr>
      <w:r w:rsidRPr="00F328DC">
        <w:rPr>
          <w:rFonts w:ascii="Arial" w:hAnsi="Arial" w:cs="Arial"/>
        </w:rPr>
        <w:t xml:space="preserve">Liddell, A. (2008). ‘Technology in the NHS: Transforming the patient’s experience.’ Available at: </w:t>
      </w:r>
      <w:hyperlink r:id="rId15" w:history="1">
        <w:r w:rsidRPr="00F328DC">
          <w:rPr>
            <w:rStyle w:val="Hyperlink"/>
            <w:rFonts w:ascii="Arial" w:hAnsi="Arial" w:cs="Arial"/>
          </w:rPr>
          <w:t>https://www.kingsfund.org.uk/sites/default/files/Technology-in-the-NHS-Transforming-patients-experience-of-care-Liddell-Adshead-and-Burgess-Kings-Fund-October-2008_0.pdf</w:t>
        </w:r>
      </w:hyperlink>
      <w:r w:rsidRPr="00F328DC">
        <w:rPr>
          <w:rFonts w:ascii="Arial" w:hAnsi="Arial" w:cs="Arial"/>
        </w:rPr>
        <w:t xml:space="preserve"> (Accessed 18th April 2021)</w:t>
      </w:r>
    </w:p>
    <w:p w:rsidR="00F328DC" w:rsidRPr="00F328DC" w:rsidRDefault="00F328DC" w:rsidP="00F328DC">
      <w:pPr>
        <w:spacing w:line="360" w:lineRule="auto"/>
        <w:rPr>
          <w:rFonts w:ascii="Arial" w:hAnsi="Arial" w:cs="Arial"/>
        </w:rPr>
      </w:pPr>
      <w:proofErr w:type="gramStart"/>
      <w:r w:rsidRPr="00F328DC">
        <w:rPr>
          <w:rFonts w:ascii="Arial" w:hAnsi="Arial" w:cs="Arial"/>
        </w:rPr>
        <w:lastRenderedPageBreak/>
        <w:t>NHS (2020).</w:t>
      </w:r>
      <w:proofErr w:type="gramEnd"/>
      <w:r w:rsidRPr="00F328DC">
        <w:rPr>
          <w:rFonts w:ascii="Arial" w:hAnsi="Arial" w:cs="Arial"/>
        </w:rPr>
        <w:t xml:space="preserve"> ‘Protective monitoring service for coronavirus NHS Test and Trace: transparency notice’ Available at: </w:t>
      </w:r>
      <w:hyperlink r:id="rId16" w:history="1">
        <w:r w:rsidRPr="00F328DC">
          <w:rPr>
            <w:rStyle w:val="Hyperlink"/>
            <w:rFonts w:ascii="Arial" w:hAnsi="Arial" w:cs="Arial"/>
          </w:rPr>
          <w:t>https://digital.nhs.uk/coronavirus/coronavirus-covid-19-response-information-governance-hub/protective-monitoring-service-for-coronavirus-nhs-test-and-trace-transparency-notice</w:t>
        </w:r>
      </w:hyperlink>
      <w:r w:rsidRPr="00F328DC">
        <w:rPr>
          <w:rFonts w:ascii="Arial" w:hAnsi="Arial" w:cs="Arial"/>
        </w:rPr>
        <w:t xml:space="preserve">  (Accessed 20th April 2021)</w:t>
      </w:r>
    </w:p>
    <w:p w:rsidR="00F328DC" w:rsidRPr="00F328DC" w:rsidRDefault="00F328DC" w:rsidP="00F328DC">
      <w:pPr>
        <w:spacing w:line="360" w:lineRule="auto"/>
        <w:rPr>
          <w:rFonts w:ascii="Arial" w:hAnsi="Arial" w:cs="Arial"/>
        </w:rPr>
      </w:pPr>
      <w:proofErr w:type="gramStart"/>
      <w:r w:rsidRPr="00F328DC">
        <w:rPr>
          <w:rFonts w:ascii="Arial" w:hAnsi="Arial" w:cs="Arial"/>
        </w:rPr>
        <w:t>NHS (2021).</w:t>
      </w:r>
      <w:proofErr w:type="gramEnd"/>
      <w:r w:rsidRPr="00F328DC">
        <w:rPr>
          <w:rFonts w:ascii="Arial" w:hAnsi="Arial" w:cs="Arial"/>
        </w:rPr>
        <w:t xml:space="preserve"> </w:t>
      </w:r>
      <w:proofErr w:type="gramStart"/>
      <w:r w:rsidRPr="00F328DC">
        <w:rPr>
          <w:rFonts w:ascii="Arial" w:hAnsi="Arial" w:cs="Arial"/>
        </w:rPr>
        <w:t>‘Harnessing technology and innovation’.</w:t>
      </w:r>
      <w:proofErr w:type="gramEnd"/>
      <w:r w:rsidRPr="00F328DC">
        <w:rPr>
          <w:rFonts w:ascii="Arial" w:hAnsi="Arial" w:cs="Arial"/>
        </w:rPr>
        <w:t xml:space="preserve"> Available at: </w:t>
      </w:r>
      <w:hyperlink r:id="rId17" w:history="1">
        <w:r w:rsidRPr="00F328DC">
          <w:rPr>
            <w:rStyle w:val="Hyperlink"/>
            <w:rFonts w:ascii="Arial" w:hAnsi="Arial" w:cs="Arial"/>
          </w:rPr>
          <w:t>https://www.england.nhs.uk/five-year-forward-view/next-steps-on-the-nhs-five-year-forward-view/harnessing-technology-and-innovation/</w:t>
        </w:r>
      </w:hyperlink>
      <w:r w:rsidRPr="00F328DC">
        <w:rPr>
          <w:rFonts w:ascii="Arial" w:hAnsi="Arial" w:cs="Arial"/>
        </w:rPr>
        <w:t xml:space="preserve"> (Accessed 18</w:t>
      </w:r>
      <w:r w:rsidRPr="00F328DC">
        <w:rPr>
          <w:rFonts w:ascii="Arial" w:hAnsi="Arial" w:cs="Arial"/>
          <w:vertAlign w:val="superscript"/>
        </w:rPr>
        <w:t>th</w:t>
      </w:r>
      <w:r w:rsidRPr="00F328DC">
        <w:rPr>
          <w:rFonts w:ascii="Arial" w:hAnsi="Arial" w:cs="Arial"/>
        </w:rPr>
        <w:t xml:space="preserve"> April 2017)</w:t>
      </w:r>
    </w:p>
    <w:p w:rsidR="00F328DC" w:rsidRPr="00F328DC" w:rsidRDefault="00F328DC" w:rsidP="00F328DC">
      <w:pPr>
        <w:spacing w:line="360" w:lineRule="auto"/>
        <w:rPr>
          <w:rFonts w:ascii="Arial" w:hAnsi="Arial" w:cs="Arial"/>
        </w:rPr>
      </w:pPr>
      <w:proofErr w:type="gramStart"/>
      <w:r w:rsidRPr="00F328DC">
        <w:rPr>
          <w:rFonts w:ascii="Arial" w:hAnsi="Arial" w:cs="Arial"/>
        </w:rPr>
        <w:t>NHS (2021).</w:t>
      </w:r>
      <w:proofErr w:type="gramEnd"/>
      <w:r w:rsidRPr="00F328DC">
        <w:rPr>
          <w:rFonts w:ascii="Arial" w:hAnsi="Arial" w:cs="Arial"/>
        </w:rPr>
        <w:t xml:space="preserve"> </w:t>
      </w:r>
      <w:proofErr w:type="gramStart"/>
      <w:r w:rsidRPr="00F328DC">
        <w:rPr>
          <w:rFonts w:ascii="Arial" w:hAnsi="Arial" w:cs="Arial"/>
        </w:rPr>
        <w:t>Data Security and Protection Toolkit.</w:t>
      </w:r>
      <w:proofErr w:type="gramEnd"/>
      <w:r w:rsidRPr="00F328DC">
        <w:rPr>
          <w:rFonts w:ascii="Arial" w:hAnsi="Arial" w:cs="Arial"/>
        </w:rPr>
        <w:t xml:space="preserve">  Available at: </w:t>
      </w:r>
      <w:hyperlink r:id="rId18" w:history="1">
        <w:r w:rsidRPr="00F328DC">
          <w:rPr>
            <w:rStyle w:val="Hyperlink"/>
            <w:rFonts w:ascii="Arial" w:hAnsi="Arial" w:cs="Arial"/>
          </w:rPr>
          <w:t>https://www.dsptoolkit.nhs.uk/</w:t>
        </w:r>
      </w:hyperlink>
      <w:r w:rsidRPr="00F328DC">
        <w:rPr>
          <w:rFonts w:ascii="Arial" w:hAnsi="Arial" w:cs="Arial"/>
        </w:rPr>
        <w:t xml:space="preserve"> (Accessed 20th April 2021)</w:t>
      </w:r>
    </w:p>
    <w:p w:rsidR="00F328DC" w:rsidRPr="00F328DC" w:rsidRDefault="00F328DC" w:rsidP="00F328DC">
      <w:pPr>
        <w:spacing w:line="360" w:lineRule="auto"/>
        <w:rPr>
          <w:rFonts w:ascii="Arial" w:hAnsi="Arial" w:cs="Arial"/>
        </w:rPr>
      </w:pPr>
      <w:proofErr w:type="gramStart"/>
      <w:r w:rsidRPr="00F328DC">
        <w:rPr>
          <w:rFonts w:ascii="Arial" w:hAnsi="Arial" w:cs="Arial"/>
        </w:rPr>
        <w:t>NHS (2021).</w:t>
      </w:r>
      <w:proofErr w:type="gramEnd"/>
      <w:r w:rsidRPr="00F328DC">
        <w:rPr>
          <w:rFonts w:ascii="Arial" w:hAnsi="Arial" w:cs="Arial"/>
        </w:rPr>
        <w:t xml:space="preserve"> </w:t>
      </w:r>
      <w:proofErr w:type="gramStart"/>
      <w:r w:rsidRPr="00F328DC">
        <w:rPr>
          <w:rFonts w:ascii="Arial" w:hAnsi="Arial" w:cs="Arial"/>
        </w:rPr>
        <w:t>Online version of the NHS Long Term Plan.</w:t>
      </w:r>
      <w:proofErr w:type="gramEnd"/>
      <w:r w:rsidRPr="00F328DC">
        <w:rPr>
          <w:rFonts w:ascii="Arial" w:hAnsi="Arial" w:cs="Arial"/>
        </w:rPr>
        <w:t xml:space="preserve"> Available at: </w:t>
      </w:r>
      <w:hyperlink r:id="rId19" w:history="1">
        <w:r w:rsidRPr="00F328DC">
          <w:rPr>
            <w:rStyle w:val="Hyperlink"/>
            <w:rFonts w:ascii="Arial" w:hAnsi="Arial" w:cs="Arial"/>
          </w:rPr>
          <w:t>https://www.longtermplan.nhs.uk/online-version/</w:t>
        </w:r>
      </w:hyperlink>
      <w:r w:rsidRPr="00F328DC">
        <w:rPr>
          <w:rFonts w:ascii="Arial" w:hAnsi="Arial" w:cs="Arial"/>
        </w:rPr>
        <w:t xml:space="preserve"> (Accessed 17th April 2021)</w:t>
      </w:r>
    </w:p>
    <w:p w:rsidR="00F328DC" w:rsidRPr="00F328DC" w:rsidRDefault="00F328DC" w:rsidP="00F328DC">
      <w:pPr>
        <w:spacing w:line="360" w:lineRule="auto"/>
        <w:rPr>
          <w:rFonts w:ascii="Arial" w:hAnsi="Arial" w:cs="Arial"/>
        </w:rPr>
      </w:pPr>
      <w:r w:rsidRPr="00F328DC">
        <w:rPr>
          <w:rFonts w:ascii="Arial" w:hAnsi="Arial" w:cs="Arial"/>
        </w:rPr>
        <w:t xml:space="preserve">NHS Digital (2021). </w:t>
      </w:r>
      <w:proofErr w:type="gramStart"/>
      <w:r w:rsidRPr="00F328DC">
        <w:rPr>
          <w:rFonts w:ascii="Arial" w:hAnsi="Arial" w:cs="Arial"/>
        </w:rPr>
        <w:t>‘NHS digital, data and technology standards.’</w:t>
      </w:r>
      <w:proofErr w:type="gramEnd"/>
      <w:r w:rsidRPr="00F328DC">
        <w:rPr>
          <w:rFonts w:ascii="Arial" w:hAnsi="Arial" w:cs="Arial"/>
        </w:rPr>
        <w:t xml:space="preserve"> Available at: </w:t>
      </w:r>
      <w:hyperlink r:id="rId20" w:history="1">
        <w:r w:rsidRPr="00F328DC">
          <w:rPr>
            <w:rStyle w:val="Hyperlink"/>
            <w:rFonts w:ascii="Arial" w:hAnsi="Arial" w:cs="Arial"/>
          </w:rPr>
          <w:t>https://digital.nhs.uk/about-nhs-digital/our-work/nhs-digital-data-and-technology-standards</w:t>
        </w:r>
      </w:hyperlink>
      <w:r w:rsidRPr="00F328DC">
        <w:rPr>
          <w:rFonts w:ascii="Arial" w:hAnsi="Arial" w:cs="Arial"/>
        </w:rPr>
        <w:t xml:space="preserve"> (Accessed 17th April 2021)</w:t>
      </w:r>
    </w:p>
    <w:p w:rsidR="00F328DC" w:rsidRPr="00F328DC" w:rsidRDefault="00F328DC" w:rsidP="00F328DC">
      <w:pPr>
        <w:spacing w:line="360" w:lineRule="auto"/>
        <w:rPr>
          <w:rFonts w:ascii="Arial" w:hAnsi="Arial" w:cs="Arial"/>
        </w:rPr>
      </w:pPr>
      <w:r w:rsidRPr="00F328DC">
        <w:rPr>
          <w:rFonts w:ascii="Arial" w:hAnsi="Arial" w:cs="Arial"/>
        </w:rPr>
        <w:t xml:space="preserve">NHS England (2016). NHS England Accessible Information and Communication Policy. Available at: </w:t>
      </w:r>
      <w:hyperlink r:id="rId21" w:history="1">
        <w:r w:rsidRPr="00F328DC">
          <w:rPr>
            <w:rStyle w:val="Hyperlink"/>
            <w:rFonts w:ascii="Arial" w:hAnsi="Arial" w:cs="Arial"/>
          </w:rPr>
          <w:t>https://www.england.nhs.uk/wp-content/uploads/2016/11/nhse-access-info-comms-policy.pdf</w:t>
        </w:r>
      </w:hyperlink>
      <w:r w:rsidRPr="00F328DC">
        <w:rPr>
          <w:rFonts w:ascii="Arial" w:hAnsi="Arial" w:cs="Arial"/>
        </w:rPr>
        <w:t xml:space="preserve"> (Accessed 18th April 2021)</w:t>
      </w:r>
    </w:p>
    <w:p w:rsidR="00F328DC" w:rsidRPr="00F328DC" w:rsidRDefault="00F328DC" w:rsidP="00F328DC">
      <w:pPr>
        <w:spacing w:line="360" w:lineRule="auto"/>
        <w:rPr>
          <w:rFonts w:ascii="Arial" w:hAnsi="Arial" w:cs="Arial"/>
        </w:rPr>
      </w:pPr>
      <w:proofErr w:type="gramStart"/>
      <w:r w:rsidRPr="00F328DC">
        <w:rPr>
          <w:rFonts w:ascii="Arial" w:hAnsi="Arial" w:cs="Arial"/>
        </w:rPr>
        <w:t xml:space="preserve">Peek, N., </w:t>
      </w:r>
      <w:proofErr w:type="spellStart"/>
      <w:r w:rsidRPr="00F328DC">
        <w:rPr>
          <w:rFonts w:ascii="Arial" w:hAnsi="Arial" w:cs="Arial"/>
        </w:rPr>
        <w:t>Sujan</w:t>
      </w:r>
      <w:proofErr w:type="spellEnd"/>
      <w:r w:rsidRPr="00F328DC">
        <w:rPr>
          <w:rFonts w:ascii="Arial" w:hAnsi="Arial" w:cs="Arial"/>
        </w:rPr>
        <w:t>, M. &amp; Scott, P. (2020).</w:t>
      </w:r>
      <w:proofErr w:type="gramEnd"/>
      <w:r w:rsidRPr="00F328DC">
        <w:rPr>
          <w:rFonts w:ascii="Arial" w:hAnsi="Arial" w:cs="Arial"/>
        </w:rPr>
        <w:t xml:space="preserve"> ‘Digital health and care in pandemic times: impact of COVID-19.’ </w:t>
      </w:r>
      <w:r w:rsidRPr="00F328DC">
        <w:rPr>
          <w:rFonts w:ascii="Arial" w:hAnsi="Arial" w:cs="Arial"/>
          <w:i/>
        </w:rPr>
        <w:t>BMJ Health and Care Informatics,</w:t>
      </w:r>
      <w:r w:rsidRPr="00F328DC">
        <w:rPr>
          <w:rFonts w:ascii="Arial" w:hAnsi="Arial" w:cs="Arial"/>
        </w:rPr>
        <w:t xml:space="preserve"> 27(1), Doi</w:t>
      </w:r>
      <w:proofErr w:type="gramStart"/>
      <w:r w:rsidRPr="00F328DC">
        <w:rPr>
          <w:rFonts w:ascii="Arial" w:hAnsi="Arial" w:cs="Arial"/>
        </w:rPr>
        <w:t>:10.1136</w:t>
      </w:r>
      <w:proofErr w:type="gramEnd"/>
      <w:r w:rsidRPr="00F328DC">
        <w:rPr>
          <w:rFonts w:ascii="Arial" w:hAnsi="Arial" w:cs="Arial"/>
        </w:rPr>
        <w:t>/bmjhci-2020-100166</w:t>
      </w:r>
    </w:p>
    <w:p w:rsidR="00F328DC" w:rsidRPr="00F328DC" w:rsidRDefault="00F328DC" w:rsidP="00F328DC">
      <w:pPr>
        <w:spacing w:line="360" w:lineRule="auto"/>
        <w:rPr>
          <w:rFonts w:ascii="Arial" w:hAnsi="Arial" w:cs="Arial"/>
        </w:rPr>
      </w:pPr>
      <w:proofErr w:type="spellStart"/>
      <w:proofErr w:type="gramStart"/>
      <w:r w:rsidRPr="00F328DC">
        <w:rPr>
          <w:rFonts w:ascii="Arial" w:hAnsi="Arial" w:cs="Arial"/>
        </w:rPr>
        <w:t>Sood</w:t>
      </w:r>
      <w:proofErr w:type="spellEnd"/>
      <w:r w:rsidRPr="00F328DC">
        <w:rPr>
          <w:rFonts w:ascii="Arial" w:hAnsi="Arial" w:cs="Arial"/>
        </w:rPr>
        <w:t>, H.S. &amp; McNeil, K., (2017).</w:t>
      </w:r>
      <w:proofErr w:type="gramEnd"/>
      <w:r w:rsidRPr="00F328DC">
        <w:rPr>
          <w:rFonts w:ascii="Arial" w:hAnsi="Arial" w:cs="Arial"/>
        </w:rPr>
        <w:t xml:space="preserve"> ‘How is health information technology changing the way we deliver NHS hospital care?</w:t>
      </w:r>
      <w:proofErr w:type="gramStart"/>
      <w:r w:rsidRPr="00F328DC">
        <w:rPr>
          <w:rFonts w:ascii="Arial" w:hAnsi="Arial" w:cs="Arial"/>
        </w:rPr>
        <w:t>’.</w:t>
      </w:r>
      <w:proofErr w:type="gramEnd"/>
      <w:r w:rsidRPr="00F328DC">
        <w:rPr>
          <w:rFonts w:ascii="Arial" w:hAnsi="Arial" w:cs="Arial"/>
        </w:rPr>
        <w:t xml:space="preserve"> </w:t>
      </w:r>
      <w:r w:rsidRPr="00F328DC">
        <w:rPr>
          <w:rFonts w:ascii="Arial" w:hAnsi="Arial" w:cs="Arial"/>
          <w:i/>
        </w:rPr>
        <w:t>Future Healthcare Journal</w:t>
      </w:r>
      <w:r w:rsidRPr="00F328DC">
        <w:rPr>
          <w:rFonts w:ascii="Arial" w:hAnsi="Arial" w:cs="Arial"/>
        </w:rPr>
        <w:t>, 4(2), pp.117 – 120.</w:t>
      </w:r>
    </w:p>
    <w:p w:rsidR="00F328DC" w:rsidRPr="00F328DC" w:rsidRDefault="00F328DC" w:rsidP="00F328DC">
      <w:pPr>
        <w:spacing w:line="360" w:lineRule="auto"/>
        <w:rPr>
          <w:rFonts w:ascii="Arial" w:hAnsi="Arial" w:cs="Arial"/>
        </w:rPr>
      </w:pPr>
      <w:proofErr w:type="gramStart"/>
      <w:r w:rsidRPr="00F328DC">
        <w:rPr>
          <w:rFonts w:ascii="Arial" w:hAnsi="Arial" w:cs="Arial"/>
        </w:rPr>
        <w:t>The Health Foundation (2021).</w:t>
      </w:r>
      <w:proofErr w:type="gramEnd"/>
      <w:r w:rsidRPr="00F328DC">
        <w:rPr>
          <w:rFonts w:ascii="Arial" w:hAnsi="Arial" w:cs="Arial"/>
        </w:rPr>
        <w:t xml:space="preserve"> Poll reveals positive experience of NHS tech during COVID, but public not yet sold on future use: New research by the Health Foundation. Available at: </w:t>
      </w:r>
      <w:hyperlink r:id="rId22" w:history="1">
        <w:r w:rsidRPr="00F328DC">
          <w:rPr>
            <w:rStyle w:val="Hyperlink"/>
            <w:rFonts w:ascii="Arial" w:hAnsi="Arial" w:cs="Arial"/>
          </w:rPr>
          <w:t>https://www.health.org.uk/news-and-comment/news/poll-reveals-positive-experience-of-nhs-tech-during-covid-19</w:t>
        </w:r>
      </w:hyperlink>
      <w:r w:rsidRPr="00F328DC">
        <w:rPr>
          <w:rFonts w:ascii="Arial" w:hAnsi="Arial" w:cs="Arial"/>
        </w:rPr>
        <w:t xml:space="preserve"> (Accessed 19th April 2021) </w:t>
      </w:r>
    </w:p>
    <w:p w:rsidR="00F328DC" w:rsidRPr="00F328DC" w:rsidRDefault="00F328DC" w:rsidP="00F328DC">
      <w:pPr>
        <w:spacing w:line="360" w:lineRule="auto"/>
        <w:rPr>
          <w:rFonts w:ascii="Arial" w:hAnsi="Arial" w:cs="Arial"/>
        </w:rPr>
      </w:pPr>
      <w:proofErr w:type="gramStart"/>
      <w:r w:rsidRPr="00F328DC">
        <w:rPr>
          <w:rFonts w:ascii="Arial" w:hAnsi="Arial" w:cs="Arial"/>
        </w:rPr>
        <w:t>The Medical Futurist (2020).</w:t>
      </w:r>
      <w:proofErr w:type="gramEnd"/>
      <w:r w:rsidRPr="00F328DC">
        <w:rPr>
          <w:rFonts w:ascii="Arial" w:hAnsi="Arial" w:cs="Arial"/>
        </w:rPr>
        <w:t xml:space="preserve"> ‘10 Ways Technology Is Changing Healthcare.’ Available at: </w:t>
      </w:r>
      <w:hyperlink r:id="rId23" w:history="1">
        <w:r w:rsidRPr="00F328DC">
          <w:rPr>
            <w:rStyle w:val="Hyperlink"/>
            <w:rFonts w:ascii="Arial" w:hAnsi="Arial" w:cs="Arial"/>
          </w:rPr>
          <w:t>https://medicalfuturist.com/ten-ways-technology-changing-healthcare/#</w:t>
        </w:r>
      </w:hyperlink>
      <w:r w:rsidRPr="00F328DC">
        <w:rPr>
          <w:rFonts w:ascii="Arial" w:hAnsi="Arial" w:cs="Arial"/>
        </w:rPr>
        <w:t xml:space="preserve"> (Accessed 18th April 2021) </w:t>
      </w:r>
    </w:p>
    <w:p w:rsidR="00F328DC" w:rsidRPr="00F328DC" w:rsidRDefault="00F328DC" w:rsidP="00F328DC">
      <w:pPr>
        <w:spacing w:line="360" w:lineRule="auto"/>
        <w:rPr>
          <w:rFonts w:ascii="Arial" w:hAnsi="Arial" w:cs="Arial"/>
        </w:rPr>
      </w:pPr>
      <w:r w:rsidRPr="00F328DC">
        <w:rPr>
          <w:rFonts w:ascii="Arial" w:hAnsi="Arial" w:cs="Arial"/>
        </w:rPr>
        <w:t xml:space="preserve">Ting, D.S.W., Carin, L., </w:t>
      </w:r>
      <w:proofErr w:type="spellStart"/>
      <w:r w:rsidRPr="00F328DC">
        <w:rPr>
          <w:rFonts w:ascii="Arial" w:hAnsi="Arial" w:cs="Arial"/>
        </w:rPr>
        <w:t>Dzau</w:t>
      </w:r>
      <w:proofErr w:type="spellEnd"/>
      <w:r w:rsidRPr="00F328DC">
        <w:rPr>
          <w:rFonts w:ascii="Arial" w:hAnsi="Arial" w:cs="Arial"/>
        </w:rPr>
        <w:t xml:space="preserve">, V. &amp; Wong, T.Y. (2020). </w:t>
      </w:r>
      <w:proofErr w:type="gramStart"/>
      <w:r w:rsidRPr="00F328DC">
        <w:rPr>
          <w:rFonts w:ascii="Arial" w:hAnsi="Arial" w:cs="Arial"/>
        </w:rPr>
        <w:t>‘Digital technology and COVID-19.’</w:t>
      </w:r>
      <w:proofErr w:type="gramEnd"/>
      <w:r w:rsidRPr="00F328DC">
        <w:rPr>
          <w:rFonts w:ascii="Arial" w:hAnsi="Arial" w:cs="Arial"/>
        </w:rPr>
        <w:t xml:space="preserve"> </w:t>
      </w:r>
      <w:r w:rsidRPr="00F328DC">
        <w:rPr>
          <w:rFonts w:ascii="Arial" w:hAnsi="Arial" w:cs="Arial"/>
          <w:i/>
        </w:rPr>
        <w:t>Nature medicine</w:t>
      </w:r>
      <w:r w:rsidRPr="00F328DC">
        <w:rPr>
          <w:rFonts w:ascii="Arial" w:hAnsi="Arial" w:cs="Arial"/>
        </w:rPr>
        <w:t>, 26(4), pp.459-461</w:t>
      </w:r>
    </w:p>
    <w:sectPr w:rsidR="00F328DC" w:rsidRPr="00F328DC">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340E7" w:rsidRDefault="008340E7" w:rsidP="00934167">
      <w:pPr>
        <w:spacing w:after="0" w:line="240" w:lineRule="auto"/>
      </w:pPr>
      <w:r>
        <w:separator/>
      </w:r>
    </w:p>
  </w:endnote>
  <w:endnote w:type="continuationSeparator" w:id="0">
    <w:p w:rsidR="008340E7" w:rsidRDefault="008340E7" w:rsidP="009341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altName w:val="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26586785"/>
      <w:docPartObj>
        <w:docPartGallery w:val="Page Numbers (Bottom of Page)"/>
        <w:docPartUnique/>
      </w:docPartObj>
    </w:sdtPr>
    <w:sdtEndPr>
      <w:rPr>
        <w:color w:val="808080" w:themeColor="background1" w:themeShade="80"/>
        <w:spacing w:val="60"/>
      </w:rPr>
    </w:sdtEndPr>
    <w:sdtContent>
      <w:p w:rsidR="003640AB" w:rsidRDefault="003640AB">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C03637" w:rsidRPr="00C03637">
          <w:rPr>
            <w:b/>
            <w:bCs/>
            <w:noProof/>
          </w:rPr>
          <w:t>1</w:t>
        </w:r>
        <w:r>
          <w:rPr>
            <w:b/>
            <w:bCs/>
            <w:noProof/>
          </w:rPr>
          <w:fldChar w:fldCharType="end"/>
        </w:r>
        <w:r>
          <w:rPr>
            <w:b/>
            <w:bCs/>
          </w:rPr>
          <w:t xml:space="preserve"> | </w:t>
        </w:r>
        <w:r>
          <w:rPr>
            <w:color w:val="808080" w:themeColor="background1" w:themeShade="80"/>
            <w:spacing w:val="60"/>
          </w:rPr>
          <w:t>Page</w:t>
        </w:r>
      </w:p>
    </w:sdtContent>
  </w:sdt>
  <w:p w:rsidR="003640AB" w:rsidRDefault="003640A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340E7" w:rsidRDefault="008340E7" w:rsidP="00934167">
      <w:pPr>
        <w:spacing w:after="0" w:line="240" w:lineRule="auto"/>
      </w:pPr>
      <w:r>
        <w:separator/>
      </w:r>
    </w:p>
  </w:footnote>
  <w:footnote w:type="continuationSeparator" w:id="0">
    <w:p w:rsidR="008340E7" w:rsidRDefault="008340E7" w:rsidP="0093416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F527A7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0E56"/>
    <w:rsid w:val="00000FBC"/>
    <w:rsid w:val="000325FC"/>
    <w:rsid w:val="0006546C"/>
    <w:rsid w:val="000803E9"/>
    <w:rsid w:val="00085AF0"/>
    <w:rsid w:val="000C0978"/>
    <w:rsid w:val="000C28E2"/>
    <w:rsid w:val="00153400"/>
    <w:rsid w:val="00177B7A"/>
    <w:rsid w:val="00192BC0"/>
    <w:rsid w:val="001C200B"/>
    <w:rsid w:val="001D049D"/>
    <w:rsid w:val="001E135A"/>
    <w:rsid w:val="00211299"/>
    <w:rsid w:val="002251D7"/>
    <w:rsid w:val="00257B3E"/>
    <w:rsid w:val="002851B3"/>
    <w:rsid w:val="00285644"/>
    <w:rsid w:val="002903C1"/>
    <w:rsid w:val="00304219"/>
    <w:rsid w:val="003106E6"/>
    <w:rsid w:val="00325A01"/>
    <w:rsid w:val="00351683"/>
    <w:rsid w:val="003640AB"/>
    <w:rsid w:val="00370BAE"/>
    <w:rsid w:val="00372013"/>
    <w:rsid w:val="00395286"/>
    <w:rsid w:val="00397049"/>
    <w:rsid w:val="003B110F"/>
    <w:rsid w:val="003C46C8"/>
    <w:rsid w:val="003C7280"/>
    <w:rsid w:val="003D2C5E"/>
    <w:rsid w:val="0040727B"/>
    <w:rsid w:val="004074D3"/>
    <w:rsid w:val="00407FB1"/>
    <w:rsid w:val="00447BDD"/>
    <w:rsid w:val="00471B77"/>
    <w:rsid w:val="00477E7B"/>
    <w:rsid w:val="004C1FD5"/>
    <w:rsid w:val="004C3A7C"/>
    <w:rsid w:val="004F0AA3"/>
    <w:rsid w:val="00514BA8"/>
    <w:rsid w:val="00537476"/>
    <w:rsid w:val="005971A1"/>
    <w:rsid w:val="005C27EC"/>
    <w:rsid w:val="005E7642"/>
    <w:rsid w:val="005F1B99"/>
    <w:rsid w:val="006158F8"/>
    <w:rsid w:val="006658C0"/>
    <w:rsid w:val="00684B4D"/>
    <w:rsid w:val="00692D02"/>
    <w:rsid w:val="00697896"/>
    <w:rsid w:val="006F5E1B"/>
    <w:rsid w:val="007564D5"/>
    <w:rsid w:val="00782432"/>
    <w:rsid w:val="00784763"/>
    <w:rsid w:val="00790254"/>
    <w:rsid w:val="00795B8D"/>
    <w:rsid w:val="007D6380"/>
    <w:rsid w:val="007E2E69"/>
    <w:rsid w:val="007E666F"/>
    <w:rsid w:val="007F0AD6"/>
    <w:rsid w:val="008340E7"/>
    <w:rsid w:val="0085270A"/>
    <w:rsid w:val="008E38AF"/>
    <w:rsid w:val="00903E39"/>
    <w:rsid w:val="00934167"/>
    <w:rsid w:val="009640BD"/>
    <w:rsid w:val="0097005D"/>
    <w:rsid w:val="00A04CF1"/>
    <w:rsid w:val="00A06FCA"/>
    <w:rsid w:val="00A11D30"/>
    <w:rsid w:val="00A12047"/>
    <w:rsid w:val="00A53B5B"/>
    <w:rsid w:val="00A63F91"/>
    <w:rsid w:val="00A7086E"/>
    <w:rsid w:val="00AA5579"/>
    <w:rsid w:val="00AB737A"/>
    <w:rsid w:val="00B2460B"/>
    <w:rsid w:val="00B46C63"/>
    <w:rsid w:val="00B86AE8"/>
    <w:rsid w:val="00BA0251"/>
    <w:rsid w:val="00BC0B8A"/>
    <w:rsid w:val="00BD0376"/>
    <w:rsid w:val="00C03637"/>
    <w:rsid w:val="00C338F7"/>
    <w:rsid w:val="00C51DF9"/>
    <w:rsid w:val="00C54C8C"/>
    <w:rsid w:val="00CE2192"/>
    <w:rsid w:val="00CF2EAB"/>
    <w:rsid w:val="00D21E54"/>
    <w:rsid w:val="00D31152"/>
    <w:rsid w:val="00D74F4C"/>
    <w:rsid w:val="00D95819"/>
    <w:rsid w:val="00DB3A96"/>
    <w:rsid w:val="00DB79EC"/>
    <w:rsid w:val="00DD4F03"/>
    <w:rsid w:val="00E00E56"/>
    <w:rsid w:val="00E1641D"/>
    <w:rsid w:val="00E8616F"/>
    <w:rsid w:val="00EA46F4"/>
    <w:rsid w:val="00EE2B2D"/>
    <w:rsid w:val="00F036D6"/>
    <w:rsid w:val="00F328DC"/>
    <w:rsid w:val="00F90401"/>
    <w:rsid w:val="00FE182B"/>
    <w:rsid w:val="00FF0280"/>
    <w:rsid w:val="00FF7D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A46F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A46F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3416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34167"/>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9341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4167"/>
  </w:style>
  <w:style w:type="paragraph" w:styleId="Footer">
    <w:name w:val="footer"/>
    <w:basedOn w:val="Normal"/>
    <w:link w:val="FooterChar"/>
    <w:uiPriority w:val="99"/>
    <w:unhideWhenUsed/>
    <w:rsid w:val="009341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4167"/>
  </w:style>
  <w:style w:type="paragraph" w:styleId="ListParagraph">
    <w:name w:val="List Paragraph"/>
    <w:basedOn w:val="Normal"/>
    <w:uiPriority w:val="34"/>
    <w:qFormat/>
    <w:rsid w:val="00790254"/>
    <w:pPr>
      <w:ind w:left="720"/>
      <w:contextualSpacing/>
    </w:pPr>
  </w:style>
  <w:style w:type="character" w:customStyle="1" w:styleId="Heading1Char">
    <w:name w:val="Heading 1 Char"/>
    <w:basedOn w:val="DefaultParagraphFont"/>
    <w:link w:val="Heading1"/>
    <w:uiPriority w:val="9"/>
    <w:rsid w:val="00EA46F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A46F4"/>
    <w:rPr>
      <w:rFonts w:asciiTheme="majorHAnsi" w:eastAsiaTheme="majorEastAsia" w:hAnsiTheme="majorHAnsi" w:cstheme="majorBidi"/>
      <w:b/>
      <w:bCs/>
      <w:color w:val="4F81BD" w:themeColor="accent1"/>
      <w:sz w:val="26"/>
      <w:szCs w:val="26"/>
    </w:rPr>
  </w:style>
  <w:style w:type="paragraph" w:styleId="Subtitle">
    <w:name w:val="Subtitle"/>
    <w:basedOn w:val="Normal"/>
    <w:next w:val="Normal"/>
    <w:link w:val="SubtitleChar"/>
    <w:uiPriority w:val="11"/>
    <w:qFormat/>
    <w:rsid w:val="00EA46F4"/>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EA46F4"/>
    <w:rPr>
      <w:rFonts w:asciiTheme="majorHAnsi" w:eastAsiaTheme="majorEastAsia" w:hAnsiTheme="majorHAnsi" w:cstheme="majorBidi"/>
      <w:i/>
      <w:iCs/>
      <w:color w:val="4F81BD" w:themeColor="accent1"/>
      <w:spacing w:val="15"/>
      <w:sz w:val="24"/>
      <w:szCs w:val="24"/>
    </w:rPr>
  </w:style>
  <w:style w:type="paragraph" w:styleId="TOCHeading">
    <w:name w:val="TOC Heading"/>
    <w:basedOn w:val="Heading1"/>
    <w:next w:val="Normal"/>
    <w:uiPriority w:val="39"/>
    <w:semiHidden/>
    <w:unhideWhenUsed/>
    <w:qFormat/>
    <w:rsid w:val="00EA46F4"/>
    <w:pPr>
      <w:outlineLvl w:val="9"/>
    </w:pPr>
    <w:rPr>
      <w:lang w:val="en-US" w:eastAsia="ja-JP"/>
    </w:rPr>
  </w:style>
  <w:style w:type="paragraph" w:styleId="TOC2">
    <w:name w:val="toc 2"/>
    <w:basedOn w:val="Normal"/>
    <w:next w:val="Normal"/>
    <w:autoRedefine/>
    <w:uiPriority w:val="39"/>
    <w:unhideWhenUsed/>
    <w:rsid w:val="00EA46F4"/>
    <w:pPr>
      <w:spacing w:after="100"/>
      <w:ind w:left="220"/>
    </w:pPr>
  </w:style>
  <w:style w:type="character" w:styleId="Hyperlink">
    <w:name w:val="Hyperlink"/>
    <w:basedOn w:val="DefaultParagraphFont"/>
    <w:uiPriority w:val="99"/>
    <w:unhideWhenUsed/>
    <w:rsid w:val="00EA46F4"/>
    <w:rPr>
      <w:color w:val="0000FF" w:themeColor="hyperlink"/>
      <w:u w:val="single"/>
    </w:rPr>
  </w:style>
  <w:style w:type="paragraph" w:styleId="BalloonText">
    <w:name w:val="Balloon Text"/>
    <w:basedOn w:val="Normal"/>
    <w:link w:val="BalloonTextChar"/>
    <w:uiPriority w:val="99"/>
    <w:semiHidden/>
    <w:unhideWhenUsed/>
    <w:rsid w:val="00EA46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46F4"/>
    <w:rPr>
      <w:rFonts w:ascii="Tahoma" w:hAnsi="Tahoma" w:cs="Tahoma"/>
      <w:sz w:val="16"/>
      <w:szCs w:val="16"/>
    </w:rPr>
  </w:style>
  <w:style w:type="paragraph" w:styleId="TOC1">
    <w:name w:val="toc 1"/>
    <w:basedOn w:val="Normal"/>
    <w:next w:val="Normal"/>
    <w:autoRedefine/>
    <w:uiPriority w:val="39"/>
    <w:unhideWhenUsed/>
    <w:rsid w:val="00EA46F4"/>
    <w:pPr>
      <w:spacing w:after="100"/>
    </w:pPr>
  </w:style>
  <w:style w:type="paragraph" w:styleId="NoSpacing">
    <w:name w:val="No Spacing"/>
    <w:link w:val="NoSpacingChar"/>
    <w:uiPriority w:val="1"/>
    <w:qFormat/>
    <w:rsid w:val="00EA46F4"/>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EA46F4"/>
    <w:rPr>
      <w:rFonts w:eastAsiaTheme="minorEastAsia"/>
      <w:lang w:val="en-US" w:eastAsia="ja-JP"/>
    </w:rPr>
  </w:style>
  <w:style w:type="character" w:customStyle="1" w:styleId="doi">
    <w:name w:val="doi"/>
    <w:basedOn w:val="DefaultParagraphFont"/>
    <w:rsid w:val="00A06FC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A46F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A46F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3416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34167"/>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9341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4167"/>
  </w:style>
  <w:style w:type="paragraph" w:styleId="Footer">
    <w:name w:val="footer"/>
    <w:basedOn w:val="Normal"/>
    <w:link w:val="FooterChar"/>
    <w:uiPriority w:val="99"/>
    <w:unhideWhenUsed/>
    <w:rsid w:val="009341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4167"/>
  </w:style>
  <w:style w:type="paragraph" w:styleId="ListParagraph">
    <w:name w:val="List Paragraph"/>
    <w:basedOn w:val="Normal"/>
    <w:uiPriority w:val="34"/>
    <w:qFormat/>
    <w:rsid w:val="00790254"/>
    <w:pPr>
      <w:ind w:left="720"/>
      <w:contextualSpacing/>
    </w:pPr>
  </w:style>
  <w:style w:type="character" w:customStyle="1" w:styleId="Heading1Char">
    <w:name w:val="Heading 1 Char"/>
    <w:basedOn w:val="DefaultParagraphFont"/>
    <w:link w:val="Heading1"/>
    <w:uiPriority w:val="9"/>
    <w:rsid w:val="00EA46F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A46F4"/>
    <w:rPr>
      <w:rFonts w:asciiTheme="majorHAnsi" w:eastAsiaTheme="majorEastAsia" w:hAnsiTheme="majorHAnsi" w:cstheme="majorBidi"/>
      <w:b/>
      <w:bCs/>
      <w:color w:val="4F81BD" w:themeColor="accent1"/>
      <w:sz w:val="26"/>
      <w:szCs w:val="26"/>
    </w:rPr>
  </w:style>
  <w:style w:type="paragraph" w:styleId="Subtitle">
    <w:name w:val="Subtitle"/>
    <w:basedOn w:val="Normal"/>
    <w:next w:val="Normal"/>
    <w:link w:val="SubtitleChar"/>
    <w:uiPriority w:val="11"/>
    <w:qFormat/>
    <w:rsid w:val="00EA46F4"/>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EA46F4"/>
    <w:rPr>
      <w:rFonts w:asciiTheme="majorHAnsi" w:eastAsiaTheme="majorEastAsia" w:hAnsiTheme="majorHAnsi" w:cstheme="majorBidi"/>
      <w:i/>
      <w:iCs/>
      <w:color w:val="4F81BD" w:themeColor="accent1"/>
      <w:spacing w:val="15"/>
      <w:sz w:val="24"/>
      <w:szCs w:val="24"/>
    </w:rPr>
  </w:style>
  <w:style w:type="paragraph" w:styleId="TOCHeading">
    <w:name w:val="TOC Heading"/>
    <w:basedOn w:val="Heading1"/>
    <w:next w:val="Normal"/>
    <w:uiPriority w:val="39"/>
    <w:semiHidden/>
    <w:unhideWhenUsed/>
    <w:qFormat/>
    <w:rsid w:val="00EA46F4"/>
    <w:pPr>
      <w:outlineLvl w:val="9"/>
    </w:pPr>
    <w:rPr>
      <w:lang w:val="en-US" w:eastAsia="ja-JP"/>
    </w:rPr>
  </w:style>
  <w:style w:type="paragraph" w:styleId="TOC2">
    <w:name w:val="toc 2"/>
    <w:basedOn w:val="Normal"/>
    <w:next w:val="Normal"/>
    <w:autoRedefine/>
    <w:uiPriority w:val="39"/>
    <w:unhideWhenUsed/>
    <w:rsid w:val="00EA46F4"/>
    <w:pPr>
      <w:spacing w:after="100"/>
      <w:ind w:left="220"/>
    </w:pPr>
  </w:style>
  <w:style w:type="character" w:styleId="Hyperlink">
    <w:name w:val="Hyperlink"/>
    <w:basedOn w:val="DefaultParagraphFont"/>
    <w:uiPriority w:val="99"/>
    <w:unhideWhenUsed/>
    <w:rsid w:val="00EA46F4"/>
    <w:rPr>
      <w:color w:val="0000FF" w:themeColor="hyperlink"/>
      <w:u w:val="single"/>
    </w:rPr>
  </w:style>
  <w:style w:type="paragraph" w:styleId="BalloonText">
    <w:name w:val="Balloon Text"/>
    <w:basedOn w:val="Normal"/>
    <w:link w:val="BalloonTextChar"/>
    <w:uiPriority w:val="99"/>
    <w:semiHidden/>
    <w:unhideWhenUsed/>
    <w:rsid w:val="00EA46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46F4"/>
    <w:rPr>
      <w:rFonts w:ascii="Tahoma" w:hAnsi="Tahoma" w:cs="Tahoma"/>
      <w:sz w:val="16"/>
      <w:szCs w:val="16"/>
    </w:rPr>
  </w:style>
  <w:style w:type="paragraph" w:styleId="TOC1">
    <w:name w:val="toc 1"/>
    <w:basedOn w:val="Normal"/>
    <w:next w:val="Normal"/>
    <w:autoRedefine/>
    <w:uiPriority w:val="39"/>
    <w:unhideWhenUsed/>
    <w:rsid w:val="00EA46F4"/>
    <w:pPr>
      <w:spacing w:after="100"/>
    </w:pPr>
  </w:style>
  <w:style w:type="paragraph" w:styleId="NoSpacing">
    <w:name w:val="No Spacing"/>
    <w:link w:val="NoSpacingChar"/>
    <w:uiPriority w:val="1"/>
    <w:qFormat/>
    <w:rsid w:val="00EA46F4"/>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EA46F4"/>
    <w:rPr>
      <w:rFonts w:eastAsiaTheme="minorEastAsia"/>
      <w:lang w:val="en-US" w:eastAsia="ja-JP"/>
    </w:rPr>
  </w:style>
  <w:style w:type="character" w:customStyle="1" w:styleId="doi">
    <w:name w:val="doi"/>
    <w:basedOn w:val="DefaultParagraphFont"/>
    <w:rsid w:val="00A06F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9479928">
      <w:bodyDiv w:val="1"/>
      <w:marLeft w:val="0"/>
      <w:marRight w:val="0"/>
      <w:marTop w:val="0"/>
      <w:marBottom w:val="0"/>
      <w:divBdr>
        <w:top w:val="none" w:sz="0" w:space="0" w:color="auto"/>
        <w:left w:val="none" w:sz="0" w:space="0" w:color="auto"/>
        <w:bottom w:val="none" w:sz="0" w:space="0" w:color="auto"/>
        <w:right w:val="none" w:sz="0" w:space="0" w:color="auto"/>
      </w:divBdr>
    </w:div>
    <w:div w:id="336543236">
      <w:bodyDiv w:val="1"/>
      <w:marLeft w:val="0"/>
      <w:marRight w:val="0"/>
      <w:marTop w:val="0"/>
      <w:marBottom w:val="0"/>
      <w:divBdr>
        <w:top w:val="none" w:sz="0" w:space="0" w:color="auto"/>
        <w:left w:val="none" w:sz="0" w:space="0" w:color="auto"/>
        <w:bottom w:val="none" w:sz="0" w:space="0" w:color="auto"/>
        <w:right w:val="none" w:sz="0" w:space="0" w:color="auto"/>
      </w:divBdr>
    </w:div>
    <w:div w:id="557135383">
      <w:bodyDiv w:val="1"/>
      <w:marLeft w:val="0"/>
      <w:marRight w:val="0"/>
      <w:marTop w:val="0"/>
      <w:marBottom w:val="0"/>
      <w:divBdr>
        <w:top w:val="none" w:sz="0" w:space="0" w:color="auto"/>
        <w:left w:val="none" w:sz="0" w:space="0" w:color="auto"/>
        <w:bottom w:val="none" w:sz="0" w:space="0" w:color="auto"/>
        <w:right w:val="none" w:sz="0" w:space="0" w:color="auto"/>
      </w:divBdr>
    </w:div>
    <w:div w:id="850609935">
      <w:bodyDiv w:val="1"/>
      <w:marLeft w:val="0"/>
      <w:marRight w:val="0"/>
      <w:marTop w:val="0"/>
      <w:marBottom w:val="0"/>
      <w:divBdr>
        <w:top w:val="none" w:sz="0" w:space="0" w:color="auto"/>
        <w:left w:val="none" w:sz="0" w:space="0" w:color="auto"/>
        <w:bottom w:val="none" w:sz="0" w:space="0" w:color="auto"/>
        <w:right w:val="none" w:sz="0" w:space="0" w:color="auto"/>
      </w:divBdr>
    </w:div>
    <w:div w:id="1154570670">
      <w:bodyDiv w:val="1"/>
      <w:marLeft w:val="0"/>
      <w:marRight w:val="0"/>
      <w:marTop w:val="0"/>
      <w:marBottom w:val="0"/>
      <w:divBdr>
        <w:top w:val="none" w:sz="0" w:space="0" w:color="auto"/>
        <w:left w:val="none" w:sz="0" w:space="0" w:color="auto"/>
        <w:bottom w:val="none" w:sz="0" w:space="0" w:color="auto"/>
        <w:right w:val="none" w:sz="0" w:space="0" w:color="auto"/>
      </w:divBdr>
    </w:div>
    <w:div w:id="1489596003">
      <w:bodyDiv w:val="1"/>
      <w:marLeft w:val="0"/>
      <w:marRight w:val="0"/>
      <w:marTop w:val="0"/>
      <w:marBottom w:val="0"/>
      <w:divBdr>
        <w:top w:val="none" w:sz="0" w:space="0" w:color="auto"/>
        <w:left w:val="none" w:sz="0" w:space="0" w:color="auto"/>
        <w:bottom w:val="none" w:sz="0" w:space="0" w:color="auto"/>
        <w:right w:val="none" w:sz="0" w:space="0" w:color="auto"/>
      </w:divBdr>
    </w:div>
    <w:div w:id="1842039302">
      <w:bodyDiv w:val="1"/>
      <w:marLeft w:val="0"/>
      <w:marRight w:val="0"/>
      <w:marTop w:val="0"/>
      <w:marBottom w:val="0"/>
      <w:divBdr>
        <w:top w:val="none" w:sz="0" w:space="0" w:color="auto"/>
        <w:left w:val="none" w:sz="0" w:space="0" w:color="auto"/>
        <w:bottom w:val="none" w:sz="0" w:space="0" w:color="auto"/>
        <w:right w:val="none" w:sz="0" w:space="0" w:color="auto"/>
      </w:divBdr>
    </w:div>
    <w:div w:id="1882590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abhi.org.uk/media/1210/a_digital_nhs_kings_fund_sep_2016.pdf" TargetMode="External"/><Relationship Id="rId18" Type="http://schemas.openxmlformats.org/officeDocument/2006/relationships/hyperlink" Target="https://www.dsptoolkit.nhs.uk/"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england.nhs.uk/wp-content/uploads/2016/11/nhse-access-info-comms-policy.pdf" TargetMode="External"/><Relationship Id="rId7" Type="http://schemas.openxmlformats.org/officeDocument/2006/relationships/footnotes" Target="footnotes.xml"/><Relationship Id="rId12" Type="http://schemas.openxmlformats.org/officeDocument/2006/relationships/hyperlink" Target="https://healthmanagement.org/c/cardio/news/the-impact-of-digital-technology-on-healthcare" TargetMode="External"/><Relationship Id="rId17" Type="http://schemas.openxmlformats.org/officeDocument/2006/relationships/hyperlink" Target="https://www.england.nhs.uk/five-year-forward-view/next-steps-on-the-nhs-five-year-forward-view/harnessing-technology-and-innovation/"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igital.nhs.uk/coronavirus/coronavirus-covid-19-response-information-governance-hub/protective-monitoring-service-for-coronavirus-nhs-test-and-trace-transparency-notice" TargetMode="External"/><Relationship Id="rId20" Type="http://schemas.openxmlformats.org/officeDocument/2006/relationships/hyperlink" Target="https://digital.nhs.uk/about-nhs-digital/our-work/nhs-digital-data-and-technology-standard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2.deloitte.com/content/dam/Deloitte/global/Documents/Life-Sciences-Health-Care/us-lshc-hospital-of-the-future.pdf" TargetMode="Externa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kingsfund.org.uk/sites/default/files/Technology-in-the-NHS-Transforming-patients-experience-of-care-Liddell-Adshead-and-Burgess-Kings-Fund-October-2008_0.pdf" TargetMode="External"/><Relationship Id="rId23" Type="http://schemas.openxmlformats.org/officeDocument/2006/relationships/hyperlink" Target="https://medicalfuturist.com/ten-ways-technology-changing-healthcare/" TargetMode="External"/><Relationship Id="rId10" Type="http://schemas.openxmlformats.org/officeDocument/2006/relationships/hyperlink" Target="https://www.gov.uk/government/publications/code-of-conduct-for-data-driven-health-and-care-technology/initial-code-of-conduct-for-data-driven-health-and-care-technology" TargetMode="External"/><Relationship Id="rId19" Type="http://schemas.openxmlformats.org/officeDocument/2006/relationships/hyperlink" Target="https://www.longtermplan.nhs.uk/online-version/" TargetMode="External"/><Relationship Id="rId4" Type="http://schemas.microsoft.com/office/2007/relationships/stylesWithEffects" Target="stylesWithEffects.xml"/><Relationship Id="rId9" Type="http://schemas.openxmlformats.org/officeDocument/2006/relationships/hyperlink" Target="https://www.bbc.co.uk/news/technology-44682369" TargetMode="External"/><Relationship Id="rId14" Type="http://schemas.openxmlformats.org/officeDocument/2006/relationships/hyperlink" Target="https://www.nuffieldtrust.org.uk/files/2020-08/the-impact-of-covid-19-on-the-use-of-digital-technology-in-the-nhs-web-2.pdf" TargetMode="External"/><Relationship Id="rId22" Type="http://schemas.openxmlformats.org/officeDocument/2006/relationships/hyperlink" Target="https://www.health.org.uk/news-and-comment/news/poll-reveals-positive-experience-of-nhs-tech-during-covid-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AE1C4F-751B-44E3-90BE-6D6CDFB40C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994</TotalTime>
  <Pages>10</Pages>
  <Words>3134</Words>
  <Characters>17868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20961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Clemence Nsindo</dc:creator>
  <cp:keywords/>
  <dc:description/>
  <cp:lastModifiedBy>Clemence Nsindo</cp:lastModifiedBy>
  <cp:revision>36</cp:revision>
  <dcterms:created xsi:type="dcterms:W3CDTF">2021-05-03T15:28:00Z</dcterms:created>
  <dcterms:modified xsi:type="dcterms:W3CDTF">2021-05-04T16:32:00Z</dcterms:modified>
</cp:coreProperties>
</file>