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04319" w14:textId="77777777" w:rsidR="002C67DE" w:rsidRPr="006D0C59" w:rsidRDefault="002C67DE" w:rsidP="002C67DE">
      <w:pPr>
        <w:spacing w:before="240" w:line="360" w:lineRule="auto"/>
        <w:jc w:val="both"/>
        <w:rPr>
          <w:b/>
          <w:bCs/>
          <w:color w:val="000000" w:themeColor="text1"/>
          <w:sz w:val="24"/>
          <w:szCs w:val="24"/>
        </w:rPr>
      </w:pPr>
      <w:r w:rsidRPr="006D0C59">
        <w:rPr>
          <w:b/>
          <w:bCs/>
          <w:color w:val="000000" w:themeColor="text1"/>
          <w:sz w:val="24"/>
          <w:szCs w:val="24"/>
        </w:rPr>
        <w:t>Business Plan for</w:t>
      </w:r>
    </w:p>
    <w:p w14:paraId="555B19E1" w14:textId="77777777" w:rsidR="002C67DE" w:rsidRPr="006D0C59" w:rsidRDefault="002C67DE" w:rsidP="002C67DE">
      <w:pPr>
        <w:pBdr>
          <w:top w:val="single" w:sz="4" w:space="1" w:color="auto"/>
          <w:left w:val="single" w:sz="4" w:space="4" w:color="auto"/>
          <w:bottom w:val="single" w:sz="4" w:space="17" w:color="auto"/>
          <w:right w:val="single" w:sz="4" w:space="4" w:color="auto"/>
        </w:pBdr>
        <w:spacing w:before="240" w:line="360" w:lineRule="auto"/>
        <w:jc w:val="both"/>
        <w:rPr>
          <w:color w:val="000000" w:themeColor="text1"/>
          <w:sz w:val="24"/>
          <w:szCs w:val="24"/>
        </w:rPr>
      </w:pPr>
    </w:p>
    <w:p w14:paraId="22FCBA10" w14:textId="77777777" w:rsidR="002C67DE" w:rsidRPr="006D0C59" w:rsidRDefault="002C67DE" w:rsidP="002C67DE">
      <w:pPr>
        <w:pBdr>
          <w:top w:val="single" w:sz="4" w:space="1" w:color="auto"/>
          <w:left w:val="single" w:sz="4" w:space="4" w:color="auto"/>
          <w:bottom w:val="single" w:sz="4" w:space="17" w:color="auto"/>
          <w:right w:val="single" w:sz="4" w:space="4" w:color="auto"/>
        </w:pBdr>
        <w:spacing w:before="240" w:line="360" w:lineRule="auto"/>
        <w:jc w:val="center"/>
        <w:rPr>
          <w:color w:val="000000" w:themeColor="text1"/>
          <w:sz w:val="24"/>
          <w:szCs w:val="24"/>
        </w:rPr>
      </w:pPr>
      <w:r w:rsidRPr="006D0C59">
        <w:rPr>
          <w:color w:val="000000" w:themeColor="text1"/>
          <w:sz w:val="24"/>
          <w:szCs w:val="24"/>
          <w:lang w:val="en-US"/>
        </w:rPr>
        <w:t>“Beans Coff” Coffee Shop</w:t>
      </w:r>
    </w:p>
    <w:p w14:paraId="547AABD0" w14:textId="77777777" w:rsidR="002C67DE" w:rsidRPr="006D0C59" w:rsidRDefault="002C67DE" w:rsidP="002C67DE">
      <w:pPr>
        <w:spacing w:before="240" w:line="360" w:lineRule="auto"/>
        <w:jc w:val="both"/>
        <w:rPr>
          <w:b/>
          <w:bCs/>
          <w:color w:val="000000" w:themeColor="text1"/>
          <w:sz w:val="24"/>
          <w:szCs w:val="24"/>
        </w:rPr>
      </w:pPr>
      <w:r w:rsidRPr="006D0C59">
        <w:rPr>
          <w:b/>
          <w:bCs/>
          <w:color w:val="000000" w:themeColor="text1"/>
          <w:sz w:val="24"/>
          <w:szCs w:val="24"/>
        </w:rPr>
        <w:t>Produced By:</w:t>
      </w:r>
    </w:p>
    <w:p w14:paraId="011E26A7" w14:textId="77777777" w:rsidR="002C67DE" w:rsidRPr="006D0C59" w:rsidRDefault="002C67DE" w:rsidP="002C67DE">
      <w:pPr>
        <w:spacing w:before="240" w:line="360" w:lineRule="auto"/>
        <w:jc w:val="both"/>
        <w:rPr>
          <w:i/>
          <w:iCs/>
          <w:color w:val="000000" w:themeColor="text1"/>
          <w:sz w:val="24"/>
          <w:szCs w:val="24"/>
          <w:lang w:val="nl-NL"/>
        </w:rPr>
      </w:pPr>
      <w:r w:rsidRPr="006D0C59">
        <w:rPr>
          <w:i/>
          <w:iCs/>
          <w:color w:val="000000" w:themeColor="text1"/>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2C67DE" w:rsidRPr="006D0C59" w14:paraId="200ADB50" w14:textId="77777777" w:rsidTr="00B90C5A">
        <w:tc>
          <w:tcPr>
            <w:tcW w:w="5949" w:type="dxa"/>
          </w:tcPr>
          <w:p w14:paraId="7CBD9135" w14:textId="77777777" w:rsidR="002C67DE" w:rsidRPr="006D0C59" w:rsidRDefault="002C67DE" w:rsidP="00B90C5A">
            <w:pPr>
              <w:spacing w:before="240" w:line="360" w:lineRule="auto"/>
              <w:jc w:val="both"/>
              <w:rPr>
                <w:color w:val="000000" w:themeColor="text1"/>
                <w:sz w:val="24"/>
                <w:szCs w:val="24"/>
                <w:lang w:val="nl-NL"/>
              </w:rPr>
            </w:pPr>
            <w:r w:rsidRPr="006D0C59">
              <w:rPr>
                <w:color w:val="000000" w:themeColor="text1"/>
                <w:sz w:val="24"/>
                <w:szCs w:val="24"/>
                <w:lang w:val="nl-NL"/>
              </w:rPr>
              <w:t>Student Name</w:t>
            </w:r>
          </w:p>
        </w:tc>
        <w:tc>
          <w:tcPr>
            <w:tcW w:w="3118" w:type="dxa"/>
          </w:tcPr>
          <w:p w14:paraId="0F789578" w14:textId="77777777" w:rsidR="002C67DE" w:rsidRPr="006D0C59" w:rsidRDefault="002C67DE" w:rsidP="00B90C5A">
            <w:pPr>
              <w:spacing w:before="240" w:line="360" w:lineRule="auto"/>
              <w:jc w:val="both"/>
              <w:rPr>
                <w:color w:val="000000" w:themeColor="text1"/>
                <w:sz w:val="24"/>
                <w:szCs w:val="24"/>
                <w:lang w:val="nl-NL"/>
              </w:rPr>
            </w:pPr>
            <w:r w:rsidRPr="006D0C59">
              <w:rPr>
                <w:color w:val="000000" w:themeColor="text1"/>
                <w:sz w:val="24"/>
                <w:szCs w:val="24"/>
                <w:lang w:val="nl-NL"/>
              </w:rPr>
              <w:t>Student No.</w:t>
            </w:r>
          </w:p>
        </w:tc>
      </w:tr>
      <w:tr w:rsidR="002C67DE" w:rsidRPr="006D0C59" w14:paraId="2E7E5A5E" w14:textId="77777777" w:rsidTr="00B90C5A">
        <w:tc>
          <w:tcPr>
            <w:tcW w:w="5949" w:type="dxa"/>
          </w:tcPr>
          <w:p w14:paraId="5B8C40D0"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Iulian Bugaciu</w:t>
            </w:r>
          </w:p>
        </w:tc>
        <w:tc>
          <w:tcPr>
            <w:tcW w:w="3118" w:type="dxa"/>
          </w:tcPr>
          <w:p w14:paraId="2E9F409C"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2229782</w:t>
            </w:r>
          </w:p>
        </w:tc>
      </w:tr>
      <w:tr w:rsidR="002C67DE" w:rsidRPr="006D0C59" w14:paraId="2572912D" w14:textId="77777777" w:rsidTr="00B90C5A">
        <w:tc>
          <w:tcPr>
            <w:tcW w:w="5949" w:type="dxa"/>
          </w:tcPr>
          <w:p w14:paraId="405D9CBE"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Zakia Sulatan Rahman</w:t>
            </w:r>
          </w:p>
        </w:tc>
        <w:tc>
          <w:tcPr>
            <w:tcW w:w="3118" w:type="dxa"/>
          </w:tcPr>
          <w:p w14:paraId="625301A2"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2211724</w:t>
            </w:r>
          </w:p>
        </w:tc>
      </w:tr>
      <w:tr w:rsidR="002C67DE" w:rsidRPr="006D0C59" w14:paraId="42006CC7" w14:textId="77777777" w:rsidTr="00B90C5A">
        <w:tc>
          <w:tcPr>
            <w:tcW w:w="5949" w:type="dxa"/>
          </w:tcPr>
          <w:p w14:paraId="37381F59"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Carolina Zastavnitchi</w:t>
            </w:r>
          </w:p>
        </w:tc>
        <w:tc>
          <w:tcPr>
            <w:tcW w:w="3118" w:type="dxa"/>
          </w:tcPr>
          <w:p w14:paraId="7F17756A"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2233507</w:t>
            </w:r>
          </w:p>
        </w:tc>
      </w:tr>
      <w:tr w:rsidR="002C67DE" w:rsidRPr="006D0C59" w14:paraId="342946B1" w14:textId="77777777" w:rsidTr="00B90C5A">
        <w:tc>
          <w:tcPr>
            <w:tcW w:w="5949" w:type="dxa"/>
          </w:tcPr>
          <w:p w14:paraId="2559DF24"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Constantin Alexandru Toma</w:t>
            </w:r>
          </w:p>
        </w:tc>
        <w:tc>
          <w:tcPr>
            <w:tcW w:w="3118" w:type="dxa"/>
          </w:tcPr>
          <w:p w14:paraId="03D2418C" w14:textId="77777777" w:rsidR="002C67DE" w:rsidRPr="006D0C59" w:rsidRDefault="002C67DE" w:rsidP="00B90C5A">
            <w:pPr>
              <w:spacing w:before="240" w:line="360" w:lineRule="auto"/>
              <w:jc w:val="both"/>
              <w:rPr>
                <w:color w:val="000000" w:themeColor="text1"/>
                <w:sz w:val="24"/>
                <w:szCs w:val="24"/>
                <w:lang w:val="nl-NL"/>
              </w:rPr>
            </w:pPr>
            <w:r>
              <w:rPr>
                <w:color w:val="000000" w:themeColor="text1"/>
                <w:sz w:val="24"/>
                <w:szCs w:val="24"/>
                <w:lang w:val="nl-NL"/>
              </w:rPr>
              <w:t>2234760</w:t>
            </w:r>
          </w:p>
        </w:tc>
      </w:tr>
      <w:tr w:rsidR="002C67DE" w:rsidRPr="006D0C59" w14:paraId="713D77B5" w14:textId="77777777" w:rsidTr="00B90C5A">
        <w:tc>
          <w:tcPr>
            <w:tcW w:w="5949" w:type="dxa"/>
          </w:tcPr>
          <w:p w14:paraId="2E89BBEF" w14:textId="77777777" w:rsidR="002C67DE" w:rsidRPr="006D0C59" w:rsidRDefault="002C67DE" w:rsidP="00B90C5A">
            <w:pPr>
              <w:spacing w:before="240" w:line="360" w:lineRule="auto"/>
              <w:jc w:val="both"/>
              <w:rPr>
                <w:color w:val="000000" w:themeColor="text1"/>
                <w:sz w:val="24"/>
                <w:szCs w:val="24"/>
                <w:lang w:val="nl-NL"/>
              </w:rPr>
            </w:pPr>
          </w:p>
        </w:tc>
        <w:tc>
          <w:tcPr>
            <w:tcW w:w="3118" w:type="dxa"/>
          </w:tcPr>
          <w:p w14:paraId="74FB8C2C" w14:textId="77777777" w:rsidR="002C67DE" w:rsidRPr="006D0C59" w:rsidRDefault="002C67DE" w:rsidP="00B90C5A">
            <w:pPr>
              <w:spacing w:before="240" w:line="360" w:lineRule="auto"/>
              <w:jc w:val="both"/>
              <w:rPr>
                <w:color w:val="000000" w:themeColor="text1"/>
                <w:sz w:val="24"/>
                <w:szCs w:val="24"/>
                <w:lang w:val="nl-NL"/>
              </w:rPr>
            </w:pPr>
          </w:p>
        </w:tc>
      </w:tr>
      <w:tr w:rsidR="002C67DE" w:rsidRPr="006D0C59" w14:paraId="0A486DB9" w14:textId="77777777" w:rsidTr="00B90C5A">
        <w:tc>
          <w:tcPr>
            <w:tcW w:w="5949" w:type="dxa"/>
          </w:tcPr>
          <w:p w14:paraId="5E26412E" w14:textId="77777777" w:rsidR="002C67DE" w:rsidRPr="006D0C59" w:rsidRDefault="002C67DE" w:rsidP="00B90C5A">
            <w:pPr>
              <w:spacing w:before="240" w:line="360" w:lineRule="auto"/>
              <w:jc w:val="both"/>
              <w:rPr>
                <w:color w:val="000000" w:themeColor="text1"/>
                <w:sz w:val="24"/>
                <w:szCs w:val="24"/>
                <w:lang w:val="nl-NL"/>
              </w:rPr>
            </w:pPr>
          </w:p>
        </w:tc>
        <w:tc>
          <w:tcPr>
            <w:tcW w:w="3118" w:type="dxa"/>
          </w:tcPr>
          <w:p w14:paraId="7C9F673C" w14:textId="77777777" w:rsidR="002C67DE" w:rsidRPr="006D0C59" w:rsidRDefault="002C67DE" w:rsidP="00B90C5A">
            <w:pPr>
              <w:spacing w:before="240" w:line="360" w:lineRule="auto"/>
              <w:jc w:val="both"/>
              <w:rPr>
                <w:color w:val="000000" w:themeColor="text1"/>
                <w:sz w:val="24"/>
                <w:szCs w:val="24"/>
                <w:lang w:val="nl-NL"/>
              </w:rPr>
            </w:pPr>
          </w:p>
        </w:tc>
      </w:tr>
    </w:tbl>
    <w:p w14:paraId="17A60EAD" w14:textId="77777777" w:rsidR="002C67DE" w:rsidRPr="006D0C59" w:rsidRDefault="002C67DE" w:rsidP="002C67DE">
      <w:pPr>
        <w:spacing w:before="240" w:line="360" w:lineRule="auto"/>
        <w:jc w:val="both"/>
        <w:rPr>
          <w:color w:val="000000" w:themeColor="text1"/>
          <w:sz w:val="24"/>
          <w:szCs w:val="24"/>
          <w:lang w:val="nl-NL"/>
        </w:rPr>
      </w:pPr>
    </w:p>
    <w:p w14:paraId="588DCCBA" w14:textId="77777777" w:rsidR="002C67DE" w:rsidRPr="006D0C59" w:rsidRDefault="002C67DE" w:rsidP="002C67DE">
      <w:pPr>
        <w:spacing w:before="240" w:line="360" w:lineRule="auto"/>
        <w:jc w:val="both"/>
        <w:rPr>
          <w:color w:val="000000" w:themeColor="text1"/>
          <w:sz w:val="24"/>
          <w:szCs w:val="24"/>
        </w:rPr>
      </w:pPr>
      <w:r w:rsidRPr="006D0C59">
        <w:rPr>
          <w:b/>
          <w:bCs/>
          <w:color w:val="000000" w:themeColor="text1"/>
          <w:sz w:val="24"/>
          <w:szCs w:val="24"/>
        </w:rPr>
        <w:t>Dated</w:t>
      </w:r>
      <w:r w:rsidRPr="006D0C59">
        <w:rPr>
          <w:color w:val="000000" w:themeColor="text1"/>
          <w:sz w:val="24"/>
          <w:szCs w:val="24"/>
        </w:rPr>
        <w:t xml:space="preserve">: </w:t>
      </w:r>
      <w:r>
        <w:rPr>
          <w:color w:val="000000" w:themeColor="text1"/>
          <w:sz w:val="24"/>
          <w:szCs w:val="24"/>
        </w:rPr>
        <w:t>07/06/2024</w:t>
      </w:r>
      <w:r w:rsidRPr="006D0C59">
        <w:rPr>
          <w:color w:val="000000" w:themeColor="text1"/>
          <w:sz w:val="24"/>
          <w:szCs w:val="24"/>
        </w:rPr>
        <w:t xml:space="preserve"> ______________</w:t>
      </w:r>
    </w:p>
    <w:p w14:paraId="52F3D928" w14:textId="77777777" w:rsidR="002C67DE" w:rsidRPr="006D0C59" w:rsidRDefault="002C67DE" w:rsidP="002C67DE">
      <w:pPr>
        <w:spacing w:before="240" w:line="360" w:lineRule="auto"/>
        <w:jc w:val="both"/>
        <w:rPr>
          <w:color w:val="000000" w:themeColor="text1"/>
          <w:sz w:val="24"/>
          <w:szCs w:val="24"/>
        </w:rPr>
      </w:pPr>
      <w:r w:rsidRPr="006D0C59">
        <w:rPr>
          <w:b/>
          <w:bCs/>
          <w:color w:val="000000" w:themeColor="text1"/>
          <w:sz w:val="24"/>
          <w:szCs w:val="24"/>
        </w:rPr>
        <w:t>Module Name</w:t>
      </w:r>
      <w:r w:rsidRPr="006D0C59">
        <w:rPr>
          <w:color w:val="000000" w:themeColor="text1"/>
          <w:sz w:val="24"/>
          <w:szCs w:val="24"/>
        </w:rPr>
        <w:t>: Entrepreneurship</w:t>
      </w:r>
    </w:p>
    <w:p w14:paraId="6FDEA859" w14:textId="77777777" w:rsidR="002C67DE" w:rsidRPr="006D0C59" w:rsidRDefault="002C67DE" w:rsidP="002C67DE">
      <w:pPr>
        <w:spacing w:before="240" w:line="360" w:lineRule="auto"/>
        <w:jc w:val="both"/>
        <w:rPr>
          <w:color w:val="000000" w:themeColor="text1"/>
          <w:sz w:val="24"/>
          <w:szCs w:val="24"/>
        </w:rPr>
      </w:pPr>
      <w:r w:rsidRPr="006D0C59">
        <w:rPr>
          <w:b/>
          <w:bCs/>
          <w:color w:val="000000" w:themeColor="text1"/>
          <w:sz w:val="24"/>
          <w:szCs w:val="24"/>
        </w:rPr>
        <w:t>Module Code</w:t>
      </w:r>
      <w:r w:rsidRPr="006D0C59">
        <w:rPr>
          <w:color w:val="000000" w:themeColor="text1"/>
          <w:sz w:val="24"/>
          <w:szCs w:val="24"/>
        </w:rPr>
        <w:t>: BMIH5001</w:t>
      </w:r>
    </w:p>
    <w:p w14:paraId="4BED4FD9" w14:textId="77777777" w:rsidR="002C67DE" w:rsidRPr="006D0C59" w:rsidRDefault="002C67DE" w:rsidP="002C67DE">
      <w:pPr>
        <w:spacing w:before="240" w:line="360" w:lineRule="auto"/>
        <w:jc w:val="both"/>
        <w:rPr>
          <w:color w:val="000000" w:themeColor="text1"/>
          <w:sz w:val="24"/>
          <w:szCs w:val="24"/>
        </w:rPr>
      </w:pPr>
      <w:r w:rsidRPr="006D0C59">
        <w:rPr>
          <w:b/>
          <w:bCs/>
          <w:color w:val="000000" w:themeColor="text1"/>
          <w:sz w:val="24"/>
          <w:szCs w:val="24"/>
        </w:rPr>
        <w:t>Lecturer Name</w:t>
      </w:r>
      <w:r w:rsidRPr="006D0C59">
        <w:rPr>
          <w:color w:val="000000" w:themeColor="text1"/>
          <w:sz w:val="24"/>
          <w:szCs w:val="24"/>
        </w:rPr>
        <w:t xml:space="preserve">: </w:t>
      </w:r>
      <w:r>
        <w:rPr>
          <w:color w:val="000000" w:themeColor="text1"/>
          <w:sz w:val="24"/>
          <w:szCs w:val="24"/>
        </w:rPr>
        <w:t>Charlotte Joyner</w:t>
      </w:r>
      <w:r w:rsidRPr="006D0C59">
        <w:rPr>
          <w:color w:val="000000" w:themeColor="text1"/>
          <w:sz w:val="24"/>
          <w:szCs w:val="24"/>
        </w:rPr>
        <w:t>_________________</w:t>
      </w:r>
    </w:p>
    <w:p w14:paraId="6A1D18DD" w14:textId="77777777" w:rsidR="002C67DE" w:rsidRPr="006D0C59" w:rsidRDefault="002C67DE" w:rsidP="002C67DE">
      <w:pPr>
        <w:spacing w:before="240" w:line="360" w:lineRule="auto"/>
        <w:jc w:val="both"/>
        <w:rPr>
          <w:color w:val="000000" w:themeColor="text1"/>
          <w:sz w:val="24"/>
          <w:szCs w:val="24"/>
        </w:rPr>
      </w:pPr>
    </w:p>
    <w:p w14:paraId="794FB8BD" w14:textId="77777777" w:rsidR="002C67DE" w:rsidRPr="006D0C59" w:rsidRDefault="002C67DE" w:rsidP="002C67DE">
      <w:pPr>
        <w:spacing w:before="240" w:line="360" w:lineRule="auto"/>
        <w:jc w:val="both"/>
        <w:rPr>
          <w:color w:val="000000" w:themeColor="text1"/>
          <w:sz w:val="24"/>
          <w:szCs w:val="24"/>
        </w:rPr>
      </w:pPr>
    </w:p>
    <w:p w14:paraId="026F1E6E" w14:textId="77777777" w:rsidR="002C67DE" w:rsidRPr="006D0C59" w:rsidRDefault="002C67DE" w:rsidP="002C67DE">
      <w:pPr>
        <w:overflowPunct/>
        <w:autoSpaceDE/>
        <w:autoSpaceDN/>
        <w:adjustRightInd/>
        <w:spacing w:before="240" w:after="200" w:line="360" w:lineRule="auto"/>
        <w:textAlignment w:val="auto"/>
        <w:rPr>
          <w:b/>
          <w:color w:val="000000" w:themeColor="text1"/>
          <w:sz w:val="24"/>
          <w:szCs w:val="24"/>
        </w:rPr>
      </w:pPr>
      <w:r w:rsidRPr="006D0C59">
        <w:rPr>
          <w:b/>
          <w:color w:val="000000" w:themeColor="text1"/>
          <w:sz w:val="24"/>
          <w:szCs w:val="24"/>
        </w:rPr>
        <w:br w:type="page"/>
      </w:r>
    </w:p>
    <w:p w14:paraId="7BEF077F" w14:textId="77777777" w:rsidR="002C67DE" w:rsidRPr="006D0C59" w:rsidRDefault="002C67DE" w:rsidP="002C67DE">
      <w:pPr>
        <w:pStyle w:val="Heading1"/>
        <w:spacing w:before="240" w:line="360" w:lineRule="auto"/>
        <w:rPr>
          <w:rFonts w:cs="Times New Roman"/>
          <w:szCs w:val="24"/>
        </w:rPr>
      </w:pPr>
      <w:bookmarkStart w:id="0" w:name="_Toc168333352"/>
      <w:r w:rsidRPr="006D0C59">
        <w:rPr>
          <w:rFonts w:cs="Times New Roman"/>
          <w:szCs w:val="24"/>
        </w:rPr>
        <w:lastRenderedPageBreak/>
        <w:t>EXECUTIVE SUMMARY</w:t>
      </w:r>
      <w:bookmarkEnd w:id="0"/>
    </w:p>
    <w:p w14:paraId="1BFF936B" w14:textId="77777777" w:rsidR="002C67DE" w:rsidRPr="006D0C59" w:rsidRDefault="002C67DE" w:rsidP="002C67DE">
      <w:pPr>
        <w:overflowPunct/>
        <w:autoSpaceDE/>
        <w:autoSpaceDN/>
        <w:adjustRightInd/>
        <w:spacing w:before="240" w:line="360" w:lineRule="auto"/>
        <w:jc w:val="both"/>
        <w:textAlignment w:val="auto"/>
        <w:rPr>
          <w:bCs/>
          <w:color w:val="000000" w:themeColor="text1"/>
          <w:sz w:val="24"/>
          <w:szCs w:val="24"/>
        </w:rPr>
      </w:pPr>
      <w:r w:rsidRPr="006D0C59">
        <w:rPr>
          <w:color w:val="000000" w:themeColor="text1"/>
          <w:sz w:val="24"/>
          <w:szCs w:val="24"/>
          <w:lang w:val="en-US"/>
        </w:rPr>
        <w:t>The coffee shop business plan aims to target kid-friendly ceramic painting activities and birthday party options</w:t>
      </w:r>
      <w:r w:rsidRPr="006D0C59">
        <w:rPr>
          <w:bCs/>
          <w:color w:val="000000" w:themeColor="text1"/>
          <w:sz w:val="24"/>
          <w:szCs w:val="24"/>
        </w:rPr>
        <w:t xml:space="preserve">. </w:t>
      </w:r>
      <w:r w:rsidRPr="006D0C59">
        <w:rPr>
          <w:color w:val="000000" w:themeColor="text1"/>
          <w:sz w:val="24"/>
          <w:szCs w:val="24"/>
          <w:lang w:val="en-US"/>
        </w:rPr>
        <w:t xml:space="preserve">Beans Coff is located at the Central London </w:t>
      </w:r>
      <w:r>
        <w:rPr>
          <w:color w:val="000000" w:themeColor="text1"/>
          <w:sz w:val="24"/>
          <w:szCs w:val="24"/>
          <w:lang w:val="en-US"/>
        </w:rPr>
        <w:t>and</w:t>
      </w:r>
      <w:r w:rsidRPr="006D0C59">
        <w:rPr>
          <w:color w:val="000000" w:themeColor="text1"/>
          <w:sz w:val="24"/>
          <w:szCs w:val="24"/>
          <w:lang w:val="en-US"/>
        </w:rPr>
        <w:t xml:space="preserve"> offers a unique blend of a traditional coffee shop atmosphere</w:t>
      </w:r>
      <w:r w:rsidRPr="006D0C59">
        <w:rPr>
          <w:bCs/>
          <w:color w:val="000000" w:themeColor="text1"/>
          <w:sz w:val="24"/>
          <w:szCs w:val="24"/>
        </w:rPr>
        <w:t xml:space="preserve">. </w:t>
      </w:r>
      <w:r w:rsidRPr="006D0C59">
        <w:rPr>
          <w:color w:val="000000" w:themeColor="text1"/>
          <w:sz w:val="24"/>
          <w:szCs w:val="24"/>
          <w:lang w:val="en-US"/>
        </w:rPr>
        <w:t>Beans Coff's value proposition targets a unique combination of kid-friendly interactive entertainment and coffee shop services</w:t>
      </w:r>
      <w:r w:rsidRPr="006D0C59">
        <w:rPr>
          <w:bCs/>
          <w:color w:val="000000" w:themeColor="text1"/>
          <w:sz w:val="24"/>
          <w:szCs w:val="24"/>
        </w:rPr>
        <w:t xml:space="preserve">. </w:t>
      </w:r>
      <w:r>
        <w:rPr>
          <w:color w:val="000000" w:themeColor="text1"/>
          <w:sz w:val="24"/>
          <w:szCs w:val="24"/>
          <w:lang w:val="en-US"/>
        </w:rPr>
        <w:t xml:space="preserve">Our </w:t>
      </w:r>
      <w:proofErr w:type="spellStart"/>
      <w:r>
        <w:rPr>
          <w:color w:val="000000" w:themeColor="text1"/>
          <w:sz w:val="24"/>
          <w:szCs w:val="24"/>
          <w:lang w:val="en-US"/>
        </w:rPr>
        <w:t>Caffeteria</w:t>
      </w:r>
      <w:proofErr w:type="spellEnd"/>
      <w:r w:rsidRPr="006D0C59">
        <w:rPr>
          <w:color w:val="000000" w:themeColor="text1"/>
          <w:sz w:val="24"/>
          <w:szCs w:val="24"/>
          <w:lang w:val="en-US"/>
        </w:rPr>
        <w:t xml:space="preserve"> seeks to increase brand awareness and streamline processes</w:t>
      </w:r>
      <w:r w:rsidRPr="006D0C59">
        <w:rPr>
          <w:bCs/>
          <w:color w:val="000000" w:themeColor="text1"/>
          <w:sz w:val="24"/>
          <w:szCs w:val="24"/>
        </w:rPr>
        <w:t xml:space="preserve">. </w:t>
      </w:r>
      <w:r w:rsidRPr="006D0C59">
        <w:rPr>
          <w:color w:val="000000" w:themeColor="text1"/>
          <w:sz w:val="24"/>
          <w:szCs w:val="24"/>
          <w:lang w:val="en-US"/>
        </w:rPr>
        <w:t xml:space="preserve">Beans Coff will place a high premium on the customer experience. This will help it </w:t>
      </w:r>
      <w:proofErr w:type="spellStart"/>
      <w:r w:rsidRPr="006D0C59">
        <w:rPr>
          <w:color w:val="000000" w:themeColor="text1"/>
          <w:sz w:val="24"/>
          <w:szCs w:val="24"/>
          <w:lang w:val="en-US"/>
        </w:rPr>
        <w:t>emphasise</w:t>
      </w:r>
      <w:proofErr w:type="spellEnd"/>
      <w:r w:rsidRPr="006D0C59">
        <w:rPr>
          <w:color w:val="000000" w:themeColor="text1"/>
          <w:sz w:val="24"/>
          <w:szCs w:val="24"/>
          <w:lang w:val="en-US"/>
        </w:rPr>
        <w:t xml:space="preserve"> excellent service, a welcoming atmosphere, and regular client feedback</w:t>
      </w:r>
      <w:r w:rsidRPr="006D0C59">
        <w:rPr>
          <w:bCs/>
          <w:color w:val="000000" w:themeColor="text1"/>
          <w:sz w:val="24"/>
          <w:szCs w:val="24"/>
        </w:rPr>
        <w:t xml:space="preserve">. On the other hand, </w:t>
      </w:r>
      <w:r w:rsidRPr="006D0C59">
        <w:rPr>
          <w:color w:val="000000" w:themeColor="text1"/>
          <w:sz w:val="24"/>
          <w:szCs w:val="24"/>
          <w:lang w:val="en-US"/>
        </w:rPr>
        <w:t>an Events Coordinator will be hired to manage birthday parties and special events at the coffee shop</w:t>
      </w:r>
      <w:r w:rsidRPr="006D0C59">
        <w:rPr>
          <w:bCs/>
          <w:color w:val="000000" w:themeColor="text1"/>
          <w:sz w:val="24"/>
          <w:szCs w:val="24"/>
        </w:rPr>
        <w:t xml:space="preserve">. Likewise, </w:t>
      </w:r>
      <w:r w:rsidRPr="006D0C59">
        <w:rPr>
          <w:color w:val="000000" w:themeColor="text1"/>
          <w:sz w:val="24"/>
          <w:szCs w:val="24"/>
          <w:lang w:val="en-US"/>
        </w:rPr>
        <w:t xml:space="preserve">a Marketing Assistant will be hired to support the Marketing Manager in executing marketing strategies and campaigns. This will aim to enhance the coffee shop's online presence and engage with customers on social media.  In Addition, a Customer Experience Representative will be involved to improve the overall customer experience, handling inquiries, feedback, and resolving issues. In Addition, youngsters visiting the coffee shop will be able to paint ceramic objects while getting expert guidance and supplies from a nearby art studio. </w:t>
      </w:r>
      <w:r w:rsidRPr="006D0C59">
        <w:rPr>
          <w:bCs/>
          <w:color w:val="000000" w:themeColor="text1"/>
          <w:sz w:val="24"/>
          <w:szCs w:val="24"/>
        </w:rPr>
        <w:t xml:space="preserve"> </w:t>
      </w:r>
    </w:p>
    <w:p w14:paraId="36C7393A" w14:textId="77777777" w:rsidR="002C67DE" w:rsidRPr="006D0C59" w:rsidRDefault="002C67DE" w:rsidP="002C67DE">
      <w:pPr>
        <w:overflowPunct/>
        <w:autoSpaceDE/>
        <w:autoSpaceDN/>
        <w:adjustRightInd/>
        <w:spacing w:before="240" w:line="360" w:lineRule="auto"/>
        <w:jc w:val="both"/>
        <w:textAlignment w:val="auto"/>
        <w:rPr>
          <w:bCs/>
          <w:color w:val="000000" w:themeColor="text1"/>
          <w:sz w:val="24"/>
          <w:szCs w:val="24"/>
        </w:rPr>
      </w:pPr>
      <w:r w:rsidRPr="006D0C59">
        <w:rPr>
          <w:color w:val="000000" w:themeColor="text1"/>
          <w:sz w:val="24"/>
          <w:szCs w:val="24"/>
          <w:lang w:val="en-US"/>
        </w:rPr>
        <w:t>Moreover, the premium coffee and distinctive experience offered by the Beans Coff will be reflected in its reasonable prices. However, a loyalty program will be offered to encourage repeat visits. Email marketing will be used to send newsletters with special offers</w:t>
      </w:r>
      <w:r w:rsidRPr="006D0C59">
        <w:rPr>
          <w:bCs/>
          <w:color w:val="000000" w:themeColor="text1"/>
          <w:sz w:val="24"/>
          <w:szCs w:val="24"/>
        </w:rPr>
        <w:t xml:space="preserve">. </w:t>
      </w:r>
      <w:r w:rsidRPr="006D0C59">
        <w:rPr>
          <w:color w:val="000000" w:themeColor="text1"/>
          <w:sz w:val="24"/>
          <w:szCs w:val="24"/>
          <w:lang w:val="en-US"/>
        </w:rPr>
        <w:t>A reliable POS system allows for smooth transactions and inventory management. To make meals, kitchen appliances such as ovens and refrigerators are required. In order to guarantee smooth operations, Beans Coff will establish partnerships with key suppliers</w:t>
      </w:r>
      <w:r w:rsidRPr="006D0C59">
        <w:rPr>
          <w:bCs/>
          <w:color w:val="000000" w:themeColor="text1"/>
          <w:sz w:val="24"/>
          <w:szCs w:val="24"/>
        </w:rPr>
        <w:t xml:space="preserve">. </w:t>
      </w:r>
      <w:r w:rsidRPr="006D0C59">
        <w:rPr>
          <w:color w:val="000000" w:themeColor="text1"/>
          <w:sz w:val="24"/>
          <w:szCs w:val="24"/>
          <w:lang w:val="en-US"/>
        </w:rPr>
        <w:t xml:space="preserve">Beans Coff uses expensive furniture, tasteful accessories, and striking artwork to create a welcoming and </w:t>
      </w:r>
      <w:proofErr w:type="spellStart"/>
      <w:r w:rsidRPr="006D0C59">
        <w:rPr>
          <w:color w:val="000000" w:themeColor="text1"/>
          <w:sz w:val="24"/>
          <w:szCs w:val="24"/>
          <w:lang w:val="en-US"/>
        </w:rPr>
        <w:t>cosy</w:t>
      </w:r>
      <w:proofErr w:type="spellEnd"/>
      <w:r w:rsidRPr="006D0C59">
        <w:rPr>
          <w:color w:val="000000" w:themeColor="text1"/>
          <w:sz w:val="24"/>
          <w:szCs w:val="24"/>
          <w:lang w:val="en-US"/>
        </w:rPr>
        <w:t xml:space="preserve"> atmosphere. The logo for the coffee shop will be modern and </w:t>
      </w:r>
      <w:proofErr w:type="spellStart"/>
      <w:r w:rsidRPr="006D0C59">
        <w:rPr>
          <w:color w:val="000000" w:themeColor="text1"/>
          <w:sz w:val="24"/>
          <w:szCs w:val="24"/>
          <w:lang w:val="en-US"/>
        </w:rPr>
        <w:t>colourful</w:t>
      </w:r>
      <w:proofErr w:type="spellEnd"/>
      <w:r w:rsidRPr="006D0C59">
        <w:rPr>
          <w:color w:val="000000" w:themeColor="text1"/>
          <w:sz w:val="24"/>
          <w:szCs w:val="24"/>
          <w:lang w:val="en-US"/>
        </w:rPr>
        <w:t xml:space="preserve">. Social media marketing will be </w:t>
      </w:r>
      <w:proofErr w:type="spellStart"/>
      <w:r w:rsidRPr="006D0C59">
        <w:rPr>
          <w:color w:val="000000" w:themeColor="text1"/>
          <w:sz w:val="24"/>
          <w:szCs w:val="24"/>
          <w:lang w:val="en-US"/>
        </w:rPr>
        <w:t>utilised</w:t>
      </w:r>
      <w:proofErr w:type="spellEnd"/>
      <w:r w:rsidRPr="006D0C59">
        <w:rPr>
          <w:color w:val="000000" w:themeColor="text1"/>
          <w:sz w:val="24"/>
          <w:szCs w:val="24"/>
          <w:lang w:val="en-US"/>
        </w:rPr>
        <w:t xml:space="preserve"> to interact with customers, and influencer alliances will be established to reach a larger audience. However, the revenue breakdown shows that sales of coffee bring in £200,000, baked goods bring in £50,000, and ceramic painting services bring in £30,000.</w:t>
      </w:r>
      <w:r w:rsidRPr="006D0C59">
        <w:rPr>
          <w:bCs/>
          <w:color w:val="000000" w:themeColor="text1"/>
          <w:sz w:val="24"/>
          <w:szCs w:val="24"/>
        </w:rPr>
        <w:br w:type="page"/>
      </w:r>
    </w:p>
    <w:sdt>
      <w:sdtPr>
        <w:rPr>
          <w:rFonts w:ascii="Times New Roman" w:eastAsia="Times New Roman" w:hAnsi="Times New Roman" w:cs="Times New Roman"/>
          <w:b w:val="0"/>
          <w:bCs w:val="0"/>
          <w:color w:val="000000" w:themeColor="text1"/>
          <w:sz w:val="24"/>
          <w:szCs w:val="24"/>
          <w:lang w:val="en-GB"/>
        </w:rPr>
        <w:id w:val="1555494110"/>
        <w:docPartObj>
          <w:docPartGallery w:val="Table of Contents"/>
          <w:docPartUnique/>
        </w:docPartObj>
      </w:sdtPr>
      <w:sdtContent>
        <w:p w14:paraId="13EB393E" w14:textId="77777777" w:rsidR="002C67DE" w:rsidRPr="006D0C59" w:rsidRDefault="002C67DE" w:rsidP="002C67DE">
          <w:pPr>
            <w:pStyle w:val="TOCHeading"/>
            <w:rPr>
              <w:rFonts w:ascii="Times New Roman" w:hAnsi="Times New Roman" w:cs="Times New Roman"/>
              <w:color w:val="000000" w:themeColor="text1"/>
              <w:sz w:val="24"/>
              <w:szCs w:val="24"/>
            </w:rPr>
          </w:pPr>
          <w:r w:rsidRPr="006D0C59">
            <w:rPr>
              <w:rFonts w:ascii="Times New Roman" w:hAnsi="Times New Roman" w:cs="Times New Roman"/>
              <w:color w:val="000000" w:themeColor="text1"/>
              <w:sz w:val="24"/>
              <w:szCs w:val="24"/>
            </w:rPr>
            <w:t>Contents</w:t>
          </w:r>
        </w:p>
        <w:p w14:paraId="41FFCAD4" w14:textId="77777777" w:rsidR="002C67DE" w:rsidRPr="006D0C59" w:rsidRDefault="002C67DE" w:rsidP="002C67DE">
          <w:pPr>
            <w:pStyle w:val="TOC1"/>
            <w:tabs>
              <w:tab w:val="left" w:pos="440"/>
              <w:tab w:val="right" w:leader="dot" w:pos="9061"/>
            </w:tabs>
            <w:rPr>
              <w:noProof/>
              <w:color w:val="000000" w:themeColor="text1"/>
              <w:sz w:val="24"/>
              <w:szCs w:val="24"/>
            </w:rPr>
          </w:pPr>
          <w:r w:rsidRPr="006D0C59">
            <w:rPr>
              <w:color w:val="000000" w:themeColor="text1"/>
              <w:sz w:val="24"/>
              <w:szCs w:val="24"/>
            </w:rPr>
            <w:fldChar w:fldCharType="begin"/>
          </w:r>
          <w:r w:rsidRPr="006D0C59">
            <w:rPr>
              <w:color w:val="000000" w:themeColor="text1"/>
              <w:sz w:val="24"/>
              <w:szCs w:val="24"/>
            </w:rPr>
            <w:instrText xml:space="preserve"> TOC \o "1-3" \h \z \u </w:instrText>
          </w:r>
          <w:r w:rsidRPr="006D0C59">
            <w:rPr>
              <w:color w:val="000000" w:themeColor="text1"/>
              <w:sz w:val="24"/>
              <w:szCs w:val="24"/>
            </w:rPr>
            <w:fldChar w:fldCharType="separate"/>
          </w:r>
          <w:hyperlink w:anchor="_Toc168333352" w:history="1">
            <w:r w:rsidRPr="006D0C59">
              <w:rPr>
                <w:rStyle w:val="Hyperlink"/>
                <w:rFonts w:eastAsiaTheme="majorEastAsia"/>
                <w:noProof/>
                <w:color w:val="000000" w:themeColor="text1"/>
                <w:sz w:val="24"/>
                <w:szCs w:val="24"/>
              </w:rPr>
              <w:t>1</w:t>
            </w:r>
            <w:r w:rsidRPr="006D0C59">
              <w:rPr>
                <w:noProof/>
                <w:color w:val="000000" w:themeColor="text1"/>
                <w:sz w:val="24"/>
                <w:szCs w:val="24"/>
              </w:rPr>
              <w:tab/>
            </w:r>
            <w:r w:rsidRPr="006D0C59">
              <w:rPr>
                <w:rStyle w:val="Hyperlink"/>
                <w:rFonts w:eastAsiaTheme="majorEastAsia"/>
                <w:noProof/>
                <w:color w:val="000000" w:themeColor="text1"/>
                <w:sz w:val="24"/>
                <w:szCs w:val="24"/>
              </w:rPr>
              <w:t>EXECUTIVE SUMMARY</w:t>
            </w:r>
            <w:r w:rsidRPr="006D0C59">
              <w:rPr>
                <w:noProof/>
                <w:webHidden/>
                <w:color w:val="000000" w:themeColor="text1"/>
                <w:sz w:val="24"/>
                <w:szCs w:val="24"/>
              </w:rPr>
              <w:tab/>
            </w:r>
            <w:r w:rsidRPr="006D0C59">
              <w:rPr>
                <w:noProof/>
                <w:webHidden/>
                <w:color w:val="000000" w:themeColor="text1"/>
                <w:sz w:val="24"/>
                <w:szCs w:val="24"/>
              </w:rPr>
              <w:fldChar w:fldCharType="begin"/>
            </w:r>
            <w:r w:rsidRPr="006D0C59">
              <w:rPr>
                <w:noProof/>
                <w:webHidden/>
                <w:color w:val="000000" w:themeColor="text1"/>
                <w:sz w:val="24"/>
                <w:szCs w:val="24"/>
              </w:rPr>
              <w:instrText xml:space="preserve"> PAGEREF _Toc168333352 \h </w:instrText>
            </w:r>
            <w:r w:rsidRPr="006D0C59">
              <w:rPr>
                <w:noProof/>
                <w:webHidden/>
                <w:color w:val="000000" w:themeColor="text1"/>
                <w:sz w:val="24"/>
                <w:szCs w:val="24"/>
              </w:rPr>
            </w:r>
            <w:r w:rsidRPr="006D0C59">
              <w:rPr>
                <w:noProof/>
                <w:webHidden/>
                <w:color w:val="000000" w:themeColor="text1"/>
                <w:sz w:val="24"/>
                <w:szCs w:val="24"/>
              </w:rPr>
              <w:fldChar w:fldCharType="separate"/>
            </w:r>
            <w:r w:rsidRPr="006D0C59">
              <w:rPr>
                <w:noProof/>
                <w:webHidden/>
                <w:color w:val="000000" w:themeColor="text1"/>
                <w:sz w:val="24"/>
                <w:szCs w:val="24"/>
              </w:rPr>
              <w:t>1</w:t>
            </w:r>
            <w:r w:rsidRPr="006D0C59">
              <w:rPr>
                <w:noProof/>
                <w:webHidden/>
                <w:color w:val="000000" w:themeColor="text1"/>
                <w:sz w:val="24"/>
                <w:szCs w:val="24"/>
              </w:rPr>
              <w:fldChar w:fldCharType="end"/>
            </w:r>
          </w:hyperlink>
        </w:p>
        <w:p w14:paraId="0D14EF8D" w14:textId="77777777" w:rsidR="002C67DE" w:rsidRPr="006D0C59" w:rsidRDefault="00000000" w:rsidP="002C67DE">
          <w:pPr>
            <w:pStyle w:val="TOC1"/>
            <w:tabs>
              <w:tab w:val="left" w:pos="440"/>
              <w:tab w:val="right" w:leader="dot" w:pos="9061"/>
            </w:tabs>
            <w:rPr>
              <w:noProof/>
              <w:color w:val="000000" w:themeColor="text1"/>
              <w:sz w:val="24"/>
              <w:szCs w:val="24"/>
            </w:rPr>
          </w:pPr>
          <w:hyperlink w:anchor="_Toc168333353" w:history="1">
            <w:r w:rsidR="002C67DE" w:rsidRPr="006D0C59">
              <w:rPr>
                <w:rStyle w:val="Hyperlink"/>
                <w:rFonts w:eastAsiaTheme="majorEastAsia"/>
                <w:noProof/>
                <w:color w:val="000000" w:themeColor="text1"/>
                <w:sz w:val="24"/>
                <w:szCs w:val="24"/>
              </w:rPr>
              <w:t>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THE BUSINESS IDEA</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_Toc168333353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3</w:t>
            </w:r>
            <w:r w:rsidR="002C67DE" w:rsidRPr="006D0C59">
              <w:rPr>
                <w:noProof/>
                <w:webHidden/>
                <w:color w:val="000000" w:themeColor="text1"/>
                <w:sz w:val="24"/>
                <w:szCs w:val="24"/>
              </w:rPr>
              <w:fldChar w:fldCharType="end"/>
            </w:r>
          </w:hyperlink>
        </w:p>
        <w:p w14:paraId="7736A11A"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54" w:history="1">
            <w:r w:rsidR="002C67DE" w:rsidRPr="006D0C59">
              <w:rPr>
                <w:rStyle w:val="Hyperlink"/>
                <w:rFonts w:eastAsiaTheme="majorEastAsia"/>
                <w:noProof/>
                <w:color w:val="000000" w:themeColor="text1"/>
                <w:sz w:val="24"/>
                <w:szCs w:val="24"/>
              </w:rPr>
              <w:t>2.1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The Product/Service</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_Toc168333354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3</w:t>
            </w:r>
            <w:r w:rsidR="002C67DE" w:rsidRPr="006D0C59">
              <w:rPr>
                <w:noProof/>
                <w:webHidden/>
                <w:color w:val="000000" w:themeColor="text1"/>
                <w:sz w:val="24"/>
                <w:szCs w:val="24"/>
              </w:rPr>
              <w:fldChar w:fldCharType="end"/>
            </w:r>
          </w:hyperlink>
        </w:p>
        <w:p w14:paraId="05CF5B15"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55" w:history="1">
            <w:r w:rsidR="002C67DE" w:rsidRPr="006D0C59">
              <w:rPr>
                <w:rStyle w:val="Hyperlink"/>
                <w:rFonts w:eastAsiaTheme="majorEastAsia"/>
                <w:noProof/>
                <w:color w:val="000000" w:themeColor="text1"/>
                <w:sz w:val="24"/>
                <w:szCs w:val="24"/>
              </w:rPr>
              <w:t>2.2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SWOT Analysis Summary</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_Toc168333355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3</w:t>
            </w:r>
            <w:r w:rsidR="002C67DE" w:rsidRPr="006D0C59">
              <w:rPr>
                <w:noProof/>
                <w:webHidden/>
                <w:color w:val="000000" w:themeColor="text1"/>
                <w:sz w:val="24"/>
                <w:szCs w:val="24"/>
              </w:rPr>
              <w:fldChar w:fldCharType="end"/>
            </w:r>
          </w:hyperlink>
        </w:p>
        <w:p w14:paraId="7EE5F92F" w14:textId="77777777" w:rsidR="002C67DE" w:rsidRPr="006D0C59" w:rsidRDefault="00000000" w:rsidP="002C67DE">
          <w:pPr>
            <w:pStyle w:val="TOC1"/>
            <w:tabs>
              <w:tab w:val="left" w:pos="440"/>
              <w:tab w:val="right" w:leader="dot" w:pos="9061"/>
            </w:tabs>
            <w:rPr>
              <w:noProof/>
              <w:color w:val="000000" w:themeColor="text1"/>
              <w:sz w:val="24"/>
              <w:szCs w:val="24"/>
            </w:rPr>
          </w:pPr>
          <w:hyperlink w:anchor="_Toc168333356" w:history="1">
            <w:r w:rsidR="002C67DE" w:rsidRPr="006D0C59">
              <w:rPr>
                <w:rStyle w:val="Hyperlink"/>
                <w:rFonts w:eastAsiaTheme="majorEastAsia"/>
                <w:noProof/>
                <w:color w:val="000000" w:themeColor="text1"/>
                <w:sz w:val="24"/>
                <w:szCs w:val="24"/>
              </w:rPr>
              <w:t>3</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THE TEAM</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_Toc168333356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4</w:t>
            </w:r>
            <w:r w:rsidR="002C67DE" w:rsidRPr="006D0C59">
              <w:rPr>
                <w:noProof/>
                <w:webHidden/>
                <w:color w:val="000000" w:themeColor="text1"/>
                <w:sz w:val="24"/>
                <w:szCs w:val="24"/>
              </w:rPr>
              <w:fldChar w:fldCharType="end"/>
            </w:r>
          </w:hyperlink>
        </w:p>
        <w:p w14:paraId="579587FE"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57" w:history="1">
            <w:r w:rsidR="002C67DE" w:rsidRPr="006D0C59">
              <w:rPr>
                <w:rStyle w:val="Hyperlink"/>
                <w:rFonts w:eastAsiaTheme="majorEastAsia"/>
                <w:noProof/>
                <w:color w:val="000000" w:themeColor="text1"/>
                <w:sz w:val="24"/>
                <w:szCs w:val="24"/>
              </w:rPr>
              <w:t>3.1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Key Personnel</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_Toc168333357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4</w:t>
            </w:r>
            <w:r w:rsidR="002C67DE" w:rsidRPr="006D0C59">
              <w:rPr>
                <w:noProof/>
                <w:webHidden/>
                <w:color w:val="000000" w:themeColor="text1"/>
                <w:sz w:val="24"/>
                <w:szCs w:val="24"/>
              </w:rPr>
              <w:fldChar w:fldCharType="end"/>
            </w:r>
          </w:hyperlink>
        </w:p>
        <w:p w14:paraId="1E8F084C"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58" w:history="1">
            <w:r w:rsidR="002C67DE" w:rsidRPr="006D0C59">
              <w:rPr>
                <w:rStyle w:val="Hyperlink"/>
                <w:rFonts w:eastAsiaTheme="majorEastAsia"/>
                <w:noProof/>
                <w:color w:val="000000" w:themeColor="text1"/>
                <w:sz w:val="24"/>
                <w:szCs w:val="24"/>
              </w:rPr>
              <w:t>3.2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Skills Gaps &amp; Key Partners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_Toc168333358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5</w:t>
            </w:r>
            <w:r w:rsidR="002C67DE" w:rsidRPr="006D0C59">
              <w:rPr>
                <w:noProof/>
                <w:webHidden/>
                <w:color w:val="000000" w:themeColor="text1"/>
                <w:sz w:val="24"/>
                <w:szCs w:val="24"/>
              </w:rPr>
              <w:fldChar w:fldCharType="end"/>
            </w:r>
          </w:hyperlink>
        </w:p>
        <w:p w14:paraId="703E0A19" w14:textId="77777777" w:rsidR="002C67DE" w:rsidRPr="006D0C59" w:rsidRDefault="00000000" w:rsidP="002C67DE">
          <w:pPr>
            <w:pStyle w:val="TOC3"/>
            <w:tabs>
              <w:tab w:val="left" w:pos="1320"/>
              <w:tab w:val="right" w:leader="dot" w:pos="9061"/>
            </w:tabs>
            <w:rPr>
              <w:noProof/>
              <w:color w:val="000000" w:themeColor="text1"/>
              <w:sz w:val="24"/>
              <w:szCs w:val="24"/>
            </w:rPr>
          </w:pPr>
          <w:hyperlink w:anchor="_Toc168333359" w:history="1">
            <w:r w:rsidR="002C67DE" w:rsidRPr="006D0C59">
              <w:rPr>
                <w:rStyle w:val="Hyperlink"/>
                <w:rFonts w:eastAsiaTheme="majorEastAsia"/>
                <w:noProof/>
                <w:color w:val="000000" w:themeColor="text1"/>
                <w:sz w:val="24"/>
                <w:szCs w:val="24"/>
              </w:rPr>
              <w:t>3.2.1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Additional Staff Requirements (Roles and Responsibilities):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_Toc168333359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5</w:t>
            </w:r>
            <w:r w:rsidR="002C67DE" w:rsidRPr="006D0C59">
              <w:rPr>
                <w:noProof/>
                <w:webHidden/>
                <w:color w:val="000000" w:themeColor="text1"/>
                <w:sz w:val="24"/>
                <w:szCs w:val="24"/>
              </w:rPr>
              <w:fldChar w:fldCharType="end"/>
            </w:r>
          </w:hyperlink>
        </w:p>
        <w:p w14:paraId="17164DA8" w14:textId="77777777" w:rsidR="002C67DE" w:rsidRPr="006D0C59" w:rsidRDefault="00000000" w:rsidP="002C67DE">
          <w:pPr>
            <w:pStyle w:val="TOC3"/>
            <w:tabs>
              <w:tab w:val="left" w:pos="1320"/>
              <w:tab w:val="right" w:leader="dot" w:pos="9061"/>
            </w:tabs>
            <w:rPr>
              <w:noProof/>
              <w:color w:val="000000" w:themeColor="text1"/>
              <w:sz w:val="24"/>
              <w:szCs w:val="24"/>
            </w:rPr>
          </w:pPr>
          <w:hyperlink w:anchor="_Toc168333360" w:history="1">
            <w:r w:rsidR="002C67DE" w:rsidRPr="006D0C59">
              <w:rPr>
                <w:rStyle w:val="Hyperlink"/>
                <w:rFonts w:eastAsiaTheme="majorEastAsia"/>
                <w:noProof/>
                <w:color w:val="000000" w:themeColor="text1"/>
                <w:sz w:val="24"/>
                <w:szCs w:val="24"/>
              </w:rPr>
              <w:t>3.2.2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Training and Development:</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_Toc168333360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6</w:t>
            </w:r>
            <w:r w:rsidR="002C67DE" w:rsidRPr="006D0C59">
              <w:rPr>
                <w:noProof/>
                <w:webHidden/>
                <w:color w:val="000000" w:themeColor="text1"/>
                <w:sz w:val="24"/>
                <w:szCs w:val="24"/>
              </w:rPr>
              <w:fldChar w:fldCharType="end"/>
            </w:r>
          </w:hyperlink>
        </w:p>
        <w:p w14:paraId="4DADE126" w14:textId="77777777" w:rsidR="002C67DE" w:rsidRPr="006D0C59" w:rsidRDefault="00000000" w:rsidP="002C67DE">
          <w:pPr>
            <w:pStyle w:val="TOC3"/>
            <w:tabs>
              <w:tab w:val="left" w:pos="1320"/>
              <w:tab w:val="right" w:leader="dot" w:pos="9061"/>
            </w:tabs>
            <w:rPr>
              <w:noProof/>
              <w:color w:val="000000" w:themeColor="text1"/>
              <w:sz w:val="24"/>
              <w:szCs w:val="24"/>
            </w:rPr>
          </w:pPr>
          <w:hyperlink w:anchor="_Toc168333361" w:history="1">
            <w:r w:rsidR="002C67DE" w:rsidRPr="006D0C59">
              <w:rPr>
                <w:rStyle w:val="Hyperlink"/>
                <w:rFonts w:eastAsiaTheme="majorEastAsia"/>
                <w:i/>
                <w:noProof/>
                <w:color w:val="000000" w:themeColor="text1"/>
                <w:sz w:val="24"/>
                <w:szCs w:val="24"/>
              </w:rPr>
              <w:t>3.2.3</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Outsourced Support / Key Partners: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_Toc168333361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6</w:t>
            </w:r>
            <w:r w:rsidR="002C67DE" w:rsidRPr="006D0C59">
              <w:rPr>
                <w:noProof/>
                <w:webHidden/>
                <w:color w:val="000000" w:themeColor="text1"/>
                <w:sz w:val="24"/>
                <w:szCs w:val="24"/>
              </w:rPr>
              <w:fldChar w:fldCharType="end"/>
            </w:r>
          </w:hyperlink>
        </w:p>
        <w:p w14:paraId="22A354B6"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62" w:history="1">
            <w:r w:rsidR="002C67DE" w:rsidRPr="006D0C59">
              <w:rPr>
                <w:rStyle w:val="Hyperlink"/>
                <w:rFonts w:eastAsiaTheme="majorEastAsia"/>
                <w:noProof/>
                <w:color w:val="000000" w:themeColor="text1"/>
                <w:sz w:val="24"/>
                <w:szCs w:val="24"/>
              </w:rPr>
              <w:t>4</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MARKET RESEARCH</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_Toc168333362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7</w:t>
            </w:r>
            <w:r w:rsidR="002C67DE" w:rsidRPr="006D0C59">
              <w:rPr>
                <w:noProof/>
                <w:webHidden/>
                <w:color w:val="000000" w:themeColor="text1"/>
                <w:sz w:val="24"/>
                <w:szCs w:val="24"/>
              </w:rPr>
              <w:fldChar w:fldCharType="end"/>
            </w:r>
          </w:hyperlink>
        </w:p>
        <w:p w14:paraId="6EF57ECA"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3" w:history="1">
            <w:r w:rsidR="002C67DE" w:rsidRPr="006D0C59">
              <w:rPr>
                <w:rStyle w:val="Hyperlink"/>
                <w:rFonts w:eastAsiaTheme="majorEastAsia"/>
                <w:noProof/>
                <w:color w:val="000000" w:themeColor="text1"/>
                <w:sz w:val="24"/>
                <w:szCs w:val="24"/>
              </w:rPr>
              <w:t>4.1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Market information, trends and the external factors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_Toc168333363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7</w:t>
            </w:r>
            <w:r w:rsidR="002C67DE" w:rsidRPr="006D0C59">
              <w:rPr>
                <w:noProof/>
                <w:webHidden/>
                <w:color w:val="000000" w:themeColor="text1"/>
                <w:sz w:val="24"/>
                <w:szCs w:val="24"/>
              </w:rPr>
              <w:fldChar w:fldCharType="end"/>
            </w:r>
          </w:hyperlink>
        </w:p>
        <w:p w14:paraId="5B0DFFD2"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4" w:history="1">
            <w:r w:rsidR="002C67DE" w:rsidRPr="006D0C59">
              <w:rPr>
                <w:rStyle w:val="Hyperlink"/>
                <w:rFonts w:eastAsiaTheme="majorEastAsia"/>
                <w:noProof/>
                <w:color w:val="000000" w:themeColor="text1"/>
                <w:sz w:val="24"/>
                <w:szCs w:val="24"/>
              </w:rPr>
              <w:t>4.2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Customer Profiles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_Toc168333364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7</w:t>
            </w:r>
            <w:r w:rsidR="002C67DE" w:rsidRPr="006D0C59">
              <w:rPr>
                <w:noProof/>
                <w:webHidden/>
                <w:color w:val="000000" w:themeColor="text1"/>
                <w:sz w:val="24"/>
                <w:szCs w:val="24"/>
              </w:rPr>
              <w:fldChar w:fldCharType="end"/>
            </w:r>
          </w:hyperlink>
        </w:p>
        <w:p w14:paraId="431BFF9E"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5" w:history="1">
            <w:r w:rsidR="002C67DE" w:rsidRPr="006D0C59">
              <w:rPr>
                <w:rStyle w:val="Hyperlink"/>
                <w:rFonts w:eastAsiaTheme="majorEastAsia"/>
                <w:noProof/>
                <w:color w:val="000000" w:themeColor="text1"/>
                <w:sz w:val="24"/>
                <w:szCs w:val="24"/>
              </w:rPr>
              <w:t>4.3</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Competitor Profiles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_Toc168333365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7</w:t>
            </w:r>
            <w:r w:rsidR="002C67DE" w:rsidRPr="006D0C59">
              <w:rPr>
                <w:noProof/>
                <w:webHidden/>
                <w:color w:val="000000" w:themeColor="text1"/>
                <w:sz w:val="24"/>
                <w:szCs w:val="24"/>
              </w:rPr>
              <w:fldChar w:fldCharType="end"/>
            </w:r>
          </w:hyperlink>
        </w:p>
        <w:p w14:paraId="242A328E"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66" w:history="1">
            <w:r w:rsidR="002C67DE" w:rsidRPr="006D0C59">
              <w:rPr>
                <w:rStyle w:val="Hyperlink"/>
                <w:rFonts w:eastAsiaTheme="majorEastAsia"/>
                <w:noProof/>
                <w:color w:val="000000" w:themeColor="text1"/>
                <w:sz w:val="24"/>
                <w:szCs w:val="24"/>
              </w:rPr>
              <w:t>5</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MARKETING PLAN</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_Toc168333366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9</w:t>
            </w:r>
            <w:r w:rsidR="002C67DE" w:rsidRPr="006D0C59">
              <w:rPr>
                <w:noProof/>
                <w:webHidden/>
                <w:color w:val="000000" w:themeColor="text1"/>
                <w:sz w:val="24"/>
                <w:szCs w:val="24"/>
              </w:rPr>
              <w:fldChar w:fldCharType="end"/>
            </w:r>
          </w:hyperlink>
        </w:p>
        <w:p w14:paraId="01E2497B"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7" w:history="1">
            <w:r w:rsidR="002C67DE" w:rsidRPr="006D0C59">
              <w:rPr>
                <w:rStyle w:val="Hyperlink"/>
                <w:rFonts w:eastAsiaTheme="majorEastAsia"/>
                <w:noProof/>
                <w:color w:val="000000" w:themeColor="text1"/>
                <w:sz w:val="24"/>
                <w:szCs w:val="24"/>
              </w:rPr>
              <w:t>5.1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Price</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_Toc168333367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9</w:t>
            </w:r>
            <w:r w:rsidR="002C67DE" w:rsidRPr="006D0C59">
              <w:rPr>
                <w:noProof/>
                <w:webHidden/>
                <w:color w:val="000000" w:themeColor="text1"/>
                <w:sz w:val="24"/>
                <w:szCs w:val="24"/>
              </w:rPr>
              <w:fldChar w:fldCharType="end"/>
            </w:r>
          </w:hyperlink>
        </w:p>
        <w:p w14:paraId="6129A9A1"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8" w:history="1">
            <w:r w:rsidR="002C67DE" w:rsidRPr="006D0C59">
              <w:rPr>
                <w:rStyle w:val="Hyperlink"/>
                <w:rFonts w:eastAsiaTheme="majorEastAsia"/>
                <w:noProof/>
                <w:color w:val="000000" w:themeColor="text1"/>
                <w:sz w:val="24"/>
                <w:szCs w:val="24"/>
              </w:rPr>
              <w:t>5.2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Product</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_Toc168333368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9</w:t>
            </w:r>
            <w:r w:rsidR="002C67DE" w:rsidRPr="006D0C59">
              <w:rPr>
                <w:noProof/>
                <w:webHidden/>
                <w:color w:val="000000" w:themeColor="text1"/>
                <w:sz w:val="24"/>
                <w:szCs w:val="24"/>
              </w:rPr>
              <w:fldChar w:fldCharType="end"/>
            </w:r>
          </w:hyperlink>
        </w:p>
        <w:p w14:paraId="165D7D4E"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69" w:history="1">
            <w:r w:rsidR="002C67DE" w:rsidRPr="006D0C59">
              <w:rPr>
                <w:rStyle w:val="Hyperlink"/>
                <w:rFonts w:eastAsiaTheme="majorEastAsia"/>
                <w:noProof/>
                <w:color w:val="000000" w:themeColor="text1"/>
                <w:sz w:val="24"/>
                <w:szCs w:val="24"/>
              </w:rPr>
              <w:t>5.3</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Placement</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_Toc168333369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9</w:t>
            </w:r>
            <w:r w:rsidR="002C67DE" w:rsidRPr="006D0C59">
              <w:rPr>
                <w:noProof/>
                <w:webHidden/>
                <w:color w:val="000000" w:themeColor="text1"/>
                <w:sz w:val="24"/>
                <w:szCs w:val="24"/>
              </w:rPr>
              <w:fldChar w:fldCharType="end"/>
            </w:r>
          </w:hyperlink>
        </w:p>
        <w:p w14:paraId="1B9CCE76"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70" w:history="1">
            <w:r w:rsidR="002C67DE" w:rsidRPr="006D0C59">
              <w:rPr>
                <w:rStyle w:val="Hyperlink"/>
                <w:rFonts w:eastAsiaTheme="majorEastAsia"/>
                <w:noProof/>
                <w:color w:val="000000" w:themeColor="text1"/>
                <w:sz w:val="24"/>
                <w:szCs w:val="24"/>
              </w:rPr>
              <w:t>5.4</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Promotion</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_Toc168333370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9</w:t>
            </w:r>
            <w:r w:rsidR="002C67DE" w:rsidRPr="006D0C59">
              <w:rPr>
                <w:noProof/>
                <w:webHidden/>
                <w:color w:val="000000" w:themeColor="text1"/>
                <w:sz w:val="24"/>
                <w:szCs w:val="24"/>
              </w:rPr>
              <w:fldChar w:fldCharType="end"/>
            </w:r>
          </w:hyperlink>
        </w:p>
        <w:p w14:paraId="69A95663"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71" w:history="1">
            <w:r w:rsidR="002C67DE" w:rsidRPr="006D0C59">
              <w:rPr>
                <w:rStyle w:val="Hyperlink"/>
                <w:rFonts w:eastAsiaTheme="majorEastAsia"/>
                <w:noProof/>
                <w:color w:val="000000" w:themeColor="text1"/>
                <w:sz w:val="24"/>
                <w:szCs w:val="24"/>
              </w:rPr>
              <w:t>6</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KEY RESOURCES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_Toc168333371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11</w:t>
            </w:r>
            <w:r w:rsidR="002C67DE" w:rsidRPr="006D0C59">
              <w:rPr>
                <w:noProof/>
                <w:webHidden/>
                <w:color w:val="000000" w:themeColor="text1"/>
                <w:sz w:val="24"/>
                <w:szCs w:val="24"/>
              </w:rPr>
              <w:fldChar w:fldCharType="end"/>
            </w:r>
          </w:hyperlink>
        </w:p>
        <w:p w14:paraId="206405C8"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72" w:history="1">
            <w:r w:rsidR="002C67DE" w:rsidRPr="006D0C59">
              <w:rPr>
                <w:rStyle w:val="Hyperlink"/>
                <w:rFonts w:eastAsiaTheme="majorEastAsia"/>
                <w:noProof/>
                <w:color w:val="000000" w:themeColor="text1"/>
                <w:sz w:val="24"/>
                <w:szCs w:val="24"/>
              </w:rPr>
              <w:t>6.1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Premises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_Toc168333372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11</w:t>
            </w:r>
            <w:r w:rsidR="002C67DE" w:rsidRPr="006D0C59">
              <w:rPr>
                <w:noProof/>
                <w:webHidden/>
                <w:color w:val="000000" w:themeColor="text1"/>
                <w:sz w:val="24"/>
                <w:szCs w:val="24"/>
              </w:rPr>
              <w:fldChar w:fldCharType="end"/>
            </w:r>
          </w:hyperlink>
        </w:p>
        <w:p w14:paraId="383EA020"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73" w:history="1">
            <w:r w:rsidR="002C67DE" w:rsidRPr="006D0C59">
              <w:rPr>
                <w:rStyle w:val="Hyperlink"/>
                <w:rFonts w:eastAsiaTheme="majorEastAsia"/>
                <w:noProof/>
                <w:color w:val="000000" w:themeColor="text1"/>
                <w:sz w:val="24"/>
                <w:szCs w:val="24"/>
              </w:rPr>
              <w:t>6.2</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Equipment</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_Toc168333373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11</w:t>
            </w:r>
            <w:r w:rsidR="002C67DE" w:rsidRPr="006D0C59">
              <w:rPr>
                <w:noProof/>
                <w:webHidden/>
                <w:color w:val="000000" w:themeColor="text1"/>
                <w:sz w:val="24"/>
                <w:szCs w:val="24"/>
              </w:rPr>
              <w:fldChar w:fldCharType="end"/>
            </w:r>
          </w:hyperlink>
        </w:p>
        <w:p w14:paraId="5591B6A1"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74" w:history="1">
            <w:r w:rsidR="002C67DE" w:rsidRPr="006D0C59">
              <w:rPr>
                <w:rStyle w:val="Hyperlink"/>
                <w:rFonts w:eastAsiaTheme="majorEastAsia"/>
                <w:noProof/>
                <w:color w:val="000000" w:themeColor="text1"/>
                <w:sz w:val="24"/>
                <w:szCs w:val="24"/>
              </w:rPr>
              <w:t>6.3</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Key Suppliers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_Toc168333374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11</w:t>
            </w:r>
            <w:r w:rsidR="002C67DE" w:rsidRPr="006D0C59">
              <w:rPr>
                <w:noProof/>
                <w:webHidden/>
                <w:color w:val="000000" w:themeColor="text1"/>
                <w:sz w:val="24"/>
                <w:szCs w:val="24"/>
              </w:rPr>
              <w:fldChar w:fldCharType="end"/>
            </w:r>
          </w:hyperlink>
        </w:p>
        <w:p w14:paraId="52181182"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75" w:history="1">
            <w:r w:rsidR="002C67DE" w:rsidRPr="006D0C59">
              <w:rPr>
                <w:rStyle w:val="Hyperlink"/>
                <w:rFonts w:eastAsiaTheme="majorEastAsia"/>
                <w:noProof/>
                <w:color w:val="000000" w:themeColor="text1"/>
                <w:sz w:val="24"/>
                <w:szCs w:val="24"/>
              </w:rPr>
              <w:t>7</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FINANCES AND START-UP SUPPORT</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_Toc168333375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12</w:t>
            </w:r>
            <w:r w:rsidR="002C67DE" w:rsidRPr="006D0C59">
              <w:rPr>
                <w:noProof/>
                <w:webHidden/>
                <w:color w:val="000000" w:themeColor="text1"/>
                <w:sz w:val="24"/>
                <w:szCs w:val="24"/>
              </w:rPr>
              <w:fldChar w:fldCharType="end"/>
            </w:r>
          </w:hyperlink>
        </w:p>
        <w:p w14:paraId="00648BF6" w14:textId="77777777" w:rsidR="002C67DE" w:rsidRPr="006D0C59" w:rsidRDefault="00000000" w:rsidP="002C67DE">
          <w:pPr>
            <w:pStyle w:val="TOC2"/>
            <w:tabs>
              <w:tab w:val="left" w:pos="880"/>
              <w:tab w:val="right" w:leader="dot" w:pos="9061"/>
            </w:tabs>
            <w:rPr>
              <w:noProof/>
              <w:color w:val="000000" w:themeColor="text1"/>
              <w:sz w:val="24"/>
              <w:szCs w:val="24"/>
            </w:rPr>
          </w:pPr>
          <w:hyperlink w:anchor="_Toc168333376" w:history="1">
            <w:r w:rsidR="002C67DE" w:rsidRPr="006D0C59">
              <w:rPr>
                <w:rStyle w:val="Hyperlink"/>
                <w:rFonts w:eastAsiaTheme="majorEastAsia"/>
                <w:noProof/>
                <w:color w:val="000000" w:themeColor="text1"/>
                <w:sz w:val="24"/>
                <w:szCs w:val="24"/>
              </w:rPr>
              <w:t>7.1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Financial Summary</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_Toc168333376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13</w:t>
            </w:r>
            <w:r w:rsidR="002C67DE" w:rsidRPr="006D0C59">
              <w:rPr>
                <w:noProof/>
                <w:webHidden/>
                <w:color w:val="000000" w:themeColor="text1"/>
                <w:sz w:val="24"/>
                <w:szCs w:val="24"/>
              </w:rPr>
              <w:fldChar w:fldCharType="end"/>
            </w:r>
          </w:hyperlink>
        </w:p>
        <w:p w14:paraId="2C5A06C7"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77" w:history="1">
            <w:r w:rsidR="002C67DE" w:rsidRPr="006D0C59">
              <w:rPr>
                <w:rStyle w:val="Hyperlink"/>
                <w:rFonts w:eastAsiaTheme="majorEastAsia"/>
                <w:noProof/>
                <w:color w:val="000000" w:themeColor="text1"/>
                <w:sz w:val="24"/>
                <w:szCs w:val="24"/>
              </w:rPr>
              <w:t>8</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References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_Toc168333377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14</w:t>
            </w:r>
            <w:r w:rsidR="002C67DE" w:rsidRPr="006D0C59">
              <w:rPr>
                <w:noProof/>
                <w:webHidden/>
                <w:color w:val="000000" w:themeColor="text1"/>
                <w:sz w:val="24"/>
                <w:szCs w:val="24"/>
              </w:rPr>
              <w:fldChar w:fldCharType="end"/>
            </w:r>
          </w:hyperlink>
        </w:p>
        <w:p w14:paraId="14C2D2CB" w14:textId="77777777" w:rsidR="002C67DE" w:rsidRPr="006D0C59" w:rsidRDefault="00000000" w:rsidP="002C67DE">
          <w:pPr>
            <w:pStyle w:val="TOC1"/>
            <w:tabs>
              <w:tab w:val="left" w:pos="400"/>
              <w:tab w:val="right" w:leader="dot" w:pos="9061"/>
            </w:tabs>
            <w:rPr>
              <w:noProof/>
              <w:color w:val="000000" w:themeColor="text1"/>
              <w:sz w:val="24"/>
              <w:szCs w:val="24"/>
            </w:rPr>
          </w:pPr>
          <w:hyperlink w:anchor="_Toc168333378" w:history="1">
            <w:r w:rsidR="002C67DE" w:rsidRPr="006D0C59">
              <w:rPr>
                <w:rStyle w:val="Hyperlink"/>
                <w:rFonts w:eastAsiaTheme="majorEastAsia"/>
                <w:noProof/>
                <w:color w:val="000000" w:themeColor="text1"/>
                <w:sz w:val="24"/>
                <w:szCs w:val="24"/>
              </w:rPr>
              <w:t>9</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Appendix A – SWOT Analysis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_Toc168333378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16</w:t>
            </w:r>
            <w:r w:rsidR="002C67DE" w:rsidRPr="006D0C59">
              <w:rPr>
                <w:noProof/>
                <w:webHidden/>
                <w:color w:val="000000" w:themeColor="text1"/>
                <w:sz w:val="24"/>
                <w:szCs w:val="24"/>
              </w:rPr>
              <w:fldChar w:fldCharType="end"/>
            </w:r>
          </w:hyperlink>
        </w:p>
        <w:p w14:paraId="111D7716" w14:textId="77777777" w:rsidR="002C67DE" w:rsidRPr="006D0C59" w:rsidRDefault="00000000" w:rsidP="002C67DE">
          <w:pPr>
            <w:pStyle w:val="TOC1"/>
            <w:tabs>
              <w:tab w:val="left" w:pos="660"/>
              <w:tab w:val="right" w:leader="dot" w:pos="9061"/>
            </w:tabs>
            <w:rPr>
              <w:noProof/>
              <w:color w:val="000000" w:themeColor="text1"/>
              <w:sz w:val="24"/>
              <w:szCs w:val="24"/>
            </w:rPr>
          </w:pPr>
          <w:hyperlink w:anchor="_Toc168333379" w:history="1">
            <w:r w:rsidR="002C67DE" w:rsidRPr="006D0C59">
              <w:rPr>
                <w:rStyle w:val="Hyperlink"/>
                <w:rFonts w:eastAsiaTheme="majorEastAsia"/>
                <w:noProof/>
                <w:color w:val="000000" w:themeColor="text1"/>
                <w:sz w:val="24"/>
                <w:szCs w:val="24"/>
              </w:rPr>
              <w:t>10</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Appendix B – PEST Analysis</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_Toc168333379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17</w:t>
            </w:r>
            <w:r w:rsidR="002C67DE" w:rsidRPr="006D0C59">
              <w:rPr>
                <w:noProof/>
                <w:webHidden/>
                <w:color w:val="000000" w:themeColor="text1"/>
                <w:sz w:val="24"/>
                <w:szCs w:val="24"/>
              </w:rPr>
              <w:fldChar w:fldCharType="end"/>
            </w:r>
          </w:hyperlink>
        </w:p>
        <w:p w14:paraId="326E4974" w14:textId="77777777" w:rsidR="002C67DE" w:rsidRPr="006D0C59" w:rsidRDefault="00000000" w:rsidP="002C67DE">
          <w:pPr>
            <w:pStyle w:val="TOC1"/>
            <w:tabs>
              <w:tab w:val="left" w:pos="660"/>
              <w:tab w:val="right" w:leader="dot" w:pos="9061"/>
            </w:tabs>
            <w:rPr>
              <w:noProof/>
              <w:color w:val="000000" w:themeColor="text1"/>
              <w:sz w:val="24"/>
              <w:szCs w:val="24"/>
            </w:rPr>
          </w:pPr>
          <w:hyperlink w:anchor="_Toc168333380" w:history="1">
            <w:r w:rsidR="002C67DE" w:rsidRPr="006D0C59">
              <w:rPr>
                <w:rStyle w:val="Hyperlink"/>
                <w:rFonts w:eastAsiaTheme="majorEastAsia"/>
                <w:noProof/>
                <w:color w:val="000000" w:themeColor="text1"/>
                <w:sz w:val="24"/>
                <w:szCs w:val="24"/>
              </w:rPr>
              <w:t>11</w:t>
            </w:r>
            <w:r w:rsidR="002C67DE" w:rsidRPr="006D0C59">
              <w:rPr>
                <w:noProof/>
                <w:color w:val="000000" w:themeColor="text1"/>
                <w:sz w:val="24"/>
                <w:szCs w:val="24"/>
              </w:rPr>
              <w:tab/>
            </w:r>
            <w:r w:rsidR="002C67DE" w:rsidRPr="006D0C59">
              <w:rPr>
                <w:rStyle w:val="Hyperlink"/>
                <w:rFonts w:eastAsiaTheme="majorEastAsia"/>
                <w:noProof/>
                <w:color w:val="000000" w:themeColor="text1"/>
                <w:sz w:val="24"/>
                <w:szCs w:val="24"/>
              </w:rPr>
              <w:t>Appendix C – Copy of Pitch Supporting Material</w:t>
            </w:r>
            <w:r w:rsidR="002C67DE" w:rsidRPr="006D0C59">
              <w:rPr>
                <w:noProof/>
                <w:webHidden/>
                <w:color w:val="000000" w:themeColor="text1"/>
                <w:sz w:val="24"/>
                <w:szCs w:val="24"/>
              </w:rPr>
              <w:tab/>
            </w:r>
            <w:r w:rsidR="002C67DE" w:rsidRPr="006D0C59">
              <w:rPr>
                <w:noProof/>
                <w:webHidden/>
                <w:color w:val="000000" w:themeColor="text1"/>
                <w:sz w:val="24"/>
                <w:szCs w:val="24"/>
              </w:rPr>
              <w:fldChar w:fldCharType="begin"/>
            </w:r>
            <w:r w:rsidR="002C67DE" w:rsidRPr="006D0C59">
              <w:rPr>
                <w:noProof/>
                <w:webHidden/>
                <w:color w:val="000000" w:themeColor="text1"/>
                <w:sz w:val="24"/>
                <w:szCs w:val="24"/>
              </w:rPr>
              <w:instrText xml:space="preserve"> PAGEREF _Toc168333380 \h </w:instrText>
            </w:r>
            <w:r w:rsidR="002C67DE" w:rsidRPr="006D0C59">
              <w:rPr>
                <w:noProof/>
                <w:webHidden/>
                <w:color w:val="000000" w:themeColor="text1"/>
                <w:sz w:val="24"/>
                <w:szCs w:val="24"/>
              </w:rPr>
            </w:r>
            <w:r w:rsidR="002C67DE" w:rsidRPr="006D0C59">
              <w:rPr>
                <w:noProof/>
                <w:webHidden/>
                <w:color w:val="000000" w:themeColor="text1"/>
                <w:sz w:val="24"/>
                <w:szCs w:val="24"/>
              </w:rPr>
              <w:fldChar w:fldCharType="separate"/>
            </w:r>
            <w:r w:rsidR="002C67DE" w:rsidRPr="006D0C59">
              <w:rPr>
                <w:noProof/>
                <w:webHidden/>
                <w:color w:val="000000" w:themeColor="text1"/>
                <w:sz w:val="24"/>
                <w:szCs w:val="24"/>
              </w:rPr>
              <w:t>19</w:t>
            </w:r>
            <w:r w:rsidR="002C67DE" w:rsidRPr="006D0C59">
              <w:rPr>
                <w:noProof/>
                <w:webHidden/>
                <w:color w:val="000000" w:themeColor="text1"/>
                <w:sz w:val="24"/>
                <w:szCs w:val="24"/>
              </w:rPr>
              <w:fldChar w:fldCharType="end"/>
            </w:r>
          </w:hyperlink>
        </w:p>
        <w:p w14:paraId="4C04C566" w14:textId="77777777" w:rsidR="002C67DE" w:rsidRPr="006D0C59" w:rsidRDefault="002C67DE" w:rsidP="002C67DE">
          <w:pPr>
            <w:rPr>
              <w:color w:val="000000" w:themeColor="text1"/>
              <w:sz w:val="24"/>
              <w:szCs w:val="24"/>
            </w:rPr>
          </w:pPr>
          <w:r w:rsidRPr="006D0C59">
            <w:rPr>
              <w:color w:val="000000" w:themeColor="text1"/>
              <w:sz w:val="24"/>
              <w:szCs w:val="24"/>
            </w:rPr>
            <w:fldChar w:fldCharType="end"/>
          </w:r>
        </w:p>
      </w:sdtContent>
    </w:sdt>
    <w:p w14:paraId="6E15C739" w14:textId="77777777" w:rsidR="002C67DE" w:rsidRPr="006D0C59" w:rsidRDefault="002C67DE" w:rsidP="002C67DE">
      <w:pPr>
        <w:overflowPunct/>
        <w:autoSpaceDE/>
        <w:autoSpaceDN/>
        <w:adjustRightInd/>
        <w:spacing w:after="200" w:line="276" w:lineRule="auto"/>
        <w:textAlignment w:val="auto"/>
        <w:rPr>
          <w:rFonts w:eastAsiaTheme="majorEastAsia"/>
          <w:b/>
          <w:bCs/>
          <w:color w:val="000000" w:themeColor="text1"/>
          <w:sz w:val="24"/>
          <w:szCs w:val="24"/>
        </w:rPr>
      </w:pPr>
      <w:r w:rsidRPr="006D0C59">
        <w:rPr>
          <w:color w:val="000000" w:themeColor="text1"/>
          <w:sz w:val="24"/>
          <w:szCs w:val="24"/>
        </w:rPr>
        <w:br w:type="page"/>
      </w:r>
    </w:p>
    <w:p w14:paraId="5488C87F" w14:textId="77777777" w:rsidR="002C67DE" w:rsidRPr="006D0C59" w:rsidRDefault="002C67DE" w:rsidP="002C67DE">
      <w:pPr>
        <w:pStyle w:val="Heading1"/>
        <w:spacing w:before="240" w:line="360" w:lineRule="auto"/>
        <w:rPr>
          <w:rFonts w:cs="Times New Roman"/>
          <w:szCs w:val="24"/>
        </w:rPr>
      </w:pPr>
      <w:r w:rsidRPr="006D0C59">
        <w:rPr>
          <w:rFonts w:cs="Times New Roman"/>
          <w:szCs w:val="24"/>
        </w:rPr>
        <w:lastRenderedPageBreak/>
        <w:t xml:space="preserve"> </w:t>
      </w:r>
      <w:bookmarkStart w:id="1" w:name="_Toc168333353"/>
      <w:r w:rsidRPr="006D0C59">
        <w:rPr>
          <w:rFonts w:cs="Times New Roman"/>
          <w:szCs w:val="24"/>
        </w:rPr>
        <w:t>THE BUSINESS IDEA</w:t>
      </w:r>
      <w:bookmarkEnd w:id="1"/>
    </w:p>
    <w:p w14:paraId="1E809478" w14:textId="77777777" w:rsidR="002C67DE" w:rsidRPr="006D0C59" w:rsidRDefault="002C67DE" w:rsidP="002C67DE">
      <w:pPr>
        <w:pStyle w:val="Heading2"/>
        <w:spacing w:before="240" w:line="360" w:lineRule="auto"/>
        <w:rPr>
          <w:color w:val="000000" w:themeColor="text1"/>
          <w:szCs w:val="24"/>
        </w:rPr>
      </w:pPr>
      <w:bookmarkStart w:id="2" w:name="_Toc168333354"/>
      <w:r w:rsidRPr="006D0C59">
        <w:rPr>
          <w:color w:val="000000" w:themeColor="text1"/>
          <w:szCs w:val="24"/>
        </w:rPr>
        <w:t>The Product/Service</w:t>
      </w:r>
      <w:bookmarkEnd w:id="2"/>
    </w:p>
    <w:p w14:paraId="45CC7B63"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 xml:space="preserve">Beans Coff is located </w:t>
      </w:r>
      <w:r>
        <w:rPr>
          <w:color w:val="000000" w:themeColor="text1"/>
          <w:sz w:val="24"/>
          <w:szCs w:val="24"/>
          <w:lang w:val="en-US"/>
        </w:rPr>
        <w:t>in</w:t>
      </w:r>
      <w:r w:rsidRPr="006D0C59">
        <w:rPr>
          <w:color w:val="000000" w:themeColor="text1"/>
          <w:sz w:val="24"/>
          <w:szCs w:val="24"/>
          <w:lang w:val="en-US"/>
        </w:rPr>
        <w:t xml:space="preserve"> the </w:t>
      </w:r>
      <w:r w:rsidRPr="00384F14">
        <w:rPr>
          <w:color w:val="0D0D0D" w:themeColor="text1" w:themeTint="F2"/>
          <w:sz w:val="24"/>
          <w:szCs w:val="24"/>
          <w:lang w:val="en-US"/>
        </w:rPr>
        <w:t>Central London area at 36 Buckingham Palace Rd, SW1W0RE</w:t>
      </w:r>
      <w:r w:rsidRPr="006D0C59">
        <w:rPr>
          <w:color w:val="000000" w:themeColor="text1"/>
          <w:sz w:val="24"/>
          <w:szCs w:val="24"/>
          <w:lang w:val="en-US"/>
        </w:rPr>
        <w:t xml:space="preserve"> that offers a unique blend of a traditional coffee shop atmosphere. The coffee shop business plan aims to target kid-friendly ceramic painting activities and birthday party options. In addition, the coffee shop provides a wide selection of teas, </w:t>
      </w:r>
      <w:proofErr w:type="spellStart"/>
      <w:r w:rsidRPr="006D0C59">
        <w:rPr>
          <w:color w:val="000000" w:themeColor="text1"/>
          <w:sz w:val="24"/>
          <w:szCs w:val="24"/>
          <w:lang w:val="en-US"/>
        </w:rPr>
        <w:t>speciality</w:t>
      </w:r>
      <w:proofErr w:type="spellEnd"/>
      <w:r w:rsidRPr="006D0C59">
        <w:rPr>
          <w:color w:val="000000" w:themeColor="text1"/>
          <w:sz w:val="24"/>
          <w:szCs w:val="24"/>
          <w:lang w:val="en-US"/>
        </w:rPr>
        <w:t xml:space="preserve"> coffee drinks and scrumptious pastries from local bakeries. In consideration, the idea is to create a comfortable and inviting area for guests to unwind exquisite meals and drinks. The business is planned in a way that the coffee shop aims to provide all of the supplies needed to paint ceramics, including brushes, paints, and pieces. On the other hand, the trained workers make every birthday celebration distinctive and unforgettable by taking into account each family's preferences and needs (</w:t>
      </w:r>
      <w:proofErr w:type="spellStart"/>
      <w:r w:rsidRPr="006D0C59">
        <w:rPr>
          <w:color w:val="000000" w:themeColor="text1"/>
          <w:sz w:val="24"/>
          <w:szCs w:val="24"/>
          <w:shd w:val="clear" w:color="auto" w:fill="FFFFFF"/>
        </w:rPr>
        <w:t>Marsiwi</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2019</w:t>
      </w:r>
      <w:r w:rsidRPr="006D0C59">
        <w:rPr>
          <w:color w:val="000000" w:themeColor="text1"/>
          <w:sz w:val="24"/>
          <w:szCs w:val="24"/>
          <w:lang w:val="en-US"/>
        </w:rPr>
        <w:t xml:space="preserve">). </w:t>
      </w:r>
    </w:p>
    <w:p w14:paraId="50A65CDB" w14:textId="77777777" w:rsidR="002C67DE" w:rsidRPr="006D0C59" w:rsidRDefault="002C67DE" w:rsidP="002C67DE">
      <w:pPr>
        <w:overflowPunct/>
        <w:autoSpaceDE/>
        <w:autoSpaceDN/>
        <w:adjustRightInd/>
        <w:spacing w:before="240" w:line="360" w:lineRule="auto"/>
        <w:jc w:val="center"/>
        <w:textAlignment w:val="auto"/>
        <w:rPr>
          <w:color w:val="000000" w:themeColor="text1"/>
          <w:sz w:val="24"/>
          <w:szCs w:val="24"/>
          <w:lang w:val="en-US"/>
        </w:rPr>
      </w:pPr>
      <w:r w:rsidRPr="006D0C59">
        <w:rPr>
          <w:noProof/>
          <w:color w:val="000000" w:themeColor="text1"/>
          <w:sz w:val="24"/>
          <w:szCs w:val="24"/>
          <w:lang w:val="en-US"/>
        </w:rPr>
        <w:drawing>
          <wp:inline distT="0" distB="0" distL="0" distR="0" wp14:anchorId="09CC0255" wp14:editId="22582E4B">
            <wp:extent cx="3609975" cy="2406517"/>
            <wp:effectExtent l="0" t="0" r="0" b="0"/>
            <wp:docPr id="418466619" name="Picture 3" descr="How to Grind Coffee Beans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Grind Coffee Beans at Hom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2284" cy="2408056"/>
                    </a:xfrm>
                    <a:prstGeom prst="rect">
                      <a:avLst/>
                    </a:prstGeom>
                    <a:noFill/>
                    <a:ln>
                      <a:noFill/>
                    </a:ln>
                  </pic:spPr>
                </pic:pic>
              </a:graphicData>
            </a:graphic>
          </wp:inline>
        </w:drawing>
      </w:r>
    </w:p>
    <w:p w14:paraId="194519DF"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The coffee shop provides a variety of family-friendly services that include a huge selection of premium drinks and baked products. Also, the business offers ceramic painting courses, simple birthday party planning, and a comfortable atmosphere (Kim and Lee, 2020). Beans Coff's value proposition targets a unique combination of kid-friendly interactive entertainment and coffee shop services. Likewise, this will make it a location for families to spend quality time together and create lasting memories (</w:t>
      </w:r>
      <w:r w:rsidRPr="006D0C59">
        <w:rPr>
          <w:color w:val="000000" w:themeColor="text1"/>
          <w:sz w:val="24"/>
          <w:szCs w:val="24"/>
          <w:shd w:val="clear" w:color="auto" w:fill="FFFFFF"/>
        </w:rPr>
        <w:t xml:space="preserve">Thalita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2023</w:t>
      </w:r>
      <w:r w:rsidRPr="006D0C59">
        <w:rPr>
          <w:color w:val="000000" w:themeColor="text1"/>
          <w:sz w:val="24"/>
          <w:szCs w:val="24"/>
          <w:lang w:val="en-US"/>
        </w:rPr>
        <w:t>).</w:t>
      </w:r>
    </w:p>
    <w:p w14:paraId="0AFE5176" w14:textId="77777777" w:rsidR="002C67DE" w:rsidRPr="006D0C59" w:rsidRDefault="002C67DE" w:rsidP="002C67DE">
      <w:pPr>
        <w:pStyle w:val="Heading2"/>
        <w:spacing w:before="240" w:line="360" w:lineRule="auto"/>
        <w:rPr>
          <w:color w:val="000000" w:themeColor="text1"/>
          <w:szCs w:val="24"/>
        </w:rPr>
      </w:pPr>
      <w:bookmarkStart w:id="3" w:name="_Toc168333355"/>
      <w:r w:rsidRPr="006D0C59">
        <w:rPr>
          <w:color w:val="000000" w:themeColor="text1"/>
          <w:szCs w:val="24"/>
        </w:rPr>
        <w:lastRenderedPageBreak/>
        <w:t>SWOT Analysis Summary</w:t>
      </w:r>
      <w:bookmarkEnd w:id="3"/>
    </w:p>
    <w:p w14:paraId="5987E05A" w14:textId="77777777" w:rsidR="002C67DE" w:rsidRPr="006D0C59" w:rsidRDefault="002C67DE" w:rsidP="002C67DE">
      <w:pPr>
        <w:spacing w:before="240" w:line="360" w:lineRule="auto"/>
        <w:jc w:val="both"/>
        <w:rPr>
          <w:color w:val="000000" w:themeColor="text1"/>
          <w:sz w:val="24"/>
          <w:szCs w:val="24"/>
          <w:lang w:val="en-US"/>
        </w:rPr>
      </w:pPr>
      <w:r w:rsidRPr="006D0C59">
        <w:rPr>
          <w:color w:val="000000" w:themeColor="text1"/>
          <w:sz w:val="24"/>
          <w:szCs w:val="24"/>
          <w:lang w:val="en-US"/>
        </w:rPr>
        <w:t xml:space="preserve">Beans Coff seeks to increase brand awareness, and streamline processes. In addition, the business also expands its products which can help the business </w:t>
      </w:r>
      <w:proofErr w:type="spellStart"/>
      <w:r w:rsidRPr="006D0C59">
        <w:rPr>
          <w:color w:val="000000" w:themeColor="text1"/>
          <w:sz w:val="24"/>
          <w:szCs w:val="24"/>
          <w:lang w:val="en-US"/>
        </w:rPr>
        <w:t>maximise</w:t>
      </w:r>
      <w:proofErr w:type="spellEnd"/>
      <w:r w:rsidRPr="006D0C59">
        <w:rPr>
          <w:color w:val="000000" w:themeColor="text1"/>
          <w:sz w:val="24"/>
          <w:szCs w:val="24"/>
          <w:lang w:val="en-US"/>
        </w:rPr>
        <w:t xml:space="preserve"> running efficiency and cut costs. This encompasses changing menu items, implementing ceramic painting projects, and event </w:t>
      </w:r>
      <w:proofErr w:type="spellStart"/>
      <w:r w:rsidRPr="006D0C59">
        <w:rPr>
          <w:color w:val="000000" w:themeColor="text1"/>
          <w:sz w:val="24"/>
          <w:szCs w:val="24"/>
          <w:lang w:val="en-US"/>
        </w:rPr>
        <w:t>organising</w:t>
      </w:r>
      <w:proofErr w:type="spellEnd"/>
      <w:r w:rsidRPr="006D0C59">
        <w:rPr>
          <w:color w:val="000000" w:themeColor="text1"/>
          <w:sz w:val="24"/>
          <w:szCs w:val="24"/>
          <w:lang w:val="en-US"/>
        </w:rPr>
        <w:t xml:space="preserve"> to draw more people. In Addition, projects in digital marketing, social media involvement, local business or influencer participation for the business will help widen the audience (</w:t>
      </w:r>
      <w:r w:rsidRPr="006D0C59">
        <w:rPr>
          <w:color w:val="000000" w:themeColor="text1"/>
          <w:sz w:val="24"/>
          <w:szCs w:val="24"/>
          <w:shd w:val="clear" w:color="auto" w:fill="FFFFFF"/>
        </w:rPr>
        <w:t xml:space="preserve">Arifin and </w:t>
      </w:r>
      <w:proofErr w:type="spellStart"/>
      <w:r w:rsidRPr="006D0C59">
        <w:rPr>
          <w:color w:val="000000" w:themeColor="text1"/>
          <w:sz w:val="24"/>
          <w:szCs w:val="24"/>
          <w:shd w:val="clear" w:color="auto" w:fill="FFFFFF"/>
        </w:rPr>
        <w:t>Ahadiat</w:t>
      </w:r>
      <w:proofErr w:type="spellEnd"/>
      <w:r w:rsidRPr="006D0C59">
        <w:rPr>
          <w:color w:val="000000" w:themeColor="text1"/>
          <w:sz w:val="24"/>
          <w:szCs w:val="24"/>
          <w:shd w:val="clear" w:color="auto" w:fill="FFFFFF"/>
        </w:rPr>
        <w:t>, 2023</w:t>
      </w:r>
      <w:r w:rsidRPr="006D0C59">
        <w:rPr>
          <w:color w:val="000000" w:themeColor="text1"/>
          <w:sz w:val="24"/>
          <w:szCs w:val="24"/>
          <w:lang w:val="en-US"/>
        </w:rPr>
        <w:t xml:space="preserve">). Likewise, Beans Coff will set up insurance coverage, backup supply networks, and reaction systems. In order to retain current customers and draw in new ones, Beans Coff will place a high premium on the customer experience. This will help it </w:t>
      </w:r>
      <w:proofErr w:type="spellStart"/>
      <w:r w:rsidRPr="006D0C59">
        <w:rPr>
          <w:color w:val="000000" w:themeColor="text1"/>
          <w:sz w:val="24"/>
          <w:szCs w:val="24"/>
          <w:lang w:val="en-US"/>
        </w:rPr>
        <w:t>emphasise</w:t>
      </w:r>
      <w:proofErr w:type="spellEnd"/>
      <w:r w:rsidRPr="006D0C59">
        <w:rPr>
          <w:color w:val="000000" w:themeColor="text1"/>
          <w:sz w:val="24"/>
          <w:szCs w:val="24"/>
          <w:lang w:val="en-US"/>
        </w:rPr>
        <w:t xml:space="preserve"> excellent service, a welcoming atmosphere, and regular client feedback. SWOT analysis for the business has been evaluated in Appendix B. Also, this will help Beans Coff's business to </w:t>
      </w:r>
      <w:proofErr w:type="spellStart"/>
      <w:r w:rsidRPr="006D0C59">
        <w:rPr>
          <w:color w:val="000000" w:themeColor="text1"/>
          <w:sz w:val="24"/>
          <w:szCs w:val="24"/>
          <w:lang w:val="en-US"/>
        </w:rPr>
        <w:t>maximise</w:t>
      </w:r>
      <w:proofErr w:type="spellEnd"/>
      <w:r w:rsidRPr="006D0C59">
        <w:rPr>
          <w:color w:val="000000" w:themeColor="text1"/>
          <w:sz w:val="24"/>
          <w:szCs w:val="24"/>
          <w:lang w:val="en-US"/>
        </w:rPr>
        <w:t xml:space="preserve"> its opportunities in the competitive coffee shop environment (</w:t>
      </w:r>
      <w:r w:rsidRPr="006D0C59">
        <w:rPr>
          <w:color w:val="000000" w:themeColor="text1"/>
          <w:sz w:val="24"/>
          <w:szCs w:val="24"/>
          <w:shd w:val="clear" w:color="auto" w:fill="FFFFFF"/>
        </w:rPr>
        <w:t xml:space="preserve">Widadi and </w:t>
      </w:r>
      <w:proofErr w:type="spellStart"/>
      <w:r w:rsidRPr="006D0C59">
        <w:rPr>
          <w:color w:val="000000" w:themeColor="text1"/>
          <w:sz w:val="24"/>
          <w:szCs w:val="24"/>
          <w:shd w:val="clear" w:color="auto" w:fill="FFFFFF"/>
        </w:rPr>
        <w:t>Dellyana</w:t>
      </w:r>
      <w:proofErr w:type="spellEnd"/>
      <w:r w:rsidRPr="006D0C59">
        <w:rPr>
          <w:color w:val="000000" w:themeColor="text1"/>
          <w:sz w:val="24"/>
          <w:szCs w:val="24"/>
          <w:shd w:val="clear" w:color="auto" w:fill="FFFFFF"/>
        </w:rPr>
        <w:t>, 2023</w:t>
      </w:r>
      <w:r w:rsidRPr="006D0C59">
        <w:rPr>
          <w:color w:val="000000" w:themeColor="text1"/>
          <w:sz w:val="24"/>
          <w:szCs w:val="24"/>
          <w:lang w:val="en-US"/>
        </w:rPr>
        <w:t>).</w:t>
      </w:r>
    </w:p>
    <w:p w14:paraId="4CB6B748" w14:textId="77777777" w:rsidR="002C67DE" w:rsidRPr="006D0C59" w:rsidRDefault="002C67DE" w:rsidP="002C67DE">
      <w:pPr>
        <w:spacing w:before="240" w:line="360" w:lineRule="auto"/>
        <w:jc w:val="both"/>
        <w:rPr>
          <w:b/>
          <w:color w:val="000000" w:themeColor="text1"/>
          <w:sz w:val="24"/>
          <w:szCs w:val="24"/>
        </w:rPr>
      </w:pPr>
      <w:r w:rsidRPr="006D0C59">
        <w:rPr>
          <w:b/>
          <w:color w:val="000000" w:themeColor="text1"/>
          <w:sz w:val="24"/>
          <w:szCs w:val="24"/>
        </w:rPr>
        <w:br w:type="page"/>
      </w:r>
    </w:p>
    <w:p w14:paraId="18A23627" w14:textId="77777777" w:rsidR="002C67DE" w:rsidRPr="006D0C59" w:rsidRDefault="002C67DE" w:rsidP="002C67DE">
      <w:pPr>
        <w:pStyle w:val="Heading1"/>
        <w:spacing w:before="240" w:line="360" w:lineRule="auto"/>
        <w:rPr>
          <w:rFonts w:cs="Times New Roman"/>
          <w:szCs w:val="24"/>
        </w:rPr>
      </w:pPr>
      <w:bookmarkStart w:id="4" w:name="_Toc168333356"/>
      <w:r w:rsidRPr="006D0C59">
        <w:rPr>
          <w:rFonts w:cs="Times New Roman"/>
          <w:szCs w:val="24"/>
        </w:rPr>
        <w:lastRenderedPageBreak/>
        <w:t>THE TEAM</w:t>
      </w:r>
      <w:bookmarkEnd w:id="4"/>
    </w:p>
    <w:p w14:paraId="22042659" w14:textId="77777777" w:rsidR="002C67DE" w:rsidRPr="006D0C59" w:rsidRDefault="002C67DE" w:rsidP="002C67DE">
      <w:pPr>
        <w:pStyle w:val="Heading2"/>
        <w:spacing w:before="240" w:line="360" w:lineRule="auto"/>
        <w:rPr>
          <w:color w:val="000000" w:themeColor="text1"/>
          <w:szCs w:val="24"/>
        </w:rPr>
      </w:pPr>
      <w:bookmarkStart w:id="5" w:name="_Toc168333357"/>
      <w:r w:rsidRPr="006D0C59">
        <w:rPr>
          <w:color w:val="000000" w:themeColor="text1"/>
          <w:szCs w:val="24"/>
        </w:rPr>
        <w:t>Key Personnel</w:t>
      </w:r>
      <w:bookmarkEnd w:id="5"/>
    </w:p>
    <w:p w14:paraId="143FF64E"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color w:val="000000" w:themeColor="text1"/>
          <w:sz w:val="24"/>
          <w:szCs w:val="24"/>
        </w:rPr>
        <w:t xml:space="preserve">Name and Company Position: </w:t>
      </w:r>
      <w:r>
        <w:rPr>
          <w:color w:val="000000" w:themeColor="text1"/>
          <w:sz w:val="24"/>
          <w:szCs w:val="24"/>
        </w:rPr>
        <w:t xml:space="preserve">Iulian </w:t>
      </w:r>
      <w:proofErr w:type="spellStart"/>
      <w:r>
        <w:rPr>
          <w:color w:val="000000" w:themeColor="text1"/>
          <w:sz w:val="24"/>
          <w:szCs w:val="24"/>
        </w:rPr>
        <w:t>Bugaciu</w:t>
      </w:r>
      <w:proofErr w:type="spellEnd"/>
      <w:r w:rsidRPr="006D0C59">
        <w:rPr>
          <w:color w:val="000000" w:themeColor="text1"/>
          <w:sz w:val="24"/>
          <w:szCs w:val="24"/>
        </w:rPr>
        <w:t xml:space="preserve">, Co-founder </w:t>
      </w:r>
    </w:p>
    <w:p w14:paraId="74D8DD3C"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color w:val="000000" w:themeColor="text1"/>
          <w:sz w:val="24"/>
          <w:szCs w:val="24"/>
        </w:rPr>
        <w:t>Skills and Experience:   1</w:t>
      </w:r>
      <w:r w:rsidRPr="006D0C59">
        <w:rPr>
          <w:color w:val="000000" w:themeColor="text1"/>
          <w:sz w:val="24"/>
          <w:szCs w:val="24"/>
          <w:lang w:val="en-US"/>
        </w:rPr>
        <w:t>0+ years in the coffee business, knowledge of latte art, customer service, coffee brewing techniques, experience with coffee procurement and quality control.</w:t>
      </w:r>
    </w:p>
    <w:p w14:paraId="3EAC2AE7"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color w:val="000000" w:themeColor="text1"/>
          <w:sz w:val="24"/>
          <w:szCs w:val="24"/>
        </w:rPr>
        <w:t xml:space="preserve">Role and Responsibilities:  </w:t>
      </w:r>
      <w:r w:rsidRPr="006D0C59">
        <w:rPr>
          <w:color w:val="000000" w:themeColor="text1"/>
          <w:sz w:val="24"/>
          <w:szCs w:val="24"/>
          <w:lang w:val="en-US"/>
        </w:rPr>
        <w:t xml:space="preserve">In charge of buying </w:t>
      </w:r>
      <w:proofErr w:type="spellStart"/>
      <w:r w:rsidRPr="006D0C59">
        <w:rPr>
          <w:color w:val="000000" w:themeColor="text1"/>
          <w:sz w:val="24"/>
          <w:szCs w:val="24"/>
          <w:lang w:val="en-US"/>
        </w:rPr>
        <w:t>speciality</w:t>
      </w:r>
      <w:proofErr w:type="spellEnd"/>
      <w:r w:rsidRPr="006D0C59">
        <w:rPr>
          <w:color w:val="000000" w:themeColor="text1"/>
          <w:sz w:val="24"/>
          <w:szCs w:val="24"/>
          <w:lang w:val="en-US"/>
        </w:rPr>
        <w:t xml:space="preserve"> coffee beans, maintaining coffee quality and consistency, creating new coffee recipes and specials, managing the staff and coffee bar and supervising day-to-day operations of a coffee business (</w:t>
      </w:r>
      <w:proofErr w:type="spellStart"/>
      <w:r w:rsidRPr="006D0C59">
        <w:rPr>
          <w:color w:val="000000" w:themeColor="text1"/>
          <w:sz w:val="24"/>
          <w:szCs w:val="24"/>
          <w:lang w:val="en-US"/>
        </w:rPr>
        <w:t>Gelaw</w:t>
      </w:r>
      <w:proofErr w:type="spellEnd"/>
      <w:r w:rsidRPr="006D0C59">
        <w:rPr>
          <w:color w:val="000000" w:themeColor="text1"/>
          <w:sz w:val="24"/>
          <w:szCs w:val="24"/>
          <w:lang w:val="en-US"/>
        </w:rPr>
        <w:t xml:space="preserve"> et al., 2016</w:t>
      </w:r>
    </w:p>
    <w:p w14:paraId="6DF6AD2B"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color w:val="000000" w:themeColor="text1"/>
          <w:sz w:val="24"/>
          <w:szCs w:val="24"/>
          <w:lang w:val="en-US"/>
        </w:rPr>
        <w:t>0.</w:t>
      </w:r>
    </w:p>
    <w:p w14:paraId="2B5E2EE0" w14:textId="77777777" w:rsidR="002C67DE" w:rsidRPr="006D0C59" w:rsidRDefault="002C67DE" w:rsidP="002C67DE">
      <w:pPr>
        <w:spacing w:before="240" w:line="360" w:lineRule="auto"/>
        <w:jc w:val="both"/>
        <w:rPr>
          <w:color w:val="000000" w:themeColor="text1"/>
          <w:sz w:val="24"/>
          <w:szCs w:val="24"/>
        </w:rPr>
      </w:pPr>
    </w:p>
    <w:p w14:paraId="573922B6"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bCs/>
          <w:i/>
          <w:color w:val="000000" w:themeColor="text1"/>
          <w:sz w:val="24"/>
          <w:szCs w:val="24"/>
        </w:rPr>
      </w:pPr>
      <w:r w:rsidRPr="006D0C59">
        <w:rPr>
          <w:bCs/>
          <w:i/>
          <w:color w:val="000000" w:themeColor="text1"/>
          <w:sz w:val="24"/>
          <w:szCs w:val="24"/>
        </w:rPr>
        <w:t>Name and Company Position</w:t>
      </w:r>
      <w:r w:rsidRPr="00704ACF">
        <w:rPr>
          <w:bCs/>
          <w:i/>
          <w:color w:val="000000" w:themeColor="text1"/>
          <w:sz w:val="24"/>
          <w:szCs w:val="24"/>
        </w:rPr>
        <w:t xml:space="preserve">: Carolina </w:t>
      </w:r>
      <w:proofErr w:type="spellStart"/>
      <w:r w:rsidRPr="00704ACF">
        <w:rPr>
          <w:bCs/>
          <w:i/>
          <w:color w:val="000000" w:themeColor="text1"/>
          <w:sz w:val="24"/>
          <w:szCs w:val="24"/>
        </w:rPr>
        <w:t>Zastavnitchi</w:t>
      </w:r>
      <w:proofErr w:type="spellEnd"/>
      <w:r w:rsidRPr="00704ACF">
        <w:rPr>
          <w:bCs/>
          <w:i/>
          <w:color w:val="000000" w:themeColor="text1"/>
          <w:sz w:val="24"/>
          <w:szCs w:val="24"/>
        </w:rPr>
        <w:t>, Co-founder and Creative Director</w:t>
      </w:r>
    </w:p>
    <w:p w14:paraId="45F58A11"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i/>
          <w:color w:val="000000" w:themeColor="text1"/>
          <w:sz w:val="24"/>
          <w:szCs w:val="24"/>
        </w:rPr>
        <w:t>Skills and Experience:</w:t>
      </w:r>
      <w:r w:rsidRPr="006D0C59">
        <w:rPr>
          <w:color w:val="000000" w:themeColor="text1"/>
          <w:sz w:val="24"/>
          <w:szCs w:val="24"/>
        </w:rPr>
        <w:t xml:space="preserve">  Fine Arts degree, experience in ceramics, children's art programmes.</w:t>
      </w:r>
    </w:p>
    <w:p w14:paraId="77BE81DE"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i/>
          <w:color w:val="000000" w:themeColor="text1"/>
          <w:sz w:val="24"/>
          <w:szCs w:val="24"/>
        </w:rPr>
        <w:t>Role and Responsibilities:</w:t>
      </w:r>
      <w:r w:rsidRPr="006D0C59">
        <w:rPr>
          <w:color w:val="000000" w:themeColor="text1"/>
          <w:sz w:val="24"/>
          <w:szCs w:val="24"/>
        </w:rPr>
        <w:t xml:space="preserve"> </w:t>
      </w:r>
      <w:r w:rsidRPr="006D0C59">
        <w:rPr>
          <w:color w:val="000000" w:themeColor="text1"/>
          <w:sz w:val="24"/>
          <w:szCs w:val="24"/>
          <w:lang w:val="en-US"/>
        </w:rPr>
        <w:t xml:space="preserve">Manage event planning and projects, including pottery painting and birthday party services, Create interesting ceramic painting projects, Coordinate birthday party reservations, and Manage artistic aspects of the coffee shop's décor. </w:t>
      </w:r>
    </w:p>
    <w:p w14:paraId="62891DBA" w14:textId="77777777" w:rsidR="002C67DE" w:rsidRPr="006D0C59" w:rsidRDefault="002C67DE" w:rsidP="002C67DE">
      <w:pPr>
        <w:spacing w:before="240" w:line="360" w:lineRule="auto"/>
        <w:jc w:val="both"/>
        <w:rPr>
          <w:color w:val="000000" w:themeColor="text1"/>
          <w:sz w:val="24"/>
          <w:szCs w:val="24"/>
        </w:rPr>
      </w:pPr>
    </w:p>
    <w:p w14:paraId="414660FB"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bCs/>
          <w:i/>
          <w:color w:val="000000" w:themeColor="text1"/>
          <w:sz w:val="24"/>
          <w:szCs w:val="24"/>
        </w:rPr>
      </w:pPr>
      <w:r w:rsidRPr="006D0C59">
        <w:rPr>
          <w:bCs/>
          <w:i/>
          <w:color w:val="000000" w:themeColor="text1"/>
          <w:sz w:val="24"/>
          <w:szCs w:val="24"/>
        </w:rPr>
        <w:t xml:space="preserve">Name and Company </w:t>
      </w:r>
      <w:r w:rsidRPr="00704ACF">
        <w:rPr>
          <w:bCs/>
          <w:i/>
          <w:color w:val="000000" w:themeColor="text1"/>
          <w:sz w:val="24"/>
          <w:szCs w:val="24"/>
        </w:rPr>
        <w:t>Position: Zakia Sultana Rahman, Marketing Specialist</w:t>
      </w:r>
    </w:p>
    <w:p w14:paraId="4403530D"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bCs/>
          <w:i/>
          <w:color w:val="000000" w:themeColor="text1"/>
          <w:sz w:val="24"/>
          <w:szCs w:val="24"/>
        </w:rPr>
      </w:pPr>
      <w:r w:rsidRPr="006D0C59">
        <w:rPr>
          <w:i/>
          <w:color w:val="000000" w:themeColor="text1"/>
          <w:sz w:val="24"/>
          <w:szCs w:val="24"/>
        </w:rPr>
        <w:t>Skills and Experience:</w:t>
      </w:r>
      <w:r w:rsidRPr="006D0C59">
        <w:rPr>
          <w:color w:val="000000" w:themeColor="text1"/>
          <w:sz w:val="24"/>
          <w:szCs w:val="24"/>
        </w:rPr>
        <w:t xml:space="preserve">  </w:t>
      </w:r>
      <w:r w:rsidRPr="006D0C59">
        <w:rPr>
          <w:color w:val="000000" w:themeColor="text1"/>
          <w:sz w:val="24"/>
          <w:szCs w:val="24"/>
          <w:lang w:val="en-US"/>
        </w:rPr>
        <w:t>Marketing and communications; expertise in digital marketing, social media administration, and content development; great analytical abilities</w:t>
      </w:r>
      <w:r w:rsidRPr="006D0C59">
        <w:rPr>
          <w:bCs/>
          <w:i/>
          <w:color w:val="000000" w:themeColor="text1"/>
          <w:sz w:val="24"/>
          <w:szCs w:val="24"/>
        </w:rPr>
        <w:t>.</w:t>
      </w:r>
    </w:p>
    <w:p w14:paraId="4E95F9B5"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i/>
          <w:color w:val="000000" w:themeColor="text1"/>
          <w:sz w:val="24"/>
          <w:szCs w:val="24"/>
        </w:rPr>
        <w:t>Role and Responsibilities:</w:t>
      </w:r>
      <w:r w:rsidRPr="006D0C59">
        <w:rPr>
          <w:color w:val="000000" w:themeColor="text1"/>
          <w:sz w:val="24"/>
          <w:szCs w:val="24"/>
        </w:rPr>
        <w:t xml:space="preserve"> </w:t>
      </w:r>
      <w:r w:rsidRPr="006D0C59">
        <w:rPr>
          <w:color w:val="000000" w:themeColor="text1"/>
          <w:sz w:val="24"/>
          <w:szCs w:val="24"/>
          <w:lang w:val="en-US"/>
        </w:rPr>
        <w:t>Develop and apply marketing strategy; handle social media accounts and content creation. Plan events and campaigns; examine marketing data and assess success.</w:t>
      </w:r>
    </w:p>
    <w:p w14:paraId="6A996261" w14:textId="77777777" w:rsidR="002C67DE" w:rsidRPr="006D0C59" w:rsidRDefault="002C67DE" w:rsidP="002C67DE">
      <w:pPr>
        <w:spacing w:before="240" w:line="360" w:lineRule="auto"/>
        <w:jc w:val="both"/>
        <w:rPr>
          <w:color w:val="000000" w:themeColor="text1"/>
          <w:sz w:val="24"/>
          <w:szCs w:val="24"/>
        </w:rPr>
      </w:pPr>
    </w:p>
    <w:p w14:paraId="196003F9"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bCs/>
          <w:i/>
          <w:color w:val="000000" w:themeColor="text1"/>
          <w:sz w:val="24"/>
          <w:szCs w:val="24"/>
        </w:rPr>
        <w:t xml:space="preserve">Name and Company Position: </w:t>
      </w:r>
      <w:r w:rsidRPr="00704ACF">
        <w:rPr>
          <w:bCs/>
          <w:i/>
          <w:color w:val="000000" w:themeColor="text1"/>
          <w:sz w:val="24"/>
          <w:szCs w:val="24"/>
        </w:rPr>
        <w:t xml:space="preserve">Constantin Alexandru Toma, </w:t>
      </w:r>
      <w:r w:rsidRPr="00704ACF">
        <w:rPr>
          <w:color w:val="000000" w:themeColor="text1"/>
          <w:sz w:val="24"/>
          <w:szCs w:val="24"/>
          <w:lang w:val="en-US"/>
        </w:rPr>
        <w:t>Operations Manager</w:t>
      </w:r>
      <w:r w:rsidRPr="006D0C59">
        <w:rPr>
          <w:color w:val="000000" w:themeColor="text1"/>
          <w:sz w:val="24"/>
          <w:szCs w:val="24"/>
          <w:lang w:val="en-US"/>
        </w:rPr>
        <w:t xml:space="preserve"> </w:t>
      </w:r>
    </w:p>
    <w:p w14:paraId="13852E0B"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i/>
          <w:color w:val="000000" w:themeColor="text1"/>
          <w:sz w:val="24"/>
          <w:szCs w:val="24"/>
        </w:rPr>
        <w:lastRenderedPageBreak/>
        <w:t>Skills and Experience:</w:t>
      </w:r>
      <w:r w:rsidRPr="006D0C59">
        <w:rPr>
          <w:color w:val="000000" w:themeColor="text1"/>
          <w:sz w:val="24"/>
          <w:szCs w:val="24"/>
        </w:rPr>
        <w:t xml:space="preserve"> </w:t>
      </w:r>
      <w:r w:rsidRPr="006D0C59">
        <w:rPr>
          <w:color w:val="000000" w:themeColor="text1"/>
          <w:sz w:val="24"/>
          <w:szCs w:val="24"/>
          <w:lang w:val="en-US"/>
        </w:rPr>
        <w:t>Background in business administration and finance, experience in staff management, inventory control, and customer relations in the restaurant and hospitality industries.</w:t>
      </w:r>
    </w:p>
    <w:p w14:paraId="77441384"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i/>
          <w:color w:val="000000" w:themeColor="text1"/>
          <w:sz w:val="24"/>
          <w:szCs w:val="24"/>
        </w:rPr>
        <w:t>Role and Responsibilities:</w:t>
      </w:r>
      <w:r w:rsidRPr="006D0C59">
        <w:rPr>
          <w:color w:val="000000" w:themeColor="text1"/>
          <w:sz w:val="24"/>
          <w:szCs w:val="24"/>
        </w:rPr>
        <w:t xml:space="preserve">  M</w:t>
      </w:r>
      <w:proofErr w:type="spellStart"/>
      <w:r w:rsidRPr="006D0C59">
        <w:rPr>
          <w:color w:val="000000" w:themeColor="text1"/>
          <w:sz w:val="24"/>
          <w:szCs w:val="24"/>
          <w:lang w:val="en-US"/>
        </w:rPr>
        <w:t>aintaining</w:t>
      </w:r>
      <w:proofErr w:type="spellEnd"/>
      <w:r w:rsidRPr="006D0C59">
        <w:rPr>
          <w:color w:val="000000" w:themeColor="text1"/>
          <w:sz w:val="24"/>
          <w:szCs w:val="24"/>
          <w:lang w:val="en-US"/>
        </w:rPr>
        <w:t xml:space="preserve"> sanitation and hygiene requirements, responsibilities include overseeing staffing schedules and inventories and making sure the coffee shop runs smoothly, operating procedures into place to enhance effectiveness.</w:t>
      </w:r>
    </w:p>
    <w:p w14:paraId="09AD9FA6" w14:textId="77777777" w:rsidR="002C67DE" w:rsidRPr="006D0C59" w:rsidRDefault="002C67DE" w:rsidP="002C67DE">
      <w:pPr>
        <w:spacing w:before="240" w:line="360" w:lineRule="auto"/>
        <w:jc w:val="both"/>
        <w:rPr>
          <w:color w:val="000000" w:themeColor="text1"/>
          <w:sz w:val="24"/>
          <w:szCs w:val="24"/>
        </w:rPr>
      </w:pPr>
    </w:p>
    <w:p w14:paraId="64D25DF9"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bCs/>
          <w:i/>
          <w:color w:val="000000" w:themeColor="text1"/>
          <w:sz w:val="24"/>
          <w:szCs w:val="24"/>
        </w:rPr>
      </w:pPr>
      <w:r w:rsidRPr="006D0C59">
        <w:rPr>
          <w:bCs/>
          <w:i/>
          <w:color w:val="000000" w:themeColor="text1"/>
          <w:sz w:val="24"/>
          <w:szCs w:val="24"/>
        </w:rPr>
        <w:t>Name and Company Position:</w:t>
      </w:r>
      <w:r w:rsidRPr="00704ACF">
        <w:rPr>
          <w:bCs/>
          <w:i/>
          <w:color w:val="000000" w:themeColor="text1"/>
          <w:sz w:val="24"/>
          <w:szCs w:val="24"/>
        </w:rPr>
        <w:t xml:space="preserve"> Constantin Alexandru Toma, Finance manager</w:t>
      </w:r>
      <w:r w:rsidRPr="006D0C59">
        <w:rPr>
          <w:bCs/>
          <w:i/>
          <w:color w:val="000000" w:themeColor="text1"/>
          <w:sz w:val="24"/>
          <w:szCs w:val="24"/>
        </w:rPr>
        <w:t xml:space="preserve"> </w:t>
      </w:r>
    </w:p>
    <w:p w14:paraId="756BFBE9"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lang w:val="en-US"/>
        </w:rPr>
      </w:pPr>
      <w:r w:rsidRPr="006D0C59">
        <w:rPr>
          <w:i/>
          <w:color w:val="000000" w:themeColor="text1"/>
          <w:sz w:val="24"/>
          <w:szCs w:val="24"/>
        </w:rPr>
        <w:t>Skills and Experience:</w:t>
      </w:r>
      <w:r w:rsidRPr="006D0C59">
        <w:rPr>
          <w:color w:val="000000" w:themeColor="text1"/>
          <w:sz w:val="24"/>
          <w:szCs w:val="24"/>
        </w:rPr>
        <w:t xml:space="preserve">  </w:t>
      </w:r>
      <w:r w:rsidRPr="006D0C59">
        <w:rPr>
          <w:color w:val="000000" w:themeColor="text1"/>
          <w:sz w:val="24"/>
          <w:szCs w:val="24"/>
          <w:lang w:val="en-US"/>
        </w:rPr>
        <w:t>Certified public accountant, with experience in analyzing and managing finances.</w:t>
      </w:r>
    </w:p>
    <w:p w14:paraId="4AAC0D69" w14:textId="77777777" w:rsidR="002C67DE" w:rsidRPr="006D0C59" w:rsidRDefault="002C67DE" w:rsidP="002C67DE">
      <w:pPr>
        <w:pBdr>
          <w:top w:val="single" w:sz="4" w:space="1" w:color="auto"/>
          <w:left w:val="single" w:sz="4" w:space="1" w:color="auto"/>
          <w:bottom w:val="single" w:sz="4" w:space="1" w:color="auto"/>
          <w:right w:val="single" w:sz="4" w:space="1" w:color="auto"/>
        </w:pBdr>
        <w:spacing w:before="240" w:line="360" w:lineRule="auto"/>
        <w:jc w:val="both"/>
        <w:rPr>
          <w:color w:val="000000" w:themeColor="text1"/>
          <w:sz w:val="24"/>
          <w:szCs w:val="24"/>
        </w:rPr>
      </w:pPr>
      <w:r w:rsidRPr="006D0C59">
        <w:rPr>
          <w:i/>
          <w:color w:val="000000" w:themeColor="text1"/>
          <w:sz w:val="24"/>
          <w:szCs w:val="24"/>
        </w:rPr>
        <w:t>Role and Responsibilities:</w:t>
      </w:r>
      <w:r w:rsidRPr="006D0C59">
        <w:rPr>
          <w:color w:val="000000" w:themeColor="text1"/>
          <w:sz w:val="24"/>
          <w:szCs w:val="24"/>
        </w:rPr>
        <w:t xml:space="preserve"> </w:t>
      </w:r>
      <w:r w:rsidRPr="006D0C59">
        <w:rPr>
          <w:color w:val="000000" w:themeColor="text1"/>
          <w:sz w:val="24"/>
          <w:szCs w:val="24"/>
          <w:lang w:val="en-US"/>
        </w:rPr>
        <w:t>Forecasting, risk management, and financial reporting. Managing the budget and financial forecasts; keeping an eye on spending and revenue; overseeing the financial operations of the coffee shop; preparing financial reports and statements, put financial controls and processes into place.</w:t>
      </w:r>
    </w:p>
    <w:p w14:paraId="458B410C" w14:textId="77777777" w:rsidR="002C67DE" w:rsidRPr="006D0C59" w:rsidRDefault="002C67DE" w:rsidP="002C67DE">
      <w:pPr>
        <w:pStyle w:val="Heading2"/>
        <w:spacing w:before="240" w:line="360" w:lineRule="auto"/>
        <w:rPr>
          <w:color w:val="000000" w:themeColor="text1"/>
          <w:szCs w:val="24"/>
        </w:rPr>
      </w:pPr>
      <w:bookmarkStart w:id="6" w:name="_Toc168333358"/>
      <w:r w:rsidRPr="006D0C59">
        <w:rPr>
          <w:color w:val="000000" w:themeColor="text1"/>
          <w:szCs w:val="24"/>
        </w:rPr>
        <w:t>Skills Gaps &amp; Key Partners</w:t>
      </w:r>
      <w:bookmarkEnd w:id="6"/>
    </w:p>
    <w:p w14:paraId="0A4B4347" w14:textId="77777777" w:rsidR="002C67DE" w:rsidRPr="006D0C59" w:rsidRDefault="002C67DE" w:rsidP="002C67DE">
      <w:pPr>
        <w:pStyle w:val="Heading3"/>
        <w:spacing w:before="240" w:line="360" w:lineRule="auto"/>
        <w:rPr>
          <w:color w:val="000000" w:themeColor="text1"/>
          <w:szCs w:val="24"/>
        </w:rPr>
      </w:pPr>
      <w:bookmarkStart w:id="7" w:name="_Toc168333359"/>
      <w:r w:rsidRPr="006D0C59">
        <w:rPr>
          <w:color w:val="000000" w:themeColor="text1"/>
          <w:szCs w:val="24"/>
        </w:rPr>
        <w:t>Additional Staff Requirements (Roles and Responsibilities):</w:t>
      </w:r>
      <w:bookmarkEnd w:id="7"/>
    </w:p>
    <w:p w14:paraId="0460AD13" w14:textId="77777777" w:rsidR="002C67DE" w:rsidRPr="006D0C59" w:rsidRDefault="002C67DE" w:rsidP="002C67DE">
      <w:pPr>
        <w:pStyle w:val="ListParagraph"/>
        <w:numPr>
          <w:ilvl w:val="0"/>
          <w:numId w:val="19"/>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An Events Coordinator will be hired to manage birthday parties and special events at the coffee shop. The coordinator will ensure smooth execution and customer satisfaction. This role will fill the skills gap in event planning, coordination, and customer service (</w:t>
      </w:r>
      <w:r w:rsidRPr="006D0C59">
        <w:rPr>
          <w:color w:val="000000" w:themeColor="text1"/>
          <w:sz w:val="24"/>
          <w:szCs w:val="24"/>
          <w:shd w:val="clear" w:color="auto" w:fill="FFFFFF"/>
        </w:rPr>
        <w:t>McKenzie and Woodruff, 2017</w:t>
      </w:r>
      <w:r w:rsidRPr="006D0C59">
        <w:rPr>
          <w:color w:val="000000" w:themeColor="text1"/>
          <w:sz w:val="24"/>
          <w:szCs w:val="24"/>
          <w:lang w:val="en-US"/>
        </w:rPr>
        <w:t xml:space="preserve">). </w:t>
      </w:r>
    </w:p>
    <w:p w14:paraId="0BDC60D0" w14:textId="77777777" w:rsidR="002C67DE" w:rsidRPr="006D0C59" w:rsidRDefault="002C67DE" w:rsidP="002C67DE">
      <w:pPr>
        <w:pStyle w:val="ListParagraph"/>
        <w:numPr>
          <w:ilvl w:val="0"/>
          <w:numId w:val="19"/>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 xml:space="preserve">A Marketing Assistant will be hired to support the Marketing Manager in executing marketing strategies and campaigns, enhancing the coffee shop's online presence and engaging with customers on social media. </w:t>
      </w:r>
    </w:p>
    <w:p w14:paraId="207AB3CD" w14:textId="77777777" w:rsidR="002C67DE" w:rsidRPr="006D0C59" w:rsidRDefault="002C67DE" w:rsidP="002C67DE">
      <w:pPr>
        <w:pStyle w:val="ListParagraph"/>
        <w:numPr>
          <w:ilvl w:val="0"/>
          <w:numId w:val="19"/>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In Addition, a Customer Experience Representative will be involved to improve the overall customer experience, handling inquiries, feedback, and resolving issues (</w:t>
      </w:r>
      <w:r w:rsidRPr="006D0C59">
        <w:rPr>
          <w:color w:val="000000" w:themeColor="text1"/>
          <w:sz w:val="24"/>
          <w:szCs w:val="24"/>
          <w:shd w:val="clear" w:color="auto" w:fill="FFFFFF"/>
        </w:rPr>
        <w:t>Harris, 2018)</w:t>
      </w:r>
      <w:r w:rsidRPr="006D0C59">
        <w:rPr>
          <w:color w:val="000000" w:themeColor="text1"/>
          <w:sz w:val="24"/>
          <w:szCs w:val="24"/>
          <w:lang w:val="en-US"/>
        </w:rPr>
        <w:t>. This role will fill the skills gap in customer service, communication skills, and problem-solving (</w:t>
      </w:r>
      <w:proofErr w:type="spellStart"/>
      <w:r w:rsidRPr="006D0C59">
        <w:rPr>
          <w:color w:val="000000" w:themeColor="text1"/>
          <w:sz w:val="24"/>
          <w:szCs w:val="24"/>
          <w:shd w:val="clear" w:color="auto" w:fill="FFFFFF"/>
        </w:rPr>
        <w:t>Benzaghta</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2021</w:t>
      </w:r>
      <w:r w:rsidRPr="006D0C59">
        <w:rPr>
          <w:color w:val="000000" w:themeColor="text1"/>
          <w:sz w:val="24"/>
          <w:szCs w:val="24"/>
          <w:lang w:val="en-US"/>
        </w:rPr>
        <w:t>).</w:t>
      </w:r>
    </w:p>
    <w:p w14:paraId="1E5087B5" w14:textId="77777777" w:rsidR="002C67DE" w:rsidRPr="006D0C59" w:rsidRDefault="002C67DE" w:rsidP="002C67DE">
      <w:pPr>
        <w:pStyle w:val="Heading3"/>
        <w:spacing w:before="240" w:line="360" w:lineRule="auto"/>
        <w:rPr>
          <w:color w:val="000000" w:themeColor="text1"/>
          <w:szCs w:val="24"/>
        </w:rPr>
      </w:pPr>
      <w:bookmarkStart w:id="8" w:name="_Toc168333360"/>
      <w:r w:rsidRPr="006D0C59">
        <w:rPr>
          <w:color w:val="000000" w:themeColor="text1"/>
          <w:szCs w:val="24"/>
        </w:rPr>
        <w:lastRenderedPageBreak/>
        <w:t>Training and Development:</w:t>
      </w:r>
      <w:bookmarkEnd w:id="8"/>
    </w:p>
    <w:p w14:paraId="1272E221" w14:textId="77777777" w:rsidR="002C67DE" w:rsidRPr="006D0C59" w:rsidRDefault="002C67DE" w:rsidP="002C67DE">
      <w:pPr>
        <w:pStyle w:val="ListParagraph"/>
        <w:numPr>
          <w:ilvl w:val="0"/>
          <w:numId w:val="20"/>
        </w:numPr>
        <w:spacing w:before="240" w:line="360" w:lineRule="auto"/>
        <w:jc w:val="both"/>
        <w:rPr>
          <w:bCs/>
          <w:color w:val="000000" w:themeColor="text1"/>
          <w:sz w:val="24"/>
          <w:szCs w:val="24"/>
        </w:rPr>
      </w:pPr>
      <w:r w:rsidRPr="006D0C59">
        <w:rPr>
          <w:bCs/>
          <w:color w:val="000000" w:themeColor="text1"/>
          <w:sz w:val="24"/>
          <w:szCs w:val="24"/>
        </w:rPr>
        <w:t xml:space="preserve">The organisation intends to teach its staff in customer service, social media management, and event organising. An outside source will give the events coordinator training, which will run about £500 per employee. </w:t>
      </w:r>
    </w:p>
    <w:p w14:paraId="5C59C861" w14:textId="77777777" w:rsidR="002C67DE" w:rsidRPr="006D0C59" w:rsidRDefault="002C67DE" w:rsidP="002C67DE">
      <w:pPr>
        <w:pStyle w:val="ListParagraph"/>
        <w:numPr>
          <w:ilvl w:val="0"/>
          <w:numId w:val="20"/>
        </w:numPr>
        <w:spacing w:before="240" w:line="360" w:lineRule="auto"/>
        <w:jc w:val="both"/>
        <w:rPr>
          <w:bCs/>
          <w:color w:val="000000" w:themeColor="text1"/>
          <w:sz w:val="24"/>
          <w:szCs w:val="24"/>
        </w:rPr>
      </w:pPr>
      <w:r w:rsidRPr="006D0C59">
        <w:rPr>
          <w:bCs/>
          <w:color w:val="000000" w:themeColor="text1"/>
          <w:sz w:val="24"/>
          <w:szCs w:val="24"/>
        </w:rPr>
        <w:t xml:space="preserve">The marketing assistant will pay about £300 per employee for social media management training. </w:t>
      </w:r>
    </w:p>
    <w:p w14:paraId="7B691A82" w14:textId="77777777" w:rsidR="002C67DE" w:rsidRPr="006D0C59" w:rsidRDefault="002C67DE" w:rsidP="002C67DE">
      <w:pPr>
        <w:spacing w:before="240" w:line="360" w:lineRule="auto"/>
        <w:jc w:val="both"/>
        <w:rPr>
          <w:bCs/>
          <w:color w:val="000000" w:themeColor="text1"/>
          <w:sz w:val="24"/>
          <w:szCs w:val="24"/>
        </w:rPr>
      </w:pPr>
      <w:r w:rsidRPr="006D0C59">
        <w:rPr>
          <w:noProof/>
          <w:color w:val="000000" w:themeColor="text1"/>
          <w:sz w:val="24"/>
          <w:szCs w:val="24"/>
          <w:lang w:val="en-US"/>
        </w:rPr>
        <w:drawing>
          <wp:inline distT="0" distB="0" distL="0" distR="0" wp14:anchorId="04EDAA43" wp14:editId="2CA987E9">
            <wp:extent cx="5760085" cy="3599815"/>
            <wp:effectExtent l="0" t="0" r="0" b="0"/>
            <wp:docPr id="244329428" name="Picture 5" descr="How can coffee shops hire &amp; retain long-term staff? - Perfect Daily Gr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can coffee shops hire &amp; retain long-term staff? - Perfect Daily Gri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0085" cy="3599815"/>
                    </a:xfrm>
                    <a:prstGeom prst="rect">
                      <a:avLst/>
                    </a:prstGeom>
                    <a:noFill/>
                    <a:ln>
                      <a:noFill/>
                    </a:ln>
                  </pic:spPr>
                </pic:pic>
              </a:graphicData>
            </a:graphic>
          </wp:inline>
        </w:drawing>
      </w:r>
    </w:p>
    <w:p w14:paraId="0A2AF54D" w14:textId="77777777" w:rsidR="002C67DE" w:rsidRPr="006D0C59" w:rsidRDefault="002C67DE" w:rsidP="002C67DE">
      <w:pPr>
        <w:pStyle w:val="ListParagraph"/>
        <w:numPr>
          <w:ilvl w:val="0"/>
          <w:numId w:val="20"/>
        </w:numPr>
        <w:spacing w:before="240" w:line="360" w:lineRule="auto"/>
        <w:jc w:val="both"/>
        <w:rPr>
          <w:bCs/>
          <w:color w:val="000000" w:themeColor="text1"/>
          <w:sz w:val="24"/>
          <w:szCs w:val="24"/>
        </w:rPr>
      </w:pPr>
      <w:r w:rsidRPr="006D0C59">
        <w:rPr>
          <w:bCs/>
          <w:color w:val="000000" w:themeColor="text1"/>
          <w:sz w:val="24"/>
          <w:szCs w:val="24"/>
        </w:rPr>
        <w:t>In Addition, the Customer Experience Representatives' abilities will be improved through internal training programmes that emphasise problem-solving, communication, and customer contact strategies. These trainings are about £200 per for each employee (</w:t>
      </w:r>
      <w:r w:rsidRPr="006D0C59">
        <w:rPr>
          <w:color w:val="000000" w:themeColor="text1"/>
          <w:sz w:val="24"/>
          <w:szCs w:val="24"/>
          <w:shd w:val="clear" w:color="auto" w:fill="FFFFFF"/>
        </w:rPr>
        <w:t>Chernev, 2020</w:t>
      </w:r>
      <w:r w:rsidRPr="006D0C59">
        <w:rPr>
          <w:bCs/>
          <w:color w:val="000000" w:themeColor="text1"/>
          <w:sz w:val="24"/>
          <w:szCs w:val="24"/>
        </w:rPr>
        <w:t>).</w:t>
      </w:r>
    </w:p>
    <w:p w14:paraId="2D11390E" w14:textId="77777777" w:rsidR="002C67DE" w:rsidRPr="006D0C59" w:rsidRDefault="002C67DE" w:rsidP="002C67DE">
      <w:pPr>
        <w:pStyle w:val="Heading3"/>
        <w:spacing w:before="240" w:line="360" w:lineRule="auto"/>
        <w:rPr>
          <w:i/>
          <w:color w:val="000000" w:themeColor="text1"/>
          <w:szCs w:val="24"/>
        </w:rPr>
      </w:pPr>
      <w:bookmarkStart w:id="9" w:name="_Toc168333361"/>
      <w:r w:rsidRPr="006D0C59">
        <w:rPr>
          <w:color w:val="000000" w:themeColor="text1"/>
          <w:szCs w:val="24"/>
        </w:rPr>
        <w:t>Outsourced Support / Key Partners:</w:t>
      </w:r>
      <w:bookmarkEnd w:id="9"/>
    </w:p>
    <w:p w14:paraId="08C69CC4" w14:textId="77777777" w:rsidR="002C67DE" w:rsidRPr="006D0C59" w:rsidRDefault="002C67DE" w:rsidP="002C67DE">
      <w:pPr>
        <w:pStyle w:val="ListParagraph"/>
        <w:numPr>
          <w:ilvl w:val="0"/>
          <w:numId w:val="21"/>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Youngsters visiting the coffee shop will be able to paint ceramic objects while getting expert guidance and supplies from a nearby art studio (</w:t>
      </w:r>
      <w:r w:rsidRPr="006D0C59">
        <w:rPr>
          <w:color w:val="000000" w:themeColor="text1"/>
          <w:sz w:val="24"/>
          <w:szCs w:val="24"/>
          <w:shd w:val="clear" w:color="auto" w:fill="FFFFFF"/>
        </w:rPr>
        <w:t>Darmawan and Grenier, 2021</w:t>
      </w:r>
      <w:r w:rsidRPr="006D0C59">
        <w:rPr>
          <w:color w:val="000000" w:themeColor="text1"/>
          <w:sz w:val="24"/>
          <w:szCs w:val="24"/>
          <w:lang w:val="en-US"/>
        </w:rPr>
        <w:t xml:space="preserve">). The cost of this service is based on how many events there are. </w:t>
      </w:r>
    </w:p>
    <w:p w14:paraId="4678B40A" w14:textId="77777777" w:rsidR="002C67DE" w:rsidRPr="006D0C59" w:rsidRDefault="002C67DE" w:rsidP="002C67DE">
      <w:pPr>
        <w:pStyle w:val="ListParagraph"/>
        <w:numPr>
          <w:ilvl w:val="0"/>
          <w:numId w:val="21"/>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 xml:space="preserve">For birthday parties and celebrations, a catering business will provide excellent meal preparation and catering services at different price points depending on the occasion. </w:t>
      </w:r>
    </w:p>
    <w:p w14:paraId="1F9FBD40" w14:textId="77777777" w:rsidR="002C67DE" w:rsidRPr="006D0C59" w:rsidRDefault="002C67DE" w:rsidP="002C67DE">
      <w:pPr>
        <w:pStyle w:val="ListParagraph"/>
        <w:numPr>
          <w:ilvl w:val="0"/>
          <w:numId w:val="21"/>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lastRenderedPageBreak/>
        <w:t xml:space="preserve">Implementing a strategy might be assisted by a marketing firm that </w:t>
      </w:r>
      <w:proofErr w:type="spellStart"/>
      <w:r w:rsidRPr="006D0C59">
        <w:rPr>
          <w:color w:val="000000" w:themeColor="text1"/>
          <w:sz w:val="24"/>
          <w:szCs w:val="24"/>
          <w:lang w:val="en-US"/>
        </w:rPr>
        <w:t>specialises</w:t>
      </w:r>
      <w:proofErr w:type="spellEnd"/>
      <w:r w:rsidRPr="006D0C59">
        <w:rPr>
          <w:color w:val="000000" w:themeColor="text1"/>
          <w:sz w:val="24"/>
          <w:szCs w:val="24"/>
          <w:lang w:val="en-US"/>
        </w:rPr>
        <w:t xml:space="preserve"> in advertising, digital marketing, and brand promotion (</w:t>
      </w:r>
      <w:r w:rsidRPr="006D0C59">
        <w:rPr>
          <w:color w:val="000000" w:themeColor="text1"/>
          <w:sz w:val="24"/>
          <w:szCs w:val="24"/>
          <w:shd w:val="clear" w:color="auto" w:fill="FFFFFF"/>
        </w:rPr>
        <w:t xml:space="preserve">Namugenyi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2019</w:t>
      </w:r>
      <w:r w:rsidRPr="006D0C59">
        <w:rPr>
          <w:color w:val="000000" w:themeColor="text1"/>
          <w:sz w:val="24"/>
          <w:szCs w:val="24"/>
          <w:lang w:val="en-US"/>
        </w:rPr>
        <w:t xml:space="preserve">). </w:t>
      </w:r>
    </w:p>
    <w:p w14:paraId="4E2BFD04" w14:textId="77777777" w:rsidR="002C67DE" w:rsidRPr="006D0C59" w:rsidRDefault="002C67DE" w:rsidP="002C67DE">
      <w:pPr>
        <w:pStyle w:val="ListParagraph"/>
        <w:numPr>
          <w:ilvl w:val="0"/>
          <w:numId w:val="21"/>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Hiring a marketing agency comes at a price; project-based or monthly retainer fees might start at £1000 or higher.</w:t>
      </w:r>
    </w:p>
    <w:p w14:paraId="08966836" w14:textId="77777777" w:rsidR="002C67DE" w:rsidRPr="006D0C59" w:rsidRDefault="002C67DE" w:rsidP="002C67DE">
      <w:pPr>
        <w:rPr>
          <w:color w:val="000000" w:themeColor="text1"/>
          <w:sz w:val="24"/>
          <w:szCs w:val="24"/>
        </w:rPr>
      </w:pPr>
      <w:r w:rsidRPr="006D0C59">
        <w:rPr>
          <w:i/>
          <w:color w:val="000000" w:themeColor="text1"/>
          <w:sz w:val="24"/>
          <w:szCs w:val="24"/>
        </w:rPr>
        <w:br w:type="page"/>
      </w:r>
      <w:r w:rsidRPr="006D0C59">
        <w:rPr>
          <w:color w:val="000000" w:themeColor="text1"/>
          <w:sz w:val="24"/>
          <w:szCs w:val="24"/>
        </w:rPr>
        <w:lastRenderedPageBreak/>
        <w:t xml:space="preserve"> </w:t>
      </w:r>
      <w:bookmarkStart w:id="10" w:name="_Toc168333362"/>
      <w:r w:rsidRPr="006D0C59">
        <w:rPr>
          <w:color w:val="000000" w:themeColor="text1"/>
          <w:sz w:val="24"/>
          <w:szCs w:val="24"/>
        </w:rPr>
        <w:t>MARKET RESEARCH</w:t>
      </w:r>
      <w:bookmarkEnd w:id="10"/>
    </w:p>
    <w:p w14:paraId="0D28865C" w14:textId="77777777" w:rsidR="002C67DE" w:rsidRPr="006D0C59" w:rsidRDefault="002C67DE" w:rsidP="002C67DE">
      <w:pPr>
        <w:pStyle w:val="Heading2"/>
        <w:spacing w:before="240" w:line="360" w:lineRule="auto"/>
        <w:rPr>
          <w:color w:val="000000" w:themeColor="text1"/>
          <w:szCs w:val="24"/>
        </w:rPr>
      </w:pPr>
      <w:bookmarkStart w:id="11" w:name="_Toc168333363"/>
      <w:r w:rsidRPr="006D0C59">
        <w:rPr>
          <w:color w:val="000000" w:themeColor="text1"/>
          <w:szCs w:val="24"/>
        </w:rPr>
        <w:t>Market information, trends and external factors</w:t>
      </w:r>
      <w:bookmarkEnd w:id="11"/>
      <w:r w:rsidRPr="006D0C59">
        <w:rPr>
          <w:color w:val="000000" w:themeColor="text1"/>
          <w:szCs w:val="24"/>
        </w:rPr>
        <w:t xml:space="preserve"> </w:t>
      </w:r>
    </w:p>
    <w:p w14:paraId="66B72760" w14:textId="77777777" w:rsidR="002C67DE" w:rsidRPr="006D0C59" w:rsidRDefault="002C67DE" w:rsidP="002C67DE">
      <w:pPr>
        <w:spacing w:before="240" w:line="360" w:lineRule="auto"/>
        <w:jc w:val="both"/>
        <w:rPr>
          <w:color w:val="000000" w:themeColor="text1"/>
          <w:sz w:val="24"/>
          <w:szCs w:val="24"/>
        </w:rPr>
      </w:pPr>
      <w:r w:rsidRPr="006D0C59">
        <w:rPr>
          <w:color w:val="000000" w:themeColor="text1"/>
          <w:sz w:val="24"/>
          <w:szCs w:val="24"/>
        </w:rPr>
        <w:t>Interestingly, the market for coffee shops expanding with it is the art and creativity activities like ceramic painting. A survey conducted by the National Coffee Association revealed that consumption of coffee amongst the population of the United States is at an unprecedented high with 62% taking coffee daily (</w:t>
      </w:r>
      <w:r w:rsidRPr="006D0C59">
        <w:rPr>
          <w:color w:val="000000" w:themeColor="text1"/>
          <w:sz w:val="24"/>
          <w:szCs w:val="24"/>
          <w:shd w:val="clear" w:color="auto" w:fill="FFFFFF"/>
        </w:rPr>
        <w:t>Boddy, 2024</w:t>
      </w:r>
      <w:r w:rsidRPr="006D0C59">
        <w:rPr>
          <w:color w:val="000000" w:themeColor="text1"/>
          <w:sz w:val="24"/>
          <w:szCs w:val="24"/>
        </w:rPr>
        <w:t xml:space="preserve">). Even the specialty coffee market standing at 25 billion is expected to grow at a CAGR of 7 percent. The growth rate fluctuates from 5% and is expected to continue rising up to the year 2026 with the increased demand for different roasts and superior coffee experiences </w:t>
      </w:r>
      <w:r w:rsidRPr="006D0C59">
        <w:rPr>
          <w:color w:val="000000" w:themeColor="text1"/>
          <w:sz w:val="24"/>
          <w:szCs w:val="24"/>
          <w:lang w:val="en-US"/>
        </w:rPr>
        <w:t>(</w:t>
      </w:r>
      <w:r w:rsidRPr="006D0C59">
        <w:rPr>
          <w:color w:val="000000" w:themeColor="text1"/>
          <w:sz w:val="24"/>
          <w:szCs w:val="24"/>
          <w:shd w:val="clear" w:color="auto" w:fill="FFFFFF"/>
        </w:rPr>
        <w:t>McKenzie, 2017</w:t>
      </w:r>
      <w:r w:rsidRPr="006D0C59">
        <w:rPr>
          <w:color w:val="000000" w:themeColor="text1"/>
          <w:sz w:val="24"/>
          <w:szCs w:val="24"/>
          <w:lang w:val="en-US"/>
        </w:rPr>
        <w:t>)</w:t>
      </w:r>
      <w:r w:rsidRPr="006D0C59">
        <w:rPr>
          <w:color w:val="000000" w:themeColor="text1"/>
          <w:sz w:val="24"/>
          <w:szCs w:val="24"/>
        </w:rPr>
        <w:t>. At the same time, the global ceramic will expand considerably, with an expected compound annual growth rate of 5. Down by 3% from 2020 to 2027, this is due to an upturn in the popularity of functional creative pastimes.</w:t>
      </w:r>
    </w:p>
    <w:p w14:paraId="1B6E714F" w14:textId="77777777" w:rsidR="002C67DE" w:rsidRPr="006D0C59" w:rsidRDefault="002C67DE" w:rsidP="002C67DE">
      <w:pPr>
        <w:pStyle w:val="Heading2"/>
        <w:spacing w:before="240" w:line="360" w:lineRule="auto"/>
        <w:rPr>
          <w:color w:val="000000" w:themeColor="text1"/>
          <w:szCs w:val="24"/>
        </w:rPr>
      </w:pPr>
      <w:bookmarkStart w:id="12" w:name="_Toc168333364"/>
      <w:r w:rsidRPr="006D0C59">
        <w:rPr>
          <w:color w:val="000000" w:themeColor="text1"/>
          <w:szCs w:val="24"/>
        </w:rPr>
        <w:t>Customer Profiles</w:t>
      </w:r>
      <w:bookmarkEnd w:id="12"/>
    </w:p>
    <w:p w14:paraId="76FD9898" w14:textId="77777777" w:rsidR="002C67DE" w:rsidRPr="006D0C59" w:rsidRDefault="002C67DE" w:rsidP="002C67DE">
      <w:pPr>
        <w:spacing w:before="240" w:line="360" w:lineRule="auto"/>
        <w:jc w:val="both"/>
        <w:rPr>
          <w:color w:val="000000" w:themeColor="text1"/>
          <w:sz w:val="24"/>
          <w:szCs w:val="24"/>
        </w:rPr>
      </w:pPr>
      <w:r w:rsidRPr="006D0C59">
        <w:rPr>
          <w:color w:val="000000" w:themeColor="text1"/>
          <w:sz w:val="24"/>
          <w:szCs w:val="24"/>
        </w:rPr>
        <w:t>The business that has been envisioned to open is a coffee shop with a ceramic painting activity which targets different groups of customers. The first one comprises families with young children. Such customers are often parents with children aged from five to fifteen, and their ages are between thirty to forty-five. They look for secure and fun places in which their children can learn while parents and kids have fun together as a family (</w:t>
      </w:r>
      <w:proofErr w:type="spellStart"/>
      <w:r w:rsidRPr="006D0C59">
        <w:rPr>
          <w:color w:val="000000" w:themeColor="text1"/>
          <w:sz w:val="24"/>
          <w:szCs w:val="24"/>
          <w:shd w:val="clear" w:color="auto" w:fill="FFFFFF"/>
        </w:rPr>
        <w:t>Kaniawati</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2021)</w:t>
      </w:r>
      <w:r w:rsidRPr="006D0C59">
        <w:rPr>
          <w:color w:val="000000" w:themeColor="text1"/>
          <w:sz w:val="24"/>
          <w:szCs w:val="24"/>
        </w:rPr>
        <w:t>. Since they deal with shops it is an ideal place to hold birthday parties as well as other weekend outings as we combine both a coffee shop and creative studio. The second customer profile focuses on millennials and young adults, specifically, the ones aged between 20 and 35 years, who are dispositioned towards trends and are in search of qualitative social experience. This demographic cares about the quality of the coffee and likes to spend their time on creativity. They are likely to visit our shop for leisure, to hang out with friends, or even engage in a calming activity such as painting a pot after working or on a weekend. Also, their attitude towards sharing personal experiences from social media will also benefit the natural marketing of our business.</w:t>
      </w:r>
    </w:p>
    <w:p w14:paraId="79D4088F" w14:textId="77777777" w:rsidR="002C67DE" w:rsidRPr="006D0C59" w:rsidRDefault="002C67DE" w:rsidP="002C67DE">
      <w:pPr>
        <w:spacing w:before="240" w:line="360" w:lineRule="auto"/>
        <w:jc w:val="center"/>
        <w:rPr>
          <w:color w:val="000000" w:themeColor="text1"/>
          <w:sz w:val="24"/>
          <w:szCs w:val="24"/>
        </w:rPr>
      </w:pPr>
      <w:r w:rsidRPr="006D0C59">
        <w:rPr>
          <w:noProof/>
          <w:color w:val="000000" w:themeColor="text1"/>
          <w:sz w:val="24"/>
          <w:szCs w:val="24"/>
          <w:lang w:val="en-US"/>
        </w:rPr>
        <w:lastRenderedPageBreak/>
        <w:drawing>
          <wp:inline distT="0" distB="0" distL="0" distR="0" wp14:anchorId="7ECFB8A0" wp14:editId="61D0CD13">
            <wp:extent cx="3079636" cy="4619625"/>
            <wp:effectExtent l="0" t="0" r="0" b="0"/>
            <wp:docPr id="1856038100" name="Picture 2" descr="100+ Coffee Shop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0+ Coffee Shop Pictures | Download Free Images on Unsplas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4397" cy="4626766"/>
                    </a:xfrm>
                    <a:prstGeom prst="rect">
                      <a:avLst/>
                    </a:prstGeom>
                    <a:noFill/>
                    <a:ln>
                      <a:noFill/>
                    </a:ln>
                  </pic:spPr>
                </pic:pic>
              </a:graphicData>
            </a:graphic>
          </wp:inline>
        </w:drawing>
      </w:r>
    </w:p>
    <w:p w14:paraId="56595434" w14:textId="77777777" w:rsidR="002C67DE" w:rsidRPr="006D0C59" w:rsidRDefault="002C67DE" w:rsidP="002C67DE">
      <w:pPr>
        <w:pStyle w:val="Heading2"/>
        <w:spacing w:before="240" w:line="360" w:lineRule="auto"/>
        <w:rPr>
          <w:color w:val="000000" w:themeColor="text1"/>
          <w:szCs w:val="24"/>
        </w:rPr>
      </w:pPr>
      <w:bookmarkStart w:id="13" w:name="_Toc168333365"/>
      <w:r w:rsidRPr="006D0C59">
        <w:rPr>
          <w:color w:val="000000" w:themeColor="text1"/>
          <w:szCs w:val="24"/>
        </w:rPr>
        <w:t>Competitor Profiles</w:t>
      </w:r>
      <w:bookmarkEnd w:id="13"/>
    </w:p>
    <w:p w14:paraId="3C002B47" w14:textId="77777777" w:rsidR="002C67DE" w:rsidRPr="006D0C59" w:rsidRDefault="002C67DE" w:rsidP="002C67DE">
      <w:pPr>
        <w:spacing w:before="240" w:line="360" w:lineRule="auto"/>
        <w:jc w:val="both"/>
        <w:rPr>
          <w:color w:val="000000" w:themeColor="text1"/>
          <w:sz w:val="24"/>
          <w:szCs w:val="24"/>
        </w:rPr>
      </w:pPr>
      <w:r w:rsidRPr="006D0C59">
        <w:rPr>
          <w:color w:val="000000" w:themeColor="text1"/>
          <w:sz w:val="24"/>
          <w:szCs w:val="24"/>
        </w:rPr>
        <w:t>Therefore in the market, they acknowledge two main rivals. The first is Starbucks, which occupies a very large share of the market for coffee drinking (</w:t>
      </w:r>
      <w:r w:rsidRPr="006D0C59">
        <w:rPr>
          <w:color w:val="000000" w:themeColor="text1"/>
          <w:sz w:val="24"/>
          <w:szCs w:val="24"/>
          <w:shd w:val="clear" w:color="auto" w:fill="FFFFFF"/>
        </w:rPr>
        <w:t>Karanci, 2018</w:t>
      </w:r>
      <w:r w:rsidRPr="006D0C59">
        <w:rPr>
          <w:color w:val="000000" w:themeColor="text1"/>
          <w:sz w:val="24"/>
          <w:szCs w:val="24"/>
        </w:rPr>
        <w:t xml:space="preserve">). The target is consequently well served by Starbucks' consistent brand identity, familiar imagery, and strategic location. However, it does not capture the artistic experience that we wish to provide in ceramic painting. The area of competitive advantage is defined by a unique concept of interaction with the client, a notable imagination that Starbucks does not offer. The second competitor is local ceramic studios that provide painting services whereby customers take raw ceramic items to the studios for artistic painting </w:t>
      </w:r>
      <w:r w:rsidRPr="006D0C59">
        <w:rPr>
          <w:bCs/>
          <w:color w:val="000000" w:themeColor="text1"/>
          <w:sz w:val="24"/>
          <w:szCs w:val="24"/>
        </w:rPr>
        <w:t>(</w:t>
      </w:r>
      <w:r w:rsidRPr="006D0C59">
        <w:rPr>
          <w:color w:val="000000" w:themeColor="text1"/>
          <w:sz w:val="24"/>
          <w:szCs w:val="24"/>
          <w:shd w:val="clear" w:color="auto" w:fill="FFFFFF"/>
        </w:rPr>
        <w:t>Chernev, 2020</w:t>
      </w:r>
      <w:r w:rsidRPr="006D0C59">
        <w:rPr>
          <w:bCs/>
          <w:color w:val="000000" w:themeColor="text1"/>
          <w:sz w:val="24"/>
          <w:szCs w:val="24"/>
        </w:rPr>
        <w:t>)</w:t>
      </w:r>
      <w:r w:rsidRPr="006D0C59">
        <w:rPr>
          <w:color w:val="000000" w:themeColor="text1"/>
          <w:sz w:val="24"/>
          <w:szCs w:val="24"/>
        </w:rPr>
        <w:t>. These studios have a certain attraction to art lovers, but they are not as welcoming as a coffee shop. This model combines the two concepts to ensure that the business targets clients interested in a cup of coffee and at the same time engage in artistic activity. In other words, the 'branding' of these elements gives a more rounded and appealing experience in the branded product.</w:t>
      </w:r>
    </w:p>
    <w:p w14:paraId="6D891B35" w14:textId="77777777" w:rsidR="002C67DE" w:rsidRPr="006D0C59" w:rsidRDefault="002C67DE" w:rsidP="002C67DE">
      <w:pPr>
        <w:spacing w:before="240" w:line="360" w:lineRule="auto"/>
        <w:jc w:val="both"/>
        <w:rPr>
          <w:b/>
          <w:color w:val="000000" w:themeColor="text1"/>
          <w:sz w:val="24"/>
          <w:szCs w:val="24"/>
        </w:rPr>
      </w:pPr>
    </w:p>
    <w:p w14:paraId="3FE5A6FB" w14:textId="77777777" w:rsidR="002C67DE" w:rsidRPr="006D0C59" w:rsidRDefault="002C67DE" w:rsidP="002C67DE">
      <w:pPr>
        <w:spacing w:before="240" w:line="360" w:lineRule="auto"/>
        <w:jc w:val="both"/>
        <w:rPr>
          <w:b/>
          <w:color w:val="000000" w:themeColor="text1"/>
          <w:sz w:val="24"/>
          <w:szCs w:val="24"/>
        </w:rPr>
      </w:pPr>
    </w:p>
    <w:p w14:paraId="6843C638" w14:textId="77777777" w:rsidR="002C67DE" w:rsidRPr="006D0C59" w:rsidRDefault="002C67DE" w:rsidP="002C67DE">
      <w:pPr>
        <w:overflowPunct/>
        <w:autoSpaceDE/>
        <w:autoSpaceDN/>
        <w:adjustRightInd/>
        <w:spacing w:before="240" w:after="200" w:line="360" w:lineRule="auto"/>
        <w:textAlignment w:val="auto"/>
        <w:rPr>
          <w:b/>
          <w:color w:val="000000" w:themeColor="text1"/>
          <w:sz w:val="24"/>
          <w:szCs w:val="24"/>
        </w:rPr>
      </w:pPr>
      <w:r w:rsidRPr="006D0C59">
        <w:rPr>
          <w:b/>
          <w:color w:val="000000" w:themeColor="text1"/>
          <w:sz w:val="24"/>
          <w:szCs w:val="24"/>
        </w:rPr>
        <w:br w:type="page"/>
      </w:r>
    </w:p>
    <w:p w14:paraId="0B1846C9" w14:textId="77777777" w:rsidR="002C67DE" w:rsidRPr="006D0C59" w:rsidRDefault="002C67DE" w:rsidP="002C67DE">
      <w:pPr>
        <w:pStyle w:val="Heading1"/>
        <w:spacing w:before="240" w:line="360" w:lineRule="auto"/>
        <w:rPr>
          <w:rFonts w:cs="Times New Roman"/>
          <w:szCs w:val="24"/>
        </w:rPr>
      </w:pPr>
      <w:bookmarkStart w:id="14" w:name="_Toc168333366"/>
      <w:r w:rsidRPr="006D0C59">
        <w:rPr>
          <w:rFonts w:cs="Times New Roman"/>
          <w:szCs w:val="24"/>
        </w:rPr>
        <w:lastRenderedPageBreak/>
        <w:t>MARKETING PLAN</w:t>
      </w:r>
      <w:bookmarkEnd w:id="14"/>
    </w:p>
    <w:p w14:paraId="3D604AD6" w14:textId="77777777" w:rsidR="002C67DE" w:rsidRPr="006D0C59" w:rsidRDefault="002C67DE" w:rsidP="002C67DE">
      <w:pPr>
        <w:pStyle w:val="Heading2"/>
        <w:spacing w:before="240" w:line="360" w:lineRule="auto"/>
        <w:rPr>
          <w:color w:val="000000" w:themeColor="text1"/>
          <w:szCs w:val="24"/>
        </w:rPr>
      </w:pPr>
      <w:bookmarkStart w:id="15" w:name="_Toc168333367"/>
      <w:r w:rsidRPr="006D0C59">
        <w:rPr>
          <w:color w:val="000000" w:themeColor="text1"/>
          <w:szCs w:val="24"/>
        </w:rPr>
        <w:t>Price</w:t>
      </w:r>
      <w:bookmarkEnd w:id="15"/>
    </w:p>
    <w:p w14:paraId="3223C7F6"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Beans Coff business aims to offer competitive pricing with unique techniques that will highlight the worth and excellence of the business (</w:t>
      </w:r>
      <w:proofErr w:type="spellStart"/>
      <w:r w:rsidRPr="006D0C59">
        <w:rPr>
          <w:color w:val="000000" w:themeColor="text1"/>
          <w:sz w:val="24"/>
          <w:szCs w:val="24"/>
          <w:shd w:val="clear" w:color="auto" w:fill="FFFFFF"/>
        </w:rPr>
        <w:t>Ghotbifar</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2017</w:t>
      </w:r>
      <w:r w:rsidRPr="006D0C59">
        <w:rPr>
          <w:color w:val="000000" w:themeColor="text1"/>
          <w:sz w:val="24"/>
          <w:szCs w:val="24"/>
          <w:lang w:val="en-US"/>
        </w:rPr>
        <w:t>). The premium coffee and distinctive experience offered by the Beans Coff will be reflected in its reasonable prices. Espresso, lattes, ceramic painting, and birthday party package prices are as follows:</w:t>
      </w:r>
    </w:p>
    <w:p w14:paraId="21BB0881" w14:textId="77777777" w:rsidR="002C67DE" w:rsidRPr="006D0C59" w:rsidRDefault="002C67DE" w:rsidP="002C67DE">
      <w:pPr>
        <w:pStyle w:val="ListParagraph"/>
        <w:numPr>
          <w:ilvl w:val="0"/>
          <w:numId w:val="22"/>
        </w:numPr>
        <w:overflowPunct/>
        <w:autoSpaceDE/>
        <w:autoSpaceDN/>
        <w:adjustRightInd/>
        <w:spacing w:before="240" w:line="360" w:lineRule="auto"/>
        <w:jc w:val="both"/>
        <w:textAlignment w:val="auto"/>
        <w:rPr>
          <w:color w:val="000000" w:themeColor="text1"/>
          <w:sz w:val="24"/>
          <w:szCs w:val="24"/>
        </w:rPr>
      </w:pPr>
      <w:r w:rsidRPr="006D0C59">
        <w:rPr>
          <w:color w:val="000000" w:themeColor="text1"/>
          <w:sz w:val="24"/>
          <w:szCs w:val="24"/>
        </w:rPr>
        <w:t xml:space="preserve">Espresso: £2.50 </w:t>
      </w:r>
    </w:p>
    <w:p w14:paraId="1F41F211" w14:textId="77777777" w:rsidR="002C67DE" w:rsidRPr="006D0C59" w:rsidRDefault="002C67DE" w:rsidP="002C67DE">
      <w:pPr>
        <w:pStyle w:val="ListParagraph"/>
        <w:numPr>
          <w:ilvl w:val="0"/>
          <w:numId w:val="22"/>
        </w:numPr>
        <w:overflowPunct/>
        <w:autoSpaceDE/>
        <w:autoSpaceDN/>
        <w:adjustRightInd/>
        <w:spacing w:before="240" w:line="360" w:lineRule="auto"/>
        <w:jc w:val="both"/>
        <w:textAlignment w:val="auto"/>
        <w:rPr>
          <w:color w:val="000000" w:themeColor="text1"/>
          <w:sz w:val="24"/>
          <w:szCs w:val="24"/>
        </w:rPr>
      </w:pPr>
      <w:r w:rsidRPr="006D0C59">
        <w:rPr>
          <w:color w:val="000000" w:themeColor="text1"/>
          <w:sz w:val="24"/>
          <w:szCs w:val="24"/>
        </w:rPr>
        <w:t xml:space="preserve">Latte: £3.50 </w:t>
      </w:r>
    </w:p>
    <w:p w14:paraId="3FF0284E" w14:textId="77777777" w:rsidR="002C67DE" w:rsidRPr="006D0C59" w:rsidRDefault="002C67DE" w:rsidP="002C67DE">
      <w:pPr>
        <w:pStyle w:val="ListParagraph"/>
        <w:numPr>
          <w:ilvl w:val="0"/>
          <w:numId w:val="22"/>
        </w:numPr>
        <w:overflowPunct/>
        <w:autoSpaceDE/>
        <w:autoSpaceDN/>
        <w:adjustRightInd/>
        <w:spacing w:before="240" w:line="360" w:lineRule="auto"/>
        <w:jc w:val="both"/>
        <w:textAlignment w:val="auto"/>
        <w:rPr>
          <w:color w:val="000000" w:themeColor="text1"/>
          <w:sz w:val="24"/>
          <w:szCs w:val="24"/>
        </w:rPr>
      </w:pPr>
      <w:r w:rsidRPr="006D0C59">
        <w:rPr>
          <w:color w:val="000000" w:themeColor="text1"/>
          <w:sz w:val="24"/>
          <w:szCs w:val="24"/>
        </w:rPr>
        <w:t xml:space="preserve">Ceramic Painting Activity (per child): £10.00 </w:t>
      </w:r>
    </w:p>
    <w:p w14:paraId="7B46FFAA" w14:textId="77777777" w:rsidR="002C67DE" w:rsidRPr="006D0C59" w:rsidRDefault="002C67DE" w:rsidP="002C67DE">
      <w:pPr>
        <w:pStyle w:val="ListParagraph"/>
        <w:numPr>
          <w:ilvl w:val="0"/>
          <w:numId w:val="22"/>
        </w:num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rPr>
        <w:t>Birthday Party Package: £150.00</w:t>
      </w:r>
    </w:p>
    <w:p w14:paraId="6DCB19F6" w14:textId="77777777" w:rsidR="002C67DE" w:rsidRPr="006D0C59" w:rsidRDefault="002C67DE" w:rsidP="002C67DE">
      <w:pPr>
        <w:pStyle w:val="Heading2"/>
        <w:spacing w:before="240" w:line="360" w:lineRule="auto"/>
        <w:rPr>
          <w:color w:val="000000" w:themeColor="text1"/>
          <w:szCs w:val="24"/>
        </w:rPr>
      </w:pPr>
      <w:bookmarkStart w:id="16" w:name="_Toc168333368"/>
      <w:r w:rsidRPr="006D0C59">
        <w:rPr>
          <w:color w:val="000000" w:themeColor="text1"/>
          <w:szCs w:val="24"/>
        </w:rPr>
        <w:t>Product</w:t>
      </w:r>
      <w:bookmarkEnd w:id="16"/>
    </w:p>
    <w:p w14:paraId="23AFE04A"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Beans Coff's coffee shop will concentrate on the design that will focus on creating a welcoming atmosphere with comfy seating areas, attractive décor, and vibrant artwork. The coffee shop's identity will be sleek and stylish.</w:t>
      </w:r>
    </w:p>
    <w:p w14:paraId="2D3C3C58" w14:textId="77777777" w:rsidR="002C67DE" w:rsidRPr="006D0C59" w:rsidRDefault="002C67DE" w:rsidP="002C67DE">
      <w:pPr>
        <w:overflowPunct/>
        <w:autoSpaceDE/>
        <w:autoSpaceDN/>
        <w:adjustRightInd/>
        <w:spacing w:before="240" w:line="360" w:lineRule="auto"/>
        <w:jc w:val="center"/>
        <w:textAlignment w:val="auto"/>
        <w:rPr>
          <w:color w:val="000000" w:themeColor="text1"/>
          <w:sz w:val="24"/>
          <w:szCs w:val="24"/>
          <w:lang w:val="en-US"/>
        </w:rPr>
      </w:pPr>
      <w:r w:rsidRPr="006D0C59">
        <w:rPr>
          <w:noProof/>
          <w:color w:val="000000" w:themeColor="text1"/>
          <w:sz w:val="24"/>
          <w:szCs w:val="24"/>
          <w:lang w:val="en-US"/>
        </w:rPr>
        <w:drawing>
          <wp:inline distT="0" distB="0" distL="0" distR="0" wp14:anchorId="2ACCD8A8" wp14:editId="42AC29EA">
            <wp:extent cx="4133850" cy="3100273"/>
            <wp:effectExtent l="0" t="0" r="0" b="0"/>
            <wp:docPr id="889368819" name="Picture 1" descr="15 Essential Twin Cities Coffee Sh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Essential Twin Cities Coffee Shop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0589" cy="3105327"/>
                    </a:xfrm>
                    <a:prstGeom prst="rect">
                      <a:avLst/>
                    </a:prstGeom>
                    <a:noFill/>
                    <a:ln>
                      <a:noFill/>
                    </a:ln>
                  </pic:spPr>
                </pic:pic>
              </a:graphicData>
            </a:graphic>
          </wp:inline>
        </w:drawing>
      </w:r>
    </w:p>
    <w:p w14:paraId="7AE3BE0D" w14:textId="77777777" w:rsidR="002C67DE" w:rsidRPr="006D0C59" w:rsidRDefault="002C67DE" w:rsidP="002C67DE">
      <w:pPr>
        <w:pStyle w:val="Heading2"/>
        <w:spacing w:before="240" w:line="360" w:lineRule="auto"/>
        <w:rPr>
          <w:color w:val="000000" w:themeColor="text1"/>
          <w:szCs w:val="24"/>
        </w:rPr>
      </w:pPr>
      <w:bookmarkStart w:id="17" w:name="_Toc168333369"/>
      <w:r w:rsidRPr="006D0C59">
        <w:rPr>
          <w:color w:val="000000" w:themeColor="text1"/>
          <w:szCs w:val="24"/>
        </w:rPr>
        <w:lastRenderedPageBreak/>
        <w:t>Placement</w:t>
      </w:r>
      <w:bookmarkEnd w:id="17"/>
    </w:p>
    <w:p w14:paraId="0DFF00DF"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Beans Coff's products and services will be available both offline in the Central London coffee shop and online via the coffee shop's website and social media profiles. Customers will receive products ordered online directly from the coffee shop or delivery services. There will be fun and unique events on the coffee shop grounds (</w:t>
      </w:r>
      <w:proofErr w:type="spellStart"/>
      <w:r w:rsidRPr="006D0C59">
        <w:rPr>
          <w:color w:val="000000" w:themeColor="text1"/>
          <w:sz w:val="24"/>
          <w:szCs w:val="24"/>
          <w:shd w:val="clear" w:color="auto" w:fill="FFFFFF"/>
        </w:rPr>
        <w:t>Kaniawati</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2021; Ellingham, 2018</w:t>
      </w:r>
      <w:r w:rsidRPr="006D0C59">
        <w:rPr>
          <w:color w:val="000000" w:themeColor="text1"/>
          <w:sz w:val="24"/>
          <w:szCs w:val="24"/>
          <w:lang w:val="en-US"/>
        </w:rPr>
        <w:t>).</w:t>
      </w:r>
    </w:p>
    <w:p w14:paraId="0AD12024" w14:textId="77777777" w:rsidR="002C67DE" w:rsidRPr="006D0C59" w:rsidRDefault="002C67DE" w:rsidP="002C67DE">
      <w:pPr>
        <w:pStyle w:val="Heading2"/>
        <w:spacing w:before="240" w:line="360" w:lineRule="auto"/>
        <w:rPr>
          <w:color w:val="000000" w:themeColor="text1"/>
          <w:szCs w:val="24"/>
        </w:rPr>
      </w:pPr>
      <w:bookmarkStart w:id="18" w:name="_Toc168333370"/>
      <w:r w:rsidRPr="006D0C59">
        <w:rPr>
          <w:color w:val="000000" w:themeColor="text1"/>
          <w:szCs w:val="24"/>
        </w:rPr>
        <w:t>Promotion</w:t>
      </w:r>
      <w:bookmarkEnd w:id="18"/>
    </w:p>
    <w:p w14:paraId="13CAB03D" w14:textId="77777777" w:rsidR="002C67DE" w:rsidRPr="006D0C59" w:rsidRDefault="002C67DE" w:rsidP="002C67DE">
      <w:pPr>
        <w:overflowPunct/>
        <w:autoSpaceDE/>
        <w:autoSpaceDN/>
        <w:adjustRightInd/>
        <w:spacing w:before="240" w:line="360" w:lineRule="auto"/>
        <w:jc w:val="both"/>
        <w:textAlignment w:val="auto"/>
        <w:rPr>
          <w:bCs/>
          <w:i/>
          <w:iCs/>
          <w:color w:val="000000" w:themeColor="text1"/>
          <w:sz w:val="24"/>
          <w:szCs w:val="24"/>
        </w:rPr>
      </w:pPr>
      <w:r w:rsidRPr="006D0C59">
        <w:rPr>
          <w:color w:val="000000" w:themeColor="text1"/>
          <w:sz w:val="24"/>
          <w:szCs w:val="24"/>
          <w:lang w:val="en-US"/>
        </w:rPr>
        <w:t xml:space="preserve">Beans Coff uses expensive furniture, tasteful accessories, and striking artwork to create a welcoming and </w:t>
      </w:r>
      <w:proofErr w:type="spellStart"/>
      <w:r w:rsidRPr="006D0C59">
        <w:rPr>
          <w:color w:val="000000" w:themeColor="text1"/>
          <w:sz w:val="24"/>
          <w:szCs w:val="24"/>
          <w:lang w:val="en-US"/>
        </w:rPr>
        <w:t>cosy</w:t>
      </w:r>
      <w:proofErr w:type="spellEnd"/>
      <w:r w:rsidRPr="006D0C59">
        <w:rPr>
          <w:color w:val="000000" w:themeColor="text1"/>
          <w:sz w:val="24"/>
          <w:szCs w:val="24"/>
          <w:lang w:val="en-US"/>
        </w:rPr>
        <w:t xml:space="preserve"> atmosphere. The logo for the coffee shop will be modern and </w:t>
      </w:r>
      <w:proofErr w:type="spellStart"/>
      <w:r w:rsidRPr="006D0C59">
        <w:rPr>
          <w:color w:val="000000" w:themeColor="text1"/>
          <w:sz w:val="24"/>
          <w:szCs w:val="24"/>
          <w:lang w:val="en-US"/>
        </w:rPr>
        <w:t>colourful</w:t>
      </w:r>
      <w:proofErr w:type="spellEnd"/>
      <w:r w:rsidRPr="006D0C59">
        <w:rPr>
          <w:color w:val="000000" w:themeColor="text1"/>
          <w:sz w:val="24"/>
          <w:szCs w:val="24"/>
          <w:lang w:val="en-US"/>
        </w:rPr>
        <w:t xml:space="preserve">. Social media marketing will be </w:t>
      </w:r>
      <w:proofErr w:type="spellStart"/>
      <w:r w:rsidRPr="006D0C59">
        <w:rPr>
          <w:color w:val="000000" w:themeColor="text1"/>
          <w:sz w:val="24"/>
          <w:szCs w:val="24"/>
          <w:lang w:val="en-US"/>
        </w:rPr>
        <w:t>utilised</w:t>
      </w:r>
      <w:proofErr w:type="spellEnd"/>
      <w:r w:rsidRPr="006D0C59">
        <w:rPr>
          <w:color w:val="000000" w:themeColor="text1"/>
          <w:sz w:val="24"/>
          <w:szCs w:val="24"/>
          <w:lang w:val="en-US"/>
        </w:rPr>
        <w:t xml:space="preserve"> to interact with customers, and influencer alliances will be established to reach a larger audience. There will be a loyalty </w:t>
      </w:r>
      <w:proofErr w:type="spellStart"/>
      <w:r w:rsidRPr="006D0C59">
        <w:rPr>
          <w:color w:val="000000" w:themeColor="text1"/>
          <w:sz w:val="24"/>
          <w:szCs w:val="24"/>
          <w:lang w:val="en-US"/>
        </w:rPr>
        <w:t>programme</w:t>
      </w:r>
      <w:proofErr w:type="spellEnd"/>
      <w:r w:rsidRPr="006D0C59">
        <w:rPr>
          <w:color w:val="000000" w:themeColor="text1"/>
          <w:sz w:val="24"/>
          <w:szCs w:val="24"/>
          <w:lang w:val="en-US"/>
        </w:rPr>
        <w:t xml:space="preserve"> in place to promote repeat business (</w:t>
      </w:r>
      <w:r w:rsidRPr="006D0C59">
        <w:rPr>
          <w:color w:val="000000" w:themeColor="text1"/>
          <w:sz w:val="24"/>
          <w:szCs w:val="24"/>
          <w:shd w:val="clear" w:color="auto" w:fill="FFFFFF"/>
        </w:rPr>
        <w:t xml:space="preserve">Palepu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2020</w:t>
      </w:r>
      <w:r w:rsidRPr="006D0C59">
        <w:rPr>
          <w:color w:val="000000" w:themeColor="text1"/>
          <w:sz w:val="24"/>
          <w:szCs w:val="24"/>
          <w:lang w:val="en-US"/>
        </w:rPr>
        <w:t>). Also, the business will focus on the newsletters including special offers will be distributed through email marketing. Likewise, the promotions will be used to engage in local events and collaborate with nearby businesses. However, the newspapers, bulletin boards, and local magazines will all distribute traditional advertising (</w:t>
      </w:r>
      <w:r w:rsidRPr="006D0C59">
        <w:rPr>
          <w:color w:val="000000" w:themeColor="text1"/>
          <w:sz w:val="24"/>
          <w:szCs w:val="24"/>
          <w:shd w:val="clear" w:color="auto" w:fill="FFFFFF"/>
        </w:rPr>
        <w:t>Idris, 2021</w:t>
      </w:r>
      <w:r w:rsidRPr="006D0C59">
        <w:rPr>
          <w:color w:val="000000" w:themeColor="text1"/>
          <w:sz w:val="24"/>
          <w:szCs w:val="24"/>
          <w:lang w:val="en-US"/>
        </w:rPr>
        <w:t>).</w:t>
      </w:r>
      <w:r w:rsidRPr="006D0C59">
        <w:rPr>
          <w:bCs/>
          <w:i/>
          <w:iCs/>
          <w:color w:val="000000" w:themeColor="text1"/>
          <w:sz w:val="24"/>
          <w:szCs w:val="24"/>
        </w:rPr>
        <w:br w:type="page"/>
      </w:r>
    </w:p>
    <w:p w14:paraId="61D7DF9C" w14:textId="77777777" w:rsidR="002C67DE" w:rsidRPr="006D0C59" w:rsidRDefault="002C67DE" w:rsidP="002C67DE">
      <w:pPr>
        <w:overflowPunct/>
        <w:autoSpaceDE/>
        <w:autoSpaceDN/>
        <w:adjustRightInd/>
        <w:spacing w:before="240" w:line="360" w:lineRule="auto"/>
        <w:jc w:val="center"/>
        <w:textAlignment w:val="auto"/>
        <w:rPr>
          <w:bCs/>
          <w:i/>
          <w:iCs/>
          <w:color w:val="000000" w:themeColor="text1"/>
          <w:sz w:val="24"/>
          <w:szCs w:val="24"/>
        </w:rPr>
      </w:pPr>
      <w:r w:rsidRPr="006D0C59">
        <w:rPr>
          <w:noProof/>
          <w:color w:val="000000" w:themeColor="text1"/>
          <w:sz w:val="24"/>
          <w:szCs w:val="24"/>
          <w:lang w:val="en-US"/>
        </w:rPr>
        <w:lastRenderedPageBreak/>
        <w:drawing>
          <wp:inline distT="0" distB="0" distL="0" distR="0" wp14:anchorId="1A9D8049" wp14:editId="274F2CD7">
            <wp:extent cx="3543300" cy="2833275"/>
            <wp:effectExtent l="0" t="0" r="0" b="0"/>
            <wp:docPr id="1170319079" name="Picture 4" descr="Premium Vector | Coffee shop poster banner template fo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mium Vector | Coffee shop poster banner template for marketi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772" t="13891" r="6405" b="17484"/>
                    <a:stretch/>
                  </pic:blipFill>
                  <pic:spPr bwMode="auto">
                    <a:xfrm>
                      <a:off x="0" y="0"/>
                      <a:ext cx="3544676" cy="2834375"/>
                    </a:xfrm>
                    <a:prstGeom prst="rect">
                      <a:avLst/>
                    </a:prstGeom>
                    <a:noFill/>
                    <a:ln>
                      <a:noFill/>
                    </a:ln>
                    <a:extLst>
                      <a:ext uri="{53640926-AAD7-44D8-BBD7-CCE9431645EC}">
                        <a14:shadowObscured xmlns:a14="http://schemas.microsoft.com/office/drawing/2010/main"/>
                      </a:ext>
                    </a:extLst>
                  </pic:spPr>
                </pic:pic>
              </a:graphicData>
            </a:graphic>
          </wp:inline>
        </w:drawing>
      </w:r>
    </w:p>
    <w:p w14:paraId="31AA6081" w14:textId="77777777" w:rsidR="002C67DE" w:rsidRPr="006D0C59" w:rsidRDefault="002C67DE" w:rsidP="002C67DE">
      <w:pPr>
        <w:pStyle w:val="Heading1"/>
        <w:spacing w:before="240" w:line="360" w:lineRule="auto"/>
        <w:rPr>
          <w:rFonts w:cs="Times New Roman"/>
          <w:szCs w:val="24"/>
        </w:rPr>
      </w:pPr>
      <w:bookmarkStart w:id="19" w:name="_Toc168333371"/>
      <w:r w:rsidRPr="006D0C59">
        <w:rPr>
          <w:rFonts w:cs="Times New Roman"/>
          <w:szCs w:val="24"/>
        </w:rPr>
        <w:t>KEY RESOURCES</w:t>
      </w:r>
      <w:bookmarkEnd w:id="19"/>
    </w:p>
    <w:p w14:paraId="7044FFDD" w14:textId="77777777" w:rsidR="002C67DE" w:rsidRPr="006D0C59" w:rsidRDefault="002C67DE" w:rsidP="002C67DE">
      <w:pPr>
        <w:pStyle w:val="Heading2"/>
        <w:spacing w:before="240" w:line="360" w:lineRule="auto"/>
        <w:rPr>
          <w:color w:val="000000" w:themeColor="text1"/>
          <w:szCs w:val="24"/>
        </w:rPr>
      </w:pPr>
      <w:bookmarkStart w:id="20" w:name="_Toc168333372"/>
      <w:r w:rsidRPr="006D0C59">
        <w:rPr>
          <w:color w:val="000000" w:themeColor="text1"/>
          <w:szCs w:val="24"/>
        </w:rPr>
        <w:t>Premises</w:t>
      </w:r>
      <w:bookmarkEnd w:id="20"/>
    </w:p>
    <w:p w14:paraId="2218BAAC"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 xml:space="preserve">Beans Coff aims to create a warm, inviting atmosphere with </w:t>
      </w:r>
      <w:proofErr w:type="spellStart"/>
      <w:r w:rsidRPr="006D0C59">
        <w:rPr>
          <w:color w:val="000000" w:themeColor="text1"/>
          <w:sz w:val="24"/>
          <w:szCs w:val="24"/>
          <w:lang w:val="en-US"/>
        </w:rPr>
        <w:t>cosy</w:t>
      </w:r>
      <w:proofErr w:type="spellEnd"/>
      <w:r w:rsidRPr="006D0C59">
        <w:rPr>
          <w:color w:val="000000" w:themeColor="text1"/>
          <w:sz w:val="24"/>
          <w:szCs w:val="24"/>
          <w:lang w:val="en-US"/>
        </w:rPr>
        <w:t xml:space="preserve"> seating, stylish décor, and vibrant artwork. The coffee shop's branding will reflect a modern and playful vibe. Social media marketing will be used to engage customers, while influencer partnerships will be formed to reach a wider audience (MK and Kumar, 2016). A loyalty program will be offered to encourage repeat visits. Email marketing will be used to send newsletters with special offers. Community engagement will be encouraged through participation in local events and collaborations with </w:t>
      </w:r>
      <w:proofErr w:type="spellStart"/>
      <w:r w:rsidRPr="006D0C59">
        <w:rPr>
          <w:color w:val="000000" w:themeColor="text1"/>
          <w:sz w:val="24"/>
          <w:szCs w:val="24"/>
          <w:lang w:val="en-US"/>
        </w:rPr>
        <w:t>neighbouring</w:t>
      </w:r>
      <w:proofErr w:type="spellEnd"/>
      <w:r w:rsidRPr="006D0C59">
        <w:rPr>
          <w:color w:val="000000" w:themeColor="text1"/>
          <w:sz w:val="24"/>
          <w:szCs w:val="24"/>
          <w:lang w:val="en-US"/>
        </w:rPr>
        <w:t xml:space="preserve"> businesses (</w:t>
      </w:r>
      <w:r w:rsidRPr="006D0C59">
        <w:rPr>
          <w:color w:val="000000" w:themeColor="text1"/>
          <w:sz w:val="24"/>
          <w:szCs w:val="24"/>
          <w:shd w:val="clear" w:color="auto" w:fill="FFFFFF"/>
        </w:rPr>
        <w:t>McKenzie, 2017</w:t>
      </w:r>
      <w:r w:rsidRPr="006D0C59">
        <w:rPr>
          <w:color w:val="000000" w:themeColor="text1"/>
          <w:sz w:val="24"/>
          <w:szCs w:val="24"/>
          <w:lang w:val="en-US"/>
        </w:rPr>
        <w:t>). Traditional advertising will be used through local newspapers, magazines, and community bulletin boards.</w:t>
      </w:r>
    </w:p>
    <w:p w14:paraId="29BE15DA" w14:textId="77777777" w:rsidR="002C67DE" w:rsidRPr="006D0C59" w:rsidRDefault="002C67DE" w:rsidP="002C67DE">
      <w:pPr>
        <w:pStyle w:val="Heading2"/>
        <w:spacing w:before="240" w:line="360" w:lineRule="auto"/>
        <w:rPr>
          <w:color w:val="000000" w:themeColor="text1"/>
          <w:szCs w:val="24"/>
        </w:rPr>
      </w:pPr>
      <w:bookmarkStart w:id="21" w:name="_Toc168333373"/>
      <w:r w:rsidRPr="006D0C59">
        <w:rPr>
          <w:color w:val="000000" w:themeColor="text1"/>
          <w:szCs w:val="24"/>
        </w:rPr>
        <w:t>Equipment</w:t>
      </w:r>
      <w:bookmarkEnd w:id="21"/>
    </w:p>
    <w:p w14:paraId="7C591CF7"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Beans Coff uses expensive coffee makers, grinders, and brewers to give high-quality coffee to its customers. The restaurant also has beautiful décor, tables, and comfy seating. Kilns, paints, brushes, and ceramics are required for ceramic painting (Jang and Lee, 2019). A reliable POS system allows for smooth transactions and inventory management. To make meals, kitchen appliances such as ovens and refrigerators are required (</w:t>
      </w:r>
      <w:proofErr w:type="spellStart"/>
      <w:r w:rsidRPr="006D0C59">
        <w:rPr>
          <w:color w:val="000000" w:themeColor="text1"/>
          <w:sz w:val="24"/>
          <w:szCs w:val="24"/>
          <w:shd w:val="clear" w:color="auto" w:fill="FFFFFF"/>
        </w:rPr>
        <w:t>Teberga</w:t>
      </w:r>
      <w:proofErr w:type="spellEnd"/>
      <w:r w:rsidRPr="006D0C59">
        <w:rPr>
          <w:color w:val="000000" w:themeColor="text1"/>
          <w:sz w:val="24"/>
          <w:szCs w:val="24"/>
          <w:shd w:val="clear" w:color="auto" w:fill="FFFFFF"/>
        </w:rPr>
        <w:t xml:space="preserve">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2018</w:t>
      </w:r>
      <w:r w:rsidRPr="006D0C59">
        <w:rPr>
          <w:color w:val="000000" w:themeColor="text1"/>
          <w:sz w:val="24"/>
          <w:szCs w:val="24"/>
          <w:lang w:val="en-US"/>
        </w:rPr>
        <w:t>). The entire expenditure incurred by coffee shop equipment suppliers is approximately £40,000.</w:t>
      </w:r>
    </w:p>
    <w:p w14:paraId="01B92898" w14:textId="77777777" w:rsidR="002C67DE" w:rsidRPr="006D0C59" w:rsidRDefault="002C67DE" w:rsidP="002C67DE">
      <w:pPr>
        <w:pStyle w:val="Heading2"/>
        <w:spacing w:before="240" w:line="360" w:lineRule="auto"/>
        <w:rPr>
          <w:color w:val="000000" w:themeColor="text1"/>
          <w:szCs w:val="24"/>
        </w:rPr>
      </w:pPr>
      <w:bookmarkStart w:id="22" w:name="_Toc168333374"/>
      <w:r w:rsidRPr="006D0C59">
        <w:rPr>
          <w:color w:val="000000" w:themeColor="text1"/>
          <w:szCs w:val="24"/>
        </w:rPr>
        <w:lastRenderedPageBreak/>
        <w:t>Key Suppliers</w:t>
      </w:r>
      <w:bookmarkEnd w:id="22"/>
    </w:p>
    <w:p w14:paraId="3757023F"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In order to guarantee smooth operations, Beans Coff will establish partnerships with key suppliers. There's a local coffee roastery that offers great fresh coffee beans, plus a nearby bakery that frequently serves fresh pastries and snacks. Paint and prefabricated ceramics will be supplied by a vendor for ceramic painting activities (</w:t>
      </w:r>
      <w:r w:rsidRPr="006D0C59">
        <w:rPr>
          <w:color w:val="000000" w:themeColor="text1"/>
          <w:sz w:val="24"/>
          <w:szCs w:val="24"/>
          <w:shd w:val="clear" w:color="auto" w:fill="FFFFFF"/>
        </w:rPr>
        <w:t xml:space="preserve">Adhami </w:t>
      </w:r>
      <w:r w:rsidRPr="006D0C59">
        <w:rPr>
          <w:i/>
          <w:color w:val="000000" w:themeColor="text1"/>
          <w:sz w:val="24"/>
          <w:szCs w:val="24"/>
          <w:shd w:val="clear" w:color="auto" w:fill="FFFFFF"/>
        </w:rPr>
        <w:t>et al.,</w:t>
      </w:r>
      <w:r w:rsidRPr="006D0C59">
        <w:rPr>
          <w:color w:val="000000" w:themeColor="text1"/>
          <w:sz w:val="24"/>
          <w:szCs w:val="24"/>
          <w:shd w:val="clear" w:color="auto" w:fill="FFFFFF"/>
        </w:rPr>
        <w:t xml:space="preserve"> 2018</w:t>
      </w:r>
      <w:r w:rsidRPr="006D0C59">
        <w:rPr>
          <w:color w:val="000000" w:themeColor="text1"/>
          <w:sz w:val="24"/>
          <w:szCs w:val="24"/>
          <w:lang w:val="en-US"/>
        </w:rPr>
        <w:t>). Furthermore, supplies for regular cleaning will be bought to guarantee that the coffee shop satisfies hygienic requirements. The monthly cost for these things is approximately £5,000, based on local supplier directories (Wang et al., 2017).</w:t>
      </w:r>
    </w:p>
    <w:p w14:paraId="1FFDF91E" w14:textId="77777777" w:rsidR="002C67DE" w:rsidRPr="006D0C59" w:rsidRDefault="002C67DE" w:rsidP="002C67DE">
      <w:pPr>
        <w:spacing w:before="240" w:line="360" w:lineRule="auto"/>
        <w:jc w:val="both"/>
        <w:rPr>
          <w:bCs/>
          <w:i/>
          <w:iCs/>
          <w:color w:val="000000" w:themeColor="text1"/>
          <w:sz w:val="24"/>
          <w:szCs w:val="24"/>
        </w:rPr>
      </w:pPr>
      <w:r w:rsidRPr="006D0C59">
        <w:rPr>
          <w:bCs/>
          <w:i/>
          <w:iCs/>
          <w:color w:val="000000" w:themeColor="text1"/>
          <w:sz w:val="24"/>
          <w:szCs w:val="24"/>
        </w:rPr>
        <w:br w:type="page"/>
      </w:r>
    </w:p>
    <w:p w14:paraId="6D4AB04A" w14:textId="77777777" w:rsidR="002C67DE" w:rsidRPr="006D0C59" w:rsidRDefault="002C67DE" w:rsidP="002C67DE">
      <w:pPr>
        <w:pStyle w:val="Heading1"/>
        <w:spacing w:before="240" w:line="360" w:lineRule="auto"/>
        <w:rPr>
          <w:rFonts w:cs="Times New Roman"/>
          <w:szCs w:val="24"/>
        </w:rPr>
      </w:pPr>
      <w:bookmarkStart w:id="23" w:name="_Toc168333375"/>
      <w:r w:rsidRPr="006D0C59">
        <w:rPr>
          <w:rFonts w:cs="Times New Roman"/>
          <w:szCs w:val="24"/>
        </w:rPr>
        <w:lastRenderedPageBreak/>
        <w:t>FINANCES AND START-UP SUPPORT</w:t>
      </w:r>
      <w:bookmarkEnd w:id="23"/>
    </w:p>
    <w:p w14:paraId="6559F028" w14:textId="77777777" w:rsidR="002C67DE" w:rsidRPr="006D0C59" w:rsidRDefault="002C67DE" w:rsidP="002C67DE">
      <w:pPr>
        <w:overflowPunct/>
        <w:autoSpaceDE/>
        <w:autoSpaceDN/>
        <w:adjustRightInd/>
        <w:spacing w:before="240" w:after="100" w:afterAutospacing="1" w:line="360" w:lineRule="auto"/>
        <w:jc w:val="both"/>
        <w:textAlignment w:val="auto"/>
        <w:rPr>
          <w:color w:val="000000" w:themeColor="text1"/>
          <w:sz w:val="24"/>
          <w:szCs w:val="24"/>
          <w:lang w:val="en-US"/>
        </w:rPr>
      </w:pPr>
      <w:r w:rsidRPr="006D0C59">
        <w:rPr>
          <w:color w:val="000000" w:themeColor="text1"/>
          <w:sz w:val="24"/>
          <w:szCs w:val="24"/>
          <w:lang w:val="en-US"/>
        </w:rPr>
        <w:t>The table below outlines the projected expenditure and income for Beans Coff in Year 1:</w:t>
      </w:r>
    </w:p>
    <w:tbl>
      <w:tblPr>
        <w:tblStyle w:val="LightShading1"/>
        <w:tblW w:w="9093" w:type="dxa"/>
        <w:tblLook w:val="04A0" w:firstRow="1" w:lastRow="0" w:firstColumn="1" w:lastColumn="0" w:noHBand="0" w:noVBand="1"/>
      </w:tblPr>
      <w:tblGrid>
        <w:gridCol w:w="6725"/>
        <w:gridCol w:w="2368"/>
      </w:tblGrid>
      <w:tr w:rsidR="002C67DE" w:rsidRPr="006D0C59" w14:paraId="02A91AE1" w14:textId="77777777" w:rsidTr="00B90C5A">
        <w:trPr>
          <w:cnfStyle w:val="100000000000" w:firstRow="1" w:lastRow="0" w:firstColumn="0" w:lastColumn="0" w:oddVBand="0" w:evenVBand="0" w:oddHBand="0"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465F1050"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EXPENDITURE</w:t>
            </w:r>
          </w:p>
        </w:tc>
        <w:tc>
          <w:tcPr>
            <w:tcW w:w="0" w:type="auto"/>
            <w:hideMark/>
          </w:tcPr>
          <w:p w14:paraId="4801A87A" w14:textId="77777777" w:rsidR="002C67DE" w:rsidRPr="006D0C59" w:rsidRDefault="002C67DE" w:rsidP="00B90C5A">
            <w:pPr>
              <w:overflowPunct/>
              <w:autoSpaceDE/>
              <w:autoSpaceDN/>
              <w:adjustRightInd/>
              <w:spacing w:before="240" w:line="360" w:lineRule="auto"/>
              <w:jc w:val="both"/>
              <w:textAlignment w:val="auto"/>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Year 1 (£)</w:t>
            </w:r>
          </w:p>
        </w:tc>
      </w:tr>
      <w:tr w:rsidR="002C67DE" w:rsidRPr="006D0C59" w14:paraId="1766440B" w14:textId="77777777" w:rsidTr="00B90C5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2C78D2F3"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Company Registration</w:t>
            </w:r>
          </w:p>
        </w:tc>
        <w:tc>
          <w:tcPr>
            <w:tcW w:w="0" w:type="auto"/>
            <w:hideMark/>
          </w:tcPr>
          <w:p w14:paraId="32418A60"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200</w:t>
            </w:r>
          </w:p>
        </w:tc>
      </w:tr>
      <w:tr w:rsidR="002C67DE" w:rsidRPr="006D0C59" w14:paraId="53E184FD"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494D1231"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Rent/Rates</w:t>
            </w:r>
          </w:p>
        </w:tc>
        <w:tc>
          <w:tcPr>
            <w:tcW w:w="0" w:type="auto"/>
            <w:hideMark/>
          </w:tcPr>
          <w:p w14:paraId="2CBFC47C"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65,000</w:t>
            </w:r>
          </w:p>
        </w:tc>
      </w:tr>
      <w:tr w:rsidR="002C67DE" w:rsidRPr="006D0C59" w14:paraId="01FEC122" w14:textId="77777777" w:rsidTr="00B90C5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0DB7C3BE"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Staff Wages</w:t>
            </w:r>
          </w:p>
        </w:tc>
        <w:tc>
          <w:tcPr>
            <w:tcW w:w="0" w:type="auto"/>
            <w:hideMark/>
          </w:tcPr>
          <w:p w14:paraId="5DDCFDBA"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120,000</w:t>
            </w:r>
          </w:p>
        </w:tc>
      </w:tr>
      <w:tr w:rsidR="002C67DE" w:rsidRPr="006D0C59" w14:paraId="5FCBF9C9"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2543F2CB"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Travel/Accommodation</w:t>
            </w:r>
          </w:p>
        </w:tc>
        <w:tc>
          <w:tcPr>
            <w:tcW w:w="0" w:type="auto"/>
            <w:hideMark/>
          </w:tcPr>
          <w:p w14:paraId="3AC62D7D"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2,000</w:t>
            </w:r>
          </w:p>
        </w:tc>
      </w:tr>
      <w:tr w:rsidR="002C67DE" w:rsidRPr="006D0C59" w14:paraId="61F32213" w14:textId="77777777" w:rsidTr="00B90C5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2F3A8B02"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Telephone (mobile)</w:t>
            </w:r>
          </w:p>
        </w:tc>
        <w:tc>
          <w:tcPr>
            <w:tcW w:w="0" w:type="auto"/>
            <w:hideMark/>
          </w:tcPr>
          <w:p w14:paraId="73F39048"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1,200</w:t>
            </w:r>
          </w:p>
        </w:tc>
      </w:tr>
      <w:tr w:rsidR="002C67DE" w:rsidRPr="006D0C59" w14:paraId="6699B810"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476F1FEC"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Broadband</w:t>
            </w:r>
          </w:p>
        </w:tc>
        <w:tc>
          <w:tcPr>
            <w:tcW w:w="0" w:type="auto"/>
            <w:hideMark/>
          </w:tcPr>
          <w:p w14:paraId="0D288597"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600</w:t>
            </w:r>
          </w:p>
        </w:tc>
      </w:tr>
      <w:tr w:rsidR="002C67DE" w:rsidRPr="006D0C59" w14:paraId="59ED30F3" w14:textId="77777777" w:rsidTr="00B90C5A">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32371F38"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Utilities</w:t>
            </w:r>
          </w:p>
        </w:tc>
        <w:tc>
          <w:tcPr>
            <w:tcW w:w="0" w:type="auto"/>
            <w:hideMark/>
          </w:tcPr>
          <w:p w14:paraId="07B58648"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6,000</w:t>
            </w:r>
          </w:p>
        </w:tc>
      </w:tr>
      <w:tr w:rsidR="002C67DE" w:rsidRPr="006D0C59" w14:paraId="5A95E429" w14:textId="77777777" w:rsidTr="00B90C5A">
        <w:trPr>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7B7BCE57"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Marketing and materials</w:t>
            </w:r>
          </w:p>
        </w:tc>
        <w:tc>
          <w:tcPr>
            <w:tcW w:w="0" w:type="auto"/>
            <w:hideMark/>
          </w:tcPr>
          <w:p w14:paraId="57A7C74E"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10,000</w:t>
            </w:r>
          </w:p>
        </w:tc>
      </w:tr>
      <w:tr w:rsidR="002C67DE" w:rsidRPr="006D0C59" w14:paraId="0D5B3609" w14:textId="77777777" w:rsidTr="00B90C5A">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435ED728"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Insurance</w:t>
            </w:r>
          </w:p>
        </w:tc>
        <w:tc>
          <w:tcPr>
            <w:tcW w:w="0" w:type="auto"/>
            <w:hideMark/>
          </w:tcPr>
          <w:p w14:paraId="2870E057"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5,000</w:t>
            </w:r>
          </w:p>
        </w:tc>
      </w:tr>
      <w:tr w:rsidR="002C67DE" w:rsidRPr="006D0C59" w14:paraId="064088AF" w14:textId="77777777" w:rsidTr="00B90C5A">
        <w:trPr>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7F34B53B"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Capital Expenditure/Equipment</w:t>
            </w:r>
          </w:p>
        </w:tc>
        <w:tc>
          <w:tcPr>
            <w:tcW w:w="0" w:type="auto"/>
            <w:hideMark/>
          </w:tcPr>
          <w:p w14:paraId="2419A0F4"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40,000</w:t>
            </w:r>
          </w:p>
        </w:tc>
      </w:tr>
      <w:tr w:rsidR="002C67DE" w:rsidRPr="006D0C59" w14:paraId="79D98335" w14:textId="77777777" w:rsidTr="00B90C5A">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74C86575"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Training &amp; Development</w:t>
            </w:r>
          </w:p>
        </w:tc>
        <w:tc>
          <w:tcPr>
            <w:tcW w:w="0" w:type="auto"/>
            <w:hideMark/>
          </w:tcPr>
          <w:p w14:paraId="46E92912"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3,000</w:t>
            </w:r>
          </w:p>
        </w:tc>
      </w:tr>
      <w:tr w:rsidR="002C67DE" w:rsidRPr="006D0C59" w14:paraId="27E5CAC1" w14:textId="77777777" w:rsidTr="00B90C5A">
        <w:trPr>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288B8922"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Accounting/Legal</w:t>
            </w:r>
          </w:p>
        </w:tc>
        <w:tc>
          <w:tcPr>
            <w:tcW w:w="0" w:type="auto"/>
            <w:hideMark/>
          </w:tcPr>
          <w:p w14:paraId="0C18A104"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2,500</w:t>
            </w:r>
          </w:p>
        </w:tc>
      </w:tr>
      <w:tr w:rsidR="002C67DE" w:rsidRPr="006D0C59" w14:paraId="5EDD8F7A" w14:textId="77777777" w:rsidTr="00B90C5A">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35A01FB6"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Outside Services</w:t>
            </w:r>
          </w:p>
        </w:tc>
        <w:tc>
          <w:tcPr>
            <w:tcW w:w="0" w:type="auto"/>
            <w:hideMark/>
          </w:tcPr>
          <w:p w14:paraId="5AED5B89"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4,000</w:t>
            </w:r>
          </w:p>
        </w:tc>
      </w:tr>
      <w:tr w:rsidR="002C67DE" w:rsidRPr="006D0C59" w14:paraId="1FDF6244"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74D62D0F"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Stock/Materials Purchases</w:t>
            </w:r>
          </w:p>
        </w:tc>
        <w:tc>
          <w:tcPr>
            <w:tcW w:w="0" w:type="auto"/>
            <w:hideMark/>
          </w:tcPr>
          <w:p w14:paraId="578B8E4F"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18,000</w:t>
            </w:r>
          </w:p>
        </w:tc>
      </w:tr>
      <w:tr w:rsidR="002C67DE" w:rsidRPr="006D0C59" w14:paraId="44AF5752" w14:textId="77777777" w:rsidTr="00B90C5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57C97DF4"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Bank Charges</w:t>
            </w:r>
          </w:p>
        </w:tc>
        <w:tc>
          <w:tcPr>
            <w:tcW w:w="0" w:type="auto"/>
            <w:hideMark/>
          </w:tcPr>
          <w:p w14:paraId="67F1DCC5"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500</w:t>
            </w:r>
          </w:p>
        </w:tc>
      </w:tr>
      <w:tr w:rsidR="002C67DE" w:rsidRPr="006D0C59" w14:paraId="33A0C4DF"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15B5B1E5"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Office Consumables</w:t>
            </w:r>
          </w:p>
        </w:tc>
        <w:tc>
          <w:tcPr>
            <w:tcW w:w="0" w:type="auto"/>
            <w:hideMark/>
          </w:tcPr>
          <w:p w14:paraId="76764E24"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1,500</w:t>
            </w:r>
          </w:p>
        </w:tc>
      </w:tr>
      <w:tr w:rsidR="002C67DE" w:rsidRPr="006D0C59" w14:paraId="3B67A7DA" w14:textId="77777777" w:rsidTr="00B90C5A">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0" w:type="auto"/>
            <w:hideMark/>
          </w:tcPr>
          <w:p w14:paraId="39AD7A5A"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Loans Repayments</w:t>
            </w:r>
          </w:p>
        </w:tc>
        <w:tc>
          <w:tcPr>
            <w:tcW w:w="0" w:type="auto"/>
            <w:hideMark/>
          </w:tcPr>
          <w:p w14:paraId="4F3B9248"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15,000</w:t>
            </w:r>
          </w:p>
        </w:tc>
      </w:tr>
      <w:tr w:rsidR="002C67DE" w:rsidRPr="006D0C59" w14:paraId="4DDE28F4" w14:textId="77777777" w:rsidTr="00B90C5A">
        <w:trPr>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129F2BEB"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lastRenderedPageBreak/>
              <w:t>Total Expenditure</w:t>
            </w:r>
          </w:p>
        </w:tc>
        <w:tc>
          <w:tcPr>
            <w:tcW w:w="0" w:type="auto"/>
            <w:hideMark/>
          </w:tcPr>
          <w:p w14:paraId="7F64820D"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b/>
                <w:bCs/>
                <w:color w:val="000000" w:themeColor="text1"/>
                <w:sz w:val="24"/>
                <w:szCs w:val="24"/>
                <w:lang w:val="en-US"/>
              </w:rPr>
              <w:t>£294,500</w:t>
            </w:r>
          </w:p>
        </w:tc>
      </w:tr>
    </w:tbl>
    <w:p w14:paraId="5ED5F8C6" w14:textId="77777777" w:rsidR="002C67DE" w:rsidRPr="006D0C59" w:rsidRDefault="002C67DE" w:rsidP="002C67DE">
      <w:pPr>
        <w:overflowPunct/>
        <w:autoSpaceDE/>
        <w:autoSpaceDN/>
        <w:adjustRightInd/>
        <w:spacing w:before="240" w:line="360" w:lineRule="auto"/>
        <w:jc w:val="both"/>
        <w:textAlignment w:val="auto"/>
        <w:rPr>
          <w:vanish/>
          <w:color w:val="000000" w:themeColor="text1"/>
          <w:sz w:val="24"/>
          <w:szCs w:val="24"/>
          <w:lang w:val="en-US"/>
        </w:rPr>
      </w:pPr>
    </w:p>
    <w:p w14:paraId="51B59F7E" w14:textId="77777777" w:rsidR="002C67DE" w:rsidRPr="006D0C59" w:rsidRDefault="002C67DE" w:rsidP="002C67DE">
      <w:pPr>
        <w:spacing w:before="240" w:line="360" w:lineRule="auto"/>
        <w:jc w:val="both"/>
        <w:rPr>
          <w:b/>
          <w:color w:val="000000" w:themeColor="text1"/>
          <w:sz w:val="24"/>
          <w:szCs w:val="24"/>
        </w:rPr>
      </w:pPr>
    </w:p>
    <w:tbl>
      <w:tblPr>
        <w:tblStyle w:val="LightShading1"/>
        <w:tblW w:w="7454" w:type="dxa"/>
        <w:tblLook w:val="04A0" w:firstRow="1" w:lastRow="0" w:firstColumn="1" w:lastColumn="0" w:noHBand="0" w:noVBand="1"/>
      </w:tblPr>
      <w:tblGrid>
        <w:gridCol w:w="5237"/>
        <w:gridCol w:w="2217"/>
      </w:tblGrid>
      <w:tr w:rsidR="002C67DE" w:rsidRPr="006D0C59" w14:paraId="63356D1C" w14:textId="77777777" w:rsidTr="00B90C5A">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3FB47D44"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INCOME</w:t>
            </w:r>
          </w:p>
        </w:tc>
        <w:tc>
          <w:tcPr>
            <w:tcW w:w="0" w:type="auto"/>
            <w:hideMark/>
          </w:tcPr>
          <w:p w14:paraId="0A36610A" w14:textId="77777777" w:rsidR="002C67DE" w:rsidRPr="006D0C59" w:rsidRDefault="002C67DE" w:rsidP="00B90C5A">
            <w:pPr>
              <w:overflowPunct/>
              <w:autoSpaceDE/>
              <w:autoSpaceDN/>
              <w:adjustRightInd/>
              <w:spacing w:before="240" w:line="360" w:lineRule="auto"/>
              <w:jc w:val="both"/>
              <w:textAlignment w:val="auto"/>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Year 1 (£)</w:t>
            </w:r>
          </w:p>
        </w:tc>
      </w:tr>
      <w:tr w:rsidR="002C67DE" w:rsidRPr="006D0C59" w14:paraId="38F5C40A" w14:textId="77777777" w:rsidTr="00B90C5A">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13A7B905" w14:textId="79552166"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Sales A</w:t>
            </w:r>
            <w:r w:rsidR="005122E4">
              <w:rPr>
                <w:color w:val="000000" w:themeColor="text1"/>
                <w:sz w:val="24"/>
                <w:szCs w:val="24"/>
                <w:lang w:val="en-US"/>
              </w:rPr>
              <w:t xml:space="preserve"> – coffee </w:t>
            </w:r>
          </w:p>
        </w:tc>
        <w:tc>
          <w:tcPr>
            <w:tcW w:w="0" w:type="auto"/>
            <w:hideMark/>
          </w:tcPr>
          <w:p w14:paraId="2471B33C"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200,000</w:t>
            </w:r>
          </w:p>
        </w:tc>
      </w:tr>
      <w:tr w:rsidR="002C67DE" w:rsidRPr="006D0C59" w14:paraId="1A6FB4CE" w14:textId="77777777" w:rsidTr="00B90C5A">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476E72CC" w14:textId="4A5EEBDA"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Sales B</w:t>
            </w:r>
            <w:r w:rsidR="005122E4">
              <w:rPr>
                <w:color w:val="000000" w:themeColor="text1"/>
                <w:sz w:val="24"/>
                <w:szCs w:val="24"/>
                <w:lang w:val="en-US"/>
              </w:rPr>
              <w:t xml:space="preserve"> – baking </w:t>
            </w:r>
          </w:p>
        </w:tc>
        <w:tc>
          <w:tcPr>
            <w:tcW w:w="0" w:type="auto"/>
            <w:hideMark/>
          </w:tcPr>
          <w:p w14:paraId="7336DAAB"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50,000</w:t>
            </w:r>
          </w:p>
        </w:tc>
      </w:tr>
      <w:tr w:rsidR="002C67DE" w:rsidRPr="006D0C59" w14:paraId="4FE92939" w14:textId="77777777" w:rsidTr="00B90C5A">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4A77FEDA" w14:textId="6116CC65"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Sales C</w:t>
            </w:r>
            <w:r w:rsidR="005122E4">
              <w:rPr>
                <w:color w:val="000000" w:themeColor="text1"/>
                <w:sz w:val="24"/>
                <w:szCs w:val="24"/>
                <w:lang w:val="en-US"/>
              </w:rPr>
              <w:t xml:space="preserve"> – ceramic painting </w:t>
            </w:r>
          </w:p>
        </w:tc>
        <w:tc>
          <w:tcPr>
            <w:tcW w:w="0" w:type="auto"/>
            <w:hideMark/>
          </w:tcPr>
          <w:p w14:paraId="7878DDFD"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30,000</w:t>
            </w:r>
          </w:p>
        </w:tc>
      </w:tr>
      <w:tr w:rsidR="002C67DE" w:rsidRPr="006D0C59" w14:paraId="4D7DF24B" w14:textId="77777777" w:rsidTr="00B90C5A">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3EDF425A"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Capital Introduced</w:t>
            </w:r>
          </w:p>
        </w:tc>
        <w:tc>
          <w:tcPr>
            <w:tcW w:w="0" w:type="auto"/>
            <w:hideMark/>
          </w:tcPr>
          <w:p w14:paraId="16015DF3"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20,000</w:t>
            </w:r>
          </w:p>
        </w:tc>
      </w:tr>
      <w:tr w:rsidR="002C67DE" w:rsidRPr="006D0C59" w14:paraId="6EE4C4AB" w14:textId="77777777" w:rsidTr="00B90C5A">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73C4F7DE"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Funding</w:t>
            </w:r>
          </w:p>
        </w:tc>
        <w:tc>
          <w:tcPr>
            <w:tcW w:w="0" w:type="auto"/>
            <w:hideMark/>
          </w:tcPr>
          <w:p w14:paraId="6665EA92"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25,000</w:t>
            </w:r>
          </w:p>
        </w:tc>
      </w:tr>
      <w:tr w:rsidR="002C67DE" w:rsidRPr="006D0C59" w14:paraId="44AE08D3" w14:textId="77777777" w:rsidTr="00B90C5A">
        <w:trPr>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5959C7F6"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Loans/Borrowing</w:t>
            </w:r>
          </w:p>
        </w:tc>
        <w:tc>
          <w:tcPr>
            <w:tcW w:w="0" w:type="auto"/>
            <w:hideMark/>
          </w:tcPr>
          <w:p w14:paraId="6458FB50" w14:textId="77777777" w:rsidR="002C67DE" w:rsidRPr="006D0C59" w:rsidRDefault="002C67DE" w:rsidP="00B90C5A">
            <w:pPr>
              <w:overflowPunct/>
              <w:autoSpaceDE/>
              <w:autoSpaceDN/>
              <w:adjustRightInd/>
              <w:spacing w:before="240" w:line="360" w:lineRule="auto"/>
              <w:jc w:val="both"/>
              <w:textAlignment w:val="auto"/>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US"/>
              </w:rPr>
            </w:pPr>
            <w:r w:rsidRPr="006D0C59">
              <w:rPr>
                <w:color w:val="000000" w:themeColor="text1"/>
                <w:sz w:val="24"/>
                <w:szCs w:val="24"/>
                <w:lang w:val="en-US"/>
              </w:rPr>
              <w:t>40,000</w:t>
            </w:r>
          </w:p>
        </w:tc>
      </w:tr>
      <w:tr w:rsidR="002C67DE" w:rsidRPr="006D0C59" w14:paraId="54350905" w14:textId="77777777" w:rsidTr="00B90C5A">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14:paraId="63955B8B"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Total Income</w:t>
            </w:r>
          </w:p>
        </w:tc>
        <w:tc>
          <w:tcPr>
            <w:tcW w:w="0" w:type="auto"/>
            <w:hideMark/>
          </w:tcPr>
          <w:p w14:paraId="73E5DBFA" w14:textId="77777777" w:rsidR="002C67DE" w:rsidRPr="006D0C59" w:rsidRDefault="002C67DE" w:rsidP="00B90C5A">
            <w:pPr>
              <w:overflowPunct/>
              <w:autoSpaceDE/>
              <w:autoSpaceDN/>
              <w:adjustRightInd/>
              <w:spacing w:before="240" w:line="360" w:lineRule="auto"/>
              <w:jc w:val="both"/>
              <w:textAlignment w:val="auto"/>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US"/>
              </w:rPr>
            </w:pPr>
            <w:r w:rsidRPr="006D0C59">
              <w:rPr>
                <w:b/>
                <w:bCs/>
                <w:color w:val="000000" w:themeColor="text1"/>
                <w:sz w:val="24"/>
                <w:szCs w:val="24"/>
                <w:lang w:val="en-US"/>
              </w:rPr>
              <w:t>£365,000</w:t>
            </w:r>
          </w:p>
        </w:tc>
      </w:tr>
    </w:tbl>
    <w:p w14:paraId="11A7E0C2" w14:textId="77777777" w:rsidR="002C67DE" w:rsidRPr="006D0C59" w:rsidRDefault="002C67DE" w:rsidP="002C67DE">
      <w:pPr>
        <w:spacing w:before="240" w:line="360" w:lineRule="auto"/>
        <w:jc w:val="both"/>
        <w:rPr>
          <w:b/>
          <w:color w:val="000000" w:themeColor="text1"/>
          <w:sz w:val="24"/>
          <w:szCs w:val="24"/>
        </w:rPr>
      </w:pPr>
    </w:p>
    <w:tbl>
      <w:tblPr>
        <w:tblStyle w:val="LightShading1"/>
        <w:tblW w:w="6143" w:type="dxa"/>
        <w:tblLook w:val="04A0" w:firstRow="1" w:lastRow="0" w:firstColumn="1" w:lastColumn="0" w:noHBand="0" w:noVBand="1"/>
      </w:tblPr>
      <w:tblGrid>
        <w:gridCol w:w="4462"/>
        <w:gridCol w:w="1681"/>
      </w:tblGrid>
      <w:tr w:rsidR="002C67DE" w:rsidRPr="006D0C59" w14:paraId="15389AA3" w14:textId="77777777" w:rsidTr="00B90C5A">
        <w:trPr>
          <w:cnfStyle w:val="100000000000" w:firstRow="1" w:lastRow="0" w:firstColumn="0" w:lastColumn="0" w:oddVBand="0" w:evenVBand="0" w:oddHBand="0"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0" w:type="auto"/>
            <w:hideMark/>
          </w:tcPr>
          <w:p w14:paraId="70662114" w14:textId="77777777" w:rsidR="002C67DE" w:rsidRPr="006D0C59" w:rsidRDefault="002C67DE" w:rsidP="00B90C5A">
            <w:pPr>
              <w:spacing w:before="240" w:line="360" w:lineRule="auto"/>
              <w:jc w:val="both"/>
              <w:rPr>
                <w:color w:val="000000" w:themeColor="text1"/>
                <w:sz w:val="24"/>
                <w:szCs w:val="24"/>
              </w:rPr>
            </w:pPr>
            <w:r w:rsidRPr="006D0C59">
              <w:rPr>
                <w:rStyle w:val="Strong"/>
                <w:color w:val="000000" w:themeColor="text1"/>
                <w:sz w:val="24"/>
                <w:szCs w:val="24"/>
              </w:rPr>
              <w:t>YEAR ONE PROFIT/LOSS</w:t>
            </w:r>
          </w:p>
        </w:tc>
        <w:tc>
          <w:tcPr>
            <w:tcW w:w="0" w:type="auto"/>
            <w:hideMark/>
          </w:tcPr>
          <w:p w14:paraId="190FFBB9" w14:textId="77777777" w:rsidR="002C67DE" w:rsidRPr="006D0C59" w:rsidRDefault="002C67DE" w:rsidP="00B90C5A">
            <w:pPr>
              <w:spacing w:before="240"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6D0C59">
              <w:rPr>
                <w:rStyle w:val="Strong"/>
                <w:color w:val="000000" w:themeColor="text1"/>
                <w:sz w:val="24"/>
                <w:szCs w:val="24"/>
              </w:rPr>
              <w:t>£</w:t>
            </w:r>
          </w:p>
        </w:tc>
      </w:tr>
      <w:tr w:rsidR="002C67DE" w:rsidRPr="006D0C59" w14:paraId="50F99B2E" w14:textId="77777777" w:rsidTr="00B90C5A">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hideMark/>
          </w:tcPr>
          <w:p w14:paraId="37911C0F" w14:textId="77777777" w:rsidR="002C67DE" w:rsidRPr="006D0C59" w:rsidRDefault="002C67DE" w:rsidP="00B90C5A">
            <w:pPr>
              <w:spacing w:before="240" w:line="360" w:lineRule="auto"/>
              <w:jc w:val="both"/>
              <w:rPr>
                <w:color w:val="000000" w:themeColor="text1"/>
                <w:sz w:val="24"/>
                <w:szCs w:val="24"/>
              </w:rPr>
            </w:pPr>
            <w:r w:rsidRPr="006D0C59">
              <w:rPr>
                <w:rStyle w:val="Strong"/>
                <w:color w:val="000000" w:themeColor="text1"/>
                <w:sz w:val="24"/>
                <w:szCs w:val="24"/>
              </w:rPr>
              <w:t>Total Income</w:t>
            </w:r>
          </w:p>
        </w:tc>
        <w:tc>
          <w:tcPr>
            <w:tcW w:w="0" w:type="auto"/>
            <w:hideMark/>
          </w:tcPr>
          <w:p w14:paraId="54EE31CE"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6D0C59">
              <w:rPr>
                <w:color w:val="000000" w:themeColor="text1"/>
                <w:sz w:val="24"/>
                <w:szCs w:val="24"/>
              </w:rPr>
              <w:t>£365,000</w:t>
            </w:r>
          </w:p>
        </w:tc>
      </w:tr>
      <w:tr w:rsidR="002C67DE" w:rsidRPr="006D0C59" w14:paraId="57A0EA2C" w14:textId="77777777" w:rsidTr="00B90C5A">
        <w:trPr>
          <w:trHeight w:val="362"/>
        </w:trPr>
        <w:tc>
          <w:tcPr>
            <w:cnfStyle w:val="001000000000" w:firstRow="0" w:lastRow="0" w:firstColumn="1" w:lastColumn="0" w:oddVBand="0" w:evenVBand="0" w:oddHBand="0" w:evenHBand="0" w:firstRowFirstColumn="0" w:firstRowLastColumn="0" w:lastRowFirstColumn="0" w:lastRowLastColumn="0"/>
            <w:tcW w:w="0" w:type="auto"/>
            <w:hideMark/>
          </w:tcPr>
          <w:p w14:paraId="12C30A68" w14:textId="77777777" w:rsidR="002C67DE" w:rsidRPr="006D0C59" w:rsidRDefault="002C67DE" w:rsidP="00B90C5A">
            <w:pPr>
              <w:spacing w:before="240" w:line="360" w:lineRule="auto"/>
              <w:jc w:val="both"/>
              <w:rPr>
                <w:color w:val="000000" w:themeColor="text1"/>
                <w:sz w:val="24"/>
                <w:szCs w:val="24"/>
              </w:rPr>
            </w:pPr>
            <w:r w:rsidRPr="006D0C59">
              <w:rPr>
                <w:rStyle w:val="Strong"/>
                <w:color w:val="000000" w:themeColor="text1"/>
                <w:sz w:val="24"/>
                <w:szCs w:val="24"/>
              </w:rPr>
              <w:t>Total Expenditure</w:t>
            </w:r>
          </w:p>
        </w:tc>
        <w:tc>
          <w:tcPr>
            <w:tcW w:w="0" w:type="auto"/>
            <w:hideMark/>
          </w:tcPr>
          <w:p w14:paraId="5F72F153"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6D0C59">
              <w:rPr>
                <w:color w:val="000000" w:themeColor="text1"/>
                <w:sz w:val="24"/>
                <w:szCs w:val="24"/>
              </w:rPr>
              <w:t>£294,500</w:t>
            </w:r>
          </w:p>
        </w:tc>
      </w:tr>
      <w:tr w:rsidR="002C67DE" w:rsidRPr="006D0C59" w14:paraId="1BF21279" w14:textId="77777777" w:rsidTr="00B90C5A">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hideMark/>
          </w:tcPr>
          <w:p w14:paraId="53447ED6" w14:textId="77777777" w:rsidR="002C67DE" w:rsidRPr="006D0C59" w:rsidRDefault="002C67DE" w:rsidP="00B90C5A">
            <w:pPr>
              <w:spacing w:before="240" w:line="360" w:lineRule="auto"/>
              <w:jc w:val="both"/>
              <w:rPr>
                <w:color w:val="000000" w:themeColor="text1"/>
                <w:sz w:val="24"/>
                <w:szCs w:val="24"/>
              </w:rPr>
            </w:pPr>
            <w:r w:rsidRPr="006D0C59">
              <w:rPr>
                <w:rStyle w:val="Strong"/>
                <w:color w:val="000000" w:themeColor="text1"/>
                <w:sz w:val="24"/>
                <w:szCs w:val="24"/>
              </w:rPr>
              <w:t>Profit/Loss</w:t>
            </w:r>
          </w:p>
        </w:tc>
        <w:tc>
          <w:tcPr>
            <w:tcW w:w="0" w:type="auto"/>
            <w:hideMark/>
          </w:tcPr>
          <w:p w14:paraId="05C2C451"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6D0C59">
              <w:rPr>
                <w:rStyle w:val="Strong"/>
                <w:color w:val="000000" w:themeColor="text1"/>
                <w:sz w:val="24"/>
                <w:szCs w:val="24"/>
              </w:rPr>
              <w:t>£70,500</w:t>
            </w:r>
          </w:p>
        </w:tc>
      </w:tr>
    </w:tbl>
    <w:p w14:paraId="30BB6487" w14:textId="77777777" w:rsidR="002C67DE" w:rsidRPr="006D0C59" w:rsidRDefault="002C67DE" w:rsidP="002C67DE">
      <w:pPr>
        <w:spacing w:before="240" w:line="360" w:lineRule="auto"/>
        <w:jc w:val="both"/>
        <w:rPr>
          <w:b/>
          <w:color w:val="000000" w:themeColor="text1"/>
          <w:sz w:val="24"/>
          <w:szCs w:val="24"/>
        </w:rPr>
      </w:pPr>
    </w:p>
    <w:p w14:paraId="200C6E34" w14:textId="77777777" w:rsidR="002C67DE" w:rsidRPr="006D0C59" w:rsidRDefault="002C67DE" w:rsidP="002C67DE">
      <w:pPr>
        <w:pStyle w:val="Heading2"/>
        <w:spacing w:before="240" w:line="360" w:lineRule="auto"/>
        <w:rPr>
          <w:color w:val="000000" w:themeColor="text1"/>
          <w:szCs w:val="24"/>
        </w:rPr>
      </w:pPr>
      <w:r w:rsidRPr="006D0C59">
        <w:rPr>
          <w:color w:val="000000" w:themeColor="text1"/>
          <w:szCs w:val="24"/>
        </w:rPr>
        <w:tab/>
      </w:r>
      <w:bookmarkStart w:id="24" w:name="_Toc168333376"/>
      <w:r w:rsidRPr="006D0C59">
        <w:rPr>
          <w:color w:val="000000" w:themeColor="text1"/>
          <w:szCs w:val="24"/>
        </w:rPr>
        <w:t>Financial Summary</w:t>
      </w:r>
      <w:bookmarkEnd w:id="24"/>
    </w:p>
    <w:p w14:paraId="17EC8E98" w14:textId="77777777" w:rsidR="002C67DE" w:rsidRPr="006D0C59" w:rsidRDefault="002C67DE" w:rsidP="002C67DE">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 xml:space="preserve">The predicted expenses and income for Beans Coff's first year of business are displayed in the table along with a projected profit or loss. However, the revenue breakdown shows that sales of coffee bring in £200,000, baked goods bring in £50,000, and ceramic painting services bring in £30,000. In addition to support of £25,000, the business also received £20,000 in cash and £40,000 in loans or borrowings. Following the £70,500 profit/loss calculation, the total revenue </w:t>
      </w:r>
      <w:r w:rsidRPr="006D0C59">
        <w:rPr>
          <w:color w:val="000000" w:themeColor="text1"/>
          <w:sz w:val="24"/>
          <w:szCs w:val="24"/>
          <w:lang w:val="en-US"/>
        </w:rPr>
        <w:lastRenderedPageBreak/>
        <w:t>comes to £365,000 as shown in the tables above.  In consideration, through effective cost control and strategic use of several revenue sources, the business is expected to see growth and financial stability in its first year of operation.</w:t>
      </w:r>
    </w:p>
    <w:p w14:paraId="69271E8E" w14:textId="77777777" w:rsidR="002C67DE" w:rsidRPr="006D0C59" w:rsidRDefault="002C67DE" w:rsidP="002C67DE">
      <w:pPr>
        <w:pStyle w:val="Heading1"/>
        <w:spacing w:before="240" w:line="360" w:lineRule="auto"/>
        <w:rPr>
          <w:rFonts w:cs="Times New Roman"/>
          <w:szCs w:val="24"/>
        </w:rPr>
      </w:pPr>
      <w:r w:rsidRPr="006D0C59">
        <w:rPr>
          <w:rFonts w:cs="Times New Roman"/>
          <w:i/>
          <w:szCs w:val="24"/>
        </w:rPr>
        <w:br w:type="page"/>
      </w:r>
      <w:bookmarkStart w:id="25" w:name="_Toc168333377"/>
      <w:r w:rsidRPr="006D0C59">
        <w:rPr>
          <w:rFonts w:cs="Times New Roman"/>
          <w:szCs w:val="24"/>
        </w:rPr>
        <w:lastRenderedPageBreak/>
        <w:t>References</w:t>
      </w:r>
      <w:bookmarkEnd w:id="25"/>
      <w:r w:rsidRPr="006D0C59">
        <w:rPr>
          <w:rFonts w:cs="Times New Roman"/>
          <w:szCs w:val="24"/>
        </w:rPr>
        <w:t xml:space="preserve"> </w:t>
      </w:r>
    </w:p>
    <w:p w14:paraId="1CCC166A"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Adhami, S., Giudici, G. and </w:t>
      </w:r>
      <w:proofErr w:type="spellStart"/>
      <w:r w:rsidRPr="006D0C59">
        <w:rPr>
          <w:color w:val="000000" w:themeColor="text1"/>
          <w:sz w:val="24"/>
          <w:szCs w:val="24"/>
          <w:shd w:val="clear" w:color="auto" w:fill="FFFFFF"/>
        </w:rPr>
        <w:t>Martinazzi</w:t>
      </w:r>
      <w:proofErr w:type="spellEnd"/>
      <w:r w:rsidRPr="006D0C59">
        <w:rPr>
          <w:color w:val="000000" w:themeColor="text1"/>
          <w:sz w:val="24"/>
          <w:szCs w:val="24"/>
          <w:shd w:val="clear" w:color="auto" w:fill="FFFFFF"/>
        </w:rPr>
        <w:t>, S., 2018. Why do businesses go crypto? An empirical analysis of initial coin offerings. </w:t>
      </w:r>
      <w:r w:rsidRPr="006D0C59">
        <w:rPr>
          <w:i/>
          <w:iCs/>
          <w:color w:val="000000" w:themeColor="text1"/>
          <w:sz w:val="24"/>
          <w:szCs w:val="24"/>
          <w:shd w:val="clear" w:color="auto" w:fill="FFFFFF"/>
        </w:rPr>
        <w:t>Journal of Economics and Business</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100</w:t>
      </w:r>
      <w:r w:rsidRPr="006D0C59">
        <w:rPr>
          <w:color w:val="000000" w:themeColor="text1"/>
          <w:sz w:val="24"/>
          <w:szCs w:val="24"/>
          <w:shd w:val="clear" w:color="auto" w:fill="FFFFFF"/>
        </w:rPr>
        <w:t>, pp.64-75.</w:t>
      </w:r>
    </w:p>
    <w:p w14:paraId="5C849867"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Arifin, I. and </w:t>
      </w:r>
      <w:proofErr w:type="spellStart"/>
      <w:r w:rsidRPr="006D0C59">
        <w:rPr>
          <w:color w:val="000000" w:themeColor="text1"/>
          <w:sz w:val="24"/>
          <w:szCs w:val="24"/>
          <w:shd w:val="clear" w:color="auto" w:fill="FFFFFF"/>
        </w:rPr>
        <w:t>Ahadiat</w:t>
      </w:r>
      <w:proofErr w:type="spellEnd"/>
      <w:r w:rsidRPr="006D0C59">
        <w:rPr>
          <w:color w:val="000000" w:themeColor="text1"/>
          <w:sz w:val="24"/>
          <w:szCs w:val="24"/>
          <w:shd w:val="clear" w:color="auto" w:fill="FFFFFF"/>
        </w:rPr>
        <w:t>, A., 2023. Analysis of Coffee Shop Business Strategy in Bandar Lampung. </w:t>
      </w:r>
      <w:r w:rsidRPr="006D0C59">
        <w:rPr>
          <w:i/>
          <w:iCs/>
          <w:color w:val="000000" w:themeColor="text1"/>
          <w:sz w:val="24"/>
          <w:szCs w:val="24"/>
          <w:shd w:val="clear" w:color="auto" w:fill="FFFFFF"/>
        </w:rPr>
        <w:t>International Journal of Asian Business and Management</w:t>
      </w:r>
      <w:r w:rsidRPr="006D0C59">
        <w:rPr>
          <w:color w:val="000000" w:themeColor="text1"/>
          <w:sz w:val="24"/>
          <w:szCs w:val="24"/>
          <w:shd w:val="clear" w:color="auto" w:fill="FFFFFF"/>
        </w:rPr>
        <w:t>, </w:t>
      </w:r>
      <w:r w:rsidRPr="006D0C59">
        <w:rPr>
          <w:i/>
          <w:iCs/>
          <w:color w:val="000000" w:themeColor="text1"/>
          <w:sz w:val="24"/>
          <w:szCs w:val="24"/>
          <w:shd w:val="clear" w:color="auto" w:fill="FFFFFF"/>
        </w:rPr>
        <w:t>2</w:t>
      </w:r>
      <w:r w:rsidRPr="006D0C59">
        <w:rPr>
          <w:color w:val="000000" w:themeColor="text1"/>
          <w:sz w:val="24"/>
          <w:szCs w:val="24"/>
          <w:shd w:val="clear" w:color="auto" w:fill="FFFFFF"/>
        </w:rPr>
        <w:t>(3), pp.323-346.</w:t>
      </w:r>
    </w:p>
    <w:p w14:paraId="65D79496"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t>Benzaghta</w:t>
      </w:r>
      <w:proofErr w:type="spellEnd"/>
      <w:r w:rsidRPr="006D0C59">
        <w:rPr>
          <w:color w:val="000000" w:themeColor="text1"/>
          <w:sz w:val="24"/>
          <w:szCs w:val="24"/>
          <w:shd w:val="clear" w:color="auto" w:fill="FFFFFF"/>
        </w:rPr>
        <w:t xml:space="preserve">, M.A., </w:t>
      </w:r>
      <w:proofErr w:type="spellStart"/>
      <w:r w:rsidRPr="006D0C59">
        <w:rPr>
          <w:color w:val="000000" w:themeColor="text1"/>
          <w:sz w:val="24"/>
          <w:szCs w:val="24"/>
          <w:shd w:val="clear" w:color="auto" w:fill="FFFFFF"/>
        </w:rPr>
        <w:t>Elwalda</w:t>
      </w:r>
      <w:proofErr w:type="spellEnd"/>
      <w:r w:rsidRPr="006D0C59">
        <w:rPr>
          <w:color w:val="000000" w:themeColor="text1"/>
          <w:sz w:val="24"/>
          <w:szCs w:val="24"/>
          <w:shd w:val="clear" w:color="auto" w:fill="FFFFFF"/>
        </w:rPr>
        <w:t>, A., Mousa, M.M., Erkan, I. and Rahman, M., 2021. SWOT analysis applications: An integrative literature review. </w:t>
      </w:r>
      <w:r w:rsidRPr="006D0C59">
        <w:rPr>
          <w:i/>
          <w:iCs/>
          <w:color w:val="000000" w:themeColor="text1"/>
          <w:sz w:val="24"/>
          <w:szCs w:val="24"/>
          <w:shd w:val="clear" w:color="auto" w:fill="FFFFFF"/>
        </w:rPr>
        <w:t>Journal of Global Business Insights</w:t>
      </w:r>
      <w:r w:rsidRPr="006D0C59">
        <w:rPr>
          <w:color w:val="000000" w:themeColor="text1"/>
          <w:sz w:val="24"/>
          <w:szCs w:val="24"/>
          <w:shd w:val="clear" w:color="auto" w:fill="FFFFFF"/>
        </w:rPr>
        <w:t>, </w:t>
      </w:r>
      <w:r w:rsidRPr="006D0C59">
        <w:rPr>
          <w:i/>
          <w:iCs/>
          <w:color w:val="000000" w:themeColor="text1"/>
          <w:sz w:val="24"/>
          <w:szCs w:val="24"/>
          <w:shd w:val="clear" w:color="auto" w:fill="FFFFFF"/>
        </w:rPr>
        <w:t>6</w:t>
      </w:r>
      <w:r w:rsidRPr="006D0C59">
        <w:rPr>
          <w:color w:val="000000" w:themeColor="text1"/>
          <w:sz w:val="24"/>
          <w:szCs w:val="24"/>
          <w:shd w:val="clear" w:color="auto" w:fill="FFFFFF"/>
        </w:rPr>
        <w:t>(1), pp.54-72.</w:t>
      </w:r>
    </w:p>
    <w:p w14:paraId="1A6C3149"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Boddy, C.R., 2024. Insights into the </w:t>
      </w:r>
      <w:proofErr w:type="spellStart"/>
      <w:r w:rsidRPr="006D0C59">
        <w:rPr>
          <w:color w:val="000000" w:themeColor="text1"/>
          <w:sz w:val="24"/>
          <w:szCs w:val="24"/>
          <w:shd w:val="clear" w:color="auto" w:fill="FFFFFF"/>
        </w:rPr>
        <w:t>bernie</w:t>
      </w:r>
      <w:proofErr w:type="spellEnd"/>
      <w:r w:rsidRPr="006D0C59">
        <w:rPr>
          <w:color w:val="000000" w:themeColor="text1"/>
          <w:sz w:val="24"/>
          <w:szCs w:val="24"/>
          <w:shd w:val="clear" w:color="auto" w:fill="FFFFFF"/>
        </w:rPr>
        <w:t xml:space="preserve"> </w:t>
      </w:r>
      <w:proofErr w:type="spellStart"/>
      <w:r w:rsidRPr="006D0C59">
        <w:rPr>
          <w:color w:val="000000" w:themeColor="text1"/>
          <w:sz w:val="24"/>
          <w:szCs w:val="24"/>
          <w:shd w:val="clear" w:color="auto" w:fill="FFFFFF"/>
        </w:rPr>
        <w:t>madoff</w:t>
      </w:r>
      <w:proofErr w:type="spellEnd"/>
      <w:r w:rsidRPr="006D0C59">
        <w:rPr>
          <w:color w:val="000000" w:themeColor="text1"/>
          <w:sz w:val="24"/>
          <w:szCs w:val="24"/>
          <w:shd w:val="clear" w:color="auto" w:fill="FFFFFF"/>
        </w:rPr>
        <w:t xml:space="preserve"> financial market scandal which identify new opportunities for business market researchers. </w:t>
      </w:r>
      <w:r w:rsidRPr="006D0C59">
        <w:rPr>
          <w:i/>
          <w:iCs/>
          <w:color w:val="000000" w:themeColor="text1"/>
          <w:sz w:val="24"/>
          <w:szCs w:val="24"/>
          <w:shd w:val="clear" w:color="auto" w:fill="FFFFFF"/>
        </w:rPr>
        <w:t>International Journal of Market Research</w:t>
      </w:r>
      <w:r w:rsidRPr="006D0C59">
        <w:rPr>
          <w:color w:val="000000" w:themeColor="text1"/>
          <w:sz w:val="24"/>
          <w:szCs w:val="24"/>
          <w:shd w:val="clear" w:color="auto" w:fill="FFFFFF"/>
        </w:rPr>
        <w:t>, </w:t>
      </w:r>
      <w:r w:rsidRPr="006D0C59">
        <w:rPr>
          <w:i/>
          <w:iCs/>
          <w:color w:val="000000" w:themeColor="text1"/>
          <w:sz w:val="24"/>
          <w:szCs w:val="24"/>
          <w:shd w:val="clear" w:color="auto" w:fill="FFFFFF"/>
        </w:rPr>
        <w:t>66</w:t>
      </w:r>
      <w:r w:rsidRPr="006D0C59">
        <w:rPr>
          <w:color w:val="000000" w:themeColor="text1"/>
          <w:sz w:val="24"/>
          <w:szCs w:val="24"/>
          <w:shd w:val="clear" w:color="auto" w:fill="FFFFFF"/>
        </w:rPr>
        <w:t>(1), pp.149-167.</w:t>
      </w:r>
    </w:p>
    <w:p w14:paraId="43AB7B7C"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Chernev, A., 2020. </w:t>
      </w:r>
      <w:r w:rsidRPr="006D0C59">
        <w:rPr>
          <w:i/>
          <w:iCs/>
          <w:color w:val="000000" w:themeColor="text1"/>
          <w:sz w:val="24"/>
          <w:szCs w:val="24"/>
          <w:shd w:val="clear" w:color="auto" w:fill="FFFFFF"/>
        </w:rPr>
        <w:t>The marketing plan handbook</w:t>
      </w:r>
      <w:r w:rsidRPr="006D0C59">
        <w:rPr>
          <w:color w:val="000000" w:themeColor="text1"/>
          <w:sz w:val="24"/>
          <w:szCs w:val="24"/>
          <w:shd w:val="clear" w:color="auto" w:fill="FFFFFF"/>
        </w:rPr>
        <w:t>. Cerebellum Press.</w:t>
      </w:r>
    </w:p>
    <w:p w14:paraId="24AD2634"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Darmawan, D. and Grenier, E., 2021. Competitive advantage and service marketing mix. </w:t>
      </w:r>
      <w:r w:rsidRPr="006D0C59">
        <w:rPr>
          <w:i/>
          <w:iCs/>
          <w:color w:val="000000" w:themeColor="text1"/>
          <w:sz w:val="24"/>
          <w:szCs w:val="24"/>
          <w:shd w:val="clear" w:color="auto" w:fill="FFFFFF"/>
        </w:rPr>
        <w:t>Journal of Social Science Studies (JOS3)</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w:t>
      </w:r>
      <w:r w:rsidRPr="006D0C59">
        <w:rPr>
          <w:color w:val="000000" w:themeColor="text1"/>
          <w:sz w:val="24"/>
          <w:szCs w:val="24"/>
          <w:shd w:val="clear" w:color="auto" w:fill="FFFFFF"/>
        </w:rPr>
        <w:t>(2), pp.75-80.</w:t>
      </w:r>
    </w:p>
    <w:p w14:paraId="219F70C9"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Ellingham, J., 2018. Sharing Responsibility: Neuromarketing and the Qualitative Market Researcher. </w:t>
      </w:r>
      <w:r w:rsidRPr="006D0C59">
        <w:rPr>
          <w:i/>
          <w:iCs/>
          <w:color w:val="000000" w:themeColor="text1"/>
          <w:sz w:val="24"/>
          <w:szCs w:val="24"/>
          <w:shd w:val="clear" w:color="auto" w:fill="FFFFFF"/>
        </w:rPr>
        <w:t>Journal of Promotional Communications</w:t>
      </w:r>
      <w:r w:rsidRPr="006D0C59">
        <w:rPr>
          <w:color w:val="000000" w:themeColor="text1"/>
          <w:sz w:val="24"/>
          <w:szCs w:val="24"/>
          <w:shd w:val="clear" w:color="auto" w:fill="FFFFFF"/>
        </w:rPr>
        <w:t>, </w:t>
      </w:r>
      <w:r w:rsidRPr="006D0C59">
        <w:rPr>
          <w:i/>
          <w:iCs/>
          <w:color w:val="000000" w:themeColor="text1"/>
          <w:sz w:val="24"/>
          <w:szCs w:val="24"/>
          <w:shd w:val="clear" w:color="auto" w:fill="FFFFFF"/>
        </w:rPr>
        <w:t>6</w:t>
      </w:r>
      <w:r w:rsidRPr="006D0C59">
        <w:rPr>
          <w:color w:val="000000" w:themeColor="text1"/>
          <w:sz w:val="24"/>
          <w:szCs w:val="24"/>
          <w:shd w:val="clear" w:color="auto" w:fill="FFFFFF"/>
        </w:rPr>
        <w:t>(3).</w:t>
      </w:r>
    </w:p>
    <w:p w14:paraId="7CB684F7"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t>Gelaw</w:t>
      </w:r>
      <w:proofErr w:type="spellEnd"/>
      <w:r w:rsidRPr="006D0C59">
        <w:rPr>
          <w:color w:val="000000" w:themeColor="text1"/>
          <w:sz w:val="24"/>
          <w:szCs w:val="24"/>
          <w:shd w:val="clear" w:color="auto" w:fill="FFFFFF"/>
        </w:rPr>
        <w:t xml:space="preserve">, F., Speelman, S. and Van </w:t>
      </w:r>
      <w:proofErr w:type="spellStart"/>
      <w:r w:rsidRPr="006D0C59">
        <w:rPr>
          <w:color w:val="000000" w:themeColor="text1"/>
          <w:sz w:val="24"/>
          <w:szCs w:val="24"/>
          <w:shd w:val="clear" w:color="auto" w:fill="FFFFFF"/>
        </w:rPr>
        <w:t>Huylenbroeck</w:t>
      </w:r>
      <w:proofErr w:type="spellEnd"/>
      <w:r w:rsidRPr="006D0C59">
        <w:rPr>
          <w:color w:val="000000" w:themeColor="text1"/>
          <w:sz w:val="24"/>
          <w:szCs w:val="24"/>
          <w:shd w:val="clear" w:color="auto" w:fill="FFFFFF"/>
        </w:rPr>
        <w:t>, G., 2016. Farmers’ marketing preferences in local coffee markets: Evidence from a choice experiment in Ethiopia. </w:t>
      </w:r>
      <w:r w:rsidRPr="006D0C59">
        <w:rPr>
          <w:i/>
          <w:iCs/>
          <w:color w:val="000000" w:themeColor="text1"/>
          <w:sz w:val="24"/>
          <w:szCs w:val="24"/>
          <w:shd w:val="clear" w:color="auto" w:fill="FFFFFF"/>
        </w:rPr>
        <w:t>Food policy</w:t>
      </w:r>
      <w:r w:rsidRPr="006D0C59">
        <w:rPr>
          <w:color w:val="000000" w:themeColor="text1"/>
          <w:sz w:val="24"/>
          <w:szCs w:val="24"/>
          <w:shd w:val="clear" w:color="auto" w:fill="FFFFFF"/>
        </w:rPr>
        <w:t>, </w:t>
      </w:r>
      <w:r w:rsidRPr="006D0C59">
        <w:rPr>
          <w:i/>
          <w:iCs/>
          <w:color w:val="000000" w:themeColor="text1"/>
          <w:sz w:val="24"/>
          <w:szCs w:val="24"/>
          <w:shd w:val="clear" w:color="auto" w:fill="FFFFFF"/>
        </w:rPr>
        <w:t>61</w:t>
      </w:r>
      <w:r w:rsidRPr="006D0C59">
        <w:rPr>
          <w:color w:val="000000" w:themeColor="text1"/>
          <w:sz w:val="24"/>
          <w:szCs w:val="24"/>
          <w:shd w:val="clear" w:color="auto" w:fill="FFFFFF"/>
        </w:rPr>
        <w:t>, pp.92-102.</w:t>
      </w:r>
    </w:p>
    <w:p w14:paraId="0117EF8C"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t>Ghotbifar</w:t>
      </w:r>
      <w:proofErr w:type="spellEnd"/>
      <w:r w:rsidRPr="006D0C59">
        <w:rPr>
          <w:color w:val="000000" w:themeColor="text1"/>
          <w:sz w:val="24"/>
          <w:szCs w:val="24"/>
          <w:shd w:val="clear" w:color="auto" w:fill="FFFFFF"/>
        </w:rPr>
        <w:t>, F., Marjani, M.R. and Ramazani, A., 2017. Identifying and assessing the factors affecting skill gap in digital marketing in communication industry companies. </w:t>
      </w:r>
      <w:r w:rsidRPr="006D0C59">
        <w:rPr>
          <w:i/>
          <w:iCs/>
          <w:color w:val="000000" w:themeColor="text1"/>
          <w:sz w:val="24"/>
          <w:szCs w:val="24"/>
          <w:shd w:val="clear" w:color="auto" w:fill="FFFFFF"/>
        </w:rPr>
        <w:t>Independent Journal of Management &amp; Production</w:t>
      </w:r>
      <w:r w:rsidRPr="006D0C59">
        <w:rPr>
          <w:color w:val="000000" w:themeColor="text1"/>
          <w:sz w:val="24"/>
          <w:szCs w:val="24"/>
          <w:shd w:val="clear" w:color="auto" w:fill="FFFFFF"/>
        </w:rPr>
        <w:t>, </w:t>
      </w:r>
      <w:r w:rsidRPr="006D0C59">
        <w:rPr>
          <w:i/>
          <w:iCs/>
          <w:color w:val="000000" w:themeColor="text1"/>
          <w:sz w:val="24"/>
          <w:szCs w:val="24"/>
          <w:shd w:val="clear" w:color="auto" w:fill="FFFFFF"/>
        </w:rPr>
        <w:t>8</w:t>
      </w:r>
      <w:r w:rsidRPr="006D0C59">
        <w:rPr>
          <w:color w:val="000000" w:themeColor="text1"/>
          <w:sz w:val="24"/>
          <w:szCs w:val="24"/>
          <w:shd w:val="clear" w:color="auto" w:fill="FFFFFF"/>
        </w:rPr>
        <w:t>(1), pp.001-014.</w:t>
      </w:r>
    </w:p>
    <w:p w14:paraId="0E4D6C0F"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Harris, J.M., Ciorciari, J. and </w:t>
      </w:r>
      <w:proofErr w:type="spellStart"/>
      <w:r w:rsidRPr="006D0C59">
        <w:rPr>
          <w:color w:val="000000" w:themeColor="text1"/>
          <w:sz w:val="24"/>
          <w:szCs w:val="24"/>
          <w:shd w:val="clear" w:color="auto" w:fill="FFFFFF"/>
        </w:rPr>
        <w:t>Gountas</w:t>
      </w:r>
      <w:proofErr w:type="spellEnd"/>
      <w:r w:rsidRPr="006D0C59">
        <w:rPr>
          <w:color w:val="000000" w:themeColor="text1"/>
          <w:sz w:val="24"/>
          <w:szCs w:val="24"/>
          <w:shd w:val="clear" w:color="auto" w:fill="FFFFFF"/>
        </w:rPr>
        <w:t>, J., 2018. Consumer neuroscience for marketing researchers. </w:t>
      </w:r>
      <w:r w:rsidRPr="006D0C59">
        <w:rPr>
          <w:i/>
          <w:iCs/>
          <w:color w:val="000000" w:themeColor="text1"/>
          <w:sz w:val="24"/>
          <w:szCs w:val="24"/>
          <w:shd w:val="clear" w:color="auto" w:fill="FFFFFF"/>
        </w:rPr>
        <w:t>Journal of consumer behaviour</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17</w:t>
      </w:r>
      <w:r w:rsidRPr="006D0C59">
        <w:rPr>
          <w:color w:val="000000" w:themeColor="text1"/>
          <w:sz w:val="24"/>
          <w:szCs w:val="24"/>
          <w:shd w:val="clear" w:color="auto" w:fill="FFFFFF"/>
        </w:rPr>
        <w:t>(3), pp.239-252.</w:t>
      </w:r>
    </w:p>
    <w:p w14:paraId="4B3736A5"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Idris, J., 2021. Marketing mix 4Cs: Impact on small and medium Entrepreneurs (SMEs) marketing performance. In </w:t>
      </w:r>
      <w:r w:rsidRPr="006D0C59">
        <w:rPr>
          <w:i/>
          <w:iCs/>
          <w:color w:val="000000" w:themeColor="text1"/>
          <w:sz w:val="24"/>
          <w:szCs w:val="24"/>
          <w:shd w:val="clear" w:color="auto" w:fill="FFFFFF"/>
        </w:rPr>
        <w:t xml:space="preserve">Proceeding of the 8th International Conference on Management and </w:t>
      </w:r>
      <w:proofErr w:type="spellStart"/>
      <w:r w:rsidRPr="006D0C59">
        <w:rPr>
          <w:i/>
          <w:iCs/>
          <w:color w:val="000000" w:themeColor="text1"/>
          <w:sz w:val="24"/>
          <w:szCs w:val="24"/>
          <w:shd w:val="clear" w:color="auto" w:fill="FFFFFF"/>
        </w:rPr>
        <w:t>Muamalah</w:t>
      </w:r>
      <w:proofErr w:type="spellEnd"/>
      <w:r w:rsidRPr="006D0C59">
        <w:rPr>
          <w:color w:val="000000" w:themeColor="text1"/>
          <w:sz w:val="24"/>
          <w:szCs w:val="24"/>
          <w:shd w:val="clear" w:color="auto" w:fill="FFFFFF"/>
        </w:rPr>
        <w:t> (pp. 221-226).</w:t>
      </w:r>
    </w:p>
    <w:p w14:paraId="203829F4"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lastRenderedPageBreak/>
        <w:t>Jang, H.W. and Lee, S.B., 2019. Applying effective sensory marketing to sustainable coffee shop business management. </w:t>
      </w:r>
      <w:r w:rsidRPr="006D0C59">
        <w:rPr>
          <w:i/>
          <w:iCs/>
          <w:color w:val="000000" w:themeColor="text1"/>
          <w:sz w:val="24"/>
          <w:szCs w:val="24"/>
          <w:shd w:val="clear" w:color="auto" w:fill="FFFFFF"/>
        </w:rPr>
        <w:t>Sustainability</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11</w:t>
      </w:r>
      <w:r w:rsidRPr="006D0C59">
        <w:rPr>
          <w:color w:val="000000" w:themeColor="text1"/>
          <w:sz w:val="24"/>
          <w:szCs w:val="24"/>
          <w:shd w:val="clear" w:color="auto" w:fill="FFFFFF"/>
        </w:rPr>
        <w:t>(22), p.6430.</w:t>
      </w:r>
    </w:p>
    <w:p w14:paraId="25AE34E2"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t>Kaniawati</w:t>
      </w:r>
      <w:proofErr w:type="spellEnd"/>
      <w:r w:rsidRPr="006D0C59">
        <w:rPr>
          <w:color w:val="000000" w:themeColor="text1"/>
          <w:sz w:val="24"/>
          <w:szCs w:val="24"/>
          <w:shd w:val="clear" w:color="auto" w:fill="FFFFFF"/>
        </w:rPr>
        <w:t xml:space="preserve">, K., Nuri, N., Sinaga, O. and </w:t>
      </w:r>
      <w:proofErr w:type="spellStart"/>
      <w:r w:rsidRPr="006D0C59">
        <w:rPr>
          <w:color w:val="000000" w:themeColor="text1"/>
          <w:sz w:val="24"/>
          <w:szCs w:val="24"/>
          <w:shd w:val="clear" w:color="auto" w:fill="FFFFFF"/>
        </w:rPr>
        <w:t>Roespinoedji</w:t>
      </w:r>
      <w:proofErr w:type="spellEnd"/>
      <w:r w:rsidRPr="006D0C59">
        <w:rPr>
          <w:color w:val="000000" w:themeColor="text1"/>
          <w:sz w:val="24"/>
          <w:szCs w:val="24"/>
          <w:shd w:val="clear" w:color="auto" w:fill="FFFFFF"/>
        </w:rPr>
        <w:t>, R., 2021. Coffee Business Development Model. </w:t>
      </w:r>
      <w:r w:rsidRPr="006D0C59">
        <w:rPr>
          <w:i/>
          <w:iCs/>
          <w:color w:val="000000" w:themeColor="text1"/>
          <w:sz w:val="24"/>
          <w:szCs w:val="24"/>
          <w:shd w:val="clear" w:color="auto" w:fill="FFFFFF"/>
        </w:rPr>
        <w:t>Review of International Geographical Education Online</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11</w:t>
      </w:r>
      <w:r w:rsidRPr="006D0C59">
        <w:rPr>
          <w:color w:val="000000" w:themeColor="text1"/>
          <w:sz w:val="24"/>
          <w:szCs w:val="24"/>
          <w:shd w:val="clear" w:color="auto" w:fill="FFFFFF"/>
        </w:rPr>
        <w:t>(6).</w:t>
      </w:r>
    </w:p>
    <w:p w14:paraId="272F8145"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Karanci, Ö., 2018. Analysis of The Turkish Market Research Industry: The Changing Role of the Researcher. In </w:t>
      </w:r>
      <w:r w:rsidRPr="006D0C59">
        <w:rPr>
          <w:i/>
          <w:iCs/>
          <w:color w:val="000000" w:themeColor="text1"/>
          <w:sz w:val="24"/>
          <w:szCs w:val="24"/>
          <w:shd w:val="clear" w:color="auto" w:fill="FFFFFF"/>
        </w:rPr>
        <w:t>Marketing Management in Turkey</w:t>
      </w:r>
      <w:r w:rsidRPr="006D0C59">
        <w:rPr>
          <w:color w:val="000000" w:themeColor="text1"/>
          <w:sz w:val="24"/>
          <w:szCs w:val="24"/>
          <w:shd w:val="clear" w:color="auto" w:fill="FFFFFF"/>
        </w:rPr>
        <w:t> (pp. 75-101). Emerald Publishing Limited.</w:t>
      </w:r>
    </w:p>
    <w:p w14:paraId="647EEC43"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Kim, S.H. and Lee, S.A., 2020. The role of marketing communication mix on Korean customers' coffee shop brand evaluations. </w:t>
      </w:r>
      <w:r w:rsidRPr="006D0C59">
        <w:rPr>
          <w:i/>
          <w:iCs/>
          <w:color w:val="000000" w:themeColor="text1"/>
          <w:sz w:val="24"/>
          <w:szCs w:val="24"/>
          <w:shd w:val="clear" w:color="auto" w:fill="FFFFFF"/>
        </w:rPr>
        <w:t>Journal of Hospitality and Tourism Insights</w:t>
      </w:r>
      <w:r w:rsidRPr="006D0C59">
        <w:rPr>
          <w:color w:val="000000" w:themeColor="text1"/>
          <w:sz w:val="24"/>
          <w:szCs w:val="24"/>
          <w:shd w:val="clear" w:color="auto" w:fill="FFFFFF"/>
        </w:rPr>
        <w:t>, </w:t>
      </w:r>
      <w:r w:rsidRPr="006D0C59">
        <w:rPr>
          <w:i/>
          <w:iCs/>
          <w:color w:val="000000" w:themeColor="text1"/>
          <w:sz w:val="24"/>
          <w:szCs w:val="24"/>
          <w:shd w:val="clear" w:color="auto" w:fill="FFFFFF"/>
        </w:rPr>
        <w:t>3</w:t>
      </w:r>
      <w:r w:rsidRPr="006D0C59">
        <w:rPr>
          <w:color w:val="000000" w:themeColor="text1"/>
          <w:sz w:val="24"/>
          <w:szCs w:val="24"/>
          <w:shd w:val="clear" w:color="auto" w:fill="FFFFFF"/>
        </w:rPr>
        <w:t>(3), pp.291-309.</w:t>
      </w:r>
    </w:p>
    <w:p w14:paraId="743AA904"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t>Marsiwi</w:t>
      </w:r>
      <w:proofErr w:type="spellEnd"/>
      <w:r w:rsidRPr="006D0C59">
        <w:rPr>
          <w:color w:val="000000" w:themeColor="text1"/>
          <w:sz w:val="24"/>
          <w:szCs w:val="24"/>
          <w:shd w:val="clear" w:color="auto" w:fill="FFFFFF"/>
        </w:rPr>
        <w:t xml:space="preserve">, C.K.K., Syah, T.Y.R., Pusaka, S. and </w:t>
      </w:r>
      <w:proofErr w:type="spellStart"/>
      <w:r w:rsidRPr="006D0C59">
        <w:rPr>
          <w:color w:val="000000" w:themeColor="text1"/>
          <w:sz w:val="24"/>
          <w:szCs w:val="24"/>
          <w:shd w:val="clear" w:color="auto" w:fill="FFFFFF"/>
        </w:rPr>
        <w:t>Indradewa</w:t>
      </w:r>
      <w:proofErr w:type="spellEnd"/>
      <w:r w:rsidRPr="006D0C59">
        <w:rPr>
          <w:color w:val="000000" w:themeColor="text1"/>
          <w:sz w:val="24"/>
          <w:szCs w:val="24"/>
          <w:shd w:val="clear" w:color="auto" w:fill="FFFFFF"/>
        </w:rPr>
        <w:t>, R., 2019. Investment feasibility analysis in financial aspects of startup business in lifestyle combining barbershop and coffee shop over Pt. Jeeva Work Corporation. </w:t>
      </w:r>
      <w:r w:rsidRPr="006D0C59">
        <w:rPr>
          <w:i/>
          <w:iCs/>
          <w:color w:val="000000" w:themeColor="text1"/>
          <w:sz w:val="24"/>
          <w:szCs w:val="24"/>
          <w:shd w:val="clear" w:color="auto" w:fill="FFFFFF"/>
        </w:rPr>
        <w:t>Journal of Multidisciplinary Academic</w:t>
      </w:r>
      <w:r w:rsidRPr="006D0C59">
        <w:rPr>
          <w:color w:val="000000" w:themeColor="text1"/>
          <w:sz w:val="24"/>
          <w:szCs w:val="24"/>
          <w:shd w:val="clear" w:color="auto" w:fill="FFFFFF"/>
        </w:rPr>
        <w:t>, </w:t>
      </w:r>
      <w:r w:rsidRPr="006D0C59">
        <w:rPr>
          <w:i/>
          <w:iCs/>
          <w:color w:val="000000" w:themeColor="text1"/>
          <w:sz w:val="24"/>
          <w:szCs w:val="24"/>
          <w:shd w:val="clear" w:color="auto" w:fill="FFFFFF"/>
        </w:rPr>
        <w:t>3</w:t>
      </w:r>
      <w:r w:rsidRPr="006D0C59">
        <w:rPr>
          <w:color w:val="000000" w:themeColor="text1"/>
          <w:sz w:val="24"/>
          <w:szCs w:val="24"/>
          <w:shd w:val="clear" w:color="auto" w:fill="FFFFFF"/>
        </w:rPr>
        <w:t>(4), pp.97-100.</w:t>
      </w:r>
    </w:p>
    <w:p w14:paraId="09730720"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McKenzie, D. and Woodruff, C., 2017. Business practices in small firms in developing countries. </w:t>
      </w:r>
      <w:r w:rsidRPr="006D0C59">
        <w:rPr>
          <w:i/>
          <w:iCs/>
          <w:color w:val="000000" w:themeColor="text1"/>
          <w:sz w:val="24"/>
          <w:szCs w:val="24"/>
          <w:shd w:val="clear" w:color="auto" w:fill="FFFFFF"/>
        </w:rPr>
        <w:t>Management Science</w:t>
      </w:r>
      <w:r w:rsidRPr="006D0C59">
        <w:rPr>
          <w:color w:val="000000" w:themeColor="text1"/>
          <w:sz w:val="24"/>
          <w:szCs w:val="24"/>
          <w:shd w:val="clear" w:color="auto" w:fill="FFFFFF"/>
        </w:rPr>
        <w:t>, </w:t>
      </w:r>
      <w:r w:rsidRPr="006D0C59">
        <w:rPr>
          <w:i/>
          <w:iCs/>
          <w:color w:val="000000" w:themeColor="text1"/>
          <w:sz w:val="24"/>
          <w:szCs w:val="24"/>
          <w:shd w:val="clear" w:color="auto" w:fill="FFFFFF"/>
        </w:rPr>
        <w:t>63</w:t>
      </w:r>
      <w:r w:rsidRPr="006D0C59">
        <w:rPr>
          <w:color w:val="000000" w:themeColor="text1"/>
          <w:sz w:val="24"/>
          <w:szCs w:val="24"/>
          <w:shd w:val="clear" w:color="auto" w:fill="FFFFFF"/>
        </w:rPr>
        <w:t>(9), pp.2967-2981.</w:t>
      </w:r>
    </w:p>
    <w:p w14:paraId="1CE51617"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McKenzie, D., 2017. Identifying and spurring high-growth entrepreneurship: Experimental evidence from a business plan competition. </w:t>
      </w:r>
      <w:r w:rsidRPr="006D0C59">
        <w:rPr>
          <w:i/>
          <w:iCs/>
          <w:color w:val="000000" w:themeColor="text1"/>
          <w:sz w:val="24"/>
          <w:szCs w:val="24"/>
          <w:shd w:val="clear" w:color="auto" w:fill="FFFFFF"/>
        </w:rPr>
        <w:t>American Economic Review</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107</w:t>
      </w:r>
      <w:r w:rsidRPr="006D0C59">
        <w:rPr>
          <w:color w:val="000000" w:themeColor="text1"/>
          <w:sz w:val="24"/>
          <w:szCs w:val="24"/>
          <w:shd w:val="clear" w:color="auto" w:fill="FFFFFF"/>
        </w:rPr>
        <w:t>(8), pp.2278-2307.</w:t>
      </w:r>
    </w:p>
    <w:p w14:paraId="1B8D446D"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MK, G.S. and Kumar, P., 2016. Sustainable Coffee Marketing: Challenges and the Way Forward.</w:t>
      </w:r>
    </w:p>
    <w:p w14:paraId="1586DBCC"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Namugenyi, C., Nimmagadda, S.L. and Reiners, T., 2019. Design of a SWOT analysis model and its evaluation in diverse digital business ecosystem contexts. </w:t>
      </w:r>
      <w:r w:rsidRPr="006D0C59">
        <w:rPr>
          <w:i/>
          <w:iCs/>
          <w:color w:val="000000" w:themeColor="text1"/>
          <w:sz w:val="24"/>
          <w:szCs w:val="24"/>
          <w:shd w:val="clear" w:color="auto" w:fill="FFFFFF"/>
        </w:rPr>
        <w:t>Procedia Computer Science</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159</w:t>
      </w:r>
      <w:r w:rsidRPr="006D0C59">
        <w:rPr>
          <w:color w:val="000000" w:themeColor="text1"/>
          <w:sz w:val="24"/>
          <w:szCs w:val="24"/>
          <w:shd w:val="clear" w:color="auto" w:fill="FFFFFF"/>
        </w:rPr>
        <w:t>, pp.1145-1154.</w:t>
      </w:r>
    </w:p>
    <w:p w14:paraId="71AADE8C"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Palepu, K.G., Healy, P.M., Wright, S., Bradbury, M. and Coulton, J., 2020. </w:t>
      </w:r>
      <w:r w:rsidRPr="006D0C59">
        <w:rPr>
          <w:i/>
          <w:iCs/>
          <w:color w:val="000000" w:themeColor="text1"/>
          <w:sz w:val="24"/>
          <w:szCs w:val="24"/>
          <w:shd w:val="clear" w:color="auto" w:fill="FFFFFF"/>
        </w:rPr>
        <w:t>Business analysis and valuation: Using financial statements</w:t>
      </w:r>
      <w:r w:rsidRPr="006D0C59">
        <w:rPr>
          <w:color w:val="000000" w:themeColor="text1"/>
          <w:sz w:val="24"/>
          <w:szCs w:val="24"/>
          <w:shd w:val="clear" w:color="auto" w:fill="FFFFFF"/>
        </w:rPr>
        <w:t>. Cengage AU.</w:t>
      </w:r>
    </w:p>
    <w:p w14:paraId="43289EF7"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proofErr w:type="spellStart"/>
      <w:r w:rsidRPr="006D0C59">
        <w:rPr>
          <w:color w:val="000000" w:themeColor="text1"/>
          <w:sz w:val="24"/>
          <w:szCs w:val="24"/>
          <w:shd w:val="clear" w:color="auto" w:fill="FFFFFF"/>
        </w:rPr>
        <w:lastRenderedPageBreak/>
        <w:t>Teberga</w:t>
      </w:r>
      <w:proofErr w:type="spellEnd"/>
      <w:r w:rsidRPr="006D0C59">
        <w:rPr>
          <w:color w:val="000000" w:themeColor="text1"/>
          <w:sz w:val="24"/>
          <w:szCs w:val="24"/>
          <w:shd w:val="clear" w:color="auto" w:fill="FFFFFF"/>
        </w:rPr>
        <w:t xml:space="preserve">, P.M.F., Oliva, F.L. and </w:t>
      </w:r>
      <w:proofErr w:type="spellStart"/>
      <w:r w:rsidRPr="006D0C59">
        <w:rPr>
          <w:color w:val="000000" w:themeColor="text1"/>
          <w:sz w:val="24"/>
          <w:szCs w:val="24"/>
          <w:shd w:val="clear" w:color="auto" w:fill="FFFFFF"/>
        </w:rPr>
        <w:t>Kotabe</w:t>
      </w:r>
      <w:proofErr w:type="spellEnd"/>
      <w:r w:rsidRPr="006D0C59">
        <w:rPr>
          <w:color w:val="000000" w:themeColor="text1"/>
          <w:sz w:val="24"/>
          <w:szCs w:val="24"/>
          <w:shd w:val="clear" w:color="auto" w:fill="FFFFFF"/>
        </w:rPr>
        <w:t>, M., 2018. Risk analysis in the introduction of new technologies by start-ups in the Brazilian market. </w:t>
      </w:r>
      <w:r w:rsidRPr="006D0C59">
        <w:rPr>
          <w:i/>
          <w:iCs/>
          <w:color w:val="000000" w:themeColor="text1"/>
          <w:sz w:val="24"/>
          <w:szCs w:val="24"/>
          <w:shd w:val="clear" w:color="auto" w:fill="FFFFFF"/>
        </w:rPr>
        <w:t>Management Decision</w:t>
      </w:r>
      <w:r w:rsidRPr="006D0C59">
        <w:rPr>
          <w:color w:val="000000" w:themeColor="text1"/>
          <w:sz w:val="24"/>
          <w:szCs w:val="24"/>
          <w:shd w:val="clear" w:color="auto" w:fill="FFFFFF"/>
        </w:rPr>
        <w:t>, </w:t>
      </w:r>
      <w:r w:rsidRPr="006D0C59">
        <w:rPr>
          <w:i/>
          <w:iCs/>
          <w:color w:val="000000" w:themeColor="text1"/>
          <w:sz w:val="24"/>
          <w:szCs w:val="24"/>
          <w:shd w:val="clear" w:color="auto" w:fill="FFFFFF"/>
        </w:rPr>
        <w:t>56</w:t>
      </w:r>
      <w:r w:rsidRPr="006D0C59">
        <w:rPr>
          <w:color w:val="000000" w:themeColor="text1"/>
          <w:sz w:val="24"/>
          <w:szCs w:val="24"/>
          <w:shd w:val="clear" w:color="auto" w:fill="FFFFFF"/>
        </w:rPr>
        <w:t>(1), pp.64-86.</w:t>
      </w:r>
    </w:p>
    <w:p w14:paraId="0867382F"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Thalita, D., Diva, A.F. and Mohammad, W., 2023. SWOT Analysis as a Strategic Foundation for Business Growth of De </w:t>
      </w:r>
      <w:proofErr w:type="spellStart"/>
      <w:r w:rsidRPr="006D0C59">
        <w:rPr>
          <w:color w:val="000000" w:themeColor="text1"/>
          <w:sz w:val="24"/>
          <w:szCs w:val="24"/>
          <w:shd w:val="clear" w:color="auto" w:fill="FFFFFF"/>
        </w:rPr>
        <w:t>Buruan</w:t>
      </w:r>
      <w:proofErr w:type="spellEnd"/>
      <w:r w:rsidRPr="006D0C59">
        <w:rPr>
          <w:color w:val="000000" w:themeColor="text1"/>
          <w:sz w:val="24"/>
          <w:szCs w:val="24"/>
          <w:shd w:val="clear" w:color="auto" w:fill="FFFFFF"/>
        </w:rPr>
        <w:t xml:space="preserve"> House–Food and Coffee Shop. </w:t>
      </w:r>
      <w:proofErr w:type="spellStart"/>
      <w:r w:rsidRPr="006D0C59">
        <w:rPr>
          <w:i/>
          <w:iCs/>
          <w:color w:val="000000" w:themeColor="text1"/>
          <w:sz w:val="24"/>
          <w:szCs w:val="24"/>
          <w:shd w:val="clear" w:color="auto" w:fill="FFFFFF"/>
        </w:rPr>
        <w:t>Himeka</w:t>
      </w:r>
      <w:proofErr w:type="spellEnd"/>
      <w:r w:rsidRPr="006D0C59">
        <w:rPr>
          <w:i/>
          <w:iCs/>
          <w:color w:val="000000" w:themeColor="text1"/>
          <w:sz w:val="24"/>
          <w:szCs w:val="24"/>
          <w:shd w:val="clear" w:color="auto" w:fill="FFFFFF"/>
        </w:rPr>
        <w:t>: Journal of Interdisciplinary Social Sciences</w:t>
      </w:r>
      <w:r w:rsidRPr="006D0C59">
        <w:rPr>
          <w:color w:val="000000" w:themeColor="text1"/>
          <w:sz w:val="24"/>
          <w:szCs w:val="24"/>
          <w:shd w:val="clear" w:color="auto" w:fill="FFFFFF"/>
        </w:rPr>
        <w:t>, </w:t>
      </w:r>
      <w:r w:rsidRPr="006D0C59">
        <w:rPr>
          <w:i/>
          <w:iCs/>
          <w:color w:val="000000" w:themeColor="text1"/>
          <w:sz w:val="24"/>
          <w:szCs w:val="24"/>
          <w:shd w:val="clear" w:color="auto" w:fill="FFFFFF"/>
        </w:rPr>
        <w:t>1</w:t>
      </w:r>
      <w:r w:rsidRPr="006D0C59">
        <w:rPr>
          <w:color w:val="000000" w:themeColor="text1"/>
          <w:sz w:val="24"/>
          <w:szCs w:val="24"/>
          <w:shd w:val="clear" w:color="auto" w:fill="FFFFFF"/>
        </w:rPr>
        <w:t>(1), pp.39-47.</w:t>
      </w:r>
    </w:p>
    <w:p w14:paraId="7AE31D5D"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Wang, T.C., </w:t>
      </w:r>
      <w:proofErr w:type="spellStart"/>
      <w:r w:rsidRPr="006D0C59">
        <w:rPr>
          <w:color w:val="000000" w:themeColor="text1"/>
          <w:sz w:val="24"/>
          <w:szCs w:val="24"/>
          <w:shd w:val="clear" w:color="auto" w:fill="FFFFFF"/>
        </w:rPr>
        <w:t>Ghalih</w:t>
      </w:r>
      <w:proofErr w:type="spellEnd"/>
      <w:r w:rsidRPr="006D0C59">
        <w:rPr>
          <w:color w:val="000000" w:themeColor="text1"/>
          <w:sz w:val="24"/>
          <w:szCs w:val="24"/>
          <w:shd w:val="clear" w:color="auto" w:fill="FFFFFF"/>
        </w:rPr>
        <w:t>, M. and Porter, G.A., 2017. Marketing public relations strategies to develop brand awareness of coffee products. </w:t>
      </w:r>
      <w:r w:rsidRPr="006D0C59">
        <w:rPr>
          <w:i/>
          <w:iCs/>
          <w:color w:val="000000" w:themeColor="text1"/>
          <w:sz w:val="24"/>
          <w:szCs w:val="24"/>
          <w:shd w:val="clear" w:color="auto" w:fill="FFFFFF"/>
        </w:rPr>
        <w:t>Science journal of business and management</w:t>
      </w:r>
      <w:r w:rsidRPr="006D0C59">
        <w:rPr>
          <w:color w:val="000000" w:themeColor="text1"/>
          <w:sz w:val="24"/>
          <w:szCs w:val="24"/>
          <w:shd w:val="clear" w:color="auto" w:fill="FFFFFF"/>
        </w:rPr>
        <w:t>, </w:t>
      </w:r>
      <w:r w:rsidRPr="006D0C59">
        <w:rPr>
          <w:i/>
          <w:iCs/>
          <w:color w:val="000000" w:themeColor="text1"/>
          <w:sz w:val="24"/>
          <w:szCs w:val="24"/>
          <w:shd w:val="clear" w:color="auto" w:fill="FFFFFF"/>
        </w:rPr>
        <w:t>5</w:t>
      </w:r>
      <w:r w:rsidRPr="006D0C59">
        <w:rPr>
          <w:color w:val="000000" w:themeColor="text1"/>
          <w:sz w:val="24"/>
          <w:szCs w:val="24"/>
          <w:shd w:val="clear" w:color="auto" w:fill="FFFFFF"/>
        </w:rPr>
        <w:t>(3), p.116.</w:t>
      </w:r>
    </w:p>
    <w:p w14:paraId="75EA851F" w14:textId="77777777" w:rsidR="002C67DE" w:rsidRPr="006D0C59" w:rsidRDefault="002C67DE" w:rsidP="002C67DE">
      <w:pPr>
        <w:overflowPunct/>
        <w:autoSpaceDE/>
        <w:autoSpaceDN/>
        <w:adjustRightInd/>
        <w:spacing w:before="240" w:after="200" w:line="360" w:lineRule="auto"/>
        <w:ind w:left="720" w:hanging="720"/>
        <w:jc w:val="both"/>
        <w:textAlignment w:val="auto"/>
        <w:rPr>
          <w:color w:val="000000" w:themeColor="text1"/>
          <w:sz w:val="24"/>
          <w:szCs w:val="24"/>
          <w:shd w:val="clear" w:color="auto" w:fill="FFFFFF"/>
        </w:rPr>
      </w:pPr>
      <w:r w:rsidRPr="006D0C59">
        <w:rPr>
          <w:color w:val="000000" w:themeColor="text1"/>
          <w:sz w:val="24"/>
          <w:szCs w:val="24"/>
          <w:shd w:val="clear" w:color="auto" w:fill="FFFFFF"/>
        </w:rPr>
        <w:t xml:space="preserve">Widadi, T.H. and </w:t>
      </w:r>
      <w:proofErr w:type="spellStart"/>
      <w:r w:rsidRPr="006D0C59">
        <w:rPr>
          <w:color w:val="000000" w:themeColor="text1"/>
          <w:sz w:val="24"/>
          <w:szCs w:val="24"/>
          <w:shd w:val="clear" w:color="auto" w:fill="FFFFFF"/>
        </w:rPr>
        <w:t>Dellyana</w:t>
      </w:r>
      <w:proofErr w:type="spellEnd"/>
      <w:r w:rsidRPr="006D0C59">
        <w:rPr>
          <w:color w:val="000000" w:themeColor="text1"/>
          <w:sz w:val="24"/>
          <w:szCs w:val="24"/>
          <w:shd w:val="clear" w:color="auto" w:fill="FFFFFF"/>
        </w:rPr>
        <w:t>, D., 2023. Proposed business strategy for coffee shop based on customer preferences. </w:t>
      </w:r>
      <w:r w:rsidRPr="006D0C59">
        <w:rPr>
          <w:i/>
          <w:iCs/>
          <w:color w:val="000000" w:themeColor="text1"/>
          <w:sz w:val="24"/>
          <w:szCs w:val="24"/>
          <w:shd w:val="clear" w:color="auto" w:fill="FFFFFF"/>
        </w:rPr>
        <w:t xml:space="preserve">Fair Value: </w:t>
      </w:r>
      <w:proofErr w:type="spellStart"/>
      <w:r w:rsidRPr="006D0C59">
        <w:rPr>
          <w:i/>
          <w:iCs/>
          <w:color w:val="000000" w:themeColor="text1"/>
          <w:sz w:val="24"/>
          <w:szCs w:val="24"/>
          <w:shd w:val="clear" w:color="auto" w:fill="FFFFFF"/>
        </w:rPr>
        <w:t>Jurnal</w:t>
      </w:r>
      <w:proofErr w:type="spellEnd"/>
      <w:r w:rsidRPr="006D0C59">
        <w:rPr>
          <w:i/>
          <w:iCs/>
          <w:color w:val="000000" w:themeColor="text1"/>
          <w:sz w:val="24"/>
          <w:szCs w:val="24"/>
          <w:shd w:val="clear" w:color="auto" w:fill="FFFFFF"/>
        </w:rPr>
        <w:t xml:space="preserve"> </w:t>
      </w:r>
      <w:proofErr w:type="spellStart"/>
      <w:r w:rsidRPr="006D0C59">
        <w:rPr>
          <w:i/>
          <w:iCs/>
          <w:color w:val="000000" w:themeColor="text1"/>
          <w:sz w:val="24"/>
          <w:szCs w:val="24"/>
          <w:shd w:val="clear" w:color="auto" w:fill="FFFFFF"/>
        </w:rPr>
        <w:t>Ilmiah</w:t>
      </w:r>
      <w:proofErr w:type="spellEnd"/>
      <w:r w:rsidRPr="006D0C59">
        <w:rPr>
          <w:i/>
          <w:iCs/>
          <w:color w:val="000000" w:themeColor="text1"/>
          <w:sz w:val="24"/>
          <w:szCs w:val="24"/>
          <w:shd w:val="clear" w:color="auto" w:fill="FFFFFF"/>
        </w:rPr>
        <w:t xml:space="preserve"> </w:t>
      </w:r>
      <w:proofErr w:type="spellStart"/>
      <w:r w:rsidRPr="006D0C59">
        <w:rPr>
          <w:i/>
          <w:iCs/>
          <w:color w:val="000000" w:themeColor="text1"/>
          <w:sz w:val="24"/>
          <w:szCs w:val="24"/>
          <w:shd w:val="clear" w:color="auto" w:fill="FFFFFF"/>
        </w:rPr>
        <w:t>Akuntansi</w:t>
      </w:r>
      <w:proofErr w:type="spellEnd"/>
      <w:r w:rsidRPr="006D0C59">
        <w:rPr>
          <w:i/>
          <w:iCs/>
          <w:color w:val="000000" w:themeColor="text1"/>
          <w:sz w:val="24"/>
          <w:szCs w:val="24"/>
          <w:shd w:val="clear" w:color="auto" w:fill="FFFFFF"/>
        </w:rPr>
        <w:t xml:space="preserve"> dan </w:t>
      </w:r>
      <w:proofErr w:type="spellStart"/>
      <w:r w:rsidRPr="006D0C59">
        <w:rPr>
          <w:i/>
          <w:iCs/>
          <w:color w:val="000000" w:themeColor="text1"/>
          <w:sz w:val="24"/>
          <w:szCs w:val="24"/>
          <w:shd w:val="clear" w:color="auto" w:fill="FFFFFF"/>
        </w:rPr>
        <w:t>Keuangan</w:t>
      </w:r>
      <w:proofErr w:type="spellEnd"/>
      <w:r w:rsidRPr="006D0C59">
        <w:rPr>
          <w:color w:val="000000" w:themeColor="text1"/>
          <w:sz w:val="24"/>
          <w:szCs w:val="24"/>
          <w:shd w:val="clear" w:color="auto" w:fill="FFFFFF"/>
        </w:rPr>
        <w:t>, </w:t>
      </w:r>
      <w:r w:rsidRPr="006D0C59">
        <w:rPr>
          <w:i/>
          <w:iCs/>
          <w:color w:val="000000" w:themeColor="text1"/>
          <w:sz w:val="24"/>
          <w:szCs w:val="24"/>
          <w:shd w:val="clear" w:color="auto" w:fill="FFFFFF"/>
        </w:rPr>
        <w:t>5</w:t>
      </w:r>
      <w:r w:rsidRPr="006D0C59">
        <w:rPr>
          <w:color w:val="000000" w:themeColor="text1"/>
          <w:sz w:val="24"/>
          <w:szCs w:val="24"/>
          <w:shd w:val="clear" w:color="auto" w:fill="FFFFFF"/>
        </w:rPr>
        <w:t>(8), pp.3291-3305.</w:t>
      </w:r>
    </w:p>
    <w:p w14:paraId="4101FEB5" w14:textId="77777777" w:rsidR="002C67DE" w:rsidRPr="006D0C59" w:rsidRDefault="002C67DE" w:rsidP="002C67DE">
      <w:pPr>
        <w:overflowPunct/>
        <w:autoSpaceDE/>
        <w:autoSpaceDN/>
        <w:adjustRightInd/>
        <w:spacing w:before="240" w:after="200" w:line="360" w:lineRule="auto"/>
        <w:ind w:left="360"/>
        <w:textAlignment w:val="auto"/>
        <w:rPr>
          <w:color w:val="000000" w:themeColor="text1"/>
          <w:sz w:val="24"/>
          <w:szCs w:val="24"/>
          <w:shd w:val="clear" w:color="auto" w:fill="FFFFFF"/>
        </w:rPr>
      </w:pPr>
    </w:p>
    <w:p w14:paraId="049536C1" w14:textId="77777777" w:rsidR="002C67DE" w:rsidRPr="006D0C59" w:rsidRDefault="002C67DE" w:rsidP="002C67DE">
      <w:pPr>
        <w:overflowPunct/>
        <w:autoSpaceDE/>
        <w:autoSpaceDN/>
        <w:adjustRightInd/>
        <w:spacing w:before="240" w:after="200" w:line="360" w:lineRule="auto"/>
        <w:textAlignment w:val="auto"/>
        <w:rPr>
          <w:b/>
          <w:bCs/>
          <w:i/>
          <w:iCs/>
          <w:color w:val="000000" w:themeColor="text1"/>
          <w:sz w:val="24"/>
          <w:szCs w:val="24"/>
        </w:rPr>
      </w:pPr>
      <w:r w:rsidRPr="006D0C59">
        <w:rPr>
          <w:b/>
          <w:bCs/>
          <w:i/>
          <w:iCs/>
          <w:color w:val="000000" w:themeColor="text1"/>
          <w:sz w:val="24"/>
          <w:szCs w:val="24"/>
        </w:rPr>
        <w:br w:type="page"/>
      </w:r>
    </w:p>
    <w:p w14:paraId="6B624B26" w14:textId="77777777" w:rsidR="002C67DE" w:rsidRPr="006D0C59" w:rsidRDefault="002C67DE" w:rsidP="002C67DE">
      <w:pPr>
        <w:pStyle w:val="Heading1"/>
        <w:spacing w:before="240" w:line="360" w:lineRule="auto"/>
        <w:rPr>
          <w:rFonts w:cs="Times New Roman"/>
          <w:szCs w:val="24"/>
        </w:rPr>
      </w:pPr>
      <w:bookmarkStart w:id="26" w:name="_Toc168333378"/>
      <w:r w:rsidRPr="006D0C59">
        <w:rPr>
          <w:rFonts w:cs="Times New Roman"/>
          <w:szCs w:val="24"/>
        </w:rPr>
        <w:lastRenderedPageBreak/>
        <w:t>Appendix A – SWOT Analysis</w:t>
      </w:r>
      <w:bookmarkEnd w:id="26"/>
    </w:p>
    <w:tbl>
      <w:tblPr>
        <w:tblStyle w:val="TableGrid"/>
        <w:tblW w:w="0" w:type="auto"/>
        <w:tblLook w:val="04A0" w:firstRow="1" w:lastRow="0" w:firstColumn="1" w:lastColumn="0" w:noHBand="0" w:noVBand="1"/>
      </w:tblPr>
      <w:tblGrid>
        <w:gridCol w:w="4149"/>
        <w:gridCol w:w="4912"/>
      </w:tblGrid>
      <w:tr w:rsidR="002C67DE" w:rsidRPr="006D0C59" w14:paraId="5BA2FC1F" w14:textId="77777777" w:rsidTr="00B90C5A">
        <w:tc>
          <w:tcPr>
            <w:tcW w:w="4248" w:type="dxa"/>
            <w:hideMark/>
          </w:tcPr>
          <w:p w14:paraId="34E9E41F" w14:textId="77777777" w:rsidR="002C67DE" w:rsidRPr="006D0C59" w:rsidRDefault="002C67DE" w:rsidP="00B90C5A">
            <w:pPr>
              <w:overflowPunct/>
              <w:autoSpaceDE/>
              <w:autoSpaceDN/>
              <w:adjustRightInd/>
              <w:spacing w:before="240" w:line="360" w:lineRule="auto"/>
              <w:jc w:val="both"/>
              <w:textAlignment w:val="auto"/>
              <w:rPr>
                <w:b/>
                <w:bCs/>
                <w:color w:val="000000" w:themeColor="text1"/>
                <w:sz w:val="24"/>
                <w:szCs w:val="24"/>
                <w:lang w:val="en-US"/>
              </w:rPr>
            </w:pPr>
            <w:r w:rsidRPr="006D0C59">
              <w:rPr>
                <w:b/>
                <w:bCs/>
                <w:color w:val="000000" w:themeColor="text1"/>
                <w:sz w:val="24"/>
                <w:szCs w:val="24"/>
                <w:lang w:val="en-US"/>
              </w:rPr>
              <w:t>Strengths</w:t>
            </w:r>
          </w:p>
        </w:tc>
        <w:tc>
          <w:tcPr>
            <w:tcW w:w="5039" w:type="dxa"/>
            <w:hideMark/>
          </w:tcPr>
          <w:p w14:paraId="0BE141B9" w14:textId="77777777" w:rsidR="002C67DE" w:rsidRPr="006D0C59" w:rsidRDefault="002C67DE" w:rsidP="00B90C5A">
            <w:pPr>
              <w:overflowPunct/>
              <w:autoSpaceDE/>
              <w:autoSpaceDN/>
              <w:adjustRightInd/>
              <w:spacing w:before="240" w:line="360" w:lineRule="auto"/>
              <w:jc w:val="both"/>
              <w:textAlignment w:val="auto"/>
              <w:rPr>
                <w:b/>
                <w:bCs/>
                <w:color w:val="000000" w:themeColor="text1"/>
                <w:sz w:val="24"/>
                <w:szCs w:val="24"/>
                <w:lang w:val="en-US"/>
              </w:rPr>
            </w:pPr>
            <w:r w:rsidRPr="006D0C59">
              <w:rPr>
                <w:b/>
                <w:bCs/>
                <w:color w:val="000000" w:themeColor="text1"/>
                <w:sz w:val="24"/>
                <w:szCs w:val="24"/>
                <w:lang w:val="en-US"/>
              </w:rPr>
              <w:t>Weaknesses</w:t>
            </w:r>
          </w:p>
        </w:tc>
      </w:tr>
      <w:tr w:rsidR="002C67DE" w:rsidRPr="006D0C59" w14:paraId="5A356F51" w14:textId="77777777" w:rsidTr="00B90C5A">
        <w:tc>
          <w:tcPr>
            <w:tcW w:w="4248" w:type="dxa"/>
            <w:hideMark/>
          </w:tcPr>
          <w:p w14:paraId="16AF07A8"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Unique concept combining a coffee shop with ceramic painting activities</w:t>
            </w:r>
          </w:p>
        </w:tc>
        <w:tc>
          <w:tcPr>
            <w:tcW w:w="5039" w:type="dxa"/>
            <w:hideMark/>
          </w:tcPr>
          <w:p w14:paraId="53C57C11"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Seasonal demand fluctuations</w:t>
            </w:r>
          </w:p>
        </w:tc>
      </w:tr>
      <w:tr w:rsidR="002C67DE" w:rsidRPr="006D0C59" w14:paraId="0CDC4E62" w14:textId="77777777" w:rsidTr="00B90C5A">
        <w:tc>
          <w:tcPr>
            <w:tcW w:w="4248" w:type="dxa"/>
            <w:hideMark/>
          </w:tcPr>
          <w:p w14:paraId="4EFC59C8"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Family-friendly environment</w:t>
            </w:r>
          </w:p>
        </w:tc>
        <w:tc>
          <w:tcPr>
            <w:tcW w:w="5039" w:type="dxa"/>
            <w:hideMark/>
          </w:tcPr>
          <w:p w14:paraId="420D21F3"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Limited target market</w:t>
            </w:r>
          </w:p>
        </w:tc>
      </w:tr>
      <w:tr w:rsidR="002C67DE" w:rsidRPr="006D0C59" w14:paraId="04D7653B" w14:textId="77777777" w:rsidTr="00B90C5A">
        <w:tc>
          <w:tcPr>
            <w:tcW w:w="4248" w:type="dxa"/>
            <w:hideMark/>
          </w:tcPr>
          <w:p w14:paraId="7AB7B6AD"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Prime location in Central London</w:t>
            </w:r>
          </w:p>
        </w:tc>
        <w:tc>
          <w:tcPr>
            <w:tcW w:w="5039" w:type="dxa"/>
            <w:hideMark/>
          </w:tcPr>
          <w:p w14:paraId="74E80A13"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Operational complexity</w:t>
            </w:r>
          </w:p>
        </w:tc>
      </w:tr>
      <w:tr w:rsidR="002C67DE" w:rsidRPr="006D0C59" w14:paraId="2D0BA9D0" w14:textId="77777777" w:rsidTr="00B90C5A">
        <w:tc>
          <w:tcPr>
            <w:tcW w:w="4248" w:type="dxa"/>
            <w:hideMark/>
          </w:tcPr>
          <w:p w14:paraId="56533251"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Quality products</w:t>
            </w:r>
          </w:p>
        </w:tc>
        <w:tc>
          <w:tcPr>
            <w:tcW w:w="5039" w:type="dxa"/>
            <w:hideMark/>
          </w:tcPr>
          <w:p w14:paraId="50BE3BDF"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Reliance on local suppliers</w:t>
            </w:r>
          </w:p>
        </w:tc>
      </w:tr>
      <w:tr w:rsidR="002C67DE" w:rsidRPr="006D0C59" w14:paraId="16A613B1" w14:textId="77777777" w:rsidTr="00B90C5A">
        <w:tc>
          <w:tcPr>
            <w:tcW w:w="4248" w:type="dxa"/>
            <w:hideMark/>
          </w:tcPr>
          <w:p w14:paraId="337E5533"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Memorable experiences</w:t>
            </w:r>
          </w:p>
        </w:tc>
        <w:tc>
          <w:tcPr>
            <w:tcW w:w="5039" w:type="dxa"/>
            <w:hideMark/>
          </w:tcPr>
          <w:p w14:paraId="109747B1"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Competition</w:t>
            </w:r>
          </w:p>
        </w:tc>
      </w:tr>
    </w:tbl>
    <w:p w14:paraId="7C4E1E3A" w14:textId="77777777" w:rsidR="002C67DE" w:rsidRPr="006D0C59" w:rsidRDefault="002C67DE" w:rsidP="002C67DE">
      <w:pPr>
        <w:overflowPunct/>
        <w:autoSpaceDE/>
        <w:autoSpaceDN/>
        <w:adjustRightInd/>
        <w:spacing w:before="240" w:line="360" w:lineRule="auto"/>
        <w:jc w:val="both"/>
        <w:textAlignment w:val="auto"/>
        <w:rPr>
          <w:vanish/>
          <w:color w:val="000000" w:themeColor="text1"/>
          <w:sz w:val="24"/>
          <w:szCs w:val="24"/>
          <w:lang w:val="en-US"/>
        </w:rPr>
      </w:pPr>
    </w:p>
    <w:tbl>
      <w:tblPr>
        <w:tblStyle w:val="TableGrid"/>
        <w:tblW w:w="9288" w:type="dxa"/>
        <w:tblLook w:val="04A0" w:firstRow="1" w:lastRow="0" w:firstColumn="1" w:lastColumn="0" w:noHBand="0" w:noVBand="1"/>
      </w:tblPr>
      <w:tblGrid>
        <w:gridCol w:w="4236"/>
        <w:gridCol w:w="5052"/>
      </w:tblGrid>
      <w:tr w:rsidR="002C67DE" w:rsidRPr="006D0C59" w14:paraId="3531B098" w14:textId="77777777" w:rsidTr="00B90C5A">
        <w:tc>
          <w:tcPr>
            <w:tcW w:w="0" w:type="auto"/>
            <w:hideMark/>
          </w:tcPr>
          <w:p w14:paraId="5BEA885C" w14:textId="77777777" w:rsidR="002C67DE" w:rsidRPr="006D0C59" w:rsidRDefault="002C67DE" w:rsidP="00B90C5A">
            <w:pPr>
              <w:overflowPunct/>
              <w:autoSpaceDE/>
              <w:autoSpaceDN/>
              <w:adjustRightInd/>
              <w:spacing w:before="240" w:line="360" w:lineRule="auto"/>
              <w:jc w:val="both"/>
              <w:textAlignment w:val="auto"/>
              <w:rPr>
                <w:b/>
                <w:bCs/>
                <w:color w:val="000000" w:themeColor="text1"/>
                <w:sz w:val="24"/>
                <w:szCs w:val="24"/>
                <w:lang w:val="en-US"/>
              </w:rPr>
            </w:pPr>
            <w:r w:rsidRPr="006D0C59">
              <w:rPr>
                <w:b/>
                <w:bCs/>
                <w:color w:val="000000" w:themeColor="text1"/>
                <w:sz w:val="24"/>
                <w:szCs w:val="24"/>
                <w:lang w:val="en-US"/>
              </w:rPr>
              <w:t>Opportunities</w:t>
            </w:r>
          </w:p>
        </w:tc>
        <w:tc>
          <w:tcPr>
            <w:tcW w:w="5052" w:type="dxa"/>
            <w:hideMark/>
          </w:tcPr>
          <w:p w14:paraId="4F7E23D6" w14:textId="77777777" w:rsidR="002C67DE" w:rsidRPr="006D0C59" w:rsidRDefault="002C67DE" w:rsidP="00B90C5A">
            <w:pPr>
              <w:overflowPunct/>
              <w:autoSpaceDE/>
              <w:autoSpaceDN/>
              <w:adjustRightInd/>
              <w:spacing w:before="240" w:line="360" w:lineRule="auto"/>
              <w:jc w:val="both"/>
              <w:textAlignment w:val="auto"/>
              <w:rPr>
                <w:b/>
                <w:bCs/>
                <w:color w:val="000000" w:themeColor="text1"/>
                <w:sz w:val="24"/>
                <w:szCs w:val="24"/>
                <w:lang w:val="en-US"/>
              </w:rPr>
            </w:pPr>
            <w:r w:rsidRPr="006D0C59">
              <w:rPr>
                <w:b/>
                <w:bCs/>
                <w:color w:val="000000" w:themeColor="text1"/>
                <w:sz w:val="24"/>
                <w:szCs w:val="24"/>
                <w:lang w:val="en-US"/>
              </w:rPr>
              <w:t>Threats</w:t>
            </w:r>
          </w:p>
        </w:tc>
      </w:tr>
      <w:tr w:rsidR="002C67DE" w:rsidRPr="006D0C59" w14:paraId="0CB7666E" w14:textId="77777777" w:rsidTr="00B90C5A">
        <w:tc>
          <w:tcPr>
            <w:tcW w:w="0" w:type="auto"/>
            <w:hideMark/>
          </w:tcPr>
          <w:p w14:paraId="4E50879E"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Expansion into new locations or offerings</w:t>
            </w:r>
          </w:p>
        </w:tc>
        <w:tc>
          <w:tcPr>
            <w:tcW w:w="5052" w:type="dxa"/>
            <w:hideMark/>
          </w:tcPr>
          <w:p w14:paraId="026F8E6C"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Economic downturn</w:t>
            </w:r>
          </w:p>
        </w:tc>
      </w:tr>
      <w:tr w:rsidR="002C67DE" w:rsidRPr="006D0C59" w14:paraId="50C8721D" w14:textId="77777777" w:rsidTr="00B90C5A">
        <w:tc>
          <w:tcPr>
            <w:tcW w:w="0" w:type="auto"/>
            <w:hideMark/>
          </w:tcPr>
          <w:p w14:paraId="72E14F58"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Partnerships with local businesses</w:t>
            </w:r>
          </w:p>
        </w:tc>
        <w:tc>
          <w:tcPr>
            <w:tcW w:w="5052" w:type="dxa"/>
            <w:hideMark/>
          </w:tcPr>
          <w:p w14:paraId="48ADDB72"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Regulatory changes</w:t>
            </w:r>
          </w:p>
        </w:tc>
      </w:tr>
      <w:tr w:rsidR="002C67DE" w:rsidRPr="006D0C59" w14:paraId="1202BA06" w14:textId="77777777" w:rsidTr="00B90C5A">
        <w:tc>
          <w:tcPr>
            <w:tcW w:w="0" w:type="auto"/>
            <w:hideMark/>
          </w:tcPr>
          <w:p w14:paraId="34CEAA3D"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Special events and workshops</w:t>
            </w:r>
          </w:p>
        </w:tc>
        <w:tc>
          <w:tcPr>
            <w:tcW w:w="5052" w:type="dxa"/>
            <w:hideMark/>
          </w:tcPr>
          <w:p w14:paraId="7765A89E"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Changing consumer preferences</w:t>
            </w:r>
          </w:p>
        </w:tc>
      </w:tr>
      <w:tr w:rsidR="002C67DE" w:rsidRPr="006D0C59" w14:paraId="532C675A" w14:textId="77777777" w:rsidTr="00B90C5A">
        <w:tc>
          <w:tcPr>
            <w:tcW w:w="0" w:type="auto"/>
            <w:hideMark/>
          </w:tcPr>
          <w:p w14:paraId="0DA73F24"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Online presence</w:t>
            </w:r>
          </w:p>
        </w:tc>
        <w:tc>
          <w:tcPr>
            <w:tcW w:w="5052" w:type="dxa"/>
            <w:hideMark/>
          </w:tcPr>
          <w:p w14:paraId="642DFC14"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Rising costs</w:t>
            </w:r>
          </w:p>
        </w:tc>
      </w:tr>
      <w:tr w:rsidR="002C67DE" w:rsidRPr="006D0C59" w14:paraId="213AB336" w14:textId="77777777" w:rsidTr="00B90C5A">
        <w:tc>
          <w:tcPr>
            <w:tcW w:w="0" w:type="auto"/>
            <w:hideMark/>
          </w:tcPr>
          <w:p w14:paraId="6985CA99"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Community engagement</w:t>
            </w:r>
          </w:p>
        </w:tc>
        <w:tc>
          <w:tcPr>
            <w:tcW w:w="5052" w:type="dxa"/>
            <w:hideMark/>
          </w:tcPr>
          <w:p w14:paraId="4CBA46CB" w14:textId="77777777" w:rsidR="002C67DE" w:rsidRPr="006D0C59" w:rsidRDefault="002C67DE" w:rsidP="00B90C5A">
            <w:pPr>
              <w:overflowPunct/>
              <w:autoSpaceDE/>
              <w:autoSpaceDN/>
              <w:adjustRightInd/>
              <w:spacing w:before="240" w:line="360" w:lineRule="auto"/>
              <w:jc w:val="both"/>
              <w:textAlignment w:val="auto"/>
              <w:rPr>
                <w:color w:val="000000" w:themeColor="text1"/>
                <w:sz w:val="24"/>
                <w:szCs w:val="24"/>
                <w:lang w:val="en-US"/>
              </w:rPr>
            </w:pPr>
            <w:r w:rsidRPr="006D0C59">
              <w:rPr>
                <w:color w:val="000000" w:themeColor="text1"/>
                <w:sz w:val="24"/>
                <w:szCs w:val="24"/>
                <w:lang w:val="en-US"/>
              </w:rPr>
              <w:t>External events</w:t>
            </w:r>
          </w:p>
        </w:tc>
      </w:tr>
    </w:tbl>
    <w:p w14:paraId="63F9F3CF" w14:textId="77777777" w:rsidR="002C67DE" w:rsidRPr="006D0C59" w:rsidRDefault="002C67DE" w:rsidP="002C67DE">
      <w:pPr>
        <w:spacing w:before="240" w:line="360" w:lineRule="auto"/>
        <w:jc w:val="both"/>
        <w:rPr>
          <w:b/>
          <w:iCs/>
          <w:color w:val="000000" w:themeColor="text1"/>
          <w:sz w:val="24"/>
          <w:szCs w:val="24"/>
        </w:rPr>
      </w:pPr>
      <w:r w:rsidRPr="006D0C59">
        <w:rPr>
          <w:b/>
          <w:iCs/>
          <w:color w:val="000000" w:themeColor="text1"/>
          <w:sz w:val="24"/>
          <w:szCs w:val="24"/>
        </w:rPr>
        <w:br w:type="page"/>
      </w:r>
    </w:p>
    <w:p w14:paraId="070B3A33" w14:textId="77777777" w:rsidR="002C67DE" w:rsidRPr="006D0C59" w:rsidRDefault="002C67DE" w:rsidP="002C67DE">
      <w:pPr>
        <w:pStyle w:val="Heading1"/>
        <w:spacing w:before="240" w:line="360" w:lineRule="auto"/>
        <w:rPr>
          <w:rFonts w:cs="Times New Roman"/>
          <w:szCs w:val="24"/>
        </w:rPr>
      </w:pPr>
      <w:bookmarkStart w:id="27" w:name="_Toc168333379"/>
      <w:r w:rsidRPr="006D0C59">
        <w:rPr>
          <w:rFonts w:cs="Times New Roman"/>
          <w:szCs w:val="24"/>
        </w:rPr>
        <w:lastRenderedPageBreak/>
        <w:t>Appendix B – PEST Analysis</w:t>
      </w:r>
      <w:bookmarkEnd w:id="27"/>
    </w:p>
    <w:tbl>
      <w:tblPr>
        <w:tblStyle w:val="PlainTable21"/>
        <w:tblW w:w="0" w:type="auto"/>
        <w:tblLook w:val="04A0" w:firstRow="1" w:lastRow="0" w:firstColumn="1" w:lastColumn="0" w:noHBand="0" w:noVBand="1"/>
      </w:tblPr>
      <w:tblGrid>
        <w:gridCol w:w="1763"/>
        <w:gridCol w:w="3162"/>
        <w:gridCol w:w="4146"/>
      </w:tblGrid>
      <w:tr w:rsidR="002C67DE" w:rsidRPr="006D0C59" w14:paraId="09FEB120" w14:textId="77777777" w:rsidTr="00B90C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C45C84"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Factor</w:t>
            </w:r>
          </w:p>
        </w:tc>
        <w:tc>
          <w:tcPr>
            <w:tcW w:w="0" w:type="auto"/>
            <w:hideMark/>
          </w:tcPr>
          <w:p w14:paraId="0C1E1151" w14:textId="77777777" w:rsidR="002C67DE" w:rsidRPr="006D0C59" w:rsidRDefault="002C67DE" w:rsidP="00B90C5A">
            <w:pPr>
              <w:spacing w:before="240"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Description</w:t>
            </w:r>
          </w:p>
        </w:tc>
        <w:tc>
          <w:tcPr>
            <w:tcW w:w="0" w:type="auto"/>
            <w:hideMark/>
          </w:tcPr>
          <w:p w14:paraId="788B1056" w14:textId="77777777" w:rsidR="002C67DE" w:rsidRPr="006D0C59" w:rsidRDefault="002C67DE" w:rsidP="00B90C5A">
            <w:pPr>
              <w:spacing w:before="240"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Impact on Business</w:t>
            </w:r>
          </w:p>
        </w:tc>
      </w:tr>
      <w:tr w:rsidR="002C67DE" w:rsidRPr="006D0C59" w14:paraId="4D3D9867"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DDD219"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Political</w:t>
            </w:r>
          </w:p>
        </w:tc>
        <w:tc>
          <w:tcPr>
            <w:tcW w:w="0" w:type="auto"/>
            <w:hideMark/>
          </w:tcPr>
          <w:p w14:paraId="7AD1C8C5"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Local support for small businesses.</w:t>
            </w:r>
          </w:p>
        </w:tc>
        <w:tc>
          <w:tcPr>
            <w:tcW w:w="0" w:type="auto"/>
            <w:hideMark/>
          </w:tcPr>
          <w:p w14:paraId="5D10168A"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Facilitates easier setup and operations.</w:t>
            </w:r>
          </w:p>
        </w:tc>
      </w:tr>
      <w:tr w:rsidR="002C67DE" w:rsidRPr="006D0C59" w14:paraId="62A4D2C1"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4F0C9350"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307C537B"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Stable political environment.</w:t>
            </w:r>
          </w:p>
        </w:tc>
        <w:tc>
          <w:tcPr>
            <w:tcW w:w="0" w:type="auto"/>
            <w:hideMark/>
          </w:tcPr>
          <w:p w14:paraId="2C9B7358"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Ensures consistent business operations.</w:t>
            </w:r>
          </w:p>
        </w:tc>
      </w:tr>
      <w:tr w:rsidR="002C67DE" w:rsidRPr="006D0C59" w14:paraId="0E9BF071"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362382"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Economic</w:t>
            </w:r>
          </w:p>
        </w:tc>
        <w:tc>
          <w:tcPr>
            <w:tcW w:w="0" w:type="auto"/>
            <w:hideMark/>
          </w:tcPr>
          <w:p w14:paraId="7FFD138E"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Rising disposable income.</w:t>
            </w:r>
          </w:p>
        </w:tc>
        <w:tc>
          <w:tcPr>
            <w:tcW w:w="0" w:type="auto"/>
            <w:hideMark/>
          </w:tcPr>
          <w:p w14:paraId="2AE42CEB"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Increases spending on leisure activities.</w:t>
            </w:r>
          </w:p>
        </w:tc>
      </w:tr>
      <w:tr w:rsidR="002C67DE" w:rsidRPr="006D0C59" w14:paraId="3788C417"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0F63D3F4"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03C6F443"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Post-pandemic economic recovery.</w:t>
            </w:r>
          </w:p>
        </w:tc>
        <w:tc>
          <w:tcPr>
            <w:tcW w:w="0" w:type="auto"/>
            <w:hideMark/>
          </w:tcPr>
          <w:p w14:paraId="02955FCC"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Higher consumer confidence and spending.</w:t>
            </w:r>
          </w:p>
        </w:tc>
      </w:tr>
      <w:tr w:rsidR="002C67DE" w:rsidRPr="006D0C59" w14:paraId="1E32ED74"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D77BEE"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Social</w:t>
            </w:r>
          </w:p>
        </w:tc>
        <w:tc>
          <w:tcPr>
            <w:tcW w:w="0" w:type="auto"/>
            <w:hideMark/>
          </w:tcPr>
          <w:p w14:paraId="29BA0E36"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Trend towards experiential consumption.</w:t>
            </w:r>
          </w:p>
        </w:tc>
        <w:tc>
          <w:tcPr>
            <w:tcW w:w="0" w:type="auto"/>
            <w:hideMark/>
          </w:tcPr>
          <w:p w14:paraId="61C002A9"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Drives interest in unique coffee and creative activities.</w:t>
            </w:r>
          </w:p>
        </w:tc>
      </w:tr>
      <w:tr w:rsidR="002C67DE" w:rsidRPr="006D0C59" w14:paraId="0E920E50"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22CC4FBD"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131BBBE9"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Demand for family-friendly activities.</w:t>
            </w:r>
          </w:p>
        </w:tc>
        <w:tc>
          <w:tcPr>
            <w:tcW w:w="0" w:type="auto"/>
            <w:hideMark/>
          </w:tcPr>
          <w:p w14:paraId="2A04A09A"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Attracts families and children.</w:t>
            </w:r>
          </w:p>
        </w:tc>
      </w:tr>
      <w:tr w:rsidR="002C67DE" w:rsidRPr="006D0C59" w14:paraId="6D235260"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3BC8CA"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Technological</w:t>
            </w:r>
          </w:p>
        </w:tc>
        <w:tc>
          <w:tcPr>
            <w:tcW w:w="0" w:type="auto"/>
            <w:hideMark/>
          </w:tcPr>
          <w:p w14:paraId="5492A9ED"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Advances in social media and digital marketing.</w:t>
            </w:r>
          </w:p>
        </w:tc>
        <w:tc>
          <w:tcPr>
            <w:tcW w:w="0" w:type="auto"/>
            <w:hideMark/>
          </w:tcPr>
          <w:p w14:paraId="198DB9F3"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Enhances marketing reach and engagement.</w:t>
            </w:r>
          </w:p>
        </w:tc>
      </w:tr>
      <w:tr w:rsidR="002C67DE" w:rsidRPr="006D0C59" w14:paraId="0E3B9A42"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7F1C286E"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7647F207"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Online booking systems.</w:t>
            </w:r>
          </w:p>
        </w:tc>
        <w:tc>
          <w:tcPr>
            <w:tcW w:w="0" w:type="auto"/>
            <w:hideMark/>
          </w:tcPr>
          <w:p w14:paraId="411CF04D"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Improves customer convenience and operational efficiency.</w:t>
            </w:r>
          </w:p>
        </w:tc>
      </w:tr>
      <w:tr w:rsidR="002C67DE" w:rsidRPr="006D0C59" w14:paraId="5379053E"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99991D"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Legal</w:t>
            </w:r>
          </w:p>
        </w:tc>
        <w:tc>
          <w:tcPr>
            <w:tcW w:w="0" w:type="auto"/>
            <w:hideMark/>
          </w:tcPr>
          <w:p w14:paraId="6293BDC8"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Health and safety regulations for food services.</w:t>
            </w:r>
          </w:p>
        </w:tc>
        <w:tc>
          <w:tcPr>
            <w:tcW w:w="0" w:type="auto"/>
            <w:hideMark/>
          </w:tcPr>
          <w:p w14:paraId="58E49019"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Neutral - Requires compliance, ensuring customer safety.</w:t>
            </w:r>
          </w:p>
        </w:tc>
      </w:tr>
      <w:tr w:rsidR="002C67DE" w:rsidRPr="006D0C59" w14:paraId="68BF6CD9"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64CB0685"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5BC604D7"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Intellectual property laws.</w:t>
            </w:r>
          </w:p>
        </w:tc>
        <w:tc>
          <w:tcPr>
            <w:tcW w:w="0" w:type="auto"/>
            <w:hideMark/>
          </w:tcPr>
          <w:p w14:paraId="56B494DB"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Neutral - Protects creative offerings but requires awareness.</w:t>
            </w:r>
          </w:p>
        </w:tc>
      </w:tr>
      <w:tr w:rsidR="002C67DE" w:rsidRPr="006D0C59" w14:paraId="78D3B06C" w14:textId="77777777" w:rsidTr="00B90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FB220" w14:textId="77777777" w:rsidR="002C67DE" w:rsidRPr="006D0C59" w:rsidRDefault="002C67DE" w:rsidP="00B90C5A">
            <w:pPr>
              <w:spacing w:before="240" w:line="360" w:lineRule="auto"/>
              <w:jc w:val="both"/>
              <w:rPr>
                <w:color w:val="000000" w:themeColor="text1"/>
                <w:sz w:val="24"/>
                <w:szCs w:val="24"/>
                <w:lang w:val="en-GB" w:eastAsia="en-GB"/>
              </w:rPr>
            </w:pPr>
            <w:r w:rsidRPr="006D0C59">
              <w:rPr>
                <w:color w:val="000000" w:themeColor="text1"/>
                <w:sz w:val="24"/>
                <w:szCs w:val="24"/>
                <w:lang w:val="en-GB" w:eastAsia="en-GB"/>
              </w:rPr>
              <w:t>Environmental</w:t>
            </w:r>
          </w:p>
        </w:tc>
        <w:tc>
          <w:tcPr>
            <w:tcW w:w="0" w:type="auto"/>
            <w:hideMark/>
          </w:tcPr>
          <w:p w14:paraId="5F2141AD"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Consumer demand for sustainable practices.</w:t>
            </w:r>
          </w:p>
        </w:tc>
        <w:tc>
          <w:tcPr>
            <w:tcW w:w="0" w:type="auto"/>
            <w:hideMark/>
          </w:tcPr>
          <w:p w14:paraId="19E171B3" w14:textId="77777777" w:rsidR="002C67DE" w:rsidRPr="006D0C59" w:rsidRDefault="002C67DE" w:rsidP="00B90C5A">
            <w:pPr>
              <w:spacing w:before="240"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Attracts eco-conscious customers.</w:t>
            </w:r>
          </w:p>
        </w:tc>
      </w:tr>
      <w:tr w:rsidR="002C67DE" w:rsidRPr="006D0C59" w14:paraId="2C903E52" w14:textId="77777777" w:rsidTr="00B90C5A">
        <w:tc>
          <w:tcPr>
            <w:cnfStyle w:val="001000000000" w:firstRow="0" w:lastRow="0" w:firstColumn="1" w:lastColumn="0" w:oddVBand="0" w:evenVBand="0" w:oddHBand="0" w:evenHBand="0" w:firstRowFirstColumn="0" w:firstRowLastColumn="0" w:lastRowFirstColumn="0" w:lastRowLastColumn="0"/>
            <w:tcW w:w="0" w:type="auto"/>
            <w:hideMark/>
          </w:tcPr>
          <w:p w14:paraId="6C241B9D" w14:textId="77777777" w:rsidR="002C67DE" w:rsidRPr="006D0C59" w:rsidRDefault="002C67DE" w:rsidP="00B90C5A">
            <w:pPr>
              <w:spacing w:before="240" w:line="360" w:lineRule="auto"/>
              <w:jc w:val="both"/>
              <w:rPr>
                <w:color w:val="000000" w:themeColor="text1"/>
                <w:sz w:val="24"/>
                <w:szCs w:val="24"/>
                <w:lang w:val="en-GB" w:eastAsia="en-GB"/>
              </w:rPr>
            </w:pPr>
          </w:p>
        </w:tc>
        <w:tc>
          <w:tcPr>
            <w:tcW w:w="0" w:type="auto"/>
            <w:hideMark/>
          </w:tcPr>
          <w:p w14:paraId="404443F5"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Waste management regulations.</w:t>
            </w:r>
          </w:p>
        </w:tc>
        <w:tc>
          <w:tcPr>
            <w:tcW w:w="0" w:type="auto"/>
            <w:hideMark/>
          </w:tcPr>
          <w:p w14:paraId="15EFD377" w14:textId="77777777" w:rsidR="002C67DE" w:rsidRPr="006D0C59" w:rsidRDefault="002C67DE" w:rsidP="00B90C5A">
            <w:pPr>
              <w:spacing w:before="240"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lang w:val="en-GB" w:eastAsia="en-GB"/>
              </w:rPr>
            </w:pPr>
            <w:r w:rsidRPr="006D0C59">
              <w:rPr>
                <w:color w:val="000000" w:themeColor="text1"/>
                <w:sz w:val="24"/>
                <w:szCs w:val="24"/>
                <w:lang w:val="en-GB" w:eastAsia="en-GB"/>
              </w:rPr>
              <w:t>Positive - Promotes sustainable operations and community goodwill.</w:t>
            </w:r>
          </w:p>
        </w:tc>
      </w:tr>
    </w:tbl>
    <w:p w14:paraId="34B38B35" w14:textId="77777777" w:rsidR="002C67DE" w:rsidRPr="006D0C59" w:rsidRDefault="002C67DE" w:rsidP="002C67DE">
      <w:pPr>
        <w:spacing w:before="240" w:line="360" w:lineRule="auto"/>
        <w:jc w:val="both"/>
        <w:rPr>
          <w:color w:val="000000" w:themeColor="text1"/>
          <w:sz w:val="24"/>
          <w:szCs w:val="24"/>
        </w:rPr>
      </w:pPr>
    </w:p>
    <w:p w14:paraId="66F04BAA" w14:textId="77777777" w:rsidR="002C67DE" w:rsidRPr="006D0C59" w:rsidRDefault="002C67DE" w:rsidP="002C67DE">
      <w:pPr>
        <w:spacing w:before="240" w:line="360" w:lineRule="auto"/>
        <w:jc w:val="both"/>
        <w:rPr>
          <w:b/>
          <w:iCs/>
          <w:color w:val="000000" w:themeColor="text1"/>
          <w:sz w:val="24"/>
          <w:szCs w:val="24"/>
        </w:rPr>
      </w:pPr>
      <w:r w:rsidRPr="006D0C59">
        <w:rPr>
          <w:b/>
          <w:iCs/>
          <w:color w:val="000000" w:themeColor="text1"/>
          <w:sz w:val="24"/>
          <w:szCs w:val="24"/>
        </w:rPr>
        <w:br w:type="page"/>
      </w:r>
    </w:p>
    <w:p w14:paraId="2B93A9AD" w14:textId="77777777" w:rsidR="002C67DE" w:rsidRPr="006D0C59" w:rsidRDefault="002C67DE" w:rsidP="002C67DE">
      <w:pPr>
        <w:pStyle w:val="Heading1"/>
        <w:spacing w:before="240" w:line="360" w:lineRule="auto"/>
        <w:rPr>
          <w:rFonts w:cs="Times New Roman"/>
          <w:szCs w:val="24"/>
        </w:rPr>
      </w:pPr>
      <w:bookmarkStart w:id="28" w:name="_Toc168333380"/>
      <w:r w:rsidRPr="006D0C59">
        <w:rPr>
          <w:rFonts w:cs="Times New Roman"/>
          <w:szCs w:val="24"/>
        </w:rPr>
        <w:lastRenderedPageBreak/>
        <w:t>Appendix C – Copy of Pitch Supporting Material</w:t>
      </w:r>
      <w:bookmarkEnd w:id="28"/>
    </w:p>
    <w:p w14:paraId="5AE1216C" w14:textId="77777777" w:rsidR="002C67DE" w:rsidRPr="006D0C59" w:rsidRDefault="002C67DE" w:rsidP="002C67DE">
      <w:pPr>
        <w:spacing w:before="240" w:line="360" w:lineRule="auto"/>
        <w:jc w:val="both"/>
        <w:rPr>
          <w:b/>
          <w:iCs/>
          <w:color w:val="000000" w:themeColor="text1"/>
          <w:sz w:val="24"/>
          <w:szCs w:val="24"/>
        </w:rPr>
      </w:pPr>
    </w:p>
    <w:p w14:paraId="03CD723B" w14:textId="77777777" w:rsidR="000125E7" w:rsidRDefault="000125E7"/>
    <w:sectPr w:rsidR="000125E7" w:rsidSect="002C67DE">
      <w:footerReference w:type="even" r:id="rId12"/>
      <w:footerReference w:type="default" r:id="rId13"/>
      <w:footerReference w:type="first" r:id="rId14"/>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C1811B" w14:textId="77777777" w:rsidR="006C3597" w:rsidRDefault="006C3597">
      <w:r>
        <w:separator/>
      </w:r>
    </w:p>
  </w:endnote>
  <w:endnote w:type="continuationSeparator" w:id="0">
    <w:p w14:paraId="309E7A9C" w14:textId="77777777" w:rsidR="006C3597" w:rsidRDefault="006C35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77F00D" w14:textId="77777777" w:rsidR="0092631D" w:rsidRDefault="00000000">
    <w:pPr>
      <w:pStyle w:val="Footer"/>
      <w:framePr w:wrap="around" w:vAnchor="text" w:hAnchor="margin" w:xAlign="right" w:y="1"/>
      <w:rPr>
        <w:rStyle w:val="PageNumber"/>
        <w:rFonts w:eastAsiaTheme="majorEastAsia"/>
      </w:rPr>
    </w:pPr>
    <w:r>
      <w:rPr>
        <w:rStyle w:val="PageNumber"/>
        <w:rFonts w:eastAsiaTheme="majorEastAsia"/>
      </w:rPr>
      <w:fldChar w:fldCharType="begin"/>
    </w:r>
    <w:r>
      <w:rPr>
        <w:rStyle w:val="PageNumber"/>
        <w:rFonts w:eastAsiaTheme="majorEastAsia"/>
      </w:rPr>
      <w:instrText xml:space="preserve">PAGE  </w:instrText>
    </w:r>
    <w:r>
      <w:rPr>
        <w:rStyle w:val="PageNumber"/>
        <w:rFonts w:eastAsiaTheme="majorEastAsia"/>
      </w:rPr>
      <w:fldChar w:fldCharType="separate"/>
    </w:r>
    <w:r>
      <w:rPr>
        <w:rStyle w:val="PageNumber"/>
        <w:rFonts w:eastAsiaTheme="majorEastAsia"/>
        <w:noProof/>
      </w:rPr>
      <w:t>6</w:t>
    </w:r>
    <w:r>
      <w:rPr>
        <w:rStyle w:val="PageNumber"/>
        <w:rFonts w:eastAsiaTheme="majorEastAsia"/>
      </w:rPr>
      <w:fldChar w:fldCharType="end"/>
    </w:r>
  </w:p>
  <w:p w14:paraId="4B40E230" w14:textId="77777777" w:rsidR="0092631D" w:rsidRDefault="009263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EF906D" w14:textId="77777777" w:rsidR="0092631D" w:rsidRDefault="00000000">
    <w:pPr>
      <w:pStyle w:val="Footer"/>
      <w:tabs>
        <w:tab w:val="clear" w:pos="4153"/>
        <w:tab w:val="clear" w:pos="8306"/>
        <w:tab w:val="center" w:pos="4820"/>
        <w:tab w:val="right" w:pos="8931"/>
      </w:tabs>
      <w:ind w:right="-143"/>
      <w:rPr>
        <w:color w:val="808080"/>
      </w:rPr>
    </w:pPr>
    <w:r>
      <w:rPr>
        <w:color w:val="808080"/>
      </w:rPr>
      <w:t>---------------------------------------------------------------------------------------------------------------------------------------</w:t>
    </w:r>
  </w:p>
  <w:p w14:paraId="75846309" w14:textId="77777777" w:rsidR="0092631D" w:rsidRPr="0002573B" w:rsidRDefault="0000000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rFonts w:eastAsiaTheme="majorEastAsia"/>
        <w:color w:val="808080"/>
      </w:rPr>
      <w:fldChar w:fldCharType="begin"/>
    </w:r>
    <w:r w:rsidRPr="0002573B">
      <w:rPr>
        <w:rStyle w:val="PageNumber"/>
        <w:rFonts w:eastAsiaTheme="majorEastAsia"/>
        <w:color w:val="808080"/>
      </w:rPr>
      <w:instrText xml:space="preserve"> PAGE </w:instrText>
    </w:r>
    <w:r w:rsidRPr="0002573B">
      <w:rPr>
        <w:rStyle w:val="PageNumber"/>
        <w:rFonts w:eastAsiaTheme="majorEastAsia"/>
        <w:color w:val="808080"/>
      </w:rPr>
      <w:fldChar w:fldCharType="separate"/>
    </w:r>
    <w:r>
      <w:rPr>
        <w:rStyle w:val="PageNumber"/>
        <w:rFonts w:eastAsiaTheme="majorEastAsia"/>
        <w:noProof/>
        <w:color w:val="808080"/>
      </w:rPr>
      <w:t>13</w:t>
    </w:r>
    <w:r w:rsidRPr="0002573B">
      <w:rPr>
        <w:rStyle w:val="PageNumber"/>
        <w:rFonts w:eastAsiaTheme="majorEastAsia"/>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438753" w14:textId="77777777" w:rsidR="0092631D" w:rsidRDefault="00000000" w:rsidP="002E250A">
    <w:pPr>
      <w:pStyle w:val="Footer"/>
      <w:tabs>
        <w:tab w:val="clear" w:pos="4153"/>
        <w:tab w:val="clear" w:pos="8306"/>
        <w:tab w:val="center" w:pos="4820"/>
        <w:tab w:val="right" w:pos="8931"/>
      </w:tabs>
      <w:ind w:right="-143"/>
      <w:rPr>
        <w:color w:val="808080"/>
      </w:rPr>
    </w:pPr>
    <w:r>
      <w:rPr>
        <w:color w:val="808080"/>
      </w:rPr>
      <w:t>---------------------------------------------------------------------------------------------------------------------------------------</w:t>
    </w:r>
  </w:p>
  <w:p w14:paraId="0CAB5BE3" w14:textId="77777777" w:rsidR="0092631D" w:rsidRPr="0002573B" w:rsidRDefault="0000000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rFonts w:eastAsiaTheme="majorEastAsia"/>
        <w:color w:val="808080"/>
      </w:rPr>
      <w:fldChar w:fldCharType="begin"/>
    </w:r>
    <w:r w:rsidRPr="0002573B">
      <w:rPr>
        <w:rStyle w:val="PageNumber"/>
        <w:rFonts w:eastAsiaTheme="majorEastAsia"/>
        <w:color w:val="808080"/>
      </w:rPr>
      <w:instrText xml:space="preserve"> PAGE </w:instrText>
    </w:r>
    <w:r w:rsidRPr="0002573B">
      <w:rPr>
        <w:rStyle w:val="PageNumber"/>
        <w:rFonts w:eastAsiaTheme="majorEastAsia"/>
        <w:color w:val="808080"/>
      </w:rPr>
      <w:fldChar w:fldCharType="separate"/>
    </w:r>
    <w:r>
      <w:rPr>
        <w:rStyle w:val="PageNumber"/>
        <w:rFonts w:eastAsiaTheme="majorEastAsia"/>
        <w:noProof/>
        <w:color w:val="808080"/>
      </w:rPr>
      <w:t>0</w:t>
    </w:r>
    <w:r w:rsidRPr="0002573B">
      <w:rPr>
        <w:rStyle w:val="PageNumber"/>
        <w:rFonts w:eastAsiaTheme="majorEastAsia"/>
        <w:color w:val="808080"/>
      </w:rPr>
      <w:fldChar w:fldCharType="end"/>
    </w:r>
    <w:r w:rsidRPr="0002573B">
      <w:rPr>
        <w:rFonts w:ascii="Arial" w:hAnsi="Arial" w:cs="Arial"/>
        <w:color w:val="808080"/>
      </w:rPr>
      <w:t xml:space="preserve"> </w:t>
    </w:r>
  </w:p>
  <w:p w14:paraId="24F0DA20" w14:textId="77777777" w:rsidR="0092631D" w:rsidRDefault="00926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BB5054" w14:textId="77777777" w:rsidR="006C3597" w:rsidRDefault="006C3597">
      <w:r>
        <w:separator/>
      </w:r>
    </w:p>
  </w:footnote>
  <w:footnote w:type="continuationSeparator" w:id="0">
    <w:p w14:paraId="2FFA81AA" w14:textId="77777777" w:rsidR="006C3597" w:rsidRDefault="006C35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357C5A2E">
      <w:start w:val="1"/>
      <w:numFmt w:val="bullet"/>
      <w:lvlText w:val=""/>
      <w:lvlJc w:val="left"/>
      <w:pPr>
        <w:tabs>
          <w:tab w:val="num" w:pos="-737"/>
        </w:tabs>
        <w:ind w:left="403" w:hanging="233"/>
      </w:pPr>
      <w:rPr>
        <w:rFonts w:ascii="Symbol" w:hAnsi="Symbol" w:hint="default"/>
      </w:rPr>
    </w:lvl>
    <w:lvl w:ilvl="1" w:tplc="FBEC4DD4" w:tentative="1">
      <w:start w:val="1"/>
      <w:numFmt w:val="bullet"/>
      <w:lvlText w:val="o"/>
      <w:lvlJc w:val="left"/>
      <w:pPr>
        <w:tabs>
          <w:tab w:val="num" w:pos="1440"/>
        </w:tabs>
        <w:ind w:left="1440" w:hanging="360"/>
      </w:pPr>
      <w:rPr>
        <w:rFonts w:ascii="Courier New" w:hAnsi="Courier New" w:cs="Courier New" w:hint="default"/>
      </w:rPr>
    </w:lvl>
    <w:lvl w:ilvl="2" w:tplc="360AAF98" w:tentative="1">
      <w:start w:val="1"/>
      <w:numFmt w:val="bullet"/>
      <w:lvlText w:val=""/>
      <w:lvlJc w:val="left"/>
      <w:pPr>
        <w:tabs>
          <w:tab w:val="num" w:pos="2160"/>
        </w:tabs>
        <w:ind w:left="2160" w:hanging="360"/>
      </w:pPr>
      <w:rPr>
        <w:rFonts w:ascii="Wingdings" w:hAnsi="Wingdings" w:hint="default"/>
      </w:rPr>
    </w:lvl>
    <w:lvl w:ilvl="3" w:tplc="F7B8F006" w:tentative="1">
      <w:start w:val="1"/>
      <w:numFmt w:val="bullet"/>
      <w:lvlText w:val=""/>
      <w:lvlJc w:val="left"/>
      <w:pPr>
        <w:tabs>
          <w:tab w:val="num" w:pos="2880"/>
        </w:tabs>
        <w:ind w:left="2880" w:hanging="360"/>
      </w:pPr>
      <w:rPr>
        <w:rFonts w:ascii="Symbol" w:hAnsi="Symbol" w:hint="default"/>
      </w:rPr>
    </w:lvl>
    <w:lvl w:ilvl="4" w:tplc="A33CD378" w:tentative="1">
      <w:start w:val="1"/>
      <w:numFmt w:val="bullet"/>
      <w:lvlText w:val="o"/>
      <w:lvlJc w:val="left"/>
      <w:pPr>
        <w:tabs>
          <w:tab w:val="num" w:pos="3600"/>
        </w:tabs>
        <w:ind w:left="3600" w:hanging="360"/>
      </w:pPr>
      <w:rPr>
        <w:rFonts w:ascii="Courier New" w:hAnsi="Courier New" w:cs="Courier New" w:hint="default"/>
      </w:rPr>
    </w:lvl>
    <w:lvl w:ilvl="5" w:tplc="20420B10" w:tentative="1">
      <w:start w:val="1"/>
      <w:numFmt w:val="bullet"/>
      <w:lvlText w:val=""/>
      <w:lvlJc w:val="left"/>
      <w:pPr>
        <w:tabs>
          <w:tab w:val="num" w:pos="4320"/>
        </w:tabs>
        <w:ind w:left="4320" w:hanging="360"/>
      </w:pPr>
      <w:rPr>
        <w:rFonts w:ascii="Wingdings" w:hAnsi="Wingdings" w:hint="default"/>
      </w:rPr>
    </w:lvl>
    <w:lvl w:ilvl="6" w:tplc="D832B7A2" w:tentative="1">
      <w:start w:val="1"/>
      <w:numFmt w:val="bullet"/>
      <w:lvlText w:val=""/>
      <w:lvlJc w:val="left"/>
      <w:pPr>
        <w:tabs>
          <w:tab w:val="num" w:pos="5040"/>
        </w:tabs>
        <w:ind w:left="5040" w:hanging="360"/>
      </w:pPr>
      <w:rPr>
        <w:rFonts w:ascii="Symbol" w:hAnsi="Symbol" w:hint="default"/>
      </w:rPr>
    </w:lvl>
    <w:lvl w:ilvl="7" w:tplc="762E31D2" w:tentative="1">
      <w:start w:val="1"/>
      <w:numFmt w:val="bullet"/>
      <w:lvlText w:val="o"/>
      <w:lvlJc w:val="left"/>
      <w:pPr>
        <w:tabs>
          <w:tab w:val="num" w:pos="5760"/>
        </w:tabs>
        <w:ind w:left="5760" w:hanging="360"/>
      </w:pPr>
      <w:rPr>
        <w:rFonts w:ascii="Courier New" w:hAnsi="Courier New" w:cs="Courier New" w:hint="default"/>
      </w:rPr>
    </w:lvl>
    <w:lvl w:ilvl="8" w:tplc="C246A4D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A62497"/>
    <w:multiLevelType w:val="hybridMultilevel"/>
    <w:tmpl w:val="FF9A6072"/>
    <w:lvl w:ilvl="0" w:tplc="AC664E04">
      <w:start w:val="1"/>
      <w:numFmt w:val="bullet"/>
      <w:lvlText w:val=""/>
      <w:lvlJc w:val="left"/>
      <w:pPr>
        <w:ind w:left="720" w:hanging="360"/>
      </w:pPr>
      <w:rPr>
        <w:rFonts w:ascii="Symbol" w:hAnsi="Symbol" w:hint="default"/>
      </w:rPr>
    </w:lvl>
    <w:lvl w:ilvl="1" w:tplc="3E0A5144" w:tentative="1">
      <w:start w:val="1"/>
      <w:numFmt w:val="bullet"/>
      <w:lvlText w:val="o"/>
      <w:lvlJc w:val="left"/>
      <w:pPr>
        <w:ind w:left="1440" w:hanging="360"/>
      </w:pPr>
      <w:rPr>
        <w:rFonts w:ascii="Courier New" w:hAnsi="Courier New" w:cs="Courier New" w:hint="default"/>
      </w:rPr>
    </w:lvl>
    <w:lvl w:ilvl="2" w:tplc="28E420FC" w:tentative="1">
      <w:start w:val="1"/>
      <w:numFmt w:val="bullet"/>
      <w:lvlText w:val=""/>
      <w:lvlJc w:val="left"/>
      <w:pPr>
        <w:ind w:left="2160" w:hanging="360"/>
      </w:pPr>
      <w:rPr>
        <w:rFonts w:ascii="Wingdings" w:hAnsi="Wingdings" w:hint="default"/>
      </w:rPr>
    </w:lvl>
    <w:lvl w:ilvl="3" w:tplc="C2D4D876" w:tentative="1">
      <w:start w:val="1"/>
      <w:numFmt w:val="bullet"/>
      <w:lvlText w:val=""/>
      <w:lvlJc w:val="left"/>
      <w:pPr>
        <w:ind w:left="2880" w:hanging="360"/>
      </w:pPr>
      <w:rPr>
        <w:rFonts w:ascii="Symbol" w:hAnsi="Symbol" w:hint="default"/>
      </w:rPr>
    </w:lvl>
    <w:lvl w:ilvl="4" w:tplc="C8E2F9DC" w:tentative="1">
      <w:start w:val="1"/>
      <w:numFmt w:val="bullet"/>
      <w:lvlText w:val="o"/>
      <w:lvlJc w:val="left"/>
      <w:pPr>
        <w:ind w:left="3600" w:hanging="360"/>
      </w:pPr>
      <w:rPr>
        <w:rFonts w:ascii="Courier New" w:hAnsi="Courier New" w:cs="Courier New" w:hint="default"/>
      </w:rPr>
    </w:lvl>
    <w:lvl w:ilvl="5" w:tplc="1A2676E8" w:tentative="1">
      <w:start w:val="1"/>
      <w:numFmt w:val="bullet"/>
      <w:lvlText w:val=""/>
      <w:lvlJc w:val="left"/>
      <w:pPr>
        <w:ind w:left="4320" w:hanging="360"/>
      </w:pPr>
      <w:rPr>
        <w:rFonts w:ascii="Wingdings" w:hAnsi="Wingdings" w:hint="default"/>
      </w:rPr>
    </w:lvl>
    <w:lvl w:ilvl="6" w:tplc="072432F2" w:tentative="1">
      <w:start w:val="1"/>
      <w:numFmt w:val="bullet"/>
      <w:lvlText w:val=""/>
      <w:lvlJc w:val="left"/>
      <w:pPr>
        <w:ind w:left="5040" w:hanging="360"/>
      </w:pPr>
      <w:rPr>
        <w:rFonts w:ascii="Symbol" w:hAnsi="Symbol" w:hint="default"/>
      </w:rPr>
    </w:lvl>
    <w:lvl w:ilvl="7" w:tplc="C04CA29C" w:tentative="1">
      <w:start w:val="1"/>
      <w:numFmt w:val="bullet"/>
      <w:lvlText w:val="o"/>
      <w:lvlJc w:val="left"/>
      <w:pPr>
        <w:ind w:left="5760" w:hanging="360"/>
      </w:pPr>
      <w:rPr>
        <w:rFonts w:ascii="Courier New" w:hAnsi="Courier New" w:cs="Courier New" w:hint="default"/>
      </w:rPr>
    </w:lvl>
    <w:lvl w:ilvl="8" w:tplc="A9EAFDD0" w:tentative="1">
      <w:start w:val="1"/>
      <w:numFmt w:val="bullet"/>
      <w:lvlText w:val=""/>
      <w:lvlJc w:val="left"/>
      <w:pPr>
        <w:ind w:left="6480" w:hanging="360"/>
      </w:pPr>
      <w:rPr>
        <w:rFonts w:ascii="Wingdings" w:hAnsi="Wingdings" w:hint="default"/>
      </w:rPr>
    </w:lvl>
  </w:abstractNum>
  <w:abstractNum w:abstractNumId="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FB0D22"/>
    <w:multiLevelType w:val="hybridMultilevel"/>
    <w:tmpl w:val="F9EEB784"/>
    <w:lvl w:ilvl="0" w:tplc="84563F92">
      <w:start w:val="4"/>
      <w:numFmt w:val="bullet"/>
      <w:lvlText w:val="-"/>
      <w:lvlJc w:val="left"/>
      <w:pPr>
        <w:ind w:left="720" w:hanging="360"/>
      </w:pPr>
      <w:rPr>
        <w:rFonts w:ascii="Arial" w:eastAsia="Times New Roman" w:hAnsi="Arial" w:cs="Arial" w:hint="default"/>
      </w:rPr>
    </w:lvl>
    <w:lvl w:ilvl="1" w:tplc="132E0B74" w:tentative="1">
      <w:start w:val="1"/>
      <w:numFmt w:val="bullet"/>
      <w:lvlText w:val="o"/>
      <w:lvlJc w:val="left"/>
      <w:pPr>
        <w:ind w:left="1440" w:hanging="360"/>
      </w:pPr>
      <w:rPr>
        <w:rFonts w:ascii="Courier New" w:hAnsi="Courier New" w:cs="Courier New" w:hint="default"/>
      </w:rPr>
    </w:lvl>
    <w:lvl w:ilvl="2" w:tplc="CD6432F2" w:tentative="1">
      <w:start w:val="1"/>
      <w:numFmt w:val="bullet"/>
      <w:lvlText w:val=""/>
      <w:lvlJc w:val="left"/>
      <w:pPr>
        <w:ind w:left="2160" w:hanging="360"/>
      </w:pPr>
      <w:rPr>
        <w:rFonts w:ascii="Wingdings" w:hAnsi="Wingdings" w:hint="default"/>
      </w:rPr>
    </w:lvl>
    <w:lvl w:ilvl="3" w:tplc="CF6AC058" w:tentative="1">
      <w:start w:val="1"/>
      <w:numFmt w:val="bullet"/>
      <w:lvlText w:val=""/>
      <w:lvlJc w:val="left"/>
      <w:pPr>
        <w:ind w:left="2880" w:hanging="360"/>
      </w:pPr>
      <w:rPr>
        <w:rFonts w:ascii="Symbol" w:hAnsi="Symbol" w:hint="default"/>
      </w:rPr>
    </w:lvl>
    <w:lvl w:ilvl="4" w:tplc="A91414A0" w:tentative="1">
      <w:start w:val="1"/>
      <w:numFmt w:val="bullet"/>
      <w:lvlText w:val="o"/>
      <w:lvlJc w:val="left"/>
      <w:pPr>
        <w:ind w:left="3600" w:hanging="360"/>
      </w:pPr>
      <w:rPr>
        <w:rFonts w:ascii="Courier New" w:hAnsi="Courier New" w:cs="Courier New" w:hint="default"/>
      </w:rPr>
    </w:lvl>
    <w:lvl w:ilvl="5" w:tplc="C2A256B8" w:tentative="1">
      <w:start w:val="1"/>
      <w:numFmt w:val="bullet"/>
      <w:lvlText w:val=""/>
      <w:lvlJc w:val="left"/>
      <w:pPr>
        <w:ind w:left="4320" w:hanging="360"/>
      </w:pPr>
      <w:rPr>
        <w:rFonts w:ascii="Wingdings" w:hAnsi="Wingdings" w:hint="default"/>
      </w:rPr>
    </w:lvl>
    <w:lvl w:ilvl="6" w:tplc="2CE24A6A" w:tentative="1">
      <w:start w:val="1"/>
      <w:numFmt w:val="bullet"/>
      <w:lvlText w:val=""/>
      <w:lvlJc w:val="left"/>
      <w:pPr>
        <w:ind w:left="5040" w:hanging="360"/>
      </w:pPr>
      <w:rPr>
        <w:rFonts w:ascii="Symbol" w:hAnsi="Symbol" w:hint="default"/>
      </w:rPr>
    </w:lvl>
    <w:lvl w:ilvl="7" w:tplc="33C4641A" w:tentative="1">
      <w:start w:val="1"/>
      <w:numFmt w:val="bullet"/>
      <w:lvlText w:val="o"/>
      <w:lvlJc w:val="left"/>
      <w:pPr>
        <w:ind w:left="5760" w:hanging="360"/>
      </w:pPr>
      <w:rPr>
        <w:rFonts w:ascii="Courier New" w:hAnsi="Courier New" w:cs="Courier New" w:hint="default"/>
      </w:rPr>
    </w:lvl>
    <w:lvl w:ilvl="8" w:tplc="CEBEEAB8" w:tentative="1">
      <w:start w:val="1"/>
      <w:numFmt w:val="bullet"/>
      <w:lvlText w:val=""/>
      <w:lvlJc w:val="left"/>
      <w:pPr>
        <w:ind w:left="6480" w:hanging="360"/>
      </w:pPr>
      <w:rPr>
        <w:rFonts w:ascii="Wingdings" w:hAnsi="Wingdings" w:hint="default"/>
      </w:rPr>
    </w:lvl>
  </w:abstractNum>
  <w:abstractNum w:abstractNumId="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18E412F"/>
    <w:multiLevelType w:val="hybridMultilevel"/>
    <w:tmpl w:val="DB2CAC36"/>
    <w:lvl w:ilvl="0" w:tplc="BF4C3814">
      <w:start w:val="1"/>
      <w:numFmt w:val="bullet"/>
      <w:lvlText w:val=""/>
      <w:lvlJc w:val="left"/>
      <w:pPr>
        <w:ind w:left="720" w:hanging="360"/>
      </w:pPr>
      <w:rPr>
        <w:rFonts w:ascii="Symbol" w:hAnsi="Symbol" w:hint="default"/>
      </w:rPr>
    </w:lvl>
    <w:lvl w:ilvl="1" w:tplc="C1E62812" w:tentative="1">
      <w:start w:val="1"/>
      <w:numFmt w:val="bullet"/>
      <w:lvlText w:val="o"/>
      <w:lvlJc w:val="left"/>
      <w:pPr>
        <w:ind w:left="1440" w:hanging="360"/>
      </w:pPr>
      <w:rPr>
        <w:rFonts w:ascii="Courier New" w:hAnsi="Courier New" w:cs="Courier New" w:hint="default"/>
      </w:rPr>
    </w:lvl>
    <w:lvl w:ilvl="2" w:tplc="A3F452B4" w:tentative="1">
      <w:start w:val="1"/>
      <w:numFmt w:val="bullet"/>
      <w:lvlText w:val=""/>
      <w:lvlJc w:val="left"/>
      <w:pPr>
        <w:ind w:left="2160" w:hanging="360"/>
      </w:pPr>
      <w:rPr>
        <w:rFonts w:ascii="Wingdings" w:hAnsi="Wingdings" w:hint="default"/>
      </w:rPr>
    </w:lvl>
    <w:lvl w:ilvl="3" w:tplc="3BCC878C" w:tentative="1">
      <w:start w:val="1"/>
      <w:numFmt w:val="bullet"/>
      <w:lvlText w:val=""/>
      <w:lvlJc w:val="left"/>
      <w:pPr>
        <w:ind w:left="2880" w:hanging="360"/>
      </w:pPr>
      <w:rPr>
        <w:rFonts w:ascii="Symbol" w:hAnsi="Symbol" w:hint="default"/>
      </w:rPr>
    </w:lvl>
    <w:lvl w:ilvl="4" w:tplc="64E07448" w:tentative="1">
      <w:start w:val="1"/>
      <w:numFmt w:val="bullet"/>
      <w:lvlText w:val="o"/>
      <w:lvlJc w:val="left"/>
      <w:pPr>
        <w:ind w:left="3600" w:hanging="360"/>
      </w:pPr>
      <w:rPr>
        <w:rFonts w:ascii="Courier New" w:hAnsi="Courier New" w:cs="Courier New" w:hint="default"/>
      </w:rPr>
    </w:lvl>
    <w:lvl w:ilvl="5" w:tplc="50926884" w:tentative="1">
      <w:start w:val="1"/>
      <w:numFmt w:val="bullet"/>
      <w:lvlText w:val=""/>
      <w:lvlJc w:val="left"/>
      <w:pPr>
        <w:ind w:left="4320" w:hanging="360"/>
      </w:pPr>
      <w:rPr>
        <w:rFonts w:ascii="Wingdings" w:hAnsi="Wingdings" w:hint="default"/>
      </w:rPr>
    </w:lvl>
    <w:lvl w:ilvl="6" w:tplc="165A018E" w:tentative="1">
      <w:start w:val="1"/>
      <w:numFmt w:val="bullet"/>
      <w:lvlText w:val=""/>
      <w:lvlJc w:val="left"/>
      <w:pPr>
        <w:ind w:left="5040" w:hanging="360"/>
      </w:pPr>
      <w:rPr>
        <w:rFonts w:ascii="Symbol" w:hAnsi="Symbol" w:hint="default"/>
      </w:rPr>
    </w:lvl>
    <w:lvl w:ilvl="7" w:tplc="024C659A" w:tentative="1">
      <w:start w:val="1"/>
      <w:numFmt w:val="bullet"/>
      <w:lvlText w:val="o"/>
      <w:lvlJc w:val="left"/>
      <w:pPr>
        <w:ind w:left="5760" w:hanging="360"/>
      </w:pPr>
      <w:rPr>
        <w:rFonts w:ascii="Courier New" w:hAnsi="Courier New" w:cs="Courier New" w:hint="default"/>
      </w:rPr>
    </w:lvl>
    <w:lvl w:ilvl="8" w:tplc="2DFEE126" w:tentative="1">
      <w:start w:val="1"/>
      <w:numFmt w:val="bullet"/>
      <w:lvlText w:val=""/>
      <w:lvlJc w:val="left"/>
      <w:pPr>
        <w:ind w:left="6480" w:hanging="360"/>
      </w:pPr>
      <w:rPr>
        <w:rFonts w:ascii="Wingdings" w:hAnsi="Wingdings" w:hint="default"/>
      </w:rPr>
    </w:lvl>
  </w:abstractNum>
  <w:abstractNum w:abstractNumId="6" w15:restartNumberingAfterBreak="0">
    <w:nsid w:val="325652A0"/>
    <w:multiLevelType w:val="hybridMultilevel"/>
    <w:tmpl w:val="2DC07ADE"/>
    <w:lvl w:ilvl="0" w:tplc="5D865008">
      <w:start w:val="1"/>
      <w:numFmt w:val="bullet"/>
      <w:lvlText w:val=""/>
      <w:lvlJc w:val="left"/>
      <w:pPr>
        <w:ind w:left="1080" w:hanging="360"/>
      </w:pPr>
      <w:rPr>
        <w:rFonts w:ascii="Symbol" w:hAnsi="Symbol" w:hint="default"/>
      </w:rPr>
    </w:lvl>
    <w:lvl w:ilvl="1" w:tplc="934065F4" w:tentative="1">
      <w:start w:val="1"/>
      <w:numFmt w:val="bullet"/>
      <w:lvlText w:val="o"/>
      <w:lvlJc w:val="left"/>
      <w:pPr>
        <w:ind w:left="1800" w:hanging="360"/>
      </w:pPr>
      <w:rPr>
        <w:rFonts w:ascii="Courier New" w:hAnsi="Courier New" w:cs="Courier New" w:hint="default"/>
      </w:rPr>
    </w:lvl>
    <w:lvl w:ilvl="2" w:tplc="C4BE1F74" w:tentative="1">
      <w:start w:val="1"/>
      <w:numFmt w:val="bullet"/>
      <w:lvlText w:val=""/>
      <w:lvlJc w:val="left"/>
      <w:pPr>
        <w:ind w:left="2520" w:hanging="360"/>
      </w:pPr>
      <w:rPr>
        <w:rFonts w:ascii="Wingdings" w:hAnsi="Wingdings" w:hint="default"/>
      </w:rPr>
    </w:lvl>
    <w:lvl w:ilvl="3" w:tplc="128CCCD2" w:tentative="1">
      <w:start w:val="1"/>
      <w:numFmt w:val="bullet"/>
      <w:lvlText w:val=""/>
      <w:lvlJc w:val="left"/>
      <w:pPr>
        <w:ind w:left="3240" w:hanging="360"/>
      </w:pPr>
      <w:rPr>
        <w:rFonts w:ascii="Symbol" w:hAnsi="Symbol" w:hint="default"/>
      </w:rPr>
    </w:lvl>
    <w:lvl w:ilvl="4" w:tplc="3EA00C5C" w:tentative="1">
      <w:start w:val="1"/>
      <w:numFmt w:val="bullet"/>
      <w:lvlText w:val="o"/>
      <w:lvlJc w:val="left"/>
      <w:pPr>
        <w:ind w:left="3960" w:hanging="360"/>
      </w:pPr>
      <w:rPr>
        <w:rFonts w:ascii="Courier New" w:hAnsi="Courier New" w:cs="Courier New" w:hint="default"/>
      </w:rPr>
    </w:lvl>
    <w:lvl w:ilvl="5" w:tplc="909AD8FC" w:tentative="1">
      <w:start w:val="1"/>
      <w:numFmt w:val="bullet"/>
      <w:lvlText w:val=""/>
      <w:lvlJc w:val="left"/>
      <w:pPr>
        <w:ind w:left="4680" w:hanging="360"/>
      </w:pPr>
      <w:rPr>
        <w:rFonts w:ascii="Wingdings" w:hAnsi="Wingdings" w:hint="default"/>
      </w:rPr>
    </w:lvl>
    <w:lvl w:ilvl="6" w:tplc="B770FA40" w:tentative="1">
      <w:start w:val="1"/>
      <w:numFmt w:val="bullet"/>
      <w:lvlText w:val=""/>
      <w:lvlJc w:val="left"/>
      <w:pPr>
        <w:ind w:left="5400" w:hanging="360"/>
      </w:pPr>
      <w:rPr>
        <w:rFonts w:ascii="Symbol" w:hAnsi="Symbol" w:hint="default"/>
      </w:rPr>
    </w:lvl>
    <w:lvl w:ilvl="7" w:tplc="01B034FE" w:tentative="1">
      <w:start w:val="1"/>
      <w:numFmt w:val="bullet"/>
      <w:lvlText w:val="o"/>
      <w:lvlJc w:val="left"/>
      <w:pPr>
        <w:ind w:left="6120" w:hanging="360"/>
      </w:pPr>
      <w:rPr>
        <w:rFonts w:ascii="Courier New" w:hAnsi="Courier New" w:cs="Courier New" w:hint="default"/>
      </w:rPr>
    </w:lvl>
    <w:lvl w:ilvl="8" w:tplc="5C5E0F62" w:tentative="1">
      <w:start w:val="1"/>
      <w:numFmt w:val="bullet"/>
      <w:lvlText w:val=""/>
      <w:lvlJc w:val="left"/>
      <w:pPr>
        <w:ind w:left="6840" w:hanging="360"/>
      </w:pPr>
      <w:rPr>
        <w:rFonts w:ascii="Wingdings" w:hAnsi="Wingding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EBEEBF66">
      <w:start w:val="1"/>
      <w:numFmt w:val="bullet"/>
      <w:lvlText w:val=""/>
      <w:lvlJc w:val="left"/>
      <w:pPr>
        <w:ind w:left="1800" w:hanging="360"/>
      </w:pPr>
      <w:rPr>
        <w:rFonts w:ascii="Symbol" w:hAnsi="Symbol" w:hint="default"/>
      </w:rPr>
    </w:lvl>
    <w:lvl w:ilvl="1" w:tplc="2606FD7A" w:tentative="1">
      <w:start w:val="1"/>
      <w:numFmt w:val="bullet"/>
      <w:lvlText w:val="o"/>
      <w:lvlJc w:val="left"/>
      <w:pPr>
        <w:ind w:left="2520" w:hanging="360"/>
      </w:pPr>
      <w:rPr>
        <w:rFonts w:ascii="Courier New" w:hAnsi="Courier New" w:cs="Courier New" w:hint="default"/>
      </w:rPr>
    </w:lvl>
    <w:lvl w:ilvl="2" w:tplc="FDC05E7E" w:tentative="1">
      <w:start w:val="1"/>
      <w:numFmt w:val="bullet"/>
      <w:lvlText w:val=""/>
      <w:lvlJc w:val="left"/>
      <w:pPr>
        <w:ind w:left="3240" w:hanging="360"/>
      </w:pPr>
      <w:rPr>
        <w:rFonts w:ascii="Wingdings" w:hAnsi="Wingdings" w:hint="default"/>
      </w:rPr>
    </w:lvl>
    <w:lvl w:ilvl="3" w:tplc="6624DFA8" w:tentative="1">
      <w:start w:val="1"/>
      <w:numFmt w:val="bullet"/>
      <w:lvlText w:val=""/>
      <w:lvlJc w:val="left"/>
      <w:pPr>
        <w:ind w:left="3960" w:hanging="360"/>
      </w:pPr>
      <w:rPr>
        <w:rFonts w:ascii="Symbol" w:hAnsi="Symbol" w:hint="default"/>
      </w:rPr>
    </w:lvl>
    <w:lvl w:ilvl="4" w:tplc="F49E1A94" w:tentative="1">
      <w:start w:val="1"/>
      <w:numFmt w:val="bullet"/>
      <w:lvlText w:val="o"/>
      <w:lvlJc w:val="left"/>
      <w:pPr>
        <w:ind w:left="4680" w:hanging="360"/>
      </w:pPr>
      <w:rPr>
        <w:rFonts w:ascii="Courier New" w:hAnsi="Courier New" w:cs="Courier New" w:hint="default"/>
      </w:rPr>
    </w:lvl>
    <w:lvl w:ilvl="5" w:tplc="040C9BC6" w:tentative="1">
      <w:start w:val="1"/>
      <w:numFmt w:val="bullet"/>
      <w:lvlText w:val=""/>
      <w:lvlJc w:val="left"/>
      <w:pPr>
        <w:ind w:left="5400" w:hanging="360"/>
      </w:pPr>
      <w:rPr>
        <w:rFonts w:ascii="Wingdings" w:hAnsi="Wingdings" w:hint="default"/>
      </w:rPr>
    </w:lvl>
    <w:lvl w:ilvl="6" w:tplc="9D96283C" w:tentative="1">
      <w:start w:val="1"/>
      <w:numFmt w:val="bullet"/>
      <w:lvlText w:val=""/>
      <w:lvlJc w:val="left"/>
      <w:pPr>
        <w:ind w:left="6120" w:hanging="360"/>
      </w:pPr>
      <w:rPr>
        <w:rFonts w:ascii="Symbol" w:hAnsi="Symbol" w:hint="default"/>
      </w:rPr>
    </w:lvl>
    <w:lvl w:ilvl="7" w:tplc="CFC0AB2C" w:tentative="1">
      <w:start w:val="1"/>
      <w:numFmt w:val="bullet"/>
      <w:lvlText w:val="o"/>
      <w:lvlJc w:val="left"/>
      <w:pPr>
        <w:ind w:left="6840" w:hanging="360"/>
      </w:pPr>
      <w:rPr>
        <w:rFonts w:ascii="Courier New" w:hAnsi="Courier New" w:cs="Courier New" w:hint="default"/>
      </w:rPr>
    </w:lvl>
    <w:lvl w:ilvl="8" w:tplc="21CCE4F0"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B75071D"/>
    <w:multiLevelType w:val="hybridMultilevel"/>
    <w:tmpl w:val="86864A92"/>
    <w:lvl w:ilvl="0" w:tplc="6D9687EC">
      <w:start w:val="1"/>
      <w:numFmt w:val="decimal"/>
      <w:lvlText w:val="%1."/>
      <w:lvlJc w:val="left"/>
      <w:pPr>
        <w:ind w:left="1800" w:hanging="360"/>
      </w:pPr>
      <w:rPr>
        <w:rFonts w:hint="default"/>
      </w:rPr>
    </w:lvl>
    <w:lvl w:ilvl="1" w:tplc="D39A5C74" w:tentative="1">
      <w:start w:val="1"/>
      <w:numFmt w:val="bullet"/>
      <w:lvlText w:val="o"/>
      <w:lvlJc w:val="left"/>
      <w:pPr>
        <w:ind w:left="2520" w:hanging="360"/>
      </w:pPr>
      <w:rPr>
        <w:rFonts w:ascii="Courier New" w:hAnsi="Courier New" w:cs="Courier New" w:hint="default"/>
      </w:rPr>
    </w:lvl>
    <w:lvl w:ilvl="2" w:tplc="26B6788A" w:tentative="1">
      <w:start w:val="1"/>
      <w:numFmt w:val="bullet"/>
      <w:lvlText w:val=""/>
      <w:lvlJc w:val="left"/>
      <w:pPr>
        <w:ind w:left="3240" w:hanging="360"/>
      </w:pPr>
      <w:rPr>
        <w:rFonts w:ascii="Wingdings" w:hAnsi="Wingdings" w:hint="default"/>
      </w:rPr>
    </w:lvl>
    <w:lvl w:ilvl="3" w:tplc="BDC834BE" w:tentative="1">
      <w:start w:val="1"/>
      <w:numFmt w:val="bullet"/>
      <w:lvlText w:val=""/>
      <w:lvlJc w:val="left"/>
      <w:pPr>
        <w:ind w:left="3960" w:hanging="360"/>
      </w:pPr>
      <w:rPr>
        <w:rFonts w:ascii="Symbol" w:hAnsi="Symbol" w:hint="default"/>
      </w:rPr>
    </w:lvl>
    <w:lvl w:ilvl="4" w:tplc="BCF6B5CE" w:tentative="1">
      <w:start w:val="1"/>
      <w:numFmt w:val="bullet"/>
      <w:lvlText w:val="o"/>
      <w:lvlJc w:val="left"/>
      <w:pPr>
        <w:ind w:left="4680" w:hanging="360"/>
      </w:pPr>
      <w:rPr>
        <w:rFonts w:ascii="Courier New" w:hAnsi="Courier New" w:cs="Courier New" w:hint="default"/>
      </w:rPr>
    </w:lvl>
    <w:lvl w:ilvl="5" w:tplc="16700B30" w:tentative="1">
      <w:start w:val="1"/>
      <w:numFmt w:val="bullet"/>
      <w:lvlText w:val=""/>
      <w:lvlJc w:val="left"/>
      <w:pPr>
        <w:ind w:left="5400" w:hanging="360"/>
      </w:pPr>
      <w:rPr>
        <w:rFonts w:ascii="Wingdings" w:hAnsi="Wingdings" w:hint="default"/>
      </w:rPr>
    </w:lvl>
    <w:lvl w:ilvl="6" w:tplc="6DF26E10" w:tentative="1">
      <w:start w:val="1"/>
      <w:numFmt w:val="bullet"/>
      <w:lvlText w:val=""/>
      <w:lvlJc w:val="left"/>
      <w:pPr>
        <w:ind w:left="6120" w:hanging="360"/>
      </w:pPr>
      <w:rPr>
        <w:rFonts w:ascii="Symbol" w:hAnsi="Symbol" w:hint="default"/>
      </w:rPr>
    </w:lvl>
    <w:lvl w:ilvl="7" w:tplc="C750D750" w:tentative="1">
      <w:start w:val="1"/>
      <w:numFmt w:val="bullet"/>
      <w:lvlText w:val="o"/>
      <w:lvlJc w:val="left"/>
      <w:pPr>
        <w:ind w:left="6840" w:hanging="360"/>
      </w:pPr>
      <w:rPr>
        <w:rFonts w:ascii="Courier New" w:hAnsi="Courier New" w:cs="Courier New" w:hint="default"/>
      </w:rPr>
    </w:lvl>
    <w:lvl w:ilvl="8" w:tplc="C5689DEC" w:tentative="1">
      <w:start w:val="1"/>
      <w:numFmt w:val="bullet"/>
      <w:lvlText w:val=""/>
      <w:lvlJc w:val="left"/>
      <w:pPr>
        <w:ind w:left="7560" w:hanging="360"/>
      </w:pPr>
      <w:rPr>
        <w:rFonts w:ascii="Wingdings" w:hAnsi="Wingdings" w:hint="default"/>
      </w:rPr>
    </w:lvl>
  </w:abstractNum>
  <w:abstractNum w:abstractNumId="14" w15:restartNumberingAfterBreak="0">
    <w:nsid w:val="4B9E2640"/>
    <w:multiLevelType w:val="hybridMultilevel"/>
    <w:tmpl w:val="34CE4300"/>
    <w:lvl w:ilvl="0" w:tplc="37C4AACA">
      <w:start w:val="1"/>
      <w:numFmt w:val="bullet"/>
      <w:lvlText w:val=""/>
      <w:lvlJc w:val="left"/>
      <w:pPr>
        <w:ind w:left="720" w:hanging="360"/>
      </w:pPr>
      <w:rPr>
        <w:rFonts w:ascii="Symbol" w:hAnsi="Symbol" w:hint="default"/>
      </w:rPr>
    </w:lvl>
    <w:lvl w:ilvl="1" w:tplc="95904248" w:tentative="1">
      <w:start w:val="1"/>
      <w:numFmt w:val="bullet"/>
      <w:lvlText w:val="o"/>
      <w:lvlJc w:val="left"/>
      <w:pPr>
        <w:ind w:left="1440" w:hanging="360"/>
      </w:pPr>
      <w:rPr>
        <w:rFonts w:ascii="Courier New" w:hAnsi="Courier New" w:cs="Courier New" w:hint="default"/>
      </w:rPr>
    </w:lvl>
    <w:lvl w:ilvl="2" w:tplc="237E05FC" w:tentative="1">
      <w:start w:val="1"/>
      <w:numFmt w:val="bullet"/>
      <w:lvlText w:val=""/>
      <w:lvlJc w:val="left"/>
      <w:pPr>
        <w:ind w:left="2160" w:hanging="360"/>
      </w:pPr>
      <w:rPr>
        <w:rFonts w:ascii="Wingdings" w:hAnsi="Wingdings" w:hint="default"/>
      </w:rPr>
    </w:lvl>
    <w:lvl w:ilvl="3" w:tplc="D0003510" w:tentative="1">
      <w:start w:val="1"/>
      <w:numFmt w:val="bullet"/>
      <w:lvlText w:val=""/>
      <w:lvlJc w:val="left"/>
      <w:pPr>
        <w:ind w:left="2880" w:hanging="360"/>
      </w:pPr>
      <w:rPr>
        <w:rFonts w:ascii="Symbol" w:hAnsi="Symbol" w:hint="default"/>
      </w:rPr>
    </w:lvl>
    <w:lvl w:ilvl="4" w:tplc="2E3ABEB2" w:tentative="1">
      <w:start w:val="1"/>
      <w:numFmt w:val="bullet"/>
      <w:lvlText w:val="o"/>
      <w:lvlJc w:val="left"/>
      <w:pPr>
        <w:ind w:left="3600" w:hanging="360"/>
      </w:pPr>
      <w:rPr>
        <w:rFonts w:ascii="Courier New" w:hAnsi="Courier New" w:cs="Courier New" w:hint="default"/>
      </w:rPr>
    </w:lvl>
    <w:lvl w:ilvl="5" w:tplc="4E5EE206" w:tentative="1">
      <w:start w:val="1"/>
      <w:numFmt w:val="bullet"/>
      <w:lvlText w:val=""/>
      <w:lvlJc w:val="left"/>
      <w:pPr>
        <w:ind w:left="4320" w:hanging="360"/>
      </w:pPr>
      <w:rPr>
        <w:rFonts w:ascii="Wingdings" w:hAnsi="Wingdings" w:hint="default"/>
      </w:rPr>
    </w:lvl>
    <w:lvl w:ilvl="6" w:tplc="81C6148E" w:tentative="1">
      <w:start w:val="1"/>
      <w:numFmt w:val="bullet"/>
      <w:lvlText w:val=""/>
      <w:lvlJc w:val="left"/>
      <w:pPr>
        <w:ind w:left="5040" w:hanging="360"/>
      </w:pPr>
      <w:rPr>
        <w:rFonts w:ascii="Symbol" w:hAnsi="Symbol" w:hint="default"/>
      </w:rPr>
    </w:lvl>
    <w:lvl w:ilvl="7" w:tplc="E9B6807A" w:tentative="1">
      <w:start w:val="1"/>
      <w:numFmt w:val="bullet"/>
      <w:lvlText w:val="o"/>
      <w:lvlJc w:val="left"/>
      <w:pPr>
        <w:ind w:left="5760" w:hanging="360"/>
      </w:pPr>
      <w:rPr>
        <w:rFonts w:ascii="Courier New" w:hAnsi="Courier New" w:cs="Courier New" w:hint="default"/>
      </w:rPr>
    </w:lvl>
    <w:lvl w:ilvl="8" w:tplc="3D66EC16" w:tentative="1">
      <w:start w:val="1"/>
      <w:numFmt w:val="bullet"/>
      <w:lvlText w:val=""/>
      <w:lvlJc w:val="left"/>
      <w:pPr>
        <w:ind w:left="6480" w:hanging="360"/>
      </w:pPr>
      <w:rPr>
        <w:rFonts w:ascii="Wingdings" w:hAnsi="Wingdings" w:hint="default"/>
      </w:rPr>
    </w:lvl>
  </w:abstractNum>
  <w:abstractNum w:abstractNumId="15"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7" w15:restartNumberingAfterBreak="0">
    <w:nsid w:val="626171B4"/>
    <w:multiLevelType w:val="hybridMultilevel"/>
    <w:tmpl w:val="9760E046"/>
    <w:lvl w:ilvl="0" w:tplc="DD36F71A">
      <w:start w:val="1"/>
      <w:numFmt w:val="decimal"/>
      <w:lvlText w:val="%1."/>
      <w:lvlJc w:val="left"/>
      <w:pPr>
        <w:ind w:left="720" w:hanging="360"/>
      </w:pPr>
    </w:lvl>
    <w:lvl w:ilvl="1" w:tplc="3E80146C" w:tentative="1">
      <w:start w:val="1"/>
      <w:numFmt w:val="lowerLetter"/>
      <w:lvlText w:val="%2."/>
      <w:lvlJc w:val="left"/>
      <w:pPr>
        <w:ind w:left="1440" w:hanging="360"/>
      </w:pPr>
    </w:lvl>
    <w:lvl w:ilvl="2" w:tplc="D5BAB8BE" w:tentative="1">
      <w:start w:val="1"/>
      <w:numFmt w:val="lowerRoman"/>
      <w:lvlText w:val="%3."/>
      <w:lvlJc w:val="right"/>
      <w:pPr>
        <w:ind w:left="2160" w:hanging="180"/>
      </w:pPr>
    </w:lvl>
    <w:lvl w:ilvl="3" w:tplc="DF0C5D22" w:tentative="1">
      <w:start w:val="1"/>
      <w:numFmt w:val="decimal"/>
      <w:lvlText w:val="%4."/>
      <w:lvlJc w:val="left"/>
      <w:pPr>
        <w:ind w:left="2880" w:hanging="360"/>
      </w:pPr>
    </w:lvl>
    <w:lvl w:ilvl="4" w:tplc="672ED844" w:tentative="1">
      <w:start w:val="1"/>
      <w:numFmt w:val="lowerLetter"/>
      <w:lvlText w:val="%5."/>
      <w:lvlJc w:val="left"/>
      <w:pPr>
        <w:ind w:left="3600" w:hanging="360"/>
      </w:pPr>
    </w:lvl>
    <w:lvl w:ilvl="5" w:tplc="50042F12" w:tentative="1">
      <w:start w:val="1"/>
      <w:numFmt w:val="lowerRoman"/>
      <w:lvlText w:val="%6."/>
      <w:lvlJc w:val="right"/>
      <w:pPr>
        <w:ind w:left="4320" w:hanging="180"/>
      </w:pPr>
    </w:lvl>
    <w:lvl w:ilvl="6" w:tplc="2F845EF6" w:tentative="1">
      <w:start w:val="1"/>
      <w:numFmt w:val="decimal"/>
      <w:lvlText w:val="%7."/>
      <w:lvlJc w:val="left"/>
      <w:pPr>
        <w:ind w:left="5040" w:hanging="360"/>
      </w:pPr>
    </w:lvl>
    <w:lvl w:ilvl="7" w:tplc="69848EF6" w:tentative="1">
      <w:start w:val="1"/>
      <w:numFmt w:val="lowerLetter"/>
      <w:lvlText w:val="%8."/>
      <w:lvlJc w:val="left"/>
      <w:pPr>
        <w:ind w:left="5760" w:hanging="360"/>
      </w:pPr>
    </w:lvl>
    <w:lvl w:ilvl="8" w:tplc="17E069F6" w:tentative="1">
      <w:start w:val="1"/>
      <w:numFmt w:val="lowerRoman"/>
      <w:lvlText w:val="%9."/>
      <w:lvlJc w:val="right"/>
      <w:pPr>
        <w:ind w:left="6480" w:hanging="180"/>
      </w:pPr>
    </w:lvl>
  </w:abstractNum>
  <w:abstractNum w:abstractNumId="18"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0" w15:restartNumberingAfterBreak="0">
    <w:nsid w:val="6AAC06F1"/>
    <w:multiLevelType w:val="hybridMultilevel"/>
    <w:tmpl w:val="64742F3C"/>
    <w:lvl w:ilvl="0" w:tplc="1082ADCE">
      <w:start w:val="1"/>
      <w:numFmt w:val="decimal"/>
      <w:lvlText w:val="%1."/>
      <w:lvlJc w:val="left"/>
      <w:pPr>
        <w:ind w:left="1800" w:hanging="360"/>
      </w:pPr>
      <w:rPr>
        <w:rFonts w:hint="default"/>
      </w:rPr>
    </w:lvl>
    <w:lvl w:ilvl="1" w:tplc="2F703BD4" w:tentative="1">
      <w:start w:val="1"/>
      <w:numFmt w:val="lowerLetter"/>
      <w:lvlText w:val="%2."/>
      <w:lvlJc w:val="left"/>
      <w:pPr>
        <w:ind w:left="2520" w:hanging="360"/>
      </w:pPr>
    </w:lvl>
    <w:lvl w:ilvl="2" w:tplc="BA76E816" w:tentative="1">
      <w:start w:val="1"/>
      <w:numFmt w:val="lowerRoman"/>
      <w:lvlText w:val="%3."/>
      <w:lvlJc w:val="right"/>
      <w:pPr>
        <w:ind w:left="3240" w:hanging="180"/>
      </w:pPr>
    </w:lvl>
    <w:lvl w:ilvl="3" w:tplc="54BE7116" w:tentative="1">
      <w:start w:val="1"/>
      <w:numFmt w:val="decimal"/>
      <w:lvlText w:val="%4."/>
      <w:lvlJc w:val="left"/>
      <w:pPr>
        <w:ind w:left="3960" w:hanging="360"/>
      </w:pPr>
    </w:lvl>
    <w:lvl w:ilvl="4" w:tplc="BD8E82A6" w:tentative="1">
      <w:start w:val="1"/>
      <w:numFmt w:val="lowerLetter"/>
      <w:lvlText w:val="%5."/>
      <w:lvlJc w:val="left"/>
      <w:pPr>
        <w:ind w:left="4680" w:hanging="360"/>
      </w:pPr>
    </w:lvl>
    <w:lvl w:ilvl="5" w:tplc="AA8AFE04" w:tentative="1">
      <w:start w:val="1"/>
      <w:numFmt w:val="lowerRoman"/>
      <w:lvlText w:val="%6."/>
      <w:lvlJc w:val="right"/>
      <w:pPr>
        <w:ind w:left="5400" w:hanging="180"/>
      </w:pPr>
    </w:lvl>
    <w:lvl w:ilvl="6" w:tplc="985CA1EA" w:tentative="1">
      <w:start w:val="1"/>
      <w:numFmt w:val="decimal"/>
      <w:lvlText w:val="%7."/>
      <w:lvlJc w:val="left"/>
      <w:pPr>
        <w:ind w:left="6120" w:hanging="360"/>
      </w:pPr>
    </w:lvl>
    <w:lvl w:ilvl="7" w:tplc="379A8AE6" w:tentative="1">
      <w:start w:val="1"/>
      <w:numFmt w:val="lowerLetter"/>
      <w:lvlText w:val="%8."/>
      <w:lvlJc w:val="left"/>
      <w:pPr>
        <w:ind w:left="6840" w:hanging="360"/>
      </w:pPr>
    </w:lvl>
    <w:lvl w:ilvl="8" w:tplc="0B529D4E" w:tentative="1">
      <w:start w:val="1"/>
      <w:numFmt w:val="lowerRoman"/>
      <w:lvlText w:val="%9."/>
      <w:lvlJc w:val="right"/>
      <w:pPr>
        <w:ind w:left="7560" w:hanging="180"/>
      </w:pPr>
    </w:lvl>
  </w:abstractNum>
  <w:abstractNum w:abstractNumId="21" w15:restartNumberingAfterBreak="0">
    <w:nsid w:val="6F2A7E1E"/>
    <w:multiLevelType w:val="hybridMultilevel"/>
    <w:tmpl w:val="44E67BAA"/>
    <w:lvl w:ilvl="0" w:tplc="4CEEB7D0">
      <w:start w:val="1"/>
      <w:numFmt w:val="bullet"/>
      <w:lvlText w:val=""/>
      <w:lvlJc w:val="left"/>
      <w:pPr>
        <w:tabs>
          <w:tab w:val="num" w:pos="680"/>
        </w:tabs>
        <w:ind w:left="680" w:hanging="453"/>
      </w:pPr>
      <w:rPr>
        <w:rFonts w:ascii="Symbol" w:hAnsi="Symbol" w:hint="default"/>
        <w:sz w:val="20"/>
      </w:rPr>
    </w:lvl>
    <w:lvl w:ilvl="1" w:tplc="3A6E01D2" w:tentative="1">
      <w:start w:val="1"/>
      <w:numFmt w:val="bullet"/>
      <w:lvlText w:val="o"/>
      <w:lvlJc w:val="left"/>
      <w:pPr>
        <w:tabs>
          <w:tab w:val="num" w:pos="1440"/>
        </w:tabs>
        <w:ind w:left="1440" w:hanging="360"/>
      </w:pPr>
      <w:rPr>
        <w:rFonts w:ascii="Courier New" w:hAnsi="Courier New" w:hint="default"/>
      </w:rPr>
    </w:lvl>
    <w:lvl w:ilvl="2" w:tplc="414EA2A8" w:tentative="1">
      <w:start w:val="1"/>
      <w:numFmt w:val="bullet"/>
      <w:lvlText w:val=""/>
      <w:lvlJc w:val="left"/>
      <w:pPr>
        <w:tabs>
          <w:tab w:val="num" w:pos="2160"/>
        </w:tabs>
        <w:ind w:left="2160" w:hanging="360"/>
      </w:pPr>
      <w:rPr>
        <w:rFonts w:ascii="Wingdings" w:hAnsi="Wingdings" w:hint="default"/>
      </w:rPr>
    </w:lvl>
    <w:lvl w:ilvl="3" w:tplc="ABBE0EBE" w:tentative="1">
      <w:start w:val="1"/>
      <w:numFmt w:val="bullet"/>
      <w:lvlText w:val=""/>
      <w:lvlJc w:val="left"/>
      <w:pPr>
        <w:tabs>
          <w:tab w:val="num" w:pos="2880"/>
        </w:tabs>
        <w:ind w:left="2880" w:hanging="360"/>
      </w:pPr>
      <w:rPr>
        <w:rFonts w:ascii="Symbol" w:hAnsi="Symbol" w:hint="default"/>
      </w:rPr>
    </w:lvl>
    <w:lvl w:ilvl="4" w:tplc="D4D6CC80" w:tentative="1">
      <w:start w:val="1"/>
      <w:numFmt w:val="bullet"/>
      <w:lvlText w:val="o"/>
      <w:lvlJc w:val="left"/>
      <w:pPr>
        <w:tabs>
          <w:tab w:val="num" w:pos="3600"/>
        </w:tabs>
        <w:ind w:left="3600" w:hanging="360"/>
      </w:pPr>
      <w:rPr>
        <w:rFonts w:ascii="Courier New" w:hAnsi="Courier New" w:hint="default"/>
      </w:rPr>
    </w:lvl>
    <w:lvl w:ilvl="5" w:tplc="CCB49EBA" w:tentative="1">
      <w:start w:val="1"/>
      <w:numFmt w:val="bullet"/>
      <w:lvlText w:val=""/>
      <w:lvlJc w:val="left"/>
      <w:pPr>
        <w:tabs>
          <w:tab w:val="num" w:pos="4320"/>
        </w:tabs>
        <w:ind w:left="4320" w:hanging="360"/>
      </w:pPr>
      <w:rPr>
        <w:rFonts w:ascii="Wingdings" w:hAnsi="Wingdings" w:hint="default"/>
      </w:rPr>
    </w:lvl>
    <w:lvl w:ilvl="6" w:tplc="BA9447D8" w:tentative="1">
      <w:start w:val="1"/>
      <w:numFmt w:val="bullet"/>
      <w:lvlText w:val=""/>
      <w:lvlJc w:val="left"/>
      <w:pPr>
        <w:tabs>
          <w:tab w:val="num" w:pos="5040"/>
        </w:tabs>
        <w:ind w:left="5040" w:hanging="360"/>
      </w:pPr>
      <w:rPr>
        <w:rFonts w:ascii="Symbol" w:hAnsi="Symbol" w:hint="default"/>
      </w:rPr>
    </w:lvl>
    <w:lvl w:ilvl="7" w:tplc="9D484150" w:tentative="1">
      <w:start w:val="1"/>
      <w:numFmt w:val="bullet"/>
      <w:lvlText w:val="o"/>
      <w:lvlJc w:val="left"/>
      <w:pPr>
        <w:tabs>
          <w:tab w:val="num" w:pos="5760"/>
        </w:tabs>
        <w:ind w:left="5760" w:hanging="360"/>
      </w:pPr>
      <w:rPr>
        <w:rFonts w:ascii="Courier New" w:hAnsi="Courier New" w:hint="default"/>
      </w:rPr>
    </w:lvl>
    <w:lvl w:ilvl="8" w:tplc="2D5C8876"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517229241">
    <w:abstractNumId w:val="21"/>
  </w:num>
  <w:num w:numId="2" w16cid:durableId="1648894995">
    <w:abstractNumId w:val="0"/>
  </w:num>
  <w:num w:numId="3" w16cid:durableId="1536191660">
    <w:abstractNumId w:val="7"/>
  </w:num>
  <w:num w:numId="4" w16cid:durableId="1910380027">
    <w:abstractNumId w:val="11"/>
  </w:num>
  <w:num w:numId="5" w16cid:durableId="2078015949">
    <w:abstractNumId w:val="12"/>
  </w:num>
  <w:num w:numId="6" w16cid:durableId="288054116">
    <w:abstractNumId w:val="3"/>
  </w:num>
  <w:num w:numId="7" w16cid:durableId="1320307424">
    <w:abstractNumId w:val="8"/>
  </w:num>
  <w:num w:numId="8" w16cid:durableId="526060636">
    <w:abstractNumId w:val="2"/>
  </w:num>
  <w:num w:numId="9" w16cid:durableId="2101952361">
    <w:abstractNumId w:val="15"/>
  </w:num>
  <w:num w:numId="10" w16cid:durableId="674575618">
    <w:abstractNumId w:val="18"/>
  </w:num>
  <w:num w:numId="11" w16cid:durableId="714475337">
    <w:abstractNumId w:val="22"/>
  </w:num>
  <w:num w:numId="12" w16cid:durableId="1954047740">
    <w:abstractNumId w:val="16"/>
  </w:num>
  <w:num w:numId="13" w16cid:durableId="1605065451">
    <w:abstractNumId w:val="13"/>
  </w:num>
  <w:num w:numId="14" w16cid:durableId="1609120828">
    <w:abstractNumId w:val="20"/>
  </w:num>
  <w:num w:numId="15" w16cid:durableId="1390879936">
    <w:abstractNumId w:val="9"/>
  </w:num>
  <w:num w:numId="16" w16cid:durableId="1071275470">
    <w:abstractNumId w:val="10"/>
  </w:num>
  <w:num w:numId="17" w16cid:durableId="518392101">
    <w:abstractNumId w:val="19"/>
  </w:num>
  <w:num w:numId="18" w16cid:durableId="277109278">
    <w:abstractNumId w:val="4"/>
  </w:num>
  <w:num w:numId="19" w16cid:durableId="1402560691">
    <w:abstractNumId w:val="14"/>
  </w:num>
  <w:num w:numId="20" w16cid:durableId="295989119">
    <w:abstractNumId w:val="6"/>
  </w:num>
  <w:num w:numId="21" w16cid:durableId="1053044150">
    <w:abstractNumId w:val="5"/>
  </w:num>
  <w:num w:numId="22" w16cid:durableId="330840751">
    <w:abstractNumId w:val="1"/>
  </w:num>
  <w:num w:numId="23" w16cid:durableId="496937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998"/>
    <w:rsid w:val="000125E7"/>
    <w:rsid w:val="002C67DE"/>
    <w:rsid w:val="005122E4"/>
    <w:rsid w:val="006C3597"/>
    <w:rsid w:val="0092631D"/>
    <w:rsid w:val="0092696C"/>
    <w:rsid w:val="00A25998"/>
    <w:rsid w:val="00C74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5EB4"/>
  <w15:chartTrackingRefBased/>
  <w15:docId w15:val="{C2A9AF43-9A55-4A86-824A-50E9472F2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7DE"/>
    <w:pPr>
      <w:overflowPunct w:val="0"/>
      <w:autoSpaceDE w:val="0"/>
      <w:autoSpaceDN w:val="0"/>
      <w:adjustRightInd w:val="0"/>
      <w:spacing w:after="0" w:line="240" w:lineRule="auto"/>
      <w:textAlignment w:val="baseline"/>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259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259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259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A259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59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59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59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59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59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9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259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A259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A259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9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9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9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9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998"/>
    <w:rPr>
      <w:rFonts w:eastAsiaTheme="majorEastAsia" w:cstheme="majorBidi"/>
      <w:color w:val="272727" w:themeColor="text1" w:themeTint="D8"/>
    </w:rPr>
  </w:style>
  <w:style w:type="paragraph" w:styleId="Title">
    <w:name w:val="Title"/>
    <w:basedOn w:val="Normal"/>
    <w:next w:val="Normal"/>
    <w:link w:val="TitleChar"/>
    <w:uiPriority w:val="10"/>
    <w:qFormat/>
    <w:rsid w:val="00A259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59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9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59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998"/>
    <w:pPr>
      <w:spacing w:before="160"/>
      <w:jc w:val="center"/>
    </w:pPr>
    <w:rPr>
      <w:i/>
      <w:iCs/>
      <w:color w:val="404040" w:themeColor="text1" w:themeTint="BF"/>
    </w:rPr>
  </w:style>
  <w:style w:type="character" w:customStyle="1" w:styleId="QuoteChar">
    <w:name w:val="Quote Char"/>
    <w:basedOn w:val="DefaultParagraphFont"/>
    <w:link w:val="Quote"/>
    <w:uiPriority w:val="29"/>
    <w:rsid w:val="00A25998"/>
    <w:rPr>
      <w:i/>
      <w:iCs/>
      <w:color w:val="404040" w:themeColor="text1" w:themeTint="BF"/>
    </w:rPr>
  </w:style>
  <w:style w:type="paragraph" w:styleId="ListParagraph">
    <w:name w:val="List Paragraph"/>
    <w:basedOn w:val="Normal"/>
    <w:uiPriority w:val="34"/>
    <w:qFormat/>
    <w:rsid w:val="00A25998"/>
    <w:pPr>
      <w:ind w:left="720"/>
      <w:contextualSpacing/>
    </w:pPr>
  </w:style>
  <w:style w:type="character" w:styleId="IntenseEmphasis">
    <w:name w:val="Intense Emphasis"/>
    <w:basedOn w:val="DefaultParagraphFont"/>
    <w:uiPriority w:val="21"/>
    <w:qFormat/>
    <w:rsid w:val="00A25998"/>
    <w:rPr>
      <w:i/>
      <w:iCs/>
      <w:color w:val="0F4761" w:themeColor="accent1" w:themeShade="BF"/>
    </w:rPr>
  </w:style>
  <w:style w:type="paragraph" w:styleId="IntenseQuote">
    <w:name w:val="Intense Quote"/>
    <w:basedOn w:val="Normal"/>
    <w:next w:val="Normal"/>
    <w:link w:val="IntenseQuoteChar"/>
    <w:uiPriority w:val="30"/>
    <w:qFormat/>
    <w:rsid w:val="00A259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5998"/>
    <w:rPr>
      <w:i/>
      <w:iCs/>
      <w:color w:val="0F4761" w:themeColor="accent1" w:themeShade="BF"/>
    </w:rPr>
  </w:style>
  <w:style w:type="character" w:styleId="IntenseReference">
    <w:name w:val="Intense Reference"/>
    <w:basedOn w:val="DefaultParagraphFont"/>
    <w:uiPriority w:val="32"/>
    <w:qFormat/>
    <w:rsid w:val="00A25998"/>
    <w:rPr>
      <w:b/>
      <w:bCs/>
      <w:smallCaps/>
      <w:color w:val="0F4761" w:themeColor="accent1" w:themeShade="BF"/>
      <w:spacing w:val="5"/>
    </w:rPr>
  </w:style>
  <w:style w:type="paragraph" w:styleId="Header">
    <w:name w:val="header"/>
    <w:basedOn w:val="Normal"/>
    <w:link w:val="HeaderChar"/>
    <w:rsid w:val="002C67DE"/>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C67DE"/>
    <w:rPr>
      <w:rFonts w:ascii="Bookman Old Style" w:eastAsia="Times New Roman" w:hAnsi="Bookman Old Style" w:cs="Times New Roman"/>
      <w:snapToGrid w:val="0"/>
      <w:kern w:val="0"/>
      <w:sz w:val="24"/>
      <w:szCs w:val="20"/>
      <w:lang w:val="en-US"/>
      <w14:ligatures w14:val="none"/>
    </w:rPr>
  </w:style>
  <w:style w:type="paragraph" w:styleId="Footer">
    <w:name w:val="footer"/>
    <w:basedOn w:val="Normal"/>
    <w:link w:val="FooterChar"/>
    <w:rsid w:val="002C67DE"/>
    <w:pPr>
      <w:tabs>
        <w:tab w:val="center" w:pos="4153"/>
        <w:tab w:val="right" w:pos="8306"/>
      </w:tabs>
    </w:pPr>
  </w:style>
  <w:style w:type="character" w:customStyle="1" w:styleId="FooterChar">
    <w:name w:val="Footer Char"/>
    <w:basedOn w:val="DefaultParagraphFont"/>
    <w:link w:val="Footer"/>
    <w:rsid w:val="002C67DE"/>
    <w:rPr>
      <w:rFonts w:ascii="Times New Roman" w:eastAsia="Times New Roman" w:hAnsi="Times New Roman" w:cs="Times New Roman"/>
      <w:kern w:val="0"/>
      <w:sz w:val="20"/>
      <w:szCs w:val="20"/>
      <w14:ligatures w14:val="none"/>
    </w:rPr>
  </w:style>
  <w:style w:type="character" w:styleId="PageNumber">
    <w:name w:val="page number"/>
    <w:basedOn w:val="DefaultParagraphFont"/>
    <w:rsid w:val="002C67DE"/>
  </w:style>
  <w:style w:type="paragraph" w:styleId="BodyText">
    <w:name w:val="Body Text"/>
    <w:basedOn w:val="Normal"/>
    <w:link w:val="BodyTextChar"/>
    <w:rsid w:val="002C67DE"/>
    <w:pPr>
      <w:overflowPunct/>
      <w:autoSpaceDE/>
      <w:autoSpaceDN/>
      <w:adjustRightInd/>
      <w:textAlignment w:val="auto"/>
    </w:pPr>
    <w:rPr>
      <w:b/>
      <w:sz w:val="24"/>
    </w:rPr>
  </w:style>
  <w:style w:type="character" w:customStyle="1" w:styleId="BodyTextChar">
    <w:name w:val="Body Text Char"/>
    <w:basedOn w:val="DefaultParagraphFont"/>
    <w:link w:val="BodyText"/>
    <w:rsid w:val="002C67DE"/>
    <w:rPr>
      <w:rFonts w:ascii="Times New Roman" w:eastAsia="Times New Roman" w:hAnsi="Times New Roman" w:cs="Times New Roman"/>
      <w:b/>
      <w:kern w:val="0"/>
      <w:sz w:val="24"/>
      <w:szCs w:val="20"/>
      <w14:ligatures w14:val="none"/>
    </w:rPr>
  </w:style>
  <w:style w:type="paragraph" w:styleId="BodyText3">
    <w:name w:val="Body Text 3"/>
    <w:basedOn w:val="Normal"/>
    <w:link w:val="BodyText3Char"/>
    <w:rsid w:val="002C67DE"/>
    <w:pPr>
      <w:jc w:val="both"/>
    </w:pPr>
    <w:rPr>
      <w:i/>
      <w:iCs/>
      <w:sz w:val="24"/>
    </w:rPr>
  </w:style>
  <w:style w:type="character" w:customStyle="1" w:styleId="BodyText3Char">
    <w:name w:val="Body Text 3 Char"/>
    <w:basedOn w:val="DefaultParagraphFont"/>
    <w:link w:val="BodyText3"/>
    <w:rsid w:val="002C67DE"/>
    <w:rPr>
      <w:rFonts w:ascii="Times New Roman" w:eastAsia="Times New Roman" w:hAnsi="Times New Roman" w:cs="Times New Roman"/>
      <w:i/>
      <w:iCs/>
      <w:kern w:val="0"/>
      <w:sz w:val="24"/>
      <w:szCs w:val="20"/>
      <w14:ligatures w14:val="none"/>
    </w:rPr>
  </w:style>
  <w:style w:type="character" w:styleId="Hyperlink">
    <w:name w:val="Hyperlink"/>
    <w:basedOn w:val="DefaultParagraphFont"/>
    <w:uiPriority w:val="99"/>
    <w:unhideWhenUsed/>
    <w:rsid w:val="002C67DE"/>
    <w:rPr>
      <w:color w:val="467886" w:themeColor="hyperlink"/>
      <w:u w:val="single"/>
    </w:rPr>
  </w:style>
  <w:style w:type="table" w:styleId="TableGrid">
    <w:name w:val="Table Grid"/>
    <w:basedOn w:val="TableNormal"/>
    <w:uiPriority w:val="59"/>
    <w:unhideWhenUsed/>
    <w:rsid w:val="002C67D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C67DE"/>
    <w:pPr>
      <w:overflowPunct/>
      <w:autoSpaceDE/>
      <w:autoSpaceDN/>
      <w:adjustRightInd/>
      <w:spacing w:before="100" w:beforeAutospacing="1" w:after="100" w:afterAutospacing="1"/>
      <w:textAlignment w:val="auto"/>
    </w:pPr>
    <w:rPr>
      <w:sz w:val="24"/>
      <w:szCs w:val="24"/>
      <w:lang w:val="en-US"/>
    </w:rPr>
  </w:style>
  <w:style w:type="character" w:styleId="Strong">
    <w:name w:val="Strong"/>
    <w:basedOn w:val="DefaultParagraphFont"/>
    <w:uiPriority w:val="22"/>
    <w:qFormat/>
    <w:rsid w:val="002C67DE"/>
    <w:rPr>
      <w:b/>
      <w:bCs/>
    </w:rPr>
  </w:style>
  <w:style w:type="table" w:customStyle="1" w:styleId="LightShading1">
    <w:name w:val="Light Shading1"/>
    <w:basedOn w:val="TableNormal"/>
    <w:uiPriority w:val="60"/>
    <w:rsid w:val="002C67DE"/>
    <w:pPr>
      <w:spacing w:after="0" w:line="240" w:lineRule="auto"/>
    </w:pPr>
    <w:rPr>
      <w:color w:val="000000" w:themeColor="text1" w:themeShade="BF"/>
      <w:kern w:val="0"/>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PlainTable21">
    <w:name w:val="Plain Table 21"/>
    <w:basedOn w:val="TableNormal"/>
    <w:uiPriority w:val="42"/>
    <w:rsid w:val="002C67DE"/>
    <w:pPr>
      <w:spacing w:after="0" w:line="240" w:lineRule="auto"/>
    </w:pPr>
    <w:rPr>
      <w:lang w:val="en-US"/>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semiHidden/>
    <w:unhideWhenUsed/>
    <w:qFormat/>
    <w:rsid w:val="002C67D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2C67DE"/>
    <w:pPr>
      <w:spacing w:after="100"/>
    </w:pPr>
  </w:style>
  <w:style w:type="paragraph" w:styleId="TOC2">
    <w:name w:val="toc 2"/>
    <w:basedOn w:val="Normal"/>
    <w:next w:val="Normal"/>
    <w:autoRedefine/>
    <w:uiPriority w:val="39"/>
    <w:unhideWhenUsed/>
    <w:rsid w:val="002C67DE"/>
    <w:pPr>
      <w:spacing w:after="100"/>
      <w:ind w:left="200"/>
    </w:pPr>
  </w:style>
  <w:style w:type="paragraph" w:styleId="TOC3">
    <w:name w:val="toc 3"/>
    <w:basedOn w:val="Normal"/>
    <w:next w:val="Normal"/>
    <w:autoRedefine/>
    <w:uiPriority w:val="39"/>
    <w:unhideWhenUsed/>
    <w:rsid w:val="002C67DE"/>
    <w:pPr>
      <w:spacing w:after="100"/>
      <w:ind w:left="400"/>
    </w:pPr>
  </w:style>
  <w:style w:type="paragraph" w:styleId="BalloonText">
    <w:name w:val="Balloon Text"/>
    <w:basedOn w:val="Normal"/>
    <w:link w:val="BalloonTextChar"/>
    <w:uiPriority w:val="99"/>
    <w:semiHidden/>
    <w:unhideWhenUsed/>
    <w:rsid w:val="002C67DE"/>
    <w:rPr>
      <w:rFonts w:ascii="Tahoma" w:hAnsi="Tahoma" w:cs="Tahoma"/>
      <w:sz w:val="16"/>
      <w:szCs w:val="16"/>
    </w:rPr>
  </w:style>
  <w:style w:type="character" w:customStyle="1" w:styleId="BalloonTextChar">
    <w:name w:val="Balloon Text Char"/>
    <w:basedOn w:val="DefaultParagraphFont"/>
    <w:link w:val="BalloonText"/>
    <w:uiPriority w:val="99"/>
    <w:semiHidden/>
    <w:rsid w:val="002C67DE"/>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3.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26</Pages>
  <Words>4081</Words>
  <Characters>23268</Characters>
  <Application>Microsoft Office Word</Application>
  <DocSecurity>0</DocSecurity>
  <Lines>193</Lines>
  <Paragraphs>54</Paragraphs>
  <ScaleCrop>false</ScaleCrop>
  <Company/>
  <LinksUpToDate>false</LinksUpToDate>
  <CharactersWithSpaces>27295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2024-06-06T17:48:00Z</dcterms:created>
  <dcterms:modified xsi:type="dcterms:W3CDTF">2024-06-07T10:16:00Z</dcterms:modified>
</cp:coreProperties>
</file>