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2EEE46CC" w14:textId="77777777" w:rsidR="00F2319E" w:rsidRDefault="00F2319E" w:rsidP="00F637A5">
      <w:pPr>
        <w:jc w:val="center"/>
        <w:rPr>
          <w:sz w:val="52"/>
          <w:szCs w:val="52"/>
        </w:rPr>
      </w:pPr>
    </w:p>
    <w:p w14:paraId="3EFF9807" w14:textId="516BC841" w:rsidR="00B322B4" w:rsidRDefault="00B322B4" w:rsidP="00F637A5">
      <w:pPr>
        <w:jc w:val="center"/>
        <w:rPr>
          <w:sz w:val="52"/>
          <w:szCs w:val="52"/>
        </w:rPr>
      </w:pPr>
      <w:r>
        <w:rPr>
          <w:sz w:val="52"/>
          <w:szCs w:val="52"/>
        </w:rPr>
        <w:t>Business Plan</w:t>
      </w:r>
    </w:p>
    <w:p w14:paraId="0FA3FA6C" w14:textId="4690EADF" w:rsidR="00B322B4" w:rsidRDefault="00F2319E" w:rsidP="00F637A5">
      <w:pPr>
        <w:jc w:val="center"/>
        <w:rPr>
          <w:color w:val="000000" w:themeColor="text1"/>
          <w:sz w:val="52"/>
          <w:szCs w:val="52"/>
        </w:rPr>
      </w:pPr>
      <w:r w:rsidRPr="00F2319E">
        <w:rPr>
          <w:color w:val="000000" w:themeColor="text1"/>
          <w:sz w:val="52"/>
          <w:szCs w:val="52"/>
        </w:rPr>
        <w:t>Soul Dish</w:t>
      </w:r>
    </w:p>
    <w:p w14:paraId="4F3A8CDA" w14:textId="20419594" w:rsidR="00F2319E" w:rsidRPr="00F2319E" w:rsidRDefault="00F2319E" w:rsidP="00F637A5">
      <w:pPr>
        <w:jc w:val="center"/>
        <w:rPr>
          <w:color w:val="000000" w:themeColor="text1"/>
        </w:rPr>
      </w:pPr>
      <w:r>
        <w:rPr>
          <w:noProof/>
          <w:color w:val="000000" w:themeColor="text1"/>
        </w:rPr>
        <w:drawing>
          <wp:inline distT="0" distB="0" distL="0" distR="0" wp14:anchorId="0F141E6B" wp14:editId="15EC29C3">
            <wp:extent cx="2766060" cy="2766060"/>
            <wp:effectExtent l="0" t="0" r="0" b="0"/>
            <wp:docPr id="1688178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78205" name="Picture 1688178205"/>
                    <pic:cNvPicPr/>
                  </pic:nvPicPr>
                  <pic:blipFill>
                    <a:blip r:embed="rId9"/>
                    <a:stretch>
                      <a:fillRect/>
                    </a:stretch>
                  </pic:blipFill>
                  <pic:spPr>
                    <a:xfrm>
                      <a:off x="0" y="0"/>
                      <a:ext cx="2766060" cy="2766060"/>
                    </a:xfrm>
                    <a:prstGeom prst="rect">
                      <a:avLst/>
                    </a:prstGeom>
                  </pic:spPr>
                </pic:pic>
              </a:graphicData>
            </a:graphic>
          </wp:inline>
        </w:drawing>
      </w:r>
    </w:p>
    <w:p w14:paraId="6082EF73" w14:textId="77777777" w:rsidR="00255882" w:rsidRDefault="00255882"/>
    <w:p w14:paraId="23A8598C" w14:textId="77777777" w:rsidR="00255882" w:rsidRDefault="00255882"/>
    <w:p w14:paraId="2699A594" w14:textId="77777777" w:rsidR="00255882" w:rsidRDefault="00255882"/>
    <w:p w14:paraId="5AE5DFBA" w14:textId="77777777" w:rsidR="00C36D72" w:rsidRPr="00C36D72" w:rsidRDefault="00C36D72" w:rsidP="00C36D72">
      <w:pPr>
        <w:jc w:val="center"/>
        <w:rPr>
          <w:rFonts w:cs="Arial"/>
          <w:b/>
          <w:bCs/>
        </w:rPr>
      </w:pPr>
      <w:r w:rsidRPr="00C36D72">
        <w:rPr>
          <w:rFonts w:cs="Arial"/>
          <w:b/>
          <w:bCs/>
        </w:rPr>
        <w:t>Enterprise and Entrepreneurship (LCLM4006_LON)</w:t>
      </w:r>
    </w:p>
    <w:p w14:paraId="564E83DD" w14:textId="77777777" w:rsidR="00C36D72" w:rsidRPr="001A3E89" w:rsidRDefault="00C36D72" w:rsidP="00C36D72">
      <w:pPr>
        <w:jc w:val="center"/>
        <w:rPr>
          <w:rFonts w:cs="Arial"/>
          <w:b/>
          <w:bCs/>
        </w:rPr>
      </w:pPr>
    </w:p>
    <w:p w14:paraId="00C5D638" w14:textId="1D25A754" w:rsidR="00255882" w:rsidRDefault="00C36D72" w:rsidP="00C36D72">
      <w:r w:rsidRPr="003C3BBA">
        <w:rPr>
          <w:rFonts w:cs="Arial"/>
          <w:b/>
          <w:bCs/>
          <w:sz w:val="24"/>
          <w:szCs w:val="24"/>
        </w:rPr>
        <w:t>Student Name:</w:t>
      </w:r>
      <w:r w:rsidRPr="003C3BBA">
        <w:rPr>
          <w:rFonts w:cs="Arial"/>
          <w:sz w:val="24"/>
          <w:szCs w:val="24"/>
        </w:rPr>
        <w:t> Taisiia Pavliukova</w:t>
      </w:r>
      <w:r w:rsidRPr="003C3BBA">
        <w:rPr>
          <w:rFonts w:cs="Arial"/>
          <w:sz w:val="24"/>
          <w:szCs w:val="24"/>
        </w:rPr>
        <w:br/>
      </w:r>
      <w:r w:rsidRPr="003C3BBA">
        <w:rPr>
          <w:rFonts w:cs="Arial"/>
          <w:b/>
          <w:bCs/>
          <w:sz w:val="24"/>
          <w:szCs w:val="24"/>
        </w:rPr>
        <w:t>Student ID:</w:t>
      </w:r>
      <w:r w:rsidRPr="003C3BBA">
        <w:rPr>
          <w:rFonts w:cs="Arial"/>
          <w:sz w:val="24"/>
          <w:szCs w:val="24"/>
        </w:rPr>
        <w:t> 2429456</w:t>
      </w:r>
    </w:p>
    <w:p w14:paraId="685BE1E8" w14:textId="482BDD11" w:rsidR="00255882" w:rsidRPr="009C3866" w:rsidRDefault="006F113F">
      <w:pPr>
        <w:rPr>
          <w:b/>
          <w:bCs/>
          <w:sz w:val="24"/>
          <w:szCs w:val="24"/>
        </w:rPr>
      </w:pPr>
      <w:r w:rsidRPr="009C3866">
        <w:rPr>
          <w:b/>
          <w:bCs/>
          <w:sz w:val="24"/>
          <w:szCs w:val="24"/>
        </w:rPr>
        <w:t>Submission Date:</w:t>
      </w:r>
    </w:p>
    <w:p w14:paraId="6D481068" w14:textId="1DAF47D0" w:rsidR="00255882" w:rsidRDefault="009C3866">
      <w:pPr>
        <w:rPr>
          <w:sz w:val="40"/>
          <w:szCs w:val="40"/>
        </w:rPr>
      </w:pPr>
      <w:r w:rsidRPr="009C3866">
        <w:rPr>
          <w:b/>
          <w:bCs/>
          <w:sz w:val="24"/>
          <w:szCs w:val="24"/>
        </w:rPr>
        <w:t>Lecturer:</w:t>
      </w:r>
      <w:r w:rsidR="00C36D72">
        <w:rPr>
          <w:b/>
          <w:bCs/>
          <w:sz w:val="24"/>
          <w:szCs w:val="24"/>
        </w:rPr>
        <w:t xml:space="preserve"> </w:t>
      </w:r>
      <w:r w:rsidR="00C36D72" w:rsidRPr="00C36D72">
        <w:rPr>
          <w:sz w:val="24"/>
          <w:szCs w:val="24"/>
        </w:rPr>
        <w:t>Dr Charles A.C. Oham</w:t>
      </w:r>
    </w:p>
    <w:p w14:paraId="27BE7BA7" w14:textId="77777777" w:rsidR="000C4582" w:rsidRDefault="000C4582" w:rsidP="000C4582">
      <w:pPr>
        <w:pStyle w:val="Heading1"/>
      </w:pPr>
      <w:bookmarkStart w:id="0" w:name="_Toc214733422"/>
      <w:r w:rsidRPr="000C4582">
        <w:lastRenderedPageBreak/>
        <w:t>Executive Summary</w:t>
      </w:r>
      <w:bookmarkEnd w:id="0"/>
    </w:p>
    <w:p w14:paraId="52E7D11F" w14:textId="77777777" w:rsidR="000C4582" w:rsidRPr="000C4582" w:rsidRDefault="000C4582" w:rsidP="000C4582"/>
    <w:p w14:paraId="06230EEF" w14:textId="06DDD831" w:rsidR="001E55AE" w:rsidRPr="006E6AD2" w:rsidRDefault="004A7BF1" w:rsidP="001E55AE">
      <w:proofErr w:type="spellStart"/>
      <w:r w:rsidRPr="004A7BF1">
        <w:t>SoulDish</w:t>
      </w:r>
      <w:proofErr w:type="spellEnd"/>
      <w:r w:rsidRPr="004A7BF1">
        <w:t xml:space="preserve"> Catering, launching on 1 April 2026, is a start-up business based in Peterborough, UK, offering freshly made, high-quality food for private and corporate events</w:t>
      </w:r>
      <w:r w:rsidR="009811D0">
        <w:t xml:space="preserve">. </w:t>
      </w:r>
      <w:r w:rsidR="000C4582" w:rsidRPr="000C4582">
        <w:t>The business aims to become a trusted local brand known for homemade warmth, authentic flavours, and exceptional service</w:t>
      </w:r>
      <w:r w:rsidR="001E55AE" w:rsidRPr="006E6AD2">
        <w:t>.</w:t>
      </w:r>
    </w:p>
    <w:p w14:paraId="7B730210" w14:textId="29A8C969" w:rsidR="001E55AE" w:rsidRPr="006E6AD2" w:rsidRDefault="001E55AE" w:rsidP="000C4582">
      <w:proofErr w:type="spellStart"/>
      <w:r w:rsidRPr="006E6AD2">
        <w:t>SoulDish</w:t>
      </w:r>
      <w:proofErr w:type="spellEnd"/>
      <w:r w:rsidRPr="006E6AD2">
        <w:t xml:space="preserve"> Catering will be registered as a Limited Company (LTD) to ensure legal protection and credibility. This structure limits personal liability, meaning the owner’s personal assets are protected if the business faces financial issues. Being an LTD also increases trust with clients, event partners, and suppliers, and makes the business more suitable for future growth, hiring staff, and applying for funding.</w:t>
      </w:r>
    </w:p>
    <w:p w14:paraId="37B53AAD" w14:textId="5A3C3435" w:rsidR="000C4582" w:rsidRDefault="000C4582" w:rsidP="000C4582">
      <w:r w:rsidRPr="006E6AD2">
        <w:t xml:space="preserve">The business will be managed by the </w:t>
      </w:r>
      <w:r w:rsidR="001E55AE" w:rsidRPr="006E6AD2">
        <w:t>Restaurant Manager</w:t>
      </w:r>
      <w:r w:rsidRPr="006E6AD2">
        <w:t xml:space="preserve">, who has experience in hospitality and event coordination, supported by a skilled chef and assistant staff. Market research in Peterborough shows strong demand for catering services and interest in homemade and multicultural food, creating a clear opportunity for </w:t>
      </w:r>
      <w:proofErr w:type="spellStart"/>
      <w:r w:rsidRPr="006E6AD2">
        <w:t>SoulDish</w:t>
      </w:r>
      <w:proofErr w:type="spellEnd"/>
      <w:r w:rsidRPr="006E6AD2">
        <w:t xml:space="preserve"> Catering. The marketing strategy will focus on social media promotion, a simple website, and partnerships with local event organisers to attract clients. The business requires approximately £</w:t>
      </w:r>
      <w:r w:rsidR="00B36B3E">
        <w:t>9</w:t>
      </w:r>
      <w:r w:rsidRPr="006E6AD2">
        <w:t>,</w:t>
      </w:r>
      <w:r w:rsidR="00B36B3E">
        <w:t>76</w:t>
      </w:r>
      <w:r w:rsidRPr="006E6AD2">
        <w:t xml:space="preserve">0 to start, funded through personal savings and a start-up loan. </w:t>
      </w:r>
      <w:proofErr w:type="spellStart"/>
      <w:r w:rsidRPr="006E6AD2">
        <w:t>SoulDish</w:t>
      </w:r>
      <w:proofErr w:type="spellEnd"/>
      <w:r w:rsidRPr="006E6AD2">
        <w:t xml:space="preserve"> Catering is expected to become profitable within the first year due to stable local demand, flexible pricing, and growing customer loyalty.</w:t>
      </w:r>
      <w:r w:rsidR="004A7BF1">
        <w:t xml:space="preserve"> </w:t>
      </w:r>
      <w:r w:rsidR="004A7BF1" w:rsidRPr="004A7BF1">
        <w:t xml:space="preserve">Our break-even analysis shows that reaching an average of 71 monthly orders will cover all fixed and variable costs, making </w:t>
      </w:r>
      <w:proofErr w:type="spellStart"/>
      <w:r w:rsidR="004A7BF1" w:rsidRPr="004A7BF1">
        <w:t>SoulDish</w:t>
      </w:r>
      <w:proofErr w:type="spellEnd"/>
      <w:r w:rsidR="004A7BF1" w:rsidRPr="004A7BF1">
        <w:t xml:space="preserve"> financially sustainable from year one.</w:t>
      </w:r>
    </w:p>
    <w:p w14:paraId="70A89939" w14:textId="77777777" w:rsidR="009811D0" w:rsidRPr="009811D0" w:rsidRDefault="009811D0" w:rsidP="009811D0">
      <w:pPr>
        <w:pStyle w:val="Heading2"/>
      </w:pPr>
      <w:bookmarkStart w:id="1" w:name="_Toc214733423"/>
      <w:proofErr w:type="spellStart"/>
      <w:r w:rsidRPr="009811D0">
        <w:t>SoulDish</w:t>
      </w:r>
      <w:proofErr w:type="spellEnd"/>
      <w:r w:rsidRPr="009811D0">
        <w:t xml:space="preserve"> Catering – Sample Menu</w:t>
      </w:r>
      <w:bookmarkEnd w:id="1"/>
    </w:p>
    <w:p w14:paraId="0F0B095C" w14:textId="496E480F" w:rsidR="009811D0" w:rsidRPr="009811D0" w:rsidRDefault="009811D0" w:rsidP="009811D0">
      <w:proofErr w:type="spellStart"/>
      <w:r w:rsidRPr="009811D0">
        <w:t>SoulDish</w:t>
      </w:r>
      <w:proofErr w:type="spellEnd"/>
      <w:r w:rsidRPr="009811D0">
        <w:t xml:space="preserve"> Catering offers a fusion of Ukrainian, European, and British comfort food with Eastern-inspired flavours</w:t>
      </w:r>
      <w:r>
        <w:t xml:space="preserve">, </w:t>
      </w:r>
      <w:r w:rsidRPr="000C4582">
        <w:t>creating a unique and memorable culinary experience</w:t>
      </w:r>
      <w:r w:rsidRPr="009811D0">
        <w:t>. Below is a sample of our catering menu, designed for private and corporate events:</w:t>
      </w:r>
    </w:p>
    <w:p w14:paraId="691EC11B" w14:textId="0CEE8364" w:rsidR="00255882" w:rsidRPr="00A1165E" w:rsidRDefault="0039550B" w:rsidP="00A1165E">
      <w:pPr>
        <w:jc w:val="center"/>
        <w:rPr>
          <w:noProof/>
        </w:rPr>
      </w:pPr>
      <w:r>
        <w:rPr>
          <w:noProof/>
        </w:rPr>
        <mc:AlternateContent>
          <mc:Choice Requires="wps">
            <w:drawing>
              <wp:inline distT="0" distB="0" distL="0" distR="0" wp14:anchorId="7645457F" wp14:editId="466E4D9D">
                <wp:extent cx="304800" cy="304800"/>
                <wp:effectExtent l="0" t="0" r="0" b="0"/>
                <wp:docPr id="843436028" name="Rectangle 3"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AAA8FE" id="Rectangle 3"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0046CEC8" wp14:editId="1F9AF23C">
                <wp:extent cx="304800" cy="304800"/>
                <wp:effectExtent l="0" t="0" r="0" b="0"/>
                <wp:docPr id="195767049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02D705"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386DDA60" wp14:editId="7F549A38">
            <wp:extent cx="5331460" cy="3554116"/>
            <wp:effectExtent l="0" t="0" r="2540" b="8255"/>
            <wp:docPr id="681853564" name="Picture 7" descr="A menu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53564" name="Picture 7" descr="A menu of a restaurant&#10;&#10;AI-generated content may be incorrect."/>
                    <pic:cNvPicPr/>
                  </pic:nvPicPr>
                  <pic:blipFill>
                    <a:blip r:embed="rId10"/>
                    <a:stretch>
                      <a:fillRect/>
                    </a:stretch>
                  </pic:blipFill>
                  <pic:spPr>
                    <a:xfrm>
                      <a:off x="0" y="0"/>
                      <a:ext cx="5331919" cy="3554422"/>
                    </a:xfrm>
                    <a:prstGeom prst="rect">
                      <a:avLst/>
                    </a:prstGeom>
                  </pic:spPr>
                </pic:pic>
              </a:graphicData>
            </a:graphic>
          </wp:inline>
        </w:drawing>
      </w:r>
    </w:p>
    <w:p w14:paraId="637E0E6C" w14:textId="77777777" w:rsidR="004042DE" w:rsidRPr="004042DE" w:rsidRDefault="004042DE" w:rsidP="004042DE"/>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689A22BF" w:rsidR="004B3A79" w:rsidRDefault="004B3A79">
          <w:pPr>
            <w:pStyle w:val="TOCHeading"/>
          </w:pPr>
          <w:r>
            <w:t>Table of Contents</w:t>
          </w:r>
        </w:p>
        <w:p w14:paraId="7123E639" w14:textId="77777777" w:rsidR="006C4C39" w:rsidRPr="006C4C39" w:rsidRDefault="006C4C39" w:rsidP="006C4C39">
          <w:pPr>
            <w:rPr>
              <w:lang w:val="en-US" w:eastAsia="en-US"/>
            </w:rPr>
          </w:pPr>
        </w:p>
        <w:p w14:paraId="30812395" w14:textId="64F4B2CD" w:rsidR="007A2082" w:rsidRDefault="004B3A79">
          <w:pPr>
            <w:pStyle w:val="TOC1"/>
            <w:tabs>
              <w:tab w:val="right" w:leader="dot" w:pos="9322"/>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14733422" w:history="1">
            <w:r w:rsidR="007A2082" w:rsidRPr="000F20A5">
              <w:rPr>
                <w:rStyle w:val="Hyperlink"/>
                <w:noProof/>
              </w:rPr>
              <w:t>Executive Summary</w:t>
            </w:r>
            <w:r w:rsidR="007A2082">
              <w:rPr>
                <w:noProof/>
                <w:webHidden/>
              </w:rPr>
              <w:tab/>
            </w:r>
            <w:r w:rsidR="007A2082">
              <w:rPr>
                <w:noProof/>
                <w:webHidden/>
              </w:rPr>
              <w:fldChar w:fldCharType="begin"/>
            </w:r>
            <w:r w:rsidR="007A2082">
              <w:rPr>
                <w:noProof/>
                <w:webHidden/>
              </w:rPr>
              <w:instrText xml:space="preserve"> PAGEREF _Toc214733422 \h </w:instrText>
            </w:r>
            <w:r w:rsidR="007A2082">
              <w:rPr>
                <w:noProof/>
                <w:webHidden/>
              </w:rPr>
            </w:r>
            <w:r w:rsidR="007A2082">
              <w:rPr>
                <w:noProof/>
                <w:webHidden/>
              </w:rPr>
              <w:fldChar w:fldCharType="separate"/>
            </w:r>
            <w:r w:rsidR="007A2082">
              <w:rPr>
                <w:noProof/>
                <w:webHidden/>
              </w:rPr>
              <w:t>2</w:t>
            </w:r>
            <w:r w:rsidR="007A2082">
              <w:rPr>
                <w:noProof/>
                <w:webHidden/>
              </w:rPr>
              <w:fldChar w:fldCharType="end"/>
            </w:r>
          </w:hyperlink>
        </w:p>
        <w:p w14:paraId="653ECBB7" w14:textId="2D3F026C"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23" w:history="1">
            <w:r w:rsidRPr="000F20A5">
              <w:rPr>
                <w:rStyle w:val="Hyperlink"/>
                <w:noProof/>
              </w:rPr>
              <w:t>SoulDish Catering – Sample Menu</w:t>
            </w:r>
            <w:r>
              <w:rPr>
                <w:noProof/>
                <w:webHidden/>
              </w:rPr>
              <w:tab/>
            </w:r>
            <w:r>
              <w:rPr>
                <w:noProof/>
                <w:webHidden/>
              </w:rPr>
              <w:fldChar w:fldCharType="begin"/>
            </w:r>
            <w:r>
              <w:rPr>
                <w:noProof/>
                <w:webHidden/>
              </w:rPr>
              <w:instrText xml:space="preserve"> PAGEREF _Toc214733423 \h </w:instrText>
            </w:r>
            <w:r>
              <w:rPr>
                <w:noProof/>
                <w:webHidden/>
              </w:rPr>
            </w:r>
            <w:r>
              <w:rPr>
                <w:noProof/>
                <w:webHidden/>
              </w:rPr>
              <w:fldChar w:fldCharType="separate"/>
            </w:r>
            <w:r>
              <w:rPr>
                <w:noProof/>
                <w:webHidden/>
              </w:rPr>
              <w:t>2</w:t>
            </w:r>
            <w:r>
              <w:rPr>
                <w:noProof/>
                <w:webHidden/>
              </w:rPr>
              <w:fldChar w:fldCharType="end"/>
            </w:r>
          </w:hyperlink>
        </w:p>
        <w:p w14:paraId="351A1B59" w14:textId="4BB3CF48"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24" w:history="1">
            <w:r w:rsidRPr="000F20A5">
              <w:rPr>
                <w:rStyle w:val="Hyperlink"/>
                <w:noProof/>
              </w:rPr>
              <w:t>Overview of the Business Idea</w:t>
            </w:r>
            <w:r>
              <w:rPr>
                <w:noProof/>
                <w:webHidden/>
              </w:rPr>
              <w:tab/>
            </w:r>
            <w:r>
              <w:rPr>
                <w:noProof/>
                <w:webHidden/>
              </w:rPr>
              <w:fldChar w:fldCharType="begin"/>
            </w:r>
            <w:r>
              <w:rPr>
                <w:noProof/>
                <w:webHidden/>
              </w:rPr>
              <w:instrText xml:space="preserve"> PAGEREF _Toc214733424 \h </w:instrText>
            </w:r>
            <w:r>
              <w:rPr>
                <w:noProof/>
                <w:webHidden/>
              </w:rPr>
            </w:r>
            <w:r>
              <w:rPr>
                <w:noProof/>
                <w:webHidden/>
              </w:rPr>
              <w:fldChar w:fldCharType="separate"/>
            </w:r>
            <w:r>
              <w:rPr>
                <w:noProof/>
                <w:webHidden/>
              </w:rPr>
              <w:t>4</w:t>
            </w:r>
            <w:r>
              <w:rPr>
                <w:noProof/>
                <w:webHidden/>
              </w:rPr>
              <w:fldChar w:fldCharType="end"/>
            </w:r>
          </w:hyperlink>
        </w:p>
        <w:p w14:paraId="45980670" w14:textId="1823AD7B"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25" w:history="1">
            <w:r w:rsidRPr="000F20A5">
              <w:rPr>
                <w:rStyle w:val="Hyperlink"/>
                <w:noProof/>
              </w:rPr>
              <w:t>Business Objectives (SMART Objectives)</w:t>
            </w:r>
            <w:r>
              <w:rPr>
                <w:noProof/>
                <w:webHidden/>
              </w:rPr>
              <w:tab/>
            </w:r>
            <w:r>
              <w:rPr>
                <w:noProof/>
                <w:webHidden/>
              </w:rPr>
              <w:fldChar w:fldCharType="begin"/>
            </w:r>
            <w:r>
              <w:rPr>
                <w:noProof/>
                <w:webHidden/>
              </w:rPr>
              <w:instrText xml:space="preserve"> PAGEREF _Toc214733425 \h </w:instrText>
            </w:r>
            <w:r>
              <w:rPr>
                <w:noProof/>
                <w:webHidden/>
              </w:rPr>
            </w:r>
            <w:r>
              <w:rPr>
                <w:noProof/>
                <w:webHidden/>
              </w:rPr>
              <w:fldChar w:fldCharType="separate"/>
            </w:r>
            <w:r>
              <w:rPr>
                <w:noProof/>
                <w:webHidden/>
              </w:rPr>
              <w:t>4</w:t>
            </w:r>
            <w:r>
              <w:rPr>
                <w:noProof/>
                <w:webHidden/>
              </w:rPr>
              <w:fldChar w:fldCharType="end"/>
            </w:r>
          </w:hyperlink>
        </w:p>
        <w:p w14:paraId="743BE01C" w14:textId="7440CD82"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26" w:history="1">
            <w:r w:rsidRPr="000F20A5">
              <w:rPr>
                <w:rStyle w:val="Hyperlink"/>
                <w:noProof/>
              </w:rPr>
              <w:t>Market Research</w:t>
            </w:r>
            <w:r>
              <w:rPr>
                <w:noProof/>
                <w:webHidden/>
              </w:rPr>
              <w:tab/>
            </w:r>
            <w:r>
              <w:rPr>
                <w:noProof/>
                <w:webHidden/>
              </w:rPr>
              <w:fldChar w:fldCharType="begin"/>
            </w:r>
            <w:r>
              <w:rPr>
                <w:noProof/>
                <w:webHidden/>
              </w:rPr>
              <w:instrText xml:space="preserve"> PAGEREF _Toc214733426 \h </w:instrText>
            </w:r>
            <w:r>
              <w:rPr>
                <w:noProof/>
                <w:webHidden/>
              </w:rPr>
            </w:r>
            <w:r>
              <w:rPr>
                <w:noProof/>
                <w:webHidden/>
              </w:rPr>
              <w:fldChar w:fldCharType="separate"/>
            </w:r>
            <w:r>
              <w:rPr>
                <w:noProof/>
                <w:webHidden/>
              </w:rPr>
              <w:t>5</w:t>
            </w:r>
            <w:r>
              <w:rPr>
                <w:noProof/>
                <w:webHidden/>
              </w:rPr>
              <w:fldChar w:fldCharType="end"/>
            </w:r>
          </w:hyperlink>
        </w:p>
        <w:p w14:paraId="381181D1" w14:textId="59717130"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27" w:history="1">
            <w:r w:rsidRPr="000F20A5">
              <w:rPr>
                <w:rStyle w:val="Hyperlink"/>
                <w:noProof/>
              </w:rPr>
              <w:t>Market Analysis and Marketing Plan</w:t>
            </w:r>
            <w:r>
              <w:rPr>
                <w:noProof/>
                <w:webHidden/>
              </w:rPr>
              <w:tab/>
            </w:r>
            <w:r>
              <w:rPr>
                <w:noProof/>
                <w:webHidden/>
              </w:rPr>
              <w:fldChar w:fldCharType="begin"/>
            </w:r>
            <w:r>
              <w:rPr>
                <w:noProof/>
                <w:webHidden/>
              </w:rPr>
              <w:instrText xml:space="preserve"> PAGEREF _Toc214733427 \h </w:instrText>
            </w:r>
            <w:r>
              <w:rPr>
                <w:noProof/>
                <w:webHidden/>
              </w:rPr>
            </w:r>
            <w:r>
              <w:rPr>
                <w:noProof/>
                <w:webHidden/>
              </w:rPr>
              <w:fldChar w:fldCharType="separate"/>
            </w:r>
            <w:r>
              <w:rPr>
                <w:noProof/>
                <w:webHidden/>
              </w:rPr>
              <w:t>5</w:t>
            </w:r>
            <w:r>
              <w:rPr>
                <w:noProof/>
                <w:webHidden/>
              </w:rPr>
              <w:fldChar w:fldCharType="end"/>
            </w:r>
          </w:hyperlink>
        </w:p>
        <w:p w14:paraId="12ADFB48" w14:textId="38C47C52"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28" w:history="1">
            <w:r w:rsidRPr="000F20A5">
              <w:rPr>
                <w:rStyle w:val="Hyperlink"/>
                <w:noProof/>
              </w:rPr>
              <w:t>Competitors</w:t>
            </w:r>
            <w:r>
              <w:rPr>
                <w:noProof/>
                <w:webHidden/>
              </w:rPr>
              <w:tab/>
            </w:r>
            <w:r>
              <w:rPr>
                <w:noProof/>
                <w:webHidden/>
              </w:rPr>
              <w:fldChar w:fldCharType="begin"/>
            </w:r>
            <w:r>
              <w:rPr>
                <w:noProof/>
                <w:webHidden/>
              </w:rPr>
              <w:instrText xml:space="preserve"> PAGEREF _Toc214733428 \h </w:instrText>
            </w:r>
            <w:r>
              <w:rPr>
                <w:noProof/>
                <w:webHidden/>
              </w:rPr>
            </w:r>
            <w:r>
              <w:rPr>
                <w:noProof/>
                <w:webHidden/>
              </w:rPr>
              <w:fldChar w:fldCharType="separate"/>
            </w:r>
            <w:r>
              <w:rPr>
                <w:noProof/>
                <w:webHidden/>
              </w:rPr>
              <w:t>5</w:t>
            </w:r>
            <w:r>
              <w:rPr>
                <w:noProof/>
                <w:webHidden/>
              </w:rPr>
              <w:fldChar w:fldCharType="end"/>
            </w:r>
          </w:hyperlink>
        </w:p>
        <w:p w14:paraId="378DB028" w14:textId="5546F9C7"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29" w:history="1">
            <w:r w:rsidRPr="000F20A5">
              <w:rPr>
                <w:rStyle w:val="Hyperlink"/>
                <w:noProof/>
              </w:rPr>
              <w:t>Customers, Target Groups</w:t>
            </w:r>
            <w:r>
              <w:rPr>
                <w:noProof/>
                <w:webHidden/>
              </w:rPr>
              <w:tab/>
            </w:r>
            <w:r>
              <w:rPr>
                <w:noProof/>
                <w:webHidden/>
              </w:rPr>
              <w:fldChar w:fldCharType="begin"/>
            </w:r>
            <w:r>
              <w:rPr>
                <w:noProof/>
                <w:webHidden/>
              </w:rPr>
              <w:instrText xml:space="preserve"> PAGEREF _Toc214733429 \h </w:instrText>
            </w:r>
            <w:r>
              <w:rPr>
                <w:noProof/>
                <w:webHidden/>
              </w:rPr>
            </w:r>
            <w:r>
              <w:rPr>
                <w:noProof/>
                <w:webHidden/>
              </w:rPr>
              <w:fldChar w:fldCharType="separate"/>
            </w:r>
            <w:r>
              <w:rPr>
                <w:noProof/>
                <w:webHidden/>
              </w:rPr>
              <w:t>6</w:t>
            </w:r>
            <w:r>
              <w:rPr>
                <w:noProof/>
                <w:webHidden/>
              </w:rPr>
              <w:fldChar w:fldCharType="end"/>
            </w:r>
          </w:hyperlink>
        </w:p>
        <w:p w14:paraId="51ABAE72" w14:textId="73BC8396"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30" w:history="1">
            <w:r w:rsidRPr="000F20A5">
              <w:rPr>
                <w:rStyle w:val="Hyperlink"/>
                <w:noProof/>
              </w:rPr>
              <w:t>PESTEL Analysis</w:t>
            </w:r>
            <w:r>
              <w:rPr>
                <w:noProof/>
                <w:webHidden/>
              </w:rPr>
              <w:tab/>
            </w:r>
            <w:r>
              <w:rPr>
                <w:noProof/>
                <w:webHidden/>
              </w:rPr>
              <w:fldChar w:fldCharType="begin"/>
            </w:r>
            <w:r>
              <w:rPr>
                <w:noProof/>
                <w:webHidden/>
              </w:rPr>
              <w:instrText xml:space="preserve"> PAGEREF _Toc214733430 \h </w:instrText>
            </w:r>
            <w:r>
              <w:rPr>
                <w:noProof/>
                <w:webHidden/>
              </w:rPr>
            </w:r>
            <w:r>
              <w:rPr>
                <w:noProof/>
                <w:webHidden/>
              </w:rPr>
              <w:fldChar w:fldCharType="separate"/>
            </w:r>
            <w:r>
              <w:rPr>
                <w:noProof/>
                <w:webHidden/>
              </w:rPr>
              <w:t>7</w:t>
            </w:r>
            <w:r>
              <w:rPr>
                <w:noProof/>
                <w:webHidden/>
              </w:rPr>
              <w:fldChar w:fldCharType="end"/>
            </w:r>
          </w:hyperlink>
        </w:p>
        <w:p w14:paraId="425022EE" w14:textId="015148E7"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31" w:history="1">
            <w:r w:rsidRPr="000F20A5">
              <w:rPr>
                <w:rStyle w:val="Hyperlink"/>
                <w:noProof/>
              </w:rPr>
              <w:t>SWOT Analysis</w:t>
            </w:r>
            <w:r>
              <w:rPr>
                <w:noProof/>
                <w:webHidden/>
              </w:rPr>
              <w:tab/>
            </w:r>
            <w:r>
              <w:rPr>
                <w:noProof/>
                <w:webHidden/>
              </w:rPr>
              <w:fldChar w:fldCharType="begin"/>
            </w:r>
            <w:r>
              <w:rPr>
                <w:noProof/>
                <w:webHidden/>
              </w:rPr>
              <w:instrText xml:space="preserve"> PAGEREF _Toc214733431 \h </w:instrText>
            </w:r>
            <w:r>
              <w:rPr>
                <w:noProof/>
                <w:webHidden/>
              </w:rPr>
            </w:r>
            <w:r>
              <w:rPr>
                <w:noProof/>
                <w:webHidden/>
              </w:rPr>
              <w:fldChar w:fldCharType="separate"/>
            </w:r>
            <w:r>
              <w:rPr>
                <w:noProof/>
                <w:webHidden/>
              </w:rPr>
              <w:t>7</w:t>
            </w:r>
            <w:r>
              <w:rPr>
                <w:noProof/>
                <w:webHidden/>
              </w:rPr>
              <w:fldChar w:fldCharType="end"/>
            </w:r>
          </w:hyperlink>
        </w:p>
        <w:p w14:paraId="1758E44C" w14:textId="425A9FBD"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32" w:history="1">
            <w:r w:rsidRPr="000F20A5">
              <w:rPr>
                <w:rStyle w:val="Hyperlink"/>
                <w:rFonts w:cs="Arial"/>
                <w:noProof/>
              </w:rPr>
              <w:t>Marketing Mix (4Ps)</w:t>
            </w:r>
            <w:r>
              <w:rPr>
                <w:noProof/>
                <w:webHidden/>
              </w:rPr>
              <w:tab/>
            </w:r>
            <w:r>
              <w:rPr>
                <w:noProof/>
                <w:webHidden/>
              </w:rPr>
              <w:fldChar w:fldCharType="begin"/>
            </w:r>
            <w:r>
              <w:rPr>
                <w:noProof/>
                <w:webHidden/>
              </w:rPr>
              <w:instrText xml:space="preserve"> PAGEREF _Toc214733432 \h </w:instrText>
            </w:r>
            <w:r>
              <w:rPr>
                <w:noProof/>
                <w:webHidden/>
              </w:rPr>
            </w:r>
            <w:r>
              <w:rPr>
                <w:noProof/>
                <w:webHidden/>
              </w:rPr>
              <w:fldChar w:fldCharType="separate"/>
            </w:r>
            <w:r>
              <w:rPr>
                <w:noProof/>
                <w:webHidden/>
              </w:rPr>
              <w:t>8</w:t>
            </w:r>
            <w:r>
              <w:rPr>
                <w:noProof/>
                <w:webHidden/>
              </w:rPr>
              <w:fldChar w:fldCharType="end"/>
            </w:r>
          </w:hyperlink>
        </w:p>
        <w:p w14:paraId="483AF74C" w14:textId="366A8B9B"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33" w:history="1">
            <w:r w:rsidRPr="000F20A5">
              <w:rPr>
                <w:rStyle w:val="Hyperlink"/>
                <w:noProof/>
              </w:rPr>
              <w:t>Organisational Structure and Human Resource</w:t>
            </w:r>
            <w:r>
              <w:rPr>
                <w:noProof/>
                <w:webHidden/>
              </w:rPr>
              <w:tab/>
            </w:r>
            <w:r>
              <w:rPr>
                <w:noProof/>
                <w:webHidden/>
              </w:rPr>
              <w:fldChar w:fldCharType="begin"/>
            </w:r>
            <w:r>
              <w:rPr>
                <w:noProof/>
                <w:webHidden/>
              </w:rPr>
              <w:instrText xml:space="preserve"> PAGEREF _Toc214733433 \h </w:instrText>
            </w:r>
            <w:r>
              <w:rPr>
                <w:noProof/>
                <w:webHidden/>
              </w:rPr>
            </w:r>
            <w:r>
              <w:rPr>
                <w:noProof/>
                <w:webHidden/>
              </w:rPr>
              <w:fldChar w:fldCharType="separate"/>
            </w:r>
            <w:r>
              <w:rPr>
                <w:noProof/>
                <w:webHidden/>
              </w:rPr>
              <w:t>8</w:t>
            </w:r>
            <w:r>
              <w:rPr>
                <w:noProof/>
                <w:webHidden/>
              </w:rPr>
              <w:fldChar w:fldCharType="end"/>
            </w:r>
          </w:hyperlink>
        </w:p>
        <w:p w14:paraId="192E0796" w14:textId="690A2EDF"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34" w:history="1">
            <w:r w:rsidRPr="000F20A5">
              <w:rPr>
                <w:rStyle w:val="Hyperlink"/>
                <w:noProof/>
              </w:rPr>
              <w:t>Financial Plan (One Year)</w:t>
            </w:r>
            <w:r>
              <w:rPr>
                <w:noProof/>
                <w:webHidden/>
              </w:rPr>
              <w:tab/>
            </w:r>
            <w:r>
              <w:rPr>
                <w:noProof/>
                <w:webHidden/>
              </w:rPr>
              <w:fldChar w:fldCharType="begin"/>
            </w:r>
            <w:r>
              <w:rPr>
                <w:noProof/>
                <w:webHidden/>
              </w:rPr>
              <w:instrText xml:space="preserve"> PAGEREF _Toc214733434 \h </w:instrText>
            </w:r>
            <w:r>
              <w:rPr>
                <w:noProof/>
                <w:webHidden/>
              </w:rPr>
            </w:r>
            <w:r>
              <w:rPr>
                <w:noProof/>
                <w:webHidden/>
              </w:rPr>
              <w:fldChar w:fldCharType="separate"/>
            </w:r>
            <w:r>
              <w:rPr>
                <w:noProof/>
                <w:webHidden/>
              </w:rPr>
              <w:t>10</w:t>
            </w:r>
            <w:r>
              <w:rPr>
                <w:noProof/>
                <w:webHidden/>
              </w:rPr>
              <w:fldChar w:fldCharType="end"/>
            </w:r>
          </w:hyperlink>
        </w:p>
        <w:p w14:paraId="15E5CB54" w14:textId="2BB72473"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35" w:history="1">
            <w:r w:rsidRPr="000F20A5">
              <w:rPr>
                <w:rStyle w:val="Hyperlink"/>
                <w:noProof/>
              </w:rPr>
              <w:t>Cash Flow Forecast</w:t>
            </w:r>
            <w:r>
              <w:rPr>
                <w:noProof/>
                <w:webHidden/>
              </w:rPr>
              <w:tab/>
            </w:r>
            <w:r>
              <w:rPr>
                <w:noProof/>
                <w:webHidden/>
              </w:rPr>
              <w:fldChar w:fldCharType="begin"/>
            </w:r>
            <w:r>
              <w:rPr>
                <w:noProof/>
                <w:webHidden/>
              </w:rPr>
              <w:instrText xml:space="preserve"> PAGEREF _Toc214733435 \h </w:instrText>
            </w:r>
            <w:r>
              <w:rPr>
                <w:noProof/>
                <w:webHidden/>
              </w:rPr>
            </w:r>
            <w:r>
              <w:rPr>
                <w:noProof/>
                <w:webHidden/>
              </w:rPr>
              <w:fldChar w:fldCharType="separate"/>
            </w:r>
            <w:r>
              <w:rPr>
                <w:noProof/>
                <w:webHidden/>
              </w:rPr>
              <w:t>10</w:t>
            </w:r>
            <w:r>
              <w:rPr>
                <w:noProof/>
                <w:webHidden/>
              </w:rPr>
              <w:fldChar w:fldCharType="end"/>
            </w:r>
          </w:hyperlink>
        </w:p>
        <w:p w14:paraId="032D36CF" w14:textId="4F25345D"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37" w:history="1">
            <w:r w:rsidRPr="000F20A5">
              <w:rPr>
                <w:rStyle w:val="Hyperlink"/>
                <w:noProof/>
              </w:rPr>
              <w:t>Break Even Analysis</w:t>
            </w:r>
            <w:r>
              <w:rPr>
                <w:noProof/>
                <w:webHidden/>
              </w:rPr>
              <w:tab/>
            </w:r>
            <w:r>
              <w:rPr>
                <w:noProof/>
                <w:webHidden/>
              </w:rPr>
              <w:fldChar w:fldCharType="begin"/>
            </w:r>
            <w:r>
              <w:rPr>
                <w:noProof/>
                <w:webHidden/>
              </w:rPr>
              <w:instrText xml:space="preserve"> PAGEREF _Toc214733437 \h </w:instrText>
            </w:r>
            <w:r>
              <w:rPr>
                <w:noProof/>
                <w:webHidden/>
              </w:rPr>
            </w:r>
            <w:r>
              <w:rPr>
                <w:noProof/>
                <w:webHidden/>
              </w:rPr>
              <w:fldChar w:fldCharType="separate"/>
            </w:r>
            <w:r>
              <w:rPr>
                <w:noProof/>
                <w:webHidden/>
              </w:rPr>
              <w:t>11</w:t>
            </w:r>
            <w:r>
              <w:rPr>
                <w:noProof/>
                <w:webHidden/>
              </w:rPr>
              <w:fldChar w:fldCharType="end"/>
            </w:r>
          </w:hyperlink>
        </w:p>
        <w:p w14:paraId="789C5A1E" w14:textId="58520223"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38" w:history="1">
            <w:r w:rsidRPr="000F20A5">
              <w:rPr>
                <w:rStyle w:val="Hyperlink"/>
                <w:noProof/>
              </w:rPr>
              <w:t>Operations and Management Plan</w:t>
            </w:r>
            <w:r>
              <w:rPr>
                <w:noProof/>
                <w:webHidden/>
              </w:rPr>
              <w:tab/>
            </w:r>
            <w:r>
              <w:rPr>
                <w:noProof/>
                <w:webHidden/>
              </w:rPr>
              <w:fldChar w:fldCharType="begin"/>
            </w:r>
            <w:r>
              <w:rPr>
                <w:noProof/>
                <w:webHidden/>
              </w:rPr>
              <w:instrText xml:space="preserve"> PAGEREF _Toc214733438 \h </w:instrText>
            </w:r>
            <w:r>
              <w:rPr>
                <w:noProof/>
                <w:webHidden/>
              </w:rPr>
            </w:r>
            <w:r>
              <w:rPr>
                <w:noProof/>
                <w:webHidden/>
              </w:rPr>
              <w:fldChar w:fldCharType="separate"/>
            </w:r>
            <w:r>
              <w:rPr>
                <w:noProof/>
                <w:webHidden/>
              </w:rPr>
              <w:t>11</w:t>
            </w:r>
            <w:r>
              <w:rPr>
                <w:noProof/>
                <w:webHidden/>
              </w:rPr>
              <w:fldChar w:fldCharType="end"/>
            </w:r>
          </w:hyperlink>
        </w:p>
        <w:p w14:paraId="213A3693" w14:textId="03479612"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39" w:history="1">
            <w:r w:rsidRPr="000F20A5">
              <w:rPr>
                <w:rStyle w:val="Hyperlink"/>
                <w:noProof/>
              </w:rPr>
              <w:t>Key Milestones</w:t>
            </w:r>
            <w:r>
              <w:rPr>
                <w:noProof/>
                <w:webHidden/>
              </w:rPr>
              <w:tab/>
            </w:r>
            <w:r>
              <w:rPr>
                <w:noProof/>
                <w:webHidden/>
              </w:rPr>
              <w:fldChar w:fldCharType="begin"/>
            </w:r>
            <w:r>
              <w:rPr>
                <w:noProof/>
                <w:webHidden/>
              </w:rPr>
              <w:instrText xml:space="preserve"> PAGEREF _Toc214733439 \h </w:instrText>
            </w:r>
            <w:r>
              <w:rPr>
                <w:noProof/>
                <w:webHidden/>
              </w:rPr>
            </w:r>
            <w:r>
              <w:rPr>
                <w:noProof/>
                <w:webHidden/>
              </w:rPr>
              <w:fldChar w:fldCharType="separate"/>
            </w:r>
            <w:r>
              <w:rPr>
                <w:noProof/>
                <w:webHidden/>
              </w:rPr>
              <w:t>11</w:t>
            </w:r>
            <w:r>
              <w:rPr>
                <w:noProof/>
                <w:webHidden/>
              </w:rPr>
              <w:fldChar w:fldCharType="end"/>
            </w:r>
          </w:hyperlink>
        </w:p>
        <w:p w14:paraId="514C71C1" w14:textId="0FEA3D10"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40" w:history="1">
            <w:r w:rsidRPr="000F20A5">
              <w:rPr>
                <w:rStyle w:val="Hyperlink"/>
                <w:noProof/>
              </w:rPr>
              <w:t>Production of Good and Service</w:t>
            </w:r>
            <w:r>
              <w:rPr>
                <w:noProof/>
                <w:webHidden/>
              </w:rPr>
              <w:tab/>
            </w:r>
            <w:r>
              <w:rPr>
                <w:noProof/>
                <w:webHidden/>
              </w:rPr>
              <w:fldChar w:fldCharType="begin"/>
            </w:r>
            <w:r>
              <w:rPr>
                <w:noProof/>
                <w:webHidden/>
              </w:rPr>
              <w:instrText xml:space="preserve"> PAGEREF _Toc214733440 \h </w:instrText>
            </w:r>
            <w:r>
              <w:rPr>
                <w:noProof/>
                <w:webHidden/>
              </w:rPr>
            </w:r>
            <w:r>
              <w:rPr>
                <w:noProof/>
                <w:webHidden/>
              </w:rPr>
              <w:fldChar w:fldCharType="separate"/>
            </w:r>
            <w:r>
              <w:rPr>
                <w:noProof/>
                <w:webHidden/>
              </w:rPr>
              <w:t>12</w:t>
            </w:r>
            <w:r>
              <w:rPr>
                <w:noProof/>
                <w:webHidden/>
              </w:rPr>
              <w:fldChar w:fldCharType="end"/>
            </w:r>
          </w:hyperlink>
        </w:p>
        <w:p w14:paraId="7CB4D678" w14:textId="1D7F2B18"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41" w:history="1">
            <w:r w:rsidRPr="000F20A5">
              <w:rPr>
                <w:rStyle w:val="Hyperlink"/>
                <w:noProof/>
              </w:rPr>
              <w:t>Technology Plan</w:t>
            </w:r>
            <w:r>
              <w:rPr>
                <w:noProof/>
                <w:webHidden/>
              </w:rPr>
              <w:tab/>
            </w:r>
            <w:r>
              <w:rPr>
                <w:noProof/>
                <w:webHidden/>
              </w:rPr>
              <w:fldChar w:fldCharType="begin"/>
            </w:r>
            <w:r>
              <w:rPr>
                <w:noProof/>
                <w:webHidden/>
              </w:rPr>
              <w:instrText xml:space="preserve"> PAGEREF _Toc214733441 \h </w:instrText>
            </w:r>
            <w:r>
              <w:rPr>
                <w:noProof/>
                <w:webHidden/>
              </w:rPr>
            </w:r>
            <w:r>
              <w:rPr>
                <w:noProof/>
                <w:webHidden/>
              </w:rPr>
              <w:fldChar w:fldCharType="separate"/>
            </w:r>
            <w:r>
              <w:rPr>
                <w:noProof/>
                <w:webHidden/>
              </w:rPr>
              <w:t>12</w:t>
            </w:r>
            <w:r>
              <w:rPr>
                <w:noProof/>
                <w:webHidden/>
              </w:rPr>
              <w:fldChar w:fldCharType="end"/>
            </w:r>
          </w:hyperlink>
        </w:p>
        <w:p w14:paraId="4094C63C" w14:textId="7C52A9A9" w:rsidR="007A2082" w:rsidRDefault="007A2082">
          <w:pPr>
            <w:pStyle w:val="TOC2"/>
            <w:tabs>
              <w:tab w:val="right" w:leader="dot" w:pos="9322"/>
            </w:tabs>
            <w:rPr>
              <w:rFonts w:asciiTheme="minorHAnsi" w:hAnsiTheme="minorHAnsi"/>
              <w:noProof/>
              <w:kern w:val="2"/>
              <w:sz w:val="24"/>
              <w:szCs w:val="24"/>
              <w:lang w:eastAsia="en-GB"/>
              <w14:ligatures w14:val="standardContextual"/>
            </w:rPr>
          </w:pPr>
          <w:hyperlink w:anchor="_Toc214733442" w:history="1">
            <w:r w:rsidRPr="000F20A5">
              <w:rPr>
                <w:rStyle w:val="Hyperlink"/>
                <w:noProof/>
              </w:rPr>
              <w:t>Expansion Plan</w:t>
            </w:r>
            <w:r>
              <w:rPr>
                <w:noProof/>
                <w:webHidden/>
              </w:rPr>
              <w:tab/>
            </w:r>
            <w:r>
              <w:rPr>
                <w:noProof/>
                <w:webHidden/>
              </w:rPr>
              <w:fldChar w:fldCharType="begin"/>
            </w:r>
            <w:r>
              <w:rPr>
                <w:noProof/>
                <w:webHidden/>
              </w:rPr>
              <w:instrText xml:space="preserve"> PAGEREF _Toc214733442 \h </w:instrText>
            </w:r>
            <w:r>
              <w:rPr>
                <w:noProof/>
                <w:webHidden/>
              </w:rPr>
            </w:r>
            <w:r>
              <w:rPr>
                <w:noProof/>
                <w:webHidden/>
              </w:rPr>
              <w:fldChar w:fldCharType="separate"/>
            </w:r>
            <w:r>
              <w:rPr>
                <w:noProof/>
                <w:webHidden/>
              </w:rPr>
              <w:t>12</w:t>
            </w:r>
            <w:r>
              <w:rPr>
                <w:noProof/>
                <w:webHidden/>
              </w:rPr>
              <w:fldChar w:fldCharType="end"/>
            </w:r>
          </w:hyperlink>
        </w:p>
        <w:p w14:paraId="2685C364" w14:textId="61476BC3"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43" w:history="1">
            <w:r w:rsidRPr="000F20A5">
              <w:rPr>
                <w:rStyle w:val="Hyperlink"/>
                <w:noProof/>
              </w:rPr>
              <w:t>Conclusion</w:t>
            </w:r>
            <w:r>
              <w:rPr>
                <w:noProof/>
                <w:webHidden/>
              </w:rPr>
              <w:tab/>
            </w:r>
            <w:r>
              <w:rPr>
                <w:noProof/>
                <w:webHidden/>
              </w:rPr>
              <w:fldChar w:fldCharType="begin"/>
            </w:r>
            <w:r>
              <w:rPr>
                <w:noProof/>
                <w:webHidden/>
              </w:rPr>
              <w:instrText xml:space="preserve"> PAGEREF _Toc214733443 \h </w:instrText>
            </w:r>
            <w:r>
              <w:rPr>
                <w:noProof/>
                <w:webHidden/>
              </w:rPr>
            </w:r>
            <w:r>
              <w:rPr>
                <w:noProof/>
                <w:webHidden/>
              </w:rPr>
              <w:fldChar w:fldCharType="separate"/>
            </w:r>
            <w:r>
              <w:rPr>
                <w:noProof/>
                <w:webHidden/>
              </w:rPr>
              <w:t>12</w:t>
            </w:r>
            <w:r>
              <w:rPr>
                <w:noProof/>
                <w:webHidden/>
              </w:rPr>
              <w:fldChar w:fldCharType="end"/>
            </w:r>
          </w:hyperlink>
        </w:p>
        <w:p w14:paraId="74A593C3" w14:textId="28FF4872" w:rsidR="007A2082" w:rsidRDefault="007A2082">
          <w:pPr>
            <w:pStyle w:val="TOC1"/>
            <w:tabs>
              <w:tab w:val="right" w:leader="dot" w:pos="9322"/>
            </w:tabs>
            <w:rPr>
              <w:rFonts w:asciiTheme="minorHAnsi" w:hAnsiTheme="minorHAnsi"/>
              <w:noProof/>
              <w:kern w:val="2"/>
              <w:sz w:val="24"/>
              <w:szCs w:val="24"/>
              <w:lang w:eastAsia="en-GB"/>
              <w14:ligatures w14:val="standardContextual"/>
            </w:rPr>
          </w:pPr>
          <w:hyperlink w:anchor="_Toc214733444" w:history="1">
            <w:r w:rsidRPr="000F20A5">
              <w:rPr>
                <w:rStyle w:val="Hyperlink"/>
                <w:noProof/>
              </w:rPr>
              <w:t>Reference List</w:t>
            </w:r>
            <w:r>
              <w:rPr>
                <w:noProof/>
                <w:webHidden/>
              </w:rPr>
              <w:tab/>
            </w:r>
            <w:r>
              <w:rPr>
                <w:noProof/>
                <w:webHidden/>
              </w:rPr>
              <w:fldChar w:fldCharType="begin"/>
            </w:r>
            <w:r>
              <w:rPr>
                <w:noProof/>
                <w:webHidden/>
              </w:rPr>
              <w:instrText xml:space="preserve"> PAGEREF _Toc214733444 \h </w:instrText>
            </w:r>
            <w:r>
              <w:rPr>
                <w:noProof/>
                <w:webHidden/>
              </w:rPr>
            </w:r>
            <w:r>
              <w:rPr>
                <w:noProof/>
                <w:webHidden/>
              </w:rPr>
              <w:fldChar w:fldCharType="separate"/>
            </w:r>
            <w:r>
              <w:rPr>
                <w:noProof/>
                <w:webHidden/>
              </w:rPr>
              <w:t>13</w:t>
            </w:r>
            <w:r>
              <w:rPr>
                <w:noProof/>
                <w:webHidden/>
              </w:rPr>
              <w:fldChar w:fldCharType="end"/>
            </w:r>
          </w:hyperlink>
        </w:p>
        <w:p w14:paraId="73B34476" w14:textId="0F22A823"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258C4277" w14:textId="77777777" w:rsidR="00EF3AF5" w:rsidRDefault="00EF3AF5">
      <w:pPr>
        <w:rPr>
          <w:sz w:val="40"/>
          <w:szCs w:val="40"/>
        </w:rPr>
      </w:pPr>
    </w:p>
    <w:p w14:paraId="653B0DC9" w14:textId="77777777" w:rsidR="004042DE" w:rsidRDefault="004042DE">
      <w:pPr>
        <w:rPr>
          <w:sz w:val="40"/>
          <w:szCs w:val="40"/>
        </w:rPr>
      </w:pPr>
    </w:p>
    <w:p w14:paraId="62EBB2FA" w14:textId="77777777" w:rsidR="004623EC" w:rsidRDefault="004623EC">
      <w:pPr>
        <w:rPr>
          <w:sz w:val="40"/>
          <w:szCs w:val="40"/>
        </w:rPr>
      </w:pPr>
    </w:p>
    <w:p w14:paraId="710AC873" w14:textId="60318FF6" w:rsidR="004623EC" w:rsidRDefault="004623EC">
      <w:pPr>
        <w:rPr>
          <w:sz w:val="40"/>
          <w:szCs w:val="40"/>
        </w:rPr>
      </w:pPr>
    </w:p>
    <w:p w14:paraId="30A9B2FE" w14:textId="794476BD" w:rsidR="00255882" w:rsidRDefault="00255882">
      <w:pPr>
        <w:rPr>
          <w:sz w:val="40"/>
          <w:szCs w:val="40"/>
        </w:rPr>
      </w:pPr>
    </w:p>
    <w:p w14:paraId="12028A1D" w14:textId="77777777" w:rsidR="001E55AE" w:rsidRDefault="001E55AE" w:rsidP="001E55AE">
      <w:pPr>
        <w:pStyle w:val="Heading1"/>
      </w:pPr>
      <w:bookmarkStart w:id="2" w:name="_Toc214733424"/>
      <w:r w:rsidRPr="001E55AE">
        <w:t>Overview of the Business Idea</w:t>
      </w:r>
      <w:bookmarkEnd w:id="2"/>
    </w:p>
    <w:p w14:paraId="34BE1E85" w14:textId="77777777" w:rsidR="001E55AE" w:rsidRDefault="001E55AE" w:rsidP="001E55AE">
      <w:pPr>
        <w:rPr>
          <w:sz w:val="24"/>
          <w:szCs w:val="24"/>
        </w:rPr>
      </w:pPr>
    </w:p>
    <w:p w14:paraId="067928FF" w14:textId="7DA4C247" w:rsidR="001E55AE" w:rsidRPr="001E55AE" w:rsidRDefault="001E55AE" w:rsidP="001E55AE">
      <w:pPr>
        <w:rPr>
          <w:sz w:val="24"/>
          <w:szCs w:val="24"/>
        </w:rPr>
      </w:pPr>
      <w:proofErr w:type="spellStart"/>
      <w:r w:rsidRPr="001E55AE">
        <w:rPr>
          <w:sz w:val="24"/>
          <w:szCs w:val="24"/>
        </w:rPr>
        <w:t>SoulDish</w:t>
      </w:r>
      <w:proofErr w:type="spellEnd"/>
      <w:r w:rsidRPr="001E55AE">
        <w:rPr>
          <w:sz w:val="24"/>
          <w:szCs w:val="24"/>
        </w:rPr>
        <w:t xml:space="preserve"> Catering will provide freshly made, high-quality food for both private and corporate events. The menu combines traditional Ukrainian, European, and British cuisine with select Eastern flavours. Our approach is to make every event special — whether it’s a family celebration or a business lunch. We use fresh local ingredients and international inspiration to create food that feels both comforting and exciting.</w:t>
      </w:r>
    </w:p>
    <w:p w14:paraId="6E23A6C2" w14:textId="0E3CA77C" w:rsidR="0075517B" w:rsidRPr="001E55AE" w:rsidRDefault="001E55AE" w:rsidP="00747FD5">
      <w:pPr>
        <w:rPr>
          <w:sz w:val="24"/>
          <w:szCs w:val="24"/>
        </w:rPr>
      </w:pPr>
      <w:r w:rsidRPr="001E55AE">
        <w:rPr>
          <w:sz w:val="24"/>
          <w:szCs w:val="24"/>
        </w:rPr>
        <w:t>Customers can order online or by phone, choosing from flexible catering packages including delivery, setup, and presentation. Initially, we will serve Peterborough and nearby areas, with plans to expand through event partnerships and themed menus.</w:t>
      </w:r>
    </w:p>
    <w:p w14:paraId="3A139264" w14:textId="77777777" w:rsidR="00F53214" w:rsidRDefault="00F53214" w:rsidP="00F53214"/>
    <w:p w14:paraId="26966230" w14:textId="0732D848" w:rsidR="0096798A" w:rsidRDefault="0096798A" w:rsidP="005837F6">
      <w:pPr>
        <w:pStyle w:val="Heading1"/>
      </w:pPr>
      <w:bookmarkStart w:id="3" w:name="_Toc214733425"/>
      <w:r>
        <w:t>Business Objectives (SMART Objectives)</w:t>
      </w:r>
      <w:bookmarkEnd w:id="3"/>
    </w:p>
    <w:p w14:paraId="62A7E1F8" w14:textId="77777777" w:rsidR="005837F6" w:rsidRPr="005837F6" w:rsidRDefault="005837F6" w:rsidP="005837F6"/>
    <w:p w14:paraId="6BC4C95A" w14:textId="77777777" w:rsidR="005837F6" w:rsidRPr="005837F6" w:rsidRDefault="005837F6" w:rsidP="005837F6">
      <w:pPr>
        <w:rPr>
          <w:b/>
          <w:bCs/>
        </w:rPr>
      </w:pPr>
      <w:r w:rsidRPr="005837F6">
        <w:rPr>
          <w:b/>
          <w:bCs/>
        </w:rPr>
        <w:t>Short-Term Objectives (within 12 months)</w:t>
      </w:r>
    </w:p>
    <w:p w14:paraId="776D6C8A" w14:textId="77777777" w:rsidR="005837F6" w:rsidRPr="005837F6" w:rsidRDefault="005837F6" w:rsidP="005837F6">
      <w:pPr>
        <w:numPr>
          <w:ilvl w:val="0"/>
          <w:numId w:val="1"/>
        </w:numPr>
      </w:pPr>
      <w:r w:rsidRPr="005837F6">
        <w:rPr>
          <w:b/>
          <w:bCs/>
        </w:rPr>
        <w:t>Launch the business officially</w:t>
      </w:r>
      <w:r w:rsidRPr="005837F6">
        <w:t xml:space="preserve"> and secure all required licenses and certificates within the first 3 months.</w:t>
      </w:r>
    </w:p>
    <w:p w14:paraId="3BE9EB3C" w14:textId="77777777" w:rsidR="005837F6" w:rsidRPr="005837F6" w:rsidRDefault="005837F6" w:rsidP="005837F6">
      <w:pPr>
        <w:numPr>
          <w:ilvl w:val="0"/>
          <w:numId w:val="1"/>
        </w:numPr>
      </w:pPr>
      <w:r w:rsidRPr="005837F6">
        <w:rPr>
          <w:b/>
          <w:bCs/>
        </w:rPr>
        <w:t>Gain at least 30 regular customers</w:t>
      </w:r>
      <w:r w:rsidRPr="005837F6">
        <w:t xml:space="preserve"> (private and corporate) in Peterborough by the end of the first year.</w:t>
      </w:r>
    </w:p>
    <w:p w14:paraId="17F23571" w14:textId="77777777" w:rsidR="005837F6" w:rsidRPr="005837F6" w:rsidRDefault="005837F6" w:rsidP="005837F6">
      <w:pPr>
        <w:numPr>
          <w:ilvl w:val="0"/>
          <w:numId w:val="1"/>
        </w:numPr>
      </w:pPr>
      <w:r w:rsidRPr="005837F6">
        <w:rPr>
          <w:b/>
          <w:bCs/>
        </w:rPr>
        <w:t>Achieve a monthly revenue of £3,000</w:t>
      </w:r>
      <w:r w:rsidRPr="005837F6">
        <w:t xml:space="preserve"> by month 12 through catering packages and repeat bookings.</w:t>
      </w:r>
    </w:p>
    <w:p w14:paraId="41F8DEF5" w14:textId="77777777" w:rsidR="005837F6" w:rsidRPr="005837F6" w:rsidRDefault="005837F6" w:rsidP="005837F6">
      <w:pPr>
        <w:numPr>
          <w:ilvl w:val="0"/>
          <w:numId w:val="1"/>
        </w:numPr>
      </w:pPr>
      <w:r w:rsidRPr="005837F6">
        <w:rPr>
          <w:b/>
          <w:bCs/>
        </w:rPr>
        <w:t>Build an online presence</w:t>
      </w:r>
      <w:r w:rsidRPr="005837F6">
        <w:t>, reaching 1,000 followers combined on social media within 6 months.</w:t>
      </w:r>
    </w:p>
    <w:p w14:paraId="038E2B9C" w14:textId="77777777" w:rsidR="005837F6" w:rsidRPr="005837F6" w:rsidRDefault="005837F6" w:rsidP="005837F6">
      <w:pPr>
        <w:numPr>
          <w:ilvl w:val="0"/>
          <w:numId w:val="1"/>
        </w:numPr>
      </w:pPr>
      <w:r w:rsidRPr="005837F6">
        <w:rPr>
          <w:b/>
          <w:bCs/>
        </w:rPr>
        <w:t>Establish partnerships with 3 local event venues or planners</w:t>
      </w:r>
      <w:r w:rsidRPr="005837F6">
        <w:t xml:space="preserve"> to increase brand visibility within the first year.</w:t>
      </w:r>
    </w:p>
    <w:p w14:paraId="449FF5A2" w14:textId="48A82B05" w:rsidR="0096798A" w:rsidRDefault="0096798A" w:rsidP="00F53214"/>
    <w:p w14:paraId="4FE1E540" w14:textId="77777777" w:rsidR="005837F6" w:rsidRPr="005837F6" w:rsidRDefault="005837F6" w:rsidP="005837F6">
      <w:pPr>
        <w:rPr>
          <w:b/>
          <w:bCs/>
        </w:rPr>
      </w:pPr>
      <w:r w:rsidRPr="005837F6">
        <w:rPr>
          <w:b/>
          <w:bCs/>
        </w:rPr>
        <w:t>Long-Term Objectives (More than one year)</w:t>
      </w:r>
    </w:p>
    <w:p w14:paraId="28249893" w14:textId="77777777" w:rsidR="005837F6" w:rsidRPr="005837F6" w:rsidRDefault="005837F6" w:rsidP="005837F6">
      <w:pPr>
        <w:numPr>
          <w:ilvl w:val="0"/>
          <w:numId w:val="2"/>
        </w:numPr>
      </w:pPr>
      <w:r w:rsidRPr="005837F6">
        <w:rPr>
          <w:b/>
          <w:bCs/>
        </w:rPr>
        <w:t>Increase annual revenue by 20% each year</w:t>
      </w:r>
      <w:r w:rsidRPr="005837F6">
        <w:t xml:space="preserve"> by expanding menu options and serving larger events.</w:t>
      </w:r>
    </w:p>
    <w:p w14:paraId="1EFE0E74" w14:textId="77777777" w:rsidR="005837F6" w:rsidRPr="005837F6" w:rsidRDefault="005837F6" w:rsidP="005837F6">
      <w:pPr>
        <w:numPr>
          <w:ilvl w:val="0"/>
          <w:numId w:val="2"/>
        </w:numPr>
      </w:pPr>
      <w:r w:rsidRPr="005837F6">
        <w:rPr>
          <w:b/>
          <w:bCs/>
        </w:rPr>
        <w:t>Hire additional kitchen and delivery staff</w:t>
      </w:r>
      <w:r w:rsidRPr="005837F6">
        <w:t xml:space="preserve"> after year one to support growing demand.</w:t>
      </w:r>
    </w:p>
    <w:p w14:paraId="137D43D2" w14:textId="77777777" w:rsidR="005837F6" w:rsidRPr="005837F6" w:rsidRDefault="005837F6" w:rsidP="005837F6">
      <w:pPr>
        <w:numPr>
          <w:ilvl w:val="0"/>
          <w:numId w:val="2"/>
        </w:numPr>
      </w:pPr>
      <w:r w:rsidRPr="005837F6">
        <w:rPr>
          <w:b/>
          <w:bCs/>
        </w:rPr>
        <w:t>Expand service area across Cambridgeshire</w:t>
      </w:r>
      <w:r w:rsidRPr="005837F6">
        <w:t xml:space="preserve"> within 2–3 years.</w:t>
      </w:r>
    </w:p>
    <w:p w14:paraId="479F944C" w14:textId="77777777" w:rsidR="005837F6" w:rsidRPr="005837F6" w:rsidRDefault="005837F6" w:rsidP="005837F6">
      <w:pPr>
        <w:numPr>
          <w:ilvl w:val="0"/>
          <w:numId w:val="2"/>
        </w:numPr>
      </w:pPr>
      <w:r w:rsidRPr="005837F6">
        <w:rPr>
          <w:b/>
          <w:bCs/>
        </w:rPr>
        <w:t>Develop specialised themed menus</w:t>
      </w:r>
      <w:r w:rsidRPr="005837F6">
        <w:t xml:space="preserve"> (weddings, corporate, multicultural events) by the end of year two.</w:t>
      </w:r>
    </w:p>
    <w:p w14:paraId="50090C9D" w14:textId="77777777" w:rsidR="005837F6" w:rsidRDefault="005837F6" w:rsidP="005837F6">
      <w:pPr>
        <w:numPr>
          <w:ilvl w:val="0"/>
          <w:numId w:val="2"/>
        </w:numPr>
      </w:pPr>
      <w:r w:rsidRPr="005837F6">
        <w:rPr>
          <w:b/>
          <w:bCs/>
        </w:rPr>
        <w:t>Achieve a strong brand position</w:t>
      </w:r>
      <w:r w:rsidRPr="005837F6">
        <w:t xml:space="preserve"> as one of the top local catering providers in Peterborough within 3 years.</w:t>
      </w:r>
    </w:p>
    <w:p w14:paraId="7B70694B" w14:textId="77777777" w:rsidR="001C674C" w:rsidRDefault="001C674C" w:rsidP="001C674C"/>
    <w:p w14:paraId="5D85B890" w14:textId="77777777" w:rsidR="00466FAF" w:rsidRPr="005837F6" w:rsidRDefault="00466FAF" w:rsidP="001C674C"/>
    <w:p w14:paraId="0988332C" w14:textId="3DD52BD7" w:rsidR="005837F6" w:rsidRDefault="00343DEB" w:rsidP="00070E9B">
      <w:pPr>
        <w:pStyle w:val="Heading1"/>
      </w:pPr>
      <w:bookmarkStart w:id="4" w:name="_Toc214733426"/>
      <w:r w:rsidRPr="00343DEB">
        <w:t>Market Research</w:t>
      </w:r>
      <w:bookmarkEnd w:id="4"/>
    </w:p>
    <w:p w14:paraId="4B124F7D" w14:textId="77777777" w:rsidR="001C674C" w:rsidRPr="001C674C" w:rsidRDefault="001C674C" w:rsidP="001C674C"/>
    <w:p w14:paraId="3169E2D6" w14:textId="77777777" w:rsidR="001C674C" w:rsidRDefault="00433E6B" w:rsidP="00433E6B">
      <w:pPr>
        <w:pStyle w:val="ListParagraph"/>
        <w:numPr>
          <w:ilvl w:val="0"/>
          <w:numId w:val="12"/>
        </w:numPr>
      </w:pPr>
      <w:r w:rsidRPr="00433E6B">
        <w:t xml:space="preserve">The UK catering services market is estimated to be worth </w:t>
      </w:r>
      <w:r w:rsidRPr="001C674C">
        <w:rPr>
          <w:b/>
          <w:bCs/>
        </w:rPr>
        <w:t>£1.4 billion</w:t>
      </w:r>
      <w:r w:rsidRPr="00433E6B">
        <w:t xml:space="preserve"> in 202</w:t>
      </w:r>
      <w:r w:rsidR="001C674C">
        <w:t>5</w:t>
      </w:r>
    </w:p>
    <w:p w14:paraId="035E1C39" w14:textId="77777777" w:rsidR="00C11130" w:rsidRDefault="00433E6B" w:rsidP="00433E6B">
      <w:pPr>
        <w:pStyle w:val="ListParagraph"/>
        <w:numPr>
          <w:ilvl w:val="0"/>
          <w:numId w:val="12"/>
        </w:numPr>
      </w:pPr>
      <w:r w:rsidRPr="00433E6B">
        <w:t xml:space="preserve">There are approximately </w:t>
      </w:r>
      <w:r w:rsidRPr="00C11130">
        <w:rPr>
          <w:b/>
          <w:bCs/>
        </w:rPr>
        <w:t>7,068 catering</w:t>
      </w:r>
      <w:r w:rsidRPr="00C11130">
        <w:rPr>
          <w:b/>
          <w:bCs/>
        </w:rPr>
        <w:noBreakHyphen/>
        <w:t>service businesses</w:t>
      </w:r>
      <w:r w:rsidRPr="00433E6B">
        <w:t xml:space="preserve"> in the UK as of 2025</w:t>
      </w:r>
    </w:p>
    <w:p w14:paraId="4AB3EBF7" w14:textId="77777777" w:rsidR="00C11130" w:rsidRPr="00C11130" w:rsidRDefault="00433E6B" w:rsidP="00433E6B">
      <w:pPr>
        <w:pStyle w:val="ListParagraph"/>
        <w:numPr>
          <w:ilvl w:val="0"/>
          <w:numId w:val="12"/>
        </w:numPr>
      </w:pPr>
      <w:r w:rsidRPr="00433E6B">
        <w:t xml:space="preserve">The </w:t>
      </w:r>
      <w:proofErr w:type="gramStart"/>
      <w:r w:rsidRPr="00433E6B">
        <w:t>caterers</w:t>
      </w:r>
      <w:proofErr w:type="gramEnd"/>
      <w:r w:rsidRPr="00433E6B">
        <w:t xml:space="preserve"> segment (UK) is valued at </w:t>
      </w:r>
      <w:r w:rsidRPr="00433E6B">
        <w:rPr>
          <w:b/>
          <w:bCs/>
        </w:rPr>
        <w:t>£2.2 billion</w:t>
      </w:r>
      <w:r w:rsidRPr="00433E6B">
        <w:t xml:space="preserve">, with around </w:t>
      </w:r>
      <w:r w:rsidRPr="00433E6B">
        <w:rPr>
          <w:b/>
          <w:bCs/>
        </w:rPr>
        <w:t>10,711 companies</w:t>
      </w:r>
    </w:p>
    <w:p w14:paraId="11C58090" w14:textId="2EF6BCC0" w:rsidR="00433E6B" w:rsidRDefault="00433E6B" w:rsidP="00433E6B">
      <w:pPr>
        <w:pStyle w:val="ListParagraph"/>
        <w:numPr>
          <w:ilvl w:val="0"/>
          <w:numId w:val="12"/>
        </w:numPr>
      </w:pPr>
      <w:r w:rsidRPr="00433E6B">
        <w:t xml:space="preserve">The UK contract catering market was valued at </w:t>
      </w:r>
      <w:r w:rsidRPr="00C11130">
        <w:rPr>
          <w:b/>
          <w:bCs/>
        </w:rPr>
        <w:t>£12.04 billion in 2023</w:t>
      </w:r>
      <w:r w:rsidRPr="00433E6B">
        <w:t xml:space="preserve">, with projections to reach </w:t>
      </w:r>
      <w:r w:rsidRPr="00C11130">
        <w:rPr>
          <w:b/>
          <w:bCs/>
        </w:rPr>
        <w:t>£18.68 billion by 2031</w:t>
      </w:r>
      <w:r w:rsidRPr="00433E6B">
        <w:t xml:space="preserve"> (CAGR ~ 6.48%) </w:t>
      </w:r>
    </w:p>
    <w:p w14:paraId="673BDA72" w14:textId="77777777" w:rsidR="001D3C57" w:rsidRDefault="001D3C57" w:rsidP="001D3C57">
      <w:pPr>
        <w:pStyle w:val="ListParagraph"/>
        <w:ind w:left="840"/>
      </w:pPr>
    </w:p>
    <w:p w14:paraId="49A69D41" w14:textId="07D25F62" w:rsidR="001D3C57" w:rsidRDefault="001D3C57" w:rsidP="001D3C57">
      <w:pPr>
        <w:pStyle w:val="ListParagraph"/>
        <w:ind w:left="840"/>
      </w:pPr>
      <w:r w:rsidRPr="001D3C57">
        <w:rPr>
          <w:noProof/>
        </w:rPr>
        <w:drawing>
          <wp:inline distT="0" distB="0" distL="0" distR="0" wp14:anchorId="2CA1F85C" wp14:editId="7FBED808">
            <wp:extent cx="3316722" cy="2040890"/>
            <wp:effectExtent l="0" t="0" r="0" b="0"/>
            <wp:docPr id="223797858" name="Picture 1" descr="A bar graph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797858" name="Picture 1" descr="A bar graph with text overlay&#10;&#10;AI-generated content may be incorrect."/>
                    <pic:cNvPicPr/>
                  </pic:nvPicPr>
                  <pic:blipFill>
                    <a:blip r:embed="rId11"/>
                    <a:stretch>
                      <a:fillRect/>
                    </a:stretch>
                  </pic:blipFill>
                  <pic:spPr>
                    <a:xfrm>
                      <a:off x="0" y="0"/>
                      <a:ext cx="3324661" cy="2045775"/>
                    </a:xfrm>
                    <a:prstGeom prst="rect">
                      <a:avLst/>
                    </a:prstGeom>
                  </pic:spPr>
                </pic:pic>
              </a:graphicData>
            </a:graphic>
          </wp:inline>
        </w:drawing>
      </w:r>
    </w:p>
    <w:p w14:paraId="63CE92B5" w14:textId="140A0E42" w:rsidR="003F2B3D" w:rsidRPr="003F2B3D" w:rsidRDefault="003F2B3D" w:rsidP="003F2B3D">
      <w:pPr>
        <w:pStyle w:val="NormalWeb"/>
        <w:numPr>
          <w:ilvl w:val="0"/>
          <w:numId w:val="12"/>
        </w:numPr>
        <w:rPr>
          <w:rFonts w:ascii="Arial" w:hAnsi="Arial" w:cs="Arial"/>
          <w:sz w:val="22"/>
          <w:szCs w:val="22"/>
        </w:rPr>
      </w:pPr>
      <w:r w:rsidRPr="003F2B3D">
        <w:rPr>
          <w:rFonts w:ascii="Arial" w:hAnsi="Arial" w:cs="Arial"/>
          <w:sz w:val="22"/>
          <w:szCs w:val="22"/>
        </w:rPr>
        <w:t xml:space="preserve"> The number of small businesses in Peterborough has grown significantly, making it one of the most entrepreneurial areas in the region (Cambridgeshire Insight, 2024).</w:t>
      </w:r>
    </w:p>
    <w:p w14:paraId="06DF088B" w14:textId="5649A9DE" w:rsidR="003F2B3D" w:rsidRPr="003F2B3D" w:rsidRDefault="003F2B3D" w:rsidP="003F2B3D">
      <w:pPr>
        <w:pStyle w:val="NormalWeb"/>
        <w:numPr>
          <w:ilvl w:val="0"/>
          <w:numId w:val="12"/>
        </w:numPr>
        <w:rPr>
          <w:rFonts w:ascii="Arial" w:hAnsi="Arial" w:cs="Arial"/>
          <w:sz w:val="22"/>
          <w:szCs w:val="22"/>
        </w:rPr>
      </w:pPr>
      <w:r w:rsidRPr="003F2B3D">
        <w:rPr>
          <w:rFonts w:ascii="Arial" w:hAnsi="Arial" w:cs="Arial"/>
          <w:sz w:val="22"/>
          <w:szCs w:val="22"/>
        </w:rPr>
        <w:t xml:space="preserve"> </w:t>
      </w:r>
      <w:proofErr w:type="spellStart"/>
      <w:r w:rsidRPr="003F2B3D">
        <w:rPr>
          <w:rFonts w:ascii="Arial" w:hAnsi="Arial" w:cs="Arial"/>
          <w:sz w:val="22"/>
          <w:szCs w:val="22"/>
        </w:rPr>
        <w:t>CaterFix</w:t>
      </w:r>
      <w:proofErr w:type="spellEnd"/>
      <w:r w:rsidRPr="003F2B3D">
        <w:rPr>
          <w:rFonts w:ascii="Arial" w:hAnsi="Arial" w:cs="Arial"/>
          <w:sz w:val="22"/>
          <w:szCs w:val="22"/>
        </w:rPr>
        <w:t>, a long-established catering equipment supplier, operates locally in Peterborough (</w:t>
      </w:r>
      <w:proofErr w:type="spellStart"/>
      <w:r w:rsidRPr="003F2B3D">
        <w:rPr>
          <w:rFonts w:ascii="Arial" w:hAnsi="Arial" w:cs="Arial"/>
          <w:sz w:val="22"/>
          <w:szCs w:val="22"/>
        </w:rPr>
        <w:t>CaterFix</w:t>
      </w:r>
      <w:proofErr w:type="spellEnd"/>
      <w:r w:rsidRPr="003F2B3D">
        <w:rPr>
          <w:rFonts w:ascii="Arial" w:hAnsi="Arial" w:cs="Arial"/>
          <w:sz w:val="22"/>
          <w:szCs w:val="22"/>
        </w:rPr>
        <w:t>, 2025).</w:t>
      </w:r>
    </w:p>
    <w:p w14:paraId="3557675B" w14:textId="0DA1478F" w:rsidR="003F2B3D" w:rsidRPr="003F2B3D" w:rsidRDefault="003F2B3D" w:rsidP="003F2B3D">
      <w:pPr>
        <w:pStyle w:val="NormalWeb"/>
        <w:numPr>
          <w:ilvl w:val="0"/>
          <w:numId w:val="12"/>
        </w:numPr>
        <w:rPr>
          <w:rFonts w:ascii="Arial" w:hAnsi="Arial" w:cs="Arial"/>
          <w:sz w:val="22"/>
          <w:szCs w:val="22"/>
        </w:rPr>
      </w:pPr>
      <w:r w:rsidRPr="003F2B3D">
        <w:rPr>
          <w:rFonts w:ascii="Arial" w:hAnsi="Arial" w:cs="Arial"/>
          <w:sz w:val="22"/>
          <w:szCs w:val="22"/>
        </w:rPr>
        <w:t xml:space="preserve"> Vines Communities — a Peterborough-based outside catering outfit — shows strong local demand for event catering (Vines Communities, 2025).</w:t>
      </w:r>
    </w:p>
    <w:p w14:paraId="35BC772F" w14:textId="4882C018" w:rsidR="003F2B3D" w:rsidRPr="003F2B3D" w:rsidRDefault="003F2B3D" w:rsidP="003F2B3D">
      <w:pPr>
        <w:pStyle w:val="NormalWeb"/>
        <w:numPr>
          <w:ilvl w:val="0"/>
          <w:numId w:val="12"/>
        </w:numPr>
        <w:rPr>
          <w:rFonts w:ascii="Arial" w:hAnsi="Arial" w:cs="Arial"/>
          <w:sz w:val="22"/>
          <w:szCs w:val="22"/>
        </w:rPr>
      </w:pPr>
      <w:r w:rsidRPr="003F2B3D">
        <w:rPr>
          <w:rFonts w:ascii="Arial" w:hAnsi="Arial" w:cs="Arial"/>
          <w:sz w:val="22"/>
          <w:szCs w:val="22"/>
        </w:rPr>
        <w:t xml:space="preserve"> PKL Group provides mobile kitchens in Peterborough, enabling scalable catering for events (PKL Group, 2025).</w:t>
      </w:r>
    </w:p>
    <w:p w14:paraId="234BBAF4" w14:textId="1622F8A0" w:rsidR="003F2B3D" w:rsidRPr="003F2B3D" w:rsidRDefault="003F2B3D" w:rsidP="003F2B3D">
      <w:pPr>
        <w:pStyle w:val="NormalWeb"/>
        <w:numPr>
          <w:ilvl w:val="0"/>
          <w:numId w:val="12"/>
        </w:numPr>
        <w:rPr>
          <w:rFonts w:ascii="Arial" w:hAnsi="Arial" w:cs="Arial"/>
          <w:sz w:val="22"/>
          <w:szCs w:val="22"/>
        </w:rPr>
      </w:pPr>
      <w:r w:rsidRPr="003F2B3D">
        <w:rPr>
          <w:rFonts w:ascii="Arial" w:hAnsi="Arial" w:cs="Arial"/>
          <w:sz w:val="22"/>
          <w:szCs w:val="22"/>
        </w:rPr>
        <w:t xml:space="preserve"> According to the regional employment data, catering and hospitality roles are rising in Peterborough (Cambridgeshire Chamber, 2025).</w:t>
      </w:r>
    </w:p>
    <w:p w14:paraId="56B05294" w14:textId="77777777" w:rsidR="003F2B3D" w:rsidRPr="00433E6B" w:rsidRDefault="003F2B3D" w:rsidP="003F2B3D">
      <w:pPr>
        <w:pStyle w:val="ListParagraph"/>
        <w:ind w:left="840"/>
      </w:pPr>
    </w:p>
    <w:p w14:paraId="5175EF7E" w14:textId="77777777" w:rsidR="00343DEB" w:rsidRPr="00343DEB" w:rsidRDefault="00343DEB" w:rsidP="00343DEB"/>
    <w:p w14:paraId="36F6D775" w14:textId="5BF60E1C" w:rsidR="00747FD5" w:rsidRDefault="00747FD5" w:rsidP="00070E9B">
      <w:pPr>
        <w:pStyle w:val="Heading1"/>
      </w:pPr>
      <w:bookmarkStart w:id="5" w:name="_Toc214733427"/>
      <w:r w:rsidRPr="00747FD5">
        <w:t>Market Analysis and Marketing Plan</w:t>
      </w:r>
      <w:bookmarkEnd w:id="5"/>
    </w:p>
    <w:p w14:paraId="79D6EE62" w14:textId="77777777" w:rsidR="002B773D" w:rsidRPr="003B4500" w:rsidRDefault="002B773D" w:rsidP="003B4500"/>
    <w:p w14:paraId="3A821BDB" w14:textId="353355B8" w:rsidR="009E492C" w:rsidRPr="009E492C" w:rsidRDefault="00F114BD" w:rsidP="00A1165E">
      <w:pPr>
        <w:pStyle w:val="Heading2"/>
      </w:pPr>
      <w:r>
        <w:t xml:space="preserve"> </w:t>
      </w:r>
      <w:bookmarkStart w:id="6" w:name="_Toc214733428"/>
      <w:r>
        <w:t>Competitors</w:t>
      </w:r>
      <w:bookmarkEnd w:id="6"/>
    </w:p>
    <w:p w14:paraId="682702CE" w14:textId="77777777" w:rsidR="00727593" w:rsidRPr="00727593" w:rsidRDefault="00727593" w:rsidP="00727593">
      <w:pPr>
        <w:rPr>
          <w:b/>
          <w:bCs/>
        </w:rPr>
      </w:pPr>
      <w:r w:rsidRPr="00727593">
        <w:rPr>
          <w:b/>
          <w:bCs/>
        </w:rPr>
        <w:t>Market Analysis — Peterborough (Restaurants &amp; Catering)</w:t>
      </w:r>
    </w:p>
    <w:p w14:paraId="3BA389FA" w14:textId="77777777" w:rsidR="00727593" w:rsidRPr="00727593" w:rsidRDefault="00727593" w:rsidP="00727593">
      <w:pPr>
        <w:rPr>
          <w:b/>
          <w:bCs/>
        </w:rPr>
      </w:pPr>
      <w:r w:rsidRPr="00727593">
        <w:rPr>
          <w:b/>
          <w:bCs/>
        </w:rPr>
        <w:t>Competitors: Local Restaurants and Caterers</w:t>
      </w:r>
    </w:p>
    <w:p w14:paraId="0BF1204D" w14:textId="16C380CE" w:rsidR="00727593" w:rsidRDefault="00727593" w:rsidP="00727593">
      <w:r w:rsidRPr="00727593">
        <w:t xml:space="preserve">Here are some restaurants and catering companies operating in Peterborough, which are relevant competitors or comparable businesses for </w:t>
      </w:r>
      <w:proofErr w:type="spellStart"/>
      <w:r w:rsidRPr="00727593">
        <w:t>SoulDish</w:t>
      </w:r>
      <w:proofErr w:type="spellEnd"/>
      <w:r w:rsidRPr="00727593">
        <w:t>.</w:t>
      </w:r>
      <w:r w:rsidR="003C35E9" w:rsidRPr="003C35E9">
        <w:t xml:space="preserve"> </w:t>
      </w:r>
    </w:p>
    <w:p w14:paraId="7D95A697" w14:textId="0A1F4F65" w:rsidR="00302855" w:rsidRPr="00727593" w:rsidRDefault="00302855" w:rsidP="00727593">
      <w:r w:rsidRPr="00302855">
        <w:rPr>
          <w:noProof/>
        </w:rPr>
        <w:lastRenderedPageBreak/>
        <w:drawing>
          <wp:inline distT="0" distB="0" distL="0" distR="0" wp14:anchorId="6E357EF9" wp14:editId="1959F819">
            <wp:extent cx="6582532" cy="2453005"/>
            <wp:effectExtent l="0" t="0" r="8890" b="4445"/>
            <wp:docPr id="1533808179" name="Picture 1" descr="A list of food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08179" name="Picture 1" descr="A list of food items&#10;&#10;AI-generated content may be incorrect."/>
                    <pic:cNvPicPr/>
                  </pic:nvPicPr>
                  <pic:blipFill>
                    <a:blip r:embed="rId12"/>
                    <a:stretch>
                      <a:fillRect/>
                    </a:stretch>
                  </pic:blipFill>
                  <pic:spPr>
                    <a:xfrm>
                      <a:off x="0" y="0"/>
                      <a:ext cx="6638574" cy="2473889"/>
                    </a:xfrm>
                    <a:prstGeom prst="rect">
                      <a:avLst/>
                    </a:prstGeom>
                  </pic:spPr>
                </pic:pic>
              </a:graphicData>
            </a:graphic>
          </wp:inline>
        </w:drawing>
      </w:r>
    </w:p>
    <w:p w14:paraId="115346F0" w14:textId="64D1CF4A" w:rsidR="00695463" w:rsidRDefault="003B4500" w:rsidP="00E543D4">
      <w:pPr>
        <w:pStyle w:val="Heading2"/>
      </w:pPr>
      <w:bookmarkStart w:id="7" w:name="_Toc214733429"/>
      <w:r>
        <w:t>Customers, Target Groups</w:t>
      </w:r>
      <w:bookmarkEnd w:id="7"/>
    </w:p>
    <w:p w14:paraId="64C11182" w14:textId="77777777" w:rsidR="009E492C" w:rsidRPr="009E492C" w:rsidRDefault="009E492C" w:rsidP="009E492C"/>
    <w:p w14:paraId="791FE7DD" w14:textId="26694D4A" w:rsidR="008E1995" w:rsidRPr="008E1995" w:rsidRDefault="008E1995" w:rsidP="008E1995">
      <w:r w:rsidRPr="008E1995">
        <w:t xml:space="preserve">Based on these competitors and the Peterborough market, the likely target customers for </w:t>
      </w:r>
      <w:proofErr w:type="spellStart"/>
      <w:r w:rsidRPr="008E1995">
        <w:rPr>
          <w:b/>
          <w:bCs/>
        </w:rPr>
        <w:t>SoulDish</w:t>
      </w:r>
      <w:proofErr w:type="spellEnd"/>
      <w:r w:rsidRPr="008E1995">
        <w:t xml:space="preserve"> are:</w:t>
      </w:r>
    </w:p>
    <w:p w14:paraId="580EF807" w14:textId="77777777" w:rsidR="008E1995" w:rsidRPr="008E1995" w:rsidRDefault="008E1995" w:rsidP="008E1995">
      <w:pPr>
        <w:numPr>
          <w:ilvl w:val="0"/>
          <w:numId w:val="10"/>
        </w:numPr>
      </w:pPr>
      <w:r w:rsidRPr="008E1995">
        <w:rPr>
          <w:b/>
          <w:bCs/>
        </w:rPr>
        <w:t>Corporate Clients</w:t>
      </w:r>
    </w:p>
    <w:p w14:paraId="514E105D" w14:textId="77777777" w:rsidR="008E1995" w:rsidRPr="008E1995" w:rsidRDefault="008E1995" w:rsidP="008E1995">
      <w:pPr>
        <w:numPr>
          <w:ilvl w:val="1"/>
          <w:numId w:val="10"/>
        </w:numPr>
      </w:pPr>
      <w:r w:rsidRPr="008E1995">
        <w:t>Local businesses in Peterborough.</w:t>
      </w:r>
    </w:p>
    <w:p w14:paraId="3AD6A83C" w14:textId="77777777" w:rsidR="008E1995" w:rsidRPr="008E1995" w:rsidRDefault="008E1995" w:rsidP="008E1995">
      <w:pPr>
        <w:numPr>
          <w:ilvl w:val="1"/>
          <w:numId w:val="10"/>
        </w:numPr>
      </w:pPr>
      <w:r w:rsidRPr="008E1995">
        <w:t>Need catering for events, meetings, conferences.</w:t>
      </w:r>
    </w:p>
    <w:p w14:paraId="5800E794" w14:textId="77777777" w:rsidR="008E1995" w:rsidRPr="008E1995" w:rsidRDefault="008E1995" w:rsidP="008E1995">
      <w:pPr>
        <w:numPr>
          <w:ilvl w:val="1"/>
          <w:numId w:val="10"/>
        </w:numPr>
      </w:pPr>
      <w:r w:rsidRPr="008E1995">
        <w:t>They value professionalism, reliability, and high-quality food.</w:t>
      </w:r>
    </w:p>
    <w:p w14:paraId="35C0F42E" w14:textId="77777777" w:rsidR="008E1995" w:rsidRPr="008E1995" w:rsidRDefault="008E1995" w:rsidP="008E1995">
      <w:pPr>
        <w:numPr>
          <w:ilvl w:val="0"/>
          <w:numId w:val="10"/>
        </w:numPr>
      </w:pPr>
      <w:r w:rsidRPr="008E1995">
        <w:rPr>
          <w:b/>
          <w:bCs/>
        </w:rPr>
        <w:t>Private Event Clients</w:t>
      </w:r>
    </w:p>
    <w:p w14:paraId="46645344" w14:textId="77777777" w:rsidR="008E1995" w:rsidRPr="008E1995" w:rsidRDefault="008E1995" w:rsidP="008E1995">
      <w:pPr>
        <w:numPr>
          <w:ilvl w:val="1"/>
          <w:numId w:val="10"/>
        </w:numPr>
      </w:pPr>
      <w:r w:rsidRPr="008E1995">
        <w:t>People organizing weddings, birthdays, anniversaries, private parties.</w:t>
      </w:r>
    </w:p>
    <w:p w14:paraId="11DB2748" w14:textId="77777777" w:rsidR="008E1995" w:rsidRPr="008E1995" w:rsidRDefault="008E1995" w:rsidP="008E1995">
      <w:pPr>
        <w:numPr>
          <w:ilvl w:val="1"/>
          <w:numId w:val="10"/>
        </w:numPr>
      </w:pPr>
      <w:r w:rsidRPr="008E1995">
        <w:t>They want bespoke, well-presented catering (food + service).</w:t>
      </w:r>
    </w:p>
    <w:p w14:paraId="1F7EA4E3" w14:textId="77777777" w:rsidR="008E1995" w:rsidRPr="008E1995" w:rsidRDefault="008E1995" w:rsidP="008E1995">
      <w:pPr>
        <w:numPr>
          <w:ilvl w:val="0"/>
          <w:numId w:val="10"/>
        </w:numPr>
      </w:pPr>
      <w:r w:rsidRPr="008E1995">
        <w:rPr>
          <w:b/>
          <w:bCs/>
        </w:rPr>
        <w:t>Lifestyle / Social Consumers</w:t>
      </w:r>
    </w:p>
    <w:p w14:paraId="588866FD" w14:textId="77777777" w:rsidR="008E1995" w:rsidRPr="008E1995" w:rsidRDefault="008E1995" w:rsidP="008E1995">
      <w:pPr>
        <w:numPr>
          <w:ilvl w:val="1"/>
          <w:numId w:val="10"/>
        </w:numPr>
      </w:pPr>
      <w:r w:rsidRPr="008E1995">
        <w:t>Young professionals, millennials, foodies.</w:t>
      </w:r>
    </w:p>
    <w:p w14:paraId="03E3DF8A" w14:textId="77777777" w:rsidR="008E1995" w:rsidRPr="008E1995" w:rsidRDefault="008E1995" w:rsidP="008E1995">
      <w:pPr>
        <w:numPr>
          <w:ilvl w:val="1"/>
          <w:numId w:val="10"/>
        </w:numPr>
      </w:pPr>
      <w:r w:rsidRPr="008E1995">
        <w:t xml:space="preserve">Appreciate creative, </w:t>
      </w:r>
      <w:proofErr w:type="spellStart"/>
      <w:r w:rsidRPr="008E1995">
        <w:t>Instagrammable</w:t>
      </w:r>
      <w:proofErr w:type="spellEnd"/>
      <w:r w:rsidRPr="008E1995">
        <w:t xml:space="preserve"> </w:t>
      </w:r>
      <w:proofErr w:type="gramStart"/>
      <w:r w:rsidRPr="008E1995">
        <w:t>food;</w:t>
      </w:r>
      <w:proofErr w:type="gramEnd"/>
      <w:r w:rsidRPr="008E1995">
        <w:t xml:space="preserve"> grazing tables, canapés.</w:t>
      </w:r>
    </w:p>
    <w:p w14:paraId="58036CA0" w14:textId="77777777" w:rsidR="008E1995" w:rsidRPr="008E1995" w:rsidRDefault="008E1995" w:rsidP="008E1995">
      <w:pPr>
        <w:numPr>
          <w:ilvl w:val="1"/>
          <w:numId w:val="10"/>
        </w:numPr>
      </w:pPr>
      <w:r w:rsidRPr="008E1995">
        <w:t>Likely to order for house parties, social events or smaller gatherings.</w:t>
      </w:r>
    </w:p>
    <w:p w14:paraId="39D754BD" w14:textId="77777777" w:rsidR="00536EDF" w:rsidRPr="008E1995" w:rsidRDefault="00536EDF" w:rsidP="00F70E46">
      <w:pPr>
        <w:ind w:left="1440"/>
      </w:pPr>
    </w:p>
    <w:p w14:paraId="3482D057" w14:textId="77777777" w:rsidR="00536EDF" w:rsidRPr="002C1D20" w:rsidRDefault="00536EDF" w:rsidP="00536EDF">
      <w:pPr>
        <w:rPr>
          <w:b/>
          <w:bCs/>
        </w:rPr>
      </w:pPr>
      <w:r w:rsidRPr="002C1D20">
        <w:rPr>
          <w:b/>
          <w:bCs/>
        </w:rPr>
        <w:t xml:space="preserve">Why Peterborough Is a </w:t>
      </w:r>
      <w:r>
        <w:rPr>
          <w:b/>
          <w:bCs/>
        </w:rPr>
        <w:t>g</w:t>
      </w:r>
      <w:r w:rsidRPr="002C1D20">
        <w:rPr>
          <w:b/>
          <w:bCs/>
        </w:rPr>
        <w:t>ood Location for Soul Dish</w:t>
      </w:r>
    </w:p>
    <w:p w14:paraId="197F6702" w14:textId="77777777" w:rsidR="00536EDF" w:rsidRPr="002C1D20" w:rsidRDefault="00536EDF" w:rsidP="00536EDF">
      <w:pPr>
        <w:numPr>
          <w:ilvl w:val="0"/>
          <w:numId w:val="11"/>
        </w:numPr>
      </w:pPr>
      <w:r w:rsidRPr="002C1D20">
        <w:rPr>
          <w:b/>
          <w:bCs/>
        </w:rPr>
        <w:t>Growing Dining Scene</w:t>
      </w:r>
      <w:r w:rsidRPr="002C1D20">
        <w:t xml:space="preserve">: Peterborough has a variety of independent and ethnic restaurants — from vegan kitchens like </w:t>
      </w:r>
      <w:r w:rsidRPr="002C1D20">
        <w:rPr>
          <w:i/>
          <w:iCs/>
        </w:rPr>
        <w:t>Resist! Vegan Kitchen</w:t>
      </w:r>
      <w:r w:rsidRPr="002C1D20">
        <w:t xml:space="preserve"> to more niche cuisine like </w:t>
      </w:r>
      <w:proofErr w:type="spellStart"/>
      <w:r w:rsidRPr="002C1D20">
        <w:rPr>
          <w:i/>
          <w:iCs/>
        </w:rPr>
        <w:t>Kaima’s</w:t>
      </w:r>
      <w:proofErr w:type="spellEnd"/>
      <w:r w:rsidRPr="002C1D20">
        <w:rPr>
          <w:i/>
          <w:iCs/>
        </w:rPr>
        <w:t xml:space="preserve"> Lithuanian Restaurant</w:t>
      </w:r>
      <w:r w:rsidRPr="002C1D20">
        <w:t xml:space="preserve">. </w:t>
      </w:r>
    </w:p>
    <w:p w14:paraId="479F838E" w14:textId="77777777" w:rsidR="00536EDF" w:rsidRPr="002C1D20" w:rsidRDefault="00536EDF" w:rsidP="00536EDF">
      <w:pPr>
        <w:numPr>
          <w:ilvl w:val="0"/>
          <w:numId w:val="11"/>
        </w:numPr>
      </w:pPr>
      <w:r w:rsidRPr="002C1D20">
        <w:rPr>
          <w:b/>
          <w:bCs/>
        </w:rPr>
        <w:t>Unmet Needs in Catering</w:t>
      </w:r>
      <w:r w:rsidRPr="002C1D20">
        <w:t xml:space="preserve">: While there are caterers like </w:t>
      </w:r>
      <w:r w:rsidRPr="002C1D20">
        <w:rPr>
          <w:i/>
          <w:iCs/>
        </w:rPr>
        <w:t>The Fenland Roaster</w:t>
      </w:r>
      <w:r w:rsidRPr="002C1D20">
        <w:t xml:space="preserve"> and </w:t>
      </w:r>
      <w:r w:rsidRPr="002C1D20">
        <w:rPr>
          <w:i/>
          <w:iCs/>
        </w:rPr>
        <w:t>Stanley Street Caterers</w:t>
      </w:r>
      <w:r w:rsidRPr="002C1D20">
        <w:t xml:space="preserve">, there is room for a brand that offers a </w:t>
      </w:r>
      <w:r w:rsidRPr="002C1D20">
        <w:rPr>
          <w:b/>
          <w:bCs/>
        </w:rPr>
        <w:t>stylish, modern, gourmet catering + grazing</w:t>
      </w:r>
      <w:r w:rsidRPr="002C1D20">
        <w:rPr>
          <w:b/>
          <w:bCs/>
        </w:rPr>
        <w:noBreakHyphen/>
        <w:t>style service</w:t>
      </w:r>
      <w:r w:rsidRPr="002C1D20">
        <w:t>, especially for corporate and social events.</w:t>
      </w:r>
    </w:p>
    <w:p w14:paraId="4D86B188" w14:textId="77777777" w:rsidR="00536EDF" w:rsidRPr="002C1D20" w:rsidRDefault="00536EDF" w:rsidP="00536EDF">
      <w:pPr>
        <w:numPr>
          <w:ilvl w:val="0"/>
          <w:numId w:val="11"/>
        </w:numPr>
      </w:pPr>
      <w:r w:rsidRPr="002C1D20">
        <w:rPr>
          <w:b/>
          <w:bCs/>
        </w:rPr>
        <w:t>Potential for a Physical Venue</w:t>
      </w:r>
      <w:r w:rsidRPr="002C1D20">
        <w:t>: Given existing restaurants are somewhat limited in the “grazing / boutique catering + dine-in showroom” model, opening a physical space in the city centre could attract walk-in customers, tastings, and event clients.</w:t>
      </w:r>
    </w:p>
    <w:p w14:paraId="43558B2B" w14:textId="77777777" w:rsidR="00536EDF" w:rsidRPr="002C1D20" w:rsidRDefault="00536EDF" w:rsidP="00536EDF">
      <w:pPr>
        <w:numPr>
          <w:ilvl w:val="0"/>
          <w:numId w:val="11"/>
        </w:numPr>
      </w:pPr>
      <w:r w:rsidRPr="002C1D20">
        <w:rPr>
          <w:b/>
          <w:bCs/>
        </w:rPr>
        <w:lastRenderedPageBreak/>
        <w:t>Strategic Location</w:t>
      </w:r>
      <w:r w:rsidRPr="002C1D20">
        <w:t>: Peterborough’s population is growing, and it is well-connected (transport, business), which supports both event catering and a city-centre venue.</w:t>
      </w:r>
    </w:p>
    <w:p w14:paraId="2DB9B094" w14:textId="77777777" w:rsidR="00F53214" w:rsidRDefault="00F53214" w:rsidP="00F114BD"/>
    <w:p w14:paraId="1C18B818" w14:textId="22DE8E42" w:rsidR="009E492C" w:rsidRPr="009E492C" w:rsidRDefault="00F114BD" w:rsidP="00993DF1">
      <w:pPr>
        <w:pStyle w:val="Heading2"/>
      </w:pPr>
      <w:bookmarkStart w:id="8" w:name="_Toc214733430"/>
      <w:r>
        <w:t>PESTEL Analysis</w:t>
      </w:r>
      <w:bookmarkEnd w:id="8"/>
    </w:p>
    <w:p w14:paraId="4395AF5E" w14:textId="01209C71" w:rsidR="00BE2808" w:rsidRPr="00BE2808" w:rsidRDefault="00BE2808" w:rsidP="00BE2808">
      <w:r w:rsidRPr="00BE2808">
        <w:rPr>
          <w:b/>
          <w:bCs/>
        </w:rPr>
        <w:t>Political:</w:t>
      </w:r>
      <w:r w:rsidRPr="00BE2808">
        <w:t xml:space="preserve"> The UK government supports small businesses through local council funding and advice services (GOV.UK, 2024). However, strict food hygiene and safety laws must be followed. </w:t>
      </w:r>
      <w:proofErr w:type="spellStart"/>
      <w:r w:rsidRPr="00BE2808">
        <w:t>SoulDish</w:t>
      </w:r>
      <w:proofErr w:type="spellEnd"/>
      <w:r w:rsidRPr="00BE2808">
        <w:t xml:space="preserve"> will ensure full compliance with all catering regulations to build trust and avoid penalties.</w:t>
      </w:r>
    </w:p>
    <w:p w14:paraId="6C782EE5" w14:textId="279FDBE8" w:rsidR="00BE2808" w:rsidRPr="00BE2808" w:rsidRDefault="00BE2808" w:rsidP="00BE2808">
      <w:r w:rsidRPr="00BE2808">
        <w:rPr>
          <w:b/>
          <w:bCs/>
        </w:rPr>
        <w:t>Economic:</w:t>
      </w:r>
      <w:r w:rsidRPr="00BE2808">
        <w:t xml:space="preserve"> Ingredient prices may fluctuate due to inflation and import costs. Partnering with local suppliers will help manage expenses and maintain quality. Catering demand remains stable for social and business events even in slower economies. </w:t>
      </w:r>
      <w:r w:rsidRPr="00BE2808">
        <w:rPr>
          <w:i/>
          <w:iCs/>
        </w:rPr>
        <w:t>(Recent UK inflation data shows food and consumer prices remain elevated, so cost planning is important — ONS, 2025).</w:t>
      </w:r>
      <w:r w:rsidRPr="00BE2808">
        <w:t xml:space="preserve"> </w:t>
      </w:r>
    </w:p>
    <w:p w14:paraId="59ABF8EE" w14:textId="77777777" w:rsidR="00BE2808" w:rsidRPr="00BE2808" w:rsidRDefault="00BE2808" w:rsidP="00BE2808">
      <w:r w:rsidRPr="00BE2808">
        <w:rPr>
          <w:b/>
          <w:bCs/>
        </w:rPr>
        <w:t>Social:</w:t>
      </w:r>
      <w:r w:rsidRPr="00BE2808">
        <w:t xml:space="preserve"> There is growing interest in fresh, homemade, and multicultural food. Customers appreciate personal service and authenticity. </w:t>
      </w:r>
      <w:proofErr w:type="spellStart"/>
      <w:r w:rsidRPr="00BE2808">
        <w:t>SoulDish</w:t>
      </w:r>
      <w:proofErr w:type="spellEnd"/>
      <w:r w:rsidRPr="00BE2808">
        <w:t xml:space="preserve"> will leverage these trends through customisable menus and community engagement. </w:t>
      </w:r>
      <w:r w:rsidRPr="00BE2808">
        <w:rPr>
          <w:i/>
          <w:iCs/>
        </w:rPr>
        <w:t>(Peterborough’s population has grown in recent years and local cohesion data show community ties that support local food businesses — ONS Census 2021; Community Life Survey 2023/24).</w:t>
      </w:r>
      <w:r w:rsidRPr="00BE2808">
        <w:t xml:space="preserve"> </w:t>
      </w:r>
    </w:p>
    <w:p w14:paraId="6BB17A21" w14:textId="62EAC1E7" w:rsidR="00BE2808" w:rsidRPr="00BE2808" w:rsidRDefault="00BE2808" w:rsidP="00BE2808">
      <w:r w:rsidRPr="00BE2808">
        <w:rPr>
          <w:b/>
          <w:bCs/>
        </w:rPr>
        <w:t>Technological:</w:t>
      </w:r>
      <w:r w:rsidRPr="00BE2808">
        <w:t xml:space="preserve"> Online ordering and digital marketing are essential. The business will launch with a simple website and social media pages, later expanding into online payment and booking systems.</w:t>
      </w:r>
    </w:p>
    <w:p w14:paraId="12A735CF" w14:textId="75CD8FD9" w:rsidR="00BE2808" w:rsidRPr="00BE2808" w:rsidRDefault="00BE2808" w:rsidP="00BE2808">
      <w:r w:rsidRPr="00BE2808">
        <w:rPr>
          <w:b/>
          <w:bCs/>
        </w:rPr>
        <w:t>Environmental:</w:t>
      </w:r>
      <w:r w:rsidRPr="00BE2808">
        <w:t xml:space="preserve"> Customers prefer sustainable practices. </w:t>
      </w:r>
      <w:proofErr w:type="spellStart"/>
      <w:r w:rsidRPr="00BE2808">
        <w:t>SoulDish</w:t>
      </w:r>
      <w:proofErr w:type="spellEnd"/>
      <w:r w:rsidRPr="00BE2808">
        <w:t xml:space="preserve"> will use recyclable packaging, reduce food waste, and source from local farmers when possible.</w:t>
      </w:r>
    </w:p>
    <w:p w14:paraId="33C7F661" w14:textId="31DE45F2" w:rsidR="00BE2808" w:rsidRPr="00BE2808" w:rsidRDefault="00BE2808" w:rsidP="00BE2808">
      <w:r w:rsidRPr="00BE2808">
        <w:rPr>
          <w:b/>
          <w:bCs/>
        </w:rPr>
        <w:t>Legal:</w:t>
      </w:r>
      <w:r>
        <w:t xml:space="preserve"> </w:t>
      </w:r>
      <w:r w:rsidRPr="00BE2808">
        <w:t>Compliance with food safety, employment, and business registration laws is essential. Staff will receive food hygiene training and certification.</w:t>
      </w:r>
    </w:p>
    <w:p w14:paraId="3731EB93" w14:textId="20CAEF9D" w:rsidR="009E492C" w:rsidRPr="009E492C" w:rsidRDefault="00E543D4" w:rsidP="00DC3E96">
      <w:pPr>
        <w:pStyle w:val="Heading2"/>
      </w:pPr>
      <w:bookmarkStart w:id="9" w:name="_Toc214733431"/>
      <w:r>
        <w:t>SWOT Analysis</w:t>
      </w:r>
      <w:bookmarkEnd w:id="9"/>
    </w:p>
    <w:tbl>
      <w:tblPr>
        <w:tblStyle w:val="TableGrid"/>
        <w:tblW w:w="0" w:type="auto"/>
        <w:tblLook w:val="04A0" w:firstRow="1" w:lastRow="0" w:firstColumn="1" w:lastColumn="0" w:noHBand="0" w:noVBand="1"/>
      </w:tblPr>
      <w:tblGrid>
        <w:gridCol w:w="4320"/>
        <w:gridCol w:w="4320"/>
      </w:tblGrid>
      <w:tr w:rsidR="00E543D4" w:rsidRPr="00E90ABC" w14:paraId="591C5AAC" w14:textId="77777777" w:rsidTr="002717BF">
        <w:tc>
          <w:tcPr>
            <w:tcW w:w="4320" w:type="dxa"/>
          </w:tcPr>
          <w:p w14:paraId="2F1881BB" w14:textId="77777777" w:rsidR="00E543D4" w:rsidRPr="00E90ABC" w:rsidRDefault="00E543D4" w:rsidP="002717BF">
            <w:pPr>
              <w:rPr>
                <w:rFonts w:cs="Arial"/>
                <w:b/>
                <w:bCs/>
              </w:rPr>
            </w:pPr>
            <w:r w:rsidRPr="00E90ABC">
              <w:rPr>
                <w:rFonts w:cs="Arial"/>
                <w:b/>
                <w:bCs/>
              </w:rPr>
              <w:t>Strengths</w:t>
            </w:r>
          </w:p>
        </w:tc>
        <w:tc>
          <w:tcPr>
            <w:tcW w:w="4320" w:type="dxa"/>
          </w:tcPr>
          <w:p w14:paraId="5A35B2E1" w14:textId="77777777" w:rsidR="00E543D4" w:rsidRPr="00E90ABC" w:rsidRDefault="00E543D4" w:rsidP="002717BF">
            <w:pPr>
              <w:rPr>
                <w:rFonts w:cs="Arial"/>
                <w:b/>
                <w:bCs/>
              </w:rPr>
            </w:pPr>
            <w:r w:rsidRPr="00E90ABC">
              <w:rPr>
                <w:rFonts w:cs="Arial"/>
                <w:b/>
                <w:bCs/>
              </w:rPr>
              <w:t>Weaknesses</w:t>
            </w:r>
          </w:p>
        </w:tc>
      </w:tr>
      <w:tr w:rsidR="00E543D4" w:rsidRPr="00E90ABC" w14:paraId="05F809A5" w14:textId="77777777" w:rsidTr="002717BF">
        <w:tc>
          <w:tcPr>
            <w:tcW w:w="4320" w:type="dxa"/>
          </w:tcPr>
          <w:p w14:paraId="2FCF58C5" w14:textId="77777777" w:rsidR="00E543D4" w:rsidRPr="00E90ABC" w:rsidRDefault="00E543D4" w:rsidP="002717BF">
            <w:pPr>
              <w:rPr>
                <w:rFonts w:cs="Arial"/>
              </w:rPr>
            </w:pPr>
            <w:r w:rsidRPr="00E90ABC">
              <w:rPr>
                <w:rFonts w:cs="Arial"/>
              </w:rPr>
              <w:t>Fresh, homemade-style food with multicultural flavours.</w:t>
            </w:r>
          </w:p>
        </w:tc>
        <w:tc>
          <w:tcPr>
            <w:tcW w:w="4320" w:type="dxa"/>
          </w:tcPr>
          <w:p w14:paraId="408D40B4" w14:textId="77777777" w:rsidR="00E543D4" w:rsidRPr="00E90ABC" w:rsidRDefault="00E543D4" w:rsidP="002717BF">
            <w:pPr>
              <w:rPr>
                <w:rFonts w:cs="Arial"/>
              </w:rPr>
            </w:pPr>
            <w:r w:rsidRPr="00E90ABC">
              <w:rPr>
                <w:rFonts w:cs="Arial"/>
              </w:rPr>
              <w:t>New business with low initial brand recognition.</w:t>
            </w:r>
          </w:p>
        </w:tc>
      </w:tr>
      <w:tr w:rsidR="00E543D4" w:rsidRPr="00E90ABC" w14:paraId="3A8499CD" w14:textId="77777777" w:rsidTr="002717BF">
        <w:tc>
          <w:tcPr>
            <w:tcW w:w="4320" w:type="dxa"/>
          </w:tcPr>
          <w:p w14:paraId="1796A0A9" w14:textId="77777777" w:rsidR="00E543D4" w:rsidRPr="00E90ABC" w:rsidRDefault="00E543D4" w:rsidP="002717BF">
            <w:pPr>
              <w:rPr>
                <w:rFonts w:cs="Arial"/>
              </w:rPr>
            </w:pPr>
            <w:r w:rsidRPr="00E90ABC">
              <w:rPr>
                <w:rFonts w:cs="Arial"/>
              </w:rPr>
              <w:t>Friendly service and flexible, customisable menus.</w:t>
            </w:r>
          </w:p>
        </w:tc>
        <w:tc>
          <w:tcPr>
            <w:tcW w:w="4320" w:type="dxa"/>
          </w:tcPr>
          <w:p w14:paraId="089E4332" w14:textId="77777777" w:rsidR="00E543D4" w:rsidRPr="00E90ABC" w:rsidRDefault="00E543D4" w:rsidP="002717BF">
            <w:pPr>
              <w:rPr>
                <w:rFonts w:cs="Arial"/>
              </w:rPr>
            </w:pPr>
            <w:r w:rsidRPr="00E90ABC">
              <w:rPr>
                <w:rFonts w:cs="Arial"/>
              </w:rPr>
              <w:t>Limited budget and resources compared to larger competitors.</w:t>
            </w:r>
          </w:p>
        </w:tc>
      </w:tr>
      <w:tr w:rsidR="00E543D4" w:rsidRPr="00E90ABC" w14:paraId="47F3C53D" w14:textId="77777777" w:rsidTr="002717BF">
        <w:tc>
          <w:tcPr>
            <w:tcW w:w="4320" w:type="dxa"/>
          </w:tcPr>
          <w:p w14:paraId="0C0D0FA3" w14:textId="77777777" w:rsidR="00E543D4" w:rsidRPr="00E90ABC" w:rsidRDefault="00E543D4" w:rsidP="002717BF">
            <w:pPr>
              <w:rPr>
                <w:rFonts w:cs="Arial"/>
              </w:rPr>
            </w:pPr>
            <w:r w:rsidRPr="00E90ABC">
              <w:rPr>
                <w:rFonts w:cs="Arial"/>
              </w:rPr>
              <w:t>Use of local ingredients builds quality and trust.</w:t>
            </w:r>
          </w:p>
        </w:tc>
        <w:tc>
          <w:tcPr>
            <w:tcW w:w="4320" w:type="dxa"/>
          </w:tcPr>
          <w:p w14:paraId="6C1DA299" w14:textId="77777777" w:rsidR="00E543D4" w:rsidRPr="00E90ABC" w:rsidRDefault="00E543D4" w:rsidP="002717BF">
            <w:pPr>
              <w:rPr>
                <w:rFonts w:cs="Arial"/>
              </w:rPr>
            </w:pPr>
            <w:r w:rsidRPr="00E90ABC">
              <w:rPr>
                <w:rFonts w:cs="Arial"/>
              </w:rPr>
              <w:t>Possible difficulty managing high demand during peak seasons.</w:t>
            </w:r>
          </w:p>
        </w:tc>
      </w:tr>
      <w:tr w:rsidR="00E543D4" w:rsidRPr="00E90ABC" w14:paraId="46D3ED86" w14:textId="77777777" w:rsidTr="002717BF">
        <w:tc>
          <w:tcPr>
            <w:tcW w:w="4320" w:type="dxa"/>
          </w:tcPr>
          <w:p w14:paraId="6DE28029" w14:textId="77777777" w:rsidR="00E543D4" w:rsidRPr="00E90ABC" w:rsidRDefault="00E543D4" w:rsidP="002717BF">
            <w:pPr>
              <w:rPr>
                <w:rFonts w:cs="Arial"/>
                <w:b/>
                <w:bCs/>
              </w:rPr>
            </w:pPr>
            <w:r w:rsidRPr="00E90ABC">
              <w:rPr>
                <w:rFonts w:cs="Arial"/>
                <w:b/>
                <w:bCs/>
              </w:rPr>
              <w:t>Opportunities</w:t>
            </w:r>
          </w:p>
        </w:tc>
        <w:tc>
          <w:tcPr>
            <w:tcW w:w="4320" w:type="dxa"/>
          </w:tcPr>
          <w:p w14:paraId="255B9E48" w14:textId="77777777" w:rsidR="00E543D4" w:rsidRPr="00E90ABC" w:rsidRDefault="00E543D4" w:rsidP="002717BF">
            <w:pPr>
              <w:rPr>
                <w:rFonts w:cs="Arial"/>
                <w:b/>
                <w:bCs/>
              </w:rPr>
            </w:pPr>
            <w:r w:rsidRPr="00E90ABC">
              <w:rPr>
                <w:rFonts w:cs="Arial"/>
                <w:b/>
                <w:bCs/>
              </w:rPr>
              <w:t>Threats</w:t>
            </w:r>
          </w:p>
        </w:tc>
      </w:tr>
      <w:tr w:rsidR="00E543D4" w:rsidRPr="00E90ABC" w14:paraId="2C069888" w14:textId="77777777" w:rsidTr="002717BF">
        <w:tc>
          <w:tcPr>
            <w:tcW w:w="4320" w:type="dxa"/>
          </w:tcPr>
          <w:p w14:paraId="4B4BFE74" w14:textId="77777777" w:rsidR="00E543D4" w:rsidRPr="00E90ABC" w:rsidRDefault="00E543D4" w:rsidP="002717BF">
            <w:pPr>
              <w:rPr>
                <w:rFonts w:cs="Arial"/>
              </w:rPr>
            </w:pPr>
            <w:r w:rsidRPr="00E90ABC">
              <w:rPr>
                <w:rFonts w:cs="Arial"/>
              </w:rPr>
              <w:t>Growing interest in homemade and multicultural food.</w:t>
            </w:r>
          </w:p>
        </w:tc>
        <w:tc>
          <w:tcPr>
            <w:tcW w:w="4320" w:type="dxa"/>
          </w:tcPr>
          <w:p w14:paraId="3D6D7AA3" w14:textId="77777777" w:rsidR="00E543D4" w:rsidRPr="00E90ABC" w:rsidRDefault="00E543D4" w:rsidP="002717BF">
            <w:pPr>
              <w:rPr>
                <w:rFonts w:cs="Arial"/>
              </w:rPr>
            </w:pPr>
            <w:r w:rsidRPr="00E90ABC">
              <w:rPr>
                <w:rFonts w:cs="Arial"/>
              </w:rPr>
              <w:t>Strong competition from established catering companies.</w:t>
            </w:r>
          </w:p>
        </w:tc>
      </w:tr>
      <w:tr w:rsidR="00E543D4" w:rsidRPr="00E90ABC" w14:paraId="1154F775" w14:textId="77777777" w:rsidTr="002717BF">
        <w:tc>
          <w:tcPr>
            <w:tcW w:w="4320" w:type="dxa"/>
          </w:tcPr>
          <w:p w14:paraId="141660AB" w14:textId="77777777" w:rsidR="00E543D4" w:rsidRPr="00E90ABC" w:rsidRDefault="00E543D4" w:rsidP="002717BF">
            <w:pPr>
              <w:rPr>
                <w:rFonts w:cs="Arial"/>
              </w:rPr>
            </w:pPr>
            <w:r w:rsidRPr="00E90ABC">
              <w:rPr>
                <w:rFonts w:cs="Arial"/>
              </w:rPr>
              <w:t>Partnerships with event planners and local venues.</w:t>
            </w:r>
          </w:p>
        </w:tc>
        <w:tc>
          <w:tcPr>
            <w:tcW w:w="4320" w:type="dxa"/>
          </w:tcPr>
          <w:p w14:paraId="398729A2" w14:textId="77777777" w:rsidR="00E543D4" w:rsidRPr="00E90ABC" w:rsidRDefault="00E543D4" w:rsidP="002717BF">
            <w:pPr>
              <w:rPr>
                <w:rFonts w:cs="Arial"/>
              </w:rPr>
            </w:pPr>
            <w:r w:rsidRPr="00E90ABC">
              <w:rPr>
                <w:rFonts w:cs="Arial"/>
              </w:rPr>
              <w:t>Rising ingredient prices and economic uncertainty.</w:t>
            </w:r>
          </w:p>
        </w:tc>
      </w:tr>
      <w:tr w:rsidR="00E543D4" w:rsidRPr="00E90ABC" w14:paraId="23881989" w14:textId="77777777" w:rsidTr="002717BF">
        <w:tc>
          <w:tcPr>
            <w:tcW w:w="4320" w:type="dxa"/>
          </w:tcPr>
          <w:p w14:paraId="03A6018C" w14:textId="77777777" w:rsidR="00E543D4" w:rsidRPr="00E90ABC" w:rsidRDefault="00E543D4" w:rsidP="002717BF">
            <w:pPr>
              <w:rPr>
                <w:rFonts w:cs="Arial"/>
              </w:rPr>
            </w:pPr>
            <w:r w:rsidRPr="00E90ABC">
              <w:rPr>
                <w:rFonts w:cs="Arial"/>
              </w:rPr>
              <w:t>Expanding event market in Peterborough.</w:t>
            </w:r>
          </w:p>
        </w:tc>
        <w:tc>
          <w:tcPr>
            <w:tcW w:w="4320" w:type="dxa"/>
          </w:tcPr>
          <w:p w14:paraId="12961AA0" w14:textId="77777777" w:rsidR="00E543D4" w:rsidRPr="00E90ABC" w:rsidRDefault="00E543D4" w:rsidP="002717BF">
            <w:pPr>
              <w:rPr>
                <w:rFonts w:cs="Arial"/>
              </w:rPr>
            </w:pPr>
            <w:r w:rsidRPr="00E90ABC">
              <w:rPr>
                <w:rFonts w:cs="Arial"/>
              </w:rPr>
              <w:t>Changes in customer spending on events.</w:t>
            </w:r>
          </w:p>
        </w:tc>
      </w:tr>
    </w:tbl>
    <w:p w14:paraId="13224431" w14:textId="77777777" w:rsidR="00E543D4" w:rsidRDefault="00E543D4" w:rsidP="00E543D4">
      <w:pPr>
        <w:pStyle w:val="Heading2"/>
        <w:rPr>
          <w:rFonts w:cs="Arial"/>
          <w:sz w:val="22"/>
          <w:szCs w:val="22"/>
        </w:rPr>
      </w:pPr>
    </w:p>
    <w:p w14:paraId="7895BE8A" w14:textId="77777777" w:rsidR="00E543D4" w:rsidRDefault="00E543D4" w:rsidP="00E543D4">
      <w:pPr>
        <w:pStyle w:val="Heading2"/>
        <w:rPr>
          <w:rFonts w:cs="Arial"/>
          <w:sz w:val="22"/>
          <w:szCs w:val="22"/>
        </w:rPr>
      </w:pPr>
    </w:p>
    <w:p w14:paraId="4DDB464E" w14:textId="77777777" w:rsidR="00497A6C" w:rsidRDefault="00497A6C" w:rsidP="00497A6C">
      <w:r w:rsidRPr="00757893">
        <w:rPr>
          <w:b/>
          <w:bCs/>
        </w:rPr>
        <w:t>To address these weaknesses</w:t>
      </w:r>
      <w:r w:rsidRPr="00757893">
        <w:t xml:space="preserve">, </w:t>
      </w:r>
      <w:proofErr w:type="spellStart"/>
      <w:r w:rsidRPr="00757893">
        <w:t>SoulDish</w:t>
      </w:r>
      <w:proofErr w:type="spellEnd"/>
      <w:r w:rsidRPr="00757893">
        <w:t xml:space="preserve"> will focus on building a strong online presence through targeted social-media marketing, partnering with local events and community organisations to increase visibility, and offering introductory promotions to attract first-time customers.</w:t>
      </w:r>
      <w:r w:rsidRPr="00757893">
        <w:br/>
        <w:t xml:space="preserve">Additionally, to manage peak-season demand, the business will implement </w:t>
      </w:r>
      <w:r w:rsidRPr="00757893">
        <w:rPr>
          <w:b/>
          <w:bCs/>
        </w:rPr>
        <w:t xml:space="preserve">advance booking </w:t>
      </w:r>
      <w:r w:rsidRPr="00757893">
        <w:rPr>
          <w:b/>
          <w:bCs/>
        </w:rPr>
        <w:lastRenderedPageBreak/>
        <w:t>systems</w:t>
      </w:r>
      <w:r w:rsidRPr="00757893">
        <w:t xml:space="preserve">, hire </w:t>
      </w:r>
      <w:r w:rsidRPr="00757893">
        <w:rPr>
          <w:b/>
          <w:bCs/>
        </w:rPr>
        <w:t>seasonal staff</w:t>
      </w:r>
      <w:r w:rsidRPr="00757893">
        <w:t xml:space="preserve">, and establish </w:t>
      </w:r>
      <w:r w:rsidRPr="00757893">
        <w:rPr>
          <w:b/>
          <w:bCs/>
        </w:rPr>
        <w:t>collaboration agreements with local kitchen facilities</w:t>
      </w:r>
      <w:r w:rsidRPr="00757893">
        <w:t xml:space="preserve"> to ensure scalability during high-volume periods.</w:t>
      </w:r>
    </w:p>
    <w:p w14:paraId="73D3B910" w14:textId="77777777" w:rsidR="00E543D4" w:rsidRDefault="00E543D4" w:rsidP="00E543D4">
      <w:pPr>
        <w:pStyle w:val="Heading2"/>
        <w:rPr>
          <w:rFonts w:cs="Arial"/>
          <w:sz w:val="22"/>
          <w:szCs w:val="22"/>
        </w:rPr>
      </w:pPr>
    </w:p>
    <w:p w14:paraId="76392D22" w14:textId="716D644F" w:rsidR="009E492C" w:rsidRPr="009E492C" w:rsidRDefault="00E543D4" w:rsidP="00993DF1">
      <w:pPr>
        <w:pStyle w:val="Heading2"/>
      </w:pPr>
      <w:bookmarkStart w:id="10" w:name="_Toc214733432"/>
      <w:r w:rsidRPr="009E492C">
        <w:rPr>
          <w:rFonts w:cs="Arial"/>
          <w:szCs w:val="28"/>
        </w:rPr>
        <w:t>Marketing Mix (4Ps)</w:t>
      </w:r>
      <w:bookmarkEnd w:id="10"/>
    </w:p>
    <w:tbl>
      <w:tblPr>
        <w:tblStyle w:val="TableGrid"/>
        <w:tblW w:w="0" w:type="auto"/>
        <w:tblLook w:val="04A0" w:firstRow="1" w:lastRow="0" w:firstColumn="1" w:lastColumn="0" w:noHBand="0" w:noVBand="1"/>
      </w:tblPr>
      <w:tblGrid>
        <w:gridCol w:w="1384"/>
        <w:gridCol w:w="7256"/>
      </w:tblGrid>
      <w:tr w:rsidR="00E543D4" w:rsidRPr="00E90ABC" w14:paraId="7E88EC9B" w14:textId="77777777" w:rsidTr="002717BF">
        <w:tc>
          <w:tcPr>
            <w:tcW w:w="1384" w:type="dxa"/>
          </w:tcPr>
          <w:p w14:paraId="6CA88DA4" w14:textId="77777777" w:rsidR="00E543D4" w:rsidRPr="00E90ABC" w:rsidRDefault="00E543D4" w:rsidP="002717BF">
            <w:pPr>
              <w:rPr>
                <w:rFonts w:cs="Arial"/>
                <w:b/>
                <w:bCs/>
              </w:rPr>
            </w:pPr>
            <w:r w:rsidRPr="00E90ABC">
              <w:rPr>
                <w:rFonts w:cs="Arial"/>
                <w:b/>
                <w:bCs/>
              </w:rPr>
              <w:t>4P</w:t>
            </w:r>
          </w:p>
        </w:tc>
        <w:tc>
          <w:tcPr>
            <w:tcW w:w="7256" w:type="dxa"/>
          </w:tcPr>
          <w:p w14:paraId="194EC930" w14:textId="77777777" w:rsidR="00E543D4" w:rsidRPr="00E90ABC" w:rsidRDefault="00E543D4" w:rsidP="002717BF">
            <w:pPr>
              <w:rPr>
                <w:rFonts w:cs="Arial"/>
                <w:b/>
                <w:bCs/>
              </w:rPr>
            </w:pPr>
            <w:r w:rsidRPr="00E90ABC">
              <w:rPr>
                <w:rFonts w:cs="Arial"/>
                <w:b/>
                <w:bCs/>
              </w:rPr>
              <w:t>Description</w:t>
            </w:r>
          </w:p>
        </w:tc>
      </w:tr>
      <w:tr w:rsidR="00E543D4" w:rsidRPr="00E90ABC" w14:paraId="0037A437" w14:textId="77777777" w:rsidTr="002717BF">
        <w:tc>
          <w:tcPr>
            <w:tcW w:w="1384" w:type="dxa"/>
          </w:tcPr>
          <w:p w14:paraId="65EA0306" w14:textId="77777777" w:rsidR="00E543D4" w:rsidRPr="00E90ABC" w:rsidRDefault="00E543D4" w:rsidP="002717BF">
            <w:pPr>
              <w:rPr>
                <w:rFonts w:cs="Arial"/>
              </w:rPr>
            </w:pPr>
            <w:r w:rsidRPr="00E90ABC">
              <w:rPr>
                <w:rFonts w:cs="Arial"/>
              </w:rPr>
              <w:t>Product</w:t>
            </w:r>
          </w:p>
        </w:tc>
        <w:tc>
          <w:tcPr>
            <w:tcW w:w="7256" w:type="dxa"/>
          </w:tcPr>
          <w:p w14:paraId="5D82DBD0" w14:textId="77777777" w:rsidR="00E543D4" w:rsidRPr="00E90ABC" w:rsidRDefault="00E543D4" w:rsidP="002717BF">
            <w:pPr>
              <w:rPr>
                <w:rFonts w:cs="Arial"/>
              </w:rPr>
            </w:pPr>
            <w:r w:rsidRPr="00E90ABC">
              <w:rPr>
                <w:rFonts w:cs="Arial"/>
              </w:rPr>
              <w:t>Fresh dishes inspired by Ukrainian, European, British, and Eastern cuisines; delivery, setup, and custom menus.</w:t>
            </w:r>
          </w:p>
        </w:tc>
      </w:tr>
      <w:tr w:rsidR="00E543D4" w:rsidRPr="00E90ABC" w14:paraId="1FFEC2C9" w14:textId="77777777" w:rsidTr="002717BF">
        <w:tc>
          <w:tcPr>
            <w:tcW w:w="1384" w:type="dxa"/>
          </w:tcPr>
          <w:p w14:paraId="71A389CD" w14:textId="77777777" w:rsidR="00E543D4" w:rsidRPr="00E90ABC" w:rsidRDefault="00E543D4" w:rsidP="002717BF">
            <w:pPr>
              <w:rPr>
                <w:rFonts w:cs="Arial"/>
              </w:rPr>
            </w:pPr>
            <w:r w:rsidRPr="00E90ABC">
              <w:rPr>
                <w:rFonts w:cs="Arial"/>
              </w:rPr>
              <w:t>Price</w:t>
            </w:r>
          </w:p>
        </w:tc>
        <w:tc>
          <w:tcPr>
            <w:tcW w:w="7256" w:type="dxa"/>
          </w:tcPr>
          <w:p w14:paraId="29EA63AE" w14:textId="77777777" w:rsidR="00E543D4" w:rsidRPr="00E90ABC" w:rsidRDefault="00E543D4" w:rsidP="002717BF">
            <w:pPr>
              <w:rPr>
                <w:rFonts w:cs="Arial"/>
              </w:rPr>
            </w:pPr>
            <w:r w:rsidRPr="00E90ABC">
              <w:rPr>
                <w:rFonts w:cs="Arial"/>
              </w:rPr>
              <w:t>Competitive pricing with standard and premium packages, discounts and seasonal offers.</w:t>
            </w:r>
          </w:p>
        </w:tc>
      </w:tr>
      <w:tr w:rsidR="00E543D4" w:rsidRPr="00E90ABC" w14:paraId="72ADBDD3" w14:textId="77777777" w:rsidTr="002717BF">
        <w:tc>
          <w:tcPr>
            <w:tcW w:w="1384" w:type="dxa"/>
          </w:tcPr>
          <w:p w14:paraId="0B8351D2" w14:textId="77777777" w:rsidR="00E543D4" w:rsidRPr="00E90ABC" w:rsidRDefault="00E543D4" w:rsidP="002717BF">
            <w:pPr>
              <w:rPr>
                <w:rFonts w:cs="Arial"/>
              </w:rPr>
            </w:pPr>
            <w:r w:rsidRPr="00E90ABC">
              <w:rPr>
                <w:rFonts w:cs="Arial"/>
              </w:rPr>
              <w:t>Place</w:t>
            </w:r>
          </w:p>
        </w:tc>
        <w:tc>
          <w:tcPr>
            <w:tcW w:w="7256" w:type="dxa"/>
          </w:tcPr>
          <w:p w14:paraId="47E68CA0" w14:textId="77777777" w:rsidR="00E543D4" w:rsidRPr="00E90ABC" w:rsidRDefault="00E543D4" w:rsidP="002717BF">
            <w:pPr>
              <w:rPr>
                <w:rFonts w:cs="Arial"/>
              </w:rPr>
            </w:pPr>
            <w:r w:rsidRPr="00E90ABC">
              <w:rPr>
                <w:rFonts w:cs="Arial"/>
              </w:rPr>
              <w:t>Service across Peterborough with delivery to homes, offices, and venues; orders via website, phone, or social media.</w:t>
            </w:r>
          </w:p>
        </w:tc>
      </w:tr>
      <w:tr w:rsidR="00E543D4" w:rsidRPr="00E90ABC" w14:paraId="43C878CF" w14:textId="77777777" w:rsidTr="002717BF">
        <w:tc>
          <w:tcPr>
            <w:tcW w:w="1384" w:type="dxa"/>
          </w:tcPr>
          <w:p w14:paraId="0E58307B" w14:textId="77777777" w:rsidR="00E543D4" w:rsidRPr="00E90ABC" w:rsidRDefault="00E543D4" w:rsidP="002717BF">
            <w:pPr>
              <w:rPr>
                <w:rFonts w:cs="Arial"/>
              </w:rPr>
            </w:pPr>
            <w:r w:rsidRPr="00E90ABC">
              <w:rPr>
                <w:rFonts w:cs="Arial"/>
              </w:rPr>
              <w:t>Promotion</w:t>
            </w:r>
          </w:p>
        </w:tc>
        <w:tc>
          <w:tcPr>
            <w:tcW w:w="7256" w:type="dxa"/>
          </w:tcPr>
          <w:p w14:paraId="684896A7" w14:textId="77777777" w:rsidR="00E543D4" w:rsidRPr="00E90ABC" w:rsidRDefault="00E543D4" w:rsidP="002717BF">
            <w:pPr>
              <w:rPr>
                <w:rFonts w:cs="Arial"/>
              </w:rPr>
            </w:pPr>
            <w:r w:rsidRPr="00E90ABC">
              <w:rPr>
                <w:rFonts w:cs="Arial"/>
              </w:rPr>
              <w:t>Social media ads, simple website, printed menus, community outreach and event partnerships.</w:t>
            </w:r>
          </w:p>
        </w:tc>
      </w:tr>
    </w:tbl>
    <w:p w14:paraId="586F1F13" w14:textId="77777777" w:rsidR="00E94865" w:rsidRPr="001B2948" w:rsidRDefault="00E94865" w:rsidP="00E94865">
      <w:pPr>
        <w:pStyle w:val="Heading1"/>
      </w:pPr>
      <w:bookmarkStart w:id="11" w:name="_Toc214733433"/>
      <w:r>
        <w:t>Organisational Structure and Human Resource</w:t>
      </w:r>
      <w:bookmarkEnd w:id="11"/>
    </w:p>
    <w:p w14:paraId="08757D3B" w14:textId="68CDAE3C" w:rsidR="00F53214" w:rsidRDefault="00F53214" w:rsidP="00F53214"/>
    <w:p w14:paraId="0D6D274D" w14:textId="60B07654" w:rsidR="00993DF1" w:rsidRDefault="001B2948" w:rsidP="00F53214">
      <w:r>
        <w:rPr>
          <w:noProof/>
          <w:sz w:val="52"/>
          <w:szCs w:val="52"/>
        </w:rPr>
        <w:drawing>
          <wp:inline distT="0" distB="0" distL="0" distR="0" wp14:anchorId="12037107" wp14:editId="2CDF5282">
            <wp:extent cx="5731510" cy="2707800"/>
            <wp:effectExtent l="0" t="0" r="0" b="54610"/>
            <wp:docPr id="107997889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3AA9CC6" w14:textId="767AE223" w:rsidR="0046780A" w:rsidRDefault="0046780A" w:rsidP="001B2948">
      <w:pPr>
        <w:pStyle w:val="Heading2"/>
      </w:pPr>
    </w:p>
    <w:p w14:paraId="30925B02" w14:textId="77777777" w:rsidR="001B2948" w:rsidRDefault="001B2948" w:rsidP="001B2948">
      <w:r w:rsidRPr="001B2948">
        <w:rPr>
          <w:b/>
          <w:bCs/>
        </w:rPr>
        <w:t>Restaurant Manager:</w:t>
      </w:r>
      <w:r>
        <w:t xml:space="preserve"> Handles customer communication, coordinates orders, manages marketing, and ensures compliance.</w:t>
      </w:r>
    </w:p>
    <w:p w14:paraId="2A1AD8B3" w14:textId="77777777" w:rsidR="00EC2EC7" w:rsidRPr="00EC2EC7" w:rsidRDefault="00EC2EC7" w:rsidP="00EC2EC7">
      <w:pPr>
        <w:rPr>
          <w:u w:val="single"/>
        </w:rPr>
      </w:pPr>
      <w:r w:rsidRPr="00EC2EC7">
        <w:rPr>
          <w:u w:val="single"/>
        </w:rPr>
        <w:t>Main responsibilities:</w:t>
      </w:r>
    </w:p>
    <w:p w14:paraId="62F8016C" w14:textId="77777777" w:rsidR="00EC2EC7" w:rsidRPr="00EC2EC7" w:rsidRDefault="00EC2EC7" w:rsidP="00EC2EC7">
      <w:pPr>
        <w:numPr>
          <w:ilvl w:val="0"/>
          <w:numId w:val="4"/>
        </w:numPr>
      </w:pPr>
      <w:r w:rsidRPr="00EC2EC7">
        <w:t>Handle customer inquiries, take and confirm orders.</w:t>
      </w:r>
    </w:p>
    <w:p w14:paraId="5F5B877D" w14:textId="77777777" w:rsidR="00EC2EC7" w:rsidRPr="00EC2EC7" w:rsidRDefault="00EC2EC7" w:rsidP="00EC2EC7">
      <w:pPr>
        <w:numPr>
          <w:ilvl w:val="0"/>
          <w:numId w:val="4"/>
        </w:numPr>
      </w:pPr>
      <w:r w:rsidRPr="00EC2EC7">
        <w:t>Communicate with chefs and delivery staff to coordinate schedules.</w:t>
      </w:r>
    </w:p>
    <w:p w14:paraId="5569BEE5" w14:textId="77777777" w:rsidR="00EC2EC7" w:rsidRPr="00EC2EC7" w:rsidRDefault="00EC2EC7" w:rsidP="00EC2EC7">
      <w:pPr>
        <w:numPr>
          <w:ilvl w:val="0"/>
          <w:numId w:val="4"/>
        </w:numPr>
      </w:pPr>
      <w:r w:rsidRPr="00EC2EC7">
        <w:t>Manage invoices, receipts, and payments.</w:t>
      </w:r>
    </w:p>
    <w:p w14:paraId="54CD3407" w14:textId="77777777" w:rsidR="00EC2EC7" w:rsidRPr="00EC2EC7" w:rsidRDefault="00EC2EC7" w:rsidP="00EC2EC7">
      <w:pPr>
        <w:numPr>
          <w:ilvl w:val="0"/>
          <w:numId w:val="4"/>
        </w:numPr>
      </w:pPr>
      <w:r w:rsidRPr="00EC2EC7">
        <w:t>Promote the catering business (social media, website, marketing).</w:t>
      </w:r>
    </w:p>
    <w:p w14:paraId="5F51CC67" w14:textId="77777777" w:rsidR="00EC2EC7" w:rsidRPr="00EC2EC7" w:rsidRDefault="00EC2EC7" w:rsidP="00EC2EC7">
      <w:pPr>
        <w:numPr>
          <w:ilvl w:val="0"/>
          <w:numId w:val="4"/>
        </w:numPr>
      </w:pPr>
      <w:r w:rsidRPr="00EC2EC7">
        <w:t>Ensure compliance with food safety and business regulations.</w:t>
      </w:r>
    </w:p>
    <w:p w14:paraId="059FEB38" w14:textId="77777777" w:rsidR="00EC2EC7" w:rsidRDefault="00EC2EC7" w:rsidP="001B2948"/>
    <w:p w14:paraId="79BA2C92" w14:textId="77777777" w:rsidR="001B2948" w:rsidRDefault="001B2948" w:rsidP="001B2948">
      <w:r w:rsidRPr="001B2948">
        <w:rPr>
          <w:b/>
          <w:bCs/>
        </w:rPr>
        <w:t>Head Chef:</w:t>
      </w:r>
      <w:r>
        <w:t xml:space="preserve"> Creates and oversees menus, maintains quality and hygiene standards, and supervises the kitchen team.</w:t>
      </w:r>
    </w:p>
    <w:p w14:paraId="40060213" w14:textId="77777777" w:rsidR="00EC2EC7" w:rsidRPr="00EC2EC7" w:rsidRDefault="00EC2EC7" w:rsidP="00EC2EC7">
      <w:pPr>
        <w:rPr>
          <w:u w:val="single"/>
        </w:rPr>
      </w:pPr>
      <w:r w:rsidRPr="00EC2EC7">
        <w:rPr>
          <w:u w:val="single"/>
        </w:rPr>
        <w:lastRenderedPageBreak/>
        <w:t>Main responsibilities:</w:t>
      </w:r>
    </w:p>
    <w:p w14:paraId="6347762C" w14:textId="77777777" w:rsidR="00EC2EC7" w:rsidRPr="00EC2EC7" w:rsidRDefault="00EC2EC7" w:rsidP="00EC2EC7">
      <w:pPr>
        <w:numPr>
          <w:ilvl w:val="0"/>
          <w:numId w:val="5"/>
        </w:numPr>
      </w:pPr>
      <w:r w:rsidRPr="00EC2EC7">
        <w:t>Plan and prepare dishes according to the catering menu.</w:t>
      </w:r>
    </w:p>
    <w:p w14:paraId="478D6EB2" w14:textId="77777777" w:rsidR="00EC2EC7" w:rsidRPr="00EC2EC7" w:rsidRDefault="00EC2EC7" w:rsidP="00EC2EC7">
      <w:pPr>
        <w:numPr>
          <w:ilvl w:val="0"/>
          <w:numId w:val="5"/>
        </w:numPr>
      </w:pPr>
      <w:r w:rsidRPr="00EC2EC7">
        <w:t>Ensure food quality, presentation, and hygiene standards.</w:t>
      </w:r>
    </w:p>
    <w:p w14:paraId="17DC6E0B" w14:textId="77777777" w:rsidR="00EC2EC7" w:rsidRPr="00EC2EC7" w:rsidRDefault="00EC2EC7" w:rsidP="00EC2EC7">
      <w:pPr>
        <w:numPr>
          <w:ilvl w:val="0"/>
          <w:numId w:val="5"/>
        </w:numPr>
      </w:pPr>
      <w:r w:rsidRPr="00EC2EC7">
        <w:t>Manage kitchen inventory and help with shopping lists.</w:t>
      </w:r>
    </w:p>
    <w:p w14:paraId="7E766B7E" w14:textId="77777777" w:rsidR="00EC2EC7" w:rsidRPr="00EC2EC7" w:rsidRDefault="00EC2EC7" w:rsidP="00EC2EC7">
      <w:pPr>
        <w:numPr>
          <w:ilvl w:val="0"/>
          <w:numId w:val="5"/>
        </w:numPr>
      </w:pPr>
      <w:r w:rsidRPr="00EC2EC7">
        <w:t>Coordinate with the kitchen assistant and delivery person to meet deadlines.</w:t>
      </w:r>
    </w:p>
    <w:p w14:paraId="3F1D54B5" w14:textId="77777777" w:rsidR="00EC2EC7" w:rsidRDefault="00EC2EC7" w:rsidP="001B2948"/>
    <w:p w14:paraId="7DC205FD" w14:textId="6C27F4DF" w:rsidR="001B2948" w:rsidRDefault="001B2948" w:rsidP="001B2948">
      <w:r w:rsidRPr="001B2948">
        <w:rPr>
          <w:b/>
          <w:bCs/>
        </w:rPr>
        <w:t>Kitchen Assistant/Cleaner:</w:t>
      </w:r>
      <w:r>
        <w:t xml:space="preserve"> Supports food preparation, packaging, and cleaning duties. Maintains hygiene across the kitchen and storage areas.</w:t>
      </w:r>
    </w:p>
    <w:p w14:paraId="7464991D" w14:textId="77777777" w:rsidR="00EC2EC7" w:rsidRPr="00EC2EC7" w:rsidRDefault="00EC2EC7" w:rsidP="00EC2EC7">
      <w:r w:rsidRPr="00EC2EC7">
        <w:t>Main responsibilities:</w:t>
      </w:r>
    </w:p>
    <w:p w14:paraId="5252D77C" w14:textId="77777777" w:rsidR="00EC2EC7" w:rsidRPr="00EC2EC7" w:rsidRDefault="00EC2EC7" w:rsidP="00EC2EC7">
      <w:pPr>
        <w:numPr>
          <w:ilvl w:val="0"/>
          <w:numId w:val="6"/>
        </w:numPr>
      </w:pPr>
      <w:r w:rsidRPr="00EC2EC7">
        <w:t>Help chefs with food preparation (cutting, washing, plating).</w:t>
      </w:r>
    </w:p>
    <w:p w14:paraId="4F2183E4" w14:textId="77777777" w:rsidR="00EC2EC7" w:rsidRPr="00EC2EC7" w:rsidRDefault="00EC2EC7" w:rsidP="00EC2EC7">
      <w:pPr>
        <w:numPr>
          <w:ilvl w:val="0"/>
          <w:numId w:val="6"/>
        </w:numPr>
      </w:pPr>
      <w:r w:rsidRPr="00EC2EC7">
        <w:t>Keep the kitchen clean and organized.</w:t>
      </w:r>
    </w:p>
    <w:p w14:paraId="53CDA57B" w14:textId="77777777" w:rsidR="00EC2EC7" w:rsidRPr="00EC2EC7" w:rsidRDefault="00EC2EC7" w:rsidP="00EC2EC7">
      <w:pPr>
        <w:numPr>
          <w:ilvl w:val="0"/>
          <w:numId w:val="6"/>
        </w:numPr>
      </w:pPr>
      <w:r w:rsidRPr="00EC2EC7">
        <w:t>Pack meals for delivery and make sure everything is correctly labelled.</w:t>
      </w:r>
    </w:p>
    <w:p w14:paraId="13524FDB" w14:textId="7BCDBFA2" w:rsidR="00EC2EC7" w:rsidRPr="00EC2EC7" w:rsidRDefault="00EC2EC7" w:rsidP="00EC2EC7">
      <w:pPr>
        <w:numPr>
          <w:ilvl w:val="0"/>
          <w:numId w:val="6"/>
        </w:numPr>
      </w:pPr>
      <w:r w:rsidRPr="00EC2EC7">
        <w:t>Wash dishes, maintain equipment, utensils, floors, and surfaces after each shift</w:t>
      </w:r>
      <w:r>
        <w:t xml:space="preserve"> </w:t>
      </w:r>
      <w:r w:rsidRPr="00EC2EC7">
        <w:t>and follow hygiene procedures</w:t>
      </w:r>
      <w:r>
        <w:t xml:space="preserve"> </w:t>
      </w:r>
      <w:r w:rsidRPr="00EC2EC7">
        <w:t>safety standards required for food businesses.</w:t>
      </w:r>
    </w:p>
    <w:p w14:paraId="1A86A173" w14:textId="24F06039" w:rsidR="00EC2EC7" w:rsidRPr="00EC2EC7" w:rsidRDefault="00EC2EC7" w:rsidP="00EC2EC7">
      <w:pPr>
        <w:numPr>
          <w:ilvl w:val="0"/>
          <w:numId w:val="6"/>
        </w:numPr>
      </w:pPr>
      <w:r w:rsidRPr="00EC2EC7">
        <w:t>Support the kitchen team by ensuring a tidy and safe working environment.</w:t>
      </w:r>
    </w:p>
    <w:p w14:paraId="10B46A74" w14:textId="77777777" w:rsidR="00EC2EC7" w:rsidRDefault="00EC2EC7" w:rsidP="001B2948"/>
    <w:p w14:paraId="176CB6EB" w14:textId="77777777" w:rsidR="001B2948" w:rsidRDefault="001B2948" w:rsidP="001B2948">
      <w:r w:rsidRPr="001B2948">
        <w:rPr>
          <w:b/>
          <w:bCs/>
        </w:rPr>
        <w:t>Delivery Driver:</w:t>
      </w:r>
      <w:r>
        <w:t xml:space="preserve"> Delivers food, sets up event tables, and ensures timely and professional service.</w:t>
      </w:r>
    </w:p>
    <w:p w14:paraId="629E93F4" w14:textId="77777777" w:rsidR="00EC2EC7" w:rsidRPr="00EC2EC7" w:rsidRDefault="00EC2EC7" w:rsidP="00EC2EC7">
      <w:r w:rsidRPr="00EC2EC7">
        <w:t>Main responsibilities:</w:t>
      </w:r>
    </w:p>
    <w:p w14:paraId="789EE9FA" w14:textId="77777777" w:rsidR="00EC2EC7" w:rsidRPr="00EC2EC7" w:rsidRDefault="00EC2EC7" w:rsidP="00E23EB1">
      <w:pPr>
        <w:numPr>
          <w:ilvl w:val="0"/>
          <w:numId w:val="8"/>
        </w:numPr>
        <w:spacing w:line="360" w:lineRule="auto"/>
      </w:pPr>
      <w:r w:rsidRPr="00EC2EC7">
        <w:t>Deliver food safely and on time to customers or event venues.</w:t>
      </w:r>
    </w:p>
    <w:p w14:paraId="03832312" w14:textId="77777777" w:rsidR="00EC2EC7" w:rsidRPr="00EC2EC7" w:rsidRDefault="00EC2EC7" w:rsidP="00E23EB1">
      <w:pPr>
        <w:numPr>
          <w:ilvl w:val="0"/>
          <w:numId w:val="8"/>
        </w:numPr>
        <w:spacing w:line="360" w:lineRule="auto"/>
      </w:pPr>
      <w:r w:rsidRPr="00EC2EC7">
        <w:t>Handle loading, unloading, and transport of equipment and meals.</w:t>
      </w:r>
    </w:p>
    <w:p w14:paraId="58E517C5" w14:textId="77777777" w:rsidR="00EC2EC7" w:rsidRPr="00EC2EC7" w:rsidRDefault="00EC2EC7" w:rsidP="00E23EB1">
      <w:pPr>
        <w:numPr>
          <w:ilvl w:val="0"/>
          <w:numId w:val="8"/>
        </w:numPr>
        <w:spacing w:line="360" w:lineRule="auto"/>
      </w:pPr>
      <w:r w:rsidRPr="00EC2EC7">
        <w:t>Assist with setting up catering tables when required.</w:t>
      </w:r>
    </w:p>
    <w:p w14:paraId="538DE953" w14:textId="2CD5B1F0" w:rsidR="00E94865" w:rsidRDefault="00EC2EC7" w:rsidP="00070E9B">
      <w:pPr>
        <w:numPr>
          <w:ilvl w:val="0"/>
          <w:numId w:val="8"/>
        </w:numPr>
        <w:spacing w:line="360" w:lineRule="auto"/>
      </w:pPr>
      <w:r w:rsidRPr="00EC2EC7">
        <w:t>Keep delivery logs and vehicle clean and maintained.</w:t>
      </w:r>
    </w:p>
    <w:p w14:paraId="3E060997" w14:textId="77777777" w:rsidR="002E6AF1" w:rsidRDefault="002E6AF1" w:rsidP="002E6AF1">
      <w:pPr>
        <w:spacing w:line="360" w:lineRule="auto"/>
        <w:ind w:left="720"/>
      </w:pPr>
    </w:p>
    <w:p w14:paraId="78A4D4D8" w14:textId="77777777" w:rsidR="00C22F2F" w:rsidRDefault="00C22F2F" w:rsidP="002E6AF1">
      <w:pPr>
        <w:spacing w:line="360" w:lineRule="auto"/>
        <w:ind w:left="720"/>
      </w:pPr>
    </w:p>
    <w:p w14:paraId="4A95C87A" w14:textId="77777777" w:rsidR="00C22F2F" w:rsidRDefault="00C22F2F" w:rsidP="002E6AF1">
      <w:pPr>
        <w:spacing w:line="360" w:lineRule="auto"/>
        <w:ind w:left="720"/>
      </w:pPr>
    </w:p>
    <w:p w14:paraId="626D40F6" w14:textId="77777777" w:rsidR="00C22F2F" w:rsidRDefault="00C22F2F" w:rsidP="002E6AF1">
      <w:pPr>
        <w:spacing w:line="360" w:lineRule="auto"/>
        <w:ind w:left="720"/>
      </w:pPr>
    </w:p>
    <w:p w14:paraId="5B02019B" w14:textId="77777777" w:rsidR="00C22F2F" w:rsidRDefault="00C22F2F" w:rsidP="002E6AF1">
      <w:pPr>
        <w:spacing w:line="360" w:lineRule="auto"/>
        <w:ind w:left="720"/>
      </w:pPr>
    </w:p>
    <w:p w14:paraId="2C9EBA13" w14:textId="77777777" w:rsidR="00C22F2F" w:rsidRDefault="00C22F2F" w:rsidP="00070E9B">
      <w:pPr>
        <w:pStyle w:val="Heading1"/>
      </w:pPr>
    </w:p>
    <w:p w14:paraId="77476B7D" w14:textId="77777777" w:rsidR="00466FAF" w:rsidRPr="00466FAF" w:rsidRDefault="00466FAF" w:rsidP="00466FAF"/>
    <w:p w14:paraId="45112C73" w14:textId="36792BD7" w:rsidR="00747FD5" w:rsidRPr="00747FD5" w:rsidRDefault="00747FD5" w:rsidP="00070E9B">
      <w:pPr>
        <w:pStyle w:val="Heading1"/>
      </w:pPr>
      <w:bookmarkStart w:id="12" w:name="_Toc214733434"/>
      <w:r w:rsidRPr="00747FD5">
        <w:lastRenderedPageBreak/>
        <w:t>Financial Plan</w:t>
      </w:r>
      <w:r w:rsidR="00640B87">
        <w:t xml:space="preserve"> (One Year)</w:t>
      </w:r>
      <w:bookmarkEnd w:id="12"/>
    </w:p>
    <w:p w14:paraId="6B5932A3" w14:textId="04DF645B" w:rsidR="00747FD5" w:rsidRDefault="00747FD5" w:rsidP="00F53214"/>
    <w:p w14:paraId="51A8CB3A" w14:textId="4548D1E9" w:rsidR="00EC2EC7" w:rsidRDefault="00EC2EC7" w:rsidP="00EC2EC7">
      <w:proofErr w:type="spellStart"/>
      <w:r>
        <w:t>SoulDish</w:t>
      </w:r>
      <w:proofErr w:type="spellEnd"/>
      <w:r>
        <w:t xml:space="preserve"> Catering requires an initial investment of approximately £</w:t>
      </w:r>
      <w:r w:rsidR="00813A56">
        <w:t>9,760</w:t>
      </w:r>
      <w:r>
        <w:t>. This includes equipment purchases, ingredient stock, marketing, and licensing fees. Funding will come from a combination of personal savings (£</w:t>
      </w:r>
      <w:r w:rsidR="00B36B3E">
        <w:t>4</w:t>
      </w:r>
      <w:r>
        <w:t>,</w:t>
      </w:r>
      <w:r w:rsidR="00B36B3E">
        <w:t>760</w:t>
      </w:r>
      <w:r>
        <w:t>) and a small business start-up loan (£</w:t>
      </w:r>
      <w:r w:rsidR="00935885">
        <w:t>5</w:t>
      </w:r>
      <w:r>
        <w:t>,000) from the British Business Bank.</w:t>
      </w:r>
    </w:p>
    <w:p w14:paraId="7B32BE10" w14:textId="77777777" w:rsidR="00F53214" w:rsidRDefault="00F53214" w:rsidP="00F53214"/>
    <w:p w14:paraId="18779EF9" w14:textId="292840A2" w:rsidR="00502B0C" w:rsidRPr="00502B0C" w:rsidRDefault="00502B0C" w:rsidP="00502B0C">
      <w:pPr>
        <w:pStyle w:val="Heading2"/>
      </w:pPr>
      <w:bookmarkStart w:id="13" w:name="_Toc214733435"/>
      <w:r w:rsidRPr="00502B0C">
        <w:t xml:space="preserve">Cash Flow </w:t>
      </w:r>
      <w:r>
        <w:t>Forecast</w:t>
      </w:r>
      <w:bookmarkEnd w:id="13"/>
      <w:r>
        <w:t xml:space="preserve"> </w:t>
      </w:r>
      <w:r w:rsidRPr="00502B0C">
        <w:t xml:space="preserve"> </w:t>
      </w:r>
    </w:p>
    <w:p w14:paraId="401A63CA" w14:textId="56B0F9AC" w:rsidR="00502B0C" w:rsidRDefault="00502B0C" w:rsidP="00F53214"/>
    <w:p w14:paraId="5E67255B" w14:textId="737CB95C" w:rsidR="00F53214" w:rsidRDefault="000B7825" w:rsidP="00F53214">
      <w:r w:rsidRPr="000B7825">
        <w:rPr>
          <w:noProof/>
        </w:rPr>
        <w:drawing>
          <wp:inline distT="0" distB="0" distL="0" distR="0" wp14:anchorId="65F063FD" wp14:editId="3C2DCBBF">
            <wp:extent cx="6783342" cy="3139440"/>
            <wp:effectExtent l="0" t="0" r="0" b="3810"/>
            <wp:docPr id="20948701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70181" name="Picture 1" descr="A screenshot of a computer&#10;&#10;AI-generated content may be incorrect."/>
                    <pic:cNvPicPr/>
                  </pic:nvPicPr>
                  <pic:blipFill>
                    <a:blip r:embed="rId18"/>
                    <a:stretch>
                      <a:fillRect/>
                    </a:stretch>
                  </pic:blipFill>
                  <pic:spPr>
                    <a:xfrm>
                      <a:off x="0" y="0"/>
                      <a:ext cx="6788383" cy="3141773"/>
                    </a:xfrm>
                    <a:prstGeom prst="rect">
                      <a:avLst/>
                    </a:prstGeom>
                  </pic:spPr>
                </pic:pic>
              </a:graphicData>
            </a:graphic>
          </wp:inline>
        </w:drawing>
      </w:r>
    </w:p>
    <w:p w14:paraId="29D9EAEE" w14:textId="100CBADB" w:rsidR="00C0574A" w:rsidRDefault="00C0574A" w:rsidP="0022496D">
      <w:pPr>
        <w:pStyle w:val="Heading2"/>
      </w:pPr>
      <w:bookmarkStart w:id="14" w:name="_Toc214562838"/>
      <w:bookmarkStart w:id="15" w:name="_Toc214733405"/>
      <w:bookmarkStart w:id="16" w:name="_Toc214733436"/>
      <w:r w:rsidRPr="00C0574A">
        <w:rPr>
          <w:noProof/>
        </w:rPr>
        <w:drawing>
          <wp:inline distT="0" distB="0" distL="0" distR="0" wp14:anchorId="5369141C" wp14:editId="22488EA8">
            <wp:extent cx="6758940" cy="1997552"/>
            <wp:effectExtent l="0" t="0" r="3810" b="3175"/>
            <wp:docPr id="6312763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76325" name="Picture 1" descr="A screenshot of a computer&#10;&#10;AI-generated content may be incorrect."/>
                    <pic:cNvPicPr/>
                  </pic:nvPicPr>
                  <pic:blipFill>
                    <a:blip r:embed="rId19"/>
                    <a:stretch>
                      <a:fillRect/>
                    </a:stretch>
                  </pic:blipFill>
                  <pic:spPr>
                    <a:xfrm>
                      <a:off x="0" y="0"/>
                      <a:ext cx="6804345" cy="2010971"/>
                    </a:xfrm>
                    <a:prstGeom prst="rect">
                      <a:avLst/>
                    </a:prstGeom>
                  </pic:spPr>
                </pic:pic>
              </a:graphicData>
            </a:graphic>
          </wp:inline>
        </w:drawing>
      </w:r>
      <w:bookmarkEnd w:id="14"/>
      <w:bookmarkEnd w:id="15"/>
      <w:bookmarkEnd w:id="16"/>
    </w:p>
    <w:p w14:paraId="081506B1" w14:textId="77777777" w:rsidR="00C0574A" w:rsidRDefault="00C0574A" w:rsidP="0022496D">
      <w:pPr>
        <w:pStyle w:val="Heading2"/>
      </w:pPr>
    </w:p>
    <w:p w14:paraId="224BD4EA" w14:textId="77777777" w:rsidR="00C0574A" w:rsidRDefault="00C0574A" w:rsidP="0022496D">
      <w:pPr>
        <w:pStyle w:val="Heading2"/>
      </w:pPr>
    </w:p>
    <w:p w14:paraId="2CF75129" w14:textId="77777777" w:rsidR="00C0574A" w:rsidRDefault="00C0574A" w:rsidP="0022496D">
      <w:pPr>
        <w:pStyle w:val="Heading2"/>
      </w:pPr>
    </w:p>
    <w:p w14:paraId="3BC36F16" w14:textId="77777777" w:rsidR="00A80AC7" w:rsidRPr="00A80AC7" w:rsidRDefault="00A80AC7" w:rsidP="00A80AC7"/>
    <w:p w14:paraId="3E336AFA" w14:textId="77777777" w:rsidR="00C0574A" w:rsidRPr="00C0574A" w:rsidRDefault="00C0574A" w:rsidP="00C0574A"/>
    <w:p w14:paraId="1206F773" w14:textId="54813C62" w:rsidR="0059517C" w:rsidRDefault="00502B0C" w:rsidP="0059517C">
      <w:pPr>
        <w:pStyle w:val="Heading2"/>
        <w:rPr>
          <w:noProof/>
        </w:rPr>
      </w:pPr>
      <w:bookmarkStart w:id="17" w:name="_Toc214733437"/>
      <w:r>
        <w:lastRenderedPageBreak/>
        <w:t>Break Even Analysis</w:t>
      </w:r>
      <w:bookmarkEnd w:id="17"/>
      <w:r>
        <w:t xml:space="preserve"> </w:t>
      </w:r>
      <w:r w:rsidR="0022496D" w:rsidRPr="0022496D">
        <w:rPr>
          <w:noProof/>
        </w:rPr>
        <w:t xml:space="preserve"> </w:t>
      </w:r>
    </w:p>
    <w:p w14:paraId="0978DC04" w14:textId="77777777" w:rsidR="006A14C2" w:rsidRDefault="006A14C2" w:rsidP="00CC1FA4"/>
    <w:p w14:paraId="0104F733" w14:textId="2EB98F7F" w:rsidR="00B57997" w:rsidRPr="00B57997" w:rsidRDefault="00B57997" w:rsidP="00B57997">
      <w:r w:rsidRPr="00B57997">
        <w:rPr>
          <w:noProof/>
        </w:rPr>
        <w:drawing>
          <wp:inline distT="0" distB="0" distL="0" distR="0" wp14:anchorId="4F8A2046" wp14:editId="58F29CC9">
            <wp:extent cx="6638941" cy="5669280"/>
            <wp:effectExtent l="0" t="0" r="9525" b="7620"/>
            <wp:docPr id="2102063697" name="Picture 5" descr="A bar chart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63697" name="Picture 5" descr="A bar chart with blue bar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41469" cy="5671439"/>
                    </a:xfrm>
                    <a:prstGeom prst="rect">
                      <a:avLst/>
                    </a:prstGeom>
                    <a:noFill/>
                    <a:ln>
                      <a:noFill/>
                    </a:ln>
                  </pic:spPr>
                </pic:pic>
              </a:graphicData>
            </a:graphic>
          </wp:inline>
        </w:drawing>
      </w:r>
    </w:p>
    <w:p w14:paraId="3522A4CE" w14:textId="5292918F" w:rsidR="00CC1FA4" w:rsidRDefault="00FA1E2F" w:rsidP="00CC1FA4">
      <w:r w:rsidRPr="00FA1E2F">
        <w:t xml:space="preserve"> </w:t>
      </w:r>
    </w:p>
    <w:p w14:paraId="2B4CB86D" w14:textId="063CEE19" w:rsidR="00255882" w:rsidRDefault="00747FD5" w:rsidP="00070E9B">
      <w:pPr>
        <w:pStyle w:val="Heading1"/>
      </w:pPr>
      <w:bookmarkStart w:id="18" w:name="_Toc214733438"/>
      <w:r w:rsidRPr="00747FD5">
        <w:t>Operations and Management Plan</w:t>
      </w:r>
      <w:bookmarkEnd w:id="18"/>
    </w:p>
    <w:p w14:paraId="4BDA9421" w14:textId="77777777" w:rsidR="00E94865" w:rsidRDefault="00E94865" w:rsidP="00E94865"/>
    <w:p w14:paraId="16F1BD33" w14:textId="77777777" w:rsidR="00E94865" w:rsidRDefault="00E94865" w:rsidP="00E94865">
      <w:pPr>
        <w:pStyle w:val="Heading2"/>
      </w:pPr>
      <w:bookmarkStart w:id="19" w:name="_Toc214733439"/>
      <w:r w:rsidRPr="001C65B2">
        <w:t>Key Milestones</w:t>
      </w:r>
      <w:bookmarkEnd w:id="19"/>
    </w:p>
    <w:p w14:paraId="52F40F3D" w14:textId="77777777" w:rsidR="00E94865" w:rsidRDefault="00E94865" w:rsidP="00E94865">
      <w:pPr>
        <w:pStyle w:val="ListParagraph"/>
        <w:numPr>
          <w:ilvl w:val="0"/>
          <w:numId w:val="9"/>
        </w:numPr>
      </w:pPr>
      <w:r w:rsidRPr="000757F9">
        <w:t xml:space="preserve"> </w:t>
      </w:r>
      <w:r w:rsidRPr="000757F9">
        <w:rPr>
          <w:b/>
          <w:bCs/>
        </w:rPr>
        <w:t>July 2026</w:t>
      </w:r>
      <w:r w:rsidRPr="000757F9">
        <w:t xml:space="preserve"> – Official launch of Soul Dish with the new menu (start of catering services).</w:t>
      </w:r>
    </w:p>
    <w:p w14:paraId="77F97C76" w14:textId="77777777" w:rsidR="00E94865" w:rsidRDefault="00E94865" w:rsidP="00E94865">
      <w:pPr>
        <w:pStyle w:val="ListParagraph"/>
        <w:numPr>
          <w:ilvl w:val="0"/>
          <w:numId w:val="9"/>
        </w:numPr>
      </w:pPr>
      <w:r>
        <w:rPr>
          <w:b/>
          <w:bCs/>
        </w:rPr>
        <w:t xml:space="preserve">January </w:t>
      </w:r>
      <w:r w:rsidRPr="000757F9">
        <w:rPr>
          <w:b/>
          <w:bCs/>
        </w:rPr>
        <w:t>2027</w:t>
      </w:r>
      <w:r w:rsidRPr="000757F9">
        <w:t xml:space="preserve"> – Growth of client base and first corporate orders.</w:t>
      </w:r>
    </w:p>
    <w:p w14:paraId="3928AAE3" w14:textId="77777777" w:rsidR="00E94865" w:rsidRDefault="00E94865" w:rsidP="00E94865">
      <w:pPr>
        <w:pStyle w:val="ListParagraph"/>
        <w:numPr>
          <w:ilvl w:val="0"/>
          <w:numId w:val="9"/>
        </w:numPr>
      </w:pPr>
      <w:r w:rsidRPr="00E23EB1">
        <w:rPr>
          <w:b/>
          <w:bCs/>
        </w:rPr>
        <w:t>July 2027 -</w:t>
      </w:r>
      <w:r w:rsidRPr="00E23EB1">
        <w:t xml:space="preserve"> </w:t>
      </w:r>
      <w:r w:rsidRPr="000757F9">
        <w:t xml:space="preserve">Renting a space in the city </w:t>
      </w:r>
      <w:proofErr w:type="spellStart"/>
      <w:r w:rsidRPr="000757F9">
        <w:t>center</w:t>
      </w:r>
      <w:proofErr w:type="spellEnd"/>
      <w:r w:rsidRPr="000757F9">
        <w:t xml:space="preserve"> to showcase the menu and increase offline presence.</w:t>
      </w:r>
    </w:p>
    <w:p w14:paraId="68308F38" w14:textId="77777777" w:rsidR="00E94865" w:rsidRDefault="00E94865" w:rsidP="00E94865">
      <w:pPr>
        <w:pStyle w:val="ListParagraph"/>
        <w:numPr>
          <w:ilvl w:val="0"/>
          <w:numId w:val="9"/>
        </w:numPr>
      </w:pPr>
      <w:r w:rsidRPr="00E23EB1">
        <w:rPr>
          <w:b/>
          <w:bCs/>
        </w:rPr>
        <w:t>July 2029</w:t>
      </w:r>
      <w:r w:rsidRPr="000757F9">
        <w:t xml:space="preserve"> – Full business expansion: team growth, new positions, expanded catering services, increased brand recognition.</w:t>
      </w:r>
    </w:p>
    <w:p w14:paraId="29F33F7F" w14:textId="77777777" w:rsidR="00E94865" w:rsidRDefault="00E94865" w:rsidP="00E94865">
      <w:pPr>
        <w:pStyle w:val="ListParagraph"/>
        <w:numPr>
          <w:ilvl w:val="0"/>
          <w:numId w:val="9"/>
        </w:numPr>
      </w:pPr>
      <w:r>
        <w:rPr>
          <w:b/>
          <w:bCs/>
        </w:rPr>
        <w:t xml:space="preserve">July </w:t>
      </w:r>
      <w:r w:rsidRPr="000757F9">
        <w:rPr>
          <w:b/>
          <w:bCs/>
        </w:rPr>
        <w:t>2030</w:t>
      </w:r>
      <w:r w:rsidRPr="000757F9">
        <w:t xml:space="preserve"> – Introduction of additional services: cooking masterclasses, tastings, participation in city food festivals.</w:t>
      </w:r>
    </w:p>
    <w:p w14:paraId="24AB67C8" w14:textId="77777777" w:rsidR="00F53214" w:rsidRDefault="00F53214" w:rsidP="00F53214"/>
    <w:p w14:paraId="764BA62F" w14:textId="22A53156" w:rsidR="00D72E7D" w:rsidRPr="00D72E7D" w:rsidRDefault="002B7D60" w:rsidP="00D72E7D">
      <w:pPr>
        <w:pStyle w:val="Heading2"/>
      </w:pPr>
      <w:bookmarkStart w:id="20" w:name="_Toc214733440"/>
      <w:r>
        <w:t xml:space="preserve">Production of </w:t>
      </w:r>
      <w:r w:rsidR="00722572">
        <w:t>Good and Service</w:t>
      </w:r>
      <w:bookmarkEnd w:id="20"/>
    </w:p>
    <w:p w14:paraId="1442D349" w14:textId="02D252D3" w:rsidR="00722572" w:rsidRDefault="00D72E7D" w:rsidP="00F53214">
      <w:r w:rsidRPr="00D72E7D">
        <w:t>All dishes will be prepared fresh on the day of the event using locally sourced ingredients. The service includes menu planning, cooking, packaging, delivery, and optional setup at the event venue. Quality and hygiene standards will be followed at every stage.</w:t>
      </w:r>
    </w:p>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1" w:name="_Toc214733441"/>
      <w:r w:rsidRPr="00722572">
        <w:t>Technology Plan</w:t>
      </w:r>
      <w:bookmarkEnd w:id="21"/>
    </w:p>
    <w:p w14:paraId="5905F11A" w14:textId="66CE88FB" w:rsidR="00722572" w:rsidRDefault="00B078DA" w:rsidP="00F53214">
      <w:r w:rsidRPr="00B078DA">
        <w:t>The business will use basic digital tools such as accounting software, online ordering forms, and social media platforms for marketing. Modern kitchen equipment will be used to ensure efficient food preparation, and cloud storage will help manage documents and customer records securely.</w:t>
      </w:r>
    </w:p>
    <w:p w14:paraId="3E668DB6" w14:textId="0575BE26"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2" w:name="_Toc214733442"/>
      <w:r>
        <w:t>Expansion Plan</w:t>
      </w:r>
      <w:bookmarkEnd w:id="22"/>
    </w:p>
    <w:p w14:paraId="1B71E9EB" w14:textId="4F7F3E65" w:rsidR="006F33A9" w:rsidRDefault="00B078DA">
      <w:r w:rsidRPr="00993DF1">
        <w:t xml:space="preserve">Within the next 2–3 years, </w:t>
      </w:r>
      <w:proofErr w:type="spellStart"/>
      <w:r w:rsidRPr="00993DF1">
        <w:t>SoulDish</w:t>
      </w:r>
      <w:proofErr w:type="spellEnd"/>
      <w:r w:rsidRPr="00993DF1">
        <w:t xml:space="preserve"> Catering aims to expand its menu options, increase capacity by hiring additional staff, and extend service coverage across Cambridgeshire. The long-term goal is to collaborate with more event venues and potentially open a small kitchen studio or tasting space.</w:t>
      </w:r>
    </w:p>
    <w:p w14:paraId="0692C150" w14:textId="12A0EE90" w:rsidR="006F33A9" w:rsidRDefault="006F33A9" w:rsidP="006F33A9">
      <w:pPr>
        <w:pStyle w:val="Heading1"/>
      </w:pPr>
      <w:bookmarkStart w:id="23" w:name="_Toc214733443"/>
      <w:r>
        <w:t>C</w:t>
      </w:r>
      <w:r w:rsidRPr="006F33A9">
        <w:t>onclusion</w:t>
      </w:r>
      <w:bookmarkEnd w:id="23"/>
    </w:p>
    <w:p w14:paraId="034BBAFA" w14:textId="77777777" w:rsidR="002B773D" w:rsidRDefault="002B773D"/>
    <w:p w14:paraId="728A089E" w14:textId="77777777" w:rsidR="006F33A9" w:rsidRPr="006F33A9" w:rsidRDefault="006F33A9" w:rsidP="006F33A9">
      <w:proofErr w:type="spellStart"/>
      <w:r w:rsidRPr="006F33A9">
        <w:t>SoulDish</w:t>
      </w:r>
      <w:proofErr w:type="spellEnd"/>
      <w:r w:rsidRPr="006F33A9">
        <w:t xml:space="preserve"> Catering represents a well-structured and realistic business opportunity with strong potential for growth in the Peterborough market. The combination of multicultural homemade cuisine, flexible catering packages, and a customer-centred service model positions the company competitively within a sector that continues to expand both locally and nationally. The analysis of the external environment, supported by PESTEL and SWOT frameworks, demonstrates that although the business may face challenges such as strong competition and rising ingredient costs, it also benefits from favourable market trends including increased demand for authentic, high-quality food and the growth of local events and small businesses in the region.</w:t>
      </w:r>
    </w:p>
    <w:p w14:paraId="34797874" w14:textId="77777777" w:rsidR="006F33A9" w:rsidRPr="006F33A9" w:rsidRDefault="006F33A9" w:rsidP="006F33A9">
      <w:r w:rsidRPr="006F33A9">
        <w:t xml:space="preserve">The financial plan, including the one-year cash flow forecast and break-even analysis, shows that </w:t>
      </w:r>
      <w:proofErr w:type="spellStart"/>
      <w:r w:rsidRPr="006F33A9">
        <w:t>SoulDish</w:t>
      </w:r>
      <w:proofErr w:type="spellEnd"/>
      <w:r w:rsidRPr="006F33A9">
        <w:t xml:space="preserve"> can achieve sustainability within the first year of trading. With an affordable start-up investment, a clearly defined operational structure, and achievable SMART objectives, the business is strategically prepared for successful launch and future expansion. Building strong partnerships, maintaining consistent product quality, and investing in targeted digital marketing will be essential to differentiating </w:t>
      </w:r>
      <w:proofErr w:type="spellStart"/>
      <w:r w:rsidRPr="006F33A9">
        <w:t>SoulDish</w:t>
      </w:r>
      <w:proofErr w:type="spellEnd"/>
      <w:r w:rsidRPr="006F33A9">
        <w:t xml:space="preserve"> from competitors while establishing a loyal customer base.</w:t>
      </w:r>
    </w:p>
    <w:p w14:paraId="330ED913" w14:textId="77777777" w:rsidR="006F33A9" w:rsidRPr="006F33A9" w:rsidRDefault="006F33A9" w:rsidP="006F33A9">
      <w:r w:rsidRPr="006F33A9">
        <w:t xml:space="preserve">Overall, </w:t>
      </w:r>
      <w:proofErr w:type="spellStart"/>
      <w:r w:rsidRPr="006F33A9">
        <w:t>SoulDish</w:t>
      </w:r>
      <w:proofErr w:type="spellEnd"/>
      <w:r w:rsidRPr="006F33A9">
        <w:t xml:space="preserve"> Catering is a viable and promising enterprise with a clear vision, a strong value proposition, and practical growth opportunities. With effective management, continuous innovation, and commitment to exceptional service, the business is well positioned to become a recognised and trusted catering provider in Peterborough and beyond.</w:t>
      </w:r>
    </w:p>
    <w:p w14:paraId="66203F29" w14:textId="0B451327" w:rsidR="00BE2808" w:rsidRDefault="00BE2808" w:rsidP="00BE2808">
      <w:pPr>
        <w:pStyle w:val="Heading1"/>
      </w:pPr>
      <w:bookmarkStart w:id="24" w:name="_Toc214733444"/>
      <w:r>
        <w:lastRenderedPageBreak/>
        <w:t>Reference List</w:t>
      </w:r>
      <w:bookmarkEnd w:id="24"/>
    </w:p>
    <w:p w14:paraId="13A886C8" w14:textId="77777777" w:rsidR="00BE2808" w:rsidRPr="00BE2808" w:rsidRDefault="00BE2808" w:rsidP="00BE2808"/>
    <w:p w14:paraId="5C2720B3" w14:textId="77777777" w:rsidR="006F33A9" w:rsidRPr="006F33A9" w:rsidRDefault="006F33A9" w:rsidP="006F33A9">
      <w:pPr>
        <w:rPr>
          <w:color w:val="000000" w:themeColor="text1"/>
        </w:rPr>
      </w:pPr>
      <w:r w:rsidRPr="006F33A9">
        <w:rPr>
          <w:b/>
          <w:bCs/>
          <w:color w:val="000000" w:themeColor="text1"/>
        </w:rPr>
        <w:t>British Business Bank</w:t>
      </w:r>
      <w:r w:rsidRPr="006F33A9">
        <w:rPr>
          <w:color w:val="000000" w:themeColor="text1"/>
        </w:rPr>
        <w:t xml:space="preserve"> (2024). </w:t>
      </w:r>
      <w:r w:rsidRPr="006F33A9">
        <w:rPr>
          <w:i/>
          <w:iCs/>
          <w:color w:val="000000" w:themeColor="text1"/>
        </w:rPr>
        <w:t>Start-up loans.</w:t>
      </w:r>
      <w:r w:rsidRPr="006F33A9">
        <w:rPr>
          <w:color w:val="000000" w:themeColor="text1"/>
        </w:rPr>
        <w:t xml:space="preserve"> Available at: </w:t>
      </w:r>
      <w:hyperlink r:id="rId21" w:tgtFrame="_new" w:history="1">
        <w:r w:rsidRPr="006F33A9">
          <w:rPr>
            <w:rStyle w:val="Hyperlink"/>
          </w:rPr>
          <w:t>https://www.startuploans.co.uk</w:t>
        </w:r>
      </w:hyperlink>
      <w:r w:rsidRPr="006F33A9">
        <w:rPr>
          <w:color w:val="000000" w:themeColor="text1"/>
        </w:rPr>
        <w:t xml:space="preserve"> (Accessed: 10 November 2025).</w:t>
      </w:r>
    </w:p>
    <w:p w14:paraId="641E6897" w14:textId="77777777" w:rsidR="006F33A9" w:rsidRPr="006F33A9" w:rsidRDefault="006F33A9" w:rsidP="006F33A9">
      <w:pPr>
        <w:rPr>
          <w:color w:val="000000" w:themeColor="text1"/>
        </w:rPr>
      </w:pPr>
      <w:r w:rsidRPr="006F33A9">
        <w:rPr>
          <w:b/>
          <w:bCs/>
          <w:color w:val="000000" w:themeColor="text1"/>
        </w:rPr>
        <w:t>Cambridgeshire Chamber</w:t>
      </w:r>
      <w:r w:rsidRPr="006F33A9">
        <w:rPr>
          <w:color w:val="000000" w:themeColor="text1"/>
        </w:rPr>
        <w:t xml:space="preserve"> (2025). </w:t>
      </w:r>
      <w:r w:rsidRPr="006F33A9">
        <w:rPr>
          <w:i/>
          <w:iCs/>
          <w:color w:val="000000" w:themeColor="text1"/>
        </w:rPr>
        <w:t>LSIP Quarterly Review February 2025.</w:t>
      </w:r>
      <w:r w:rsidRPr="006F33A9">
        <w:rPr>
          <w:color w:val="000000" w:themeColor="text1"/>
        </w:rPr>
        <w:t xml:space="preserve"> Cambridgeshire Chamber / Cambridgeshire &amp; Peterborough CA. Available at: </w:t>
      </w:r>
      <w:hyperlink r:id="rId22" w:tgtFrame="_new" w:history="1">
        <w:r w:rsidRPr="006F33A9">
          <w:rPr>
            <w:rStyle w:val="Hyperlink"/>
          </w:rPr>
          <w:t>https://www.cambridgeshirechamber.co.uk/wp-content/uploads/2025/03/LSIP-Quarterly-Review-February-2025.pdf</w:t>
        </w:r>
      </w:hyperlink>
      <w:r w:rsidRPr="006F33A9">
        <w:rPr>
          <w:color w:val="000000" w:themeColor="text1"/>
        </w:rPr>
        <w:t xml:space="preserve"> (Accessed: 19 November 2025).</w:t>
      </w:r>
    </w:p>
    <w:p w14:paraId="7D9F4277" w14:textId="77777777" w:rsidR="006F33A9" w:rsidRPr="006F33A9" w:rsidRDefault="006F33A9" w:rsidP="006F33A9">
      <w:pPr>
        <w:rPr>
          <w:color w:val="000000" w:themeColor="text1"/>
        </w:rPr>
      </w:pPr>
      <w:r w:rsidRPr="006F33A9">
        <w:rPr>
          <w:b/>
          <w:bCs/>
          <w:color w:val="000000" w:themeColor="text1"/>
        </w:rPr>
        <w:t>Cambridgeshire Insight</w:t>
      </w:r>
      <w:r w:rsidRPr="006F33A9">
        <w:rPr>
          <w:color w:val="000000" w:themeColor="text1"/>
        </w:rPr>
        <w:t xml:space="preserve"> (2024). </w:t>
      </w:r>
      <w:r w:rsidRPr="006F33A9">
        <w:rPr>
          <w:i/>
          <w:iCs/>
          <w:color w:val="000000" w:themeColor="text1"/>
        </w:rPr>
        <w:t>State of the Region 2024: Cambridgeshire &amp; Peterborough.</w:t>
      </w:r>
      <w:r w:rsidRPr="006F33A9">
        <w:rPr>
          <w:color w:val="000000" w:themeColor="text1"/>
        </w:rPr>
        <w:t xml:space="preserve"> Available at: </w:t>
      </w:r>
      <w:hyperlink r:id="rId23" w:tgtFrame="_new" w:history="1">
        <w:r w:rsidRPr="006F33A9">
          <w:rPr>
            <w:rStyle w:val="Hyperlink"/>
          </w:rPr>
          <w:t>https://cambridgeshireinsight.org.uk/wp-content/uploads/2024/10/State-of-the-Region-2024-Report-1.pdf</w:t>
        </w:r>
      </w:hyperlink>
      <w:r w:rsidRPr="006F33A9">
        <w:rPr>
          <w:color w:val="000000" w:themeColor="text1"/>
        </w:rPr>
        <w:t xml:space="preserve"> (Accessed: 19 November 2025).</w:t>
      </w:r>
    </w:p>
    <w:p w14:paraId="61C5D8B9" w14:textId="77777777" w:rsidR="006F33A9" w:rsidRPr="006F33A9" w:rsidRDefault="006F33A9" w:rsidP="006F33A9">
      <w:pPr>
        <w:rPr>
          <w:color w:val="000000" w:themeColor="text1"/>
        </w:rPr>
      </w:pPr>
      <w:proofErr w:type="spellStart"/>
      <w:r w:rsidRPr="006F33A9">
        <w:rPr>
          <w:b/>
          <w:bCs/>
          <w:color w:val="000000" w:themeColor="text1"/>
        </w:rPr>
        <w:t>CaterFix</w:t>
      </w:r>
      <w:proofErr w:type="spellEnd"/>
      <w:r w:rsidRPr="006F33A9">
        <w:rPr>
          <w:b/>
          <w:bCs/>
          <w:color w:val="000000" w:themeColor="text1"/>
        </w:rPr>
        <w:t xml:space="preserve"> Limited</w:t>
      </w:r>
      <w:r w:rsidRPr="006F33A9">
        <w:rPr>
          <w:color w:val="000000" w:themeColor="text1"/>
        </w:rPr>
        <w:t xml:space="preserve"> (2025). </w:t>
      </w:r>
      <w:r w:rsidRPr="006F33A9">
        <w:rPr>
          <w:i/>
          <w:iCs/>
          <w:color w:val="000000" w:themeColor="text1"/>
        </w:rPr>
        <w:t>New &amp; used commercial catering equipment suppliers – Peterborough.</w:t>
      </w:r>
      <w:r w:rsidRPr="006F33A9">
        <w:rPr>
          <w:color w:val="000000" w:themeColor="text1"/>
        </w:rPr>
        <w:t xml:space="preserve"> Available at: </w:t>
      </w:r>
      <w:hyperlink r:id="rId24" w:tgtFrame="_new" w:history="1">
        <w:r w:rsidRPr="006F33A9">
          <w:rPr>
            <w:rStyle w:val="Hyperlink"/>
          </w:rPr>
          <w:t>https://www.caterfix.com/</w:t>
        </w:r>
      </w:hyperlink>
      <w:r w:rsidRPr="006F33A9">
        <w:rPr>
          <w:color w:val="000000" w:themeColor="text1"/>
        </w:rPr>
        <w:t xml:space="preserve"> (Accessed: 19 November 2025).</w:t>
      </w:r>
    </w:p>
    <w:p w14:paraId="7E181708" w14:textId="77777777" w:rsidR="006F33A9" w:rsidRPr="006F33A9" w:rsidRDefault="006F33A9" w:rsidP="006F33A9">
      <w:pPr>
        <w:rPr>
          <w:color w:val="000000" w:themeColor="text1"/>
        </w:rPr>
      </w:pPr>
      <w:r w:rsidRPr="006F33A9">
        <w:rPr>
          <w:b/>
          <w:bCs/>
          <w:color w:val="000000" w:themeColor="text1"/>
        </w:rPr>
        <w:t>Department for Culture, Media and Sport (DCMS)</w:t>
      </w:r>
      <w:r w:rsidRPr="006F33A9">
        <w:rPr>
          <w:color w:val="000000" w:themeColor="text1"/>
        </w:rPr>
        <w:t xml:space="preserve"> (2024). </w:t>
      </w:r>
      <w:r w:rsidRPr="006F33A9">
        <w:rPr>
          <w:i/>
          <w:iCs/>
          <w:color w:val="000000" w:themeColor="text1"/>
        </w:rPr>
        <w:t>Community Life Survey 2023/24.</w:t>
      </w:r>
      <w:r w:rsidRPr="006F33A9">
        <w:rPr>
          <w:color w:val="000000" w:themeColor="text1"/>
        </w:rPr>
        <w:t xml:space="preserve"> Available at: </w:t>
      </w:r>
      <w:hyperlink r:id="rId25" w:tgtFrame="_new" w:history="1">
        <w:r w:rsidRPr="006F33A9">
          <w:rPr>
            <w:rStyle w:val="Hyperlink"/>
          </w:rPr>
          <w:t>https://www.gov.uk/government/collections/community-life-survey</w:t>
        </w:r>
      </w:hyperlink>
      <w:r w:rsidRPr="006F33A9">
        <w:rPr>
          <w:color w:val="000000" w:themeColor="text1"/>
        </w:rPr>
        <w:t xml:space="preserve"> (Accessed: 19 November 2025).</w:t>
      </w:r>
    </w:p>
    <w:p w14:paraId="7D388856" w14:textId="77777777" w:rsidR="006F33A9" w:rsidRPr="006F33A9" w:rsidRDefault="006F33A9" w:rsidP="006F33A9">
      <w:pPr>
        <w:rPr>
          <w:color w:val="000000" w:themeColor="text1"/>
        </w:rPr>
      </w:pPr>
      <w:r w:rsidRPr="006F33A9">
        <w:rPr>
          <w:b/>
          <w:bCs/>
          <w:color w:val="000000" w:themeColor="text1"/>
        </w:rPr>
        <w:t>GOV.UK</w:t>
      </w:r>
      <w:r w:rsidRPr="006F33A9">
        <w:rPr>
          <w:color w:val="000000" w:themeColor="text1"/>
        </w:rPr>
        <w:t xml:space="preserve"> (2024). </w:t>
      </w:r>
      <w:r w:rsidRPr="006F33A9">
        <w:rPr>
          <w:i/>
          <w:iCs/>
          <w:color w:val="000000" w:themeColor="text1"/>
        </w:rPr>
        <w:t>Support for small businesses.</w:t>
      </w:r>
      <w:r w:rsidRPr="006F33A9">
        <w:rPr>
          <w:color w:val="000000" w:themeColor="text1"/>
        </w:rPr>
        <w:t xml:space="preserve"> Available at: </w:t>
      </w:r>
      <w:hyperlink r:id="rId26" w:tgtFrame="_new" w:history="1">
        <w:r w:rsidRPr="006F33A9">
          <w:rPr>
            <w:rStyle w:val="Hyperlink"/>
          </w:rPr>
          <w:t>https://www.gov.uk/business-finance-support</w:t>
        </w:r>
      </w:hyperlink>
      <w:r w:rsidRPr="006F33A9">
        <w:rPr>
          <w:color w:val="000000" w:themeColor="text1"/>
        </w:rPr>
        <w:t xml:space="preserve"> (Accessed: 10 November 2025).</w:t>
      </w:r>
    </w:p>
    <w:p w14:paraId="7CD343F3" w14:textId="77777777" w:rsidR="006F33A9" w:rsidRPr="006F33A9" w:rsidRDefault="006F33A9" w:rsidP="006F33A9">
      <w:pPr>
        <w:rPr>
          <w:color w:val="000000" w:themeColor="text1"/>
        </w:rPr>
      </w:pPr>
      <w:r w:rsidRPr="006F33A9">
        <w:rPr>
          <w:b/>
          <w:bCs/>
          <w:color w:val="000000" w:themeColor="text1"/>
        </w:rPr>
        <w:t>IBISWorld</w:t>
      </w:r>
      <w:r w:rsidRPr="006F33A9">
        <w:rPr>
          <w:color w:val="000000" w:themeColor="text1"/>
        </w:rPr>
        <w:t xml:space="preserve"> (2025). </w:t>
      </w:r>
      <w:r w:rsidRPr="006F33A9">
        <w:rPr>
          <w:i/>
          <w:iCs/>
          <w:color w:val="000000" w:themeColor="text1"/>
        </w:rPr>
        <w:t>Caterers in the UK – Industry Analysis.</w:t>
      </w:r>
      <w:r w:rsidRPr="006F33A9">
        <w:rPr>
          <w:color w:val="000000" w:themeColor="text1"/>
        </w:rPr>
        <w:t xml:space="preserve"> Available at: </w:t>
      </w:r>
      <w:hyperlink r:id="rId27" w:tgtFrame="_new" w:history="1">
        <w:r w:rsidRPr="006F33A9">
          <w:rPr>
            <w:rStyle w:val="Hyperlink"/>
          </w:rPr>
          <w:t>https://www.ibisworld.com/united-kingdom/industry/caterers/200626/</w:t>
        </w:r>
      </w:hyperlink>
      <w:r w:rsidRPr="006F33A9">
        <w:rPr>
          <w:color w:val="000000" w:themeColor="text1"/>
        </w:rPr>
        <w:t xml:space="preserve"> (Accessed: 19 November 2025).</w:t>
      </w:r>
    </w:p>
    <w:p w14:paraId="4FE2B318" w14:textId="77777777" w:rsidR="006F33A9" w:rsidRPr="006F33A9" w:rsidRDefault="006F33A9" w:rsidP="006F33A9">
      <w:pPr>
        <w:rPr>
          <w:color w:val="000000" w:themeColor="text1"/>
        </w:rPr>
      </w:pPr>
      <w:r w:rsidRPr="006F33A9">
        <w:rPr>
          <w:b/>
          <w:bCs/>
          <w:color w:val="000000" w:themeColor="text1"/>
        </w:rPr>
        <w:t>IBISWorld</w:t>
      </w:r>
      <w:r w:rsidRPr="006F33A9">
        <w:rPr>
          <w:color w:val="000000" w:themeColor="text1"/>
        </w:rPr>
        <w:t xml:space="preserve"> (2025). </w:t>
      </w:r>
      <w:r w:rsidRPr="006F33A9">
        <w:rPr>
          <w:i/>
          <w:iCs/>
          <w:color w:val="000000" w:themeColor="text1"/>
        </w:rPr>
        <w:t>Catering Services in the UK: Number of Businesses.</w:t>
      </w:r>
      <w:r w:rsidRPr="006F33A9">
        <w:rPr>
          <w:color w:val="000000" w:themeColor="text1"/>
        </w:rPr>
        <w:t xml:space="preserve"> Available at: </w:t>
      </w:r>
      <w:hyperlink r:id="rId28" w:tgtFrame="_new" w:history="1">
        <w:r w:rsidRPr="006F33A9">
          <w:rPr>
            <w:rStyle w:val="Hyperlink"/>
          </w:rPr>
          <w:t>https://www.ibisworld.com/united-kingdom/number-of-businesses/catering-services/3430/</w:t>
        </w:r>
      </w:hyperlink>
      <w:r w:rsidRPr="006F33A9">
        <w:rPr>
          <w:color w:val="000000" w:themeColor="text1"/>
        </w:rPr>
        <w:t xml:space="preserve"> (Accessed: 19 November 2025).</w:t>
      </w:r>
    </w:p>
    <w:p w14:paraId="46FD7643" w14:textId="77777777" w:rsidR="006F33A9" w:rsidRPr="006F33A9" w:rsidRDefault="006F33A9" w:rsidP="006F33A9">
      <w:pPr>
        <w:rPr>
          <w:color w:val="000000" w:themeColor="text1"/>
        </w:rPr>
      </w:pPr>
      <w:r w:rsidRPr="006F33A9">
        <w:rPr>
          <w:b/>
          <w:bCs/>
          <w:color w:val="000000" w:themeColor="text1"/>
        </w:rPr>
        <w:t>IBISWorld</w:t>
      </w:r>
      <w:r w:rsidRPr="006F33A9">
        <w:rPr>
          <w:color w:val="000000" w:themeColor="text1"/>
        </w:rPr>
        <w:t xml:space="preserve"> (2025). </w:t>
      </w:r>
      <w:r w:rsidRPr="006F33A9">
        <w:rPr>
          <w:i/>
          <w:iCs/>
          <w:color w:val="000000" w:themeColor="text1"/>
        </w:rPr>
        <w:t>Catering Services in the UK Market Size.</w:t>
      </w:r>
      <w:r w:rsidRPr="006F33A9">
        <w:rPr>
          <w:color w:val="000000" w:themeColor="text1"/>
        </w:rPr>
        <w:t xml:space="preserve"> Available at: </w:t>
      </w:r>
      <w:hyperlink r:id="rId29" w:tgtFrame="_new" w:history="1">
        <w:r w:rsidRPr="006F33A9">
          <w:rPr>
            <w:rStyle w:val="Hyperlink"/>
          </w:rPr>
          <w:t>https://www.ibisworld.com/united-kingdom/market-size/catering-services/3430/</w:t>
        </w:r>
      </w:hyperlink>
      <w:r w:rsidRPr="006F33A9">
        <w:rPr>
          <w:color w:val="000000" w:themeColor="text1"/>
        </w:rPr>
        <w:t xml:space="preserve"> (Accessed: 19 November 2025).</w:t>
      </w:r>
    </w:p>
    <w:p w14:paraId="04AEBA51" w14:textId="77777777" w:rsidR="006F33A9" w:rsidRPr="006F33A9" w:rsidRDefault="006F33A9" w:rsidP="006F33A9">
      <w:pPr>
        <w:rPr>
          <w:color w:val="000000" w:themeColor="text1"/>
        </w:rPr>
      </w:pPr>
      <w:r w:rsidRPr="006F33A9">
        <w:rPr>
          <w:b/>
          <w:bCs/>
          <w:color w:val="000000" w:themeColor="text1"/>
        </w:rPr>
        <w:t>Office for National Statistics (ONS)</w:t>
      </w:r>
      <w:r w:rsidRPr="006F33A9">
        <w:rPr>
          <w:color w:val="000000" w:themeColor="text1"/>
        </w:rPr>
        <w:t xml:space="preserve"> (2022). </w:t>
      </w:r>
      <w:r w:rsidRPr="006F33A9">
        <w:rPr>
          <w:i/>
          <w:iCs/>
          <w:color w:val="000000" w:themeColor="text1"/>
        </w:rPr>
        <w:t>Census 2021: Peterborough local authority profile.</w:t>
      </w:r>
      <w:r w:rsidRPr="006F33A9">
        <w:rPr>
          <w:color w:val="000000" w:themeColor="text1"/>
        </w:rPr>
        <w:t xml:space="preserve"> Available at: </w:t>
      </w:r>
      <w:hyperlink r:id="rId30" w:tgtFrame="_new" w:history="1">
        <w:r w:rsidRPr="006F33A9">
          <w:rPr>
            <w:rStyle w:val="Hyperlink"/>
          </w:rPr>
          <w:t>https://www.ons.gov.uk/census</w:t>
        </w:r>
      </w:hyperlink>
      <w:r w:rsidRPr="006F33A9">
        <w:rPr>
          <w:color w:val="000000" w:themeColor="text1"/>
        </w:rPr>
        <w:t xml:space="preserve"> (Accessed: 19 November 2025).</w:t>
      </w:r>
    </w:p>
    <w:p w14:paraId="3E2E5DF6" w14:textId="77777777" w:rsidR="006F33A9" w:rsidRPr="006F33A9" w:rsidRDefault="006F33A9" w:rsidP="006F33A9">
      <w:pPr>
        <w:rPr>
          <w:color w:val="000000" w:themeColor="text1"/>
        </w:rPr>
      </w:pPr>
      <w:r w:rsidRPr="006F33A9">
        <w:rPr>
          <w:b/>
          <w:bCs/>
          <w:color w:val="000000" w:themeColor="text1"/>
        </w:rPr>
        <w:t>Office for National Statistics (ONS)</w:t>
      </w:r>
      <w:r w:rsidRPr="006F33A9">
        <w:rPr>
          <w:color w:val="000000" w:themeColor="text1"/>
        </w:rPr>
        <w:t xml:space="preserve"> (2025). </w:t>
      </w:r>
      <w:r w:rsidRPr="006F33A9">
        <w:rPr>
          <w:i/>
          <w:iCs/>
          <w:color w:val="000000" w:themeColor="text1"/>
        </w:rPr>
        <w:t>Consumer price inflation, UK: January 2025.</w:t>
      </w:r>
      <w:r w:rsidRPr="006F33A9">
        <w:rPr>
          <w:color w:val="000000" w:themeColor="text1"/>
        </w:rPr>
        <w:t xml:space="preserve"> Available at: </w:t>
      </w:r>
      <w:hyperlink r:id="rId31" w:tgtFrame="_new" w:history="1">
        <w:r w:rsidRPr="006F33A9">
          <w:rPr>
            <w:rStyle w:val="Hyperlink"/>
          </w:rPr>
          <w:t>https://www.ons.gov.uk/economy/inflationandpriceindices</w:t>
        </w:r>
      </w:hyperlink>
      <w:r w:rsidRPr="006F33A9">
        <w:rPr>
          <w:color w:val="000000" w:themeColor="text1"/>
        </w:rPr>
        <w:t xml:space="preserve"> (Accessed: 19 November 2025).</w:t>
      </w:r>
    </w:p>
    <w:p w14:paraId="13D78A79" w14:textId="77777777" w:rsidR="006F33A9" w:rsidRPr="006F33A9" w:rsidRDefault="006F33A9" w:rsidP="006F33A9">
      <w:pPr>
        <w:rPr>
          <w:color w:val="000000" w:themeColor="text1"/>
        </w:rPr>
      </w:pPr>
      <w:r w:rsidRPr="006F33A9">
        <w:rPr>
          <w:b/>
          <w:bCs/>
          <w:color w:val="000000" w:themeColor="text1"/>
        </w:rPr>
        <w:t>PKL Group Ltd</w:t>
      </w:r>
      <w:r w:rsidRPr="006F33A9">
        <w:rPr>
          <w:color w:val="000000" w:themeColor="text1"/>
        </w:rPr>
        <w:t xml:space="preserve"> (2025). </w:t>
      </w:r>
      <w:r w:rsidRPr="006F33A9">
        <w:rPr>
          <w:i/>
          <w:iCs/>
          <w:color w:val="000000" w:themeColor="text1"/>
        </w:rPr>
        <w:t>Mobile Kitchens Peterborough.</w:t>
      </w:r>
      <w:r w:rsidRPr="006F33A9">
        <w:rPr>
          <w:color w:val="000000" w:themeColor="text1"/>
        </w:rPr>
        <w:t xml:space="preserve"> Available at: </w:t>
      </w:r>
      <w:hyperlink r:id="rId32" w:tgtFrame="_new" w:history="1">
        <w:r w:rsidRPr="006F33A9">
          <w:rPr>
            <w:rStyle w:val="Hyperlink"/>
          </w:rPr>
          <w:t>https://www.pkl.co.uk/mobile-kitchens-peterborough/</w:t>
        </w:r>
      </w:hyperlink>
      <w:r w:rsidRPr="006F33A9">
        <w:rPr>
          <w:color w:val="000000" w:themeColor="text1"/>
        </w:rPr>
        <w:t xml:space="preserve"> (Accessed: 19 November 2025).</w:t>
      </w:r>
    </w:p>
    <w:p w14:paraId="4EE81135" w14:textId="77777777" w:rsidR="006F33A9" w:rsidRPr="006F33A9" w:rsidRDefault="006F33A9" w:rsidP="006F33A9">
      <w:pPr>
        <w:rPr>
          <w:color w:val="000000" w:themeColor="text1"/>
        </w:rPr>
      </w:pPr>
      <w:r w:rsidRPr="006F33A9">
        <w:rPr>
          <w:b/>
          <w:bCs/>
          <w:color w:val="000000" w:themeColor="text1"/>
        </w:rPr>
        <w:t>Verified Market Research</w:t>
      </w:r>
      <w:r w:rsidRPr="006F33A9">
        <w:rPr>
          <w:color w:val="000000" w:themeColor="text1"/>
        </w:rPr>
        <w:t xml:space="preserve"> (2025). </w:t>
      </w:r>
      <w:r w:rsidRPr="006F33A9">
        <w:rPr>
          <w:i/>
          <w:iCs/>
          <w:color w:val="000000" w:themeColor="text1"/>
        </w:rPr>
        <w:t>UK Contract Catering Market Size, Share &amp; Forecast (2023–2031).</w:t>
      </w:r>
      <w:r w:rsidRPr="006F33A9">
        <w:rPr>
          <w:color w:val="000000" w:themeColor="text1"/>
        </w:rPr>
        <w:t xml:space="preserve"> Available at: </w:t>
      </w:r>
      <w:hyperlink r:id="rId33" w:tgtFrame="_new" w:history="1">
        <w:r w:rsidRPr="006F33A9">
          <w:rPr>
            <w:rStyle w:val="Hyperlink"/>
          </w:rPr>
          <w:t>https://www.verifiedmarketresearch.com/product/uk-contract-catering-market/</w:t>
        </w:r>
      </w:hyperlink>
      <w:r w:rsidRPr="006F33A9">
        <w:rPr>
          <w:color w:val="000000" w:themeColor="text1"/>
        </w:rPr>
        <w:t xml:space="preserve"> (Accessed: 19 November 2025).</w:t>
      </w:r>
    </w:p>
    <w:p w14:paraId="44B7362F" w14:textId="3A8E129C" w:rsidR="003A731C" w:rsidRDefault="006F33A9" w:rsidP="006F33A9">
      <w:r w:rsidRPr="006F33A9">
        <w:rPr>
          <w:b/>
          <w:bCs/>
          <w:color w:val="000000" w:themeColor="text1"/>
        </w:rPr>
        <w:t>Vines Communities</w:t>
      </w:r>
      <w:r w:rsidRPr="006F33A9">
        <w:rPr>
          <w:color w:val="000000" w:themeColor="text1"/>
        </w:rPr>
        <w:t xml:space="preserve"> (2025). </w:t>
      </w:r>
      <w:r w:rsidRPr="006F33A9">
        <w:rPr>
          <w:i/>
          <w:iCs/>
          <w:color w:val="000000" w:themeColor="text1"/>
        </w:rPr>
        <w:t>About Us – Outside Catering &amp; Event Hire Specialists.</w:t>
      </w:r>
      <w:r w:rsidRPr="006F33A9">
        <w:rPr>
          <w:color w:val="000000" w:themeColor="text1"/>
        </w:rPr>
        <w:t xml:space="preserve"> Available at: </w:t>
      </w:r>
      <w:hyperlink r:id="rId34" w:tgtFrame="_new" w:history="1">
        <w:r w:rsidRPr="006F33A9">
          <w:rPr>
            <w:rStyle w:val="Hyperlink"/>
          </w:rPr>
          <w:t>https://www.vinescommunities.co.uk/about-us</w:t>
        </w:r>
      </w:hyperlink>
      <w:r w:rsidRPr="006F33A9">
        <w:rPr>
          <w:color w:val="000000" w:themeColor="text1"/>
        </w:rPr>
        <w:t xml:space="preserve"> (Accessed: 19 November 2025).</w:t>
      </w:r>
      <w:r w:rsidR="003A731C">
        <w:tab/>
      </w:r>
    </w:p>
    <w:p w14:paraId="7E8146C6" w14:textId="282B9198" w:rsidR="00142707" w:rsidRPr="003A731C" w:rsidRDefault="00142707" w:rsidP="003A731C">
      <w:pPr>
        <w:tabs>
          <w:tab w:val="left" w:pos="1008"/>
        </w:tabs>
      </w:pPr>
    </w:p>
    <w:sectPr w:rsidR="00142707" w:rsidRPr="003A731C" w:rsidSect="00B80495">
      <w:footerReference w:type="default" r:id="rId35"/>
      <w:pgSz w:w="11906" w:h="16838"/>
      <w:pgMar w:top="1440" w:right="1440"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5CC74" w14:textId="77777777" w:rsidR="009C578D" w:rsidRDefault="009C578D" w:rsidP="00904688">
      <w:pPr>
        <w:spacing w:after="0" w:line="240" w:lineRule="auto"/>
      </w:pPr>
      <w:r>
        <w:separator/>
      </w:r>
    </w:p>
  </w:endnote>
  <w:endnote w:type="continuationSeparator" w:id="0">
    <w:p w14:paraId="02992090" w14:textId="77777777" w:rsidR="009C578D" w:rsidRDefault="009C578D"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9B654" w14:textId="77777777" w:rsidR="009C578D" w:rsidRDefault="009C578D" w:rsidP="00904688">
      <w:pPr>
        <w:spacing w:after="0" w:line="240" w:lineRule="auto"/>
      </w:pPr>
      <w:r>
        <w:separator/>
      </w:r>
    </w:p>
  </w:footnote>
  <w:footnote w:type="continuationSeparator" w:id="0">
    <w:p w14:paraId="21F3652D" w14:textId="77777777" w:rsidR="009C578D" w:rsidRDefault="009C578D"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139A8"/>
    <w:multiLevelType w:val="multilevel"/>
    <w:tmpl w:val="6290A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F3730"/>
    <w:multiLevelType w:val="multilevel"/>
    <w:tmpl w:val="B0183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65E03"/>
    <w:multiLevelType w:val="multilevel"/>
    <w:tmpl w:val="C6066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3B0264"/>
    <w:multiLevelType w:val="multilevel"/>
    <w:tmpl w:val="CE204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62159D"/>
    <w:multiLevelType w:val="multilevel"/>
    <w:tmpl w:val="DC262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B42565"/>
    <w:multiLevelType w:val="multilevel"/>
    <w:tmpl w:val="9AA43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E70D6D"/>
    <w:multiLevelType w:val="multilevel"/>
    <w:tmpl w:val="6DF8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037F03"/>
    <w:multiLevelType w:val="multilevel"/>
    <w:tmpl w:val="B9DC9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C23095"/>
    <w:multiLevelType w:val="multilevel"/>
    <w:tmpl w:val="27A8D4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644EC3"/>
    <w:multiLevelType w:val="hybridMultilevel"/>
    <w:tmpl w:val="8AF082B0"/>
    <w:lvl w:ilvl="0" w:tplc="34200F04">
      <w:start w:val="1"/>
      <w:numFmt w:val="bullet"/>
      <w:lvlText w:val="•"/>
      <w:lvlJc w:val="left"/>
      <w:pPr>
        <w:tabs>
          <w:tab w:val="num" w:pos="720"/>
        </w:tabs>
        <w:ind w:left="720" w:hanging="360"/>
      </w:pPr>
      <w:rPr>
        <w:rFonts w:ascii="Times New Roman" w:hAnsi="Times New Roman" w:hint="default"/>
      </w:rPr>
    </w:lvl>
    <w:lvl w:ilvl="1" w:tplc="48ECFBD6" w:tentative="1">
      <w:start w:val="1"/>
      <w:numFmt w:val="bullet"/>
      <w:lvlText w:val="•"/>
      <w:lvlJc w:val="left"/>
      <w:pPr>
        <w:tabs>
          <w:tab w:val="num" w:pos="1440"/>
        </w:tabs>
        <w:ind w:left="1440" w:hanging="360"/>
      </w:pPr>
      <w:rPr>
        <w:rFonts w:ascii="Times New Roman" w:hAnsi="Times New Roman" w:hint="default"/>
      </w:rPr>
    </w:lvl>
    <w:lvl w:ilvl="2" w:tplc="DF52C89E" w:tentative="1">
      <w:start w:val="1"/>
      <w:numFmt w:val="bullet"/>
      <w:lvlText w:val="•"/>
      <w:lvlJc w:val="left"/>
      <w:pPr>
        <w:tabs>
          <w:tab w:val="num" w:pos="2160"/>
        </w:tabs>
        <w:ind w:left="2160" w:hanging="360"/>
      </w:pPr>
      <w:rPr>
        <w:rFonts w:ascii="Times New Roman" w:hAnsi="Times New Roman" w:hint="default"/>
      </w:rPr>
    </w:lvl>
    <w:lvl w:ilvl="3" w:tplc="D3305AA8" w:tentative="1">
      <w:start w:val="1"/>
      <w:numFmt w:val="bullet"/>
      <w:lvlText w:val="•"/>
      <w:lvlJc w:val="left"/>
      <w:pPr>
        <w:tabs>
          <w:tab w:val="num" w:pos="2880"/>
        </w:tabs>
        <w:ind w:left="2880" w:hanging="360"/>
      </w:pPr>
      <w:rPr>
        <w:rFonts w:ascii="Times New Roman" w:hAnsi="Times New Roman" w:hint="default"/>
      </w:rPr>
    </w:lvl>
    <w:lvl w:ilvl="4" w:tplc="6EB21A06" w:tentative="1">
      <w:start w:val="1"/>
      <w:numFmt w:val="bullet"/>
      <w:lvlText w:val="•"/>
      <w:lvlJc w:val="left"/>
      <w:pPr>
        <w:tabs>
          <w:tab w:val="num" w:pos="3600"/>
        </w:tabs>
        <w:ind w:left="3600" w:hanging="360"/>
      </w:pPr>
      <w:rPr>
        <w:rFonts w:ascii="Times New Roman" w:hAnsi="Times New Roman" w:hint="default"/>
      </w:rPr>
    </w:lvl>
    <w:lvl w:ilvl="5" w:tplc="E1787EBA" w:tentative="1">
      <w:start w:val="1"/>
      <w:numFmt w:val="bullet"/>
      <w:lvlText w:val="•"/>
      <w:lvlJc w:val="left"/>
      <w:pPr>
        <w:tabs>
          <w:tab w:val="num" w:pos="4320"/>
        </w:tabs>
        <w:ind w:left="4320" w:hanging="360"/>
      </w:pPr>
      <w:rPr>
        <w:rFonts w:ascii="Times New Roman" w:hAnsi="Times New Roman" w:hint="default"/>
      </w:rPr>
    </w:lvl>
    <w:lvl w:ilvl="6" w:tplc="4CCC9D48" w:tentative="1">
      <w:start w:val="1"/>
      <w:numFmt w:val="bullet"/>
      <w:lvlText w:val="•"/>
      <w:lvlJc w:val="left"/>
      <w:pPr>
        <w:tabs>
          <w:tab w:val="num" w:pos="5040"/>
        </w:tabs>
        <w:ind w:left="5040" w:hanging="360"/>
      </w:pPr>
      <w:rPr>
        <w:rFonts w:ascii="Times New Roman" w:hAnsi="Times New Roman" w:hint="default"/>
      </w:rPr>
    </w:lvl>
    <w:lvl w:ilvl="7" w:tplc="4F96C440" w:tentative="1">
      <w:start w:val="1"/>
      <w:numFmt w:val="bullet"/>
      <w:lvlText w:val="•"/>
      <w:lvlJc w:val="left"/>
      <w:pPr>
        <w:tabs>
          <w:tab w:val="num" w:pos="5760"/>
        </w:tabs>
        <w:ind w:left="5760" w:hanging="360"/>
      </w:pPr>
      <w:rPr>
        <w:rFonts w:ascii="Times New Roman" w:hAnsi="Times New Roman" w:hint="default"/>
      </w:rPr>
    </w:lvl>
    <w:lvl w:ilvl="8" w:tplc="3D16DB6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D8A12B5"/>
    <w:multiLevelType w:val="hybridMultilevel"/>
    <w:tmpl w:val="5D503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AF2B10"/>
    <w:multiLevelType w:val="hybridMultilevel"/>
    <w:tmpl w:val="74F2FDB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15:restartNumberingAfterBreak="0">
    <w:nsid w:val="7BAA7FE1"/>
    <w:multiLevelType w:val="multilevel"/>
    <w:tmpl w:val="46CEB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713217">
    <w:abstractNumId w:val="4"/>
  </w:num>
  <w:num w:numId="2" w16cid:durableId="330841172">
    <w:abstractNumId w:val="5"/>
  </w:num>
  <w:num w:numId="3" w16cid:durableId="587812234">
    <w:abstractNumId w:val="9"/>
  </w:num>
  <w:num w:numId="4" w16cid:durableId="2122646596">
    <w:abstractNumId w:val="2"/>
  </w:num>
  <w:num w:numId="5" w16cid:durableId="836387756">
    <w:abstractNumId w:val="0"/>
  </w:num>
  <w:num w:numId="6" w16cid:durableId="634221323">
    <w:abstractNumId w:val="1"/>
  </w:num>
  <w:num w:numId="7" w16cid:durableId="1447190536">
    <w:abstractNumId w:val="6"/>
  </w:num>
  <w:num w:numId="8" w16cid:durableId="649098374">
    <w:abstractNumId w:val="12"/>
  </w:num>
  <w:num w:numId="9" w16cid:durableId="1052852746">
    <w:abstractNumId w:val="10"/>
  </w:num>
  <w:num w:numId="10" w16cid:durableId="1197111729">
    <w:abstractNumId w:val="8"/>
  </w:num>
  <w:num w:numId="11" w16cid:durableId="442723357">
    <w:abstractNumId w:val="3"/>
  </w:num>
  <w:num w:numId="12" w16cid:durableId="424695552">
    <w:abstractNumId w:val="11"/>
  </w:num>
  <w:num w:numId="13" w16cid:durableId="19967140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611E3"/>
    <w:rsid w:val="0007029C"/>
    <w:rsid w:val="00070E9B"/>
    <w:rsid w:val="00072390"/>
    <w:rsid w:val="000757F9"/>
    <w:rsid w:val="00097B07"/>
    <w:rsid w:val="000B7825"/>
    <w:rsid w:val="000C4582"/>
    <w:rsid w:val="000E675F"/>
    <w:rsid w:val="000F4209"/>
    <w:rsid w:val="000F52BA"/>
    <w:rsid w:val="00107E91"/>
    <w:rsid w:val="00110DD8"/>
    <w:rsid w:val="00127ED5"/>
    <w:rsid w:val="00142707"/>
    <w:rsid w:val="00175CC5"/>
    <w:rsid w:val="001A1B70"/>
    <w:rsid w:val="001B2948"/>
    <w:rsid w:val="001C2708"/>
    <w:rsid w:val="001C65B2"/>
    <w:rsid w:val="001C674C"/>
    <w:rsid w:val="001C6B0C"/>
    <w:rsid w:val="001D3C57"/>
    <w:rsid w:val="001E2017"/>
    <w:rsid w:val="001E55AE"/>
    <w:rsid w:val="0021579B"/>
    <w:rsid w:val="0022496D"/>
    <w:rsid w:val="00255882"/>
    <w:rsid w:val="00263BA4"/>
    <w:rsid w:val="002717BF"/>
    <w:rsid w:val="00294BA0"/>
    <w:rsid w:val="002A6197"/>
    <w:rsid w:val="002B773D"/>
    <w:rsid w:val="002B7D60"/>
    <w:rsid w:val="002C1D20"/>
    <w:rsid w:val="002D4107"/>
    <w:rsid w:val="002E3CCA"/>
    <w:rsid w:val="002E6AF1"/>
    <w:rsid w:val="002F651E"/>
    <w:rsid w:val="00302855"/>
    <w:rsid w:val="003323B6"/>
    <w:rsid w:val="00343DEB"/>
    <w:rsid w:val="00356578"/>
    <w:rsid w:val="0039550B"/>
    <w:rsid w:val="00396005"/>
    <w:rsid w:val="003A731C"/>
    <w:rsid w:val="003B4500"/>
    <w:rsid w:val="003C35E9"/>
    <w:rsid w:val="003F2B3D"/>
    <w:rsid w:val="003F6E60"/>
    <w:rsid w:val="004042DE"/>
    <w:rsid w:val="0041748C"/>
    <w:rsid w:val="00433E6B"/>
    <w:rsid w:val="004623EC"/>
    <w:rsid w:val="004665B6"/>
    <w:rsid w:val="00466FAF"/>
    <w:rsid w:val="0046780A"/>
    <w:rsid w:val="00485BF9"/>
    <w:rsid w:val="00497A6C"/>
    <w:rsid w:val="004A7BF1"/>
    <w:rsid w:val="004B3A79"/>
    <w:rsid w:val="004B52B2"/>
    <w:rsid w:val="004D5F0A"/>
    <w:rsid w:val="004D63D7"/>
    <w:rsid w:val="00502B0C"/>
    <w:rsid w:val="0050733E"/>
    <w:rsid w:val="00524D77"/>
    <w:rsid w:val="00536EDF"/>
    <w:rsid w:val="00543050"/>
    <w:rsid w:val="00561003"/>
    <w:rsid w:val="005837F6"/>
    <w:rsid w:val="00585C28"/>
    <w:rsid w:val="0059517C"/>
    <w:rsid w:val="005A144F"/>
    <w:rsid w:val="00602B32"/>
    <w:rsid w:val="00612FEC"/>
    <w:rsid w:val="00640B87"/>
    <w:rsid w:val="00667DFA"/>
    <w:rsid w:val="00687719"/>
    <w:rsid w:val="00695463"/>
    <w:rsid w:val="006A14C2"/>
    <w:rsid w:val="006C4C39"/>
    <w:rsid w:val="006E6AD2"/>
    <w:rsid w:val="006F113F"/>
    <w:rsid w:val="006F33A9"/>
    <w:rsid w:val="0070360E"/>
    <w:rsid w:val="00717CDA"/>
    <w:rsid w:val="00722572"/>
    <w:rsid w:val="00727593"/>
    <w:rsid w:val="00741099"/>
    <w:rsid w:val="00747FD5"/>
    <w:rsid w:val="0075517B"/>
    <w:rsid w:val="00757893"/>
    <w:rsid w:val="00793C84"/>
    <w:rsid w:val="007A2082"/>
    <w:rsid w:val="007E4CF8"/>
    <w:rsid w:val="00804FE4"/>
    <w:rsid w:val="0080682B"/>
    <w:rsid w:val="0081217E"/>
    <w:rsid w:val="00813A56"/>
    <w:rsid w:val="00846836"/>
    <w:rsid w:val="008A4217"/>
    <w:rsid w:val="008E1995"/>
    <w:rsid w:val="008E5DB0"/>
    <w:rsid w:val="008E7701"/>
    <w:rsid w:val="00904688"/>
    <w:rsid w:val="00934751"/>
    <w:rsid w:val="00935885"/>
    <w:rsid w:val="0096798A"/>
    <w:rsid w:val="00973D10"/>
    <w:rsid w:val="009811D0"/>
    <w:rsid w:val="00993DF1"/>
    <w:rsid w:val="009C3866"/>
    <w:rsid w:val="009C54F9"/>
    <w:rsid w:val="009C578D"/>
    <w:rsid w:val="009D0D7E"/>
    <w:rsid w:val="009D5EBA"/>
    <w:rsid w:val="009E492C"/>
    <w:rsid w:val="00A1165E"/>
    <w:rsid w:val="00A23D1C"/>
    <w:rsid w:val="00A257D3"/>
    <w:rsid w:val="00A315DF"/>
    <w:rsid w:val="00A80AC7"/>
    <w:rsid w:val="00AD04A3"/>
    <w:rsid w:val="00AE1170"/>
    <w:rsid w:val="00B078DA"/>
    <w:rsid w:val="00B322B4"/>
    <w:rsid w:val="00B3404C"/>
    <w:rsid w:val="00B36B3E"/>
    <w:rsid w:val="00B44B35"/>
    <w:rsid w:val="00B57997"/>
    <w:rsid w:val="00B61A85"/>
    <w:rsid w:val="00B80495"/>
    <w:rsid w:val="00B97E7D"/>
    <w:rsid w:val="00BC5AD4"/>
    <w:rsid w:val="00BC5B73"/>
    <w:rsid w:val="00BE2808"/>
    <w:rsid w:val="00BE568C"/>
    <w:rsid w:val="00C0574A"/>
    <w:rsid w:val="00C11130"/>
    <w:rsid w:val="00C22F2F"/>
    <w:rsid w:val="00C34990"/>
    <w:rsid w:val="00C36D72"/>
    <w:rsid w:val="00C43099"/>
    <w:rsid w:val="00C5762E"/>
    <w:rsid w:val="00CA08FB"/>
    <w:rsid w:val="00CC1FA4"/>
    <w:rsid w:val="00CD5970"/>
    <w:rsid w:val="00CE4970"/>
    <w:rsid w:val="00D02D2D"/>
    <w:rsid w:val="00D72E7D"/>
    <w:rsid w:val="00D82F48"/>
    <w:rsid w:val="00DC3E96"/>
    <w:rsid w:val="00DF68D4"/>
    <w:rsid w:val="00E12923"/>
    <w:rsid w:val="00E23EB1"/>
    <w:rsid w:val="00E543D4"/>
    <w:rsid w:val="00E63895"/>
    <w:rsid w:val="00E808EC"/>
    <w:rsid w:val="00E859ED"/>
    <w:rsid w:val="00E93EDD"/>
    <w:rsid w:val="00E94865"/>
    <w:rsid w:val="00EA5993"/>
    <w:rsid w:val="00EC2EC7"/>
    <w:rsid w:val="00EF3AF5"/>
    <w:rsid w:val="00F114BD"/>
    <w:rsid w:val="00F2319E"/>
    <w:rsid w:val="00F53214"/>
    <w:rsid w:val="00F637A5"/>
    <w:rsid w:val="00F70E46"/>
    <w:rsid w:val="00F94589"/>
    <w:rsid w:val="00FA1E2F"/>
    <w:rsid w:val="00FA7626"/>
    <w:rsid w:val="00FB6D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FC6DDBFB-79B7-4758-BA40-7B04F7A1F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5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BE2808"/>
    <w:rPr>
      <w:color w:val="605E5C"/>
      <w:shd w:val="clear" w:color="auto" w:fill="E1DFDD"/>
    </w:rPr>
  </w:style>
  <w:style w:type="paragraph" w:styleId="ListParagraph">
    <w:name w:val="List Paragraph"/>
    <w:basedOn w:val="Normal"/>
    <w:uiPriority w:val="34"/>
    <w:qFormat/>
    <w:rsid w:val="000757F9"/>
    <w:pPr>
      <w:ind w:left="720"/>
      <w:contextualSpacing/>
    </w:pPr>
  </w:style>
  <w:style w:type="paragraph" w:styleId="NormalWeb">
    <w:name w:val="Normal (Web)"/>
    <w:basedOn w:val="Normal"/>
    <w:uiPriority w:val="99"/>
    <w:unhideWhenUsed/>
    <w:rsid w:val="003F2B3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6.png"/><Relationship Id="rId26" Type="http://schemas.openxmlformats.org/officeDocument/2006/relationships/hyperlink" Target="https://www.gov.uk/business-finance-support" TargetMode="External"/><Relationship Id="rId21" Type="http://schemas.openxmlformats.org/officeDocument/2006/relationships/hyperlink" Target="https://www.startuploans.co.uk" TargetMode="External"/><Relationship Id="rId34" Type="http://schemas.openxmlformats.org/officeDocument/2006/relationships/hyperlink" Target="https://www.vinescommunities.co.uk/about-us"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www.gov.uk/government/collections/community-life-survey" TargetMode="External"/><Relationship Id="rId33" Type="http://schemas.openxmlformats.org/officeDocument/2006/relationships/hyperlink" Target="https://www.verifiedmarketresearch.com/product/uk-contract-catering-market/" TargetMode="Externa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8.png"/><Relationship Id="rId29" Type="http://schemas.openxmlformats.org/officeDocument/2006/relationships/hyperlink" Target="https://www.ibisworld.com/united-kingdom/market-size/catering-services/34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aterfix.com/" TargetMode="External"/><Relationship Id="rId32" Type="http://schemas.openxmlformats.org/officeDocument/2006/relationships/hyperlink" Target="https://www.pkl.co.uk/mobile-kitchens-peterborough/"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cambridgeshireinsight.org.uk/wp-content/uploads/2024/10/State-of-the-Region-2024-Report-1.pdf" TargetMode="External"/><Relationship Id="rId28" Type="http://schemas.openxmlformats.org/officeDocument/2006/relationships/hyperlink" Target="https://www.ibisworld.com/united-kingdom/number-of-businesses/catering-services/3430/"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yperlink" Target="https://www.ons.gov.uk/economy/inflationandpriceind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www.cambridgeshirechamber.co.uk/wp-content/uploads/2025/03/LSIP-Quarterly-Review-February-2025.pdf" TargetMode="External"/><Relationship Id="rId27" Type="http://schemas.openxmlformats.org/officeDocument/2006/relationships/hyperlink" Target="https://www.ibisworld.com/united-kingdom/industry/caterers/200626/" TargetMode="External"/><Relationship Id="rId30" Type="http://schemas.openxmlformats.org/officeDocument/2006/relationships/hyperlink" Target="https://www.ons.gov.uk/censu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B824BA-2C32-44AF-805B-5D66D123DE6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E8E3E550-4679-4D76-B2C0-ADF30C199489}">
      <dgm:prSet phldrT="[Text]"/>
      <dgm:spPr/>
      <dgm:t>
        <a:bodyPr/>
        <a:lstStyle/>
        <a:p>
          <a:r>
            <a:rPr lang="en-GB"/>
            <a:t>Owner</a:t>
          </a:r>
        </a:p>
      </dgm:t>
    </dgm:pt>
    <dgm:pt modelId="{5EB99EFE-6D6E-45CF-B8D9-6A41214C24C7}" type="parTrans" cxnId="{996825C5-6A92-4E3B-8031-B2B245567AF4}">
      <dgm:prSet/>
      <dgm:spPr/>
      <dgm:t>
        <a:bodyPr/>
        <a:lstStyle/>
        <a:p>
          <a:endParaRPr lang="en-GB"/>
        </a:p>
      </dgm:t>
    </dgm:pt>
    <dgm:pt modelId="{DC417710-AA81-4A89-AC90-EAD6C117E22F}" type="sibTrans" cxnId="{996825C5-6A92-4E3B-8031-B2B245567AF4}">
      <dgm:prSet/>
      <dgm:spPr/>
      <dgm:t>
        <a:bodyPr/>
        <a:lstStyle/>
        <a:p>
          <a:endParaRPr lang="en-GB"/>
        </a:p>
      </dgm:t>
    </dgm:pt>
    <dgm:pt modelId="{2ED23FA6-0D1D-4BE1-9005-2A39D0EEE662}" type="asst">
      <dgm:prSet phldrT="[Text]"/>
      <dgm:spPr/>
      <dgm:t>
        <a:bodyPr/>
        <a:lstStyle/>
        <a:p>
          <a:r>
            <a:rPr lang="en-GB"/>
            <a:t>Restaurant Manager</a:t>
          </a:r>
        </a:p>
      </dgm:t>
    </dgm:pt>
    <dgm:pt modelId="{C1AE0DF4-883D-4CBF-BB68-BF1681FE1095}" type="parTrans" cxnId="{1E00B708-047F-4575-BBC6-ACA2ECB52A49}">
      <dgm:prSet/>
      <dgm:spPr/>
      <dgm:t>
        <a:bodyPr/>
        <a:lstStyle/>
        <a:p>
          <a:endParaRPr lang="en-GB"/>
        </a:p>
      </dgm:t>
    </dgm:pt>
    <dgm:pt modelId="{26540A04-59BB-4EDF-AFE4-15D25D2A9AFA}" type="sibTrans" cxnId="{1E00B708-047F-4575-BBC6-ACA2ECB52A49}">
      <dgm:prSet/>
      <dgm:spPr/>
      <dgm:t>
        <a:bodyPr/>
        <a:lstStyle/>
        <a:p>
          <a:endParaRPr lang="en-GB"/>
        </a:p>
      </dgm:t>
    </dgm:pt>
    <dgm:pt modelId="{DBAEF85E-DE9B-4102-ACCA-2EAB442DE32F}">
      <dgm:prSet phldrT="[Text]"/>
      <dgm:spPr/>
      <dgm:t>
        <a:bodyPr/>
        <a:lstStyle/>
        <a:p>
          <a:r>
            <a:rPr lang="en-GB"/>
            <a:t>Chef</a:t>
          </a:r>
        </a:p>
      </dgm:t>
    </dgm:pt>
    <dgm:pt modelId="{AF8A3018-9306-4E7D-9BB0-670737C8DCB8}" type="parTrans" cxnId="{05C98845-5B7F-4E37-B683-710DE1C7A881}">
      <dgm:prSet/>
      <dgm:spPr/>
      <dgm:t>
        <a:bodyPr/>
        <a:lstStyle/>
        <a:p>
          <a:endParaRPr lang="en-GB"/>
        </a:p>
      </dgm:t>
    </dgm:pt>
    <dgm:pt modelId="{9655D000-2997-4047-AC8B-81651F393B4D}" type="sibTrans" cxnId="{05C98845-5B7F-4E37-B683-710DE1C7A881}">
      <dgm:prSet/>
      <dgm:spPr/>
      <dgm:t>
        <a:bodyPr/>
        <a:lstStyle/>
        <a:p>
          <a:endParaRPr lang="en-GB"/>
        </a:p>
      </dgm:t>
    </dgm:pt>
    <dgm:pt modelId="{520A2218-29E5-49AE-97C0-A3C70D723D0D}">
      <dgm:prSet phldrT="[Text]"/>
      <dgm:spPr/>
      <dgm:t>
        <a:bodyPr/>
        <a:lstStyle/>
        <a:p>
          <a:r>
            <a:rPr lang="en-GB"/>
            <a:t>Logistic/Delivery person</a:t>
          </a:r>
        </a:p>
      </dgm:t>
    </dgm:pt>
    <dgm:pt modelId="{AAA2B4B6-2D59-454E-8195-194D129E1391}" type="parTrans" cxnId="{9E21C05D-FBB9-48D9-A30A-DF6CA3137AB7}">
      <dgm:prSet/>
      <dgm:spPr/>
      <dgm:t>
        <a:bodyPr/>
        <a:lstStyle/>
        <a:p>
          <a:endParaRPr lang="en-GB"/>
        </a:p>
      </dgm:t>
    </dgm:pt>
    <dgm:pt modelId="{1A48D2FB-DD74-4609-BF9E-D42A81E490C9}" type="sibTrans" cxnId="{9E21C05D-FBB9-48D9-A30A-DF6CA3137AB7}">
      <dgm:prSet/>
      <dgm:spPr/>
      <dgm:t>
        <a:bodyPr/>
        <a:lstStyle/>
        <a:p>
          <a:endParaRPr lang="en-GB"/>
        </a:p>
      </dgm:t>
    </dgm:pt>
    <dgm:pt modelId="{51A2C0E4-2121-401D-9D86-0CD315F8F5FD}">
      <dgm:prSet/>
      <dgm:spPr/>
      <dgm:t>
        <a:bodyPr/>
        <a:lstStyle/>
        <a:p>
          <a:r>
            <a:rPr lang="en-GB"/>
            <a:t>Kitchen assistant/ Cleaner</a:t>
          </a:r>
        </a:p>
      </dgm:t>
    </dgm:pt>
    <dgm:pt modelId="{10A47490-44F8-40AC-8FF4-18AE3FCF0D26}" type="parTrans" cxnId="{5DE8DF7D-08FA-461D-95E0-7593F92B642F}">
      <dgm:prSet/>
      <dgm:spPr/>
      <dgm:t>
        <a:bodyPr/>
        <a:lstStyle/>
        <a:p>
          <a:endParaRPr lang="en-GB"/>
        </a:p>
      </dgm:t>
    </dgm:pt>
    <dgm:pt modelId="{151607D9-D98C-4241-8D05-C34D0630EAA7}" type="sibTrans" cxnId="{5DE8DF7D-08FA-461D-95E0-7593F92B642F}">
      <dgm:prSet/>
      <dgm:spPr/>
      <dgm:t>
        <a:bodyPr/>
        <a:lstStyle/>
        <a:p>
          <a:endParaRPr lang="en-GB"/>
        </a:p>
      </dgm:t>
    </dgm:pt>
    <dgm:pt modelId="{BCC208B6-841C-44CF-A222-C2407E7E5521}" type="pres">
      <dgm:prSet presAssocID="{5FB824BA-2C32-44AF-805B-5D66D123DE6A}" presName="hierChild1" presStyleCnt="0">
        <dgm:presLayoutVars>
          <dgm:orgChart val="1"/>
          <dgm:chPref val="1"/>
          <dgm:dir/>
          <dgm:animOne val="branch"/>
          <dgm:animLvl val="lvl"/>
          <dgm:resizeHandles/>
        </dgm:presLayoutVars>
      </dgm:prSet>
      <dgm:spPr/>
    </dgm:pt>
    <dgm:pt modelId="{039399FB-2E50-41E0-8C68-E4914033EBBE}" type="pres">
      <dgm:prSet presAssocID="{E8E3E550-4679-4D76-B2C0-ADF30C199489}" presName="hierRoot1" presStyleCnt="0">
        <dgm:presLayoutVars>
          <dgm:hierBranch val="init"/>
        </dgm:presLayoutVars>
      </dgm:prSet>
      <dgm:spPr/>
    </dgm:pt>
    <dgm:pt modelId="{E9469F48-70AF-4F32-B607-2951C677FEAF}" type="pres">
      <dgm:prSet presAssocID="{E8E3E550-4679-4D76-B2C0-ADF30C199489}" presName="rootComposite1" presStyleCnt="0"/>
      <dgm:spPr/>
    </dgm:pt>
    <dgm:pt modelId="{8068C6BE-8A32-489B-8CAD-29952BBFB9A6}" type="pres">
      <dgm:prSet presAssocID="{E8E3E550-4679-4D76-B2C0-ADF30C199489}" presName="rootText1" presStyleLbl="node0" presStyleIdx="0" presStyleCnt="1">
        <dgm:presLayoutVars>
          <dgm:chPref val="3"/>
        </dgm:presLayoutVars>
      </dgm:prSet>
      <dgm:spPr/>
    </dgm:pt>
    <dgm:pt modelId="{89E2C6F3-DA97-4C17-842C-02B7F4FD2DCE}" type="pres">
      <dgm:prSet presAssocID="{E8E3E550-4679-4D76-B2C0-ADF30C199489}" presName="rootConnector1" presStyleLbl="node1" presStyleIdx="0" presStyleCnt="0"/>
      <dgm:spPr/>
    </dgm:pt>
    <dgm:pt modelId="{2BE90103-51DE-4C2A-834F-0FBADF2E67D1}" type="pres">
      <dgm:prSet presAssocID="{E8E3E550-4679-4D76-B2C0-ADF30C199489}" presName="hierChild2" presStyleCnt="0"/>
      <dgm:spPr/>
    </dgm:pt>
    <dgm:pt modelId="{B1BB04C6-3CEC-4FC0-90DF-37A10126462D}" type="pres">
      <dgm:prSet presAssocID="{AF8A3018-9306-4E7D-9BB0-670737C8DCB8}" presName="Name37" presStyleLbl="parChTrans1D2" presStyleIdx="0" presStyleCnt="4"/>
      <dgm:spPr/>
    </dgm:pt>
    <dgm:pt modelId="{DE46607B-E954-48EF-A955-B8B4FBC4D155}" type="pres">
      <dgm:prSet presAssocID="{DBAEF85E-DE9B-4102-ACCA-2EAB442DE32F}" presName="hierRoot2" presStyleCnt="0">
        <dgm:presLayoutVars>
          <dgm:hierBranch val="init"/>
        </dgm:presLayoutVars>
      </dgm:prSet>
      <dgm:spPr/>
    </dgm:pt>
    <dgm:pt modelId="{184A2D46-CB05-4B12-B43F-7D8CDEAB2099}" type="pres">
      <dgm:prSet presAssocID="{DBAEF85E-DE9B-4102-ACCA-2EAB442DE32F}" presName="rootComposite" presStyleCnt="0"/>
      <dgm:spPr/>
    </dgm:pt>
    <dgm:pt modelId="{3CB5673A-8401-438D-8886-737F4DF4AED7}" type="pres">
      <dgm:prSet presAssocID="{DBAEF85E-DE9B-4102-ACCA-2EAB442DE32F}" presName="rootText" presStyleLbl="node2" presStyleIdx="0" presStyleCnt="3">
        <dgm:presLayoutVars>
          <dgm:chPref val="3"/>
        </dgm:presLayoutVars>
      </dgm:prSet>
      <dgm:spPr/>
    </dgm:pt>
    <dgm:pt modelId="{2C8FFA32-2F03-4CAF-B4DE-A8033C318557}" type="pres">
      <dgm:prSet presAssocID="{DBAEF85E-DE9B-4102-ACCA-2EAB442DE32F}" presName="rootConnector" presStyleLbl="node2" presStyleIdx="0" presStyleCnt="3"/>
      <dgm:spPr/>
    </dgm:pt>
    <dgm:pt modelId="{D51B130F-A12A-4F94-910C-9745DE260F1B}" type="pres">
      <dgm:prSet presAssocID="{DBAEF85E-DE9B-4102-ACCA-2EAB442DE32F}" presName="hierChild4" presStyleCnt="0"/>
      <dgm:spPr/>
    </dgm:pt>
    <dgm:pt modelId="{53E94FB4-8F26-4977-84CD-85DBD630F017}" type="pres">
      <dgm:prSet presAssocID="{DBAEF85E-DE9B-4102-ACCA-2EAB442DE32F}" presName="hierChild5" presStyleCnt="0"/>
      <dgm:spPr/>
    </dgm:pt>
    <dgm:pt modelId="{1C41ADA3-6339-4974-A9B5-490CB4608422}" type="pres">
      <dgm:prSet presAssocID="{10A47490-44F8-40AC-8FF4-18AE3FCF0D26}" presName="Name37" presStyleLbl="parChTrans1D2" presStyleIdx="1" presStyleCnt="4"/>
      <dgm:spPr/>
    </dgm:pt>
    <dgm:pt modelId="{1449E0DF-4769-4458-A37B-13D4347FF420}" type="pres">
      <dgm:prSet presAssocID="{51A2C0E4-2121-401D-9D86-0CD315F8F5FD}" presName="hierRoot2" presStyleCnt="0">
        <dgm:presLayoutVars>
          <dgm:hierBranch val="init"/>
        </dgm:presLayoutVars>
      </dgm:prSet>
      <dgm:spPr/>
    </dgm:pt>
    <dgm:pt modelId="{5BB0E358-CA6D-4F21-B97B-2B58753E2FD9}" type="pres">
      <dgm:prSet presAssocID="{51A2C0E4-2121-401D-9D86-0CD315F8F5FD}" presName="rootComposite" presStyleCnt="0"/>
      <dgm:spPr/>
    </dgm:pt>
    <dgm:pt modelId="{9366D0CB-DCB6-4C18-9F14-F54BF0E602B9}" type="pres">
      <dgm:prSet presAssocID="{51A2C0E4-2121-401D-9D86-0CD315F8F5FD}" presName="rootText" presStyleLbl="node2" presStyleIdx="1" presStyleCnt="3">
        <dgm:presLayoutVars>
          <dgm:chPref val="3"/>
        </dgm:presLayoutVars>
      </dgm:prSet>
      <dgm:spPr/>
    </dgm:pt>
    <dgm:pt modelId="{0C6C6208-7570-4D12-93E4-B218E9940935}" type="pres">
      <dgm:prSet presAssocID="{51A2C0E4-2121-401D-9D86-0CD315F8F5FD}" presName="rootConnector" presStyleLbl="node2" presStyleIdx="1" presStyleCnt="3"/>
      <dgm:spPr/>
    </dgm:pt>
    <dgm:pt modelId="{F5FA53D2-158F-4404-8C7E-2448D602BAB9}" type="pres">
      <dgm:prSet presAssocID="{51A2C0E4-2121-401D-9D86-0CD315F8F5FD}" presName="hierChild4" presStyleCnt="0"/>
      <dgm:spPr/>
    </dgm:pt>
    <dgm:pt modelId="{B4164FD6-646B-4408-8F67-E82239266C1C}" type="pres">
      <dgm:prSet presAssocID="{51A2C0E4-2121-401D-9D86-0CD315F8F5FD}" presName="hierChild5" presStyleCnt="0"/>
      <dgm:spPr/>
    </dgm:pt>
    <dgm:pt modelId="{4A61EBB4-DD43-42D5-9012-7657CACBA185}" type="pres">
      <dgm:prSet presAssocID="{AAA2B4B6-2D59-454E-8195-194D129E1391}" presName="Name37" presStyleLbl="parChTrans1D2" presStyleIdx="2" presStyleCnt="4"/>
      <dgm:spPr/>
    </dgm:pt>
    <dgm:pt modelId="{111CDB4C-BB82-42E8-AEC5-36736E32B089}" type="pres">
      <dgm:prSet presAssocID="{520A2218-29E5-49AE-97C0-A3C70D723D0D}" presName="hierRoot2" presStyleCnt="0">
        <dgm:presLayoutVars>
          <dgm:hierBranch val="init"/>
        </dgm:presLayoutVars>
      </dgm:prSet>
      <dgm:spPr/>
    </dgm:pt>
    <dgm:pt modelId="{E6F91E26-B198-4196-B610-C451290AF991}" type="pres">
      <dgm:prSet presAssocID="{520A2218-29E5-49AE-97C0-A3C70D723D0D}" presName="rootComposite" presStyleCnt="0"/>
      <dgm:spPr/>
    </dgm:pt>
    <dgm:pt modelId="{412FD049-E224-4FB4-B4CE-B38A954FBE80}" type="pres">
      <dgm:prSet presAssocID="{520A2218-29E5-49AE-97C0-A3C70D723D0D}" presName="rootText" presStyleLbl="node2" presStyleIdx="2" presStyleCnt="3">
        <dgm:presLayoutVars>
          <dgm:chPref val="3"/>
        </dgm:presLayoutVars>
      </dgm:prSet>
      <dgm:spPr/>
    </dgm:pt>
    <dgm:pt modelId="{CC81A4CA-54C1-41E1-868D-ADC61BFC926F}" type="pres">
      <dgm:prSet presAssocID="{520A2218-29E5-49AE-97C0-A3C70D723D0D}" presName="rootConnector" presStyleLbl="node2" presStyleIdx="2" presStyleCnt="3"/>
      <dgm:spPr/>
    </dgm:pt>
    <dgm:pt modelId="{B65BAA3A-122F-4C6A-8309-853AD9FCD3ED}" type="pres">
      <dgm:prSet presAssocID="{520A2218-29E5-49AE-97C0-A3C70D723D0D}" presName="hierChild4" presStyleCnt="0"/>
      <dgm:spPr/>
    </dgm:pt>
    <dgm:pt modelId="{2FDE35B1-8384-49E3-9512-70FE0C765986}" type="pres">
      <dgm:prSet presAssocID="{520A2218-29E5-49AE-97C0-A3C70D723D0D}" presName="hierChild5" presStyleCnt="0"/>
      <dgm:spPr/>
    </dgm:pt>
    <dgm:pt modelId="{0B6BA271-0D26-4D6B-9E73-B91907B54954}" type="pres">
      <dgm:prSet presAssocID="{E8E3E550-4679-4D76-B2C0-ADF30C199489}" presName="hierChild3" presStyleCnt="0"/>
      <dgm:spPr/>
    </dgm:pt>
    <dgm:pt modelId="{6892EC6F-5F6E-47D7-B043-B6B263B39148}" type="pres">
      <dgm:prSet presAssocID="{C1AE0DF4-883D-4CBF-BB68-BF1681FE1095}" presName="Name111" presStyleLbl="parChTrans1D2" presStyleIdx="3" presStyleCnt="4"/>
      <dgm:spPr/>
    </dgm:pt>
    <dgm:pt modelId="{CA7F1710-B21B-4FF7-AAD2-CEB3DAA5D7B0}" type="pres">
      <dgm:prSet presAssocID="{2ED23FA6-0D1D-4BE1-9005-2A39D0EEE662}" presName="hierRoot3" presStyleCnt="0">
        <dgm:presLayoutVars>
          <dgm:hierBranch val="init"/>
        </dgm:presLayoutVars>
      </dgm:prSet>
      <dgm:spPr/>
    </dgm:pt>
    <dgm:pt modelId="{44891588-8A23-4C44-BFBC-402D7B023959}" type="pres">
      <dgm:prSet presAssocID="{2ED23FA6-0D1D-4BE1-9005-2A39D0EEE662}" presName="rootComposite3" presStyleCnt="0"/>
      <dgm:spPr/>
    </dgm:pt>
    <dgm:pt modelId="{C08752BF-771C-4B36-9892-35BC61EBC85F}" type="pres">
      <dgm:prSet presAssocID="{2ED23FA6-0D1D-4BE1-9005-2A39D0EEE662}" presName="rootText3" presStyleLbl="asst1" presStyleIdx="0" presStyleCnt="1" custLinFactNeighborX="61519" custLinFactNeighborY="-10427">
        <dgm:presLayoutVars>
          <dgm:chPref val="3"/>
        </dgm:presLayoutVars>
      </dgm:prSet>
      <dgm:spPr/>
    </dgm:pt>
    <dgm:pt modelId="{3E6EF526-DA35-42DD-8DD3-D161C8135B8E}" type="pres">
      <dgm:prSet presAssocID="{2ED23FA6-0D1D-4BE1-9005-2A39D0EEE662}" presName="rootConnector3" presStyleLbl="asst1" presStyleIdx="0" presStyleCnt="1"/>
      <dgm:spPr/>
    </dgm:pt>
    <dgm:pt modelId="{25E2A6E6-56B9-42F5-94FC-5261EA19C8D8}" type="pres">
      <dgm:prSet presAssocID="{2ED23FA6-0D1D-4BE1-9005-2A39D0EEE662}" presName="hierChild6" presStyleCnt="0"/>
      <dgm:spPr/>
    </dgm:pt>
    <dgm:pt modelId="{C311775B-4EF7-4EC0-B0B2-5351EB481763}" type="pres">
      <dgm:prSet presAssocID="{2ED23FA6-0D1D-4BE1-9005-2A39D0EEE662}" presName="hierChild7" presStyleCnt="0"/>
      <dgm:spPr/>
    </dgm:pt>
  </dgm:ptLst>
  <dgm:cxnLst>
    <dgm:cxn modelId="{C4284900-5E90-4BEB-B10A-55FBF01396C0}" type="presOf" srcId="{520A2218-29E5-49AE-97C0-A3C70D723D0D}" destId="{412FD049-E224-4FB4-B4CE-B38A954FBE80}" srcOrd="0" destOrd="0" presId="urn:microsoft.com/office/officeart/2005/8/layout/orgChart1"/>
    <dgm:cxn modelId="{825C3608-8DB0-4EFD-A024-140DA226F2BA}" type="presOf" srcId="{DBAEF85E-DE9B-4102-ACCA-2EAB442DE32F}" destId="{2C8FFA32-2F03-4CAF-B4DE-A8033C318557}" srcOrd="1" destOrd="0" presId="urn:microsoft.com/office/officeart/2005/8/layout/orgChart1"/>
    <dgm:cxn modelId="{1E00B708-047F-4575-BBC6-ACA2ECB52A49}" srcId="{E8E3E550-4679-4D76-B2C0-ADF30C199489}" destId="{2ED23FA6-0D1D-4BE1-9005-2A39D0EEE662}" srcOrd="0" destOrd="0" parTransId="{C1AE0DF4-883D-4CBF-BB68-BF1681FE1095}" sibTransId="{26540A04-59BB-4EDF-AFE4-15D25D2A9AFA}"/>
    <dgm:cxn modelId="{E8F23B40-81FD-4A22-8939-3EDE7550A26C}" type="presOf" srcId="{E8E3E550-4679-4D76-B2C0-ADF30C199489}" destId="{89E2C6F3-DA97-4C17-842C-02B7F4FD2DCE}" srcOrd="1" destOrd="0" presId="urn:microsoft.com/office/officeart/2005/8/layout/orgChart1"/>
    <dgm:cxn modelId="{9E21C05D-FBB9-48D9-A30A-DF6CA3137AB7}" srcId="{E8E3E550-4679-4D76-B2C0-ADF30C199489}" destId="{520A2218-29E5-49AE-97C0-A3C70D723D0D}" srcOrd="3" destOrd="0" parTransId="{AAA2B4B6-2D59-454E-8195-194D129E1391}" sibTransId="{1A48D2FB-DD74-4609-BF9E-D42A81E490C9}"/>
    <dgm:cxn modelId="{05C98845-5B7F-4E37-B683-710DE1C7A881}" srcId="{E8E3E550-4679-4D76-B2C0-ADF30C199489}" destId="{DBAEF85E-DE9B-4102-ACCA-2EAB442DE32F}" srcOrd="1" destOrd="0" parTransId="{AF8A3018-9306-4E7D-9BB0-670737C8DCB8}" sibTransId="{9655D000-2997-4047-AC8B-81651F393B4D}"/>
    <dgm:cxn modelId="{8DEA2549-9B61-44C0-AAE8-9025CA4427C6}" type="presOf" srcId="{E8E3E550-4679-4D76-B2C0-ADF30C199489}" destId="{8068C6BE-8A32-489B-8CAD-29952BBFB9A6}" srcOrd="0" destOrd="0" presId="urn:microsoft.com/office/officeart/2005/8/layout/orgChart1"/>
    <dgm:cxn modelId="{80A70076-D15B-4FDF-9A99-628D524DE95A}" type="presOf" srcId="{520A2218-29E5-49AE-97C0-A3C70D723D0D}" destId="{CC81A4CA-54C1-41E1-868D-ADC61BFC926F}" srcOrd="1" destOrd="0" presId="urn:microsoft.com/office/officeart/2005/8/layout/orgChart1"/>
    <dgm:cxn modelId="{5DE8DF7D-08FA-461D-95E0-7593F92B642F}" srcId="{E8E3E550-4679-4D76-B2C0-ADF30C199489}" destId="{51A2C0E4-2121-401D-9D86-0CD315F8F5FD}" srcOrd="2" destOrd="0" parTransId="{10A47490-44F8-40AC-8FF4-18AE3FCF0D26}" sibTransId="{151607D9-D98C-4241-8D05-C34D0630EAA7}"/>
    <dgm:cxn modelId="{147F5B80-2CBA-4128-B4FC-86FF0BDFE492}" type="presOf" srcId="{5FB824BA-2C32-44AF-805B-5D66D123DE6A}" destId="{BCC208B6-841C-44CF-A222-C2407E7E5521}" srcOrd="0" destOrd="0" presId="urn:microsoft.com/office/officeart/2005/8/layout/orgChart1"/>
    <dgm:cxn modelId="{17457E80-46D7-44B9-A3B3-D2143C1792C1}" type="presOf" srcId="{2ED23FA6-0D1D-4BE1-9005-2A39D0EEE662}" destId="{C08752BF-771C-4B36-9892-35BC61EBC85F}" srcOrd="0" destOrd="0" presId="urn:microsoft.com/office/officeart/2005/8/layout/orgChart1"/>
    <dgm:cxn modelId="{A63848A8-8F40-401C-8930-2BC2F998F1EA}" type="presOf" srcId="{AAA2B4B6-2D59-454E-8195-194D129E1391}" destId="{4A61EBB4-DD43-42D5-9012-7657CACBA185}" srcOrd="0" destOrd="0" presId="urn:microsoft.com/office/officeart/2005/8/layout/orgChart1"/>
    <dgm:cxn modelId="{984695B9-E0EA-46B3-9BD3-E86B31092963}" type="presOf" srcId="{2ED23FA6-0D1D-4BE1-9005-2A39D0EEE662}" destId="{3E6EF526-DA35-42DD-8DD3-D161C8135B8E}" srcOrd="1" destOrd="0" presId="urn:microsoft.com/office/officeart/2005/8/layout/orgChart1"/>
    <dgm:cxn modelId="{996825C5-6A92-4E3B-8031-B2B245567AF4}" srcId="{5FB824BA-2C32-44AF-805B-5D66D123DE6A}" destId="{E8E3E550-4679-4D76-B2C0-ADF30C199489}" srcOrd="0" destOrd="0" parTransId="{5EB99EFE-6D6E-45CF-B8D9-6A41214C24C7}" sibTransId="{DC417710-AA81-4A89-AC90-EAD6C117E22F}"/>
    <dgm:cxn modelId="{713036DC-A1FF-4FD2-8292-D7FE0DCDEF4E}" type="presOf" srcId="{AF8A3018-9306-4E7D-9BB0-670737C8DCB8}" destId="{B1BB04C6-3CEC-4FC0-90DF-37A10126462D}" srcOrd="0" destOrd="0" presId="urn:microsoft.com/office/officeart/2005/8/layout/orgChart1"/>
    <dgm:cxn modelId="{598725E5-AE71-438D-9A2C-9B7B289F0779}" type="presOf" srcId="{51A2C0E4-2121-401D-9D86-0CD315F8F5FD}" destId="{9366D0CB-DCB6-4C18-9F14-F54BF0E602B9}" srcOrd="0" destOrd="0" presId="urn:microsoft.com/office/officeart/2005/8/layout/orgChart1"/>
    <dgm:cxn modelId="{00D2FDE7-5208-4E07-88A0-FC9618476420}" type="presOf" srcId="{DBAEF85E-DE9B-4102-ACCA-2EAB442DE32F}" destId="{3CB5673A-8401-438D-8886-737F4DF4AED7}" srcOrd="0" destOrd="0" presId="urn:microsoft.com/office/officeart/2005/8/layout/orgChart1"/>
    <dgm:cxn modelId="{A4BC0BEE-1F4B-4143-B970-7831E6D6F552}" type="presOf" srcId="{51A2C0E4-2121-401D-9D86-0CD315F8F5FD}" destId="{0C6C6208-7570-4D12-93E4-B218E9940935}" srcOrd="1" destOrd="0" presId="urn:microsoft.com/office/officeart/2005/8/layout/orgChart1"/>
    <dgm:cxn modelId="{14AE29F7-ADAF-482C-8CE9-99C29AC9CEE0}" type="presOf" srcId="{10A47490-44F8-40AC-8FF4-18AE3FCF0D26}" destId="{1C41ADA3-6339-4974-A9B5-490CB4608422}" srcOrd="0" destOrd="0" presId="urn:microsoft.com/office/officeart/2005/8/layout/orgChart1"/>
    <dgm:cxn modelId="{D67B58FC-7511-4701-8780-81EF17CBC8A0}" type="presOf" srcId="{C1AE0DF4-883D-4CBF-BB68-BF1681FE1095}" destId="{6892EC6F-5F6E-47D7-B043-B6B263B39148}" srcOrd="0" destOrd="0" presId="urn:microsoft.com/office/officeart/2005/8/layout/orgChart1"/>
    <dgm:cxn modelId="{E133938A-4759-4289-BA6E-36074759F4E3}" type="presParOf" srcId="{BCC208B6-841C-44CF-A222-C2407E7E5521}" destId="{039399FB-2E50-41E0-8C68-E4914033EBBE}" srcOrd="0" destOrd="0" presId="urn:microsoft.com/office/officeart/2005/8/layout/orgChart1"/>
    <dgm:cxn modelId="{BCCF998C-1B63-4FA8-B2E1-4463CF011316}" type="presParOf" srcId="{039399FB-2E50-41E0-8C68-E4914033EBBE}" destId="{E9469F48-70AF-4F32-B607-2951C677FEAF}" srcOrd="0" destOrd="0" presId="urn:microsoft.com/office/officeart/2005/8/layout/orgChart1"/>
    <dgm:cxn modelId="{8D658A24-E29E-49E0-946E-F02058D756A4}" type="presParOf" srcId="{E9469F48-70AF-4F32-B607-2951C677FEAF}" destId="{8068C6BE-8A32-489B-8CAD-29952BBFB9A6}" srcOrd="0" destOrd="0" presId="urn:microsoft.com/office/officeart/2005/8/layout/orgChart1"/>
    <dgm:cxn modelId="{8B83CADE-49A8-454B-A37C-C1A4DE431C12}" type="presParOf" srcId="{E9469F48-70AF-4F32-B607-2951C677FEAF}" destId="{89E2C6F3-DA97-4C17-842C-02B7F4FD2DCE}" srcOrd="1" destOrd="0" presId="urn:microsoft.com/office/officeart/2005/8/layout/orgChart1"/>
    <dgm:cxn modelId="{24A5ABCC-241F-47E4-84F8-E2E98B3D4C71}" type="presParOf" srcId="{039399FB-2E50-41E0-8C68-E4914033EBBE}" destId="{2BE90103-51DE-4C2A-834F-0FBADF2E67D1}" srcOrd="1" destOrd="0" presId="urn:microsoft.com/office/officeart/2005/8/layout/orgChart1"/>
    <dgm:cxn modelId="{CAE9465B-D686-4165-B89F-74C5AD936ADC}" type="presParOf" srcId="{2BE90103-51DE-4C2A-834F-0FBADF2E67D1}" destId="{B1BB04C6-3CEC-4FC0-90DF-37A10126462D}" srcOrd="0" destOrd="0" presId="urn:microsoft.com/office/officeart/2005/8/layout/orgChart1"/>
    <dgm:cxn modelId="{4CCC7F6A-0669-4FFA-BB3D-AAE57B5312FD}" type="presParOf" srcId="{2BE90103-51DE-4C2A-834F-0FBADF2E67D1}" destId="{DE46607B-E954-48EF-A955-B8B4FBC4D155}" srcOrd="1" destOrd="0" presId="urn:microsoft.com/office/officeart/2005/8/layout/orgChart1"/>
    <dgm:cxn modelId="{EB7BC5EB-C717-491E-8D9C-4F801702FD8A}" type="presParOf" srcId="{DE46607B-E954-48EF-A955-B8B4FBC4D155}" destId="{184A2D46-CB05-4B12-B43F-7D8CDEAB2099}" srcOrd="0" destOrd="0" presId="urn:microsoft.com/office/officeart/2005/8/layout/orgChart1"/>
    <dgm:cxn modelId="{A39F0C76-54CB-4AB2-B98A-A138BC264203}" type="presParOf" srcId="{184A2D46-CB05-4B12-B43F-7D8CDEAB2099}" destId="{3CB5673A-8401-438D-8886-737F4DF4AED7}" srcOrd="0" destOrd="0" presId="urn:microsoft.com/office/officeart/2005/8/layout/orgChart1"/>
    <dgm:cxn modelId="{FFEF4F14-480E-4B09-B408-674AF9B7E031}" type="presParOf" srcId="{184A2D46-CB05-4B12-B43F-7D8CDEAB2099}" destId="{2C8FFA32-2F03-4CAF-B4DE-A8033C318557}" srcOrd="1" destOrd="0" presId="urn:microsoft.com/office/officeart/2005/8/layout/orgChart1"/>
    <dgm:cxn modelId="{5BE5451A-CBC9-4EEB-90C2-09A366CFBF61}" type="presParOf" srcId="{DE46607B-E954-48EF-A955-B8B4FBC4D155}" destId="{D51B130F-A12A-4F94-910C-9745DE260F1B}" srcOrd="1" destOrd="0" presId="urn:microsoft.com/office/officeart/2005/8/layout/orgChart1"/>
    <dgm:cxn modelId="{5C1CB037-DA83-42E7-884F-9B48C6747C20}" type="presParOf" srcId="{DE46607B-E954-48EF-A955-B8B4FBC4D155}" destId="{53E94FB4-8F26-4977-84CD-85DBD630F017}" srcOrd="2" destOrd="0" presId="urn:microsoft.com/office/officeart/2005/8/layout/orgChart1"/>
    <dgm:cxn modelId="{26A84AD6-24B4-4B1D-A6B7-3BD57AA0589A}" type="presParOf" srcId="{2BE90103-51DE-4C2A-834F-0FBADF2E67D1}" destId="{1C41ADA3-6339-4974-A9B5-490CB4608422}" srcOrd="2" destOrd="0" presId="urn:microsoft.com/office/officeart/2005/8/layout/orgChart1"/>
    <dgm:cxn modelId="{8AAB05D3-BFD0-4795-AFF7-F5F9D87ED929}" type="presParOf" srcId="{2BE90103-51DE-4C2A-834F-0FBADF2E67D1}" destId="{1449E0DF-4769-4458-A37B-13D4347FF420}" srcOrd="3" destOrd="0" presId="urn:microsoft.com/office/officeart/2005/8/layout/orgChart1"/>
    <dgm:cxn modelId="{0D0DE746-2AF1-4FC5-BD1D-CCDC3960BB8C}" type="presParOf" srcId="{1449E0DF-4769-4458-A37B-13D4347FF420}" destId="{5BB0E358-CA6D-4F21-B97B-2B58753E2FD9}" srcOrd="0" destOrd="0" presId="urn:microsoft.com/office/officeart/2005/8/layout/orgChart1"/>
    <dgm:cxn modelId="{DB8ABF50-7482-4BD7-93B3-F341CD83E3FE}" type="presParOf" srcId="{5BB0E358-CA6D-4F21-B97B-2B58753E2FD9}" destId="{9366D0CB-DCB6-4C18-9F14-F54BF0E602B9}" srcOrd="0" destOrd="0" presId="urn:microsoft.com/office/officeart/2005/8/layout/orgChart1"/>
    <dgm:cxn modelId="{35CB6EB8-A8A6-456C-AC3C-3267BF423B7B}" type="presParOf" srcId="{5BB0E358-CA6D-4F21-B97B-2B58753E2FD9}" destId="{0C6C6208-7570-4D12-93E4-B218E9940935}" srcOrd="1" destOrd="0" presId="urn:microsoft.com/office/officeart/2005/8/layout/orgChart1"/>
    <dgm:cxn modelId="{2080C792-0B05-4ABA-8DBB-18796C33BF26}" type="presParOf" srcId="{1449E0DF-4769-4458-A37B-13D4347FF420}" destId="{F5FA53D2-158F-4404-8C7E-2448D602BAB9}" srcOrd="1" destOrd="0" presId="urn:microsoft.com/office/officeart/2005/8/layout/orgChart1"/>
    <dgm:cxn modelId="{F036D569-A0E8-4D1E-BE1F-05876AD09063}" type="presParOf" srcId="{1449E0DF-4769-4458-A37B-13D4347FF420}" destId="{B4164FD6-646B-4408-8F67-E82239266C1C}" srcOrd="2" destOrd="0" presId="urn:microsoft.com/office/officeart/2005/8/layout/orgChart1"/>
    <dgm:cxn modelId="{07617C56-2908-4165-9397-33385EA7AF8F}" type="presParOf" srcId="{2BE90103-51DE-4C2A-834F-0FBADF2E67D1}" destId="{4A61EBB4-DD43-42D5-9012-7657CACBA185}" srcOrd="4" destOrd="0" presId="urn:microsoft.com/office/officeart/2005/8/layout/orgChart1"/>
    <dgm:cxn modelId="{6E59634F-67C1-449D-A7E6-1CD2701178B3}" type="presParOf" srcId="{2BE90103-51DE-4C2A-834F-0FBADF2E67D1}" destId="{111CDB4C-BB82-42E8-AEC5-36736E32B089}" srcOrd="5" destOrd="0" presId="urn:microsoft.com/office/officeart/2005/8/layout/orgChart1"/>
    <dgm:cxn modelId="{8D755D83-DA1C-4793-A432-6CD7ECA2A88A}" type="presParOf" srcId="{111CDB4C-BB82-42E8-AEC5-36736E32B089}" destId="{E6F91E26-B198-4196-B610-C451290AF991}" srcOrd="0" destOrd="0" presId="urn:microsoft.com/office/officeart/2005/8/layout/orgChart1"/>
    <dgm:cxn modelId="{C0534E91-8385-4706-9C35-618BC96C7724}" type="presParOf" srcId="{E6F91E26-B198-4196-B610-C451290AF991}" destId="{412FD049-E224-4FB4-B4CE-B38A954FBE80}" srcOrd="0" destOrd="0" presId="urn:microsoft.com/office/officeart/2005/8/layout/orgChart1"/>
    <dgm:cxn modelId="{08826201-1BBA-4F37-85B7-56B517DCB382}" type="presParOf" srcId="{E6F91E26-B198-4196-B610-C451290AF991}" destId="{CC81A4CA-54C1-41E1-868D-ADC61BFC926F}" srcOrd="1" destOrd="0" presId="urn:microsoft.com/office/officeart/2005/8/layout/orgChart1"/>
    <dgm:cxn modelId="{3F5DF880-5F69-4EA7-A5E0-C7120930F92D}" type="presParOf" srcId="{111CDB4C-BB82-42E8-AEC5-36736E32B089}" destId="{B65BAA3A-122F-4C6A-8309-853AD9FCD3ED}" srcOrd="1" destOrd="0" presId="urn:microsoft.com/office/officeart/2005/8/layout/orgChart1"/>
    <dgm:cxn modelId="{A58FDE4C-B02E-4439-8FE4-0AC8870C3C35}" type="presParOf" srcId="{111CDB4C-BB82-42E8-AEC5-36736E32B089}" destId="{2FDE35B1-8384-49E3-9512-70FE0C765986}" srcOrd="2" destOrd="0" presId="urn:microsoft.com/office/officeart/2005/8/layout/orgChart1"/>
    <dgm:cxn modelId="{C86BB360-0579-4AB5-9548-825459A31762}" type="presParOf" srcId="{039399FB-2E50-41E0-8C68-E4914033EBBE}" destId="{0B6BA271-0D26-4D6B-9E73-B91907B54954}" srcOrd="2" destOrd="0" presId="urn:microsoft.com/office/officeart/2005/8/layout/orgChart1"/>
    <dgm:cxn modelId="{C45107B0-9E55-4238-A9EE-E67F43199E7A}" type="presParOf" srcId="{0B6BA271-0D26-4D6B-9E73-B91907B54954}" destId="{6892EC6F-5F6E-47D7-B043-B6B263B39148}" srcOrd="0" destOrd="0" presId="urn:microsoft.com/office/officeart/2005/8/layout/orgChart1"/>
    <dgm:cxn modelId="{54F621BE-95F7-4496-A511-9DD265810658}" type="presParOf" srcId="{0B6BA271-0D26-4D6B-9E73-B91907B54954}" destId="{CA7F1710-B21B-4FF7-AAD2-CEB3DAA5D7B0}" srcOrd="1" destOrd="0" presId="urn:microsoft.com/office/officeart/2005/8/layout/orgChart1"/>
    <dgm:cxn modelId="{5FCC5636-2677-4DB7-8CA7-96568C8FE0A3}" type="presParOf" srcId="{CA7F1710-B21B-4FF7-AAD2-CEB3DAA5D7B0}" destId="{44891588-8A23-4C44-BFBC-402D7B023959}" srcOrd="0" destOrd="0" presId="urn:microsoft.com/office/officeart/2005/8/layout/orgChart1"/>
    <dgm:cxn modelId="{7D4AA8DC-DAE7-405D-8C8F-047E30011B0F}" type="presParOf" srcId="{44891588-8A23-4C44-BFBC-402D7B023959}" destId="{C08752BF-771C-4B36-9892-35BC61EBC85F}" srcOrd="0" destOrd="0" presId="urn:microsoft.com/office/officeart/2005/8/layout/orgChart1"/>
    <dgm:cxn modelId="{4A21A8EC-2931-4B70-8A24-C05D82F1E5C7}" type="presParOf" srcId="{44891588-8A23-4C44-BFBC-402D7B023959}" destId="{3E6EF526-DA35-42DD-8DD3-D161C8135B8E}" srcOrd="1" destOrd="0" presId="urn:microsoft.com/office/officeart/2005/8/layout/orgChart1"/>
    <dgm:cxn modelId="{EFF496E9-ED77-4BD7-8B86-7DCDF876E5A8}" type="presParOf" srcId="{CA7F1710-B21B-4FF7-AAD2-CEB3DAA5D7B0}" destId="{25E2A6E6-56B9-42F5-94FC-5261EA19C8D8}" srcOrd="1" destOrd="0" presId="urn:microsoft.com/office/officeart/2005/8/layout/orgChart1"/>
    <dgm:cxn modelId="{D32B6C3E-3C48-4966-9DBE-AA542CB41848}" type="presParOf" srcId="{CA7F1710-B21B-4FF7-AAD2-CEB3DAA5D7B0}" destId="{C311775B-4EF7-4EC0-B0B2-5351EB481763}"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92EC6F-5F6E-47D7-B043-B6B263B39148}">
      <dsp:nvSpPr>
        <dsp:cNvPr id="0" name=""/>
        <dsp:cNvSpPr/>
      </dsp:nvSpPr>
      <dsp:spPr>
        <a:xfrm>
          <a:off x="2175226" y="705396"/>
          <a:ext cx="690528" cy="575003"/>
        </a:xfrm>
        <a:custGeom>
          <a:avLst/>
          <a:gdLst/>
          <a:ahLst/>
          <a:cxnLst/>
          <a:rect l="0" t="0" r="0" b="0"/>
          <a:pathLst>
            <a:path>
              <a:moveTo>
                <a:pt x="690528" y="0"/>
              </a:moveTo>
              <a:lnTo>
                <a:pt x="0" y="5750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61EBB4-DD43-42D5-9012-7657CACBA185}">
      <dsp:nvSpPr>
        <dsp:cNvPr id="0" name=""/>
        <dsp:cNvSpPr/>
      </dsp:nvSpPr>
      <dsp:spPr>
        <a:xfrm>
          <a:off x="2865755" y="705396"/>
          <a:ext cx="1705844" cy="1297006"/>
        </a:xfrm>
        <a:custGeom>
          <a:avLst/>
          <a:gdLst/>
          <a:ahLst/>
          <a:cxnLst/>
          <a:rect l="0" t="0" r="0" b="0"/>
          <a:pathLst>
            <a:path>
              <a:moveTo>
                <a:pt x="0" y="0"/>
              </a:moveTo>
              <a:lnTo>
                <a:pt x="0" y="1148978"/>
              </a:lnTo>
              <a:lnTo>
                <a:pt x="1705844" y="1148978"/>
              </a:lnTo>
              <a:lnTo>
                <a:pt x="1705844" y="12970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41ADA3-6339-4974-A9B5-490CB4608422}">
      <dsp:nvSpPr>
        <dsp:cNvPr id="0" name=""/>
        <dsp:cNvSpPr/>
      </dsp:nvSpPr>
      <dsp:spPr>
        <a:xfrm>
          <a:off x="2820035" y="705396"/>
          <a:ext cx="91440" cy="1297006"/>
        </a:xfrm>
        <a:custGeom>
          <a:avLst/>
          <a:gdLst/>
          <a:ahLst/>
          <a:cxnLst/>
          <a:rect l="0" t="0" r="0" b="0"/>
          <a:pathLst>
            <a:path>
              <a:moveTo>
                <a:pt x="45720" y="0"/>
              </a:moveTo>
              <a:lnTo>
                <a:pt x="45720" y="12970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BB04C6-3CEC-4FC0-90DF-37A10126462D}">
      <dsp:nvSpPr>
        <dsp:cNvPr id="0" name=""/>
        <dsp:cNvSpPr/>
      </dsp:nvSpPr>
      <dsp:spPr>
        <a:xfrm>
          <a:off x="1159910" y="705396"/>
          <a:ext cx="1705844" cy="1297006"/>
        </a:xfrm>
        <a:custGeom>
          <a:avLst/>
          <a:gdLst/>
          <a:ahLst/>
          <a:cxnLst/>
          <a:rect l="0" t="0" r="0" b="0"/>
          <a:pathLst>
            <a:path>
              <a:moveTo>
                <a:pt x="1705844" y="0"/>
              </a:moveTo>
              <a:lnTo>
                <a:pt x="1705844" y="1148978"/>
              </a:lnTo>
              <a:lnTo>
                <a:pt x="0" y="1148978"/>
              </a:lnTo>
              <a:lnTo>
                <a:pt x="0" y="12970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68C6BE-8A32-489B-8CAD-29952BBFB9A6}">
      <dsp:nvSpPr>
        <dsp:cNvPr id="0" name=""/>
        <dsp:cNvSpPr/>
      </dsp:nvSpPr>
      <dsp:spPr>
        <a:xfrm>
          <a:off x="2160860" y="502"/>
          <a:ext cx="1409789" cy="7048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Owner</a:t>
          </a:r>
        </a:p>
      </dsp:txBody>
      <dsp:txXfrm>
        <a:off x="2160860" y="502"/>
        <a:ext cx="1409789" cy="704894"/>
      </dsp:txXfrm>
    </dsp:sp>
    <dsp:sp modelId="{3CB5673A-8401-438D-8886-737F4DF4AED7}">
      <dsp:nvSpPr>
        <dsp:cNvPr id="0" name=""/>
        <dsp:cNvSpPr/>
      </dsp:nvSpPr>
      <dsp:spPr>
        <a:xfrm>
          <a:off x="455015" y="2002403"/>
          <a:ext cx="1409789" cy="7048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Chef</a:t>
          </a:r>
        </a:p>
      </dsp:txBody>
      <dsp:txXfrm>
        <a:off x="455015" y="2002403"/>
        <a:ext cx="1409789" cy="704894"/>
      </dsp:txXfrm>
    </dsp:sp>
    <dsp:sp modelId="{9366D0CB-DCB6-4C18-9F14-F54BF0E602B9}">
      <dsp:nvSpPr>
        <dsp:cNvPr id="0" name=""/>
        <dsp:cNvSpPr/>
      </dsp:nvSpPr>
      <dsp:spPr>
        <a:xfrm>
          <a:off x="2160860" y="2002403"/>
          <a:ext cx="1409789" cy="7048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Kitchen assistant/ Cleaner</a:t>
          </a:r>
        </a:p>
      </dsp:txBody>
      <dsp:txXfrm>
        <a:off x="2160860" y="2002403"/>
        <a:ext cx="1409789" cy="704894"/>
      </dsp:txXfrm>
    </dsp:sp>
    <dsp:sp modelId="{412FD049-E224-4FB4-B4CE-B38A954FBE80}">
      <dsp:nvSpPr>
        <dsp:cNvPr id="0" name=""/>
        <dsp:cNvSpPr/>
      </dsp:nvSpPr>
      <dsp:spPr>
        <a:xfrm>
          <a:off x="3866705" y="2002403"/>
          <a:ext cx="1409789" cy="7048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Logistic/Delivery person</a:t>
          </a:r>
        </a:p>
      </dsp:txBody>
      <dsp:txXfrm>
        <a:off x="3866705" y="2002403"/>
        <a:ext cx="1409789" cy="704894"/>
      </dsp:txXfrm>
    </dsp:sp>
    <dsp:sp modelId="{C08752BF-771C-4B36-9892-35BC61EBC85F}">
      <dsp:nvSpPr>
        <dsp:cNvPr id="0" name=""/>
        <dsp:cNvSpPr/>
      </dsp:nvSpPr>
      <dsp:spPr>
        <a:xfrm>
          <a:off x="2175226" y="927953"/>
          <a:ext cx="1409789" cy="7048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Restaurant Manager</a:t>
          </a:r>
        </a:p>
      </dsp:txBody>
      <dsp:txXfrm>
        <a:off x="2175226" y="927953"/>
        <a:ext cx="1409789" cy="70489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2782</TotalTime>
  <Pages>13</Pages>
  <Words>3171</Words>
  <Characters>18075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Taisiia Pavliukova</cp:lastModifiedBy>
  <cp:revision>7</cp:revision>
  <dcterms:created xsi:type="dcterms:W3CDTF">2025-11-19T21:07:00Z</dcterms:created>
  <dcterms:modified xsi:type="dcterms:W3CDTF">2025-11-22T19:51:00Z</dcterms:modified>
</cp:coreProperties>
</file>