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22679" w14:textId="061A19DB" w:rsidR="0093489B" w:rsidRDefault="00D83E49" w:rsidP="00C13346">
      <w:pPr>
        <w:spacing w:line="360" w:lineRule="auto"/>
        <w:jc w:val="center"/>
        <w:rPr>
          <w:rFonts w:ascii="Arial" w:hAnsi="Arial" w:cs="Arial"/>
          <w:b/>
          <w:bCs/>
          <w:u w:val="single"/>
        </w:rPr>
      </w:pPr>
      <w:r>
        <w:rPr>
          <w:rFonts w:ascii="Arial" w:hAnsi="Arial" w:cs="Arial"/>
          <w:b/>
          <w:bCs/>
          <w:u w:val="single"/>
        </w:rPr>
        <w:t>Introduction</w:t>
      </w:r>
    </w:p>
    <w:p w14:paraId="6028BD4A" w14:textId="7F6F5DFA" w:rsidR="0093489B" w:rsidRDefault="00F374E9" w:rsidP="00C13346">
      <w:pPr>
        <w:spacing w:line="360" w:lineRule="auto"/>
        <w:rPr>
          <w:rFonts w:ascii="Arial" w:hAnsi="Arial" w:cs="Arial"/>
        </w:rPr>
      </w:pPr>
      <w:r>
        <w:rPr>
          <w:rFonts w:ascii="Arial" w:hAnsi="Arial" w:cs="Arial"/>
        </w:rPr>
        <w:t xml:space="preserve">Despite being one of the biggest and most powerful </w:t>
      </w:r>
      <w:r w:rsidR="004A1E9E">
        <w:rPr>
          <w:rFonts w:ascii="Arial" w:hAnsi="Arial" w:cs="Arial"/>
        </w:rPr>
        <w:t xml:space="preserve">industries in the world, the fashion industry is coming under </w:t>
      </w:r>
      <w:r w:rsidR="00745532">
        <w:rPr>
          <w:rFonts w:ascii="Arial" w:hAnsi="Arial" w:cs="Arial"/>
        </w:rPr>
        <w:t>more</w:t>
      </w:r>
      <w:r w:rsidR="004A1E9E">
        <w:rPr>
          <w:rFonts w:ascii="Arial" w:hAnsi="Arial" w:cs="Arial"/>
        </w:rPr>
        <w:t xml:space="preserve"> scrutiny </w:t>
      </w:r>
      <w:r w:rsidR="00745532">
        <w:rPr>
          <w:rFonts w:ascii="Arial" w:hAnsi="Arial" w:cs="Arial"/>
        </w:rPr>
        <w:t>for its effects on the environment and ethics. Fast</w:t>
      </w:r>
      <w:r w:rsidR="001037BC">
        <w:rPr>
          <w:rFonts w:ascii="Arial" w:hAnsi="Arial" w:cs="Arial"/>
        </w:rPr>
        <w:t>-fashion stores have come under fire recently for their role in environmenta</w:t>
      </w:r>
      <w:r w:rsidR="000A1AEE">
        <w:rPr>
          <w:rFonts w:ascii="Arial" w:hAnsi="Arial" w:cs="Arial"/>
        </w:rPr>
        <w:t xml:space="preserve">l degradation, </w:t>
      </w:r>
      <w:r w:rsidR="0012082E">
        <w:rPr>
          <w:rFonts w:ascii="Arial" w:hAnsi="Arial" w:cs="Arial"/>
        </w:rPr>
        <w:t>labour exploitation, and exce</w:t>
      </w:r>
      <w:r w:rsidR="009B7B84">
        <w:rPr>
          <w:rFonts w:ascii="Arial" w:hAnsi="Arial" w:cs="Arial"/>
        </w:rPr>
        <w:t>ssive consumption. In this regard, Primark</w:t>
      </w:r>
      <w:r w:rsidR="000753E2">
        <w:rPr>
          <w:rFonts w:ascii="Arial" w:hAnsi="Arial" w:cs="Arial"/>
        </w:rPr>
        <w:t xml:space="preserve">, a well-know fast-fashion store in the UK that is well-known for its </w:t>
      </w:r>
      <w:r w:rsidR="002B7F84">
        <w:rPr>
          <w:rFonts w:ascii="Arial" w:hAnsi="Arial" w:cs="Arial"/>
        </w:rPr>
        <w:t xml:space="preserve">inexpensive apparel, has faced </w:t>
      </w:r>
      <w:r w:rsidR="00132ED6">
        <w:rPr>
          <w:rFonts w:ascii="Arial" w:hAnsi="Arial" w:cs="Arial"/>
        </w:rPr>
        <w:t xml:space="preserve">criticism </w:t>
      </w:r>
      <w:r w:rsidR="00B31CD0">
        <w:rPr>
          <w:rFonts w:ascii="Arial" w:hAnsi="Arial" w:cs="Arial"/>
        </w:rPr>
        <w:t xml:space="preserve">to enhance its sustainability </w:t>
      </w:r>
      <w:r w:rsidR="008B0216">
        <w:rPr>
          <w:rFonts w:ascii="Arial" w:hAnsi="Arial" w:cs="Arial"/>
        </w:rPr>
        <w:t>policies and show more corporate responsibility</w:t>
      </w:r>
      <w:r w:rsidR="005371B1">
        <w:rPr>
          <w:rFonts w:ascii="Arial" w:hAnsi="Arial" w:cs="Arial"/>
        </w:rPr>
        <w:t xml:space="preserve">. Businesses like Primark must figure out how to strike a balance between </w:t>
      </w:r>
      <w:r w:rsidR="00B86C55">
        <w:rPr>
          <w:rFonts w:ascii="Arial" w:hAnsi="Arial" w:cs="Arial"/>
        </w:rPr>
        <w:t>price and ethical and sustainability as customer knowledge of sustain</w:t>
      </w:r>
      <w:r w:rsidR="00075D37">
        <w:rPr>
          <w:rFonts w:ascii="Arial" w:hAnsi="Arial" w:cs="Arial"/>
        </w:rPr>
        <w:t>ability grows.</w:t>
      </w:r>
    </w:p>
    <w:p w14:paraId="037AC739" w14:textId="77777777" w:rsidR="00C13346" w:rsidRPr="00075D37" w:rsidRDefault="00C13346" w:rsidP="00C13346">
      <w:pPr>
        <w:spacing w:line="360" w:lineRule="auto"/>
        <w:rPr>
          <w:rFonts w:ascii="Arial" w:hAnsi="Arial" w:cs="Arial"/>
        </w:rPr>
      </w:pPr>
    </w:p>
    <w:p w14:paraId="0F7914EE" w14:textId="50536AB2" w:rsidR="00672C2A" w:rsidRDefault="00877747" w:rsidP="00C13346">
      <w:pPr>
        <w:spacing w:line="360" w:lineRule="auto"/>
        <w:rPr>
          <w:rFonts w:ascii="Arial" w:hAnsi="Arial" w:cs="Arial"/>
          <w:b/>
          <w:bCs/>
          <w:u w:val="single"/>
        </w:rPr>
      </w:pPr>
      <w:r w:rsidRPr="00877747">
        <w:rPr>
          <w:rFonts w:ascii="Arial" w:hAnsi="Arial" w:cs="Arial"/>
          <w:b/>
          <w:bCs/>
          <w:u w:val="single"/>
        </w:rPr>
        <w:t>Sustainability in fast fashion at Primark UK: Investigating the impact of ethic supply-chain practices on consumer perceptions and strategies.</w:t>
      </w:r>
    </w:p>
    <w:p w14:paraId="41E670D8" w14:textId="1E5A3D0C" w:rsidR="00877747" w:rsidRDefault="00877747" w:rsidP="00C13346">
      <w:pPr>
        <w:spacing w:line="360" w:lineRule="auto"/>
        <w:rPr>
          <w:rFonts w:ascii="Arial" w:hAnsi="Arial" w:cs="Arial"/>
          <w:u w:val="single"/>
        </w:rPr>
      </w:pPr>
      <w:r w:rsidRPr="00C46D5A">
        <w:rPr>
          <w:rFonts w:ascii="Arial" w:hAnsi="Arial" w:cs="Arial"/>
          <w:u w:val="single"/>
        </w:rPr>
        <w:t>Identification of a business problem (Background and Rationale)</w:t>
      </w:r>
    </w:p>
    <w:p w14:paraId="1024C946" w14:textId="40F92ED9" w:rsidR="00877747" w:rsidRDefault="00C46D5A" w:rsidP="00C13346">
      <w:pPr>
        <w:spacing w:line="360" w:lineRule="auto"/>
        <w:rPr>
          <w:rFonts w:ascii="Arial" w:hAnsi="Arial" w:cs="Arial"/>
        </w:rPr>
      </w:pPr>
      <w:r>
        <w:rPr>
          <w:rFonts w:ascii="Arial" w:hAnsi="Arial" w:cs="Arial"/>
        </w:rPr>
        <w:t>Primark is a significant fast-fashion shop in the Uk and around the world. It recently made bold sustainability pledges, such as starting that by 2030|Sky news. All its apparel will be composed of recycled or “more sustainable sourced” materials. However, the fast-fashion business model is heavily criticized due to its huge volumes, quick turnover of clothing, effects on the environment and resources, and issue with working conditions and product durability.”</w:t>
      </w:r>
      <w:r w:rsidR="00877747">
        <w:rPr>
          <w:rFonts w:ascii="Arial" w:hAnsi="Arial" w:cs="Arial"/>
        </w:rPr>
        <w:t xml:space="preserve"> </w:t>
      </w:r>
      <w:r>
        <w:rPr>
          <w:rFonts w:ascii="Arial" w:hAnsi="Arial" w:cs="Arial"/>
        </w:rPr>
        <w:t>Euronews.</w:t>
      </w:r>
    </w:p>
    <w:p w14:paraId="0510E690" w14:textId="4B259F69" w:rsidR="00C46D5A" w:rsidRDefault="00C46D5A" w:rsidP="00C13346">
      <w:pPr>
        <w:spacing w:line="360" w:lineRule="auto"/>
        <w:rPr>
          <w:rFonts w:ascii="Arial" w:hAnsi="Arial" w:cs="Arial"/>
        </w:rPr>
      </w:pPr>
      <w:r>
        <w:rPr>
          <w:rFonts w:ascii="Arial" w:hAnsi="Arial" w:cs="Arial"/>
        </w:rPr>
        <w:t xml:space="preserve">Despite commitments, there is still a disconnect between the business model realities of ultra-low-cost, high-volume supply chains and ambition (e.g., full sustainability materials by 2030). The </w:t>
      </w:r>
      <w:r w:rsidR="005E40FA">
        <w:rPr>
          <w:rFonts w:ascii="Arial" w:hAnsi="Arial" w:cs="Arial"/>
        </w:rPr>
        <w:t>issue is whether Primark’s supply-chain, sustainability, and ethical activities are strong enough, credibility and competitive standing.</w:t>
      </w:r>
    </w:p>
    <w:p w14:paraId="58BDB5C2" w14:textId="70CF9C2B" w:rsidR="005E40FA" w:rsidRDefault="005E40FA" w:rsidP="00C13346">
      <w:pPr>
        <w:spacing w:line="360" w:lineRule="auto"/>
        <w:rPr>
          <w:rFonts w:ascii="Arial" w:hAnsi="Arial" w:cs="Arial"/>
        </w:rPr>
      </w:pPr>
      <w:r>
        <w:rPr>
          <w:rFonts w:ascii="Arial" w:hAnsi="Arial" w:cs="Arial"/>
        </w:rPr>
        <w:t>Rationale: This issue is significant because: How can management reconcile Primarks low-cost, fast fashion business strategy with the increasing demands of stakeholders, regulators, and customer for ethics and sustainability?</w:t>
      </w:r>
    </w:p>
    <w:p w14:paraId="736BE06A" w14:textId="16A4CAE5" w:rsidR="00AB1C1E" w:rsidRDefault="00AB1C1E" w:rsidP="00C13346">
      <w:pPr>
        <w:spacing w:line="360" w:lineRule="auto"/>
        <w:rPr>
          <w:rFonts w:ascii="Arial" w:hAnsi="Arial" w:cs="Arial"/>
        </w:rPr>
      </w:pPr>
      <w:r>
        <w:rPr>
          <w:rFonts w:ascii="Arial" w:hAnsi="Arial" w:cs="Arial"/>
        </w:rPr>
        <w:t>M</w:t>
      </w:r>
      <w:r w:rsidR="005E40FA">
        <w:rPr>
          <w:rFonts w:ascii="Arial" w:hAnsi="Arial" w:cs="Arial"/>
        </w:rPr>
        <w:t>anagement</w:t>
      </w:r>
      <w:r>
        <w:rPr>
          <w:rFonts w:ascii="Arial" w:hAnsi="Arial" w:cs="Arial"/>
        </w:rPr>
        <w:t>: how can management reconcile Primark’s low-cost, fast fashion business strategy with increasing demands of stakeholders, regulations, and customers for ethics and sustainability?</w:t>
      </w:r>
    </w:p>
    <w:p w14:paraId="79F02567" w14:textId="77777777" w:rsidR="00AB1C1E" w:rsidRDefault="00AB1C1E" w:rsidP="00C13346">
      <w:pPr>
        <w:spacing w:line="360" w:lineRule="auto"/>
        <w:rPr>
          <w:rFonts w:ascii="Arial" w:hAnsi="Arial" w:cs="Arial"/>
        </w:rPr>
      </w:pPr>
      <w:r>
        <w:rPr>
          <w:rFonts w:ascii="Arial" w:hAnsi="Arial" w:cs="Arial"/>
        </w:rPr>
        <w:lastRenderedPageBreak/>
        <w:t>Industry: Fast fashion is being scrutinised more and from ethical, environmental, and legal standpoint. It will be instructive to see how a significant Uk player handles this.</w:t>
      </w:r>
    </w:p>
    <w:p w14:paraId="68050452" w14:textId="096E1B5C" w:rsidR="00853E72" w:rsidRDefault="00AB1C1E" w:rsidP="00C13346">
      <w:pPr>
        <w:spacing w:line="360" w:lineRule="auto"/>
        <w:rPr>
          <w:rFonts w:ascii="Arial" w:hAnsi="Arial" w:cs="Arial"/>
        </w:rPr>
      </w:pPr>
      <w:r>
        <w:rPr>
          <w:rFonts w:ascii="Arial" w:hAnsi="Arial" w:cs="Arial"/>
        </w:rPr>
        <w:t>Academic gap: Although there is a lot of broad study on sustainability in fast fashion, little is known about how low-cost UK businesses like Primark incorporate sustainability into their strategies and how Uk customers react to them.</w:t>
      </w:r>
      <w:r w:rsidR="00853E72">
        <w:rPr>
          <w:rFonts w:ascii="Arial" w:hAnsi="Arial" w:cs="Arial"/>
        </w:rPr>
        <w:t xml:space="preserve"> </w:t>
      </w:r>
      <w:r>
        <w:rPr>
          <w:rFonts w:ascii="Arial" w:hAnsi="Arial" w:cs="Arial"/>
        </w:rPr>
        <w:t xml:space="preserve">Therefore, the proposed study </w:t>
      </w:r>
      <w:r w:rsidR="00853E72">
        <w:rPr>
          <w:rFonts w:ascii="Arial" w:hAnsi="Arial" w:cs="Arial"/>
        </w:rPr>
        <w:t>investigates</w:t>
      </w:r>
      <w:r>
        <w:rPr>
          <w:rFonts w:ascii="Arial" w:hAnsi="Arial" w:cs="Arial"/>
        </w:rPr>
        <w:t xml:space="preserve"> how supply-chain</w:t>
      </w:r>
      <w:r w:rsidR="00853E72">
        <w:rPr>
          <w:rFonts w:ascii="Arial" w:hAnsi="Arial" w:cs="Arial"/>
        </w:rPr>
        <w:t>/sustainability strategy interacts with consumer/market perceptions at Primark Uk.</w:t>
      </w:r>
    </w:p>
    <w:p w14:paraId="43E76173" w14:textId="5B04F3AC" w:rsidR="00853E72" w:rsidRDefault="00853E72" w:rsidP="00C13346">
      <w:pPr>
        <w:spacing w:line="360" w:lineRule="auto"/>
        <w:rPr>
          <w:rFonts w:ascii="Arial" w:hAnsi="Arial" w:cs="Arial"/>
          <w:b/>
          <w:bCs/>
        </w:rPr>
      </w:pPr>
      <w:r w:rsidRPr="00853E72">
        <w:rPr>
          <w:rFonts w:ascii="Arial" w:hAnsi="Arial" w:cs="Arial"/>
          <w:b/>
          <w:bCs/>
        </w:rPr>
        <w:t>Research Purpose, Aim, Objectives &amp; Questions</w:t>
      </w:r>
    </w:p>
    <w:p w14:paraId="285456C7" w14:textId="19014870" w:rsidR="00895D67" w:rsidRDefault="00853E72" w:rsidP="00C13346">
      <w:pPr>
        <w:spacing w:line="360" w:lineRule="auto"/>
        <w:rPr>
          <w:rFonts w:ascii="Arial" w:hAnsi="Arial" w:cs="Arial"/>
        </w:rPr>
      </w:pPr>
      <w:r>
        <w:rPr>
          <w:rFonts w:ascii="Arial" w:hAnsi="Arial" w:cs="Arial"/>
        </w:rPr>
        <w:t>The goal is to investigate how consumers views are impacted by Primark Uk’s sustainable and ethical supply-chain methods, and how this impacts business strategy in the fast- fashion industry. The purpose of the study is to determine how Primark Uk’s ethical and sustainable practice affects consumer perceptions and what that means for the company’s business plan in the Uk fast-fashion industry.</w:t>
      </w:r>
    </w:p>
    <w:p w14:paraId="5EF94582" w14:textId="77777777" w:rsidR="000F5791" w:rsidRDefault="009B7560" w:rsidP="00C13346">
      <w:pPr>
        <w:spacing w:line="360" w:lineRule="auto"/>
        <w:rPr>
          <w:rFonts w:ascii="Arial" w:hAnsi="Arial" w:cs="Arial"/>
        </w:rPr>
      </w:pPr>
      <w:r w:rsidRPr="0099111C">
        <w:rPr>
          <w:rFonts w:ascii="Arial" w:hAnsi="Arial" w:cs="Arial"/>
          <w:b/>
          <w:bCs/>
        </w:rPr>
        <w:t>Aim</w:t>
      </w:r>
      <w:r>
        <w:rPr>
          <w:rFonts w:ascii="Arial" w:hAnsi="Arial" w:cs="Arial"/>
        </w:rPr>
        <w:t xml:space="preserve">: </w:t>
      </w:r>
      <w:r w:rsidR="00933BFF">
        <w:rPr>
          <w:rFonts w:ascii="Arial" w:hAnsi="Arial" w:cs="Arial"/>
        </w:rPr>
        <w:t xml:space="preserve">To conduct </w:t>
      </w:r>
      <w:r w:rsidR="002671ED">
        <w:rPr>
          <w:rFonts w:ascii="Arial" w:hAnsi="Arial" w:cs="Arial"/>
        </w:rPr>
        <w:t>a critical</w:t>
      </w:r>
      <w:r w:rsidR="00E20F66">
        <w:rPr>
          <w:rFonts w:ascii="Arial" w:hAnsi="Arial" w:cs="Arial"/>
        </w:rPr>
        <w:t xml:space="preserve"> analysis of the ways in which </w:t>
      </w:r>
      <w:r w:rsidR="00396E80">
        <w:rPr>
          <w:rFonts w:ascii="Arial" w:hAnsi="Arial" w:cs="Arial"/>
        </w:rPr>
        <w:t>Primark’s</w:t>
      </w:r>
      <w:r w:rsidR="00E20F66">
        <w:rPr>
          <w:rFonts w:ascii="Arial" w:hAnsi="Arial" w:cs="Arial"/>
        </w:rPr>
        <w:t xml:space="preserve"> ethic</w:t>
      </w:r>
      <w:r w:rsidR="00396E80">
        <w:rPr>
          <w:rFonts w:ascii="Arial" w:hAnsi="Arial" w:cs="Arial"/>
        </w:rPr>
        <w:t>al</w:t>
      </w:r>
      <w:r w:rsidR="00E20F66">
        <w:rPr>
          <w:rFonts w:ascii="Arial" w:hAnsi="Arial" w:cs="Arial"/>
        </w:rPr>
        <w:t xml:space="preserve"> sourcing</w:t>
      </w:r>
      <w:r w:rsidR="00396E80">
        <w:rPr>
          <w:rFonts w:ascii="Arial" w:hAnsi="Arial" w:cs="Arial"/>
        </w:rPr>
        <w:t xml:space="preserve"> and sustainability initiatives</w:t>
      </w:r>
      <w:r w:rsidR="00AD590F">
        <w:rPr>
          <w:rFonts w:ascii="Arial" w:hAnsi="Arial" w:cs="Arial"/>
        </w:rPr>
        <w:t xml:space="preserve"> affect consumer perception,</w:t>
      </w:r>
      <w:r w:rsidR="00DE173E">
        <w:rPr>
          <w:rFonts w:ascii="Arial" w:hAnsi="Arial" w:cs="Arial"/>
        </w:rPr>
        <w:t xml:space="preserve"> buying patterns, and brand loyalty in the Uk fast fashion </w:t>
      </w:r>
      <w:r w:rsidR="000F5791">
        <w:rPr>
          <w:rFonts w:ascii="Arial" w:hAnsi="Arial" w:cs="Arial"/>
        </w:rPr>
        <w:t>market.</w:t>
      </w:r>
    </w:p>
    <w:p w14:paraId="06E825FC" w14:textId="4481D9DB" w:rsidR="00BE1F5D" w:rsidRDefault="001C4789" w:rsidP="00C13346">
      <w:pPr>
        <w:spacing w:line="360" w:lineRule="auto"/>
        <w:rPr>
          <w:rFonts w:ascii="Arial" w:hAnsi="Arial" w:cs="Arial"/>
        </w:rPr>
      </w:pPr>
      <w:r>
        <w:rPr>
          <w:rFonts w:ascii="Arial" w:hAnsi="Arial" w:cs="Arial"/>
        </w:rPr>
        <w:t xml:space="preserve">Its evident, quantifiable, and based on a genuine </w:t>
      </w:r>
      <w:r w:rsidR="00EB2650">
        <w:rPr>
          <w:rFonts w:ascii="Arial" w:hAnsi="Arial" w:cs="Arial"/>
        </w:rPr>
        <w:t>management problem: stri</w:t>
      </w:r>
      <w:r w:rsidR="0036577C">
        <w:rPr>
          <w:rFonts w:ascii="Arial" w:hAnsi="Arial" w:cs="Arial"/>
        </w:rPr>
        <w:t xml:space="preserve">king a balance between ethical environmental </w:t>
      </w:r>
      <w:r w:rsidR="00EA49E8">
        <w:rPr>
          <w:rFonts w:ascii="Arial" w:hAnsi="Arial" w:cs="Arial"/>
        </w:rPr>
        <w:t xml:space="preserve">demands and cost-driven business approaches. </w:t>
      </w:r>
      <w:r w:rsidR="00AD590F">
        <w:rPr>
          <w:rFonts w:ascii="Arial" w:hAnsi="Arial" w:cs="Arial"/>
        </w:rPr>
        <w:t xml:space="preserve"> </w:t>
      </w:r>
    </w:p>
    <w:p w14:paraId="238C5488" w14:textId="1689752B" w:rsidR="00500CB5" w:rsidRDefault="00500CB5" w:rsidP="00C13346">
      <w:pPr>
        <w:spacing w:line="360" w:lineRule="auto"/>
        <w:rPr>
          <w:rFonts w:ascii="Arial" w:hAnsi="Arial" w:cs="Arial"/>
        </w:rPr>
      </w:pPr>
      <w:r>
        <w:rPr>
          <w:rFonts w:ascii="Arial" w:hAnsi="Arial" w:cs="Arial"/>
        </w:rPr>
        <w:t>The purpose of this study is to evaluate Primar Uk’s current supply-chain, ethical sourcing, and sustainability policies (documented pledges, progress). To assess how the Uk markets customers see Primarks sustainability and ethical activities. To evaluate how Primark’s brand image, competitive strategy, and potential value creation are affected by these perceptions. To provide suggestions on how Primark Uk may be better link its low-cost-fast-fashion business strategy with ethical and sustainable requirements.</w:t>
      </w:r>
    </w:p>
    <w:p w14:paraId="5606F9EF" w14:textId="188FA68C" w:rsidR="0099111C" w:rsidRDefault="0099111C" w:rsidP="00C13346">
      <w:pPr>
        <w:spacing w:line="360" w:lineRule="auto"/>
        <w:rPr>
          <w:rFonts w:ascii="Arial" w:hAnsi="Arial" w:cs="Arial"/>
        </w:rPr>
      </w:pPr>
      <w:r>
        <w:rPr>
          <w:rFonts w:ascii="Arial" w:hAnsi="Arial" w:cs="Arial"/>
        </w:rPr>
        <w:t>Research objective</w:t>
      </w:r>
      <w:r w:rsidR="00872EC3">
        <w:rPr>
          <w:rFonts w:ascii="Arial" w:hAnsi="Arial" w:cs="Arial"/>
        </w:rPr>
        <w:t>s:</w:t>
      </w:r>
      <w:r w:rsidR="000D4772">
        <w:rPr>
          <w:rFonts w:ascii="Arial" w:hAnsi="Arial" w:cs="Arial"/>
        </w:rPr>
        <w:t xml:space="preserve"> To assess Uk consumer’s knowledge of and opinions of Primark</w:t>
      </w:r>
      <w:r w:rsidR="001B0073">
        <w:rPr>
          <w:rFonts w:ascii="Arial" w:hAnsi="Arial" w:cs="Arial"/>
        </w:rPr>
        <w:t xml:space="preserve">’s ethical and sustainable </w:t>
      </w:r>
      <w:r w:rsidR="004E61F2">
        <w:rPr>
          <w:rFonts w:ascii="Arial" w:hAnsi="Arial" w:cs="Arial"/>
        </w:rPr>
        <w:t>sourcing methods. To elevate how these actions impact</w:t>
      </w:r>
      <w:r w:rsidR="00E979CC">
        <w:rPr>
          <w:rFonts w:ascii="Arial" w:hAnsi="Arial" w:cs="Arial"/>
        </w:rPr>
        <w:t xml:space="preserve"> customers’</w:t>
      </w:r>
      <w:r w:rsidR="00E40D54">
        <w:rPr>
          <w:rFonts w:ascii="Arial" w:hAnsi="Arial" w:cs="Arial"/>
        </w:rPr>
        <w:t xml:space="preserve"> </w:t>
      </w:r>
      <w:r w:rsidR="00E979CC">
        <w:rPr>
          <w:rFonts w:ascii="Arial" w:hAnsi="Arial" w:cs="Arial"/>
        </w:rPr>
        <w:t>loyalty, contentment</w:t>
      </w:r>
      <w:r w:rsidR="00347C94">
        <w:rPr>
          <w:rFonts w:ascii="Arial" w:hAnsi="Arial" w:cs="Arial"/>
        </w:rPr>
        <w:t>, and faith in Primark’s brand. To deter</w:t>
      </w:r>
      <w:r w:rsidR="00E40D54">
        <w:rPr>
          <w:rFonts w:ascii="Arial" w:hAnsi="Arial" w:cs="Arial"/>
        </w:rPr>
        <w:t>mine Primark’s chances and obstacles for putting into practi</w:t>
      </w:r>
      <w:r w:rsidR="005355E4">
        <w:rPr>
          <w:rFonts w:ascii="Arial" w:hAnsi="Arial" w:cs="Arial"/>
        </w:rPr>
        <w:t>ce transparent and successful sustainability plans. To suggest t</w:t>
      </w:r>
      <w:r w:rsidR="00374350">
        <w:rPr>
          <w:rFonts w:ascii="Arial" w:hAnsi="Arial" w:cs="Arial"/>
        </w:rPr>
        <w:t>actical measures that could improve Primark’s competitive edge and brand recogni</w:t>
      </w:r>
      <w:r w:rsidR="00D22E4C">
        <w:rPr>
          <w:rFonts w:ascii="Arial" w:hAnsi="Arial" w:cs="Arial"/>
        </w:rPr>
        <w:t>tion through moral and ethical business practices</w:t>
      </w:r>
      <w:r w:rsidR="00AD6AC0">
        <w:rPr>
          <w:rFonts w:ascii="Arial" w:hAnsi="Arial" w:cs="Arial"/>
        </w:rPr>
        <w:t>.</w:t>
      </w:r>
    </w:p>
    <w:p w14:paraId="4DB430C5" w14:textId="29D989CF" w:rsidR="00500CB5" w:rsidRPr="00C13346" w:rsidRDefault="00500CB5" w:rsidP="00C13346">
      <w:pPr>
        <w:spacing w:line="360" w:lineRule="auto"/>
        <w:rPr>
          <w:rFonts w:ascii="Arial" w:hAnsi="Arial" w:cs="Arial"/>
          <w:b/>
          <w:bCs/>
        </w:rPr>
      </w:pPr>
      <w:r w:rsidRPr="00C13346">
        <w:rPr>
          <w:rFonts w:ascii="Arial" w:hAnsi="Arial" w:cs="Arial"/>
          <w:b/>
          <w:bCs/>
        </w:rPr>
        <w:lastRenderedPageBreak/>
        <w:t>Research Questions:</w:t>
      </w:r>
    </w:p>
    <w:p w14:paraId="25249DB1" w14:textId="297D69CC" w:rsidR="00500CB5" w:rsidRDefault="00500CB5" w:rsidP="00C13346">
      <w:pPr>
        <w:spacing w:line="360" w:lineRule="auto"/>
        <w:rPr>
          <w:rFonts w:ascii="Arial" w:hAnsi="Arial" w:cs="Arial"/>
        </w:rPr>
      </w:pPr>
      <w:r>
        <w:rPr>
          <w:rFonts w:ascii="Arial" w:hAnsi="Arial" w:cs="Arial"/>
        </w:rPr>
        <w:t xml:space="preserve">RQ1: What Ethical and sustainable sourcing policies has Primark Uk put in place, and how </w:t>
      </w:r>
      <w:r w:rsidR="00156566">
        <w:rPr>
          <w:rFonts w:ascii="Arial" w:hAnsi="Arial" w:cs="Arial"/>
        </w:rPr>
        <w:t>are they explained?</w:t>
      </w:r>
    </w:p>
    <w:p w14:paraId="6A5488C9" w14:textId="1ACE2B23" w:rsidR="00156566" w:rsidRDefault="00156566" w:rsidP="00C13346">
      <w:pPr>
        <w:spacing w:line="360" w:lineRule="auto"/>
        <w:rPr>
          <w:rFonts w:ascii="Arial" w:hAnsi="Arial" w:cs="Arial"/>
        </w:rPr>
      </w:pPr>
      <w:r>
        <w:rPr>
          <w:rFonts w:ascii="Arial" w:hAnsi="Arial" w:cs="Arial"/>
        </w:rPr>
        <w:t>RQ2: What impressions do Uk customers have of Primark Uk’s ethical and sustainable initiatives?</w:t>
      </w:r>
    </w:p>
    <w:p w14:paraId="76805004" w14:textId="7DE65144" w:rsidR="00156566" w:rsidRDefault="00156566" w:rsidP="00C13346">
      <w:pPr>
        <w:spacing w:line="360" w:lineRule="auto"/>
        <w:rPr>
          <w:rFonts w:ascii="Arial" w:hAnsi="Arial" w:cs="Arial"/>
        </w:rPr>
      </w:pPr>
      <w:r>
        <w:rPr>
          <w:rFonts w:ascii="Arial" w:hAnsi="Arial" w:cs="Arial"/>
        </w:rPr>
        <w:t xml:space="preserve">RQ3: How much do these consumers opinions affect Primark Uk’s competitive positionings, business strategy, and brand image? </w:t>
      </w:r>
    </w:p>
    <w:p w14:paraId="5B2991A2" w14:textId="4531BF70" w:rsidR="006A2126" w:rsidRDefault="00156566" w:rsidP="00C13346">
      <w:pPr>
        <w:spacing w:line="360" w:lineRule="auto"/>
        <w:rPr>
          <w:rFonts w:ascii="Arial" w:hAnsi="Arial" w:cs="Arial"/>
        </w:rPr>
      </w:pPr>
      <w:r>
        <w:rPr>
          <w:rFonts w:ascii="Arial" w:hAnsi="Arial" w:cs="Arial"/>
        </w:rPr>
        <w:t xml:space="preserve">Review of literature: Important Discussions &amp; Advances 3.1 Criticisms of fast fashion rapid design-to-retail cycles. Many styles, cheap unit costs, and frequent turnover are key components of the fast-fashion business model. However, this strategy has been criticised for social and ethical issues (pay issues, working conditions) and environmental burdens (waste, resource use, microplastics). The concept of “take-make-waste, resource use, microplastics). The </w:t>
      </w:r>
      <w:r w:rsidR="00EB72EC">
        <w:rPr>
          <w:rFonts w:ascii="Arial" w:hAnsi="Arial" w:cs="Arial"/>
        </w:rPr>
        <w:t>concept of “take-make-waste” has long history</w:t>
      </w:r>
      <w:r w:rsidR="00393801">
        <w:rPr>
          <w:rFonts w:ascii="Arial" w:hAnsi="Arial" w:cs="Arial"/>
        </w:rPr>
        <w:t>.</w:t>
      </w:r>
    </w:p>
    <w:p w14:paraId="72CCFA19" w14:textId="43BA3FAC" w:rsidR="004E684B" w:rsidRDefault="00477188" w:rsidP="00C13346">
      <w:pPr>
        <w:spacing w:line="360" w:lineRule="auto"/>
        <w:rPr>
          <w:rFonts w:ascii="Arial" w:hAnsi="Arial" w:cs="Arial"/>
        </w:rPr>
      </w:pPr>
      <w:r>
        <w:rPr>
          <w:rFonts w:ascii="Arial" w:hAnsi="Arial" w:cs="Arial"/>
        </w:rPr>
        <w:t xml:space="preserve">Sustainability Ethics and </w:t>
      </w:r>
      <w:r w:rsidR="004E684B">
        <w:rPr>
          <w:rFonts w:ascii="Arial" w:hAnsi="Arial" w:cs="Arial"/>
        </w:rPr>
        <w:t>Supply chain in fashion</w:t>
      </w:r>
    </w:p>
    <w:p w14:paraId="7DBD0FA1" w14:textId="2FAB623A" w:rsidR="004E684B" w:rsidRDefault="00784F7B" w:rsidP="00C13346">
      <w:pPr>
        <w:spacing w:line="360" w:lineRule="auto"/>
        <w:rPr>
          <w:rFonts w:ascii="Arial" w:hAnsi="Arial" w:cs="Arial"/>
        </w:rPr>
      </w:pPr>
      <w:r>
        <w:rPr>
          <w:rFonts w:ascii="Arial" w:hAnsi="Arial" w:cs="Arial"/>
        </w:rPr>
        <w:t xml:space="preserve">The way fashion companies incorporate sustainability into their </w:t>
      </w:r>
      <w:r w:rsidR="00FC0D35">
        <w:rPr>
          <w:rFonts w:ascii="Arial" w:hAnsi="Arial" w:cs="Arial"/>
        </w:rPr>
        <w:t xml:space="preserve">strategy into their strategy and supply </w:t>
      </w:r>
      <w:r w:rsidR="0054486F">
        <w:rPr>
          <w:rFonts w:ascii="Arial" w:hAnsi="Arial" w:cs="Arial"/>
        </w:rPr>
        <w:t>chain has been the subject of</w:t>
      </w:r>
      <w:r w:rsidR="004C3DB6">
        <w:rPr>
          <w:rFonts w:ascii="Arial" w:hAnsi="Arial" w:cs="Arial"/>
        </w:rPr>
        <w:t xml:space="preserve"> increasingly research. </w:t>
      </w:r>
      <w:r w:rsidR="00C76143">
        <w:rPr>
          <w:rFonts w:ascii="Arial" w:hAnsi="Arial" w:cs="Arial"/>
        </w:rPr>
        <w:t>C</w:t>
      </w:r>
      <w:r w:rsidR="004C3DB6">
        <w:rPr>
          <w:rFonts w:ascii="Arial" w:hAnsi="Arial" w:cs="Arial"/>
        </w:rPr>
        <w:t>or</w:t>
      </w:r>
      <w:r w:rsidR="00C76143">
        <w:rPr>
          <w:rFonts w:ascii="Arial" w:hAnsi="Arial" w:cs="Arial"/>
        </w:rPr>
        <w:t>porate social responsibility (CSR)</w:t>
      </w:r>
      <w:r w:rsidR="00001D60">
        <w:rPr>
          <w:rFonts w:ascii="Arial" w:hAnsi="Arial" w:cs="Arial"/>
        </w:rPr>
        <w:t>, circular economy, supply-chain</w:t>
      </w:r>
      <w:r w:rsidR="00B83447">
        <w:rPr>
          <w:rFonts w:ascii="Arial" w:hAnsi="Arial" w:cs="Arial"/>
        </w:rPr>
        <w:t xml:space="preserve"> transparency, clothing durability, recyclable design, liveable wage, and regenerative ag</w:t>
      </w:r>
      <w:r w:rsidR="006B1F8A">
        <w:rPr>
          <w:rFonts w:ascii="Arial" w:hAnsi="Arial" w:cs="Arial"/>
        </w:rPr>
        <w:t>riculture are important subjects. For instance</w:t>
      </w:r>
      <w:r w:rsidR="001B6946">
        <w:rPr>
          <w:rFonts w:ascii="Arial" w:hAnsi="Arial" w:cs="Arial"/>
        </w:rPr>
        <w:t>, Primark has p</w:t>
      </w:r>
      <w:r w:rsidR="00EA0011">
        <w:rPr>
          <w:rFonts w:ascii="Arial" w:hAnsi="Arial" w:cs="Arial"/>
        </w:rPr>
        <w:t>ledged to be recyclable by design by 2027</w:t>
      </w:r>
      <w:r w:rsidR="00FD10A8">
        <w:rPr>
          <w:rFonts w:ascii="Arial" w:hAnsi="Arial" w:cs="Arial"/>
        </w:rPr>
        <w:t xml:space="preserve">, to produce clothing made from </w:t>
      </w:r>
      <w:r w:rsidR="00BC6309">
        <w:rPr>
          <w:rFonts w:ascii="Arial" w:hAnsi="Arial" w:cs="Arial"/>
        </w:rPr>
        <w:t>recycled or more sustainable material by 2030</w:t>
      </w:r>
      <w:r w:rsidR="00177B4E">
        <w:rPr>
          <w:rFonts w:ascii="Arial" w:hAnsi="Arial" w:cs="Arial"/>
        </w:rPr>
        <w:t xml:space="preserve">, to cut carbon emissions in half, and </w:t>
      </w:r>
      <w:r w:rsidR="00B772FB">
        <w:rPr>
          <w:rFonts w:ascii="Arial" w:hAnsi="Arial" w:cs="Arial"/>
        </w:rPr>
        <w:t xml:space="preserve">to </w:t>
      </w:r>
      <w:r w:rsidR="00177B4E">
        <w:rPr>
          <w:rFonts w:ascii="Arial" w:hAnsi="Arial" w:cs="Arial"/>
        </w:rPr>
        <w:t>pay</w:t>
      </w:r>
      <w:r w:rsidR="00B772FB">
        <w:rPr>
          <w:rFonts w:ascii="Arial" w:hAnsi="Arial" w:cs="Arial"/>
        </w:rPr>
        <w:t xml:space="preserve"> supply-chain employees a liveable</w:t>
      </w:r>
      <w:r w:rsidR="004C3F74">
        <w:rPr>
          <w:rFonts w:ascii="Arial" w:hAnsi="Arial" w:cs="Arial"/>
        </w:rPr>
        <w:t xml:space="preserve"> wage. However, detectors claim that many business</w:t>
      </w:r>
      <w:r w:rsidR="00807207">
        <w:rPr>
          <w:rFonts w:ascii="Arial" w:hAnsi="Arial" w:cs="Arial"/>
        </w:rPr>
        <w:t>es engage in “greenwashing”</w:t>
      </w:r>
      <w:r w:rsidR="006D3D50">
        <w:rPr>
          <w:rFonts w:ascii="Arial" w:hAnsi="Arial" w:cs="Arial"/>
        </w:rPr>
        <w:t xml:space="preserve"> which involves making ambitious </w:t>
      </w:r>
      <w:r w:rsidR="00AE55FF">
        <w:rPr>
          <w:rFonts w:ascii="Arial" w:hAnsi="Arial" w:cs="Arial"/>
        </w:rPr>
        <w:t>but imprecise promises without making</w:t>
      </w:r>
      <w:r w:rsidR="003B7FDF">
        <w:rPr>
          <w:rFonts w:ascii="Arial" w:hAnsi="Arial" w:cs="Arial"/>
        </w:rPr>
        <w:t xml:space="preserve"> significant structural adjustments. Company.primark.com</w:t>
      </w:r>
      <w:r w:rsidR="00FA0312">
        <w:rPr>
          <w:rFonts w:ascii="Arial" w:hAnsi="Arial" w:cs="Arial"/>
        </w:rPr>
        <w:t xml:space="preserve"> +2 News on Sky +.</w:t>
      </w:r>
    </w:p>
    <w:p w14:paraId="68D4C37E" w14:textId="283BACDC" w:rsidR="00E3771A" w:rsidRDefault="00E3771A" w:rsidP="00C13346">
      <w:pPr>
        <w:spacing w:line="360" w:lineRule="auto"/>
        <w:rPr>
          <w:rFonts w:ascii="Arial" w:hAnsi="Arial" w:cs="Arial"/>
        </w:rPr>
      </w:pPr>
      <w:r>
        <w:rPr>
          <w:rFonts w:ascii="Arial" w:hAnsi="Arial" w:cs="Arial"/>
        </w:rPr>
        <w:t>Consumer Perceptions and Ethical/Green Consumption</w:t>
      </w:r>
    </w:p>
    <w:p w14:paraId="14BE5334" w14:textId="58BFCD22" w:rsidR="00FB62DC" w:rsidRDefault="00411496" w:rsidP="00C13346">
      <w:pPr>
        <w:spacing w:line="360" w:lineRule="auto"/>
        <w:rPr>
          <w:rFonts w:ascii="Arial" w:hAnsi="Arial" w:cs="Arial"/>
        </w:rPr>
      </w:pPr>
      <w:r>
        <w:rPr>
          <w:rFonts w:ascii="Arial" w:hAnsi="Arial" w:cs="Arial"/>
        </w:rPr>
        <w:t>The impacts of ethic</w:t>
      </w:r>
      <w:r w:rsidR="00B62E1C">
        <w:rPr>
          <w:rFonts w:ascii="Arial" w:hAnsi="Arial" w:cs="Arial"/>
        </w:rPr>
        <w:t>s and sustainability on consumer behaviour is another important subject. Do customers think ethical fashion is valuable? Does it affect</w:t>
      </w:r>
      <w:r w:rsidR="009478EA">
        <w:rPr>
          <w:rFonts w:ascii="Arial" w:hAnsi="Arial" w:cs="Arial"/>
        </w:rPr>
        <w:t xml:space="preserve"> their willingness to pay, brand loyalty, and purchasing decisions</w:t>
      </w:r>
      <w:r w:rsidR="003C33B6">
        <w:rPr>
          <w:rFonts w:ascii="Arial" w:hAnsi="Arial" w:cs="Arial"/>
        </w:rPr>
        <w:t xml:space="preserve">? Consumer awareness is rising, according to studies, but there is still a </w:t>
      </w:r>
      <w:r w:rsidR="00A95C83">
        <w:rPr>
          <w:rFonts w:ascii="Arial" w:hAnsi="Arial" w:cs="Arial"/>
        </w:rPr>
        <w:t>disconnect between intention and conduct. Additionally</w:t>
      </w:r>
      <w:r w:rsidR="007E40E0">
        <w:rPr>
          <w:rFonts w:ascii="Arial" w:hAnsi="Arial" w:cs="Arial"/>
        </w:rPr>
        <w:t xml:space="preserve">, buyers may </w:t>
      </w:r>
      <w:r w:rsidR="002E20F1">
        <w:rPr>
          <w:rFonts w:ascii="Arial" w:hAnsi="Arial" w:cs="Arial"/>
        </w:rPr>
        <w:t>question whether</w:t>
      </w:r>
      <w:r w:rsidR="0095403C">
        <w:rPr>
          <w:rFonts w:ascii="Arial" w:hAnsi="Arial" w:cs="Arial"/>
        </w:rPr>
        <w:t xml:space="preserve"> low cost can coexist with good ethical standards</w:t>
      </w:r>
      <w:r w:rsidR="002F5B84">
        <w:rPr>
          <w:rFonts w:ascii="Arial" w:hAnsi="Arial" w:cs="Arial"/>
        </w:rPr>
        <w:t>, which presents unique difficulties for less expensive products.</w:t>
      </w:r>
    </w:p>
    <w:p w14:paraId="5632FEBE" w14:textId="6DB32C54" w:rsidR="005C7B8B" w:rsidRDefault="00FB62DC" w:rsidP="00C13346">
      <w:pPr>
        <w:spacing w:line="360" w:lineRule="auto"/>
        <w:rPr>
          <w:rFonts w:ascii="Arial" w:hAnsi="Arial" w:cs="Arial"/>
        </w:rPr>
      </w:pPr>
      <w:r>
        <w:rPr>
          <w:rFonts w:ascii="Arial" w:hAnsi="Arial" w:cs="Arial"/>
        </w:rPr>
        <w:t>Business Strategy Implications</w:t>
      </w:r>
      <w:r w:rsidR="00152D79">
        <w:rPr>
          <w:rFonts w:ascii="Arial" w:hAnsi="Arial" w:cs="Arial"/>
        </w:rPr>
        <w:t xml:space="preserve"> </w:t>
      </w:r>
      <w:r w:rsidR="00D554FF">
        <w:rPr>
          <w:rFonts w:ascii="Arial" w:hAnsi="Arial" w:cs="Arial"/>
        </w:rPr>
        <w:t>for Low-Cost Retailers</w:t>
      </w:r>
    </w:p>
    <w:p w14:paraId="3A10749F" w14:textId="7FEE0BBA" w:rsidR="00D554FF" w:rsidRDefault="008E051E" w:rsidP="00C13346">
      <w:pPr>
        <w:spacing w:line="360" w:lineRule="auto"/>
        <w:rPr>
          <w:rFonts w:ascii="Arial" w:hAnsi="Arial" w:cs="Arial"/>
        </w:rPr>
      </w:pPr>
      <w:r>
        <w:rPr>
          <w:rFonts w:ascii="Arial" w:hAnsi="Arial" w:cs="Arial"/>
        </w:rPr>
        <w:t>Higher margins or premium pricing may</w:t>
      </w:r>
      <w:r w:rsidR="00B14737">
        <w:rPr>
          <w:rFonts w:ascii="Arial" w:hAnsi="Arial" w:cs="Arial"/>
        </w:rPr>
        <w:t xml:space="preserve"> make it easier for luxury </w:t>
      </w:r>
      <w:r w:rsidR="00C43504">
        <w:rPr>
          <w:rFonts w:ascii="Arial" w:hAnsi="Arial" w:cs="Arial"/>
        </w:rPr>
        <w:t>or mid-premium fashion companies to incor</w:t>
      </w:r>
      <w:r w:rsidR="00C34B67">
        <w:rPr>
          <w:rFonts w:ascii="Arial" w:hAnsi="Arial" w:cs="Arial"/>
        </w:rPr>
        <w:t>porate sustainability efforts provide conflict for low-</w:t>
      </w:r>
      <w:r w:rsidR="007C13E0">
        <w:rPr>
          <w:rFonts w:ascii="Arial" w:hAnsi="Arial" w:cs="Arial"/>
        </w:rPr>
        <w:t>cost value fashion retailers. Instead of using premium pricing</w:t>
      </w:r>
      <w:r w:rsidR="0029778E">
        <w:rPr>
          <w:rFonts w:ascii="Arial" w:hAnsi="Arial" w:cs="Arial"/>
        </w:rPr>
        <w:t>, some research looks at how they can still be successful through supply chain efficiency</w:t>
      </w:r>
      <w:r w:rsidR="00DD60F1">
        <w:rPr>
          <w:rFonts w:ascii="Arial" w:hAnsi="Arial" w:cs="Arial"/>
        </w:rPr>
        <w:t xml:space="preserve">, volume scale, and little enhancements. </w:t>
      </w:r>
      <w:r w:rsidR="005E5119">
        <w:rPr>
          <w:rFonts w:ascii="Arial" w:hAnsi="Arial" w:cs="Arial"/>
        </w:rPr>
        <w:t>However,</w:t>
      </w:r>
      <w:r w:rsidR="00DD60F1">
        <w:rPr>
          <w:rFonts w:ascii="Arial" w:hAnsi="Arial" w:cs="Arial"/>
        </w:rPr>
        <w:t xml:space="preserve"> there isn’t </w:t>
      </w:r>
      <w:r w:rsidR="00382620">
        <w:rPr>
          <w:rFonts w:ascii="Arial" w:hAnsi="Arial" w:cs="Arial"/>
        </w:rPr>
        <w:t>much research on value stores in the Uk.</w:t>
      </w:r>
    </w:p>
    <w:p w14:paraId="507C6226" w14:textId="17C3415B" w:rsidR="00300B27" w:rsidRDefault="00300B27" w:rsidP="00C13346">
      <w:pPr>
        <w:spacing w:line="360" w:lineRule="auto"/>
        <w:rPr>
          <w:rFonts w:ascii="Arial" w:hAnsi="Arial" w:cs="Arial"/>
        </w:rPr>
      </w:pPr>
      <w:r>
        <w:rPr>
          <w:rFonts w:ascii="Arial" w:hAnsi="Arial" w:cs="Arial"/>
        </w:rPr>
        <w:t xml:space="preserve">Gaps In Literature </w:t>
      </w:r>
    </w:p>
    <w:p w14:paraId="2AA201DE" w14:textId="347542F8" w:rsidR="00ED1A97" w:rsidRDefault="00ED1A97" w:rsidP="00C13346">
      <w:pPr>
        <w:spacing w:line="360" w:lineRule="auto"/>
        <w:rPr>
          <w:rFonts w:ascii="Arial" w:hAnsi="Arial" w:cs="Arial"/>
        </w:rPr>
      </w:pPr>
      <w:r>
        <w:rPr>
          <w:rFonts w:ascii="Arial" w:hAnsi="Arial" w:cs="Arial"/>
        </w:rPr>
        <w:t xml:space="preserve">Consumer impressions of Primark’s </w:t>
      </w:r>
      <w:r w:rsidR="002160C6">
        <w:rPr>
          <w:rFonts w:ascii="Arial" w:hAnsi="Arial" w:cs="Arial"/>
        </w:rPr>
        <w:t xml:space="preserve">sustainability and ethical activities </w:t>
      </w:r>
      <w:r w:rsidR="00BA771E">
        <w:rPr>
          <w:rFonts w:ascii="Arial" w:hAnsi="Arial" w:cs="Arial"/>
        </w:rPr>
        <w:t>have not received much attention in Uk-based emp</w:t>
      </w:r>
      <w:r w:rsidR="004475A7">
        <w:rPr>
          <w:rFonts w:ascii="Arial" w:hAnsi="Arial" w:cs="Arial"/>
        </w:rPr>
        <w:t>irical studies. There is little information on how to value</w:t>
      </w:r>
      <w:r w:rsidR="00EC57DC">
        <w:rPr>
          <w:rFonts w:ascii="Arial" w:hAnsi="Arial" w:cs="Arial"/>
        </w:rPr>
        <w:t>-fashion stores</w:t>
      </w:r>
      <w:r w:rsidR="006C3615">
        <w:rPr>
          <w:rFonts w:ascii="Arial" w:hAnsi="Arial" w:cs="Arial"/>
        </w:rPr>
        <w:t xml:space="preserve"> like Primark incorporate sustainable into their business plan</w:t>
      </w:r>
      <w:r w:rsidR="00332CA4">
        <w:rPr>
          <w:rFonts w:ascii="Arial" w:hAnsi="Arial" w:cs="Arial"/>
        </w:rPr>
        <w:t xml:space="preserve"> (as apposed to only supply-chain procedures)</w:t>
      </w:r>
      <w:r w:rsidR="00D21699">
        <w:rPr>
          <w:rFonts w:ascii="Arial" w:hAnsi="Arial" w:cs="Arial"/>
        </w:rPr>
        <w:t xml:space="preserve"> there are a few mixed methods studies in the value segment </w:t>
      </w:r>
      <w:r w:rsidR="00CE1AC9">
        <w:rPr>
          <w:rFonts w:ascii="Arial" w:hAnsi="Arial" w:cs="Arial"/>
        </w:rPr>
        <w:t xml:space="preserve">that combine supply-chain/sustainability strategy </w:t>
      </w:r>
      <w:r w:rsidR="00210309">
        <w:rPr>
          <w:rFonts w:ascii="Arial" w:hAnsi="Arial" w:cs="Arial"/>
        </w:rPr>
        <w:t>with consumer impressions. absence of co</w:t>
      </w:r>
      <w:r w:rsidR="00636C20">
        <w:rPr>
          <w:rFonts w:ascii="Arial" w:hAnsi="Arial" w:cs="Arial"/>
        </w:rPr>
        <w:t xml:space="preserve">mparative or longitudinal data regarding the potential </w:t>
      </w:r>
      <w:r w:rsidR="00175171">
        <w:rPr>
          <w:rFonts w:ascii="Arial" w:hAnsi="Arial" w:cs="Arial"/>
        </w:rPr>
        <w:t>of low-cost fashion shops to use</w:t>
      </w:r>
      <w:r w:rsidR="00071A75">
        <w:rPr>
          <w:rFonts w:ascii="Arial" w:hAnsi="Arial" w:cs="Arial"/>
        </w:rPr>
        <w:t xml:space="preserve"> environmental commitments as a competitive advantage rather th</w:t>
      </w:r>
      <w:r w:rsidR="00E95622">
        <w:rPr>
          <w:rFonts w:ascii="Arial" w:hAnsi="Arial" w:cs="Arial"/>
        </w:rPr>
        <w:t>an just a financial burden.</w:t>
      </w:r>
    </w:p>
    <w:p w14:paraId="03036639" w14:textId="07C790FE" w:rsidR="00E95622" w:rsidRDefault="00F42C4B" w:rsidP="00C13346">
      <w:pPr>
        <w:spacing w:line="360" w:lineRule="auto"/>
        <w:rPr>
          <w:rFonts w:ascii="Arial" w:hAnsi="Arial" w:cs="Arial"/>
        </w:rPr>
      </w:pPr>
      <w:r>
        <w:rPr>
          <w:rFonts w:ascii="Arial" w:hAnsi="Arial" w:cs="Arial"/>
        </w:rPr>
        <w:t>The study</w:t>
      </w:r>
      <w:r w:rsidR="007C6AA0">
        <w:rPr>
          <w:rFonts w:ascii="Arial" w:hAnsi="Arial" w:cs="Arial"/>
        </w:rPr>
        <w:t xml:space="preserve">’s contribution aims to close a gap in the literature by analysing </w:t>
      </w:r>
      <w:r w:rsidR="00212A43">
        <w:rPr>
          <w:rFonts w:ascii="Arial" w:hAnsi="Arial" w:cs="Arial"/>
        </w:rPr>
        <w:t>the strategic and consumer aspects of sustainability in a low-cost setting</w:t>
      </w:r>
      <w:r w:rsidR="009809AB">
        <w:rPr>
          <w:rFonts w:ascii="Arial" w:hAnsi="Arial" w:cs="Arial"/>
        </w:rPr>
        <w:t>, with a particular focus on Primark Uk as a valu</w:t>
      </w:r>
      <w:r w:rsidR="00203329">
        <w:rPr>
          <w:rFonts w:ascii="Arial" w:hAnsi="Arial" w:cs="Arial"/>
        </w:rPr>
        <w:t xml:space="preserve">e-fashion store. It will provide light on how cost-driven </w:t>
      </w:r>
      <w:r w:rsidR="00C031CA">
        <w:rPr>
          <w:rFonts w:ascii="Arial" w:hAnsi="Arial" w:cs="Arial"/>
        </w:rPr>
        <w:t xml:space="preserve">fashion companies may harmonise their business strategy, </w:t>
      </w:r>
      <w:r w:rsidR="0006357A">
        <w:rPr>
          <w:rFonts w:ascii="Arial" w:hAnsi="Arial" w:cs="Arial"/>
        </w:rPr>
        <w:t>environmental pledges, and customer attitudes.</w:t>
      </w:r>
    </w:p>
    <w:p w14:paraId="65A688C4" w14:textId="5E16FA10" w:rsidR="0006357A" w:rsidRPr="00D25982" w:rsidRDefault="00C135A6" w:rsidP="00C13346">
      <w:pPr>
        <w:spacing w:line="360" w:lineRule="auto"/>
        <w:rPr>
          <w:rFonts w:ascii="Arial" w:hAnsi="Arial" w:cs="Arial"/>
          <w:b/>
          <w:bCs/>
        </w:rPr>
      </w:pPr>
      <w:r w:rsidRPr="00D25982">
        <w:rPr>
          <w:rFonts w:ascii="Arial" w:hAnsi="Arial" w:cs="Arial"/>
          <w:b/>
          <w:bCs/>
        </w:rPr>
        <w:t xml:space="preserve">Research Methodology &amp; Design </w:t>
      </w:r>
    </w:p>
    <w:p w14:paraId="03E5BBB8" w14:textId="5930D610" w:rsidR="00300B27" w:rsidRDefault="00C85AA5" w:rsidP="00C13346">
      <w:pPr>
        <w:spacing w:line="360" w:lineRule="auto"/>
        <w:rPr>
          <w:rFonts w:ascii="Arial" w:hAnsi="Arial" w:cs="Arial"/>
        </w:rPr>
      </w:pPr>
      <w:r>
        <w:rPr>
          <w:rFonts w:ascii="Arial" w:hAnsi="Arial" w:cs="Arial"/>
        </w:rPr>
        <w:t>Methodology a</w:t>
      </w:r>
      <w:r w:rsidR="00D25982">
        <w:rPr>
          <w:rFonts w:ascii="Arial" w:hAnsi="Arial" w:cs="Arial"/>
        </w:rPr>
        <w:t xml:space="preserve"> mixed method approach is acceptable</w:t>
      </w:r>
      <w:r>
        <w:rPr>
          <w:rFonts w:ascii="Arial" w:hAnsi="Arial" w:cs="Arial"/>
        </w:rPr>
        <w:t xml:space="preserve"> because </w:t>
      </w:r>
      <w:r w:rsidR="00CC038D">
        <w:rPr>
          <w:rFonts w:ascii="Arial" w:hAnsi="Arial" w:cs="Arial"/>
        </w:rPr>
        <w:t>the research questions include both an investigatio</w:t>
      </w:r>
      <w:r w:rsidR="00AE062C">
        <w:rPr>
          <w:rFonts w:ascii="Arial" w:hAnsi="Arial" w:cs="Arial"/>
        </w:rPr>
        <w:t xml:space="preserve">n of firm procedures (objective 1) and consume perceptions (objective </w:t>
      </w:r>
      <w:r w:rsidR="00A22D79">
        <w:rPr>
          <w:rFonts w:ascii="Arial" w:hAnsi="Arial" w:cs="Arial"/>
        </w:rPr>
        <w:t xml:space="preserve">2 &amp; 3). While the qualitative </w:t>
      </w:r>
      <w:r w:rsidR="00F00916">
        <w:rPr>
          <w:rFonts w:ascii="Arial" w:hAnsi="Arial" w:cs="Arial"/>
        </w:rPr>
        <w:t>component will enable a deeper understanding of views</w:t>
      </w:r>
      <w:r w:rsidR="00F766DC">
        <w:rPr>
          <w:rFonts w:ascii="Arial" w:hAnsi="Arial" w:cs="Arial"/>
        </w:rPr>
        <w:t xml:space="preserve"> and strategic con</w:t>
      </w:r>
      <w:r w:rsidR="00F1638A">
        <w:rPr>
          <w:rFonts w:ascii="Arial" w:hAnsi="Arial" w:cs="Arial"/>
        </w:rPr>
        <w:t>sequences, the quantitative component will gather data from</w:t>
      </w:r>
      <w:r w:rsidR="00A73135">
        <w:rPr>
          <w:rFonts w:ascii="Arial" w:hAnsi="Arial" w:cs="Arial"/>
        </w:rPr>
        <w:t xml:space="preserve"> consumer surveys.</w:t>
      </w:r>
    </w:p>
    <w:p w14:paraId="703719ED" w14:textId="77777777" w:rsidR="00C13346" w:rsidRDefault="00C13346" w:rsidP="00C13346">
      <w:pPr>
        <w:spacing w:line="360" w:lineRule="auto"/>
        <w:rPr>
          <w:rFonts w:ascii="Arial" w:hAnsi="Arial" w:cs="Arial"/>
          <w:b/>
          <w:bCs/>
        </w:rPr>
      </w:pPr>
    </w:p>
    <w:p w14:paraId="1F780BC1" w14:textId="77777777" w:rsidR="00C13346" w:rsidRDefault="00C13346" w:rsidP="00C13346">
      <w:pPr>
        <w:spacing w:line="360" w:lineRule="auto"/>
        <w:rPr>
          <w:rFonts w:ascii="Arial" w:hAnsi="Arial" w:cs="Arial"/>
          <w:b/>
          <w:bCs/>
        </w:rPr>
      </w:pPr>
    </w:p>
    <w:p w14:paraId="71F845FE" w14:textId="0CEA9C3A" w:rsidR="00A73135" w:rsidRDefault="00A73135" w:rsidP="00C13346">
      <w:pPr>
        <w:spacing w:line="360" w:lineRule="auto"/>
        <w:rPr>
          <w:rFonts w:ascii="Arial" w:hAnsi="Arial" w:cs="Arial"/>
          <w:b/>
          <w:bCs/>
        </w:rPr>
      </w:pPr>
      <w:r w:rsidRPr="00961182">
        <w:rPr>
          <w:rFonts w:ascii="Arial" w:hAnsi="Arial" w:cs="Arial"/>
          <w:b/>
          <w:bCs/>
        </w:rPr>
        <w:t>Data Collection</w:t>
      </w:r>
      <w:r w:rsidR="00961182" w:rsidRPr="00961182">
        <w:rPr>
          <w:rFonts w:ascii="Arial" w:hAnsi="Arial" w:cs="Arial"/>
          <w:b/>
          <w:bCs/>
        </w:rPr>
        <w:t xml:space="preserve"> Methods</w:t>
      </w:r>
    </w:p>
    <w:p w14:paraId="0A8F20D0" w14:textId="77777777" w:rsidR="00FB7247" w:rsidRDefault="009B522F" w:rsidP="00C13346">
      <w:pPr>
        <w:spacing w:line="360" w:lineRule="auto"/>
        <w:rPr>
          <w:rFonts w:ascii="Arial" w:hAnsi="Arial" w:cs="Arial"/>
        </w:rPr>
      </w:pPr>
      <w:r>
        <w:rPr>
          <w:rFonts w:ascii="Arial" w:hAnsi="Arial" w:cs="Arial"/>
        </w:rPr>
        <w:t>Desk</w:t>
      </w:r>
      <w:r w:rsidR="00FC7CA3">
        <w:rPr>
          <w:rFonts w:ascii="Arial" w:hAnsi="Arial" w:cs="Arial"/>
        </w:rPr>
        <w:t xml:space="preserve"> research </w:t>
      </w:r>
      <w:r w:rsidR="00FF2C75">
        <w:rPr>
          <w:rFonts w:ascii="Arial" w:hAnsi="Arial" w:cs="Arial"/>
        </w:rPr>
        <w:t>and secondary data include company annual reports, Primark’s sustainability and ethics</w:t>
      </w:r>
      <w:r w:rsidR="003929CF">
        <w:rPr>
          <w:rFonts w:ascii="Arial" w:hAnsi="Arial" w:cs="Arial"/>
        </w:rPr>
        <w:t xml:space="preserve"> and reports, </w:t>
      </w:r>
      <w:r w:rsidR="00856C99">
        <w:rPr>
          <w:rFonts w:ascii="Arial" w:hAnsi="Arial" w:cs="Arial"/>
        </w:rPr>
        <w:t xml:space="preserve">and </w:t>
      </w:r>
      <w:r w:rsidR="000733F2">
        <w:rPr>
          <w:rFonts w:ascii="Arial" w:hAnsi="Arial" w:cs="Arial"/>
        </w:rPr>
        <w:t>reports</w:t>
      </w:r>
      <w:r w:rsidR="0007043A">
        <w:rPr>
          <w:rFonts w:ascii="Arial" w:hAnsi="Arial" w:cs="Arial"/>
        </w:rPr>
        <w:t xml:space="preserve"> (such as WRAP collaboration and sustainability data for the fashion </w:t>
      </w:r>
      <w:r w:rsidR="00856C99">
        <w:rPr>
          <w:rFonts w:ascii="Arial" w:hAnsi="Arial" w:cs="Arial"/>
        </w:rPr>
        <w:t>industry). Primarks</w:t>
      </w:r>
      <w:r w:rsidR="003929CF">
        <w:rPr>
          <w:rFonts w:ascii="Arial" w:hAnsi="Arial" w:cs="Arial"/>
        </w:rPr>
        <w:t xml:space="preserve"> </w:t>
      </w:r>
      <w:r w:rsidR="004F6B37">
        <w:rPr>
          <w:rFonts w:ascii="Arial" w:hAnsi="Arial" w:cs="Arial"/>
        </w:rPr>
        <w:t>corporat</w:t>
      </w:r>
      <w:r w:rsidR="003116A4">
        <w:rPr>
          <w:rFonts w:ascii="Arial" w:hAnsi="Arial" w:cs="Arial"/>
        </w:rPr>
        <w:t>e websites</w:t>
      </w:r>
      <w:r w:rsidR="00947D28">
        <w:rPr>
          <w:rFonts w:ascii="Arial" w:hAnsi="Arial" w:cs="Arial"/>
        </w:rPr>
        <w:t xml:space="preserve"> + 2 Quantitative </w:t>
      </w:r>
      <w:r w:rsidR="00781C1A">
        <w:rPr>
          <w:rFonts w:ascii="Arial" w:hAnsi="Arial" w:cs="Arial"/>
        </w:rPr>
        <w:t>surveys</w:t>
      </w:r>
      <w:r w:rsidR="00947D28">
        <w:rPr>
          <w:rFonts w:ascii="Arial" w:hAnsi="Arial" w:cs="Arial"/>
        </w:rPr>
        <w:t>: A s</w:t>
      </w:r>
      <w:r w:rsidR="00755A4E">
        <w:rPr>
          <w:rFonts w:ascii="Arial" w:hAnsi="Arial" w:cs="Arial"/>
        </w:rPr>
        <w:t>ystematic questionnaire given to a s</w:t>
      </w:r>
      <w:r w:rsidR="005253B8">
        <w:rPr>
          <w:rFonts w:ascii="Arial" w:hAnsi="Arial" w:cs="Arial"/>
        </w:rPr>
        <w:t xml:space="preserve">ample of 200 – 300 UK customers who have visited Primark </w:t>
      </w:r>
      <w:r w:rsidR="00F3375F">
        <w:rPr>
          <w:rFonts w:ascii="Arial" w:hAnsi="Arial" w:cs="Arial"/>
        </w:rPr>
        <w:t>over the past 12 months. Important factors include</w:t>
      </w:r>
      <w:r w:rsidR="002A4277">
        <w:rPr>
          <w:rFonts w:ascii="Arial" w:hAnsi="Arial" w:cs="Arial"/>
        </w:rPr>
        <w:t xml:space="preserve"> brand image, willingness to buy/loyalty</w:t>
      </w:r>
      <w:r w:rsidR="00781C1A">
        <w:rPr>
          <w:rFonts w:ascii="Arial" w:hAnsi="Arial" w:cs="Arial"/>
        </w:rPr>
        <w:t>, perception</w:t>
      </w:r>
      <w:r w:rsidR="00C44C63">
        <w:rPr>
          <w:rFonts w:ascii="Arial" w:hAnsi="Arial" w:cs="Arial"/>
        </w:rPr>
        <w:t xml:space="preserve">s of </w:t>
      </w:r>
      <w:r w:rsidR="00AC5086">
        <w:rPr>
          <w:rFonts w:ascii="Arial" w:hAnsi="Arial" w:cs="Arial"/>
        </w:rPr>
        <w:t>Primark’s</w:t>
      </w:r>
      <w:r w:rsidR="00C44C63">
        <w:rPr>
          <w:rFonts w:ascii="Arial" w:hAnsi="Arial" w:cs="Arial"/>
        </w:rPr>
        <w:t xml:space="preserve"> ethic</w:t>
      </w:r>
      <w:r w:rsidR="00AC5086">
        <w:rPr>
          <w:rFonts w:ascii="Arial" w:hAnsi="Arial" w:cs="Arial"/>
        </w:rPr>
        <w:t>al performance, understanding of sustainability</w:t>
      </w:r>
      <w:r w:rsidR="00F831CC">
        <w:rPr>
          <w:rFonts w:ascii="Arial" w:hAnsi="Arial" w:cs="Arial"/>
        </w:rPr>
        <w:t xml:space="preserve"> in purchas</w:t>
      </w:r>
      <w:r w:rsidR="009D6072">
        <w:rPr>
          <w:rFonts w:ascii="Arial" w:hAnsi="Arial" w:cs="Arial"/>
        </w:rPr>
        <w:t>e</w:t>
      </w:r>
      <w:r w:rsidR="00C02A5B">
        <w:rPr>
          <w:rFonts w:ascii="Arial" w:hAnsi="Arial" w:cs="Arial"/>
        </w:rPr>
        <w:t xml:space="preserve"> </w:t>
      </w:r>
      <w:r w:rsidR="00F831CC">
        <w:rPr>
          <w:rFonts w:ascii="Arial" w:hAnsi="Arial" w:cs="Arial"/>
        </w:rPr>
        <w:t>decisions. Qualit</w:t>
      </w:r>
      <w:r w:rsidR="00476A31">
        <w:rPr>
          <w:rFonts w:ascii="Arial" w:hAnsi="Arial" w:cs="Arial"/>
        </w:rPr>
        <w:t>ive focus groups and interview</w:t>
      </w:r>
      <w:r w:rsidR="00C02A5B">
        <w:rPr>
          <w:rFonts w:ascii="Arial" w:hAnsi="Arial" w:cs="Arial"/>
        </w:rPr>
        <w:t>: a smaller subsample, such as 10</w:t>
      </w:r>
      <w:r w:rsidR="008373DA">
        <w:rPr>
          <w:rFonts w:ascii="Arial" w:hAnsi="Arial" w:cs="Arial"/>
        </w:rPr>
        <w:t xml:space="preserve"> -12 people, w</w:t>
      </w:r>
      <w:r w:rsidR="00B1193A">
        <w:rPr>
          <w:rFonts w:ascii="Arial" w:hAnsi="Arial" w:cs="Arial"/>
        </w:rPr>
        <w:t>as</w:t>
      </w:r>
      <w:r w:rsidR="008373DA">
        <w:rPr>
          <w:rFonts w:ascii="Arial" w:hAnsi="Arial" w:cs="Arial"/>
        </w:rPr>
        <w:t xml:space="preserve"> selected fr</w:t>
      </w:r>
      <w:r w:rsidR="00B1193A">
        <w:rPr>
          <w:rFonts w:ascii="Arial" w:hAnsi="Arial" w:cs="Arial"/>
        </w:rPr>
        <w:t>om the survey participants</w:t>
      </w:r>
      <w:r w:rsidR="009D6072">
        <w:rPr>
          <w:rFonts w:ascii="Arial" w:hAnsi="Arial" w:cs="Arial"/>
        </w:rPr>
        <w:t xml:space="preserve"> to thoroughly examine their attitudes, be</w:t>
      </w:r>
      <w:r w:rsidR="004F7E6B">
        <w:rPr>
          <w:rFonts w:ascii="Arial" w:hAnsi="Arial" w:cs="Arial"/>
        </w:rPr>
        <w:t>liefs, and worries regarding Primark’s sustainability claims and how these impact</w:t>
      </w:r>
      <w:r w:rsidR="00682EB0">
        <w:rPr>
          <w:rFonts w:ascii="Arial" w:hAnsi="Arial" w:cs="Arial"/>
        </w:rPr>
        <w:t xml:space="preserve"> their actions.</w:t>
      </w:r>
    </w:p>
    <w:p w14:paraId="6FC894D6" w14:textId="22A1389C" w:rsidR="001F2895" w:rsidRDefault="00FB7247" w:rsidP="00C13346">
      <w:pPr>
        <w:spacing w:line="360" w:lineRule="auto"/>
        <w:rPr>
          <w:rFonts w:ascii="Arial" w:hAnsi="Arial" w:cs="Arial"/>
          <w:b/>
          <w:bCs/>
        </w:rPr>
      </w:pPr>
      <w:r w:rsidRPr="009415DD">
        <w:rPr>
          <w:rFonts w:ascii="Arial" w:hAnsi="Arial" w:cs="Arial"/>
          <w:b/>
          <w:bCs/>
        </w:rPr>
        <w:t xml:space="preserve">Sampling </w:t>
      </w:r>
      <w:r w:rsidR="009415DD" w:rsidRPr="009415DD">
        <w:rPr>
          <w:rFonts w:ascii="Arial" w:hAnsi="Arial" w:cs="Arial"/>
          <w:b/>
          <w:bCs/>
        </w:rPr>
        <w:t>Strategy</w:t>
      </w:r>
      <w:r w:rsidR="009D6072" w:rsidRPr="009415DD">
        <w:rPr>
          <w:rFonts w:ascii="Arial" w:hAnsi="Arial" w:cs="Arial"/>
          <w:b/>
          <w:bCs/>
        </w:rPr>
        <w:t xml:space="preserve"> </w:t>
      </w:r>
    </w:p>
    <w:p w14:paraId="05FFE68A" w14:textId="77777777" w:rsidR="00440A3C" w:rsidRDefault="009415DD" w:rsidP="00C13346">
      <w:pPr>
        <w:spacing w:line="360" w:lineRule="auto"/>
        <w:rPr>
          <w:rFonts w:ascii="Arial" w:hAnsi="Arial" w:cs="Arial"/>
        </w:rPr>
      </w:pPr>
      <w:r>
        <w:rPr>
          <w:rFonts w:ascii="Arial" w:hAnsi="Arial" w:cs="Arial"/>
        </w:rPr>
        <w:t xml:space="preserve">Method of sampling convenience </w:t>
      </w:r>
      <w:r w:rsidR="0025482D">
        <w:rPr>
          <w:rFonts w:ascii="Arial" w:hAnsi="Arial" w:cs="Arial"/>
        </w:rPr>
        <w:t xml:space="preserve">sampling should be used in the conjunction with screening </w:t>
      </w:r>
      <w:r w:rsidR="00E706F4">
        <w:rPr>
          <w:rFonts w:ascii="Arial" w:hAnsi="Arial" w:cs="Arial"/>
        </w:rPr>
        <w:t xml:space="preserve">(UK residents who are </w:t>
      </w:r>
      <w:r w:rsidR="00615336">
        <w:rPr>
          <w:rFonts w:ascii="Arial" w:hAnsi="Arial" w:cs="Arial"/>
        </w:rPr>
        <w:t xml:space="preserve">at least 18 </w:t>
      </w:r>
      <w:r w:rsidR="00BE22C9">
        <w:rPr>
          <w:rFonts w:ascii="Arial" w:hAnsi="Arial" w:cs="Arial"/>
        </w:rPr>
        <w:t xml:space="preserve">years old and have made purchases from Primark during the last 1 2 months). An attempt </w:t>
      </w:r>
      <w:r w:rsidR="008D5C77">
        <w:rPr>
          <w:rFonts w:ascii="Arial" w:hAnsi="Arial" w:cs="Arial"/>
        </w:rPr>
        <w:t>to es the estimate the demograp</w:t>
      </w:r>
      <w:r w:rsidR="00023257">
        <w:rPr>
          <w:rFonts w:ascii="Arial" w:hAnsi="Arial" w:cs="Arial"/>
        </w:rPr>
        <w:t xml:space="preserve">hic distribution </w:t>
      </w:r>
      <w:r w:rsidR="00023257">
        <w:rPr>
          <w:rFonts w:ascii="Arial" w:hAnsi="Arial" w:cs="Arial"/>
        </w:rPr>
        <w:br/>
        <w:t xml:space="preserve">(income, gender, </w:t>
      </w:r>
      <w:r w:rsidR="006E29D7">
        <w:rPr>
          <w:rFonts w:ascii="Arial" w:hAnsi="Arial" w:cs="Arial"/>
        </w:rPr>
        <w:t>and age). Qualitative sampling: purpos</w:t>
      </w:r>
      <w:r w:rsidR="00F707A7">
        <w:rPr>
          <w:rFonts w:ascii="Arial" w:hAnsi="Arial" w:cs="Arial"/>
        </w:rPr>
        <w:t>ive sampling from survey participants with varying</w:t>
      </w:r>
      <w:r w:rsidR="006C7ABD">
        <w:rPr>
          <w:rFonts w:ascii="Arial" w:hAnsi="Arial" w:cs="Arial"/>
        </w:rPr>
        <w:t xml:space="preserve"> levels of sustainability awareness; strive for age, income, and </w:t>
      </w:r>
      <w:r w:rsidR="00440A3C">
        <w:rPr>
          <w:rFonts w:ascii="Arial" w:hAnsi="Arial" w:cs="Arial"/>
        </w:rPr>
        <w:t>gender diversity.</w:t>
      </w:r>
    </w:p>
    <w:p w14:paraId="54517A1A" w14:textId="218F9368" w:rsidR="009415DD" w:rsidRDefault="00654280" w:rsidP="00C13346">
      <w:pPr>
        <w:spacing w:line="360" w:lineRule="auto"/>
        <w:rPr>
          <w:rFonts w:ascii="Arial" w:hAnsi="Arial" w:cs="Arial"/>
        </w:rPr>
      </w:pPr>
      <w:r>
        <w:rPr>
          <w:rFonts w:ascii="Arial" w:hAnsi="Arial" w:cs="Arial"/>
          <w:b/>
          <w:bCs/>
        </w:rPr>
        <w:t>Ethical</w:t>
      </w:r>
      <w:r w:rsidR="00440A3C">
        <w:rPr>
          <w:rFonts w:ascii="Arial" w:hAnsi="Arial" w:cs="Arial"/>
          <w:b/>
          <w:bCs/>
        </w:rPr>
        <w:t xml:space="preserve"> </w:t>
      </w:r>
      <w:r>
        <w:rPr>
          <w:rFonts w:ascii="Arial" w:hAnsi="Arial" w:cs="Arial"/>
          <w:b/>
          <w:bCs/>
        </w:rPr>
        <w:t>Considerations</w:t>
      </w:r>
      <w:r w:rsidR="008D5C77">
        <w:rPr>
          <w:rFonts w:ascii="Arial" w:hAnsi="Arial" w:cs="Arial"/>
        </w:rPr>
        <w:t xml:space="preserve"> </w:t>
      </w:r>
    </w:p>
    <w:p w14:paraId="30DE7E56" w14:textId="24141391" w:rsidR="00654280" w:rsidRDefault="00B870BE" w:rsidP="00C13346">
      <w:pPr>
        <w:spacing w:line="360" w:lineRule="auto"/>
        <w:rPr>
          <w:rFonts w:ascii="Arial" w:hAnsi="Arial" w:cs="Arial"/>
        </w:rPr>
      </w:pPr>
      <w:r>
        <w:rPr>
          <w:rFonts w:ascii="Arial" w:hAnsi="Arial" w:cs="Arial"/>
        </w:rPr>
        <w:t xml:space="preserve">Assured informed consent for interviews </w:t>
      </w:r>
      <w:r w:rsidR="00D809DF">
        <w:rPr>
          <w:rFonts w:ascii="Arial" w:hAnsi="Arial" w:cs="Arial"/>
        </w:rPr>
        <w:t>as surveys. Assure secrecy and anonymity; report no personally identifying information</w:t>
      </w:r>
      <w:r w:rsidR="00A94140">
        <w:rPr>
          <w:rFonts w:ascii="Arial" w:hAnsi="Arial" w:cs="Arial"/>
        </w:rPr>
        <w:t xml:space="preserve">. Participants </w:t>
      </w:r>
      <w:r w:rsidR="00EC491B">
        <w:rPr>
          <w:rFonts w:ascii="Arial" w:hAnsi="Arial" w:cs="Arial"/>
        </w:rPr>
        <w:t>can</w:t>
      </w:r>
      <w:r w:rsidR="00A94140">
        <w:rPr>
          <w:rFonts w:ascii="Arial" w:hAnsi="Arial" w:cs="Arial"/>
        </w:rPr>
        <w:t xml:space="preserve"> leave at any moment, and data is retained secur</w:t>
      </w:r>
      <w:r w:rsidR="00EC491B">
        <w:rPr>
          <w:rFonts w:ascii="Arial" w:hAnsi="Arial" w:cs="Arial"/>
        </w:rPr>
        <w:t>ely. Clear explanations of study</w:t>
      </w:r>
      <w:r w:rsidR="00467D9E">
        <w:rPr>
          <w:rFonts w:ascii="Arial" w:hAnsi="Arial" w:cs="Arial"/>
        </w:rPr>
        <w:t>’s objectives and data usages. Make sure your questions are neu</w:t>
      </w:r>
      <w:r w:rsidR="00A5742B">
        <w:rPr>
          <w:rFonts w:ascii="Arial" w:hAnsi="Arial" w:cs="Arial"/>
        </w:rPr>
        <w:t>tral and take bias into account (don’t use leading language).</w:t>
      </w:r>
    </w:p>
    <w:p w14:paraId="6997FDF6" w14:textId="6A74AD9F" w:rsidR="00A5742B" w:rsidRDefault="00A5742B" w:rsidP="00C13346">
      <w:pPr>
        <w:spacing w:line="360" w:lineRule="auto"/>
        <w:rPr>
          <w:rFonts w:ascii="Arial" w:hAnsi="Arial" w:cs="Arial"/>
          <w:b/>
          <w:bCs/>
        </w:rPr>
      </w:pPr>
      <w:r>
        <w:rPr>
          <w:rFonts w:ascii="Arial" w:hAnsi="Arial" w:cs="Arial"/>
          <w:b/>
          <w:bCs/>
        </w:rPr>
        <w:t>Limitations</w:t>
      </w:r>
    </w:p>
    <w:p w14:paraId="765A3DE8" w14:textId="606E7E88" w:rsidR="000E3C24" w:rsidRDefault="000E3C24" w:rsidP="00C13346">
      <w:pPr>
        <w:spacing w:line="360" w:lineRule="auto"/>
        <w:rPr>
          <w:rFonts w:ascii="Arial" w:hAnsi="Arial" w:cs="Arial"/>
        </w:rPr>
      </w:pPr>
      <w:r>
        <w:rPr>
          <w:rFonts w:ascii="Arial" w:hAnsi="Arial" w:cs="Arial"/>
        </w:rPr>
        <w:t>Restrictions generalis</w:t>
      </w:r>
      <w:r w:rsidR="007204B6">
        <w:rPr>
          <w:rFonts w:ascii="Arial" w:hAnsi="Arial" w:cs="Arial"/>
        </w:rPr>
        <w:t xml:space="preserve">ability is limited by the convenience sampling. Social desirability bias may be </w:t>
      </w:r>
      <w:r w:rsidR="00E0258C">
        <w:rPr>
          <w:rFonts w:ascii="Arial" w:hAnsi="Arial" w:cs="Arial"/>
        </w:rPr>
        <w:t>present in self-report survey data, part</w:t>
      </w:r>
      <w:r w:rsidR="00F57CD9">
        <w:rPr>
          <w:rFonts w:ascii="Arial" w:hAnsi="Arial" w:cs="Arial"/>
        </w:rPr>
        <w:t>icularly when it pertains to attitudes</w:t>
      </w:r>
      <w:r w:rsidR="00DB2AED">
        <w:rPr>
          <w:rFonts w:ascii="Arial" w:hAnsi="Arial" w:cs="Arial"/>
        </w:rPr>
        <w:t xml:space="preserve"> towards sustainability. The depth and sample size of qualitative research are limited by time and resources limitations.</w:t>
      </w:r>
    </w:p>
    <w:p w14:paraId="322A6DCB" w14:textId="77777777" w:rsidR="00C13346" w:rsidRDefault="00C13346" w:rsidP="00C13346">
      <w:pPr>
        <w:spacing w:line="360" w:lineRule="auto"/>
        <w:rPr>
          <w:rFonts w:ascii="Arial" w:hAnsi="Arial" w:cs="Arial"/>
          <w:b/>
          <w:bCs/>
        </w:rPr>
      </w:pPr>
    </w:p>
    <w:p w14:paraId="35D90433" w14:textId="5B67A4CF" w:rsidR="00DB2AED" w:rsidRPr="001462EE" w:rsidRDefault="001462EE" w:rsidP="00C13346">
      <w:pPr>
        <w:spacing w:line="360" w:lineRule="auto"/>
        <w:rPr>
          <w:rFonts w:ascii="Arial" w:hAnsi="Arial" w:cs="Arial"/>
          <w:b/>
          <w:bCs/>
        </w:rPr>
      </w:pPr>
      <w:r>
        <w:rPr>
          <w:rFonts w:ascii="Arial" w:hAnsi="Arial" w:cs="Arial"/>
          <w:b/>
          <w:bCs/>
        </w:rPr>
        <w:t xml:space="preserve">Data Analysis </w:t>
      </w:r>
    </w:p>
    <w:p w14:paraId="44DE2E63" w14:textId="4C404D84" w:rsidR="00A174A6" w:rsidRDefault="00422ED8" w:rsidP="00C13346">
      <w:pPr>
        <w:spacing w:line="360" w:lineRule="auto"/>
        <w:rPr>
          <w:rFonts w:ascii="Arial" w:hAnsi="Arial" w:cs="Arial"/>
        </w:rPr>
      </w:pPr>
      <w:r>
        <w:rPr>
          <w:rFonts w:ascii="Arial" w:hAnsi="Arial" w:cs="Arial"/>
        </w:rPr>
        <w:t xml:space="preserve">Analysing data quantitative data: make a use of </w:t>
      </w:r>
      <w:r w:rsidR="00C0000A">
        <w:rPr>
          <w:rFonts w:ascii="Arial" w:hAnsi="Arial" w:cs="Arial"/>
        </w:rPr>
        <w:t xml:space="preserve">inferential statistics  </w:t>
      </w:r>
      <w:r w:rsidR="00C0000A">
        <w:rPr>
          <w:rFonts w:ascii="Arial" w:hAnsi="Arial" w:cs="Arial"/>
        </w:rPr>
        <w:br/>
        <w:t>(such as</w:t>
      </w:r>
      <w:r w:rsidR="00C22406">
        <w:rPr>
          <w:rFonts w:ascii="Arial" w:hAnsi="Arial" w:cs="Arial"/>
        </w:rPr>
        <w:t xml:space="preserve"> the relationship between purchase intentions and sustainability awareness) and de</w:t>
      </w:r>
      <w:r w:rsidR="00461C33">
        <w:rPr>
          <w:rFonts w:ascii="Arial" w:hAnsi="Arial" w:cs="Arial"/>
        </w:rPr>
        <w:t>scriptive statistics (such as awareness levels and perception</w:t>
      </w:r>
      <w:r w:rsidR="00C061E8">
        <w:rPr>
          <w:rFonts w:ascii="Arial" w:hAnsi="Arial" w:cs="Arial"/>
        </w:rPr>
        <w:t>s). Regression analysis, if the sample</w:t>
      </w:r>
      <w:r w:rsidR="00755047">
        <w:rPr>
          <w:rFonts w:ascii="Arial" w:hAnsi="Arial" w:cs="Arial"/>
        </w:rPr>
        <w:t xml:space="preserve"> size permits. Data qualities: key themes were identified </w:t>
      </w:r>
      <w:r w:rsidR="00846838">
        <w:rPr>
          <w:rFonts w:ascii="Arial" w:hAnsi="Arial" w:cs="Arial"/>
        </w:rPr>
        <w:t>by thematic analysis of interview transcripts (e.g</w:t>
      </w:r>
      <w:r w:rsidR="0054414F">
        <w:rPr>
          <w:rFonts w:ascii="Arial" w:hAnsi="Arial" w:cs="Arial"/>
        </w:rPr>
        <w:t>., cynicism, price vs. ethics trade-off, faith</w:t>
      </w:r>
      <w:r w:rsidR="00A174A6">
        <w:rPr>
          <w:rFonts w:ascii="Arial" w:hAnsi="Arial" w:cs="Arial"/>
        </w:rPr>
        <w:t xml:space="preserve"> in Primark). Combining: findings from a triangulation: how </w:t>
      </w:r>
      <w:r w:rsidR="00416A01">
        <w:rPr>
          <w:rFonts w:ascii="Arial" w:hAnsi="Arial" w:cs="Arial"/>
        </w:rPr>
        <w:t>do consumer perceptions and Primarks reported practices match?</w:t>
      </w:r>
      <w:r w:rsidR="0053253F">
        <w:rPr>
          <w:rFonts w:ascii="Arial" w:hAnsi="Arial" w:cs="Arial"/>
        </w:rPr>
        <w:t xml:space="preserve"> What are the consequences for </w:t>
      </w:r>
      <w:r w:rsidR="00497A55">
        <w:rPr>
          <w:rFonts w:ascii="Arial" w:hAnsi="Arial" w:cs="Arial"/>
        </w:rPr>
        <w:t>strategy</w:t>
      </w:r>
      <w:r w:rsidR="0053253F">
        <w:rPr>
          <w:rFonts w:ascii="Arial" w:hAnsi="Arial" w:cs="Arial"/>
        </w:rPr>
        <w:t>?</w:t>
      </w:r>
    </w:p>
    <w:p w14:paraId="2BA62CB2" w14:textId="64330DFF" w:rsidR="00E276F7" w:rsidRDefault="00E276F7" w:rsidP="00C13346">
      <w:pPr>
        <w:spacing w:line="360" w:lineRule="auto"/>
        <w:rPr>
          <w:rFonts w:ascii="Arial" w:hAnsi="Arial" w:cs="Arial"/>
          <w:b/>
          <w:bCs/>
        </w:rPr>
      </w:pPr>
      <w:r w:rsidRPr="00E276F7">
        <w:rPr>
          <w:rFonts w:ascii="Arial" w:hAnsi="Arial" w:cs="Arial"/>
          <w:b/>
          <w:bCs/>
        </w:rPr>
        <w:t>Business</w:t>
      </w:r>
      <w:r>
        <w:rPr>
          <w:rFonts w:ascii="Arial" w:hAnsi="Arial" w:cs="Arial"/>
          <w:b/>
          <w:bCs/>
        </w:rPr>
        <w:t xml:space="preserve"> Relevance </w:t>
      </w:r>
      <w:r w:rsidR="000B0A5B">
        <w:rPr>
          <w:rFonts w:ascii="Arial" w:hAnsi="Arial" w:cs="Arial"/>
          <w:b/>
          <w:bCs/>
        </w:rPr>
        <w:t>&amp; Practical Implications</w:t>
      </w:r>
    </w:p>
    <w:p w14:paraId="1085DFF1" w14:textId="381F6390" w:rsidR="00647850" w:rsidRDefault="000B0A5B" w:rsidP="00C13346">
      <w:pPr>
        <w:spacing w:line="360" w:lineRule="auto"/>
        <w:rPr>
          <w:rFonts w:ascii="Arial" w:hAnsi="Arial" w:cs="Arial"/>
        </w:rPr>
      </w:pPr>
      <w:r>
        <w:rPr>
          <w:rFonts w:ascii="Arial" w:hAnsi="Arial" w:cs="Arial"/>
        </w:rPr>
        <w:t xml:space="preserve">Practical implications and business relevance potential effects </w:t>
      </w:r>
      <w:r w:rsidR="00675CEF">
        <w:rPr>
          <w:rFonts w:ascii="Arial" w:hAnsi="Arial" w:cs="Arial"/>
        </w:rPr>
        <w:t xml:space="preserve">on business practices: Primark UK and other </w:t>
      </w:r>
      <w:r w:rsidR="00A13082">
        <w:rPr>
          <w:rFonts w:ascii="Arial" w:hAnsi="Arial" w:cs="Arial"/>
        </w:rPr>
        <w:t>fast fashion</w:t>
      </w:r>
      <w:r w:rsidR="00A14B08">
        <w:rPr>
          <w:rFonts w:ascii="Arial" w:hAnsi="Arial" w:cs="Arial"/>
        </w:rPr>
        <w:t>/value shops will be able to better understand how consumers see sustainability and ethical activities, which might not have an impact</w:t>
      </w:r>
      <w:r w:rsidR="00223130">
        <w:rPr>
          <w:rFonts w:ascii="Arial" w:hAnsi="Arial" w:cs="Arial"/>
        </w:rPr>
        <w:t xml:space="preserve"> on brand image, loyalty and competitive </w:t>
      </w:r>
      <w:r w:rsidR="00A13082">
        <w:rPr>
          <w:rFonts w:ascii="Arial" w:hAnsi="Arial" w:cs="Arial"/>
        </w:rPr>
        <w:t>difference. to turn sustainability</w:t>
      </w:r>
      <w:r w:rsidR="006E45B8">
        <w:rPr>
          <w:rFonts w:ascii="Arial" w:hAnsi="Arial" w:cs="Arial"/>
        </w:rPr>
        <w:t xml:space="preserve"> effort into a competitive advantage rather than just</w:t>
      </w:r>
      <w:r w:rsidR="00985402">
        <w:rPr>
          <w:rFonts w:ascii="Arial" w:hAnsi="Arial" w:cs="Arial"/>
        </w:rPr>
        <w:t xml:space="preserve"> a cost. Primark may need to modify its marketing </w:t>
      </w:r>
      <w:r w:rsidR="008E37BB">
        <w:rPr>
          <w:rFonts w:ascii="Arial" w:hAnsi="Arial" w:cs="Arial"/>
        </w:rPr>
        <w:t>tactics, transparency initiatives, or even reevaluate</w:t>
      </w:r>
      <w:r w:rsidR="000E4752">
        <w:rPr>
          <w:rFonts w:ascii="Arial" w:hAnsi="Arial" w:cs="Arial"/>
        </w:rPr>
        <w:t xml:space="preserve"> certain aspects of its business model (such as durability</w:t>
      </w:r>
      <w:r w:rsidR="00C43894">
        <w:rPr>
          <w:rFonts w:ascii="Arial" w:hAnsi="Arial" w:cs="Arial"/>
        </w:rPr>
        <w:t xml:space="preserve"> and circular design) if consumer perceptions are weak or sceptical. Management approach</w:t>
      </w:r>
      <w:r w:rsidR="00835F4A">
        <w:rPr>
          <w:rFonts w:ascii="Arial" w:hAnsi="Arial" w:cs="Arial"/>
        </w:rPr>
        <w:t>: the study may indicate that greater funding is required for customer education</w:t>
      </w:r>
      <w:r w:rsidR="00C00316">
        <w:rPr>
          <w:rFonts w:ascii="Arial" w:hAnsi="Arial" w:cs="Arial"/>
        </w:rPr>
        <w:t>, supply chain traceability, and matching low-cost models</w:t>
      </w:r>
      <w:r w:rsidR="005A4558">
        <w:rPr>
          <w:rFonts w:ascii="Arial" w:hAnsi="Arial" w:cs="Arial"/>
        </w:rPr>
        <w:t xml:space="preserve"> with reliable sustainability measures. It might </w:t>
      </w:r>
      <w:r w:rsidR="002C0E3F">
        <w:rPr>
          <w:rFonts w:ascii="Arial" w:hAnsi="Arial" w:cs="Arial"/>
        </w:rPr>
        <w:t>also draw attention to innovation opportunities that are exclusive to the value-retail</w:t>
      </w:r>
      <w:r w:rsidR="00E65168">
        <w:rPr>
          <w:rFonts w:ascii="Arial" w:hAnsi="Arial" w:cs="Arial"/>
        </w:rPr>
        <w:t xml:space="preserve"> setting, such as a take-back programs, repair services</w:t>
      </w:r>
      <w:r w:rsidR="00AA4C3D">
        <w:rPr>
          <w:rFonts w:ascii="Arial" w:hAnsi="Arial" w:cs="Arial"/>
        </w:rPr>
        <w:t>, and circular economy projects.</w:t>
      </w:r>
    </w:p>
    <w:p w14:paraId="2A4E75BE" w14:textId="461418E9" w:rsidR="00D07C23" w:rsidRDefault="00D07C23" w:rsidP="00C13346">
      <w:pPr>
        <w:spacing w:line="360" w:lineRule="auto"/>
        <w:rPr>
          <w:rFonts w:ascii="Arial" w:hAnsi="Arial" w:cs="Arial"/>
        </w:rPr>
      </w:pPr>
      <w:r>
        <w:rPr>
          <w:rFonts w:ascii="Arial" w:hAnsi="Arial" w:cs="Arial"/>
        </w:rPr>
        <w:t xml:space="preserve">Implications for the industry: knowledge regarding </w:t>
      </w:r>
      <w:r w:rsidR="002E3DD1">
        <w:rPr>
          <w:rFonts w:ascii="Arial" w:hAnsi="Arial" w:cs="Arial"/>
        </w:rPr>
        <w:t xml:space="preserve">how to value fashion retail can develop sustainability will help industry organisations and policymakers, possibly influencing </w:t>
      </w:r>
      <w:r w:rsidR="00055C86">
        <w:rPr>
          <w:rFonts w:ascii="Arial" w:hAnsi="Arial" w:cs="Arial"/>
        </w:rPr>
        <w:t>norms or legal frameworks in the UK fast-fashion business.</w:t>
      </w:r>
    </w:p>
    <w:p w14:paraId="2ACBE199" w14:textId="74389CEF" w:rsidR="00E41B84" w:rsidRDefault="00E41B84" w:rsidP="00C13346">
      <w:pPr>
        <w:spacing w:line="360" w:lineRule="auto"/>
        <w:rPr>
          <w:rFonts w:ascii="Arial" w:hAnsi="Arial" w:cs="Arial"/>
        </w:rPr>
      </w:pPr>
      <w:r>
        <w:rPr>
          <w:rFonts w:ascii="Arial" w:hAnsi="Arial" w:cs="Arial"/>
        </w:rPr>
        <w:t>Decision-making implications</w:t>
      </w:r>
    </w:p>
    <w:p w14:paraId="29B36FC6" w14:textId="26E5CC1C" w:rsidR="00DC2443" w:rsidRDefault="00551A2A" w:rsidP="00C13346">
      <w:pPr>
        <w:spacing w:line="360" w:lineRule="auto"/>
        <w:rPr>
          <w:rFonts w:ascii="Arial" w:hAnsi="Arial" w:cs="Arial"/>
        </w:rPr>
      </w:pPr>
      <w:r>
        <w:rPr>
          <w:rFonts w:ascii="Arial" w:hAnsi="Arial" w:cs="Arial"/>
        </w:rPr>
        <w:t>To</w:t>
      </w:r>
      <w:r w:rsidR="00132D03">
        <w:rPr>
          <w:rFonts w:ascii="Arial" w:hAnsi="Arial" w:cs="Arial"/>
        </w:rPr>
        <w:t xml:space="preserve"> increase credibility and customer trust, the company can use the findings to stren</w:t>
      </w:r>
      <w:r w:rsidR="006459E2">
        <w:rPr>
          <w:rFonts w:ascii="Arial" w:hAnsi="Arial" w:cs="Arial"/>
        </w:rPr>
        <w:t xml:space="preserve">gthen its marketing and sustainability communication. Based on evidence </w:t>
      </w:r>
      <w:r w:rsidR="000F76B2">
        <w:rPr>
          <w:rFonts w:ascii="Arial" w:hAnsi="Arial" w:cs="Arial"/>
        </w:rPr>
        <w:t>of consumer effect, supply-chain and proc</w:t>
      </w:r>
      <w:r w:rsidR="00C969F2">
        <w:rPr>
          <w:rFonts w:ascii="Arial" w:hAnsi="Arial" w:cs="Arial"/>
        </w:rPr>
        <w:t>urement divisions may give priority to investments in circular design</w:t>
      </w:r>
      <w:r w:rsidR="00022CD1">
        <w:rPr>
          <w:rFonts w:ascii="Arial" w:hAnsi="Arial" w:cs="Arial"/>
        </w:rPr>
        <w:t xml:space="preserve">, supplier wage improvements, or </w:t>
      </w:r>
      <w:r w:rsidR="001970A8">
        <w:rPr>
          <w:rFonts w:ascii="Arial" w:hAnsi="Arial" w:cs="Arial"/>
        </w:rPr>
        <w:t>durable</w:t>
      </w:r>
      <w:r w:rsidR="00022CD1">
        <w:rPr>
          <w:rFonts w:ascii="Arial" w:hAnsi="Arial" w:cs="Arial"/>
        </w:rPr>
        <w:t xml:space="preserve"> materials</w:t>
      </w:r>
      <w:r w:rsidR="001970A8">
        <w:rPr>
          <w:rFonts w:ascii="Arial" w:hAnsi="Arial" w:cs="Arial"/>
        </w:rPr>
        <w:t xml:space="preserve">. </w:t>
      </w:r>
      <w:r>
        <w:rPr>
          <w:rFonts w:ascii="Arial" w:hAnsi="Arial" w:cs="Arial"/>
        </w:rPr>
        <w:t>Considering</w:t>
      </w:r>
      <w:r w:rsidR="001970A8">
        <w:rPr>
          <w:rFonts w:ascii="Arial" w:hAnsi="Arial" w:cs="Arial"/>
        </w:rPr>
        <w:t xml:space="preserve"> the results, retail strategy </w:t>
      </w:r>
      <w:r w:rsidR="00F00C79">
        <w:rPr>
          <w:rFonts w:ascii="Arial" w:hAnsi="Arial" w:cs="Arial"/>
        </w:rPr>
        <w:t>(store experience, pricing vs</w:t>
      </w:r>
      <w:r w:rsidR="00555DA2">
        <w:rPr>
          <w:rFonts w:ascii="Arial" w:hAnsi="Arial" w:cs="Arial"/>
        </w:rPr>
        <w:t>. sustainability trade-off) may be revalued.</w:t>
      </w:r>
    </w:p>
    <w:p w14:paraId="48DF0A1A" w14:textId="77777777" w:rsidR="00D63B58" w:rsidRDefault="00D63B58" w:rsidP="00C13346">
      <w:pPr>
        <w:spacing w:line="360" w:lineRule="auto"/>
        <w:rPr>
          <w:rFonts w:ascii="Arial" w:hAnsi="Arial" w:cs="Arial"/>
        </w:rPr>
      </w:pPr>
    </w:p>
    <w:p w14:paraId="37917785" w14:textId="2D9BC177" w:rsidR="00A00F7A" w:rsidRDefault="006C5494" w:rsidP="00C13346">
      <w:pPr>
        <w:spacing w:line="360" w:lineRule="auto"/>
        <w:rPr>
          <w:rFonts w:ascii="Arial" w:hAnsi="Arial" w:cs="Arial"/>
        </w:rPr>
      </w:pPr>
      <w:r>
        <w:rPr>
          <w:rFonts w:ascii="Arial" w:hAnsi="Arial" w:cs="Arial"/>
          <w:noProof/>
        </w:rPr>
        <w:drawing>
          <wp:inline distT="0" distB="0" distL="0" distR="0" wp14:anchorId="4B59C746" wp14:editId="58C94FC7">
            <wp:extent cx="5731510" cy="3153410"/>
            <wp:effectExtent l="0" t="0" r="2540" b="8890"/>
            <wp:docPr id="8626844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684446" name="Picture 862684446"/>
                    <pic:cNvPicPr/>
                  </pic:nvPicPr>
                  <pic:blipFill>
                    <a:blip r:embed="rId10">
                      <a:extLst>
                        <a:ext uri="{28A0092B-C50C-407E-A947-70E740481C1C}">
                          <a14:useLocalDpi xmlns:a14="http://schemas.microsoft.com/office/drawing/2010/main" val="0"/>
                        </a:ext>
                      </a:extLst>
                    </a:blip>
                    <a:stretch>
                      <a:fillRect/>
                    </a:stretch>
                  </pic:blipFill>
                  <pic:spPr>
                    <a:xfrm>
                      <a:off x="0" y="0"/>
                      <a:ext cx="5731510" cy="3153410"/>
                    </a:xfrm>
                    <a:prstGeom prst="rect">
                      <a:avLst/>
                    </a:prstGeom>
                  </pic:spPr>
                </pic:pic>
              </a:graphicData>
            </a:graphic>
          </wp:inline>
        </w:drawing>
      </w:r>
    </w:p>
    <w:p w14:paraId="244F5519" w14:textId="77777777" w:rsidR="00A00F7A" w:rsidRDefault="00A00F7A" w:rsidP="00C13346">
      <w:pPr>
        <w:spacing w:line="360" w:lineRule="auto"/>
        <w:rPr>
          <w:rFonts w:ascii="Arial" w:hAnsi="Arial" w:cs="Arial"/>
        </w:rPr>
      </w:pPr>
    </w:p>
    <w:p w14:paraId="658767C4" w14:textId="77777777" w:rsidR="00A00F7A" w:rsidRDefault="00A00F7A" w:rsidP="00C13346">
      <w:pPr>
        <w:spacing w:line="360" w:lineRule="auto"/>
        <w:rPr>
          <w:rFonts w:ascii="Arial" w:hAnsi="Arial" w:cs="Arial"/>
        </w:rPr>
      </w:pPr>
    </w:p>
    <w:p w14:paraId="49B3D7F0" w14:textId="77777777" w:rsidR="00A00F7A" w:rsidRDefault="00A00F7A" w:rsidP="00C13346">
      <w:pPr>
        <w:spacing w:line="360" w:lineRule="auto"/>
        <w:rPr>
          <w:rFonts w:ascii="Arial" w:hAnsi="Arial" w:cs="Arial"/>
        </w:rPr>
      </w:pPr>
    </w:p>
    <w:p w14:paraId="47DB58EC" w14:textId="77777777" w:rsidR="00A00F7A" w:rsidRDefault="00A00F7A" w:rsidP="00C13346">
      <w:pPr>
        <w:spacing w:line="360" w:lineRule="auto"/>
        <w:rPr>
          <w:rFonts w:ascii="Arial" w:hAnsi="Arial" w:cs="Arial"/>
        </w:rPr>
      </w:pPr>
    </w:p>
    <w:p w14:paraId="268271C4" w14:textId="77777777" w:rsidR="00A00F7A" w:rsidRDefault="00A00F7A" w:rsidP="00C13346">
      <w:pPr>
        <w:spacing w:line="360" w:lineRule="auto"/>
        <w:rPr>
          <w:rFonts w:ascii="Arial" w:hAnsi="Arial" w:cs="Arial"/>
        </w:rPr>
      </w:pPr>
    </w:p>
    <w:p w14:paraId="150F388D" w14:textId="77777777" w:rsidR="00A00F7A" w:rsidRDefault="00A00F7A" w:rsidP="00C13346">
      <w:pPr>
        <w:spacing w:line="360" w:lineRule="auto"/>
        <w:rPr>
          <w:rFonts w:ascii="Arial" w:hAnsi="Arial" w:cs="Arial"/>
        </w:rPr>
      </w:pPr>
    </w:p>
    <w:p w14:paraId="0D117437" w14:textId="77777777" w:rsidR="00A00F7A" w:rsidRDefault="00A00F7A" w:rsidP="00C13346">
      <w:pPr>
        <w:spacing w:line="360" w:lineRule="auto"/>
        <w:rPr>
          <w:rFonts w:ascii="Arial" w:hAnsi="Arial" w:cs="Arial"/>
        </w:rPr>
      </w:pPr>
    </w:p>
    <w:p w14:paraId="3F0BB8D9" w14:textId="77777777" w:rsidR="00A00F7A" w:rsidRDefault="00A00F7A" w:rsidP="00C13346">
      <w:pPr>
        <w:spacing w:line="360" w:lineRule="auto"/>
        <w:rPr>
          <w:rFonts w:ascii="Arial" w:hAnsi="Arial" w:cs="Arial"/>
        </w:rPr>
      </w:pPr>
    </w:p>
    <w:p w14:paraId="25F1B289" w14:textId="77777777" w:rsidR="00A00F7A" w:rsidRDefault="00A00F7A" w:rsidP="00C13346">
      <w:pPr>
        <w:spacing w:line="360" w:lineRule="auto"/>
        <w:rPr>
          <w:rFonts w:ascii="Arial" w:hAnsi="Arial" w:cs="Arial"/>
        </w:rPr>
      </w:pPr>
    </w:p>
    <w:p w14:paraId="73BC72A2" w14:textId="77777777" w:rsidR="00A00F7A" w:rsidRDefault="00A00F7A" w:rsidP="00C13346">
      <w:pPr>
        <w:spacing w:line="360" w:lineRule="auto"/>
        <w:rPr>
          <w:rFonts w:ascii="Arial" w:hAnsi="Arial" w:cs="Arial"/>
        </w:rPr>
      </w:pPr>
    </w:p>
    <w:p w14:paraId="0D9F33B3" w14:textId="77777777" w:rsidR="00A00F7A" w:rsidRDefault="00A00F7A" w:rsidP="00C13346">
      <w:pPr>
        <w:spacing w:line="360" w:lineRule="auto"/>
        <w:rPr>
          <w:rFonts w:ascii="Arial" w:hAnsi="Arial" w:cs="Arial"/>
        </w:rPr>
      </w:pPr>
    </w:p>
    <w:p w14:paraId="0FC0FCB0" w14:textId="77777777" w:rsidR="00A00F7A" w:rsidRDefault="00A00F7A" w:rsidP="00C13346">
      <w:pPr>
        <w:spacing w:line="360" w:lineRule="auto"/>
        <w:rPr>
          <w:rFonts w:ascii="Arial" w:hAnsi="Arial" w:cs="Arial"/>
        </w:rPr>
      </w:pPr>
    </w:p>
    <w:p w14:paraId="6DC21D1E" w14:textId="0B3097B6" w:rsidR="00A00F7A" w:rsidRDefault="005D09FD" w:rsidP="00C13346">
      <w:pPr>
        <w:spacing w:line="360" w:lineRule="auto"/>
        <w:rPr>
          <w:rFonts w:ascii="Arial" w:hAnsi="Arial" w:cs="Arial"/>
          <w:b/>
          <w:bCs/>
        </w:rPr>
      </w:pPr>
      <w:r>
        <w:rPr>
          <w:rFonts w:ascii="Arial" w:hAnsi="Arial" w:cs="Arial"/>
          <w:b/>
          <w:bCs/>
        </w:rPr>
        <w:t>Concl</w:t>
      </w:r>
      <w:r w:rsidR="009C7284">
        <w:rPr>
          <w:rFonts w:ascii="Arial" w:hAnsi="Arial" w:cs="Arial"/>
          <w:b/>
          <w:bCs/>
        </w:rPr>
        <w:t xml:space="preserve">usion </w:t>
      </w:r>
    </w:p>
    <w:p w14:paraId="252AB6B0" w14:textId="7CADC1AC" w:rsidR="00A00F7A" w:rsidRDefault="00621939" w:rsidP="00C13346">
      <w:pPr>
        <w:spacing w:line="360" w:lineRule="auto"/>
        <w:rPr>
          <w:rFonts w:ascii="Arial" w:hAnsi="Arial" w:cs="Arial"/>
        </w:rPr>
      </w:pPr>
      <w:r>
        <w:rPr>
          <w:rFonts w:ascii="Arial" w:hAnsi="Arial" w:cs="Arial"/>
        </w:rPr>
        <w:t>This proposal describes a workable, contempo</w:t>
      </w:r>
      <w:r w:rsidR="00931BE7">
        <w:rPr>
          <w:rFonts w:ascii="Arial" w:hAnsi="Arial" w:cs="Arial"/>
        </w:rPr>
        <w:t xml:space="preserve">rary, and academically significant research </w:t>
      </w:r>
      <w:r w:rsidR="00F90221">
        <w:rPr>
          <w:rFonts w:ascii="Arial" w:hAnsi="Arial" w:cs="Arial"/>
        </w:rPr>
        <w:t xml:space="preserve">of Primark Uk that focuses on the relationship between customer </w:t>
      </w:r>
      <w:r w:rsidR="007D07FD">
        <w:rPr>
          <w:rFonts w:ascii="Arial" w:hAnsi="Arial" w:cs="Arial"/>
        </w:rPr>
        <w:t>per</w:t>
      </w:r>
      <w:r w:rsidR="00774FA8">
        <w:rPr>
          <w:rFonts w:ascii="Arial" w:hAnsi="Arial" w:cs="Arial"/>
        </w:rPr>
        <w:t>ception, corporate</w:t>
      </w:r>
      <w:r w:rsidR="0006319E">
        <w:rPr>
          <w:rFonts w:ascii="Arial" w:hAnsi="Arial" w:cs="Arial"/>
        </w:rPr>
        <w:t xml:space="preserve"> </w:t>
      </w:r>
      <w:r w:rsidR="00725DD7">
        <w:rPr>
          <w:rFonts w:ascii="Arial" w:hAnsi="Arial" w:cs="Arial"/>
        </w:rPr>
        <w:t>strategy</w:t>
      </w:r>
      <w:r w:rsidR="00725DD7">
        <w:rPr>
          <w:rFonts w:ascii="Arial" w:hAnsi="Arial" w:cs="Arial"/>
          <w:b/>
          <w:bCs/>
        </w:rPr>
        <w:t xml:space="preserve">, </w:t>
      </w:r>
      <w:r w:rsidR="00725DD7">
        <w:rPr>
          <w:rFonts w:ascii="Arial" w:hAnsi="Arial" w:cs="Arial"/>
        </w:rPr>
        <w:t xml:space="preserve">and </w:t>
      </w:r>
      <w:r w:rsidR="00267BA5">
        <w:rPr>
          <w:rFonts w:ascii="Arial" w:hAnsi="Arial" w:cs="Arial"/>
        </w:rPr>
        <w:t xml:space="preserve">sustainability/ethical practice. </w:t>
      </w:r>
      <w:r w:rsidR="00FD4EB7">
        <w:rPr>
          <w:rFonts w:ascii="Arial" w:hAnsi="Arial" w:cs="Arial"/>
        </w:rPr>
        <w:t>S</w:t>
      </w:r>
      <w:r w:rsidR="00267BA5">
        <w:rPr>
          <w:rFonts w:ascii="Arial" w:hAnsi="Arial" w:cs="Arial"/>
        </w:rPr>
        <w:t>trong</w:t>
      </w:r>
      <w:r w:rsidR="00FD4EB7">
        <w:rPr>
          <w:rFonts w:ascii="Arial" w:hAnsi="Arial" w:cs="Arial"/>
        </w:rPr>
        <w:t xml:space="preserve"> investigation of both documentation (business procedures</w:t>
      </w:r>
      <w:r w:rsidR="00D26397">
        <w:rPr>
          <w:rFonts w:ascii="Arial" w:hAnsi="Arial" w:cs="Arial"/>
        </w:rPr>
        <w:t xml:space="preserve">) and customer </w:t>
      </w:r>
      <w:r w:rsidR="00184BE2">
        <w:rPr>
          <w:rFonts w:ascii="Arial" w:hAnsi="Arial" w:cs="Arial"/>
        </w:rPr>
        <w:t>reactions made possible by the mixed-metho</w:t>
      </w:r>
      <w:r w:rsidR="00236E43">
        <w:rPr>
          <w:rFonts w:ascii="Arial" w:hAnsi="Arial" w:cs="Arial"/>
        </w:rPr>
        <w:t>d approach. It has obvious</w:t>
      </w:r>
      <w:r w:rsidR="0019417C">
        <w:rPr>
          <w:rFonts w:ascii="Arial" w:hAnsi="Arial" w:cs="Arial"/>
        </w:rPr>
        <w:t xml:space="preserve"> </w:t>
      </w:r>
      <w:r w:rsidR="007F79F2">
        <w:rPr>
          <w:rFonts w:ascii="Arial" w:hAnsi="Arial" w:cs="Arial"/>
        </w:rPr>
        <w:t>ramifications</w:t>
      </w:r>
      <w:r w:rsidR="0019417C">
        <w:rPr>
          <w:rFonts w:ascii="Arial" w:hAnsi="Arial" w:cs="Arial"/>
        </w:rPr>
        <w:t xml:space="preserve"> for </w:t>
      </w:r>
      <w:r w:rsidR="00516D3B">
        <w:rPr>
          <w:rFonts w:ascii="Arial" w:hAnsi="Arial" w:cs="Arial"/>
        </w:rPr>
        <w:t xml:space="preserve">theory </w:t>
      </w:r>
      <w:r w:rsidR="00FC6C82">
        <w:rPr>
          <w:rFonts w:ascii="Arial" w:hAnsi="Arial" w:cs="Arial"/>
        </w:rPr>
        <w:t>(closing knowledges</w:t>
      </w:r>
      <w:r w:rsidR="00C70BCC">
        <w:rPr>
          <w:rFonts w:ascii="Arial" w:hAnsi="Arial" w:cs="Arial"/>
        </w:rPr>
        <w:t xml:space="preserve"> </w:t>
      </w:r>
      <w:r w:rsidR="00532D31">
        <w:rPr>
          <w:rFonts w:ascii="Arial" w:hAnsi="Arial" w:cs="Arial"/>
        </w:rPr>
        <w:t xml:space="preserve">gaps </w:t>
      </w:r>
      <w:r w:rsidR="00DC0036">
        <w:rPr>
          <w:rFonts w:ascii="Arial" w:hAnsi="Arial" w:cs="Arial"/>
        </w:rPr>
        <w:t>sustai</w:t>
      </w:r>
      <w:r w:rsidR="00A019A0">
        <w:rPr>
          <w:rFonts w:ascii="Arial" w:hAnsi="Arial" w:cs="Arial"/>
        </w:rPr>
        <w:t>nable value fashion) and practice</w:t>
      </w:r>
      <w:r w:rsidR="0037683D">
        <w:rPr>
          <w:rFonts w:ascii="Arial" w:hAnsi="Arial" w:cs="Arial"/>
        </w:rPr>
        <w:t xml:space="preserve"> (assisting Primark in improving its approach</w:t>
      </w:r>
      <w:r w:rsidR="00EE7985">
        <w:rPr>
          <w:rFonts w:ascii="Arial" w:hAnsi="Arial" w:cs="Arial"/>
        </w:rPr>
        <w:t xml:space="preserve">). The 2,000-word project is reasonable and </w:t>
      </w:r>
      <w:r w:rsidR="008C0FBD">
        <w:rPr>
          <w:rFonts w:ascii="Arial" w:hAnsi="Arial" w:cs="Arial"/>
        </w:rPr>
        <w:t>doable with a 12-week schedule.</w:t>
      </w:r>
    </w:p>
    <w:p w14:paraId="4A90CCEF" w14:textId="77777777" w:rsidR="00A00F7A" w:rsidRDefault="00A00F7A" w:rsidP="00C13346">
      <w:pPr>
        <w:spacing w:line="360" w:lineRule="auto"/>
        <w:rPr>
          <w:rFonts w:ascii="Arial" w:hAnsi="Arial" w:cs="Arial"/>
        </w:rPr>
      </w:pPr>
    </w:p>
    <w:p w14:paraId="3F67BFAD" w14:textId="77777777" w:rsidR="00C13346" w:rsidRDefault="00C13346" w:rsidP="00C13346">
      <w:pPr>
        <w:spacing w:line="360" w:lineRule="auto"/>
        <w:rPr>
          <w:rFonts w:ascii="Arial" w:hAnsi="Arial" w:cs="Arial"/>
          <w:b/>
          <w:bCs/>
        </w:rPr>
      </w:pPr>
    </w:p>
    <w:p w14:paraId="19026EAB" w14:textId="77777777" w:rsidR="00C13346" w:rsidRDefault="00C13346" w:rsidP="00C13346">
      <w:pPr>
        <w:spacing w:line="360" w:lineRule="auto"/>
        <w:rPr>
          <w:rFonts w:ascii="Arial" w:hAnsi="Arial" w:cs="Arial"/>
          <w:b/>
          <w:bCs/>
        </w:rPr>
      </w:pPr>
    </w:p>
    <w:p w14:paraId="28524653" w14:textId="77777777" w:rsidR="00C13346" w:rsidRDefault="00C13346" w:rsidP="00C13346">
      <w:pPr>
        <w:spacing w:line="360" w:lineRule="auto"/>
        <w:rPr>
          <w:rFonts w:ascii="Arial" w:hAnsi="Arial" w:cs="Arial"/>
          <w:b/>
          <w:bCs/>
        </w:rPr>
      </w:pPr>
    </w:p>
    <w:p w14:paraId="52D03058" w14:textId="77777777" w:rsidR="00C13346" w:rsidRDefault="00C13346" w:rsidP="00C13346">
      <w:pPr>
        <w:spacing w:line="360" w:lineRule="auto"/>
        <w:rPr>
          <w:rFonts w:ascii="Arial" w:hAnsi="Arial" w:cs="Arial"/>
          <w:b/>
          <w:bCs/>
        </w:rPr>
      </w:pPr>
    </w:p>
    <w:p w14:paraId="5A724525" w14:textId="77777777" w:rsidR="00C13346" w:rsidRDefault="00C13346" w:rsidP="00C13346">
      <w:pPr>
        <w:spacing w:line="360" w:lineRule="auto"/>
        <w:rPr>
          <w:rFonts w:ascii="Arial" w:hAnsi="Arial" w:cs="Arial"/>
          <w:b/>
          <w:bCs/>
        </w:rPr>
      </w:pPr>
    </w:p>
    <w:p w14:paraId="09BD9F31" w14:textId="77777777" w:rsidR="00C13346" w:rsidRDefault="00C13346" w:rsidP="00C13346">
      <w:pPr>
        <w:spacing w:line="360" w:lineRule="auto"/>
        <w:rPr>
          <w:rFonts w:ascii="Arial" w:hAnsi="Arial" w:cs="Arial"/>
          <w:b/>
          <w:bCs/>
        </w:rPr>
      </w:pPr>
    </w:p>
    <w:p w14:paraId="2F7754C7" w14:textId="77777777" w:rsidR="00C13346" w:rsidRDefault="00C13346" w:rsidP="00C13346">
      <w:pPr>
        <w:spacing w:line="360" w:lineRule="auto"/>
        <w:rPr>
          <w:rFonts w:ascii="Arial" w:hAnsi="Arial" w:cs="Arial"/>
          <w:b/>
          <w:bCs/>
        </w:rPr>
      </w:pPr>
    </w:p>
    <w:p w14:paraId="57372C63" w14:textId="77777777" w:rsidR="00C13346" w:rsidRDefault="00C13346" w:rsidP="00C13346">
      <w:pPr>
        <w:spacing w:line="360" w:lineRule="auto"/>
        <w:rPr>
          <w:rFonts w:ascii="Arial" w:hAnsi="Arial" w:cs="Arial"/>
          <w:b/>
          <w:bCs/>
        </w:rPr>
      </w:pPr>
    </w:p>
    <w:p w14:paraId="1B663F79" w14:textId="77777777" w:rsidR="00C13346" w:rsidRDefault="00C13346" w:rsidP="00C13346">
      <w:pPr>
        <w:spacing w:line="360" w:lineRule="auto"/>
        <w:rPr>
          <w:rFonts w:ascii="Arial" w:hAnsi="Arial" w:cs="Arial"/>
          <w:b/>
          <w:bCs/>
        </w:rPr>
      </w:pPr>
    </w:p>
    <w:p w14:paraId="0D961F83" w14:textId="77777777" w:rsidR="00C13346" w:rsidRDefault="00C13346" w:rsidP="00C13346">
      <w:pPr>
        <w:spacing w:line="360" w:lineRule="auto"/>
        <w:rPr>
          <w:rFonts w:ascii="Arial" w:hAnsi="Arial" w:cs="Arial"/>
          <w:b/>
          <w:bCs/>
        </w:rPr>
      </w:pPr>
    </w:p>
    <w:p w14:paraId="63615385" w14:textId="77777777" w:rsidR="00C13346" w:rsidRDefault="00C13346" w:rsidP="00C13346">
      <w:pPr>
        <w:spacing w:line="360" w:lineRule="auto"/>
        <w:rPr>
          <w:rFonts w:ascii="Arial" w:hAnsi="Arial" w:cs="Arial"/>
          <w:b/>
          <w:bCs/>
        </w:rPr>
      </w:pPr>
    </w:p>
    <w:p w14:paraId="22AD1F96" w14:textId="77777777" w:rsidR="00C13346" w:rsidRDefault="00C13346" w:rsidP="00C13346">
      <w:pPr>
        <w:spacing w:line="360" w:lineRule="auto"/>
        <w:rPr>
          <w:rFonts w:ascii="Arial" w:hAnsi="Arial" w:cs="Arial"/>
          <w:b/>
          <w:bCs/>
        </w:rPr>
      </w:pPr>
    </w:p>
    <w:p w14:paraId="5A5AED0F" w14:textId="77777777" w:rsidR="00C13346" w:rsidRDefault="00C13346" w:rsidP="00C13346">
      <w:pPr>
        <w:spacing w:line="360" w:lineRule="auto"/>
        <w:rPr>
          <w:rFonts w:ascii="Arial" w:hAnsi="Arial" w:cs="Arial"/>
          <w:b/>
          <w:bCs/>
        </w:rPr>
      </w:pPr>
    </w:p>
    <w:p w14:paraId="13030E6B" w14:textId="77777777" w:rsidR="00C13346" w:rsidRDefault="00C13346" w:rsidP="00C13346">
      <w:pPr>
        <w:spacing w:line="360" w:lineRule="auto"/>
        <w:rPr>
          <w:rFonts w:ascii="Arial" w:hAnsi="Arial" w:cs="Arial"/>
          <w:b/>
          <w:bCs/>
        </w:rPr>
      </w:pPr>
    </w:p>
    <w:p w14:paraId="5C5ECD46" w14:textId="77777777" w:rsidR="00C13346" w:rsidRDefault="00C13346" w:rsidP="00C13346">
      <w:pPr>
        <w:spacing w:line="360" w:lineRule="auto"/>
        <w:rPr>
          <w:rFonts w:ascii="Arial" w:hAnsi="Arial" w:cs="Arial"/>
          <w:b/>
          <w:bCs/>
        </w:rPr>
      </w:pPr>
    </w:p>
    <w:p w14:paraId="630C98AA" w14:textId="77777777" w:rsidR="00C13346" w:rsidRDefault="00C13346" w:rsidP="00C13346">
      <w:pPr>
        <w:spacing w:line="360" w:lineRule="auto"/>
        <w:rPr>
          <w:rFonts w:ascii="Arial" w:hAnsi="Arial" w:cs="Arial"/>
          <w:b/>
          <w:bCs/>
        </w:rPr>
      </w:pPr>
    </w:p>
    <w:p w14:paraId="274B3AE5" w14:textId="754998EE" w:rsidR="009F15A3" w:rsidRDefault="00A00F7A" w:rsidP="00C13346">
      <w:pPr>
        <w:spacing w:line="360" w:lineRule="auto"/>
        <w:rPr>
          <w:rFonts w:ascii="Arial" w:hAnsi="Arial" w:cs="Arial"/>
          <w:b/>
          <w:bCs/>
        </w:rPr>
      </w:pPr>
      <w:r w:rsidRPr="009F15A3">
        <w:rPr>
          <w:rFonts w:ascii="Arial" w:hAnsi="Arial" w:cs="Arial"/>
          <w:b/>
          <w:bCs/>
        </w:rPr>
        <w:t>References</w:t>
      </w:r>
    </w:p>
    <w:p w14:paraId="3213647E" w14:textId="11FA1B8C" w:rsidR="009F15A3" w:rsidRPr="00B374AC" w:rsidRDefault="005B53E9" w:rsidP="00C13346">
      <w:pPr>
        <w:pStyle w:val="ListParagraph"/>
        <w:numPr>
          <w:ilvl w:val="0"/>
          <w:numId w:val="3"/>
        </w:numPr>
        <w:spacing w:line="360" w:lineRule="auto"/>
        <w:rPr>
          <w:rFonts w:ascii="Arial" w:hAnsi="Arial" w:cs="Arial"/>
          <w:b/>
          <w:bCs/>
        </w:rPr>
      </w:pPr>
      <w:r>
        <w:rPr>
          <w:rFonts w:ascii="Arial" w:hAnsi="Arial" w:cs="Arial"/>
        </w:rPr>
        <w:t>Primark Sustainability &amp; Ethics</w:t>
      </w:r>
      <w:r w:rsidR="00D01E19">
        <w:rPr>
          <w:rFonts w:ascii="Arial" w:hAnsi="Arial" w:cs="Arial"/>
        </w:rPr>
        <w:t xml:space="preserve"> Progress Report. “Primark’s carbon emissions </w:t>
      </w:r>
      <w:r w:rsidR="004A19CC">
        <w:rPr>
          <w:rFonts w:ascii="Arial" w:hAnsi="Arial" w:cs="Arial"/>
        </w:rPr>
        <w:t>across its value chain decline three years</w:t>
      </w:r>
      <w:r w:rsidR="00FC5FE8">
        <w:rPr>
          <w:rFonts w:ascii="Arial" w:hAnsi="Arial" w:cs="Arial"/>
        </w:rPr>
        <w:t xml:space="preserve"> after it published its 2030</w:t>
      </w:r>
      <w:r w:rsidR="00DD706B">
        <w:rPr>
          <w:rFonts w:ascii="Arial" w:hAnsi="Arial" w:cs="Arial"/>
        </w:rPr>
        <w:t xml:space="preserve"> sustainability commitments.”25 Nov 2024. Corporate.primark</w:t>
      </w:r>
      <w:r w:rsidR="00B374AC">
        <w:rPr>
          <w:rFonts w:ascii="Arial" w:hAnsi="Arial" w:cs="Arial"/>
        </w:rPr>
        <w:t>.com</w:t>
      </w:r>
    </w:p>
    <w:p w14:paraId="5FC86EC8" w14:textId="35922445" w:rsidR="00B374AC" w:rsidRPr="00A36096" w:rsidRDefault="00B374AC" w:rsidP="00C13346">
      <w:pPr>
        <w:pStyle w:val="ListParagraph"/>
        <w:numPr>
          <w:ilvl w:val="0"/>
          <w:numId w:val="3"/>
        </w:numPr>
        <w:spacing w:line="360" w:lineRule="auto"/>
        <w:rPr>
          <w:rFonts w:ascii="Arial" w:hAnsi="Arial" w:cs="Arial"/>
          <w:b/>
          <w:bCs/>
        </w:rPr>
      </w:pPr>
      <w:r>
        <w:rPr>
          <w:rFonts w:ascii="Arial" w:hAnsi="Arial" w:cs="Arial"/>
        </w:rPr>
        <w:t>Retail Gazette. “Primark makes 55%of clothes from sustainable materials</w:t>
      </w:r>
      <w:r w:rsidR="00A36096">
        <w:rPr>
          <w:rFonts w:ascii="Arial" w:hAnsi="Arial" w:cs="Arial"/>
        </w:rPr>
        <w:t>.”23 Nov 2023. Retail Gazette</w:t>
      </w:r>
    </w:p>
    <w:p w14:paraId="548ACC9D" w14:textId="351EB4FD" w:rsidR="00450270" w:rsidRPr="00450270" w:rsidRDefault="00FE6785" w:rsidP="00C13346">
      <w:pPr>
        <w:pStyle w:val="ListParagraph"/>
        <w:numPr>
          <w:ilvl w:val="0"/>
          <w:numId w:val="3"/>
        </w:numPr>
        <w:spacing w:line="360" w:lineRule="auto"/>
        <w:rPr>
          <w:rFonts w:ascii="Arial" w:hAnsi="Arial" w:cs="Arial"/>
          <w:b/>
          <w:bCs/>
        </w:rPr>
      </w:pPr>
      <w:r>
        <w:rPr>
          <w:rFonts w:ascii="Arial" w:hAnsi="Arial" w:cs="Arial"/>
        </w:rPr>
        <w:t xml:space="preserve">WRAP.” WRAP and Primark </w:t>
      </w:r>
      <w:r w:rsidR="00CD727D">
        <w:rPr>
          <w:rFonts w:ascii="Arial" w:hAnsi="Arial" w:cs="Arial"/>
        </w:rPr>
        <w:t>working together to give clothes a</w:t>
      </w:r>
      <w:r w:rsidR="00FB6A49">
        <w:rPr>
          <w:rFonts w:ascii="Arial" w:hAnsi="Arial" w:cs="Arial"/>
        </w:rPr>
        <w:t xml:space="preserve"> longer life.”22 Oct 2024.</w:t>
      </w:r>
    </w:p>
    <w:p w14:paraId="32D9336C" w14:textId="33ADE73F" w:rsidR="00450270" w:rsidRPr="00E3569D" w:rsidRDefault="00450270" w:rsidP="00C13346">
      <w:pPr>
        <w:pStyle w:val="ListParagraph"/>
        <w:numPr>
          <w:ilvl w:val="0"/>
          <w:numId w:val="3"/>
        </w:numPr>
        <w:spacing w:line="360" w:lineRule="auto"/>
        <w:rPr>
          <w:rFonts w:ascii="Arial" w:hAnsi="Arial" w:cs="Arial"/>
          <w:b/>
          <w:bCs/>
        </w:rPr>
      </w:pPr>
      <w:r>
        <w:rPr>
          <w:rFonts w:ascii="Arial" w:hAnsi="Arial" w:cs="Arial"/>
        </w:rPr>
        <w:t>Euronews</w:t>
      </w:r>
      <w:r w:rsidR="00585449">
        <w:rPr>
          <w:rFonts w:ascii="Arial" w:hAnsi="Arial" w:cs="Arial"/>
        </w:rPr>
        <w:t xml:space="preserve">. “Primark is </w:t>
      </w:r>
      <w:r w:rsidR="00E3569D">
        <w:rPr>
          <w:rFonts w:ascii="Arial" w:hAnsi="Arial" w:cs="Arial"/>
        </w:rPr>
        <w:t>100% sustainable- but how will that fix our overconsumption problem?” 15 Sept 2021</w:t>
      </w:r>
    </w:p>
    <w:p w14:paraId="5D10F082" w14:textId="15E9E9B3" w:rsidR="00E3569D" w:rsidRPr="002C0165" w:rsidRDefault="00226594" w:rsidP="00C13346">
      <w:pPr>
        <w:pStyle w:val="ListParagraph"/>
        <w:numPr>
          <w:ilvl w:val="0"/>
          <w:numId w:val="3"/>
        </w:numPr>
        <w:spacing w:line="360" w:lineRule="auto"/>
        <w:rPr>
          <w:rFonts w:ascii="Arial" w:hAnsi="Arial" w:cs="Arial"/>
          <w:b/>
          <w:bCs/>
        </w:rPr>
      </w:pPr>
      <w:r>
        <w:rPr>
          <w:rFonts w:ascii="Arial" w:hAnsi="Arial" w:cs="Arial"/>
        </w:rPr>
        <w:t xml:space="preserve">Fashion Capital. </w:t>
      </w:r>
      <w:r w:rsidR="002C0165">
        <w:rPr>
          <w:rFonts w:ascii="Arial" w:hAnsi="Arial" w:cs="Arial"/>
        </w:rPr>
        <w:t>“Primark</w:t>
      </w:r>
      <w:r>
        <w:rPr>
          <w:rFonts w:ascii="Arial" w:hAnsi="Arial" w:cs="Arial"/>
        </w:rPr>
        <w:t xml:space="preserve"> Cares… But is it Enough?”</w:t>
      </w:r>
      <w:r w:rsidR="002C0165">
        <w:rPr>
          <w:rFonts w:ascii="Arial" w:hAnsi="Arial" w:cs="Arial"/>
        </w:rPr>
        <w:t xml:space="preserve"> </w:t>
      </w:r>
    </w:p>
    <w:p w14:paraId="56B13003" w14:textId="19D904D1" w:rsidR="002C0165" w:rsidRPr="00122E8A" w:rsidRDefault="002C0165" w:rsidP="00C13346">
      <w:pPr>
        <w:pStyle w:val="ListParagraph"/>
        <w:numPr>
          <w:ilvl w:val="0"/>
          <w:numId w:val="3"/>
        </w:numPr>
        <w:spacing w:line="360" w:lineRule="auto"/>
        <w:rPr>
          <w:rFonts w:ascii="Arial" w:hAnsi="Arial" w:cs="Arial"/>
          <w:b/>
          <w:bCs/>
        </w:rPr>
      </w:pPr>
      <w:r>
        <w:rPr>
          <w:rFonts w:ascii="Arial" w:hAnsi="Arial" w:cs="Arial"/>
        </w:rPr>
        <w:t>Avogaro, A., Capogrosso, L.,</w:t>
      </w:r>
      <w:r w:rsidR="007C3523">
        <w:rPr>
          <w:rFonts w:ascii="Arial" w:hAnsi="Arial" w:cs="Arial"/>
        </w:rPr>
        <w:t xml:space="preserve"> Taoiari, A., Fummi</w:t>
      </w:r>
      <w:r w:rsidR="008A0FAF">
        <w:rPr>
          <w:rFonts w:ascii="Arial" w:hAnsi="Arial" w:cs="Arial"/>
        </w:rPr>
        <w:t>, F., Cristani, M. (2025)</w:t>
      </w:r>
      <w:r w:rsidR="005B3FF3">
        <w:rPr>
          <w:rFonts w:ascii="Arial" w:hAnsi="Arial" w:cs="Arial"/>
        </w:rPr>
        <w:t xml:space="preserve">. </w:t>
      </w:r>
      <w:r w:rsidR="00C13346">
        <w:rPr>
          <w:rFonts w:ascii="Arial" w:hAnsi="Arial" w:cs="Arial"/>
        </w:rPr>
        <w:t>“New</w:t>
      </w:r>
      <w:r w:rsidR="005B3FF3">
        <w:rPr>
          <w:rFonts w:ascii="Arial" w:hAnsi="Arial" w:cs="Arial"/>
        </w:rPr>
        <w:t xml:space="preserve"> Fashion Products Performance Forecasting</w:t>
      </w:r>
      <w:r w:rsidR="00005AD7">
        <w:rPr>
          <w:rFonts w:ascii="Arial" w:hAnsi="Arial" w:cs="Arial"/>
        </w:rPr>
        <w:t>: A Survey on Evolutions, Models and Emerging</w:t>
      </w:r>
      <w:r w:rsidR="00122E8A">
        <w:rPr>
          <w:rFonts w:ascii="Arial" w:hAnsi="Arial" w:cs="Arial"/>
        </w:rPr>
        <w:t xml:space="preserve"> Trends.” arXiv.</w:t>
      </w:r>
    </w:p>
    <w:p w14:paraId="694BEF58" w14:textId="4AB20BDD" w:rsidR="00F42B20" w:rsidRPr="00557A5C" w:rsidRDefault="00122E8A" w:rsidP="00C13346">
      <w:pPr>
        <w:pStyle w:val="ListParagraph"/>
        <w:numPr>
          <w:ilvl w:val="0"/>
          <w:numId w:val="3"/>
        </w:numPr>
        <w:spacing w:line="360" w:lineRule="auto"/>
        <w:rPr>
          <w:rFonts w:ascii="Arial" w:hAnsi="Arial" w:cs="Arial"/>
          <w:b/>
          <w:bCs/>
        </w:rPr>
      </w:pPr>
      <w:r>
        <w:rPr>
          <w:rFonts w:ascii="Arial" w:hAnsi="Arial" w:cs="Arial"/>
        </w:rPr>
        <w:t>Soboleva, D., &amp;</w:t>
      </w:r>
      <w:r w:rsidR="00F42B20">
        <w:rPr>
          <w:rFonts w:ascii="Arial" w:hAnsi="Arial" w:cs="Arial"/>
        </w:rPr>
        <w:t xml:space="preserve"> Sanchez, A. (2024). </w:t>
      </w:r>
      <w:r w:rsidR="00A07237">
        <w:rPr>
          <w:rFonts w:ascii="Arial" w:hAnsi="Arial" w:cs="Arial"/>
        </w:rPr>
        <w:t>“Agent</w:t>
      </w:r>
      <w:r w:rsidR="007D6408">
        <w:rPr>
          <w:rFonts w:ascii="Arial" w:hAnsi="Arial" w:cs="Arial"/>
        </w:rPr>
        <w:t xml:space="preserve">-based Insight into </w:t>
      </w:r>
      <w:r w:rsidR="00A07237">
        <w:rPr>
          <w:rFonts w:ascii="Arial" w:hAnsi="Arial" w:cs="Arial"/>
        </w:rPr>
        <w:t>Eco Choices</w:t>
      </w:r>
      <w:r w:rsidR="0063216D">
        <w:rPr>
          <w:rFonts w:ascii="Arial" w:hAnsi="Arial" w:cs="Arial"/>
        </w:rPr>
        <w:t>: Simulating the Fast Fashion Shift</w:t>
      </w:r>
      <w:r w:rsidR="00A07237">
        <w:rPr>
          <w:rFonts w:ascii="Arial" w:hAnsi="Arial" w:cs="Arial"/>
        </w:rPr>
        <w:t>.” arXiv.</w:t>
      </w:r>
    </w:p>
    <w:p w14:paraId="6E8D91C9" w14:textId="33CBF123" w:rsidR="00557A5C" w:rsidRPr="00AE1A6D" w:rsidRDefault="00C13346" w:rsidP="00C13346">
      <w:pPr>
        <w:pStyle w:val="ListParagraph"/>
        <w:numPr>
          <w:ilvl w:val="0"/>
          <w:numId w:val="3"/>
        </w:numPr>
        <w:spacing w:line="360" w:lineRule="auto"/>
        <w:rPr>
          <w:rFonts w:ascii="Arial" w:hAnsi="Arial" w:cs="Arial"/>
          <w:b/>
          <w:bCs/>
        </w:rPr>
      </w:pPr>
      <w:r>
        <w:rPr>
          <w:rFonts w:ascii="Arial" w:hAnsi="Arial" w:cs="Arial"/>
        </w:rPr>
        <w:t>Bell, E</w:t>
      </w:r>
      <w:r w:rsidR="00557A5C">
        <w:rPr>
          <w:rFonts w:ascii="Arial" w:hAnsi="Arial" w:cs="Arial"/>
        </w:rPr>
        <w:t>., Bryman, A. amd Har</w:t>
      </w:r>
      <w:r w:rsidR="00AE2681">
        <w:rPr>
          <w:rFonts w:ascii="Arial" w:hAnsi="Arial" w:cs="Arial"/>
        </w:rPr>
        <w:t>ley, B (2022) Business Research Methods. 6</w:t>
      </w:r>
      <w:r w:rsidR="00AE2681" w:rsidRPr="00AE1A6D">
        <w:rPr>
          <w:rFonts w:ascii="Arial" w:hAnsi="Arial" w:cs="Arial"/>
          <w:vertAlign w:val="superscript"/>
        </w:rPr>
        <w:t>th</w:t>
      </w:r>
      <w:r w:rsidR="00AE1A6D">
        <w:rPr>
          <w:rFonts w:ascii="Arial" w:hAnsi="Arial" w:cs="Arial"/>
        </w:rPr>
        <w:t xml:space="preserve"> edn, Oxford: Oxford University Press.</w:t>
      </w:r>
    </w:p>
    <w:p w14:paraId="48E6ED1D" w14:textId="38A7EC12" w:rsidR="003D1926" w:rsidRPr="003D1926" w:rsidRDefault="00AE1A6D" w:rsidP="00C13346">
      <w:pPr>
        <w:pStyle w:val="ListParagraph"/>
        <w:numPr>
          <w:ilvl w:val="0"/>
          <w:numId w:val="3"/>
        </w:numPr>
        <w:spacing w:line="360" w:lineRule="auto"/>
        <w:rPr>
          <w:rFonts w:ascii="Arial" w:hAnsi="Arial" w:cs="Arial"/>
          <w:b/>
          <w:bCs/>
        </w:rPr>
      </w:pPr>
      <w:r>
        <w:rPr>
          <w:rFonts w:ascii="Arial" w:hAnsi="Arial" w:cs="Arial"/>
        </w:rPr>
        <w:t>Bryman</w:t>
      </w:r>
      <w:r w:rsidR="00894E5E">
        <w:rPr>
          <w:rFonts w:ascii="Arial" w:hAnsi="Arial" w:cs="Arial"/>
        </w:rPr>
        <w:t>, A. (2016) Social Research Methods.</w:t>
      </w:r>
      <w:r w:rsidR="003D1926">
        <w:rPr>
          <w:rFonts w:ascii="Arial" w:hAnsi="Arial" w:cs="Arial"/>
        </w:rPr>
        <w:t>5</w:t>
      </w:r>
      <w:r w:rsidR="003D1926" w:rsidRPr="003D1926">
        <w:rPr>
          <w:rFonts w:ascii="Arial" w:hAnsi="Arial" w:cs="Arial"/>
          <w:vertAlign w:val="superscript"/>
        </w:rPr>
        <w:t>th</w:t>
      </w:r>
      <w:r w:rsidR="004E1469">
        <w:rPr>
          <w:rFonts w:ascii="Arial" w:hAnsi="Arial" w:cs="Arial"/>
          <w:vertAlign w:val="superscript"/>
        </w:rPr>
        <w:t xml:space="preserve"> </w:t>
      </w:r>
      <w:r w:rsidR="004E1469">
        <w:rPr>
          <w:rFonts w:ascii="Arial" w:hAnsi="Arial" w:cs="Arial"/>
        </w:rPr>
        <w:t>e</w:t>
      </w:r>
      <w:r w:rsidR="00C40B64">
        <w:rPr>
          <w:rFonts w:ascii="Arial" w:hAnsi="Arial" w:cs="Arial"/>
        </w:rPr>
        <w:t>dn.</w:t>
      </w:r>
      <w:r w:rsidR="004E1469">
        <w:rPr>
          <w:rFonts w:ascii="Arial" w:hAnsi="Arial" w:cs="Arial"/>
        </w:rPr>
        <w:t xml:space="preserve"> </w:t>
      </w:r>
      <w:r w:rsidR="00C40B64">
        <w:rPr>
          <w:rFonts w:ascii="Arial" w:hAnsi="Arial" w:cs="Arial"/>
        </w:rPr>
        <w:t xml:space="preserve"> Oxford:</w:t>
      </w:r>
      <w:r w:rsidR="003D1926">
        <w:rPr>
          <w:rFonts w:ascii="Arial" w:hAnsi="Arial" w:cs="Arial"/>
        </w:rPr>
        <w:t xml:space="preserve"> Oxford University Press</w:t>
      </w:r>
    </w:p>
    <w:p w14:paraId="6F2D915F" w14:textId="11654949" w:rsidR="004F08E0" w:rsidRPr="004F08E0" w:rsidRDefault="00C13346" w:rsidP="00C13346">
      <w:pPr>
        <w:pStyle w:val="ListParagraph"/>
        <w:numPr>
          <w:ilvl w:val="0"/>
          <w:numId w:val="3"/>
        </w:numPr>
        <w:spacing w:line="360" w:lineRule="auto"/>
        <w:rPr>
          <w:rFonts w:ascii="Arial" w:hAnsi="Arial" w:cs="Arial"/>
          <w:b/>
          <w:bCs/>
        </w:rPr>
      </w:pPr>
      <w:r>
        <w:rPr>
          <w:rFonts w:ascii="Arial" w:hAnsi="Arial" w:cs="Arial"/>
        </w:rPr>
        <w:t>Creswell</w:t>
      </w:r>
      <w:r w:rsidR="004C3368">
        <w:rPr>
          <w:rFonts w:ascii="Arial" w:hAnsi="Arial" w:cs="Arial"/>
        </w:rPr>
        <w:t xml:space="preserve">. and </w:t>
      </w:r>
      <w:r>
        <w:rPr>
          <w:rFonts w:ascii="Arial" w:hAnsi="Arial" w:cs="Arial"/>
        </w:rPr>
        <w:t>Creswell</w:t>
      </w:r>
      <w:r w:rsidR="004C3368">
        <w:rPr>
          <w:rFonts w:ascii="Arial" w:hAnsi="Arial" w:cs="Arial"/>
        </w:rPr>
        <w:t>, (</w:t>
      </w:r>
      <w:r w:rsidR="009B26E4">
        <w:rPr>
          <w:rFonts w:ascii="Arial" w:hAnsi="Arial" w:cs="Arial"/>
        </w:rPr>
        <w:t xml:space="preserve">2018) Research Design: Qualitative, </w:t>
      </w:r>
      <w:r>
        <w:rPr>
          <w:rFonts w:ascii="Arial" w:hAnsi="Arial" w:cs="Arial"/>
        </w:rPr>
        <w:t>Quantitative</w:t>
      </w:r>
      <w:r w:rsidR="00642816">
        <w:rPr>
          <w:rFonts w:ascii="Arial" w:hAnsi="Arial" w:cs="Arial"/>
        </w:rPr>
        <w:t>, and Mixed Methods Approach Approaches. 5</w:t>
      </w:r>
      <w:r w:rsidR="00642816" w:rsidRPr="00642816">
        <w:rPr>
          <w:rFonts w:ascii="Arial" w:hAnsi="Arial" w:cs="Arial"/>
          <w:vertAlign w:val="superscript"/>
        </w:rPr>
        <w:t>th</w:t>
      </w:r>
      <w:r w:rsidR="004F08E0">
        <w:rPr>
          <w:rFonts w:ascii="Arial" w:hAnsi="Arial" w:cs="Arial"/>
          <w:vertAlign w:val="superscript"/>
        </w:rPr>
        <w:t xml:space="preserve"> edn. thousand Oaks, </w:t>
      </w:r>
      <w:r>
        <w:rPr>
          <w:rFonts w:ascii="Arial" w:hAnsi="Arial" w:cs="Arial"/>
          <w:vertAlign w:val="superscript"/>
        </w:rPr>
        <w:t>CA: sage</w:t>
      </w:r>
      <w:r w:rsidR="004F08E0">
        <w:rPr>
          <w:rFonts w:ascii="Arial" w:hAnsi="Arial" w:cs="Arial"/>
          <w:vertAlign w:val="superscript"/>
        </w:rPr>
        <w:t xml:space="preserve"> </w:t>
      </w:r>
    </w:p>
    <w:p w14:paraId="6E1ABC72" w14:textId="726625DC" w:rsidR="00AE1A6D" w:rsidRPr="00090F62" w:rsidRDefault="00642816" w:rsidP="00C13346">
      <w:pPr>
        <w:pStyle w:val="ListParagraph"/>
        <w:numPr>
          <w:ilvl w:val="0"/>
          <w:numId w:val="3"/>
        </w:numPr>
        <w:spacing w:line="360" w:lineRule="auto"/>
        <w:rPr>
          <w:rFonts w:ascii="Arial" w:hAnsi="Arial" w:cs="Arial"/>
          <w:b/>
          <w:bCs/>
        </w:rPr>
      </w:pPr>
      <w:r>
        <w:rPr>
          <w:rFonts w:ascii="Arial" w:hAnsi="Arial" w:cs="Arial"/>
        </w:rPr>
        <w:t xml:space="preserve"> </w:t>
      </w:r>
      <w:r w:rsidR="00894E5E">
        <w:rPr>
          <w:rFonts w:ascii="Arial" w:hAnsi="Arial" w:cs="Arial"/>
        </w:rPr>
        <w:t xml:space="preserve"> </w:t>
      </w:r>
      <w:r w:rsidR="004E1469">
        <w:rPr>
          <w:rFonts w:ascii="Arial" w:hAnsi="Arial" w:cs="Arial"/>
        </w:rPr>
        <w:t>Easterby-</w:t>
      </w:r>
      <w:r w:rsidR="00C13346">
        <w:rPr>
          <w:rFonts w:ascii="Arial" w:hAnsi="Arial" w:cs="Arial"/>
        </w:rPr>
        <w:t>Smith, M</w:t>
      </w:r>
      <w:r w:rsidR="00332D11">
        <w:rPr>
          <w:rFonts w:ascii="Arial" w:hAnsi="Arial" w:cs="Arial"/>
        </w:rPr>
        <w:t>., Lewis, P, and Thornhill, A, (2019) Research</w:t>
      </w:r>
      <w:r w:rsidR="00223C92">
        <w:rPr>
          <w:rFonts w:ascii="Arial" w:hAnsi="Arial" w:cs="Arial"/>
        </w:rPr>
        <w:t xml:space="preserve"> Methods for </w:t>
      </w:r>
      <w:r w:rsidR="00C13346">
        <w:rPr>
          <w:rFonts w:ascii="Arial" w:hAnsi="Arial" w:cs="Arial"/>
        </w:rPr>
        <w:t>Business’s</w:t>
      </w:r>
      <w:r w:rsidR="00223C92">
        <w:rPr>
          <w:rFonts w:ascii="Arial" w:hAnsi="Arial" w:cs="Arial"/>
        </w:rPr>
        <w:t xml:space="preserve"> </w:t>
      </w:r>
      <w:r w:rsidR="00C13346">
        <w:rPr>
          <w:rFonts w:ascii="Arial" w:hAnsi="Arial" w:cs="Arial"/>
        </w:rPr>
        <w:t>A Students</w:t>
      </w:r>
      <w:r w:rsidR="00223C92">
        <w:rPr>
          <w:rFonts w:ascii="Arial" w:hAnsi="Arial" w:cs="Arial"/>
        </w:rPr>
        <w:t>, 8</w:t>
      </w:r>
      <w:r w:rsidR="00223C92" w:rsidRPr="00223C92">
        <w:rPr>
          <w:rFonts w:ascii="Arial" w:hAnsi="Arial" w:cs="Arial"/>
          <w:vertAlign w:val="superscript"/>
        </w:rPr>
        <w:t>th</w:t>
      </w:r>
      <w:r w:rsidR="00223C92">
        <w:rPr>
          <w:rFonts w:ascii="Arial" w:hAnsi="Arial" w:cs="Arial"/>
        </w:rPr>
        <w:t xml:space="preserve"> edn. </w:t>
      </w:r>
      <w:r w:rsidR="00C13346">
        <w:rPr>
          <w:rFonts w:ascii="Arial" w:hAnsi="Arial" w:cs="Arial"/>
        </w:rPr>
        <w:t>Harlow: Pearsons</w:t>
      </w:r>
      <w:r w:rsidR="00090F62">
        <w:rPr>
          <w:rFonts w:ascii="Arial" w:hAnsi="Arial" w:cs="Arial"/>
        </w:rPr>
        <w:t xml:space="preserve"> Education</w:t>
      </w:r>
    </w:p>
    <w:p w14:paraId="5445DF7B" w14:textId="75E75DD6" w:rsidR="00090F62" w:rsidRPr="00BB5209" w:rsidRDefault="00090F62" w:rsidP="00C13346">
      <w:pPr>
        <w:pStyle w:val="ListParagraph"/>
        <w:numPr>
          <w:ilvl w:val="0"/>
          <w:numId w:val="3"/>
        </w:numPr>
        <w:spacing w:line="360" w:lineRule="auto"/>
        <w:rPr>
          <w:rFonts w:ascii="Arial" w:hAnsi="Arial" w:cs="Arial"/>
          <w:b/>
          <w:bCs/>
        </w:rPr>
      </w:pPr>
      <w:r>
        <w:rPr>
          <w:rFonts w:ascii="Arial" w:hAnsi="Arial" w:cs="Arial"/>
        </w:rPr>
        <w:t>University of Wales Trinity Saint David (2023)</w:t>
      </w:r>
      <w:r w:rsidR="007834AA">
        <w:rPr>
          <w:rFonts w:ascii="Arial" w:hAnsi="Arial" w:cs="Arial"/>
        </w:rPr>
        <w:t xml:space="preserve"> Research Ethics Policy. Available at: </w:t>
      </w:r>
      <w:hyperlink r:id="rId11" w:history="1">
        <w:r w:rsidR="006044C0" w:rsidRPr="0024548E">
          <w:rPr>
            <w:rStyle w:val="Hyperlink"/>
            <w:rFonts w:ascii="Arial" w:hAnsi="Arial" w:cs="Arial"/>
          </w:rPr>
          <w:t>https://www.uwtsd.ac.uk/research/ethics</w:t>
        </w:r>
      </w:hyperlink>
      <w:r w:rsidR="006044C0">
        <w:rPr>
          <w:rFonts w:ascii="Arial" w:hAnsi="Arial" w:cs="Arial"/>
        </w:rPr>
        <w:t xml:space="preserve"> (Accessed 7 Nov 2025)</w:t>
      </w:r>
      <w:r w:rsidR="00BB5209">
        <w:rPr>
          <w:rFonts w:ascii="Arial" w:hAnsi="Arial" w:cs="Arial"/>
        </w:rPr>
        <w:t>.</w:t>
      </w:r>
    </w:p>
    <w:p w14:paraId="6E030348" w14:textId="1EDE8786" w:rsidR="00BB5209" w:rsidRPr="005D09FD" w:rsidRDefault="00BB5209" w:rsidP="00C13346">
      <w:pPr>
        <w:pStyle w:val="ListParagraph"/>
        <w:numPr>
          <w:ilvl w:val="0"/>
          <w:numId w:val="3"/>
        </w:numPr>
        <w:spacing w:line="360" w:lineRule="auto"/>
        <w:rPr>
          <w:rFonts w:ascii="Arial" w:hAnsi="Arial" w:cs="Arial"/>
          <w:b/>
          <w:bCs/>
        </w:rPr>
      </w:pPr>
      <w:r>
        <w:rPr>
          <w:rFonts w:ascii="Arial" w:hAnsi="Arial" w:cs="Arial"/>
        </w:rPr>
        <w:t>University of Wales Trinity Saint David (2024) Academic</w:t>
      </w:r>
      <w:r w:rsidR="001E1030">
        <w:rPr>
          <w:rFonts w:ascii="Arial" w:hAnsi="Arial" w:cs="Arial"/>
        </w:rPr>
        <w:t xml:space="preserve"> Writing and Research Guide. Swansea: UWTSD Press.</w:t>
      </w:r>
    </w:p>
    <w:p w14:paraId="21BE1E42" w14:textId="77777777" w:rsidR="005D09FD" w:rsidRPr="00F42B20" w:rsidRDefault="005D09FD" w:rsidP="00C13346">
      <w:pPr>
        <w:pStyle w:val="ListParagraph"/>
        <w:spacing w:line="360" w:lineRule="auto"/>
        <w:rPr>
          <w:rFonts w:ascii="Arial" w:hAnsi="Arial" w:cs="Arial"/>
          <w:b/>
          <w:bCs/>
        </w:rPr>
      </w:pPr>
    </w:p>
    <w:p w14:paraId="0F3F2A2C" w14:textId="77777777" w:rsidR="00E3569D" w:rsidRDefault="00E3569D" w:rsidP="00C13346">
      <w:pPr>
        <w:pStyle w:val="ListParagraph"/>
        <w:spacing w:line="360" w:lineRule="auto"/>
        <w:rPr>
          <w:rFonts w:ascii="Arial" w:hAnsi="Arial" w:cs="Arial"/>
        </w:rPr>
      </w:pPr>
    </w:p>
    <w:p w14:paraId="3E10A2B9" w14:textId="77777777" w:rsidR="00E3569D" w:rsidRPr="00450270" w:rsidRDefault="00E3569D" w:rsidP="00C13346">
      <w:pPr>
        <w:pStyle w:val="ListParagraph"/>
        <w:spacing w:line="360" w:lineRule="auto"/>
        <w:rPr>
          <w:rFonts w:ascii="Arial" w:hAnsi="Arial" w:cs="Arial"/>
          <w:b/>
          <w:bCs/>
        </w:rPr>
      </w:pPr>
    </w:p>
    <w:sectPr w:rsidR="00E3569D" w:rsidRPr="00450270">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3E58B" w14:textId="77777777" w:rsidR="00356B87" w:rsidRDefault="00356B87" w:rsidP="009B0CFC">
      <w:pPr>
        <w:spacing w:after="0" w:line="240" w:lineRule="auto"/>
      </w:pPr>
      <w:r>
        <w:separator/>
      </w:r>
    </w:p>
  </w:endnote>
  <w:endnote w:type="continuationSeparator" w:id="0">
    <w:p w14:paraId="1BFA300B" w14:textId="77777777" w:rsidR="00356B87" w:rsidRDefault="00356B87" w:rsidP="009B0C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8FF6E" w14:textId="77777777" w:rsidR="00356B87" w:rsidRDefault="00356B87" w:rsidP="009B0CFC">
      <w:pPr>
        <w:spacing w:after="0" w:line="240" w:lineRule="auto"/>
      </w:pPr>
      <w:r>
        <w:separator/>
      </w:r>
    </w:p>
  </w:footnote>
  <w:footnote w:type="continuationSeparator" w:id="0">
    <w:p w14:paraId="478D60F7" w14:textId="77777777" w:rsidR="00356B87" w:rsidRDefault="00356B87" w:rsidP="009B0C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0233843"/>
      <w:docPartObj>
        <w:docPartGallery w:val="Page Numbers (Top of Page)"/>
        <w:docPartUnique/>
      </w:docPartObj>
    </w:sdtPr>
    <w:sdtEndPr/>
    <w:sdtContent>
      <w:p w14:paraId="29EF5FBD" w14:textId="77777777" w:rsidR="009B0CFC" w:rsidRDefault="009B0CFC" w:rsidP="009B0CFC">
        <w:pPr>
          <w:pStyle w:val="Header"/>
          <w:spacing w:line="360" w:lineRule="auto"/>
        </w:pPr>
        <w:r>
          <w:fldChar w:fldCharType="begin"/>
        </w:r>
        <w:r>
          <w:instrText>PAGE   \* MERGEFORMAT</w:instrText>
        </w:r>
        <w:r>
          <w:fldChar w:fldCharType="separate"/>
        </w:r>
        <w:r>
          <w:t>2</w:t>
        </w:r>
        <w:r>
          <w:fldChar w:fldCharType="end"/>
        </w:r>
      </w:p>
      <w:p w14:paraId="0C50755C" w14:textId="77777777" w:rsidR="009B0CFC" w:rsidRDefault="009B0CFC" w:rsidP="009B0CFC">
        <w:pPr>
          <w:pStyle w:val="Header"/>
          <w:spacing w:line="360" w:lineRule="auto"/>
        </w:pPr>
      </w:p>
      <w:p w14:paraId="631C5131" w14:textId="77777777" w:rsidR="009B0CFC" w:rsidRPr="009B0CFC" w:rsidRDefault="009B0CFC" w:rsidP="009B0CFC">
        <w:pPr>
          <w:pStyle w:val="Header"/>
          <w:spacing w:line="360" w:lineRule="auto"/>
          <w:rPr>
            <w:rFonts w:ascii="Arial" w:hAnsi="Arial" w:cs="Arial"/>
          </w:rPr>
        </w:pPr>
        <w:r w:rsidRPr="009B0CFC">
          <w:rPr>
            <w:rFonts w:ascii="Arial" w:hAnsi="Arial" w:cs="Arial"/>
          </w:rPr>
          <w:t xml:space="preserve">Irum Khan </w:t>
        </w:r>
      </w:p>
      <w:p w14:paraId="5063A409" w14:textId="77777777" w:rsidR="009B0CFC" w:rsidRPr="009B0CFC" w:rsidRDefault="009B0CFC" w:rsidP="009B0CFC">
        <w:pPr>
          <w:pStyle w:val="Header"/>
          <w:spacing w:line="360" w:lineRule="auto"/>
          <w:rPr>
            <w:rFonts w:ascii="Arial" w:hAnsi="Arial" w:cs="Arial"/>
          </w:rPr>
        </w:pPr>
        <w:r w:rsidRPr="009B0CFC">
          <w:rPr>
            <w:rFonts w:ascii="Arial" w:hAnsi="Arial" w:cs="Arial"/>
          </w:rPr>
          <w:t>2237028</w:t>
        </w:r>
      </w:p>
      <w:p w14:paraId="1CB2C909" w14:textId="1998C1F1" w:rsidR="009B0CFC" w:rsidRDefault="009B0CFC" w:rsidP="009B0CFC">
        <w:pPr>
          <w:pStyle w:val="Header"/>
          <w:spacing w:line="360" w:lineRule="auto"/>
        </w:pPr>
        <w:r w:rsidRPr="009B0CFC">
          <w:rPr>
            <w:rFonts w:ascii="Arial" w:hAnsi="Arial" w:cs="Arial"/>
          </w:rPr>
          <w:t>LCLM6004</w:t>
        </w:r>
      </w:p>
    </w:sdtContent>
  </w:sdt>
  <w:p w14:paraId="58465941" w14:textId="48DB35FB" w:rsidR="009B0CFC" w:rsidRPr="009B0CFC" w:rsidRDefault="009B0CFC">
    <w:pPr>
      <w:pStyle w:val="Head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449E8"/>
    <w:multiLevelType w:val="hybridMultilevel"/>
    <w:tmpl w:val="194280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885293"/>
    <w:multiLevelType w:val="hybridMultilevel"/>
    <w:tmpl w:val="40FA2B2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F74250F"/>
    <w:multiLevelType w:val="hybridMultilevel"/>
    <w:tmpl w:val="F028D1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690755">
    <w:abstractNumId w:val="2"/>
  </w:num>
  <w:num w:numId="2" w16cid:durableId="682708971">
    <w:abstractNumId w:val="1"/>
  </w:num>
  <w:num w:numId="3" w16cid:durableId="7842778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CFC"/>
    <w:rsid w:val="00001D60"/>
    <w:rsid w:val="00005AD7"/>
    <w:rsid w:val="00022CD1"/>
    <w:rsid w:val="00023257"/>
    <w:rsid w:val="000427B1"/>
    <w:rsid w:val="00055C86"/>
    <w:rsid w:val="0006319E"/>
    <w:rsid w:val="0006357A"/>
    <w:rsid w:val="0007043A"/>
    <w:rsid w:val="00071A75"/>
    <w:rsid w:val="000733F2"/>
    <w:rsid w:val="000753E2"/>
    <w:rsid w:val="00075D37"/>
    <w:rsid w:val="00090F62"/>
    <w:rsid w:val="000A1AEE"/>
    <w:rsid w:val="000B0A5B"/>
    <w:rsid w:val="000D4772"/>
    <w:rsid w:val="000E3C24"/>
    <w:rsid w:val="000E4752"/>
    <w:rsid w:val="000F5791"/>
    <w:rsid w:val="000F76B2"/>
    <w:rsid w:val="001037BC"/>
    <w:rsid w:val="00114E07"/>
    <w:rsid w:val="0012082E"/>
    <w:rsid w:val="00122E8A"/>
    <w:rsid w:val="00132D03"/>
    <w:rsid w:val="00132ED6"/>
    <w:rsid w:val="001462EE"/>
    <w:rsid w:val="00152D79"/>
    <w:rsid w:val="00156566"/>
    <w:rsid w:val="001654F9"/>
    <w:rsid w:val="00175171"/>
    <w:rsid w:val="00177B4E"/>
    <w:rsid w:val="00184BE2"/>
    <w:rsid w:val="0019417C"/>
    <w:rsid w:val="001970A8"/>
    <w:rsid w:val="001B0073"/>
    <w:rsid w:val="001B6946"/>
    <w:rsid w:val="001C4789"/>
    <w:rsid w:val="001E1030"/>
    <w:rsid w:val="001E6726"/>
    <w:rsid w:val="001F2895"/>
    <w:rsid w:val="00203329"/>
    <w:rsid w:val="00210309"/>
    <w:rsid w:val="00212A43"/>
    <w:rsid w:val="002160C6"/>
    <w:rsid w:val="0022072D"/>
    <w:rsid w:val="00223130"/>
    <w:rsid w:val="00223C92"/>
    <w:rsid w:val="00226594"/>
    <w:rsid w:val="00236E43"/>
    <w:rsid w:val="0025482D"/>
    <w:rsid w:val="002671ED"/>
    <w:rsid w:val="00267BA5"/>
    <w:rsid w:val="00291BD7"/>
    <w:rsid w:val="0029778E"/>
    <w:rsid w:val="002A4277"/>
    <w:rsid w:val="002B7F84"/>
    <w:rsid w:val="002C0165"/>
    <w:rsid w:val="002C0E3F"/>
    <w:rsid w:val="002E058F"/>
    <w:rsid w:val="002E20F1"/>
    <w:rsid w:val="002E3DD1"/>
    <w:rsid w:val="002E4777"/>
    <w:rsid w:val="002F5B84"/>
    <w:rsid w:val="00300B27"/>
    <w:rsid w:val="003116A4"/>
    <w:rsid w:val="00332CA4"/>
    <w:rsid w:val="00332D11"/>
    <w:rsid w:val="00335594"/>
    <w:rsid w:val="00347C94"/>
    <w:rsid w:val="00356B87"/>
    <w:rsid w:val="0036577C"/>
    <w:rsid w:val="00374350"/>
    <w:rsid w:val="0037683D"/>
    <w:rsid w:val="00382620"/>
    <w:rsid w:val="003929CF"/>
    <w:rsid w:val="00393801"/>
    <w:rsid w:val="00396E80"/>
    <w:rsid w:val="003B7FDF"/>
    <w:rsid w:val="003C33B6"/>
    <w:rsid w:val="003D1926"/>
    <w:rsid w:val="00411496"/>
    <w:rsid w:val="00416A01"/>
    <w:rsid w:val="00422ED8"/>
    <w:rsid w:val="00440A3C"/>
    <w:rsid w:val="004475A7"/>
    <w:rsid w:val="00450270"/>
    <w:rsid w:val="00461C33"/>
    <w:rsid w:val="00467D9E"/>
    <w:rsid w:val="00476A31"/>
    <w:rsid w:val="00477188"/>
    <w:rsid w:val="00497A55"/>
    <w:rsid w:val="004A19CC"/>
    <w:rsid w:val="004A1E9E"/>
    <w:rsid w:val="004C3368"/>
    <w:rsid w:val="004C3DB6"/>
    <w:rsid w:val="004C3F74"/>
    <w:rsid w:val="004E1469"/>
    <w:rsid w:val="004E61F2"/>
    <w:rsid w:val="004E684B"/>
    <w:rsid w:val="004F08E0"/>
    <w:rsid w:val="004F6B37"/>
    <w:rsid w:val="004F7E6B"/>
    <w:rsid w:val="00500CB5"/>
    <w:rsid w:val="00516D3B"/>
    <w:rsid w:val="005253B8"/>
    <w:rsid w:val="0053253F"/>
    <w:rsid w:val="00532D31"/>
    <w:rsid w:val="005355E4"/>
    <w:rsid w:val="005371B1"/>
    <w:rsid w:val="0054414F"/>
    <w:rsid w:val="0054486F"/>
    <w:rsid w:val="00551A2A"/>
    <w:rsid w:val="00555DA2"/>
    <w:rsid w:val="00557A5C"/>
    <w:rsid w:val="00585449"/>
    <w:rsid w:val="005A05A0"/>
    <w:rsid w:val="005A4558"/>
    <w:rsid w:val="005B1C14"/>
    <w:rsid w:val="005B3FF3"/>
    <w:rsid w:val="005B53E9"/>
    <w:rsid w:val="005C7B8B"/>
    <w:rsid w:val="005D09FD"/>
    <w:rsid w:val="005E40FA"/>
    <w:rsid w:val="005E5119"/>
    <w:rsid w:val="006044C0"/>
    <w:rsid w:val="00615336"/>
    <w:rsid w:val="00621939"/>
    <w:rsid w:val="0063216D"/>
    <w:rsid w:val="00636C20"/>
    <w:rsid w:val="00642816"/>
    <w:rsid w:val="006459E2"/>
    <w:rsid w:val="00647850"/>
    <w:rsid w:val="00654280"/>
    <w:rsid w:val="00672C2A"/>
    <w:rsid w:val="00675CEF"/>
    <w:rsid w:val="00682EB0"/>
    <w:rsid w:val="006A2126"/>
    <w:rsid w:val="006B1F8A"/>
    <w:rsid w:val="006C3615"/>
    <w:rsid w:val="006C515C"/>
    <w:rsid w:val="006C5494"/>
    <w:rsid w:val="006C7ABD"/>
    <w:rsid w:val="006D3D50"/>
    <w:rsid w:val="006E29D7"/>
    <w:rsid w:val="006E45B8"/>
    <w:rsid w:val="007204B6"/>
    <w:rsid w:val="00725DD7"/>
    <w:rsid w:val="00734922"/>
    <w:rsid w:val="00745532"/>
    <w:rsid w:val="00755047"/>
    <w:rsid w:val="00755A4E"/>
    <w:rsid w:val="00774FA8"/>
    <w:rsid w:val="00781C1A"/>
    <w:rsid w:val="007834AA"/>
    <w:rsid w:val="00784F7B"/>
    <w:rsid w:val="007B7156"/>
    <w:rsid w:val="007C13E0"/>
    <w:rsid w:val="007C3523"/>
    <w:rsid w:val="007C6AA0"/>
    <w:rsid w:val="007D07FD"/>
    <w:rsid w:val="007D6408"/>
    <w:rsid w:val="007E40E0"/>
    <w:rsid w:val="007F79F2"/>
    <w:rsid w:val="008050FD"/>
    <w:rsid w:val="00807207"/>
    <w:rsid w:val="00826567"/>
    <w:rsid w:val="00835F4A"/>
    <w:rsid w:val="008373DA"/>
    <w:rsid w:val="00846838"/>
    <w:rsid w:val="00853E72"/>
    <w:rsid w:val="00856C99"/>
    <w:rsid w:val="00872EC3"/>
    <w:rsid w:val="00877747"/>
    <w:rsid w:val="008932BC"/>
    <w:rsid w:val="00894E5E"/>
    <w:rsid w:val="00895D67"/>
    <w:rsid w:val="008A0FAF"/>
    <w:rsid w:val="008B0216"/>
    <w:rsid w:val="008C0FBD"/>
    <w:rsid w:val="008D5C77"/>
    <w:rsid w:val="008E051E"/>
    <w:rsid w:val="008E37BB"/>
    <w:rsid w:val="008E4493"/>
    <w:rsid w:val="00931BE7"/>
    <w:rsid w:val="00933BFF"/>
    <w:rsid w:val="0093489B"/>
    <w:rsid w:val="009415DD"/>
    <w:rsid w:val="009478EA"/>
    <w:rsid w:val="00947D28"/>
    <w:rsid w:val="0095088E"/>
    <w:rsid w:val="0095403C"/>
    <w:rsid w:val="00961182"/>
    <w:rsid w:val="009809AB"/>
    <w:rsid w:val="00985402"/>
    <w:rsid w:val="0099111C"/>
    <w:rsid w:val="009B0CFC"/>
    <w:rsid w:val="009B26E4"/>
    <w:rsid w:val="009B522F"/>
    <w:rsid w:val="009B7560"/>
    <w:rsid w:val="009B7B84"/>
    <w:rsid w:val="009C7284"/>
    <w:rsid w:val="009D6072"/>
    <w:rsid w:val="009F15A3"/>
    <w:rsid w:val="009F450F"/>
    <w:rsid w:val="00A00F7A"/>
    <w:rsid w:val="00A019A0"/>
    <w:rsid w:val="00A07237"/>
    <w:rsid w:val="00A13082"/>
    <w:rsid w:val="00A14B08"/>
    <w:rsid w:val="00A174A6"/>
    <w:rsid w:val="00A22D79"/>
    <w:rsid w:val="00A36096"/>
    <w:rsid w:val="00A5742B"/>
    <w:rsid w:val="00A73135"/>
    <w:rsid w:val="00A94140"/>
    <w:rsid w:val="00A95C83"/>
    <w:rsid w:val="00AA1680"/>
    <w:rsid w:val="00AA4C3D"/>
    <w:rsid w:val="00AB1C1E"/>
    <w:rsid w:val="00AC5086"/>
    <w:rsid w:val="00AD590F"/>
    <w:rsid w:val="00AD6AC0"/>
    <w:rsid w:val="00AE062C"/>
    <w:rsid w:val="00AE1A6D"/>
    <w:rsid w:val="00AE2681"/>
    <w:rsid w:val="00AE55FF"/>
    <w:rsid w:val="00B1193A"/>
    <w:rsid w:val="00B14737"/>
    <w:rsid w:val="00B31CD0"/>
    <w:rsid w:val="00B374AC"/>
    <w:rsid w:val="00B61E23"/>
    <w:rsid w:val="00B62E1C"/>
    <w:rsid w:val="00B71863"/>
    <w:rsid w:val="00B772FB"/>
    <w:rsid w:val="00B83447"/>
    <w:rsid w:val="00B86C55"/>
    <w:rsid w:val="00B870BE"/>
    <w:rsid w:val="00BA771E"/>
    <w:rsid w:val="00BB5209"/>
    <w:rsid w:val="00BC6309"/>
    <w:rsid w:val="00BE1F5D"/>
    <w:rsid w:val="00BE22C9"/>
    <w:rsid w:val="00BF769B"/>
    <w:rsid w:val="00C0000A"/>
    <w:rsid w:val="00C00316"/>
    <w:rsid w:val="00C02A5B"/>
    <w:rsid w:val="00C031CA"/>
    <w:rsid w:val="00C061E8"/>
    <w:rsid w:val="00C13346"/>
    <w:rsid w:val="00C135A6"/>
    <w:rsid w:val="00C22406"/>
    <w:rsid w:val="00C34B67"/>
    <w:rsid w:val="00C40B64"/>
    <w:rsid w:val="00C43504"/>
    <w:rsid w:val="00C43894"/>
    <w:rsid w:val="00C44C63"/>
    <w:rsid w:val="00C46D5A"/>
    <w:rsid w:val="00C70BCC"/>
    <w:rsid w:val="00C76143"/>
    <w:rsid w:val="00C85AA5"/>
    <w:rsid w:val="00C969F2"/>
    <w:rsid w:val="00CC038D"/>
    <w:rsid w:val="00CD727D"/>
    <w:rsid w:val="00CE1AC9"/>
    <w:rsid w:val="00D01E19"/>
    <w:rsid w:val="00D07C23"/>
    <w:rsid w:val="00D21699"/>
    <w:rsid w:val="00D22E4C"/>
    <w:rsid w:val="00D25982"/>
    <w:rsid w:val="00D26397"/>
    <w:rsid w:val="00D554FF"/>
    <w:rsid w:val="00D63B58"/>
    <w:rsid w:val="00D809DF"/>
    <w:rsid w:val="00D83E49"/>
    <w:rsid w:val="00DB2AED"/>
    <w:rsid w:val="00DC0036"/>
    <w:rsid w:val="00DC2443"/>
    <w:rsid w:val="00DD60F1"/>
    <w:rsid w:val="00DD706B"/>
    <w:rsid w:val="00DE173E"/>
    <w:rsid w:val="00E0258C"/>
    <w:rsid w:val="00E20F66"/>
    <w:rsid w:val="00E276F7"/>
    <w:rsid w:val="00E3569D"/>
    <w:rsid w:val="00E3771A"/>
    <w:rsid w:val="00E40D54"/>
    <w:rsid w:val="00E41B84"/>
    <w:rsid w:val="00E65168"/>
    <w:rsid w:val="00E706F4"/>
    <w:rsid w:val="00E95622"/>
    <w:rsid w:val="00E979CC"/>
    <w:rsid w:val="00EA0011"/>
    <w:rsid w:val="00EA49E8"/>
    <w:rsid w:val="00EB2181"/>
    <w:rsid w:val="00EB2650"/>
    <w:rsid w:val="00EB72EC"/>
    <w:rsid w:val="00EC491B"/>
    <w:rsid w:val="00EC57DC"/>
    <w:rsid w:val="00ED1A97"/>
    <w:rsid w:val="00EE5A02"/>
    <w:rsid w:val="00EE7985"/>
    <w:rsid w:val="00F00916"/>
    <w:rsid w:val="00F00C79"/>
    <w:rsid w:val="00F1638A"/>
    <w:rsid w:val="00F3375F"/>
    <w:rsid w:val="00F374E9"/>
    <w:rsid w:val="00F42B20"/>
    <w:rsid w:val="00F42C4B"/>
    <w:rsid w:val="00F57CD9"/>
    <w:rsid w:val="00F707A7"/>
    <w:rsid w:val="00F766DC"/>
    <w:rsid w:val="00F831CC"/>
    <w:rsid w:val="00F90221"/>
    <w:rsid w:val="00FA0312"/>
    <w:rsid w:val="00FB62DC"/>
    <w:rsid w:val="00FB6A49"/>
    <w:rsid w:val="00FB7247"/>
    <w:rsid w:val="00FC0D35"/>
    <w:rsid w:val="00FC5FE8"/>
    <w:rsid w:val="00FC6C82"/>
    <w:rsid w:val="00FC7CA3"/>
    <w:rsid w:val="00FD10A8"/>
    <w:rsid w:val="00FD4EB7"/>
    <w:rsid w:val="00FE6785"/>
    <w:rsid w:val="00FF2C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F9122"/>
  <w15:chartTrackingRefBased/>
  <w15:docId w15:val="{43ECB707-1195-4686-AA6E-4478B3C34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0C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0C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0C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0C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0C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0C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0C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0C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0C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C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0C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0C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0C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0C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0C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0C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0C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0CFC"/>
    <w:rPr>
      <w:rFonts w:eastAsiaTheme="majorEastAsia" w:cstheme="majorBidi"/>
      <w:color w:val="272727" w:themeColor="text1" w:themeTint="D8"/>
    </w:rPr>
  </w:style>
  <w:style w:type="paragraph" w:styleId="Title">
    <w:name w:val="Title"/>
    <w:basedOn w:val="Normal"/>
    <w:next w:val="Normal"/>
    <w:link w:val="TitleChar"/>
    <w:uiPriority w:val="10"/>
    <w:qFormat/>
    <w:rsid w:val="009B0C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0C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0C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0C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0CFC"/>
    <w:pPr>
      <w:spacing w:before="160"/>
      <w:jc w:val="center"/>
    </w:pPr>
    <w:rPr>
      <w:i/>
      <w:iCs/>
      <w:color w:val="404040" w:themeColor="text1" w:themeTint="BF"/>
    </w:rPr>
  </w:style>
  <w:style w:type="character" w:customStyle="1" w:styleId="QuoteChar">
    <w:name w:val="Quote Char"/>
    <w:basedOn w:val="DefaultParagraphFont"/>
    <w:link w:val="Quote"/>
    <w:uiPriority w:val="29"/>
    <w:rsid w:val="009B0CFC"/>
    <w:rPr>
      <w:i/>
      <w:iCs/>
      <w:color w:val="404040" w:themeColor="text1" w:themeTint="BF"/>
    </w:rPr>
  </w:style>
  <w:style w:type="paragraph" w:styleId="ListParagraph">
    <w:name w:val="List Paragraph"/>
    <w:basedOn w:val="Normal"/>
    <w:uiPriority w:val="34"/>
    <w:qFormat/>
    <w:rsid w:val="009B0CFC"/>
    <w:pPr>
      <w:ind w:left="720"/>
      <w:contextualSpacing/>
    </w:pPr>
  </w:style>
  <w:style w:type="character" w:styleId="IntenseEmphasis">
    <w:name w:val="Intense Emphasis"/>
    <w:basedOn w:val="DefaultParagraphFont"/>
    <w:uiPriority w:val="21"/>
    <w:qFormat/>
    <w:rsid w:val="009B0CFC"/>
    <w:rPr>
      <w:i/>
      <w:iCs/>
      <w:color w:val="0F4761" w:themeColor="accent1" w:themeShade="BF"/>
    </w:rPr>
  </w:style>
  <w:style w:type="paragraph" w:styleId="IntenseQuote">
    <w:name w:val="Intense Quote"/>
    <w:basedOn w:val="Normal"/>
    <w:next w:val="Normal"/>
    <w:link w:val="IntenseQuoteChar"/>
    <w:uiPriority w:val="30"/>
    <w:qFormat/>
    <w:rsid w:val="009B0C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0CFC"/>
    <w:rPr>
      <w:i/>
      <w:iCs/>
      <w:color w:val="0F4761" w:themeColor="accent1" w:themeShade="BF"/>
    </w:rPr>
  </w:style>
  <w:style w:type="character" w:styleId="IntenseReference">
    <w:name w:val="Intense Reference"/>
    <w:basedOn w:val="DefaultParagraphFont"/>
    <w:uiPriority w:val="32"/>
    <w:qFormat/>
    <w:rsid w:val="009B0CFC"/>
    <w:rPr>
      <w:b/>
      <w:bCs/>
      <w:smallCaps/>
      <w:color w:val="0F4761" w:themeColor="accent1" w:themeShade="BF"/>
      <w:spacing w:val="5"/>
    </w:rPr>
  </w:style>
  <w:style w:type="paragraph" w:styleId="Header">
    <w:name w:val="header"/>
    <w:basedOn w:val="Normal"/>
    <w:link w:val="HeaderChar"/>
    <w:uiPriority w:val="99"/>
    <w:unhideWhenUsed/>
    <w:rsid w:val="009B0C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0CFC"/>
  </w:style>
  <w:style w:type="paragraph" w:styleId="Footer">
    <w:name w:val="footer"/>
    <w:basedOn w:val="Normal"/>
    <w:link w:val="FooterChar"/>
    <w:uiPriority w:val="99"/>
    <w:unhideWhenUsed/>
    <w:rsid w:val="009B0C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CFC"/>
  </w:style>
  <w:style w:type="character" w:styleId="Hyperlink">
    <w:name w:val="Hyperlink"/>
    <w:basedOn w:val="DefaultParagraphFont"/>
    <w:uiPriority w:val="99"/>
    <w:unhideWhenUsed/>
    <w:rsid w:val="006044C0"/>
    <w:rPr>
      <w:color w:val="467886" w:themeColor="hyperlink"/>
      <w:u w:val="single"/>
    </w:rPr>
  </w:style>
  <w:style w:type="character" w:styleId="UnresolvedMention">
    <w:name w:val="Unresolved Mention"/>
    <w:basedOn w:val="DefaultParagraphFont"/>
    <w:uiPriority w:val="99"/>
    <w:semiHidden/>
    <w:unhideWhenUsed/>
    <w:rsid w:val="006044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wtsd.ac.uk/research/ethics" TargetMode="Externa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f9e6dd1-37c5-476b-840c-4a8b922a863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9A20610F012104FA85C830D1291C4AD" ma:contentTypeVersion="13" ma:contentTypeDescription="Create a new document." ma:contentTypeScope="" ma:versionID="c76da039bd7f9995ff498a9a3268b1d3">
  <xsd:schema xmlns:xsd="http://www.w3.org/2001/XMLSchema" xmlns:xs="http://www.w3.org/2001/XMLSchema" xmlns:p="http://schemas.microsoft.com/office/2006/metadata/properties" xmlns:ns3="e09ca024-3556-4fb7-9937-0ec3b9dd34fa" xmlns:ns4="ef9e6dd1-37c5-476b-840c-4a8b922a8636" targetNamespace="http://schemas.microsoft.com/office/2006/metadata/properties" ma:root="true" ma:fieldsID="a32448a76ab176194d565bca51133ce6" ns3:_="" ns4:_="">
    <xsd:import namespace="e09ca024-3556-4fb7-9937-0ec3b9dd34fa"/>
    <xsd:import namespace="ef9e6dd1-37c5-476b-840c-4a8b922a863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element ref="ns4:MediaServiceObjectDetectorVersions" minOccurs="0"/>
                <xsd:element ref="ns4:_activity" minOccurs="0"/>
                <xsd:element ref="ns4:MediaServiceDateTaken" minOccurs="0"/>
                <xsd:element ref="ns4:MediaServiceSystem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9ca024-3556-4fb7-9937-0ec3b9dd34f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9e6dd1-37c5-476b-840c-4a8b922a863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FBB0DA-0DF8-4D07-895C-971C914AB35F}">
  <ds:schemaRefs>
    <ds:schemaRef ds:uri="http://schemas.microsoft.com/office/2006/metadata/properties"/>
    <ds:schemaRef ds:uri="http://schemas.microsoft.com/office/infopath/2007/PartnerControls"/>
    <ds:schemaRef ds:uri="ef9e6dd1-37c5-476b-840c-4a8b922a8636"/>
  </ds:schemaRefs>
</ds:datastoreItem>
</file>

<file path=customXml/itemProps2.xml><?xml version="1.0" encoding="utf-8"?>
<ds:datastoreItem xmlns:ds="http://schemas.openxmlformats.org/officeDocument/2006/customXml" ds:itemID="{389460C5-388E-4FFD-AC04-29C7C9C0794A}">
  <ds:schemaRefs>
    <ds:schemaRef ds:uri="http://schemas.microsoft.com/sharepoint/v3/contenttype/forms"/>
  </ds:schemaRefs>
</ds:datastoreItem>
</file>

<file path=customXml/itemProps3.xml><?xml version="1.0" encoding="utf-8"?>
<ds:datastoreItem xmlns:ds="http://schemas.openxmlformats.org/officeDocument/2006/customXml" ds:itemID="{DD40DC61-67E6-42BF-BED8-0C37A81F9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9ca024-3556-4fb7-9937-0ec3b9dd34fa"/>
    <ds:schemaRef ds:uri="ef9e6dd1-37c5-476b-840c-4a8b922a86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2113</Words>
  <Characters>13106</Characters>
  <Application>Microsoft Office Word</Application>
  <DocSecurity>0</DocSecurity>
  <Lines>297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Irum Khan (2237028)</dc:creator>
  <cp:keywords/>
  <dc:description/>
  <cp:lastModifiedBy>Irum Khan (2237028)</cp:lastModifiedBy>
  <cp:revision>2</cp:revision>
  <dcterms:created xsi:type="dcterms:W3CDTF">2025-11-11T13:53:00Z</dcterms:created>
  <dcterms:modified xsi:type="dcterms:W3CDTF">2025-11-11T13:53:00Z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0x01010039A20610F012104FA85C830D1291C4AD</vt:lpwstr>
  </property>
</Properties>
</file>