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7E2179" w14:textId="049D48CE" w:rsidR="00B03D29" w:rsidRPr="00920CAD" w:rsidRDefault="00A54612" w:rsidP="00B03D29">
      <w:pPr>
        <w:pStyle w:val="Title"/>
        <w:framePr w:wrap="notBeside" w:x="1419" w:y="163"/>
        <w:rPr>
          <w:sz w:val="40"/>
          <w:szCs w:val="40"/>
          <w:lang w:val="en-GB"/>
        </w:rPr>
      </w:pPr>
      <w:bookmarkStart w:id="0" w:name="_Hlk42894143"/>
      <w:r w:rsidRPr="00DE3332">
        <w:rPr>
          <w:szCs w:val="24"/>
        </w:rPr>
        <w:t>Internet of Things</w:t>
      </w:r>
      <w:r w:rsidR="00BD4BD9">
        <w:rPr>
          <w:szCs w:val="24"/>
        </w:rPr>
        <w:t xml:space="preserve">, </w:t>
      </w:r>
      <w:r w:rsidRPr="00DE3332">
        <w:rPr>
          <w:szCs w:val="24"/>
        </w:rPr>
        <w:t xml:space="preserve">Smart City Security </w:t>
      </w:r>
      <w:r>
        <w:rPr>
          <w:szCs w:val="24"/>
        </w:rPr>
        <w:t xml:space="preserve">&amp; </w:t>
      </w:r>
      <w:r w:rsidRPr="00DE3332">
        <w:rPr>
          <w:szCs w:val="24"/>
        </w:rPr>
        <w:t>Cloud</w:t>
      </w:r>
      <w:r w:rsidR="00BD4BD9">
        <w:rPr>
          <w:szCs w:val="24"/>
        </w:rPr>
        <w:t>-Based</w:t>
      </w:r>
      <w:r w:rsidRPr="00DE3332">
        <w:rPr>
          <w:szCs w:val="24"/>
        </w:rPr>
        <w:t xml:space="preserve"> Services </w:t>
      </w:r>
      <w:r w:rsidR="00BD4BD9">
        <w:rPr>
          <w:szCs w:val="24"/>
        </w:rPr>
        <w:t>S</w:t>
      </w:r>
      <w:r>
        <w:rPr>
          <w:szCs w:val="24"/>
        </w:rPr>
        <w:t xml:space="preserve">ecurity </w:t>
      </w:r>
      <w:r w:rsidRPr="00DE3332">
        <w:rPr>
          <w:szCs w:val="24"/>
        </w:rPr>
        <w:t>Issues</w:t>
      </w:r>
      <w:bookmarkEnd w:id="0"/>
      <w:r w:rsidRPr="00DE3332">
        <w:rPr>
          <w:szCs w:val="24"/>
        </w:rPr>
        <w:t xml:space="preserve"> </w:t>
      </w:r>
    </w:p>
    <w:p w14:paraId="5049DEE3" w14:textId="77777777" w:rsidR="003A5414" w:rsidRPr="00921706" w:rsidRDefault="003A5414" w:rsidP="00B03D29">
      <w:pPr>
        <w:pStyle w:val="Authors"/>
        <w:framePr w:h="1105" w:hRule="exact" w:wrap="notBeside" w:x="1470" w:y="1393"/>
        <w:spacing w:after="0"/>
        <w:rPr>
          <w:rStyle w:val="MemberType"/>
        </w:rPr>
      </w:pPr>
      <w:r w:rsidRPr="00921706">
        <w:rPr>
          <w:rStyle w:val="MemberType"/>
        </w:rPr>
        <w:t>Module: Network Security (M7X01701)</w:t>
      </w:r>
    </w:p>
    <w:p w14:paraId="27F7F37B" w14:textId="77777777" w:rsidR="003A5414" w:rsidRPr="00921706" w:rsidRDefault="003A5414" w:rsidP="00B03D29">
      <w:pPr>
        <w:pStyle w:val="Authors"/>
        <w:framePr w:h="1105" w:hRule="exact" w:wrap="notBeside" w:x="1470" w:y="1393"/>
        <w:spacing w:after="0"/>
        <w:rPr>
          <w:i/>
          <w:iCs/>
        </w:rPr>
      </w:pPr>
      <w:r w:rsidRPr="00921706">
        <w:rPr>
          <w:i/>
          <w:iCs/>
        </w:rPr>
        <w:t>Computer Networks &amp; Cybersecurity</w:t>
      </w:r>
    </w:p>
    <w:p w14:paraId="3C0879E0" w14:textId="77777777" w:rsidR="001712C9" w:rsidRPr="00921706" w:rsidRDefault="008E030C" w:rsidP="00B03D29">
      <w:pPr>
        <w:pStyle w:val="Authors"/>
        <w:framePr w:h="1105" w:hRule="exact" w:wrap="notBeside" w:x="1470" w:y="1393"/>
        <w:spacing w:after="0"/>
        <w:rPr>
          <w:i/>
          <w:iCs/>
        </w:rPr>
      </w:pPr>
      <w:r w:rsidRPr="00921706">
        <w:rPr>
          <w:i/>
          <w:iCs/>
        </w:rPr>
        <w:t>Student Number P147535</w:t>
      </w:r>
    </w:p>
    <w:p w14:paraId="4910A6AC" w14:textId="543B2AF1" w:rsidR="008C20E8" w:rsidRPr="00921706" w:rsidRDefault="008C20E8" w:rsidP="00B03D29">
      <w:pPr>
        <w:pStyle w:val="Authors"/>
        <w:framePr w:h="1105" w:hRule="exact" w:wrap="notBeside" w:x="1470" w:y="1393"/>
        <w:spacing w:after="0"/>
        <w:rPr>
          <w:i/>
          <w:iCs/>
        </w:rPr>
      </w:pPr>
      <w:r w:rsidRPr="00921706">
        <w:rPr>
          <w:rStyle w:val="MemberType"/>
        </w:rPr>
        <w:t>Lecturer: Dr. Carlene Campbell</w:t>
      </w:r>
    </w:p>
    <w:p w14:paraId="1532BCFB" w14:textId="57624DAF" w:rsidR="00E97402" w:rsidRPr="00170CE2" w:rsidRDefault="00E97402" w:rsidP="002B5F72">
      <w:pPr>
        <w:pStyle w:val="Abstract"/>
        <w:rPr>
          <w:spacing w:val="-2"/>
          <w:lang w:val="en-GB"/>
        </w:rPr>
      </w:pPr>
      <w:r w:rsidRPr="00170CE2">
        <w:rPr>
          <w:i/>
          <w:iCs/>
          <w:spacing w:val="-2"/>
          <w:lang w:val="en-GB"/>
        </w:rPr>
        <w:t>Abstract</w:t>
      </w:r>
      <w:r w:rsidRPr="00170CE2">
        <w:rPr>
          <w:spacing w:val="-2"/>
          <w:lang w:val="en-GB"/>
        </w:rPr>
        <w:t>—</w:t>
      </w:r>
      <w:r w:rsidR="00217E52" w:rsidRPr="00170CE2">
        <w:rPr>
          <w:spacing w:val="-2"/>
          <w:lang w:val="en-GB"/>
        </w:rPr>
        <w:t>This paper</w:t>
      </w:r>
      <w:r w:rsidR="00F67F6B" w:rsidRPr="00170CE2">
        <w:rPr>
          <w:spacing w:val="-2"/>
          <w:lang w:val="en-GB"/>
        </w:rPr>
        <w:t xml:space="preserve"> is </w:t>
      </w:r>
      <w:r w:rsidR="00866908" w:rsidRPr="00170CE2">
        <w:rPr>
          <w:spacing w:val="-2"/>
          <w:lang w:val="en-GB"/>
        </w:rPr>
        <w:t>divided</w:t>
      </w:r>
      <w:r w:rsidR="00BC29FA" w:rsidRPr="00170CE2">
        <w:rPr>
          <w:spacing w:val="-2"/>
          <w:lang w:val="en-GB"/>
        </w:rPr>
        <w:t xml:space="preserve"> into two parts</w:t>
      </w:r>
      <w:r w:rsidR="00112DF8">
        <w:rPr>
          <w:spacing w:val="-2"/>
          <w:lang w:val="en-GB"/>
        </w:rPr>
        <w:t xml:space="preserve">, </w:t>
      </w:r>
      <w:r w:rsidR="00BC29FA" w:rsidRPr="00170CE2">
        <w:rPr>
          <w:spacing w:val="-2"/>
          <w:lang w:val="en-GB"/>
        </w:rPr>
        <w:t xml:space="preserve">the </w:t>
      </w:r>
      <w:r w:rsidR="00866908" w:rsidRPr="00170CE2">
        <w:rPr>
          <w:spacing w:val="-2"/>
          <w:lang w:val="en-GB"/>
        </w:rPr>
        <w:t>first</w:t>
      </w:r>
      <w:r w:rsidR="00BC29FA" w:rsidRPr="00170CE2">
        <w:rPr>
          <w:spacing w:val="-2"/>
          <w:lang w:val="en-GB"/>
        </w:rPr>
        <w:t xml:space="preserve"> </w:t>
      </w:r>
      <w:r w:rsidR="00112DF8">
        <w:rPr>
          <w:spacing w:val="-2"/>
          <w:lang w:val="en-GB"/>
        </w:rPr>
        <w:t xml:space="preserve">part is </w:t>
      </w:r>
      <w:r w:rsidR="005457C2">
        <w:rPr>
          <w:spacing w:val="-2"/>
          <w:lang w:val="en-GB"/>
        </w:rPr>
        <w:t xml:space="preserve">a </w:t>
      </w:r>
      <w:r w:rsidR="00112DF8">
        <w:rPr>
          <w:spacing w:val="-2"/>
          <w:lang w:val="en-GB"/>
        </w:rPr>
        <w:t xml:space="preserve">research </w:t>
      </w:r>
      <w:r w:rsidR="005457C2">
        <w:rPr>
          <w:spacing w:val="-2"/>
          <w:lang w:val="en-GB"/>
        </w:rPr>
        <w:t xml:space="preserve">analysis that </w:t>
      </w:r>
      <w:r w:rsidR="008D581B">
        <w:rPr>
          <w:spacing w:val="-2"/>
          <w:lang w:val="en-GB"/>
        </w:rPr>
        <w:t>examines</w:t>
      </w:r>
      <w:r w:rsidR="005457C2">
        <w:rPr>
          <w:spacing w:val="-2"/>
          <w:lang w:val="en-GB"/>
        </w:rPr>
        <w:t xml:space="preserve"> the security </w:t>
      </w:r>
      <w:r w:rsidR="008D581B">
        <w:rPr>
          <w:spacing w:val="-2"/>
          <w:lang w:val="en-GB"/>
        </w:rPr>
        <w:t>issues</w:t>
      </w:r>
      <w:r w:rsidR="00C62D5B">
        <w:rPr>
          <w:spacing w:val="-2"/>
          <w:lang w:val="en-GB"/>
        </w:rPr>
        <w:t xml:space="preserve">, importance and limitation </w:t>
      </w:r>
      <w:r w:rsidR="008D581B">
        <w:rPr>
          <w:spacing w:val="-2"/>
          <w:lang w:val="en-GB"/>
        </w:rPr>
        <w:t>of</w:t>
      </w:r>
      <w:r w:rsidR="00147B06" w:rsidRPr="00170CE2">
        <w:rPr>
          <w:spacing w:val="-2"/>
          <w:lang w:val="en-GB"/>
        </w:rPr>
        <w:t xml:space="preserve"> </w:t>
      </w:r>
      <w:r w:rsidR="00A7300D">
        <w:rPr>
          <w:spacing w:val="-2"/>
          <w:lang w:val="en-GB"/>
        </w:rPr>
        <w:t xml:space="preserve">two </w:t>
      </w:r>
      <w:r w:rsidR="00B90DFF">
        <w:rPr>
          <w:spacing w:val="-2"/>
          <w:lang w:val="en-GB"/>
        </w:rPr>
        <w:t>important</w:t>
      </w:r>
      <w:r w:rsidR="00147B06" w:rsidRPr="00170CE2">
        <w:rPr>
          <w:spacing w:val="-2"/>
          <w:lang w:val="en-GB"/>
        </w:rPr>
        <w:t xml:space="preserve"> </w:t>
      </w:r>
      <w:r w:rsidR="00836D8D" w:rsidRPr="00170CE2">
        <w:rPr>
          <w:spacing w:val="-2"/>
          <w:lang w:val="en-GB"/>
        </w:rPr>
        <w:t>topics</w:t>
      </w:r>
      <w:r w:rsidR="00147B06" w:rsidRPr="00170CE2">
        <w:rPr>
          <w:spacing w:val="-2"/>
          <w:lang w:val="en-GB"/>
        </w:rPr>
        <w:t xml:space="preserve"> </w:t>
      </w:r>
      <w:r w:rsidR="00A36A52" w:rsidRPr="00170CE2">
        <w:rPr>
          <w:spacing w:val="-2"/>
          <w:lang w:val="en-GB"/>
        </w:rPr>
        <w:t xml:space="preserve">in </w:t>
      </w:r>
      <w:r w:rsidR="00DA26E3" w:rsidRPr="00170CE2">
        <w:rPr>
          <w:spacing w:val="-2"/>
          <w:lang w:val="en-GB"/>
        </w:rPr>
        <w:t>the</w:t>
      </w:r>
      <w:r w:rsidR="0016384D" w:rsidRPr="00170CE2">
        <w:rPr>
          <w:spacing w:val="-2"/>
          <w:lang w:val="en-GB"/>
        </w:rPr>
        <w:t xml:space="preserve"> </w:t>
      </w:r>
      <w:r w:rsidR="00DA26E3" w:rsidRPr="00170CE2">
        <w:rPr>
          <w:spacing w:val="-2"/>
          <w:lang w:val="en-GB"/>
        </w:rPr>
        <w:t xml:space="preserve">field of </w:t>
      </w:r>
      <w:r w:rsidR="00862D86" w:rsidRPr="00170CE2">
        <w:rPr>
          <w:spacing w:val="-2"/>
          <w:lang w:val="en-GB"/>
        </w:rPr>
        <w:t>I</w:t>
      </w:r>
      <w:r w:rsidR="00DA26E3" w:rsidRPr="00170CE2">
        <w:rPr>
          <w:spacing w:val="-2"/>
          <w:lang w:val="en-GB"/>
        </w:rPr>
        <w:t xml:space="preserve">nformation </w:t>
      </w:r>
      <w:r w:rsidR="00862D86" w:rsidRPr="00170CE2">
        <w:rPr>
          <w:spacing w:val="-2"/>
          <w:lang w:val="en-GB"/>
        </w:rPr>
        <w:t>T</w:t>
      </w:r>
      <w:r w:rsidR="006664E7" w:rsidRPr="00170CE2">
        <w:rPr>
          <w:spacing w:val="-2"/>
          <w:lang w:val="en-GB"/>
        </w:rPr>
        <w:t>echnology</w:t>
      </w:r>
      <w:r w:rsidR="00862D86" w:rsidRPr="00170CE2">
        <w:rPr>
          <w:spacing w:val="-2"/>
          <w:lang w:val="en-GB"/>
        </w:rPr>
        <w:t xml:space="preserve"> (IT); </w:t>
      </w:r>
      <w:r w:rsidR="00515964" w:rsidRPr="00170CE2">
        <w:rPr>
          <w:spacing w:val="-2"/>
          <w:lang w:val="en-GB"/>
        </w:rPr>
        <w:t>Cloud</w:t>
      </w:r>
      <w:r w:rsidR="008B7FF0">
        <w:rPr>
          <w:spacing w:val="-2"/>
          <w:lang w:val="en-GB"/>
        </w:rPr>
        <w:t xml:space="preserve">-Based </w:t>
      </w:r>
      <w:r w:rsidR="00515964" w:rsidRPr="00170CE2">
        <w:rPr>
          <w:spacing w:val="-2"/>
          <w:lang w:val="en-GB"/>
        </w:rPr>
        <w:t xml:space="preserve">services </w:t>
      </w:r>
      <w:r w:rsidR="00B37F9D" w:rsidRPr="00170CE2">
        <w:rPr>
          <w:spacing w:val="-2"/>
          <w:lang w:val="en-GB"/>
        </w:rPr>
        <w:t xml:space="preserve">and Internet of Things (IoT) </w:t>
      </w:r>
      <w:r w:rsidR="0050214C" w:rsidRPr="00170CE2">
        <w:rPr>
          <w:spacing w:val="-2"/>
          <w:lang w:val="en-GB"/>
        </w:rPr>
        <w:t>and smart cities. I</w:t>
      </w:r>
      <w:r w:rsidR="0067469E" w:rsidRPr="00170CE2">
        <w:rPr>
          <w:spacing w:val="-2"/>
          <w:lang w:val="en-GB"/>
        </w:rPr>
        <w:t>n the second part</w:t>
      </w:r>
      <w:r w:rsidR="00CD5001" w:rsidRPr="00170CE2">
        <w:rPr>
          <w:spacing w:val="-2"/>
          <w:lang w:val="en-GB"/>
        </w:rPr>
        <w:t xml:space="preserve">, </w:t>
      </w:r>
      <w:r w:rsidR="0067469E" w:rsidRPr="00170CE2">
        <w:rPr>
          <w:spacing w:val="-2"/>
          <w:lang w:val="en-GB"/>
        </w:rPr>
        <w:t xml:space="preserve">the author will </w:t>
      </w:r>
      <w:r w:rsidR="00862D86" w:rsidRPr="00170CE2">
        <w:rPr>
          <w:spacing w:val="-2"/>
          <w:lang w:val="en-GB"/>
        </w:rPr>
        <w:t xml:space="preserve">be </w:t>
      </w:r>
      <w:r w:rsidR="0067469E" w:rsidRPr="00170CE2">
        <w:rPr>
          <w:spacing w:val="-2"/>
          <w:lang w:val="en-GB"/>
        </w:rPr>
        <w:t>perform</w:t>
      </w:r>
      <w:r w:rsidR="00862D86" w:rsidRPr="00170CE2">
        <w:rPr>
          <w:spacing w:val="-2"/>
          <w:lang w:val="en-GB"/>
        </w:rPr>
        <w:t>ing</w:t>
      </w:r>
      <w:r w:rsidR="00416047" w:rsidRPr="00170CE2">
        <w:rPr>
          <w:spacing w:val="-2"/>
          <w:lang w:val="en-GB"/>
        </w:rPr>
        <w:t xml:space="preserve"> a </w:t>
      </w:r>
      <w:r w:rsidR="0067469E" w:rsidRPr="00170CE2">
        <w:rPr>
          <w:spacing w:val="-2"/>
          <w:lang w:val="en-GB"/>
        </w:rPr>
        <w:t>real-life</w:t>
      </w:r>
      <w:r w:rsidR="00EC71BB" w:rsidRPr="00170CE2">
        <w:rPr>
          <w:spacing w:val="-2"/>
          <w:lang w:val="en-GB"/>
        </w:rPr>
        <w:t xml:space="preserve"> </w:t>
      </w:r>
      <w:r w:rsidR="00295644" w:rsidRPr="00170CE2">
        <w:rPr>
          <w:spacing w:val="-2"/>
          <w:lang w:val="en-GB"/>
        </w:rPr>
        <w:t xml:space="preserve">penetration testing </w:t>
      </w:r>
      <w:r w:rsidR="002977D7" w:rsidRPr="00170CE2">
        <w:rPr>
          <w:spacing w:val="-2"/>
          <w:lang w:val="en-GB"/>
        </w:rPr>
        <w:t xml:space="preserve">scenario to </w:t>
      </w:r>
      <w:r w:rsidR="008F4D48" w:rsidRPr="00170CE2">
        <w:rPr>
          <w:spacing w:val="-2"/>
          <w:lang w:val="en-GB"/>
        </w:rPr>
        <w:t>the</w:t>
      </w:r>
      <w:r w:rsidR="00416047" w:rsidRPr="00170CE2">
        <w:rPr>
          <w:spacing w:val="-2"/>
          <w:lang w:val="en-GB"/>
        </w:rPr>
        <w:t xml:space="preserve"> </w:t>
      </w:r>
      <w:r w:rsidR="002977D7" w:rsidRPr="00170CE2">
        <w:rPr>
          <w:spacing w:val="-2"/>
          <w:lang w:val="en-GB"/>
        </w:rPr>
        <w:t>live website (</w:t>
      </w:r>
      <w:hyperlink r:id="rId8" w:history="1">
        <w:r w:rsidR="00E57475" w:rsidRPr="00170CE2">
          <w:rPr>
            <w:rStyle w:val="Hyperlink"/>
            <w:lang w:val="en-GB"/>
          </w:rPr>
          <w:t>https://tevelcyber.com/</w:t>
        </w:r>
      </w:hyperlink>
      <w:r w:rsidR="002977D7" w:rsidRPr="00170CE2">
        <w:rPr>
          <w:spacing w:val="-2"/>
          <w:lang w:val="en-GB"/>
        </w:rPr>
        <w:t xml:space="preserve">) </w:t>
      </w:r>
      <w:r w:rsidR="00416047" w:rsidRPr="00170CE2">
        <w:rPr>
          <w:spacing w:val="-2"/>
          <w:lang w:val="en-GB"/>
        </w:rPr>
        <w:t xml:space="preserve">while </w:t>
      </w:r>
      <w:r w:rsidR="002977D7" w:rsidRPr="00170CE2">
        <w:rPr>
          <w:spacing w:val="-2"/>
          <w:lang w:val="en-GB"/>
        </w:rPr>
        <w:t>provid</w:t>
      </w:r>
      <w:r w:rsidR="00416047" w:rsidRPr="00170CE2">
        <w:rPr>
          <w:spacing w:val="-2"/>
          <w:lang w:val="en-GB"/>
        </w:rPr>
        <w:t>ing</w:t>
      </w:r>
      <w:r w:rsidR="002977D7" w:rsidRPr="00170CE2">
        <w:rPr>
          <w:spacing w:val="-2"/>
          <w:lang w:val="en-GB"/>
        </w:rPr>
        <w:t xml:space="preserve"> a professional report </w:t>
      </w:r>
      <w:r w:rsidR="00503AA8" w:rsidRPr="00170CE2">
        <w:rPr>
          <w:spacing w:val="-2"/>
          <w:lang w:val="en-GB"/>
        </w:rPr>
        <w:t>underlining</w:t>
      </w:r>
      <w:r w:rsidR="003C2387" w:rsidRPr="00170CE2">
        <w:rPr>
          <w:spacing w:val="-2"/>
          <w:lang w:val="en-GB"/>
        </w:rPr>
        <w:t xml:space="preserve"> all the </w:t>
      </w:r>
      <w:r w:rsidR="00524686" w:rsidRPr="00170CE2">
        <w:rPr>
          <w:spacing w:val="-2"/>
          <w:lang w:val="en-GB"/>
        </w:rPr>
        <w:t xml:space="preserve">vulnerabilities found or exploited with </w:t>
      </w:r>
      <w:r w:rsidR="009C7FA6" w:rsidRPr="00170CE2">
        <w:rPr>
          <w:spacing w:val="-2"/>
          <w:lang w:val="en-GB"/>
        </w:rPr>
        <w:t xml:space="preserve">a </w:t>
      </w:r>
      <w:r w:rsidR="00524686" w:rsidRPr="00170CE2">
        <w:rPr>
          <w:spacing w:val="-2"/>
          <w:lang w:val="en-GB"/>
        </w:rPr>
        <w:t xml:space="preserve">viable solution to mitigate </w:t>
      </w:r>
      <w:r w:rsidR="00A573A2">
        <w:rPr>
          <w:spacing w:val="-2"/>
          <w:lang w:val="en-GB"/>
        </w:rPr>
        <w:t>those</w:t>
      </w:r>
      <w:r w:rsidR="00524686" w:rsidRPr="00170CE2">
        <w:rPr>
          <w:spacing w:val="-2"/>
          <w:lang w:val="en-GB"/>
        </w:rPr>
        <w:t xml:space="preserve"> threats</w:t>
      </w:r>
      <w:r w:rsidR="0071253A" w:rsidRPr="00170CE2">
        <w:rPr>
          <w:spacing w:val="-2"/>
          <w:lang w:val="en-GB"/>
        </w:rPr>
        <w:t>.</w:t>
      </w:r>
      <w:r w:rsidR="00246B91" w:rsidRPr="00170CE2">
        <w:t xml:space="preserve"> Cloud services are IT-based services offered to clients on a network system for a specific period with the capacity to upscale or downscale the service's specifications.</w:t>
      </w:r>
      <w:r w:rsidR="00E67CEE" w:rsidRPr="00170CE2">
        <w:t xml:space="preserve"> </w:t>
      </w:r>
      <w:r w:rsidR="00246B91" w:rsidRPr="00170CE2">
        <w:t>The benefits of the service include its flexible and resilient nature,</w:t>
      </w:r>
      <w:r w:rsidR="00E67CEE" w:rsidRPr="00170CE2">
        <w:t xml:space="preserve"> </w:t>
      </w:r>
      <w:r w:rsidR="00246B91" w:rsidRPr="00170CE2">
        <w:t>scalability, functionality, and outsourcing of minor organisational operations. It is a novel organisational framework that can be adopted by businesses without investing in it upfront.</w:t>
      </w:r>
      <w:r w:rsidR="00004A86" w:rsidRPr="00170CE2">
        <w:t xml:space="preserve"> </w:t>
      </w:r>
      <w:r w:rsidR="00246B91" w:rsidRPr="00170CE2">
        <w:t xml:space="preserve">Despite the many benefits of the cloud services, however, businesses are skeptical about adopting it as a result of the privacy protection challenges and threats that the service is vulnerable to. One core challenge that affects the development of the cloud service is data security. Handling confidential information to another firm is quite </w:t>
      </w:r>
      <w:r w:rsidR="00EE057B" w:rsidRPr="00170CE2">
        <w:t>worrying</w:t>
      </w:r>
      <w:r w:rsidR="00246B91" w:rsidRPr="00170CE2">
        <w:t xml:space="preserve">, so providers must be cautious and understand the risks involved in information breaches in this new setting. In this paper, the security challenges associated with cloud services are discussed in detail. </w:t>
      </w:r>
      <w:r w:rsidR="00246B91" w:rsidRPr="00170CE2">
        <w:rPr>
          <w:color w:val="0E101A"/>
        </w:rPr>
        <w:t>I</w:t>
      </w:r>
      <w:r w:rsidR="006E1768" w:rsidRPr="00170CE2">
        <w:rPr>
          <w:color w:val="0E101A"/>
        </w:rPr>
        <w:t xml:space="preserve">oT </w:t>
      </w:r>
      <w:r w:rsidR="00246B91" w:rsidRPr="00170CE2">
        <w:rPr>
          <w:color w:val="0E101A"/>
        </w:rPr>
        <w:t>works together with cloud services and blends with intelligent technological tools and systems, and these systems are sensitive to the occurrence of events in their environs and threshold and capable of responding while integrated into a network system.</w:t>
      </w:r>
      <w:r w:rsidR="00004A86" w:rsidRPr="00170CE2">
        <w:rPr>
          <w:color w:val="0E101A"/>
        </w:rPr>
        <w:t xml:space="preserve"> </w:t>
      </w:r>
      <w:r w:rsidR="00246B91" w:rsidRPr="00170CE2">
        <w:rPr>
          <w:color w:val="0E101A"/>
        </w:rPr>
        <w:t>Various individuals, organi</w:t>
      </w:r>
      <w:r w:rsidR="00EE057B" w:rsidRPr="00170CE2">
        <w:rPr>
          <w:color w:val="0E101A"/>
        </w:rPr>
        <w:t>s</w:t>
      </w:r>
      <w:r w:rsidR="00246B91" w:rsidRPr="00170CE2">
        <w:rPr>
          <w:color w:val="0E101A"/>
        </w:rPr>
        <w:t xml:space="preserve">ations, and industries have </w:t>
      </w:r>
      <w:r w:rsidR="00E67CEE" w:rsidRPr="00170CE2">
        <w:rPr>
          <w:color w:val="0E101A"/>
        </w:rPr>
        <w:t>i</w:t>
      </w:r>
      <w:r w:rsidR="00246B91" w:rsidRPr="00170CE2">
        <w:rPr>
          <w:color w:val="0E101A"/>
        </w:rPr>
        <w:t>ntegrated IoT in their set up. Whether in residences, official buildings, law enforcement departments, medical care, agriculture, logistics, educational</w:t>
      </w:r>
      <w:r w:rsidR="006E1768" w:rsidRPr="00170CE2">
        <w:rPr>
          <w:color w:val="0E101A"/>
        </w:rPr>
        <w:t xml:space="preserve"> or </w:t>
      </w:r>
      <w:r w:rsidR="00246B91" w:rsidRPr="00170CE2">
        <w:rPr>
          <w:color w:val="0E101A"/>
        </w:rPr>
        <w:t xml:space="preserve">environments; IoT and metropolitan states have been </w:t>
      </w:r>
      <w:r w:rsidR="001F56EE" w:rsidRPr="00170CE2">
        <w:rPr>
          <w:color w:val="0E101A"/>
        </w:rPr>
        <w:t>universally</w:t>
      </w:r>
      <w:r w:rsidR="00246B91" w:rsidRPr="00170CE2">
        <w:rPr>
          <w:color w:val="0E101A"/>
        </w:rPr>
        <w:t xml:space="preserve"> instigated to ensure all aspects and sectors operate effectively and efficiently</w:t>
      </w:r>
      <w:r w:rsidR="00E53959" w:rsidRPr="00170CE2">
        <w:rPr>
          <w:spacing w:val="-2"/>
          <w:lang w:val="en-GB"/>
        </w:rPr>
        <w:t>.</w:t>
      </w:r>
      <w:r w:rsidR="00870795" w:rsidRPr="00170CE2">
        <w:rPr>
          <w:spacing w:val="-2"/>
          <w:lang w:val="en-GB"/>
        </w:rPr>
        <w:t xml:space="preserve"> </w:t>
      </w:r>
    </w:p>
    <w:p w14:paraId="10D1B87C" w14:textId="77777777" w:rsidR="000B2099" w:rsidRPr="00170CE2" w:rsidRDefault="000B2099" w:rsidP="000B2099">
      <w:pPr>
        <w:rPr>
          <w:lang w:val="en-GB"/>
        </w:rPr>
      </w:pPr>
    </w:p>
    <w:p w14:paraId="2FE5F17D" w14:textId="47F101E6" w:rsidR="00172A91" w:rsidRPr="0096746F" w:rsidRDefault="00E97402" w:rsidP="00B53D43">
      <w:pPr>
        <w:pStyle w:val="IndexTerms"/>
        <w:rPr>
          <w:b w:val="0"/>
          <w:bCs w:val="0"/>
          <w:lang w:val="en-GB"/>
        </w:rPr>
      </w:pPr>
      <w:bookmarkStart w:id="1" w:name="PointTmp"/>
      <w:r w:rsidRPr="00170CE2">
        <w:rPr>
          <w:i/>
          <w:iCs/>
          <w:lang w:val="en-GB"/>
        </w:rPr>
        <w:t>Index Terms</w:t>
      </w:r>
      <w:r w:rsidRPr="00170CE2">
        <w:rPr>
          <w:lang w:val="en-GB"/>
        </w:rPr>
        <w:t>—</w:t>
      </w:r>
      <w:r w:rsidR="00795D1A" w:rsidRPr="0096746F">
        <w:rPr>
          <w:b w:val="0"/>
          <w:bCs w:val="0"/>
          <w:lang w:val="en-GB"/>
        </w:rPr>
        <w:t>Network</w:t>
      </w:r>
      <w:r w:rsidR="005F6B52" w:rsidRPr="0096746F">
        <w:rPr>
          <w:b w:val="0"/>
          <w:bCs w:val="0"/>
          <w:lang w:val="en-GB"/>
        </w:rPr>
        <w:t xml:space="preserve"> Security</w:t>
      </w:r>
      <w:r w:rsidR="00B53D43" w:rsidRPr="0096746F">
        <w:rPr>
          <w:b w:val="0"/>
          <w:bCs w:val="0"/>
          <w:lang w:val="en-GB"/>
        </w:rPr>
        <w:t xml:space="preserve">, </w:t>
      </w:r>
      <w:r w:rsidR="00AA5596" w:rsidRPr="0096746F">
        <w:rPr>
          <w:b w:val="0"/>
          <w:bCs w:val="0"/>
          <w:spacing w:val="-2"/>
          <w:lang w:val="en-GB"/>
        </w:rPr>
        <w:t>I</w:t>
      </w:r>
      <w:r w:rsidR="00AE1B1E" w:rsidRPr="0096746F">
        <w:rPr>
          <w:b w:val="0"/>
          <w:bCs w:val="0"/>
          <w:spacing w:val="-2"/>
          <w:lang w:val="en-GB"/>
        </w:rPr>
        <w:t xml:space="preserve">nternet of Things (IoT), </w:t>
      </w:r>
      <w:r w:rsidR="00FC4477" w:rsidRPr="0096746F">
        <w:rPr>
          <w:b w:val="0"/>
          <w:bCs w:val="0"/>
          <w:spacing w:val="-2"/>
          <w:lang w:val="en-GB"/>
        </w:rPr>
        <w:t xml:space="preserve">Penetration testing (Ethical Hacking), Cybersecurity, Cybercrime, </w:t>
      </w:r>
      <w:r w:rsidR="00DC41D5" w:rsidRPr="0096746F">
        <w:rPr>
          <w:b w:val="0"/>
          <w:bCs w:val="0"/>
          <w:spacing w:val="-2"/>
          <w:lang w:val="en-GB"/>
        </w:rPr>
        <w:t xml:space="preserve">Artificial Intelligence (AI), </w:t>
      </w:r>
      <w:r w:rsidR="000873C0" w:rsidRPr="0096746F">
        <w:rPr>
          <w:b w:val="0"/>
          <w:bCs w:val="0"/>
          <w:lang w:val="en-GB"/>
        </w:rPr>
        <w:t>Denial of Service (DoS),</w:t>
      </w:r>
      <w:r w:rsidR="006627FB" w:rsidRPr="0096746F">
        <w:rPr>
          <w:b w:val="0"/>
          <w:bCs w:val="0"/>
          <w:lang w:val="en-GB"/>
        </w:rPr>
        <w:t xml:space="preserve"> </w:t>
      </w:r>
      <w:r w:rsidR="000873C0" w:rsidRPr="0096746F">
        <w:rPr>
          <w:b w:val="0"/>
          <w:bCs w:val="0"/>
          <w:lang w:val="en-GB"/>
        </w:rPr>
        <w:t xml:space="preserve">Risk Assessment Framework (RAF), Web Application Firewall (WAF), </w:t>
      </w:r>
      <w:r w:rsidR="00CD7ECA" w:rsidRPr="0096746F">
        <w:rPr>
          <w:b w:val="0"/>
          <w:bCs w:val="0"/>
          <w:lang w:val="en-GB"/>
        </w:rPr>
        <w:t xml:space="preserve">Open Web Application Security Project </w:t>
      </w:r>
      <w:r w:rsidR="00A430C3" w:rsidRPr="0096746F">
        <w:rPr>
          <w:b w:val="0"/>
          <w:bCs w:val="0"/>
          <w:lang w:val="en-GB"/>
        </w:rPr>
        <w:t>(</w:t>
      </w:r>
      <w:r w:rsidR="001A51E6" w:rsidRPr="0096746F">
        <w:rPr>
          <w:b w:val="0"/>
          <w:bCs w:val="0"/>
          <w:lang w:val="en-GB"/>
        </w:rPr>
        <w:t>OWASP</w:t>
      </w:r>
      <w:r w:rsidR="00A430C3" w:rsidRPr="0096746F">
        <w:rPr>
          <w:b w:val="0"/>
          <w:bCs w:val="0"/>
          <w:lang w:val="en-GB"/>
        </w:rPr>
        <w:t xml:space="preserve">), Transport Layer Security (TLS), </w:t>
      </w:r>
      <w:r w:rsidR="00F97A2F" w:rsidRPr="0096746F">
        <w:rPr>
          <w:b w:val="0"/>
          <w:bCs w:val="0"/>
          <w:lang w:val="en-GB"/>
        </w:rPr>
        <w:t xml:space="preserve">Secure Socket Layer (SSL), </w:t>
      </w:r>
      <w:r w:rsidR="00A430C3" w:rsidRPr="0096746F">
        <w:rPr>
          <w:b w:val="0"/>
          <w:bCs w:val="0"/>
          <w:lang w:val="en-GB"/>
        </w:rPr>
        <w:t xml:space="preserve">Certification Authority (CA), Structured Query Language (SQL) </w:t>
      </w:r>
      <w:r w:rsidR="008F6034" w:rsidRPr="0096746F">
        <w:rPr>
          <w:b w:val="0"/>
          <w:bCs w:val="0"/>
          <w:lang w:val="en-GB"/>
        </w:rPr>
        <w:t xml:space="preserve">injection </w:t>
      </w:r>
      <w:r w:rsidR="00A430C3" w:rsidRPr="0096746F">
        <w:rPr>
          <w:b w:val="0"/>
          <w:bCs w:val="0"/>
          <w:lang w:val="en-GB"/>
        </w:rPr>
        <w:t xml:space="preserve">(SQLi), </w:t>
      </w:r>
      <w:r w:rsidR="008F6034" w:rsidRPr="0096746F">
        <w:rPr>
          <w:b w:val="0"/>
          <w:bCs w:val="0"/>
          <w:lang w:val="en-GB"/>
        </w:rPr>
        <w:t>Cross-Site Scripting (XSS), XML External Entity (XXE)</w:t>
      </w:r>
      <w:r w:rsidR="006627FB" w:rsidRPr="0096746F">
        <w:rPr>
          <w:b w:val="0"/>
          <w:bCs w:val="0"/>
          <w:lang w:val="en-GB"/>
        </w:rPr>
        <w:t xml:space="preserve">, </w:t>
      </w:r>
      <w:r w:rsidR="008C76A0" w:rsidRPr="0096746F">
        <w:rPr>
          <w:b w:val="0"/>
          <w:bCs w:val="0"/>
          <w:lang w:val="en-GB"/>
        </w:rPr>
        <w:t xml:space="preserve">Strict Transport Security (HSTS), </w:t>
      </w:r>
      <w:r w:rsidR="002D3B16" w:rsidRPr="0096746F">
        <w:rPr>
          <w:b w:val="0"/>
          <w:bCs w:val="0"/>
          <w:lang w:val="en-GB"/>
        </w:rPr>
        <w:t>Secure Shell (</w:t>
      </w:r>
      <w:r w:rsidR="008C76A0" w:rsidRPr="0096746F">
        <w:rPr>
          <w:b w:val="0"/>
          <w:bCs w:val="0"/>
          <w:lang w:val="en-GB"/>
        </w:rPr>
        <w:t>SSH</w:t>
      </w:r>
      <w:r w:rsidR="002D3B16" w:rsidRPr="0096746F">
        <w:rPr>
          <w:b w:val="0"/>
          <w:bCs w:val="0"/>
          <w:lang w:val="en-GB"/>
        </w:rPr>
        <w:t>)</w:t>
      </w:r>
      <w:r w:rsidR="008C76A0" w:rsidRPr="0096746F">
        <w:rPr>
          <w:b w:val="0"/>
          <w:bCs w:val="0"/>
          <w:lang w:val="en-GB"/>
        </w:rPr>
        <w:t xml:space="preserve">, </w:t>
      </w:r>
      <w:r w:rsidR="002D3B16" w:rsidRPr="0096746F">
        <w:rPr>
          <w:b w:val="0"/>
          <w:bCs w:val="0"/>
          <w:lang w:val="en-GB"/>
        </w:rPr>
        <w:t>File Transfer Protocol (</w:t>
      </w:r>
      <w:r w:rsidR="008C76A0" w:rsidRPr="0096746F">
        <w:rPr>
          <w:b w:val="0"/>
          <w:bCs w:val="0"/>
          <w:lang w:val="en-GB"/>
        </w:rPr>
        <w:t>FTP</w:t>
      </w:r>
      <w:r w:rsidR="002D3B16" w:rsidRPr="0096746F">
        <w:rPr>
          <w:b w:val="0"/>
          <w:bCs w:val="0"/>
          <w:lang w:val="en-GB"/>
        </w:rPr>
        <w:t>)</w:t>
      </w:r>
      <w:r w:rsidR="008C76A0" w:rsidRPr="0096746F">
        <w:rPr>
          <w:b w:val="0"/>
          <w:bCs w:val="0"/>
          <w:lang w:val="en-GB"/>
        </w:rPr>
        <w:t>,</w:t>
      </w:r>
      <w:r w:rsidR="008D3865" w:rsidRPr="0096746F">
        <w:rPr>
          <w:b w:val="0"/>
          <w:bCs w:val="0"/>
          <w:lang w:val="en-GB"/>
        </w:rPr>
        <w:t xml:space="preserve"> Intrusion Detection Systems (IDS), Intrusion Prevention Systems (IPS)</w:t>
      </w:r>
      <w:r w:rsidR="005C033B" w:rsidRPr="0096746F">
        <w:rPr>
          <w:b w:val="0"/>
          <w:bCs w:val="0"/>
          <w:lang w:val="en-GB"/>
        </w:rPr>
        <w:t>, Network Behaviour Analysis system (NBA),</w:t>
      </w:r>
      <w:r w:rsidR="00870795" w:rsidRPr="0096746F">
        <w:rPr>
          <w:b w:val="0"/>
          <w:bCs w:val="0"/>
          <w:lang w:val="en-GB"/>
        </w:rPr>
        <w:t xml:space="preserve"> </w:t>
      </w:r>
      <w:r w:rsidR="00D138A3" w:rsidRPr="0096746F">
        <w:rPr>
          <w:b w:val="0"/>
          <w:bCs w:val="0"/>
          <w:lang w:val="en-GB"/>
        </w:rPr>
        <w:t>Hypertext Transfer Protocol Secure</w:t>
      </w:r>
      <w:r w:rsidR="00A24857" w:rsidRPr="0096746F">
        <w:rPr>
          <w:b w:val="0"/>
          <w:bCs w:val="0"/>
          <w:lang w:val="en-GB"/>
        </w:rPr>
        <w:t xml:space="preserve"> (HTTPS), </w:t>
      </w:r>
      <w:r w:rsidR="0081437D" w:rsidRPr="0096746F">
        <w:rPr>
          <w:b w:val="0"/>
          <w:bCs w:val="0"/>
          <w:lang w:val="en-GB"/>
        </w:rPr>
        <w:t>Hypertext Preprocessor (PHP).</w:t>
      </w:r>
    </w:p>
    <w:bookmarkEnd w:id="1"/>
    <w:p w14:paraId="4BE46C29" w14:textId="6DA0E360" w:rsidR="00E97402" w:rsidRPr="00170CE2" w:rsidRDefault="00E97402">
      <w:pPr>
        <w:pStyle w:val="Heading1"/>
        <w:rPr>
          <w:b/>
          <w:lang w:val="en-GB"/>
        </w:rPr>
      </w:pPr>
      <w:r w:rsidRPr="00170CE2">
        <w:rPr>
          <w:b/>
          <w:lang w:val="en-GB"/>
        </w:rPr>
        <w:t>I</w:t>
      </w:r>
      <w:r w:rsidRPr="00170CE2">
        <w:rPr>
          <w:b/>
          <w:sz w:val="16"/>
          <w:szCs w:val="16"/>
          <w:lang w:val="en-GB"/>
        </w:rPr>
        <w:t>NTRODUCTION</w:t>
      </w:r>
    </w:p>
    <w:p w14:paraId="34D92CEA" w14:textId="7357CD32" w:rsidR="00486C97" w:rsidRPr="00170CE2" w:rsidRDefault="00CF4E88" w:rsidP="00465984">
      <w:pPr>
        <w:ind w:firstLine="720"/>
        <w:jc w:val="both"/>
      </w:pPr>
      <w:r w:rsidRPr="00170CE2">
        <w:rPr>
          <w:lang w:val="en-GB"/>
        </w:rPr>
        <w:tab/>
      </w:r>
      <w:r w:rsidR="00DE630F" w:rsidRPr="00170CE2">
        <w:rPr>
          <w:sz w:val="28"/>
          <w:szCs w:val="28"/>
          <w:lang w:val="en-GB"/>
        </w:rPr>
        <w:t>I</w:t>
      </w:r>
      <w:r w:rsidR="00DE630F" w:rsidRPr="00170CE2">
        <w:rPr>
          <w:lang w:val="en-GB"/>
        </w:rPr>
        <w:t xml:space="preserve">nformation Technology </w:t>
      </w:r>
      <w:r w:rsidR="009E57B4" w:rsidRPr="00170CE2">
        <w:rPr>
          <w:lang w:val="en-GB"/>
        </w:rPr>
        <w:t>keep</w:t>
      </w:r>
      <w:r w:rsidR="00B2652B" w:rsidRPr="00170CE2">
        <w:rPr>
          <w:lang w:val="en-GB"/>
        </w:rPr>
        <w:t>s</w:t>
      </w:r>
      <w:r w:rsidR="009E57B4" w:rsidRPr="00170CE2">
        <w:rPr>
          <w:lang w:val="en-GB"/>
        </w:rPr>
        <w:t xml:space="preserve"> changing </w:t>
      </w:r>
      <w:r w:rsidR="00FF5C45" w:rsidRPr="00170CE2">
        <w:rPr>
          <w:lang w:val="en-GB"/>
        </w:rPr>
        <w:t xml:space="preserve">every aspect of human life, </w:t>
      </w:r>
      <w:r w:rsidR="005B2236" w:rsidRPr="00170CE2">
        <w:rPr>
          <w:lang w:val="en-GB"/>
        </w:rPr>
        <w:t xml:space="preserve">from </w:t>
      </w:r>
      <w:r w:rsidR="004C2A6D" w:rsidRPr="00170CE2">
        <w:rPr>
          <w:lang w:val="en-GB"/>
        </w:rPr>
        <w:t xml:space="preserve">simple </w:t>
      </w:r>
      <w:r w:rsidR="005B2236" w:rsidRPr="00170CE2">
        <w:rPr>
          <w:lang w:val="en-GB"/>
        </w:rPr>
        <w:t xml:space="preserve">online purchase to </w:t>
      </w:r>
      <w:r w:rsidR="007D5E8D" w:rsidRPr="00170CE2">
        <w:rPr>
          <w:lang w:val="en-GB"/>
        </w:rPr>
        <w:t xml:space="preserve">a </w:t>
      </w:r>
      <w:r w:rsidR="00C838AF" w:rsidRPr="00170CE2">
        <w:rPr>
          <w:lang w:val="en-GB"/>
        </w:rPr>
        <w:t>self-driven taxi</w:t>
      </w:r>
      <w:r w:rsidR="003671DB" w:rsidRPr="00170CE2">
        <w:rPr>
          <w:lang w:val="en-GB"/>
        </w:rPr>
        <w:t xml:space="preserve"> or live online heart surgery</w:t>
      </w:r>
      <w:r w:rsidR="007D5E8D" w:rsidRPr="00170CE2">
        <w:rPr>
          <w:lang w:val="en-GB"/>
        </w:rPr>
        <w:t>. Everything is changing</w:t>
      </w:r>
      <w:r w:rsidR="0099757C" w:rsidRPr="00170CE2">
        <w:rPr>
          <w:lang w:val="en-GB"/>
        </w:rPr>
        <w:t xml:space="preserve"> fast, </w:t>
      </w:r>
      <w:r w:rsidR="00301DA8" w:rsidRPr="00170CE2">
        <w:rPr>
          <w:lang w:val="en-GB"/>
        </w:rPr>
        <w:t xml:space="preserve">thanks to the </w:t>
      </w:r>
      <w:r w:rsidR="00C838AF" w:rsidRPr="00170CE2">
        <w:rPr>
          <w:lang w:val="en-GB"/>
        </w:rPr>
        <w:t>large</w:t>
      </w:r>
      <w:r w:rsidR="00301DA8" w:rsidRPr="00170CE2">
        <w:rPr>
          <w:lang w:val="en-GB"/>
        </w:rPr>
        <w:t xml:space="preserve"> growth of </w:t>
      </w:r>
      <w:r w:rsidR="000B4A85" w:rsidRPr="00170CE2">
        <w:rPr>
          <w:lang w:val="en-GB"/>
        </w:rPr>
        <w:t xml:space="preserve">the </w:t>
      </w:r>
      <w:r w:rsidR="00301DA8" w:rsidRPr="00170CE2">
        <w:rPr>
          <w:lang w:val="en-GB"/>
        </w:rPr>
        <w:t>internet, IoT</w:t>
      </w:r>
      <w:r w:rsidR="00486928" w:rsidRPr="00170CE2">
        <w:rPr>
          <w:lang w:val="en-GB"/>
        </w:rPr>
        <w:t xml:space="preserve">, cloud services, </w:t>
      </w:r>
      <w:r w:rsidR="00D20E7D" w:rsidRPr="00170CE2">
        <w:rPr>
          <w:lang w:val="en-GB"/>
        </w:rPr>
        <w:t xml:space="preserve">technological advancement, </w:t>
      </w:r>
      <w:r w:rsidR="00CE3337" w:rsidRPr="00170CE2">
        <w:rPr>
          <w:lang w:val="en-GB"/>
        </w:rPr>
        <w:t>high</w:t>
      </w:r>
      <w:r w:rsidR="000B4A85" w:rsidRPr="00170CE2">
        <w:rPr>
          <w:lang w:val="en-GB"/>
        </w:rPr>
        <w:t>-</w:t>
      </w:r>
      <w:r w:rsidR="00CE3337" w:rsidRPr="00170CE2">
        <w:rPr>
          <w:lang w:val="en-GB"/>
        </w:rPr>
        <w:t>speed connection</w:t>
      </w:r>
      <w:r w:rsidR="00D20E7D" w:rsidRPr="00170CE2">
        <w:rPr>
          <w:lang w:val="en-GB"/>
        </w:rPr>
        <w:t xml:space="preserve"> and more.</w:t>
      </w:r>
      <w:r w:rsidR="00C838AF" w:rsidRPr="00170CE2">
        <w:rPr>
          <w:lang w:val="en-GB"/>
        </w:rPr>
        <w:t xml:space="preserve"> </w:t>
      </w:r>
      <w:r w:rsidR="006D147F" w:rsidRPr="00170CE2">
        <w:rPr>
          <w:lang w:val="en-GB"/>
        </w:rPr>
        <w:t>All th</w:t>
      </w:r>
      <w:r w:rsidR="00A73178" w:rsidRPr="00170CE2">
        <w:rPr>
          <w:lang w:val="en-GB"/>
        </w:rPr>
        <w:t>ese</w:t>
      </w:r>
      <w:r w:rsidR="000539DD" w:rsidRPr="00170CE2">
        <w:rPr>
          <w:lang w:val="en-GB"/>
        </w:rPr>
        <w:t xml:space="preserve"> </w:t>
      </w:r>
      <w:r w:rsidR="001467C0" w:rsidRPr="00170CE2">
        <w:rPr>
          <w:lang w:val="en-GB"/>
        </w:rPr>
        <w:t xml:space="preserve">come with </w:t>
      </w:r>
      <w:r w:rsidR="006D2DDF" w:rsidRPr="00170CE2">
        <w:rPr>
          <w:lang w:val="en-GB"/>
        </w:rPr>
        <w:t xml:space="preserve">huge </w:t>
      </w:r>
      <w:r w:rsidR="001467C0" w:rsidRPr="00170CE2">
        <w:rPr>
          <w:lang w:val="en-GB"/>
        </w:rPr>
        <w:t xml:space="preserve">price and </w:t>
      </w:r>
      <w:r w:rsidR="0082459F" w:rsidRPr="00170CE2">
        <w:rPr>
          <w:lang w:val="en-GB"/>
        </w:rPr>
        <w:t xml:space="preserve">great </w:t>
      </w:r>
      <w:r w:rsidR="001467C0" w:rsidRPr="00170CE2">
        <w:rPr>
          <w:lang w:val="en-GB"/>
        </w:rPr>
        <w:t>pressure</w:t>
      </w:r>
      <w:r w:rsidR="00DA164B" w:rsidRPr="00170CE2">
        <w:rPr>
          <w:lang w:val="en-GB"/>
        </w:rPr>
        <w:t>, a pressure that IT experts trying to absorb</w:t>
      </w:r>
      <w:r w:rsidR="00996F82" w:rsidRPr="00170CE2">
        <w:rPr>
          <w:lang w:val="en-GB"/>
        </w:rPr>
        <w:t xml:space="preserve"> in the fight against </w:t>
      </w:r>
      <w:r w:rsidR="005A0DC2" w:rsidRPr="00170CE2">
        <w:rPr>
          <w:lang w:val="en-GB"/>
        </w:rPr>
        <w:t>cybercrimes</w:t>
      </w:r>
      <w:r w:rsidR="005C14C6" w:rsidRPr="00170CE2">
        <w:rPr>
          <w:lang w:val="en-GB"/>
        </w:rPr>
        <w:t xml:space="preserve"> </w:t>
      </w:r>
      <w:r w:rsidR="005C14C6" w:rsidRPr="00170CE2">
        <w:rPr>
          <w:lang w:val="en-GB"/>
        </w:rPr>
        <w:fldChar w:fldCharType="begin" w:fldLock="1"/>
      </w:r>
      <w:r w:rsidR="005C14C6" w:rsidRPr="00170CE2">
        <w:rPr>
          <w:lang w:val="en-GB"/>
        </w:rPr>
        <w:instrText>ADDIN CSL_CITATION {"citationItems":[{"id":"ITEM-1","itemData":{"DOI":"10.1109/ICAIET.2014.24","ISBN":"9781479979103","abstract":"Cybercrime is all about the crimes involved with the environment where ever a network is involved and the steps implemented to control or overcome this cyber-security. The work culture of all the sectors are moving towards digitalization and cloud based systems in order to increase the work efficiency with more accuracy, In addition to this a majority of individuals are fond of using social networking sites and email servers in many ways directly or indirectly. Cybercrime is a type of crime where technical expertise is required not only to crack it but in order to make a user secure or to apply any preventive majors. In this paper we have described about the basics of this dreadful crime, recent research and development in the field of cyber security, the types of crimes and a small survey with an IT company. Our aim with this research is to check the awareness level of cybercrime and security majors and to suggest necessary steps which can really be helpful in making the cyber environment secure, robust and trustworthy.","author":[{"dropping-particle":"","family":"Gunjan","given":"Vinit Kumar","non-dropping-particle":"","parse-names":false,"suffix":""},{"dropping-particle":"","family":"Kumar","given":"Amit","non-dropping-particle":"","parse-names":false,"suffix":""},{"dropping-particle":"","family":"Rao","given":"Allam Appa","non-dropping-particle":"","parse-names":false,"suffix":""}],"container-title":"Proceedings - 2014 4th International Conference on Artificial Intelligence with Applications in Engineering and Technology, ICAIET 2014","id":"ITEM-1","issued":{"date-parts":[["2015"]]},"page":"89-94","publisher":"IEEE","title":"Present and Future Paradigms of Cyber Crime and Security Majors-Growth and Rising Trends","type":"article-journal"},"uris":["http://www.mendeley.com/documents/?uuid=b1632c8e-9811-4430-9609-5d8cbce9309b"]}],"mendeley":{"formattedCitation":"[1]","plainTextFormattedCitation":"[1]","previouslyFormattedCitation":"[1]"},"properties":{"noteIndex":0},"schema":"https://github.com/citation-style-language/schema/raw/master/csl-citation.json"}</w:instrText>
      </w:r>
      <w:r w:rsidR="005C14C6" w:rsidRPr="00170CE2">
        <w:rPr>
          <w:lang w:val="en-GB"/>
        </w:rPr>
        <w:fldChar w:fldCharType="separate"/>
      </w:r>
      <w:r w:rsidR="005C14C6" w:rsidRPr="00170CE2">
        <w:rPr>
          <w:noProof/>
          <w:lang w:val="en-GB"/>
        </w:rPr>
        <w:t>[1]</w:t>
      </w:r>
      <w:r w:rsidR="005C14C6" w:rsidRPr="00170CE2">
        <w:rPr>
          <w:lang w:val="en-GB"/>
        </w:rPr>
        <w:fldChar w:fldCharType="end"/>
      </w:r>
      <w:r w:rsidR="005A0DC2" w:rsidRPr="00170CE2">
        <w:rPr>
          <w:lang w:val="en-GB"/>
        </w:rPr>
        <w:t>.</w:t>
      </w:r>
      <w:r w:rsidR="00996F82" w:rsidRPr="00170CE2">
        <w:rPr>
          <w:lang w:val="en-GB"/>
        </w:rPr>
        <w:t xml:space="preserve"> </w:t>
      </w:r>
      <w:r w:rsidR="00FF20F2" w:rsidRPr="00170CE2">
        <w:rPr>
          <w:lang w:val="en-GB"/>
        </w:rPr>
        <w:t xml:space="preserve">In the current climate, </w:t>
      </w:r>
      <w:r w:rsidR="00F0669B" w:rsidRPr="00170CE2">
        <w:rPr>
          <w:lang w:val="en-GB"/>
        </w:rPr>
        <w:t xml:space="preserve">every </w:t>
      </w:r>
      <w:r w:rsidR="00FF20F2" w:rsidRPr="00170CE2">
        <w:rPr>
          <w:lang w:val="en-GB"/>
        </w:rPr>
        <w:t>i</w:t>
      </w:r>
      <w:r w:rsidR="002B1BB1" w:rsidRPr="00170CE2">
        <w:rPr>
          <w:lang w:val="en-GB"/>
        </w:rPr>
        <w:t xml:space="preserve">ndividual </w:t>
      </w:r>
      <w:r w:rsidR="00FF20F2" w:rsidRPr="00170CE2">
        <w:rPr>
          <w:lang w:val="en-GB"/>
        </w:rPr>
        <w:t>or</w:t>
      </w:r>
      <w:r w:rsidR="00AB616C" w:rsidRPr="00170CE2">
        <w:rPr>
          <w:lang w:val="en-GB"/>
        </w:rPr>
        <w:t xml:space="preserve"> </w:t>
      </w:r>
      <w:r w:rsidR="002B1BB1" w:rsidRPr="00170CE2">
        <w:rPr>
          <w:lang w:val="en-GB"/>
        </w:rPr>
        <w:t>organisatio</w:t>
      </w:r>
      <w:r w:rsidR="00F0669B" w:rsidRPr="00170CE2">
        <w:rPr>
          <w:lang w:val="en-GB"/>
        </w:rPr>
        <w:t>n are required some degree of network security</w:t>
      </w:r>
      <w:r w:rsidR="00A47708" w:rsidRPr="00170CE2">
        <w:rPr>
          <w:lang w:val="en-GB"/>
        </w:rPr>
        <w:t xml:space="preserve"> to fight </w:t>
      </w:r>
      <w:r w:rsidR="0002509A" w:rsidRPr="00170CE2">
        <w:rPr>
          <w:lang w:val="en-GB"/>
        </w:rPr>
        <w:t>these</w:t>
      </w:r>
      <w:r w:rsidR="00A47708" w:rsidRPr="00170CE2">
        <w:rPr>
          <w:lang w:val="en-GB"/>
        </w:rPr>
        <w:t xml:space="preserve"> growing cyber threats</w:t>
      </w:r>
      <w:r w:rsidR="0002509A" w:rsidRPr="00170CE2">
        <w:rPr>
          <w:lang w:val="en-GB"/>
        </w:rPr>
        <w:t>.</w:t>
      </w:r>
      <w:r w:rsidR="00486C97" w:rsidRPr="00170CE2">
        <w:rPr>
          <w:lang w:val="en-GB"/>
        </w:rPr>
        <w:t xml:space="preserve"> </w:t>
      </w:r>
      <w:r w:rsidR="00486C97" w:rsidRPr="00170CE2">
        <w:t>Cloud computing is the computational framework that conveys processes between software and hardware through the centralisation of data storage, processing, and bandwidth. The cloud model delivers services through web browsers or light-weight desktop machines over the Internet [</w:t>
      </w:r>
      <w:r w:rsidR="00D133CB" w:rsidRPr="00170CE2">
        <w:t>2</w:t>
      </w:r>
      <w:r w:rsidR="00486C97" w:rsidRPr="00170CE2">
        <w:t>]. This model eliminates the traditional needs of remote servers in non-cloud computing while drastically slashing costs [</w:t>
      </w:r>
      <w:r w:rsidR="00D133CB" w:rsidRPr="00170CE2">
        <w:t>3</w:t>
      </w:r>
      <w:r w:rsidR="00486C97" w:rsidRPr="00170CE2">
        <w:t>]. A variety of attacks are potential plagues to cloud-based services. Identify theft is one of the commonest. Others are session Hijacking issues, Temporary Denial of Service (TDOS) attacks, and flashing attacks [</w:t>
      </w:r>
      <w:r w:rsidR="00D133CB" w:rsidRPr="00170CE2">
        <w:t>4</w:t>
      </w:r>
      <w:r w:rsidR="00486C97" w:rsidRPr="00170CE2">
        <w:t xml:space="preserve">]. This paper intends to examine the problems facing cloud services, highlighting the gap between current cloud security measures and the existing cloud service threats. </w:t>
      </w:r>
    </w:p>
    <w:p w14:paraId="4255856C" w14:textId="12686D98" w:rsidR="006668E7" w:rsidRPr="00170CE2" w:rsidRDefault="00486C97" w:rsidP="00465984">
      <w:pPr>
        <w:pStyle w:val="Text"/>
        <w:spacing w:line="240" w:lineRule="auto"/>
        <w:ind w:firstLine="0"/>
        <w:rPr>
          <w:lang w:val="en-GB"/>
        </w:rPr>
      </w:pPr>
      <w:r w:rsidRPr="00170CE2">
        <w:t xml:space="preserve">As computers, hackers are increasingly becoming more sophisticated due to the avalanche of knowledge in the public domain and the resultant benefits of a single successful hack. The issues facing clue services are equally growing at sporadic rates, with new vulnerabilities surfacing nearly daily, putting individuals and businesses at extremely significant risk. Security and privacy are the two major challenges facing cloud services and IoT. </w:t>
      </w:r>
      <w:r w:rsidRPr="00170CE2">
        <w:rPr>
          <w:color w:val="0E101A"/>
        </w:rPr>
        <w:t>The goal and objective of the IoT are to ensure the digital space is reformed. The notion of the IoT is to integrate zillions of smart tools that would leave room for conversing and interacting with each other at any given period or location</w:t>
      </w:r>
      <w:r w:rsidR="002D1B3D" w:rsidRPr="00170CE2">
        <w:rPr>
          <w:lang w:val="en-GB"/>
        </w:rPr>
        <w:t>.</w:t>
      </w:r>
    </w:p>
    <w:p w14:paraId="42092826" w14:textId="77777777" w:rsidR="008A3C23" w:rsidRPr="00170CE2" w:rsidRDefault="00E55410" w:rsidP="001F4C5C">
      <w:pPr>
        <w:pStyle w:val="Heading1"/>
        <w:rPr>
          <w:b/>
          <w:lang w:val="en-GB"/>
        </w:rPr>
      </w:pPr>
      <w:r w:rsidRPr="00170CE2">
        <w:rPr>
          <w:b/>
          <w:lang w:val="en-GB"/>
        </w:rPr>
        <w:t>Network Security</w:t>
      </w:r>
    </w:p>
    <w:p w14:paraId="39247D29" w14:textId="17948C11" w:rsidR="002673A2" w:rsidRPr="00170CE2" w:rsidRDefault="002673A2" w:rsidP="002673A2">
      <w:pPr>
        <w:pStyle w:val="Heading2"/>
        <w:rPr>
          <w:b/>
          <w:lang w:val="en-GB"/>
        </w:rPr>
      </w:pPr>
      <w:r w:rsidRPr="00170CE2">
        <w:rPr>
          <w:b/>
          <w:lang w:val="en-GB"/>
        </w:rPr>
        <w:t>Penetration Testing</w:t>
      </w:r>
    </w:p>
    <w:p w14:paraId="47E259A6" w14:textId="16BE2F39" w:rsidR="002673A2" w:rsidRPr="00170CE2" w:rsidRDefault="001E5B8C" w:rsidP="006A1FD3">
      <w:pPr>
        <w:jc w:val="both"/>
        <w:rPr>
          <w:lang w:val="en-GB"/>
        </w:rPr>
      </w:pPr>
      <w:r w:rsidRPr="00170CE2">
        <w:rPr>
          <w:lang w:val="en-GB"/>
        </w:rPr>
        <w:tab/>
      </w:r>
      <w:r w:rsidR="007477DF" w:rsidRPr="00170CE2">
        <w:rPr>
          <w:lang w:val="en-GB"/>
        </w:rPr>
        <w:t xml:space="preserve">Penetration testing </w:t>
      </w:r>
      <w:r w:rsidR="006A1FD3" w:rsidRPr="00170CE2">
        <w:rPr>
          <w:lang w:val="en-GB"/>
        </w:rPr>
        <w:t xml:space="preserve">is </w:t>
      </w:r>
      <w:r w:rsidR="006523DB" w:rsidRPr="00170CE2">
        <w:rPr>
          <w:lang w:val="en-GB"/>
        </w:rPr>
        <w:t xml:space="preserve">simulated </w:t>
      </w:r>
      <w:r w:rsidR="006A1FD3" w:rsidRPr="00170CE2">
        <w:rPr>
          <w:lang w:val="en-GB"/>
        </w:rPr>
        <w:t>cyber-attack</w:t>
      </w:r>
      <w:r w:rsidR="006523DB" w:rsidRPr="00170CE2">
        <w:rPr>
          <w:lang w:val="en-GB"/>
        </w:rPr>
        <w:t xml:space="preserve"> performed by an ethical hacker to uncover and exploit </w:t>
      </w:r>
      <w:r w:rsidR="00817BA5" w:rsidRPr="00170CE2">
        <w:rPr>
          <w:lang w:val="en-GB"/>
        </w:rPr>
        <w:t xml:space="preserve">any number of </w:t>
      </w:r>
      <w:r w:rsidR="00951984" w:rsidRPr="00170CE2">
        <w:rPr>
          <w:lang w:val="en-GB"/>
        </w:rPr>
        <w:t>vulnerabilities within computer</w:t>
      </w:r>
      <w:r w:rsidR="00817BA5" w:rsidRPr="00170CE2">
        <w:rPr>
          <w:lang w:val="en-GB"/>
        </w:rPr>
        <w:t xml:space="preserve"> systems such as </w:t>
      </w:r>
      <w:r w:rsidR="00E839A5" w:rsidRPr="00170CE2">
        <w:rPr>
          <w:lang w:val="en-GB"/>
        </w:rPr>
        <w:t xml:space="preserve">web </w:t>
      </w:r>
      <w:r w:rsidR="00817BA5" w:rsidRPr="00170CE2">
        <w:rPr>
          <w:lang w:val="en-GB"/>
        </w:rPr>
        <w:t>application</w:t>
      </w:r>
      <w:r w:rsidR="00E839A5" w:rsidRPr="00170CE2">
        <w:rPr>
          <w:lang w:val="en-GB"/>
        </w:rPr>
        <w:t xml:space="preserve">s, </w:t>
      </w:r>
      <w:r w:rsidR="00817BA5" w:rsidRPr="00170CE2">
        <w:rPr>
          <w:lang w:val="en-GB"/>
        </w:rPr>
        <w:t>protocols,</w:t>
      </w:r>
      <w:r w:rsidR="00304E84" w:rsidRPr="00170CE2">
        <w:rPr>
          <w:lang w:val="en-GB"/>
        </w:rPr>
        <w:t xml:space="preserve"> interfaces (APIs)</w:t>
      </w:r>
      <w:r w:rsidR="00951984" w:rsidRPr="00170CE2">
        <w:rPr>
          <w:lang w:val="en-GB"/>
        </w:rPr>
        <w:t xml:space="preserve">, </w:t>
      </w:r>
      <w:r w:rsidR="00E839A5" w:rsidRPr="00170CE2">
        <w:rPr>
          <w:lang w:val="en-GB"/>
        </w:rPr>
        <w:t xml:space="preserve">web </w:t>
      </w:r>
      <w:r w:rsidR="009524CE" w:rsidRPr="00170CE2">
        <w:rPr>
          <w:lang w:val="en-GB"/>
        </w:rPr>
        <w:t>servers, etc.</w:t>
      </w:r>
      <w:r w:rsidR="00B90A09" w:rsidRPr="00170CE2">
        <w:rPr>
          <w:lang w:val="en-GB"/>
        </w:rPr>
        <w:t xml:space="preserve"> </w:t>
      </w:r>
      <w:r w:rsidR="009C5DAE" w:rsidRPr="00170CE2">
        <w:rPr>
          <w:lang w:val="en-GB"/>
        </w:rPr>
        <w:t>Many types of penetration testing exist</w:t>
      </w:r>
      <w:r w:rsidR="000729B9" w:rsidRPr="00170CE2">
        <w:rPr>
          <w:lang w:val="en-GB"/>
        </w:rPr>
        <w:t xml:space="preserve"> </w:t>
      </w:r>
      <w:r w:rsidR="00F75E84" w:rsidRPr="00170CE2">
        <w:rPr>
          <w:lang w:val="en-GB"/>
        </w:rPr>
        <w:t>such as External testing, Internal testing, Bl</w:t>
      </w:r>
      <w:r w:rsidR="008A6381" w:rsidRPr="00170CE2">
        <w:rPr>
          <w:lang w:val="en-GB"/>
        </w:rPr>
        <w:t>ack-Box</w:t>
      </w:r>
      <w:r w:rsidR="00F75E84" w:rsidRPr="00170CE2">
        <w:rPr>
          <w:lang w:val="en-GB"/>
        </w:rPr>
        <w:t xml:space="preserve"> testing,</w:t>
      </w:r>
      <w:r w:rsidR="008A6381" w:rsidRPr="00170CE2">
        <w:rPr>
          <w:lang w:val="en-GB"/>
        </w:rPr>
        <w:t xml:space="preserve"> Grey-Box </w:t>
      </w:r>
      <w:r w:rsidR="00F75E84" w:rsidRPr="00170CE2">
        <w:rPr>
          <w:lang w:val="en-GB"/>
        </w:rPr>
        <w:t>testing</w:t>
      </w:r>
      <w:r w:rsidR="00341512" w:rsidRPr="00170CE2">
        <w:rPr>
          <w:lang w:val="en-GB"/>
        </w:rPr>
        <w:t xml:space="preserve"> and </w:t>
      </w:r>
      <w:r w:rsidR="008A6381" w:rsidRPr="00170CE2">
        <w:rPr>
          <w:lang w:val="en-GB"/>
        </w:rPr>
        <w:t>White-Box</w:t>
      </w:r>
      <w:r w:rsidR="00341512" w:rsidRPr="00170CE2">
        <w:rPr>
          <w:lang w:val="en-GB"/>
        </w:rPr>
        <w:t xml:space="preserve"> testing, each </w:t>
      </w:r>
      <w:r w:rsidR="00DF6FE4" w:rsidRPr="00170CE2">
        <w:rPr>
          <w:lang w:val="en-GB"/>
        </w:rPr>
        <w:t xml:space="preserve">of these </w:t>
      </w:r>
      <w:r w:rsidR="00341512" w:rsidRPr="00170CE2">
        <w:rPr>
          <w:lang w:val="en-GB"/>
        </w:rPr>
        <w:t>test</w:t>
      </w:r>
      <w:r w:rsidR="00DF6FE4" w:rsidRPr="00170CE2">
        <w:rPr>
          <w:lang w:val="en-GB"/>
        </w:rPr>
        <w:t>s</w:t>
      </w:r>
      <w:r w:rsidR="00341512" w:rsidRPr="00170CE2">
        <w:rPr>
          <w:lang w:val="en-GB"/>
        </w:rPr>
        <w:t xml:space="preserve"> is designed to </w:t>
      </w:r>
      <w:r w:rsidR="000729B9" w:rsidRPr="00170CE2">
        <w:rPr>
          <w:lang w:val="en-GB"/>
        </w:rPr>
        <w:t>serve a specific purpose</w:t>
      </w:r>
      <w:r w:rsidR="00281151" w:rsidRPr="00170CE2">
        <w:rPr>
          <w:lang w:val="en-GB"/>
        </w:rPr>
        <w:t xml:space="preserve">. </w:t>
      </w:r>
      <w:r w:rsidR="004D519D" w:rsidRPr="00170CE2">
        <w:rPr>
          <w:lang w:val="en-GB"/>
        </w:rPr>
        <w:t>Penetration</w:t>
      </w:r>
      <w:r w:rsidR="00D63FE6" w:rsidRPr="00170CE2">
        <w:rPr>
          <w:lang w:val="en-GB"/>
        </w:rPr>
        <w:t xml:space="preserve"> testing</w:t>
      </w:r>
      <w:r w:rsidR="008773C0" w:rsidRPr="00170CE2">
        <w:rPr>
          <w:lang w:val="en-GB"/>
        </w:rPr>
        <w:t xml:space="preserve"> is often governed </w:t>
      </w:r>
      <w:r w:rsidR="008E2DEE" w:rsidRPr="00170CE2">
        <w:rPr>
          <w:lang w:val="en-GB"/>
        </w:rPr>
        <w:t xml:space="preserve">by a </w:t>
      </w:r>
      <w:r w:rsidR="00FD0884" w:rsidRPr="00170CE2">
        <w:rPr>
          <w:lang w:val="en-GB"/>
        </w:rPr>
        <w:t xml:space="preserve">detailed penetration testing framework as part of </w:t>
      </w:r>
      <w:r w:rsidR="00D63FE6" w:rsidRPr="00170CE2">
        <w:rPr>
          <w:lang w:val="en-GB"/>
        </w:rPr>
        <w:t xml:space="preserve">the </w:t>
      </w:r>
      <w:r w:rsidR="00494AF1" w:rsidRPr="00170CE2">
        <w:rPr>
          <w:lang w:val="en-GB"/>
        </w:rPr>
        <w:t>wider</w:t>
      </w:r>
      <w:r w:rsidR="00FD0884" w:rsidRPr="00170CE2">
        <w:rPr>
          <w:lang w:val="en-GB"/>
        </w:rPr>
        <w:t xml:space="preserve"> </w:t>
      </w:r>
      <w:r w:rsidR="00966071" w:rsidRPr="00170CE2">
        <w:rPr>
          <w:lang w:val="en-GB"/>
        </w:rPr>
        <w:t>Risk Assessment Framework (RAF),</w:t>
      </w:r>
      <w:r w:rsidR="00494AF1" w:rsidRPr="00170CE2">
        <w:rPr>
          <w:lang w:val="en-GB"/>
        </w:rPr>
        <w:t xml:space="preserve"> every pen</w:t>
      </w:r>
      <w:r w:rsidR="004D519D" w:rsidRPr="00170CE2">
        <w:rPr>
          <w:lang w:val="en-GB"/>
        </w:rPr>
        <w:t>etration</w:t>
      </w:r>
      <w:r w:rsidR="00494AF1" w:rsidRPr="00170CE2">
        <w:rPr>
          <w:lang w:val="en-GB"/>
        </w:rPr>
        <w:t xml:space="preserve"> tester </w:t>
      </w:r>
      <w:r w:rsidR="00DF694A" w:rsidRPr="00170CE2">
        <w:rPr>
          <w:lang w:val="en-GB"/>
        </w:rPr>
        <w:t xml:space="preserve">or ethical hacker must adhere and follow the guides and steps </w:t>
      </w:r>
      <w:r w:rsidR="00AF600B" w:rsidRPr="00170CE2">
        <w:rPr>
          <w:lang w:val="en-GB"/>
        </w:rPr>
        <w:t xml:space="preserve">to ensure the integrity of </w:t>
      </w:r>
      <w:r w:rsidR="00012548" w:rsidRPr="00170CE2">
        <w:rPr>
          <w:lang w:val="en-GB"/>
        </w:rPr>
        <w:t xml:space="preserve">data and assets. </w:t>
      </w:r>
      <w:r w:rsidR="0055391A" w:rsidRPr="00170CE2">
        <w:rPr>
          <w:lang w:val="en-GB"/>
        </w:rPr>
        <w:t>As per th</w:t>
      </w:r>
      <w:r w:rsidR="00DF6FE4" w:rsidRPr="00170CE2">
        <w:rPr>
          <w:lang w:val="en-GB"/>
        </w:rPr>
        <w:t>is</w:t>
      </w:r>
      <w:r w:rsidR="0055391A" w:rsidRPr="00170CE2">
        <w:rPr>
          <w:lang w:val="en-GB"/>
        </w:rPr>
        <w:t xml:space="preserve"> scenario </w:t>
      </w:r>
      <w:r w:rsidR="0055391A" w:rsidRPr="00170CE2">
        <w:rPr>
          <w:lang w:val="en-GB"/>
        </w:rPr>
        <w:lastRenderedPageBreak/>
        <w:t>given</w:t>
      </w:r>
      <w:r w:rsidR="00066AFD" w:rsidRPr="00170CE2">
        <w:rPr>
          <w:lang w:val="en-GB"/>
        </w:rPr>
        <w:t xml:space="preserve">, the author </w:t>
      </w:r>
      <w:r w:rsidR="00D06B46" w:rsidRPr="00170CE2">
        <w:rPr>
          <w:lang w:val="en-GB"/>
        </w:rPr>
        <w:t>will be performing a black-box penetration test for Tevel Corps website, in this context</w:t>
      </w:r>
      <w:r w:rsidR="001314D2" w:rsidRPr="00170CE2">
        <w:rPr>
          <w:lang w:val="en-GB"/>
        </w:rPr>
        <w:t>,</w:t>
      </w:r>
      <w:r w:rsidR="000B738D" w:rsidRPr="00170CE2">
        <w:rPr>
          <w:lang w:val="en-GB"/>
        </w:rPr>
        <w:t xml:space="preserve"> the primary aim of this penetration testing </w:t>
      </w:r>
      <w:r w:rsidRPr="00170CE2">
        <w:rPr>
          <w:lang w:val="en-GB"/>
        </w:rPr>
        <w:t>would be</w:t>
      </w:r>
      <w:r w:rsidR="001314D2" w:rsidRPr="00170CE2">
        <w:rPr>
          <w:lang w:val="en-GB"/>
        </w:rPr>
        <w:t xml:space="preserve"> enhancing the </w:t>
      </w:r>
      <w:r w:rsidR="00815CB3" w:rsidRPr="00170CE2">
        <w:rPr>
          <w:lang w:val="en-GB"/>
        </w:rPr>
        <w:t>W</w:t>
      </w:r>
      <w:r w:rsidR="001314D2" w:rsidRPr="00170CE2">
        <w:rPr>
          <w:lang w:val="en-GB"/>
        </w:rPr>
        <w:t xml:space="preserve">eb </w:t>
      </w:r>
      <w:r w:rsidR="00815CB3" w:rsidRPr="00170CE2">
        <w:rPr>
          <w:lang w:val="en-GB"/>
        </w:rPr>
        <w:t>A</w:t>
      </w:r>
      <w:r w:rsidR="001314D2" w:rsidRPr="00170CE2">
        <w:rPr>
          <w:lang w:val="en-GB"/>
        </w:rPr>
        <w:t xml:space="preserve">pplication </w:t>
      </w:r>
      <w:r w:rsidR="00815CB3" w:rsidRPr="00170CE2">
        <w:rPr>
          <w:lang w:val="en-GB"/>
        </w:rPr>
        <w:t>F</w:t>
      </w:r>
      <w:r w:rsidR="001314D2" w:rsidRPr="00170CE2">
        <w:rPr>
          <w:lang w:val="en-GB"/>
        </w:rPr>
        <w:t>irewall (WAF)</w:t>
      </w:r>
      <w:r w:rsidR="00657F08" w:rsidRPr="00170CE2">
        <w:rPr>
          <w:lang w:val="en-GB"/>
        </w:rPr>
        <w:t xml:space="preserve"> and providing a professional report </w:t>
      </w:r>
      <w:r w:rsidR="00CF3786" w:rsidRPr="00170CE2">
        <w:rPr>
          <w:lang w:val="en-GB"/>
        </w:rPr>
        <w:t xml:space="preserve">with proposed solutions and designs to mitigate the threats </w:t>
      </w:r>
      <w:r w:rsidR="007C449F" w:rsidRPr="00170CE2">
        <w:rPr>
          <w:lang w:val="en-GB"/>
        </w:rPr>
        <w:t>uncovered</w:t>
      </w:r>
      <w:r w:rsidR="001B29B2" w:rsidRPr="00170CE2">
        <w:rPr>
          <w:lang w:val="en-GB"/>
        </w:rPr>
        <w:t xml:space="preserve"> </w:t>
      </w:r>
      <w:r w:rsidR="00873C2C" w:rsidRPr="00170CE2">
        <w:rPr>
          <w:lang w:val="en-GB"/>
        </w:rPr>
        <w:t xml:space="preserve"> </w:t>
      </w:r>
      <w:r w:rsidR="00873C2C" w:rsidRPr="00170CE2">
        <w:rPr>
          <w:lang w:val="en-GB"/>
        </w:rPr>
        <w:fldChar w:fldCharType="begin" w:fldLock="1"/>
      </w:r>
      <w:r w:rsidR="009E0961" w:rsidRPr="00170CE2">
        <w:rPr>
          <w:lang w:val="en-GB"/>
        </w:rPr>
        <w:instrText>ADDIN CSL_CITATION {"citationItems":[{"id":"ITEM-1","itemData":{"DOI":"10.1016/j.cose.2019.02.012","ISSN":"01674048","abstract":"This paper offers a virtue ethics analysis of social engineering in penetration-testing. It begins by considering previous research on this topic and argues that such attempts misconstrue or more often overlook this Aristotelian tradition. It articulates the core tenets of virtue ethics and applies them to an analysis of white hat social engineering. A virtue ethics analysis requires that individuals and the firms that initiate the penetration-test be placed within a larger communal context which obligates individuals who are potential human hacking victims to participate in the constitution and flourishing of larger communities. As such, for virtue ethics consent is not a necessary condition for the positive ethical status of white hat social engineering. If methods are consistent with moderation (i.e. the golden mean) manipulation at lower orders within the hierarchy of communities can be justified if it can reasonably be understood as part of an individual's participatory obligation and the results of this participation is essential to ensure the eudaimonia of the larger community. Nevertheless, the golden mean requires that robust mitigation strategies lessen the degree of harm inflicted on social engineering victims. Where possible, a degree of consent should be attained as part of this mitigation. Finally, penetration-testing firms must be able to demonstrate that a robust ethical training program governs its use of social engineering.","author":[{"dropping-particle":"","family":"Hatfield","given":"Joseph M.","non-dropping-particle":"","parse-names":false,"suffix":""}],"container-title":"Computers and Security","id":"ITEM-1","issued":{"date-parts":[["2019"]]},"page":"354-366","publisher":"Elsevier Ltd","title":"Virtuous human hacking: The ethics of social engineering in penetration-testing","type":"article-journal","volume":"83"},"uris":["http://www.mendeley.com/documents/?uuid=8be6e036-07a4-41dc-8301-321a01103602"]}],"mendeley":{"formattedCitation":"[5]","plainTextFormattedCitation":"[5]","previouslyFormattedCitation":"[8]"},"properties":{"noteIndex":0},"schema":"https://github.com/citation-style-language/schema/raw/master/csl-citation.json"}</w:instrText>
      </w:r>
      <w:r w:rsidR="00873C2C" w:rsidRPr="00170CE2">
        <w:rPr>
          <w:lang w:val="en-GB"/>
        </w:rPr>
        <w:fldChar w:fldCharType="separate"/>
      </w:r>
      <w:r w:rsidR="009E0961" w:rsidRPr="00170CE2">
        <w:rPr>
          <w:noProof/>
          <w:lang w:val="en-GB"/>
        </w:rPr>
        <w:t>[5]</w:t>
      </w:r>
      <w:r w:rsidR="00873C2C" w:rsidRPr="00170CE2">
        <w:rPr>
          <w:lang w:val="en-GB"/>
        </w:rPr>
        <w:fldChar w:fldCharType="end"/>
      </w:r>
      <w:r w:rsidR="00873C2C" w:rsidRPr="00170CE2">
        <w:rPr>
          <w:lang w:val="en-GB"/>
        </w:rPr>
        <w:fldChar w:fldCharType="begin" w:fldLock="1"/>
      </w:r>
      <w:r w:rsidR="009E0961" w:rsidRPr="00170CE2">
        <w:rPr>
          <w:lang w:val="en-GB"/>
        </w:rPr>
        <w:instrText>ADDIN CSL_CITATION {"citationItems":[{"id":"ITEM-1","itemData":{"DOI":"10.1016/j.cose.2020.101751","ISSN":"01674048","abstract":"As the world approaches a state of greater dependence on technology, many products face increasing threats from malicious attackers who are attempting to take advantage of vulnerabilities in software design. Most of the known vulnerability information is already aggregated, stored in text format, and readily accessible to the public, making such an aggregated database a prime corpus for analysis using data mining methods. Multiple research efforts have been launched in which individual aspects of such cyber-security corpora were analyzed to create taxonomies, assess vulnerability impact, and improve vulnerability detection. However, minimal effort has been committed to analyze cyber-security corpora to explore correlations between vulnerabilities, to study the evolution of a vulnerability from its genesis, and to predict vulnerabilities using multi-faceted algorithms. In this paper, we propose an integrated data mining framework to automatically describe how vulnerabilities develop over time and detect the evolution of a specific vulnerability. Additionally, our framework has a predictive functionality that can be used to predict specific vulnerabilities or to estimate future appearance probabilities of vulnerability groups. In our framework, we use (1) a Topically Supervised Evolution Model (TSEM) that can discover temporal themes from a text corpus, (2) a diffusion-based storytelling technique that sifts through past vulnerability reports to describe how a current vulnerability threat evolved, and (3) several prediction models that use features from a cyber-security corpus to predict vulnerabilities. A series of experiments demonstrate that the proposed framework can not only discover evolutionary patterns in today's most pressing vulnerabilities with a high degree of precision, but it can also predict vulnerabilities with impressive accuracy. As case studies, we also explore the development of vulnerabilities in certain products, providing a unique insight into the correspondence between seemingly unrelated vulnerabilities and the impact of that correspondence on overall software security.","author":[{"dropping-particle":"","family":"Williams","given":"Mark A.","non-dropping-particle":"","parse-names":false,"suffix":""},{"dropping-particle":"","family":"Barranco","given":"Roberto Camacho","non-dropping-particle":"","parse-names":false,"suffix":""},{"dropping-particle":"","family":"Naim","given":"Sheikh Motahar","non-dropping-particle":"","parse-names":false,"suffix":""},{"dropping-particle":"","family":"Dey","given":"Sumi","non-dropping-particle":"","parse-names":false,"suffix":""},{"dropping-particle":"","family":"Shahriar Hossain","given":"M.","non-dropping-particle":"","parse-names":false,"suffix":""},{"dropping-particle":"","family":"Akbar","given":"Monika","non-dropping-particle":"","parse-names":false,"suffix":""}],"container-title":"Computers and Security","id":"ITEM-1","issued":{"date-parts":[["2020"]]},"page":"101751","publisher":"Elsevier Ltd","title":"A vulnerability analysis and prediction framework","type":"article-journal","volume":"92"},"uris":["http://www.mendeley.com/documents/?uuid=266519e7-b293-4cc2-ba97-6db4680bb448"]}],"mendeley":{"formattedCitation":"[6]","plainTextFormattedCitation":"[6]","previouslyFormattedCitation":"[9]"},"properties":{"noteIndex":0},"schema":"https://github.com/citation-style-language/schema/raw/master/csl-citation.json"}</w:instrText>
      </w:r>
      <w:r w:rsidR="00873C2C" w:rsidRPr="00170CE2">
        <w:rPr>
          <w:lang w:val="en-GB"/>
        </w:rPr>
        <w:fldChar w:fldCharType="separate"/>
      </w:r>
      <w:r w:rsidR="009E0961" w:rsidRPr="00170CE2">
        <w:rPr>
          <w:noProof/>
          <w:lang w:val="en-GB"/>
        </w:rPr>
        <w:t>[6]</w:t>
      </w:r>
      <w:r w:rsidR="00873C2C" w:rsidRPr="00170CE2">
        <w:rPr>
          <w:lang w:val="en-GB"/>
        </w:rPr>
        <w:fldChar w:fldCharType="end"/>
      </w:r>
      <w:r w:rsidR="001314D2" w:rsidRPr="00170CE2">
        <w:rPr>
          <w:lang w:val="en-GB"/>
        </w:rPr>
        <w:t>.</w:t>
      </w:r>
    </w:p>
    <w:p w14:paraId="2409338E" w14:textId="65B08573" w:rsidR="00A93163" w:rsidRPr="00170CE2" w:rsidRDefault="006D4CC9" w:rsidP="006E6D6A">
      <w:pPr>
        <w:pStyle w:val="Heading2"/>
        <w:rPr>
          <w:b/>
          <w:lang w:val="en-GB"/>
        </w:rPr>
      </w:pPr>
      <w:r w:rsidRPr="00170CE2">
        <w:rPr>
          <w:b/>
          <w:lang w:val="en-GB"/>
        </w:rPr>
        <w:t>Black</w:t>
      </w:r>
      <w:r w:rsidR="00E413CB" w:rsidRPr="00170CE2">
        <w:rPr>
          <w:b/>
          <w:lang w:val="en-GB"/>
        </w:rPr>
        <w:t xml:space="preserve">-Box </w:t>
      </w:r>
      <w:r w:rsidR="00295644" w:rsidRPr="00170CE2">
        <w:rPr>
          <w:b/>
          <w:lang w:val="en-GB"/>
        </w:rPr>
        <w:t>Penetration testing</w:t>
      </w:r>
    </w:p>
    <w:p w14:paraId="0C019387" w14:textId="4AB35861" w:rsidR="00605CD6" w:rsidRPr="00170CE2" w:rsidRDefault="009839D2" w:rsidP="006F3D3C">
      <w:pPr>
        <w:spacing w:line="252" w:lineRule="auto"/>
        <w:ind w:firstLine="204"/>
        <w:jc w:val="both"/>
        <w:rPr>
          <w:lang w:val="en-GB"/>
        </w:rPr>
      </w:pPr>
      <w:r w:rsidRPr="00170CE2">
        <w:rPr>
          <w:lang w:val="en-GB"/>
        </w:rPr>
        <w:t xml:space="preserve">Penetration testing tasks are </w:t>
      </w:r>
      <w:r w:rsidR="001F6BC2" w:rsidRPr="00170CE2">
        <w:rPr>
          <w:lang w:val="en-GB"/>
        </w:rPr>
        <w:t xml:space="preserve">often </w:t>
      </w:r>
      <w:r w:rsidRPr="00170CE2">
        <w:rPr>
          <w:lang w:val="en-GB"/>
        </w:rPr>
        <w:t xml:space="preserve">categorised into different </w:t>
      </w:r>
      <w:r w:rsidR="00AE78CF" w:rsidRPr="00170CE2">
        <w:rPr>
          <w:lang w:val="en-GB"/>
        </w:rPr>
        <w:t>spectrums</w:t>
      </w:r>
      <w:r w:rsidR="00BC53FC" w:rsidRPr="00170CE2">
        <w:rPr>
          <w:lang w:val="en-GB"/>
        </w:rPr>
        <w:t xml:space="preserve">, all based on the level </w:t>
      </w:r>
      <w:r w:rsidR="001F6BC2" w:rsidRPr="00170CE2">
        <w:rPr>
          <w:lang w:val="en-GB"/>
        </w:rPr>
        <w:t>of knowledge and the access granted</w:t>
      </w:r>
      <w:r w:rsidR="00AE78CF" w:rsidRPr="00170CE2">
        <w:rPr>
          <w:lang w:val="en-GB"/>
        </w:rPr>
        <w:t xml:space="preserve">. </w:t>
      </w:r>
      <w:r w:rsidR="0081791D" w:rsidRPr="00170CE2">
        <w:rPr>
          <w:lang w:val="en-GB"/>
        </w:rPr>
        <w:t xml:space="preserve">This variation goes from Black-Box </w:t>
      </w:r>
      <w:r w:rsidR="00295644" w:rsidRPr="00170CE2">
        <w:rPr>
          <w:lang w:val="en-GB"/>
        </w:rPr>
        <w:t xml:space="preserve">Penetration testing </w:t>
      </w:r>
      <w:r w:rsidR="0081791D" w:rsidRPr="00170CE2">
        <w:rPr>
          <w:lang w:val="en-GB"/>
        </w:rPr>
        <w:t>where the Ethical</w:t>
      </w:r>
      <w:r w:rsidR="00DE08E4" w:rsidRPr="00170CE2">
        <w:rPr>
          <w:lang w:val="en-GB"/>
        </w:rPr>
        <w:t xml:space="preserve"> hacker is given</w:t>
      </w:r>
      <w:r w:rsidR="005A2461" w:rsidRPr="00170CE2">
        <w:rPr>
          <w:lang w:val="en-GB"/>
        </w:rPr>
        <w:t xml:space="preserve"> </w:t>
      </w:r>
      <w:r w:rsidR="00DE08E4" w:rsidRPr="00170CE2">
        <w:rPr>
          <w:lang w:val="en-GB"/>
        </w:rPr>
        <w:t xml:space="preserve">minimum </w:t>
      </w:r>
      <w:r w:rsidR="00516070" w:rsidRPr="00170CE2">
        <w:rPr>
          <w:lang w:val="en-GB"/>
        </w:rPr>
        <w:t>information about the targeted system</w:t>
      </w:r>
      <w:r w:rsidR="00061F72" w:rsidRPr="00170CE2">
        <w:rPr>
          <w:lang w:val="en-GB"/>
        </w:rPr>
        <w:t xml:space="preserve"> </w:t>
      </w:r>
      <w:r w:rsidR="00B63102" w:rsidRPr="00170CE2">
        <w:rPr>
          <w:lang w:val="en-GB"/>
        </w:rPr>
        <w:t>to Grey-Box</w:t>
      </w:r>
      <w:r w:rsidR="00EB7C5B" w:rsidRPr="00170CE2">
        <w:rPr>
          <w:lang w:val="en-GB"/>
        </w:rPr>
        <w:t xml:space="preserve"> </w:t>
      </w:r>
      <w:r w:rsidR="00295644" w:rsidRPr="00170CE2">
        <w:rPr>
          <w:lang w:val="en-GB"/>
        </w:rPr>
        <w:t xml:space="preserve">Penetration testing </w:t>
      </w:r>
      <w:r w:rsidR="00EB7C5B" w:rsidRPr="00170CE2">
        <w:rPr>
          <w:lang w:val="en-GB"/>
        </w:rPr>
        <w:t xml:space="preserve">and finally </w:t>
      </w:r>
      <w:r w:rsidR="00061F72" w:rsidRPr="00170CE2">
        <w:rPr>
          <w:lang w:val="en-GB"/>
        </w:rPr>
        <w:t>to White-Box</w:t>
      </w:r>
      <w:r w:rsidR="00295644" w:rsidRPr="00170CE2">
        <w:rPr>
          <w:lang w:val="en-GB"/>
        </w:rPr>
        <w:t xml:space="preserve"> </w:t>
      </w:r>
      <w:r w:rsidR="002068B7" w:rsidRPr="00170CE2">
        <w:rPr>
          <w:lang w:val="en-GB"/>
        </w:rPr>
        <w:t xml:space="preserve">where </w:t>
      </w:r>
      <w:r w:rsidR="00987E90" w:rsidRPr="00170CE2">
        <w:rPr>
          <w:lang w:val="en-GB"/>
        </w:rPr>
        <w:t xml:space="preserve">a </w:t>
      </w:r>
      <w:r w:rsidR="002D3361" w:rsidRPr="00170CE2">
        <w:rPr>
          <w:lang w:val="en-GB"/>
        </w:rPr>
        <w:t>higher</w:t>
      </w:r>
      <w:r w:rsidR="00987E90" w:rsidRPr="00170CE2">
        <w:rPr>
          <w:lang w:val="en-GB"/>
        </w:rPr>
        <w:t xml:space="preserve"> level of </w:t>
      </w:r>
      <w:r w:rsidR="002D3361" w:rsidRPr="00170CE2">
        <w:rPr>
          <w:lang w:val="en-GB"/>
        </w:rPr>
        <w:t>information</w:t>
      </w:r>
      <w:r w:rsidR="00987E90" w:rsidRPr="00170CE2">
        <w:rPr>
          <w:lang w:val="en-GB"/>
        </w:rPr>
        <w:t xml:space="preserve"> and access is </w:t>
      </w:r>
      <w:r w:rsidR="002D3361" w:rsidRPr="00170CE2">
        <w:rPr>
          <w:lang w:val="en-GB"/>
        </w:rPr>
        <w:t>been granted.</w:t>
      </w:r>
      <w:r w:rsidR="003E711D" w:rsidRPr="00170CE2">
        <w:rPr>
          <w:lang w:val="en-GB"/>
        </w:rPr>
        <w:t xml:space="preserve"> </w:t>
      </w:r>
      <w:r w:rsidR="00D34317" w:rsidRPr="00170CE2">
        <w:rPr>
          <w:lang w:val="en-GB"/>
        </w:rPr>
        <w:t xml:space="preserve">In Black-Box </w:t>
      </w:r>
      <w:r w:rsidR="00295644" w:rsidRPr="00170CE2">
        <w:rPr>
          <w:lang w:val="en-GB"/>
        </w:rPr>
        <w:t>penetration test</w:t>
      </w:r>
      <w:r w:rsidR="00D34317" w:rsidRPr="00170CE2">
        <w:rPr>
          <w:lang w:val="en-GB"/>
        </w:rPr>
        <w:t xml:space="preserve">ing, </w:t>
      </w:r>
      <w:r w:rsidR="00145723" w:rsidRPr="00170CE2">
        <w:rPr>
          <w:lang w:val="en-GB"/>
        </w:rPr>
        <w:t xml:space="preserve">the pen tester or consultant must have good knowledge </w:t>
      </w:r>
      <w:r w:rsidR="00F64E19" w:rsidRPr="00170CE2">
        <w:rPr>
          <w:lang w:val="en-GB"/>
        </w:rPr>
        <w:t xml:space="preserve">about automated scanning tools and methodologies </w:t>
      </w:r>
      <w:r w:rsidR="001A0281" w:rsidRPr="00170CE2">
        <w:rPr>
          <w:lang w:val="en-GB"/>
        </w:rPr>
        <w:t xml:space="preserve">to perform a manual </w:t>
      </w:r>
      <w:r w:rsidR="00295644" w:rsidRPr="00170CE2">
        <w:rPr>
          <w:lang w:val="en-GB"/>
        </w:rPr>
        <w:t>penetration test</w:t>
      </w:r>
      <w:r w:rsidR="001A0281" w:rsidRPr="00170CE2">
        <w:rPr>
          <w:lang w:val="en-GB"/>
        </w:rPr>
        <w:t>ing</w:t>
      </w:r>
      <w:r w:rsidR="00DB04C8" w:rsidRPr="00170CE2">
        <w:rPr>
          <w:lang w:val="en-GB"/>
        </w:rPr>
        <w:t xml:space="preserve">. Also, being able to </w:t>
      </w:r>
      <w:r w:rsidR="00C974D6" w:rsidRPr="00170CE2">
        <w:rPr>
          <w:lang w:val="en-GB"/>
        </w:rPr>
        <w:t>re-create a network map of the targeted system based on the information captured.</w:t>
      </w:r>
      <w:r w:rsidR="00B2648E" w:rsidRPr="00170CE2">
        <w:rPr>
          <w:lang w:val="en-GB"/>
        </w:rPr>
        <w:t xml:space="preserve"> In </w:t>
      </w:r>
      <w:r w:rsidR="008D266F" w:rsidRPr="00170CE2">
        <w:rPr>
          <w:lang w:val="en-GB"/>
        </w:rPr>
        <w:t>general,</w:t>
      </w:r>
      <w:r w:rsidR="00B2648E" w:rsidRPr="00170CE2">
        <w:rPr>
          <w:lang w:val="en-GB"/>
        </w:rPr>
        <w:t xml:space="preserve"> </w:t>
      </w:r>
      <w:r w:rsidR="00414B0C" w:rsidRPr="00170CE2">
        <w:rPr>
          <w:lang w:val="en-GB"/>
        </w:rPr>
        <w:t xml:space="preserve">this type of </w:t>
      </w:r>
      <w:r w:rsidR="00295644" w:rsidRPr="00170CE2">
        <w:rPr>
          <w:lang w:val="en-GB"/>
        </w:rPr>
        <w:t xml:space="preserve">penetration testing </w:t>
      </w:r>
      <w:r w:rsidR="00171230" w:rsidRPr="00170CE2">
        <w:rPr>
          <w:lang w:val="en-GB"/>
        </w:rPr>
        <w:t>depend</w:t>
      </w:r>
      <w:r w:rsidR="008C7796" w:rsidRPr="00170CE2">
        <w:rPr>
          <w:lang w:val="en-GB"/>
        </w:rPr>
        <w:t>s</w:t>
      </w:r>
      <w:r w:rsidR="00171230" w:rsidRPr="00170CE2">
        <w:rPr>
          <w:lang w:val="en-GB"/>
        </w:rPr>
        <w:t xml:space="preserve"> mainly on dynamic analysis of </w:t>
      </w:r>
      <w:r w:rsidR="009C0D9C" w:rsidRPr="00170CE2">
        <w:rPr>
          <w:lang w:val="en-GB"/>
        </w:rPr>
        <w:t xml:space="preserve">programs and systems within the target </w:t>
      </w:r>
      <w:r w:rsidR="009D0C98" w:rsidRPr="00170CE2">
        <w:rPr>
          <w:lang w:val="en-GB"/>
        </w:rPr>
        <w:t>network</w:t>
      </w:r>
      <w:r w:rsidR="008C7796" w:rsidRPr="00170CE2">
        <w:rPr>
          <w:lang w:val="en-GB"/>
        </w:rPr>
        <w:t xml:space="preserve"> and the ability </w:t>
      </w:r>
      <w:r w:rsidR="00E779D3" w:rsidRPr="00170CE2">
        <w:rPr>
          <w:lang w:val="en-GB"/>
        </w:rPr>
        <w:t>to gather</w:t>
      </w:r>
      <w:r w:rsidR="008C7796" w:rsidRPr="00170CE2">
        <w:rPr>
          <w:lang w:val="en-GB"/>
        </w:rPr>
        <w:t xml:space="preserve"> </w:t>
      </w:r>
      <w:r w:rsidR="004C5D2D" w:rsidRPr="00170CE2">
        <w:rPr>
          <w:lang w:val="en-GB"/>
        </w:rPr>
        <w:t xml:space="preserve">enough information to </w:t>
      </w:r>
      <w:r w:rsidR="0045477F" w:rsidRPr="00170CE2">
        <w:rPr>
          <w:lang w:val="en-GB"/>
        </w:rPr>
        <w:t>perform the task</w:t>
      </w:r>
      <w:r w:rsidR="00873C2C" w:rsidRPr="00170CE2">
        <w:rPr>
          <w:lang w:val="en-GB"/>
        </w:rPr>
        <w:t xml:space="preserve"> </w:t>
      </w:r>
      <w:r w:rsidR="00873C2C" w:rsidRPr="00170CE2">
        <w:rPr>
          <w:lang w:val="en-GB"/>
        </w:rPr>
        <w:fldChar w:fldCharType="begin" w:fldLock="1"/>
      </w:r>
      <w:r w:rsidR="009E0961" w:rsidRPr="00170CE2">
        <w:rPr>
          <w:lang w:val="en-GB"/>
        </w:rPr>
        <w:instrText>ADDIN CSL_CITATION {"citationItems":[{"id":"ITEM-1","itemData":{"DOI":"10.1016/j.jnca.2018.01.008","ISSN":"10958592","abstract":"Web applications are subject to attacks by malicious users owing to the fact that the applications are implemented by software developers with insufficient knowledge about secure programming. The implementation flaws arising due to insecure coding practices allow attackers to exploit the application in order to perform adverse actions leading to undesirable consequences. These flaws can be categorized into injection and logic flaws. As large number of tools and solutions are available for addressing injection flaws, the focus of the attackers is shifting towards exploitation of logic flaws. The logic flaws allow attackers to compromise the application-specific functionality against the expectations of the stakeholders, and hence it is important to identify these flaws in order to avoid exploitation. Therefore, a prototype called DetLogic is developed for detecting different types of logic vulnerabilities such as parameter manipulation, access-control, and workflow bypass vulnerabilities in web applications. DetLogic employs black-box approach, and models the intended behavior of the application as an annotated finite state machine, which is subsequently used for deriving constraints related to input parameters, access-control, and workflows. The derived constraints are violated for simulating attack vectors to identify the vulnerabilities. DetLogic is evaluated against benchmark applications and is found to work effectively.","author":[{"dropping-particle":"","family":"Deepa","given":"G.","non-dropping-particle":"","parse-names":false,"suffix":""},{"dropping-particle":"","family":"Thilagam","given":"P. Santhi","non-dropping-particle":"","parse-names":false,"suffix":""},{"dropping-particle":"","family":"Praseed","given":"Amit","non-dropping-particle":"","parse-names":false,"suffix":""},{"dropping-particle":"","family":"Pais","given":"Alwyn R.","non-dropping-particle":"","parse-names":false,"suffix":""}],"container-title":"Journal of Network and Computer Applications","id":"ITEM-1","issue":"September 2017","issued":{"date-parts":[["2018"]]},"page":"89-109","publisher":"Elsevier","title":"DetLogic: A black-box approach for detecting logic vulnerabilities in web applications","type":"article-journal","volume":"109"},"uris":["http://www.mendeley.com/documents/?uuid=f434233a-4a6a-4e2b-bb24-8b50369b4e8e"]}],"mendeley":{"formattedCitation":"[7]","plainTextFormattedCitation":"[7]","previouslyFormattedCitation":"[10]"},"properties":{"noteIndex":0},"schema":"https://github.com/citation-style-language/schema/raw/master/csl-citation.json"}</w:instrText>
      </w:r>
      <w:r w:rsidR="00873C2C" w:rsidRPr="00170CE2">
        <w:rPr>
          <w:lang w:val="en-GB"/>
        </w:rPr>
        <w:fldChar w:fldCharType="separate"/>
      </w:r>
      <w:r w:rsidR="009E0961" w:rsidRPr="00170CE2">
        <w:rPr>
          <w:noProof/>
          <w:lang w:val="en-GB"/>
        </w:rPr>
        <w:t>[7]</w:t>
      </w:r>
      <w:r w:rsidR="00873C2C" w:rsidRPr="00170CE2">
        <w:rPr>
          <w:lang w:val="en-GB"/>
        </w:rPr>
        <w:fldChar w:fldCharType="end"/>
      </w:r>
      <w:r w:rsidR="00873C2C" w:rsidRPr="00170CE2">
        <w:rPr>
          <w:lang w:val="en-GB"/>
        </w:rPr>
        <w:fldChar w:fldCharType="begin" w:fldLock="1"/>
      </w:r>
      <w:r w:rsidR="009E0961" w:rsidRPr="00170CE2">
        <w:rPr>
          <w:lang w:val="en-GB"/>
        </w:rPr>
        <w:instrText>ADDIN CSL_CITATION {"citationItems":[{"id":"ITEM-1","itemData":{"DOI":"10.1016/j.patcog.2019.107184","ISSN":"00313203","abstract":"Deep learning (DL) models, e.g., state-of-the-art convolutional neural networks (CNNs), have been widely applied into security sensitivity tasks, such as face payment, security monitoring, automated driving, etc. Then their vulnerability analysis is an emergent topic, especially for black-box attacks, where adversaries do not know the model internal architectures or training parameters. In this paper, two types of ensemble-based black-box attack strategies, selective cascade ensemble strategy (SCES) and stack parallel ensemble strategy (SPES), are proposed to explore the vulnerability of DL system and potential factors that contribute to the high-efficiency attacks are explored. SCES adopts a boosting structure of ensemble learning and SPES employs a bagging structure. Moreover, two pairwise and non-pairwise diversity measures are adopted to examine the relationship between the diversity in substitutes ensembles and transferability of generated adversarial examples. Experimental results show that proposed ensemble adversarial black-box attack strategies can successfully attack the DL system with some defense mechanism, such as adversarial training and ensemble adversarial training. The experimental results also show the greater the diversity in substitute ensembles enables stronger transferability.","author":[{"dropping-particle":"","family":"Hang","given":"Jie","non-dropping-particle":"","parse-names":false,"suffix":""},{"dropping-particle":"","family":"Han","given":"Keji","non-dropping-particle":"","parse-names":false,"suffix":""},{"dropping-particle":"","family":"Chen","given":"Hui","non-dropping-particle":"","parse-names":false,"suffix":""},{"dropping-particle":"","family":"Li","given":"Yun","non-dropping-particle":"","parse-names":false,"suffix":""}],"container-title":"Pattern Recognition","id":"ITEM-1","issued":{"date-parts":[["2020"]]},"page":"107184","publisher":"Elsevier Ltd","title":"Ensemble adversarial black-box attacks against deep learning systems","type":"article-journal","volume":"101"},"uris":["http://www.mendeley.com/documents/?uuid=18667e80-225b-43ac-8a5e-0f4b3b3a3eb0"]}],"mendeley":{"formattedCitation":"[8]","plainTextFormattedCitation":"[8]","previouslyFormattedCitation":"[11]"},"properties":{"noteIndex":0},"schema":"https://github.com/citation-style-language/schema/raw/master/csl-citation.json"}</w:instrText>
      </w:r>
      <w:r w:rsidR="00873C2C" w:rsidRPr="00170CE2">
        <w:rPr>
          <w:lang w:val="en-GB"/>
        </w:rPr>
        <w:fldChar w:fldCharType="separate"/>
      </w:r>
      <w:r w:rsidR="009E0961" w:rsidRPr="00170CE2">
        <w:rPr>
          <w:noProof/>
          <w:lang w:val="en-GB"/>
        </w:rPr>
        <w:t>[8]</w:t>
      </w:r>
      <w:r w:rsidR="00873C2C" w:rsidRPr="00170CE2">
        <w:rPr>
          <w:lang w:val="en-GB"/>
        </w:rPr>
        <w:fldChar w:fldCharType="end"/>
      </w:r>
      <w:r w:rsidR="00873C2C" w:rsidRPr="00170CE2">
        <w:rPr>
          <w:lang w:val="en-GB"/>
        </w:rPr>
        <w:fldChar w:fldCharType="begin" w:fldLock="1"/>
      </w:r>
      <w:r w:rsidR="009E0961" w:rsidRPr="00170CE2">
        <w:rPr>
          <w:lang w:val="en-GB"/>
        </w:rPr>
        <w:instrText>ADDIN CSL_CITATION {"citationItems":[{"id":"ITEM-1","itemData":{"DOI":"10.1016/j.future.2019.04.053","ISSN":"0167739X","abstract":"As a trending method for the authentication, biometrics tends to be integrated in various devices, and in particular in smartphones. If the evaluation is performed on operational device, the biometric sample and algorithm are not reachable by the assessors. So, these latter have to perform an evaluation on a system considered as a black box. This kind of evaluation implies numerous manual comparison. This paper proposes a methodology to perform an evaluation of biometric black boxes. In order to obtain this methodology, two experiments were performed in order to determine an optimized conduct. Nevertheless, these experiments were realized with small test population, in order to assess the methodology a full scale evaluation was performed. This paper describes the used methodology to perform evaluation on black boxes systems, and the results obtained on the systems under test.","author":[{"dropping-particle":"","family":"Cabana","given":"Antoine","non-dropping-particle":"","parse-names":false,"suffix":""},{"dropping-particle":"","family":"Charrier","given":"Christophe","non-dropping-particle":"","parse-names":false,"suffix":""},{"dropping-particle":"","family":"Louis","given":"Alain","non-dropping-particle":"","parse-names":false,"suffix":""}],"container-title":"Future Generation Computer Systems","id":"ITEM-1","issued":{"date-parts":[["2019"]]},"page":"293-303","publisher":"Elsevier B.V.","title":"Mono and multi-modal biometric systems assessment by a common black box testing framework","type":"article-journal","volume":"101"},"uris":["http://www.mendeley.com/documents/?uuid=e22bafb3-f56b-436e-8f34-71600e8ab4c6"]}],"mendeley":{"formattedCitation":"[9]","plainTextFormattedCitation":"[9]","previouslyFormattedCitation":"[12]"},"properties":{"noteIndex":0},"schema":"https://github.com/citation-style-language/schema/raw/master/csl-citation.json"}</w:instrText>
      </w:r>
      <w:r w:rsidR="00873C2C" w:rsidRPr="00170CE2">
        <w:rPr>
          <w:lang w:val="en-GB"/>
        </w:rPr>
        <w:fldChar w:fldCharType="separate"/>
      </w:r>
      <w:r w:rsidR="009E0961" w:rsidRPr="00170CE2">
        <w:rPr>
          <w:noProof/>
          <w:lang w:val="en-GB"/>
        </w:rPr>
        <w:t>[9]</w:t>
      </w:r>
      <w:r w:rsidR="00873C2C" w:rsidRPr="00170CE2">
        <w:rPr>
          <w:lang w:val="en-GB"/>
        </w:rPr>
        <w:fldChar w:fldCharType="end"/>
      </w:r>
      <w:r w:rsidR="009D0C98" w:rsidRPr="00170CE2">
        <w:rPr>
          <w:lang w:val="en-GB"/>
        </w:rPr>
        <w:t>.</w:t>
      </w:r>
    </w:p>
    <w:p w14:paraId="32910BF0" w14:textId="77777777" w:rsidR="007624BA" w:rsidRPr="00170CE2" w:rsidRDefault="007624BA" w:rsidP="009266AC">
      <w:pPr>
        <w:pStyle w:val="Heading1"/>
        <w:rPr>
          <w:b/>
          <w:lang w:val="en-GB"/>
        </w:rPr>
      </w:pPr>
      <w:bookmarkStart w:id="2" w:name="_Toc42787976"/>
      <w:r w:rsidRPr="00170CE2">
        <w:rPr>
          <w:b/>
          <w:lang w:val="en-GB"/>
        </w:rPr>
        <w:t>Cloud-Based Service Security Issues</w:t>
      </w:r>
      <w:bookmarkEnd w:id="2"/>
    </w:p>
    <w:p w14:paraId="0CE4F6C4" w14:textId="62966930" w:rsidR="007624BA" w:rsidRPr="00170CE2" w:rsidRDefault="007624BA" w:rsidP="006C6F15">
      <w:pPr>
        <w:pStyle w:val="NormalWeb"/>
        <w:spacing w:before="0" w:beforeAutospacing="0" w:after="0" w:afterAutospacing="0"/>
        <w:ind w:firstLine="720"/>
        <w:jc w:val="both"/>
        <w:rPr>
          <w:sz w:val="20"/>
          <w:szCs w:val="20"/>
          <w:lang w:val="en-GB"/>
        </w:rPr>
      </w:pPr>
      <w:r w:rsidRPr="00170CE2">
        <w:rPr>
          <w:sz w:val="20"/>
          <w:szCs w:val="20"/>
          <w:lang w:val="en-GB"/>
        </w:rPr>
        <w:t>Organi</w:t>
      </w:r>
      <w:r w:rsidR="006C6F15" w:rsidRPr="00170CE2">
        <w:rPr>
          <w:sz w:val="20"/>
          <w:szCs w:val="20"/>
          <w:lang w:val="en-GB"/>
        </w:rPr>
        <w:t>s</w:t>
      </w:r>
      <w:r w:rsidRPr="00170CE2">
        <w:rPr>
          <w:sz w:val="20"/>
          <w:szCs w:val="20"/>
          <w:lang w:val="en-GB"/>
        </w:rPr>
        <w:t>ations globally are keying into the plethora of ease and profit that cloud computing brings into their businesses. With the widespread adoption comes new challenges that outdo present-day security measures partially and sometimes downright [</w:t>
      </w:r>
      <w:r w:rsidR="003E5BF1" w:rsidRPr="00170CE2">
        <w:rPr>
          <w:sz w:val="20"/>
          <w:szCs w:val="20"/>
          <w:lang w:val="en-GB"/>
        </w:rPr>
        <w:t>10</w:t>
      </w:r>
      <w:r w:rsidRPr="00170CE2">
        <w:rPr>
          <w:sz w:val="20"/>
          <w:szCs w:val="20"/>
          <w:lang w:val="en-GB"/>
        </w:rPr>
        <w:t>]. Cloud computing creates threats that are taken by providers as shared responsibility. Here are the primary issues of security:</w:t>
      </w:r>
    </w:p>
    <w:p w14:paraId="46DB6537" w14:textId="77777777" w:rsidR="007624BA" w:rsidRPr="00170CE2" w:rsidRDefault="007624BA" w:rsidP="00170CE2">
      <w:pPr>
        <w:pStyle w:val="NormalWeb"/>
        <w:spacing w:before="0" w:beforeAutospacing="0" w:after="0" w:afterAutospacing="0"/>
        <w:ind w:firstLine="720"/>
        <w:rPr>
          <w:b/>
          <w:bCs/>
          <w:sz w:val="20"/>
          <w:szCs w:val="20"/>
          <w:lang w:val="en-GB"/>
        </w:rPr>
      </w:pPr>
      <w:bookmarkStart w:id="3" w:name="_Toc42787977"/>
      <w:r w:rsidRPr="00170CE2">
        <w:rPr>
          <w:b/>
          <w:bCs/>
          <w:sz w:val="20"/>
          <w:szCs w:val="20"/>
          <w:lang w:val="en-GB"/>
        </w:rPr>
        <w:t>Server and Application Access</w:t>
      </w:r>
      <w:bookmarkEnd w:id="3"/>
      <w:r w:rsidRPr="00170CE2">
        <w:rPr>
          <w:b/>
          <w:bCs/>
          <w:sz w:val="20"/>
          <w:szCs w:val="20"/>
          <w:lang w:val="en-GB"/>
        </w:rPr>
        <w:t xml:space="preserve"> </w:t>
      </w:r>
    </w:p>
    <w:p w14:paraId="69C6C8AB" w14:textId="17F72B3C" w:rsidR="007624BA" w:rsidRPr="00170CE2" w:rsidRDefault="007624BA" w:rsidP="006C6F15">
      <w:pPr>
        <w:pStyle w:val="NormalWeb"/>
        <w:spacing w:before="0" w:beforeAutospacing="0" w:after="0" w:afterAutospacing="0"/>
        <w:ind w:firstLine="720"/>
        <w:jc w:val="both"/>
        <w:rPr>
          <w:sz w:val="20"/>
          <w:szCs w:val="20"/>
          <w:lang w:val="en-GB"/>
        </w:rPr>
      </w:pPr>
      <w:r w:rsidRPr="00170CE2">
        <w:rPr>
          <w:sz w:val="20"/>
          <w:szCs w:val="20"/>
          <w:lang w:val="en-GB"/>
        </w:rPr>
        <w:t xml:space="preserve">Traditional data </w:t>
      </w:r>
      <w:r w:rsidR="00410C1F" w:rsidRPr="00170CE2">
        <w:rPr>
          <w:sz w:val="20"/>
          <w:szCs w:val="20"/>
          <w:lang w:val="en-GB"/>
        </w:rPr>
        <w:t>centres</w:t>
      </w:r>
      <w:r w:rsidRPr="00170CE2">
        <w:rPr>
          <w:sz w:val="20"/>
          <w:szCs w:val="20"/>
          <w:lang w:val="en-GB"/>
        </w:rPr>
        <w:t xml:space="preserve"> have data </w:t>
      </w:r>
      <w:r w:rsidR="00410C1F" w:rsidRPr="00170CE2">
        <w:rPr>
          <w:sz w:val="20"/>
          <w:szCs w:val="20"/>
          <w:lang w:val="en-GB"/>
        </w:rPr>
        <w:t>centres</w:t>
      </w:r>
      <w:r w:rsidRPr="00170CE2">
        <w:rPr>
          <w:sz w:val="20"/>
          <w:szCs w:val="20"/>
          <w:lang w:val="en-GB"/>
        </w:rPr>
        <w:t xml:space="preserve"> on the scene; in cloud computing, access by the administrator is through the web. This lack of total control increases the propensity sporadically for breaches in security to occur since access control is beyond the administrator's sole reach [</w:t>
      </w:r>
      <w:r w:rsidR="003E5BF1" w:rsidRPr="00170CE2">
        <w:rPr>
          <w:sz w:val="20"/>
          <w:szCs w:val="20"/>
          <w:lang w:val="en-GB"/>
        </w:rPr>
        <w:t>10</w:t>
      </w:r>
      <w:r w:rsidRPr="00170CE2">
        <w:rPr>
          <w:sz w:val="20"/>
          <w:szCs w:val="20"/>
          <w:lang w:val="en-GB"/>
        </w:rPr>
        <w:t xml:space="preserve">]. The need to rigorously monitor and manage all administrative access in of uttermost importance. This can be enhanced by creating a seamless exchange of security policies between the vendor and the user. </w:t>
      </w:r>
    </w:p>
    <w:p w14:paraId="0A0D3239" w14:textId="77777777" w:rsidR="007624BA" w:rsidRPr="00170CE2" w:rsidRDefault="007624BA" w:rsidP="006C6F15">
      <w:pPr>
        <w:pStyle w:val="NormalWeb"/>
        <w:spacing w:before="0" w:beforeAutospacing="0" w:after="0" w:afterAutospacing="0"/>
        <w:ind w:firstLine="720"/>
        <w:jc w:val="both"/>
        <w:rPr>
          <w:b/>
          <w:bCs/>
          <w:sz w:val="20"/>
          <w:szCs w:val="20"/>
          <w:lang w:val="en-GB"/>
        </w:rPr>
      </w:pPr>
      <w:bookmarkStart w:id="4" w:name="_Toc42787978"/>
      <w:r w:rsidRPr="00170CE2">
        <w:rPr>
          <w:b/>
          <w:bCs/>
          <w:sz w:val="20"/>
          <w:szCs w:val="20"/>
          <w:lang w:val="en-GB"/>
        </w:rPr>
        <w:t>Data Transmission</w:t>
      </w:r>
      <w:bookmarkEnd w:id="4"/>
      <w:r w:rsidRPr="00170CE2">
        <w:rPr>
          <w:b/>
          <w:bCs/>
          <w:sz w:val="20"/>
          <w:szCs w:val="20"/>
          <w:lang w:val="en-GB"/>
        </w:rPr>
        <w:t xml:space="preserve"> </w:t>
      </w:r>
    </w:p>
    <w:p w14:paraId="374C6FFA" w14:textId="1719B24C" w:rsidR="007624BA" w:rsidRDefault="007624BA" w:rsidP="006C6F15">
      <w:pPr>
        <w:pStyle w:val="NormalWeb"/>
        <w:spacing w:before="0" w:beforeAutospacing="0" w:after="0" w:afterAutospacing="0"/>
        <w:ind w:firstLine="720"/>
        <w:jc w:val="both"/>
        <w:rPr>
          <w:sz w:val="20"/>
          <w:szCs w:val="20"/>
          <w:lang w:val="en-GB"/>
        </w:rPr>
      </w:pPr>
      <w:r w:rsidRPr="00170CE2">
        <w:rPr>
          <w:sz w:val="20"/>
          <w:szCs w:val="20"/>
          <w:lang w:val="en-GB"/>
        </w:rPr>
        <w:t>Massive amounts of data transmission take place in cloud computing. These involve communication between the vendors and the users, the user to user transmission, and user to third party transmission. Data transmission requires that the sending and receiving ends are tidied through encryption to guarantee safety. The questionable strength of most encryptions can create vulnerability and leave a space for attackers to find a place between traffic that is being exchanged on both poles. This is usually referred to as man-in-the-middle attack [</w:t>
      </w:r>
      <w:r w:rsidR="009F1D2C" w:rsidRPr="00170CE2">
        <w:rPr>
          <w:sz w:val="20"/>
          <w:szCs w:val="20"/>
          <w:lang w:val="en-GB"/>
        </w:rPr>
        <w:t>11</w:t>
      </w:r>
      <w:r w:rsidRPr="00170CE2">
        <w:rPr>
          <w:sz w:val="20"/>
          <w:szCs w:val="20"/>
          <w:lang w:val="en-GB"/>
        </w:rPr>
        <w:t>]. This nature of the attack is one of the commonest when discussing the breach of data transmission. This nature of attack can be minimi</w:t>
      </w:r>
      <w:r w:rsidR="00DF22A0">
        <w:rPr>
          <w:sz w:val="20"/>
          <w:szCs w:val="20"/>
          <w:lang w:val="en-GB"/>
        </w:rPr>
        <w:t>s</w:t>
      </w:r>
      <w:r w:rsidRPr="00170CE2">
        <w:rPr>
          <w:sz w:val="20"/>
          <w:szCs w:val="20"/>
          <w:lang w:val="en-GB"/>
        </w:rPr>
        <w:t>ed by auditing and limiting access to information utili</w:t>
      </w:r>
      <w:r w:rsidR="00DF22A0">
        <w:rPr>
          <w:sz w:val="20"/>
          <w:szCs w:val="20"/>
          <w:lang w:val="en-GB"/>
        </w:rPr>
        <w:t>s</w:t>
      </w:r>
      <w:r w:rsidRPr="00170CE2">
        <w:rPr>
          <w:sz w:val="20"/>
          <w:szCs w:val="20"/>
          <w:lang w:val="en-GB"/>
        </w:rPr>
        <w:t xml:space="preserve">ing access controls. Creating access levels and authentication management can also be useful in managing breaches that result from data transmission. </w:t>
      </w:r>
    </w:p>
    <w:p w14:paraId="4FD9D17E" w14:textId="77777777" w:rsidR="00034BFA" w:rsidRPr="00170CE2" w:rsidRDefault="00034BFA" w:rsidP="006C6F15">
      <w:pPr>
        <w:pStyle w:val="NormalWeb"/>
        <w:spacing w:before="0" w:beforeAutospacing="0" w:after="0" w:afterAutospacing="0"/>
        <w:ind w:firstLine="720"/>
        <w:jc w:val="both"/>
        <w:rPr>
          <w:sz w:val="20"/>
          <w:szCs w:val="20"/>
          <w:lang w:val="en-GB"/>
        </w:rPr>
      </w:pPr>
    </w:p>
    <w:p w14:paraId="0A70974D" w14:textId="77777777" w:rsidR="007624BA" w:rsidRPr="00170CE2" w:rsidRDefault="007624BA" w:rsidP="006C6F15">
      <w:pPr>
        <w:pStyle w:val="NormalWeb"/>
        <w:spacing w:before="0" w:beforeAutospacing="0" w:after="0" w:afterAutospacing="0"/>
        <w:ind w:firstLine="720"/>
        <w:jc w:val="both"/>
        <w:rPr>
          <w:b/>
          <w:bCs/>
          <w:sz w:val="20"/>
          <w:szCs w:val="20"/>
          <w:lang w:val="en-GB"/>
        </w:rPr>
      </w:pPr>
      <w:bookmarkStart w:id="5" w:name="_Toc42787979"/>
      <w:r w:rsidRPr="00170CE2">
        <w:rPr>
          <w:b/>
          <w:bCs/>
          <w:sz w:val="20"/>
          <w:szCs w:val="20"/>
          <w:lang w:val="en-GB"/>
        </w:rPr>
        <w:t>Virtual Machine Security</w:t>
      </w:r>
      <w:bookmarkEnd w:id="5"/>
      <w:r w:rsidRPr="00170CE2">
        <w:rPr>
          <w:b/>
          <w:bCs/>
          <w:sz w:val="20"/>
          <w:szCs w:val="20"/>
          <w:lang w:val="en-GB"/>
        </w:rPr>
        <w:t xml:space="preserve"> </w:t>
      </w:r>
    </w:p>
    <w:p w14:paraId="1C691168" w14:textId="78CED06C" w:rsidR="007624BA" w:rsidRPr="00170CE2" w:rsidRDefault="007624BA" w:rsidP="006C6F15">
      <w:pPr>
        <w:pStyle w:val="NormalWeb"/>
        <w:spacing w:before="0" w:beforeAutospacing="0" w:after="0" w:afterAutospacing="0"/>
        <w:ind w:firstLine="720"/>
        <w:jc w:val="both"/>
        <w:rPr>
          <w:sz w:val="20"/>
          <w:szCs w:val="20"/>
          <w:lang w:val="en-GB"/>
        </w:rPr>
      </w:pPr>
      <w:r w:rsidRPr="00170CE2">
        <w:rPr>
          <w:sz w:val="20"/>
          <w:szCs w:val="20"/>
          <w:lang w:val="en-GB"/>
        </w:rPr>
        <w:t>One of the merits of cloud computing is virtual computing. The versatility of virtual machines makes reversion to previous instances possible. It also has the functionality to pause and restart easily, so different situations running on the same virtual machine are run concurrently and isolated. This dynamism of virtuali</w:t>
      </w:r>
      <w:r w:rsidR="00DF22A0">
        <w:rPr>
          <w:sz w:val="20"/>
          <w:szCs w:val="20"/>
          <w:lang w:val="en-GB"/>
        </w:rPr>
        <w:t>s</w:t>
      </w:r>
      <w:r w:rsidRPr="00170CE2">
        <w:rPr>
          <w:sz w:val="20"/>
          <w:szCs w:val="20"/>
          <w:lang w:val="en-GB"/>
        </w:rPr>
        <w:t xml:space="preserve">ation capability is also responsible for enormous security threats that virtual machine faces. There are three outcomes of an attack that are </w:t>
      </w:r>
      <w:r w:rsidR="00410C1F" w:rsidRPr="00170CE2">
        <w:rPr>
          <w:sz w:val="20"/>
          <w:szCs w:val="20"/>
          <w:lang w:val="en-GB"/>
        </w:rPr>
        <w:t>unfavourable</w:t>
      </w:r>
      <w:r w:rsidRPr="00170CE2">
        <w:rPr>
          <w:sz w:val="20"/>
          <w:szCs w:val="20"/>
          <w:lang w:val="en-GB"/>
        </w:rPr>
        <w:t xml:space="preserve"> to users. In the first instance, the guest is compromised; the second instance will have multiple guests compromised; the third is having the host compromised [</w:t>
      </w:r>
      <w:r w:rsidR="009F1D2C" w:rsidRPr="00170CE2">
        <w:rPr>
          <w:sz w:val="20"/>
          <w:szCs w:val="20"/>
          <w:lang w:val="en-GB"/>
        </w:rPr>
        <w:t>11</w:t>
      </w:r>
      <w:r w:rsidRPr="00170CE2">
        <w:rPr>
          <w:sz w:val="20"/>
          <w:szCs w:val="20"/>
          <w:lang w:val="en-GB"/>
        </w:rPr>
        <w:t xml:space="preserve">]. System admin can unroll guests to the system state before the attack, but if the host is compromised, attackers can have borderless access to computer hardware and unlimited freedom. Local attacks are just one class of VM attacks. Another attack is with the hacker initiating communication between a compromised VM to communicate with another VM on the same localhost. This is in direct violation of the isolation principle of VMs. The hypervisor is another class of attack with the potential of giving attackers access to the hardware and the operating system on which the VM is operating. Denial of </w:t>
      </w:r>
      <w:r w:rsidR="00A05AEB" w:rsidRPr="00170CE2">
        <w:rPr>
          <w:sz w:val="20"/>
          <w:szCs w:val="20"/>
          <w:lang w:val="en-GB"/>
        </w:rPr>
        <w:t>S</w:t>
      </w:r>
      <w:r w:rsidRPr="00170CE2">
        <w:rPr>
          <w:sz w:val="20"/>
          <w:szCs w:val="20"/>
          <w:lang w:val="en-GB"/>
        </w:rPr>
        <w:t>ervice (Do</w:t>
      </w:r>
      <w:r w:rsidR="00A05AEB" w:rsidRPr="00170CE2">
        <w:rPr>
          <w:sz w:val="20"/>
          <w:szCs w:val="20"/>
          <w:lang w:val="en-GB"/>
        </w:rPr>
        <w:t>S</w:t>
      </w:r>
      <w:r w:rsidRPr="00170CE2">
        <w:rPr>
          <w:sz w:val="20"/>
          <w:szCs w:val="20"/>
          <w:lang w:val="en-GB"/>
        </w:rPr>
        <w:t xml:space="preserve">) is mostly useful in attacking VMs since it has the potency to consume resources from all VMs on the host. </w:t>
      </w:r>
    </w:p>
    <w:p w14:paraId="05CD919C" w14:textId="77777777" w:rsidR="007624BA" w:rsidRPr="00170CE2" w:rsidRDefault="007624BA" w:rsidP="006C6F15">
      <w:pPr>
        <w:pStyle w:val="NormalWeb"/>
        <w:spacing w:before="0" w:beforeAutospacing="0" w:after="0" w:afterAutospacing="0"/>
        <w:ind w:firstLine="720"/>
        <w:jc w:val="both"/>
        <w:rPr>
          <w:b/>
          <w:bCs/>
          <w:sz w:val="20"/>
          <w:szCs w:val="20"/>
          <w:lang w:val="en-GB"/>
        </w:rPr>
      </w:pPr>
      <w:bookmarkStart w:id="6" w:name="_Toc42787980"/>
      <w:r w:rsidRPr="00170CE2">
        <w:rPr>
          <w:b/>
          <w:bCs/>
          <w:sz w:val="20"/>
          <w:szCs w:val="20"/>
          <w:lang w:val="en-GB"/>
        </w:rPr>
        <w:t>Network Security</w:t>
      </w:r>
      <w:bookmarkEnd w:id="6"/>
      <w:r w:rsidRPr="00170CE2">
        <w:rPr>
          <w:b/>
          <w:bCs/>
          <w:sz w:val="20"/>
          <w:szCs w:val="20"/>
          <w:lang w:val="en-GB"/>
        </w:rPr>
        <w:t xml:space="preserve"> </w:t>
      </w:r>
    </w:p>
    <w:p w14:paraId="3A57C472" w14:textId="77777777" w:rsidR="007624BA" w:rsidRPr="00170CE2" w:rsidRDefault="007624BA" w:rsidP="006C6F15">
      <w:pPr>
        <w:pStyle w:val="NormalWeb"/>
        <w:spacing w:before="0" w:beforeAutospacing="0" w:after="0" w:afterAutospacing="0"/>
        <w:ind w:firstLine="720"/>
        <w:jc w:val="both"/>
        <w:rPr>
          <w:sz w:val="20"/>
          <w:szCs w:val="20"/>
          <w:lang w:val="en-GB"/>
        </w:rPr>
      </w:pPr>
      <w:r w:rsidRPr="00170CE2">
        <w:rPr>
          <w:sz w:val="20"/>
          <w:szCs w:val="20"/>
          <w:lang w:val="en-GB"/>
        </w:rPr>
        <w:t xml:space="preserve">Networks are often subservient to DNS attacks, sniffer attacks, and reused IP addresses.  At the births of cloud computing, DDoS attacks were complicated to generate. But with the proliferation of IoT devices, the viability of DDoS attacks has increased sporadically in that if enough traffic is initiated to cloud computing, it can cause it to go down entirely or experience difficulties. Shared cloud computing resources between users can lead to network vulnerabilities, that may happen when one user is compromised. Employee negligence and mistakes can also result in a security compromise. </w:t>
      </w:r>
    </w:p>
    <w:p w14:paraId="54181AC9" w14:textId="77777777" w:rsidR="007624BA" w:rsidRPr="00170CE2" w:rsidRDefault="007624BA" w:rsidP="006C6F15">
      <w:pPr>
        <w:pStyle w:val="NormalWeb"/>
        <w:spacing w:before="0" w:beforeAutospacing="0" w:after="0" w:afterAutospacing="0"/>
        <w:ind w:firstLine="720"/>
        <w:jc w:val="both"/>
        <w:rPr>
          <w:b/>
          <w:bCs/>
          <w:sz w:val="20"/>
          <w:szCs w:val="20"/>
          <w:lang w:val="en-GB"/>
        </w:rPr>
      </w:pPr>
      <w:bookmarkStart w:id="7" w:name="_Toc42787981"/>
      <w:r w:rsidRPr="00170CE2">
        <w:rPr>
          <w:b/>
          <w:bCs/>
          <w:sz w:val="20"/>
          <w:szCs w:val="20"/>
          <w:lang w:val="en-GB"/>
        </w:rPr>
        <w:t>Data Loss and Inadequate Data Backups</w:t>
      </w:r>
      <w:bookmarkEnd w:id="7"/>
      <w:r w:rsidRPr="00170CE2">
        <w:rPr>
          <w:b/>
          <w:bCs/>
          <w:sz w:val="20"/>
          <w:szCs w:val="20"/>
          <w:lang w:val="en-GB"/>
        </w:rPr>
        <w:t xml:space="preserve"> </w:t>
      </w:r>
    </w:p>
    <w:p w14:paraId="3BC874E6" w14:textId="1152F506" w:rsidR="007624BA" w:rsidRPr="00170CE2" w:rsidRDefault="007624BA" w:rsidP="006C6F15">
      <w:pPr>
        <w:pStyle w:val="NormalWeb"/>
        <w:spacing w:before="0" w:beforeAutospacing="0" w:after="0" w:afterAutospacing="0"/>
        <w:ind w:firstLine="720"/>
        <w:jc w:val="both"/>
        <w:rPr>
          <w:sz w:val="20"/>
          <w:szCs w:val="20"/>
          <w:lang w:val="en-GB"/>
        </w:rPr>
      </w:pPr>
      <w:r w:rsidRPr="00170CE2">
        <w:rPr>
          <w:sz w:val="20"/>
          <w:szCs w:val="20"/>
          <w:lang w:val="en-GB"/>
        </w:rPr>
        <w:t xml:space="preserve">Another security issue is that of loss in data and inadequate backups. It is the port that opens many businesses and </w:t>
      </w:r>
      <w:r w:rsidR="00DF22A0">
        <w:rPr>
          <w:sz w:val="20"/>
          <w:szCs w:val="20"/>
          <w:lang w:val="en-GB"/>
        </w:rPr>
        <w:t>organisations</w:t>
      </w:r>
      <w:r w:rsidRPr="00170CE2">
        <w:rPr>
          <w:sz w:val="20"/>
          <w:szCs w:val="20"/>
          <w:lang w:val="en-GB"/>
        </w:rPr>
        <w:t xml:space="preserve"> to ransomware, a specific type of cloud security threat.  The ransomware virus operates by locking away an individual or company data in encrypted files, so much access is only possible after the owner has paid a ransom [</w:t>
      </w:r>
      <w:r w:rsidR="009F1D2C" w:rsidRPr="00170CE2">
        <w:rPr>
          <w:sz w:val="20"/>
          <w:szCs w:val="20"/>
          <w:lang w:val="en-GB"/>
        </w:rPr>
        <w:t>12</w:t>
      </w:r>
      <w:r w:rsidRPr="00170CE2">
        <w:rPr>
          <w:sz w:val="20"/>
          <w:szCs w:val="20"/>
          <w:lang w:val="en-GB"/>
        </w:rPr>
        <w:t xml:space="preserve">]. Since the ransomware virus only affects the computer, it infests, a reliable data backup </w:t>
      </w:r>
      <w:r w:rsidR="00410C1F" w:rsidRPr="00170CE2">
        <w:rPr>
          <w:sz w:val="20"/>
          <w:szCs w:val="20"/>
          <w:lang w:val="en-GB"/>
        </w:rPr>
        <w:t>centre</w:t>
      </w:r>
      <w:r w:rsidRPr="00170CE2">
        <w:rPr>
          <w:sz w:val="20"/>
          <w:szCs w:val="20"/>
          <w:lang w:val="en-GB"/>
        </w:rPr>
        <w:t xml:space="preserve"> can help prevent data loss and compromise. </w:t>
      </w:r>
    </w:p>
    <w:p w14:paraId="14397A44" w14:textId="77777777" w:rsidR="007624BA" w:rsidRPr="00170CE2" w:rsidRDefault="007624BA" w:rsidP="006C6F15">
      <w:pPr>
        <w:pStyle w:val="NormalWeb"/>
        <w:spacing w:before="0" w:beforeAutospacing="0" w:after="0" w:afterAutospacing="0"/>
        <w:ind w:firstLine="720"/>
        <w:jc w:val="both"/>
        <w:rPr>
          <w:b/>
          <w:bCs/>
          <w:sz w:val="20"/>
          <w:szCs w:val="20"/>
          <w:lang w:val="en-GB"/>
        </w:rPr>
      </w:pPr>
      <w:bookmarkStart w:id="8" w:name="_Toc42787982"/>
      <w:r w:rsidRPr="00170CE2">
        <w:rPr>
          <w:b/>
          <w:bCs/>
          <w:sz w:val="20"/>
          <w:szCs w:val="20"/>
          <w:lang w:val="en-GB"/>
        </w:rPr>
        <w:t>Outdated Protocols, Firewalls, and Virus-protection</w:t>
      </w:r>
      <w:bookmarkEnd w:id="8"/>
      <w:r w:rsidRPr="00170CE2">
        <w:rPr>
          <w:b/>
          <w:bCs/>
          <w:sz w:val="20"/>
          <w:szCs w:val="20"/>
          <w:lang w:val="en-GB"/>
        </w:rPr>
        <w:t xml:space="preserve"> </w:t>
      </w:r>
    </w:p>
    <w:p w14:paraId="20EFE6D4" w14:textId="7246BE57" w:rsidR="00873C2C" w:rsidRDefault="007624BA" w:rsidP="006C6F15">
      <w:pPr>
        <w:pStyle w:val="NormalWeb"/>
        <w:spacing w:before="0" w:beforeAutospacing="0" w:after="0" w:afterAutospacing="0"/>
        <w:ind w:firstLine="720"/>
        <w:jc w:val="both"/>
        <w:rPr>
          <w:sz w:val="20"/>
          <w:szCs w:val="20"/>
          <w:lang w:val="en-GB"/>
        </w:rPr>
      </w:pPr>
      <w:r w:rsidRPr="00170CE2">
        <w:rPr>
          <w:sz w:val="20"/>
          <w:szCs w:val="20"/>
          <w:lang w:val="en-GB"/>
        </w:rPr>
        <w:t>Vulnerabilities in systems, especially in networks that possess infrastructures and multiple third-party platforms, are not uncommon. Hackers permeate cloud services through well-known system vulnerabilities such as improper patching and outdated protocols lacking in now supports. Cracks in firewalls and antiquated virus protection also open cloud computing to attacks.</w:t>
      </w:r>
    </w:p>
    <w:p w14:paraId="1F00FB34" w14:textId="77777777" w:rsidR="00034BFA" w:rsidRPr="00170CE2" w:rsidRDefault="00034BFA" w:rsidP="006C6F15">
      <w:pPr>
        <w:pStyle w:val="NormalWeb"/>
        <w:spacing w:before="0" w:beforeAutospacing="0" w:after="0" w:afterAutospacing="0"/>
        <w:ind w:firstLine="720"/>
        <w:jc w:val="both"/>
        <w:rPr>
          <w:sz w:val="20"/>
          <w:szCs w:val="20"/>
          <w:lang w:val="en-GB"/>
        </w:rPr>
      </w:pPr>
    </w:p>
    <w:p w14:paraId="280029E2" w14:textId="7A8E7CA6" w:rsidR="002362C6" w:rsidRPr="00170CE2" w:rsidRDefault="00266EB2" w:rsidP="004012E0">
      <w:pPr>
        <w:pStyle w:val="Heading1"/>
        <w:rPr>
          <w:b/>
          <w:lang w:val="en-GB"/>
        </w:rPr>
      </w:pPr>
      <w:bookmarkStart w:id="9" w:name="_Toc42787983"/>
      <w:r w:rsidRPr="00170CE2">
        <w:rPr>
          <w:b/>
          <w:lang w:val="en-GB"/>
        </w:rPr>
        <w:lastRenderedPageBreak/>
        <w:t>Internet of Things and Smart City Security Issues</w:t>
      </w:r>
      <w:bookmarkEnd w:id="9"/>
    </w:p>
    <w:p w14:paraId="413BC8E4" w14:textId="77777777" w:rsidR="0098585F" w:rsidRDefault="00266EB2" w:rsidP="0098585F">
      <w:pPr>
        <w:pStyle w:val="NormalWeb"/>
        <w:spacing w:before="0" w:beforeAutospacing="0" w:after="0" w:afterAutospacing="0"/>
        <w:ind w:firstLine="720"/>
        <w:jc w:val="both"/>
        <w:rPr>
          <w:sz w:val="20"/>
          <w:szCs w:val="20"/>
          <w:lang w:val="en-GB"/>
        </w:rPr>
      </w:pPr>
      <w:r w:rsidRPr="00170CE2">
        <w:rPr>
          <w:sz w:val="20"/>
          <w:szCs w:val="20"/>
          <w:lang w:val="en-GB"/>
        </w:rPr>
        <w:t xml:space="preserve">Smart cities are created due to the blending of smart markets that interact and converse with each other as a result of their connectivity. Smart cities are an assimilation of smart hubs that communicate with each other due to their connection. This circle includes smart </w:t>
      </w:r>
      <w:r w:rsidR="00DF22A0">
        <w:rPr>
          <w:sz w:val="20"/>
          <w:szCs w:val="20"/>
          <w:lang w:val="en-GB"/>
        </w:rPr>
        <w:t>organisations</w:t>
      </w:r>
      <w:r w:rsidRPr="00170CE2">
        <w:rPr>
          <w:sz w:val="20"/>
          <w:szCs w:val="20"/>
          <w:lang w:val="en-GB"/>
        </w:rPr>
        <w:t>, control network channels, residences, logistics, and hospitality companies' waste control. They have a strong reliance on the data that is retrieved from the smart markets within the network channel framework [</w:t>
      </w:r>
      <w:r w:rsidR="003E2919" w:rsidRPr="00170CE2">
        <w:rPr>
          <w:sz w:val="20"/>
          <w:szCs w:val="20"/>
          <w:lang w:val="en-GB"/>
        </w:rPr>
        <w:t>13</w:t>
      </w:r>
      <w:r w:rsidRPr="00170CE2">
        <w:rPr>
          <w:sz w:val="20"/>
          <w:szCs w:val="20"/>
          <w:lang w:val="en-GB"/>
        </w:rPr>
        <w:t xml:space="preserve">]. Instigation is done via a service system called cloud computational services, which supports every management system's interaction. An extended </w:t>
      </w:r>
      <w:r w:rsidR="00A05AEB" w:rsidRPr="00170CE2">
        <w:rPr>
          <w:sz w:val="20"/>
          <w:szCs w:val="20"/>
          <w:lang w:val="en-GB"/>
        </w:rPr>
        <w:t>number</w:t>
      </w:r>
      <w:r w:rsidRPr="00170CE2">
        <w:rPr>
          <w:sz w:val="20"/>
          <w:szCs w:val="20"/>
          <w:lang w:val="en-GB"/>
        </w:rPr>
        <w:t xml:space="preserve"> of different nodes with connections with each other within a singular post and have the aim of sharing data, </w:t>
      </w:r>
      <w:r w:rsidR="00A05AEB" w:rsidRPr="00170CE2">
        <w:rPr>
          <w:sz w:val="20"/>
          <w:szCs w:val="20"/>
          <w:lang w:val="en-GB"/>
        </w:rPr>
        <w:t>interacting,</w:t>
      </w:r>
      <w:r w:rsidRPr="00170CE2">
        <w:rPr>
          <w:sz w:val="20"/>
          <w:szCs w:val="20"/>
          <w:lang w:val="en-GB"/>
        </w:rPr>
        <w:t xml:space="preserve"> and responding effectively during communications can be called cloud computing. Mentioned below are the highlights of current threats and issues that affect the IoT security.</w:t>
      </w:r>
      <w:bookmarkStart w:id="10" w:name="_Toc42787984"/>
    </w:p>
    <w:p w14:paraId="6197FDEE" w14:textId="77777777" w:rsidR="0098585F" w:rsidRDefault="00266EB2" w:rsidP="0098585F">
      <w:pPr>
        <w:pStyle w:val="NormalWeb"/>
        <w:spacing w:before="0" w:beforeAutospacing="0" w:after="0" w:afterAutospacing="0"/>
        <w:ind w:firstLine="720"/>
        <w:jc w:val="both"/>
        <w:rPr>
          <w:sz w:val="20"/>
          <w:szCs w:val="20"/>
          <w:lang w:val="en-GB"/>
        </w:rPr>
      </w:pPr>
      <w:r w:rsidRPr="00170CE2">
        <w:rPr>
          <w:b/>
          <w:bCs/>
          <w:sz w:val="20"/>
          <w:szCs w:val="20"/>
          <w:lang w:val="en-GB"/>
        </w:rPr>
        <w:t>Intruder Model</w:t>
      </w:r>
      <w:bookmarkEnd w:id="10"/>
      <w:r w:rsidR="002E09DB" w:rsidRPr="00170CE2">
        <w:rPr>
          <w:b/>
          <w:bCs/>
          <w:sz w:val="20"/>
          <w:szCs w:val="20"/>
          <w:lang w:val="en-GB"/>
        </w:rPr>
        <w:t xml:space="preserve">: </w:t>
      </w:r>
      <w:r w:rsidRPr="00170CE2">
        <w:rPr>
          <w:sz w:val="20"/>
          <w:szCs w:val="20"/>
          <w:lang w:val="en-GB"/>
        </w:rPr>
        <w:t>A systematic model that poses a threat and invades and intercepts data that is being streamed amongst IoT nodes. DY invader system is highly and can outperform the NSA oftentimes.  </w:t>
      </w:r>
      <w:bookmarkStart w:id="11" w:name="_Toc42787985"/>
    </w:p>
    <w:p w14:paraId="49FA58AF" w14:textId="77777777" w:rsidR="0098585F" w:rsidRDefault="00266EB2" w:rsidP="0098585F">
      <w:pPr>
        <w:pStyle w:val="NormalWeb"/>
        <w:spacing w:before="0" w:beforeAutospacing="0" w:after="0" w:afterAutospacing="0"/>
        <w:ind w:firstLine="720"/>
        <w:jc w:val="both"/>
        <w:rPr>
          <w:sz w:val="20"/>
          <w:szCs w:val="20"/>
          <w:lang w:val="en-GB"/>
        </w:rPr>
      </w:pPr>
      <w:r w:rsidRPr="00170CE2">
        <w:rPr>
          <w:b/>
          <w:bCs/>
          <w:sz w:val="20"/>
          <w:szCs w:val="20"/>
          <w:lang w:val="en-GB"/>
        </w:rPr>
        <w:t>Denial of Service Attack (D</w:t>
      </w:r>
      <w:r w:rsidR="004E5558" w:rsidRPr="00170CE2">
        <w:rPr>
          <w:b/>
          <w:bCs/>
          <w:sz w:val="20"/>
          <w:szCs w:val="20"/>
          <w:lang w:val="en-GB"/>
        </w:rPr>
        <w:t>o</w:t>
      </w:r>
      <w:r w:rsidRPr="00170CE2">
        <w:rPr>
          <w:b/>
          <w:bCs/>
          <w:sz w:val="20"/>
          <w:szCs w:val="20"/>
          <w:lang w:val="en-GB"/>
        </w:rPr>
        <w:t>S)</w:t>
      </w:r>
      <w:bookmarkEnd w:id="11"/>
      <w:r w:rsidR="002E09DB" w:rsidRPr="00170CE2">
        <w:rPr>
          <w:b/>
          <w:bCs/>
          <w:sz w:val="20"/>
          <w:szCs w:val="20"/>
          <w:lang w:val="en-GB"/>
        </w:rPr>
        <w:t xml:space="preserve">: </w:t>
      </w:r>
      <w:r w:rsidRPr="00170CE2">
        <w:rPr>
          <w:sz w:val="20"/>
          <w:szCs w:val="20"/>
          <w:lang w:val="en-GB"/>
        </w:rPr>
        <w:t xml:space="preserve">This can make the information that has been integrated in the IoT framework to be unavailable to persons interested in using it. Often, nodes in the IoT </w:t>
      </w:r>
      <w:r w:rsidR="00C1262F" w:rsidRPr="00170CE2">
        <w:rPr>
          <w:sz w:val="20"/>
          <w:szCs w:val="20"/>
          <w:lang w:val="en-GB"/>
        </w:rPr>
        <w:t xml:space="preserve">are </w:t>
      </w:r>
      <w:r w:rsidR="00A93423" w:rsidRPr="00170CE2">
        <w:rPr>
          <w:sz w:val="20"/>
          <w:szCs w:val="20"/>
          <w:lang w:val="en-GB"/>
        </w:rPr>
        <w:t>lacking a high</w:t>
      </w:r>
      <w:r w:rsidRPr="00170CE2">
        <w:rPr>
          <w:sz w:val="20"/>
          <w:szCs w:val="20"/>
          <w:lang w:val="en-GB"/>
        </w:rPr>
        <w:t xml:space="preserve"> capacity to store data, and computing is not done accurately, which impacts the framework, thus making the threats cause severe havoc.</w:t>
      </w:r>
      <w:bookmarkStart w:id="12" w:name="_Toc42787986"/>
    </w:p>
    <w:p w14:paraId="47DFAB21" w14:textId="77777777" w:rsidR="0098585F" w:rsidRDefault="00266EB2" w:rsidP="0098585F">
      <w:pPr>
        <w:pStyle w:val="NormalWeb"/>
        <w:spacing w:before="0" w:beforeAutospacing="0" w:after="0" w:afterAutospacing="0"/>
        <w:ind w:firstLine="720"/>
        <w:jc w:val="both"/>
        <w:rPr>
          <w:sz w:val="20"/>
          <w:szCs w:val="20"/>
          <w:lang w:val="en-GB"/>
        </w:rPr>
      </w:pPr>
      <w:r w:rsidRPr="00170CE2">
        <w:rPr>
          <w:b/>
          <w:bCs/>
          <w:sz w:val="20"/>
          <w:szCs w:val="20"/>
          <w:lang w:val="en-GB"/>
        </w:rPr>
        <w:t>Physical Attacks</w:t>
      </w:r>
      <w:bookmarkEnd w:id="12"/>
      <w:r w:rsidR="002E09DB" w:rsidRPr="00170CE2">
        <w:rPr>
          <w:sz w:val="20"/>
          <w:szCs w:val="20"/>
          <w:lang w:val="en-GB"/>
        </w:rPr>
        <w:t xml:space="preserve">: </w:t>
      </w:r>
      <w:r w:rsidRPr="00170CE2">
        <w:rPr>
          <w:sz w:val="20"/>
          <w:szCs w:val="20"/>
          <w:lang w:val="en-GB"/>
        </w:rPr>
        <w:t>Due to the nature of a mesh, which is distributive, attacks carried out on the hardware systems that are joined to the IoT systems to have them destroyed.    </w:t>
      </w:r>
      <w:bookmarkStart w:id="13" w:name="_Toc42787987"/>
    </w:p>
    <w:p w14:paraId="4C0C50E6" w14:textId="77777777" w:rsidR="0098585F" w:rsidRDefault="00266EB2" w:rsidP="0098585F">
      <w:pPr>
        <w:pStyle w:val="NormalWeb"/>
        <w:spacing w:before="0" w:beforeAutospacing="0" w:after="0" w:afterAutospacing="0"/>
        <w:ind w:firstLine="720"/>
        <w:jc w:val="both"/>
        <w:rPr>
          <w:sz w:val="20"/>
          <w:szCs w:val="20"/>
          <w:lang w:val="en-GB"/>
        </w:rPr>
      </w:pPr>
      <w:r w:rsidRPr="00170CE2">
        <w:rPr>
          <w:b/>
          <w:bCs/>
          <w:sz w:val="20"/>
          <w:szCs w:val="20"/>
          <w:lang w:val="en-GB"/>
        </w:rPr>
        <w:t>Privacy</w:t>
      </w:r>
      <w:bookmarkEnd w:id="13"/>
      <w:r w:rsidR="002E09DB" w:rsidRPr="00170CE2">
        <w:rPr>
          <w:b/>
          <w:bCs/>
          <w:sz w:val="20"/>
          <w:szCs w:val="20"/>
          <w:lang w:val="en-GB"/>
        </w:rPr>
        <w:t xml:space="preserve">: </w:t>
      </w:r>
      <w:r w:rsidRPr="00170CE2">
        <w:rPr>
          <w:sz w:val="20"/>
          <w:szCs w:val="20"/>
          <w:lang w:val="en-GB"/>
        </w:rPr>
        <w:t>A big threat to IoT based network channels is Privacy Invasion. Securing the Privacy of data is quite challenging. There are various threats and attacks carried out on the security of data currently and they include Digging up information, Analy</w:t>
      </w:r>
      <w:r w:rsidR="000C4612" w:rsidRPr="00170CE2">
        <w:rPr>
          <w:sz w:val="20"/>
          <w:szCs w:val="20"/>
          <w:lang w:val="en-GB"/>
        </w:rPr>
        <w:t>s</w:t>
      </w:r>
      <w:r w:rsidRPr="00170CE2">
        <w:rPr>
          <w:sz w:val="20"/>
          <w:szCs w:val="20"/>
          <w:lang w:val="en-GB"/>
        </w:rPr>
        <w:t xml:space="preserve">ing traffic, Surveying data passively and spying. </w:t>
      </w:r>
      <w:bookmarkStart w:id="14" w:name="_Toc42787988"/>
    </w:p>
    <w:p w14:paraId="03D557DB" w14:textId="77777777" w:rsidR="0098585F" w:rsidRDefault="00266EB2" w:rsidP="0098585F">
      <w:pPr>
        <w:pStyle w:val="NormalWeb"/>
        <w:spacing w:before="0" w:beforeAutospacing="0" w:after="0" w:afterAutospacing="0"/>
        <w:ind w:firstLine="720"/>
        <w:jc w:val="both"/>
        <w:rPr>
          <w:sz w:val="20"/>
          <w:szCs w:val="20"/>
          <w:lang w:val="en-GB"/>
        </w:rPr>
      </w:pPr>
      <w:r w:rsidRPr="00170CE2">
        <w:rPr>
          <w:b/>
          <w:bCs/>
          <w:sz w:val="20"/>
          <w:szCs w:val="20"/>
          <w:lang w:val="en-GB"/>
        </w:rPr>
        <w:t>Inadequate Patching &amp; Testing</w:t>
      </w:r>
      <w:bookmarkEnd w:id="14"/>
      <w:r w:rsidR="0004163B" w:rsidRPr="00170CE2">
        <w:rPr>
          <w:b/>
          <w:bCs/>
          <w:sz w:val="20"/>
          <w:szCs w:val="20"/>
          <w:lang w:val="en-GB"/>
        </w:rPr>
        <w:t xml:space="preserve">: </w:t>
      </w:r>
      <w:r w:rsidRPr="00170CE2">
        <w:rPr>
          <w:bCs/>
          <w:sz w:val="20"/>
          <w:szCs w:val="20"/>
          <w:lang w:val="en-GB"/>
        </w:rPr>
        <w:t>Outdated</w:t>
      </w:r>
      <w:r w:rsidRPr="00170CE2">
        <w:rPr>
          <w:b/>
          <w:bCs/>
          <w:sz w:val="20"/>
          <w:szCs w:val="20"/>
          <w:lang w:val="en-GB"/>
        </w:rPr>
        <w:t> </w:t>
      </w:r>
      <w:r w:rsidRPr="00170CE2">
        <w:rPr>
          <w:sz w:val="20"/>
          <w:szCs w:val="20"/>
          <w:lang w:val="en-GB"/>
        </w:rPr>
        <w:t>resources and gadgets may have dangerous bugs that allow invaders to intrude and intercept the Privacy of information. The bugs leave the systems vulnerable, thus allowing attacks to be launched on users' secured data. Nonetheless, even if a host ensures upgrading an IoT-based device, it is important to ensure that the devices and resources are updated constantly and the patch as well to ensure Privacy protection and ward off the activities of attackers [</w:t>
      </w:r>
      <w:r w:rsidR="003E2919" w:rsidRPr="00170CE2">
        <w:rPr>
          <w:sz w:val="20"/>
          <w:szCs w:val="20"/>
          <w:lang w:val="en-GB"/>
        </w:rPr>
        <w:t>14</w:t>
      </w:r>
      <w:r w:rsidRPr="00170CE2">
        <w:rPr>
          <w:sz w:val="20"/>
          <w:szCs w:val="20"/>
          <w:lang w:val="en-GB"/>
        </w:rPr>
        <w:t>].</w:t>
      </w:r>
      <w:bookmarkStart w:id="15" w:name="_Toc42787989"/>
    </w:p>
    <w:p w14:paraId="3C749057" w14:textId="4EA590CD" w:rsidR="00E15B03" w:rsidRPr="004012E0" w:rsidRDefault="00266EB2" w:rsidP="004012E0">
      <w:pPr>
        <w:pStyle w:val="NormalWeb"/>
        <w:spacing w:before="0" w:beforeAutospacing="0" w:after="0" w:afterAutospacing="0"/>
        <w:ind w:firstLine="720"/>
        <w:jc w:val="both"/>
        <w:rPr>
          <w:sz w:val="20"/>
          <w:szCs w:val="20"/>
          <w:lang w:val="en-GB"/>
        </w:rPr>
      </w:pPr>
      <w:r w:rsidRPr="00170CE2">
        <w:rPr>
          <w:b/>
          <w:bCs/>
          <w:sz w:val="20"/>
          <w:szCs w:val="20"/>
          <w:lang w:val="en-GB"/>
        </w:rPr>
        <w:t>Lack of Standards</w:t>
      </w:r>
      <w:bookmarkEnd w:id="15"/>
      <w:r w:rsidR="0004163B" w:rsidRPr="00170CE2">
        <w:rPr>
          <w:b/>
          <w:bCs/>
          <w:sz w:val="20"/>
          <w:szCs w:val="20"/>
          <w:lang w:val="en-GB"/>
        </w:rPr>
        <w:t xml:space="preserve">: </w:t>
      </w:r>
      <w:r w:rsidRPr="00170CE2">
        <w:rPr>
          <w:sz w:val="20"/>
          <w:szCs w:val="20"/>
          <w:lang w:val="en-GB"/>
        </w:rPr>
        <w:t xml:space="preserve">Presently, the IoT network has no </w:t>
      </w:r>
      <w:r w:rsidR="00B80E88">
        <w:rPr>
          <w:sz w:val="20"/>
          <w:szCs w:val="20"/>
          <w:lang w:val="en-GB"/>
        </w:rPr>
        <w:t>recognised</w:t>
      </w:r>
      <w:r w:rsidRPr="00170CE2">
        <w:rPr>
          <w:sz w:val="20"/>
          <w:szCs w:val="20"/>
          <w:lang w:val="en-GB"/>
        </w:rPr>
        <w:t xml:space="preserve"> or noted standards and policies that can be accessed. There is not a single acknowledged or perceived basic description amongst various high-profile and technology inclined firms. There are different intricacies inherent in the setup of the IoT with the availability of varying standards that shadows every bit and piece of the network. As a result, it poses a challenge prospectively as the inconsistencies of the standards are pronounced, thereby counteracting the interactions and connections between IoT based computer systems. </w:t>
      </w:r>
    </w:p>
    <w:p w14:paraId="7D38D478" w14:textId="77777777" w:rsidR="005260F7" w:rsidRPr="00170CE2" w:rsidRDefault="005260F7" w:rsidP="003A7486">
      <w:pPr>
        <w:pStyle w:val="Heading1"/>
        <w:rPr>
          <w:b/>
          <w:lang w:val="en-GB"/>
        </w:rPr>
      </w:pPr>
      <w:bookmarkStart w:id="16" w:name="_Toc42787990"/>
      <w:r w:rsidRPr="00170CE2">
        <w:rPr>
          <w:b/>
          <w:lang w:val="en-GB"/>
        </w:rPr>
        <w:t>Recommendations</w:t>
      </w:r>
      <w:bookmarkEnd w:id="16"/>
    </w:p>
    <w:p w14:paraId="49B6F240" w14:textId="77777777" w:rsidR="0098585F" w:rsidRDefault="005260F7" w:rsidP="00170CE2">
      <w:pPr>
        <w:pStyle w:val="NormalWeb"/>
        <w:spacing w:before="0" w:beforeAutospacing="0" w:after="0" w:afterAutospacing="0"/>
        <w:ind w:firstLine="720"/>
        <w:jc w:val="both"/>
        <w:rPr>
          <w:sz w:val="20"/>
          <w:szCs w:val="20"/>
          <w:lang w:val="en-GB"/>
        </w:rPr>
      </w:pPr>
      <w:r w:rsidRPr="00170CE2">
        <w:rPr>
          <w:sz w:val="20"/>
          <w:szCs w:val="20"/>
          <w:lang w:val="en-GB"/>
        </w:rPr>
        <w:t>Cloud-based services can also be used to tackle the challenges encountered with certification/authenticity and identification of an object [</w:t>
      </w:r>
      <w:r w:rsidR="00125D97" w:rsidRPr="00170CE2">
        <w:rPr>
          <w:sz w:val="20"/>
          <w:szCs w:val="20"/>
          <w:lang w:val="en-GB"/>
        </w:rPr>
        <w:t>15</w:t>
      </w:r>
      <w:r w:rsidRPr="00170CE2">
        <w:rPr>
          <w:sz w:val="20"/>
          <w:szCs w:val="20"/>
          <w:lang w:val="en-GB"/>
        </w:rPr>
        <w:t>]. This cloud-based service would help programmers of the IoT based technologies to concentrate on their core competencies and ensure privacy protection is incorporated within the IoT network, not minding the core competencies of the computer systems. </w:t>
      </w:r>
    </w:p>
    <w:p w14:paraId="60257C38" w14:textId="6DE01C9F" w:rsidR="00170CE2" w:rsidRDefault="00B80E88" w:rsidP="00170CE2">
      <w:pPr>
        <w:pStyle w:val="NormalWeb"/>
        <w:spacing w:before="0" w:beforeAutospacing="0" w:after="0" w:afterAutospacing="0"/>
        <w:ind w:firstLine="720"/>
        <w:jc w:val="both"/>
        <w:rPr>
          <w:sz w:val="20"/>
          <w:szCs w:val="20"/>
          <w:lang w:val="en-GB"/>
        </w:rPr>
      </w:pPr>
      <w:r>
        <w:rPr>
          <w:rStyle w:val="Strong"/>
          <w:color w:val="0E101A"/>
          <w:sz w:val="20"/>
          <w:szCs w:val="20"/>
          <w:lang w:val="en-GB"/>
        </w:rPr>
        <w:t>Authorisation</w:t>
      </w:r>
      <w:r w:rsidR="005260F7" w:rsidRPr="00170CE2">
        <w:rPr>
          <w:rStyle w:val="Strong"/>
          <w:color w:val="0E101A"/>
          <w:sz w:val="20"/>
          <w:szCs w:val="20"/>
          <w:lang w:val="en-GB"/>
        </w:rPr>
        <w:t xml:space="preserve"> &amp; Authentication</w:t>
      </w:r>
      <w:r w:rsidR="005260F7" w:rsidRPr="00170CE2">
        <w:rPr>
          <w:color w:val="0E101A"/>
          <w:sz w:val="20"/>
          <w:szCs w:val="20"/>
          <w:lang w:val="en-GB"/>
        </w:rPr>
        <w:t xml:space="preserve">: one way to resolve the issue with authentication and </w:t>
      </w:r>
      <w:r>
        <w:rPr>
          <w:color w:val="0E101A"/>
          <w:sz w:val="20"/>
          <w:szCs w:val="20"/>
          <w:lang w:val="en-GB"/>
        </w:rPr>
        <w:t>Authorisation</w:t>
      </w:r>
      <w:r w:rsidR="005260F7" w:rsidRPr="00170CE2">
        <w:rPr>
          <w:color w:val="0E101A"/>
          <w:sz w:val="20"/>
          <w:szCs w:val="20"/>
          <w:lang w:val="en-GB"/>
        </w:rPr>
        <w:t xml:space="preserve"> is to implement an original certification </w:t>
      </w:r>
      <w:r w:rsidR="005D51C4">
        <w:rPr>
          <w:color w:val="0E101A"/>
          <w:sz w:val="20"/>
          <w:szCs w:val="20"/>
          <w:lang w:val="en-GB"/>
        </w:rPr>
        <w:t>authorised</w:t>
      </w:r>
      <w:r w:rsidR="005260F7" w:rsidRPr="00170CE2">
        <w:rPr>
          <w:color w:val="0E101A"/>
          <w:sz w:val="20"/>
          <w:szCs w:val="20"/>
          <w:lang w:val="en-GB"/>
        </w:rPr>
        <w:t xml:space="preserve"> body globally, however, some constraints may be experienced such as the feasibility of issuing certification to every individual object attached to the IoT is low </w:t>
      </w:r>
      <w:r w:rsidR="005260F7" w:rsidRPr="00170CE2">
        <w:rPr>
          <w:sz w:val="20"/>
          <w:szCs w:val="20"/>
          <w:lang w:val="en-GB"/>
        </w:rPr>
        <w:t xml:space="preserve">since the amount of the objects totally are majorly high in number. Thus, it is recommended that certification is replaced and in the same vein, </w:t>
      </w:r>
      <w:r>
        <w:rPr>
          <w:sz w:val="20"/>
          <w:szCs w:val="20"/>
          <w:lang w:val="en-GB"/>
        </w:rPr>
        <w:t>Authorisation</w:t>
      </w:r>
      <w:r w:rsidR="005260F7" w:rsidRPr="00170CE2">
        <w:rPr>
          <w:sz w:val="20"/>
          <w:szCs w:val="20"/>
          <w:lang w:val="en-GB"/>
        </w:rPr>
        <w:t xml:space="preserve"> should be replaced as it is essential for the IoT network.  </w:t>
      </w:r>
    </w:p>
    <w:p w14:paraId="53ED63BE" w14:textId="12FBC79D" w:rsidR="005260F7" w:rsidRPr="00170CE2" w:rsidRDefault="005260F7" w:rsidP="00051E93">
      <w:pPr>
        <w:pStyle w:val="NormalWeb"/>
        <w:spacing w:before="0" w:beforeAutospacing="0" w:after="0" w:afterAutospacing="0"/>
        <w:ind w:firstLine="720"/>
        <w:jc w:val="both"/>
        <w:rPr>
          <w:sz w:val="20"/>
          <w:szCs w:val="20"/>
          <w:lang w:val="en-GB"/>
        </w:rPr>
      </w:pPr>
      <w:r w:rsidRPr="00170CE2">
        <w:rPr>
          <w:b/>
          <w:bCs/>
          <w:sz w:val="20"/>
          <w:szCs w:val="20"/>
          <w:lang w:val="en-GB"/>
        </w:rPr>
        <w:t xml:space="preserve">Lightweight Cryptosystems and Security Protocols: </w:t>
      </w:r>
      <w:r w:rsidRPr="00170CE2">
        <w:rPr>
          <w:sz w:val="20"/>
          <w:szCs w:val="20"/>
          <w:lang w:val="en-GB"/>
        </w:rPr>
        <w:t>The challenge encountered while using  Cryptosystems that are light-weighted and protection protocols could be tackled implementing cryptosystems that use symmetric key because overt source key cryptosystems typically offer increased protected components although there is which undergoes increased overheads during computation. This causes them to be used minimally or completely left out several times. Thus, the decline in overheads while computing for overt symmetric-key cryptosystems and complex protection systems would continue to be a core problem for privacy protection in IoT based systems</w:t>
      </w:r>
      <w:r w:rsidR="003550F2" w:rsidRPr="00170CE2">
        <w:rPr>
          <w:sz w:val="20"/>
          <w:szCs w:val="20"/>
          <w:lang w:val="en-GB"/>
        </w:rPr>
        <w:t xml:space="preserve"> [16]</w:t>
      </w:r>
      <w:r w:rsidRPr="00170CE2">
        <w:rPr>
          <w:sz w:val="20"/>
          <w:szCs w:val="20"/>
          <w:lang w:val="en-GB"/>
        </w:rPr>
        <w:t>.   </w:t>
      </w:r>
    </w:p>
    <w:p w14:paraId="7EE639F7" w14:textId="73D45217" w:rsidR="002362C6" w:rsidRPr="0098585F" w:rsidRDefault="005260F7" w:rsidP="0098585F">
      <w:pPr>
        <w:pStyle w:val="NormalWeb"/>
        <w:spacing w:before="0" w:beforeAutospacing="0" w:after="0" w:afterAutospacing="0"/>
        <w:ind w:firstLine="720"/>
        <w:jc w:val="both"/>
        <w:rPr>
          <w:color w:val="0E101A"/>
          <w:sz w:val="20"/>
          <w:szCs w:val="20"/>
          <w:lang w:val="en-GB"/>
        </w:rPr>
      </w:pPr>
      <w:r w:rsidRPr="00170CE2">
        <w:rPr>
          <w:b/>
          <w:bCs/>
          <w:sz w:val="20"/>
          <w:szCs w:val="20"/>
          <w:lang w:val="en-GB"/>
        </w:rPr>
        <w:t>Software Vulnerability and Backdoor Analysis:</w:t>
      </w:r>
      <w:r w:rsidRPr="00170CE2">
        <w:rPr>
          <w:sz w:val="20"/>
          <w:szCs w:val="20"/>
          <w:lang w:val="en-GB"/>
        </w:rPr>
        <w:t> The issues with backdoor description and the loops in software applications that can be taken advantage of by invaders is a challenge [</w:t>
      </w:r>
      <w:r w:rsidR="003550F2" w:rsidRPr="00170CE2">
        <w:rPr>
          <w:sz w:val="20"/>
          <w:szCs w:val="20"/>
          <w:lang w:val="en-GB"/>
        </w:rPr>
        <w:t>17</w:t>
      </w:r>
      <w:r w:rsidRPr="00170CE2">
        <w:rPr>
          <w:sz w:val="20"/>
          <w:szCs w:val="20"/>
          <w:lang w:val="en-GB"/>
        </w:rPr>
        <w:t>] and can be tackled by implementing a very functional and efficient method such as the Dynamic evaluation which serves as a support for experts into software developing and sampling to detect the core weaknesses and loops of the product prior to launching it. The dynamic evaluation could be made highly functional by implementing the emulation procedure, which can emulate the attitudes of systems in a server that has increased computational abilities thereby supporting the process of the dynamic evaluation to outwit the</w:t>
      </w:r>
      <w:r w:rsidRPr="00170CE2">
        <w:rPr>
          <w:color w:val="0E101A"/>
          <w:sz w:val="20"/>
          <w:szCs w:val="20"/>
          <w:lang w:val="en-GB"/>
        </w:rPr>
        <w:t xml:space="preserve"> constraints of resources. Furthermore, to ensure backdoors are eradicated, the dynamic evaluation method stated previously above-mentioned proves to be an effective intervention. On the other hand, this issue </w:t>
      </w:r>
      <w:r w:rsidR="00E81228" w:rsidRPr="00170CE2">
        <w:rPr>
          <w:color w:val="0E101A"/>
          <w:sz w:val="20"/>
          <w:szCs w:val="20"/>
          <w:lang w:val="en-GB"/>
        </w:rPr>
        <w:t>does not</w:t>
      </w:r>
      <w:r w:rsidRPr="00170CE2">
        <w:rPr>
          <w:color w:val="0E101A"/>
          <w:sz w:val="20"/>
          <w:szCs w:val="20"/>
          <w:lang w:val="en-GB"/>
        </w:rPr>
        <w:t xml:space="preserve"> have many technicalities to navigate. Therefore, the policies and administration have essential parts to play. Various multiple level evaluations currently exist which are very useful to help in eradicating backdoors utilisation, which includes the detection of backdoors with an engineered system that is reversed. </w:t>
      </w:r>
    </w:p>
    <w:p w14:paraId="28356732" w14:textId="501DE93F" w:rsidR="003D315D" w:rsidRPr="00170CE2" w:rsidRDefault="00E650F1" w:rsidP="000D7F1C">
      <w:pPr>
        <w:pStyle w:val="Heading1"/>
        <w:rPr>
          <w:b/>
          <w:lang w:val="en-GB"/>
        </w:rPr>
      </w:pPr>
      <w:r w:rsidRPr="00170CE2">
        <w:rPr>
          <w:b/>
          <w:lang w:val="en-GB"/>
        </w:rPr>
        <w:t>M</w:t>
      </w:r>
      <w:r w:rsidR="00A91638" w:rsidRPr="00170CE2">
        <w:rPr>
          <w:b/>
          <w:lang w:val="en-GB"/>
        </w:rPr>
        <w:t xml:space="preserve">ost </w:t>
      </w:r>
      <w:r w:rsidR="00932D0E" w:rsidRPr="00170CE2">
        <w:rPr>
          <w:b/>
          <w:lang w:val="en-GB"/>
        </w:rPr>
        <w:t>common cyber</w:t>
      </w:r>
      <w:r w:rsidR="00A91638" w:rsidRPr="00170CE2">
        <w:rPr>
          <w:b/>
          <w:lang w:val="en-GB"/>
        </w:rPr>
        <w:t xml:space="preserve"> </w:t>
      </w:r>
      <w:r w:rsidRPr="00170CE2">
        <w:rPr>
          <w:b/>
          <w:lang w:val="en-GB"/>
        </w:rPr>
        <w:t>t</w:t>
      </w:r>
      <w:r w:rsidR="003D315D" w:rsidRPr="00170CE2">
        <w:rPr>
          <w:b/>
          <w:lang w:val="en-GB"/>
        </w:rPr>
        <w:t xml:space="preserve">hreats and </w:t>
      </w:r>
      <w:r w:rsidRPr="00170CE2">
        <w:rPr>
          <w:b/>
          <w:lang w:val="en-GB"/>
        </w:rPr>
        <w:t>a</w:t>
      </w:r>
      <w:r w:rsidR="003D315D" w:rsidRPr="00170CE2">
        <w:rPr>
          <w:b/>
          <w:lang w:val="en-GB"/>
        </w:rPr>
        <w:t>ttacks</w:t>
      </w:r>
      <w:r w:rsidR="00C03BA2" w:rsidRPr="00170CE2">
        <w:rPr>
          <w:b/>
          <w:lang w:val="en-GB"/>
        </w:rPr>
        <w:t xml:space="preserve"> </w:t>
      </w:r>
      <w:r w:rsidRPr="00170CE2">
        <w:rPr>
          <w:b/>
          <w:lang w:val="en-GB"/>
        </w:rPr>
        <w:t>i</w:t>
      </w:r>
      <w:r w:rsidR="00C03BA2" w:rsidRPr="00170CE2">
        <w:rPr>
          <w:b/>
          <w:lang w:val="en-GB"/>
        </w:rPr>
        <w:t>ncl</w:t>
      </w:r>
      <w:r w:rsidR="007530EA" w:rsidRPr="00170CE2">
        <w:rPr>
          <w:b/>
          <w:lang w:val="en-GB"/>
        </w:rPr>
        <w:t>u</w:t>
      </w:r>
      <w:r w:rsidR="00266FB9" w:rsidRPr="00170CE2">
        <w:rPr>
          <w:b/>
          <w:lang w:val="en-GB"/>
        </w:rPr>
        <w:t xml:space="preserve">ding </w:t>
      </w:r>
      <w:r w:rsidR="00D9307F" w:rsidRPr="00170CE2">
        <w:rPr>
          <w:b/>
          <w:lang w:val="en-GB"/>
        </w:rPr>
        <w:t xml:space="preserve">some of </w:t>
      </w:r>
      <w:r w:rsidR="00266FB9" w:rsidRPr="00170CE2">
        <w:rPr>
          <w:b/>
          <w:lang w:val="en-GB"/>
        </w:rPr>
        <w:t xml:space="preserve">OWASP </w:t>
      </w:r>
      <w:r w:rsidRPr="00170CE2">
        <w:rPr>
          <w:b/>
          <w:lang w:val="en-GB"/>
        </w:rPr>
        <w:t>t</w:t>
      </w:r>
      <w:r w:rsidR="00266FB9" w:rsidRPr="00170CE2">
        <w:rPr>
          <w:b/>
          <w:lang w:val="en-GB"/>
        </w:rPr>
        <w:t xml:space="preserve">op </w:t>
      </w:r>
      <w:r w:rsidR="00932D0E" w:rsidRPr="00170CE2">
        <w:rPr>
          <w:b/>
          <w:lang w:val="en-GB"/>
        </w:rPr>
        <w:t>ten</w:t>
      </w:r>
      <w:r w:rsidR="00266FB9" w:rsidRPr="00170CE2">
        <w:rPr>
          <w:b/>
          <w:lang w:val="en-GB"/>
        </w:rPr>
        <w:t xml:space="preserve"> (201</w:t>
      </w:r>
      <w:r w:rsidR="00B54B5D" w:rsidRPr="00170CE2">
        <w:rPr>
          <w:b/>
          <w:lang w:val="en-GB"/>
        </w:rPr>
        <w:t>9</w:t>
      </w:r>
      <w:r w:rsidR="00A91638" w:rsidRPr="00170CE2">
        <w:rPr>
          <w:b/>
          <w:lang w:val="en-GB"/>
        </w:rPr>
        <w:t>/20</w:t>
      </w:r>
      <w:r w:rsidR="00C03BA2" w:rsidRPr="00170CE2">
        <w:rPr>
          <w:b/>
          <w:lang w:val="en-GB"/>
        </w:rPr>
        <w:t>)</w:t>
      </w:r>
    </w:p>
    <w:p w14:paraId="2B807B39" w14:textId="4A3E9D74" w:rsidR="00304215" w:rsidRPr="00170CE2" w:rsidRDefault="00304215" w:rsidP="00D6540B">
      <w:pPr>
        <w:jc w:val="both"/>
        <w:rPr>
          <w:lang w:val="en-GB"/>
        </w:rPr>
      </w:pPr>
      <w:r w:rsidRPr="00170CE2">
        <w:rPr>
          <w:lang w:val="en-GB"/>
        </w:rPr>
        <w:tab/>
      </w:r>
      <w:r w:rsidR="00713938" w:rsidRPr="00170CE2">
        <w:rPr>
          <w:lang w:val="en-GB"/>
        </w:rPr>
        <w:t xml:space="preserve">In </w:t>
      </w:r>
      <w:r w:rsidR="00AE5BCE" w:rsidRPr="00170CE2">
        <w:rPr>
          <w:lang w:val="en-GB"/>
        </w:rPr>
        <w:t>this</w:t>
      </w:r>
      <w:r w:rsidR="00713938" w:rsidRPr="00170CE2">
        <w:rPr>
          <w:lang w:val="en-GB"/>
        </w:rPr>
        <w:t xml:space="preserve"> critical and vital network security field, every private </w:t>
      </w:r>
      <w:r w:rsidR="00FC54E4" w:rsidRPr="00170CE2">
        <w:rPr>
          <w:lang w:val="en-GB"/>
        </w:rPr>
        <w:t xml:space="preserve">consultant or penetration tester </w:t>
      </w:r>
      <w:r w:rsidR="00945EAF" w:rsidRPr="00170CE2">
        <w:rPr>
          <w:lang w:val="en-GB"/>
        </w:rPr>
        <w:t>must be updated and well</w:t>
      </w:r>
      <w:r w:rsidR="00A06103" w:rsidRPr="00170CE2">
        <w:rPr>
          <w:lang w:val="en-GB"/>
        </w:rPr>
        <w:t>-</w:t>
      </w:r>
      <w:r w:rsidR="00945EAF" w:rsidRPr="00170CE2">
        <w:rPr>
          <w:lang w:val="en-GB"/>
        </w:rPr>
        <w:t>aware of</w:t>
      </w:r>
      <w:r w:rsidR="00A06103" w:rsidRPr="00170CE2">
        <w:rPr>
          <w:lang w:val="en-GB"/>
        </w:rPr>
        <w:t xml:space="preserve"> </w:t>
      </w:r>
      <w:r w:rsidR="00ED3783" w:rsidRPr="00170CE2">
        <w:rPr>
          <w:lang w:val="en-GB"/>
        </w:rPr>
        <w:t>all</w:t>
      </w:r>
      <w:r w:rsidR="00A06103" w:rsidRPr="00170CE2">
        <w:rPr>
          <w:lang w:val="en-GB"/>
        </w:rPr>
        <w:t xml:space="preserve"> types of cyber-attacks</w:t>
      </w:r>
      <w:r w:rsidR="009B2BD2" w:rsidRPr="00170CE2">
        <w:rPr>
          <w:lang w:val="en-GB"/>
        </w:rPr>
        <w:t xml:space="preserve"> that </w:t>
      </w:r>
      <w:r w:rsidR="00AE5BCE" w:rsidRPr="00170CE2">
        <w:rPr>
          <w:lang w:val="en-GB"/>
        </w:rPr>
        <w:t>organisations networks and assets</w:t>
      </w:r>
      <w:r w:rsidR="00F67015" w:rsidRPr="00170CE2">
        <w:rPr>
          <w:lang w:val="en-GB"/>
        </w:rPr>
        <w:t xml:space="preserve"> still facing. </w:t>
      </w:r>
      <w:r w:rsidR="002B449D" w:rsidRPr="00170CE2">
        <w:rPr>
          <w:lang w:val="en-GB"/>
        </w:rPr>
        <w:t xml:space="preserve">There are various types of </w:t>
      </w:r>
      <w:r w:rsidR="008616B8" w:rsidRPr="00170CE2">
        <w:rPr>
          <w:lang w:val="en-GB"/>
        </w:rPr>
        <w:t>c</w:t>
      </w:r>
      <w:r w:rsidR="00F67015" w:rsidRPr="00170CE2">
        <w:rPr>
          <w:lang w:val="en-GB"/>
        </w:rPr>
        <w:t>yber-attacks</w:t>
      </w:r>
      <w:r w:rsidR="00DF7382" w:rsidRPr="00170CE2">
        <w:rPr>
          <w:lang w:val="en-GB"/>
        </w:rPr>
        <w:t xml:space="preserve">, </w:t>
      </w:r>
      <w:r w:rsidR="00613E6F" w:rsidRPr="00170CE2">
        <w:rPr>
          <w:lang w:val="en-GB"/>
        </w:rPr>
        <w:t xml:space="preserve">different in terms of </w:t>
      </w:r>
      <w:r w:rsidR="00F23DCB" w:rsidRPr="00170CE2">
        <w:rPr>
          <w:lang w:val="en-GB"/>
        </w:rPr>
        <w:t xml:space="preserve">nature, </w:t>
      </w:r>
      <w:r w:rsidR="00ED33D3" w:rsidRPr="00170CE2">
        <w:rPr>
          <w:lang w:val="en-GB"/>
        </w:rPr>
        <w:t xml:space="preserve">complexity, </w:t>
      </w:r>
      <w:r w:rsidR="00FC373E" w:rsidRPr="00170CE2">
        <w:rPr>
          <w:lang w:val="en-GB"/>
        </w:rPr>
        <w:t xml:space="preserve">execution and how </w:t>
      </w:r>
      <w:r w:rsidR="00FC373E" w:rsidRPr="00170CE2">
        <w:rPr>
          <w:lang w:val="en-GB"/>
        </w:rPr>
        <w:lastRenderedPageBreak/>
        <w:t xml:space="preserve">destructive and damaging they can be. </w:t>
      </w:r>
      <w:r w:rsidR="002B350C" w:rsidRPr="00170CE2">
        <w:rPr>
          <w:lang w:val="en-GB"/>
        </w:rPr>
        <w:t>Therefore,</w:t>
      </w:r>
      <w:r w:rsidR="000C36BD" w:rsidRPr="00170CE2">
        <w:rPr>
          <w:lang w:val="en-GB"/>
        </w:rPr>
        <w:t xml:space="preserve"> </w:t>
      </w:r>
      <w:r w:rsidR="00770EB8" w:rsidRPr="00170CE2">
        <w:rPr>
          <w:lang w:val="en-GB"/>
        </w:rPr>
        <w:t>the diversity of these sophisticated and persistent attacks</w:t>
      </w:r>
      <w:r w:rsidR="00D53244" w:rsidRPr="00170CE2">
        <w:rPr>
          <w:lang w:val="en-GB"/>
        </w:rPr>
        <w:t xml:space="preserve"> can be challenging for any organisation network security team.</w:t>
      </w:r>
      <w:r w:rsidR="00E92D1D" w:rsidRPr="00170CE2">
        <w:rPr>
          <w:lang w:val="en-GB"/>
        </w:rPr>
        <w:t xml:space="preserve"> </w:t>
      </w:r>
    </w:p>
    <w:p w14:paraId="76B76407" w14:textId="399C6FB2" w:rsidR="007D5385" w:rsidRPr="00170CE2" w:rsidRDefault="007D5385" w:rsidP="007D5385">
      <w:pPr>
        <w:pStyle w:val="Heading2"/>
        <w:rPr>
          <w:b/>
          <w:lang w:val="en-GB"/>
        </w:rPr>
      </w:pPr>
      <w:r w:rsidRPr="00170CE2">
        <w:rPr>
          <w:b/>
          <w:lang w:val="en-GB"/>
        </w:rPr>
        <w:t>Man-in-the-middle attack</w:t>
      </w:r>
      <w:r w:rsidR="006B67E1" w:rsidRPr="00170CE2">
        <w:rPr>
          <w:b/>
          <w:lang w:val="en-GB"/>
        </w:rPr>
        <w:t xml:space="preserve"> (Mi</w:t>
      </w:r>
      <w:r w:rsidR="00436FF9" w:rsidRPr="00170CE2">
        <w:rPr>
          <w:b/>
          <w:lang w:val="en-GB"/>
        </w:rPr>
        <w:t>TM)</w:t>
      </w:r>
    </w:p>
    <w:p w14:paraId="1C88013E" w14:textId="5AD61EB4" w:rsidR="005211E9" w:rsidRPr="00170CE2" w:rsidRDefault="005368AC" w:rsidP="009B06FC">
      <w:pPr>
        <w:jc w:val="both"/>
        <w:rPr>
          <w:lang w:val="en-GB"/>
        </w:rPr>
      </w:pPr>
      <w:r w:rsidRPr="00170CE2">
        <w:rPr>
          <w:lang w:val="en-GB"/>
        </w:rPr>
        <w:tab/>
      </w:r>
      <w:r w:rsidR="004423D8" w:rsidRPr="00170CE2">
        <w:rPr>
          <w:lang w:val="en-GB"/>
        </w:rPr>
        <w:t xml:space="preserve">A </w:t>
      </w:r>
      <w:r w:rsidR="006B67E1" w:rsidRPr="00170CE2">
        <w:rPr>
          <w:lang w:val="en-GB"/>
        </w:rPr>
        <w:t xml:space="preserve">Man-in-the-Middle attack (MiTM) </w:t>
      </w:r>
      <w:r w:rsidR="00436FF9" w:rsidRPr="00170CE2">
        <w:rPr>
          <w:lang w:val="en-GB"/>
        </w:rPr>
        <w:t xml:space="preserve">is another highly </w:t>
      </w:r>
      <w:r w:rsidR="00A96BF3" w:rsidRPr="00170CE2">
        <w:rPr>
          <w:lang w:val="en-GB"/>
        </w:rPr>
        <w:t xml:space="preserve">common Cyber-security threats that </w:t>
      </w:r>
      <w:r w:rsidR="009B06FC" w:rsidRPr="00170CE2">
        <w:rPr>
          <w:lang w:val="en-GB"/>
        </w:rPr>
        <w:t xml:space="preserve">many individuals and organisations </w:t>
      </w:r>
      <w:r w:rsidR="00EE4FF9" w:rsidRPr="00170CE2">
        <w:rPr>
          <w:lang w:val="en-GB"/>
        </w:rPr>
        <w:t>still falling victims of</w:t>
      </w:r>
      <w:r w:rsidR="00CF5220" w:rsidRPr="00170CE2">
        <w:rPr>
          <w:lang w:val="en-GB"/>
        </w:rPr>
        <w:t xml:space="preserve">, </w:t>
      </w:r>
      <w:r w:rsidR="00130F05" w:rsidRPr="00170CE2">
        <w:rPr>
          <w:lang w:val="en-GB"/>
        </w:rPr>
        <w:t xml:space="preserve">this attack allow the hacker to intercept the communication between two endpoints and appear as </w:t>
      </w:r>
      <w:r w:rsidR="00A46C5F" w:rsidRPr="00170CE2">
        <w:rPr>
          <w:lang w:val="en-GB"/>
        </w:rPr>
        <w:t xml:space="preserve">the </w:t>
      </w:r>
      <w:r w:rsidR="00130F05" w:rsidRPr="00170CE2">
        <w:rPr>
          <w:lang w:val="en-GB"/>
        </w:rPr>
        <w:t xml:space="preserve">legitimate </w:t>
      </w:r>
      <w:r w:rsidR="00E839DC" w:rsidRPr="00170CE2">
        <w:rPr>
          <w:lang w:val="en-GB"/>
        </w:rPr>
        <w:t xml:space="preserve">user for both parties </w:t>
      </w:r>
      <w:r w:rsidR="00677ABA" w:rsidRPr="00170CE2">
        <w:rPr>
          <w:lang w:val="en-GB"/>
        </w:rPr>
        <w:t xml:space="preserve">and become a valid host. </w:t>
      </w:r>
      <w:r w:rsidR="0071598E" w:rsidRPr="00170CE2">
        <w:rPr>
          <w:lang w:val="en-GB"/>
        </w:rPr>
        <w:t xml:space="preserve">When this type of attacks </w:t>
      </w:r>
      <w:r w:rsidR="000C31C0" w:rsidRPr="00170CE2">
        <w:rPr>
          <w:lang w:val="en-GB"/>
        </w:rPr>
        <w:t>is</w:t>
      </w:r>
      <w:r w:rsidR="0071598E" w:rsidRPr="00170CE2">
        <w:rPr>
          <w:lang w:val="en-GB"/>
        </w:rPr>
        <w:t xml:space="preserve"> successfully mounted, the attacker </w:t>
      </w:r>
      <w:r w:rsidR="001C2BAB" w:rsidRPr="00170CE2">
        <w:rPr>
          <w:lang w:val="en-GB"/>
        </w:rPr>
        <w:t>can passively send and receive</w:t>
      </w:r>
      <w:r w:rsidR="002A37E5" w:rsidRPr="00170CE2">
        <w:rPr>
          <w:lang w:val="en-GB"/>
        </w:rPr>
        <w:t xml:space="preserve"> </w:t>
      </w:r>
      <w:r w:rsidR="00A7065C" w:rsidRPr="00170CE2">
        <w:rPr>
          <w:lang w:val="en-GB"/>
        </w:rPr>
        <w:t xml:space="preserve">critical data </w:t>
      </w:r>
      <w:r w:rsidR="00FB3A6D" w:rsidRPr="00170CE2">
        <w:rPr>
          <w:lang w:val="en-GB"/>
        </w:rPr>
        <w:t xml:space="preserve">between the two ends. </w:t>
      </w:r>
      <w:r w:rsidR="006C2DD1" w:rsidRPr="00170CE2">
        <w:rPr>
          <w:lang w:val="en-GB"/>
        </w:rPr>
        <w:t>This</w:t>
      </w:r>
      <w:r w:rsidR="00EA5309" w:rsidRPr="00170CE2">
        <w:rPr>
          <w:lang w:val="en-GB"/>
        </w:rPr>
        <w:t xml:space="preserve"> hijacking and </w:t>
      </w:r>
      <w:r w:rsidR="00F6564B" w:rsidRPr="00170CE2">
        <w:rPr>
          <w:lang w:val="en-GB"/>
        </w:rPr>
        <w:t xml:space="preserve">eavesdropping to </w:t>
      </w:r>
      <w:r w:rsidR="00F814E3" w:rsidRPr="00170CE2">
        <w:rPr>
          <w:lang w:val="en-GB"/>
        </w:rPr>
        <w:t>seize</w:t>
      </w:r>
      <w:r w:rsidR="00F6564B" w:rsidRPr="00170CE2">
        <w:rPr>
          <w:lang w:val="en-GB"/>
        </w:rPr>
        <w:t xml:space="preserve"> and exploit </w:t>
      </w:r>
      <w:r w:rsidR="000C31C0" w:rsidRPr="00170CE2">
        <w:rPr>
          <w:lang w:val="en-GB"/>
        </w:rPr>
        <w:t>real</w:t>
      </w:r>
      <w:r w:rsidR="003F7801" w:rsidRPr="00170CE2">
        <w:rPr>
          <w:lang w:val="en-GB"/>
        </w:rPr>
        <w:t>-</w:t>
      </w:r>
      <w:r w:rsidR="000C31C0" w:rsidRPr="00170CE2">
        <w:rPr>
          <w:lang w:val="en-GB"/>
        </w:rPr>
        <w:t xml:space="preserve">time </w:t>
      </w:r>
      <w:r w:rsidR="00B445D8" w:rsidRPr="00170CE2">
        <w:rPr>
          <w:lang w:val="en-GB"/>
        </w:rPr>
        <w:t>d</w:t>
      </w:r>
      <w:r w:rsidR="000C31C0" w:rsidRPr="00170CE2">
        <w:rPr>
          <w:lang w:val="en-GB"/>
        </w:rPr>
        <w:t>ata between client and server.</w:t>
      </w:r>
      <w:r w:rsidR="00CD622C" w:rsidRPr="00170CE2">
        <w:rPr>
          <w:lang w:val="en-GB"/>
        </w:rPr>
        <w:t xml:space="preserve"> Many tools </w:t>
      </w:r>
      <w:r w:rsidR="00C04C2B" w:rsidRPr="00170CE2">
        <w:rPr>
          <w:lang w:val="en-GB"/>
        </w:rPr>
        <w:t xml:space="preserve">(non-proxy and proxy) </w:t>
      </w:r>
      <w:r w:rsidR="005A4DA5" w:rsidRPr="00170CE2">
        <w:rPr>
          <w:lang w:val="en-GB"/>
        </w:rPr>
        <w:t>such as Etterca</w:t>
      </w:r>
      <w:r w:rsidR="00B445D8" w:rsidRPr="00170CE2">
        <w:rPr>
          <w:lang w:val="en-GB"/>
        </w:rPr>
        <w:t xml:space="preserve">p, Bettercap, </w:t>
      </w:r>
      <w:r w:rsidR="00B75101" w:rsidRPr="00170CE2">
        <w:rPr>
          <w:lang w:val="en-GB"/>
        </w:rPr>
        <w:t>Dsnif</w:t>
      </w:r>
      <w:r w:rsidR="003626AD" w:rsidRPr="00170CE2">
        <w:rPr>
          <w:lang w:val="en-GB"/>
        </w:rPr>
        <w:t>f</w:t>
      </w:r>
      <w:r w:rsidR="00B75101" w:rsidRPr="00170CE2">
        <w:rPr>
          <w:lang w:val="en-GB"/>
        </w:rPr>
        <w:t xml:space="preserve">, PacketCreator, etc. </w:t>
      </w:r>
      <w:r w:rsidR="005A4DA5" w:rsidRPr="00170CE2">
        <w:rPr>
          <w:lang w:val="en-GB"/>
        </w:rPr>
        <w:t>have</w:t>
      </w:r>
      <w:r w:rsidR="00CD622C" w:rsidRPr="00170CE2">
        <w:rPr>
          <w:lang w:val="en-GB"/>
        </w:rPr>
        <w:t xml:space="preserve"> been developed </w:t>
      </w:r>
      <w:r w:rsidR="004732F0" w:rsidRPr="00170CE2">
        <w:rPr>
          <w:lang w:val="en-GB"/>
        </w:rPr>
        <w:t xml:space="preserve">to take </w:t>
      </w:r>
      <w:r w:rsidR="00F04B73" w:rsidRPr="00170CE2">
        <w:rPr>
          <w:lang w:val="en-GB"/>
        </w:rPr>
        <w:t xml:space="preserve">advantage of </w:t>
      </w:r>
      <w:r w:rsidR="00523D25" w:rsidRPr="00170CE2">
        <w:rPr>
          <w:lang w:val="en-GB"/>
        </w:rPr>
        <w:t xml:space="preserve">Transport Layer Security (TLS) </w:t>
      </w:r>
      <w:r w:rsidR="00086A9E" w:rsidRPr="00170CE2">
        <w:rPr>
          <w:lang w:val="en-GB"/>
        </w:rPr>
        <w:t>weaknesses and loopholes</w:t>
      </w:r>
      <w:r w:rsidR="00B71303" w:rsidRPr="00170CE2">
        <w:rPr>
          <w:lang w:val="en-GB"/>
        </w:rPr>
        <w:t>, authentication misconfigura</w:t>
      </w:r>
      <w:r w:rsidR="007446B2" w:rsidRPr="00170CE2">
        <w:rPr>
          <w:lang w:val="en-GB"/>
        </w:rPr>
        <w:t xml:space="preserve">tion </w:t>
      </w:r>
      <w:r w:rsidR="00040A95" w:rsidRPr="00170CE2">
        <w:rPr>
          <w:lang w:val="en-GB"/>
        </w:rPr>
        <w:t>and</w:t>
      </w:r>
      <w:r w:rsidR="007446B2" w:rsidRPr="00170CE2">
        <w:rPr>
          <w:lang w:val="en-GB"/>
        </w:rPr>
        <w:t xml:space="preserve"> bypassing </w:t>
      </w:r>
      <w:r w:rsidR="00880B45" w:rsidRPr="00170CE2">
        <w:rPr>
          <w:lang w:val="en-GB"/>
        </w:rPr>
        <w:t>a trusted Certification Authority (CA)</w:t>
      </w:r>
      <w:r w:rsidR="005A4DA5" w:rsidRPr="00170CE2">
        <w:rPr>
          <w:lang w:val="en-GB"/>
        </w:rPr>
        <w:t xml:space="preserve">. Not </w:t>
      </w:r>
      <w:r w:rsidR="0037533B" w:rsidRPr="00170CE2">
        <w:rPr>
          <w:lang w:val="en-GB"/>
        </w:rPr>
        <w:t xml:space="preserve">only </w:t>
      </w:r>
      <w:r w:rsidR="003626AD" w:rsidRPr="00170CE2">
        <w:rPr>
          <w:lang w:val="en-GB"/>
        </w:rPr>
        <w:t xml:space="preserve">that, </w:t>
      </w:r>
      <w:r w:rsidR="001F00A3" w:rsidRPr="00170CE2">
        <w:rPr>
          <w:lang w:val="en-GB"/>
        </w:rPr>
        <w:t xml:space="preserve">but </w:t>
      </w:r>
      <w:r w:rsidR="003626AD" w:rsidRPr="00170CE2">
        <w:rPr>
          <w:lang w:val="en-GB"/>
        </w:rPr>
        <w:t>this attacking technique</w:t>
      </w:r>
      <w:r w:rsidR="001A5488" w:rsidRPr="00170CE2">
        <w:rPr>
          <w:lang w:val="en-GB"/>
        </w:rPr>
        <w:t xml:space="preserve"> </w:t>
      </w:r>
      <w:r w:rsidR="00095026" w:rsidRPr="00170CE2">
        <w:rPr>
          <w:lang w:val="en-GB"/>
        </w:rPr>
        <w:t xml:space="preserve">has </w:t>
      </w:r>
      <w:r w:rsidR="00891B7B" w:rsidRPr="00170CE2">
        <w:rPr>
          <w:lang w:val="en-GB"/>
        </w:rPr>
        <w:t xml:space="preserve">also </w:t>
      </w:r>
      <w:r w:rsidR="00095026" w:rsidRPr="00170CE2">
        <w:rPr>
          <w:lang w:val="en-GB"/>
        </w:rPr>
        <w:t>become a key</w:t>
      </w:r>
      <w:r w:rsidR="00AA245C" w:rsidRPr="00170CE2">
        <w:rPr>
          <w:lang w:val="en-GB"/>
        </w:rPr>
        <w:t xml:space="preserve"> step in the development of web applications and widely used </w:t>
      </w:r>
      <w:r w:rsidR="00275ACD" w:rsidRPr="00170CE2">
        <w:rPr>
          <w:lang w:val="en-GB"/>
        </w:rPr>
        <w:t xml:space="preserve">for </w:t>
      </w:r>
      <w:r w:rsidR="006A6073" w:rsidRPr="00170CE2">
        <w:rPr>
          <w:lang w:val="en-GB"/>
        </w:rPr>
        <w:t>Web</w:t>
      </w:r>
      <w:r w:rsidR="00275ACD" w:rsidRPr="00170CE2">
        <w:rPr>
          <w:lang w:val="en-GB"/>
        </w:rPr>
        <w:t xml:space="preserve"> vulnerabilit</w:t>
      </w:r>
      <w:r w:rsidR="00040A95" w:rsidRPr="00170CE2">
        <w:rPr>
          <w:lang w:val="en-GB"/>
        </w:rPr>
        <w:t>ies</w:t>
      </w:r>
      <w:r w:rsidR="00275ACD" w:rsidRPr="00170CE2">
        <w:rPr>
          <w:lang w:val="en-GB"/>
        </w:rPr>
        <w:t xml:space="preserve"> assessment</w:t>
      </w:r>
      <w:r w:rsidR="00D46C5E" w:rsidRPr="00170CE2">
        <w:rPr>
          <w:lang w:val="en-GB"/>
        </w:rPr>
        <w:t xml:space="preserve"> </w:t>
      </w:r>
      <w:r w:rsidR="00D46C5E" w:rsidRPr="00170CE2">
        <w:rPr>
          <w:lang w:val="en-GB"/>
        </w:rPr>
        <w:fldChar w:fldCharType="begin" w:fldLock="1"/>
      </w:r>
      <w:r w:rsidR="009E0961" w:rsidRPr="00170CE2">
        <w:rPr>
          <w:lang w:val="en-GB"/>
        </w:rPr>
        <w:instrText>ADDIN CSL_CITATION {"citationItems":[{"id":"ITEM-1","itemData":{"DOI":"10.1016/S1353-4858(12)70056-9","ISSN":"13534858","abstract":"There is mounting pressure on companies to detect fraud perpetrated by the new generation of cyber-fraudsters who are becoming adept at impersonating genuine customers by being the Man-in-the-Middle or the Man-in-the-Browser. However, there are technologies available now that can help to detect where fraudsters are operating in this way. © 2012 Elsevier Ltd. All rights reserved.","author":[{"dropping-particle":"","family":"Eisen","given":"Ori","non-dropping-particle":"","parse-names":false,"suffix":""}],"container-title":"Network Security","id":"ITEM-1","issue":"6","issued":{"date-parts":[["2012"]]},"page":"18-20","publisher":"Elsevier Ltd","title":"Catching the fraudulent Man-in-the-Middle","type":"article-journal","volume":"2012"},"uris":["http://www.mendeley.com/documents/?uuid=17b732c9-beb9-4bca-af60-20864389b969"]}],"mendeley":{"formattedCitation":"[23]","plainTextFormattedCitation":"[23]","previouslyFormattedCitation":"[27]"},"properties":{"noteIndex":0},"schema":"https://github.com/citation-style-language/schema/raw/master/csl-citation.json"}</w:instrText>
      </w:r>
      <w:r w:rsidR="00D46C5E" w:rsidRPr="00170CE2">
        <w:rPr>
          <w:lang w:val="en-GB"/>
        </w:rPr>
        <w:fldChar w:fldCharType="separate"/>
      </w:r>
      <w:r w:rsidR="009E0961" w:rsidRPr="00170CE2">
        <w:rPr>
          <w:noProof/>
          <w:lang w:val="en-GB"/>
        </w:rPr>
        <w:t>[23]</w:t>
      </w:r>
      <w:r w:rsidR="00D46C5E" w:rsidRPr="00170CE2">
        <w:rPr>
          <w:lang w:val="en-GB"/>
        </w:rPr>
        <w:fldChar w:fldCharType="end"/>
      </w:r>
      <w:r w:rsidR="00D46C5E" w:rsidRPr="00170CE2">
        <w:rPr>
          <w:lang w:val="en-GB"/>
        </w:rPr>
        <w:fldChar w:fldCharType="begin" w:fldLock="1"/>
      </w:r>
      <w:r w:rsidR="009E0961" w:rsidRPr="00170CE2">
        <w:rPr>
          <w:lang w:val="en-GB"/>
        </w:rPr>
        <w:instrText>ADDIN CSL_CITATION {"citationItems":[{"id":"ITEM-1","itemData":{"DOI":"10.1016/j.jisa.2018.07.001","ISSN":"22142126","abstract":"Securing user credentials against phishing attacks is an important and challenging research problem. These days phishing is carried out by real time (RT) and control relay (CR) man in the middle (MITM) attacks or by malicious browser extensions. Existing user authentication schemes are either incapable of handling these attacks or they are complex to learn and use or they require users to purchase and carry additional hardware such as a security key. In this paper, we propose a new secure authentication scheme for anti-phishing, which uses the Bluetooth address of the user's smartphone for user identification along with App instance ids and a user password for authentication. The analysis of the results of our experiments shows that the proposed scheme is safe against RT MITM and CR MITM phishing attacks and the attacks launched via malicious browser extensions. It is also efficient in terms of memory and CPU utilization. The comparison of the proposed scheme with the existing schemes in terms of usability and deployability shows that it is better than the schemes that can provide the same level of security.","author":[{"dropping-particle":"","family":"Varshney","given":"Gaurav","non-dropping-particle":"","parse-names":false,"suffix":""},{"dropping-particle":"","family":"Misra","given":"Manoj","non-dropping-particle":"","parse-names":false,"suffix":""},{"dropping-particle":"","family":"Atrey","given":"Pradeep","non-dropping-particle":"","parse-names":false,"suffix":""}],"container-title":"Journal of Information Security and Applications","id":"ITEM-1","issued":{"date-parts":[["2018"]]},"page":"1-17","publisher":"Elsevier Ltd","title":"Secure authentication scheme to thwart RT MITM, CR MITM and malicious browser extension based phishing attacks","type":"article-journal","volume":"42"},"uris":["http://www.mendeley.com/documents/?uuid=c5c84f5d-2d7b-40ca-8ca0-866bc776c9bd"]}],"mendeley":{"formattedCitation":"[24]","plainTextFormattedCitation":"[24]","previouslyFormattedCitation":"[28]"},"properties":{"noteIndex":0},"schema":"https://github.com/citation-style-language/schema/raw/master/csl-citation.json"}</w:instrText>
      </w:r>
      <w:r w:rsidR="00D46C5E" w:rsidRPr="00170CE2">
        <w:rPr>
          <w:lang w:val="en-GB"/>
        </w:rPr>
        <w:fldChar w:fldCharType="separate"/>
      </w:r>
      <w:r w:rsidR="009E0961" w:rsidRPr="00170CE2">
        <w:rPr>
          <w:noProof/>
          <w:lang w:val="en-GB"/>
        </w:rPr>
        <w:t>[24]</w:t>
      </w:r>
      <w:r w:rsidR="00D46C5E" w:rsidRPr="00170CE2">
        <w:rPr>
          <w:lang w:val="en-GB"/>
        </w:rPr>
        <w:fldChar w:fldCharType="end"/>
      </w:r>
      <w:r w:rsidR="0056570C" w:rsidRPr="00170CE2">
        <w:rPr>
          <w:lang w:val="en-GB"/>
        </w:rPr>
        <w:t xml:space="preserve"> </w:t>
      </w:r>
      <w:r w:rsidR="0056570C" w:rsidRPr="00170CE2">
        <w:rPr>
          <w:lang w:val="en-GB"/>
        </w:rPr>
        <w:fldChar w:fldCharType="begin" w:fldLock="1"/>
      </w:r>
      <w:r w:rsidR="009E0961" w:rsidRPr="00170CE2">
        <w:rPr>
          <w:lang w:val="en-GB"/>
        </w:rPr>
        <w:instrText>ADDIN CSL_CITATION {"citationItems":[{"id":"ITEM-1","itemData":{"DOI":"10.1016/j.procs.2018.10.125","ISSN":"18770509","abstract":"Due to the large number of IoT devices available, data needed to be processed by cloud service providers has grown exponentially. This leads to increase in the latency of cloud services and by extension latency in many IoT applications. To reduce this latency, computing devices are installed at the edge of the network close to the user. These devices are called ?Fog Nodes'. They allow the user to process some data without going all the way to the data center. While the data centers are equipped with abundant resources (i.e. processors, energy and memory), the fog devices are not. This means traditional techniques for preventing intrusion are not applicable at the fog level, because they will incur more latency and/or energy consumption. Therefore, there is a need for low resource demanding, yet strong security system that will protect the fog layer from being attacked. This paper proposes an Intrusion Detection System (IDS) and Intrusion Prevention System (IPS) for Man in the Middle (MitM) attack at the fog layer. The IDS consists of IDS nodes that periodically interrogate nodes one hop away. The IPS uses lightweight encryption to prevent Man in the Middle attack and its variants (i.e. Eavesdropping, Packet Modification and Wormhole attack).","author":[{"dropping-particle":"","family":"Aliyu","given":"Farouq","non-dropping-particle":"","parse-names":false,"suffix":""},{"dropping-particle":"","family":"Sheltami","given":"Tarek","non-dropping-particle":"","parse-names":false,"suffix":""},{"dropping-particle":"","family":"Shakshuki","given":"Elhadi M.","non-dropping-particle":"","parse-names":false,"suffix":""}],"container-title":"Procedia Computer Science","id":"ITEM-1","issued":{"date-parts":[["2018"]]},"page":"24-31","publisher":"Elsevier B.V.","title":"A detection and prevention technique for man in the middle attack in fog computing","type":"article-journal","volume":"141"},"uris":["http://www.mendeley.com/documents/?uuid=f9228804-91e1-44b7-a3ca-951397ce409c"]}],"mendeley":{"formattedCitation":"[25]","plainTextFormattedCitation":"[25]","previouslyFormattedCitation":"[29]"},"properties":{"noteIndex":0},"schema":"https://github.com/citation-style-language/schema/raw/master/csl-citation.json"}</w:instrText>
      </w:r>
      <w:r w:rsidR="0056570C" w:rsidRPr="00170CE2">
        <w:rPr>
          <w:lang w:val="en-GB"/>
        </w:rPr>
        <w:fldChar w:fldCharType="separate"/>
      </w:r>
      <w:r w:rsidR="009E0961" w:rsidRPr="00170CE2">
        <w:rPr>
          <w:noProof/>
          <w:lang w:val="en-GB"/>
        </w:rPr>
        <w:t>[25]</w:t>
      </w:r>
      <w:r w:rsidR="0056570C" w:rsidRPr="00170CE2">
        <w:rPr>
          <w:lang w:val="en-GB"/>
        </w:rPr>
        <w:fldChar w:fldCharType="end"/>
      </w:r>
      <w:r w:rsidR="00275ACD" w:rsidRPr="00170CE2">
        <w:rPr>
          <w:lang w:val="en-GB"/>
        </w:rPr>
        <w:t>.</w:t>
      </w:r>
      <w:r w:rsidR="00095026" w:rsidRPr="00170CE2">
        <w:rPr>
          <w:lang w:val="en-GB"/>
        </w:rPr>
        <w:t xml:space="preserve"> </w:t>
      </w:r>
    </w:p>
    <w:p w14:paraId="47B938D7" w14:textId="44C49731" w:rsidR="006D26C0" w:rsidRPr="00170CE2" w:rsidRDefault="00E37E23" w:rsidP="00F9067C">
      <w:pPr>
        <w:pStyle w:val="Heading2"/>
        <w:rPr>
          <w:b/>
          <w:lang w:val="en-GB"/>
        </w:rPr>
      </w:pPr>
      <w:r w:rsidRPr="00170CE2">
        <w:rPr>
          <w:b/>
          <w:lang w:val="en-GB"/>
        </w:rPr>
        <w:t>Denial of Service&amp; Distributed Denial of Service</w:t>
      </w:r>
      <w:r w:rsidR="00ED3783" w:rsidRPr="00170CE2">
        <w:rPr>
          <w:b/>
          <w:lang w:val="en-GB"/>
        </w:rPr>
        <w:t xml:space="preserve"> </w:t>
      </w:r>
    </w:p>
    <w:p w14:paraId="069CDC11" w14:textId="1C06B311" w:rsidR="0080619B" w:rsidRPr="00170CE2" w:rsidRDefault="00CB4A77" w:rsidP="00E039A7">
      <w:pPr>
        <w:spacing w:line="252" w:lineRule="auto"/>
        <w:ind w:firstLine="204"/>
        <w:jc w:val="both"/>
        <w:rPr>
          <w:lang w:val="en-GB"/>
        </w:rPr>
      </w:pPr>
      <w:r w:rsidRPr="00170CE2">
        <w:rPr>
          <w:lang w:val="en-GB"/>
        </w:rPr>
        <w:t xml:space="preserve">Denial of Service (DoS) attack </w:t>
      </w:r>
      <w:r w:rsidR="00D44198" w:rsidRPr="00170CE2">
        <w:rPr>
          <w:lang w:val="en-GB"/>
        </w:rPr>
        <w:t xml:space="preserve">is still </w:t>
      </w:r>
      <w:r w:rsidR="00ED26AF" w:rsidRPr="00170CE2">
        <w:rPr>
          <w:lang w:val="en-GB"/>
        </w:rPr>
        <w:t xml:space="preserve">one of the </w:t>
      </w:r>
      <w:r w:rsidR="00D13A52" w:rsidRPr="00170CE2">
        <w:rPr>
          <w:lang w:val="en-GB"/>
        </w:rPr>
        <w:t>destructive</w:t>
      </w:r>
      <w:r w:rsidR="00ED26AF" w:rsidRPr="00170CE2">
        <w:rPr>
          <w:lang w:val="en-GB"/>
        </w:rPr>
        <w:t xml:space="preserve"> Cyber-security threats that </w:t>
      </w:r>
      <w:r w:rsidR="00FB7DC7" w:rsidRPr="00170CE2">
        <w:rPr>
          <w:lang w:val="en-GB"/>
        </w:rPr>
        <w:t>network security’s organisations still facing</w:t>
      </w:r>
      <w:r w:rsidR="00CA2C3B" w:rsidRPr="00170CE2">
        <w:rPr>
          <w:lang w:val="en-GB"/>
        </w:rPr>
        <w:t xml:space="preserve">, it is highly effective </w:t>
      </w:r>
      <w:r w:rsidR="0021484F" w:rsidRPr="00170CE2">
        <w:rPr>
          <w:lang w:val="en-GB"/>
        </w:rPr>
        <w:t xml:space="preserve">and can </w:t>
      </w:r>
      <w:r w:rsidR="00B51271" w:rsidRPr="00170CE2">
        <w:rPr>
          <w:lang w:val="en-GB"/>
        </w:rPr>
        <w:t>cost</w:t>
      </w:r>
      <w:r w:rsidR="0021484F" w:rsidRPr="00170CE2">
        <w:rPr>
          <w:lang w:val="en-GB"/>
        </w:rPr>
        <w:t xml:space="preserve"> businesses time</w:t>
      </w:r>
      <w:r w:rsidR="0026147C" w:rsidRPr="00170CE2">
        <w:rPr>
          <w:lang w:val="en-GB"/>
        </w:rPr>
        <w:t xml:space="preserve"> </w:t>
      </w:r>
      <w:r w:rsidR="00DA5B91" w:rsidRPr="00170CE2">
        <w:rPr>
          <w:lang w:val="en-GB"/>
        </w:rPr>
        <w:t>and money</w:t>
      </w:r>
      <w:r w:rsidR="00C640A5" w:rsidRPr="00170CE2">
        <w:rPr>
          <w:lang w:val="en-GB"/>
        </w:rPr>
        <w:t xml:space="preserve"> losses</w:t>
      </w:r>
      <w:r w:rsidR="0026147C" w:rsidRPr="00170CE2">
        <w:rPr>
          <w:lang w:val="en-GB"/>
        </w:rPr>
        <w:t xml:space="preserve"> while resources are inaccessible</w:t>
      </w:r>
      <w:r w:rsidR="00DA5B91" w:rsidRPr="00170CE2">
        <w:rPr>
          <w:lang w:val="en-GB"/>
        </w:rPr>
        <w:t xml:space="preserve">. </w:t>
      </w:r>
      <w:r w:rsidR="009F5562" w:rsidRPr="00170CE2">
        <w:rPr>
          <w:lang w:val="en-GB"/>
        </w:rPr>
        <w:t>Th</w:t>
      </w:r>
      <w:r w:rsidR="007B6BB1" w:rsidRPr="00170CE2">
        <w:rPr>
          <w:lang w:val="en-GB"/>
        </w:rPr>
        <w:t>is</w:t>
      </w:r>
      <w:r w:rsidR="009F5562" w:rsidRPr="00170CE2">
        <w:rPr>
          <w:lang w:val="en-GB"/>
        </w:rPr>
        <w:t xml:space="preserve"> </w:t>
      </w:r>
      <w:r w:rsidR="00D13A52" w:rsidRPr="00170CE2">
        <w:rPr>
          <w:lang w:val="en-GB"/>
        </w:rPr>
        <w:t xml:space="preserve">type of </w:t>
      </w:r>
      <w:r w:rsidR="009F5562" w:rsidRPr="00170CE2">
        <w:rPr>
          <w:lang w:val="en-GB"/>
        </w:rPr>
        <w:t>attack</w:t>
      </w:r>
      <w:r w:rsidR="00D13A52" w:rsidRPr="00170CE2">
        <w:rPr>
          <w:lang w:val="en-GB"/>
        </w:rPr>
        <w:t>s</w:t>
      </w:r>
      <w:r w:rsidR="009F5562" w:rsidRPr="00170CE2">
        <w:rPr>
          <w:lang w:val="en-GB"/>
        </w:rPr>
        <w:t xml:space="preserve"> </w:t>
      </w:r>
      <w:r w:rsidR="007B6BB1" w:rsidRPr="00170CE2">
        <w:rPr>
          <w:lang w:val="en-GB"/>
        </w:rPr>
        <w:t xml:space="preserve">strikes </w:t>
      </w:r>
      <w:r w:rsidR="00DE1ADD" w:rsidRPr="00170CE2">
        <w:rPr>
          <w:lang w:val="en-GB"/>
        </w:rPr>
        <w:t xml:space="preserve">a </w:t>
      </w:r>
      <w:r w:rsidR="009F5562" w:rsidRPr="00170CE2">
        <w:rPr>
          <w:lang w:val="en-GB"/>
        </w:rPr>
        <w:t>target</w:t>
      </w:r>
      <w:r w:rsidR="00DE1ADD" w:rsidRPr="00170CE2">
        <w:rPr>
          <w:lang w:val="en-GB"/>
        </w:rPr>
        <w:t>ed computer, server or network</w:t>
      </w:r>
      <w:r w:rsidR="0057018B" w:rsidRPr="00170CE2">
        <w:rPr>
          <w:lang w:val="en-GB"/>
        </w:rPr>
        <w:t xml:space="preserve"> </w:t>
      </w:r>
      <w:r w:rsidR="0000529D" w:rsidRPr="00170CE2">
        <w:rPr>
          <w:lang w:val="en-GB"/>
        </w:rPr>
        <w:t xml:space="preserve">with </w:t>
      </w:r>
      <w:r w:rsidR="00472CEF" w:rsidRPr="00170CE2">
        <w:rPr>
          <w:lang w:val="en-GB"/>
        </w:rPr>
        <w:t xml:space="preserve">a </w:t>
      </w:r>
      <w:r w:rsidR="00EF615C" w:rsidRPr="00170CE2">
        <w:rPr>
          <w:lang w:val="en-GB"/>
        </w:rPr>
        <w:t>high volume of illegitimate request</w:t>
      </w:r>
      <w:r w:rsidR="00A15626" w:rsidRPr="00170CE2">
        <w:rPr>
          <w:lang w:val="en-GB"/>
        </w:rPr>
        <w:t xml:space="preserve">s to flood the network and </w:t>
      </w:r>
      <w:r w:rsidR="001B5F72" w:rsidRPr="00170CE2">
        <w:rPr>
          <w:lang w:val="en-GB"/>
        </w:rPr>
        <w:t>overwhelmed</w:t>
      </w:r>
      <w:r w:rsidR="00A15626" w:rsidRPr="00170CE2">
        <w:rPr>
          <w:lang w:val="en-GB"/>
        </w:rPr>
        <w:t xml:space="preserve"> </w:t>
      </w:r>
      <w:r w:rsidR="003447ED" w:rsidRPr="00170CE2">
        <w:rPr>
          <w:lang w:val="en-GB"/>
        </w:rPr>
        <w:t>its</w:t>
      </w:r>
      <w:r w:rsidR="00A15626" w:rsidRPr="00170CE2">
        <w:rPr>
          <w:lang w:val="en-GB"/>
        </w:rPr>
        <w:t xml:space="preserve"> processing capabilities</w:t>
      </w:r>
      <w:r w:rsidR="003447ED" w:rsidRPr="00170CE2">
        <w:rPr>
          <w:lang w:val="en-GB"/>
        </w:rPr>
        <w:t xml:space="preserve">. This process </w:t>
      </w:r>
      <w:r w:rsidR="00B51271" w:rsidRPr="00170CE2">
        <w:rPr>
          <w:lang w:val="en-GB"/>
        </w:rPr>
        <w:t>renders</w:t>
      </w:r>
      <w:r w:rsidR="003447ED" w:rsidRPr="00170CE2">
        <w:rPr>
          <w:lang w:val="en-GB"/>
        </w:rPr>
        <w:t xml:space="preserve"> the victim </w:t>
      </w:r>
      <w:r w:rsidR="00EF2B38" w:rsidRPr="00170CE2">
        <w:rPr>
          <w:lang w:val="en-GB"/>
        </w:rPr>
        <w:t xml:space="preserve">email-server, </w:t>
      </w:r>
      <w:r w:rsidR="005532F1" w:rsidRPr="00170CE2">
        <w:rPr>
          <w:lang w:val="en-GB"/>
        </w:rPr>
        <w:t>website,</w:t>
      </w:r>
      <w:r w:rsidR="00EF2B38" w:rsidRPr="00170CE2">
        <w:rPr>
          <w:lang w:val="en-GB"/>
        </w:rPr>
        <w:t xml:space="preserve"> or application</w:t>
      </w:r>
      <w:r w:rsidR="00B51271" w:rsidRPr="00170CE2">
        <w:rPr>
          <w:lang w:val="en-GB"/>
        </w:rPr>
        <w:t>, etc.</w:t>
      </w:r>
      <w:r w:rsidR="00EF2B38" w:rsidRPr="00170CE2">
        <w:rPr>
          <w:lang w:val="en-GB"/>
        </w:rPr>
        <w:t xml:space="preserve"> </w:t>
      </w:r>
      <w:r w:rsidR="00B80294" w:rsidRPr="00170CE2">
        <w:rPr>
          <w:lang w:val="en-GB"/>
        </w:rPr>
        <w:t>inaccessible, unable to respon</w:t>
      </w:r>
      <w:r w:rsidR="00472CEF" w:rsidRPr="00170CE2">
        <w:rPr>
          <w:lang w:val="en-GB"/>
        </w:rPr>
        <w:t>d</w:t>
      </w:r>
      <w:r w:rsidR="00B80294" w:rsidRPr="00170CE2">
        <w:rPr>
          <w:lang w:val="en-GB"/>
        </w:rPr>
        <w:t xml:space="preserve"> to legitimate </w:t>
      </w:r>
      <w:r w:rsidR="005124C2" w:rsidRPr="00170CE2">
        <w:rPr>
          <w:lang w:val="en-GB"/>
        </w:rPr>
        <w:t xml:space="preserve">users </w:t>
      </w:r>
      <w:r w:rsidR="00BD183B" w:rsidRPr="00170CE2">
        <w:rPr>
          <w:lang w:val="en-GB"/>
        </w:rPr>
        <w:t>or cause system crash</w:t>
      </w:r>
      <w:r w:rsidR="00581EA3" w:rsidRPr="00170CE2">
        <w:rPr>
          <w:lang w:val="en-GB"/>
        </w:rPr>
        <w:t xml:space="preserve"> using </w:t>
      </w:r>
      <w:r w:rsidR="001D05C1" w:rsidRPr="00170CE2">
        <w:rPr>
          <w:lang w:val="en-GB"/>
        </w:rPr>
        <w:t xml:space="preserve">different methods such as </w:t>
      </w:r>
      <w:r w:rsidR="00581EA3" w:rsidRPr="00170CE2">
        <w:rPr>
          <w:lang w:val="en-GB"/>
        </w:rPr>
        <w:t>“Smurf “or SYN floods attacks</w:t>
      </w:r>
      <w:r w:rsidR="00BD183B" w:rsidRPr="00170CE2">
        <w:rPr>
          <w:lang w:val="en-GB"/>
        </w:rPr>
        <w:t>.</w:t>
      </w:r>
      <w:r w:rsidR="009B4F36" w:rsidRPr="00170CE2">
        <w:rPr>
          <w:lang w:val="en-GB"/>
        </w:rPr>
        <w:t xml:space="preserve"> </w:t>
      </w:r>
      <w:r w:rsidR="009775D0" w:rsidRPr="00170CE2">
        <w:rPr>
          <w:lang w:val="en-GB"/>
        </w:rPr>
        <w:t xml:space="preserve">DoS attack has evolved through </w:t>
      </w:r>
      <w:r w:rsidR="00684E81" w:rsidRPr="00170CE2">
        <w:rPr>
          <w:lang w:val="en-GB"/>
        </w:rPr>
        <w:t xml:space="preserve">the </w:t>
      </w:r>
      <w:r w:rsidR="009775D0" w:rsidRPr="00170CE2">
        <w:rPr>
          <w:lang w:val="en-GB"/>
        </w:rPr>
        <w:t xml:space="preserve">years to become </w:t>
      </w:r>
      <w:r w:rsidR="003D59C1" w:rsidRPr="00170CE2">
        <w:rPr>
          <w:lang w:val="en-GB"/>
        </w:rPr>
        <w:t>D</w:t>
      </w:r>
      <w:r w:rsidR="00684E81" w:rsidRPr="00170CE2">
        <w:rPr>
          <w:lang w:val="en-GB"/>
        </w:rPr>
        <w:t xml:space="preserve">istributed </w:t>
      </w:r>
      <w:r w:rsidR="003D59C1" w:rsidRPr="00170CE2">
        <w:rPr>
          <w:lang w:val="en-GB"/>
        </w:rPr>
        <w:t xml:space="preserve">DoS </w:t>
      </w:r>
      <w:r w:rsidR="00684E81" w:rsidRPr="00170CE2">
        <w:rPr>
          <w:lang w:val="en-GB"/>
        </w:rPr>
        <w:t xml:space="preserve">(DDoS) </w:t>
      </w:r>
      <w:r w:rsidR="003D59C1" w:rsidRPr="00170CE2">
        <w:rPr>
          <w:lang w:val="en-GB"/>
        </w:rPr>
        <w:t xml:space="preserve">attack, </w:t>
      </w:r>
      <w:r w:rsidR="009775D0" w:rsidRPr="00170CE2">
        <w:rPr>
          <w:lang w:val="en-GB"/>
        </w:rPr>
        <w:t xml:space="preserve">more </w:t>
      </w:r>
      <w:r w:rsidR="001431E2" w:rsidRPr="00170CE2">
        <w:rPr>
          <w:lang w:val="en-GB"/>
        </w:rPr>
        <w:t xml:space="preserve">lethal </w:t>
      </w:r>
      <w:r w:rsidR="003D59C1" w:rsidRPr="00170CE2">
        <w:rPr>
          <w:lang w:val="en-GB"/>
        </w:rPr>
        <w:t xml:space="preserve">and </w:t>
      </w:r>
      <w:r w:rsidR="003B3B2A" w:rsidRPr="00170CE2">
        <w:rPr>
          <w:lang w:val="en-GB"/>
        </w:rPr>
        <w:t>aggressive than its predecessor. In DDoS attacks</w:t>
      </w:r>
      <w:r w:rsidR="00920D6C" w:rsidRPr="00170CE2">
        <w:rPr>
          <w:lang w:val="en-GB"/>
        </w:rPr>
        <w:t xml:space="preserve">, </w:t>
      </w:r>
      <w:r w:rsidR="003B3B2A" w:rsidRPr="00170CE2">
        <w:rPr>
          <w:lang w:val="en-GB"/>
        </w:rPr>
        <w:t xml:space="preserve">the hacker </w:t>
      </w:r>
      <w:r w:rsidR="005C0958" w:rsidRPr="00170CE2">
        <w:rPr>
          <w:lang w:val="en-GB"/>
        </w:rPr>
        <w:t>uses</w:t>
      </w:r>
      <w:r w:rsidR="00EF357C" w:rsidRPr="00170CE2">
        <w:rPr>
          <w:lang w:val="en-GB"/>
        </w:rPr>
        <w:t xml:space="preserve"> exploited botnets </w:t>
      </w:r>
      <w:r w:rsidR="0028796A" w:rsidRPr="00170CE2">
        <w:rPr>
          <w:lang w:val="en-GB"/>
        </w:rPr>
        <w:t xml:space="preserve">and Zombies to mount their distribution attacks via </w:t>
      </w:r>
      <w:r w:rsidR="00434A70" w:rsidRPr="00170CE2">
        <w:rPr>
          <w:lang w:val="en-GB"/>
        </w:rPr>
        <w:t xml:space="preserve">a </w:t>
      </w:r>
      <w:r w:rsidR="007F0FA6" w:rsidRPr="00170CE2">
        <w:rPr>
          <w:lang w:val="en-GB"/>
        </w:rPr>
        <w:t>single</w:t>
      </w:r>
      <w:r w:rsidR="00201D0A" w:rsidRPr="00170CE2">
        <w:rPr>
          <w:lang w:val="en-GB"/>
        </w:rPr>
        <w:t xml:space="preserve"> or </w:t>
      </w:r>
      <w:r w:rsidR="007F0FA6" w:rsidRPr="00170CE2">
        <w:rPr>
          <w:lang w:val="en-GB"/>
        </w:rPr>
        <w:t>multiple controller</w:t>
      </w:r>
      <w:r w:rsidR="00201D0A" w:rsidRPr="00170CE2">
        <w:rPr>
          <w:lang w:val="en-GB"/>
        </w:rPr>
        <w:t>(s)</w:t>
      </w:r>
      <w:r w:rsidR="00434A70" w:rsidRPr="00170CE2">
        <w:rPr>
          <w:lang w:val="en-GB"/>
        </w:rPr>
        <w:t xml:space="preserve">. In recent </w:t>
      </w:r>
      <w:r w:rsidR="00FA1A56" w:rsidRPr="00170CE2">
        <w:rPr>
          <w:lang w:val="en-GB"/>
        </w:rPr>
        <w:t>years</w:t>
      </w:r>
      <w:r w:rsidR="00AB35E4" w:rsidRPr="00170CE2">
        <w:rPr>
          <w:lang w:val="en-GB"/>
        </w:rPr>
        <w:t xml:space="preserve">, </w:t>
      </w:r>
      <w:r w:rsidR="0023202A" w:rsidRPr="00170CE2">
        <w:rPr>
          <w:lang w:val="en-GB"/>
        </w:rPr>
        <w:t xml:space="preserve">a </w:t>
      </w:r>
      <w:r w:rsidR="00CC70E1" w:rsidRPr="00170CE2">
        <w:rPr>
          <w:lang w:val="en-GB"/>
        </w:rPr>
        <w:t xml:space="preserve">new </w:t>
      </w:r>
      <w:r w:rsidR="00FA1A56" w:rsidRPr="00170CE2">
        <w:rPr>
          <w:lang w:val="en-GB"/>
        </w:rPr>
        <w:t>danger has emerge</w:t>
      </w:r>
      <w:r w:rsidR="002B376B" w:rsidRPr="00170CE2">
        <w:rPr>
          <w:lang w:val="en-GB"/>
        </w:rPr>
        <w:t>d</w:t>
      </w:r>
      <w:r w:rsidR="00FA1A56" w:rsidRPr="00170CE2">
        <w:rPr>
          <w:lang w:val="en-GB"/>
        </w:rPr>
        <w:t xml:space="preserve"> </w:t>
      </w:r>
      <w:r w:rsidR="00E322F2" w:rsidRPr="00170CE2">
        <w:rPr>
          <w:lang w:val="en-GB"/>
        </w:rPr>
        <w:t xml:space="preserve">where hackers start exploiting </w:t>
      </w:r>
      <w:r w:rsidR="002B376B" w:rsidRPr="00170CE2">
        <w:rPr>
          <w:lang w:val="en-GB"/>
        </w:rPr>
        <w:t xml:space="preserve">a </w:t>
      </w:r>
      <w:r w:rsidR="00A70414" w:rsidRPr="00170CE2">
        <w:rPr>
          <w:lang w:val="en-GB"/>
        </w:rPr>
        <w:t xml:space="preserve">huge number of </w:t>
      </w:r>
      <w:r w:rsidR="00E322F2" w:rsidRPr="00170CE2">
        <w:rPr>
          <w:lang w:val="en-GB"/>
        </w:rPr>
        <w:t xml:space="preserve">IoT </w:t>
      </w:r>
      <w:r w:rsidR="00216717" w:rsidRPr="00170CE2">
        <w:rPr>
          <w:lang w:val="en-GB"/>
        </w:rPr>
        <w:t>(up to 400</w:t>
      </w:r>
      <w:r w:rsidR="00B1653D" w:rsidRPr="00170CE2">
        <w:rPr>
          <w:lang w:val="en-GB"/>
        </w:rPr>
        <w:t xml:space="preserve"> </w:t>
      </w:r>
      <w:r w:rsidR="00216717" w:rsidRPr="00170CE2">
        <w:rPr>
          <w:lang w:val="en-GB"/>
        </w:rPr>
        <w:t xml:space="preserve">000) </w:t>
      </w:r>
      <w:r w:rsidR="00E322F2" w:rsidRPr="00170CE2">
        <w:rPr>
          <w:lang w:val="en-GB"/>
        </w:rPr>
        <w:t xml:space="preserve">devices to </w:t>
      </w:r>
      <w:r w:rsidR="006243A0" w:rsidRPr="00170CE2">
        <w:rPr>
          <w:lang w:val="en-GB"/>
        </w:rPr>
        <w:t xml:space="preserve">mount </w:t>
      </w:r>
      <w:r w:rsidR="00A8531D" w:rsidRPr="00170CE2">
        <w:rPr>
          <w:lang w:val="en-GB"/>
        </w:rPr>
        <w:t>a larger</w:t>
      </w:r>
      <w:r w:rsidR="006243A0" w:rsidRPr="00170CE2">
        <w:rPr>
          <w:lang w:val="en-GB"/>
        </w:rPr>
        <w:t xml:space="preserve"> DDoS attack such as </w:t>
      </w:r>
      <w:r w:rsidR="00171ECF" w:rsidRPr="00170CE2">
        <w:rPr>
          <w:lang w:val="en-GB"/>
        </w:rPr>
        <w:t>“</w:t>
      </w:r>
      <w:r w:rsidR="00216717" w:rsidRPr="00170CE2">
        <w:rPr>
          <w:lang w:val="en-GB"/>
        </w:rPr>
        <w:t>Mirai-Style</w:t>
      </w:r>
      <w:r w:rsidR="00171ECF" w:rsidRPr="00170CE2">
        <w:rPr>
          <w:lang w:val="en-GB"/>
        </w:rPr>
        <w:t>”</w:t>
      </w:r>
      <w:r w:rsidR="00216717" w:rsidRPr="00170CE2">
        <w:rPr>
          <w:lang w:val="en-GB"/>
        </w:rPr>
        <w:t xml:space="preserve"> DDoS</w:t>
      </w:r>
      <w:r w:rsidR="00E773FE" w:rsidRPr="00170CE2">
        <w:rPr>
          <w:lang w:val="en-GB"/>
        </w:rPr>
        <w:t xml:space="preserve">. </w:t>
      </w:r>
      <w:r w:rsidR="00BA7253" w:rsidRPr="00170CE2">
        <w:rPr>
          <w:lang w:val="en-GB"/>
        </w:rPr>
        <w:t>In 2016 t</w:t>
      </w:r>
      <w:r w:rsidR="00F85FA5" w:rsidRPr="00170CE2">
        <w:rPr>
          <w:lang w:val="en-GB"/>
        </w:rPr>
        <w:t>h</w:t>
      </w:r>
      <w:r w:rsidR="00E773FE" w:rsidRPr="00170CE2">
        <w:rPr>
          <w:lang w:val="en-GB"/>
        </w:rPr>
        <w:t xml:space="preserve">is </w:t>
      </w:r>
      <w:r w:rsidR="002A5A6C" w:rsidRPr="00170CE2">
        <w:rPr>
          <w:lang w:val="en-GB"/>
        </w:rPr>
        <w:t>“</w:t>
      </w:r>
      <w:r w:rsidR="00E773FE" w:rsidRPr="00170CE2">
        <w:rPr>
          <w:lang w:val="en-GB"/>
        </w:rPr>
        <w:t>Mirai</w:t>
      </w:r>
      <w:r w:rsidR="002A5A6C" w:rsidRPr="00170CE2">
        <w:rPr>
          <w:lang w:val="en-GB"/>
        </w:rPr>
        <w:t>”</w:t>
      </w:r>
      <w:r w:rsidR="00E773FE" w:rsidRPr="00170CE2">
        <w:rPr>
          <w:lang w:val="en-GB"/>
        </w:rPr>
        <w:t xml:space="preserve"> DDoS attack</w:t>
      </w:r>
      <w:r w:rsidR="00F85FA5" w:rsidRPr="00170CE2">
        <w:rPr>
          <w:lang w:val="en-GB"/>
        </w:rPr>
        <w:t xml:space="preserve"> has cost </w:t>
      </w:r>
      <w:r w:rsidR="00B8270F" w:rsidRPr="00170CE2">
        <w:rPr>
          <w:lang w:val="en-GB"/>
        </w:rPr>
        <w:t xml:space="preserve">a </w:t>
      </w:r>
      <w:r w:rsidR="00F85FA5" w:rsidRPr="00170CE2">
        <w:rPr>
          <w:lang w:val="en-GB"/>
        </w:rPr>
        <w:t>larger group of</w:t>
      </w:r>
      <w:r w:rsidR="005C6262" w:rsidRPr="00170CE2">
        <w:rPr>
          <w:lang w:val="en-GB"/>
        </w:rPr>
        <w:t xml:space="preserve"> </w:t>
      </w:r>
      <w:r w:rsidR="00374D37" w:rsidRPr="00170CE2">
        <w:rPr>
          <w:lang w:val="en-GB"/>
        </w:rPr>
        <w:t xml:space="preserve">highly regarded </w:t>
      </w:r>
      <w:r w:rsidR="005C6262" w:rsidRPr="00170CE2">
        <w:rPr>
          <w:lang w:val="en-GB"/>
        </w:rPr>
        <w:t xml:space="preserve">businesses such as Amazon, Netflix, Spotify, Twitter, </w:t>
      </w:r>
      <w:r w:rsidR="005532F1" w:rsidRPr="00170CE2">
        <w:rPr>
          <w:lang w:val="en-GB"/>
        </w:rPr>
        <w:t>PayPal,</w:t>
      </w:r>
      <w:r w:rsidR="005C6262" w:rsidRPr="00170CE2">
        <w:rPr>
          <w:lang w:val="en-GB"/>
        </w:rPr>
        <w:t xml:space="preserve"> </w:t>
      </w:r>
      <w:r w:rsidR="00BF53E4" w:rsidRPr="00170CE2">
        <w:rPr>
          <w:lang w:val="en-GB"/>
        </w:rPr>
        <w:t xml:space="preserve">and </w:t>
      </w:r>
      <w:r w:rsidR="00BA7253" w:rsidRPr="00170CE2">
        <w:rPr>
          <w:lang w:val="en-GB"/>
        </w:rPr>
        <w:t>others</w:t>
      </w:r>
      <w:r w:rsidR="00C360D4" w:rsidRPr="00170CE2">
        <w:rPr>
          <w:lang w:val="en-GB"/>
        </w:rPr>
        <w:t xml:space="preserve"> </w:t>
      </w:r>
      <w:r w:rsidR="008304C6" w:rsidRPr="00170CE2">
        <w:rPr>
          <w:lang w:val="en-GB"/>
        </w:rPr>
        <w:t xml:space="preserve">a loss of $110 million </w:t>
      </w:r>
      <w:r w:rsidR="00C360D4" w:rsidRPr="00170CE2">
        <w:rPr>
          <w:lang w:val="en-GB"/>
        </w:rPr>
        <w:t>in a single day</w:t>
      </w:r>
      <w:r w:rsidR="00D46C5E" w:rsidRPr="00170CE2">
        <w:rPr>
          <w:lang w:val="en-GB"/>
        </w:rPr>
        <w:t xml:space="preserve"> </w:t>
      </w:r>
      <w:r w:rsidR="0056570C" w:rsidRPr="00170CE2">
        <w:rPr>
          <w:lang w:val="en-GB"/>
        </w:rPr>
        <w:fldChar w:fldCharType="begin" w:fldLock="1"/>
      </w:r>
      <w:r w:rsidR="009E0961" w:rsidRPr="00170CE2">
        <w:rPr>
          <w:lang w:val="en-GB"/>
        </w:rPr>
        <w:instrText>ADDIN CSL_CITATION {"citationItems":[{"id":"ITEM-1","itemData":{"DOI":"10.1016/j.procs.2018.10.125","ISSN":"18770509","abstract":"Due to the large number of IoT devices available, data needed to be processed by cloud service providers has grown exponentially. This leads to increase in the latency of cloud services and by extension latency in many IoT applications. To reduce this latency, computing devices are installed at the edge of the network close to the user. These devices are called ?Fog Nodes'. They allow the user to process some data without going all the way to the data center. While the data centers are equipped with abundant resources (i.e. processors, energy and memory), the fog devices are not. This means traditional techniques for preventing intrusion are not applicable at the fog level, because they will incur more latency and/or energy consumption. Therefore, there is a need for low resource demanding, yet strong security system that will protect the fog layer from being attacked. This paper proposes an Intrusion Detection System (IDS) and Intrusion Prevention System (IPS) for Man in the Middle (MitM) attack at the fog layer. The IDS consists of IDS nodes that periodically interrogate nodes one hop away. The IPS uses lightweight encryption to prevent Man in the Middle attack and its variants (i.e. Eavesdropping, Packet Modification and Wormhole attack).","author":[{"dropping-particle":"","family":"Aliyu","given":"Farouq","non-dropping-particle":"","parse-names":false,"suffix":""},{"dropping-particle":"","family":"Sheltami","given":"Tarek","non-dropping-particle":"","parse-names":false,"suffix":""},{"dropping-particle":"","family":"Shakshuki","given":"Elhadi M.","non-dropping-particle":"","parse-names":false,"suffix":""}],"container-title":"Procedia Computer Science","id":"ITEM-1","issued":{"date-parts":[["2018"]]},"page":"24-31","publisher":"Elsevier B.V.","title":"A detection and prevention technique for man in the middle attack in fog computing","type":"article-journal","volume":"141"},"uris":["http://www.mendeley.com/documents/?uuid=f9228804-91e1-44b7-a3ca-951397ce409c"]}],"mendeley":{"formattedCitation":"[25]","plainTextFormattedCitation":"[25]","previouslyFormattedCitation":"[29]"},"properties":{"noteIndex":0},"schema":"https://github.com/citation-style-language/schema/raw/master/csl-citation.json"}</w:instrText>
      </w:r>
      <w:r w:rsidR="0056570C" w:rsidRPr="00170CE2">
        <w:rPr>
          <w:lang w:val="en-GB"/>
        </w:rPr>
        <w:fldChar w:fldCharType="separate"/>
      </w:r>
      <w:r w:rsidR="009E0961" w:rsidRPr="00170CE2">
        <w:rPr>
          <w:noProof/>
          <w:lang w:val="en-GB"/>
        </w:rPr>
        <w:t>[25]</w:t>
      </w:r>
      <w:r w:rsidR="0056570C" w:rsidRPr="00170CE2">
        <w:rPr>
          <w:lang w:val="en-GB"/>
        </w:rPr>
        <w:fldChar w:fldCharType="end"/>
      </w:r>
      <w:r w:rsidR="0056570C" w:rsidRPr="00170CE2">
        <w:rPr>
          <w:lang w:val="en-GB"/>
        </w:rPr>
        <w:fldChar w:fldCharType="begin" w:fldLock="1"/>
      </w:r>
      <w:r w:rsidR="009E0961" w:rsidRPr="00170CE2">
        <w:rPr>
          <w:lang w:val="en-GB"/>
        </w:rPr>
        <w:instrText>ADDIN CSL_CITATION {"citationItems":[{"id":"ITEM-1","itemData":{"DOI":"10.1016/j.comcom.2019.11.034","ISSN":"1873703X","abstract":"Volumetric Distributed Denial of Service (DDoS) attacks are a significant concern for information technology-based organizations. These attacks result in significant revenue losses in terms of wastage of resources and unavailability of services at the victim (e.g., business websites, DNS servers, etc.) as well as the Internet Service Providers (ISPs) along the path of the attack. The state-of-the-art DDoS mitigation mechanisms attempt to alleviate the losses at either the victim or the ISPs, but not both. In this paper, we present Net-Police, which is a traffic patrolling system for DDoS mitigation. Net-Police identifies the sources of attack so that filters can be employed at these sources in order to quickly mitigate the attack. Such a solution effectively prevents the flow of malicious traffic across the ISP networks, thereby benefiting the ISPs also. Net-Police patrols the network by designating a small number of routers as dynamic packet taggers, to prune benign regions in the network, and localize the search to the Autonomous Systems (AS) from which the attack originates. We evaluate the proposed solution on 257 real-world topologies from the Internet Topology Zoo library and the Internet AS level topology. The paper also presents details of our hardware test-bed platform consisting of 30 routers on which network services such as Net-Police can be implemented and studied for on-field feasibility. Our experiments reveal that Net-Police performs better than the state-of-the-art cloud-based and traceback-based solutions in terms of ISP bandwidth savings and availability of the victim to legitimate clients.","author":[{"dropping-particle":"","family":"Karapoola","given":"Sareena","non-dropping-particle":"","parse-names":false,"suffix":""},{"dropping-particle":"","family":"Vairam","given":"Prasanna Karthik","non-dropping-particle":"","parse-names":false,"suffix":""},{"dropping-particle":"","family":"Raman","given":"Shankar","non-dropping-particle":"","parse-names":false,"suffix":""},{"dropping-particle":"","family":"Kamakoti","given":"V.","non-dropping-particle":"","parse-names":false,"suffix":""}],"container-title":"Computer Communications","id":"ITEM-1","issue":"May 2019","issued":{"date-parts":[["2020"]]},"page":"438-454","publisher":"Elsevier B.V.","title":"Net-Police: A network patrolling service for effective mitigation of volumetric DDoS attacks","type":"article-journal","volume":"150"},"uris":["http://www.mendeley.com/documents/?uuid=e5d6ed52-747f-4261-9e29-472315ada2fd"]}],"mendeley":{"formattedCitation":"[26]","plainTextFormattedCitation":"[26]","previouslyFormattedCitation":"[30]"},"properties":{"noteIndex":0},"schema":"https://github.com/citation-style-language/schema/raw/master/csl-citation.json"}</w:instrText>
      </w:r>
      <w:r w:rsidR="0056570C" w:rsidRPr="00170CE2">
        <w:rPr>
          <w:lang w:val="en-GB"/>
        </w:rPr>
        <w:fldChar w:fldCharType="separate"/>
      </w:r>
      <w:r w:rsidR="009E0961" w:rsidRPr="00170CE2">
        <w:rPr>
          <w:noProof/>
          <w:lang w:val="en-GB"/>
        </w:rPr>
        <w:t>[26]</w:t>
      </w:r>
      <w:r w:rsidR="0056570C" w:rsidRPr="00170CE2">
        <w:rPr>
          <w:lang w:val="en-GB"/>
        </w:rPr>
        <w:fldChar w:fldCharType="end"/>
      </w:r>
      <w:r w:rsidR="0056570C" w:rsidRPr="00170CE2">
        <w:rPr>
          <w:lang w:val="en-GB"/>
        </w:rPr>
        <w:fldChar w:fldCharType="begin" w:fldLock="1"/>
      </w:r>
      <w:r w:rsidR="009E0961" w:rsidRPr="00170CE2">
        <w:rPr>
          <w:lang w:val="en-GB"/>
        </w:rPr>
        <w:instrText>ADDIN CSL_CITATION {"citationItems":[{"id":"ITEM-1","itemData":{"DOI":"10.1016/j.comnet.2019.04.027","ISSN":"13891286","abstract":"Distributed denial of service (DDoS) is still one of the main threats of the online services. Attackers are able to run DDoS with simple steps and high efficiency in order to prevent or slow down users' access to services. In this paper, we propose a novel hybrid framework based on data stream approach for detecting DDoS attack with incremental learning. We use a technique which divides the computational load between client and proxy sides based on their resource to organize the task with high speed. Client side contains three steps, first is the data collecting of the client system, second is the feature extraction based on forward feature selection for each algorithm, and the divergence test. Consequently, if divergence got bigger than a threshold, the attack is detected otherwise data processed to the proxy side. We use the naïve Bayes, random forest, decision tree, multilayer perceptron (MLP), and k-nearest neighbors (K-NN) on the proxy side to make better results. Different attacks have their specific behavior, and because of different selected features for each algorithm, the appropriate performance for detecting attacks and more ability to distinguish new attack types is achieved. The results show that the random forest produces better results among other mentioned algorithms.","author":[{"dropping-particle":"","family":"Hosseini","given":"Soodeh","non-dropping-particle":"","parse-names":false,"suffix":""},{"dropping-particle":"","family":"Azizi","given":"Mehrdad","non-dropping-particle":"","parse-names":false,"suffix":""}],"container-title":"Computer Networks","id":"ITEM-1","issued":{"date-parts":[["2019"]]},"page":"35-45","publisher":"Elsevier B.V.","title":"The hybrid technique for DDoS detection with supervised learning algorithms","type":"article-journal","volume":"158"},"uris":["http://www.mendeley.com/documents/?uuid=113cbfe1-8e43-43c5-ab17-0225618b50d0"]}],"mendeley":{"formattedCitation":"[27]","plainTextFormattedCitation":"[27]","previouslyFormattedCitation":"[31]"},"properties":{"noteIndex":0},"schema":"https://github.com/citation-style-language/schema/raw/master/csl-citation.json"}</w:instrText>
      </w:r>
      <w:r w:rsidR="0056570C" w:rsidRPr="00170CE2">
        <w:rPr>
          <w:lang w:val="en-GB"/>
        </w:rPr>
        <w:fldChar w:fldCharType="separate"/>
      </w:r>
      <w:r w:rsidR="009E0961" w:rsidRPr="00170CE2">
        <w:rPr>
          <w:noProof/>
          <w:lang w:val="en-GB"/>
        </w:rPr>
        <w:t>[27]</w:t>
      </w:r>
      <w:r w:rsidR="0056570C" w:rsidRPr="00170CE2">
        <w:rPr>
          <w:lang w:val="en-GB"/>
        </w:rPr>
        <w:fldChar w:fldCharType="end"/>
      </w:r>
      <w:r w:rsidR="00C360D4" w:rsidRPr="00170CE2">
        <w:rPr>
          <w:rFonts w:ascii="Arial" w:hAnsi="Arial" w:cs="Arial"/>
          <w:color w:val="294554"/>
          <w:sz w:val="27"/>
          <w:szCs w:val="27"/>
          <w:shd w:val="clear" w:color="auto" w:fill="FFFFFF"/>
        </w:rPr>
        <w:t>.</w:t>
      </w:r>
    </w:p>
    <w:p w14:paraId="5D472ED6" w14:textId="363B837E" w:rsidR="00AB419C" w:rsidRPr="00170CE2" w:rsidRDefault="00732333" w:rsidP="009E76DC">
      <w:pPr>
        <w:pStyle w:val="Heading2"/>
        <w:rPr>
          <w:b/>
          <w:lang w:val="en-GB"/>
        </w:rPr>
      </w:pPr>
      <w:r w:rsidRPr="00170CE2">
        <w:rPr>
          <w:b/>
          <w:lang w:val="en-GB"/>
        </w:rPr>
        <w:t xml:space="preserve">SQL </w:t>
      </w:r>
      <w:r w:rsidR="00AB419C" w:rsidRPr="00170CE2">
        <w:rPr>
          <w:b/>
          <w:lang w:val="en-GB"/>
        </w:rPr>
        <w:t>Injection</w:t>
      </w:r>
    </w:p>
    <w:p w14:paraId="5BB45FD0" w14:textId="2DA9EDDF" w:rsidR="00AB419C" w:rsidRPr="00170CE2" w:rsidRDefault="00703CBF" w:rsidP="00E039A7">
      <w:pPr>
        <w:spacing w:line="252" w:lineRule="auto"/>
        <w:ind w:firstLine="204"/>
        <w:jc w:val="both"/>
        <w:rPr>
          <w:lang w:val="en-GB"/>
        </w:rPr>
      </w:pPr>
      <w:r w:rsidRPr="00170CE2">
        <w:rPr>
          <w:lang w:val="en-GB"/>
        </w:rPr>
        <w:t>Structured Query Language (SQL) attack remain as on</w:t>
      </w:r>
      <w:r w:rsidR="00100636" w:rsidRPr="00170CE2">
        <w:rPr>
          <w:lang w:val="en-GB"/>
        </w:rPr>
        <w:t xml:space="preserve">e of the top ten OWASP </w:t>
      </w:r>
      <w:r w:rsidR="00245C9C" w:rsidRPr="00170CE2">
        <w:rPr>
          <w:lang w:val="en-GB"/>
        </w:rPr>
        <w:t>list</w:t>
      </w:r>
      <w:r w:rsidR="00700A91" w:rsidRPr="00170CE2">
        <w:rPr>
          <w:lang w:val="en-GB"/>
        </w:rPr>
        <w:t>s</w:t>
      </w:r>
      <w:r w:rsidR="00245C9C" w:rsidRPr="00170CE2">
        <w:rPr>
          <w:lang w:val="en-GB"/>
        </w:rPr>
        <w:t xml:space="preserve"> that target mainly </w:t>
      </w:r>
      <w:r w:rsidR="002D79A8" w:rsidRPr="00170CE2">
        <w:rPr>
          <w:lang w:val="en-GB"/>
        </w:rPr>
        <w:t xml:space="preserve">application security, </w:t>
      </w:r>
      <w:r w:rsidR="009B44FE" w:rsidRPr="00170CE2">
        <w:rPr>
          <w:lang w:val="en-GB"/>
        </w:rPr>
        <w:t xml:space="preserve">this is </w:t>
      </w:r>
      <w:r w:rsidR="004B38C5" w:rsidRPr="00170CE2">
        <w:rPr>
          <w:lang w:val="en-GB"/>
        </w:rPr>
        <w:t xml:space="preserve">a </w:t>
      </w:r>
      <w:r w:rsidR="000517B2" w:rsidRPr="00170CE2">
        <w:rPr>
          <w:lang w:val="en-GB"/>
        </w:rPr>
        <w:t>code-built</w:t>
      </w:r>
      <w:r w:rsidR="009B44FE" w:rsidRPr="00170CE2">
        <w:rPr>
          <w:lang w:val="en-GB"/>
        </w:rPr>
        <w:t xml:space="preserve"> attack </w:t>
      </w:r>
      <w:r w:rsidR="004B38C5" w:rsidRPr="00170CE2">
        <w:rPr>
          <w:lang w:val="en-GB"/>
        </w:rPr>
        <w:t xml:space="preserve">designed to inject </w:t>
      </w:r>
      <w:r w:rsidR="00700A91" w:rsidRPr="00170CE2">
        <w:rPr>
          <w:lang w:val="en-GB"/>
        </w:rPr>
        <w:t xml:space="preserve">the </w:t>
      </w:r>
      <w:r w:rsidR="00041426" w:rsidRPr="00170CE2">
        <w:rPr>
          <w:lang w:val="en-GB"/>
        </w:rPr>
        <w:t xml:space="preserve">malicious </w:t>
      </w:r>
      <w:r w:rsidR="005D1892" w:rsidRPr="00170CE2">
        <w:rPr>
          <w:lang w:val="en-GB"/>
        </w:rPr>
        <w:t xml:space="preserve">arbitrary language </w:t>
      </w:r>
      <w:r w:rsidR="00041426" w:rsidRPr="00170CE2">
        <w:rPr>
          <w:lang w:val="en-GB"/>
        </w:rPr>
        <w:t xml:space="preserve">into the web application </w:t>
      </w:r>
      <w:r w:rsidR="00E86ECB" w:rsidRPr="00170CE2">
        <w:rPr>
          <w:lang w:val="en-GB"/>
        </w:rPr>
        <w:t xml:space="preserve">to gain </w:t>
      </w:r>
      <w:r w:rsidR="00B54D25" w:rsidRPr="00170CE2">
        <w:rPr>
          <w:lang w:val="en-GB"/>
        </w:rPr>
        <w:t xml:space="preserve">complete control </w:t>
      </w:r>
      <w:r w:rsidR="007F099E" w:rsidRPr="00170CE2">
        <w:rPr>
          <w:lang w:val="en-GB"/>
        </w:rPr>
        <w:t xml:space="preserve">of its database. </w:t>
      </w:r>
      <w:r w:rsidR="00903715" w:rsidRPr="00170CE2">
        <w:rPr>
          <w:lang w:val="en-GB"/>
        </w:rPr>
        <w:t xml:space="preserve">Either </w:t>
      </w:r>
      <w:r w:rsidR="006913FB" w:rsidRPr="00170CE2">
        <w:rPr>
          <w:lang w:val="en-GB"/>
        </w:rPr>
        <w:t xml:space="preserve">SQL </w:t>
      </w:r>
      <w:r w:rsidR="00F859B7" w:rsidRPr="00170CE2">
        <w:rPr>
          <w:lang w:val="en-GB"/>
        </w:rPr>
        <w:t>injection</w:t>
      </w:r>
      <w:r w:rsidR="00903715" w:rsidRPr="00170CE2">
        <w:rPr>
          <w:lang w:val="en-GB"/>
        </w:rPr>
        <w:t>s</w:t>
      </w:r>
      <w:r w:rsidR="00681468" w:rsidRPr="00170CE2">
        <w:rPr>
          <w:lang w:val="en-GB"/>
        </w:rPr>
        <w:t xml:space="preserve"> (SQLi)</w:t>
      </w:r>
      <w:r w:rsidR="009C0F49" w:rsidRPr="00170CE2">
        <w:rPr>
          <w:lang w:val="en-GB"/>
        </w:rPr>
        <w:t xml:space="preserve"> </w:t>
      </w:r>
      <w:r w:rsidR="004037BB" w:rsidRPr="00170CE2">
        <w:rPr>
          <w:lang w:val="en-GB"/>
        </w:rPr>
        <w:t>In-band or Out-of</w:t>
      </w:r>
      <w:r w:rsidR="009C0F49" w:rsidRPr="00170CE2">
        <w:rPr>
          <w:lang w:val="en-GB"/>
        </w:rPr>
        <w:t xml:space="preserve">-band </w:t>
      </w:r>
      <w:r w:rsidR="00E60D6A" w:rsidRPr="00170CE2">
        <w:rPr>
          <w:lang w:val="en-GB"/>
        </w:rPr>
        <w:t xml:space="preserve">can cause great damage </w:t>
      </w:r>
      <w:r w:rsidR="00F17B15" w:rsidRPr="00170CE2">
        <w:rPr>
          <w:lang w:val="en-GB"/>
        </w:rPr>
        <w:t>to organisation</w:t>
      </w:r>
      <w:r w:rsidR="008E044D" w:rsidRPr="00170CE2">
        <w:rPr>
          <w:lang w:val="en-GB"/>
        </w:rPr>
        <w:t xml:space="preserve">s web application back-end where critical data can </w:t>
      </w:r>
      <w:r w:rsidR="006E1C3E" w:rsidRPr="00170CE2">
        <w:rPr>
          <w:lang w:val="en-GB"/>
        </w:rPr>
        <w:t xml:space="preserve">be compromised, tampered </w:t>
      </w:r>
      <w:r w:rsidR="001A51E6" w:rsidRPr="00170CE2">
        <w:rPr>
          <w:lang w:val="en-GB"/>
        </w:rPr>
        <w:t>with,</w:t>
      </w:r>
      <w:r w:rsidR="006E1C3E" w:rsidRPr="00170CE2">
        <w:rPr>
          <w:lang w:val="en-GB"/>
        </w:rPr>
        <w:t xml:space="preserve"> or delet</w:t>
      </w:r>
      <w:r w:rsidR="00D53A3C" w:rsidRPr="00170CE2">
        <w:rPr>
          <w:lang w:val="en-GB"/>
        </w:rPr>
        <w:t>ed.</w:t>
      </w:r>
      <w:r w:rsidR="00E97868" w:rsidRPr="00170CE2">
        <w:rPr>
          <w:lang w:val="en-GB"/>
        </w:rPr>
        <w:t xml:space="preserve"> Most of these SQLi </w:t>
      </w:r>
      <w:r w:rsidR="00453BC7" w:rsidRPr="00170CE2">
        <w:rPr>
          <w:lang w:val="en-GB"/>
        </w:rPr>
        <w:t xml:space="preserve">exist </w:t>
      </w:r>
      <w:r w:rsidR="009A7A45" w:rsidRPr="00170CE2">
        <w:rPr>
          <w:lang w:val="en-GB"/>
        </w:rPr>
        <w:t>primarily</w:t>
      </w:r>
      <w:r w:rsidR="0054767B" w:rsidRPr="00170CE2">
        <w:rPr>
          <w:lang w:val="en-GB"/>
        </w:rPr>
        <w:t xml:space="preserve"> due to </w:t>
      </w:r>
      <w:r w:rsidR="009A7A45" w:rsidRPr="00170CE2">
        <w:rPr>
          <w:lang w:val="en-GB"/>
        </w:rPr>
        <w:t xml:space="preserve">SQL </w:t>
      </w:r>
      <w:r w:rsidR="00441EE4" w:rsidRPr="00170CE2">
        <w:rPr>
          <w:lang w:val="en-GB"/>
        </w:rPr>
        <w:t xml:space="preserve">misconfiguration statement </w:t>
      </w:r>
      <w:r w:rsidR="009A7A45" w:rsidRPr="00170CE2">
        <w:rPr>
          <w:lang w:val="en-GB"/>
        </w:rPr>
        <w:t xml:space="preserve">that leads to </w:t>
      </w:r>
      <w:r w:rsidR="0026604A" w:rsidRPr="00170CE2">
        <w:rPr>
          <w:lang w:val="en-GB"/>
        </w:rPr>
        <w:t>compromise authentication</w:t>
      </w:r>
      <w:r w:rsidR="00A86F97" w:rsidRPr="00170CE2">
        <w:rPr>
          <w:lang w:val="en-GB"/>
        </w:rPr>
        <w:t xml:space="preserve"> and </w:t>
      </w:r>
      <w:r w:rsidR="009711B7" w:rsidRPr="00170CE2">
        <w:rPr>
          <w:lang w:val="en-GB"/>
        </w:rPr>
        <w:t>finally</w:t>
      </w:r>
      <w:r w:rsidR="00A86F97" w:rsidRPr="00170CE2">
        <w:rPr>
          <w:lang w:val="en-GB"/>
        </w:rPr>
        <w:t xml:space="preserve"> </w:t>
      </w:r>
      <w:r w:rsidR="009711B7" w:rsidRPr="00170CE2">
        <w:rPr>
          <w:lang w:val="en-GB"/>
        </w:rPr>
        <w:t>exploiting the database itself</w:t>
      </w:r>
      <w:r w:rsidR="0026604A" w:rsidRPr="00170CE2">
        <w:rPr>
          <w:lang w:val="en-GB"/>
        </w:rPr>
        <w:t xml:space="preserve">. </w:t>
      </w:r>
      <w:r w:rsidR="00777796" w:rsidRPr="00170CE2">
        <w:rPr>
          <w:lang w:val="en-GB"/>
        </w:rPr>
        <w:t xml:space="preserve"> </w:t>
      </w:r>
      <w:r w:rsidR="00562907" w:rsidRPr="00170CE2">
        <w:rPr>
          <w:lang w:val="en-GB"/>
        </w:rPr>
        <w:t xml:space="preserve">Hackers so </w:t>
      </w:r>
      <w:r w:rsidR="009711B7" w:rsidRPr="00170CE2">
        <w:rPr>
          <w:lang w:val="en-GB"/>
        </w:rPr>
        <w:t>far</w:t>
      </w:r>
      <w:r w:rsidR="00562907" w:rsidRPr="00170CE2">
        <w:rPr>
          <w:lang w:val="en-GB"/>
        </w:rPr>
        <w:t xml:space="preserve"> have proven that </w:t>
      </w:r>
      <w:r w:rsidR="00E3398C" w:rsidRPr="00170CE2">
        <w:rPr>
          <w:lang w:val="en-GB"/>
        </w:rPr>
        <w:t xml:space="preserve">this programming </w:t>
      </w:r>
      <w:r w:rsidR="00E3398C" w:rsidRPr="00170CE2">
        <w:rPr>
          <w:lang w:val="en-GB"/>
        </w:rPr>
        <w:t xml:space="preserve">language is </w:t>
      </w:r>
      <w:r w:rsidR="000517B2" w:rsidRPr="00170CE2">
        <w:rPr>
          <w:lang w:val="en-GB"/>
        </w:rPr>
        <w:t xml:space="preserve">a </w:t>
      </w:r>
      <w:r w:rsidR="00E3398C" w:rsidRPr="00170CE2">
        <w:rPr>
          <w:lang w:val="en-GB"/>
        </w:rPr>
        <w:t>weak one</w:t>
      </w:r>
      <w:r w:rsidR="00016C8C" w:rsidRPr="00170CE2">
        <w:rPr>
          <w:lang w:val="en-GB"/>
        </w:rPr>
        <w:t xml:space="preserve">, </w:t>
      </w:r>
      <w:r w:rsidR="00F60895" w:rsidRPr="00170CE2">
        <w:rPr>
          <w:lang w:val="en-GB"/>
        </w:rPr>
        <w:t>therefore</w:t>
      </w:r>
      <w:r w:rsidR="00FC3CE9" w:rsidRPr="00170CE2">
        <w:rPr>
          <w:lang w:val="en-GB"/>
        </w:rPr>
        <w:t xml:space="preserve"> many </w:t>
      </w:r>
      <w:r w:rsidR="006A6073" w:rsidRPr="00170CE2">
        <w:rPr>
          <w:lang w:val="en-GB"/>
        </w:rPr>
        <w:t>w</w:t>
      </w:r>
      <w:r w:rsidR="00FC3CE9" w:rsidRPr="00170CE2">
        <w:rPr>
          <w:lang w:val="en-GB"/>
        </w:rPr>
        <w:t xml:space="preserve">eb developers start </w:t>
      </w:r>
      <w:r w:rsidR="00274195" w:rsidRPr="00170CE2">
        <w:rPr>
          <w:lang w:val="en-GB"/>
        </w:rPr>
        <w:t xml:space="preserve">to </w:t>
      </w:r>
      <w:r w:rsidR="0008433D" w:rsidRPr="00170CE2">
        <w:rPr>
          <w:lang w:val="en-GB"/>
        </w:rPr>
        <w:t xml:space="preserve">pay great </w:t>
      </w:r>
      <w:r w:rsidR="00994686" w:rsidRPr="00170CE2">
        <w:rPr>
          <w:lang w:val="en-GB"/>
        </w:rPr>
        <w:t xml:space="preserve">attention </w:t>
      </w:r>
      <w:r w:rsidR="00112189" w:rsidRPr="00170CE2">
        <w:rPr>
          <w:lang w:val="en-GB"/>
        </w:rPr>
        <w:t xml:space="preserve">into hardening </w:t>
      </w:r>
      <w:r w:rsidR="00F60895" w:rsidRPr="00170CE2">
        <w:rPr>
          <w:lang w:val="en-GB"/>
        </w:rPr>
        <w:t>their</w:t>
      </w:r>
      <w:r w:rsidR="00112189" w:rsidRPr="00170CE2">
        <w:rPr>
          <w:lang w:val="en-GB"/>
        </w:rPr>
        <w:t xml:space="preserve"> line of defence</w:t>
      </w:r>
      <w:r w:rsidR="00274195" w:rsidRPr="00170CE2">
        <w:rPr>
          <w:lang w:val="en-GB"/>
        </w:rPr>
        <w:t xml:space="preserve"> </w:t>
      </w:r>
      <w:r w:rsidR="005102A0" w:rsidRPr="00170CE2">
        <w:rPr>
          <w:lang w:val="en-GB"/>
        </w:rPr>
        <w:t>against this type of attacks and adopting alternative methods to host their databases</w:t>
      </w:r>
      <w:r w:rsidR="0056570C" w:rsidRPr="00170CE2">
        <w:rPr>
          <w:lang w:val="en-GB"/>
        </w:rPr>
        <w:t xml:space="preserve"> </w:t>
      </w:r>
      <w:r w:rsidR="0056570C" w:rsidRPr="00170CE2">
        <w:rPr>
          <w:lang w:val="en-GB"/>
        </w:rPr>
        <w:fldChar w:fldCharType="begin" w:fldLock="1"/>
      </w:r>
      <w:r w:rsidR="009E0961" w:rsidRPr="00170CE2">
        <w:rPr>
          <w:lang w:val="en-GB"/>
        </w:rPr>
        <w:instrText>ADDIN CSL_CITATION {"citationItems":[{"id":"ITEM-1","itemData":{"DOI":"10.1016/j.jisa.2018.04.001","ISSN":"22142126","abstract":"SQL Injection Attacks are one of the most common methods behind data security breaches. Previous research has attempted to produce viable detection solutions in order to filter SQL Injection Attacks from regular queries. Unfortunately it has proven to be a challenging problem with many solutions suffering from disadvantages such as being unable to process in real time as a preventative solution, a lack of adaptability to differing types of attack and the requirement for access to difficult-to-obtain information about the source application. This paper presents a novel solution of classifying SQL queries purely on the features of the initial query string. A Gap-Weighted String Subsequence Kernel algorithm is implemented to identify subsequences of shared characters between query strings for the output of a similarity metric. Finally a Support Vector Machine is trained on the similarity metrics between known query strings which are then used to classify unknown test queries. By gathering all feature data from the query strings, additional information from the source application is not required. The probabilistic nature of the learned models allows the solution to adapt to new threats whilst in operation. The proposed solution is evaluated using a number of test datasets derived from the Amnesia testbed datasets. The demonstration software achieved 97.07% accuracy for Select type queries and 92.48% accuracy for Insert type queries. This limited success rate is due to unsanitized quotation marks within legitimate inputs confusing the feature extraction. Using a test dataset that denies legitimate queries the use of unsanitized quotation marks, the Select and Insert query accuracy rose.","author":[{"dropping-particle":"","family":"McWhirter","given":"Paul R.","non-dropping-particle":"","parse-names":false,"suffix":""},{"dropping-particle":"","family":"Kifayat","given":"Kashif","non-dropping-particle":"","parse-names":false,"suffix":""},{"dropping-particle":"","family":"Shi","given":"Qi","non-dropping-particle":"","parse-names":false,"suffix":""},{"dropping-particle":"","family":"Askwith","given":"Bob","non-dropping-particle":"","parse-names":false,"suffix":""}],"container-title":"Journal of Information Security and Applications","id":"ITEM-1","issued":{"date-parts":[["2018"]]},"page":"199-216","publisher":"Elsevier Ltd","title":"SQL Injection Attack classification through the feature extraction of SQL query strings using a Gap-Weighted String Subsequence Kernel","type":"article-journal","volume":"40"},"uris":["http://www.mendeley.com/documents/?uuid=c41f7d6b-0b00-47cf-af35-b12681f8cbef"]}],"mendeley":{"formattedCitation":"[28]","plainTextFormattedCitation":"[28]","previouslyFormattedCitation":"[32]"},"properties":{"noteIndex":0},"schema":"https://github.com/citation-style-language/schema/raw/master/csl-citation.json"}</w:instrText>
      </w:r>
      <w:r w:rsidR="0056570C" w:rsidRPr="00170CE2">
        <w:rPr>
          <w:lang w:val="en-GB"/>
        </w:rPr>
        <w:fldChar w:fldCharType="separate"/>
      </w:r>
      <w:r w:rsidR="009E0961" w:rsidRPr="00170CE2">
        <w:rPr>
          <w:noProof/>
          <w:lang w:val="en-GB"/>
        </w:rPr>
        <w:t>[28]</w:t>
      </w:r>
      <w:r w:rsidR="0056570C" w:rsidRPr="00170CE2">
        <w:rPr>
          <w:lang w:val="en-GB"/>
        </w:rPr>
        <w:fldChar w:fldCharType="end"/>
      </w:r>
      <w:r w:rsidR="0056570C" w:rsidRPr="00170CE2">
        <w:rPr>
          <w:lang w:val="en-GB"/>
        </w:rPr>
        <w:fldChar w:fldCharType="begin" w:fldLock="1"/>
      </w:r>
      <w:r w:rsidR="009E0961" w:rsidRPr="00170CE2">
        <w:rPr>
          <w:lang w:val="en-GB"/>
        </w:rPr>
        <w:instrText>ADDIN CSL_CITATION {"citationItems":[{"id":"ITEM-1","itemData":{"DOI":"10.1016/j.cose.2016.04.005","ISSN":"01674048","abstract":"SQL injection attacks have been predominant on web databases since the last 15 years. Exploiting input validation flaws, attackers inject SQL code through the front-end of websites and steal data from the back-end databases. Detection of SQL injection attacks has been a challenging problem due to extreme heterogeneity of the attack vectors. In this paper, we present a novel approach to detect injection attacks by modeling SQL queries as graph of tokens and using the centrality measure of nodes to train a Support Vector Machine (SVM). We explore different methods of creating token graphs and propose alternative designs of the system comprising of single and multiple SVMs. The system is designed to work at the database firewall layer and can protect multiple web applications in a shared hosting scenario. Though we focus primarily on web applications developed with PHP and MySQL, the approach can be easily ported to other platforms. The experimental results demonstrate that this technique can effectively identify malicious SQL queries with negligible performance overhead.","author":[{"dropping-particle":"","family":"Kar","given":"Debabrata","non-dropping-particle":"","parse-names":false,"suffix":""},{"dropping-particle":"","family":"Panigrahi","given":"Suvasini","non-dropping-particle":"","parse-names":false,"suffix":""},{"dropping-particle":"","family":"Sundararajan","given":"Srikanth","non-dropping-particle":"","parse-names":false,"suffix":""}],"container-title":"Computers and Security","id":"ITEM-1","issued":{"date-parts":[["2016"]]},"page":"206-225","publisher":"Elsevier Ltd","title":"SQLiGoT: Detecting SQL injection attacks using graph of tokens and SVM","type":"article-journal","volume":"60"},"uris":["http://www.mendeley.com/documents/?uuid=5082296f-0353-48c6-999c-c4c8fa2e6990"]}],"mendeley":{"formattedCitation":"[29]","plainTextFormattedCitation":"[29]","previouslyFormattedCitation":"[33]"},"properties":{"noteIndex":0},"schema":"https://github.com/citation-style-language/schema/raw/master/csl-citation.json"}</w:instrText>
      </w:r>
      <w:r w:rsidR="0056570C" w:rsidRPr="00170CE2">
        <w:rPr>
          <w:lang w:val="en-GB"/>
        </w:rPr>
        <w:fldChar w:fldCharType="separate"/>
      </w:r>
      <w:r w:rsidR="009E0961" w:rsidRPr="00170CE2">
        <w:rPr>
          <w:noProof/>
          <w:lang w:val="en-GB"/>
        </w:rPr>
        <w:t>[29]</w:t>
      </w:r>
      <w:r w:rsidR="0056570C" w:rsidRPr="00170CE2">
        <w:rPr>
          <w:lang w:val="en-GB"/>
        </w:rPr>
        <w:fldChar w:fldCharType="end"/>
      </w:r>
      <w:r w:rsidR="0056570C" w:rsidRPr="00170CE2">
        <w:rPr>
          <w:lang w:val="en-GB"/>
        </w:rPr>
        <w:fldChar w:fldCharType="begin" w:fldLock="1"/>
      </w:r>
      <w:r w:rsidR="009E0961" w:rsidRPr="00170CE2">
        <w:rPr>
          <w:lang w:val="en-GB"/>
        </w:rPr>
        <w:instrText>ADDIN CSL_CITATION {"citationItems":[{"id":"ITEM-1","itemData":{"DOI":"10.1016/j.cose.2014.04.007","ISSN":"01674048","abstract":"Web applications are becoming an essential part of our everyday lives, with many of our activities dependent on the functionality and security of these applications. Web applications are ubiquitous, perform mission critical tasks, and handle sensitive user data. As the scale of these applications grows, injection vulnerabilities, such as SQL injections, become major security challenges. Most of these vulnerabilities stem from a lack of input validation; that is, web applications use malicious input as part of a sensitive operation without properly checking or sanitizing the input values. SQL injection attacks target databases that are accessible through a web front-end; moreover, they take advantage of flaws in the input validation logic of web components. In this paper, we exhibit a novel scheme that automatically transforms web applications, rendering them safe against SQL injection attacks. Our technique dynamically analyzes the developer-intended query result size for any input, and detects attacks by comparing this against the result of the actual query. We implement this technique in a tool for protecting Java-based web applications. An experimental evaluation demonstrates that our technique is effective against SQL injection vulnerabilities. © 2014 Published by Elsevier Ltd.","author":[{"dropping-particle":"","family":"Jang","given":"Young Su","non-dropping-particle":"","parse-names":false,"suffix":""},{"dropping-particle":"","family":"Choi","given":"Jin Young","non-dropping-particle":"","parse-names":false,"suffix":""}],"container-title":"Computers and Security","id":"ITEM-1","issued":{"date-parts":[["2014"]]},"page":"104-118","publisher":"Elsevier Ltd","title":"Detecting SQL injection attacks using query result size","type":"article-journal","volume":"44"},"uris":["http://www.mendeley.com/documents/?uuid=842b758c-282e-428e-b1ea-e2faa671876f"]}],"mendeley":{"formattedCitation":"[30]","plainTextFormattedCitation":"[30]","previouslyFormattedCitation":"[34]"},"properties":{"noteIndex":0},"schema":"https://github.com/citation-style-language/schema/raw/master/csl-citation.json"}</w:instrText>
      </w:r>
      <w:r w:rsidR="0056570C" w:rsidRPr="00170CE2">
        <w:rPr>
          <w:lang w:val="en-GB"/>
        </w:rPr>
        <w:fldChar w:fldCharType="separate"/>
      </w:r>
      <w:r w:rsidR="009E0961" w:rsidRPr="00170CE2">
        <w:rPr>
          <w:noProof/>
          <w:lang w:val="en-GB"/>
        </w:rPr>
        <w:t>[30]</w:t>
      </w:r>
      <w:r w:rsidR="0056570C" w:rsidRPr="00170CE2">
        <w:rPr>
          <w:lang w:val="en-GB"/>
        </w:rPr>
        <w:fldChar w:fldCharType="end"/>
      </w:r>
      <w:r w:rsidR="005102A0" w:rsidRPr="00170CE2">
        <w:rPr>
          <w:lang w:val="en-GB"/>
        </w:rPr>
        <w:t>.</w:t>
      </w:r>
    </w:p>
    <w:p w14:paraId="494ACA8A" w14:textId="4CA2A10F" w:rsidR="00732822" w:rsidRPr="00170CE2" w:rsidRDefault="00732822" w:rsidP="00732822">
      <w:pPr>
        <w:pStyle w:val="Heading2"/>
        <w:rPr>
          <w:b/>
          <w:lang w:val="en-GB"/>
        </w:rPr>
      </w:pPr>
      <w:r w:rsidRPr="00170CE2">
        <w:rPr>
          <w:b/>
          <w:lang w:val="en-GB"/>
        </w:rPr>
        <w:t>Broken Authentication</w:t>
      </w:r>
      <w:r w:rsidR="00AB419C" w:rsidRPr="00170CE2">
        <w:rPr>
          <w:b/>
          <w:lang w:val="en-GB"/>
        </w:rPr>
        <w:t xml:space="preserve"> and </w:t>
      </w:r>
      <w:r w:rsidR="009E76DC" w:rsidRPr="00170CE2">
        <w:rPr>
          <w:b/>
          <w:lang w:val="en-GB"/>
        </w:rPr>
        <w:t>session management</w:t>
      </w:r>
    </w:p>
    <w:p w14:paraId="5B6FA401" w14:textId="36F28A5F" w:rsidR="00B52112" w:rsidRPr="00170CE2" w:rsidRDefault="00230C0A" w:rsidP="009924C5">
      <w:pPr>
        <w:spacing w:line="252" w:lineRule="auto"/>
        <w:ind w:firstLine="204"/>
        <w:jc w:val="both"/>
        <w:rPr>
          <w:lang w:val="en-GB"/>
        </w:rPr>
      </w:pPr>
      <w:r w:rsidRPr="00170CE2">
        <w:rPr>
          <w:lang w:val="en-GB"/>
        </w:rPr>
        <w:t xml:space="preserve">Broken authentication is still considered as </w:t>
      </w:r>
      <w:r w:rsidR="00761093" w:rsidRPr="00170CE2">
        <w:rPr>
          <w:lang w:val="en-GB"/>
        </w:rPr>
        <w:t xml:space="preserve">the </w:t>
      </w:r>
      <w:r w:rsidR="006816E3" w:rsidRPr="00170CE2">
        <w:rPr>
          <w:lang w:val="en-GB"/>
        </w:rPr>
        <w:t xml:space="preserve">second </w:t>
      </w:r>
      <w:r w:rsidR="00761093" w:rsidRPr="00170CE2">
        <w:rPr>
          <w:lang w:val="en-GB"/>
        </w:rPr>
        <w:t xml:space="preserve">top </w:t>
      </w:r>
      <w:r w:rsidR="001C07C3" w:rsidRPr="00170CE2">
        <w:rPr>
          <w:lang w:val="en-GB"/>
        </w:rPr>
        <w:t xml:space="preserve">critical </w:t>
      </w:r>
      <w:r w:rsidR="00364E2A" w:rsidRPr="00170CE2">
        <w:rPr>
          <w:lang w:val="en-GB"/>
        </w:rPr>
        <w:t>cyber-</w:t>
      </w:r>
      <w:r w:rsidR="001C07C3" w:rsidRPr="00170CE2">
        <w:rPr>
          <w:lang w:val="en-GB"/>
        </w:rPr>
        <w:t xml:space="preserve">threat </w:t>
      </w:r>
      <w:r w:rsidR="00761093" w:rsidRPr="00170CE2">
        <w:rPr>
          <w:lang w:val="en-GB"/>
        </w:rPr>
        <w:t xml:space="preserve">according to </w:t>
      </w:r>
      <w:r w:rsidR="006816E3" w:rsidRPr="00170CE2">
        <w:rPr>
          <w:lang w:val="en-GB"/>
        </w:rPr>
        <w:t xml:space="preserve">OWASP </w:t>
      </w:r>
      <w:r w:rsidR="00761093" w:rsidRPr="00170CE2">
        <w:rPr>
          <w:lang w:val="en-GB"/>
        </w:rPr>
        <w:t>top 10</w:t>
      </w:r>
      <w:r w:rsidR="002D4125" w:rsidRPr="00170CE2">
        <w:rPr>
          <w:lang w:val="en-GB"/>
        </w:rPr>
        <w:t xml:space="preserve"> </w:t>
      </w:r>
      <w:r w:rsidR="00BE7611" w:rsidRPr="00170CE2">
        <w:rPr>
          <w:lang w:val="en-GB"/>
        </w:rPr>
        <w:t>attacks;</w:t>
      </w:r>
      <w:r w:rsidR="002D4125" w:rsidRPr="00170CE2">
        <w:rPr>
          <w:lang w:val="en-GB"/>
        </w:rPr>
        <w:t xml:space="preserve"> </w:t>
      </w:r>
      <w:r w:rsidR="00087ED5" w:rsidRPr="00170CE2">
        <w:rPr>
          <w:lang w:val="en-GB"/>
        </w:rPr>
        <w:t>therefore,</w:t>
      </w:r>
      <w:r w:rsidR="001D5D73" w:rsidRPr="00170CE2">
        <w:rPr>
          <w:lang w:val="en-GB"/>
        </w:rPr>
        <w:t xml:space="preserve"> </w:t>
      </w:r>
      <w:r w:rsidR="00977D9F" w:rsidRPr="00170CE2">
        <w:rPr>
          <w:lang w:val="en-GB"/>
        </w:rPr>
        <w:t xml:space="preserve">many modern organisations and </w:t>
      </w:r>
      <w:r w:rsidR="001D5D73" w:rsidRPr="00170CE2">
        <w:rPr>
          <w:lang w:val="en-GB"/>
        </w:rPr>
        <w:t xml:space="preserve">web application developers start to </w:t>
      </w:r>
      <w:r w:rsidR="007166FF" w:rsidRPr="00170CE2">
        <w:rPr>
          <w:lang w:val="en-GB"/>
        </w:rPr>
        <w:t xml:space="preserve">design </w:t>
      </w:r>
      <w:r w:rsidR="00BE7611" w:rsidRPr="00170CE2">
        <w:rPr>
          <w:lang w:val="en-GB"/>
        </w:rPr>
        <w:t xml:space="preserve">a </w:t>
      </w:r>
      <w:r w:rsidR="00087ED5" w:rsidRPr="00170CE2">
        <w:rPr>
          <w:lang w:val="en-GB"/>
        </w:rPr>
        <w:t>robust system</w:t>
      </w:r>
      <w:r w:rsidR="008B5FB8" w:rsidRPr="00170CE2">
        <w:rPr>
          <w:lang w:val="en-GB"/>
        </w:rPr>
        <w:t xml:space="preserve"> based on </w:t>
      </w:r>
      <w:r w:rsidR="00CE44A2" w:rsidRPr="00170CE2">
        <w:rPr>
          <w:lang w:val="en-GB"/>
        </w:rPr>
        <w:t xml:space="preserve">secure user </w:t>
      </w:r>
      <w:r w:rsidR="00364E2A" w:rsidRPr="00170CE2">
        <w:rPr>
          <w:lang w:val="en-GB"/>
        </w:rPr>
        <w:t>authentication and</w:t>
      </w:r>
      <w:r w:rsidR="008B5FB8" w:rsidRPr="00170CE2">
        <w:rPr>
          <w:lang w:val="en-GB"/>
        </w:rPr>
        <w:t xml:space="preserve"> session management mechanism.</w:t>
      </w:r>
      <w:r w:rsidR="00C14C97" w:rsidRPr="00170CE2">
        <w:rPr>
          <w:lang w:val="en-GB"/>
        </w:rPr>
        <w:t xml:space="preserve"> T</w:t>
      </w:r>
      <w:r w:rsidR="00087ED5" w:rsidRPr="00170CE2">
        <w:rPr>
          <w:lang w:val="en-GB"/>
        </w:rPr>
        <w:t>he appropriate security measures</w:t>
      </w:r>
      <w:r w:rsidR="00494FD1" w:rsidRPr="00170CE2">
        <w:rPr>
          <w:lang w:val="en-GB"/>
        </w:rPr>
        <w:t xml:space="preserve"> and authentication methods </w:t>
      </w:r>
      <w:r w:rsidR="00663DE6" w:rsidRPr="00170CE2">
        <w:rPr>
          <w:lang w:val="en-GB"/>
        </w:rPr>
        <w:t xml:space="preserve">must be applied and regularly tested for any flaws and vulnerabilities </w:t>
      </w:r>
      <w:r w:rsidR="009C385E" w:rsidRPr="00170CE2">
        <w:rPr>
          <w:lang w:val="en-GB"/>
        </w:rPr>
        <w:t>to stop or reduce</w:t>
      </w:r>
      <w:r w:rsidR="00B62FB0" w:rsidRPr="00170CE2">
        <w:rPr>
          <w:lang w:val="en-GB"/>
        </w:rPr>
        <w:t xml:space="preserve"> this kind of attack</w:t>
      </w:r>
      <w:r w:rsidR="00620047" w:rsidRPr="00170CE2">
        <w:rPr>
          <w:lang w:val="en-GB"/>
        </w:rPr>
        <w:t xml:space="preserve">s. </w:t>
      </w:r>
      <w:r w:rsidR="00C9648D" w:rsidRPr="00170CE2">
        <w:rPr>
          <w:lang w:val="en-GB"/>
        </w:rPr>
        <w:t xml:space="preserve">Many </w:t>
      </w:r>
      <w:r w:rsidR="00744BEB" w:rsidRPr="00170CE2">
        <w:rPr>
          <w:lang w:val="en-GB"/>
        </w:rPr>
        <w:t xml:space="preserve">of </w:t>
      </w:r>
      <w:r w:rsidR="00E10BD8" w:rsidRPr="00170CE2">
        <w:rPr>
          <w:lang w:val="en-GB"/>
        </w:rPr>
        <w:t xml:space="preserve">these </w:t>
      </w:r>
      <w:r w:rsidR="00E26DBD" w:rsidRPr="00170CE2">
        <w:rPr>
          <w:lang w:val="en-GB"/>
        </w:rPr>
        <w:t>weaknesses</w:t>
      </w:r>
      <w:r w:rsidR="00BC75CC" w:rsidRPr="00170CE2">
        <w:rPr>
          <w:lang w:val="en-GB"/>
        </w:rPr>
        <w:t xml:space="preserve"> </w:t>
      </w:r>
      <w:r w:rsidR="005F6416" w:rsidRPr="00170CE2">
        <w:rPr>
          <w:lang w:val="en-GB"/>
        </w:rPr>
        <w:t xml:space="preserve">such </w:t>
      </w:r>
      <w:r w:rsidR="003D4377" w:rsidRPr="00170CE2">
        <w:rPr>
          <w:lang w:val="en-GB"/>
        </w:rPr>
        <w:t xml:space="preserve">as </w:t>
      </w:r>
      <w:r w:rsidR="00C870C8" w:rsidRPr="00170CE2">
        <w:rPr>
          <w:lang w:val="en-GB"/>
        </w:rPr>
        <w:t>session</w:t>
      </w:r>
      <w:r w:rsidR="006A034B" w:rsidRPr="00170CE2">
        <w:rPr>
          <w:lang w:val="en-GB"/>
        </w:rPr>
        <w:t>-</w:t>
      </w:r>
      <w:r w:rsidR="00C870C8" w:rsidRPr="00170CE2">
        <w:rPr>
          <w:lang w:val="en-GB"/>
        </w:rPr>
        <w:t>id exposure, weak login details</w:t>
      </w:r>
      <w:r w:rsidR="003D4377" w:rsidRPr="00170CE2">
        <w:rPr>
          <w:lang w:val="en-GB"/>
        </w:rPr>
        <w:t xml:space="preserve">, </w:t>
      </w:r>
      <w:r w:rsidR="00CC3597" w:rsidRPr="00170CE2">
        <w:rPr>
          <w:lang w:val="en-GB"/>
        </w:rPr>
        <w:t>system misconfiguration (session timeout)</w:t>
      </w:r>
      <w:r w:rsidR="00352D61" w:rsidRPr="00170CE2">
        <w:rPr>
          <w:lang w:val="en-GB"/>
        </w:rPr>
        <w:t xml:space="preserve"> and </w:t>
      </w:r>
      <w:r w:rsidR="002232A2" w:rsidRPr="00170CE2">
        <w:rPr>
          <w:lang w:val="en-GB"/>
        </w:rPr>
        <w:t xml:space="preserve">data </w:t>
      </w:r>
      <w:r w:rsidR="009350C8" w:rsidRPr="00170CE2">
        <w:rPr>
          <w:lang w:val="en-GB"/>
        </w:rPr>
        <w:t xml:space="preserve">not encrypted </w:t>
      </w:r>
      <w:r w:rsidR="000C3738" w:rsidRPr="00170CE2">
        <w:rPr>
          <w:lang w:val="en-GB"/>
        </w:rPr>
        <w:t xml:space="preserve">still permit attackers to bypass </w:t>
      </w:r>
      <w:r w:rsidR="00081816" w:rsidRPr="00170CE2">
        <w:rPr>
          <w:lang w:val="en-GB"/>
        </w:rPr>
        <w:t>authentication security</w:t>
      </w:r>
      <w:r w:rsidR="001C2BE4" w:rsidRPr="00170CE2">
        <w:rPr>
          <w:lang w:val="en-GB"/>
        </w:rPr>
        <w:t xml:space="preserve"> and gain unauthorised access to critical data.</w:t>
      </w:r>
      <w:r w:rsidR="007F62D8" w:rsidRPr="00170CE2">
        <w:rPr>
          <w:lang w:val="en-GB"/>
        </w:rPr>
        <w:t xml:space="preserve"> </w:t>
      </w:r>
      <w:r w:rsidR="007F2C20" w:rsidRPr="00170CE2">
        <w:rPr>
          <w:lang w:val="en-GB"/>
        </w:rPr>
        <w:t>H</w:t>
      </w:r>
      <w:r w:rsidR="007F62D8" w:rsidRPr="00170CE2">
        <w:rPr>
          <w:lang w:val="en-GB"/>
        </w:rPr>
        <w:t xml:space="preserve">owever, </w:t>
      </w:r>
      <w:r w:rsidR="00327088" w:rsidRPr="00170CE2">
        <w:rPr>
          <w:lang w:val="en-GB"/>
        </w:rPr>
        <w:t>the human factor</w:t>
      </w:r>
      <w:r w:rsidR="000544AD" w:rsidRPr="00170CE2">
        <w:rPr>
          <w:lang w:val="en-GB"/>
        </w:rPr>
        <w:t xml:space="preserve"> </w:t>
      </w:r>
      <w:r w:rsidR="00460EEE" w:rsidRPr="00170CE2">
        <w:rPr>
          <w:lang w:val="en-GB"/>
        </w:rPr>
        <w:t xml:space="preserve">side </w:t>
      </w:r>
      <w:r w:rsidR="00DC3307" w:rsidRPr="00170CE2">
        <w:rPr>
          <w:lang w:val="en-GB"/>
        </w:rPr>
        <w:t xml:space="preserve">and </w:t>
      </w:r>
      <w:r w:rsidR="003C7241" w:rsidRPr="00170CE2">
        <w:rPr>
          <w:lang w:val="en-GB"/>
        </w:rPr>
        <w:t xml:space="preserve">some simple actions such </w:t>
      </w:r>
      <w:r w:rsidR="006A034B" w:rsidRPr="00170CE2">
        <w:rPr>
          <w:lang w:val="en-GB"/>
        </w:rPr>
        <w:t xml:space="preserve">as </w:t>
      </w:r>
      <w:r w:rsidR="003C7241" w:rsidRPr="00170CE2">
        <w:rPr>
          <w:lang w:val="en-GB"/>
        </w:rPr>
        <w:t xml:space="preserve">login out properly, clearing </w:t>
      </w:r>
      <w:r w:rsidR="00433031" w:rsidRPr="00170CE2">
        <w:rPr>
          <w:lang w:val="en-GB"/>
        </w:rPr>
        <w:t xml:space="preserve">the </w:t>
      </w:r>
      <w:r w:rsidR="003C7241" w:rsidRPr="00170CE2">
        <w:rPr>
          <w:lang w:val="en-GB"/>
        </w:rPr>
        <w:t xml:space="preserve">cookies </w:t>
      </w:r>
      <w:r w:rsidR="005A43F3" w:rsidRPr="00170CE2">
        <w:rPr>
          <w:lang w:val="en-GB"/>
        </w:rPr>
        <w:t>regularly</w:t>
      </w:r>
      <w:r w:rsidR="00433031" w:rsidRPr="00170CE2">
        <w:rPr>
          <w:lang w:val="en-GB"/>
        </w:rPr>
        <w:t xml:space="preserve"> and using strong</w:t>
      </w:r>
      <w:r w:rsidR="00460EEE" w:rsidRPr="00170CE2">
        <w:rPr>
          <w:lang w:val="en-GB"/>
        </w:rPr>
        <w:t xml:space="preserve"> credentials </w:t>
      </w:r>
      <w:r w:rsidR="00855033" w:rsidRPr="00170CE2">
        <w:rPr>
          <w:lang w:val="en-GB"/>
        </w:rPr>
        <w:t xml:space="preserve">could play </w:t>
      </w:r>
      <w:r w:rsidR="00791C85" w:rsidRPr="00170CE2">
        <w:rPr>
          <w:lang w:val="en-GB"/>
        </w:rPr>
        <w:t xml:space="preserve">an important </w:t>
      </w:r>
      <w:r w:rsidR="00855033" w:rsidRPr="00170CE2">
        <w:rPr>
          <w:lang w:val="en-GB"/>
        </w:rPr>
        <w:t xml:space="preserve">role in combating </w:t>
      </w:r>
      <w:r w:rsidR="005A43F3" w:rsidRPr="00170CE2">
        <w:rPr>
          <w:lang w:val="en-GB"/>
        </w:rPr>
        <w:t>these attacks</w:t>
      </w:r>
      <w:r w:rsidR="0056570C" w:rsidRPr="00170CE2">
        <w:rPr>
          <w:lang w:val="en-GB"/>
        </w:rPr>
        <w:t xml:space="preserve"> </w:t>
      </w:r>
      <w:r w:rsidR="0056570C" w:rsidRPr="00170CE2">
        <w:rPr>
          <w:lang w:val="en-GB"/>
        </w:rPr>
        <w:fldChar w:fldCharType="begin" w:fldLock="1"/>
      </w:r>
      <w:r w:rsidR="009E0961" w:rsidRPr="00170CE2">
        <w:rPr>
          <w:lang w:val="en-GB"/>
        </w:rPr>
        <w:instrText>ADDIN CSL_CITATION {"citationItems":[{"id":"ITEM-1","itemData":{"DOI":"10.1016/j.jisa.2018.07.001","ISSN":"22142126","abstract":"Securing user credentials against phishing attacks is an important and challenging research problem. These days phishing is carried out by real time (RT) and control relay (CR) man in the middle (MITM) attacks or by malicious browser extensions. Existing user authentication schemes are either incapable of handling these attacks or they are complex to learn and use or they require users to purchase and carry additional hardware such as a security key. In this paper, we propose a new secure authentication scheme for anti-phishing, which uses the Bluetooth address of the user's smartphone for user identification along with App instance ids and a user password for authentication. The analysis of the results of our experiments shows that the proposed scheme is safe against RT MITM and CR MITM phishing attacks and the attacks launched via malicious browser extensions. It is also efficient in terms of memory and CPU utilization. The comparison of the proposed scheme with the existing schemes in terms of usability and deployability shows that it is better than the schemes that can provide the same level of security.","author":[{"dropping-particle":"","family":"Varshney","given":"Gaurav","non-dropping-particle":"","parse-names":false,"suffix":""},{"dropping-particle":"","family":"Misra","given":"Manoj","non-dropping-particle":"","parse-names":false,"suffix":""},{"dropping-particle":"","family":"Atrey","given":"Pradeep","non-dropping-particle":"","parse-names":false,"suffix":""}],"container-title":"Journal of Information Security and Applications","id":"ITEM-1","issued":{"date-parts":[["2018"]]},"page":"1-17","publisher":"Elsevier Ltd","title":"Secure authentication scheme to thwart RT MITM, CR MITM and malicious browser extension based phishing attacks","type":"article-journal","volume":"42"},"uris":["http://www.mendeley.com/documents/?uuid=c5c84f5d-2d7b-40ca-8ca0-866bc776c9bd"]}],"mendeley":{"formattedCitation":"[24]","plainTextFormattedCitation":"[24]","previouslyFormattedCitation":"[28]"},"properties":{"noteIndex":0},"schema":"https://github.com/citation-style-language/schema/raw/master/csl-citation.json"}</w:instrText>
      </w:r>
      <w:r w:rsidR="0056570C" w:rsidRPr="00170CE2">
        <w:rPr>
          <w:lang w:val="en-GB"/>
        </w:rPr>
        <w:fldChar w:fldCharType="separate"/>
      </w:r>
      <w:r w:rsidR="009E0961" w:rsidRPr="00170CE2">
        <w:rPr>
          <w:noProof/>
          <w:lang w:val="en-GB"/>
        </w:rPr>
        <w:t>[24]</w:t>
      </w:r>
      <w:r w:rsidR="0056570C" w:rsidRPr="00170CE2">
        <w:rPr>
          <w:lang w:val="en-GB"/>
        </w:rPr>
        <w:fldChar w:fldCharType="end"/>
      </w:r>
      <w:r w:rsidR="0056570C" w:rsidRPr="00170CE2">
        <w:rPr>
          <w:lang w:val="en-GB"/>
        </w:rPr>
        <w:fldChar w:fldCharType="begin" w:fldLock="1"/>
      </w:r>
      <w:r w:rsidR="009E0961" w:rsidRPr="00170CE2">
        <w:rPr>
          <w:lang w:val="en-GB"/>
        </w:rPr>
        <w:instrText>ADDIN CSL_CITATION {"citationItems":[{"id":"ITEM-1","itemData":{"DOI":"10.1016/b978-0-12-416600-4.00005-8","abstract":"This chapter covers first steps in interacting with a web application in order to discover as much content as possible. This content may include pages, files, database connection strings, scripts, and other possible attacks surfaces. This collected content will provide strong indications of what functionality the web application has, thus giving the hacker a place to start to investigate for potential vulnerabilities to be exploited. Recon and scanning the web application require substantial time in Burp Suite and Zed Attack Proxy (ZAP) as the go-to tools of choice for these steps in the Hands-On approach. Much like network hacking, these initial steps of gathering information are vital to the success of later steps and ultimately the exploitation of the web application.","author":[{"dropping-particle":"","family":"Pauli","given":"Josh","non-dropping-particle":"","parse-names":false,"suffix":""}],"container-title":"The Basics of Web Hacking","id":"ITEM-1","issued":{"date-parts":[["2013","1","1"]]},"page":"87-103","publisher":"Elsevier","title":"Web Application Exploitation with Broken Authentication and Path Traversal","type":"chapter"},"uris":["http://www.mendeley.com/documents/?uuid=cd534b4c-daf2-3b45-b012-737c7d0b130f"]}],"mendeley":{"formattedCitation":"[31]","plainTextFormattedCitation":"[31]","previouslyFormattedCitation":"[35]"},"properties":{"noteIndex":0},"schema":"https://github.com/citation-style-language/schema/raw/master/csl-citation.json"}</w:instrText>
      </w:r>
      <w:r w:rsidR="0056570C" w:rsidRPr="00170CE2">
        <w:rPr>
          <w:lang w:val="en-GB"/>
        </w:rPr>
        <w:fldChar w:fldCharType="separate"/>
      </w:r>
      <w:r w:rsidR="009E0961" w:rsidRPr="00170CE2">
        <w:rPr>
          <w:noProof/>
          <w:lang w:val="en-GB"/>
        </w:rPr>
        <w:t>[31]</w:t>
      </w:r>
      <w:r w:rsidR="0056570C" w:rsidRPr="00170CE2">
        <w:rPr>
          <w:lang w:val="en-GB"/>
        </w:rPr>
        <w:fldChar w:fldCharType="end"/>
      </w:r>
      <w:r w:rsidR="0056570C" w:rsidRPr="00170CE2">
        <w:rPr>
          <w:lang w:val="en-GB"/>
        </w:rPr>
        <w:t xml:space="preserve"> </w:t>
      </w:r>
      <w:r w:rsidR="0056570C" w:rsidRPr="00170CE2">
        <w:rPr>
          <w:lang w:val="en-GB"/>
        </w:rPr>
        <w:fldChar w:fldCharType="begin" w:fldLock="1"/>
      </w:r>
      <w:r w:rsidR="009E0961" w:rsidRPr="00170CE2">
        <w:rPr>
          <w:lang w:val="en-GB"/>
        </w:rPr>
        <w:instrText>ADDIN CSL_CITATION {"citationItems":[{"id":"ITEM-1","itemData":{"DOI":"10.1016/j.jnca.2016.08.016","ISSN":"10958592","abstract":"Major provisioning of cloud computing is mainly delivered via Software as a Service, Platform as a Service and Infrastructure as a Service. However, these service delivery models are vulnerable to a range of security attacks, exploiting both cloud specific and existing web service vulnerabilities. Taxonomies are a useful tool for system designers as they provide a systematic way of understanding, identifying and addressing security risks. In this research work, Cloud based attacks and vulnerabilities are collected and classify with respect to their cloud models. We also present taxonomy of cloud security attacks and potential mitigation strategies with the aim of providing an in-depth understanding of security requirements in the cloud environment. We also highlight the importance of intrusion detection and prevention as a service.","author":[{"dropping-particle":"","family":"Iqbal","given":"Salman","non-dropping-particle":"","parse-names":false,"suffix":""},{"dropping-particle":"","family":"Mat Kiah","given":"Miss Laiha","non-dropping-particle":"","parse-names":false,"suffix":""},{"dropping-particle":"","family":"Dhaghighi","given":"Babak","non-dropping-particle":"","parse-names":false,"suffix":""},{"dropping-particle":"","family":"Hussain","given":"Muzammil","non-dropping-particle":"","parse-names":false,"suffix":""},{"dropping-particle":"","family":"Khan","given":"Suleman","non-dropping-particle":"","parse-names":false,"suffix":""},{"dropping-particle":"","family":"Khan","given":"Muhammad Khurram","non-dropping-particle":"","parse-names":false,"suffix":""},{"dropping-particle":"","family":"Raymond Choo","given":"Kim Kwang","non-dropping-particle":"","parse-names":false,"suffix":""}],"container-title":"Journal of Network and Computer Applications","id":"ITEM-1","issued":{"date-parts":[["2016"]]},"page":"98-120","publisher":"Elsevier","title":"On cloud security attacks: A taxonomy and intrusion detection and prevention as a service","type":"article-journal","volume":"74"},"uris":["http://www.mendeley.com/documents/?uuid=9141ed5f-287b-4d62-b4ef-e5eec4d88c47"]}],"mendeley":{"formattedCitation":"[32]","plainTextFormattedCitation":"[32]","previouslyFormattedCitation":"[36]"},"properties":{"noteIndex":0},"schema":"https://github.com/citation-style-language/schema/raw/master/csl-citation.json"}</w:instrText>
      </w:r>
      <w:r w:rsidR="0056570C" w:rsidRPr="00170CE2">
        <w:rPr>
          <w:lang w:val="en-GB"/>
        </w:rPr>
        <w:fldChar w:fldCharType="separate"/>
      </w:r>
      <w:r w:rsidR="009E0961" w:rsidRPr="00170CE2">
        <w:rPr>
          <w:noProof/>
          <w:lang w:val="en-GB"/>
        </w:rPr>
        <w:t>[32]</w:t>
      </w:r>
      <w:r w:rsidR="0056570C" w:rsidRPr="00170CE2">
        <w:rPr>
          <w:lang w:val="en-GB"/>
        </w:rPr>
        <w:fldChar w:fldCharType="end"/>
      </w:r>
      <w:r w:rsidR="00855033" w:rsidRPr="00170CE2">
        <w:rPr>
          <w:lang w:val="en-GB"/>
        </w:rPr>
        <w:t xml:space="preserve">. </w:t>
      </w:r>
    </w:p>
    <w:p w14:paraId="30632F8C" w14:textId="01314297" w:rsidR="00DE63C0" w:rsidRPr="00170CE2" w:rsidRDefault="007E42D4" w:rsidP="006E6D6A">
      <w:pPr>
        <w:pStyle w:val="Heading2"/>
        <w:rPr>
          <w:b/>
          <w:lang w:val="en-GB"/>
        </w:rPr>
      </w:pPr>
      <w:bookmarkStart w:id="17" w:name="_Hlk42521353"/>
      <w:r w:rsidRPr="00170CE2">
        <w:rPr>
          <w:b/>
          <w:lang w:val="en-GB"/>
        </w:rPr>
        <w:t>XML External Entities (XXE)</w:t>
      </w:r>
    </w:p>
    <w:bookmarkEnd w:id="17"/>
    <w:p w14:paraId="6823CF92" w14:textId="7B4B8F22" w:rsidR="001A5146" w:rsidRPr="00170CE2" w:rsidRDefault="00F2555A" w:rsidP="00505556">
      <w:pPr>
        <w:jc w:val="both"/>
        <w:rPr>
          <w:lang w:val="en-GB"/>
        </w:rPr>
      </w:pPr>
      <w:r w:rsidRPr="00170CE2">
        <w:rPr>
          <w:lang w:val="en-GB"/>
        </w:rPr>
        <w:tab/>
      </w:r>
      <w:r w:rsidR="00FB7E88" w:rsidRPr="00170CE2">
        <w:rPr>
          <w:lang w:val="en-GB"/>
        </w:rPr>
        <w:t>XML External Entity (XXE) attack</w:t>
      </w:r>
      <w:r w:rsidR="00E60789" w:rsidRPr="00170CE2">
        <w:rPr>
          <w:lang w:val="en-GB"/>
        </w:rPr>
        <w:t xml:space="preserve"> </w:t>
      </w:r>
      <w:r w:rsidR="00D14832" w:rsidRPr="00170CE2">
        <w:rPr>
          <w:lang w:val="en-GB"/>
        </w:rPr>
        <w:t>also known as XXE injection</w:t>
      </w:r>
      <w:r w:rsidR="00123BBB" w:rsidRPr="00170CE2">
        <w:rPr>
          <w:lang w:val="en-GB"/>
        </w:rPr>
        <w:t>,</w:t>
      </w:r>
      <w:r w:rsidR="00E60789" w:rsidRPr="00170CE2">
        <w:rPr>
          <w:lang w:val="en-GB"/>
        </w:rPr>
        <w:t xml:space="preserve"> </w:t>
      </w:r>
      <w:r w:rsidR="003516DA" w:rsidRPr="00170CE2">
        <w:rPr>
          <w:lang w:val="en-GB"/>
        </w:rPr>
        <w:t xml:space="preserve">is </w:t>
      </w:r>
      <w:r w:rsidR="006E5046" w:rsidRPr="00170CE2">
        <w:rPr>
          <w:lang w:val="en-GB"/>
        </w:rPr>
        <w:t xml:space="preserve">widely abused web vulnerability </w:t>
      </w:r>
      <w:r w:rsidR="00760666" w:rsidRPr="00170CE2">
        <w:rPr>
          <w:lang w:val="en-GB"/>
        </w:rPr>
        <w:t>that enable</w:t>
      </w:r>
      <w:r w:rsidR="00123BBB" w:rsidRPr="00170CE2">
        <w:rPr>
          <w:lang w:val="en-GB"/>
        </w:rPr>
        <w:t>s</w:t>
      </w:r>
      <w:r w:rsidR="00760666" w:rsidRPr="00170CE2">
        <w:rPr>
          <w:lang w:val="en-GB"/>
        </w:rPr>
        <w:t xml:space="preserve"> attacker</w:t>
      </w:r>
      <w:r w:rsidR="006B5594" w:rsidRPr="00170CE2">
        <w:rPr>
          <w:lang w:val="en-GB"/>
        </w:rPr>
        <w:t>s</w:t>
      </w:r>
      <w:r w:rsidR="00760666" w:rsidRPr="00170CE2">
        <w:rPr>
          <w:lang w:val="en-GB"/>
        </w:rPr>
        <w:t xml:space="preserve"> </w:t>
      </w:r>
      <w:r w:rsidRPr="00170CE2">
        <w:rPr>
          <w:lang w:val="en-GB"/>
        </w:rPr>
        <w:t xml:space="preserve">unauthorised </w:t>
      </w:r>
      <w:r w:rsidR="0016521E" w:rsidRPr="00170CE2">
        <w:rPr>
          <w:lang w:val="en-GB"/>
        </w:rPr>
        <w:t xml:space="preserve">manipulation and interference </w:t>
      </w:r>
      <w:r w:rsidR="008727C6" w:rsidRPr="00170CE2">
        <w:rPr>
          <w:lang w:val="en-GB"/>
        </w:rPr>
        <w:t xml:space="preserve">with </w:t>
      </w:r>
      <w:r w:rsidR="00AD33BD" w:rsidRPr="00170CE2">
        <w:rPr>
          <w:lang w:val="en-GB"/>
        </w:rPr>
        <w:t xml:space="preserve">applications processors </w:t>
      </w:r>
      <w:r w:rsidR="00470F6C" w:rsidRPr="00170CE2">
        <w:rPr>
          <w:lang w:val="en-GB"/>
        </w:rPr>
        <w:t xml:space="preserve">and back-end services through </w:t>
      </w:r>
      <w:r w:rsidR="008727C6" w:rsidRPr="00170CE2">
        <w:rPr>
          <w:lang w:val="en-GB"/>
        </w:rPr>
        <w:t xml:space="preserve">XML </w:t>
      </w:r>
      <w:r w:rsidR="00470F6C" w:rsidRPr="00170CE2">
        <w:rPr>
          <w:lang w:val="en-GB"/>
        </w:rPr>
        <w:t>parsers.</w:t>
      </w:r>
      <w:r w:rsidR="00D45995" w:rsidRPr="00170CE2">
        <w:rPr>
          <w:lang w:val="en-GB"/>
        </w:rPr>
        <w:t xml:space="preserve"> They are often used </w:t>
      </w:r>
      <w:r w:rsidR="00F36489" w:rsidRPr="00170CE2">
        <w:rPr>
          <w:lang w:val="en-GB"/>
        </w:rPr>
        <w:t>to perform D</w:t>
      </w:r>
      <w:r w:rsidR="00407F8C" w:rsidRPr="00170CE2">
        <w:rPr>
          <w:lang w:val="en-GB"/>
        </w:rPr>
        <w:t xml:space="preserve">enial </w:t>
      </w:r>
      <w:r w:rsidR="00B06C3B" w:rsidRPr="00170CE2">
        <w:rPr>
          <w:lang w:val="en-GB"/>
        </w:rPr>
        <w:t>o</w:t>
      </w:r>
      <w:r w:rsidR="00407F8C" w:rsidRPr="00170CE2">
        <w:rPr>
          <w:lang w:val="en-GB"/>
        </w:rPr>
        <w:t xml:space="preserve">f </w:t>
      </w:r>
      <w:r w:rsidR="00B06C3B" w:rsidRPr="00170CE2">
        <w:rPr>
          <w:lang w:val="en-GB"/>
        </w:rPr>
        <w:t>S</w:t>
      </w:r>
      <w:r w:rsidR="00407F8C" w:rsidRPr="00170CE2">
        <w:rPr>
          <w:lang w:val="en-GB"/>
        </w:rPr>
        <w:t>ervice</w:t>
      </w:r>
      <w:r w:rsidR="00B06C3B" w:rsidRPr="00170CE2">
        <w:rPr>
          <w:lang w:val="en-GB"/>
        </w:rPr>
        <w:t xml:space="preserve"> attack</w:t>
      </w:r>
      <w:r w:rsidR="007151F7" w:rsidRPr="00170CE2">
        <w:rPr>
          <w:lang w:val="en-GB"/>
        </w:rPr>
        <w:t xml:space="preserve"> </w:t>
      </w:r>
      <w:r w:rsidR="00407F8C" w:rsidRPr="00170CE2">
        <w:rPr>
          <w:lang w:val="en-GB"/>
        </w:rPr>
        <w:t>via</w:t>
      </w:r>
      <w:r w:rsidR="007151F7" w:rsidRPr="00170CE2">
        <w:rPr>
          <w:lang w:val="en-GB"/>
        </w:rPr>
        <w:t xml:space="preserve"> XML Bom</w:t>
      </w:r>
      <w:r w:rsidR="00407F8C" w:rsidRPr="00170CE2">
        <w:rPr>
          <w:lang w:val="en-GB"/>
        </w:rPr>
        <w:t>bes</w:t>
      </w:r>
      <w:r w:rsidR="00B06C3B" w:rsidRPr="00170CE2">
        <w:rPr>
          <w:lang w:val="en-GB"/>
        </w:rPr>
        <w:t xml:space="preserve">, </w:t>
      </w:r>
      <w:r w:rsidR="005009A8" w:rsidRPr="00170CE2">
        <w:rPr>
          <w:lang w:val="en-GB"/>
        </w:rPr>
        <w:t xml:space="preserve">to enable remote and local access to </w:t>
      </w:r>
      <w:r w:rsidR="000B3E6B" w:rsidRPr="00170CE2">
        <w:rPr>
          <w:lang w:val="en-GB"/>
        </w:rPr>
        <w:t>content</w:t>
      </w:r>
      <w:r w:rsidR="005009A8" w:rsidRPr="00170CE2">
        <w:rPr>
          <w:lang w:val="en-GB"/>
        </w:rPr>
        <w:t xml:space="preserve"> services, to </w:t>
      </w:r>
      <w:r w:rsidR="001D76DB" w:rsidRPr="00170CE2">
        <w:rPr>
          <w:lang w:val="en-GB"/>
        </w:rPr>
        <w:t>perform unauthorised web application request</w:t>
      </w:r>
      <w:r w:rsidR="006B5594" w:rsidRPr="00170CE2">
        <w:rPr>
          <w:lang w:val="en-GB"/>
        </w:rPr>
        <w:t>s</w:t>
      </w:r>
      <w:r w:rsidR="00E9539E" w:rsidRPr="00170CE2">
        <w:rPr>
          <w:lang w:val="en-GB"/>
        </w:rPr>
        <w:t xml:space="preserve">, </w:t>
      </w:r>
      <w:r w:rsidR="000B3E6B" w:rsidRPr="00170CE2">
        <w:rPr>
          <w:lang w:val="en-GB"/>
        </w:rPr>
        <w:t>Servers Side Request Forgery (SSRF)</w:t>
      </w:r>
      <w:r w:rsidR="005756AE" w:rsidRPr="00170CE2">
        <w:rPr>
          <w:lang w:val="en-GB"/>
        </w:rPr>
        <w:t xml:space="preserve"> </w:t>
      </w:r>
      <w:r w:rsidR="003B27D2" w:rsidRPr="00170CE2">
        <w:rPr>
          <w:lang w:val="en-GB"/>
        </w:rPr>
        <w:t xml:space="preserve">and </w:t>
      </w:r>
      <w:r w:rsidR="005756AE" w:rsidRPr="00170CE2">
        <w:rPr>
          <w:lang w:val="en-GB"/>
        </w:rPr>
        <w:t>port scanning, etc</w:t>
      </w:r>
      <w:r w:rsidR="003E0042" w:rsidRPr="00170CE2">
        <w:rPr>
          <w:lang w:val="en-GB"/>
        </w:rPr>
        <w:t xml:space="preserve"> </w:t>
      </w:r>
      <w:r w:rsidR="00144BF3" w:rsidRPr="00170CE2">
        <w:rPr>
          <w:lang w:val="en-GB"/>
        </w:rPr>
        <w:fldChar w:fldCharType="begin" w:fldLock="1"/>
      </w:r>
      <w:r w:rsidR="009E0961" w:rsidRPr="00170CE2">
        <w:rPr>
          <w:lang w:val="en-GB"/>
        </w:rPr>
        <w:instrText>ADDIN CSL_CITATION {"citationItems":[{"id":"ITEM-1","itemData":{"abstract":"The first release candidate received a great deal of push back, which caused a leadership change, involving the community in re-evaluating what the OWASP Top 10 is, the methodology, the data collection and analysis, and how we provide transparency and governance over the project. Most of all, the push back showed us how much passion the community has for the OWASP Top 10, and thus how critical it is for OWASP to get the Top 10 right for the majority of use cases. We have worked extensively to validate the methodology, obtained a great deal of data on over 114,000 apps, and obtained qualitative data via survey by 550 community members on the two new categories – insecure deserialization and insufficient logging and monitoring. We strongly urge for any corrections or issues to be logged at GitHub • https://github.com/OWASP/Top10/issues Through public transparency, we provide traceability and ensure that all voices are heard during this final month before publication. The Open Web Application Security Project (OWASP) is an open community dedicated to enabling organizations to develop, purchase, and maintain applications and APIs that can be trusted. At OWASP you'll find free and open • Application security tools and standards • Complete books on application security testing, secure code development, and secure code review • Presentations and videos • Cheat sheets on many common topics • Standard security controls and libraries • Local chapters worldwide • Cutting edge research • Extensive conferences worldwide • Mailing lists Learn more at: https://www.owasp.org. All of the OWASP tools, documents, videos, presentations, and chapters are free and open to anyone interested in improving application security. We advocate approaching application security as a people, process, and technology problem, because the most effective approaches to application security require improvements in these areas. OWASP is a new kind of organization. Our freedom from commercial pressures allows us to provide unbiased, practical, cost-effective information about application security. OWASP is not affiliated with any technology company, although we support the informed use of commercial security technology. OWASP produces many types of materials in a collaborative, transparent and open way. The OWASP Foundation is the non-profit entity that ensures the project's long-term success. Almost everyone associated with OWASP is a volunteer, including the OWASP Board, Chapter Leaders, Pro…","author":[{"dropping-particle":"","family":"Ten","given":"The","non-dropping-particle":"","parse-names":false,"suffix":""},{"dropping-particle":"","family":"Critical","given":"Most","non-dropping-particle":"","parse-names":false,"suffix":""},{"dropping-particle":"","family":"Application","given":"Web","non-dropping-particle":"","parse-names":false,"suffix":""},{"dropping-particle":"","family":"Risks","given":"Security","non-dropping-particle":"","parse-names":false,"suffix":""}],"id":"ITEM-1","issued":{"date-parts":[["2017"]]},"title":"Important Notice Request for Comments RC Release Candidate 2 Copyright and License","type":"article-journal"},"uris":["http://www.mendeley.com/documents/?uuid=b9d474a8-bd41-4189-979f-8f7285519443"]}],"mendeley":{"formattedCitation":"[33]","plainTextFormattedCitation":"[33]","previouslyFormattedCitation":"[5]"},"properties":{"noteIndex":0},"schema":"https://github.com/citation-style-language/schema/raw/master/csl-citation.json"}</w:instrText>
      </w:r>
      <w:r w:rsidR="00144BF3" w:rsidRPr="00170CE2">
        <w:rPr>
          <w:lang w:val="en-GB"/>
        </w:rPr>
        <w:fldChar w:fldCharType="separate"/>
      </w:r>
      <w:r w:rsidR="009E0961" w:rsidRPr="00170CE2">
        <w:rPr>
          <w:noProof/>
          <w:lang w:val="en-GB"/>
        </w:rPr>
        <w:t>[</w:t>
      </w:r>
      <w:r w:rsidR="00BD49BB" w:rsidRPr="00170CE2">
        <w:rPr>
          <w:noProof/>
          <w:lang w:val="en-GB"/>
        </w:rPr>
        <w:t>19</w:t>
      </w:r>
      <w:r w:rsidR="009E0961" w:rsidRPr="00170CE2">
        <w:rPr>
          <w:noProof/>
          <w:lang w:val="en-GB"/>
        </w:rPr>
        <w:t>]</w:t>
      </w:r>
      <w:r w:rsidR="00144BF3" w:rsidRPr="00170CE2">
        <w:rPr>
          <w:lang w:val="en-GB"/>
        </w:rPr>
        <w:fldChar w:fldCharType="end"/>
      </w:r>
      <w:r w:rsidR="00144BF3" w:rsidRPr="00170CE2">
        <w:rPr>
          <w:lang w:val="en-GB"/>
        </w:rPr>
        <w:fldChar w:fldCharType="begin" w:fldLock="1"/>
      </w:r>
      <w:r w:rsidR="009E0961" w:rsidRPr="00170CE2">
        <w:rPr>
          <w:lang w:val="en-GB"/>
        </w:rPr>
        <w:instrText>ADDIN CSL_CITATION {"citationItems":[{"id":"ITEM-1","itemData":{"DOI":"10.1016/j.cosrev.2019.05.002","ISSN":"15740137","abstract":"The world is witnessing a phenomenal growth in the cloud enabled services and is expected to grow further with the improved technological innovations. However, the associated security and privacy challenges inhibit its widespread adoption, and therefore require further exploration. Researchers from academia, industry, and standards organizations have provided potential solutions to these challenges in the previously published studies. The narrative review presented in this survey, however, provides an integrationist end-to-end mapping of cloud security requirements, identified threats, known vulnerabilities, and recommended countermeasures, which seems to be not presented before at one place. Additionally, this study contributes towards identifying a unified taxonomy for security requirements, threats, vulnerabilities and countermeasures to carry out the proposed end-to-end mapping. Further, it highlights security challenges in other related areas like trust based security models, cloud-enabled applications of Big Data, Internet of Things (IoT), Software Defined Network (SDN) and Network Function Virtualization (NFV).","author":[{"dropping-particle":"","family":"Kumar","given":"Rakesh","non-dropping-particle":"","parse-names":false,"suffix":""},{"dropping-particle":"","family":"Goyal","given":"Rinkaj","non-dropping-particle":"","parse-names":false,"suffix":""}],"container-title":"Computer Science Review","id":"ITEM-1","issued":{"date-parts":[["2019"]]},"page":"1-48","publisher":"Elsevier Inc.","title":"On cloud security requirements, threats, vulnerabilities and countermeasures: A survey","type":"article-journal","volume":"33"},"uris":["http://www.mendeley.com/documents/?uuid=adfcca0c-9456-4309-90c6-65b8892f7748"]}],"mendeley":{"formattedCitation":"[19]","plainTextFormattedCitation":"[19]","previouslyFormattedCitation":"[22]"},"properties":{"noteIndex":0},"schema":"https://github.com/citation-style-language/schema/raw/master/csl-citation.json"}</w:instrText>
      </w:r>
      <w:r w:rsidR="00144BF3" w:rsidRPr="00170CE2">
        <w:rPr>
          <w:lang w:val="en-GB"/>
        </w:rPr>
        <w:fldChar w:fldCharType="separate"/>
      </w:r>
      <w:r w:rsidR="009E0961" w:rsidRPr="00170CE2">
        <w:rPr>
          <w:noProof/>
          <w:lang w:val="en-GB"/>
        </w:rPr>
        <w:t>[</w:t>
      </w:r>
      <w:r w:rsidR="00BD49BB" w:rsidRPr="00170CE2">
        <w:rPr>
          <w:noProof/>
          <w:lang w:val="en-GB"/>
        </w:rPr>
        <w:t>33</w:t>
      </w:r>
      <w:r w:rsidR="009E0961" w:rsidRPr="00170CE2">
        <w:rPr>
          <w:noProof/>
          <w:lang w:val="en-GB"/>
        </w:rPr>
        <w:t>]</w:t>
      </w:r>
      <w:r w:rsidR="00144BF3" w:rsidRPr="00170CE2">
        <w:rPr>
          <w:lang w:val="en-GB"/>
        </w:rPr>
        <w:fldChar w:fldCharType="end"/>
      </w:r>
      <w:r w:rsidR="005756AE" w:rsidRPr="00170CE2">
        <w:rPr>
          <w:lang w:val="en-GB"/>
        </w:rPr>
        <w:t>.</w:t>
      </w:r>
    </w:p>
    <w:p w14:paraId="05C9A359" w14:textId="37A61B78" w:rsidR="008314B2" w:rsidRPr="00170CE2" w:rsidRDefault="00687CCB" w:rsidP="00505556">
      <w:pPr>
        <w:jc w:val="both"/>
        <w:rPr>
          <w:lang w:val="en-GB"/>
        </w:rPr>
      </w:pPr>
      <w:r w:rsidRPr="00170CE2">
        <w:rPr>
          <w:lang w:val="en-GB"/>
        </w:rPr>
        <w:t xml:space="preserve">Different </w:t>
      </w:r>
      <w:r w:rsidR="005E74FC" w:rsidRPr="00170CE2">
        <w:rPr>
          <w:lang w:val="en-GB"/>
        </w:rPr>
        <w:t>organisations and web application developers have been using different approaches to help mitigate and reduce</w:t>
      </w:r>
      <w:r w:rsidR="00E06646" w:rsidRPr="00170CE2">
        <w:rPr>
          <w:lang w:val="en-GB"/>
        </w:rPr>
        <w:t xml:space="preserve"> the risks of falling victim of XXE </w:t>
      </w:r>
      <w:r w:rsidR="00C53C91" w:rsidRPr="00170CE2">
        <w:rPr>
          <w:lang w:val="en-GB"/>
        </w:rPr>
        <w:t>threats</w:t>
      </w:r>
      <w:r w:rsidR="002E62FC" w:rsidRPr="00170CE2">
        <w:rPr>
          <w:lang w:val="en-GB"/>
        </w:rPr>
        <w:t xml:space="preserve">, some of these widely </w:t>
      </w:r>
      <w:r w:rsidR="00970295" w:rsidRPr="00170CE2">
        <w:rPr>
          <w:lang w:val="en-GB"/>
        </w:rPr>
        <w:t>adopted approaches are</w:t>
      </w:r>
      <w:r w:rsidR="00C53C91" w:rsidRPr="00170CE2">
        <w:rPr>
          <w:lang w:val="en-GB"/>
        </w:rPr>
        <w:t>:</w:t>
      </w:r>
    </w:p>
    <w:p w14:paraId="09918B5C" w14:textId="0D57DB9B" w:rsidR="00C53C91" w:rsidRPr="00170CE2" w:rsidRDefault="00D00431" w:rsidP="0094025E">
      <w:pPr>
        <w:pStyle w:val="ListParagraph"/>
        <w:numPr>
          <w:ilvl w:val="0"/>
          <w:numId w:val="9"/>
        </w:numPr>
        <w:jc w:val="both"/>
        <w:rPr>
          <w:lang w:val="en-GB"/>
        </w:rPr>
      </w:pPr>
      <w:r w:rsidRPr="00170CE2">
        <w:rPr>
          <w:lang w:val="en-GB"/>
        </w:rPr>
        <w:t>S</w:t>
      </w:r>
      <w:r w:rsidR="00FA4DB8" w:rsidRPr="00170CE2">
        <w:rPr>
          <w:lang w:val="en-GB"/>
        </w:rPr>
        <w:t>ecuring</w:t>
      </w:r>
      <w:r w:rsidR="0042586C" w:rsidRPr="00170CE2">
        <w:rPr>
          <w:lang w:val="en-GB"/>
        </w:rPr>
        <w:t xml:space="preserve"> XML parsers by </w:t>
      </w:r>
      <w:r w:rsidR="00606C00" w:rsidRPr="00170CE2">
        <w:rPr>
          <w:lang w:val="en-GB"/>
        </w:rPr>
        <w:t>neutralising</w:t>
      </w:r>
      <w:r w:rsidR="00D036D7" w:rsidRPr="00170CE2">
        <w:rPr>
          <w:lang w:val="en-GB"/>
        </w:rPr>
        <w:t xml:space="preserve"> </w:t>
      </w:r>
      <w:r w:rsidR="00DA63C0" w:rsidRPr="00170CE2">
        <w:rPr>
          <w:lang w:val="en-GB"/>
        </w:rPr>
        <w:t xml:space="preserve">almost </w:t>
      </w:r>
      <w:r w:rsidR="00D036D7" w:rsidRPr="00170CE2">
        <w:rPr>
          <w:lang w:val="en-GB"/>
        </w:rPr>
        <w:t xml:space="preserve">the entire </w:t>
      </w:r>
      <w:r w:rsidR="00DA63C0" w:rsidRPr="00170CE2">
        <w:rPr>
          <w:lang w:val="en-GB"/>
        </w:rPr>
        <w:t>External Entities</w:t>
      </w:r>
      <w:r w:rsidR="00D036D7" w:rsidRPr="00170CE2">
        <w:rPr>
          <w:lang w:val="en-GB"/>
        </w:rPr>
        <w:t xml:space="preserve"> </w:t>
      </w:r>
      <w:r w:rsidR="00DA63C0" w:rsidRPr="00170CE2">
        <w:rPr>
          <w:lang w:val="en-GB"/>
        </w:rPr>
        <w:t>(not 100%)</w:t>
      </w:r>
      <w:r w:rsidR="00223F9D" w:rsidRPr="00170CE2">
        <w:rPr>
          <w:lang w:val="en-GB"/>
        </w:rPr>
        <w:t>.</w:t>
      </w:r>
    </w:p>
    <w:p w14:paraId="255FE1D5" w14:textId="378E061A" w:rsidR="00C469D2" w:rsidRPr="00170CE2" w:rsidRDefault="00D00431" w:rsidP="0094025E">
      <w:pPr>
        <w:pStyle w:val="ListParagraph"/>
        <w:numPr>
          <w:ilvl w:val="0"/>
          <w:numId w:val="9"/>
        </w:numPr>
        <w:jc w:val="both"/>
        <w:rPr>
          <w:lang w:val="en-GB"/>
        </w:rPr>
      </w:pPr>
      <w:r w:rsidRPr="00170CE2">
        <w:rPr>
          <w:lang w:val="en-GB"/>
        </w:rPr>
        <w:t xml:space="preserve">Ensuring </w:t>
      </w:r>
      <w:r w:rsidR="00D421E6" w:rsidRPr="00170CE2">
        <w:rPr>
          <w:lang w:val="en-GB"/>
        </w:rPr>
        <w:t xml:space="preserve">access </w:t>
      </w:r>
      <w:r w:rsidR="000666D5" w:rsidRPr="00170CE2">
        <w:rPr>
          <w:lang w:val="en-GB"/>
        </w:rPr>
        <w:t>restriction to XML features by designing</w:t>
      </w:r>
      <w:r w:rsidR="00BD2212" w:rsidRPr="00170CE2">
        <w:rPr>
          <w:lang w:val="en-GB"/>
        </w:rPr>
        <w:t xml:space="preserve"> </w:t>
      </w:r>
      <w:r w:rsidR="0027389F" w:rsidRPr="00170CE2">
        <w:rPr>
          <w:lang w:val="en-GB"/>
        </w:rPr>
        <w:t>web server</w:t>
      </w:r>
      <w:r w:rsidR="000C54FC" w:rsidRPr="00170CE2">
        <w:rPr>
          <w:lang w:val="en-GB"/>
        </w:rPr>
        <w:t>s</w:t>
      </w:r>
      <w:r w:rsidR="0027389F" w:rsidRPr="00170CE2">
        <w:rPr>
          <w:lang w:val="en-GB"/>
        </w:rPr>
        <w:t xml:space="preserve"> to perform </w:t>
      </w:r>
      <w:r w:rsidR="009A309C" w:rsidRPr="00170CE2">
        <w:rPr>
          <w:lang w:val="en-GB"/>
        </w:rPr>
        <w:t>permission request to restrict access</w:t>
      </w:r>
      <w:r w:rsidR="003A6536" w:rsidRPr="00170CE2">
        <w:rPr>
          <w:lang w:val="en-GB"/>
        </w:rPr>
        <w:t xml:space="preserve"> to certain XML directories and libraries</w:t>
      </w:r>
      <w:r w:rsidR="00C469D2" w:rsidRPr="00170CE2">
        <w:rPr>
          <w:lang w:val="en-GB"/>
        </w:rPr>
        <w:t>.</w:t>
      </w:r>
    </w:p>
    <w:p w14:paraId="2FEAA491" w14:textId="62A4FEE0" w:rsidR="006E6D6A" w:rsidRPr="00170CE2" w:rsidRDefault="00D00431" w:rsidP="006E6D6A">
      <w:pPr>
        <w:pStyle w:val="ListParagraph"/>
        <w:numPr>
          <w:ilvl w:val="0"/>
          <w:numId w:val="9"/>
        </w:numPr>
        <w:jc w:val="both"/>
        <w:rPr>
          <w:lang w:val="en-GB"/>
        </w:rPr>
      </w:pPr>
      <w:r w:rsidRPr="00170CE2">
        <w:rPr>
          <w:lang w:val="en-GB"/>
        </w:rPr>
        <w:t>Deploying</w:t>
      </w:r>
      <w:r w:rsidR="00101C1B" w:rsidRPr="00170CE2">
        <w:rPr>
          <w:lang w:val="en-GB"/>
        </w:rPr>
        <w:t xml:space="preserve"> </w:t>
      </w:r>
      <w:r w:rsidR="002308D1" w:rsidRPr="00170CE2">
        <w:rPr>
          <w:lang w:val="en-GB"/>
        </w:rPr>
        <w:t xml:space="preserve">different </w:t>
      </w:r>
      <w:r w:rsidR="0036715A" w:rsidRPr="00170CE2">
        <w:rPr>
          <w:lang w:val="en-GB"/>
        </w:rPr>
        <w:t xml:space="preserve">alternative </w:t>
      </w:r>
      <w:r w:rsidR="009331DB" w:rsidRPr="00170CE2">
        <w:rPr>
          <w:lang w:val="en-GB"/>
        </w:rPr>
        <w:t xml:space="preserve">coding </w:t>
      </w:r>
      <w:r w:rsidR="002308D1" w:rsidRPr="00170CE2">
        <w:rPr>
          <w:lang w:val="en-GB"/>
        </w:rPr>
        <w:t>language</w:t>
      </w:r>
      <w:r w:rsidR="009331DB" w:rsidRPr="00170CE2">
        <w:rPr>
          <w:lang w:val="en-GB"/>
        </w:rPr>
        <w:t xml:space="preserve"> such as Java, Python, C#, etc. </w:t>
      </w:r>
      <w:r w:rsidR="009C25D1" w:rsidRPr="00170CE2">
        <w:rPr>
          <w:lang w:val="en-GB"/>
        </w:rPr>
        <w:t xml:space="preserve">to disable </w:t>
      </w:r>
      <w:r w:rsidR="0094025E" w:rsidRPr="00170CE2">
        <w:rPr>
          <w:lang w:val="en-GB"/>
        </w:rPr>
        <w:t xml:space="preserve">the entire </w:t>
      </w:r>
      <w:r w:rsidR="009C25D1" w:rsidRPr="00170CE2">
        <w:rPr>
          <w:lang w:val="en-GB"/>
        </w:rPr>
        <w:t>XML</w:t>
      </w:r>
      <w:r w:rsidR="0094025E" w:rsidRPr="00170CE2">
        <w:rPr>
          <w:lang w:val="en-GB"/>
        </w:rPr>
        <w:t xml:space="preserve"> features</w:t>
      </w:r>
      <w:r w:rsidR="009C25D1" w:rsidRPr="00170CE2">
        <w:rPr>
          <w:lang w:val="en-GB"/>
        </w:rPr>
        <w:t>.</w:t>
      </w:r>
      <w:r w:rsidR="002308D1" w:rsidRPr="00170CE2">
        <w:rPr>
          <w:lang w:val="en-GB"/>
        </w:rPr>
        <w:t xml:space="preserve"> </w:t>
      </w:r>
    </w:p>
    <w:p w14:paraId="3BED7682" w14:textId="77777777" w:rsidR="00AB419C" w:rsidRPr="00170CE2" w:rsidRDefault="00AB419C" w:rsidP="00AB419C">
      <w:pPr>
        <w:pStyle w:val="Heading2"/>
        <w:rPr>
          <w:b/>
          <w:lang w:val="en-GB"/>
        </w:rPr>
      </w:pPr>
      <w:r w:rsidRPr="00170CE2">
        <w:rPr>
          <w:b/>
          <w:lang w:val="en-GB"/>
        </w:rPr>
        <w:t>Cross-Site Scripting (XSS)</w:t>
      </w:r>
    </w:p>
    <w:p w14:paraId="35634226" w14:textId="733524A7" w:rsidR="00AB419C" w:rsidRPr="00170CE2" w:rsidRDefault="00DE35EA" w:rsidP="00361A76">
      <w:pPr>
        <w:jc w:val="both"/>
        <w:rPr>
          <w:lang w:val="en-GB"/>
        </w:rPr>
      </w:pPr>
      <w:r w:rsidRPr="00170CE2">
        <w:rPr>
          <w:lang w:val="en-GB"/>
        </w:rPr>
        <w:tab/>
      </w:r>
      <w:r w:rsidR="00897555" w:rsidRPr="00170CE2">
        <w:rPr>
          <w:lang w:val="en-GB"/>
        </w:rPr>
        <w:t xml:space="preserve">Cross-site Scripting </w:t>
      </w:r>
      <w:r w:rsidR="008642E3" w:rsidRPr="00170CE2">
        <w:rPr>
          <w:lang w:val="en-GB"/>
        </w:rPr>
        <w:t xml:space="preserve">also known as </w:t>
      </w:r>
      <w:r w:rsidR="00AA6529" w:rsidRPr="00170CE2">
        <w:rPr>
          <w:lang w:val="en-GB"/>
        </w:rPr>
        <w:t>XSS</w:t>
      </w:r>
      <w:r w:rsidR="008642E3" w:rsidRPr="00170CE2">
        <w:rPr>
          <w:lang w:val="en-GB"/>
        </w:rPr>
        <w:t xml:space="preserve"> attack is another web application att</w:t>
      </w:r>
      <w:r w:rsidR="001813A1" w:rsidRPr="00170CE2">
        <w:rPr>
          <w:lang w:val="en-GB"/>
        </w:rPr>
        <w:t xml:space="preserve">ack </w:t>
      </w:r>
      <w:r w:rsidR="00756C8E" w:rsidRPr="00170CE2">
        <w:rPr>
          <w:lang w:val="en-GB"/>
        </w:rPr>
        <w:t>specifically designed to target the application layer</w:t>
      </w:r>
      <w:r w:rsidR="00970775" w:rsidRPr="00170CE2">
        <w:rPr>
          <w:lang w:val="en-GB"/>
        </w:rPr>
        <w:t xml:space="preserve"> </w:t>
      </w:r>
      <w:r w:rsidR="00284428" w:rsidRPr="00170CE2">
        <w:rPr>
          <w:lang w:val="en-GB"/>
        </w:rPr>
        <w:t>in client</w:t>
      </w:r>
      <w:r w:rsidR="00AF638A" w:rsidRPr="00170CE2">
        <w:rPr>
          <w:lang w:val="en-GB"/>
        </w:rPr>
        <w:t>-</w:t>
      </w:r>
      <w:r w:rsidR="00284428" w:rsidRPr="00170CE2">
        <w:rPr>
          <w:lang w:val="en-GB"/>
        </w:rPr>
        <w:t>side, this XSS vulnerabilit</w:t>
      </w:r>
      <w:r w:rsidR="00AF638A" w:rsidRPr="00170CE2">
        <w:rPr>
          <w:lang w:val="en-GB"/>
        </w:rPr>
        <w:t>y</w:t>
      </w:r>
      <w:r w:rsidR="00D21BE2" w:rsidRPr="00170CE2">
        <w:rPr>
          <w:lang w:val="en-GB"/>
        </w:rPr>
        <w:t xml:space="preserve"> found in the client </w:t>
      </w:r>
      <w:r w:rsidR="00E542C8" w:rsidRPr="00170CE2">
        <w:rPr>
          <w:lang w:val="en-GB"/>
        </w:rPr>
        <w:t>web browser</w:t>
      </w:r>
      <w:r w:rsidR="00D9273B" w:rsidRPr="00170CE2">
        <w:rPr>
          <w:lang w:val="en-GB"/>
        </w:rPr>
        <w:t xml:space="preserve"> </w:t>
      </w:r>
      <w:r w:rsidR="00AF638A" w:rsidRPr="00170CE2">
        <w:rPr>
          <w:lang w:val="en-GB"/>
        </w:rPr>
        <w:t>is</w:t>
      </w:r>
      <w:r w:rsidR="00D21BE2" w:rsidRPr="00170CE2">
        <w:rPr>
          <w:lang w:val="en-GB"/>
        </w:rPr>
        <w:t xml:space="preserve"> often exploited using </w:t>
      </w:r>
      <w:r w:rsidR="00416801" w:rsidRPr="00170CE2">
        <w:rPr>
          <w:lang w:val="en-GB"/>
        </w:rPr>
        <w:t>embedded scripts injection.</w:t>
      </w:r>
      <w:r w:rsidR="00D84E87" w:rsidRPr="00170CE2">
        <w:rPr>
          <w:lang w:val="en-GB"/>
        </w:rPr>
        <w:t xml:space="preserve"> </w:t>
      </w:r>
      <w:r w:rsidR="009718B2" w:rsidRPr="00170CE2">
        <w:rPr>
          <w:lang w:val="en-GB"/>
        </w:rPr>
        <w:t xml:space="preserve">This threat is mainly the </w:t>
      </w:r>
      <w:r w:rsidR="00901FAD" w:rsidRPr="00170CE2">
        <w:rPr>
          <w:lang w:val="en-GB"/>
        </w:rPr>
        <w:t xml:space="preserve">direct result of </w:t>
      </w:r>
      <w:r w:rsidR="00127133" w:rsidRPr="00170CE2">
        <w:rPr>
          <w:lang w:val="en-GB"/>
        </w:rPr>
        <w:t xml:space="preserve">security </w:t>
      </w:r>
      <w:r w:rsidR="00FC7FC2" w:rsidRPr="00170CE2">
        <w:rPr>
          <w:lang w:val="en-GB"/>
        </w:rPr>
        <w:t>flaws</w:t>
      </w:r>
      <w:r w:rsidR="00127133" w:rsidRPr="00170CE2">
        <w:rPr>
          <w:lang w:val="en-GB"/>
        </w:rPr>
        <w:t xml:space="preserve"> within the client</w:t>
      </w:r>
      <w:r w:rsidR="005219CE" w:rsidRPr="00170CE2">
        <w:rPr>
          <w:lang w:val="en-GB"/>
        </w:rPr>
        <w:t xml:space="preserve">-side web scripting </w:t>
      </w:r>
      <w:r w:rsidR="001E73DC" w:rsidRPr="00170CE2">
        <w:rPr>
          <w:lang w:val="en-GB"/>
        </w:rPr>
        <w:t>methods</w:t>
      </w:r>
      <w:r w:rsidR="005219CE" w:rsidRPr="00170CE2">
        <w:rPr>
          <w:lang w:val="en-GB"/>
        </w:rPr>
        <w:t xml:space="preserve"> such as JavaScript and HTML.</w:t>
      </w:r>
      <w:r w:rsidR="001C74B5" w:rsidRPr="00170CE2">
        <w:rPr>
          <w:lang w:val="en-GB"/>
        </w:rPr>
        <w:t xml:space="preserve"> </w:t>
      </w:r>
      <w:r w:rsidR="00595305" w:rsidRPr="00170CE2">
        <w:rPr>
          <w:lang w:val="en-GB"/>
        </w:rPr>
        <w:t xml:space="preserve">Many experts in this filed believes that </w:t>
      </w:r>
      <w:r w:rsidR="00E07DD6" w:rsidRPr="00170CE2">
        <w:rPr>
          <w:lang w:val="en-GB"/>
        </w:rPr>
        <w:t>XSS flaws could be detected and fixed easily</w:t>
      </w:r>
      <w:r w:rsidR="00AF2621" w:rsidRPr="00170CE2">
        <w:rPr>
          <w:lang w:val="en-GB"/>
        </w:rPr>
        <w:t xml:space="preserve">. However, XSS threat still considered as one of </w:t>
      </w:r>
      <w:r w:rsidR="00AF638A" w:rsidRPr="00170CE2">
        <w:rPr>
          <w:lang w:val="en-GB"/>
        </w:rPr>
        <w:t xml:space="preserve">the </w:t>
      </w:r>
      <w:r w:rsidR="00361A76" w:rsidRPr="00170CE2">
        <w:rPr>
          <w:lang w:val="en-GB"/>
        </w:rPr>
        <w:t>most common software issues that web developers still facing</w:t>
      </w:r>
      <w:r w:rsidR="00144BF3" w:rsidRPr="00170CE2">
        <w:rPr>
          <w:lang w:val="en-GB"/>
        </w:rPr>
        <w:t xml:space="preserve"> </w:t>
      </w:r>
      <w:r w:rsidR="00144BF3" w:rsidRPr="00170CE2">
        <w:rPr>
          <w:lang w:val="en-GB"/>
        </w:rPr>
        <w:fldChar w:fldCharType="begin" w:fldLock="1"/>
      </w:r>
      <w:r w:rsidR="009E0961" w:rsidRPr="00170CE2">
        <w:rPr>
          <w:lang w:val="en-GB"/>
        </w:rPr>
        <w:instrText>ADDIN CSL_CITATION {"citationItems":[{"id":"ITEM-1","itemData":{"DOI":"10.1016/j.comnet.2019.106960","ISSN":"13891286","abstract":"The results of the Cisco 2018 Annual Security Report show that all analyzed web applications have at least one vulnerability. It also shows that web attacks are becoming more frequent, specific and sophisticated. According to this report, 40% of all attack attempts lead to a method known as Cross-Site Scripting (XSS), which was the most widely used technique. According to the OWASP Top 10 - 2017 security risk, this type of attack is ranked No. 7, and it is noted that XSS is present in approximately two thirds of all web applications. This attack occurs when a malicious user uses a web application to execute or send malicious code on another user's computer. Also, Cross Site Scripting is a type of cyber attack by which vulnerabilities are searched in a web application to introduce a harmful script. This implies that user information can be affected by stealing cookies, phishing, or attacking a company's entire network. In this context, we have analyzed a total of 67 documents to collect information of the tools and methods that the scientific community has used to detect and mitigate these type of attack. It has been hypothesized that the trend in the proposal of traditional methods to mitigate XSS attacks is greater than the proposals that use some artificial intelligence technique. Our results show that the trend is increasing in the proposals that analyze the content of web pages (13.20%), as well as those that serve as a toolkit for web browsers (16.98%). Also, we have found that there is a low tendency in the use of artificial intelligence techniques to detect or mitigate this attack, using Web Classifiers (9.43%).","author":[{"dropping-particle":"","family":"Rodríguez","given":"Germán E.","non-dropping-particle":"","parse-names":false,"suffix":""},{"dropping-particle":"","family":"Torres","given":"Jenny G.","non-dropping-particle":"","parse-names":false,"suffix":""},{"dropping-particle":"","family":"Flores","given":"Pamela","non-dropping-particle":"","parse-names":false,"suffix":""},{"dropping-particle":"","family":"Benavides","given":"Diego E.","non-dropping-particle":"","parse-names":false,"suffix":""}],"container-title":"Computer Networks","id":"ITEM-1","issued":{"date-parts":[["2020"]]},"title":"Cross-site scripting (XSS) attacks and mitigation: A survey","type":"article-journal","volume":"166"},"uris":["http://www.mendeley.com/documents/?uuid=27d498fb-df9a-472a-a847-646205544335"]}],"mendeley":{"formattedCitation":"[34]","plainTextFormattedCitation":"[34]","previouslyFormattedCitation":"[38]"},"properties":{"noteIndex":0},"schema":"https://github.com/citation-style-language/schema/raw/master/csl-citation.json"}</w:instrText>
      </w:r>
      <w:r w:rsidR="00144BF3" w:rsidRPr="00170CE2">
        <w:rPr>
          <w:lang w:val="en-GB"/>
        </w:rPr>
        <w:fldChar w:fldCharType="separate"/>
      </w:r>
      <w:r w:rsidR="009E0961" w:rsidRPr="00170CE2">
        <w:rPr>
          <w:noProof/>
          <w:lang w:val="en-GB"/>
        </w:rPr>
        <w:t>[34]</w:t>
      </w:r>
      <w:r w:rsidR="00144BF3" w:rsidRPr="00170CE2">
        <w:rPr>
          <w:lang w:val="en-GB"/>
        </w:rPr>
        <w:fldChar w:fldCharType="end"/>
      </w:r>
      <w:r w:rsidR="00361A76" w:rsidRPr="00170CE2">
        <w:rPr>
          <w:lang w:val="en-GB"/>
        </w:rPr>
        <w:t>.</w:t>
      </w:r>
      <w:r w:rsidR="002D35B1" w:rsidRPr="00170CE2">
        <w:rPr>
          <w:lang w:val="en-GB"/>
        </w:rPr>
        <w:t xml:space="preserve"> The main </w:t>
      </w:r>
      <w:r w:rsidR="00D17C8B" w:rsidRPr="00170CE2">
        <w:rPr>
          <w:lang w:val="en-GB"/>
        </w:rPr>
        <w:t xml:space="preserve">danger </w:t>
      </w:r>
      <w:r w:rsidR="00260630" w:rsidRPr="00170CE2">
        <w:rPr>
          <w:lang w:val="en-GB"/>
        </w:rPr>
        <w:t xml:space="preserve">starts </w:t>
      </w:r>
      <w:r w:rsidR="002D35B1" w:rsidRPr="00170CE2">
        <w:rPr>
          <w:lang w:val="en-GB"/>
        </w:rPr>
        <w:t xml:space="preserve">when the </w:t>
      </w:r>
      <w:r w:rsidR="0071765B" w:rsidRPr="00170CE2">
        <w:rPr>
          <w:lang w:val="en-GB"/>
        </w:rPr>
        <w:t xml:space="preserve">malicious code </w:t>
      </w:r>
      <w:r w:rsidR="0040206F" w:rsidRPr="00170CE2">
        <w:rPr>
          <w:lang w:val="en-GB"/>
        </w:rPr>
        <w:t>gets</w:t>
      </w:r>
      <w:r w:rsidR="004C0CCA" w:rsidRPr="00170CE2">
        <w:rPr>
          <w:lang w:val="en-GB"/>
        </w:rPr>
        <w:t xml:space="preserve"> </w:t>
      </w:r>
      <w:r w:rsidR="0071765B" w:rsidRPr="00170CE2">
        <w:rPr>
          <w:lang w:val="en-GB"/>
        </w:rPr>
        <w:t xml:space="preserve">executed </w:t>
      </w:r>
      <w:r w:rsidR="00CA2B4B" w:rsidRPr="00170CE2">
        <w:rPr>
          <w:lang w:val="en-GB"/>
        </w:rPr>
        <w:t xml:space="preserve">in </w:t>
      </w:r>
      <w:r w:rsidR="0071765B" w:rsidRPr="00170CE2">
        <w:rPr>
          <w:lang w:val="en-GB"/>
        </w:rPr>
        <w:t xml:space="preserve">the </w:t>
      </w:r>
      <w:r w:rsidR="002A391E" w:rsidRPr="00170CE2">
        <w:rPr>
          <w:lang w:val="en-GB"/>
        </w:rPr>
        <w:t>victim’s</w:t>
      </w:r>
      <w:r w:rsidR="0071765B" w:rsidRPr="00170CE2">
        <w:rPr>
          <w:lang w:val="en-GB"/>
        </w:rPr>
        <w:t xml:space="preserve"> </w:t>
      </w:r>
      <w:r w:rsidR="008110CF" w:rsidRPr="00170CE2">
        <w:rPr>
          <w:lang w:val="en-GB"/>
        </w:rPr>
        <w:t>web application</w:t>
      </w:r>
      <w:r w:rsidR="004C0CCA" w:rsidRPr="00170CE2">
        <w:rPr>
          <w:lang w:val="en-GB"/>
        </w:rPr>
        <w:t xml:space="preserve">, this </w:t>
      </w:r>
      <w:r w:rsidR="00204671" w:rsidRPr="00170CE2">
        <w:rPr>
          <w:lang w:val="en-GB"/>
        </w:rPr>
        <w:t>will</w:t>
      </w:r>
      <w:r w:rsidR="002A391E" w:rsidRPr="00170CE2">
        <w:rPr>
          <w:lang w:val="en-GB"/>
        </w:rPr>
        <w:t xml:space="preserve"> </w:t>
      </w:r>
      <w:r w:rsidR="008110CF" w:rsidRPr="00170CE2">
        <w:rPr>
          <w:lang w:val="en-GB"/>
        </w:rPr>
        <w:t xml:space="preserve">allow the </w:t>
      </w:r>
      <w:r w:rsidR="002D35B1" w:rsidRPr="00170CE2">
        <w:rPr>
          <w:lang w:val="en-GB"/>
        </w:rPr>
        <w:t xml:space="preserve">attacker </w:t>
      </w:r>
      <w:r w:rsidR="008110CF" w:rsidRPr="00170CE2">
        <w:rPr>
          <w:lang w:val="en-GB"/>
        </w:rPr>
        <w:t>to take control</w:t>
      </w:r>
      <w:r w:rsidR="00867D68" w:rsidRPr="00170CE2">
        <w:rPr>
          <w:lang w:val="en-GB"/>
        </w:rPr>
        <w:t xml:space="preserve"> of the </w:t>
      </w:r>
      <w:r w:rsidR="00204671" w:rsidRPr="00170CE2">
        <w:rPr>
          <w:lang w:val="en-GB"/>
        </w:rPr>
        <w:t xml:space="preserve">victim’s </w:t>
      </w:r>
      <w:r w:rsidR="00E542C8" w:rsidRPr="00170CE2">
        <w:rPr>
          <w:lang w:val="en-GB"/>
        </w:rPr>
        <w:t xml:space="preserve">web browser </w:t>
      </w:r>
      <w:r w:rsidR="00CA2B4B" w:rsidRPr="00170CE2">
        <w:rPr>
          <w:lang w:val="en-GB"/>
        </w:rPr>
        <w:t>or</w:t>
      </w:r>
      <w:r w:rsidR="00867D68" w:rsidRPr="00170CE2">
        <w:rPr>
          <w:lang w:val="en-GB"/>
        </w:rPr>
        <w:t xml:space="preserve"> accou</w:t>
      </w:r>
      <w:r w:rsidR="00CA2B4B" w:rsidRPr="00170CE2">
        <w:rPr>
          <w:lang w:val="en-GB"/>
        </w:rPr>
        <w:t xml:space="preserve">nt and </w:t>
      </w:r>
      <w:r w:rsidR="00C97BBC" w:rsidRPr="00170CE2">
        <w:rPr>
          <w:lang w:val="en-GB"/>
        </w:rPr>
        <w:t>manipulate or steal sensitive data</w:t>
      </w:r>
      <w:r w:rsidR="00260630" w:rsidRPr="00170CE2">
        <w:rPr>
          <w:lang w:val="en-GB"/>
        </w:rPr>
        <w:t xml:space="preserve"> after </w:t>
      </w:r>
      <w:r w:rsidR="00260630" w:rsidRPr="00170CE2">
        <w:rPr>
          <w:lang w:val="en-GB"/>
        </w:rPr>
        <w:lastRenderedPageBreak/>
        <w:t xml:space="preserve">bypassing the </w:t>
      </w:r>
      <w:r w:rsidR="00AE0EF4" w:rsidRPr="00170CE2">
        <w:rPr>
          <w:lang w:val="en-GB"/>
        </w:rPr>
        <w:t>security controls</w:t>
      </w:r>
      <w:r w:rsidR="00DE74D5" w:rsidRPr="00170CE2">
        <w:rPr>
          <w:lang w:val="en-GB"/>
        </w:rPr>
        <w:t xml:space="preserve">. </w:t>
      </w:r>
      <w:r w:rsidR="0061375A" w:rsidRPr="00170CE2">
        <w:rPr>
          <w:lang w:val="en-GB"/>
        </w:rPr>
        <w:t>Many types of XSS attacks such as “</w:t>
      </w:r>
      <w:r w:rsidR="00F52F56" w:rsidRPr="00170CE2">
        <w:rPr>
          <w:lang w:val="en-GB"/>
        </w:rPr>
        <w:t xml:space="preserve">Reflective XSS”, “Persistent XSS”, </w:t>
      </w:r>
      <w:r w:rsidR="005F2B67" w:rsidRPr="00170CE2">
        <w:rPr>
          <w:lang w:val="en-GB"/>
        </w:rPr>
        <w:t xml:space="preserve">“Dom XSS”, </w:t>
      </w:r>
      <w:r w:rsidR="00F52F56" w:rsidRPr="00170CE2">
        <w:rPr>
          <w:lang w:val="en-GB"/>
        </w:rPr>
        <w:t>etc</w:t>
      </w:r>
      <w:r w:rsidR="005F2B67" w:rsidRPr="00170CE2">
        <w:rPr>
          <w:lang w:val="en-GB"/>
        </w:rPr>
        <w:t xml:space="preserve">. can often lead to </w:t>
      </w:r>
      <w:r w:rsidR="00CD3805" w:rsidRPr="00170CE2">
        <w:rPr>
          <w:lang w:val="en-GB"/>
        </w:rPr>
        <w:t>the execution</w:t>
      </w:r>
      <w:r w:rsidR="00376346" w:rsidRPr="00170CE2">
        <w:rPr>
          <w:lang w:val="en-GB"/>
        </w:rPr>
        <w:t xml:space="preserve"> of malicious</w:t>
      </w:r>
      <w:r w:rsidR="000C6F2A" w:rsidRPr="00170CE2">
        <w:rPr>
          <w:lang w:val="en-GB"/>
        </w:rPr>
        <w:t xml:space="preserve"> activities such as</w:t>
      </w:r>
      <w:r w:rsidR="005A36E7" w:rsidRPr="00170CE2">
        <w:rPr>
          <w:lang w:val="en-GB"/>
        </w:rPr>
        <w:t xml:space="preserve">: </w:t>
      </w:r>
    </w:p>
    <w:p w14:paraId="0019C185" w14:textId="55B8DB25" w:rsidR="005A36E7" w:rsidRPr="00170CE2" w:rsidRDefault="005A36E7" w:rsidP="00E542C8">
      <w:pPr>
        <w:pStyle w:val="ListParagraph"/>
        <w:numPr>
          <w:ilvl w:val="0"/>
          <w:numId w:val="10"/>
        </w:numPr>
        <w:jc w:val="both"/>
        <w:rPr>
          <w:lang w:val="en-GB"/>
        </w:rPr>
      </w:pPr>
      <w:r w:rsidRPr="00170CE2">
        <w:rPr>
          <w:lang w:val="en-GB"/>
        </w:rPr>
        <w:t xml:space="preserve">Stealing browser </w:t>
      </w:r>
      <w:r w:rsidR="009C2F7D" w:rsidRPr="00170CE2">
        <w:rPr>
          <w:lang w:val="en-GB"/>
        </w:rPr>
        <w:t xml:space="preserve">history, </w:t>
      </w:r>
      <w:r w:rsidR="0034089D" w:rsidRPr="00170CE2">
        <w:rPr>
          <w:lang w:val="en-GB"/>
        </w:rPr>
        <w:t>cookies,</w:t>
      </w:r>
      <w:r w:rsidR="009C2F7D" w:rsidRPr="00170CE2">
        <w:rPr>
          <w:lang w:val="en-GB"/>
        </w:rPr>
        <w:t xml:space="preserve"> and clipboard </w:t>
      </w:r>
      <w:r w:rsidR="00BC761A" w:rsidRPr="00170CE2">
        <w:rPr>
          <w:lang w:val="en-GB"/>
        </w:rPr>
        <w:t>content</w:t>
      </w:r>
      <w:r w:rsidR="009C2F7D" w:rsidRPr="00170CE2">
        <w:rPr>
          <w:lang w:val="en-GB"/>
        </w:rPr>
        <w:t>.</w:t>
      </w:r>
    </w:p>
    <w:p w14:paraId="0311D48E" w14:textId="0D1997DD" w:rsidR="009C2F7D" w:rsidRPr="00170CE2" w:rsidRDefault="009C2F7D" w:rsidP="00E542C8">
      <w:pPr>
        <w:pStyle w:val="ListParagraph"/>
        <w:numPr>
          <w:ilvl w:val="0"/>
          <w:numId w:val="10"/>
        </w:numPr>
        <w:jc w:val="both"/>
        <w:rPr>
          <w:lang w:val="en-GB"/>
        </w:rPr>
      </w:pPr>
      <w:r w:rsidRPr="00170CE2">
        <w:rPr>
          <w:lang w:val="en-GB"/>
        </w:rPr>
        <w:t xml:space="preserve">Enable web </w:t>
      </w:r>
      <w:r w:rsidR="00BC761A" w:rsidRPr="00170CE2">
        <w:rPr>
          <w:lang w:val="en-GB"/>
        </w:rPr>
        <w:t>browser</w:t>
      </w:r>
      <w:r w:rsidRPr="00170CE2">
        <w:rPr>
          <w:lang w:val="en-GB"/>
        </w:rPr>
        <w:t xml:space="preserve"> remote control</w:t>
      </w:r>
      <w:r w:rsidR="00495FD9" w:rsidRPr="00170CE2">
        <w:rPr>
          <w:lang w:val="en-GB"/>
        </w:rPr>
        <w:t>.</w:t>
      </w:r>
    </w:p>
    <w:p w14:paraId="514A2B70" w14:textId="29E3A3C5" w:rsidR="009C2F7D" w:rsidRPr="00170CE2" w:rsidRDefault="00106CF5" w:rsidP="00E542C8">
      <w:pPr>
        <w:pStyle w:val="ListParagraph"/>
        <w:numPr>
          <w:ilvl w:val="0"/>
          <w:numId w:val="10"/>
        </w:numPr>
        <w:jc w:val="both"/>
        <w:rPr>
          <w:lang w:val="en-GB"/>
        </w:rPr>
      </w:pPr>
      <w:r w:rsidRPr="00170CE2">
        <w:rPr>
          <w:lang w:val="en-GB"/>
        </w:rPr>
        <w:t>Hijack individuals account</w:t>
      </w:r>
      <w:r w:rsidR="00495FD9" w:rsidRPr="00170CE2">
        <w:rPr>
          <w:lang w:val="en-GB"/>
        </w:rPr>
        <w:t>.</w:t>
      </w:r>
    </w:p>
    <w:p w14:paraId="0607BFB2" w14:textId="1D0E9609" w:rsidR="00106CF5" w:rsidRPr="00170CE2" w:rsidRDefault="00106CF5" w:rsidP="00E542C8">
      <w:pPr>
        <w:pStyle w:val="ListParagraph"/>
        <w:numPr>
          <w:ilvl w:val="0"/>
          <w:numId w:val="10"/>
        </w:numPr>
        <w:jc w:val="both"/>
        <w:rPr>
          <w:lang w:val="en-GB"/>
        </w:rPr>
      </w:pPr>
      <w:r w:rsidRPr="00170CE2">
        <w:rPr>
          <w:lang w:val="en-GB"/>
        </w:rPr>
        <w:t>Manipulate sensitive data</w:t>
      </w:r>
      <w:r w:rsidR="00495FD9" w:rsidRPr="00170CE2">
        <w:rPr>
          <w:lang w:val="en-GB"/>
        </w:rPr>
        <w:t>.</w:t>
      </w:r>
    </w:p>
    <w:p w14:paraId="387AE4CF" w14:textId="6C60D342" w:rsidR="00106CF5" w:rsidRPr="00170CE2" w:rsidRDefault="00BC761A" w:rsidP="00E542C8">
      <w:pPr>
        <w:pStyle w:val="ListParagraph"/>
        <w:numPr>
          <w:ilvl w:val="0"/>
          <w:numId w:val="10"/>
        </w:numPr>
        <w:jc w:val="both"/>
        <w:rPr>
          <w:lang w:val="en-GB"/>
        </w:rPr>
      </w:pPr>
      <w:r w:rsidRPr="00170CE2">
        <w:rPr>
          <w:lang w:val="en-GB"/>
        </w:rPr>
        <w:t>Successfully exploit intranet applications</w:t>
      </w:r>
      <w:r w:rsidR="007C5FCD" w:rsidRPr="00170CE2">
        <w:rPr>
          <w:lang w:val="en-GB"/>
        </w:rPr>
        <w:t xml:space="preserve"> </w:t>
      </w:r>
      <w:r w:rsidR="00350696" w:rsidRPr="00170CE2">
        <w:rPr>
          <w:lang w:val="en-GB"/>
        </w:rPr>
        <w:fldChar w:fldCharType="begin" w:fldLock="1"/>
      </w:r>
      <w:r w:rsidR="009E0961" w:rsidRPr="00170CE2">
        <w:rPr>
          <w:lang w:val="en-GB"/>
        </w:rPr>
        <w:instrText>ADDIN CSL_CITATION {"citationItems":[{"id":"ITEM-1","itemData":{"DOI":"10.1016/j.comnet.2019.106960","ISSN":"13891286","abstract":"The results of the Cisco 2018 Annual Security Report show that all analyzed web applications have at least one vulnerability. It also shows that web attacks are becoming more frequent, specific and sophisticated. According to this report, 40% of all attack attempts lead to a method known as Cross-Site Scripting (XSS), which was the most widely used technique. According to the OWASP Top 10 - 2017 security risk, this type of attack is ranked No. 7, and it is noted that XSS is present in approximately two thirds of all web applications. This attack occurs when a malicious user uses a web application to execute or send malicious code on another user's computer. Also, Cross Site Scripting is a type of cyber attack by which vulnerabilities are searched in a web application to introduce a harmful script. This implies that user information can be affected by stealing cookies, phishing, or attacking a company's entire network. In this context, we have analyzed a total of 67 documents to collect information of the tools and methods that the scientific community has used to detect and mitigate these type of attack. It has been hypothesized that the trend in the proposal of traditional methods to mitigate XSS attacks is greater than the proposals that use some artificial intelligence technique. Our results show that the trend is increasing in the proposals that analyze the content of web pages (13.20%), as well as those that serve as a toolkit for web browsers (16.98%). Also, we have found that there is a low tendency in the use of artificial intelligence techniques to detect or mitigate this attack, using Web Classifiers (9.43%).","author":[{"dropping-particle":"","family":"Rodríguez","given":"Germán E.","non-dropping-particle":"","parse-names":false,"suffix":""},{"dropping-particle":"","family":"Torres","given":"Jenny G.","non-dropping-particle":"","parse-names":false,"suffix":""},{"dropping-particle":"","family":"Flores","given":"Pamela","non-dropping-particle":"","parse-names":false,"suffix":""},{"dropping-particle":"","family":"Benavides","given":"Diego E.","non-dropping-particle":"","parse-names":false,"suffix":""}],"container-title":"Computer Networks","id":"ITEM-1","issued":{"date-parts":[["2020"]]},"title":"Cross-site scripting (XSS) attacks and mitigation: A survey","type":"article-journal","volume":"166"},"uris":["http://www.mendeley.com/documents/?uuid=27d498fb-df9a-472a-a847-646205544335"]}],"mendeley":{"formattedCitation":"[34]","plainTextFormattedCitation":"[34]","previouslyFormattedCitation":"[38]"},"properties":{"noteIndex":0},"schema":"https://github.com/citation-style-language/schema/raw/master/csl-citation.json"}</w:instrText>
      </w:r>
      <w:r w:rsidR="00350696" w:rsidRPr="00170CE2">
        <w:rPr>
          <w:lang w:val="en-GB"/>
        </w:rPr>
        <w:fldChar w:fldCharType="separate"/>
      </w:r>
      <w:r w:rsidR="009E0961" w:rsidRPr="00170CE2">
        <w:rPr>
          <w:noProof/>
          <w:lang w:val="en-GB"/>
        </w:rPr>
        <w:t>[34]</w:t>
      </w:r>
      <w:r w:rsidR="00350696" w:rsidRPr="00170CE2">
        <w:rPr>
          <w:lang w:val="en-GB"/>
        </w:rPr>
        <w:fldChar w:fldCharType="end"/>
      </w:r>
      <w:r w:rsidR="00350696" w:rsidRPr="00170CE2">
        <w:rPr>
          <w:lang w:val="en-GB"/>
        </w:rPr>
        <w:fldChar w:fldCharType="begin" w:fldLock="1"/>
      </w:r>
      <w:r w:rsidR="009E0961" w:rsidRPr="00170CE2">
        <w:rPr>
          <w:lang w:val="en-GB"/>
        </w:rPr>
        <w:instrText>ADDIN CSL_CITATION {"citationItems":[{"id":"ITEM-1","itemData":{"DOI":"10.1016/j.cose.2018.12.016","ISSN":"01674048","abstract":"Cross-site scripting (XSS) attack is one of the most dangerous attacks for web security. Traditional XSS detection methods mainly focus on the vulnerability itself, relying on static analysis and dynamic analysis, which appear weak in defending the flood of various kinds of payloads. In this paper, the XSS attack detection method is proposed based on an ensemble learning approach which utilizes a set of Bayesian networks, and each Bayesian network is built with both domain knowledge and threat intelligence. Besides, an analysis method is proposed to further explain the results, which sorts nodes in the Bayesian network according to their influences on the output node. The results are explainable to the end users. To validate the proposed method, experiments are performed on a real-world dataset about the XSS attack. The results show the priority of the proposed method, especially when the number of attacks increases. Moreover, the node sorting results could help the security team to cope with the attack in time.","author":[{"dropping-particle":"","family":"Zhou","given":"Yun","non-dropping-particle":"","parse-names":false,"suffix":""},{"dropping-particle":"","family":"Wang","given":"Peichao","non-dropping-particle":"","parse-names":false,"suffix":""}],"container-title":"Computers and Security","id":"ITEM-1","issued":{"date-parts":[["2019"]]},"page":"261-269","publisher":"Elsevier Ltd","title":"An ensemble learning approach for XSS attack detection with domain knowledge and threat intelligence","type":"article-journal","volume":"82"},"uris":["http://www.mendeley.com/documents/?uuid=6e2f2ab7-0e7c-4a27-b686-1b7f355664a5"]}],"mendeley":{"formattedCitation":"[35]","plainTextFormattedCitation":"[35]","previouslyFormattedCitation":"[39]"},"properties":{"noteIndex":0},"schema":"https://github.com/citation-style-language/schema/raw/master/csl-citation.json"}</w:instrText>
      </w:r>
      <w:r w:rsidR="00350696" w:rsidRPr="00170CE2">
        <w:rPr>
          <w:lang w:val="en-GB"/>
        </w:rPr>
        <w:fldChar w:fldCharType="separate"/>
      </w:r>
      <w:r w:rsidR="009E0961" w:rsidRPr="00170CE2">
        <w:rPr>
          <w:noProof/>
          <w:lang w:val="en-GB"/>
        </w:rPr>
        <w:t>[35]</w:t>
      </w:r>
      <w:r w:rsidR="00350696" w:rsidRPr="00170CE2">
        <w:rPr>
          <w:lang w:val="en-GB"/>
        </w:rPr>
        <w:fldChar w:fldCharType="end"/>
      </w:r>
      <w:r w:rsidR="00350696" w:rsidRPr="00170CE2">
        <w:rPr>
          <w:lang w:val="en-GB"/>
        </w:rPr>
        <w:fldChar w:fldCharType="begin" w:fldLock="1"/>
      </w:r>
      <w:r w:rsidR="009E0961" w:rsidRPr="00170CE2">
        <w:rPr>
          <w:lang w:val="en-GB"/>
        </w:rPr>
        <w:instrText>ADDIN CSL_CITATION {"citationItems":[{"id":"ITEM-1","itemData":{"DOI":"10.1016/j.procs.2017.12.201","ISBN":"0000000000","ISSN":"18770509","abstract":"By reviewing the literature pertaining to XSS vulnerability, it has been found that many investigations have directed their focus only on XSS vulnerability detection, but not many studies have concentrated on removing XSS vulnerability. While PHP is the most common web technologies to build web application, this literature paper describes the gap that still exists on removing XSS vulnerability in PHP web application. This paper explains the presented methods to remove XSS vulnerability and presents the tools that are used to remove vulnerability of XSS from the PHP source code. There is no specific solution that can efficiently mitigate XSS incursions. More research is required in the field of vulnerability elimination from the PHP web application source code before deployment.","author":[{"dropping-particle":"","family":"Marashdih","given":"Abdalla Wasef","non-dropping-particle":"","parse-names":false,"suffix":""},{"dropping-particle":"","family":"Zaaba","given":"Zarul Fitri","non-dropping-particle":"","parse-names":false,"suffix":""}],"container-title":"Procedia Computer Science","id":"ITEM-1","issued":{"date-parts":[["2017"]]},"page":"647-655","publisher":"Elsevier B.V.","title":"Cross Site Scripting: Removing Approaches in Web Application","type":"article-journal","volume":"124"},"uris":["http://www.mendeley.com/documents/?uuid=fe2e944b-93c8-4891-8ca4-2139f369d88e"]}],"mendeley":{"formattedCitation":"[36]","plainTextFormattedCitation":"[36]","previouslyFormattedCitation":"[40]"},"properties":{"noteIndex":0},"schema":"https://github.com/citation-style-language/schema/raw/master/csl-citation.json"}</w:instrText>
      </w:r>
      <w:r w:rsidR="00350696" w:rsidRPr="00170CE2">
        <w:rPr>
          <w:lang w:val="en-GB"/>
        </w:rPr>
        <w:fldChar w:fldCharType="separate"/>
      </w:r>
      <w:r w:rsidR="009E0961" w:rsidRPr="00170CE2">
        <w:rPr>
          <w:noProof/>
          <w:lang w:val="en-GB"/>
        </w:rPr>
        <w:t>[36]</w:t>
      </w:r>
      <w:r w:rsidR="00350696" w:rsidRPr="00170CE2">
        <w:rPr>
          <w:lang w:val="en-GB"/>
        </w:rPr>
        <w:fldChar w:fldCharType="end"/>
      </w:r>
      <w:r w:rsidR="00495FD9" w:rsidRPr="00170CE2">
        <w:rPr>
          <w:lang w:val="en-GB"/>
        </w:rPr>
        <w:t>.</w:t>
      </w:r>
    </w:p>
    <w:p w14:paraId="7B7A1A9E" w14:textId="605E1C7C" w:rsidR="007C0D04" w:rsidRPr="00170CE2" w:rsidRDefault="00121895" w:rsidP="007C0D04">
      <w:pPr>
        <w:pStyle w:val="Heading1"/>
        <w:rPr>
          <w:b/>
          <w:lang w:val="en-GB"/>
        </w:rPr>
      </w:pPr>
      <w:r w:rsidRPr="00170CE2">
        <w:rPr>
          <w:b/>
          <w:lang w:val="en-GB"/>
        </w:rPr>
        <w:t>Penetration test</w:t>
      </w:r>
      <w:r w:rsidR="00B142BF" w:rsidRPr="00170CE2">
        <w:rPr>
          <w:b/>
          <w:lang w:val="en-GB"/>
        </w:rPr>
        <w:t>ing</w:t>
      </w:r>
      <w:r w:rsidRPr="00170CE2">
        <w:rPr>
          <w:b/>
          <w:lang w:val="en-GB"/>
        </w:rPr>
        <w:t xml:space="preserve"> plan</w:t>
      </w:r>
    </w:p>
    <w:p w14:paraId="5878DC67" w14:textId="4D32D086" w:rsidR="007C0D04" w:rsidRPr="00170CE2" w:rsidRDefault="00AE0D65" w:rsidP="005F5E22">
      <w:pPr>
        <w:spacing w:line="252" w:lineRule="auto"/>
        <w:ind w:firstLine="204"/>
        <w:jc w:val="both"/>
        <w:rPr>
          <w:lang w:val="en-GB"/>
        </w:rPr>
      </w:pPr>
      <w:r w:rsidRPr="00170CE2">
        <w:rPr>
          <w:lang w:val="en-GB"/>
        </w:rPr>
        <w:t>In the second part of this research paper</w:t>
      </w:r>
      <w:r w:rsidR="0075143A" w:rsidRPr="00170CE2">
        <w:rPr>
          <w:lang w:val="en-GB"/>
        </w:rPr>
        <w:t xml:space="preserve">, the author was </w:t>
      </w:r>
      <w:r w:rsidR="00B142BF" w:rsidRPr="00170CE2">
        <w:rPr>
          <w:lang w:val="en-GB"/>
        </w:rPr>
        <w:t>instructed</w:t>
      </w:r>
      <w:r w:rsidR="0075143A" w:rsidRPr="00170CE2">
        <w:rPr>
          <w:lang w:val="en-GB"/>
        </w:rPr>
        <w:t xml:space="preserve"> to demonstrate</w:t>
      </w:r>
      <w:r w:rsidR="00AC63B2" w:rsidRPr="00170CE2">
        <w:rPr>
          <w:lang w:val="en-GB"/>
        </w:rPr>
        <w:t xml:space="preserve"> </w:t>
      </w:r>
      <w:r w:rsidR="00FE0D60" w:rsidRPr="00170CE2">
        <w:rPr>
          <w:lang w:val="en-GB"/>
        </w:rPr>
        <w:t xml:space="preserve">all the </w:t>
      </w:r>
      <w:r w:rsidR="00113887" w:rsidRPr="00170CE2">
        <w:rPr>
          <w:lang w:val="en-GB"/>
        </w:rPr>
        <w:t xml:space="preserve">knowledge and </w:t>
      </w:r>
      <w:r w:rsidR="00FE0D60" w:rsidRPr="00170CE2">
        <w:rPr>
          <w:lang w:val="en-GB"/>
        </w:rPr>
        <w:t xml:space="preserve">skills </w:t>
      </w:r>
      <w:r w:rsidR="00D92528" w:rsidRPr="00170CE2">
        <w:rPr>
          <w:lang w:val="en-GB"/>
        </w:rPr>
        <w:t>learned throughout the network security module</w:t>
      </w:r>
      <w:r w:rsidR="006406AD" w:rsidRPr="00170CE2">
        <w:rPr>
          <w:lang w:val="en-GB"/>
        </w:rPr>
        <w:t xml:space="preserve"> by performing a real</w:t>
      </w:r>
      <w:r w:rsidR="00BE1714" w:rsidRPr="00170CE2">
        <w:rPr>
          <w:lang w:val="en-GB"/>
        </w:rPr>
        <w:t>-</w:t>
      </w:r>
      <w:r w:rsidR="006406AD" w:rsidRPr="00170CE2">
        <w:rPr>
          <w:lang w:val="en-GB"/>
        </w:rPr>
        <w:t xml:space="preserve">life black box penetration test </w:t>
      </w:r>
      <w:r w:rsidR="00CD234C" w:rsidRPr="00170CE2">
        <w:rPr>
          <w:lang w:val="en-GB"/>
        </w:rPr>
        <w:t>on</w:t>
      </w:r>
      <w:r w:rsidR="00BE1714" w:rsidRPr="00170CE2">
        <w:rPr>
          <w:lang w:val="en-GB"/>
        </w:rPr>
        <w:t xml:space="preserve"> </w:t>
      </w:r>
      <w:r w:rsidR="00CD234C" w:rsidRPr="00170CE2">
        <w:rPr>
          <w:lang w:val="en-GB"/>
        </w:rPr>
        <w:t xml:space="preserve">live website </w:t>
      </w:r>
      <w:r w:rsidR="00E57475" w:rsidRPr="00170CE2">
        <w:rPr>
          <w:lang w:val="en-GB"/>
        </w:rPr>
        <w:t>(</w:t>
      </w:r>
      <w:hyperlink r:id="rId9" w:history="1">
        <w:r w:rsidR="00E57475" w:rsidRPr="00170CE2">
          <w:rPr>
            <w:rStyle w:val="Hyperlink"/>
            <w:lang w:val="en-GB"/>
          </w:rPr>
          <w:t>https://tevelcyber.com/</w:t>
        </w:r>
      </w:hyperlink>
      <w:r w:rsidR="00E57475" w:rsidRPr="00170CE2">
        <w:rPr>
          <w:lang w:val="en-GB"/>
        </w:rPr>
        <w:t>)</w:t>
      </w:r>
      <w:r w:rsidR="00773BB4" w:rsidRPr="00170CE2">
        <w:rPr>
          <w:lang w:val="en-GB"/>
        </w:rPr>
        <w:t xml:space="preserve">. </w:t>
      </w:r>
      <w:r w:rsidR="005E5B10" w:rsidRPr="00170CE2">
        <w:rPr>
          <w:lang w:val="en-GB"/>
        </w:rPr>
        <w:t>T</w:t>
      </w:r>
      <w:r w:rsidR="00773BB4" w:rsidRPr="00170CE2">
        <w:rPr>
          <w:lang w:val="en-GB"/>
        </w:rPr>
        <w:t xml:space="preserve">his test shall be performed while adhering </w:t>
      </w:r>
      <w:r w:rsidR="00294A54" w:rsidRPr="00170CE2">
        <w:rPr>
          <w:lang w:val="en-GB"/>
        </w:rPr>
        <w:t xml:space="preserve">to </w:t>
      </w:r>
      <w:r w:rsidR="001B1FB8" w:rsidRPr="00170CE2">
        <w:rPr>
          <w:lang w:val="en-GB"/>
        </w:rPr>
        <w:t xml:space="preserve">rules and guidelines set by </w:t>
      </w:r>
      <w:r w:rsidR="005A159D" w:rsidRPr="00170CE2">
        <w:rPr>
          <w:lang w:val="en-GB"/>
        </w:rPr>
        <w:t xml:space="preserve">Tevelcyber Corps </w:t>
      </w:r>
      <w:r w:rsidR="0020266C" w:rsidRPr="00170CE2">
        <w:rPr>
          <w:lang w:val="en-GB"/>
        </w:rPr>
        <w:t>Limited</w:t>
      </w:r>
      <w:r w:rsidR="008E7E1F" w:rsidRPr="00170CE2">
        <w:rPr>
          <w:lang w:val="en-GB"/>
        </w:rPr>
        <w:t>.</w:t>
      </w:r>
      <w:r w:rsidR="007614F8" w:rsidRPr="00170CE2">
        <w:rPr>
          <w:lang w:val="en-GB"/>
        </w:rPr>
        <w:t xml:space="preserve"> </w:t>
      </w:r>
      <w:r w:rsidR="008F6077" w:rsidRPr="00170CE2">
        <w:rPr>
          <w:lang w:val="en-GB"/>
        </w:rPr>
        <w:t>As</w:t>
      </w:r>
      <w:r w:rsidR="00BE1714" w:rsidRPr="00170CE2">
        <w:rPr>
          <w:lang w:val="en-GB"/>
        </w:rPr>
        <w:t xml:space="preserve"> a </w:t>
      </w:r>
      <w:r w:rsidR="008F6077" w:rsidRPr="00170CE2">
        <w:rPr>
          <w:lang w:val="en-GB"/>
        </w:rPr>
        <w:t xml:space="preserve">good practice, </w:t>
      </w:r>
      <w:r w:rsidR="006A6728" w:rsidRPr="00170CE2">
        <w:rPr>
          <w:lang w:val="en-GB"/>
        </w:rPr>
        <w:t xml:space="preserve">the penetration test consultant should outline </w:t>
      </w:r>
      <w:r w:rsidR="00255F25" w:rsidRPr="00170CE2">
        <w:rPr>
          <w:lang w:val="en-GB"/>
        </w:rPr>
        <w:t xml:space="preserve">and define </w:t>
      </w:r>
      <w:r w:rsidR="001873F7" w:rsidRPr="00170CE2">
        <w:rPr>
          <w:lang w:val="en-GB"/>
        </w:rPr>
        <w:t xml:space="preserve">some key </w:t>
      </w:r>
      <w:r w:rsidR="00F07927" w:rsidRPr="00170CE2">
        <w:rPr>
          <w:lang w:val="en-GB"/>
        </w:rPr>
        <w:t>elements and stages</w:t>
      </w:r>
      <w:r w:rsidR="00FB5DCB" w:rsidRPr="00170CE2">
        <w:rPr>
          <w:lang w:val="en-GB"/>
        </w:rPr>
        <w:t xml:space="preserve"> such </w:t>
      </w:r>
      <w:r w:rsidR="003E3FAE" w:rsidRPr="00170CE2">
        <w:rPr>
          <w:lang w:val="en-GB"/>
        </w:rPr>
        <w:t xml:space="preserve">as </w:t>
      </w:r>
      <w:r w:rsidR="008C0977" w:rsidRPr="00170CE2">
        <w:rPr>
          <w:lang w:val="en-GB"/>
        </w:rPr>
        <w:t>contingency planning</w:t>
      </w:r>
      <w:r w:rsidR="004A6EC4" w:rsidRPr="00170CE2">
        <w:rPr>
          <w:lang w:val="en-GB"/>
        </w:rPr>
        <w:t xml:space="preserve">, </w:t>
      </w:r>
      <w:r w:rsidR="008C0977" w:rsidRPr="00170CE2">
        <w:rPr>
          <w:lang w:val="en-GB"/>
        </w:rPr>
        <w:t xml:space="preserve">penetration testing framework </w:t>
      </w:r>
      <w:r w:rsidR="00223B81" w:rsidRPr="00170CE2">
        <w:rPr>
          <w:lang w:val="en-GB"/>
        </w:rPr>
        <w:t>adopted</w:t>
      </w:r>
      <w:r w:rsidR="00113887" w:rsidRPr="00170CE2">
        <w:rPr>
          <w:lang w:val="en-GB"/>
        </w:rPr>
        <w:t xml:space="preserve"> </w:t>
      </w:r>
      <w:r w:rsidR="004A6EC4" w:rsidRPr="00170CE2">
        <w:rPr>
          <w:lang w:val="en-GB"/>
        </w:rPr>
        <w:t>and most importantly</w:t>
      </w:r>
      <w:r w:rsidR="003324F3" w:rsidRPr="00170CE2">
        <w:rPr>
          <w:lang w:val="en-GB"/>
        </w:rPr>
        <w:t xml:space="preserve"> endorsed a </w:t>
      </w:r>
      <w:r w:rsidR="004A6EC4" w:rsidRPr="00170CE2">
        <w:rPr>
          <w:lang w:val="en-GB"/>
        </w:rPr>
        <w:t>mutual agreement between the two parties</w:t>
      </w:r>
      <w:r w:rsidR="006533D2" w:rsidRPr="00170CE2">
        <w:rPr>
          <w:lang w:val="en-GB"/>
        </w:rPr>
        <w:t xml:space="preserve"> before taking any actions.</w:t>
      </w:r>
      <w:r w:rsidR="00A3133F" w:rsidRPr="00170CE2">
        <w:rPr>
          <w:lang w:val="en-GB"/>
        </w:rPr>
        <w:t xml:space="preserve"> In this section</w:t>
      </w:r>
      <w:r w:rsidR="00BE1714" w:rsidRPr="00170CE2">
        <w:rPr>
          <w:lang w:val="en-GB"/>
        </w:rPr>
        <w:t xml:space="preserve">, </w:t>
      </w:r>
      <w:r w:rsidR="00A3133F" w:rsidRPr="00170CE2">
        <w:rPr>
          <w:lang w:val="en-GB"/>
        </w:rPr>
        <w:t xml:space="preserve">the author </w:t>
      </w:r>
      <w:r w:rsidR="00410880" w:rsidRPr="00170CE2">
        <w:rPr>
          <w:lang w:val="en-GB"/>
        </w:rPr>
        <w:t xml:space="preserve">will demonstrate the </w:t>
      </w:r>
      <w:r w:rsidR="00330721" w:rsidRPr="00170CE2">
        <w:rPr>
          <w:lang w:val="en-GB"/>
        </w:rPr>
        <w:t xml:space="preserve">process </w:t>
      </w:r>
      <w:r w:rsidR="00780EBC" w:rsidRPr="00170CE2">
        <w:rPr>
          <w:lang w:val="en-GB"/>
        </w:rPr>
        <w:t>of conducting this penetration test</w:t>
      </w:r>
      <w:r w:rsidR="00187343" w:rsidRPr="00170CE2">
        <w:rPr>
          <w:lang w:val="en-GB"/>
        </w:rPr>
        <w:t xml:space="preserve">, the tools and protocols </w:t>
      </w:r>
      <w:r w:rsidR="00066DEB" w:rsidRPr="00170CE2">
        <w:rPr>
          <w:lang w:val="en-GB"/>
        </w:rPr>
        <w:t>involved in each attack</w:t>
      </w:r>
      <w:r w:rsidR="00E418A3" w:rsidRPr="00170CE2">
        <w:rPr>
          <w:lang w:val="en-GB"/>
        </w:rPr>
        <w:t xml:space="preserve">. </w:t>
      </w:r>
      <w:r w:rsidR="00D6325F" w:rsidRPr="00170CE2">
        <w:rPr>
          <w:lang w:val="en-GB"/>
        </w:rPr>
        <w:t>At the end of this process</w:t>
      </w:r>
      <w:r w:rsidR="005C2EBC" w:rsidRPr="00170CE2">
        <w:rPr>
          <w:lang w:val="en-GB"/>
        </w:rPr>
        <w:t xml:space="preserve">, </w:t>
      </w:r>
      <w:r w:rsidR="00D6325F" w:rsidRPr="00170CE2">
        <w:rPr>
          <w:lang w:val="en-GB"/>
        </w:rPr>
        <w:t xml:space="preserve">the author will provide </w:t>
      </w:r>
      <w:r w:rsidR="0009225B" w:rsidRPr="00170CE2">
        <w:rPr>
          <w:lang w:val="en-GB"/>
        </w:rPr>
        <w:t>a comprehensive report of all vulnerabilities found</w:t>
      </w:r>
      <w:r w:rsidR="00203C15" w:rsidRPr="00170CE2">
        <w:rPr>
          <w:lang w:val="en-GB"/>
        </w:rPr>
        <w:t xml:space="preserve"> </w:t>
      </w:r>
      <w:r w:rsidR="00D65CFC" w:rsidRPr="00170CE2">
        <w:rPr>
          <w:lang w:val="en-GB"/>
        </w:rPr>
        <w:t xml:space="preserve">or exploited and </w:t>
      </w:r>
      <w:r w:rsidR="00485F58" w:rsidRPr="00170CE2">
        <w:rPr>
          <w:lang w:val="en-GB"/>
        </w:rPr>
        <w:t xml:space="preserve">framework the </w:t>
      </w:r>
      <w:r w:rsidR="00D65CFC" w:rsidRPr="00170CE2">
        <w:rPr>
          <w:lang w:val="en-GB"/>
        </w:rPr>
        <w:t xml:space="preserve">recommendation solutions </w:t>
      </w:r>
      <w:r w:rsidR="00EA4413" w:rsidRPr="00170CE2">
        <w:rPr>
          <w:lang w:val="en-GB"/>
        </w:rPr>
        <w:t>to help mitigate the potential threats</w:t>
      </w:r>
      <w:r w:rsidR="00485F58" w:rsidRPr="00170CE2">
        <w:rPr>
          <w:lang w:val="en-GB"/>
        </w:rPr>
        <w:t>.</w:t>
      </w:r>
    </w:p>
    <w:p w14:paraId="7546A66F" w14:textId="5FCA82B2" w:rsidR="007C0D04" w:rsidRPr="00170CE2" w:rsidRDefault="007C0D04" w:rsidP="007C0D04">
      <w:pPr>
        <w:pStyle w:val="Heading2"/>
        <w:rPr>
          <w:b/>
          <w:lang w:val="en-GB"/>
        </w:rPr>
      </w:pPr>
      <w:r w:rsidRPr="00170CE2">
        <w:rPr>
          <w:b/>
          <w:lang w:val="en-GB"/>
        </w:rPr>
        <w:t>Contingency Policy</w:t>
      </w:r>
    </w:p>
    <w:p w14:paraId="7704DC60" w14:textId="21A540E5" w:rsidR="005F5E22" w:rsidRPr="00170CE2" w:rsidRDefault="004B155A" w:rsidP="004B155A">
      <w:pPr>
        <w:jc w:val="both"/>
        <w:rPr>
          <w:lang w:val="en-GB"/>
        </w:rPr>
      </w:pPr>
      <w:r w:rsidRPr="00170CE2">
        <w:rPr>
          <w:lang w:val="en-GB"/>
        </w:rPr>
        <w:tab/>
      </w:r>
      <w:r w:rsidR="00AE5BE8" w:rsidRPr="00170CE2">
        <w:rPr>
          <w:lang w:val="en-GB"/>
        </w:rPr>
        <w:t xml:space="preserve">As part of any penetration test planning the </w:t>
      </w:r>
      <w:r w:rsidR="00CC225A" w:rsidRPr="00170CE2">
        <w:rPr>
          <w:lang w:val="en-GB"/>
        </w:rPr>
        <w:t>security</w:t>
      </w:r>
      <w:r w:rsidR="00295644" w:rsidRPr="00170CE2">
        <w:rPr>
          <w:lang w:val="en-GB"/>
        </w:rPr>
        <w:t xml:space="preserve"> </w:t>
      </w:r>
      <w:r w:rsidRPr="00170CE2">
        <w:rPr>
          <w:lang w:val="en-GB"/>
        </w:rPr>
        <w:t>consultant or “</w:t>
      </w:r>
      <w:r w:rsidR="000A1491" w:rsidRPr="00170CE2">
        <w:rPr>
          <w:lang w:val="en-GB"/>
        </w:rPr>
        <w:t>E</w:t>
      </w:r>
      <w:r w:rsidRPr="00170CE2">
        <w:rPr>
          <w:lang w:val="en-GB"/>
        </w:rPr>
        <w:t xml:space="preserve">thical </w:t>
      </w:r>
      <w:r w:rsidR="00CC225A" w:rsidRPr="00170CE2">
        <w:rPr>
          <w:lang w:val="en-GB"/>
        </w:rPr>
        <w:t>H</w:t>
      </w:r>
      <w:r w:rsidRPr="00170CE2">
        <w:rPr>
          <w:lang w:val="en-GB"/>
        </w:rPr>
        <w:t>acker</w:t>
      </w:r>
      <w:r w:rsidR="000A1491" w:rsidRPr="00170CE2">
        <w:rPr>
          <w:lang w:val="en-GB"/>
        </w:rPr>
        <w:t>” should formulate a detailed contingency plan</w:t>
      </w:r>
      <w:r w:rsidR="00305AEF" w:rsidRPr="00170CE2">
        <w:rPr>
          <w:lang w:val="en-GB"/>
        </w:rPr>
        <w:t xml:space="preserve"> </w:t>
      </w:r>
      <w:r w:rsidR="00E74295" w:rsidRPr="00170CE2">
        <w:rPr>
          <w:lang w:val="en-GB"/>
        </w:rPr>
        <w:t xml:space="preserve">or </w:t>
      </w:r>
      <w:r w:rsidR="000F56B5" w:rsidRPr="00170CE2">
        <w:rPr>
          <w:lang w:val="en-GB"/>
        </w:rPr>
        <w:t>“Incident</w:t>
      </w:r>
      <w:r w:rsidR="00E74295" w:rsidRPr="00170CE2">
        <w:rPr>
          <w:lang w:val="en-GB"/>
        </w:rPr>
        <w:t xml:space="preserve"> Resp</w:t>
      </w:r>
      <w:r w:rsidR="00B40484" w:rsidRPr="00170CE2">
        <w:rPr>
          <w:lang w:val="en-GB"/>
        </w:rPr>
        <w:t>onse Planning”</w:t>
      </w:r>
      <w:r w:rsidR="00E74295" w:rsidRPr="00170CE2">
        <w:rPr>
          <w:lang w:val="en-GB"/>
        </w:rPr>
        <w:t xml:space="preserve"> </w:t>
      </w:r>
      <w:r w:rsidR="000C53E1" w:rsidRPr="00170CE2">
        <w:rPr>
          <w:lang w:val="en-GB"/>
        </w:rPr>
        <w:t>to help the organi</w:t>
      </w:r>
      <w:r w:rsidR="002C3855" w:rsidRPr="00170CE2">
        <w:rPr>
          <w:lang w:val="en-GB"/>
        </w:rPr>
        <w:t>s</w:t>
      </w:r>
      <w:r w:rsidR="000C53E1" w:rsidRPr="00170CE2">
        <w:rPr>
          <w:lang w:val="en-GB"/>
        </w:rPr>
        <w:t xml:space="preserve">ation </w:t>
      </w:r>
      <w:r w:rsidR="00542145" w:rsidRPr="00170CE2">
        <w:rPr>
          <w:lang w:val="en-GB"/>
        </w:rPr>
        <w:t>mitigate the security threats if</w:t>
      </w:r>
      <w:r w:rsidR="00B40484" w:rsidRPr="00170CE2">
        <w:rPr>
          <w:lang w:val="en-GB"/>
        </w:rPr>
        <w:t xml:space="preserve"> and when </w:t>
      </w:r>
      <w:r w:rsidR="00542145" w:rsidRPr="00170CE2">
        <w:rPr>
          <w:lang w:val="en-GB"/>
        </w:rPr>
        <w:t xml:space="preserve">the asset </w:t>
      </w:r>
      <w:r w:rsidR="000F56B5" w:rsidRPr="00170CE2">
        <w:rPr>
          <w:lang w:val="en-GB"/>
        </w:rPr>
        <w:t xml:space="preserve">is </w:t>
      </w:r>
      <w:r w:rsidR="00542145" w:rsidRPr="00170CE2">
        <w:rPr>
          <w:lang w:val="en-GB"/>
        </w:rPr>
        <w:t>compromised</w:t>
      </w:r>
      <w:r w:rsidR="00FB4ED0" w:rsidRPr="00170CE2">
        <w:rPr>
          <w:lang w:val="en-GB"/>
        </w:rPr>
        <w:t xml:space="preserve">, this should provide </w:t>
      </w:r>
      <w:r w:rsidR="006230B8" w:rsidRPr="00170CE2">
        <w:rPr>
          <w:lang w:val="en-GB"/>
        </w:rPr>
        <w:t xml:space="preserve">the management and </w:t>
      </w:r>
      <w:r w:rsidR="008C33C0" w:rsidRPr="00170CE2">
        <w:rPr>
          <w:lang w:val="en-GB"/>
        </w:rPr>
        <w:t xml:space="preserve">the incident response team </w:t>
      </w:r>
      <w:r w:rsidR="00EA419B" w:rsidRPr="00170CE2">
        <w:rPr>
          <w:lang w:val="en-GB"/>
        </w:rPr>
        <w:t>with swift and clear actions to manage the risks and vulnerabilities</w:t>
      </w:r>
      <w:r w:rsidR="009D1113" w:rsidRPr="00170CE2">
        <w:rPr>
          <w:lang w:val="en-GB"/>
        </w:rPr>
        <w:t xml:space="preserve"> within the assets, it </w:t>
      </w:r>
      <w:r w:rsidR="007F5383" w:rsidRPr="00170CE2">
        <w:rPr>
          <w:lang w:val="en-GB"/>
        </w:rPr>
        <w:t xml:space="preserve">should also </w:t>
      </w:r>
      <w:r w:rsidR="00511F9B" w:rsidRPr="00170CE2">
        <w:rPr>
          <w:lang w:val="en-GB"/>
        </w:rPr>
        <w:t xml:space="preserve">include a reliable procedure and </w:t>
      </w:r>
      <w:r w:rsidR="00C77AE8" w:rsidRPr="00170CE2">
        <w:rPr>
          <w:lang w:val="en-GB"/>
        </w:rPr>
        <w:t xml:space="preserve">planning to mitigate those </w:t>
      </w:r>
      <w:r w:rsidR="008626EE" w:rsidRPr="00170CE2">
        <w:rPr>
          <w:lang w:val="en-GB"/>
        </w:rPr>
        <w:t xml:space="preserve">security </w:t>
      </w:r>
      <w:r w:rsidR="00C77AE8" w:rsidRPr="00170CE2">
        <w:rPr>
          <w:lang w:val="en-GB"/>
        </w:rPr>
        <w:t xml:space="preserve">risks and recover </w:t>
      </w:r>
      <w:r w:rsidR="00D405CC" w:rsidRPr="00170CE2">
        <w:rPr>
          <w:lang w:val="en-GB"/>
        </w:rPr>
        <w:t>from a loss</w:t>
      </w:r>
      <w:r w:rsidR="009D1113" w:rsidRPr="00170CE2">
        <w:rPr>
          <w:lang w:val="en-GB"/>
        </w:rPr>
        <w:t>.</w:t>
      </w:r>
      <w:r w:rsidR="00410CF3" w:rsidRPr="00170CE2">
        <w:rPr>
          <w:lang w:val="en-GB"/>
        </w:rPr>
        <w:t xml:space="preserve"> </w:t>
      </w:r>
      <w:r w:rsidR="00F109FF" w:rsidRPr="00170CE2">
        <w:rPr>
          <w:lang w:val="en-GB"/>
        </w:rPr>
        <w:t>When it comes to network security</w:t>
      </w:r>
      <w:r w:rsidR="00CA7272" w:rsidRPr="00170CE2">
        <w:rPr>
          <w:lang w:val="en-GB"/>
        </w:rPr>
        <w:t xml:space="preserve">, </w:t>
      </w:r>
      <w:r w:rsidR="001703BD" w:rsidRPr="00170CE2">
        <w:rPr>
          <w:lang w:val="en-GB"/>
        </w:rPr>
        <w:t>any</w:t>
      </w:r>
      <w:r w:rsidR="00F109FF" w:rsidRPr="00170CE2">
        <w:rPr>
          <w:lang w:val="en-GB"/>
        </w:rPr>
        <w:t xml:space="preserve"> </w:t>
      </w:r>
      <w:r w:rsidR="00196ABD" w:rsidRPr="00170CE2">
        <w:rPr>
          <w:lang w:val="en-GB"/>
        </w:rPr>
        <w:t xml:space="preserve">organisation must implement a sound </w:t>
      </w:r>
      <w:r w:rsidR="007B43B3" w:rsidRPr="00170CE2">
        <w:rPr>
          <w:lang w:val="en-GB"/>
        </w:rPr>
        <w:t xml:space="preserve">Security Threat, Risk and Vulnerability </w:t>
      </w:r>
      <w:r w:rsidR="0097369A" w:rsidRPr="00170CE2">
        <w:rPr>
          <w:lang w:val="en-GB"/>
        </w:rPr>
        <w:t>A</w:t>
      </w:r>
      <w:r w:rsidR="007B43B3" w:rsidRPr="00170CE2">
        <w:rPr>
          <w:lang w:val="en-GB"/>
        </w:rPr>
        <w:t xml:space="preserve">ssessment </w:t>
      </w:r>
      <w:r w:rsidR="00F63C85" w:rsidRPr="00170CE2">
        <w:rPr>
          <w:lang w:val="en-GB"/>
        </w:rPr>
        <w:t xml:space="preserve">(TRVA) </w:t>
      </w:r>
      <w:r w:rsidR="007B43B3" w:rsidRPr="00170CE2">
        <w:rPr>
          <w:lang w:val="en-GB"/>
        </w:rPr>
        <w:t>polic</w:t>
      </w:r>
      <w:r w:rsidR="003636EF" w:rsidRPr="00170CE2">
        <w:rPr>
          <w:lang w:val="en-GB"/>
        </w:rPr>
        <w:t>y</w:t>
      </w:r>
      <w:r w:rsidR="00F63C85" w:rsidRPr="00170CE2">
        <w:rPr>
          <w:lang w:val="en-GB"/>
        </w:rPr>
        <w:t>.</w:t>
      </w:r>
      <w:r w:rsidR="0022709E" w:rsidRPr="00170CE2">
        <w:rPr>
          <w:lang w:val="en-GB"/>
        </w:rPr>
        <w:t xml:space="preserve"> </w:t>
      </w:r>
      <w:r w:rsidR="0097369A" w:rsidRPr="00170CE2">
        <w:rPr>
          <w:lang w:val="en-GB"/>
        </w:rPr>
        <w:t>In terms of planning structure</w:t>
      </w:r>
      <w:r w:rsidR="003B7F24" w:rsidRPr="00170CE2">
        <w:rPr>
          <w:lang w:val="en-GB"/>
        </w:rPr>
        <w:t xml:space="preserve">, </w:t>
      </w:r>
      <w:r w:rsidR="0081027D" w:rsidRPr="00170CE2">
        <w:rPr>
          <w:lang w:val="en-GB"/>
        </w:rPr>
        <w:t>a well</w:t>
      </w:r>
      <w:r w:rsidR="00937CAD" w:rsidRPr="00170CE2">
        <w:rPr>
          <w:lang w:val="en-GB"/>
        </w:rPr>
        <w:t>-designed</w:t>
      </w:r>
      <w:r w:rsidR="0081027D" w:rsidRPr="00170CE2">
        <w:rPr>
          <w:lang w:val="en-GB"/>
        </w:rPr>
        <w:t xml:space="preserve"> structure</w:t>
      </w:r>
      <w:r w:rsidR="00C13682" w:rsidRPr="00170CE2">
        <w:rPr>
          <w:lang w:val="en-GB"/>
        </w:rPr>
        <w:t xml:space="preserve"> of </w:t>
      </w:r>
      <w:r w:rsidR="00E9092A" w:rsidRPr="00170CE2">
        <w:rPr>
          <w:lang w:val="en-GB"/>
        </w:rPr>
        <w:t xml:space="preserve">this contingency plan </w:t>
      </w:r>
      <w:r w:rsidR="00937CAD" w:rsidRPr="00170CE2">
        <w:rPr>
          <w:lang w:val="en-GB"/>
        </w:rPr>
        <w:t xml:space="preserve">could help </w:t>
      </w:r>
      <w:r w:rsidR="00E9092A" w:rsidRPr="00170CE2">
        <w:rPr>
          <w:lang w:val="en-GB"/>
        </w:rPr>
        <w:t>the organisation avoid a full crisis impact</w:t>
      </w:r>
      <w:r w:rsidR="002F7264" w:rsidRPr="00170CE2">
        <w:rPr>
          <w:lang w:val="en-GB"/>
        </w:rPr>
        <w:t xml:space="preserve"> and minimise the loss as much as possible</w:t>
      </w:r>
      <w:r w:rsidR="00792549" w:rsidRPr="00170CE2">
        <w:rPr>
          <w:lang w:val="en-GB"/>
        </w:rPr>
        <w:t xml:space="preserve"> </w:t>
      </w:r>
      <w:r w:rsidR="00792549" w:rsidRPr="00170CE2">
        <w:rPr>
          <w:lang w:val="en-GB"/>
        </w:rPr>
        <w:fldChar w:fldCharType="begin" w:fldLock="1"/>
      </w:r>
      <w:r w:rsidR="009E0961" w:rsidRPr="00170CE2">
        <w:rPr>
          <w:lang w:val="en-GB"/>
        </w:rPr>
        <w:instrText>ADDIN CSL_CITATION {"citationItems":[{"id":"ITEM-1","itemData":{"DOI":"10.1016/j.future.2019.11.013","ISSN":"0167739X","abstract":"Countless discussions around security challenges affecting cloud computing are often large textual accounts, which can be cumbersome to read and prone to misinterpretation. The growing reliance on cloud computing means that not only should we focus on evaluating its security challenges but devote greater attention towards how challenges are viewed and communicated. With many cloud computing implementations in use and a growing evolution of the cloud paradigm (including fog, edge and cloudlets), comprehending, correlating and classifying diverse perspectives to security challenges increasingly becomes critical. Current classifications are only suited for limited use; both as effective tools for research and countermeasures design. The taxonomic approach has been used as a modeling technique towards classifying concepts across many domains. This paper surveys multiple perspectives of cloud security challenges and systematically develops corresponding graphical taxonomy based upon meta-synthesis of important cloud security concepts in literature. The contributions and significance of this work are as follows: (1) a holistic view simplifies visualization for the reader by providing illustrative graphics of existing textual perspectives, highlighting entity relationships among cloud entities/players thereby exposing security areas at every layer of the cloud. (2) a holistic taxonomy that facilitates the design of enforcement or corrective countermeasures based upon the source or origin of a security incident. (3) a holistic taxonomy highlights security boundary and identifies apt areas to implement security countermeasures.","author":[{"dropping-particle":"","family":"Mthunzi","given":"Siyakha N.","non-dropping-particle":"","parse-names":false,"suffix":""},{"dropping-particle":"","family":"Benkhelifa","given":"Elhadj","non-dropping-particle":"","parse-names":false,"suffix":""},{"dropping-particle":"","family":"Bosakowski","given":"Tomasz","non-dropping-particle":"","parse-names":false,"suffix":""},{"dropping-particle":"","family":"Guegan","given":"Chirine Ghedira","non-dropping-particle":"","parse-names":false,"suffix":""},{"dropping-particle":"","family":"Barhamgi","given":"Mahmoud","non-dropping-particle":"","parse-names":false,"suffix":""}],"container-title":"Future Generation Computer Systems","id":"ITEM-1","issued":{"date-parts":[["2020"]]},"page":"620-644","publisher":"Elsevier B.V.","title":"Cloud computing security taxonomy: From an atomistic to a holistic view","type":"article-journal","volume":"107"},"uris":["http://www.mendeley.com/documents/?uuid=8bdd1360-64f1-44ab-8a09-b5dd396f9e80"]}],"mendeley":{"formattedCitation":"[16]","plainTextFormattedCitation":"[16]","previouslyFormattedCitation":"[19]"},"properties":{"noteIndex":0},"schema":"https://github.com/citation-style-language/schema/raw/master/csl-citation.json"}</w:instrText>
      </w:r>
      <w:r w:rsidR="00792549" w:rsidRPr="00170CE2">
        <w:rPr>
          <w:lang w:val="en-GB"/>
        </w:rPr>
        <w:fldChar w:fldCharType="separate"/>
      </w:r>
      <w:r w:rsidR="009E0961" w:rsidRPr="00170CE2">
        <w:rPr>
          <w:noProof/>
          <w:lang w:val="en-GB"/>
        </w:rPr>
        <w:t>[16]</w:t>
      </w:r>
      <w:r w:rsidR="00792549" w:rsidRPr="00170CE2">
        <w:rPr>
          <w:lang w:val="en-GB"/>
        </w:rPr>
        <w:fldChar w:fldCharType="end"/>
      </w:r>
      <w:r w:rsidR="00792549" w:rsidRPr="00170CE2">
        <w:rPr>
          <w:lang w:val="en-GB"/>
        </w:rPr>
        <w:fldChar w:fldCharType="begin" w:fldLock="1"/>
      </w:r>
      <w:r w:rsidR="009E0961" w:rsidRPr="00170CE2">
        <w:rPr>
          <w:lang w:val="en-GB"/>
        </w:rPr>
        <w:instrText>ADDIN CSL_CITATION {"citationItems":[{"id":"ITEM-1","itemData":{"DOI":"10.1109/IWBIS.2018.8471700","ISBN":"9781538655252","abstract":"The data center needs a protection both physically and logically to secure information system from any security attacks. Any information security threats like stealing of information, denial of service and unauthorized access can cause an adverse impact on the corporate either loss of revenue, reputation and trust from the customer. Implementing Information Security Management System (ISMS) can help to identify, manage and reduce any information security threats in the data center. One of widely accepted ISMS standard today is ISO 27001. However, to the best of our knowledge, there is no specific ISMS standard that is designed for the data center at this moment. Existing standards such as ISO 27001 are designed to provide general information security that can be applied to different environments. In this paper, we propose an ISMS framework that is specifically designed for the data center to manage the aspect of confidentiality, integrity, and availability of information security. It is an implementation of people, process, and technology concept in protecting information security in the data center. This framework is developed based on ISO 27001, Annex A standard. By implementing this ISMS framework, management could reduce information security threats in the data center and support organization business continuity.","author":[{"dropping-particle":"","family":"Achmadi","given":"Dedy","non-dropping-particle":"","parse-names":false,"suffix":""},{"dropping-particle":"","family":"Suryanto","given":"Yohan","non-dropping-particle":"","parse-names":false,"suffix":""},{"dropping-particle":"","family":"Ramli","given":"Kalamullah","non-dropping-particle":"","parse-names":false,"suffix":""}],"container-title":"2018 International Workshop on Big Data and Information Security, IWBIS 2018","id":"ITEM-1","issued":{"date-parts":[["2018"]]},"page":"149-157","publisher":"IEEE","title":"On Developing Information Security Management System (ISMS) Framework for ISO 27001-based Data Center","type":"article-journal"},"uris":["http://www.mendeley.com/documents/?uuid=caa18e51-9e03-4f69-8756-5bbbffc84e60"]}],"mendeley":{"formattedCitation":"[39]","plainTextFormattedCitation":"[39]","previouslyFormattedCitation":"[43]"},"properties":{"noteIndex":0},"schema":"https://github.com/citation-style-language/schema/raw/master/csl-citation.json"}</w:instrText>
      </w:r>
      <w:r w:rsidR="00792549" w:rsidRPr="00170CE2">
        <w:rPr>
          <w:lang w:val="en-GB"/>
        </w:rPr>
        <w:fldChar w:fldCharType="separate"/>
      </w:r>
      <w:r w:rsidR="009E0961" w:rsidRPr="00170CE2">
        <w:rPr>
          <w:noProof/>
          <w:lang w:val="en-GB"/>
        </w:rPr>
        <w:t>[39]</w:t>
      </w:r>
      <w:r w:rsidR="00792549" w:rsidRPr="00170CE2">
        <w:rPr>
          <w:lang w:val="en-GB"/>
        </w:rPr>
        <w:fldChar w:fldCharType="end"/>
      </w:r>
      <w:r w:rsidR="002F7264" w:rsidRPr="00170CE2">
        <w:rPr>
          <w:lang w:val="en-GB"/>
        </w:rPr>
        <w:t>.</w:t>
      </w:r>
    </w:p>
    <w:p w14:paraId="58FE0914" w14:textId="61180CC3" w:rsidR="002F7264" w:rsidRPr="00170CE2" w:rsidRDefault="00356F93" w:rsidP="004B155A">
      <w:pPr>
        <w:jc w:val="both"/>
        <w:rPr>
          <w:lang w:val="en-GB"/>
        </w:rPr>
      </w:pPr>
      <w:r w:rsidRPr="00170CE2">
        <w:rPr>
          <w:lang w:val="en-GB"/>
        </w:rPr>
        <w:tab/>
      </w:r>
      <w:r w:rsidR="0014209A" w:rsidRPr="00170CE2">
        <w:rPr>
          <w:lang w:val="en-GB"/>
        </w:rPr>
        <w:t xml:space="preserve">Every contingency planning </w:t>
      </w:r>
      <w:r w:rsidR="008A510F" w:rsidRPr="00170CE2">
        <w:rPr>
          <w:lang w:val="en-GB"/>
        </w:rPr>
        <w:t>consists</w:t>
      </w:r>
      <w:r w:rsidR="00A025AF" w:rsidRPr="00170CE2">
        <w:rPr>
          <w:lang w:val="en-GB"/>
        </w:rPr>
        <w:t xml:space="preserve"> of various steps </w:t>
      </w:r>
      <w:r w:rsidR="00542F8F" w:rsidRPr="00170CE2">
        <w:rPr>
          <w:lang w:val="en-GB"/>
        </w:rPr>
        <w:t xml:space="preserve">that outline </w:t>
      </w:r>
      <w:r w:rsidR="00AC6EF4" w:rsidRPr="00170CE2">
        <w:rPr>
          <w:lang w:val="en-GB"/>
        </w:rPr>
        <w:t>comprehensive</w:t>
      </w:r>
      <w:r w:rsidR="00542F8F" w:rsidRPr="00170CE2">
        <w:rPr>
          <w:lang w:val="en-GB"/>
        </w:rPr>
        <w:t xml:space="preserve"> planning for the organisation </w:t>
      </w:r>
      <w:r w:rsidR="00AC6EF4" w:rsidRPr="00170CE2">
        <w:rPr>
          <w:lang w:val="en-GB"/>
        </w:rPr>
        <w:t>to adhere to.</w:t>
      </w:r>
      <w:r w:rsidR="0056084B" w:rsidRPr="00170CE2">
        <w:rPr>
          <w:lang w:val="en-GB"/>
        </w:rPr>
        <w:t xml:space="preserve"> The first step is developing a statement policy</w:t>
      </w:r>
      <w:r w:rsidR="008A510F" w:rsidRPr="00170CE2">
        <w:rPr>
          <w:lang w:val="en-GB"/>
        </w:rPr>
        <w:t xml:space="preserve">, the approved policy shall </w:t>
      </w:r>
      <w:r w:rsidR="00B044B1" w:rsidRPr="00170CE2">
        <w:rPr>
          <w:lang w:val="en-GB"/>
        </w:rPr>
        <w:t xml:space="preserve">deliver the </w:t>
      </w:r>
      <w:r w:rsidR="00CB4F5F" w:rsidRPr="00170CE2">
        <w:rPr>
          <w:lang w:val="en-GB"/>
        </w:rPr>
        <w:t xml:space="preserve">foundation and </w:t>
      </w:r>
      <w:r w:rsidR="006406AF" w:rsidRPr="00170CE2">
        <w:rPr>
          <w:lang w:val="en-GB"/>
        </w:rPr>
        <w:t>executive</w:t>
      </w:r>
      <w:r w:rsidR="00CB4F5F" w:rsidRPr="00170CE2">
        <w:rPr>
          <w:lang w:val="en-GB"/>
        </w:rPr>
        <w:t xml:space="preserve"> </w:t>
      </w:r>
      <w:r w:rsidR="006406AF" w:rsidRPr="00170CE2">
        <w:rPr>
          <w:lang w:val="en-GB"/>
        </w:rPr>
        <w:t>guidelines</w:t>
      </w:r>
      <w:r w:rsidR="00035168" w:rsidRPr="00170CE2">
        <w:rPr>
          <w:lang w:val="en-GB"/>
        </w:rPr>
        <w:t xml:space="preserve"> to generate a contingency policy.</w:t>
      </w:r>
      <w:r w:rsidR="00CB4F5F" w:rsidRPr="00170CE2">
        <w:rPr>
          <w:lang w:val="en-GB"/>
        </w:rPr>
        <w:t xml:space="preserve"> </w:t>
      </w:r>
      <w:r w:rsidR="00E21B1D" w:rsidRPr="00170CE2">
        <w:rPr>
          <w:lang w:val="en-GB"/>
        </w:rPr>
        <w:t xml:space="preserve">With the help </w:t>
      </w:r>
      <w:r w:rsidR="008D6785" w:rsidRPr="00170CE2">
        <w:rPr>
          <w:lang w:val="en-GB"/>
        </w:rPr>
        <w:t xml:space="preserve">of Business Impact </w:t>
      </w:r>
      <w:r w:rsidR="008F546A" w:rsidRPr="00170CE2">
        <w:rPr>
          <w:lang w:val="en-GB"/>
        </w:rPr>
        <w:t>A</w:t>
      </w:r>
      <w:r w:rsidR="008D6785" w:rsidRPr="00170CE2">
        <w:rPr>
          <w:lang w:val="en-GB"/>
        </w:rPr>
        <w:t>nalysis (BIA)</w:t>
      </w:r>
      <w:r w:rsidR="00AA5CB7" w:rsidRPr="00170CE2">
        <w:rPr>
          <w:lang w:val="en-GB"/>
        </w:rPr>
        <w:t>, a systematic approach to improv</w:t>
      </w:r>
      <w:r w:rsidR="008F546A" w:rsidRPr="00170CE2">
        <w:rPr>
          <w:lang w:val="en-GB"/>
        </w:rPr>
        <w:t>ing</w:t>
      </w:r>
      <w:r w:rsidR="00AA5CB7" w:rsidRPr="00170CE2">
        <w:rPr>
          <w:lang w:val="en-GB"/>
        </w:rPr>
        <w:t xml:space="preserve"> the organisation ethics</w:t>
      </w:r>
      <w:r w:rsidR="00714B05" w:rsidRPr="00170CE2">
        <w:rPr>
          <w:lang w:val="en-GB"/>
        </w:rPr>
        <w:t xml:space="preserve"> and mechanisms used </w:t>
      </w:r>
      <w:r w:rsidR="00AF3F5F" w:rsidRPr="00170CE2">
        <w:rPr>
          <w:lang w:val="en-GB"/>
        </w:rPr>
        <w:t>should also be established.</w:t>
      </w:r>
      <w:r w:rsidR="00EC70F4" w:rsidRPr="00170CE2">
        <w:rPr>
          <w:lang w:val="en-GB"/>
        </w:rPr>
        <w:t xml:space="preserve"> It is also key that </w:t>
      </w:r>
      <w:r w:rsidR="00DB3DF1" w:rsidRPr="00170CE2">
        <w:rPr>
          <w:lang w:val="en-GB"/>
        </w:rPr>
        <w:t xml:space="preserve">all preventive countermeasures should be considered </w:t>
      </w:r>
      <w:r w:rsidR="00F73428" w:rsidRPr="00170CE2">
        <w:rPr>
          <w:lang w:val="en-GB"/>
        </w:rPr>
        <w:t>to reduce the impact</w:t>
      </w:r>
      <w:r w:rsidR="00924479" w:rsidRPr="00170CE2">
        <w:rPr>
          <w:lang w:val="en-GB"/>
        </w:rPr>
        <w:t xml:space="preserve"> of system failure and reduce the </w:t>
      </w:r>
      <w:r w:rsidR="002A4B7C" w:rsidRPr="00170CE2">
        <w:rPr>
          <w:lang w:val="en-GB"/>
        </w:rPr>
        <w:t>cost</w:t>
      </w:r>
      <w:r w:rsidR="007346B1" w:rsidRPr="00170CE2">
        <w:rPr>
          <w:lang w:val="en-GB"/>
        </w:rPr>
        <w:t>.</w:t>
      </w:r>
      <w:r w:rsidR="00AB259E" w:rsidRPr="00170CE2">
        <w:rPr>
          <w:lang w:val="en-GB"/>
        </w:rPr>
        <w:t xml:space="preserve"> </w:t>
      </w:r>
      <w:r w:rsidR="00695980" w:rsidRPr="00170CE2">
        <w:rPr>
          <w:lang w:val="en-GB"/>
        </w:rPr>
        <w:t xml:space="preserve">When it comes to system failure, every </w:t>
      </w:r>
      <w:r w:rsidR="00A27970" w:rsidRPr="00170CE2">
        <w:rPr>
          <w:lang w:val="en-GB"/>
        </w:rPr>
        <w:t>organisation</w:t>
      </w:r>
      <w:r w:rsidR="00695980" w:rsidRPr="00170CE2">
        <w:rPr>
          <w:lang w:val="en-GB"/>
        </w:rPr>
        <w:t xml:space="preserve"> </w:t>
      </w:r>
      <w:r w:rsidR="00A27970" w:rsidRPr="00170CE2">
        <w:rPr>
          <w:lang w:val="en-GB"/>
        </w:rPr>
        <w:t xml:space="preserve">strive to recover </w:t>
      </w:r>
      <w:r w:rsidR="009F09BC" w:rsidRPr="00170CE2">
        <w:rPr>
          <w:lang w:val="en-GB"/>
        </w:rPr>
        <w:t>quickly with the least loss</w:t>
      </w:r>
      <w:r w:rsidR="00070EC9" w:rsidRPr="00170CE2">
        <w:rPr>
          <w:lang w:val="en-GB"/>
        </w:rPr>
        <w:t xml:space="preserve"> as possible</w:t>
      </w:r>
      <w:r w:rsidR="00731A0C" w:rsidRPr="00170CE2">
        <w:rPr>
          <w:lang w:val="en-GB"/>
        </w:rPr>
        <w:t xml:space="preserve">, </w:t>
      </w:r>
      <w:r w:rsidR="00457730" w:rsidRPr="00170CE2">
        <w:rPr>
          <w:lang w:val="en-GB"/>
        </w:rPr>
        <w:t xml:space="preserve">this can only be achieved if organisations pay great attention </w:t>
      </w:r>
      <w:r w:rsidR="00F00135" w:rsidRPr="00170CE2">
        <w:rPr>
          <w:lang w:val="en-GB"/>
        </w:rPr>
        <w:t>in developing efficient planning of strategic management</w:t>
      </w:r>
      <w:r w:rsidR="002C781A" w:rsidRPr="00170CE2">
        <w:rPr>
          <w:lang w:val="en-GB"/>
        </w:rPr>
        <w:t xml:space="preserve">, </w:t>
      </w:r>
      <w:r w:rsidR="00774085" w:rsidRPr="00170CE2">
        <w:rPr>
          <w:lang w:val="en-GB"/>
        </w:rPr>
        <w:t xml:space="preserve">increasing physical testing </w:t>
      </w:r>
      <w:r w:rsidR="006D60E7" w:rsidRPr="00170CE2">
        <w:rPr>
          <w:lang w:val="en-GB"/>
        </w:rPr>
        <w:t xml:space="preserve">and developing an effective training programme for the </w:t>
      </w:r>
      <w:r w:rsidR="00840579" w:rsidRPr="00170CE2">
        <w:rPr>
          <w:lang w:val="en-GB"/>
        </w:rPr>
        <w:t xml:space="preserve">staff to </w:t>
      </w:r>
      <w:r w:rsidR="00A92448" w:rsidRPr="00170CE2">
        <w:rPr>
          <w:lang w:val="en-GB"/>
        </w:rPr>
        <w:t>raise</w:t>
      </w:r>
      <w:r w:rsidR="00840579" w:rsidRPr="00170CE2">
        <w:rPr>
          <w:lang w:val="en-GB"/>
        </w:rPr>
        <w:t xml:space="preserve"> awareness </w:t>
      </w:r>
      <w:r w:rsidR="00A92448" w:rsidRPr="00170CE2">
        <w:rPr>
          <w:lang w:val="en-GB"/>
        </w:rPr>
        <w:t>and enhance security practices</w:t>
      </w:r>
      <w:r w:rsidR="00057EC8" w:rsidRPr="00170CE2">
        <w:rPr>
          <w:lang w:val="en-GB"/>
        </w:rPr>
        <w:t xml:space="preserve"> while </w:t>
      </w:r>
      <w:r w:rsidR="0055225D" w:rsidRPr="00170CE2">
        <w:rPr>
          <w:lang w:val="en-GB"/>
        </w:rPr>
        <w:t xml:space="preserve">maintaining this contingency plan </w:t>
      </w:r>
      <w:r w:rsidR="0098339E" w:rsidRPr="00170CE2">
        <w:rPr>
          <w:lang w:val="en-GB"/>
        </w:rPr>
        <w:t xml:space="preserve">and updating </w:t>
      </w:r>
      <w:r w:rsidR="00D971C5" w:rsidRPr="00170CE2">
        <w:rPr>
          <w:lang w:val="en-GB"/>
        </w:rPr>
        <w:t>regularly</w:t>
      </w:r>
      <w:r w:rsidR="00635420">
        <w:rPr>
          <w:lang w:val="en-GB"/>
        </w:rPr>
        <w:t xml:space="preserve"> [37] [38].</w:t>
      </w:r>
    </w:p>
    <w:p w14:paraId="3383689C" w14:textId="77777777" w:rsidR="007C0D04" w:rsidRPr="00170CE2" w:rsidRDefault="007C0D04" w:rsidP="007C0D04">
      <w:pPr>
        <w:pStyle w:val="Heading2"/>
        <w:rPr>
          <w:b/>
          <w:lang w:val="en-GB"/>
        </w:rPr>
      </w:pPr>
      <w:r w:rsidRPr="00170CE2">
        <w:rPr>
          <w:b/>
          <w:lang w:val="en-GB"/>
        </w:rPr>
        <w:t>Penetration Testing Framework</w:t>
      </w:r>
    </w:p>
    <w:p w14:paraId="2AEE6101" w14:textId="15D2AF7F" w:rsidR="00DF472B" w:rsidRPr="00170CE2" w:rsidRDefault="007D2EE4" w:rsidP="00DF472B">
      <w:pPr>
        <w:spacing w:line="252" w:lineRule="auto"/>
        <w:ind w:firstLine="204"/>
        <w:jc w:val="both"/>
        <w:rPr>
          <w:lang w:val="en-GB"/>
        </w:rPr>
      </w:pPr>
      <w:r w:rsidRPr="00170CE2">
        <w:rPr>
          <w:lang w:val="en-GB"/>
        </w:rPr>
        <w:t>As a common practice</w:t>
      </w:r>
      <w:r w:rsidR="00E4734D" w:rsidRPr="00170CE2">
        <w:rPr>
          <w:lang w:val="en-GB"/>
        </w:rPr>
        <w:t xml:space="preserve">, most organisations </w:t>
      </w:r>
      <w:r w:rsidR="00425D7B" w:rsidRPr="00170CE2">
        <w:rPr>
          <w:lang w:val="en-GB"/>
        </w:rPr>
        <w:t>create the</w:t>
      </w:r>
      <w:r w:rsidR="00142714" w:rsidRPr="00170CE2">
        <w:rPr>
          <w:lang w:val="en-GB"/>
        </w:rPr>
        <w:t xml:space="preserve">ir </w:t>
      </w:r>
      <w:r w:rsidR="00425D7B" w:rsidRPr="00170CE2">
        <w:rPr>
          <w:lang w:val="en-GB"/>
        </w:rPr>
        <w:t>penetration testing framework</w:t>
      </w:r>
      <w:r w:rsidR="00BD3740" w:rsidRPr="00170CE2">
        <w:rPr>
          <w:lang w:val="en-GB"/>
        </w:rPr>
        <w:t xml:space="preserve"> to suit their assets infrastructure and business</w:t>
      </w:r>
      <w:r w:rsidR="001B2058" w:rsidRPr="00170CE2">
        <w:rPr>
          <w:lang w:val="en-GB"/>
        </w:rPr>
        <w:t xml:space="preserve"> needs, it is often done through adopting and adapting one th</w:t>
      </w:r>
      <w:r w:rsidR="002B7C8B" w:rsidRPr="00170CE2">
        <w:rPr>
          <w:lang w:val="en-GB"/>
        </w:rPr>
        <w:t xml:space="preserve">e Risk Assessment </w:t>
      </w:r>
      <w:r w:rsidR="005842CA" w:rsidRPr="00170CE2">
        <w:rPr>
          <w:lang w:val="en-GB"/>
        </w:rPr>
        <w:t xml:space="preserve">Framework </w:t>
      </w:r>
      <w:r w:rsidR="00425DAE" w:rsidRPr="00170CE2">
        <w:rPr>
          <w:lang w:val="en-GB"/>
        </w:rPr>
        <w:t xml:space="preserve">(RAF) </w:t>
      </w:r>
      <w:r w:rsidR="005842CA" w:rsidRPr="00170CE2">
        <w:rPr>
          <w:lang w:val="en-GB"/>
        </w:rPr>
        <w:t xml:space="preserve">umbrellas such as NIST, </w:t>
      </w:r>
      <w:r w:rsidR="00DF739F" w:rsidRPr="00170CE2">
        <w:rPr>
          <w:lang w:val="en-GB"/>
        </w:rPr>
        <w:t>ITIL, ISO27001, etc.</w:t>
      </w:r>
      <w:r w:rsidR="005B2B53" w:rsidRPr="00170CE2">
        <w:rPr>
          <w:lang w:val="en-GB"/>
        </w:rPr>
        <w:t xml:space="preserve"> </w:t>
      </w:r>
      <w:r w:rsidR="00CF75EA" w:rsidRPr="00170CE2">
        <w:rPr>
          <w:lang w:val="en-GB"/>
        </w:rPr>
        <w:t xml:space="preserve">each of these major </w:t>
      </w:r>
      <w:r w:rsidR="00425DAE" w:rsidRPr="00170CE2">
        <w:rPr>
          <w:lang w:val="en-GB"/>
        </w:rPr>
        <w:t xml:space="preserve">RAF provides a detailed </w:t>
      </w:r>
      <w:r w:rsidR="006D6344" w:rsidRPr="00170CE2">
        <w:rPr>
          <w:lang w:val="en-GB"/>
        </w:rPr>
        <w:t xml:space="preserve">procedure of conducting penetration </w:t>
      </w:r>
      <w:r w:rsidR="0019627D" w:rsidRPr="00170CE2">
        <w:rPr>
          <w:lang w:val="en-GB"/>
        </w:rPr>
        <w:t>testing as a form of vulnerabilit</w:t>
      </w:r>
      <w:r w:rsidR="00F8411D" w:rsidRPr="00170CE2">
        <w:rPr>
          <w:lang w:val="en-GB"/>
        </w:rPr>
        <w:t xml:space="preserve">y assessment. </w:t>
      </w:r>
      <w:r w:rsidR="00137983" w:rsidRPr="00170CE2">
        <w:rPr>
          <w:lang w:val="en-GB"/>
        </w:rPr>
        <w:t>Most penetration test</w:t>
      </w:r>
      <w:r w:rsidR="00302258" w:rsidRPr="00170CE2">
        <w:rPr>
          <w:lang w:val="en-GB"/>
        </w:rPr>
        <w:t>s</w:t>
      </w:r>
      <w:r w:rsidR="00137983" w:rsidRPr="00170CE2">
        <w:rPr>
          <w:lang w:val="en-GB"/>
        </w:rPr>
        <w:t xml:space="preserve"> are </w:t>
      </w:r>
      <w:r w:rsidR="00DB058A" w:rsidRPr="00170CE2">
        <w:rPr>
          <w:lang w:val="en-GB"/>
        </w:rPr>
        <w:t xml:space="preserve">often </w:t>
      </w:r>
      <w:r w:rsidR="00137983" w:rsidRPr="00170CE2">
        <w:rPr>
          <w:lang w:val="en-GB"/>
        </w:rPr>
        <w:t xml:space="preserve">conducted </w:t>
      </w:r>
      <w:r w:rsidR="00DB058A" w:rsidRPr="00170CE2">
        <w:rPr>
          <w:lang w:val="en-GB"/>
        </w:rPr>
        <w:t xml:space="preserve">using one </w:t>
      </w:r>
      <w:r w:rsidR="00190941" w:rsidRPr="00170CE2">
        <w:rPr>
          <w:lang w:val="en-GB"/>
        </w:rPr>
        <w:t xml:space="preserve">of </w:t>
      </w:r>
      <w:r w:rsidR="00DB058A" w:rsidRPr="00170CE2">
        <w:rPr>
          <w:lang w:val="en-GB"/>
        </w:rPr>
        <w:t>the following pen</w:t>
      </w:r>
      <w:r w:rsidR="008A0BC0" w:rsidRPr="00170CE2">
        <w:rPr>
          <w:lang w:val="en-GB"/>
        </w:rPr>
        <w:t xml:space="preserve">etration </w:t>
      </w:r>
      <w:r w:rsidR="00DB058A" w:rsidRPr="00170CE2">
        <w:rPr>
          <w:lang w:val="en-GB"/>
        </w:rPr>
        <w:t>testing frameworks</w:t>
      </w:r>
      <w:r w:rsidR="0078273D" w:rsidRPr="00170CE2">
        <w:rPr>
          <w:lang w:val="en-GB"/>
        </w:rPr>
        <w:t xml:space="preserve"> </w:t>
      </w:r>
      <w:r w:rsidR="0078273D" w:rsidRPr="00170CE2">
        <w:rPr>
          <w:lang w:val="en-GB"/>
        </w:rPr>
        <w:fldChar w:fldCharType="begin" w:fldLock="1"/>
      </w:r>
      <w:r w:rsidR="0078273D" w:rsidRPr="00170CE2">
        <w:rPr>
          <w:lang w:val="en-GB"/>
        </w:rPr>
        <w:instrText>ADDIN CSL_CITATION {"citationItems":[{"id":"ITEM-1","itemData":{"DOI":"10.1016/j.jksuci.2019.06.016","ISSN":"22131248","abstract":"During the past few years, the traffic volume of legitimate traffic and attack traffic has increased manifolds up to Terabytes per second (Tbps). Because of the processing of such a huge traffic volume, it has become implausible to detect high rate attacks in time using conventional DDoS defense architectures. At present, the majority of the DDoS defense systems are deployed predominantly at the victim-end domain But these victim-end defense systems themselves are vulnerable to HR-DDoS attacks as the mammoth volume of attack traffic is generated by such type of attacks. The insufficient computational resources further make the problem more crucial at the victim-end. This paper proposed a distributed and collaborative architecture called E-Had that is capable of efficiently processing a large amount of data by distributing it among a number of mappers and reducers in a Hadoop based cluster. The proposed E-Had system has been comprehensively validated using various publicly available benchmarked datasets and real datasets generated in HA-DDoS testbed in terms of various detection system evaluation metrics. The experimental results clearly show that the proposed detection system is capable of early detection of different scenarios of DDoS attacks along with differentiating them from flash crowds.","author":[{"dropping-particle":"","family":"Patil","given":"Nilesh Vishwasrao","non-dropping-particle":"","parse-names":false,"suffix":""},{"dropping-particle":"","family":"Rama Krishna","given":"C.","non-dropping-particle":"","parse-names":false,"suffix":""},{"dropping-particle":"","family":"Kumar","given":"Krishan","non-dropping-particle":"","parse-names":false,"suffix":""},{"dropping-particle":"","family":"Behal","given":"Sunny","non-dropping-particle":"","parse-names":false,"suffix":""}],"container-title":"Journal of King Saud University - Computer and Information Sciences","id":"ITEM-1","issue":"xxxx","issued":{"date-parts":[["2019"]]},"publisher":"The Authors","title":"E-Had: A distributed and collaborative detection framework for early detection of DDoS attacks","type":"article-journal"},"uris":["http://www.mendeley.com/documents/?uuid=84c66287-ea99-4718-83cd-5733d635549e"]}],"mendeley":{"formattedCitation":"[40]","plainTextFormattedCitation":"[40]","previouslyFormattedCitation":"[44]"},"properties":{"noteIndex":0},"schema":"https://github.com/citation-style-language/schema/raw/master/csl-citation.json"}</w:instrText>
      </w:r>
      <w:r w:rsidR="0078273D" w:rsidRPr="00170CE2">
        <w:rPr>
          <w:lang w:val="en-GB"/>
        </w:rPr>
        <w:fldChar w:fldCharType="separate"/>
      </w:r>
      <w:r w:rsidR="0078273D" w:rsidRPr="00170CE2">
        <w:rPr>
          <w:noProof/>
          <w:lang w:val="en-GB"/>
        </w:rPr>
        <w:t>[40]</w:t>
      </w:r>
      <w:r w:rsidR="0078273D" w:rsidRPr="00170CE2">
        <w:rPr>
          <w:lang w:val="en-GB"/>
        </w:rPr>
        <w:fldChar w:fldCharType="end"/>
      </w:r>
      <w:r w:rsidR="0078273D" w:rsidRPr="00170CE2">
        <w:rPr>
          <w:lang w:val="en-GB"/>
        </w:rPr>
        <w:fldChar w:fldCharType="begin" w:fldLock="1"/>
      </w:r>
      <w:r w:rsidR="0078273D" w:rsidRPr="00170CE2">
        <w:rPr>
          <w:lang w:val="en-GB"/>
        </w:rPr>
        <w:instrText>ADDIN CSL_CITATION {"citationItems":[{"id":"ITEM-1","itemData":{"DOI":"10.1016/j.cose.2018.05.011","ISSN":"01674048","abstract":"Smart objects connected within the Internet of Things (IoT) are often poorly physically protected, low-cost and simple embedded systems connected using Machine to Machine (M2M) and Machine to Cloud (M2C) lightweight communication protocols. These protocols guarantee basic data confidentiality and integrity, securing communication channels using cryptography, but there are still important challenges related to access control in IoT. This work proposes SmartObjectConnect, a new Identity and Access Management mechanism for smart objects based on current Internet federated specifications but adapted, and re-defined in certain aspects, to the specific requirements of this kind of environment. The proposed mechanism allows IoT services deployed locally or in the cloud to identify, to authenticate and to authorize smart objects using HTTP and CoAP. It also allows end users to be identified, authenticated and authorized via these smart objects if possible and/or required. Furthermore, the proposed mechanism is validated and its usability, efficiency and security are evaluated using a real healthcare case study.","author":[{"dropping-particle":"","family":"Beltrán","given":"Marta","non-dropping-particle":"","parse-names":false,"suffix":""}],"container-title":"Computers and Security","id":"ITEM-1","issued":{"date-parts":[["2018"]]},"page":"595-611","title":"Identifying, authenticating and authorizing smart objects and end users to cloud services in Internet of Things","type":"article-journal","volume":"77"},"uris":["http://www.mendeley.com/documents/?uuid=f1af9f85-30a7-4e77-9767-4219b4680989"]}],"mendeley":{"formattedCitation":"[41]","plainTextFormattedCitation":"[41]","previouslyFormattedCitation":"[45]"},"properties":{"noteIndex":0},"schema":"https://github.com/citation-style-language/schema/raw/master/csl-citation.json"}</w:instrText>
      </w:r>
      <w:r w:rsidR="0078273D" w:rsidRPr="00170CE2">
        <w:rPr>
          <w:lang w:val="en-GB"/>
        </w:rPr>
        <w:fldChar w:fldCharType="separate"/>
      </w:r>
      <w:r w:rsidR="0078273D" w:rsidRPr="00170CE2">
        <w:rPr>
          <w:noProof/>
          <w:lang w:val="en-GB"/>
        </w:rPr>
        <w:t>[41]</w:t>
      </w:r>
      <w:r w:rsidR="0078273D" w:rsidRPr="00170CE2">
        <w:rPr>
          <w:lang w:val="en-GB"/>
        </w:rPr>
        <w:fldChar w:fldCharType="end"/>
      </w:r>
      <w:r w:rsidR="00DB058A" w:rsidRPr="00170CE2">
        <w:rPr>
          <w:lang w:val="en-GB"/>
        </w:rPr>
        <w:t>:</w:t>
      </w:r>
    </w:p>
    <w:p w14:paraId="0B21F6F8" w14:textId="63B7C3BB" w:rsidR="00DB058A" w:rsidRPr="00170CE2" w:rsidRDefault="00EA0900" w:rsidP="00C65477">
      <w:pPr>
        <w:pStyle w:val="ListParagraph"/>
        <w:numPr>
          <w:ilvl w:val="0"/>
          <w:numId w:val="3"/>
        </w:numPr>
        <w:spacing w:line="252" w:lineRule="auto"/>
        <w:jc w:val="both"/>
        <w:rPr>
          <w:lang w:val="en-GB"/>
        </w:rPr>
      </w:pPr>
      <w:r w:rsidRPr="00170CE2">
        <w:rPr>
          <w:lang w:val="en-GB"/>
        </w:rPr>
        <w:t>As part of one of the major R</w:t>
      </w:r>
      <w:r w:rsidR="007218ED" w:rsidRPr="00170CE2">
        <w:rPr>
          <w:lang w:val="en-GB"/>
        </w:rPr>
        <w:t>isk Assessment Framework</w:t>
      </w:r>
      <w:r w:rsidR="00FA7CA4" w:rsidRPr="00170CE2">
        <w:rPr>
          <w:lang w:val="en-GB"/>
        </w:rPr>
        <w:t>s</w:t>
      </w:r>
      <w:r w:rsidR="007218ED" w:rsidRPr="00170CE2">
        <w:rPr>
          <w:lang w:val="en-GB"/>
        </w:rPr>
        <w:t xml:space="preserve"> (NIST, ISO, ITIL, etc.).</w:t>
      </w:r>
    </w:p>
    <w:p w14:paraId="4A422287" w14:textId="300AB4F5" w:rsidR="007218ED" w:rsidRPr="00170CE2" w:rsidRDefault="003F0D76" w:rsidP="00C65477">
      <w:pPr>
        <w:pStyle w:val="ListParagraph"/>
        <w:numPr>
          <w:ilvl w:val="0"/>
          <w:numId w:val="3"/>
        </w:numPr>
        <w:spacing w:line="252" w:lineRule="auto"/>
        <w:jc w:val="both"/>
        <w:rPr>
          <w:lang w:val="en-GB"/>
        </w:rPr>
      </w:pPr>
      <w:r w:rsidRPr="00170CE2">
        <w:rPr>
          <w:lang w:val="en-GB"/>
        </w:rPr>
        <w:t>Open Source Testing Methodology Manual (OSSTMM).</w:t>
      </w:r>
    </w:p>
    <w:p w14:paraId="7170FA94" w14:textId="6A408A09" w:rsidR="003F0D76" w:rsidRPr="00170CE2" w:rsidRDefault="008B6752" w:rsidP="00C65477">
      <w:pPr>
        <w:pStyle w:val="ListParagraph"/>
        <w:numPr>
          <w:ilvl w:val="0"/>
          <w:numId w:val="3"/>
        </w:numPr>
        <w:spacing w:line="252" w:lineRule="auto"/>
        <w:jc w:val="both"/>
        <w:rPr>
          <w:lang w:val="en-GB"/>
        </w:rPr>
      </w:pPr>
      <w:bookmarkStart w:id="18" w:name="_Hlk42529471"/>
      <w:r w:rsidRPr="00170CE2">
        <w:rPr>
          <w:lang w:val="en-GB"/>
        </w:rPr>
        <w:t xml:space="preserve">Open </w:t>
      </w:r>
      <w:r w:rsidR="006A6073" w:rsidRPr="00170CE2">
        <w:rPr>
          <w:lang w:val="en-GB"/>
        </w:rPr>
        <w:t>Web</w:t>
      </w:r>
      <w:r w:rsidRPr="00170CE2">
        <w:rPr>
          <w:lang w:val="en-GB"/>
        </w:rPr>
        <w:t xml:space="preserve"> Application Security Project (OWASP).</w:t>
      </w:r>
    </w:p>
    <w:p w14:paraId="622111BB" w14:textId="0E8AEFD1" w:rsidR="006F6A18" w:rsidRPr="00170CE2" w:rsidRDefault="0039378C" w:rsidP="006F6A18">
      <w:pPr>
        <w:pStyle w:val="ListParagraph"/>
        <w:numPr>
          <w:ilvl w:val="0"/>
          <w:numId w:val="3"/>
        </w:numPr>
        <w:spacing w:line="252" w:lineRule="auto"/>
        <w:jc w:val="both"/>
        <w:rPr>
          <w:lang w:val="en-GB"/>
        </w:rPr>
      </w:pPr>
      <w:bookmarkStart w:id="19" w:name="_Hlk42529461"/>
      <w:bookmarkEnd w:id="18"/>
      <w:r w:rsidRPr="00170CE2">
        <w:rPr>
          <w:lang w:val="en-GB"/>
        </w:rPr>
        <w:t>Penetration Testing Execution Standards (PTES).</w:t>
      </w:r>
    </w:p>
    <w:bookmarkEnd w:id="19"/>
    <w:p w14:paraId="0BAFDFC3" w14:textId="373CE96A" w:rsidR="0015371D" w:rsidRPr="00170CE2" w:rsidRDefault="0015371D" w:rsidP="0015371D">
      <w:pPr>
        <w:spacing w:line="252" w:lineRule="auto"/>
        <w:jc w:val="both"/>
        <w:rPr>
          <w:lang w:val="en-GB"/>
        </w:rPr>
      </w:pPr>
    </w:p>
    <w:p w14:paraId="64F28B64" w14:textId="3D2DB9EA" w:rsidR="009612A2" w:rsidRPr="00170CE2" w:rsidRDefault="00B4326D" w:rsidP="0015371D">
      <w:pPr>
        <w:spacing w:line="252" w:lineRule="auto"/>
        <w:jc w:val="both"/>
        <w:rPr>
          <w:lang w:val="en-GB"/>
        </w:rPr>
      </w:pPr>
      <w:r w:rsidRPr="00170CE2">
        <w:rPr>
          <w:lang w:val="en-GB"/>
        </w:rPr>
        <w:t xml:space="preserve">Instead of being more pragmatic, the </w:t>
      </w:r>
      <w:r w:rsidR="00C0397C" w:rsidRPr="00170CE2">
        <w:rPr>
          <w:lang w:val="en-GB"/>
        </w:rPr>
        <w:t xml:space="preserve">author will be adopting </w:t>
      </w:r>
      <w:r w:rsidR="00466856" w:rsidRPr="00170CE2">
        <w:rPr>
          <w:lang w:val="en-GB"/>
        </w:rPr>
        <w:t xml:space="preserve">a </w:t>
      </w:r>
      <w:r w:rsidR="001B74F9" w:rsidRPr="00170CE2">
        <w:rPr>
          <w:lang w:val="en-GB"/>
        </w:rPr>
        <w:t>more focus</w:t>
      </w:r>
      <w:r w:rsidR="00466856" w:rsidRPr="00170CE2">
        <w:rPr>
          <w:lang w:val="en-GB"/>
        </w:rPr>
        <w:t xml:space="preserve"> </w:t>
      </w:r>
      <w:r w:rsidR="001B74F9" w:rsidRPr="00170CE2">
        <w:rPr>
          <w:lang w:val="en-GB"/>
        </w:rPr>
        <w:t>framework</w:t>
      </w:r>
      <w:r w:rsidR="001170E9" w:rsidRPr="00170CE2">
        <w:rPr>
          <w:lang w:val="en-GB"/>
        </w:rPr>
        <w:t xml:space="preserve"> called “Kill Chain”. </w:t>
      </w:r>
      <w:r w:rsidR="002476FD" w:rsidRPr="00170CE2">
        <w:rPr>
          <w:lang w:val="en-GB"/>
        </w:rPr>
        <w:t xml:space="preserve">This approach can easily </w:t>
      </w:r>
      <w:r w:rsidR="008F0F82" w:rsidRPr="00170CE2">
        <w:rPr>
          <w:lang w:val="en-GB"/>
        </w:rPr>
        <w:t>adapt</w:t>
      </w:r>
      <w:r w:rsidR="002476FD" w:rsidRPr="00170CE2">
        <w:rPr>
          <w:lang w:val="en-GB"/>
        </w:rPr>
        <w:t xml:space="preserve"> to </w:t>
      </w:r>
      <w:r w:rsidR="00C35E96" w:rsidRPr="00170CE2">
        <w:rPr>
          <w:lang w:val="en-GB"/>
        </w:rPr>
        <w:t xml:space="preserve">any organisation requirement and fit well with the </w:t>
      </w:r>
      <w:r w:rsidR="008F0F82" w:rsidRPr="00170CE2">
        <w:rPr>
          <w:lang w:val="en-GB"/>
        </w:rPr>
        <w:t>regulation;</w:t>
      </w:r>
      <w:r w:rsidR="0009200F" w:rsidRPr="00170CE2">
        <w:rPr>
          <w:lang w:val="en-GB"/>
        </w:rPr>
        <w:t xml:space="preserve"> it</w:t>
      </w:r>
      <w:r w:rsidR="00851403" w:rsidRPr="00170CE2">
        <w:rPr>
          <w:lang w:val="en-GB"/>
        </w:rPr>
        <w:t xml:space="preserve"> is more </w:t>
      </w:r>
      <w:r w:rsidR="00C12473" w:rsidRPr="00170CE2">
        <w:rPr>
          <w:lang w:val="en-GB"/>
        </w:rPr>
        <w:t>of an attacking</w:t>
      </w:r>
      <w:r w:rsidR="00A56582" w:rsidRPr="00170CE2">
        <w:rPr>
          <w:lang w:val="en-GB"/>
        </w:rPr>
        <w:t>-</w:t>
      </w:r>
      <w:r w:rsidR="00C12473" w:rsidRPr="00170CE2">
        <w:rPr>
          <w:lang w:val="en-GB"/>
        </w:rPr>
        <w:t xml:space="preserve">minded </w:t>
      </w:r>
      <w:r w:rsidR="003E50E7" w:rsidRPr="00170CE2">
        <w:rPr>
          <w:lang w:val="en-GB"/>
        </w:rPr>
        <w:t xml:space="preserve">strategy </w:t>
      </w:r>
      <w:r w:rsidR="00E8236A" w:rsidRPr="00170CE2">
        <w:rPr>
          <w:lang w:val="en-GB"/>
        </w:rPr>
        <w:t>(slightly aggressive).</w:t>
      </w:r>
    </w:p>
    <w:p w14:paraId="379611F5" w14:textId="77777777" w:rsidR="00E97B99" w:rsidRPr="00170CE2" w:rsidRDefault="00631D2D" w:rsidP="00E97B99">
      <w:pPr>
        <w:pStyle w:val="Heading1"/>
        <w:rPr>
          <w:b/>
          <w:lang w:val="en-GB"/>
        </w:rPr>
      </w:pPr>
      <w:r w:rsidRPr="00170CE2">
        <w:rPr>
          <w:b/>
          <w:lang w:val="en-GB"/>
        </w:rPr>
        <w:t>Implementation</w:t>
      </w:r>
    </w:p>
    <w:p w14:paraId="7F2839AE" w14:textId="5D7B4EF6" w:rsidR="00C821D5" w:rsidRPr="00170CE2" w:rsidRDefault="000A7470" w:rsidP="00E52184">
      <w:pPr>
        <w:pStyle w:val="Text"/>
        <w:rPr>
          <w:spacing w:val="-2"/>
          <w:lang w:val="en-GB"/>
        </w:rPr>
      </w:pPr>
      <w:r w:rsidRPr="00170CE2">
        <w:rPr>
          <w:spacing w:val="-2"/>
          <w:lang w:val="en-GB"/>
        </w:rPr>
        <w:t>At the core of this research paper</w:t>
      </w:r>
      <w:r w:rsidR="002B6ED6" w:rsidRPr="00170CE2">
        <w:rPr>
          <w:spacing w:val="-2"/>
          <w:lang w:val="en-GB"/>
        </w:rPr>
        <w:t xml:space="preserve">, </w:t>
      </w:r>
      <w:r w:rsidRPr="00170CE2">
        <w:rPr>
          <w:spacing w:val="-2"/>
          <w:lang w:val="en-GB"/>
        </w:rPr>
        <w:t>the</w:t>
      </w:r>
      <w:r w:rsidR="002B6ED6" w:rsidRPr="00170CE2">
        <w:rPr>
          <w:spacing w:val="-2"/>
          <w:lang w:val="en-GB"/>
        </w:rPr>
        <w:t xml:space="preserve"> author </w:t>
      </w:r>
      <w:r w:rsidRPr="00170CE2">
        <w:rPr>
          <w:spacing w:val="-2"/>
          <w:lang w:val="en-GB"/>
        </w:rPr>
        <w:t xml:space="preserve">is required to demonstrate </w:t>
      </w:r>
      <w:r w:rsidR="000866D6" w:rsidRPr="00170CE2">
        <w:rPr>
          <w:spacing w:val="-2"/>
          <w:lang w:val="en-GB"/>
        </w:rPr>
        <w:t xml:space="preserve">how a </w:t>
      </w:r>
      <w:r w:rsidR="00FD569D" w:rsidRPr="00170CE2">
        <w:rPr>
          <w:spacing w:val="-2"/>
          <w:lang w:val="en-GB"/>
        </w:rPr>
        <w:t xml:space="preserve">professional </w:t>
      </w:r>
      <w:r w:rsidR="00295644" w:rsidRPr="00170CE2">
        <w:rPr>
          <w:spacing w:val="-2"/>
          <w:lang w:val="en-GB"/>
        </w:rPr>
        <w:t xml:space="preserve">penetration testing </w:t>
      </w:r>
      <w:r w:rsidR="00FD569D" w:rsidRPr="00170CE2">
        <w:rPr>
          <w:spacing w:val="-2"/>
          <w:lang w:val="en-GB"/>
        </w:rPr>
        <w:t xml:space="preserve">consultant should conduct </w:t>
      </w:r>
      <w:r w:rsidR="00D647BE" w:rsidRPr="00170CE2">
        <w:rPr>
          <w:spacing w:val="-2"/>
          <w:lang w:val="en-GB"/>
        </w:rPr>
        <w:t xml:space="preserve">a thorough penetration test to expose </w:t>
      </w:r>
      <w:r w:rsidR="0006045C" w:rsidRPr="00170CE2">
        <w:rPr>
          <w:spacing w:val="-2"/>
          <w:lang w:val="en-GB"/>
        </w:rPr>
        <w:t>Tevel Cyber website vulnerabilities</w:t>
      </w:r>
      <w:r w:rsidR="0047191B" w:rsidRPr="00170CE2">
        <w:rPr>
          <w:spacing w:val="-2"/>
          <w:lang w:val="en-GB"/>
        </w:rPr>
        <w:t xml:space="preserve"> while respecting </w:t>
      </w:r>
      <w:r w:rsidR="00ED257F" w:rsidRPr="00170CE2">
        <w:rPr>
          <w:spacing w:val="-2"/>
          <w:lang w:val="en-GB"/>
        </w:rPr>
        <w:t>the data integrity of this organisation.</w:t>
      </w:r>
      <w:r w:rsidR="00CE5EDC" w:rsidRPr="00170CE2">
        <w:rPr>
          <w:spacing w:val="-2"/>
          <w:lang w:val="en-GB"/>
        </w:rPr>
        <w:t xml:space="preserve"> Taken in consideration that the author is not professionally </w:t>
      </w:r>
      <w:r w:rsidR="00E1092E" w:rsidRPr="00170CE2">
        <w:rPr>
          <w:spacing w:val="-2"/>
          <w:lang w:val="en-GB"/>
        </w:rPr>
        <w:t>certified,</w:t>
      </w:r>
      <w:r w:rsidR="00CE5EDC" w:rsidRPr="00170CE2">
        <w:rPr>
          <w:spacing w:val="-2"/>
          <w:lang w:val="en-GB"/>
        </w:rPr>
        <w:t xml:space="preserve"> </w:t>
      </w:r>
      <w:r w:rsidR="00A91F25" w:rsidRPr="00170CE2">
        <w:rPr>
          <w:spacing w:val="-2"/>
          <w:lang w:val="en-GB"/>
        </w:rPr>
        <w:t xml:space="preserve">and </w:t>
      </w:r>
      <w:r w:rsidR="0031029F" w:rsidRPr="00170CE2">
        <w:rPr>
          <w:spacing w:val="-2"/>
          <w:lang w:val="en-GB"/>
        </w:rPr>
        <w:t>the website is li</w:t>
      </w:r>
      <w:r w:rsidR="009630D4" w:rsidRPr="00170CE2">
        <w:rPr>
          <w:spacing w:val="-2"/>
          <w:lang w:val="en-GB"/>
        </w:rPr>
        <w:t>fe</w:t>
      </w:r>
      <w:r w:rsidR="0031029F" w:rsidRPr="00170CE2">
        <w:rPr>
          <w:spacing w:val="-2"/>
          <w:lang w:val="en-GB"/>
        </w:rPr>
        <w:t xml:space="preserve">, </w:t>
      </w:r>
      <w:r w:rsidR="0062116D" w:rsidRPr="00170CE2">
        <w:rPr>
          <w:spacing w:val="-2"/>
          <w:lang w:val="en-GB"/>
        </w:rPr>
        <w:t>every single mounted attack will be carefully executed</w:t>
      </w:r>
      <w:r w:rsidR="00ED257F" w:rsidRPr="00170CE2">
        <w:rPr>
          <w:spacing w:val="-2"/>
          <w:lang w:val="en-GB"/>
        </w:rPr>
        <w:t xml:space="preserve"> </w:t>
      </w:r>
      <w:r w:rsidR="00E1092E" w:rsidRPr="00170CE2">
        <w:rPr>
          <w:spacing w:val="-2"/>
          <w:lang w:val="en-GB"/>
        </w:rPr>
        <w:t xml:space="preserve">to </w:t>
      </w:r>
      <w:r w:rsidR="00295816" w:rsidRPr="00170CE2">
        <w:rPr>
          <w:spacing w:val="-2"/>
          <w:lang w:val="en-GB"/>
        </w:rPr>
        <w:t>protect</w:t>
      </w:r>
      <w:r w:rsidR="000F74A4" w:rsidRPr="00170CE2">
        <w:rPr>
          <w:spacing w:val="-2"/>
          <w:lang w:val="en-GB"/>
        </w:rPr>
        <w:t xml:space="preserve"> the organisation asset. </w:t>
      </w:r>
      <w:r w:rsidR="00295816" w:rsidRPr="00170CE2">
        <w:rPr>
          <w:spacing w:val="-2"/>
          <w:lang w:val="en-GB"/>
        </w:rPr>
        <w:t>Finally,</w:t>
      </w:r>
      <w:r w:rsidR="000F74A4" w:rsidRPr="00170CE2">
        <w:rPr>
          <w:spacing w:val="-2"/>
          <w:lang w:val="en-GB"/>
        </w:rPr>
        <w:t xml:space="preserve"> </w:t>
      </w:r>
      <w:r w:rsidR="0025612B" w:rsidRPr="00170CE2">
        <w:rPr>
          <w:spacing w:val="-2"/>
          <w:lang w:val="en-GB"/>
        </w:rPr>
        <w:t>when it comes to the tools</w:t>
      </w:r>
      <w:r w:rsidR="0019768D" w:rsidRPr="00170CE2">
        <w:rPr>
          <w:spacing w:val="-2"/>
          <w:lang w:val="en-GB"/>
        </w:rPr>
        <w:t xml:space="preserve"> </w:t>
      </w:r>
      <w:r w:rsidR="001D6596" w:rsidRPr="00170CE2">
        <w:rPr>
          <w:spacing w:val="-2"/>
          <w:lang w:val="en-GB"/>
        </w:rPr>
        <w:t>available</w:t>
      </w:r>
      <w:r w:rsidR="0019768D" w:rsidRPr="00170CE2">
        <w:rPr>
          <w:spacing w:val="-2"/>
          <w:lang w:val="en-GB"/>
        </w:rPr>
        <w:t xml:space="preserve"> for the author (</w:t>
      </w:r>
      <w:r w:rsidR="008E424C" w:rsidRPr="00170CE2">
        <w:rPr>
          <w:spacing w:val="-2"/>
          <w:lang w:val="en-GB"/>
        </w:rPr>
        <w:t>open source</w:t>
      </w:r>
      <w:r w:rsidR="00792549" w:rsidRPr="00170CE2">
        <w:rPr>
          <w:spacing w:val="-2"/>
          <w:lang w:val="en-GB"/>
        </w:rPr>
        <w:t xml:space="preserve"> </w:t>
      </w:r>
      <w:r w:rsidR="001D6596" w:rsidRPr="00170CE2">
        <w:rPr>
          <w:spacing w:val="-2"/>
          <w:lang w:val="en-GB"/>
        </w:rPr>
        <w:t>only)</w:t>
      </w:r>
      <w:r w:rsidR="0025612B" w:rsidRPr="00170CE2">
        <w:rPr>
          <w:spacing w:val="-2"/>
          <w:lang w:val="en-GB"/>
        </w:rPr>
        <w:t>, th</w:t>
      </w:r>
      <w:r w:rsidR="009F2F5D" w:rsidRPr="00170CE2">
        <w:rPr>
          <w:spacing w:val="-2"/>
          <w:lang w:val="en-GB"/>
        </w:rPr>
        <w:t xml:space="preserve">e overall </w:t>
      </w:r>
      <w:r w:rsidR="00A65019" w:rsidRPr="00170CE2">
        <w:rPr>
          <w:spacing w:val="-2"/>
          <w:lang w:val="en-GB"/>
        </w:rPr>
        <w:t xml:space="preserve">quality of this penetration test is likely to be </w:t>
      </w:r>
      <w:r w:rsidR="002A090B" w:rsidRPr="00170CE2">
        <w:rPr>
          <w:spacing w:val="-2"/>
          <w:lang w:val="en-GB"/>
        </w:rPr>
        <w:t>moderate</w:t>
      </w:r>
      <w:r w:rsidR="00A47CF4" w:rsidRPr="00170CE2">
        <w:rPr>
          <w:spacing w:val="-2"/>
          <w:lang w:val="en-GB"/>
        </w:rPr>
        <w:t xml:space="preserve"> and more academic</w:t>
      </w:r>
      <w:r w:rsidR="002A090B" w:rsidRPr="00170CE2">
        <w:rPr>
          <w:spacing w:val="-2"/>
          <w:lang w:val="en-GB"/>
        </w:rPr>
        <w:t xml:space="preserve"> </w:t>
      </w:r>
      <w:r w:rsidR="00A47CF4" w:rsidRPr="00170CE2">
        <w:rPr>
          <w:spacing w:val="-2"/>
          <w:lang w:val="en-GB"/>
        </w:rPr>
        <w:t>rather t</w:t>
      </w:r>
      <w:r w:rsidR="00B31D7B" w:rsidRPr="00170CE2">
        <w:rPr>
          <w:spacing w:val="-2"/>
          <w:lang w:val="en-GB"/>
        </w:rPr>
        <w:t>han</w:t>
      </w:r>
      <w:r w:rsidR="009630D4" w:rsidRPr="00170CE2">
        <w:rPr>
          <w:spacing w:val="-2"/>
          <w:lang w:val="en-GB"/>
        </w:rPr>
        <w:t xml:space="preserve"> a</w:t>
      </w:r>
      <w:r w:rsidR="00A47CF4" w:rsidRPr="00170CE2">
        <w:rPr>
          <w:spacing w:val="-2"/>
          <w:lang w:val="en-GB"/>
        </w:rPr>
        <w:t xml:space="preserve"> </w:t>
      </w:r>
      <w:r w:rsidR="002A090B" w:rsidRPr="00170CE2">
        <w:rPr>
          <w:spacing w:val="-2"/>
          <w:lang w:val="en-GB"/>
        </w:rPr>
        <w:t>professional one.</w:t>
      </w:r>
    </w:p>
    <w:p w14:paraId="066FF807" w14:textId="108AE67C" w:rsidR="008A1806" w:rsidRPr="00170CE2" w:rsidRDefault="008A1806" w:rsidP="00E52184">
      <w:pPr>
        <w:pStyle w:val="Text"/>
        <w:rPr>
          <w:spacing w:val="-2"/>
          <w:lang w:val="en-GB"/>
        </w:rPr>
      </w:pPr>
    </w:p>
    <w:p w14:paraId="2969B5A6" w14:textId="54CA8149" w:rsidR="00E7424C" w:rsidRPr="00170CE2" w:rsidRDefault="008A1806" w:rsidP="00763DEF">
      <w:pPr>
        <w:rPr>
          <w:b/>
          <w:bCs/>
          <w:lang w:val="en-GB"/>
        </w:rPr>
      </w:pPr>
      <w:r w:rsidRPr="00170CE2">
        <w:rPr>
          <w:b/>
          <w:bCs/>
          <w:lang w:val="en-GB"/>
        </w:rPr>
        <w:t>N</w:t>
      </w:r>
      <w:r w:rsidR="00E55A39" w:rsidRPr="00170CE2">
        <w:rPr>
          <w:b/>
          <w:bCs/>
          <w:lang w:val="en-GB"/>
        </w:rPr>
        <w:t>map</w:t>
      </w:r>
      <w:r w:rsidR="00E7424C" w:rsidRPr="00170CE2">
        <w:rPr>
          <w:b/>
          <w:bCs/>
          <w:lang w:val="en-GB"/>
        </w:rPr>
        <w:t xml:space="preserve"> / Z</w:t>
      </w:r>
      <w:r w:rsidR="00E55A39" w:rsidRPr="00170CE2">
        <w:rPr>
          <w:b/>
          <w:bCs/>
          <w:lang w:val="en-GB"/>
        </w:rPr>
        <w:t>enmap</w:t>
      </w:r>
      <w:r w:rsidRPr="00170CE2">
        <w:rPr>
          <w:b/>
          <w:bCs/>
          <w:lang w:val="en-GB"/>
        </w:rPr>
        <w:t xml:space="preserve"> S</w:t>
      </w:r>
      <w:r w:rsidR="00763DEF" w:rsidRPr="00170CE2">
        <w:rPr>
          <w:b/>
          <w:bCs/>
          <w:lang w:val="en-GB"/>
        </w:rPr>
        <w:t>can</w:t>
      </w:r>
    </w:p>
    <w:p w14:paraId="1A9F7DD5" w14:textId="2050DA1B" w:rsidR="00004EA5" w:rsidRDefault="00085A4F" w:rsidP="00694146">
      <w:pPr>
        <w:jc w:val="both"/>
        <w:rPr>
          <w:spacing w:val="-2"/>
          <w:lang w:val="en-GB"/>
        </w:rPr>
      </w:pPr>
      <w:r w:rsidRPr="00170CE2">
        <w:rPr>
          <w:spacing w:val="-2"/>
          <w:lang w:val="en-GB"/>
        </w:rPr>
        <w:tab/>
      </w:r>
      <w:r w:rsidR="00E55A39" w:rsidRPr="00170CE2">
        <w:rPr>
          <w:spacing w:val="-2"/>
          <w:lang w:val="en-GB"/>
        </w:rPr>
        <w:t xml:space="preserve">Nmap scanning tool </w:t>
      </w:r>
      <w:r w:rsidRPr="00170CE2">
        <w:rPr>
          <w:spacing w:val="-2"/>
          <w:lang w:val="en-GB"/>
        </w:rPr>
        <w:t>and</w:t>
      </w:r>
      <w:r w:rsidR="00E55A39" w:rsidRPr="00170CE2">
        <w:rPr>
          <w:spacing w:val="-2"/>
          <w:lang w:val="en-GB"/>
        </w:rPr>
        <w:t xml:space="preserve"> Zenmap the gra</w:t>
      </w:r>
      <w:r w:rsidR="00BF5971" w:rsidRPr="00170CE2">
        <w:rPr>
          <w:spacing w:val="-2"/>
          <w:lang w:val="en-GB"/>
        </w:rPr>
        <w:t xml:space="preserve">phical version </w:t>
      </w:r>
      <w:r w:rsidRPr="00170CE2">
        <w:rPr>
          <w:spacing w:val="-2"/>
          <w:lang w:val="en-GB"/>
        </w:rPr>
        <w:t xml:space="preserve">are </w:t>
      </w:r>
      <w:r w:rsidR="00BF5971" w:rsidRPr="00170CE2">
        <w:rPr>
          <w:spacing w:val="-2"/>
          <w:lang w:val="en-GB"/>
        </w:rPr>
        <w:t xml:space="preserve">considered </w:t>
      </w:r>
      <w:r w:rsidR="008F6DAE" w:rsidRPr="00170CE2">
        <w:rPr>
          <w:spacing w:val="-2"/>
          <w:lang w:val="en-GB"/>
        </w:rPr>
        <w:t xml:space="preserve">as powerful and efficient tools by many experts </w:t>
      </w:r>
      <w:r w:rsidR="002130F2" w:rsidRPr="00170CE2">
        <w:rPr>
          <w:spacing w:val="-2"/>
          <w:lang w:val="en-GB"/>
        </w:rPr>
        <w:t xml:space="preserve">and professionals </w:t>
      </w:r>
      <w:r w:rsidR="008F6DAE" w:rsidRPr="00170CE2">
        <w:rPr>
          <w:spacing w:val="-2"/>
          <w:lang w:val="en-GB"/>
        </w:rPr>
        <w:t xml:space="preserve">in </w:t>
      </w:r>
      <w:r w:rsidR="002130F2" w:rsidRPr="00170CE2">
        <w:rPr>
          <w:spacing w:val="-2"/>
          <w:lang w:val="en-GB"/>
        </w:rPr>
        <w:t>the cybersecurity fiel</w:t>
      </w:r>
      <w:r w:rsidR="00FB557D" w:rsidRPr="00170CE2">
        <w:rPr>
          <w:spacing w:val="-2"/>
          <w:lang w:val="en-GB"/>
        </w:rPr>
        <w:t xml:space="preserve">d, this </w:t>
      </w:r>
      <w:r w:rsidR="001C4444" w:rsidRPr="00170CE2">
        <w:rPr>
          <w:spacing w:val="-2"/>
          <w:lang w:val="en-GB"/>
        </w:rPr>
        <w:t>open</w:t>
      </w:r>
      <w:r w:rsidR="00183FBD" w:rsidRPr="00170CE2">
        <w:rPr>
          <w:spacing w:val="-2"/>
          <w:lang w:val="en-GB"/>
        </w:rPr>
        <w:t>-</w:t>
      </w:r>
      <w:r w:rsidR="001C4444" w:rsidRPr="00170CE2">
        <w:rPr>
          <w:spacing w:val="-2"/>
          <w:lang w:val="en-GB"/>
        </w:rPr>
        <w:t xml:space="preserve">source tool is designed to perform </w:t>
      </w:r>
      <w:r w:rsidR="00D9005E" w:rsidRPr="00170CE2">
        <w:rPr>
          <w:spacing w:val="-2"/>
          <w:lang w:val="en-GB"/>
        </w:rPr>
        <w:t>a variety of scans</w:t>
      </w:r>
      <w:r w:rsidR="006A5BE7" w:rsidRPr="00170CE2">
        <w:rPr>
          <w:spacing w:val="-2"/>
          <w:lang w:val="en-GB"/>
        </w:rPr>
        <w:t xml:space="preserve"> </w:t>
      </w:r>
      <w:r w:rsidR="00270E68" w:rsidRPr="00170CE2">
        <w:rPr>
          <w:spacing w:val="-2"/>
          <w:lang w:val="en-GB"/>
        </w:rPr>
        <w:t xml:space="preserve">such as stealth to remain undetected </w:t>
      </w:r>
      <w:r w:rsidR="00735CCF" w:rsidRPr="00170CE2">
        <w:rPr>
          <w:spacing w:val="-2"/>
          <w:lang w:val="en-GB"/>
        </w:rPr>
        <w:t xml:space="preserve">by IDS/IPS or </w:t>
      </w:r>
      <w:r w:rsidR="00AC0C0F" w:rsidRPr="00170CE2">
        <w:rPr>
          <w:spacing w:val="-2"/>
          <w:lang w:val="en-GB"/>
        </w:rPr>
        <w:t xml:space="preserve">NBA </w:t>
      </w:r>
      <w:r w:rsidR="00735CCF" w:rsidRPr="00170CE2">
        <w:rPr>
          <w:spacing w:val="-2"/>
          <w:lang w:val="en-GB"/>
        </w:rPr>
        <w:t>system</w:t>
      </w:r>
      <w:r w:rsidR="00694146" w:rsidRPr="00170CE2">
        <w:rPr>
          <w:spacing w:val="-2"/>
          <w:lang w:val="en-GB"/>
        </w:rPr>
        <w:t xml:space="preserve">. At this </w:t>
      </w:r>
      <w:r w:rsidR="009A5F11" w:rsidRPr="00170CE2">
        <w:rPr>
          <w:spacing w:val="-2"/>
          <w:lang w:val="en-GB"/>
        </w:rPr>
        <w:t>stage,</w:t>
      </w:r>
      <w:r w:rsidR="00694146" w:rsidRPr="00170CE2">
        <w:rPr>
          <w:spacing w:val="-2"/>
          <w:lang w:val="en-GB"/>
        </w:rPr>
        <w:t xml:space="preserve"> the </w:t>
      </w:r>
      <w:r w:rsidR="00295644" w:rsidRPr="00170CE2">
        <w:rPr>
          <w:spacing w:val="-2"/>
          <w:lang w:val="en-GB"/>
        </w:rPr>
        <w:t>penetration test</w:t>
      </w:r>
      <w:r w:rsidR="00694146" w:rsidRPr="00170CE2">
        <w:rPr>
          <w:spacing w:val="-2"/>
          <w:lang w:val="en-GB"/>
        </w:rPr>
        <w:t xml:space="preserve">er </w:t>
      </w:r>
      <w:r w:rsidR="00295644" w:rsidRPr="00170CE2">
        <w:rPr>
          <w:spacing w:val="-2"/>
          <w:lang w:val="en-GB"/>
        </w:rPr>
        <w:t>needs</w:t>
      </w:r>
      <w:r w:rsidR="00694146" w:rsidRPr="00170CE2">
        <w:rPr>
          <w:spacing w:val="-2"/>
          <w:lang w:val="en-GB"/>
        </w:rPr>
        <w:t xml:space="preserve"> to </w:t>
      </w:r>
      <w:r w:rsidR="000B7432" w:rsidRPr="00170CE2">
        <w:rPr>
          <w:spacing w:val="-2"/>
          <w:lang w:val="en-GB"/>
        </w:rPr>
        <w:t xml:space="preserve">use a variety of tools to </w:t>
      </w:r>
      <w:r w:rsidR="007D6C5D" w:rsidRPr="00170CE2">
        <w:rPr>
          <w:spacing w:val="-2"/>
          <w:lang w:val="en-GB"/>
        </w:rPr>
        <w:t xml:space="preserve">confirm and </w:t>
      </w:r>
      <w:r w:rsidR="00004EA5" w:rsidRPr="00170CE2">
        <w:rPr>
          <w:spacing w:val="-2"/>
          <w:lang w:val="en-GB"/>
        </w:rPr>
        <w:t>complement the</w:t>
      </w:r>
      <w:r w:rsidR="007D6C5D" w:rsidRPr="00170CE2">
        <w:rPr>
          <w:spacing w:val="-2"/>
          <w:lang w:val="en-GB"/>
        </w:rPr>
        <w:t xml:space="preserve"> </w:t>
      </w:r>
      <w:r w:rsidR="00BF3825" w:rsidRPr="00170CE2">
        <w:rPr>
          <w:spacing w:val="-2"/>
          <w:lang w:val="en-GB"/>
        </w:rPr>
        <w:t>data gathered and never rely on</w:t>
      </w:r>
      <w:r w:rsidR="009262A6" w:rsidRPr="00170CE2">
        <w:rPr>
          <w:spacing w:val="-2"/>
          <w:lang w:val="en-GB"/>
        </w:rPr>
        <w:t xml:space="preserve"> </w:t>
      </w:r>
      <w:r w:rsidR="00554D0C" w:rsidRPr="00170CE2">
        <w:rPr>
          <w:spacing w:val="-2"/>
          <w:lang w:val="en-GB"/>
        </w:rPr>
        <w:t>one</w:t>
      </w:r>
      <w:r w:rsidR="00004EA5" w:rsidRPr="00170CE2">
        <w:rPr>
          <w:spacing w:val="-2"/>
          <w:lang w:val="en-GB"/>
        </w:rPr>
        <w:t xml:space="preserve">, </w:t>
      </w:r>
      <w:r w:rsidR="00D95101" w:rsidRPr="00170CE2">
        <w:rPr>
          <w:spacing w:val="-2"/>
          <w:lang w:val="en-GB"/>
        </w:rPr>
        <w:t xml:space="preserve">even </w:t>
      </w:r>
      <w:r w:rsidR="00FE42D0" w:rsidRPr="00170CE2">
        <w:rPr>
          <w:spacing w:val="-2"/>
          <w:lang w:val="en-GB"/>
        </w:rPr>
        <w:t xml:space="preserve">the most </w:t>
      </w:r>
      <w:r w:rsidR="00D95101" w:rsidRPr="00170CE2">
        <w:rPr>
          <w:spacing w:val="-2"/>
          <w:lang w:val="en-GB"/>
        </w:rPr>
        <w:t xml:space="preserve">expensive professional </w:t>
      </w:r>
      <w:r w:rsidR="00004EA5" w:rsidRPr="00170CE2">
        <w:rPr>
          <w:spacing w:val="-2"/>
          <w:lang w:val="en-GB"/>
        </w:rPr>
        <w:t>tools.</w:t>
      </w:r>
      <w:r w:rsidR="00FE42D0" w:rsidRPr="00170CE2">
        <w:rPr>
          <w:spacing w:val="-2"/>
          <w:lang w:val="en-GB"/>
        </w:rPr>
        <w:t xml:space="preserve"> In this scan</w:t>
      </w:r>
      <w:r w:rsidR="00224996" w:rsidRPr="00170CE2">
        <w:rPr>
          <w:spacing w:val="-2"/>
          <w:lang w:val="en-GB"/>
        </w:rPr>
        <w:t xml:space="preserve">, </w:t>
      </w:r>
      <w:r w:rsidR="00FE42D0" w:rsidRPr="00170CE2">
        <w:rPr>
          <w:spacing w:val="-2"/>
          <w:lang w:val="en-GB"/>
        </w:rPr>
        <w:t xml:space="preserve">the system uses </w:t>
      </w:r>
      <w:r w:rsidR="006611C5" w:rsidRPr="00170CE2">
        <w:rPr>
          <w:spacing w:val="-2"/>
          <w:lang w:val="en-GB"/>
        </w:rPr>
        <w:t>a combination of TCP/UDP packets to identify th</w:t>
      </w:r>
      <w:r w:rsidR="00373218" w:rsidRPr="00170CE2">
        <w:rPr>
          <w:spacing w:val="-2"/>
          <w:lang w:val="en-GB"/>
        </w:rPr>
        <w:t>e open ports</w:t>
      </w:r>
      <w:r w:rsidR="00816440" w:rsidRPr="00170CE2">
        <w:rPr>
          <w:spacing w:val="-2"/>
          <w:lang w:val="en-GB"/>
        </w:rPr>
        <w:t>, the protocols used on each port, the operating system</w:t>
      </w:r>
      <w:r w:rsidR="0033655A" w:rsidRPr="00170CE2">
        <w:rPr>
          <w:spacing w:val="-2"/>
          <w:lang w:val="en-GB"/>
        </w:rPr>
        <w:t>, the public key type</w:t>
      </w:r>
      <w:r w:rsidR="001A25B4" w:rsidRPr="00170CE2">
        <w:rPr>
          <w:spacing w:val="-2"/>
          <w:lang w:val="en-GB"/>
        </w:rPr>
        <w:t xml:space="preserve"> and bits used, the signature algorithm, the key algorithm</w:t>
      </w:r>
      <w:r w:rsidR="00157838" w:rsidRPr="00170CE2">
        <w:rPr>
          <w:spacing w:val="-2"/>
          <w:lang w:val="en-GB"/>
        </w:rPr>
        <w:t>, the encryption key and algorithm</w:t>
      </w:r>
      <w:r w:rsidR="00E62FE7" w:rsidRPr="00170CE2">
        <w:rPr>
          <w:spacing w:val="-2"/>
          <w:lang w:val="en-GB"/>
        </w:rPr>
        <w:t xml:space="preserve">, the DNS </w:t>
      </w:r>
      <w:r w:rsidR="006C3B5B" w:rsidRPr="00170CE2">
        <w:rPr>
          <w:spacing w:val="-2"/>
          <w:lang w:val="en-GB"/>
        </w:rPr>
        <w:t>host server details and it</w:t>
      </w:r>
      <w:r w:rsidR="00554D0C" w:rsidRPr="00170CE2">
        <w:rPr>
          <w:spacing w:val="-2"/>
          <w:lang w:val="en-GB"/>
        </w:rPr>
        <w:t>’</w:t>
      </w:r>
      <w:r w:rsidR="006C3B5B" w:rsidRPr="00170CE2">
        <w:rPr>
          <w:spacing w:val="-2"/>
          <w:lang w:val="en-GB"/>
        </w:rPr>
        <w:t>s backup</w:t>
      </w:r>
      <w:r w:rsidR="004246E9" w:rsidRPr="00170CE2">
        <w:rPr>
          <w:spacing w:val="-2"/>
          <w:lang w:val="en-GB"/>
        </w:rPr>
        <w:t xml:space="preserve">, etc. all </w:t>
      </w:r>
      <w:r w:rsidR="00AC2807" w:rsidRPr="00170CE2">
        <w:rPr>
          <w:spacing w:val="-2"/>
          <w:lang w:val="en-GB"/>
        </w:rPr>
        <w:t xml:space="preserve">these valuable data could be used to start planning </w:t>
      </w:r>
      <w:r w:rsidR="00FC48CE" w:rsidRPr="00170CE2">
        <w:rPr>
          <w:spacing w:val="-2"/>
          <w:lang w:val="en-GB"/>
        </w:rPr>
        <w:t xml:space="preserve">different types of attacks to exploit the system or compromised the </w:t>
      </w:r>
      <w:r w:rsidR="006B6558" w:rsidRPr="00170CE2">
        <w:rPr>
          <w:spacing w:val="-2"/>
          <w:lang w:val="en-GB"/>
        </w:rPr>
        <w:t>data traffic captured</w:t>
      </w:r>
      <w:r w:rsidR="008E424C" w:rsidRPr="00170CE2">
        <w:rPr>
          <w:spacing w:val="-2"/>
          <w:lang w:val="en-GB"/>
        </w:rPr>
        <w:t xml:space="preserve"> </w:t>
      </w:r>
      <w:r w:rsidR="008E424C" w:rsidRPr="00170CE2">
        <w:rPr>
          <w:spacing w:val="-2"/>
          <w:lang w:val="en-GB"/>
        </w:rPr>
        <w:fldChar w:fldCharType="begin" w:fldLock="1"/>
      </w:r>
      <w:r w:rsidR="009E0961" w:rsidRPr="00170CE2">
        <w:rPr>
          <w:spacing w:val="-2"/>
          <w:lang w:val="en-GB"/>
        </w:rPr>
        <w:instrText>ADDIN CSL_CITATION {"citationItems":[{"id":"ITEM-1","itemData":{"DOI":"10.1145/2925995.2926016","ISBN":"9781450340649","abstract":"Literature posits that 30,000 SME websites are hacked daily. Thus it is acknowledged that web-based tools are essential to prevent cyber criminals hacking into online networks to comprise their services and gain access to confidential data for improper purposes. We consider the concept of Ethical Hacking where authorized hackers attempt to infiltrate a business's systems/networks on behalf of the owners with the intention of finding security weaknesses. However such security measures are costly and many SMEs lack the knowledge and resources to accomplish this. Utilizing an SME case study we provide insights into how Ethical Hacking, in the form of Penetration Testing using free open source tools, can be used by SMEs to protect their network's services/operations. Using Nmap, Google Hacking, Nessus and Brutus we uncovered 232 network vulnerabilities. Thus measures were put in to place to resolve these vulnerabilities and prevent the case study's sensitive data from future cyber threats.","author":[{"dropping-particle":"","family":"Berger","given":"Hilary","non-dropping-particle":"","parse-names":false,"suffix":""},{"dropping-particle":"","family":"Jones","given":"Andrew","non-dropping-particle":"","parse-names":false,"suffix":""}],"container-title":"ACM International Conference Proceeding Series","id":"ITEM-1","issued":{"date-parts":[["2016"]]},"title":"Cyber security &amp; ethical hacking for SMEs","type":"article-journal","volume":"Part F1305"},"uris":["http://www.mendeley.com/documents/?uuid=62a4155a-02db-48b2-b175-cfdb2d156939"]}],"mendeley":{"formattedCitation":"[42]","plainTextFormattedCitation":"[42]","previouslyFormattedCitation":"[37]"},"properties":{"noteIndex":0},"schema":"https://github.com/citation-style-language/schema/raw/master/csl-citation.json"}</w:instrText>
      </w:r>
      <w:r w:rsidR="008E424C" w:rsidRPr="00170CE2">
        <w:rPr>
          <w:spacing w:val="-2"/>
          <w:lang w:val="en-GB"/>
        </w:rPr>
        <w:fldChar w:fldCharType="separate"/>
      </w:r>
      <w:r w:rsidR="009E0961" w:rsidRPr="00170CE2">
        <w:rPr>
          <w:noProof/>
          <w:spacing w:val="-2"/>
          <w:lang w:val="en-GB"/>
        </w:rPr>
        <w:t>[42]</w:t>
      </w:r>
      <w:r w:rsidR="008E424C" w:rsidRPr="00170CE2">
        <w:rPr>
          <w:spacing w:val="-2"/>
          <w:lang w:val="en-GB"/>
        </w:rPr>
        <w:fldChar w:fldCharType="end"/>
      </w:r>
      <w:r w:rsidR="008E424C" w:rsidRPr="00170CE2">
        <w:rPr>
          <w:spacing w:val="-2"/>
          <w:lang w:val="en-GB"/>
        </w:rPr>
        <w:fldChar w:fldCharType="begin" w:fldLock="1"/>
      </w:r>
      <w:r w:rsidR="009E0961" w:rsidRPr="00170CE2">
        <w:rPr>
          <w:spacing w:val="-2"/>
          <w:lang w:val="en-GB"/>
        </w:rPr>
        <w:instrText>ADDIN CSL_CITATION {"citationItems":[{"id":"ITEM-1","itemData":{"abstract":"Information Systems and Networks are subject to electronic attacks. Attempts to breach information security are rising every day, along with the availability of the Vulnerability Assessment tools that are widely available on the internet, for free, as well as for a commercial use. Tools such as SubSeven, BackOrifce, Nmaps, L0ftCrack, can all be used to scan, identify, probe, and penetrate systems on the network. Firewalls are put in place to prevent unauthorized access to the Enterprise Networks. Unfortunately, firewalls alone are not enough to protect our systems. This paper describes the characteristics of Network-Base IDPS technologies, outlines the necessity of the implementation of Intrusion Detection Systems in the enterprise environment and a brief evaluation of Snort® Freeware technology.","author":[{"dropping-particle":"","family":"Lawal","given":"O B","non-dropping-particle":"","parse-names":false,"suffix":""},{"dropping-particle":"","family":"Ibitola","given":"A","non-dropping-particle":"","parse-names":false,"suffix":""},{"dropping-particle":"","family":"Longe","given":"O B","non-dropping-particle":"","parse-names":false,"suffix":""}],"container-title":"African Journal of Computing &amp; ICT African Journal of Computing &amp; ICT Reference Format O.B. Lawal","id":"ITEM-1","issue":"2","issued":{"date-parts":[["2013"]]},"page":"169-184","title":"Analysis and Evaluation of Network-Based Intrusion Detectionork Using Snort Freeware","type":"article-journal","volume":"6"},"uris":["http://www.mendeley.com/documents/?uuid=3aadf921-0845-49f8-95a0-d1aebcba04f6"]}],"mendeley":{"formattedCitation":"[43]","plainTextFormattedCitation":"[43]","previouslyFormattedCitation":"[46]"},"properties":{"noteIndex":0},"schema":"https://github.com/citation-style-language/schema/raw/master/csl-citation.json"}</w:instrText>
      </w:r>
      <w:r w:rsidR="008E424C" w:rsidRPr="00170CE2">
        <w:rPr>
          <w:spacing w:val="-2"/>
          <w:lang w:val="en-GB"/>
        </w:rPr>
        <w:fldChar w:fldCharType="separate"/>
      </w:r>
      <w:r w:rsidR="009E0961" w:rsidRPr="00170CE2">
        <w:rPr>
          <w:noProof/>
          <w:spacing w:val="-2"/>
          <w:lang w:val="en-GB"/>
        </w:rPr>
        <w:t>[43]</w:t>
      </w:r>
      <w:r w:rsidR="008E424C" w:rsidRPr="00170CE2">
        <w:rPr>
          <w:spacing w:val="-2"/>
          <w:lang w:val="en-GB"/>
        </w:rPr>
        <w:fldChar w:fldCharType="end"/>
      </w:r>
      <w:r w:rsidR="008E424C" w:rsidRPr="00170CE2">
        <w:rPr>
          <w:spacing w:val="-2"/>
          <w:lang w:val="en-GB"/>
        </w:rPr>
        <w:t xml:space="preserve">. </w:t>
      </w:r>
      <w:r w:rsidR="008A279C" w:rsidRPr="00170CE2">
        <w:rPr>
          <w:spacing w:val="-2"/>
          <w:lang w:val="en-GB"/>
        </w:rPr>
        <w:t xml:space="preserve">As shown </w:t>
      </w:r>
      <w:r w:rsidR="000D3DBD" w:rsidRPr="00170CE2">
        <w:rPr>
          <w:spacing w:val="-2"/>
          <w:lang w:val="en-GB"/>
        </w:rPr>
        <w:t>below</w:t>
      </w:r>
      <w:r w:rsidR="009C4775" w:rsidRPr="00170CE2">
        <w:rPr>
          <w:spacing w:val="-2"/>
          <w:lang w:val="en-GB"/>
        </w:rPr>
        <w:t xml:space="preserve"> </w:t>
      </w:r>
      <w:r w:rsidR="00A85D58" w:rsidRPr="00170CE2">
        <w:rPr>
          <w:spacing w:val="-2"/>
          <w:lang w:val="en-GB"/>
        </w:rPr>
        <w:t>(figures 1-6)</w:t>
      </w:r>
      <w:r w:rsidR="008843B6" w:rsidRPr="00170CE2">
        <w:rPr>
          <w:spacing w:val="-2"/>
          <w:lang w:val="en-GB"/>
        </w:rPr>
        <w:t xml:space="preserve"> </w:t>
      </w:r>
      <w:r w:rsidR="009C4775" w:rsidRPr="00170CE2">
        <w:rPr>
          <w:spacing w:val="-2"/>
          <w:lang w:val="en-GB"/>
        </w:rPr>
        <w:t xml:space="preserve">the author has </w:t>
      </w:r>
      <w:r w:rsidR="00FF4B28" w:rsidRPr="00170CE2">
        <w:rPr>
          <w:spacing w:val="-2"/>
          <w:lang w:val="en-GB"/>
        </w:rPr>
        <w:t>performed a stealth scan to the target website</w:t>
      </w:r>
      <w:r w:rsidR="003E46CA" w:rsidRPr="00170CE2">
        <w:rPr>
          <w:spacing w:val="-2"/>
          <w:lang w:val="en-GB"/>
        </w:rPr>
        <w:t xml:space="preserve"> </w:t>
      </w:r>
      <w:r w:rsidR="007E256F" w:rsidRPr="00170CE2">
        <w:rPr>
          <w:spacing w:val="-2"/>
          <w:lang w:val="en-GB"/>
        </w:rPr>
        <w:t xml:space="preserve">after running </w:t>
      </w:r>
      <w:r w:rsidR="001D73B4" w:rsidRPr="00170CE2">
        <w:rPr>
          <w:spacing w:val="-2"/>
          <w:lang w:val="en-GB"/>
        </w:rPr>
        <w:t>Anonsurf</w:t>
      </w:r>
      <w:r w:rsidR="007E256F" w:rsidRPr="00170CE2">
        <w:rPr>
          <w:spacing w:val="-2"/>
          <w:lang w:val="en-GB"/>
        </w:rPr>
        <w:t xml:space="preserve"> to </w:t>
      </w:r>
      <w:r w:rsidR="001D73B4" w:rsidRPr="00170CE2">
        <w:rPr>
          <w:spacing w:val="-2"/>
          <w:lang w:val="en-GB"/>
        </w:rPr>
        <w:t xml:space="preserve">stay anonymous and </w:t>
      </w:r>
      <w:r w:rsidR="000043ED" w:rsidRPr="00170CE2">
        <w:rPr>
          <w:spacing w:val="-2"/>
          <w:lang w:val="en-GB"/>
        </w:rPr>
        <w:t xml:space="preserve">mask the public </w:t>
      </w:r>
      <w:r w:rsidR="00D02280" w:rsidRPr="00170CE2">
        <w:rPr>
          <w:spacing w:val="-2"/>
          <w:lang w:val="en-GB"/>
        </w:rPr>
        <w:t xml:space="preserve">IP and </w:t>
      </w:r>
      <w:r w:rsidR="0089474C" w:rsidRPr="00170CE2">
        <w:rPr>
          <w:spacing w:val="-2"/>
          <w:lang w:val="en-GB"/>
        </w:rPr>
        <w:t xml:space="preserve">the </w:t>
      </w:r>
      <w:r w:rsidR="00D02280" w:rsidRPr="00170CE2">
        <w:rPr>
          <w:spacing w:val="-2"/>
          <w:lang w:val="en-GB"/>
        </w:rPr>
        <w:t>local DNS</w:t>
      </w:r>
      <w:r w:rsidR="00C545DE" w:rsidRPr="00170CE2">
        <w:rPr>
          <w:spacing w:val="-2"/>
          <w:lang w:val="en-GB"/>
        </w:rPr>
        <w:t>.</w:t>
      </w:r>
    </w:p>
    <w:p w14:paraId="5BA76D7C" w14:textId="412027CE" w:rsidR="008843B6" w:rsidRDefault="008843B6" w:rsidP="00694146">
      <w:pPr>
        <w:jc w:val="both"/>
        <w:rPr>
          <w:spacing w:val="-2"/>
          <w:lang w:val="en-GB"/>
        </w:rPr>
      </w:pPr>
    </w:p>
    <w:p w14:paraId="1C75D9B7" w14:textId="77777777" w:rsidR="00A20015" w:rsidRDefault="008843B6" w:rsidP="00A20015">
      <w:pPr>
        <w:keepNext/>
        <w:jc w:val="both"/>
      </w:pPr>
      <w:r>
        <w:rPr>
          <w:noProof/>
          <w:spacing w:val="-2"/>
          <w:lang w:val="en-GB" w:eastAsia="en-GB"/>
        </w:rPr>
        <w:drawing>
          <wp:inline distT="0" distB="0" distL="0" distR="0" wp14:anchorId="49C2623E" wp14:editId="70D3773B">
            <wp:extent cx="3192780" cy="2345788"/>
            <wp:effectExtent l="38100" t="38100" r="102870" b="927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5033" cy="235479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7129CF" w14:textId="0D6A1B12" w:rsidR="00CE655C" w:rsidRPr="00CE655C" w:rsidRDefault="00A20015" w:rsidP="00A315BF">
      <w:pPr>
        <w:pStyle w:val="Caption"/>
        <w:jc w:val="center"/>
      </w:pPr>
      <w:r>
        <w:t xml:space="preserve">Figure </w:t>
      </w:r>
      <w:fldSimple w:instr=" SEQ Figure \* ARABIC ">
        <w:r w:rsidR="002D458A">
          <w:rPr>
            <w:noProof/>
          </w:rPr>
          <w:t>1</w:t>
        </w:r>
      </w:fldSimple>
      <w:r>
        <w:t xml:space="preserve"> - </w:t>
      </w:r>
      <w:r w:rsidR="00172A91">
        <w:t>Running</w:t>
      </w:r>
      <w:r>
        <w:t xml:space="preserve"> Anonsurf to stay anonymous</w:t>
      </w:r>
    </w:p>
    <w:p w14:paraId="5FDBFD44" w14:textId="1590024E" w:rsidR="0080482A" w:rsidRDefault="00172A91" w:rsidP="0080482A">
      <w:pPr>
        <w:keepNext/>
      </w:pPr>
      <w:r>
        <w:rPr>
          <w:noProof/>
          <w:lang w:val="en-GB" w:eastAsia="en-GB"/>
        </w:rPr>
        <w:drawing>
          <wp:inline distT="0" distB="0" distL="0" distR="0" wp14:anchorId="230D88C1" wp14:editId="2656B0D9">
            <wp:extent cx="3187700" cy="2457127"/>
            <wp:effectExtent l="38100" t="38100" r="88900" b="958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6852" cy="247189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CD1265" w14:textId="1B0AB2AE" w:rsidR="00172A91" w:rsidRDefault="00F25F34" w:rsidP="00F25F34">
      <w:pPr>
        <w:pStyle w:val="Caption"/>
        <w:jc w:val="center"/>
      </w:pPr>
      <w:r>
        <w:t xml:space="preserve">Figure </w:t>
      </w:r>
      <w:fldSimple w:instr=" SEQ Figure \* ARABIC ">
        <w:r w:rsidR="002D458A">
          <w:rPr>
            <w:noProof/>
          </w:rPr>
          <w:t>2</w:t>
        </w:r>
      </w:fldSimple>
      <w:r>
        <w:t xml:space="preserve"> - The public IP location check (Anonymous)</w:t>
      </w:r>
    </w:p>
    <w:p w14:paraId="3D3E6D0E" w14:textId="77777777" w:rsidR="001530E1" w:rsidRDefault="001530E1" w:rsidP="001530E1">
      <w:pPr>
        <w:keepNext/>
      </w:pPr>
      <w:r>
        <w:rPr>
          <w:noProof/>
          <w:lang w:val="en-GB" w:eastAsia="en-GB"/>
        </w:rPr>
        <w:drawing>
          <wp:inline distT="0" distB="0" distL="0" distR="0" wp14:anchorId="7369DFB8" wp14:editId="259EE911">
            <wp:extent cx="3184489" cy="2402883"/>
            <wp:effectExtent l="38100" t="38100" r="92710" b="927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10720" cy="2422676"/>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7910AC" w14:textId="19E222F3" w:rsidR="00CE655C" w:rsidRPr="00CE655C" w:rsidRDefault="001530E1" w:rsidP="001530E1">
      <w:pPr>
        <w:pStyle w:val="Caption"/>
        <w:jc w:val="center"/>
      </w:pPr>
      <w:r>
        <w:t xml:space="preserve">Figure </w:t>
      </w:r>
      <w:fldSimple w:instr=" SEQ Figure \* ARABIC ">
        <w:r w:rsidR="002D458A">
          <w:rPr>
            <w:noProof/>
          </w:rPr>
          <w:t>3</w:t>
        </w:r>
      </w:fldSimple>
      <w:r>
        <w:t xml:space="preserve"> - </w:t>
      </w:r>
      <w:r w:rsidRPr="00A9276D">
        <w:t xml:space="preserve">The </w:t>
      </w:r>
      <w:r>
        <w:t>DNS leak</w:t>
      </w:r>
      <w:r w:rsidRPr="00A9276D">
        <w:t xml:space="preserve"> check (Anonymous)</w:t>
      </w:r>
    </w:p>
    <w:p w14:paraId="45DB7FC6" w14:textId="77777777" w:rsidR="00D01DD4" w:rsidRDefault="00D01DD4" w:rsidP="00D01DD4">
      <w:pPr>
        <w:keepNext/>
        <w:jc w:val="both"/>
      </w:pPr>
      <w:r>
        <w:rPr>
          <w:noProof/>
          <w:spacing w:val="-2"/>
          <w:lang w:val="en-GB" w:eastAsia="en-GB"/>
        </w:rPr>
        <w:drawing>
          <wp:inline distT="0" distB="0" distL="0" distR="0" wp14:anchorId="641F0E95" wp14:editId="2ACF1EBA">
            <wp:extent cx="3191055" cy="2712849"/>
            <wp:effectExtent l="38100" t="38100" r="104775" b="876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32292" cy="2747907"/>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0D316A" w14:textId="0D05A829" w:rsidR="008843B6" w:rsidRDefault="00D01DD4" w:rsidP="00D01DD4">
      <w:pPr>
        <w:pStyle w:val="Caption"/>
        <w:jc w:val="center"/>
      </w:pPr>
      <w:r>
        <w:t xml:space="preserve">Figure </w:t>
      </w:r>
      <w:fldSimple w:instr=" SEQ Figure \* ARABIC ">
        <w:r w:rsidR="002D458A">
          <w:rPr>
            <w:noProof/>
          </w:rPr>
          <w:t>4</w:t>
        </w:r>
      </w:fldSimple>
      <w:r>
        <w:t xml:space="preserve"> - Zenmap report-</w:t>
      </w:r>
      <w:r w:rsidR="006C6DF5">
        <w:t>pg</w:t>
      </w:r>
      <w:r>
        <w:t>1</w:t>
      </w:r>
    </w:p>
    <w:p w14:paraId="539340D4" w14:textId="77777777" w:rsidR="00C62634" w:rsidRDefault="00C62634" w:rsidP="00C62634">
      <w:pPr>
        <w:keepNext/>
      </w:pPr>
      <w:r>
        <w:rPr>
          <w:noProof/>
          <w:lang w:val="en-GB" w:eastAsia="en-GB"/>
        </w:rPr>
        <w:drawing>
          <wp:inline distT="0" distB="0" distL="0" distR="0" wp14:anchorId="09FCD04D" wp14:editId="1CDDA529">
            <wp:extent cx="3192780" cy="1797685"/>
            <wp:effectExtent l="38100" t="38100" r="102870" b="882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794B0A1" w14:textId="5CB77E15" w:rsidR="0080482A" w:rsidRDefault="00C62634" w:rsidP="004D108F">
      <w:pPr>
        <w:pStyle w:val="Caption"/>
        <w:keepNext/>
        <w:jc w:val="center"/>
      </w:pPr>
      <w:r>
        <w:t xml:space="preserve">Figure </w:t>
      </w:r>
      <w:fldSimple w:instr=" SEQ Figure \* ARABIC ">
        <w:r w:rsidR="002D458A">
          <w:rPr>
            <w:noProof/>
          </w:rPr>
          <w:t>5</w:t>
        </w:r>
      </w:fldSimple>
      <w:r>
        <w:t xml:space="preserve"> -</w:t>
      </w:r>
      <w:r w:rsidR="006C6DF5">
        <w:t xml:space="preserve"> Zenmap report-pg2</w:t>
      </w:r>
    </w:p>
    <w:p w14:paraId="69A969FC" w14:textId="1A161406" w:rsidR="004D108F" w:rsidRDefault="004D108F" w:rsidP="004D108F">
      <w:pPr>
        <w:pStyle w:val="Caption"/>
        <w:keepNext/>
        <w:jc w:val="center"/>
      </w:pPr>
      <w:r>
        <w:rPr>
          <w:noProof/>
          <w:lang w:val="en-GB" w:eastAsia="en-GB"/>
        </w:rPr>
        <w:drawing>
          <wp:inline distT="0" distB="0" distL="0" distR="0" wp14:anchorId="503B0BAA" wp14:editId="4DBCCC78">
            <wp:extent cx="3192620" cy="1834945"/>
            <wp:effectExtent l="38100" t="38100" r="103505" b="895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13622" cy="1847016"/>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53CA08" w14:textId="52EFD630" w:rsidR="004D108F" w:rsidRDefault="004D108F" w:rsidP="004D108F">
      <w:pPr>
        <w:pStyle w:val="Caption"/>
        <w:jc w:val="center"/>
      </w:pPr>
      <w:r>
        <w:t xml:space="preserve">Figure </w:t>
      </w:r>
      <w:fldSimple w:instr=" SEQ Figure \* ARABIC ">
        <w:r w:rsidR="002D458A">
          <w:rPr>
            <w:noProof/>
          </w:rPr>
          <w:t>6</w:t>
        </w:r>
      </w:fldSimple>
      <w:r>
        <w:t xml:space="preserve"> - </w:t>
      </w:r>
      <w:r w:rsidRPr="00CF32B0">
        <w:t>Zenmap report</w:t>
      </w:r>
      <w:r>
        <w:t>-</w:t>
      </w:r>
      <w:r w:rsidR="006C6DF5">
        <w:t>pg</w:t>
      </w:r>
      <w:r>
        <w:t>3</w:t>
      </w:r>
    </w:p>
    <w:p w14:paraId="11E16E0D" w14:textId="77777777" w:rsidR="006A0686" w:rsidRDefault="006A0686" w:rsidP="006A0686">
      <w:pPr>
        <w:keepNext/>
      </w:pPr>
      <w:r>
        <w:rPr>
          <w:noProof/>
          <w:lang w:val="en-GB" w:eastAsia="en-GB"/>
        </w:rPr>
        <w:lastRenderedPageBreak/>
        <w:drawing>
          <wp:inline distT="0" distB="0" distL="0" distR="0" wp14:anchorId="12B2547B" wp14:editId="04FCE090">
            <wp:extent cx="3191954" cy="1849693"/>
            <wp:effectExtent l="38100" t="38100" r="104140" b="939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35724" cy="1875057"/>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6FF922" w14:textId="77777777" w:rsidR="000274B1" w:rsidRDefault="006A0686" w:rsidP="006A0686">
      <w:pPr>
        <w:pStyle w:val="Caption"/>
        <w:jc w:val="center"/>
        <w:rPr>
          <w:noProof/>
        </w:rPr>
      </w:pPr>
      <w:r>
        <w:t xml:space="preserve">Figure </w:t>
      </w:r>
      <w:fldSimple w:instr=" SEQ Figure \* ARABIC ">
        <w:r w:rsidR="002D458A">
          <w:rPr>
            <w:noProof/>
          </w:rPr>
          <w:t>7</w:t>
        </w:r>
      </w:fldSimple>
      <w:r>
        <w:t xml:space="preserve"> - </w:t>
      </w:r>
      <w:r w:rsidRPr="00CD4038">
        <w:t>Zenmap report-pg</w:t>
      </w:r>
      <w:r>
        <w:t>4</w:t>
      </w:r>
    </w:p>
    <w:p w14:paraId="5219C608" w14:textId="6F13EB4F" w:rsidR="00184C68" w:rsidRDefault="000274B1" w:rsidP="000274B1">
      <w:pPr>
        <w:pStyle w:val="Caption"/>
        <w:jc w:val="center"/>
        <w:rPr>
          <w:noProof/>
        </w:rPr>
      </w:pPr>
      <w:r>
        <w:rPr>
          <w:noProof/>
          <w:lang w:val="en-GB" w:eastAsia="en-GB"/>
        </w:rPr>
        <w:drawing>
          <wp:inline distT="0" distB="0" distL="0" distR="0" wp14:anchorId="013966C2" wp14:editId="3A5C8319">
            <wp:extent cx="3189960" cy="1725091"/>
            <wp:effectExtent l="38100" t="38100" r="86995" b="1041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83319" cy="1775579"/>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t xml:space="preserve">Figure </w:t>
      </w:r>
      <w:fldSimple w:instr=" SEQ Figure \* ARABIC ">
        <w:r>
          <w:rPr>
            <w:noProof/>
          </w:rPr>
          <w:t>8</w:t>
        </w:r>
      </w:fldSimple>
      <w:r>
        <w:t xml:space="preserve"> - </w:t>
      </w:r>
      <w:r w:rsidRPr="00CE3FD4">
        <w:t>Zenmap report-pg</w:t>
      </w:r>
      <w:r>
        <w:t>5</w:t>
      </w:r>
    </w:p>
    <w:p w14:paraId="6F64ED1A" w14:textId="77777777" w:rsidR="00184C68" w:rsidRDefault="00184C68" w:rsidP="00184C68">
      <w:pPr>
        <w:keepNext/>
      </w:pPr>
      <w:r>
        <w:rPr>
          <w:noProof/>
          <w:lang w:val="en-GB" w:eastAsia="en-GB"/>
        </w:rPr>
        <w:drawing>
          <wp:inline distT="0" distB="0" distL="0" distR="0" wp14:anchorId="076619F5" wp14:editId="2C2DF121">
            <wp:extent cx="3192780" cy="1797685"/>
            <wp:effectExtent l="38100" t="38100" r="102870" b="8826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2E6A4E" w14:textId="6FA60479" w:rsidR="00184C68" w:rsidRDefault="00184C68" w:rsidP="00184C68">
      <w:pPr>
        <w:pStyle w:val="Caption"/>
        <w:jc w:val="center"/>
      </w:pPr>
      <w:r>
        <w:t xml:space="preserve">Figure </w:t>
      </w:r>
      <w:fldSimple w:instr=" SEQ Figure \* ARABIC ">
        <w:r w:rsidR="002D458A">
          <w:rPr>
            <w:noProof/>
          </w:rPr>
          <w:t>9</w:t>
        </w:r>
      </w:fldSimple>
      <w:r>
        <w:t xml:space="preserve"> </w:t>
      </w:r>
      <w:r w:rsidR="007C438E">
        <w:t>–</w:t>
      </w:r>
      <w:r>
        <w:t xml:space="preserve"> </w:t>
      </w:r>
      <w:r w:rsidRPr="00177A63">
        <w:t>Zenmap</w:t>
      </w:r>
      <w:r w:rsidR="007C438E">
        <w:t xml:space="preserve">- host </w:t>
      </w:r>
      <w:r>
        <w:t>traceroute details</w:t>
      </w:r>
    </w:p>
    <w:p w14:paraId="196FEEBC" w14:textId="77777777" w:rsidR="00184C68" w:rsidRDefault="00184C68" w:rsidP="00184C68">
      <w:pPr>
        <w:keepNext/>
      </w:pPr>
      <w:r>
        <w:rPr>
          <w:noProof/>
          <w:lang w:val="en-GB" w:eastAsia="en-GB"/>
        </w:rPr>
        <w:drawing>
          <wp:inline distT="0" distB="0" distL="0" distR="0" wp14:anchorId="4F94F2A0" wp14:editId="54564DFF">
            <wp:extent cx="3192780" cy="1797685"/>
            <wp:effectExtent l="38100" t="38100" r="102870" b="882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F34898" w14:textId="53327075" w:rsidR="00184C68" w:rsidRDefault="00184C68" w:rsidP="00184C68">
      <w:pPr>
        <w:pStyle w:val="Caption"/>
        <w:jc w:val="center"/>
      </w:pPr>
      <w:r>
        <w:t xml:space="preserve">Figure </w:t>
      </w:r>
      <w:fldSimple w:instr=" SEQ Figure \* ARABIC ">
        <w:r w:rsidR="002D458A">
          <w:rPr>
            <w:noProof/>
          </w:rPr>
          <w:t>10</w:t>
        </w:r>
      </w:fldSimple>
      <w:r>
        <w:t xml:space="preserve"> - </w:t>
      </w:r>
      <w:r w:rsidRPr="00BB30C9">
        <w:t xml:space="preserve">Zenmap </w:t>
      </w:r>
      <w:r>
        <w:t>ports/host details</w:t>
      </w:r>
    </w:p>
    <w:p w14:paraId="3A4775EF" w14:textId="77777777" w:rsidR="00237DEA" w:rsidRDefault="00237DEA" w:rsidP="00237DEA">
      <w:pPr>
        <w:keepNext/>
      </w:pPr>
      <w:r>
        <w:rPr>
          <w:noProof/>
          <w:lang w:val="en-GB" w:eastAsia="en-GB"/>
        </w:rPr>
        <w:drawing>
          <wp:inline distT="0" distB="0" distL="0" distR="0" wp14:anchorId="7A12DDA9" wp14:editId="3B05ECBC">
            <wp:extent cx="3192780" cy="1797685"/>
            <wp:effectExtent l="38100" t="38100" r="102870" b="8826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A9B608" w14:textId="58CB94E2" w:rsidR="00237DEA" w:rsidRDefault="00237DEA" w:rsidP="00237DEA">
      <w:pPr>
        <w:pStyle w:val="Caption"/>
        <w:jc w:val="center"/>
      </w:pPr>
      <w:r>
        <w:t xml:space="preserve">Figure </w:t>
      </w:r>
      <w:fldSimple w:instr=" SEQ Figure \* ARABIC ">
        <w:r w:rsidR="002D458A">
          <w:rPr>
            <w:noProof/>
          </w:rPr>
          <w:t>11</w:t>
        </w:r>
      </w:fldSimple>
      <w:r>
        <w:t xml:space="preserve"> – </w:t>
      </w:r>
      <w:r w:rsidRPr="00373C0D">
        <w:t>Zenmap</w:t>
      </w:r>
      <w:r>
        <w:t>- host topology</w:t>
      </w:r>
    </w:p>
    <w:p w14:paraId="415F67EB" w14:textId="77777777" w:rsidR="00237DEA" w:rsidRDefault="00237DEA" w:rsidP="00237DEA">
      <w:pPr>
        <w:keepNext/>
      </w:pPr>
      <w:r>
        <w:rPr>
          <w:noProof/>
          <w:lang w:val="en-GB" w:eastAsia="en-GB"/>
        </w:rPr>
        <w:drawing>
          <wp:inline distT="0" distB="0" distL="0" distR="0" wp14:anchorId="4F79F31E" wp14:editId="64108867">
            <wp:extent cx="3192398" cy="1923435"/>
            <wp:effectExtent l="38100" t="38100" r="103505" b="958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23010" cy="1941879"/>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8AA8DC" w14:textId="0443BB8D" w:rsidR="00237DEA" w:rsidRPr="00237DEA" w:rsidRDefault="00237DEA" w:rsidP="00237DEA">
      <w:pPr>
        <w:pStyle w:val="Caption"/>
        <w:jc w:val="center"/>
      </w:pPr>
      <w:r>
        <w:t xml:space="preserve">Figure </w:t>
      </w:r>
      <w:fldSimple w:instr=" SEQ Figure \* ARABIC ">
        <w:r w:rsidR="002D458A">
          <w:rPr>
            <w:noProof/>
          </w:rPr>
          <w:t>12</w:t>
        </w:r>
      </w:fldSimple>
      <w:r>
        <w:t xml:space="preserve"> - </w:t>
      </w:r>
      <w:r w:rsidRPr="00B07700">
        <w:t>Zenmap</w:t>
      </w:r>
      <w:r>
        <w:t>- host Operating System</w:t>
      </w:r>
      <w:r w:rsidR="00B51928">
        <w:t xml:space="preserve"> (Linux 2.4.36)</w:t>
      </w:r>
    </w:p>
    <w:p w14:paraId="25232843" w14:textId="1742E535" w:rsidR="007C438E" w:rsidRDefault="00933E3A" w:rsidP="00694146">
      <w:pPr>
        <w:jc w:val="both"/>
        <w:rPr>
          <w:b/>
          <w:bCs/>
          <w:spacing w:val="-2"/>
          <w:lang w:val="en-GB"/>
        </w:rPr>
      </w:pPr>
      <w:r w:rsidRPr="00933E3A">
        <w:rPr>
          <w:b/>
          <w:bCs/>
          <w:spacing w:val="-2"/>
          <w:lang w:val="en-GB"/>
        </w:rPr>
        <w:t>Maltego Scan</w:t>
      </w:r>
    </w:p>
    <w:p w14:paraId="71628022" w14:textId="6ADA7F37" w:rsidR="00BE09F1" w:rsidRDefault="00BE09F1" w:rsidP="00694146">
      <w:pPr>
        <w:jc w:val="both"/>
        <w:rPr>
          <w:b/>
          <w:bCs/>
          <w:spacing w:val="-2"/>
          <w:lang w:val="en-GB"/>
        </w:rPr>
      </w:pPr>
    </w:p>
    <w:p w14:paraId="516BE4A1" w14:textId="77777777" w:rsidR="00BE09F1" w:rsidRDefault="00BE09F1" w:rsidP="00BE09F1">
      <w:pPr>
        <w:keepNext/>
        <w:jc w:val="both"/>
      </w:pPr>
      <w:r>
        <w:rPr>
          <w:b/>
          <w:bCs/>
          <w:noProof/>
          <w:spacing w:val="-2"/>
          <w:lang w:val="en-GB" w:eastAsia="en-GB"/>
        </w:rPr>
        <w:drawing>
          <wp:inline distT="0" distB="0" distL="0" distR="0" wp14:anchorId="37A73089" wp14:editId="206AB468">
            <wp:extent cx="3197225" cy="1934210"/>
            <wp:effectExtent l="38100" t="38100" r="98425" b="1041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97225" cy="193421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4838C9" w14:textId="60F6B243" w:rsidR="00B81541" w:rsidRPr="00B81541" w:rsidRDefault="00BE09F1" w:rsidP="00B81541">
      <w:pPr>
        <w:pStyle w:val="Caption"/>
        <w:jc w:val="center"/>
      </w:pPr>
      <w:r>
        <w:t xml:space="preserve">Figure </w:t>
      </w:r>
      <w:fldSimple w:instr=" SEQ Figure \* ARABIC ">
        <w:r w:rsidR="002D458A">
          <w:rPr>
            <w:noProof/>
          </w:rPr>
          <w:t>13</w:t>
        </w:r>
      </w:fldSimple>
      <w:r>
        <w:t>- Maltego - Tevelcyver data-mining topology</w:t>
      </w:r>
    </w:p>
    <w:p w14:paraId="49C43DC8" w14:textId="22750D0F" w:rsidR="00933E3A" w:rsidRDefault="00933E3A" w:rsidP="00694146">
      <w:pPr>
        <w:jc w:val="both"/>
        <w:rPr>
          <w:spacing w:val="-2"/>
          <w:lang w:val="en-GB"/>
        </w:rPr>
      </w:pPr>
      <w:r>
        <w:rPr>
          <w:b/>
          <w:bCs/>
          <w:spacing w:val="-2"/>
          <w:lang w:val="en-GB"/>
        </w:rPr>
        <w:tab/>
      </w:r>
      <w:r w:rsidR="00C23B55">
        <w:rPr>
          <w:spacing w:val="-2"/>
          <w:lang w:val="en-GB"/>
        </w:rPr>
        <w:t xml:space="preserve">This </w:t>
      </w:r>
      <w:r w:rsidR="001C3BDE">
        <w:rPr>
          <w:spacing w:val="-2"/>
          <w:lang w:val="en-GB"/>
        </w:rPr>
        <w:t xml:space="preserve">powerful </w:t>
      </w:r>
      <w:r w:rsidR="00C23B55">
        <w:rPr>
          <w:spacing w:val="-2"/>
          <w:lang w:val="en-GB"/>
        </w:rPr>
        <w:t>open</w:t>
      </w:r>
      <w:r w:rsidR="00183FBD">
        <w:rPr>
          <w:spacing w:val="-2"/>
          <w:lang w:val="en-GB"/>
        </w:rPr>
        <w:t>-</w:t>
      </w:r>
      <w:r w:rsidR="00C23B55">
        <w:rPr>
          <w:spacing w:val="-2"/>
          <w:lang w:val="en-GB"/>
        </w:rPr>
        <w:t>source tool</w:t>
      </w:r>
      <w:r w:rsidR="00961D49">
        <w:rPr>
          <w:spacing w:val="-2"/>
          <w:lang w:val="en-GB"/>
        </w:rPr>
        <w:t xml:space="preserve"> was used to</w:t>
      </w:r>
      <w:r w:rsidR="007660B9">
        <w:rPr>
          <w:spacing w:val="-2"/>
          <w:lang w:val="en-GB"/>
        </w:rPr>
        <w:t xml:space="preserve"> </w:t>
      </w:r>
      <w:r w:rsidR="003F1AD4">
        <w:rPr>
          <w:spacing w:val="-2"/>
          <w:lang w:val="en-GB"/>
        </w:rPr>
        <w:t xml:space="preserve">perform </w:t>
      </w:r>
      <w:r w:rsidR="00925607">
        <w:rPr>
          <w:spacing w:val="-2"/>
          <w:lang w:val="en-GB"/>
        </w:rPr>
        <w:t>a</w:t>
      </w:r>
      <w:r w:rsidR="003F1AD4">
        <w:rPr>
          <w:spacing w:val="-2"/>
          <w:lang w:val="en-GB"/>
        </w:rPr>
        <w:t xml:space="preserve"> more profound scanning and data mining about the </w:t>
      </w:r>
      <w:r w:rsidR="00925607">
        <w:rPr>
          <w:spacing w:val="-2"/>
          <w:lang w:val="en-GB"/>
        </w:rPr>
        <w:t xml:space="preserve">target website, this tool </w:t>
      </w:r>
      <w:r w:rsidR="001C3BDE">
        <w:rPr>
          <w:spacing w:val="-2"/>
          <w:lang w:val="en-GB"/>
        </w:rPr>
        <w:t>generates</w:t>
      </w:r>
      <w:r w:rsidR="00925607">
        <w:rPr>
          <w:spacing w:val="-2"/>
          <w:lang w:val="en-GB"/>
        </w:rPr>
        <w:t xml:space="preserve"> an efficient </w:t>
      </w:r>
      <w:r w:rsidR="001C3BDE">
        <w:rPr>
          <w:spacing w:val="-2"/>
          <w:lang w:val="en-GB"/>
        </w:rPr>
        <w:t>visual</w:t>
      </w:r>
      <w:r w:rsidR="0069064F">
        <w:rPr>
          <w:spacing w:val="-2"/>
          <w:lang w:val="en-GB"/>
        </w:rPr>
        <w:t xml:space="preserve"> illustration about the </w:t>
      </w:r>
      <w:r w:rsidR="008878F1">
        <w:rPr>
          <w:spacing w:val="-2"/>
          <w:lang w:val="en-GB"/>
        </w:rPr>
        <w:t xml:space="preserve">website technical </w:t>
      </w:r>
      <w:r w:rsidR="0069064F">
        <w:rPr>
          <w:spacing w:val="-2"/>
          <w:lang w:val="en-GB"/>
        </w:rPr>
        <w:t xml:space="preserve">structure and </w:t>
      </w:r>
      <w:r w:rsidR="007164BD">
        <w:rPr>
          <w:spacing w:val="-2"/>
          <w:lang w:val="en-GB"/>
        </w:rPr>
        <w:t xml:space="preserve">the </w:t>
      </w:r>
      <w:r w:rsidR="0069064F">
        <w:rPr>
          <w:spacing w:val="-2"/>
          <w:lang w:val="en-GB"/>
        </w:rPr>
        <w:t>topology of sub</w:t>
      </w:r>
      <w:r w:rsidR="007164BD">
        <w:rPr>
          <w:spacing w:val="-2"/>
          <w:lang w:val="en-GB"/>
        </w:rPr>
        <w:t>-</w:t>
      </w:r>
      <w:r w:rsidR="0069064F">
        <w:rPr>
          <w:spacing w:val="-2"/>
          <w:lang w:val="en-GB"/>
        </w:rPr>
        <w:t>services</w:t>
      </w:r>
      <w:r w:rsidR="00A8213B">
        <w:rPr>
          <w:spacing w:val="-2"/>
          <w:lang w:val="en-GB"/>
        </w:rPr>
        <w:t xml:space="preserve">, </w:t>
      </w:r>
      <w:r w:rsidR="00734FE6">
        <w:rPr>
          <w:spacing w:val="-2"/>
          <w:lang w:val="en-GB"/>
        </w:rPr>
        <w:t xml:space="preserve">server </w:t>
      </w:r>
      <w:r w:rsidR="001E5D56">
        <w:rPr>
          <w:spacing w:val="-2"/>
          <w:lang w:val="en-GB"/>
        </w:rPr>
        <w:t xml:space="preserve">technology, running services, </w:t>
      </w:r>
      <w:r w:rsidR="00A8213B">
        <w:rPr>
          <w:spacing w:val="-2"/>
          <w:lang w:val="en-GB"/>
        </w:rPr>
        <w:t xml:space="preserve">subdomains, </w:t>
      </w:r>
      <w:r w:rsidR="001D4460">
        <w:rPr>
          <w:spacing w:val="-2"/>
          <w:lang w:val="en-GB"/>
        </w:rPr>
        <w:t>Name Server, MX Server, tracking codes, Netblocks AS numbers and</w:t>
      </w:r>
      <w:r w:rsidR="008878F1">
        <w:rPr>
          <w:spacing w:val="-2"/>
          <w:lang w:val="en-GB"/>
        </w:rPr>
        <w:t xml:space="preserve"> more.</w:t>
      </w:r>
      <w:r w:rsidR="004A6CB8">
        <w:rPr>
          <w:spacing w:val="-2"/>
          <w:lang w:val="en-GB"/>
        </w:rPr>
        <w:t xml:space="preserve"> All these data will allow the </w:t>
      </w:r>
      <w:r w:rsidR="00295644">
        <w:rPr>
          <w:spacing w:val="-2"/>
          <w:lang w:val="en-GB"/>
        </w:rPr>
        <w:t>penetration test</w:t>
      </w:r>
      <w:r w:rsidR="004A6CB8">
        <w:rPr>
          <w:spacing w:val="-2"/>
          <w:lang w:val="en-GB"/>
        </w:rPr>
        <w:t xml:space="preserve">er </w:t>
      </w:r>
      <w:r w:rsidR="00734FE6">
        <w:rPr>
          <w:spacing w:val="-2"/>
          <w:lang w:val="en-GB"/>
        </w:rPr>
        <w:t xml:space="preserve">to build a complete picture </w:t>
      </w:r>
      <w:r w:rsidR="007164BD">
        <w:rPr>
          <w:spacing w:val="-2"/>
          <w:lang w:val="en-GB"/>
        </w:rPr>
        <w:t>of</w:t>
      </w:r>
      <w:r w:rsidR="00734FE6">
        <w:rPr>
          <w:spacing w:val="-2"/>
          <w:lang w:val="en-GB"/>
        </w:rPr>
        <w:t xml:space="preserve"> Tevel</w:t>
      </w:r>
      <w:r w:rsidR="007164BD">
        <w:rPr>
          <w:spacing w:val="-2"/>
          <w:lang w:val="en-GB"/>
        </w:rPr>
        <w:t>c</w:t>
      </w:r>
      <w:r w:rsidR="00734FE6">
        <w:rPr>
          <w:spacing w:val="-2"/>
          <w:lang w:val="en-GB"/>
        </w:rPr>
        <w:t xml:space="preserve">yber </w:t>
      </w:r>
      <w:r w:rsidR="007164BD">
        <w:rPr>
          <w:spacing w:val="-2"/>
          <w:lang w:val="en-GB"/>
        </w:rPr>
        <w:t>Corps</w:t>
      </w:r>
      <w:r w:rsidR="00734FE6">
        <w:rPr>
          <w:spacing w:val="-2"/>
          <w:lang w:val="en-GB"/>
        </w:rPr>
        <w:t xml:space="preserve"> organisation.</w:t>
      </w:r>
      <w:r w:rsidR="000D3DBD">
        <w:rPr>
          <w:spacing w:val="-2"/>
          <w:lang w:val="en-GB"/>
        </w:rPr>
        <w:t xml:space="preserve"> As illustrated in figures below</w:t>
      </w:r>
      <w:r w:rsidR="00365F37">
        <w:rPr>
          <w:spacing w:val="-2"/>
          <w:lang w:val="en-GB"/>
        </w:rPr>
        <w:t xml:space="preserve"> (figures 13 – </w:t>
      </w:r>
      <w:r w:rsidR="00686D61">
        <w:rPr>
          <w:spacing w:val="-2"/>
          <w:lang w:val="en-GB"/>
        </w:rPr>
        <w:t>16</w:t>
      </w:r>
      <w:r w:rsidR="00365F37">
        <w:rPr>
          <w:spacing w:val="-2"/>
          <w:lang w:val="en-GB"/>
        </w:rPr>
        <w:t xml:space="preserve">) the author has </w:t>
      </w:r>
      <w:r w:rsidR="00FE1E11">
        <w:rPr>
          <w:spacing w:val="-2"/>
          <w:lang w:val="en-GB"/>
        </w:rPr>
        <w:t>successfully</w:t>
      </w:r>
      <w:r w:rsidR="00365F37">
        <w:rPr>
          <w:spacing w:val="-2"/>
          <w:lang w:val="en-GB"/>
        </w:rPr>
        <w:t xml:space="preserve"> </w:t>
      </w:r>
      <w:r w:rsidR="00C42644">
        <w:rPr>
          <w:spacing w:val="-2"/>
          <w:lang w:val="en-GB"/>
        </w:rPr>
        <w:t xml:space="preserve">managed to discover </w:t>
      </w:r>
      <w:r w:rsidR="0023756C">
        <w:rPr>
          <w:spacing w:val="-2"/>
          <w:lang w:val="en-GB"/>
        </w:rPr>
        <w:t xml:space="preserve">a </w:t>
      </w:r>
      <w:r w:rsidR="00942C8A">
        <w:rPr>
          <w:spacing w:val="-2"/>
          <w:lang w:val="en-GB"/>
        </w:rPr>
        <w:t>great deal of data about the target organisation</w:t>
      </w:r>
      <w:r w:rsidR="00B81541">
        <w:rPr>
          <w:spacing w:val="-2"/>
          <w:lang w:val="en-GB"/>
        </w:rPr>
        <w:t>.</w:t>
      </w:r>
      <w:r w:rsidR="0023756C">
        <w:rPr>
          <w:spacing w:val="-2"/>
          <w:lang w:val="en-GB"/>
        </w:rPr>
        <w:t xml:space="preserve"> </w:t>
      </w:r>
      <w:r w:rsidR="000D3DBD">
        <w:rPr>
          <w:spacing w:val="-2"/>
          <w:lang w:val="en-GB"/>
        </w:rPr>
        <w:t xml:space="preserve"> </w:t>
      </w:r>
    </w:p>
    <w:p w14:paraId="0805E48A" w14:textId="77777777" w:rsidR="00E32F7E" w:rsidRDefault="00E32F7E" w:rsidP="00E32F7E">
      <w:pPr>
        <w:keepNext/>
        <w:jc w:val="both"/>
      </w:pPr>
      <w:r>
        <w:rPr>
          <w:noProof/>
          <w:spacing w:val="-2"/>
          <w:lang w:val="en-GB" w:eastAsia="en-GB"/>
        </w:rPr>
        <w:lastRenderedPageBreak/>
        <w:drawing>
          <wp:inline distT="0" distB="0" distL="0" distR="0" wp14:anchorId="24617A06" wp14:editId="6F45CAC6">
            <wp:extent cx="3197225" cy="2249805"/>
            <wp:effectExtent l="38100" t="38100" r="98425" b="933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97225" cy="224980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362EE8" w14:textId="77ECBF37" w:rsidR="00E32F7E" w:rsidRDefault="00E32F7E" w:rsidP="00E32F7E">
      <w:pPr>
        <w:pStyle w:val="Caption"/>
        <w:jc w:val="both"/>
      </w:pPr>
      <w:r>
        <w:t xml:space="preserve">Figure </w:t>
      </w:r>
      <w:fldSimple w:instr=" SEQ Figure \* ARABIC ">
        <w:r w:rsidR="002D458A">
          <w:rPr>
            <w:noProof/>
          </w:rPr>
          <w:t>14</w:t>
        </w:r>
      </w:fldSimple>
      <w:r>
        <w:t xml:space="preserve"> - </w:t>
      </w:r>
      <w:r w:rsidR="00830F67">
        <w:t>Maltego</w:t>
      </w:r>
      <w:r>
        <w:t xml:space="preserve">- linked </w:t>
      </w:r>
      <w:r w:rsidR="00830F67">
        <w:t>available</w:t>
      </w:r>
      <w:r>
        <w:t xml:space="preserve"> services (</w:t>
      </w:r>
      <w:r w:rsidR="00830F67">
        <w:t>LinkedIn</w:t>
      </w:r>
      <w:r>
        <w:t xml:space="preserve">, </w:t>
      </w:r>
      <w:r w:rsidR="00830F67">
        <w:t>Gmail</w:t>
      </w:r>
      <w:r>
        <w:t>, etc.)</w:t>
      </w:r>
    </w:p>
    <w:p w14:paraId="0762CCE6" w14:textId="77777777" w:rsidR="0080482A" w:rsidRPr="0080482A" w:rsidRDefault="0080482A" w:rsidP="0080482A"/>
    <w:p w14:paraId="697F01D7" w14:textId="77777777" w:rsidR="00830F67" w:rsidRDefault="00830F67" w:rsidP="00830F67">
      <w:pPr>
        <w:keepNext/>
      </w:pPr>
      <w:r>
        <w:rPr>
          <w:noProof/>
          <w:lang w:val="en-GB" w:eastAsia="en-GB"/>
        </w:rPr>
        <w:drawing>
          <wp:inline distT="0" distB="0" distL="0" distR="0" wp14:anchorId="3729F194" wp14:editId="53165D1C">
            <wp:extent cx="3197225" cy="1434095"/>
            <wp:effectExtent l="38100" t="38100" r="98425" b="901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39601" cy="1453103"/>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E32F278" w14:textId="5E8F33F6" w:rsidR="00830F67" w:rsidRDefault="00830F67" w:rsidP="00910218">
      <w:pPr>
        <w:pStyle w:val="Caption"/>
        <w:jc w:val="center"/>
      </w:pPr>
      <w:r>
        <w:t xml:space="preserve">Figure </w:t>
      </w:r>
      <w:fldSimple w:instr=" SEQ Figure \* ARABIC ">
        <w:r w:rsidR="002D458A">
          <w:rPr>
            <w:noProof/>
          </w:rPr>
          <w:t>15</w:t>
        </w:r>
      </w:fldSimple>
      <w:r>
        <w:t xml:space="preserve"> - </w:t>
      </w:r>
      <w:r w:rsidR="00910218" w:rsidRPr="00B45A4C">
        <w:t>Maltego</w:t>
      </w:r>
      <w:r w:rsidRPr="00B45A4C">
        <w:t xml:space="preserve">- </w:t>
      </w:r>
      <w:r>
        <w:t>NS services</w:t>
      </w:r>
    </w:p>
    <w:p w14:paraId="6AE964C9" w14:textId="77777777" w:rsidR="0080482A" w:rsidRPr="0080482A" w:rsidRDefault="0080482A" w:rsidP="0080482A"/>
    <w:p w14:paraId="0F4A455A" w14:textId="77777777" w:rsidR="00910218" w:rsidRDefault="00910218" w:rsidP="00910218">
      <w:pPr>
        <w:keepNext/>
      </w:pPr>
      <w:r>
        <w:rPr>
          <w:noProof/>
          <w:lang w:val="en-GB" w:eastAsia="en-GB"/>
        </w:rPr>
        <w:drawing>
          <wp:inline distT="0" distB="0" distL="0" distR="0" wp14:anchorId="0922F613" wp14:editId="2CCE48AC">
            <wp:extent cx="3197225" cy="2032731"/>
            <wp:effectExtent l="38100" t="38100" r="98425" b="10096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06924" cy="2038897"/>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E03415" w14:textId="322B9769" w:rsidR="005B2E78" w:rsidRPr="005B2E78" w:rsidRDefault="00910218" w:rsidP="005B2E78">
      <w:pPr>
        <w:pStyle w:val="Caption"/>
        <w:jc w:val="center"/>
      </w:pPr>
      <w:r>
        <w:t xml:space="preserve">Figure </w:t>
      </w:r>
      <w:fldSimple w:instr=" SEQ Figure \* ARABIC ">
        <w:r w:rsidR="002D458A">
          <w:rPr>
            <w:noProof/>
          </w:rPr>
          <w:t>16</w:t>
        </w:r>
      </w:fldSimple>
      <w:r>
        <w:t xml:space="preserve"> - </w:t>
      </w:r>
      <w:r w:rsidRPr="009D2C2E">
        <w:t xml:space="preserve">Maltego- </w:t>
      </w:r>
      <w:r>
        <w:t>Netblocks and AS numbers (routing)</w:t>
      </w:r>
    </w:p>
    <w:p w14:paraId="4DB7F9DF" w14:textId="042847A5" w:rsidR="00B25DEB" w:rsidRDefault="00B20000" w:rsidP="00694146">
      <w:pPr>
        <w:jc w:val="both"/>
        <w:rPr>
          <w:b/>
          <w:bCs/>
          <w:spacing w:val="-2"/>
          <w:lang w:val="en-GB"/>
        </w:rPr>
      </w:pPr>
      <w:r>
        <w:rPr>
          <w:b/>
          <w:bCs/>
          <w:spacing w:val="-2"/>
          <w:lang w:val="en-GB"/>
        </w:rPr>
        <w:t>Online scanning tools</w:t>
      </w:r>
    </w:p>
    <w:p w14:paraId="202F4063" w14:textId="7B0F5760" w:rsidR="00B74471" w:rsidRDefault="00F03D4B" w:rsidP="00694146">
      <w:pPr>
        <w:jc w:val="both"/>
        <w:rPr>
          <w:spacing w:val="-2"/>
          <w:lang w:val="en-GB"/>
        </w:rPr>
      </w:pPr>
      <w:r>
        <w:rPr>
          <w:spacing w:val="-2"/>
          <w:lang w:val="en-GB"/>
        </w:rPr>
        <w:tab/>
      </w:r>
      <w:r w:rsidR="00B25DEB" w:rsidRPr="00F03D4B">
        <w:rPr>
          <w:spacing w:val="-2"/>
          <w:lang w:val="en-GB"/>
        </w:rPr>
        <w:t xml:space="preserve">The author has also </w:t>
      </w:r>
      <w:r w:rsidR="009338A3" w:rsidRPr="00F03D4B">
        <w:rPr>
          <w:spacing w:val="-2"/>
          <w:lang w:val="en-GB"/>
        </w:rPr>
        <w:t>used some efficient online scanning tools</w:t>
      </w:r>
      <w:r w:rsidR="00A2081C" w:rsidRPr="00F03D4B">
        <w:rPr>
          <w:spacing w:val="-2"/>
          <w:lang w:val="en-GB"/>
        </w:rPr>
        <w:t xml:space="preserve"> such as Shodan</w:t>
      </w:r>
      <w:r w:rsidR="003E49CE" w:rsidRPr="00F03D4B">
        <w:rPr>
          <w:spacing w:val="-2"/>
          <w:lang w:val="en-GB"/>
        </w:rPr>
        <w:t>, Censys and Qual</w:t>
      </w:r>
      <w:r w:rsidR="006843DF">
        <w:rPr>
          <w:spacing w:val="-2"/>
          <w:lang w:val="en-GB"/>
        </w:rPr>
        <w:t>y</w:t>
      </w:r>
      <w:r w:rsidR="003E49CE" w:rsidRPr="00F03D4B">
        <w:rPr>
          <w:spacing w:val="-2"/>
          <w:lang w:val="en-GB"/>
        </w:rPr>
        <w:t>s SSL lab</w:t>
      </w:r>
      <w:r w:rsidR="00D24D4D" w:rsidRPr="00F03D4B">
        <w:rPr>
          <w:spacing w:val="-2"/>
          <w:lang w:val="en-GB"/>
        </w:rPr>
        <w:t xml:space="preserve">, these automated </w:t>
      </w:r>
      <w:r w:rsidR="00B503E0" w:rsidRPr="00F03D4B">
        <w:rPr>
          <w:spacing w:val="-2"/>
          <w:lang w:val="en-GB"/>
        </w:rPr>
        <w:t xml:space="preserve">tools </w:t>
      </w:r>
      <w:r w:rsidR="00183A83" w:rsidRPr="00F03D4B">
        <w:rPr>
          <w:spacing w:val="-2"/>
          <w:lang w:val="en-GB"/>
        </w:rPr>
        <w:t xml:space="preserve">are often used by organisations to </w:t>
      </w:r>
      <w:r w:rsidR="002D2C39" w:rsidRPr="00F03D4B">
        <w:rPr>
          <w:spacing w:val="-2"/>
          <w:lang w:val="en-GB"/>
        </w:rPr>
        <w:t xml:space="preserve">perform a security </w:t>
      </w:r>
      <w:r w:rsidR="0065777E" w:rsidRPr="00F03D4B">
        <w:rPr>
          <w:spacing w:val="-2"/>
          <w:lang w:val="en-GB"/>
        </w:rPr>
        <w:t xml:space="preserve">and vulnerability </w:t>
      </w:r>
      <w:r w:rsidR="00B70458" w:rsidRPr="00F03D4B">
        <w:rPr>
          <w:spacing w:val="-2"/>
          <w:lang w:val="en-GB"/>
        </w:rPr>
        <w:t xml:space="preserve">analysis </w:t>
      </w:r>
      <w:r w:rsidR="0065777E" w:rsidRPr="00F03D4B">
        <w:rPr>
          <w:spacing w:val="-2"/>
          <w:lang w:val="en-GB"/>
        </w:rPr>
        <w:t xml:space="preserve">about their website to provide an overview of possible </w:t>
      </w:r>
      <w:r w:rsidRPr="00F03D4B">
        <w:rPr>
          <w:spacing w:val="-2"/>
          <w:lang w:val="en-GB"/>
        </w:rPr>
        <w:t>weaknesses and exploit over the web interface.</w:t>
      </w:r>
    </w:p>
    <w:p w14:paraId="2173FF94" w14:textId="77777777" w:rsidR="00B74471" w:rsidRPr="00F03D4B" w:rsidRDefault="00B74471" w:rsidP="00694146">
      <w:pPr>
        <w:jc w:val="both"/>
        <w:rPr>
          <w:spacing w:val="-2"/>
          <w:lang w:val="en-GB"/>
        </w:rPr>
      </w:pPr>
    </w:p>
    <w:p w14:paraId="6774C425" w14:textId="7D514E2D" w:rsidR="00B20000" w:rsidRDefault="00B20000" w:rsidP="00B20000">
      <w:pPr>
        <w:jc w:val="both"/>
        <w:rPr>
          <w:b/>
          <w:bCs/>
          <w:spacing w:val="-2"/>
          <w:lang w:val="en-GB"/>
        </w:rPr>
      </w:pPr>
      <w:r w:rsidRPr="00A65585">
        <w:rPr>
          <w:b/>
          <w:bCs/>
          <w:spacing w:val="-2"/>
          <w:lang w:val="en-GB"/>
        </w:rPr>
        <w:t>Shodan Scan</w:t>
      </w:r>
      <w:r>
        <w:rPr>
          <w:b/>
          <w:bCs/>
          <w:spacing w:val="-2"/>
          <w:lang w:val="en-GB"/>
        </w:rPr>
        <w:t xml:space="preserve"> </w:t>
      </w:r>
    </w:p>
    <w:p w14:paraId="333110A8" w14:textId="3C4EFED7" w:rsidR="00246DBF" w:rsidRDefault="00A14D2F" w:rsidP="00B20000">
      <w:pPr>
        <w:jc w:val="both"/>
        <w:rPr>
          <w:spacing w:val="-2"/>
          <w:lang w:val="en-GB"/>
        </w:rPr>
      </w:pPr>
      <w:r>
        <w:rPr>
          <w:spacing w:val="-2"/>
          <w:lang w:val="en-GB"/>
        </w:rPr>
        <w:tab/>
      </w:r>
      <w:r w:rsidR="00F65625" w:rsidRPr="00F65625">
        <w:rPr>
          <w:spacing w:val="-2"/>
          <w:lang w:val="en-GB"/>
        </w:rPr>
        <w:t xml:space="preserve">The </w:t>
      </w:r>
      <w:r w:rsidR="00B74471">
        <w:rPr>
          <w:spacing w:val="-2"/>
          <w:lang w:val="en-GB"/>
        </w:rPr>
        <w:t xml:space="preserve">following </w:t>
      </w:r>
      <w:r w:rsidR="00F65625" w:rsidRPr="00F65625">
        <w:rPr>
          <w:spacing w:val="-2"/>
          <w:lang w:val="en-GB"/>
        </w:rPr>
        <w:t>figures demonstrate some of the vulnerabilities discovered using Shodan tool.</w:t>
      </w:r>
    </w:p>
    <w:p w14:paraId="7452263D" w14:textId="77777777" w:rsidR="00B74471" w:rsidRDefault="00B74471" w:rsidP="00B20000">
      <w:pPr>
        <w:jc w:val="both"/>
        <w:rPr>
          <w:spacing w:val="-2"/>
          <w:lang w:val="en-GB"/>
        </w:rPr>
      </w:pPr>
    </w:p>
    <w:p w14:paraId="13A40696" w14:textId="77777777" w:rsidR="00592146" w:rsidRDefault="00026266" w:rsidP="00592146">
      <w:pPr>
        <w:keepNext/>
        <w:jc w:val="both"/>
      </w:pPr>
      <w:r>
        <w:rPr>
          <w:noProof/>
          <w:spacing w:val="-2"/>
          <w:lang w:val="en-GB" w:eastAsia="en-GB"/>
        </w:rPr>
        <w:drawing>
          <wp:inline distT="0" distB="0" distL="0" distR="0" wp14:anchorId="5D1F8640" wp14:editId="06CF82C3">
            <wp:extent cx="3197225" cy="2389336"/>
            <wp:effectExtent l="38100" t="38100" r="98425" b="876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06908" cy="2396572"/>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0244940" w14:textId="41712D6B" w:rsidR="007C438E" w:rsidRDefault="00592146" w:rsidP="00C30989">
      <w:pPr>
        <w:pStyle w:val="Caption"/>
        <w:jc w:val="center"/>
        <w:rPr>
          <w:spacing w:val="-2"/>
          <w:lang w:val="en-GB"/>
        </w:rPr>
      </w:pPr>
      <w:r>
        <w:t xml:space="preserve">Figure </w:t>
      </w:r>
      <w:fldSimple w:instr=" SEQ Figure \* ARABIC ">
        <w:r w:rsidR="002D458A">
          <w:rPr>
            <w:noProof/>
          </w:rPr>
          <w:t>17</w:t>
        </w:r>
      </w:fldSimple>
      <w:r>
        <w:t xml:space="preserve"> - Shodan Scan</w:t>
      </w:r>
    </w:p>
    <w:p w14:paraId="690AD0A4" w14:textId="77777777" w:rsidR="00592146" w:rsidRDefault="00592146" w:rsidP="00592146">
      <w:pPr>
        <w:keepNext/>
        <w:jc w:val="both"/>
      </w:pPr>
      <w:r>
        <w:rPr>
          <w:noProof/>
          <w:spacing w:val="-2"/>
          <w:lang w:val="en-GB" w:eastAsia="en-GB"/>
        </w:rPr>
        <w:drawing>
          <wp:inline distT="0" distB="0" distL="0" distR="0" wp14:anchorId="35861FAC" wp14:editId="50FE48E9">
            <wp:extent cx="3197225" cy="3474774"/>
            <wp:effectExtent l="38100" t="38100" r="98425" b="8763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26970" cy="3507102"/>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A41DE57" w14:textId="202F79CA" w:rsidR="007C438E" w:rsidRDefault="00592146" w:rsidP="00592146">
      <w:pPr>
        <w:pStyle w:val="Caption"/>
        <w:jc w:val="center"/>
      </w:pPr>
      <w:r>
        <w:t xml:space="preserve">Figure </w:t>
      </w:r>
      <w:fldSimple w:instr=" SEQ Figure \* ARABIC ">
        <w:r w:rsidR="002D458A">
          <w:rPr>
            <w:noProof/>
          </w:rPr>
          <w:t>18</w:t>
        </w:r>
      </w:fldSimple>
      <w:r>
        <w:t xml:space="preserve"> - Vulnerabilities found using </w:t>
      </w:r>
      <w:r w:rsidRPr="00941C10">
        <w:t>Shodan Scan</w:t>
      </w:r>
    </w:p>
    <w:p w14:paraId="1D8CA594" w14:textId="37B8EB1E" w:rsidR="00592146" w:rsidRDefault="00592146" w:rsidP="00592146"/>
    <w:p w14:paraId="4C20BB42" w14:textId="0FF59E52" w:rsidR="00592146" w:rsidRPr="00345D8D" w:rsidRDefault="00345D8D" w:rsidP="00592146">
      <w:pPr>
        <w:rPr>
          <w:b/>
          <w:bCs/>
        </w:rPr>
      </w:pPr>
      <w:r w:rsidRPr="00345D8D">
        <w:rPr>
          <w:b/>
          <w:bCs/>
        </w:rPr>
        <w:t>Censys Scan</w:t>
      </w:r>
    </w:p>
    <w:p w14:paraId="25659631" w14:textId="2572F7DB" w:rsidR="007C438E" w:rsidRDefault="00FF0847" w:rsidP="00C427B6">
      <w:pPr>
        <w:jc w:val="both"/>
      </w:pPr>
      <w:r>
        <w:tab/>
      </w:r>
      <w:r w:rsidR="00A96AC3">
        <w:t>C</w:t>
      </w:r>
      <w:r w:rsidR="000D7A02">
        <w:t xml:space="preserve">ensys scanning tools can provide more details about the autonomous system used, the </w:t>
      </w:r>
      <w:r w:rsidR="005D7D97">
        <w:t>c</w:t>
      </w:r>
      <w:r w:rsidR="001F2D8B">
        <w:t>y</w:t>
      </w:r>
      <w:r w:rsidR="005D7D97">
        <w:t xml:space="preserve">pher suite, the certificate chain and protocol </w:t>
      </w:r>
      <w:r w:rsidR="00DA7F01">
        <w:t xml:space="preserve">on each open port discovered. All </w:t>
      </w:r>
      <w:r w:rsidR="00C427B6">
        <w:t>these details</w:t>
      </w:r>
      <w:r w:rsidR="00DA7F01">
        <w:t xml:space="preserve"> can be </w:t>
      </w:r>
      <w:r w:rsidR="00032E32">
        <w:t xml:space="preserve">used by the </w:t>
      </w:r>
      <w:r w:rsidR="00295644">
        <w:t>penetration test</w:t>
      </w:r>
      <w:r w:rsidR="00032E32">
        <w:t xml:space="preserve">er to evaluate the website </w:t>
      </w:r>
      <w:r w:rsidR="00C427B6">
        <w:t>overall security.</w:t>
      </w:r>
      <w:r w:rsidR="00D310A8">
        <w:t xml:space="preserve"> The </w:t>
      </w:r>
      <w:r w:rsidR="00D71C49">
        <w:t xml:space="preserve">following </w:t>
      </w:r>
      <w:r w:rsidR="00D310A8">
        <w:t>figures</w:t>
      </w:r>
      <w:r w:rsidR="00A14D2F">
        <w:t xml:space="preserve"> (19-21)</w:t>
      </w:r>
      <w:r w:rsidR="00D310A8">
        <w:t xml:space="preserve"> </w:t>
      </w:r>
      <w:r w:rsidR="00B45877">
        <w:t xml:space="preserve">illustrate some of </w:t>
      </w:r>
      <w:r w:rsidR="005E61C3">
        <w:t>this gathered information</w:t>
      </w:r>
      <w:r w:rsidR="00B45877">
        <w:t>.</w:t>
      </w:r>
    </w:p>
    <w:p w14:paraId="792DC2A0" w14:textId="77777777" w:rsidR="00FF0847" w:rsidRDefault="00FF0847" w:rsidP="00C427B6">
      <w:pPr>
        <w:jc w:val="both"/>
      </w:pPr>
    </w:p>
    <w:p w14:paraId="6C91A575" w14:textId="77777777" w:rsidR="0089741C" w:rsidRDefault="00FF0847" w:rsidP="0089741C">
      <w:pPr>
        <w:keepNext/>
        <w:jc w:val="both"/>
      </w:pPr>
      <w:r>
        <w:rPr>
          <w:noProof/>
          <w:lang w:val="en-GB" w:eastAsia="en-GB"/>
        </w:rPr>
        <w:lastRenderedPageBreak/>
        <w:drawing>
          <wp:inline distT="0" distB="0" distL="0" distR="0" wp14:anchorId="03EEDDDB" wp14:editId="34D746D0">
            <wp:extent cx="3222625" cy="2856404"/>
            <wp:effectExtent l="38100" t="38100" r="92075" b="965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44192" cy="287552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567ED9" w14:textId="66AE0906" w:rsidR="00FD4629" w:rsidRPr="00FD4629" w:rsidRDefault="0089741C" w:rsidP="003310AC">
      <w:pPr>
        <w:pStyle w:val="Caption"/>
        <w:jc w:val="center"/>
      </w:pPr>
      <w:r>
        <w:t xml:space="preserve">Figure </w:t>
      </w:r>
      <w:fldSimple w:instr=" SEQ Figure \* ARABIC ">
        <w:r w:rsidR="002D458A">
          <w:rPr>
            <w:noProof/>
          </w:rPr>
          <w:t>19</w:t>
        </w:r>
      </w:fldSimple>
      <w:r>
        <w:t xml:space="preserve"> - Censys Scan - (HTTP/HTTPS) TLS data</w:t>
      </w:r>
    </w:p>
    <w:p w14:paraId="16A555A0" w14:textId="77777777" w:rsidR="001B69B9" w:rsidRDefault="001B69B9" w:rsidP="001B69B9">
      <w:pPr>
        <w:keepNext/>
      </w:pPr>
      <w:r>
        <w:rPr>
          <w:noProof/>
          <w:lang w:val="en-GB" w:eastAsia="en-GB"/>
        </w:rPr>
        <w:drawing>
          <wp:inline distT="0" distB="0" distL="0" distR="0" wp14:anchorId="5F4CF113" wp14:editId="6CBC5F74">
            <wp:extent cx="3195981" cy="2514326"/>
            <wp:effectExtent l="38100" t="38100" r="99695" b="958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9">
                      <a:extLst>
                        <a:ext uri="{28A0092B-C50C-407E-A947-70E740481C1C}">
                          <a14:useLocalDpi xmlns:a14="http://schemas.microsoft.com/office/drawing/2010/main" val="0"/>
                        </a:ext>
                      </a:extLst>
                    </a:blip>
                    <a:srcRect b="1546"/>
                    <a:stretch/>
                  </pic:blipFill>
                  <pic:spPr bwMode="auto">
                    <a:xfrm>
                      <a:off x="0" y="0"/>
                      <a:ext cx="3278263" cy="2579058"/>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B7EADD0" w14:textId="427EF64D" w:rsidR="0089741C" w:rsidRDefault="001B69B9" w:rsidP="001B69B9">
      <w:pPr>
        <w:pStyle w:val="Caption"/>
        <w:jc w:val="center"/>
      </w:pPr>
      <w:r>
        <w:t xml:space="preserve">Figure </w:t>
      </w:r>
      <w:fldSimple w:instr=" SEQ Figure \* ARABIC ">
        <w:r w:rsidR="002D458A">
          <w:rPr>
            <w:noProof/>
          </w:rPr>
          <w:t>20</w:t>
        </w:r>
      </w:fldSimple>
      <w:r>
        <w:t xml:space="preserve"> - </w:t>
      </w:r>
      <w:r w:rsidRPr="003C024B">
        <w:t>Censys Scan -</w:t>
      </w:r>
      <w:r>
        <w:t xml:space="preserve"> Certificate chain details</w:t>
      </w:r>
    </w:p>
    <w:p w14:paraId="00045D3E" w14:textId="0D8A36AF" w:rsidR="00FD4629" w:rsidRDefault="00C30989" w:rsidP="00FD4629">
      <w:pPr>
        <w:keepNext/>
      </w:pPr>
      <w:r>
        <w:rPr>
          <w:noProof/>
          <w:lang w:val="en-GB" w:eastAsia="en-GB"/>
        </w:rPr>
        <w:drawing>
          <wp:inline distT="0" distB="0" distL="0" distR="0" wp14:anchorId="0A608895" wp14:editId="5F69631C">
            <wp:extent cx="3196486" cy="2323552"/>
            <wp:effectExtent l="38100" t="38100" r="99695" b="958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60204" cy="2369869"/>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289206" w14:textId="1B1854E8" w:rsidR="001B69B9" w:rsidRPr="001B69B9" w:rsidRDefault="00FD4629" w:rsidP="00FD4629">
      <w:pPr>
        <w:pStyle w:val="Caption"/>
        <w:jc w:val="center"/>
      </w:pPr>
      <w:r>
        <w:t xml:space="preserve">Figure </w:t>
      </w:r>
      <w:fldSimple w:instr=" SEQ Figure \* ARABIC ">
        <w:r w:rsidR="002D458A">
          <w:rPr>
            <w:noProof/>
          </w:rPr>
          <w:t>21</w:t>
        </w:r>
      </w:fldSimple>
      <w:r>
        <w:t xml:space="preserve">- </w:t>
      </w:r>
      <w:r w:rsidRPr="004537A3">
        <w:t>Censys Scan -</w:t>
      </w:r>
      <w:r>
        <w:t xml:space="preserve"> MySQL data</w:t>
      </w:r>
    </w:p>
    <w:p w14:paraId="0F3429B8" w14:textId="0D1E8384" w:rsidR="00FF0847" w:rsidRPr="005E61C3" w:rsidRDefault="00B442C7" w:rsidP="00C427B6">
      <w:pPr>
        <w:jc w:val="both"/>
        <w:rPr>
          <w:b/>
          <w:bCs/>
        </w:rPr>
      </w:pPr>
      <w:r w:rsidRPr="005E61C3">
        <w:rPr>
          <w:b/>
          <w:bCs/>
        </w:rPr>
        <w:t>Qual</w:t>
      </w:r>
      <w:r w:rsidR="005E61C3" w:rsidRPr="005E61C3">
        <w:rPr>
          <w:b/>
          <w:bCs/>
        </w:rPr>
        <w:t>ys</w:t>
      </w:r>
      <w:r w:rsidRPr="005E61C3">
        <w:rPr>
          <w:b/>
          <w:bCs/>
        </w:rPr>
        <w:t xml:space="preserve"> </w:t>
      </w:r>
      <w:r w:rsidR="005E61C3" w:rsidRPr="005E61C3">
        <w:rPr>
          <w:b/>
          <w:bCs/>
        </w:rPr>
        <w:t>SSL L</w:t>
      </w:r>
      <w:r w:rsidRPr="005E61C3">
        <w:rPr>
          <w:b/>
          <w:bCs/>
        </w:rPr>
        <w:t>abs</w:t>
      </w:r>
    </w:p>
    <w:p w14:paraId="34A15683" w14:textId="6AA50FE3" w:rsidR="007C438E" w:rsidRDefault="005E61C3" w:rsidP="00694146">
      <w:pPr>
        <w:jc w:val="both"/>
      </w:pPr>
      <w:r>
        <w:tab/>
        <w:t xml:space="preserve">Qualys SSL </w:t>
      </w:r>
      <w:r w:rsidR="001F2D8B">
        <w:t>L</w:t>
      </w:r>
      <w:r>
        <w:t xml:space="preserve">abs is also </w:t>
      </w:r>
      <w:r w:rsidR="00BA4EA9">
        <w:t xml:space="preserve">classified among the best online website </w:t>
      </w:r>
      <w:r w:rsidR="00DA26D7">
        <w:t>security analysis for web</w:t>
      </w:r>
      <w:r w:rsidR="00E977EA">
        <w:t xml:space="preserve">sites </w:t>
      </w:r>
      <w:r w:rsidR="00DA26D7">
        <w:t>security</w:t>
      </w:r>
      <w:r w:rsidR="00E977EA">
        <w:t xml:space="preserve">, </w:t>
      </w:r>
      <w:r w:rsidR="00B25B95">
        <w:t>evaluation</w:t>
      </w:r>
      <w:r w:rsidR="00DA26D7">
        <w:t xml:space="preserve"> and vulnerabil</w:t>
      </w:r>
      <w:r w:rsidR="009873BC">
        <w:t>ity detection</w:t>
      </w:r>
      <w:r w:rsidR="00B25B95">
        <w:t>, th</w:t>
      </w:r>
      <w:r w:rsidR="00905A3D">
        <w:t xml:space="preserve">is tool focus </w:t>
      </w:r>
      <w:r w:rsidR="009873BC">
        <w:t>more</w:t>
      </w:r>
      <w:r w:rsidR="00905A3D">
        <w:t xml:space="preserve"> on the Transport Layer Security </w:t>
      </w:r>
      <w:r w:rsidR="009873BC">
        <w:t xml:space="preserve">(TLS) </w:t>
      </w:r>
      <w:r w:rsidR="00905A3D">
        <w:t>analysis of the target web</w:t>
      </w:r>
      <w:r w:rsidR="00DD3EAD">
        <w:t xml:space="preserve"> and provide a reliable analysis </w:t>
      </w:r>
      <w:r w:rsidR="00A4347D">
        <w:t>about the most common web attacks</w:t>
      </w:r>
      <w:r w:rsidR="009873BC">
        <w:t xml:space="preserve"> that </w:t>
      </w:r>
      <w:r w:rsidR="00431C9F">
        <w:t xml:space="preserve">can </w:t>
      </w:r>
      <w:r w:rsidR="003851B6">
        <w:t xml:space="preserve">be </w:t>
      </w:r>
      <w:r w:rsidR="00431C9F">
        <w:t xml:space="preserve">exploited. Please see below some screenshots </w:t>
      </w:r>
      <w:r w:rsidR="00B56464">
        <w:t>from the Tevelcyber.com Qualys report.</w:t>
      </w:r>
    </w:p>
    <w:p w14:paraId="3872BEFB" w14:textId="712DE123" w:rsidR="00D6058A" w:rsidRDefault="00BB7AAD" w:rsidP="00BB7AAD">
      <w:pPr>
        <w:jc w:val="both"/>
      </w:pPr>
      <w:r>
        <w:rPr>
          <w:noProof/>
          <w:lang w:val="en-GB" w:eastAsia="en-GB"/>
        </w:rPr>
        <w:drawing>
          <wp:inline distT="0" distB="0" distL="0" distR="0" wp14:anchorId="5E5D0810" wp14:editId="320B28ED">
            <wp:extent cx="3190240" cy="1639396"/>
            <wp:effectExtent l="38100" t="38100" r="86360" b="946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99620" cy="1644216"/>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5D41DE" w14:textId="67E2AA3D" w:rsidR="00B56464" w:rsidRDefault="00D6058A" w:rsidP="00D6058A">
      <w:pPr>
        <w:pStyle w:val="Caption"/>
        <w:jc w:val="center"/>
      </w:pPr>
      <w:r>
        <w:t xml:space="preserve">Figure </w:t>
      </w:r>
      <w:fldSimple w:instr=" SEQ Figure \* ARABIC ">
        <w:r w:rsidR="002D458A">
          <w:rPr>
            <w:noProof/>
          </w:rPr>
          <w:t>22</w:t>
        </w:r>
      </w:fldSimple>
      <w:r>
        <w:t xml:space="preserve"> </w:t>
      </w:r>
      <w:r w:rsidR="00C30989">
        <w:t>–</w:t>
      </w:r>
      <w:r>
        <w:t xml:space="preserve"> </w:t>
      </w:r>
      <w:r w:rsidR="00C30989">
        <w:t xml:space="preserve">Qualys- </w:t>
      </w:r>
      <w:r w:rsidR="00BB7AAD">
        <w:t>T</w:t>
      </w:r>
      <w:r>
        <w:t>he overall rating of the website security (A)</w:t>
      </w:r>
    </w:p>
    <w:p w14:paraId="652A098F" w14:textId="77777777" w:rsidR="00C30989" w:rsidRDefault="003310AC" w:rsidP="00C30989">
      <w:pPr>
        <w:keepNext/>
      </w:pPr>
      <w:r>
        <w:rPr>
          <w:noProof/>
          <w:lang w:val="en-GB" w:eastAsia="en-GB"/>
        </w:rPr>
        <w:drawing>
          <wp:inline distT="0" distB="0" distL="0" distR="0" wp14:anchorId="28F46506" wp14:editId="497342F7">
            <wp:extent cx="3190240" cy="2427605"/>
            <wp:effectExtent l="38100" t="38100" r="86360" b="8699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90240" cy="242760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3AF759" w14:textId="052367CF" w:rsidR="00D6058A" w:rsidRPr="00D6058A" w:rsidRDefault="00C30989" w:rsidP="00C30989">
      <w:pPr>
        <w:pStyle w:val="Caption"/>
        <w:jc w:val="center"/>
      </w:pPr>
      <w:r>
        <w:t xml:space="preserve">Figure </w:t>
      </w:r>
      <w:fldSimple w:instr=" SEQ Figure \* ARABIC ">
        <w:r w:rsidR="002D458A">
          <w:rPr>
            <w:noProof/>
          </w:rPr>
          <w:t>23</w:t>
        </w:r>
      </w:fldSimple>
      <w:r>
        <w:t xml:space="preserve"> - Qualys - Most common web attacks vulnerabilities</w:t>
      </w:r>
    </w:p>
    <w:p w14:paraId="0350AE80" w14:textId="77777777" w:rsidR="00303990" w:rsidRDefault="00303990" w:rsidP="00303990">
      <w:pPr>
        <w:keepNext/>
        <w:jc w:val="both"/>
      </w:pPr>
      <w:r>
        <w:rPr>
          <w:noProof/>
          <w:spacing w:val="-2"/>
          <w:lang w:val="en-GB" w:eastAsia="en-GB"/>
        </w:rPr>
        <w:drawing>
          <wp:inline distT="0" distB="0" distL="0" distR="0" wp14:anchorId="0E47D870" wp14:editId="47DE9191">
            <wp:extent cx="3197225" cy="2315845"/>
            <wp:effectExtent l="38100" t="38100" r="98425" b="1035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97225" cy="231584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0E7A5B" w14:textId="0A238B76" w:rsidR="007C438E" w:rsidRDefault="00303990" w:rsidP="00303990">
      <w:pPr>
        <w:pStyle w:val="Caption"/>
        <w:jc w:val="center"/>
      </w:pPr>
      <w:r>
        <w:t xml:space="preserve">Figure </w:t>
      </w:r>
      <w:fldSimple w:instr=" SEQ Figure \* ARABIC ">
        <w:r w:rsidR="002D458A">
          <w:rPr>
            <w:noProof/>
          </w:rPr>
          <w:t>24</w:t>
        </w:r>
      </w:fldSimple>
      <w:r>
        <w:t xml:space="preserve">- Qualys- Protocols supported, </w:t>
      </w:r>
      <w:r w:rsidR="001F2D8B">
        <w:t>cypher</w:t>
      </w:r>
      <w:r>
        <w:t xml:space="preserve"> suites and system</w:t>
      </w:r>
      <w:r w:rsidR="001C6EF1">
        <w:t>.</w:t>
      </w:r>
    </w:p>
    <w:p w14:paraId="14521D0A" w14:textId="6F3BEA66" w:rsidR="001C6EF1" w:rsidRDefault="001C6EF1" w:rsidP="001C6EF1">
      <w:pPr>
        <w:rPr>
          <w:b/>
          <w:bCs/>
        </w:rPr>
      </w:pPr>
      <w:r w:rsidRPr="00DD3047">
        <w:rPr>
          <w:b/>
          <w:bCs/>
        </w:rPr>
        <w:lastRenderedPageBreak/>
        <w:t xml:space="preserve">Nikto </w:t>
      </w:r>
      <w:r w:rsidR="00DD3047" w:rsidRPr="00DD3047">
        <w:rPr>
          <w:b/>
          <w:bCs/>
        </w:rPr>
        <w:t>web vulnerability scan</w:t>
      </w:r>
    </w:p>
    <w:p w14:paraId="09A8B807" w14:textId="5ED52E8C" w:rsidR="00611537" w:rsidRDefault="00E559D4" w:rsidP="00E559D4">
      <w:pPr>
        <w:jc w:val="both"/>
      </w:pPr>
      <w:r>
        <w:tab/>
      </w:r>
      <w:r w:rsidR="00045DFD">
        <w:t xml:space="preserve">The author has </w:t>
      </w:r>
      <w:r w:rsidR="00F369BC">
        <w:t xml:space="preserve">also </w:t>
      </w:r>
      <w:r w:rsidR="00045DFD">
        <w:t>used this open</w:t>
      </w:r>
      <w:r w:rsidR="00183FBD">
        <w:t>-</w:t>
      </w:r>
      <w:r w:rsidR="00045DFD">
        <w:t>source web vulnerability scanner to check if the Teve</w:t>
      </w:r>
      <w:r w:rsidR="008B05CD">
        <w:t>lcyber.com can be exploited through</w:t>
      </w:r>
      <w:r w:rsidR="00E924FC">
        <w:t xml:space="preserve">, protocols </w:t>
      </w:r>
      <w:r w:rsidR="00F369BC">
        <w:t xml:space="preserve">used, </w:t>
      </w:r>
      <w:r w:rsidR="00E924FC">
        <w:t xml:space="preserve">versions supported, detected </w:t>
      </w:r>
      <w:r w:rsidR="000047C2">
        <w:t>PHP</w:t>
      </w:r>
      <w:r w:rsidR="00E924FC">
        <w:t xml:space="preserve"> </w:t>
      </w:r>
      <w:r w:rsidR="000047C2">
        <w:t xml:space="preserve">login, cookies, </w:t>
      </w:r>
      <w:r w:rsidR="001B0613">
        <w:t xml:space="preserve">SQL injection, </w:t>
      </w:r>
      <w:r w:rsidR="00017635">
        <w:t>headers</w:t>
      </w:r>
      <w:r>
        <w:t xml:space="preserve">, </w:t>
      </w:r>
      <w:r w:rsidR="00017635">
        <w:t>XSS protection header</w:t>
      </w:r>
      <w:r w:rsidR="00617EBC">
        <w:t xml:space="preserve">, Transport Security Layer, </w:t>
      </w:r>
      <w:r w:rsidR="001F2D8B">
        <w:t>cypher</w:t>
      </w:r>
      <w:r w:rsidR="00617EBC">
        <w:t>s used</w:t>
      </w:r>
      <w:r w:rsidR="00E924FC">
        <w:t xml:space="preserve"> and more</w:t>
      </w:r>
      <w:r>
        <w:t>.</w:t>
      </w:r>
      <w:r w:rsidR="00D12CAA">
        <w:t xml:space="preserve"> Please see </w:t>
      </w:r>
      <w:r w:rsidR="007355CA">
        <w:t xml:space="preserve">figures (25-26) </w:t>
      </w:r>
      <w:r w:rsidR="00D12CAA">
        <w:t>below</w:t>
      </w:r>
      <w:r w:rsidR="00EB784B">
        <w:t xml:space="preserve"> showing </w:t>
      </w:r>
      <w:r w:rsidR="00D12CAA">
        <w:t xml:space="preserve">some the vulnerabilities found on Tevelcyber.com </w:t>
      </w:r>
      <w:r w:rsidR="001B0613">
        <w:t>website using Nikto</w:t>
      </w:r>
      <w:r w:rsidR="00611537">
        <w:t>.</w:t>
      </w:r>
    </w:p>
    <w:p w14:paraId="14F4E648" w14:textId="77777777" w:rsidR="00611537" w:rsidRDefault="00611537" w:rsidP="00611537">
      <w:pPr>
        <w:keepNext/>
        <w:jc w:val="both"/>
      </w:pPr>
      <w:r>
        <w:rPr>
          <w:noProof/>
          <w:lang w:val="en-GB" w:eastAsia="en-GB"/>
        </w:rPr>
        <w:drawing>
          <wp:inline distT="0" distB="0" distL="0" distR="0" wp14:anchorId="2414F160" wp14:editId="2AD323DD">
            <wp:extent cx="3164840" cy="1783325"/>
            <wp:effectExtent l="38100" t="38100" r="92710" b="1028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34">
                      <a:extLst>
                        <a:ext uri="{28A0092B-C50C-407E-A947-70E740481C1C}">
                          <a14:useLocalDpi xmlns:a14="http://schemas.microsoft.com/office/drawing/2010/main" val="0"/>
                        </a:ext>
                      </a:extLst>
                    </a:blip>
                    <a:srcRect l="18998" t="5406" r="17700" b="27293"/>
                    <a:stretch/>
                  </pic:blipFill>
                  <pic:spPr bwMode="auto">
                    <a:xfrm>
                      <a:off x="0" y="0"/>
                      <a:ext cx="3193019" cy="1799203"/>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38D5516" w14:textId="7D8B4A1A" w:rsidR="00611537" w:rsidRDefault="00611537" w:rsidP="00611537">
      <w:pPr>
        <w:pStyle w:val="Caption"/>
        <w:jc w:val="center"/>
      </w:pPr>
      <w:r>
        <w:t xml:space="preserve">Figure </w:t>
      </w:r>
      <w:fldSimple w:instr=" SEQ Figure \* ARABIC ">
        <w:r w:rsidR="002D458A">
          <w:rPr>
            <w:noProof/>
          </w:rPr>
          <w:t>25</w:t>
        </w:r>
      </w:fldSimple>
      <w:r>
        <w:t xml:space="preserve"> - Nikto scan</w:t>
      </w:r>
    </w:p>
    <w:p w14:paraId="47C4B049" w14:textId="77777777" w:rsidR="00611537" w:rsidRDefault="00611537" w:rsidP="00611537">
      <w:pPr>
        <w:keepNext/>
      </w:pPr>
      <w:r>
        <w:rPr>
          <w:noProof/>
          <w:lang w:val="en-GB" w:eastAsia="en-GB"/>
        </w:rPr>
        <w:drawing>
          <wp:inline distT="0" distB="0" distL="0" distR="0" wp14:anchorId="53E27E00" wp14:editId="50CB53FD">
            <wp:extent cx="3148986" cy="1879190"/>
            <wp:effectExtent l="38100" t="38100" r="89535" b="1022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35">
                      <a:extLst>
                        <a:ext uri="{28A0092B-C50C-407E-A947-70E740481C1C}">
                          <a14:useLocalDpi xmlns:a14="http://schemas.microsoft.com/office/drawing/2010/main" val="0"/>
                        </a:ext>
                      </a:extLst>
                    </a:blip>
                    <a:srcRect l="11270" t="12492" r="23681" b="22865"/>
                    <a:stretch/>
                  </pic:blipFill>
                  <pic:spPr bwMode="auto">
                    <a:xfrm>
                      <a:off x="0" y="0"/>
                      <a:ext cx="3189146" cy="1903156"/>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DD6E451" w14:textId="67228FBE" w:rsidR="00611537" w:rsidRPr="00611537" w:rsidRDefault="00611537" w:rsidP="007355CA">
      <w:pPr>
        <w:pStyle w:val="Caption"/>
        <w:jc w:val="center"/>
      </w:pPr>
      <w:r>
        <w:t xml:space="preserve">Figure </w:t>
      </w:r>
      <w:fldSimple w:instr=" SEQ Figure \* ARABIC ">
        <w:r w:rsidR="002D458A">
          <w:rPr>
            <w:noProof/>
          </w:rPr>
          <w:t>26</w:t>
        </w:r>
      </w:fldSimple>
      <w:r>
        <w:t xml:space="preserve"> - Vulnerabilities detected using Nikto</w:t>
      </w:r>
    </w:p>
    <w:p w14:paraId="164CD7BA" w14:textId="5BA2AE79" w:rsidR="007C438E" w:rsidRPr="00F52C98" w:rsidRDefault="00EB784B" w:rsidP="00694146">
      <w:pPr>
        <w:jc w:val="both"/>
        <w:rPr>
          <w:b/>
          <w:bCs/>
          <w:spacing w:val="-2"/>
          <w:lang w:val="en-GB"/>
        </w:rPr>
      </w:pPr>
      <w:r w:rsidRPr="00F52C98">
        <w:rPr>
          <w:b/>
          <w:bCs/>
          <w:spacing w:val="-2"/>
          <w:lang w:val="en-GB"/>
        </w:rPr>
        <w:t>D-TECT Scan</w:t>
      </w:r>
    </w:p>
    <w:p w14:paraId="1CE98311" w14:textId="77777777" w:rsidR="00F01367" w:rsidRDefault="00F01367" w:rsidP="00694146">
      <w:pPr>
        <w:jc w:val="both"/>
        <w:rPr>
          <w:spacing w:val="-2"/>
          <w:lang w:val="en-GB"/>
        </w:rPr>
      </w:pPr>
    </w:p>
    <w:p w14:paraId="14ABF909" w14:textId="77777777" w:rsidR="00F01367" w:rsidRDefault="00F01367" w:rsidP="00F01367">
      <w:pPr>
        <w:keepNext/>
        <w:jc w:val="both"/>
      </w:pPr>
      <w:r>
        <w:rPr>
          <w:noProof/>
          <w:spacing w:val="-2"/>
          <w:lang w:val="en-GB" w:eastAsia="en-GB"/>
        </w:rPr>
        <w:drawing>
          <wp:inline distT="0" distB="0" distL="0" distR="0" wp14:anchorId="38E37038" wp14:editId="43EB861C">
            <wp:extent cx="3148965" cy="1930810"/>
            <wp:effectExtent l="38100" t="38100" r="89535" b="889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6">
                      <a:extLst>
                        <a:ext uri="{28A0092B-C50C-407E-A947-70E740481C1C}">
                          <a14:useLocalDpi xmlns:a14="http://schemas.microsoft.com/office/drawing/2010/main" val="0"/>
                        </a:ext>
                      </a:extLst>
                    </a:blip>
                    <a:srcRect l="11279" t="13372" r="24134" b="21592"/>
                    <a:stretch/>
                  </pic:blipFill>
                  <pic:spPr bwMode="auto">
                    <a:xfrm>
                      <a:off x="0" y="0"/>
                      <a:ext cx="3239356" cy="1986234"/>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47D953B" w14:textId="5C9DB18F" w:rsidR="00F01367" w:rsidRDefault="00F01367" w:rsidP="00F01367">
      <w:pPr>
        <w:pStyle w:val="Caption"/>
        <w:jc w:val="center"/>
      </w:pPr>
      <w:r>
        <w:t xml:space="preserve">Figure </w:t>
      </w:r>
      <w:fldSimple w:instr=" SEQ Figure \* ARABIC ">
        <w:r w:rsidR="002D458A">
          <w:rPr>
            <w:noProof/>
          </w:rPr>
          <w:t>27</w:t>
        </w:r>
      </w:fldSimple>
      <w:r>
        <w:t xml:space="preserve"> - D-TECT scanning tool</w:t>
      </w:r>
    </w:p>
    <w:p w14:paraId="37823969" w14:textId="1039DD44" w:rsidR="00BE6B91" w:rsidRDefault="00F01367" w:rsidP="00694146">
      <w:pPr>
        <w:jc w:val="both"/>
        <w:rPr>
          <w:spacing w:val="-2"/>
          <w:lang w:val="en-GB"/>
        </w:rPr>
      </w:pPr>
      <w:r>
        <w:tab/>
      </w:r>
      <w:r w:rsidR="00531042">
        <w:rPr>
          <w:spacing w:val="-2"/>
          <w:lang w:val="en-GB"/>
        </w:rPr>
        <w:t>Th</w:t>
      </w:r>
      <w:r w:rsidR="00963368">
        <w:rPr>
          <w:spacing w:val="-2"/>
          <w:lang w:val="en-GB"/>
        </w:rPr>
        <w:t>ese</w:t>
      </w:r>
      <w:r w:rsidR="00531042">
        <w:rPr>
          <w:spacing w:val="-2"/>
          <w:lang w:val="en-GB"/>
        </w:rPr>
        <w:t xml:space="preserve"> multifunction </w:t>
      </w:r>
      <w:r w:rsidR="00FE6770">
        <w:rPr>
          <w:spacing w:val="-2"/>
          <w:lang w:val="en-GB"/>
        </w:rPr>
        <w:t>scanning tools w</w:t>
      </w:r>
      <w:r w:rsidR="006843DF">
        <w:rPr>
          <w:spacing w:val="-2"/>
          <w:lang w:val="en-GB"/>
        </w:rPr>
        <w:t>ere</w:t>
      </w:r>
      <w:r w:rsidR="00FE6770">
        <w:rPr>
          <w:spacing w:val="-2"/>
          <w:lang w:val="en-GB"/>
        </w:rPr>
        <w:t xml:space="preserve"> deployed to run</w:t>
      </w:r>
      <w:r w:rsidR="00963368">
        <w:rPr>
          <w:spacing w:val="-2"/>
          <w:lang w:val="en-GB"/>
        </w:rPr>
        <w:t xml:space="preserve"> multiple scans</w:t>
      </w:r>
      <w:r w:rsidR="008D5AC9">
        <w:rPr>
          <w:spacing w:val="-2"/>
          <w:lang w:val="en-GB"/>
        </w:rPr>
        <w:t xml:space="preserve"> to check if the target website </w:t>
      </w:r>
      <w:r w:rsidR="003A4359">
        <w:rPr>
          <w:spacing w:val="-2"/>
          <w:lang w:val="en-GB"/>
        </w:rPr>
        <w:t xml:space="preserve">is vulnerable to </w:t>
      </w:r>
      <w:r w:rsidR="00667DBF">
        <w:rPr>
          <w:spacing w:val="-2"/>
          <w:lang w:val="en-GB"/>
        </w:rPr>
        <w:t>Cross-</w:t>
      </w:r>
      <w:r w:rsidR="00002C61">
        <w:rPr>
          <w:spacing w:val="-2"/>
          <w:lang w:val="en-GB"/>
        </w:rPr>
        <w:t>S</w:t>
      </w:r>
      <w:r w:rsidR="00667DBF">
        <w:rPr>
          <w:spacing w:val="-2"/>
          <w:lang w:val="en-GB"/>
        </w:rPr>
        <w:t>ite Scripting (XSS)</w:t>
      </w:r>
      <w:r w:rsidR="00002C61">
        <w:rPr>
          <w:spacing w:val="-2"/>
          <w:lang w:val="en-GB"/>
        </w:rPr>
        <w:t>, SQL injection,</w:t>
      </w:r>
      <w:r w:rsidR="00C75D7D">
        <w:rPr>
          <w:spacing w:val="-2"/>
          <w:lang w:val="en-GB"/>
        </w:rPr>
        <w:t xml:space="preserve"> WordPress </w:t>
      </w:r>
      <w:r w:rsidR="00C642E8">
        <w:rPr>
          <w:spacing w:val="-2"/>
          <w:lang w:val="en-GB"/>
        </w:rPr>
        <w:t xml:space="preserve">login </w:t>
      </w:r>
      <w:r w:rsidR="006A6073">
        <w:rPr>
          <w:spacing w:val="-2"/>
          <w:lang w:val="en-GB"/>
        </w:rPr>
        <w:t>Brute force</w:t>
      </w:r>
      <w:r w:rsidR="006B6330">
        <w:rPr>
          <w:spacing w:val="-2"/>
          <w:lang w:val="en-GB"/>
        </w:rPr>
        <w:t xml:space="preserve">. </w:t>
      </w:r>
      <w:r w:rsidR="004B3E05">
        <w:rPr>
          <w:spacing w:val="-2"/>
          <w:lang w:val="en-GB"/>
        </w:rPr>
        <w:t>Also,</w:t>
      </w:r>
      <w:r w:rsidR="006B6330">
        <w:rPr>
          <w:spacing w:val="-2"/>
          <w:lang w:val="en-GB"/>
        </w:rPr>
        <w:t xml:space="preserve"> to </w:t>
      </w:r>
      <w:r w:rsidR="00BA30C2">
        <w:rPr>
          <w:spacing w:val="-2"/>
          <w:lang w:val="en-GB"/>
        </w:rPr>
        <w:t>run more comprehensive scans for sensitive files, sub-</w:t>
      </w:r>
      <w:r w:rsidR="004B3E05">
        <w:rPr>
          <w:spacing w:val="-2"/>
          <w:lang w:val="en-GB"/>
        </w:rPr>
        <w:t xml:space="preserve">domains, </w:t>
      </w:r>
      <w:r w:rsidR="00F675D5">
        <w:rPr>
          <w:spacing w:val="-2"/>
          <w:lang w:val="en-GB"/>
        </w:rPr>
        <w:t xml:space="preserve">and </w:t>
      </w:r>
      <w:r w:rsidR="00BA30C2">
        <w:rPr>
          <w:spacing w:val="-2"/>
          <w:lang w:val="en-GB"/>
        </w:rPr>
        <w:t xml:space="preserve">WordPress </w:t>
      </w:r>
      <w:r w:rsidR="00F675D5">
        <w:rPr>
          <w:spacing w:val="-2"/>
          <w:lang w:val="en-GB"/>
        </w:rPr>
        <w:t>data.</w:t>
      </w:r>
      <w:r w:rsidR="000F1A96">
        <w:rPr>
          <w:spacing w:val="-2"/>
          <w:lang w:val="en-GB"/>
        </w:rPr>
        <w:t xml:space="preserve"> This powerful easy to use tool has helped the author to uncover some new</w:t>
      </w:r>
      <w:r w:rsidR="00B631D2">
        <w:rPr>
          <w:spacing w:val="-2"/>
          <w:lang w:val="en-GB"/>
        </w:rPr>
        <w:t xml:space="preserve"> information and confirms some previous ones</w:t>
      </w:r>
      <w:r w:rsidR="00BE6B91">
        <w:rPr>
          <w:spacing w:val="-2"/>
          <w:lang w:val="en-GB"/>
        </w:rPr>
        <w:t xml:space="preserve"> as illustrated in the following figures (2</w:t>
      </w:r>
      <w:r w:rsidR="00003B41">
        <w:rPr>
          <w:spacing w:val="-2"/>
          <w:lang w:val="en-GB"/>
        </w:rPr>
        <w:t>8</w:t>
      </w:r>
      <w:r w:rsidR="00BE6B91">
        <w:rPr>
          <w:spacing w:val="-2"/>
          <w:lang w:val="en-GB"/>
        </w:rPr>
        <w:t xml:space="preserve"> – 3</w:t>
      </w:r>
      <w:r w:rsidR="001D6BD4">
        <w:rPr>
          <w:spacing w:val="-2"/>
          <w:lang w:val="en-GB"/>
        </w:rPr>
        <w:t>2</w:t>
      </w:r>
      <w:r w:rsidR="00BE6B91">
        <w:rPr>
          <w:spacing w:val="-2"/>
          <w:lang w:val="en-GB"/>
        </w:rPr>
        <w:t>).</w:t>
      </w:r>
    </w:p>
    <w:p w14:paraId="0B0C3CF7" w14:textId="2A37BE09" w:rsidR="00FE009B" w:rsidRDefault="00F52C98" w:rsidP="00694146">
      <w:pPr>
        <w:jc w:val="both"/>
        <w:rPr>
          <w:spacing w:val="-2"/>
          <w:lang w:val="en-GB"/>
        </w:rPr>
      </w:pPr>
      <w:r>
        <w:rPr>
          <w:spacing w:val="-2"/>
          <w:lang w:val="en-GB"/>
        </w:rPr>
        <w:t xml:space="preserve"> </w:t>
      </w:r>
    </w:p>
    <w:p w14:paraId="667CFA44" w14:textId="77777777" w:rsidR="00003B41" w:rsidRDefault="00003B41" w:rsidP="00003B41">
      <w:pPr>
        <w:keepNext/>
        <w:jc w:val="both"/>
      </w:pPr>
      <w:r>
        <w:rPr>
          <w:noProof/>
          <w:spacing w:val="-2"/>
          <w:lang w:val="en-GB" w:eastAsia="en-GB"/>
        </w:rPr>
        <w:drawing>
          <wp:inline distT="0" distB="0" distL="0" distR="0" wp14:anchorId="30B09185" wp14:editId="64E8CE1A">
            <wp:extent cx="3167388" cy="2277151"/>
            <wp:effectExtent l="38100" t="38100" r="90170" b="1041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7">
                      <a:extLst>
                        <a:ext uri="{28A0092B-C50C-407E-A947-70E740481C1C}">
                          <a14:useLocalDpi xmlns:a14="http://schemas.microsoft.com/office/drawing/2010/main" val="0"/>
                        </a:ext>
                      </a:extLst>
                    </a:blip>
                    <a:srcRect l="11670" t="13370" r="23925" b="22812"/>
                    <a:stretch/>
                  </pic:blipFill>
                  <pic:spPr bwMode="auto">
                    <a:xfrm>
                      <a:off x="0" y="0"/>
                      <a:ext cx="3211176" cy="2308632"/>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88D1505" w14:textId="19A5DC28" w:rsidR="008843B6" w:rsidRDefault="00003B41" w:rsidP="00003B41">
      <w:pPr>
        <w:pStyle w:val="Caption"/>
        <w:jc w:val="center"/>
      </w:pPr>
      <w:r>
        <w:t xml:space="preserve">Figure </w:t>
      </w:r>
      <w:fldSimple w:instr=" SEQ Figure \* ARABIC ">
        <w:r w:rsidR="002D458A">
          <w:rPr>
            <w:noProof/>
          </w:rPr>
          <w:t>28</w:t>
        </w:r>
      </w:fldSimple>
      <w:r>
        <w:t xml:space="preserve"> - D-TECT Scan</w:t>
      </w:r>
      <w:r w:rsidR="008A4C2B">
        <w:t xml:space="preserve"> menu</w:t>
      </w:r>
    </w:p>
    <w:p w14:paraId="3B0313AF" w14:textId="77777777" w:rsidR="00003B41" w:rsidRDefault="00003B41" w:rsidP="00003B41">
      <w:pPr>
        <w:keepNext/>
      </w:pPr>
      <w:r>
        <w:rPr>
          <w:noProof/>
          <w:lang w:val="en-GB" w:eastAsia="en-GB"/>
        </w:rPr>
        <w:drawing>
          <wp:inline distT="0" distB="0" distL="0" distR="0" wp14:anchorId="140E79F0" wp14:editId="6A27C4EF">
            <wp:extent cx="3140710" cy="1797050"/>
            <wp:effectExtent l="38100" t="38100" r="97790" b="8890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42105" cy="1797848"/>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DB9C1B" w14:textId="5E2DE785" w:rsidR="00003B41" w:rsidRPr="00003B41" w:rsidRDefault="00003B41" w:rsidP="00F15359">
      <w:pPr>
        <w:pStyle w:val="Caption"/>
        <w:jc w:val="center"/>
      </w:pPr>
      <w:r>
        <w:t xml:space="preserve">Figure </w:t>
      </w:r>
      <w:fldSimple w:instr=" SEQ Figure \* ARABIC ">
        <w:r w:rsidR="002D458A">
          <w:rPr>
            <w:noProof/>
          </w:rPr>
          <w:t>29</w:t>
        </w:r>
      </w:fldSimple>
      <w:r>
        <w:t xml:space="preserve"> - </w:t>
      </w:r>
      <w:r w:rsidRPr="00497DF2">
        <w:t>D-TECT Scan</w:t>
      </w:r>
      <w:r>
        <w:t xml:space="preserve"> - XSS</w:t>
      </w:r>
    </w:p>
    <w:p w14:paraId="72C77FCD" w14:textId="77777777" w:rsidR="00F15359" w:rsidRDefault="00F15359" w:rsidP="00F15359">
      <w:pPr>
        <w:keepNext/>
      </w:pPr>
      <w:r>
        <w:rPr>
          <w:noProof/>
          <w:spacing w:val="-2"/>
          <w:lang w:val="en-GB" w:eastAsia="en-GB"/>
        </w:rPr>
        <w:drawing>
          <wp:inline distT="0" distB="0" distL="0" distR="0" wp14:anchorId="2231DCD4" wp14:editId="180656F1">
            <wp:extent cx="3187700" cy="1788795"/>
            <wp:effectExtent l="38100" t="38100" r="88900" b="971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9">
                      <a:extLst>
                        <a:ext uri="{28A0092B-C50C-407E-A947-70E740481C1C}">
                          <a14:useLocalDpi xmlns:a14="http://schemas.microsoft.com/office/drawing/2010/main" val="0"/>
                        </a:ext>
                      </a:extLst>
                    </a:blip>
                    <a:srcRect l="11727" t="13907" r="24176" b="22861"/>
                    <a:stretch/>
                  </pic:blipFill>
                  <pic:spPr bwMode="auto">
                    <a:xfrm>
                      <a:off x="0" y="0"/>
                      <a:ext cx="3236613" cy="1816243"/>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65FEEBA" w14:textId="79D270ED" w:rsidR="00E7424C" w:rsidRDefault="00F15359" w:rsidP="00F15359">
      <w:pPr>
        <w:pStyle w:val="Caption"/>
        <w:jc w:val="center"/>
      </w:pPr>
      <w:r>
        <w:t xml:space="preserve">Figure </w:t>
      </w:r>
      <w:fldSimple w:instr=" SEQ Figure \* ARABIC ">
        <w:r w:rsidR="002D458A">
          <w:rPr>
            <w:noProof/>
          </w:rPr>
          <w:t>30</w:t>
        </w:r>
      </w:fldSimple>
      <w:r>
        <w:t xml:space="preserve"> - </w:t>
      </w:r>
      <w:r w:rsidRPr="00534E9C">
        <w:t>D-TECT Scan</w:t>
      </w:r>
      <w:r>
        <w:t xml:space="preserve"> - WordPress Emulator</w:t>
      </w:r>
    </w:p>
    <w:p w14:paraId="1C86E7E4" w14:textId="77777777" w:rsidR="00F15359" w:rsidRDefault="00F15359" w:rsidP="00F15359">
      <w:pPr>
        <w:keepNext/>
      </w:pPr>
      <w:r>
        <w:rPr>
          <w:noProof/>
          <w:lang w:val="en-GB" w:eastAsia="en-GB"/>
        </w:rPr>
        <w:lastRenderedPageBreak/>
        <w:drawing>
          <wp:inline distT="0" distB="0" distL="0" distR="0" wp14:anchorId="39299AFE" wp14:editId="2562F51B">
            <wp:extent cx="3187744" cy="1717481"/>
            <wp:effectExtent l="38100" t="38100" r="88900" b="927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210006" cy="172947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BDFF1B" w14:textId="60B8BC17" w:rsidR="00F15359" w:rsidRDefault="00F15359" w:rsidP="00F15359">
      <w:pPr>
        <w:pStyle w:val="Caption"/>
      </w:pPr>
      <w:r>
        <w:t xml:space="preserve">Figure </w:t>
      </w:r>
      <w:fldSimple w:instr=" SEQ Figure \* ARABIC ">
        <w:r w:rsidR="002D458A">
          <w:rPr>
            <w:noProof/>
          </w:rPr>
          <w:t>31</w:t>
        </w:r>
      </w:fldSimple>
      <w:r>
        <w:t xml:space="preserve"> - </w:t>
      </w:r>
      <w:r w:rsidRPr="00812AC9">
        <w:t>D-TECT Scan</w:t>
      </w:r>
      <w:r>
        <w:t xml:space="preserve"> - WordPress usernames (Strongly hashed)</w:t>
      </w:r>
    </w:p>
    <w:p w14:paraId="087580F8" w14:textId="77777777" w:rsidR="008A4C2B" w:rsidRDefault="008A4C2B" w:rsidP="008A4C2B">
      <w:pPr>
        <w:keepNext/>
      </w:pPr>
      <w:r>
        <w:rPr>
          <w:noProof/>
          <w:lang w:val="en-GB" w:eastAsia="en-GB"/>
        </w:rPr>
        <w:drawing>
          <wp:inline distT="0" distB="0" distL="0" distR="0" wp14:anchorId="274CDA7A" wp14:editId="0B4ABA41">
            <wp:extent cx="3188186" cy="1805448"/>
            <wp:effectExtent l="38100" t="38100" r="88900" b="9969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200269" cy="181229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17734D" w14:textId="18D8646B" w:rsidR="008A4C2B" w:rsidRDefault="008A4C2B" w:rsidP="00F221E2">
      <w:pPr>
        <w:pStyle w:val="Caption"/>
        <w:jc w:val="center"/>
      </w:pPr>
      <w:r>
        <w:t xml:space="preserve">Figure </w:t>
      </w:r>
      <w:fldSimple w:instr=" SEQ Figure \* ARABIC ">
        <w:r w:rsidR="002D458A">
          <w:rPr>
            <w:noProof/>
          </w:rPr>
          <w:t>32</w:t>
        </w:r>
      </w:fldSimple>
      <w:r>
        <w:t xml:space="preserve"> - </w:t>
      </w:r>
      <w:r w:rsidRPr="00E0632F">
        <w:t>D-TECT Scan</w:t>
      </w:r>
      <w:r>
        <w:t xml:space="preserve"> -SQL </w:t>
      </w:r>
      <w:r w:rsidR="00A44DF8">
        <w:t>injection</w:t>
      </w:r>
      <w:r>
        <w:t xml:space="preserve"> </w:t>
      </w:r>
      <w:r w:rsidR="00A44DF8">
        <w:t>(undetected</w:t>
      </w:r>
      <w:r>
        <w:t>)</w:t>
      </w:r>
    </w:p>
    <w:p w14:paraId="763C05FB" w14:textId="78BB57EA" w:rsidR="002D2E2C" w:rsidRPr="00F869C0" w:rsidRDefault="002D2E2C" w:rsidP="002D2E2C">
      <w:pPr>
        <w:rPr>
          <w:b/>
          <w:bCs/>
        </w:rPr>
      </w:pPr>
      <w:r w:rsidRPr="00F869C0">
        <w:rPr>
          <w:b/>
          <w:bCs/>
        </w:rPr>
        <w:t xml:space="preserve">Vega </w:t>
      </w:r>
      <w:r w:rsidR="006A6073">
        <w:rPr>
          <w:b/>
          <w:bCs/>
        </w:rPr>
        <w:t>web</w:t>
      </w:r>
      <w:r w:rsidR="00BC319E" w:rsidRPr="00F869C0">
        <w:rPr>
          <w:b/>
          <w:bCs/>
        </w:rPr>
        <w:t xml:space="preserve"> </w:t>
      </w:r>
      <w:r w:rsidR="00CD1143">
        <w:rPr>
          <w:b/>
          <w:bCs/>
        </w:rPr>
        <w:t>s</w:t>
      </w:r>
      <w:r w:rsidR="00BC319E" w:rsidRPr="00F869C0">
        <w:rPr>
          <w:b/>
          <w:bCs/>
        </w:rPr>
        <w:t xml:space="preserve">ecurity </w:t>
      </w:r>
      <w:r w:rsidR="00CD1143">
        <w:rPr>
          <w:b/>
          <w:bCs/>
        </w:rPr>
        <w:t>s</w:t>
      </w:r>
      <w:r w:rsidR="00BC319E" w:rsidRPr="00F869C0">
        <w:rPr>
          <w:b/>
          <w:bCs/>
        </w:rPr>
        <w:t>canner</w:t>
      </w:r>
    </w:p>
    <w:p w14:paraId="26E9BF5C" w14:textId="24B3C234" w:rsidR="002D3188" w:rsidRDefault="000B6CF3" w:rsidP="00CE0516">
      <w:pPr>
        <w:jc w:val="both"/>
      </w:pPr>
      <w:r>
        <w:tab/>
      </w:r>
      <w:r w:rsidR="00F869C0">
        <w:t>Th</w:t>
      </w:r>
      <w:r w:rsidR="006836E4">
        <w:t xml:space="preserve">is is </w:t>
      </w:r>
      <w:r w:rsidR="007C4B11">
        <w:t>a</w:t>
      </w:r>
      <w:r w:rsidR="00B144C4">
        <w:t>n open</w:t>
      </w:r>
      <w:r w:rsidR="00183FBD">
        <w:t>-</w:t>
      </w:r>
      <w:r w:rsidR="00B144C4">
        <w:t>source</w:t>
      </w:r>
      <w:r w:rsidR="006836E4">
        <w:t xml:space="preserve"> </w:t>
      </w:r>
      <w:r w:rsidR="007C4B11">
        <w:t>web security testing platform</w:t>
      </w:r>
      <w:r w:rsidR="00325B24">
        <w:t>, widely used by</w:t>
      </w:r>
      <w:r w:rsidR="00220D1F">
        <w:t xml:space="preserve"> </w:t>
      </w:r>
      <w:r w:rsidR="00295644">
        <w:t>penetration test</w:t>
      </w:r>
      <w:r w:rsidR="00325B24">
        <w:t xml:space="preserve">ers. Also, </w:t>
      </w:r>
      <w:r w:rsidR="008B5832">
        <w:t xml:space="preserve">capable of </w:t>
      </w:r>
      <w:r w:rsidR="00CE0516">
        <w:t>detecting and</w:t>
      </w:r>
      <w:r w:rsidR="00670FD3">
        <w:t xml:space="preserve"> validating SQL injection on websites, Cross-Site </w:t>
      </w:r>
      <w:r w:rsidR="001D0893">
        <w:t>Scripting (XSS) vulnerabilitie</w:t>
      </w:r>
      <w:r w:rsidR="004D5D37">
        <w:t xml:space="preserve">s and </w:t>
      </w:r>
      <w:r w:rsidR="00CE0516">
        <w:t>probes</w:t>
      </w:r>
      <w:r w:rsidR="004D5D37">
        <w:t xml:space="preserve"> for TLS/SSL security settings</w:t>
      </w:r>
      <w:r w:rsidR="00CE0516">
        <w:t>.</w:t>
      </w:r>
      <w:r>
        <w:t xml:space="preserve"> </w:t>
      </w:r>
      <w:r w:rsidR="001D6BD4">
        <w:t>The following figures (33 – 35)</w:t>
      </w:r>
      <w:r w:rsidR="00515C5C">
        <w:t xml:space="preserve"> shows </w:t>
      </w:r>
      <w:r w:rsidR="00114CF1">
        <w:t>some of the vulnerabilities discovered within the PUT-profile function of the HTTP server</w:t>
      </w:r>
      <w:r w:rsidR="00DE6572">
        <w:t xml:space="preserve"> that could </w:t>
      </w:r>
      <w:r w:rsidR="006A6073">
        <w:t>give</w:t>
      </w:r>
      <w:r w:rsidR="00DE6572">
        <w:t xml:space="preserve"> the attacker the opportunity to overwrite </w:t>
      </w:r>
      <w:r w:rsidR="002D3188">
        <w:t>on the pre-existing resources of the server.</w:t>
      </w:r>
    </w:p>
    <w:p w14:paraId="03D5802B" w14:textId="77777777" w:rsidR="002D3188" w:rsidRDefault="002D3188" w:rsidP="002D3188">
      <w:pPr>
        <w:keepNext/>
        <w:jc w:val="both"/>
      </w:pPr>
      <w:r>
        <w:rPr>
          <w:noProof/>
          <w:lang w:val="en-GB" w:eastAsia="en-GB"/>
        </w:rPr>
        <w:drawing>
          <wp:inline distT="0" distB="0" distL="0" distR="0" wp14:anchorId="27E2145A" wp14:editId="3A133D15">
            <wp:extent cx="3199491" cy="1728706"/>
            <wp:effectExtent l="38100" t="38100" r="96520" b="10033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68617" cy="176605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61605D2" w14:textId="0BEA3D07" w:rsidR="002D3188" w:rsidRDefault="002D3188" w:rsidP="002D3188">
      <w:pPr>
        <w:pStyle w:val="Caption"/>
        <w:jc w:val="center"/>
      </w:pPr>
      <w:r>
        <w:t xml:space="preserve">Figure </w:t>
      </w:r>
      <w:fldSimple w:instr=" SEQ Figure \* ARABIC ">
        <w:r w:rsidR="002D458A">
          <w:rPr>
            <w:noProof/>
          </w:rPr>
          <w:t>33</w:t>
        </w:r>
      </w:fldSimple>
      <w:r>
        <w:t xml:space="preserve"> - Vega Scan</w:t>
      </w:r>
    </w:p>
    <w:p w14:paraId="1C86B877" w14:textId="77777777" w:rsidR="002D3188" w:rsidRDefault="002D3188" w:rsidP="002D3188">
      <w:pPr>
        <w:keepNext/>
      </w:pPr>
      <w:r>
        <w:rPr>
          <w:noProof/>
          <w:lang w:val="en-GB" w:eastAsia="en-GB"/>
        </w:rPr>
        <w:drawing>
          <wp:inline distT="0" distB="0" distL="0" distR="0" wp14:anchorId="6B09EF16" wp14:editId="445C3E3D">
            <wp:extent cx="3197135" cy="775561"/>
            <wp:effectExtent l="38100" t="38100" r="99060" b="10096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446383" cy="836024"/>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B771AD" w14:textId="51DF49DC" w:rsidR="002D3188" w:rsidRDefault="002D3188" w:rsidP="0088715C">
      <w:pPr>
        <w:pStyle w:val="Caption"/>
        <w:jc w:val="center"/>
      </w:pPr>
      <w:r>
        <w:t xml:space="preserve">Figure </w:t>
      </w:r>
      <w:fldSimple w:instr=" SEQ Figure \* ARABIC ">
        <w:r w:rsidR="002D458A">
          <w:rPr>
            <w:noProof/>
          </w:rPr>
          <w:t>34</w:t>
        </w:r>
      </w:fldSimple>
      <w:r>
        <w:t xml:space="preserve"> - Vega Scan alerts</w:t>
      </w:r>
    </w:p>
    <w:p w14:paraId="4E54CE52" w14:textId="77777777" w:rsidR="0088715C" w:rsidRDefault="0088715C" w:rsidP="0088715C">
      <w:pPr>
        <w:keepNext/>
      </w:pPr>
      <w:r>
        <w:rPr>
          <w:noProof/>
          <w:lang w:val="en-GB" w:eastAsia="en-GB"/>
        </w:rPr>
        <w:drawing>
          <wp:inline distT="0" distB="0" distL="0" distR="0" wp14:anchorId="1A448198" wp14:editId="7D0FD17D">
            <wp:extent cx="3199511" cy="1868191"/>
            <wp:effectExtent l="38100" t="38100" r="96520" b="9398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08172" cy="1931638"/>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6B35DC" w14:textId="7C0BD513" w:rsidR="0088715C" w:rsidRDefault="0088715C" w:rsidP="00654191">
      <w:pPr>
        <w:pStyle w:val="Caption"/>
        <w:jc w:val="center"/>
      </w:pPr>
      <w:r>
        <w:t xml:space="preserve">Figure </w:t>
      </w:r>
      <w:fldSimple w:instr=" SEQ Figure \* ARABIC ">
        <w:r w:rsidR="002D458A">
          <w:rPr>
            <w:noProof/>
          </w:rPr>
          <w:t>35</w:t>
        </w:r>
      </w:fldSimple>
      <w:r>
        <w:t xml:space="preserve"> - Vega Scan - </w:t>
      </w:r>
      <w:r w:rsidR="00654191">
        <w:t>Vulnerabilities</w:t>
      </w:r>
      <w:r>
        <w:t xml:space="preserve"> detected</w:t>
      </w:r>
    </w:p>
    <w:p w14:paraId="02C4308E" w14:textId="1550A127" w:rsidR="00052B00" w:rsidRPr="00856D9E" w:rsidRDefault="0039318F" w:rsidP="00052B00">
      <w:pPr>
        <w:rPr>
          <w:b/>
          <w:bCs/>
        </w:rPr>
      </w:pPr>
      <w:r w:rsidRPr="00856D9E">
        <w:rPr>
          <w:b/>
          <w:bCs/>
        </w:rPr>
        <w:t>Burp</w:t>
      </w:r>
      <w:r w:rsidR="0075710C" w:rsidRPr="00856D9E">
        <w:rPr>
          <w:b/>
          <w:bCs/>
        </w:rPr>
        <w:t>-S</w:t>
      </w:r>
      <w:r w:rsidRPr="00856D9E">
        <w:rPr>
          <w:b/>
          <w:bCs/>
        </w:rPr>
        <w:t xml:space="preserve">uite </w:t>
      </w:r>
      <w:r w:rsidR="00E10494" w:rsidRPr="00856D9E">
        <w:rPr>
          <w:b/>
          <w:bCs/>
        </w:rPr>
        <w:t>project</w:t>
      </w:r>
    </w:p>
    <w:p w14:paraId="51431049" w14:textId="437C3EBF" w:rsidR="00E10494" w:rsidRDefault="008577C3" w:rsidP="008577C3">
      <w:pPr>
        <w:jc w:val="both"/>
      </w:pPr>
      <w:r>
        <w:tab/>
      </w:r>
      <w:r w:rsidR="00E10494">
        <w:t xml:space="preserve">Burp-Suite Project tools is a </w:t>
      </w:r>
      <w:r w:rsidR="006932A2">
        <w:t>cutting-edge</w:t>
      </w:r>
      <w:r w:rsidR="00E10494">
        <w:t xml:space="preserve"> Cybersecurity tool </w:t>
      </w:r>
      <w:r w:rsidR="006932A2">
        <w:t xml:space="preserve">widely used, </w:t>
      </w:r>
      <w:r w:rsidR="00F174D5">
        <w:t>taught,</w:t>
      </w:r>
      <w:r w:rsidR="00835198">
        <w:t xml:space="preserve"> and certified by great numbers of </w:t>
      </w:r>
      <w:r w:rsidR="00571407">
        <w:t>w</w:t>
      </w:r>
      <w:r w:rsidR="006A6073">
        <w:t>eb</w:t>
      </w:r>
      <w:r w:rsidR="00835198">
        <w:t xml:space="preserve"> security </w:t>
      </w:r>
      <w:r w:rsidR="00571407">
        <w:t>organisation</w:t>
      </w:r>
      <w:r w:rsidR="00835198">
        <w:t xml:space="preserve"> </w:t>
      </w:r>
      <w:r w:rsidR="00D33B3C">
        <w:t xml:space="preserve">worldwide, </w:t>
      </w:r>
      <w:r w:rsidR="00806E9D">
        <w:t>it</w:t>
      </w:r>
      <w:r w:rsidR="00D33B3C">
        <w:t xml:space="preserve"> is available in three </w:t>
      </w:r>
      <w:r w:rsidR="00806E9D">
        <w:t>versions:</w:t>
      </w:r>
      <w:r w:rsidR="00D33B3C">
        <w:t xml:space="preserve"> </w:t>
      </w:r>
      <w:r>
        <w:t>Enterprise, Professional and Community.</w:t>
      </w:r>
      <w:r w:rsidR="001068C2">
        <w:t xml:space="preserve"> This </w:t>
      </w:r>
      <w:r w:rsidR="00806E9D">
        <w:t xml:space="preserve">tool is widely used by </w:t>
      </w:r>
      <w:r w:rsidR="006A6073">
        <w:t>web</w:t>
      </w:r>
      <w:r w:rsidR="00806E9D">
        <w:t xml:space="preserve"> developers to evaluate the overall security </w:t>
      </w:r>
      <w:r w:rsidR="0087429A">
        <w:t xml:space="preserve">of their </w:t>
      </w:r>
      <w:r w:rsidR="006A6073">
        <w:t>web</w:t>
      </w:r>
      <w:r w:rsidR="0087429A">
        <w:t xml:space="preserve"> design. </w:t>
      </w:r>
      <w:r w:rsidR="00F174D5">
        <w:t xml:space="preserve">This toolkit </w:t>
      </w:r>
      <w:r w:rsidR="00F43A72">
        <w:t>has</w:t>
      </w:r>
      <w:r w:rsidR="00F174D5">
        <w:t xml:space="preserve"> been designed for simplicity </w:t>
      </w:r>
      <w:r w:rsidR="00C02F3C">
        <w:t>and efficiency</w:t>
      </w:r>
      <w:r w:rsidR="00F43A72">
        <w:t>.</w:t>
      </w:r>
      <w:r w:rsidR="007D0821">
        <w:t xml:space="preserve"> </w:t>
      </w:r>
      <w:r w:rsidR="006E35DC">
        <w:t>The following figures (36-</w:t>
      </w:r>
      <w:r w:rsidR="00E259DE">
        <w:t xml:space="preserve">39) illustrate how the </w:t>
      </w:r>
      <w:r w:rsidR="00292BEA">
        <w:t>Crawling function was set to scan Tevelcy</w:t>
      </w:r>
      <w:r w:rsidR="00E26F73">
        <w:t>ber.com and the vulnerability discovered on the wp-admin</w:t>
      </w:r>
      <w:r w:rsidR="006D1832">
        <w:t>_login.</w:t>
      </w:r>
    </w:p>
    <w:p w14:paraId="02991D6A" w14:textId="77777777" w:rsidR="006D1832" w:rsidRDefault="006D1832" w:rsidP="006D1832">
      <w:pPr>
        <w:keepNext/>
        <w:jc w:val="both"/>
      </w:pPr>
      <w:r>
        <w:rPr>
          <w:noProof/>
          <w:lang w:val="en-GB" w:eastAsia="en-GB"/>
        </w:rPr>
        <w:drawing>
          <wp:inline distT="0" distB="0" distL="0" distR="0" wp14:anchorId="572C4FDE" wp14:editId="1940E559">
            <wp:extent cx="3192780" cy="1797685"/>
            <wp:effectExtent l="38100" t="38100" r="102870" b="8826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D783BF" w14:textId="04925827" w:rsidR="006D1832" w:rsidRDefault="006D1832" w:rsidP="006D1832">
      <w:pPr>
        <w:pStyle w:val="Caption"/>
        <w:jc w:val="center"/>
      </w:pPr>
      <w:r>
        <w:t xml:space="preserve">Figure </w:t>
      </w:r>
      <w:fldSimple w:instr=" SEQ Figure \* ARABIC ">
        <w:r w:rsidR="002D458A">
          <w:rPr>
            <w:noProof/>
          </w:rPr>
          <w:t>36</w:t>
        </w:r>
      </w:fldSimple>
      <w:r>
        <w:t xml:space="preserve"> - Burp-Suite - setting-up the target</w:t>
      </w:r>
    </w:p>
    <w:p w14:paraId="29AE6C33" w14:textId="77777777" w:rsidR="00834F66" w:rsidRDefault="00834F66" w:rsidP="00834F66">
      <w:pPr>
        <w:keepNext/>
      </w:pPr>
      <w:r>
        <w:rPr>
          <w:noProof/>
          <w:lang w:val="en-GB" w:eastAsia="en-GB"/>
        </w:rPr>
        <w:lastRenderedPageBreak/>
        <w:drawing>
          <wp:inline distT="0" distB="0" distL="0" distR="0" wp14:anchorId="15A2E7AC" wp14:editId="34BCFF3E">
            <wp:extent cx="3192780" cy="1797685"/>
            <wp:effectExtent l="38100" t="38100" r="102870" b="8826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23D00A" w14:textId="2E5FE4D4" w:rsidR="006D1832" w:rsidRDefault="00834F66" w:rsidP="00834F66">
      <w:pPr>
        <w:pStyle w:val="Caption"/>
        <w:jc w:val="center"/>
      </w:pPr>
      <w:r>
        <w:t xml:space="preserve">Figure </w:t>
      </w:r>
      <w:fldSimple w:instr=" SEQ Figure \* ARABIC ">
        <w:r w:rsidR="002D458A">
          <w:rPr>
            <w:noProof/>
          </w:rPr>
          <w:t>37</w:t>
        </w:r>
      </w:fldSimple>
      <w:r>
        <w:t xml:space="preserve"> - </w:t>
      </w:r>
      <w:r w:rsidRPr="00986BF0">
        <w:t xml:space="preserve">Burp-Suite </w:t>
      </w:r>
      <w:r>
        <w:t>scan</w:t>
      </w:r>
    </w:p>
    <w:p w14:paraId="53410A73" w14:textId="77777777" w:rsidR="00834F66" w:rsidRDefault="00834F66" w:rsidP="00834F66">
      <w:pPr>
        <w:keepNext/>
      </w:pPr>
      <w:r>
        <w:rPr>
          <w:noProof/>
          <w:lang w:val="en-GB" w:eastAsia="en-GB"/>
        </w:rPr>
        <w:drawing>
          <wp:inline distT="0" distB="0" distL="0" distR="0" wp14:anchorId="4F6249C1" wp14:editId="08AB4C48">
            <wp:extent cx="3192780" cy="1797685"/>
            <wp:effectExtent l="38100" t="38100" r="102870" b="8826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9F9F98" w14:textId="0F2644EC" w:rsidR="00834F66" w:rsidRDefault="00834F66" w:rsidP="00834F66">
      <w:pPr>
        <w:pStyle w:val="Caption"/>
        <w:jc w:val="center"/>
      </w:pPr>
      <w:r>
        <w:t xml:space="preserve">Figure </w:t>
      </w:r>
      <w:fldSimple w:instr=" SEQ Figure \* ARABIC ">
        <w:r w:rsidR="002D458A">
          <w:rPr>
            <w:noProof/>
          </w:rPr>
          <w:t>38</w:t>
        </w:r>
      </w:fldSimple>
      <w:r>
        <w:t xml:space="preserve"> - </w:t>
      </w:r>
      <w:r w:rsidRPr="00996671">
        <w:t xml:space="preserve">Burp-Suite - </w:t>
      </w:r>
      <w:r>
        <w:t>Spider control function</w:t>
      </w:r>
    </w:p>
    <w:p w14:paraId="2AAACCCF" w14:textId="77777777" w:rsidR="00412015" w:rsidRDefault="00412015" w:rsidP="00412015">
      <w:pPr>
        <w:keepNext/>
      </w:pPr>
      <w:r>
        <w:rPr>
          <w:noProof/>
          <w:lang w:val="en-GB" w:eastAsia="en-GB"/>
        </w:rPr>
        <w:drawing>
          <wp:inline distT="0" distB="0" distL="0" distR="0" wp14:anchorId="075065EA" wp14:editId="6CFED81B">
            <wp:extent cx="3192780" cy="1797685"/>
            <wp:effectExtent l="38100" t="38100" r="102870" b="8826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A6AB6A" w14:textId="16B85039" w:rsidR="00834F66" w:rsidRPr="00834F66" w:rsidRDefault="00412015" w:rsidP="00412015">
      <w:pPr>
        <w:pStyle w:val="Caption"/>
        <w:jc w:val="center"/>
      </w:pPr>
      <w:r>
        <w:t xml:space="preserve">Figure </w:t>
      </w:r>
      <w:fldSimple w:instr=" SEQ Figure \* ARABIC ">
        <w:r w:rsidR="002D458A">
          <w:rPr>
            <w:noProof/>
          </w:rPr>
          <w:t>39</w:t>
        </w:r>
      </w:fldSimple>
      <w:r>
        <w:t xml:space="preserve"> - </w:t>
      </w:r>
      <w:r w:rsidRPr="00B55759">
        <w:t xml:space="preserve">Burp-Suite - </w:t>
      </w:r>
      <w:r>
        <w:t>wp-admin vulnerability</w:t>
      </w:r>
    </w:p>
    <w:p w14:paraId="525040A6" w14:textId="4EAC89FE" w:rsidR="006D1832" w:rsidRDefault="00856D9E" w:rsidP="006D1832">
      <w:pPr>
        <w:rPr>
          <w:b/>
          <w:bCs/>
        </w:rPr>
      </w:pPr>
      <w:r w:rsidRPr="00856D9E">
        <w:rPr>
          <w:b/>
          <w:bCs/>
        </w:rPr>
        <w:t xml:space="preserve">Grabber </w:t>
      </w:r>
      <w:r w:rsidR="00CD1143">
        <w:rPr>
          <w:b/>
          <w:bCs/>
        </w:rPr>
        <w:t>web</w:t>
      </w:r>
      <w:r w:rsidRPr="00856D9E">
        <w:rPr>
          <w:b/>
          <w:bCs/>
        </w:rPr>
        <w:t xml:space="preserve"> application scanner</w:t>
      </w:r>
    </w:p>
    <w:p w14:paraId="2936E22B" w14:textId="3E66F2FA" w:rsidR="00856D9E" w:rsidRDefault="00CC44A5" w:rsidP="00CC44A5">
      <w:pPr>
        <w:jc w:val="both"/>
      </w:pPr>
      <w:r>
        <w:tab/>
      </w:r>
      <w:r w:rsidR="007C7D64">
        <w:t>This tool</w:t>
      </w:r>
      <w:r w:rsidR="00E874EC">
        <w:t xml:space="preserve"> was designed </w:t>
      </w:r>
      <w:r w:rsidR="004C7935">
        <w:t xml:space="preserve">mainly to scan small and personnel website. However, the author </w:t>
      </w:r>
      <w:r w:rsidR="007C7D64">
        <w:t xml:space="preserve">has taken the opportunity of having this function pre-installed </w:t>
      </w:r>
      <w:r w:rsidR="00480742">
        <w:t xml:space="preserve">to run this </w:t>
      </w:r>
      <w:r>
        <w:t xml:space="preserve">simple </w:t>
      </w:r>
      <w:r w:rsidR="00480742">
        <w:t xml:space="preserve">scan to check if any new loopholes can be detected </w:t>
      </w:r>
      <w:r>
        <w:t>withing SQL, PHP, XSS and backup files.</w:t>
      </w:r>
      <w:r w:rsidR="009E5E00">
        <w:t xml:space="preserve"> The next </w:t>
      </w:r>
      <w:r w:rsidR="00C81870">
        <w:t>figure (40) shows a negative result of this quick scan.</w:t>
      </w:r>
    </w:p>
    <w:p w14:paraId="21075740" w14:textId="77777777" w:rsidR="00443012" w:rsidRDefault="00443012" w:rsidP="00443012">
      <w:pPr>
        <w:keepNext/>
        <w:jc w:val="both"/>
      </w:pPr>
      <w:r>
        <w:rPr>
          <w:noProof/>
          <w:lang w:val="en-GB" w:eastAsia="en-GB"/>
        </w:rPr>
        <w:drawing>
          <wp:inline distT="0" distB="0" distL="0" distR="0" wp14:anchorId="03A255CC" wp14:editId="56D67DFA">
            <wp:extent cx="3192780" cy="1797685"/>
            <wp:effectExtent l="38100" t="38100" r="102870" b="8826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1DBE95" w14:textId="014370CA" w:rsidR="00C81870" w:rsidRDefault="00443012" w:rsidP="00036206">
      <w:pPr>
        <w:pStyle w:val="Caption"/>
        <w:jc w:val="center"/>
      </w:pPr>
      <w:r>
        <w:t xml:space="preserve">Figure </w:t>
      </w:r>
      <w:fldSimple w:instr=" SEQ Figure \* ARABIC ">
        <w:r w:rsidR="002D458A">
          <w:rPr>
            <w:noProof/>
          </w:rPr>
          <w:t>40</w:t>
        </w:r>
      </w:fldSimple>
      <w:r>
        <w:t xml:space="preserve"> - Grabber Scan</w:t>
      </w:r>
    </w:p>
    <w:p w14:paraId="0135BDCC" w14:textId="68881F92" w:rsidR="00036206" w:rsidRPr="00272AAA" w:rsidRDefault="00ED6B51" w:rsidP="00036206">
      <w:pPr>
        <w:rPr>
          <w:b/>
          <w:bCs/>
        </w:rPr>
      </w:pPr>
      <w:r w:rsidRPr="00272AAA">
        <w:rPr>
          <w:b/>
          <w:bCs/>
        </w:rPr>
        <w:t>WP-Scan</w:t>
      </w:r>
      <w:r w:rsidR="0057376F" w:rsidRPr="00272AAA">
        <w:rPr>
          <w:b/>
          <w:bCs/>
        </w:rPr>
        <w:t xml:space="preserve"> </w:t>
      </w:r>
    </w:p>
    <w:p w14:paraId="64F17A12" w14:textId="423A2324" w:rsidR="00ED6B51" w:rsidRDefault="00272AAA" w:rsidP="00272AAA">
      <w:pPr>
        <w:jc w:val="both"/>
      </w:pPr>
      <w:r>
        <w:tab/>
      </w:r>
      <w:r w:rsidR="0057376F">
        <w:t>This is a black box open</w:t>
      </w:r>
      <w:r w:rsidR="00183FBD">
        <w:t>-</w:t>
      </w:r>
      <w:r w:rsidR="0057376F">
        <w:t xml:space="preserve">source </w:t>
      </w:r>
      <w:r w:rsidR="009F7D12">
        <w:t>WordPress vulnerability scanner that focus</w:t>
      </w:r>
      <w:r w:rsidR="00A35891">
        <w:t>es</w:t>
      </w:r>
      <w:r w:rsidR="009F7D12">
        <w:t xml:space="preserve"> mainly </w:t>
      </w:r>
      <w:r w:rsidR="0028458F">
        <w:t xml:space="preserve">on </w:t>
      </w:r>
      <w:r w:rsidR="00BC34AA">
        <w:t xml:space="preserve">detecting loopholes in WordPress remote </w:t>
      </w:r>
      <w:r w:rsidR="00AF3788">
        <w:t xml:space="preserve">installation, </w:t>
      </w:r>
      <w:r>
        <w:t>it</w:t>
      </w:r>
      <w:r w:rsidR="00AF3788">
        <w:t xml:space="preserve"> is also use</w:t>
      </w:r>
      <w:r>
        <w:t>d</w:t>
      </w:r>
      <w:r w:rsidR="00AF3788">
        <w:t xml:space="preserve"> to determine </w:t>
      </w:r>
      <w:r>
        <w:t xml:space="preserve">WP login details using </w:t>
      </w:r>
      <w:r w:rsidR="006A6073">
        <w:t>Brute force</w:t>
      </w:r>
      <w:r>
        <w:t xml:space="preserve"> method</w:t>
      </w:r>
      <w:r w:rsidR="000C565E">
        <w:t>, WordPress version, WordPress-seo</w:t>
      </w:r>
      <w:r w:rsidR="00866A7C">
        <w:t xml:space="preserve">, backup config, and performing WP </w:t>
      </w:r>
      <w:r w:rsidR="004C6ED5">
        <w:t xml:space="preserve">password attack using </w:t>
      </w:r>
      <w:r w:rsidR="006A6073">
        <w:t>Brute force</w:t>
      </w:r>
      <w:r w:rsidR="008769A6">
        <w:t>. The following figures</w:t>
      </w:r>
      <w:r w:rsidR="00360E1E">
        <w:t xml:space="preserve"> (41</w:t>
      </w:r>
      <w:r w:rsidR="00515D39">
        <w:t>-4</w:t>
      </w:r>
      <w:r w:rsidR="00C5741B">
        <w:t>4</w:t>
      </w:r>
      <w:r w:rsidR="00515D39">
        <w:t>)</w:t>
      </w:r>
      <w:r w:rsidR="008769A6">
        <w:t xml:space="preserve"> illustrate this WP-Scan/ </w:t>
      </w:r>
      <w:r w:rsidR="009B530F">
        <w:t>exploit results (</w:t>
      </w:r>
      <w:r w:rsidR="00360E1E">
        <w:t>unsuccessful)</w:t>
      </w:r>
      <w:r w:rsidR="009B530F">
        <w:t>.</w:t>
      </w:r>
    </w:p>
    <w:p w14:paraId="1FA29559" w14:textId="77777777" w:rsidR="00360E1E" w:rsidRDefault="00360E1E" w:rsidP="00272AAA">
      <w:pPr>
        <w:jc w:val="both"/>
      </w:pPr>
    </w:p>
    <w:p w14:paraId="280A73E1" w14:textId="77777777" w:rsidR="00515D39" w:rsidRDefault="00515D39" w:rsidP="00515D39">
      <w:pPr>
        <w:keepNext/>
        <w:jc w:val="both"/>
      </w:pPr>
      <w:r>
        <w:rPr>
          <w:noProof/>
          <w:lang w:val="en-GB" w:eastAsia="en-GB"/>
        </w:rPr>
        <w:drawing>
          <wp:inline distT="0" distB="0" distL="0" distR="0" wp14:anchorId="40C3F7D4" wp14:editId="47697978">
            <wp:extent cx="3192780" cy="1797685"/>
            <wp:effectExtent l="38100" t="38100" r="102870" b="8826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8A1B68" w14:textId="4B91E81A" w:rsidR="009B530F" w:rsidRDefault="00515D39" w:rsidP="00515D39">
      <w:pPr>
        <w:pStyle w:val="Caption"/>
        <w:jc w:val="center"/>
      </w:pPr>
      <w:r>
        <w:t xml:space="preserve">Figure </w:t>
      </w:r>
      <w:fldSimple w:instr=" SEQ Figure \* ARABIC ">
        <w:r w:rsidR="002D458A">
          <w:rPr>
            <w:noProof/>
          </w:rPr>
          <w:t>41</w:t>
        </w:r>
      </w:fldSimple>
      <w:r>
        <w:t>- WP-Scan</w:t>
      </w:r>
    </w:p>
    <w:p w14:paraId="3DA3AFDE" w14:textId="77777777" w:rsidR="00812AB6" w:rsidRDefault="00812AB6" w:rsidP="00812AB6">
      <w:pPr>
        <w:keepNext/>
      </w:pPr>
      <w:r>
        <w:rPr>
          <w:noProof/>
          <w:lang w:val="en-GB" w:eastAsia="en-GB"/>
        </w:rPr>
        <w:drawing>
          <wp:inline distT="0" distB="0" distL="0" distR="0" wp14:anchorId="1B5B48E0" wp14:editId="62840741">
            <wp:extent cx="3192780" cy="1797685"/>
            <wp:effectExtent l="38100" t="38100" r="102870" b="8826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238320" w14:textId="2B5CB428" w:rsidR="00812AB6" w:rsidRDefault="00812AB6" w:rsidP="005264B8">
      <w:pPr>
        <w:pStyle w:val="Caption"/>
        <w:jc w:val="center"/>
      </w:pPr>
      <w:r>
        <w:t xml:space="preserve">Figure </w:t>
      </w:r>
      <w:fldSimple w:instr=" SEQ Figure \* ARABIC ">
        <w:r w:rsidR="002D458A">
          <w:rPr>
            <w:noProof/>
          </w:rPr>
          <w:t>42</w:t>
        </w:r>
      </w:fldSimple>
      <w:r>
        <w:t xml:space="preserve"> - WP Scan - WP version / Plugin </w:t>
      </w:r>
      <w:r w:rsidR="005264B8">
        <w:t>emulator</w:t>
      </w:r>
    </w:p>
    <w:p w14:paraId="37287A76" w14:textId="77777777" w:rsidR="005264B8" w:rsidRDefault="005264B8" w:rsidP="005264B8">
      <w:pPr>
        <w:keepNext/>
      </w:pPr>
      <w:r>
        <w:rPr>
          <w:noProof/>
          <w:lang w:val="en-GB" w:eastAsia="en-GB"/>
        </w:rPr>
        <w:lastRenderedPageBreak/>
        <w:drawing>
          <wp:inline distT="0" distB="0" distL="0" distR="0" wp14:anchorId="76E640AE" wp14:editId="569AC2D8">
            <wp:extent cx="3192780" cy="1797685"/>
            <wp:effectExtent l="38100" t="38100" r="102870" b="8826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05C748" w14:textId="215A1AEF" w:rsidR="005264B8" w:rsidRDefault="005264B8" w:rsidP="005264B8">
      <w:pPr>
        <w:pStyle w:val="Caption"/>
        <w:jc w:val="center"/>
      </w:pPr>
      <w:r>
        <w:t xml:space="preserve">Figure </w:t>
      </w:r>
      <w:fldSimple w:instr=" SEQ Figure \* ARABIC ">
        <w:r w:rsidR="002D458A">
          <w:rPr>
            <w:noProof/>
          </w:rPr>
          <w:t>43</w:t>
        </w:r>
      </w:fldSimple>
      <w:r>
        <w:t xml:space="preserve"> </w:t>
      </w:r>
      <w:r w:rsidR="00DA3B64">
        <w:t>–</w:t>
      </w:r>
      <w:r>
        <w:t xml:space="preserve"> </w:t>
      </w:r>
      <w:r w:rsidR="00DA3B64">
        <w:t xml:space="preserve">WP-Scan - </w:t>
      </w:r>
      <w:r>
        <w:t>WordPress-seo detection</w:t>
      </w:r>
    </w:p>
    <w:p w14:paraId="28C1C44D" w14:textId="77777777" w:rsidR="00C75BAE" w:rsidRDefault="00C75BAE" w:rsidP="00C75BAE">
      <w:pPr>
        <w:keepNext/>
      </w:pPr>
      <w:r>
        <w:rPr>
          <w:noProof/>
          <w:lang w:val="en-GB" w:eastAsia="en-GB"/>
        </w:rPr>
        <w:drawing>
          <wp:inline distT="0" distB="0" distL="0" distR="0" wp14:anchorId="12496749" wp14:editId="41095491">
            <wp:extent cx="3192780" cy="1797685"/>
            <wp:effectExtent l="38100" t="38100" r="102870" b="8826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8B4AD5" w14:textId="254C1AD0" w:rsidR="00F71AC2" w:rsidRDefault="00C75BAE" w:rsidP="00F37F8F">
      <w:pPr>
        <w:pStyle w:val="Caption"/>
        <w:jc w:val="center"/>
      </w:pPr>
      <w:r>
        <w:t xml:space="preserve">Figure </w:t>
      </w:r>
      <w:fldSimple w:instr=" SEQ Figure \* ARABIC ">
        <w:r w:rsidR="002D458A">
          <w:rPr>
            <w:noProof/>
          </w:rPr>
          <w:t>44</w:t>
        </w:r>
      </w:fldSimple>
      <w:r>
        <w:t xml:space="preserve"> - WP-Scan - WordPress password attack</w:t>
      </w:r>
    </w:p>
    <w:p w14:paraId="17F8B9E2" w14:textId="3BFFD916" w:rsidR="00F71AC2" w:rsidRDefault="00F71AC2" w:rsidP="00036206"/>
    <w:p w14:paraId="6137ED7E" w14:textId="19B52E3A" w:rsidR="00F71AC2" w:rsidRPr="00FD1C9F" w:rsidRDefault="00F71AC2" w:rsidP="00036206">
      <w:pPr>
        <w:rPr>
          <w:b/>
          <w:bCs/>
        </w:rPr>
      </w:pPr>
      <w:r w:rsidRPr="00FD1C9F">
        <w:rPr>
          <w:b/>
          <w:bCs/>
        </w:rPr>
        <w:t>SQLMAP</w:t>
      </w:r>
    </w:p>
    <w:p w14:paraId="56BB1B98" w14:textId="36D7FD35" w:rsidR="00F37F8F" w:rsidRDefault="00E30328" w:rsidP="00E30328">
      <w:pPr>
        <w:jc w:val="both"/>
      </w:pPr>
      <w:r>
        <w:tab/>
      </w:r>
      <w:r w:rsidR="00E9721C">
        <w:t>This pre-installed open</w:t>
      </w:r>
      <w:r w:rsidR="00183FBD">
        <w:t>-</w:t>
      </w:r>
      <w:r w:rsidR="00E9721C">
        <w:t xml:space="preserve">source tools </w:t>
      </w:r>
      <w:r w:rsidR="00B07F7F">
        <w:t>in Kali Linux was used to perform an active attack</w:t>
      </w:r>
      <w:r w:rsidR="005435A0">
        <w:t xml:space="preserve">, it </w:t>
      </w:r>
      <w:r w:rsidR="00471EB9">
        <w:t>relies</w:t>
      </w:r>
      <w:r w:rsidR="00440CA0">
        <w:t xml:space="preserve"> </w:t>
      </w:r>
      <w:r w:rsidR="00A35891">
        <w:t>on</w:t>
      </w:r>
      <w:r w:rsidR="00440CA0">
        <w:t xml:space="preserve"> sending </w:t>
      </w:r>
      <w:r w:rsidR="00034BFA">
        <w:t xml:space="preserve">a </w:t>
      </w:r>
      <w:r w:rsidR="00440CA0">
        <w:t>simple GET requests to the web</w:t>
      </w:r>
      <w:r w:rsidR="001A199E">
        <w:t xml:space="preserve"> </w:t>
      </w:r>
      <w:r w:rsidR="00440CA0">
        <w:t xml:space="preserve">server </w:t>
      </w:r>
      <w:r>
        <w:t xml:space="preserve">using </w:t>
      </w:r>
      <w:r w:rsidR="001A199E">
        <w:t xml:space="preserve">the </w:t>
      </w:r>
      <w:r>
        <w:t>HTTP protocol</w:t>
      </w:r>
      <w:r w:rsidR="00471EB9">
        <w:t>.</w:t>
      </w:r>
      <w:r w:rsidR="005952F4">
        <w:t xml:space="preserve"> </w:t>
      </w:r>
      <w:r w:rsidR="002712A1">
        <w:t xml:space="preserve">The following figures (45-48) shows that </w:t>
      </w:r>
      <w:r w:rsidR="00DD2650">
        <w:t xml:space="preserve">the author </w:t>
      </w:r>
      <w:r w:rsidR="002712A1">
        <w:t xml:space="preserve">has failed </w:t>
      </w:r>
      <w:r w:rsidR="001A199E">
        <w:t xml:space="preserve">to </w:t>
      </w:r>
      <w:r w:rsidR="00DD2650">
        <w:t>run any successful SQL injection on the target website.</w:t>
      </w:r>
    </w:p>
    <w:p w14:paraId="2F93517D" w14:textId="4BA17EC2" w:rsidR="00DD2650" w:rsidRDefault="00DD2650" w:rsidP="00E30328">
      <w:pPr>
        <w:jc w:val="both"/>
      </w:pPr>
    </w:p>
    <w:p w14:paraId="64FDFA5B" w14:textId="77777777" w:rsidR="00DD2650" w:rsidRDefault="00DD2650" w:rsidP="00DD2650">
      <w:pPr>
        <w:keepNext/>
        <w:jc w:val="both"/>
      </w:pPr>
      <w:r>
        <w:rPr>
          <w:noProof/>
          <w:lang w:val="en-GB" w:eastAsia="en-GB"/>
        </w:rPr>
        <w:drawing>
          <wp:inline distT="0" distB="0" distL="0" distR="0" wp14:anchorId="6A4330CA" wp14:editId="29151942">
            <wp:extent cx="3215640" cy="2557616"/>
            <wp:effectExtent l="38100" t="38100" r="99060" b="908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4">
                      <a:extLst>
                        <a:ext uri="{28A0092B-C50C-407E-A947-70E740481C1C}">
                          <a14:useLocalDpi xmlns:a14="http://schemas.microsoft.com/office/drawing/2010/main" val="0"/>
                        </a:ext>
                      </a:extLst>
                    </a:blip>
                    <a:srcRect l="15558" t="7366" r="25711" b="3406"/>
                    <a:stretch/>
                  </pic:blipFill>
                  <pic:spPr bwMode="auto">
                    <a:xfrm>
                      <a:off x="0" y="0"/>
                      <a:ext cx="3277401" cy="2606739"/>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0538DED" w14:textId="372CCFCD" w:rsidR="00C55ADE" w:rsidRDefault="00DD2650" w:rsidP="00DD2650">
      <w:pPr>
        <w:pStyle w:val="Caption"/>
        <w:jc w:val="center"/>
      </w:pPr>
      <w:r>
        <w:t xml:space="preserve">Figure </w:t>
      </w:r>
      <w:fldSimple w:instr=" SEQ Figure \* ARABIC ">
        <w:r w:rsidR="002D458A">
          <w:rPr>
            <w:noProof/>
          </w:rPr>
          <w:t>45</w:t>
        </w:r>
      </w:fldSimple>
      <w:r>
        <w:t xml:space="preserve"> - SQLMAP - SQL Injection</w:t>
      </w:r>
    </w:p>
    <w:p w14:paraId="7367E489" w14:textId="77777777" w:rsidR="00C55ADE" w:rsidRDefault="00C55ADE" w:rsidP="00C55ADE">
      <w:pPr>
        <w:pStyle w:val="Caption"/>
        <w:keepNext/>
        <w:jc w:val="center"/>
      </w:pPr>
      <w:r>
        <w:rPr>
          <w:noProof/>
          <w:lang w:val="en-GB" w:eastAsia="en-GB"/>
        </w:rPr>
        <w:drawing>
          <wp:inline distT="0" distB="0" distL="0" distR="0" wp14:anchorId="0E46C854" wp14:editId="6D4995CB">
            <wp:extent cx="3201046" cy="1797392"/>
            <wp:effectExtent l="38100" t="38100" r="94615" b="8890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55">
                      <a:extLst>
                        <a:ext uri="{28A0092B-C50C-407E-A947-70E740481C1C}">
                          <a14:useLocalDpi xmlns:a14="http://schemas.microsoft.com/office/drawing/2010/main" val="0"/>
                        </a:ext>
                      </a:extLst>
                    </a:blip>
                    <a:srcRect l="16286" t="7797" r="25711" b="2975"/>
                    <a:stretch/>
                  </pic:blipFill>
                  <pic:spPr bwMode="auto">
                    <a:xfrm>
                      <a:off x="0" y="0"/>
                      <a:ext cx="3292420" cy="1848699"/>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D88B458" w14:textId="24B1E58A" w:rsidR="00DD2650" w:rsidRDefault="00C55ADE" w:rsidP="00C55ADE">
      <w:pPr>
        <w:pStyle w:val="Caption"/>
        <w:jc w:val="center"/>
      </w:pPr>
      <w:r>
        <w:t xml:space="preserve">Figure </w:t>
      </w:r>
      <w:fldSimple w:instr=" SEQ Figure \* ARABIC ">
        <w:r w:rsidR="002D458A">
          <w:rPr>
            <w:noProof/>
          </w:rPr>
          <w:t>46</w:t>
        </w:r>
      </w:fldSimple>
      <w:r>
        <w:t xml:space="preserve"> - SQL Injection - WP-login</w:t>
      </w:r>
    </w:p>
    <w:p w14:paraId="53D28C58" w14:textId="77777777" w:rsidR="00C55ADE" w:rsidRDefault="00C55ADE" w:rsidP="00C55ADE">
      <w:pPr>
        <w:keepNext/>
      </w:pPr>
      <w:r>
        <w:rPr>
          <w:noProof/>
          <w:lang w:val="en-GB" w:eastAsia="en-GB"/>
        </w:rPr>
        <w:drawing>
          <wp:inline distT="0" distB="0" distL="0" distR="0" wp14:anchorId="392FE493" wp14:editId="443114E9">
            <wp:extent cx="3184946" cy="1906937"/>
            <wp:effectExtent l="38100" t="38100" r="92075" b="933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56">
                      <a:extLst>
                        <a:ext uri="{28A0092B-C50C-407E-A947-70E740481C1C}">
                          <a14:useLocalDpi xmlns:a14="http://schemas.microsoft.com/office/drawing/2010/main" val="0"/>
                        </a:ext>
                      </a:extLst>
                    </a:blip>
                    <a:srcRect l="16038" t="7364" r="25922" b="5077"/>
                    <a:stretch/>
                  </pic:blipFill>
                  <pic:spPr bwMode="auto">
                    <a:xfrm>
                      <a:off x="0" y="0"/>
                      <a:ext cx="3251696" cy="1946902"/>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5B21356" w14:textId="731349C0" w:rsidR="00296A87" w:rsidRDefault="00C55ADE" w:rsidP="00296A87">
      <w:pPr>
        <w:pStyle w:val="Caption"/>
        <w:spacing w:after="0"/>
        <w:jc w:val="center"/>
      </w:pPr>
      <w:r>
        <w:t xml:space="preserve">Figure </w:t>
      </w:r>
      <w:fldSimple w:instr=" SEQ Figure \* ARABIC ">
        <w:r w:rsidR="002D458A">
          <w:rPr>
            <w:noProof/>
          </w:rPr>
          <w:t>47</w:t>
        </w:r>
      </w:fldSimple>
      <w:r>
        <w:t xml:space="preserve"> - SQLMAP - failure to inject Tevelcyber website  </w:t>
      </w:r>
    </w:p>
    <w:p w14:paraId="5089F05C" w14:textId="729D0112" w:rsidR="00C55ADE" w:rsidRDefault="00C55ADE" w:rsidP="00296A87">
      <w:pPr>
        <w:pStyle w:val="Caption"/>
        <w:spacing w:after="0"/>
        <w:jc w:val="center"/>
      </w:pPr>
      <w:r>
        <w:t>(MySQL server)</w:t>
      </w:r>
    </w:p>
    <w:p w14:paraId="0C3EFB6C" w14:textId="77777777" w:rsidR="00296A87" w:rsidRPr="00296A87" w:rsidRDefault="00296A87" w:rsidP="00296A87"/>
    <w:p w14:paraId="37CD568F" w14:textId="642164C8" w:rsidR="00E22DEE" w:rsidRPr="001A199E" w:rsidRDefault="00E22DEE" w:rsidP="00E22DEE">
      <w:pPr>
        <w:rPr>
          <w:b/>
          <w:bCs/>
        </w:rPr>
      </w:pPr>
      <w:r w:rsidRPr="001A199E">
        <w:rPr>
          <w:b/>
          <w:bCs/>
        </w:rPr>
        <w:t xml:space="preserve">OWASP </w:t>
      </w:r>
      <w:r w:rsidR="00030FE8" w:rsidRPr="001A199E">
        <w:rPr>
          <w:b/>
          <w:bCs/>
        </w:rPr>
        <w:t>Zed Attack Proxy (ZAP)</w:t>
      </w:r>
    </w:p>
    <w:p w14:paraId="066BEA88" w14:textId="3B023FF6" w:rsidR="00F110A2" w:rsidRDefault="00385EED" w:rsidP="00385EED">
      <w:pPr>
        <w:jc w:val="both"/>
      </w:pPr>
      <w:r>
        <w:tab/>
      </w:r>
      <w:r w:rsidR="0062203F">
        <w:t xml:space="preserve">OWASP ZAP is </w:t>
      </w:r>
      <w:r w:rsidR="00C72FA0">
        <w:t xml:space="preserve">a </w:t>
      </w:r>
      <w:r w:rsidR="0062203F">
        <w:t xml:space="preserve">powerful aggressive tool </w:t>
      </w:r>
      <w:r w:rsidR="0054329D">
        <w:t>used for website security analysis, this open</w:t>
      </w:r>
      <w:r w:rsidR="00183FBD">
        <w:t>-</w:t>
      </w:r>
      <w:r w:rsidR="0054329D">
        <w:t xml:space="preserve">source software </w:t>
      </w:r>
      <w:r w:rsidR="00C566E2">
        <w:t>appears to be complex</w:t>
      </w:r>
      <w:r w:rsidR="00892B86">
        <w:t xml:space="preserve"> when first time used</w:t>
      </w:r>
      <w:r w:rsidR="003E427A">
        <w:t xml:space="preserve">. However, the </w:t>
      </w:r>
      <w:r w:rsidR="00E83A4C">
        <w:t xml:space="preserve">quality of the </w:t>
      </w:r>
      <w:r w:rsidR="003E427A">
        <w:t xml:space="preserve">results produced </w:t>
      </w:r>
      <w:r w:rsidR="002069D2">
        <w:t xml:space="preserve">shows its </w:t>
      </w:r>
      <w:r>
        <w:t xml:space="preserve">value among professional </w:t>
      </w:r>
      <w:r w:rsidR="00295644">
        <w:t>penetration test</w:t>
      </w:r>
      <w:r>
        <w:t xml:space="preserve">ers. The </w:t>
      </w:r>
      <w:r w:rsidR="00680932">
        <w:t xml:space="preserve">following figures </w:t>
      </w:r>
      <w:r w:rsidR="002D1D9F">
        <w:t>(4</w:t>
      </w:r>
      <w:r w:rsidR="00521E65">
        <w:t>8</w:t>
      </w:r>
      <w:r w:rsidR="002D1D9F">
        <w:t>-</w:t>
      </w:r>
      <w:r w:rsidR="00F55AA2">
        <w:t>5</w:t>
      </w:r>
      <w:r w:rsidR="00521E65">
        <w:t>1</w:t>
      </w:r>
      <w:r w:rsidR="00F55AA2">
        <w:t xml:space="preserve">) </w:t>
      </w:r>
      <w:r w:rsidR="00680932">
        <w:t xml:space="preserve">shows </w:t>
      </w:r>
      <w:r w:rsidR="00F55AA2">
        <w:t xml:space="preserve">that </w:t>
      </w:r>
      <w:r w:rsidR="00A277BC">
        <w:t>five</w:t>
      </w:r>
      <w:r w:rsidR="002D1D9F">
        <w:t xml:space="preserve"> vulnerabilities </w:t>
      </w:r>
      <w:r w:rsidR="00F110A2">
        <w:t>have</w:t>
      </w:r>
      <w:r w:rsidR="00F55AA2">
        <w:t xml:space="preserve"> been detected (3</w:t>
      </w:r>
      <w:r w:rsidR="00F110A2">
        <w:t>-</w:t>
      </w:r>
      <w:r w:rsidR="00F55AA2">
        <w:t>SQLi, 1</w:t>
      </w:r>
      <w:r w:rsidR="00F110A2">
        <w:t>-</w:t>
      </w:r>
      <w:r w:rsidR="00F55AA2">
        <w:t>XSS, 1</w:t>
      </w:r>
      <w:r w:rsidR="00F110A2">
        <w:t>-Java Script).</w:t>
      </w:r>
    </w:p>
    <w:p w14:paraId="4CFF51DB" w14:textId="77777777" w:rsidR="00521E65" w:rsidRDefault="00521E65" w:rsidP="00521E65">
      <w:pPr>
        <w:keepNext/>
        <w:jc w:val="both"/>
      </w:pPr>
      <w:r>
        <w:rPr>
          <w:noProof/>
          <w:lang w:val="en-GB" w:eastAsia="en-GB"/>
        </w:rPr>
        <w:drawing>
          <wp:inline distT="0" distB="0" distL="0" distR="0" wp14:anchorId="3B3B7305" wp14:editId="433C472D">
            <wp:extent cx="3192780" cy="2166313"/>
            <wp:effectExtent l="38100" t="38100" r="102870" b="10096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199115" cy="2170612"/>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64E998" w14:textId="1CAAED1D" w:rsidR="00521E65" w:rsidRDefault="00521E65" w:rsidP="00521E65">
      <w:pPr>
        <w:pStyle w:val="Caption"/>
        <w:jc w:val="center"/>
      </w:pPr>
      <w:r>
        <w:t xml:space="preserve">Figure </w:t>
      </w:r>
      <w:fldSimple w:instr=" SEQ Figure \* ARABIC ">
        <w:r w:rsidR="002D458A">
          <w:rPr>
            <w:noProof/>
          </w:rPr>
          <w:t>48</w:t>
        </w:r>
      </w:fldSimple>
      <w:r>
        <w:t xml:space="preserve"> - OWASP Zap Scan</w:t>
      </w:r>
    </w:p>
    <w:p w14:paraId="7174E7F7" w14:textId="77777777" w:rsidR="00521E65" w:rsidRDefault="00521E65" w:rsidP="00521E65">
      <w:pPr>
        <w:keepNext/>
      </w:pPr>
      <w:r>
        <w:rPr>
          <w:noProof/>
          <w:lang w:val="en-GB" w:eastAsia="en-GB"/>
        </w:rPr>
        <w:lastRenderedPageBreak/>
        <w:drawing>
          <wp:inline distT="0" distB="0" distL="0" distR="0" wp14:anchorId="18254E23" wp14:editId="540BD045">
            <wp:extent cx="3192780" cy="1797685"/>
            <wp:effectExtent l="38100" t="38100" r="102870" b="8826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0F3906" w14:textId="166B6C5A" w:rsidR="00521E65" w:rsidRDefault="00521E65" w:rsidP="00521E65">
      <w:pPr>
        <w:pStyle w:val="Caption"/>
        <w:jc w:val="center"/>
      </w:pPr>
      <w:r>
        <w:t xml:space="preserve">Figure </w:t>
      </w:r>
      <w:fldSimple w:instr=" SEQ Figure \* ARABIC ">
        <w:r w:rsidR="002D458A">
          <w:rPr>
            <w:noProof/>
          </w:rPr>
          <w:t>49</w:t>
        </w:r>
      </w:fldSimple>
      <w:r>
        <w:t xml:space="preserve"> - </w:t>
      </w:r>
      <w:r w:rsidRPr="00414C4F">
        <w:t xml:space="preserve">OWASP Zap </w:t>
      </w:r>
      <w:r>
        <w:t>SQL injection vulnerabilities</w:t>
      </w:r>
    </w:p>
    <w:p w14:paraId="716F0983" w14:textId="77777777" w:rsidR="00521E65" w:rsidRDefault="00521E65" w:rsidP="00521E65">
      <w:pPr>
        <w:keepNext/>
      </w:pPr>
      <w:r>
        <w:rPr>
          <w:noProof/>
          <w:lang w:val="en-GB" w:eastAsia="en-GB"/>
        </w:rPr>
        <w:drawing>
          <wp:inline distT="0" distB="0" distL="0" distR="0" wp14:anchorId="76887FA6" wp14:editId="08D2279B">
            <wp:extent cx="3192780" cy="1797685"/>
            <wp:effectExtent l="38100" t="38100" r="102870" b="8826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3F6A07" w14:textId="2596C8AF" w:rsidR="00521E65" w:rsidRDefault="00521E65" w:rsidP="00521E65">
      <w:pPr>
        <w:pStyle w:val="Caption"/>
        <w:jc w:val="center"/>
      </w:pPr>
      <w:r>
        <w:t xml:space="preserve">Figure </w:t>
      </w:r>
      <w:fldSimple w:instr=" SEQ Figure \* ARABIC ">
        <w:r w:rsidR="002D458A">
          <w:rPr>
            <w:noProof/>
          </w:rPr>
          <w:t>50</w:t>
        </w:r>
      </w:fldSimple>
      <w:r>
        <w:t xml:space="preserve"> - </w:t>
      </w:r>
      <w:r w:rsidRPr="00467163">
        <w:t xml:space="preserve">OWASP Zap </w:t>
      </w:r>
      <w:r>
        <w:t>XSS vulnerability</w:t>
      </w:r>
    </w:p>
    <w:p w14:paraId="77970C44" w14:textId="77777777" w:rsidR="00521E65" w:rsidRDefault="00521E65" w:rsidP="00521E65">
      <w:pPr>
        <w:keepNext/>
      </w:pPr>
      <w:r>
        <w:rPr>
          <w:noProof/>
          <w:lang w:val="en-GB" w:eastAsia="en-GB"/>
        </w:rPr>
        <w:drawing>
          <wp:inline distT="0" distB="0" distL="0" distR="0" wp14:anchorId="688CB409" wp14:editId="425313F0">
            <wp:extent cx="3192780" cy="1797685"/>
            <wp:effectExtent l="38100" t="38100" r="102870" b="8826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192780" cy="1797685"/>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2DC522" w14:textId="0788AADE" w:rsidR="00521E65" w:rsidRPr="00521E65" w:rsidRDefault="00521E65" w:rsidP="00521E65">
      <w:pPr>
        <w:pStyle w:val="Caption"/>
        <w:jc w:val="center"/>
      </w:pPr>
      <w:r>
        <w:t xml:space="preserve">Figure </w:t>
      </w:r>
      <w:fldSimple w:instr=" SEQ Figure \* ARABIC ">
        <w:r w:rsidR="002D458A">
          <w:rPr>
            <w:noProof/>
          </w:rPr>
          <w:t>51</w:t>
        </w:r>
      </w:fldSimple>
      <w:r>
        <w:t xml:space="preserve"> - </w:t>
      </w:r>
      <w:r w:rsidRPr="00AB78AC">
        <w:t xml:space="preserve">OWASP Zap </w:t>
      </w:r>
      <w:r>
        <w:t>Java Script Vulnerability</w:t>
      </w:r>
    </w:p>
    <w:p w14:paraId="25C78384" w14:textId="533E416B" w:rsidR="004A11A4" w:rsidRPr="00F22A39" w:rsidRDefault="004A11A4" w:rsidP="00036206">
      <w:pPr>
        <w:rPr>
          <w:b/>
          <w:bCs/>
        </w:rPr>
      </w:pPr>
      <w:r w:rsidRPr="00F22A39">
        <w:rPr>
          <w:b/>
          <w:bCs/>
        </w:rPr>
        <w:t xml:space="preserve">Metasploit </w:t>
      </w:r>
      <w:r w:rsidR="00257A8B" w:rsidRPr="00F22A39">
        <w:rPr>
          <w:b/>
          <w:bCs/>
        </w:rPr>
        <w:t>MSF console</w:t>
      </w:r>
      <w:r w:rsidR="00E22DEE" w:rsidRPr="00F22A39">
        <w:rPr>
          <w:b/>
          <w:bCs/>
        </w:rPr>
        <w:t xml:space="preserve"> </w:t>
      </w:r>
      <w:r w:rsidR="00257A8B" w:rsidRPr="00F22A39">
        <w:rPr>
          <w:b/>
          <w:bCs/>
        </w:rPr>
        <w:t>(msfconsole)</w:t>
      </w:r>
    </w:p>
    <w:p w14:paraId="1E655E5F" w14:textId="0AF18E17" w:rsidR="00D700BF" w:rsidRDefault="00611754" w:rsidP="00611754">
      <w:pPr>
        <w:jc w:val="both"/>
      </w:pPr>
      <w:r>
        <w:tab/>
      </w:r>
      <w:r w:rsidR="007C4F9D">
        <w:t xml:space="preserve">The author has also used Metasploit MSF console to </w:t>
      </w:r>
      <w:r w:rsidR="00DF1F9C">
        <w:t xml:space="preserve">mount Brute force password attacks on </w:t>
      </w:r>
      <w:r w:rsidR="00D92B1A">
        <w:t xml:space="preserve">FTP login, SSH </w:t>
      </w:r>
      <w:r w:rsidR="00DF1F9C">
        <w:t xml:space="preserve">login, </w:t>
      </w:r>
      <w:r w:rsidR="00D92B1A">
        <w:t xml:space="preserve">MySQL login using </w:t>
      </w:r>
      <w:r w:rsidR="007B1BA2">
        <w:t>one of the latest user</w:t>
      </w:r>
      <w:r>
        <w:t>name/password words list for each function.</w:t>
      </w:r>
      <w:r w:rsidR="000A34A5">
        <w:t xml:space="preserve"> The following figures (52-5</w:t>
      </w:r>
      <w:r w:rsidR="008746E1">
        <w:t>9</w:t>
      </w:r>
      <w:r w:rsidR="000A34A5">
        <w:t xml:space="preserve">) illustrate how </w:t>
      </w:r>
      <w:r w:rsidR="002904ED">
        <w:t>these attacks</w:t>
      </w:r>
      <w:r w:rsidR="000A34A5">
        <w:t xml:space="preserve"> have been mounted</w:t>
      </w:r>
      <w:r w:rsidR="002904ED">
        <w:t xml:space="preserve"> and that</w:t>
      </w:r>
      <w:r w:rsidR="00F53321">
        <w:t xml:space="preserve"> </w:t>
      </w:r>
      <w:r w:rsidR="002904ED">
        <w:t>a</w:t>
      </w:r>
      <w:r w:rsidR="00F53321">
        <w:t xml:space="preserve">ll the attempts have failed to </w:t>
      </w:r>
      <w:r w:rsidR="000A34A5">
        <w:t>login</w:t>
      </w:r>
      <w:r w:rsidR="002904ED">
        <w:t xml:space="preserve"> successfully. </w:t>
      </w:r>
    </w:p>
    <w:p w14:paraId="531E81C7" w14:textId="77777777" w:rsidR="00D700BF" w:rsidRDefault="00D700BF" w:rsidP="00D700BF">
      <w:pPr>
        <w:keepNext/>
        <w:jc w:val="both"/>
      </w:pPr>
      <w:r>
        <w:rPr>
          <w:noProof/>
          <w:lang w:val="en-GB" w:eastAsia="en-GB"/>
        </w:rPr>
        <w:drawing>
          <wp:inline distT="0" distB="0" distL="0" distR="0" wp14:anchorId="5E6D5F95" wp14:editId="2FA7C98E">
            <wp:extent cx="3199106" cy="1827571"/>
            <wp:effectExtent l="38100" t="38100" r="97155" b="965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61">
                      <a:extLst>
                        <a:ext uri="{28A0092B-C50C-407E-A947-70E740481C1C}">
                          <a14:useLocalDpi xmlns:a14="http://schemas.microsoft.com/office/drawing/2010/main" val="0"/>
                        </a:ext>
                      </a:extLst>
                    </a:blip>
                    <a:srcRect l="25251" t="5175" b="19822"/>
                    <a:stretch/>
                  </pic:blipFill>
                  <pic:spPr bwMode="auto">
                    <a:xfrm>
                      <a:off x="0" y="0"/>
                      <a:ext cx="3250677" cy="1857032"/>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9BF7B1C" w14:textId="7C6C632A" w:rsidR="00D700BF" w:rsidRDefault="00D700BF" w:rsidP="00D700BF">
      <w:pPr>
        <w:pStyle w:val="Caption"/>
        <w:jc w:val="center"/>
      </w:pPr>
      <w:r>
        <w:t xml:space="preserve">Figure </w:t>
      </w:r>
      <w:fldSimple w:instr=" SEQ Figure \* ARABIC ">
        <w:r w:rsidR="002D458A">
          <w:rPr>
            <w:noProof/>
          </w:rPr>
          <w:t>52</w:t>
        </w:r>
      </w:fldSimple>
      <w:r>
        <w:t xml:space="preserve"> - msfconsole - </w:t>
      </w:r>
      <w:r w:rsidR="00470A07">
        <w:t>SSH</w:t>
      </w:r>
      <w:r>
        <w:t>_login</w:t>
      </w:r>
    </w:p>
    <w:p w14:paraId="3AE5B1A4" w14:textId="77777777" w:rsidR="00D700BF" w:rsidRDefault="00D700BF" w:rsidP="00D700BF">
      <w:pPr>
        <w:keepNext/>
      </w:pPr>
      <w:r>
        <w:rPr>
          <w:noProof/>
          <w:lang w:val="en-GB" w:eastAsia="en-GB"/>
        </w:rPr>
        <w:drawing>
          <wp:inline distT="0" distB="0" distL="0" distR="0" wp14:anchorId="5D9F019D" wp14:editId="4C3544B5">
            <wp:extent cx="3180815" cy="1768577"/>
            <wp:effectExtent l="38100" t="38100" r="95885" b="984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62">
                      <a:extLst>
                        <a:ext uri="{28A0092B-C50C-407E-A947-70E740481C1C}">
                          <a14:useLocalDpi xmlns:a14="http://schemas.microsoft.com/office/drawing/2010/main" val="0"/>
                        </a:ext>
                      </a:extLst>
                    </a:blip>
                    <a:srcRect l="24757" t="4742" r="-482" b="19392"/>
                    <a:stretch/>
                  </pic:blipFill>
                  <pic:spPr bwMode="auto">
                    <a:xfrm>
                      <a:off x="0" y="0"/>
                      <a:ext cx="3282840" cy="1825304"/>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CACA3EE" w14:textId="2AC35F8E" w:rsidR="00D700BF" w:rsidRDefault="00D700BF" w:rsidP="00D700BF">
      <w:pPr>
        <w:pStyle w:val="Caption"/>
        <w:jc w:val="center"/>
      </w:pPr>
      <w:r>
        <w:t xml:space="preserve">Figure </w:t>
      </w:r>
      <w:fldSimple w:instr=" SEQ Figure \* ARABIC ">
        <w:r w:rsidR="002D458A">
          <w:rPr>
            <w:noProof/>
          </w:rPr>
          <w:t>53</w:t>
        </w:r>
      </w:fldSimple>
      <w:r>
        <w:t xml:space="preserve"> </w:t>
      </w:r>
      <w:r w:rsidRPr="0029483D">
        <w:t xml:space="preserve"> - msfconsole - </w:t>
      </w:r>
      <w:r w:rsidR="00470A07">
        <w:t>SSH</w:t>
      </w:r>
      <w:r w:rsidRPr="0029483D">
        <w:t>_login</w:t>
      </w:r>
      <w:r>
        <w:t xml:space="preserve"> failed</w:t>
      </w:r>
    </w:p>
    <w:p w14:paraId="2D5D6A56" w14:textId="77777777" w:rsidR="00470A07" w:rsidRDefault="00470A07" w:rsidP="00470A07">
      <w:pPr>
        <w:keepNext/>
      </w:pPr>
      <w:r>
        <w:rPr>
          <w:noProof/>
          <w:lang w:val="en-GB" w:eastAsia="en-GB"/>
        </w:rPr>
        <w:drawing>
          <wp:inline distT="0" distB="0" distL="0" distR="0" wp14:anchorId="286C6151" wp14:editId="4905D60C">
            <wp:extent cx="3180944" cy="1864442"/>
            <wp:effectExtent l="38100" t="38100" r="95885" b="9779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63">
                      <a:extLst>
                        <a:ext uri="{28A0092B-C50C-407E-A947-70E740481C1C}">
                          <a14:useLocalDpi xmlns:a14="http://schemas.microsoft.com/office/drawing/2010/main" val="0"/>
                        </a:ext>
                      </a:extLst>
                    </a:blip>
                    <a:srcRect l="9489" t="4348" r="13576" b="2544"/>
                    <a:stretch/>
                  </pic:blipFill>
                  <pic:spPr bwMode="auto">
                    <a:xfrm>
                      <a:off x="0" y="0"/>
                      <a:ext cx="3260970" cy="1911347"/>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569193B" w14:textId="709DEF97" w:rsidR="00D700BF" w:rsidRDefault="00470A07" w:rsidP="00470A07">
      <w:pPr>
        <w:pStyle w:val="Caption"/>
        <w:jc w:val="center"/>
      </w:pPr>
      <w:r>
        <w:t xml:space="preserve">Figure </w:t>
      </w:r>
      <w:fldSimple w:instr=" SEQ Figure \* ARABIC ">
        <w:r w:rsidR="002D458A">
          <w:rPr>
            <w:noProof/>
          </w:rPr>
          <w:t>54</w:t>
        </w:r>
      </w:fldSimple>
      <w:r>
        <w:t xml:space="preserve"> </w:t>
      </w:r>
      <w:r w:rsidRPr="008D380B">
        <w:t xml:space="preserve">- msfconsole - </w:t>
      </w:r>
      <w:r>
        <w:t>FTP</w:t>
      </w:r>
      <w:r w:rsidRPr="008D380B">
        <w:t>_login</w:t>
      </w:r>
    </w:p>
    <w:p w14:paraId="7AFD6DC8" w14:textId="77777777" w:rsidR="00EE0275" w:rsidRDefault="00BE75EC" w:rsidP="00EE0275">
      <w:pPr>
        <w:keepNext/>
      </w:pPr>
      <w:r>
        <w:rPr>
          <w:noProof/>
          <w:lang w:val="en-GB" w:eastAsia="en-GB"/>
        </w:rPr>
        <w:drawing>
          <wp:inline distT="0" distB="0" distL="0" distR="0" wp14:anchorId="4ECD6D14" wp14:editId="283324CF">
            <wp:extent cx="3159749" cy="1857068"/>
            <wp:effectExtent l="38100" t="38100" r="98425" b="8636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64">
                      <a:extLst>
                        <a:ext uri="{28A0092B-C50C-407E-A947-70E740481C1C}">
                          <a14:useLocalDpi xmlns:a14="http://schemas.microsoft.com/office/drawing/2010/main" val="0"/>
                        </a:ext>
                      </a:extLst>
                    </a:blip>
                    <a:srcRect l="24520" t="5174" b="20254"/>
                    <a:stretch/>
                  </pic:blipFill>
                  <pic:spPr bwMode="auto">
                    <a:xfrm>
                      <a:off x="0" y="0"/>
                      <a:ext cx="3248910" cy="190947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2814B8A" w14:textId="50CDD0F4" w:rsidR="00470A07" w:rsidRDefault="00EE0275" w:rsidP="00EE0275">
      <w:pPr>
        <w:pStyle w:val="Caption"/>
        <w:jc w:val="center"/>
        <w:rPr>
          <w:noProof/>
        </w:rPr>
      </w:pPr>
      <w:r>
        <w:t xml:space="preserve">Figure </w:t>
      </w:r>
      <w:fldSimple w:instr=" SEQ Figure \* ARABIC ">
        <w:r w:rsidR="002D458A">
          <w:rPr>
            <w:noProof/>
          </w:rPr>
          <w:t>55</w:t>
        </w:r>
      </w:fldSimple>
      <w:r>
        <w:t xml:space="preserve"> - </w:t>
      </w:r>
      <w:r w:rsidRPr="00B34D80">
        <w:t xml:space="preserve">msfconsole - </w:t>
      </w:r>
      <w:r>
        <w:t>FTP</w:t>
      </w:r>
      <w:r w:rsidRPr="00B34D80">
        <w:t>_login</w:t>
      </w:r>
      <w:r>
        <w:rPr>
          <w:noProof/>
        </w:rPr>
        <w:t xml:space="preserve"> failed</w:t>
      </w:r>
    </w:p>
    <w:p w14:paraId="1776CF02" w14:textId="514D7CAB" w:rsidR="00E26DB3" w:rsidRDefault="009163A4" w:rsidP="00E26DB3">
      <w:pPr>
        <w:keepNext/>
      </w:pPr>
      <w:r>
        <w:rPr>
          <w:noProof/>
          <w:lang w:val="en-GB" w:eastAsia="en-GB"/>
        </w:rPr>
        <w:lastRenderedPageBreak/>
        <w:drawing>
          <wp:inline distT="0" distB="0" distL="0" distR="0" wp14:anchorId="74665F62" wp14:editId="2CAA504E">
            <wp:extent cx="3190240" cy="2166784"/>
            <wp:effectExtent l="38100" t="38100" r="86360" b="10033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65">
                      <a:extLst>
                        <a:ext uri="{28A0092B-C50C-407E-A947-70E740481C1C}">
                          <a14:useLocalDpi xmlns:a14="http://schemas.microsoft.com/office/drawing/2010/main" val="0"/>
                        </a:ext>
                      </a:extLst>
                    </a:blip>
                    <a:srcRect l="18692" t="12504" r="10684" b="6029"/>
                    <a:stretch/>
                  </pic:blipFill>
                  <pic:spPr bwMode="auto">
                    <a:xfrm>
                      <a:off x="0" y="0"/>
                      <a:ext cx="3234945" cy="2197147"/>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B8151A5" w14:textId="3E27964E" w:rsidR="007F51A9" w:rsidRDefault="00E26DB3" w:rsidP="00F22A39">
      <w:pPr>
        <w:pStyle w:val="Caption"/>
        <w:jc w:val="center"/>
      </w:pPr>
      <w:r>
        <w:t xml:space="preserve">Figure </w:t>
      </w:r>
      <w:fldSimple w:instr=" SEQ Figure \* ARABIC ">
        <w:r w:rsidR="002D458A">
          <w:rPr>
            <w:noProof/>
          </w:rPr>
          <w:t>56</w:t>
        </w:r>
      </w:fldSimple>
      <w:r>
        <w:t xml:space="preserve"> -</w:t>
      </w:r>
      <w:r w:rsidRPr="009D043B">
        <w:t xml:space="preserve"> msfconsole - </w:t>
      </w:r>
      <w:r>
        <w:t>MySQL</w:t>
      </w:r>
      <w:r w:rsidRPr="009D043B">
        <w:t>_login</w:t>
      </w:r>
    </w:p>
    <w:p w14:paraId="2A516432" w14:textId="0475672B" w:rsidR="009163A4" w:rsidRPr="009163A4" w:rsidRDefault="009163A4" w:rsidP="009163A4">
      <w:r>
        <w:rPr>
          <w:noProof/>
          <w:lang w:val="en-GB" w:eastAsia="en-GB"/>
        </w:rPr>
        <w:drawing>
          <wp:inline distT="0" distB="0" distL="0" distR="0" wp14:anchorId="763FDDEC" wp14:editId="20E5995B">
            <wp:extent cx="3190240" cy="2270023"/>
            <wp:effectExtent l="38100" t="38100" r="86360" b="9271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252921" cy="2314623"/>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pic:spPr>
                </pic:pic>
              </a:graphicData>
            </a:graphic>
          </wp:inline>
        </w:drawing>
      </w:r>
    </w:p>
    <w:p w14:paraId="6084047F" w14:textId="0F604603" w:rsidR="00ED6B51" w:rsidRDefault="007F51A9" w:rsidP="007F51A9">
      <w:pPr>
        <w:pStyle w:val="Caption"/>
        <w:keepNext/>
        <w:jc w:val="center"/>
      </w:pPr>
      <w:r>
        <w:t xml:space="preserve">Figure </w:t>
      </w:r>
      <w:fldSimple w:instr=" SEQ Figure \* ARABIC ">
        <w:r w:rsidR="002D458A">
          <w:rPr>
            <w:noProof/>
          </w:rPr>
          <w:t>57</w:t>
        </w:r>
      </w:fldSimple>
      <w:r>
        <w:t xml:space="preserve"> - </w:t>
      </w:r>
      <w:r w:rsidRPr="002B7A9F">
        <w:t xml:space="preserve">msfconsole - </w:t>
      </w:r>
      <w:r>
        <w:t>MySQL</w:t>
      </w:r>
      <w:r w:rsidRPr="002B7A9F">
        <w:t>_login</w:t>
      </w:r>
      <w:r>
        <w:t xml:space="preserve"> failed</w:t>
      </w:r>
    </w:p>
    <w:p w14:paraId="69CC5F2C" w14:textId="38B7DCDE" w:rsidR="004F2436" w:rsidRDefault="004F2436" w:rsidP="00036206">
      <w:pPr>
        <w:rPr>
          <w:b/>
          <w:bCs/>
        </w:rPr>
      </w:pPr>
      <w:r w:rsidRPr="004F2436">
        <w:rPr>
          <w:b/>
          <w:bCs/>
        </w:rPr>
        <w:t>SSL_LABS using MSF console.</w:t>
      </w:r>
    </w:p>
    <w:p w14:paraId="00A109AB" w14:textId="14288DD4" w:rsidR="004F2436" w:rsidRPr="00F00745" w:rsidRDefault="00F00745" w:rsidP="00F00745">
      <w:pPr>
        <w:jc w:val="both"/>
      </w:pPr>
      <w:r>
        <w:tab/>
      </w:r>
      <w:r w:rsidR="00677FE0" w:rsidRPr="00F00745">
        <w:t xml:space="preserve">This </w:t>
      </w:r>
      <w:r w:rsidRPr="00F00745">
        <w:t>quick Linux s</w:t>
      </w:r>
      <w:r w:rsidR="00677FE0" w:rsidRPr="00F00745">
        <w:t xml:space="preserve">can has </w:t>
      </w:r>
      <w:r w:rsidR="00AE4767" w:rsidRPr="00F00745">
        <w:t>successfully</w:t>
      </w:r>
      <w:r w:rsidR="00677FE0" w:rsidRPr="00F00745">
        <w:t xml:space="preserve"> detected th</w:t>
      </w:r>
      <w:r w:rsidRPr="00F00745">
        <w:t>at</w:t>
      </w:r>
      <w:r w:rsidR="00677FE0" w:rsidRPr="00F00745">
        <w:t xml:space="preserve"> the target website is vulnerable to </w:t>
      </w:r>
      <w:r w:rsidRPr="00F00745">
        <w:t>downgrading</w:t>
      </w:r>
      <w:r w:rsidR="003A5A2F" w:rsidRPr="00F00745">
        <w:t xml:space="preserve"> attacks, Strict Transport Security (HSTS) attacks and </w:t>
      </w:r>
      <w:r w:rsidR="00AE4767" w:rsidRPr="00F00745">
        <w:t>forward secrecy attacks</w:t>
      </w:r>
      <w:r w:rsidR="003D5271">
        <w:t xml:space="preserve"> using most browsers</w:t>
      </w:r>
      <w:r w:rsidR="00AE4767" w:rsidRPr="00F00745">
        <w:t>.</w:t>
      </w:r>
    </w:p>
    <w:p w14:paraId="0611CC1C" w14:textId="5FC92872" w:rsidR="00AE4767" w:rsidRDefault="00E206BE" w:rsidP="00036206">
      <w:pPr>
        <w:rPr>
          <w:b/>
          <w:bCs/>
        </w:rPr>
      </w:pPr>
      <w:r>
        <w:rPr>
          <w:b/>
          <w:bCs/>
          <w:noProof/>
          <w:lang w:val="en-GB" w:eastAsia="en-GB"/>
        </w:rPr>
        <w:drawing>
          <wp:inline distT="0" distB="0" distL="0" distR="0" wp14:anchorId="43217681" wp14:editId="0456216F">
            <wp:extent cx="3199693" cy="2528119"/>
            <wp:effectExtent l="38100" t="38100" r="96520" b="10096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67">
                      <a:extLst>
                        <a:ext uri="{28A0092B-C50C-407E-A947-70E740481C1C}">
                          <a14:useLocalDpi xmlns:a14="http://schemas.microsoft.com/office/drawing/2010/main" val="0"/>
                        </a:ext>
                      </a:extLst>
                    </a:blip>
                    <a:srcRect l="11537" t="6511" r="4079" b="3824"/>
                    <a:stretch/>
                  </pic:blipFill>
                  <pic:spPr bwMode="auto">
                    <a:xfrm>
                      <a:off x="0" y="0"/>
                      <a:ext cx="3231642" cy="2553362"/>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CFC9EC7" w14:textId="5C705B5A" w:rsidR="004F2436" w:rsidRDefault="003D5271" w:rsidP="003D5271">
      <w:pPr>
        <w:pStyle w:val="Caption"/>
        <w:jc w:val="center"/>
      </w:pPr>
      <w:r>
        <w:t xml:space="preserve">Figure </w:t>
      </w:r>
      <w:fldSimple w:instr=" SEQ Figure \* ARABIC ">
        <w:r w:rsidR="002D458A">
          <w:rPr>
            <w:noProof/>
          </w:rPr>
          <w:t>58</w:t>
        </w:r>
      </w:fldSimple>
      <w:r>
        <w:t xml:space="preserve"> - SSL_LABS Scan</w:t>
      </w:r>
    </w:p>
    <w:p w14:paraId="0A4C5D33" w14:textId="77777777" w:rsidR="003D5271" w:rsidRDefault="003D5271" w:rsidP="003D5271">
      <w:pPr>
        <w:keepNext/>
      </w:pPr>
      <w:r>
        <w:rPr>
          <w:noProof/>
          <w:lang w:val="en-GB" w:eastAsia="en-GB"/>
        </w:rPr>
        <w:drawing>
          <wp:inline distT="0" distB="0" distL="0" distR="0" wp14:anchorId="7C2A70B3" wp14:editId="1E8AA0C3">
            <wp:extent cx="3219746" cy="2115164"/>
            <wp:effectExtent l="38100" t="38100" r="95250" b="9525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68">
                      <a:extLst>
                        <a:ext uri="{28A0092B-C50C-407E-A947-70E740481C1C}">
                          <a14:useLocalDpi xmlns:a14="http://schemas.microsoft.com/office/drawing/2010/main" val="0"/>
                        </a:ext>
                      </a:extLst>
                    </a:blip>
                    <a:srcRect l="15316" t="6073" r="955" b="4699"/>
                    <a:stretch/>
                  </pic:blipFill>
                  <pic:spPr bwMode="auto">
                    <a:xfrm>
                      <a:off x="0" y="0"/>
                      <a:ext cx="3315922" cy="2178345"/>
                    </a:xfrm>
                    <a:prstGeom prst="rect">
                      <a:avLst/>
                    </a:prstGeom>
                    <a:ln w="63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079C528" w14:textId="726879AB" w:rsidR="004F2436" w:rsidRDefault="003D5271" w:rsidP="00EC398F">
      <w:pPr>
        <w:pStyle w:val="Caption"/>
        <w:jc w:val="center"/>
      </w:pPr>
      <w:r>
        <w:t xml:space="preserve">Figure </w:t>
      </w:r>
      <w:fldSimple w:instr=" SEQ Figure \* ARABIC ">
        <w:r w:rsidR="002D458A">
          <w:rPr>
            <w:noProof/>
          </w:rPr>
          <w:t>59</w:t>
        </w:r>
      </w:fldSimple>
      <w:r>
        <w:t xml:space="preserve"> - SSL_LABS results</w:t>
      </w:r>
    </w:p>
    <w:p w14:paraId="6B112F42" w14:textId="4D7A7CEA" w:rsidR="002F1E51" w:rsidRPr="001B58FB" w:rsidRDefault="002F1E51" w:rsidP="001B58FB">
      <w:pPr>
        <w:pStyle w:val="Heading1"/>
        <w:rPr>
          <w:b/>
          <w:bCs/>
        </w:rPr>
      </w:pPr>
      <w:r w:rsidRPr="001B58FB">
        <w:rPr>
          <w:b/>
          <w:bCs/>
        </w:rPr>
        <w:t>Evaluation of the Results</w:t>
      </w:r>
    </w:p>
    <w:p w14:paraId="34E790B8" w14:textId="35E3ED8C" w:rsidR="00701794" w:rsidRDefault="00EF3209" w:rsidP="002D3B6F">
      <w:pPr>
        <w:jc w:val="both"/>
      </w:pPr>
      <w:r>
        <w:tab/>
      </w:r>
      <w:r w:rsidR="008109CC">
        <w:t xml:space="preserve">This </w:t>
      </w:r>
      <w:r w:rsidR="00EC1BD6">
        <w:t>ethical</w:t>
      </w:r>
      <w:r w:rsidR="008109CC">
        <w:t xml:space="preserve"> penetration test </w:t>
      </w:r>
      <w:r w:rsidR="00994CBC">
        <w:t>performed on</w:t>
      </w:r>
      <w:r w:rsidR="008109CC">
        <w:t xml:space="preserve"> </w:t>
      </w:r>
      <w:r w:rsidR="005A159D">
        <w:t>Tevelcyber Corps</w:t>
      </w:r>
      <w:r w:rsidR="000F764A">
        <w:t xml:space="preserve"> live web application </w:t>
      </w:r>
      <w:r w:rsidR="008109CC">
        <w:t xml:space="preserve">has been conducted </w:t>
      </w:r>
      <w:r w:rsidR="00B6294D">
        <w:t>within the scope and terms agreed</w:t>
      </w:r>
      <w:r w:rsidR="00EC1BD6">
        <w:t xml:space="preserve">, </w:t>
      </w:r>
      <w:r w:rsidR="008F5DFE">
        <w:t xml:space="preserve">multiple </w:t>
      </w:r>
      <w:r w:rsidR="00295644">
        <w:t>penetration test</w:t>
      </w:r>
      <w:r w:rsidR="008F5DFE">
        <w:t xml:space="preserve">s have been </w:t>
      </w:r>
      <w:r w:rsidR="008223D5">
        <w:t>performed using different tools</w:t>
      </w:r>
      <w:r w:rsidR="00F61994">
        <w:t>, different protocols</w:t>
      </w:r>
      <w:r w:rsidR="00D222DC">
        <w:t xml:space="preserve"> and many services related to th</w:t>
      </w:r>
      <w:r w:rsidR="000C38AE">
        <w:t xml:space="preserve">is </w:t>
      </w:r>
      <w:r w:rsidR="00994CBC">
        <w:t>w</w:t>
      </w:r>
      <w:r w:rsidR="000C38AE">
        <w:t>eb application. Most of the</w:t>
      </w:r>
      <w:r w:rsidR="00813106">
        <w:t xml:space="preserve">se tools </w:t>
      </w:r>
      <w:r w:rsidR="003319B6">
        <w:t>were implemented using Kali Linux</w:t>
      </w:r>
      <w:r w:rsidR="004B2746">
        <w:t xml:space="preserve">, </w:t>
      </w:r>
      <w:r w:rsidR="003319B6">
        <w:t>Parrot OS</w:t>
      </w:r>
      <w:r w:rsidR="004B2746">
        <w:t xml:space="preserve"> and </w:t>
      </w:r>
      <w:r w:rsidR="00A2472B">
        <w:t xml:space="preserve">online free </w:t>
      </w:r>
      <w:r w:rsidR="00625F15">
        <w:t>w</w:t>
      </w:r>
      <w:r w:rsidR="002D3B6F">
        <w:t xml:space="preserve">eb </w:t>
      </w:r>
      <w:r w:rsidR="00295644">
        <w:t xml:space="preserve">penetration testing </w:t>
      </w:r>
      <w:r w:rsidR="002D3B6F">
        <w:t>tools.</w:t>
      </w:r>
      <w:r w:rsidR="000E3FB8">
        <w:t xml:space="preserve"> </w:t>
      </w:r>
      <w:r w:rsidR="00625F15">
        <w:t xml:space="preserve">In terms of information </w:t>
      </w:r>
      <w:r w:rsidR="0006572A">
        <w:t>gathering and vulnerabilities assessment</w:t>
      </w:r>
      <w:r w:rsidR="00DF3E9C">
        <w:t xml:space="preserve">, the author believes that those two objectives </w:t>
      </w:r>
      <w:r w:rsidR="00892BED">
        <w:t xml:space="preserve">have been achieved successfully taken into consideration the </w:t>
      </w:r>
      <w:r w:rsidR="00B77482">
        <w:t xml:space="preserve">limited </w:t>
      </w:r>
      <w:r w:rsidR="00892BED">
        <w:t xml:space="preserve">tools </w:t>
      </w:r>
      <w:r w:rsidR="00B77482">
        <w:t xml:space="preserve">available. </w:t>
      </w:r>
      <w:r w:rsidR="00C84291">
        <w:t>However, the author was</w:t>
      </w:r>
      <w:r w:rsidR="00D862DD">
        <w:t xml:space="preserve"> not able to exploit successfully all the vulnerabilities </w:t>
      </w:r>
      <w:r w:rsidR="00835D5A">
        <w:t xml:space="preserve">discovered throughout this penetration test mainly due to </w:t>
      </w:r>
      <w:r w:rsidR="00A14A40">
        <w:t>the high integrity of the security implemented by Tevelcyber</w:t>
      </w:r>
      <w:r w:rsidR="00741C25">
        <w:t xml:space="preserve">. Throughout this experience the author has </w:t>
      </w:r>
      <w:r w:rsidR="00905B7B">
        <w:t>uncover</w:t>
      </w:r>
      <w:r w:rsidR="00ED49AF">
        <w:t>ed</w:t>
      </w:r>
      <w:r w:rsidR="00905B7B">
        <w:t xml:space="preserve"> </w:t>
      </w:r>
      <w:r w:rsidR="00ED49AF">
        <w:t xml:space="preserve">a </w:t>
      </w:r>
      <w:r w:rsidR="00905B7B">
        <w:t>great deal of information about the target company other services related to the live website</w:t>
      </w:r>
      <w:r w:rsidR="00B325AD">
        <w:t xml:space="preserve">, many exploits could have been </w:t>
      </w:r>
      <w:r w:rsidR="00773D86">
        <w:t xml:space="preserve">executed through indirect </w:t>
      </w:r>
      <w:r w:rsidR="00D07386">
        <w:t>links such as DNS services, google mail</w:t>
      </w:r>
      <w:r w:rsidR="001C356F">
        <w:t xml:space="preserve"> or routing. Taken in consideration that this is not </w:t>
      </w:r>
      <w:r w:rsidR="00423DC4">
        <w:t>agreed,</w:t>
      </w:r>
      <w:r w:rsidR="001C356F">
        <w:t xml:space="preserve"> and this test was </w:t>
      </w:r>
      <w:r w:rsidR="009D0369">
        <w:t xml:space="preserve">conducted mainly for academic purpose, the author has </w:t>
      </w:r>
      <w:r w:rsidR="004828C0">
        <w:t xml:space="preserve">completed this </w:t>
      </w:r>
      <w:r w:rsidR="00295644">
        <w:t>penetration test</w:t>
      </w:r>
      <w:r w:rsidR="004828C0">
        <w:t xml:space="preserve"> </w:t>
      </w:r>
      <w:r w:rsidR="007E2A79">
        <w:t>with no risk o</w:t>
      </w:r>
      <w:r w:rsidR="00423DC4">
        <w:t>r</w:t>
      </w:r>
      <w:r w:rsidR="007E2A79">
        <w:t xml:space="preserve"> damage to </w:t>
      </w:r>
      <w:r w:rsidR="00423DC4">
        <w:t>Tevelcyber</w:t>
      </w:r>
      <w:r w:rsidR="00FE7A52">
        <w:t xml:space="preserve"> </w:t>
      </w:r>
      <w:r w:rsidR="00F07018">
        <w:t xml:space="preserve">assets </w:t>
      </w:r>
      <w:r w:rsidR="00FE7A52">
        <w:t>using the following protocols:</w:t>
      </w:r>
    </w:p>
    <w:p w14:paraId="2E4C0CC5" w14:textId="46996CBA" w:rsidR="00FE7A52" w:rsidRDefault="00FE7A52" w:rsidP="00625038">
      <w:pPr>
        <w:pStyle w:val="ListParagraph"/>
        <w:numPr>
          <w:ilvl w:val="0"/>
          <w:numId w:val="17"/>
        </w:numPr>
        <w:jc w:val="both"/>
      </w:pPr>
      <w:r>
        <w:t>TCP/IP</w:t>
      </w:r>
    </w:p>
    <w:p w14:paraId="06ECED79" w14:textId="198CBB4F" w:rsidR="009C2457" w:rsidRDefault="009C2457" w:rsidP="00625038">
      <w:pPr>
        <w:pStyle w:val="ListParagraph"/>
        <w:numPr>
          <w:ilvl w:val="0"/>
          <w:numId w:val="17"/>
        </w:numPr>
        <w:jc w:val="both"/>
      </w:pPr>
      <w:r>
        <w:t>UDP</w:t>
      </w:r>
    </w:p>
    <w:p w14:paraId="46FA8F34" w14:textId="6A69ADEB" w:rsidR="009C2457" w:rsidRDefault="009C2457" w:rsidP="00625038">
      <w:pPr>
        <w:pStyle w:val="ListParagraph"/>
        <w:numPr>
          <w:ilvl w:val="0"/>
          <w:numId w:val="17"/>
        </w:numPr>
        <w:jc w:val="both"/>
      </w:pPr>
      <w:r>
        <w:t>SSL</w:t>
      </w:r>
    </w:p>
    <w:p w14:paraId="73420628" w14:textId="46C07576" w:rsidR="009C2457" w:rsidRDefault="009C2457" w:rsidP="00625038">
      <w:pPr>
        <w:pStyle w:val="ListParagraph"/>
        <w:numPr>
          <w:ilvl w:val="0"/>
          <w:numId w:val="17"/>
        </w:numPr>
        <w:jc w:val="both"/>
      </w:pPr>
      <w:r>
        <w:t>SSH</w:t>
      </w:r>
    </w:p>
    <w:p w14:paraId="6066FD1E" w14:textId="52CB0C48" w:rsidR="009C2457" w:rsidRDefault="009C2457" w:rsidP="00625038">
      <w:pPr>
        <w:pStyle w:val="ListParagraph"/>
        <w:numPr>
          <w:ilvl w:val="0"/>
          <w:numId w:val="17"/>
        </w:numPr>
        <w:jc w:val="both"/>
      </w:pPr>
      <w:r>
        <w:t>ICMP</w:t>
      </w:r>
    </w:p>
    <w:p w14:paraId="52A30D55" w14:textId="2F9CA690" w:rsidR="009C2457" w:rsidRDefault="009C2457" w:rsidP="00625038">
      <w:pPr>
        <w:pStyle w:val="ListParagraph"/>
        <w:numPr>
          <w:ilvl w:val="0"/>
          <w:numId w:val="17"/>
        </w:numPr>
        <w:jc w:val="both"/>
      </w:pPr>
      <w:r>
        <w:t>FTP</w:t>
      </w:r>
    </w:p>
    <w:p w14:paraId="27AEBD6D" w14:textId="6128EE2B" w:rsidR="009C2457" w:rsidRDefault="009C2457" w:rsidP="00625038">
      <w:pPr>
        <w:pStyle w:val="ListParagraph"/>
        <w:numPr>
          <w:ilvl w:val="0"/>
          <w:numId w:val="17"/>
        </w:numPr>
        <w:jc w:val="both"/>
      </w:pPr>
      <w:r>
        <w:t>HTTP</w:t>
      </w:r>
    </w:p>
    <w:p w14:paraId="7A45E4F9" w14:textId="388C95FC" w:rsidR="009C2457" w:rsidRDefault="009C2457" w:rsidP="00625038">
      <w:pPr>
        <w:pStyle w:val="ListParagraph"/>
        <w:numPr>
          <w:ilvl w:val="0"/>
          <w:numId w:val="17"/>
        </w:numPr>
        <w:jc w:val="both"/>
      </w:pPr>
      <w:r>
        <w:t>HTTPS</w:t>
      </w:r>
    </w:p>
    <w:p w14:paraId="6F16F964" w14:textId="2338FE6B" w:rsidR="002F1E51" w:rsidRDefault="00625038" w:rsidP="008F7D5C">
      <w:pPr>
        <w:pStyle w:val="ListParagraph"/>
        <w:numPr>
          <w:ilvl w:val="0"/>
          <w:numId w:val="17"/>
        </w:numPr>
        <w:jc w:val="both"/>
      </w:pPr>
      <w:r>
        <w:t>SMTP</w:t>
      </w:r>
    </w:p>
    <w:p w14:paraId="5C8517DA" w14:textId="78F0DCE2" w:rsidR="00C15FA3" w:rsidRDefault="00C15FA3" w:rsidP="00C15FA3">
      <w:pPr>
        <w:pStyle w:val="ListParagraph"/>
        <w:ind w:left="562"/>
        <w:jc w:val="both"/>
      </w:pPr>
    </w:p>
    <w:p w14:paraId="4B56D05F" w14:textId="5C84B988" w:rsidR="00C15FA3" w:rsidRDefault="00C15FA3" w:rsidP="00C15FA3">
      <w:pPr>
        <w:pStyle w:val="ListParagraph"/>
        <w:ind w:left="562"/>
        <w:jc w:val="both"/>
      </w:pPr>
    </w:p>
    <w:p w14:paraId="6ACE7B42" w14:textId="0E5B7F8D" w:rsidR="00C15FA3" w:rsidRDefault="00C15FA3" w:rsidP="00C15FA3">
      <w:pPr>
        <w:pStyle w:val="ListParagraph"/>
        <w:ind w:left="562"/>
        <w:jc w:val="both"/>
      </w:pPr>
    </w:p>
    <w:p w14:paraId="6738FF57" w14:textId="10A89283" w:rsidR="00C15FA3" w:rsidRDefault="00C15FA3" w:rsidP="00C15FA3">
      <w:pPr>
        <w:pStyle w:val="ListParagraph"/>
        <w:ind w:left="562"/>
        <w:jc w:val="both"/>
      </w:pPr>
    </w:p>
    <w:p w14:paraId="2E096044" w14:textId="38BEDEC7" w:rsidR="00C15FA3" w:rsidRDefault="00C15FA3" w:rsidP="00C15FA3">
      <w:pPr>
        <w:pStyle w:val="ListParagraph"/>
        <w:ind w:left="562"/>
        <w:jc w:val="both"/>
      </w:pPr>
    </w:p>
    <w:p w14:paraId="0D755C7A" w14:textId="6A69622D" w:rsidR="00C15FA3" w:rsidRDefault="00C15FA3" w:rsidP="00C15FA3">
      <w:pPr>
        <w:pStyle w:val="ListParagraph"/>
        <w:ind w:left="562"/>
        <w:jc w:val="both"/>
      </w:pPr>
    </w:p>
    <w:p w14:paraId="67E8387B" w14:textId="77777777" w:rsidR="00C15FA3" w:rsidRDefault="00C15FA3" w:rsidP="00C15FA3">
      <w:pPr>
        <w:pStyle w:val="ListParagraph"/>
        <w:ind w:left="562"/>
        <w:jc w:val="both"/>
      </w:pPr>
    </w:p>
    <w:p w14:paraId="519FE521" w14:textId="77777777" w:rsidR="00E97402" w:rsidRPr="00643A4B" w:rsidRDefault="00E97402" w:rsidP="00E37AF9">
      <w:pPr>
        <w:pStyle w:val="Heading1"/>
        <w:rPr>
          <w:b/>
          <w:lang w:val="en-GB"/>
        </w:rPr>
      </w:pPr>
      <w:r w:rsidRPr="00643A4B">
        <w:rPr>
          <w:b/>
          <w:lang w:val="en-GB"/>
        </w:rPr>
        <w:lastRenderedPageBreak/>
        <w:t>Conclusion</w:t>
      </w:r>
    </w:p>
    <w:p w14:paraId="1146871B" w14:textId="62A99DBC" w:rsidR="00FA7192" w:rsidRPr="00B07DAE" w:rsidRDefault="008F1D39" w:rsidP="00B07DAE">
      <w:pPr>
        <w:pStyle w:val="NormalWeb"/>
        <w:spacing w:before="0" w:beforeAutospacing="0" w:after="0" w:afterAutospacing="0"/>
        <w:ind w:firstLine="720"/>
        <w:jc w:val="both"/>
        <w:rPr>
          <w:color w:val="0E101A"/>
          <w:sz w:val="20"/>
          <w:szCs w:val="20"/>
          <w:lang w:val="en-GB"/>
        </w:rPr>
      </w:pPr>
      <w:r w:rsidRPr="00B07DAE">
        <w:rPr>
          <w:sz w:val="20"/>
          <w:szCs w:val="20"/>
          <w:lang w:val="en-GB"/>
        </w:rPr>
        <w:t>Hackers particularly have a wealth of things to gain from penetrating a cloud service since it exposes a lot of data from which massive information can be harnessed and used to their advantage. The array of attacks that cloud services face is hardly changing. With the increasing sophistication of security apparatus, threats are equally getting more sophisticated daily, at unequal and negatively advantageous rates. One-way providers can guarantee security is to prioriti</w:t>
      </w:r>
      <w:r w:rsidR="00C9767C" w:rsidRPr="00B07DAE">
        <w:rPr>
          <w:sz w:val="20"/>
          <w:szCs w:val="20"/>
          <w:lang w:val="en-GB"/>
        </w:rPr>
        <w:t>s</w:t>
      </w:r>
      <w:r w:rsidRPr="00B07DAE">
        <w:rPr>
          <w:sz w:val="20"/>
          <w:szCs w:val="20"/>
          <w:lang w:val="en-GB"/>
        </w:rPr>
        <w:t>e testing vulnerabilities in their system by employing external security experts to eliminate potential bias</w:t>
      </w:r>
      <w:r w:rsidR="00DD7D13" w:rsidRPr="00B07DAE">
        <w:rPr>
          <w:sz w:val="20"/>
          <w:szCs w:val="20"/>
          <w:lang w:val="en-GB"/>
        </w:rPr>
        <w:t xml:space="preserve">. </w:t>
      </w:r>
      <w:r w:rsidR="00711FA3" w:rsidRPr="00B07DAE">
        <w:rPr>
          <w:color w:val="0E101A"/>
          <w:sz w:val="20"/>
          <w:szCs w:val="20"/>
          <w:lang w:val="en-GB"/>
        </w:rPr>
        <w:t>The institutionali</w:t>
      </w:r>
      <w:r w:rsidR="00B07DAE" w:rsidRPr="00B07DAE">
        <w:rPr>
          <w:color w:val="0E101A"/>
          <w:sz w:val="20"/>
          <w:szCs w:val="20"/>
          <w:lang w:val="en-GB"/>
        </w:rPr>
        <w:t>s</w:t>
      </w:r>
      <w:r w:rsidR="00711FA3" w:rsidRPr="00B07DAE">
        <w:rPr>
          <w:color w:val="0E101A"/>
          <w:sz w:val="20"/>
          <w:szCs w:val="20"/>
          <w:lang w:val="en-GB"/>
        </w:rPr>
        <w:t>ation of IoT technology in smart cities is very important as it is one technological domain that is growing and expanding continually. Challenges are faced on IoT-based networks, such as attacking the systems physically, service threat denials, invader model, data security breach, inaccurate examinations, and absence of standardi</w:t>
      </w:r>
      <w:r w:rsidR="00B07DAE" w:rsidRPr="00B07DAE">
        <w:rPr>
          <w:color w:val="0E101A"/>
          <w:sz w:val="20"/>
          <w:szCs w:val="20"/>
          <w:lang w:val="en-GB"/>
        </w:rPr>
        <w:t>s</w:t>
      </w:r>
      <w:r w:rsidR="00711FA3" w:rsidRPr="00B07DAE">
        <w:rPr>
          <w:color w:val="0E101A"/>
          <w:sz w:val="20"/>
          <w:szCs w:val="20"/>
          <w:lang w:val="en-GB"/>
        </w:rPr>
        <w:t>ed features in the network. To tackle the issues and barriers encountered, it is essential to combat these problems adequately, and the discovery made needs to be implemented with many precautions. There is also a need to come up with viable interventions. Interventions recommended to resolve these issues can also be used to resolve data security issues by implementing information gathering policy and systems that enable encryptions. Object identification, authori</w:t>
      </w:r>
      <w:r w:rsidR="00B07DAE" w:rsidRPr="00B07DAE">
        <w:rPr>
          <w:color w:val="0E101A"/>
          <w:sz w:val="20"/>
          <w:szCs w:val="20"/>
          <w:lang w:val="en-GB"/>
        </w:rPr>
        <w:t>s</w:t>
      </w:r>
      <w:r w:rsidR="00711FA3" w:rsidRPr="00B07DAE">
        <w:rPr>
          <w:color w:val="0E101A"/>
          <w:sz w:val="20"/>
          <w:szCs w:val="20"/>
          <w:lang w:val="en-GB"/>
        </w:rPr>
        <w:t>ation, certification, and backdoor evaluation, and so on are all solutions that can be employed</w:t>
      </w:r>
      <w:r w:rsidR="00C16469">
        <w:rPr>
          <w:color w:val="0E101A"/>
          <w:sz w:val="20"/>
          <w:szCs w:val="20"/>
          <w:lang w:val="en-GB"/>
        </w:rPr>
        <w:t>.</w:t>
      </w:r>
      <w:r w:rsidR="004F2F61">
        <w:rPr>
          <w:sz w:val="20"/>
          <w:szCs w:val="20"/>
          <w:lang w:val="en-GB"/>
        </w:rPr>
        <w:t xml:space="preserve"> Finally, it is the </w:t>
      </w:r>
      <w:r w:rsidR="00E37841" w:rsidRPr="00B07DAE">
        <w:rPr>
          <w:sz w:val="20"/>
          <w:szCs w:val="20"/>
          <w:lang w:val="en-GB"/>
        </w:rPr>
        <w:t>author</w:t>
      </w:r>
      <w:r w:rsidR="00DD2F99">
        <w:rPr>
          <w:sz w:val="20"/>
          <w:szCs w:val="20"/>
          <w:lang w:val="en-GB"/>
        </w:rPr>
        <w:t xml:space="preserve"> </w:t>
      </w:r>
      <w:r w:rsidR="00B82CCC" w:rsidRPr="00B07DAE">
        <w:rPr>
          <w:sz w:val="20"/>
          <w:szCs w:val="20"/>
          <w:lang w:val="en-GB"/>
        </w:rPr>
        <w:t xml:space="preserve">believes that </w:t>
      </w:r>
      <w:r w:rsidR="0083419E" w:rsidRPr="00B07DAE">
        <w:rPr>
          <w:sz w:val="20"/>
          <w:szCs w:val="20"/>
          <w:lang w:val="en-GB"/>
        </w:rPr>
        <w:t xml:space="preserve">regular penetration testing can reduce </w:t>
      </w:r>
      <w:r w:rsidR="00C16469">
        <w:rPr>
          <w:sz w:val="20"/>
          <w:szCs w:val="20"/>
          <w:lang w:val="en-GB"/>
        </w:rPr>
        <w:t>cyber-</w:t>
      </w:r>
      <w:r w:rsidR="0083419E" w:rsidRPr="00B07DAE">
        <w:rPr>
          <w:sz w:val="20"/>
          <w:szCs w:val="20"/>
          <w:lang w:val="en-GB"/>
        </w:rPr>
        <w:t>threats substantially</w:t>
      </w:r>
      <w:r w:rsidR="009068E3">
        <w:rPr>
          <w:sz w:val="20"/>
          <w:szCs w:val="20"/>
          <w:lang w:val="en-GB"/>
        </w:rPr>
        <w:t xml:space="preserve"> as well</w:t>
      </w:r>
      <w:r w:rsidR="00524C8E">
        <w:rPr>
          <w:sz w:val="20"/>
          <w:szCs w:val="20"/>
          <w:lang w:val="en-GB"/>
        </w:rPr>
        <w:t xml:space="preserve"> as </w:t>
      </w:r>
      <w:r w:rsidR="00AF37F3" w:rsidRPr="00B07DAE">
        <w:rPr>
          <w:sz w:val="20"/>
          <w:szCs w:val="20"/>
          <w:lang w:val="en-GB"/>
        </w:rPr>
        <w:t xml:space="preserve">the prominent </w:t>
      </w:r>
      <w:r w:rsidR="00EC63E1" w:rsidRPr="00B07DAE">
        <w:rPr>
          <w:sz w:val="20"/>
          <w:szCs w:val="20"/>
          <w:lang w:val="en-GB"/>
        </w:rPr>
        <w:t xml:space="preserve">role of governments, </w:t>
      </w:r>
      <w:r w:rsidR="00E37841" w:rsidRPr="00B07DAE">
        <w:rPr>
          <w:sz w:val="20"/>
          <w:szCs w:val="20"/>
          <w:lang w:val="en-GB"/>
        </w:rPr>
        <w:t>education,</w:t>
      </w:r>
      <w:r w:rsidR="00EC63E1" w:rsidRPr="00B07DAE">
        <w:rPr>
          <w:sz w:val="20"/>
          <w:szCs w:val="20"/>
          <w:lang w:val="en-GB"/>
        </w:rPr>
        <w:t xml:space="preserve"> </w:t>
      </w:r>
      <w:r w:rsidR="00B039E4" w:rsidRPr="00B07DAE">
        <w:rPr>
          <w:sz w:val="20"/>
          <w:szCs w:val="20"/>
          <w:lang w:val="en-GB"/>
        </w:rPr>
        <w:t>and training of cyber professionals</w:t>
      </w:r>
      <w:r w:rsidR="00E37841" w:rsidRPr="00B07DAE">
        <w:rPr>
          <w:sz w:val="20"/>
          <w:szCs w:val="20"/>
          <w:lang w:val="en-GB"/>
        </w:rPr>
        <w:t>.</w:t>
      </w:r>
      <w:r w:rsidR="00EC42FF" w:rsidRPr="00B07DAE">
        <w:rPr>
          <w:sz w:val="20"/>
          <w:szCs w:val="20"/>
          <w:lang w:val="en-GB"/>
        </w:rPr>
        <w:t xml:space="preserve"> However, </w:t>
      </w:r>
      <w:r w:rsidR="00CA79DE" w:rsidRPr="00B07DAE">
        <w:rPr>
          <w:sz w:val="20"/>
          <w:szCs w:val="20"/>
          <w:lang w:val="en-GB"/>
        </w:rPr>
        <w:t xml:space="preserve">the future of </w:t>
      </w:r>
      <w:r w:rsidR="00CA1829">
        <w:rPr>
          <w:sz w:val="20"/>
          <w:szCs w:val="20"/>
          <w:lang w:val="en-GB"/>
        </w:rPr>
        <w:t>C</w:t>
      </w:r>
      <w:r w:rsidR="00CA79DE" w:rsidRPr="00B07DAE">
        <w:rPr>
          <w:sz w:val="20"/>
          <w:szCs w:val="20"/>
          <w:lang w:val="en-GB"/>
        </w:rPr>
        <w:t xml:space="preserve">ybersecurity can only </w:t>
      </w:r>
      <w:r w:rsidR="000B1476" w:rsidRPr="00B07DAE">
        <w:rPr>
          <w:sz w:val="20"/>
          <w:szCs w:val="20"/>
          <w:lang w:val="en-GB"/>
        </w:rPr>
        <w:t>count on</w:t>
      </w:r>
      <w:r w:rsidR="00CA79DE" w:rsidRPr="00B07DAE">
        <w:rPr>
          <w:sz w:val="20"/>
          <w:szCs w:val="20"/>
          <w:lang w:val="en-GB"/>
        </w:rPr>
        <w:t xml:space="preserve"> innovative </w:t>
      </w:r>
      <w:r w:rsidR="00F446BA" w:rsidRPr="00B07DAE">
        <w:rPr>
          <w:sz w:val="20"/>
          <w:szCs w:val="20"/>
          <w:lang w:val="en-GB"/>
        </w:rPr>
        <w:t>and smart</w:t>
      </w:r>
      <w:r w:rsidR="00CA1829">
        <w:rPr>
          <w:sz w:val="20"/>
          <w:szCs w:val="20"/>
          <w:lang w:val="en-GB"/>
        </w:rPr>
        <w:t xml:space="preserve"> </w:t>
      </w:r>
      <w:r w:rsidR="00CA79DE" w:rsidRPr="00B07DAE">
        <w:rPr>
          <w:sz w:val="20"/>
          <w:szCs w:val="20"/>
          <w:lang w:val="en-GB"/>
        </w:rPr>
        <w:t>solution</w:t>
      </w:r>
      <w:r w:rsidR="00AE17BD" w:rsidRPr="00B07DAE">
        <w:rPr>
          <w:sz w:val="20"/>
          <w:szCs w:val="20"/>
          <w:lang w:val="en-GB"/>
        </w:rPr>
        <w:t xml:space="preserve">s developed using </w:t>
      </w:r>
      <w:r w:rsidR="008F7D5C" w:rsidRPr="00B07DAE">
        <w:rPr>
          <w:sz w:val="20"/>
          <w:szCs w:val="20"/>
          <w:lang w:val="en-GB"/>
        </w:rPr>
        <w:t>Artificial Intelligence (AI)</w:t>
      </w:r>
      <w:r w:rsidR="001F13EA">
        <w:rPr>
          <w:sz w:val="20"/>
          <w:szCs w:val="20"/>
          <w:lang w:val="en-GB"/>
        </w:rPr>
        <w:t xml:space="preserve"> </w:t>
      </w:r>
      <w:r w:rsidR="008551AE" w:rsidRPr="00B07DAE">
        <w:rPr>
          <w:sz w:val="20"/>
          <w:szCs w:val="20"/>
          <w:lang w:val="en-GB"/>
        </w:rPr>
        <w:fldChar w:fldCharType="begin" w:fldLock="1"/>
      </w:r>
      <w:r w:rsidR="009E0961" w:rsidRPr="00B07DAE">
        <w:rPr>
          <w:sz w:val="20"/>
          <w:szCs w:val="20"/>
          <w:lang w:val="en-GB"/>
        </w:rPr>
        <w:instrText>ADDIN CSL_CITATION {"citationItems":[{"id":"ITEM-1","itemData":{"author":[{"dropping-particle":"","family":"Sucuri","given":"","non-dropping-particle":"","parse-names":false,"suffix":""}],"id":"ITEM-1","issued":{"date-parts":[["2019"]]},"page":"1-18","title":"The Top 10 OWASP 2019","type":"article-journal"},"uris":["http://www.mendeley.com/documents/?uuid=a2666815-4ba9-42c5-9f1e-9445185f01f6"]}],"mendeley":{"formattedCitation":"[38]","plainTextFormattedCitation":"[38]","previouslyFormattedCitation":"[42]"},"properties":{"noteIndex":0},"schema":"https://github.com/citation-style-language/schema/raw/master/csl-citation.json"}</w:instrText>
      </w:r>
      <w:r w:rsidR="008551AE" w:rsidRPr="00B07DAE">
        <w:rPr>
          <w:sz w:val="20"/>
          <w:szCs w:val="20"/>
          <w:lang w:val="en-GB"/>
        </w:rPr>
        <w:fldChar w:fldCharType="separate"/>
      </w:r>
      <w:r w:rsidR="009E0961" w:rsidRPr="00B07DAE">
        <w:rPr>
          <w:noProof/>
          <w:sz w:val="20"/>
          <w:szCs w:val="20"/>
          <w:lang w:val="en-GB"/>
        </w:rPr>
        <w:t>[38]</w:t>
      </w:r>
      <w:r w:rsidR="008551AE" w:rsidRPr="00B07DAE">
        <w:rPr>
          <w:sz w:val="20"/>
          <w:szCs w:val="20"/>
          <w:lang w:val="en-GB"/>
        </w:rPr>
        <w:fldChar w:fldCharType="end"/>
      </w:r>
      <w:r w:rsidR="008551AE" w:rsidRPr="00B07DAE">
        <w:rPr>
          <w:sz w:val="20"/>
          <w:szCs w:val="20"/>
          <w:lang w:val="en-GB"/>
        </w:rPr>
        <w:t xml:space="preserve"> </w:t>
      </w:r>
      <w:r w:rsidR="008551AE" w:rsidRPr="00B07DAE">
        <w:rPr>
          <w:sz w:val="20"/>
          <w:szCs w:val="20"/>
          <w:lang w:val="en-GB"/>
        </w:rPr>
        <w:fldChar w:fldCharType="begin" w:fldLock="1"/>
      </w:r>
      <w:r w:rsidR="009E0961" w:rsidRPr="00B07DAE">
        <w:rPr>
          <w:sz w:val="20"/>
          <w:szCs w:val="20"/>
          <w:lang w:val="en-GB"/>
        </w:rPr>
        <w:instrText>ADDIN CSL_CITATION {"citationItems":[{"id":"ITEM-1","itemData":{"DOI":"10.1016/j.neucom.2018.02.007","ISSN":"18728286","abstract":"While modern day web applications aim to create impact at the civilization level, they have become vulnerable to adversarial activity, where the next cyber-attack can take any shape and can originate from anywhere. The increasing scale and sophistication of attacks, has prompted the need for a data driven solution, with machine learning forming the core of many cybersecurity systems. Machine learning was not designed with security in mind and the essential assumption of stationarity, requiring that the training and testing data follow similar distributions, is violated in an adversarial domain. In this paper, an adversary's view point of a classification based system, is presented. Based on a formal adversarial model, the Seed-Explore-Exploit framework is presented, for simulating the generation of data driven and reverse engineering attacks on classifiers. Experimental evaluation, on 10 real world datasets and using the Google Cloud Prediction Platform, demonstrates the innate vulnerability of classifiers and the ease with which evasion can be carried out, without any explicit information about the classifier type, the training data or the application domain. The proposed framework, algorithms and empirical evaluation, serve as a white hat analysis of the vulnerabilities, and aim to foster the development of secure machine learning frameworks.","author":[{"dropping-particle":"","family":"Sethi","given":"Tegjyot Singh","non-dropping-particle":"","parse-names":false,"suffix":""},{"dropping-particle":"","family":"Kantardzic","given":"Mehmed","non-dropping-particle":"","parse-names":false,"suffix":""}],"container-title":"Neurocomputing","id":"ITEM-1","issued":{"date-parts":[["2018"]]},"page":"129-143","publisher":"Elsevier B.V.","title":"Data driven exploratory attacks on black box classifiers in adversarial domains","type":"article-journal","volume":"289"},"uris":["http://www.mendeley.com/documents/?uuid=913cb841-ed0b-4084-8034-713a54a73151"]}],"mendeley":{"formattedCitation":"[44]","plainTextFormattedCitation":"[44]","previouslyFormattedCitation":"[47]"},"properties":{"noteIndex":0},"schema":"https://github.com/citation-style-language/schema/raw/master/csl-citation.json"}</w:instrText>
      </w:r>
      <w:r w:rsidR="008551AE" w:rsidRPr="00B07DAE">
        <w:rPr>
          <w:sz w:val="20"/>
          <w:szCs w:val="20"/>
          <w:lang w:val="en-GB"/>
        </w:rPr>
        <w:fldChar w:fldCharType="separate"/>
      </w:r>
      <w:r w:rsidR="009E0961" w:rsidRPr="00B07DAE">
        <w:rPr>
          <w:noProof/>
          <w:sz w:val="20"/>
          <w:szCs w:val="20"/>
          <w:lang w:val="en-GB"/>
        </w:rPr>
        <w:t>[44]</w:t>
      </w:r>
      <w:r w:rsidR="008551AE" w:rsidRPr="00B07DAE">
        <w:rPr>
          <w:sz w:val="20"/>
          <w:szCs w:val="20"/>
          <w:lang w:val="en-GB"/>
        </w:rPr>
        <w:fldChar w:fldCharType="end"/>
      </w:r>
      <w:r w:rsidR="008F7D5C" w:rsidRPr="00B07DAE">
        <w:rPr>
          <w:sz w:val="20"/>
          <w:szCs w:val="20"/>
          <w:lang w:val="en-GB"/>
        </w:rPr>
        <w:t>.</w:t>
      </w:r>
    </w:p>
    <w:p w14:paraId="66249AB2" w14:textId="254F823F" w:rsidR="00C94EBB" w:rsidRDefault="00C94EBB" w:rsidP="00FA7192">
      <w:pPr>
        <w:spacing w:line="252" w:lineRule="auto"/>
        <w:ind w:firstLine="204"/>
        <w:jc w:val="both"/>
        <w:rPr>
          <w:lang w:val="en-GB"/>
        </w:rPr>
      </w:pPr>
    </w:p>
    <w:p w14:paraId="76446DB8" w14:textId="3A322CF2" w:rsidR="00C94EBB" w:rsidRDefault="00C94EBB" w:rsidP="00FA7192">
      <w:pPr>
        <w:spacing w:line="252" w:lineRule="auto"/>
        <w:ind w:firstLine="204"/>
        <w:jc w:val="both"/>
        <w:rPr>
          <w:lang w:val="en-GB"/>
        </w:rPr>
      </w:pPr>
    </w:p>
    <w:p w14:paraId="31F3188E" w14:textId="5601D4DA" w:rsidR="00C94EBB" w:rsidRDefault="00C94EBB" w:rsidP="00FA7192">
      <w:pPr>
        <w:spacing w:line="252" w:lineRule="auto"/>
        <w:ind w:firstLine="204"/>
        <w:jc w:val="both"/>
        <w:rPr>
          <w:lang w:val="en-GB"/>
        </w:rPr>
      </w:pPr>
    </w:p>
    <w:p w14:paraId="1F4FA429" w14:textId="4D598120" w:rsidR="00C94EBB" w:rsidRDefault="00C94EBB" w:rsidP="00FA7192">
      <w:pPr>
        <w:spacing w:line="252" w:lineRule="auto"/>
        <w:ind w:firstLine="204"/>
        <w:jc w:val="both"/>
        <w:rPr>
          <w:lang w:val="en-GB"/>
        </w:rPr>
      </w:pPr>
    </w:p>
    <w:p w14:paraId="7DBB865B" w14:textId="1E1E5A2E" w:rsidR="00C94EBB" w:rsidRDefault="00C94EBB" w:rsidP="00FA7192">
      <w:pPr>
        <w:spacing w:line="252" w:lineRule="auto"/>
        <w:ind w:firstLine="204"/>
        <w:jc w:val="both"/>
        <w:rPr>
          <w:lang w:val="en-GB"/>
        </w:rPr>
      </w:pPr>
    </w:p>
    <w:p w14:paraId="0D7659C6" w14:textId="105ECA36" w:rsidR="00C94EBB" w:rsidRDefault="00C94EBB" w:rsidP="00FA7192">
      <w:pPr>
        <w:spacing w:line="252" w:lineRule="auto"/>
        <w:ind w:firstLine="204"/>
        <w:jc w:val="both"/>
        <w:rPr>
          <w:lang w:val="en-GB"/>
        </w:rPr>
      </w:pPr>
    </w:p>
    <w:p w14:paraId="1F8045D2" w14:textId="170358B7" w:rsidR="00C94EBB" w:rsidRDefault="00C94EBB" w:rsidP="00FA7192">
      <w:pPr>
        <w:spacing w:line="252" w:lineRule="auto"/>
        <w:ind w:firstLine="204"/>
        <w:jc w:val="both"/>
        <w:rPr>
          <w:lang w:val="en-GB"/>
        </w:rPr>
      </w:pPr>
    </w:p>
    <w:p w14:paraId="766F2CA2" w14:textId="22103FFC" w:rsidR="00C94EBB" w:rsidRDefault="00C94EBB" w:rsidP="00FA7192">
      <w:pPr>
        <w:spacing w:line="252" w:lineRule="auto"/>
        <w:ind w:firstLine="204"/>
        <w:jc w:val="both"/>
        <w:rPr>
          <w:lang w:val="en-GB"/>
        </w:rPr>
      </w:pPr>
    </w:p>
    <w:p w14:paraId="64736735" w14:textId="3A4B5317" w:rsidR="00C94EBB" w:rsidRDefault="00C94EBB" w:rsidP="00FA7192">
      <w:pPr>
        <w:spacing w:line="252" w:lineRule="auto"/>
        <w:ind w:firstLine="204"/>
        <w:jc w:val="both"/>
        <w:rPr>
          <w:lang w:val="en-GB"/>
        </w:rPr>
      </w:pPr>
    </w:p>
    <w:p w14:paraId="76BF7657" w14:textId="2A2BD168" w:rsidR="00C94EBB" w:rsidRDefault="00C94EBB" w:rsidP="00FA7192">
      <w:pPr>
        <w:spacing w:line="252" w:lineRule="auto"/>
        <w:ind w:firstLine="204"/>
        <w:jc w:val="both"/>
        <w:rPr>
          <w:lang w:val="en-GB"/>
        </w:rPr>
      </w:pPr>
    </w:p>
    <w:p w14:paraId="6E0D4889" w14:textId="0EA4B419" w:rsidR="00C94EBB" w:rsidRDefault="00C94EBB" w:rsidP="00FA7192">
      <w:pPr>
        <w:spacing w:line="252" w:lineRule="auto"/>
        <w:ind w:firstLine="204"/>
        <w:jc w:val="both"/>
        <w:rPr>
          <w:lang w:val="en-GB"/>
        </w:rPr>
      </w:pPr>
    </w:p>
    <w:p w14:paraId="5F9DCE2A" w14:textId="43FB0C1B" w:rsidR="00C94EBB" w:rsidRDefault="00C94EBB" w:rsidP="00FA7192">
      <w:pPr>
        <w:spacing w:line="252" w:lineRule="auto"/>
        <w:ind w:firstLine="204"/>
        <w:jc w:val="both"/>
        <w:rPr>
          <w:lang w:val="en-GB"/>
        </w:rPr>
      </w:pPr>
    </w:p>
    <w:p w14:paraId="110C4266" w14:textId="1E5C0DB0" w:rsidR="00C94EBB" w:rsidRDefault="00C94EBB" w:rsidP="00FA7192">
      <w:pPr>
        <w:spacing w:line="252" w:lineRule="auto"/>
        <w:ind w:firstLine="204"/>
        <w:jc w:val="both"/>
        <w:rPr>
          <w:lang w:val="en-GB"/>
        </w:rPr>
      </w:pPr>
    </w:p>
    <w:p w14:paraId="4C85C91E" w14:textId="438155DF" w:rsidR="00C94EBB" w:rsidRDefault="00C94EBB" w:rsidP="00FA7192">
      <w:pPr>
        <w:spacing w:line="252" w:lineRule="auto"/>
        <w:ind w:firstLine="204"/>
        <w:jc w:val="both"/>
        <w:rPr>
          <w:lang w:val="en-GB"/>
        </w:rPr>
      </w:pPr>
    </w:p>
    <w:p w14:paraId="53C81AE9" w14:textId="3EBD40C0" w:rsidR="00C94EBB" w:rsidRDefault="00C94EBB" w:rsidP="00FA7192">
      <w:pPr>
        <w:spacing w:line="252" w:lineRule="auto"/>
        <w:ind w:firstLine="204"/>
        <w:jc w:val="both"/>
        <w:rPr>
          <w:lang w:val="en-GB"/>
        </w:rPr>
      </w:pPr>
    </w:p>
    <w:p w14:paraId="7D69D2FF" w14:textId="5FD08B41" w:rsidR="00C94EBB" w:rsidRDefault="00C94EBB" w:rsidP="00FA7192">
      <w:pPr>
        <w:spacing w:line="252" w:lineRule="auto"/>
        <w:ind w:firstLine="204"/>
        <w:jc w:val="both"/>
        <w:rPr>
          <w:lang w:val="en-GB"/>
        </w:rPr>
      </w:pPr>
    </w:p>
    <w:p w14:paraId="5E7B17F3" w14:textId="3352AF3A" w:rsidR="00C94EBB" w:rsidRDefault="00C94EBB" w:rsidP="00FA7192">
      <w:pPr>
        <w:spacing w:line="252" w:lineRule="auto"/>
        <w:ind w:firstLine="204"/>
        <w:jc w:val="both"/>
        <w:rPr>
          <w:lang w:val="en-GB"/>
        </w:rPr>
      </w:pPr>
    </w:p>
    <w:p w14:paraId="061917C5" w14:textId="0BB18FED" w:rsidR="00C94EBB" w:rsidRDefault="00C94EBB" w:rsidP="00FA7192">
      <w:pPr>
        <w:spacing w:line="252" w:lineRule="auto"/>
        <w:ind w:firstLine="204"/>
        <w:jc w:val="both"/>
        <w:rPr>
          <w:lang w:val="en-GB"/>
        </w:rPr>
      </w:pPr>
    </w:p>
    <w:p w14:paraId="35EB22C8" w14:textId="18A22887" w:rsidR="00C94EBB" w:rsidRDefault="00C94EBB" w:rsidP="00FA7192">
      <w:pPr>
        <w:spacing w:line="252" w:lineRule="auto"/>
        <w:ind w:firstLine="204"/>
        <w:jc w:val="both"/>
        <w:rPr>
          <w:lang w:val="en-GB"/>
        </w:rPr>
      </w:pPr>
    </w:p>
    <w:p w14:paraId="1FF97CAA" w14:textId="41305362" w:rsidR="00C94EBB" w:rsidRDefault="00C94EBB" w:rsidP="00FA7192">
      <w:pPr>
        <w:spacing w:line="252" w:lineRule="auto"/>
        <w:ind w:firstLine="204"/>
        <w:jc w:val="both"/>
        <w:rPr>
          <w:lang w:val="en-GB"/>
        </w:rPr>
      </w:pPr>
    </w:p>
    <w:p w14:paraId="75FBB755" w14:textId="54B524D3" w:rsidR="00C94EBB" w:rsidRDefault="00C94EBB" w:rsidP="00FA7192">
      <w:pPr>
        <w:spacing w:line="252" w:lineRule="auto"/>
        <w:ind w:firstLine="204"/>
        <w:jc w:val="both"/>
        <w:rPr>
          <w:lang w:val="en-GB"/>
        </w:rPr>
      </w:pPr>
    </w:p>
    <w:p w14:paraId="445290B0" w14:textId="2E858834" w:rsidR="00C94EBB" w:rsidRDefault="00C94EBB" w:rsidP="00FA7192">
      <w:pPr>
        <w:spacing w:line="252" w:lineRule="auto"/>
        <w:ind w:firstLine="204"/>
        <w:jc w:val="both"/>
        <w:rPr>
          <w:lang w:val="en-GB"/>
        </w:rPr>
      </w:pPr>
    </w:p>
    <w:p w14:paraId="53C70BAE" w14:textId="1617F56B" w:rsidR="00C94EBB" w:rsidRDefault="00C94EBB" w:rsidP="00FA7192">
      <w:pPr>
        <w:spacing w:line="252" w:lineRule="auto"/>
        <w:ind w:firstLine="204"/>
        <w:jc w:val="both"/>
        <w:rPr>
          <w:lang w:val="en-GB"/>
        </w:rPr>
      </w:pPr>
    </w:p>
    <w:p w14:paraId="302ED03B" w14:textId="0EF7306B" w:rsidR="00C94EBB" w:rsidRDefault="00C94EBB" w:rsidP="00FA7192">
      <w:pPr>
        <w:spacing w:line="252" w:lineRule="auto"/>
        <w:ind w:firstLine="204"/>
        <w:jc w:val="both"/>
        <w:rPr>
          <w:lang w:val="en-GB"/>
        </w:rPr>
      </w:pPr>
    </w:p>
    <w:p w14:paraId="3C092933" w14:textId="467E696F" w:rsidR="00C94EBB" w:rsidRDefault="00C94EBB" w:rsidP="00FA7192">
      <w:pPr>
        <w:spacing w:line="252" w:lineRule="auto"/>
        <w:ind w:firstLine="204"/>
        <w:jc w:val="both"/>
        <w:rPr>
          <w:lang w:val="en-GB"/>
        </w:rPr>
      </w:pPr>
    </w:p>
    <w:p w14:paraId="7A9FB457" w14:textId="5BD678D2" w:rsidR="00C94EBB" w:rsidRDefault="00C94EBB" w:rsidP="00FA7192">
      <w:pPr>
        <w:spacing w:line="252" w:lineRule="auto"/>
        <w:ind w:firstLine="204"/>
        <w:jc w:val="both"/>
        <w:rPr>
          <w:lang w:val="en-GB"/>
        </w:rPr>
      </w:pPr>
    </w:p>
    <w:p w14:paraId="4DE5FD02" w14:textId="0B282513" w:rsidR="00C94EBB" w:rsidRDefault="00C94EBB" w:rsidP="00FA7192">
      <w:pPr>
        <w:spacing w:line="252" w:lineRule="auto"/>
        <w:ind w:firstLine="204"/>
        <w:jc w:val="both"/>
        <w:rPr>
          <w:lang w:val="en-GB"/>
        </w:rPr>
      </w:pPr>
    </w:p>
    <w:p w14:paraId="1E22FA3C" w14:textId="3EE68958" w:rsidR="00C94EBB" w:rsidRDefault="00C94EBB" w:rsidP="00FA7192">
      <w:pPr>
        <w:spacing w:line="252" w:lineRule="auto"/>
        <w:ind w:firstLine="204"/>
        <w:jc w:val="both"/>
        <w:rPr>
          <w:lang w:val="en-GB"/>
        </w:rPr>
      </w:pPr>
    </w:p>
    <w:p w14:paraId="2D2FBBA1" w14:textId="1B3DCDFB" w:rsidR="00C94EBB" w:rsidRDefault="00C94EBB" w:rsidP="00FA7192">
      <w:pPr>
        <w:spacing w:line="252" w:lineRule="auto"/>
        <w:ind w:firstLine="204"/>
        <w:jc w:val="both"/>
        <w:rPr>
          <w:lang w:val="en-GB"/>
        </w:rPr>
      </w:pPr>
    </w:p>
    <w:p w14:paraId="2D13DC65" w14:textId="6DFAC9BC" w:rsidR="00C94EBB" w:rsidRDefault="00C94EBB" w:rsidP="00FA7192">
      <w:pPr>
        <w:spacing w:line="252" w:lineRule="auto"/>
        <w:ind w:firstLine="204"/>
        <w:jc w:val="both"/>
        <w:rPr>
          <w:lang w:val="en-GB"/>
        </w:rPr>
      </w:pPr>
    </w:p>
    <w:p w14:paraId="491A103B" w14:textId="07ED86AC" w:rsidR="00C94EBB" w:rsidRDefault="00C94EBB" w:rsidP="00FA7192">
      <w:pPr>
        <w:spacing w:line="252" w:lineRule="auto"/>
        <w:ind w:firstLine="204"/>
        <w:jc w:val="both"/>
        <w:rPr>
          <w:lang w:val="en-GB"/>
        </w:rPr>
      </w:pPr>
    </w:p>
    <w:p w14:paraId="3E5422CA" w14:textId="3CC782F7" w:rsidR="00C94EBB" w:rsidRDefault="00C94EBB" w:rsidP="00FA7192">
      <w:pPr>
        <w:spacing w:line="252" w:lineRule="auto"/>
        <w:ind w:firstLine="204"/>
        <w:jc w:val="both"/>
        <w:rPr>
          <w:lang w:val="en-GB"/>
        </w:rPr>
      </w:pPr>
    </w:p>
    <w:p w14:paraId="4CF80091" w14:textId="613A956A" w:rsidR="00C94EBB" w:rsidRDefault="00C94EBB" w:rsidP="00FA7192">
      <w:pPr>
        <w:spacing w:line="252" w:lineRule="auto"/>
        <w:ind w:firstLine="204"/>
        <w:jc w:val="both"/>
        <w:rPr>
          <w:lang w:val="en-GB"/>
        </w:rPr>
      </w:pPr>
    </w:p>
    <w:p w14:paraId="1F82DC13" w14:textId="7A419333" w:rsidR="00C94EBB" w:rsidRDefault="00C94EBB" w:rsidP="00FA7192">
      <w:pPr>
        <w:spacing w:line="252" w:lineRule="auto"/>
        <w:ind w:firstLine="204"/>
        <w:jc w:val="both"/>
        <w:rPr>
          <w:lang w:val="en-GB"/>
        </w:rPr>
      </w:pPr>
    </w:p>
    <w:p w14:paraId="40B9049D" w14:textId="14F2C2E5" w:rsidR="00C94EBB" w:rsidRDefault="00C94EBB" w:rsidP="00FA7192">
      <w:pPr>
        <w:spacing w:line="252" w:lineRule="auto"/>
        <w:ind w:firstLine="204"/>
        <w:jc w:val="both"/>
        <w:rPr>
          <w:lang w:val="en-GB"/>
        </w:rPr>
      </w:pPr>
    </w:p>
    <w:p w14:paraId="402B8616" w14:textId="60C3CAFD" w:rsidR="00C94EBB" w:rsidRDefault="00C94EBB" w:rsidP="00FA7192">
      <w:pPr>
        <w:spacing w:line="252" w:lineRule="auto"/>
        <w:ind w:firstLine="204"/>
        <w:jc w:val="both"/>
        <w:rPr>
          <w:lang w:val="en-GB"/>
        </w:rPr>
      </w:pPr>
    </w:p>
    <w:p w14:paraId="524F334F" w14:textId="43705104" w:rsidR="00C94EBB" w:rsidRDefault="00C94EBB" w:rsidP="00FA7192">
      <w:pPr>
        <w:spacing w:line="252" w:lineRule="auto"/>
        <w:ind w:firstLine="204"/>
        <w:jc w:val="both"/>
        <w:rPr>
          <w:lang w:val="en-GB"/>
        </w:rPr>
      </w:pPr>
    </w:p>
    <w:p w14:paraId="46E0CED5" w14:textId="396BAD0D" w:rsidR="00C94EBB" w:rsidRDefault="00C94EBB" w:rsidP="00FA7192">
      <w:pPr>
        <w:spacing w:line="252" w:lineRule="auto"/>
        <w:ind w:firstLine="204"/>
        <w:jc w:val="both"/>
        <w:rPr>
          <w:lang w:val="en-GB"/>
        </w:rPr>
      </w:pPr>
    </w:p>
    <w:p w14:paraId="72DAA63C" w14:textId="492835D2" w:rsidR="00C94EBB" w:rsidRDefault="00C94EBB" w:rsidP="00FA7192">
      <w:pPr>
        <w:spacing w:line="252" w:lineRule="auto"/>
        <w:ind w:firstLine="204"/>
        <w:jc w:val="both"/>
        <w:rPr>
          <w:lang w:val="en-GB"/>
        </w:rPr>
      </w:pPr>
    </w:p>
    <w:p w14:paraId="26A59407" w14:textId="392CA91C" w:rsidR="00C94EBB" w:rsidRDefault="00C94EBB" w:rsidP="00FA7192">
      <w:pPr>
        <w:spacing w:line="252" w:lineRule="auto"/>
        <w:ind w:firstLine="204"/>
        <w:jc w:val="both"/>
        <w:rPr>
          <w:lang w:val="en-GB"/>
        </w:rPr>
      </w:pPr>
    </w:p>
    <w:p w14:paraId="0160657A" w14:textId="6A21A5AD" w:rsidR="00C94EBB" w:rsidRDefault="00C94EBB" w:rsidP="00FA7192">
      <w:pPr>
        <w:spacing w:line="252" w:lineRule="auto"/>
        <w:ind w:firstLine="204"/>
        <w:jc w:val="both"/>
        <w:rPr>
          <w:lang w:val="en-GB"/>
        </w:rPr>
      </w:pPr>
    </w:p>
    <w:p w14:paraId="27DDCC12" w14:textId="02EA94E7" w:rsidR="00C94EBB" w:rsidRDefault="00C94EBB" w:rsidP="00FA7192">
      <w:pPr>
        <w:spacing w:line="252" w:lineRule="auto"/>
        <w:ind w:firstLine="204"/>
        <w:jc w:val="both"/>
        <w:rPr>
          <w:lang w:val="en-GB"/>
        </w:rPr>
      </w:pPr>
    </w:p>
    <w:p w14:paraId="7C5F0488" w14:textId="643DD276" w:rsidR="00C94EBB" w:rsidRDefault="00C94EBB" w:rsidP="00FA7192">
      <w:pPr>
        <w:spacing w:line="252" w:lineRule="auto"/>
        <w:ind w:firstLine="204"/>
        <w:jc w:val="both"/>
        <w:rPr>
          <w:lang w:val="en-GB"/>
        </w:rPr>
      </w:pPr>
    </w:p>
    <w:p w14:paraId="32BFEFC8" w14:textId="085E8940" w:rsidR="00C94EBB" w:rsidRDefault="00C94EBB" w:rsidP="00FA7192">
      <w:pPr>
        <w:spacing w:line="252" w:lineRule="auto"/>
        <w:ind w:firstLine="204"/>
        <w:jc w:val="both"/>
        <w:rPr>
          <w:lang w:val="en-GB"/>
        </w:rPr>
      </w:pPr>
    </w:p>
    <w:p w14:paraId="2DC41B91" w14:textId="57624FCF" w:rsidR="00C94EBB" w:rsidRDefault="00C94EBB" w:rsidP="00FA7192">
      <w:pPr>
        <w:spacing w:line="252" w:lineRule="auto"/>
        <w:ind w:firstLine="204"/>
        <w:jc w:val="both"/>
        <w:rPr>
          <w:lang w:val="en-GB"/>
        </w:rPr>
      </w:pPr>
    </w:p>
    <w:p w14:paraId="719C92A3" w14:textId="1EB25A46" w:rsidR="00C94EBB" w:rsidRDefault="00C94EBB" w:rsidP="00FA7192">
      <w:pPr>
        <w:spacing w:line="252" w:lineRule="auto"/>
        <w:ind w:firstLine="204"/>
        <w:jc w:val="both"/>
        <w:rPr>
          <w:lang w:val="en-GB"/>
        </w:rPr>
      </w:pPr>
    </w:p>
    <w:p w14:paraId="3B3DE800" w14:textId="50FA2729" w:rsidR="00C94EBB" w:rsidRDefault="00C94EBB" w:rsidP="00FA7192">
      <w:pPr>
        <w:spacing w:line="252" w:lineRule="auto"/>
        <w:ind w:firstLine="204"/>
        <w:jc w:val="both"/>
        <w:rPr>
          <w:lang w:val="en-GB"/>
        </w:rPr>
      </w:pPr>
    </w:p>
    <w:p w14:paraId="27BD1D99" w14:textId="1D2537EC" w:rsidR="00C94EBB" w:rsidRDefault="00C94EBB" w:rsidP="00FA7192">
      <w:pPr>
        <w:spacing w:line="252" w:lineRule="auto"/>
        <w:ind w:firstLine="204"/>
        <w:jc w:val="both"/>
        <w:rPr>
          <w:lang w:val="en-GB"/>
        </w:rPr>
      </w:pPr>
    </w:p>
    <w:p w14:paraId="37DF1B32" w14:textId="05232B6E" w:rsidR="00C94EBB" w:rsidRDefault="00C94EBB" w:rsidP="00FA7192">
      <w:pPr>
        <w:spacing w:line="252" w:lineRule="auto"/>
        <w:ind w:firstLine="204"/>
        <w:jc w:val="both"/>
        <w:rPr>
          <w:lang w:val="en-GB"/>
        </w:rPr>
      </w:pPr>
    </w:p>
    <w:p w14:paraId="3145BB68" w14:textId="5B335135" w:rsidR="00C94EBB" w:rsidRDefault="00C94EBB" w:rsidP="00FA7192">
      <w:pPr>
        <w:spacing w:line="252" w:lineRule="auto"/>
        <w:ind w:firstLine="204"/>
        <w:jc w:val="both"/>
        <w:rPr>
          <w:lang w:val="en-GB"/>
        </w:rPr>
      </w:pPr>
    </w:p>
    <w:p w14:paraId="5ABF4295" w14:textId="766A3048" w:rsidR="00C94EBB" w:rsidRDefault="00C94EBB" w:rsidP="00FA7192">
      <w:pPr>
        <w:spacing w:line="252" w:lineRule="auto"/>
        <w:ind w:firstLine="204"/>
        <w:jc w:val="both"/>
        <w:rPr>
          <w:lang w:val="en-GB"/>
        </w:rPr>
      </w:pPr>
    </w:p>
    <w:p w14:paraId="62CB3869" w14:textId="293FF088" w:rsidR="00C94EBB" w:rsidRDefault="00C94EBB" w:rsidP="00FA7192">
      <w:pPr>
        <w:spacing w:line="252" w:lineRule="auto"/>
        <w:ind w:firstLine="204"/>
        <w:jc w:val="both"/>
        <w:rPr>
          <w:lang w:val="en-GB"/>
        </w:rPr>
      </w:pPr>
    </w:p>
    <w:p w14:paraId="14FB69D3" w14:textId="0C178405" w:rsidR="00C94EBB" w:rsidRDefault="00C94EBB" w:rsidP="00FA7192">
      <w:pPr>
        <w:spacing w:line="252" w:lineRule="auto"/>
        <w:ind w:firstLine="204"/>
        <w:jc w:val="both"/>
        <w:rPr>
          <w:lang w:val="en-GB"/>
        </w:rPr>
      </w:pPr>
    </w:p>
    <w:p w14:paraId="7D30686A" w14:textId="452297FA" w:rsidR="00C94EBB" w:rsidRDefault="00C94EBB" w:rsidP="00FA7192">
      <w:pPr>
        <w:spacing w:line="252" w:lineRule="auto"/>
        <w:ind w:firstLine="204"/>
        <w:jc w:val="both"/>
        <w:rPr>
          <w:lang w:val="en-GB"/>
        </w:rPr>
      </w:pPr>
    </w:p>
    <w:p w14:paraId="5B2D3A32" w14:textId="711E6AF9" w:rsidR="00C94EBB" w:rsidRDefault="00C94EBB" w:rsidP="00FA7192">
      <w:pPr>
        <w:spacing w:line="252" w:lineRule="auto"/>
        <w:ind w:firstLine="204"/>
        <w:jc w:val="both"/>
        <w:rPr>
          <w:lang w:val="en-GB"/>
        </w:rPr>
      </w:pPr>
    </w:p>
    <w:p w14:paraId="36FAD85B" w14:textId="504AE550" w:rsidR="00C94EBB" w:rsidRDefault="00C94EBB" w:rsidP="00FA7192">
      <w:pPr>
        <w:spacing w:line="252" w:lineRule="auto"/>
        <w:ind w:firstLine="204"/>
        <w:jc w:val="both"/>
        <w:rPr>
          <w:lang w:val="en-GB"/>
        </w:rPr>
      </w:pPr>
    </w:p>
    <w:p w14:paraId="644C0820" w14:textId="53E09A33" w:rsidR="00C94EBB" w:rsidRDefault="00C94EBB" w:rsidP="00FA7192">
      <w:pPr>
        <w:spacing w:line="252" w:lineRule="auto"/>
        <w:ind w:firstLine="204"/>
        <w:jc w:val="both"/>
        <w:rPr>
          <w:lang w:val="en-GB"/>
        </w:rPr>
      </w:pPr>
    </w:p>
    <w:p w14:paraId="6A8889EA" w14:textId="131FCBB9" w:rsidR="00C94EBB" w:rsidRDefault="00C94EBB" w:rsidP="00FA7192">
      <w:pPr>
        <w:spacing w:line="252" w:lineRule="auto"/>
        <w:ind w:firstLine="204"/>
        <w:jc w:val="both"/>
        <w:rPr>
          <w:lang w:val="en-GB"/>
        </w:rPr>
      </w:pPr>
    </w:p>
    <w:p w14:paraId="45D73965" w14:textId="6CC1B294" w:rsidR="00C94EBB" w:rsidRDefault="00C94EBB" w:rsidP="00FA7192">
      <w:pPr>
        <w:spacing w:line="252" w:lineRule="auto"/>
        <w:ind w:firstLine="204"/>
        <w:jc w:val="both"/>
        <w:rPr>
          <w:lang w:val="en-GB"/>
        </w:rPr>
      </w:pPr>
    </w:p>
    <w:p w14:paraId="5DECBE44" w14:textId="5E4C231F" w:rsidR="00C94EBB" w:rsidRDefault="00C94EBB" w:rsidP="00FA7192">
      <w:pPr>
        <w:spacing w:line="252" w:lineRule="auto"/>
        <w:ind w:firstLine="204"/>
        <w:jc w:val="both"/>
        <w:rPr>
          <w:lang w:val="en-GB"/>
        </w:rPr>
      </w:pPr>
    </w:p>
    <w:p w14:paraId="29EC5619" w14:textId="6AAFBDE5" w:rsidR="00C94EBB" w:rsidRDefault="00C94EBB" w:rsidP="00FA7192">
      <w:pPr>
        <w:spacing w:line="252" w:lineRule="auto"/>
        <w:ind w:firstLine="204"/>
        <w:jc w:val="both"/>
        <w:rPr>
          <w:lang w:val="en-GB"/>
        </w:rPr>
      </w:pPr>
    </w:p>
    <w:p w14:paraId="7314D899" w14:textId="01C660B1" w:rsidR="00C94EBB" w:rsidRDefault="00C94EBB" w:rsidP="00FA7192">
      <w:pPr>
        <w:spacing w:line="252" w:lineRule="auto"/>
        <w:ind w:firstLine="204"/>
        <w:jc w:val="both"/>
        <w:rPr>
          <w:lang w:val="en-GB"/>
        </w:rPr>
      </w:pPr>
    </w:p>
    <w:p w14:paraId="32782A90" w14:textId="47059C00" w:rsidR="00C94EBB" w:rsidRDefault="00C94EBB" w:rsidP="00FA7192">
      <w:pPr>
        <w:spacing w:line="252" w:lineRule="auto"/>
        <w:ind w:firstLine="204"/>
        <w:jc w:val="both"/>
        <w:rPr>
          <w:lang w:val="en-GB"/>
        </w:rPr>
      </w:pPr>
    </w:p>
    <w:p w14:paraId="3D3E73A2" w14:textId="1FE6DA35" w:rsidR="00C94EBB" w:rsidRDefault="00C94EBB" w:rsidP="00FA7192">
      <w:pPr>
        <w:spacing w:line="252" w:lineRule="auto"/>
        <w:ind w:firstLine="204"/>
        <w:jc w:val="both"/>
        <w:rPr>
          <w:lang w:val="en-GB"/>
        </w:rPr>
      </w:pPr>
    </w:p>
    <w:p w14:paraId="764DDA40" w14:textId="23BAAF87" w:rsidR="00C94EBB" w:rsidRDefault="00C94EBB" w:rsidP="00FA7192">
      <w:pPr>
        <w:spacing w:line="252" w:lineRule="auto"/>
        <w:ind w:firstLine="204"/>
        <w:jc w:val="both"/>
        <w:rPr>
          <w:lang w:val="en-GB"/>
        </w:rPr>
      </w:pPr>
    </w:p>
    <w:p w14:paraId="4BECA5A2" w14:textId="509B1EA7" w:rsidR="00C94EBB" w:rsidRDefault="00C94EBB" w:rsidP="00FA7192">
      <w:pPr>
        <w:spacing w:line="252" w:lineRule="auto"/>
        <w:ind w:firstLine="204"/>
        <w:jc w:val="both"/>
        <w:rPr>
          <w:lang w:val="en-GB"/>
        </w:rPr>
      </w:pPr>
    </w:p>
    <w:p w14:paraId="69F3CE99" w14:textId="4949ACEE" w:rsidR="00C94EBB" w:rsidRDefault="00C94EBB" w:rsidP="00FA7192">
      <w:pPr>
        <w:spacing w:line="252" w:lineRule="auto"/>
        <w:ind w:firstLine="204"/>
        <w:jc w:val="both"/>
        <w:rPr>
          <w:lang w:val="en-GB"/>
        </w:rPr>
      </w:pPr>
    </w:p>
    <w:p w14:paraId="2A7C0F23" w14:textId="745D8209" w:rsidR="00C94EBB" w:rsidRDefault="00C94EBB" w:rsidP="00FA7192">
      <w:pPr>
        <w:spacing w:line="252" w:lineRule="auto"/>
        <w:ind w:firstLine="204"/>
        <w:jc w:val="both"/>
        <w:rPr>
          <w:lang w:val="en-GB"/>
        </w:rPr>
      </w:pPr>
    </w:p>
    <w:p w14:paraId="425288AF" w14:textId="73526D53" w:rsidR="00C94EBB" w:rsidRDefault="00C94EBB" w:rsidP="00FA7192">
      <w:pPr>
        <w:spacing w:line="252" w:lineRule="auto"/>
        <w:ind w:firstLine="204"/>
        <w:jc w:val="both"/>
        <w:rPr>
          <w:lang w:val="en-GB"/>
        </w:rPr>
      </w:pPr>
    </w:p>
    <w:p w14:paraId="3C38FB7E" w14:textId="7114F1CE" w:rsidR="00C94EBB" w:rsidRDefault="00C94EBB" w:rsidP="00FA7192">
      <w:pPr>
        <w:spacing w:line="252" w:lineRule="auto"/>
        <w:ind w:firstLine="204"/>
        <w:jc w:val="both"/>
        <w:rPr>
          <w:lang w:val="en-GB"/>
        </w:rPr>
      </w:pPr>
    </w:p>
    <w:p w14:paraId="4B8D4E4B" w14:textId="070160CD" w:rsidR="00C94EBB" w:rsidRDefault="00C94EBB" w:rsidP="00FA7192">
      <w:pPr>
        <w:spacing w:line="252" w:lineRule="auto"/>
        <w:ind w:firstLine="204"/>
        <w:jc w:val="both"/>
        <w:rPr>
          <w:lang w:val="en-GB"/>
        </w:rPr>
      </w:pPr>
    </w:p>
    <w:p w14:paraId="5AEB4BDF" w14:textId="0FCA9B15" w:rsidR="00C94EBB" w:rsidRDefault="00C94EBB" w:rsidP="00FA7192">
      <w:pPr>
        <w:spacing w:line="252" w:lineRule="auto"/>
        <w:ind w:firstLine="204"/>
        <w:jc w:val="both"/>
        <w:rPr>
          <w:lang w:val="en-GB"/>
        </w:rPr>
      </w:pPr>
    </w:p>
    <w:p w14:paraId="6AAC2BC6" w14:textId="6A183F24" w:rsidR="00C94EBB" w:rsidRDefault="00C94EBB" w:rsidP="00FA7192">
      <w:pPr>
        <w:spacing w:line="252" w:lineRule="auto"/>
        <w:ind w:firstLine="204"/>
        <w:jc w:val="both"/>
        <w:rPr>
          <w:lang w:val="en-GB"/>
        </w:rPr>
      </w:pPr>
    </w:p>
    <w:p w14:paraId="3F3B3DB7" w14:textId="5EBB7610" w:rsidR="00C94EBB" w:rsidRDefault="00C94EBB" w:rsidP="00FA7192">
      <w:pPr>
        <w:spacing w:line="252" w:lineRule="auto"/>
        <w:ind w:firstLine="204"/>
        <w:jc w:val="both"/>
        <w:rPr>
          <w:lang w:val="en-GB"/>
        </w:rPr>
      </w:pPr>
    </w:p>
    <w:p w14:paraId="58AD22D2" w14:textId="201518B1" w:rsidR="00C94EBB" w:rsidRDefault="00C94EBB" w:rsidP="00FA7192">
      <w:pPr>
        <w:spacing w:line="252" w:lineRule="auto"/>
        <w:ind w:firstLine="204"/>
        <w:jc w:val="both"/>
        <w:rPr>
          <w:lang w:val="en-GB"/>
        </w:rPr>
      </w:pPr>
    </w:p>
    <w:p w14:paraId="646102EF" w14:textId="78BA7359" w:rsidR="00542FD7" w:rsidRDefault="00542FD7" w:rsidP="00FA7192">
      <w:pPr>
        <w:spacing w:line="252" w:lineRule="auto"/>
        <w:ind w:firstLine="204"/>
        <w:jc w:val="both"/>
        <w:rPr>
          <w:lang w:val="en-GB"/>
        </w:rPr>
      </w:pPr>
    </w:p>
    <w:p w14:paraId="23E80615" w14:textId="173E2B13" w:rsidR="00542FD7" w:rsidRDefault="00542FD7" w:rsidP="00FA7192">
      <w:pPr>
        <w:spacing w:line="252" w:lineRule="auto"/>
        <w:ind w:firstLine="204"/>
        <w:jc w:val="both"/>
        <w:rPr>
          <w:lang w:val="en-GB"/>
        </w:rPr>
      </w:pPr>
    </w:p>
    <w:p w14:paraId="47072A67" w14:textId="78F29B97" w:rsidR="00542FD7" w:rsidRDefault="00542FD7" w:rsidP="00FA7192">
      <w:pPr>
        <w:spacing w:line="252" w:lineRule="auto"/>
        <w:ind w:firstLine="204"/>
        <w:jc w:val="both"/>
        <w:rPr>
          <w:lang w:val="en-GB"/>
        </w:rPr>
      </w:pPr>
    </w:p>
    <w:p w14:paraId="0E47D875" w14:textId="77777777" w:rsidR="00542FD7" w:rsidRDefault="00542FD7" w:rsidP="00FA7192">
      <w:pPr>
        <w:spacing w:line="252" w:lineRule="auto"/>
        <w:ind w:firstLine="204"/>
        <w:jc w:val="both"/>
        <w:rPr>
          <w:lang w:val="en-GB"/>
        </w:rPr>
      </w:pPr>
    </w:p>
    <w:p w14:paraId="6038AA73" w14:textId="78EFE5D9" w:rsidR="00C94EBB" w:rsidRDefault="00C94EBB" w:rsidP="00FA7192">
      <w:pPr>
        <w:spacing w:line="252" w:lineRule="auto"/>
        <w:ind w:firstLine="204"/>
        <w:jc w:val="both"/>
        <w:rPr>
          <w:lang w:val="en-GB"/>
        </w:rPr>
      </w:pPr>
    </w:p>
    <w:p w14:paraId="7FCC61EC" w14:textId="77777777" w:rsidR="008957DB" w:rsidRPr="00643A4B" w:rsidRDefault="008957DB" w:rsidP="00D62325">
      <w:pPr>
        <w:spacing w:line="252" w:lineRule="auto"/>
        <w:ind w:firstLine="204"/>
        <w:jc w:val="both"/>
        <w:rPr>
          <w:lang w:val="en-GB"/>
        </w:rPr>
      </w:pPr>
    </w:p>
    <w:p w14:paraId="14DC661C" w14:textId="3DAF58B1" w:rsidR="00E97402" w:rsidRPr="00643A4B" w:rsidRDefault="00E97402">
      <w:pPr>
        <w:pStyle w:val="ReferenceHead"/>
        <w:rPr>
          <w:b/>
          <w:lang w:val="en-GB"/>
        </w:rPr>
      </w:pPr>
      <w:r w:rsidRPr="00643A4B">
        <w:rPr>
          <w:b/>
          <w:lang w:val="en-GB"/>
        </w:rPr>
        <w:lastRenderedPageBreak/>
        <w:t>References</w:t>
      </w:r>
    </w:p>
    <w:p w14:paraId="4B41D855" w14:textId="18E4C9B1" w:rsidR="009E0961" w:rsidRDefault="00CB283F" w:rsidP="009E0961">
      <w:pPr>
        <w:widowControl w:val="0"/>
        <w:autoSpaceDE w:val="0"/>
        <w:autoSpaceDN w:val="0"/>
        <w:adjustRightInd w:val="0"/>
        <w:ind w:left="640" w:hanging="640"/>
        <w:rPr>
          <w:noProof/>
          <w:sz w:val="16"/>
          <w:szCs w:val="24"/>
        </w:rPr>
      </w:pPr>
      <w:r w:rsidRPr="00F25E74">
        <w:rPr>
          <w:noProof/>
          <w:sz w:val="16"/>
          <w:szCs w:val="24"/>
        </w:rPr>
        <w:fldChar w:fldCharType="begin" w:fldLock="1"/>
      </w:r>
      <w:r w:rsidRPr="00F25E74">
        <w:rPr>
          <w:noProof/>
          <w:sz w:val="16"/>
          <w:szCs w:val="24"/>
        </w:rPr>
        <w:instrText xml:space="preserve">ADDIN Mendeley Bibliography CSL_BIBLIOGRAPHY </w:instrText>
      </w:r>
      <w:r w:rsidRPr="00F25E74">
        <w:rPr>
          <w:noProof/>
          <w:sz w:val="16"/>
          <w:szCs w:val="24"/>
        </w:rPr>
        <w:fldChar w:fldCharType="separate"/>
      </w:r>
      <w:r w:rsidR="009E0961" w:rsidRPr="009E0961">
        <w:rPr>
          <w:noProof/>
          <w:sz w:val="16"/>
          <w:szCs w:val="24"/>
        </w:rPr>
        <w:t>[1]</w:t>
      </w:r>
      <w:r w:rsidR="009E0961" w:rsidRPr="009E0961">
        <w:rPr>
          <w:noProof/>
          <w:sz w:val="16"/>
          <w:szCs w:val="24"/>
        </w:rPr>
        <w:tab/>
        <w:t xml:space="preserve">V. K. Gunjan, A. Kumar, and A. A. Rao, “Present and Future Paradigms of Cyber Crime and Security Majors-Growth and Rising Trends,” </w:t>
      </w:r>
      <w:r w:rsidR="009E0961" w:rsidRPr="00F25E74">
        <w:rPr>
          <w:noProof/>
          <w:sz w:val="16"/>
          <w:szCs w:val="24"/>
        </w:rPr>
        <w:t xml:space="preserve">Proc. - 2014 4th Int. Conf. Artif. Intell. with Appl. Eng. </w:t>
      </w:r>
      <w:r w:rsidR="009E0961" w:rsidRPr="00330FA9">
        <w:rPr>
          <w:noProof/>
          <w:sz w:val="16"/>
          <w:szCs w:val="24"/>
        </w:rPr>
        <w:t>Technol. ICAIET 2014</w:t>
      </w:r>
      <w:r w:rsidR="009E0961" w:rsidRPr="009E0961">
        <w:rPr>
          <w:noProof/>
          <w:sz w:val="16"/>
          <w:szCs w:val="24"/>
        </w:rPr>
        <w:t>, pp. 89–94, 2015.</w:t>
      </w:r>
    </w:p>
    <w:p w14:paraId="532BE878" w14:textId="6EDD1F96" w:rsidR="00330FA9" w:rsidRPr="00F25E74" w:rsidRDefault="00330FA9" w:rsidP="00F25E74">
      <w:pPr>
        <w:widowControl w:val="0"/>
        <w:autoSpaceDE w:val="0"/>
        <w:autoSpaceDN w:val="0"/>
        <w:adjustRightInd w:val="0"/>
        <w:ind w:left="640" w:hanging="640"/>
        <w:rPr>
          <w:noProof/>
          <w:sz w:val="16"/>
          <w:szCs w:val="24"/>
        </w:rPr>
      </w:pPr>
      <w:r w:rsidRPr="00F25E74">
        <w:rPr>
          <w:noProof/>
          <w:sz w:val="16"/>
          <w:szCs w:val="24"/>
        </w:rPr>
        <w:t>[2]</w:t>
      </w:r>
      <w:r w:rsidR="00F25E74">
        <w:rPr>
          <w:noProof/>
          <w:sz w:val="16"/>
          <w:szCs w:val="24"/>
        </w:rPr>
        <w:t xml:space="preserve"> </w:t>
      </w:r>
      <w:r w:rsidR="00F25E74">
        <w:rPr>
          <w:noProof/>
          <w:sz w:val="16"/>
          <w:szCs w:val="24"/>
        </w:rPr>
        <w:tab/>
      </w:r>
      <w:r w:rsidRPr="00F25E74">
        <w:rPr>
          <w:noProof/>
          <w:sz w:val="16"/>
          <w:szCs w:val="24"/>
        </w:rPr>
        <w:t>D. Wink, "Cloud Computing", Nurse Educator, vol. 37, no. 1, pp. 3-5, 2012. Available: 10.1097/nne.0b013e3182383371 [Accessed 11 June 2020].</w:t>
      </w:r>
    </w:p>
    <w:p w14:paraId="5682267F" w14:textId="4433D6CC" w:rsidR="00330FA9" w:rsidRPr="00F25E74" w:rsidRDefault="00330FA9" w:rsidP="00F25E74">
      <w:pPr>
        <w:widowControl w:val="0"/>
        <w:autoSpaceDE w:val="0"/>
        <w:autoSpaceDN w:val="0"/>
        <w:adjustRightInd w:val="0"/>
        <w:ind w:left="640" w:hanging="640"/>
        <w:rPr>
          <w:noProof/>
          <w:sz w:val="16"/>
          <w:szCs w:val="24"/>
        </w:rPr>
      </w:pPr>
      <w:r w:rsidRPr="00F25E74">
        <w:rPr>
          <w:noProof/>
          <w:sz w:val="16"/>
          <w:szCs w:val="24"/>
        </w:rPr>
        <w:t>[3</w:t>
      </w:r>
      <w:r w:rsidR="00051E93">
        <w:rPr>
          <w:noProof/>
          <w:sz w:val="16"/>
          <w:szCs w:val="24"/>
        </w:rPr>
        <w:t>]</w:t>
      </w:r>
      <w:r w:rsidR="00051E93">
        <w:rPr>
          <w:noProof/>
          <w:sz w:val="16"/>
          <w:szCs w:val="24"/>
        </w:rPr>
        <w:tab/>
      </w:r>
      <w:r w:rsidRPr="00F25E74">
        <w:rPr>
          <w:noProof/>
          <w:sz w:val="16"/>
          <w:szCs w:val="24"/>
        </w:rPr>
        <w:t>R. Moreno-Vozmediano, Montero and I. Llorente, "IaaS Cloud Architecture: From Virtualized Datacenters to Federated Cloud Infrastructures", Computer, vol. 45, no. 12, pp. 65-72, 2012. Available: 10.1109/mc.2012.76 [Accessed 11 June 2020].</w:t>
      </w:r>
    </w:p>
    <w:p w14:paraId="5A0BCD59" w14:textId="58C596BA" w:rsidR="00330FA9" w:rsidRPr="00F25E74" w:rsidRDefault="00330FA9" w:rsidP="00F25E74">
      <w:pPr>
        <w:widowControl w:val="0"/>
        <w:autoSpaceDE w:val="0"/>
        <w:autoSpaceDN w:val="0"/>
        <w:adjustRightInd w:val="0"/>
        <w:ind w:left="640" w:hanging="640"/>
        <w:rPr>
          <w:noProof/>
          <w:sz w:val="16"/>
          <w:szCs w:val="24"/>
        </w:rPr>
      </w:pPr>
      <w:r w:rsidRPr="00F25E74">
        <w:rPr>
          <w:noProof/>
          <w:sz w:val="16"/>
          <w:szCs w:val="24"/>
        </w:rPr>
        <w:t>[4</w:t>
      </w:r>
      <w:r w:rsidR="00F25E74">
        <w:rPr>
          <w:noProof/>
          <w:sz w:val="16"/>
          <w:szCs w:val="24"/>
        </w:rPr>
        <w:t>]</w:t>
      </w:r>
      <w:r w:rsidR="00F25E74">
        <w:rPr>
          <w:noProof/>
          <w:sz w:val="16"/>
          <w:szCs w:val="24"/>
        </w:rPr>
        <w:tab/>
      </w:r>
      <w:r w:rsidRPr="00F25E74">
        <w:rPr>
          <w:noProof/>
          <w:sz w:val="16"/>
          <w:szCs w:val="24"/>
        </w:rPr>
        <w:t>P. Cory, "Danish police proposal: Ban anonymous Internet use", Boing Boing, 2011. [Online]. Available: http://boingboing.net/2011/06/23/danish-police-propos.html. [Accessed: 11- Jun- 2020].</w:t>
      </w:r>
    </w:p>
    <w:p w14:paraId="1C1A4500" w14:textId="77777777" w:rsidR="00330FA9" w:rsidRPr="009E0961" w:rsidRDefault="00330FA9" w:rsidP="009E0961">
      <w:pPr>
        <w:widowControl w:val="0"/>
        <w:autoSpaceDE w:val="0"/>
        <w:autoSpaceDN w:val="0"/>
        <w:adjustRightInd w:val="0"/>
        <w:ind w:left="640" w:hanging="640"/>
        <w:rPr>
          <w:noProof/>
          <w:sz w:val="16"/>
          <w:szCs w:val="24"/>
        </w:rPr>
      </w:pPr>
    </w:p>
    <w:p w14:paraId="38150727" w14:textId="2E094167" w:rsidR="009E0961" w:rsidRPr="00F25E74" w:rsidRDefault="009E0961" w:rsidP="009E0961">
      <w:pPr>
        <w:widowControl w:val="0"/>
        <w:autoSpaceDE w:val="0"/>
        <w:autoSpaceDN w:val="0"/>
        <w:adjustRightInd w:val="0"/>
        <w:ind w:left="640" w:hanging="640"/>
        <w:rPr>
          <w:noProof/>
          <w:sz w:val="16"/>
          <w:szCs w:val="24"/>
        </w:rPr>
      </w:pPr>
      <w:r w:rsidRPr="00F25E74">
        <w:rPr>
          <w:noProof/>
          <w:sz w:val="16"/>
          <w:szCs w:val="24"/>
        </w:rPr>
        <w:t>[</w:t>
      </w:r>
      <w:r w:rsidR="00330FA9" w:rsidRPr="00F25E74">
        <w:rPr>
          <w:noProof/>
          <w:sz w:val="16"/>
          <w:szCs w:val="24"/>
        </w:rPr>
        <w:t>5</w:t>
      </w:r>
      <w:r w:rsidRPr="00F25E74">
        <w:rPr>
          <w:noProof/>
          <w:sz w:val="16"/>
          <w:szCs w:val="24"/>
        </w:rPr>
        <w:t>]</w:t>
      </w:r>
      <w:r w:rsidRPr="00F25E74">
        <w:rPr>
          <w:noProof/>
          <w:sz w:val="16"/>
          <w:szCs w:val="24"/>
        </w:rPr>
        <w:tab/>
        <w:t>Y. Wang and J. Yang, “Ethical hacking and network defense: Choose your best network vulnerability scanning tool,” in Proceedings - 31st IEEE International Conference on Advanced Information Networking and Applications Workshops, WAINA 2017, 2017.</w:t>
      </w:r>
    </w:p>
    <w:p w14:paraId="19C03E95" w14:textId="1C8910C9" w:rsidR="009E0961" w:rsidRPr="009E0961" w:rsidRDefault="009E0961" w:rsidP="009E0961">
      <w:pPr>
        <w:widowControl w:val="0"/>
        <w:autoSpaceDE w:val="0"/>
        <w:autoSpaceDN w:val="0"/>
        <w:adjustRightInd w:val="0"/>
        <w:ind w:left="640" w:hanging="640"/>
        <w:rPr>
          <w:noProof/>
          <w:sz w:val="16"/>
          <w:szCs w:val="24"/>
        </w:rPr>
      </w:pPr>
      <w:r w:rsidRPr="00F25E74">
        <w:rPr>
          <w:noProof/>
          <w:sz w:val="16"/>
          <w:szCs w:val="24"/>
        </w:rPr>
        <w:t>[</w:t>
      </w:r>
      <w:r w:rsidR="00330FA9" w:rsidRPr="00F25E74">
        <w:rPr>
          <w:noProof/>
          <w:sz w:val="16"/>
          <w:szCs w:val="24"/>
        </w:rPr>
        <w:t>6</w:t>
      </w:r>
      <w:r w:rsidRPr="00F25E74">
        <w:rPr>
          <w:noProof/>
          <w:sz w:val="16"/>
          <w:szCs w:val="24"/>
        </w:rPr>
        <w:t>]</w:t>
      </w:r>
      <w:r w:rsidRPr="00F25E74">
        <w:rPr>
          <w:noProof/>
          <w:sz w:val="16"/>
          <w:szCs w:val="24"/>
        </w:rPr>
        <w:tab/>
        <w:t>Ethical Hacking and the legal System, “Ethical Hacking and the Legal System,” no. July, pp. 3–27, 2013.</w:t>
      </w:r>
    </w:p>
    <w:p w14:paraId="5B4955D2"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[7]</w:t>
      </w:r>
      <w:r w:rsidRPr="009E0961">
        <w:rPr>
          <w:noProof/>
          <w:sz w:val="16"/>
          <w:szCs w:val="24"/>
        </w:rPr>
        <w:tab/>
        <w:t xml:space="preserve">G. Deepa, P. S. Thilagam, A. Praseed, and A. R. Pais, “DetLogic: A black-box approach for detecting logic vulnerabilities in web applications,” </w:t>
      </w:r>
      <w:r w:rsidRPr="00F25E74">
        <w:rPr>
          <w:noProof/>
          <w:sz w:val="16"/>
          <w:szCs w:val="24"/>
        </w:rPr>
        <w:t>J. Netw. Comput. Appl.</w:t>
      </w:r>
      <w:r w:rsidRPr="009E0961">
        <w:rPr>
          <w:noProof/>
          <w:sz w:val="16"/>
          <w:szCs w:val="24"/>
        </w:rPr>
        <w:t>, vol. 109, no. September 2017, pp. 89–109, 2018.</w:t>
      </w:r>
    </w:p>
    <w:p w14:paraId="276E38AD"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[8]</w:t>
      </w:r>
      <w:r w:rsidRPr="009E0961">
        <w:rPr>
          <w:noProof/>
          <w:sz w:val="16"/>
          <w:szCs w:val="24"/>
        </w:rPr>
        <w:tab/>
        <w:t xml:space="preserve">J. Hang, K. Han, H. Chen, and Y. Li, “Ensemble adversarial black-box attacks against deep learning systems,” </w:t>
      </w:r>
      <w:r w:rsidRPr="00F25E74">
        <w:rPr>
          <w:noProof/>
          <w:sz w:val="16"/>
          <w:szCs w:val="24"/>
        </w:rPr>
        <w:t>Pattern Recognit.</w:t>
      </w:r>
      <w:r w:rsidRPr="009E0961">
        <w:rPr>
          <w:noProof/>
          <w:sz w:val="16"/>
          <w:szCs w:val="24"/>
        </w:rPr>
        <w:t>, vol. 101, p. 107184, 2020.</w:t>
      </w:r>
    </w:p>
    <w:p w14:paraId="4A810117" w14:textId="64A661FF" w:rsidR="009E0961" w:rsidRDefault="009E0961" w:rsidP="009E0961">
      <w:pPr>
        <w:widowControl w:val="0"/>
        <w:autoSpaceDE w:val="0"/>
        <w:autoSpaceDN w:val="0"/>
        <w:adjustRightInd w:val="0"/>
        <w:ind w:left="640" w:hanging="640"/>
        <w:rPr>
          <w:noProof/>
          <w:sz w:val="16"/>
          <w:szCs w:val="24"/>
        </w:rPr>
      </w:pPr>
      <w:r w:rsidRPr="009E0961">
        <w:rPr>
          <w:noProof/>
          <w:sz w:val="16"/>
          <w:szCs w:val="24"/>
        </w:rPr>
        <w:t>[9]</w:t>
      </w:r>
      <w:r w:rsidRPr="009E0961">
        <w:rPr>
          <w:noProof/>
          <w:sz w:val="16"/>
          <w:szCs w:val="24"/>
        </w:rPr>
        <w:tab/>
        <w:t xml:space="preserve">A. Cabana, C. Charrier, and A. Louis, “Mono and multi-modal biometric systems assessment by a common black box testing framework,” </w:t>
      </w:r>
      <w:r w:rsidRPr="00F25E74">
        <w:rPr>
          <w:noProof/>
          <w:sz w:val="16"/>
          <w:szCs w:val="24"/>
        </w:rPr>
        <w:t>Futur. Gener. Comput. Syst.</w:t>
      </w:r>
      <w:r w:rsidRPr="009E0961">
        <w:rPr>
          <w:noProof/>
          <w:sz w:val="16"/>
          <w:szCs w:val="24"/>
        </w:rPr>
        <w:t>, vol. 101, pp. 293–303, 2019.</w:t>
      </w:r>
    </w:p>
    <w:p w14:paraId="502DA63F" w14:textId="2F34371C" w:rsidR="009F1D2C" w:rsidRPr="00F25E74" w:rsidRDefault="009F1D2C" w:rsidP="00F25E74">
      <w:pPr>
        <w:widowControl w:val="0"/>
        <w:autoSpaceDE w:val="0"/>
        <w:autoSpaceDN w:val="0"/>
        <w:adjustRightInd w:val="0"/>
        <w:ind w:left="640" w:hanging="640"/>
        <w:rPr>
          <w:noProof/>
          <w:sz w:val="16"/>
          <w:szCs w:val="24"/>
        </w:rPr>
      </w:pPr>
      <w:r w:rsidRPr="00F25E74">
        <w:rPr>
          <w:noProof/>
          <w:sz w:val="16"/>
          <w:szCs w:val="24"/>
        </w:rPr>
        <w:t>[10]</w:t>
      </w:r>
      <w:r w:rsidR="00F25E74">
        <w:rPr>
          <w:noProof/>
          <w:sz w:val="16"/>
          <w:szCs w:val="24"/>
        </w:rPr>
        <w:tab/>
      </w:r>
      <w:r w:rsidRPr="00F25E74">
        <w:rPr>
          <w:noProof/>
          <w:sz w:val="16"/>
          <w:szCs w:val="24"/>
        </w:rPr>
        <w:t>N. Mathkunti, "Cloud Computing: Security Issues", International Journal of Computer and Communication Engineering, vol. 3, no. 4, pp. 259-263, 2014. Available: 10.7763/ijcce.2014.v3.332 [Accessed 11 June 2020].</w:t>
      </w:r>
    </w:p>
    <w:p w14:paraId="214F5FBD" w14:textId="01330956" w:rsidR="003E2919" w:rsidRPr="00F25E74" w:rsidRDefault="003E2919" w:rsidP="00F25E74">
      <w:pPr>
        <w:widowControl w:val="0"/>
        <w:autoSpaceDE w:val="0"/>
        <w:autoSpaceDN w:val="0"/>
        <w:adjustRightInd w:val="0"/>
        <w:ind w:left="640" w:hanging="640"/>
        <w:rPr>
          <w:noProof/>
          <w:sz w:val="16"/>
          <w:szCs w:val="24"/>
        </w:rPr>
      </w:pPr>
      <w:r w:rsidRPr="00F25E74">
        <w:rPr>
          <w:noProof/>
          <w:sz w:val="16"/>
          <w:szCs w:val="24"/>
        </w:rPr>
        <w:t>[</w:t>
      </w:r>
      <w:r w:rsidR="00D6540B" w:rsidRPr="00F25E74">
        <w:rPr>
          <w:noProof/>
          <w:sz w:val="16"/>
          <w:szCs w:val="24"/>
        </w:rPr>
        <w:t>11</w:t>
      </w:r>
      <w:r w:rsidRPr="00F25E74">
        <w:rPr>
          <w:noProof/>
          <w:sz w:val="16"/>
          <w:szCs w:val="24"/>
        </w:rPr>
        <w:t>]</w:t>
      </w:r>
      <w:r w:rsidR="00F25E74">
        <w:rPr>
          <w:noProof/>
          <w:sz w:val="16"/>
          <w:szCs w:val="24"/>
        </w:rPr>
        <w:tab/>
      </w:r>
      <w:r w:rsidRPr="00F25E74">
        <w:rPr>
          <w:noProof/>
          <w:sz w:val="16"/>
          <w:szCs w:val="24"/>
        </w:rPr>
        <w:t>R. Sharma, and R. Trivedi, "Literature review: Cloud Computing –Security Issues, Solution and Technologies", International Journal of Engineering Research, vol. 3, no. 4, pp. 221-225, 2014. Available: 10.17950/ijer/v3s4/408 [Accessed 11 June 2020].</w:t>
      </w:r>
    </w:p>
    <w:p w14:paraId="7D18A41B" w14:textId="43AEAD83" w:rsidR="003E2919" w:rsidRPr="00F25E74" w:rsidRDefault="003E2919" w:rsidP="00F25E74">
      <w:pPr>
        <w:widowControl w:val="0"/>
        <w:autoSpaceDE w:val="0"/>
        <w:autoSpaceDN w:val="0"/>
        <w:adjustRightInd w:val="0"/>
        <w:ind w:left="640" w:hanging="640"/>
        <w:rPr>
          <w:noProof/>
          <w:sz w:val="16"/>
          <w:szCs w:val="24"/>
        </w:rPr>
      </w:pPr>
      <w:r w:rsidRPr="00F25E74">
        <w:rPr>
          <w:noProof/>
          <w:sz w:val="16"/>
          <w:szCs w:val="24"/>
        </w:rPr>
        <w:t>[</w:t>
      </w:r>
      <w:r w:rsidR="00D6540B" w:rsidRPr="00F25E74">
        <w:rPr>
          <w:noProof/>
          <w:sz w:val="16"/>
          <w:szCs w:val="24"/>
        </w:rPr>
        <w:t>12</w:t>
      </w:r>
      <w:r w:rsidRPr="00F25E74">
        <w:rPr>
          <w:noProof/>
          <w:sz w:val="16"/>
          <w:szCs w:val="24"/>
        </w:rPr>
        <w:t>]</w:t>
      </w:r>
      <w:r w:rsidR="00D834AE">
        <w:rPr>
          <w:noProof/>
          <w:sz w:val="16"/>
          <w:szCs w:val="24"/>
        </w:rPr>
        <w:tab/>
      </w:r>
      <w:r w:rsidRPr="00F25E74">
        <w:rPr>
          <w:noProof/>
          <w:sz w:val="16"/>
          <w:szCs w:val="24"/>
        </w:rPr>
        <w:t>"A study on issues of Cloud Security issues through Ransomewares.", International Journal of Recent Trends in Engineering and Research, vol. 3, no. 11, pp. 301-308, 2017. Available: 10.23883/ijrter.2017.3530.cto51 [Accessed 11 June 2020].</w:t>
      </w:r>
    </w:p>
    <w:p w14:paraId="355CA6D5" w14:textId="1F436058" w:rsidR="003E2919" w:rsidRPr="00F25E74" w:rsidRDefault="003E2919" w:rsidP="00F25E74">
      <w:pPr>
        <w:widowControl w:val="0"/>
        <w:autoSpaceDE w:val="0"/>
        <w:autoSpaceDN w:val="0"/>
        <w:adjustRightInd w:val="0"/>
        <w:ind w:left="640" w:hanging="640"/>
        <w:rPr>
          <w:noProof/>
          <w:sz w:val="16"/>
          <w:szCs w:val="24"/>
        </w:rPr>
      </w:pPr>
      <w:r w:rsidRPr="00F25E74">
        <w:rPr>
          <w:noProof/>
          <w:sz w:val="16"/>
          <w:szCs w:val="24"/>
        </w:rPr>
        <w:t>[</w:t>
      </w:r>
      <w:r w:rsidR="00D6540B" w:rsidRPr="00F25E74">
        <w:rPr>
          <w:noProof/>
          <w:sz w:val="16"/>
          <w:szCs w:val="24"/>
        </w:rPr>
        <w:t>13</w:t>
      </w:r>
      <w:r w:rsidRPr="00F25E74">
        <w:rPr>
          <w:noProof/>
          <w:sz w:val="16"/>
          <w:szCs w:val="24"/>
        </w:rPr>
        <w:t>]</w:t>
      </w:r>
      <w:r w:rsidR="00D834AE">
        <w:rPr>
          <w:noProof/>
          <w:sz w:val="16"/>
          <w:szCs w:val="24"/>
        </w:rPr>
        <w:tab/>
      </w:r>
      <w:r w:rsidRPr="00F25E74">
        <w:rPr>
          <w:noProof/>
          <w:sz w:val="16"/>
          <w:szCs w:val="24"/>
        </w:rPr>
        <w:t>A. Singh, "SMART CITY With IOT and BIG Data", SSRN Electronic Journal, 2019. Available: 10.2139/ssrn.3405839 [Accessed 11 June 2020].</w:t>
      </w:r>
    </w:p>
    <w:p w14:paraId="3E78F925" w14:textId="76D3DD11" w:rsidR="003E2919" w:rsidRPr="00F25E74" w:rsidRDefault="003E2919" w:rsidP="00F25E74">
      <w:pPr>
        <w:widowControl w:val="0"/>
        <w:autoSpaceDE w:val="0"/>
        <w:autoSpaceDN w:val="0"/>
        <w:adjustRightInd w:val="0"/>
        <w:ind w:left="640" w:hanging="640"/>
        <w:rPr>
          <w:noProof/>
          <w:sz w:val="16"/>
          <w:szCs w:val="24"/>
        </w:rPr>
      </w:pPr>
      <w:r w:rsidRPr="00F25E74">
        <w:rPr>
          <w:noProof/>
          <w:sz w:val="16"/>
          <w:szCs w:val="24"/>
        </w:rPr>
        <w:t>[</w:t>
      </w:r>
      <w:r w:rsidR="00D6540B" w:rsidRPr="00F25E74">
        <w:rPr>
          <w:noProof/>
          <w:sz w:val="16"/>
          <w:szCs w:val="24"/>
        </w:rPr>
        <w:t>14</w:t>
      </w:r>
      <w:r w:rsidRPr="00F25E74">
        <w:rPr>
          <w:noProof/>
          <w:sz w:val="16"/>
          <w:szCs w:val="24"/>
        </w:rPr>
        <w:t xml:space="preserve">] </w:t>
      </w:r>
      <w:r w:rsidR="00D834AE">
        <w:rPr>
          <w:noProof/>
          <w:sz w:val="16"/>
          <w:szCs w:val="24"/>
        </w:rPr>
        <w:tab/>
      </w:r>
      <w:r w:rsidRPr="00F25E74">
        <w:rPr>
          <w:noProof/>
          <w:sz w:val="16"/>
          <w:szCs w:val="24"/>
        </w:rPr>
        <w:t>G. Alandjani, "Features and Potential Security Challenges for IoT Enabled Devices in Smart City Environment", International Journal of Advanced Computer Science and Applications, vol. 9, no. 8, 2018. Available: 10.14569/ijacsa.2018.090830 [Accessed 11 June 2020].</w:t>
      </w:r>
    </w:p>
    <w:p w14:paraId="180DB1F5" w14:textId="38D4D1DB" w:rsidR="000D171E" w:rsidRPr="00F25E74" w:rsidRDefault="000D171E" w:rsidP="00F25E74">
      <w:pPr>
        <w:widowControl w:val="0"/>
        <w:autoSpaceDE w:val="0"/>
        <w:autoSpaceDN w:val="0"/>
        <w:adjustRightInd w:val="0"/>
        <w:ind w:left="640" w:hanging="640"/>
        <w:rPr>
          <w:noProof/>
          <w:sz w:val="16"/>
          <w:szCs w:val="24"/>
        </w:rPr>
      </w:pPr>
      <w:r w:rsidRPr="00F25E74">
        <w:rPr>
          <w:noProof/>
          <w:sz w:val="16"/>
          <w:szCs w:val="24"/>
        </w:rPr>
        <w:t>[15]</w:t>
      </w:r>
      <w:r w:rsidR="00D834AE">
        <w:rPr>
          <w:noProof/>
          <w:sz w:val="16"/>
          <w:szCs w:val="24"/>
        </w:rPr>
        <w:tab/>
      </w:r>
      <w:r w:rsidRPr="00F25E74">
        <w:rPr>
          <w:noProof/>
          <w:sz w:val="16"/>
          <w:szCs w:val="24"/>
        </w:rPr>
        <w:t>A. Giannakoulias, "Cloud computing security: protecting cloud-based smart city applications", Journal of Smart Cities, vol. 2, no. 1, 2016. Available: 10.18063/jsc.2016.01.007 [Accessed 11 June 2020].</w:t>
      </w:r>
    </w:p>
    <w:p w14:paraId="6070BE85" w14:textId="5783A1FD" w:rsidR="000D171E" w:rsidRPr="00F25E74" w:rsidRDefault="000D171E" w:rsidP="00F25E74">
      <w:pPr>
        <w:widowControl w:val="0"/>
        <w:autoSpaceDE w:val="0"/>
        <w:autoSpaceDN w:val="0"/>
        <w:adjustRightInd w:val="0"/>
        <w:ind w:left="640" w:hanging="640"/>
        <w:rPr>
          <w:noProof/>
          <w:sz w:val="16"/>
          <w:szCs w:val="24"/>
        </w:rPr>
      </w:pPr>
      <w:r w:rsidRPr="00F25E74">
        <w:rPr>
          <w:noProof/>
          <w:sz w:val="16"/>
          <w:szCs w:val="24"/>
        </w:rPr>
        <w:t>[16]</w:t>
      </w:r>
      <w:r w:rsidR="00D834AE">
        <w:rPr>
          <w:noProof/>
          <w:sz w:val="16"/>
          <w:szCs w:val="24"/>
        </w:rPr>
        <w:tab/>
      </w:r>
      <w:r w:rsidRPr="00F25E74">
        <w:rPr>
          <w:noProof/>
          <w:sz w:val="16"/>
          <w:szCs w:val="24"/>
        </w:rPr>
        <w:t>C. Badii, P. Bellini, A. Difino and P. Nesi, "Smart City IoT Platform Respecting GDPR Privacy and Security Aspects", IEEE Access, vol. 8, pp. 23601-23623, 2020. Available: 10.1109/access.2020.2968741 [Accessed 11 June 2020].</w:t>
      </w:r>
    </w:p>
    <w:p w14:paraId="1F02BEB7" w14:textId="6FEA422C" w:rsidR="009E0961" w:rsidRPr="00F25E74" w:rsidRDefault="000D171E" w:rsidP="00F25E74">
      <w:pPr>
        <w:widowControl w:val="0"/>
        <w:autoSpaceDE w:val="0"/>
        <w:autoSpaceDN w:val="0"/>
        <w:adjustRightInd w:val="0"/>
        <w:ind w:left="640" w:hanging="640"/>
        <w:rPr>
          <w:noProof/>
          <w:sz w:val="16"/>
          <w:szCs w:val="24"/>
        </w:rPr>
      </w:pPr>
      <w:r w:rsidRPr="00F25E74">
        <w:rPr>
          <w:noProof/>
          <w:sz w:val="16"/>
          <w:szCs w:val="24"/>
        </w:rPr>
        <w:t>[17]</w:t>
      </w:r>
      <w:r w:rsidR="00D834AE">
        <w:rPr>
          <w:noProof/>
          <w:sz w:val="16"/>
          <w:szCs w:val="24"/>
        </w:rPr>
        <w:tab/>
      </w:r>
      <w:r w:rsidRPr="00F25E74">
        <w:rPr>
          <w:noProof/>
          <w:sz w:val="16"/>
          <w:szCs w:val="24"/>
        </w:rPr>
        <w:t>"IOT Based Application for Smart City Implementation", International Journal of Modern Trends in Engineering &amp; Research, vol. 3, no. 9, pp. 146-149, 2016. Available: 10.21884/ijmter.2016.3057.cdtxa [Accessed 11 June 2020].</w:t>
      </w:r>
    </w:p>
    <w:p w14:paraId="475B249B"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[18]</w:t>
      </w:r>
      <w:r w:rsidRPr="009E0961">
        <w:rPr>
          <w:noProof/>
          <w:sz w:val="16"/>
          <w:szCs w:val="24"/>
        </w:rPr>
        <w:tab/>
        <w:t xml:space="preserve">A. Singh and K. Chatterjee, “Cloud security issues and challenges: A survey,” </w:t>
      </w:r>
      <w:r w:rsidRPr="00F25E74">
        <w:rPr>
          <w:noProof/>
          <w:sz w:val="16"/>
          <w:szCs w:val="24"/>
        </w:rPr>
        <w:t>J. Netw. Comput. Appl.</w:t>
      </w:r>
      <w:r w:rsidRPr="009E0961">
        <w:rPr>
          <w:noProof/>
          <w:sz w:val="16"/>
          <w:szCs w:val="24"/>
        </w:rPr>
        <w:t>, vol. 79, no. August 2016, pp. 88–115, 2017.</w:t>
      </w:r>
    </w:p>
    <w:p w14:paraId="0E983C02"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[19]</w:t>
      </w:r>
      <w:r w:rsidRPr="009E0961">
        <w:rPr>
          <w:noProof/>
          <w:sz w:val="16"/>
          <w:szCs w:val="24"/>
        </w:rPr>
        <w:tab/>
        <w:t xml:space="preserve">R. Kumar and R. Goyal, “On cloud security requirements, threats, vulnerabilities and countermeasures: A survey,” </w:t>
      </w:r>
      <w:r w:rsidRPr="00F25E74">
        <w:rPr>
          <w:noProof/>
          <w:sz w:val="16"/>
          <w:szCs w:val="24"/>
        </w:rPr>
        <w:t>Comput. Sci. Rev.</w:t>
      </w:r>
      <w:r w:rsidRPr="009E0961">
        <w:rPr>
          <w:noProof/>
          <w:sz w:val="16"/>
          <w:szCs w:val="24"/>
        </w:rPr>
        <w:t>, vol. 33, pp. 1–48, 2019.</w:t>
      </w:r>
    </w:p>
    <w:p w14:paraId="0142C936"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[20]</w:t>
      </w:r>
      <w:r w:rsidRPr="009E0961">
        <w:rPr>
          <w:noProof/>
          <w:sz w:val="16"/>
          <w:szCs w:val="24"/>
        </w:rPr>
        <w:tab/>
        <w:t xml:space="preserve">J. B. Hong, A. Nhlabatsi, D. S. Kim, A. Hussein, N. Fetais, and K. M. Khan, “Systematic identification of threats in the cloud: A Survey,” </w:t>
      </w:r>
      <w:r w:rsidRPr="00F25E74">
        <w:rPr>
          <w:noProof/>
          <w:sz w:val="16"/>
          <w:szCs w:val="24"/>
        </w:rPr>
        <w:t>Comput. Networks</w:t>
      </w:r>
      <w:r w:rsidRPr="009E0961">
        <w:rPr>
          <w:noProof/>
          <w:sz w:val="16"/>
          <w:szCs w:val="24"/>
        </w:rPr>
        <w:t>, vol. 150, pp. 46–69, 2019.</w:t>
      </w:r>
    </w:p>
    <w:p w14:paraId="7A2DBDBB"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[21]</w:t>
      </w:r>
      <w:r w:rsidRPr="009E0961">
        <w:rPr>
          <w:noProof/>
          <w:sz w:val="16"/>
          <w:szCs w:val="24"/>
        </w:rPr>
        <w:tab/>
        <w:t xml:space="preserve">S. Parikli, D. Dave, R. Patel, and N. Doshi, “Security and privacy issues in cloud, fog and edge computing,” </w:t>
      </w:r>
      <w:r w:rsidRPr="00F25E74">
        <w:rPr>
          <w:noProof/>
          <w:sz w:val="16"/>
          <w:szCs w:val="24"/>
        </w:rPr>
        <w:t>Procedia Comput. Sci.</w:t>
      </w:r>
      <w:r w:rsidRPr="009E0961">
        <w:rPr>
          <w:noProof/>
          <w:sz w:val="16"/>
          <w:szCs w:val="24"/>
        </w:rPr>
        <w:t>, vol. 160, pp. 734–739, 2019.</w:t>
      </w:r>
    </w:p>
    <w:p w14:paraId="47D4BA14"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[22]</w:t>
      </w:r>
      <w:r w:rsidRPr="009E0961">
        <w:rPr>
          <w:noProof/>
          <w:sz w:val="16"/>
          <w:szCs w:val="24"/>
        </w:rPr>
        <w:tab/>
        <w:t xml:space="preserve">N. Subramanian and A. Jeyaraj, “Recent security challenges in cloud computing,” </w:t>
      </w:r>
      <w:r w:rsidRPr="00F25E74">
        <w:rPr>
          <w:noProof/>
          <w:sz w:val="16"/>
          <w:szCs w:val="24"/>
        </w:rPr>
        <w:t>Comput. Electr. Eng.</w:t>
      </w:r>
      <w:r w:rsidRPr="009E0961">
        <w:rPr>
          <w:noProof/>
          <w:sz w:val="16"/>
          <w:szCs w:val="24"/>
        </w:rPr>
        <w:t>, vol. 71, no. July, pp. 28–42, 2018.</w:t>
      </w:r>
    </w:p>
    <w:p w14:paraId="46F35C1E"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[23]</w:t>
      </w:r>
      <w:r w:rsidRPr="009E0961">
        <w:rPr>
          <w:noProof/>
          <w:sz w:val="16"/>
          <w:szCs w:val="24"/>
        </w:rPr>
        <w:tab/>
        <w:t xml:space="preserve">O. Eisen, “Catching the fraudulent Man-in-the-Middle,” </w:t>
      </w:r>
      <w:r w:rsidRPr="00F25E74">
        <w:rPr>
          <w:noProof/>
          <w:sz w:val="16"/>
          <w:szCs w:val="24"/>
        </w:rPr>
        <w:t>Netw. Secur.</w:t>
      </w:r>
      <w:r w:rsidRPr="009E0961">
        <w:rPr>
          <w:noProof/>
          <w:sz w:val="16"/>
          <w:szCs w:val="24"/>
        </w:rPr>
        <w:t>, vol. 2012, no. 6, pp. 18–20, 2012.</w:t>
      </w:r>
    </w:p>
    <w:p w14:paraId="0121D65A"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[24]</w:t>
      </w:r>
      <w:r w:rsidRPr="009E0961">
        <w:rPr>
          <w:noProof/>
          <w:sz w:val="16"/>
          <w:szCs w:val="24"/>
        </w:rPr>
        <w:tab/>
        <w:t xml:space="preserve">G. Varshney, M. Misra, and P. Atrey, “Secure authentication scheme to thwart RT MITM, CR MITM and malicious browser extension based phishing attacks,” </w:t>
      </w:r>
      <w:r w:rsidRPr="00F25E74">
        <w:rPr>
          <w:noProof/>
          <w:sz w:val="16"/>
          <w:szCs w:val="24"/>
        </w:rPr>
        <w:t>J. Inf. Secur. Appl.</w:t>
      </w:r>
      <w:r w:rsidRPr="009E0961">
        <w:rPr>
          <w:noProof/>
          <w:sz w:val="16"/>
          <w:szCs w:val="24"/>
        </w:rPr>
        <w:t>, vol. 42, pp. 1–17, 2018.</w:t>
      </w:r>
    </w:p>
    <w:p w14:paraId="0A28D9F2"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[25]</w:t>
      </w:r>
      <w:r w:rsidRPr="009E0961">
        <w:rPr>
          <w:noProof/>
          <w:sz w:val="16"/>
          <w:szCs w:val="24"/>
        </w:rPr>
        <w:tab/>
        <w:t xml:space="preserve">F. Aliyu, T. Sheltami, and E. M. Shakshuki, “A detection and prevention technique for man in the middle attack in fog computing,” </w:t>
      </w:r>
      <w:r w:rsidRPr="00F25E74">
        <w:rPr>
          <w:noProof/>
          <w:sz w:val="16"/>
          <w:szCs w:val="24"/>
        </w:rPr>
        <w:t>Procedia Comput. Sci.</w:t>
      </w:r>
      <w:r w:rsidRPr="009E0961">
        <w:rPr>
          <w:noProof/>
          <w:sz w:val="16"/>
          <w:szCs w:val="24"/>
        </w:rPr>
        <w:t>, vol. 141, pp. 24–31, 2018.</w:t>
      </w:r>
    </w:p>
    <w:p w14:paraId="5C3DC293"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[26]</w:t>
      </w:r>
      <w:r w:rsidRPr="009E0961">
        <w:rPr>
          <w:noProof/>
          <w:sz w:val="16"/>
          <w:szCs w:val="24"/>
        </w:rPr>
        <w:tab/>
        <w:t xml:space="preserve">S. Karapoola, P. K. Vairam, S. Raman, and V. Kamakoti, “Net-Police: A network patrolling service for effective mitigation of volumetric DDoS attacks,” </w:t>
      </w:r>
      <w:r w:rsidRPr="00F25E74">
        <w:rPr>
          <w:noProof/>
          <w:sz w:val="16"/>
          <w:szCs w:val="24"/>
        </w:rPr>
        <w:t>Comput. Commun.</w:t>
      </w:r>
      <w:r w:rsidRPr="009E0961">
        <w:rPr>
          <w:noProof/>
          <w:sz w:val="16"/>
          <w:szCs w:val="24"/>
        </w:rPr>
        <w:t>, vol. 150, no. May 2019, pp. 438–454, 2020.</w:t>
      </w:r>
    </w:p>
    <w:p w14:paraId="485E6671" w14:textId="77777777" w:rsidR="009E0961" w:rsidRPr="009E0961" w:rsidRDefault="009E0961" w:rsidP="00051E93">
      <w:pPr>
        <w:widowControl w:val="0"/>
        <w:autoSpaceDE w:val="0"/>
        <w:autoSpaceDN w:val="0"/>
        <w:adjustRightInd w:val="0"/>
        <w:ind w:left="640" w:hanging="640"/>
        <w:jc w:val="both"/>
        <w:rPr>
          <w:noProof/>
          <w:sz w:val="16"/>
          <w:szCs w:val="24"/>
        </w:rPr>
      </w:pPr>
      <w:r w:rsidRPr="009E0961">
        <w:rPr>
          <w:noProof/>
          <w:sz w:val="16"/>
          <w:szCs w:val="24"/>
        </w:rPr>
        <w:t>[27]</w:t>
      </w:r>
      <w:r w:rsidRPr="009E0961">
        <w:rPr>
          <w:noProof/>
          <w:sz w:val="16"/>
          <w:szCs w:val="24"/>
        </w:rPr>
        <w:tab/>
        <w:t xml:space="preserve">S. Hosseini and M. Azizi, “The hybrid technique for DDoS detection with supervised learning algorithms,” </w:t>
      </w:r>
      <w:r w:rsidRPr="00F25E74">
        <w:rPr>
          <w:noProof/>
          <w:sz w:val="16"/>
          <w:szCs w:val="24"/>
        </w:rPr>
        <w:t>Comput. Networks</w:t>
      </w:r>
      <w:r w:rsidRPr="009E0961">
        <w:rPr>
          <w:noProof/>
          <w:sz w:val="16"/>
          <w:szCs w:val="24"/>
        </w:rPr>
        <w:t>, vol. 158, pp. 35–45, 2019.</w:t>
      </w:r>
    </w:p>
    <w:p w14:paraId="688CE7E5"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[28]</w:t>
      </w:r>
      <w:r w:rsidRPr="009E0961">
        <w:rPr>
          <w:noProof/>
          <w:sz w:val="16"/>
          <w:szCs w:val="24"/>
        </w:rPr>
        <w:tab/>
        <w:t xml:space="preserve">P. R. McWhirter, K. Kifayat, Q. Shi, and B. Askwith, “SQL Injection Attack classification through the feature extraction of SQL query strings using a Gap-Weighted String Subsequence Kernel,” </w:t>
      </w:r>
      <w:r w:rsidRPr="00F25E74">
        <w:rPr>
          <w:noProof/>
          <w:sz w:val="16"/>
          <w:szCs w:val="24"/>
        </w:rPr>
        <w:t>J. Inf. Secur. Appl.</w:t>
      </w:r>
      <w:r w:rsidRPr="009E0961">
        <w:rPr>
          <w:noProof/>
          <w:sz w:val="16"/>
          <w:szCs w:val="24"/>
        </w:rPr>
        <w:t>, vol. 40, pp. 199–216, 2018.</w:t>
      </w:r>
    </w:p>
    <w:p w14:paraId="00A93D26"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[29]</w:t>
      </w:r>
      <w:r w:rsidRPr="009E0961">
        <w:rPr>
          <w:noProof/>
          <w:sz w:val="16"/>
          <w:szCs w:val="24"/>
        </w:rPr>
        <w:tab/>
        <w:t xml:space="preserve">D. Kar, S. Panigrahi, and S. Sundararajan, “SQLiGoT: Detecting SQL injection attacks using graph of tokens and SVM,” </w:t>
      </w:r>
      <w:r w:rsidRPr="00F25E74">
        <w:rPr>
          <w:noProof/>
          <w:sz w:val="16"/>
          <w:szCs w:val="24"/>
        </w:rPr>
        <w:t>Comput. Secur.</w:t>
      </w:r>
      <w:r w:rsidRPr="009E0961">
        <w:rPr>
          <w:noProof/>
          <w:sz w:val="16"/>
          <w:szCs w:val="24"/>
        </w:rPr>
        <w:t>, vol. 60, pp. 206–225, 2016.</w:t>
      </w:r>
    </w:p>
    <w:p w14:paraId="779B7F11"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[30]</w:t>
      </w:r>
      <w:r w:rsidRPr="009E0961">
        <w:rPr>
          <w:noProof/>
          <w:sz w:val="16"/>
          <w:szCs w:val="24"/>
        </w:rPr>
        <w:tab/>
        <w:t xml:space="preserve">Y. S. Jang and J. Y. Choi, “Detecting SQL injection attacks using query result size,” </w:t>
      </w:r>
      <w:r w:rsidRPr="00F25E74">
        <w:rPr>
          <w:noProof/>
          <w:sz w:val="16"/>
          <w:szCs w:val="24"/>
        </w:rPr>
        <w:t>Comput. Secur.</w:t>
      </w:r>
      <w:r w:rsidRPr="009E0961">
        <w:rPr>
          <w:noProof/>
          <w:sz w:val="16"/>
          <w:szCs w:val="24"/>
        </w:rPr>
        <w:t>, vol. 44, pp. 104–118, 2014.</w:t>
      </w:r>
    </w:p>
    <w:p w14:paraId="2366AC16"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[31]</w:t>
      </w:r>
      <w:r w:rsidRPr="009E0961">
        <w:rPr>
          <w:noProof/>
          <w:sz w:val="16"/>
          <w:szCs w:val="24"/>
        </w:rPr>
        <w:tab/>
        <w:t xml:space="preserve">J. Pauli, “Web Application Exploitation with Broken Authentication and Path Traversal,” in </w:t>
      </w:r>
      <w:r w:rsidRPr="00F25E74">
        <w:rPr>
          <w:noProof/>
          <w:sz w:val="16"/>
          <w:szCs w:val="24"/>
        </w:rPr>
        <w:t>The Basics of Web Hacking</w:t>
      </w:r>
      <w:r w:rsidRPr="009E0961">
        <w:rPr>
          <w:noProof/>
          <w:sz w:val="16"/>
          <w:szCs w:val="24"/>
        </w:rPr>
        <w:t>, Elsevier, 2013, pp. 87–103.</w:t>
      </w:r>
    </w:p>
    <w:p w14:paraId="34E47F37"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[32]</w:t>
      </w:r>
      <w:r w:rsidRPr="009E0961">
        <w:rPr>
          <w:noProof/>
          <w:sz w:val="16"/>
          <w:szCs w:val="24"/>
        </w:rPr>
        <w:tab/>
        <w:t xml:space="preserve">S. Iqbal </w:t>
      </w:r>
      <w:r w:rsidRPr="00F25E74">
        <w:rPr>
          <w:noProof/>
          <w:sz w:val="16"/>
          <w:szCs w:val="24"/>
        </w:rPr>
        <w:t>et al.</w:t>
      </w:r>
      <w:r w:rsidRPr="009E0961">
        <w:rPr>
          <w:noProof/>
          <w:sz w:val="16"/>
          <w:szCs w:val="24"/>
        </w:rPr>
        <w:t xml:space="preserve">, “On cloud security attacks: A taxonomy and intrusion detection and prevention as a service,” </w:t>
      </w:r>
      <w:r w:rsidRPr="00F25E74">
        <w:rPr>
          <w:noProof/>
          <w:sz w:val="16"/>
          <w:szCs w:val="24"/>
        </w:rPr>
        <w:t>J. Netw. Comput. Appl.</w:t>
      </w:r>
      <w:r w:rsidRPr="009E0961">
        <w:rPr>
          <w:noProof/>
          <w:sz w:val="16"/>
          <w:szCs w:val="24"/>
        </w:rPr>
        <w:t>, vol. 74, pp. 98–120, 2016.</w:t>
      </w:r>
    </w:p>
    <w:p w14:paraId="3CF135CD"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[33]</w:t>
      </w:r>
      <w:r w:rsidRPr="009E0961">
        <w:rPr>
          <w:noProof/>
          <w:sz w:val="16"/>
          <w:szCs w:val="24"/>
        </w:rPr>
        <w:tab/>
        <w:t>T. Ten, M. Critical, W. Application, and S. Risks, “Important Notice Request for Comments RC Release Candidate 2 Copyright and License,” 2017.</w:t>
      </w:r>
    </w:p>
    <w:p w14:paraId="0CA9C4A1"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[34]</w:t>
      </w:r>
      <w:r w:rsidRPr="009E0961">
        <w:rPr>
          <w:noProof/>
          <w:sz w:val="16"/>
          <w:szCs w:val="24"/>
        </w:rPr>
        <w:tab/>
        <w:t xml:space="preserve">G. E. Rodríguez, J. G. Torres, P. Flores, and D. E. Benavides, “Cross-site scripting (XSS) attacks and mitigation: A survey,” </w:t>
      </w:r>
      <w:r w:rsidRPr="00F25E74">
        <w:rPr>
          <w:noProof/>
          <w:sz w:val="16"/>
          <w:szCs w:val="24"/>
        </w:rPr>
        <w:t>Comput. Networks</w:t>
      </w:r>
      <w:r w:rsidRPr="009E0961">
        <w:rPr>
          <w:noProof/>
          <w:sz w:val="16"/>
          <w:szCs w:val="24"/>
        </w:rPr>
        <w:t>, vol. 166, 2020.</w:t>
      </w:r>
    </w:p>
    <w:p w14:paraId="67E90F15"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[35]</w:t>
      </w:r>
      <w:r w:rsidRPr="009E0961">
        <w:rPr>
          <w:noProof/>
          <w:sz w:val="16"/>
          <w:szCs w:val="24"/>
        </w:rPr>
        <w:tab/>
        <w:t xml:space="preserve">Y. Zhou and P. Wang, “An ensemble learning approach for XSS attack detection with domain knowledge and threat intelligence,” </w:t>
      </w:r>
      <w:r w:rsidRPr="00F25E74">
        <w:rPr>
          <w:noProof/>
          <w:sz w:val="16"/>
          <w:szCs w:val="24"/>
        </w:rPr>
        <w:t>Comput. Secur.</w:t>
      </w:r>
      <w:r w:rsidRPr="009E0961">
        <w:rPr>
          <w:noProof/>
          <w:sz w:val="16"/>
          <w:szCs w:val="24"/>
        </w:rPr>
        <w:t>, vol. 82, pp. 261–269, 2019.</w:t>
      </w:r>
    </w:p>
    <w:p w14:paraId="72F4741D"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[36]</w:t>
      </w:r>
      <w:r w:rsidRPr="009E0961">
        <w:rPr>
          <w:noProof/>
          <w:sz w:val="16"/>
          <w:szCs w:val="24"/>
        </w:rPr>
        <w:tab/>
        <w:t xml:space="preserve">A. W. Marashdih and Z. F. Zaaba, “Cross Site Scripting: Removing Approaches in Web Application,” </w:t>
      </w:r>
      <w:r w:rsidRPr="00F25E74">
        <w:rPr>
          <w:noProof/>
          <w:sz w:val="16"/>
          <w:szCs w:val="24"/>
        </w:rPr>
        <w:t>Procedia Comput. Sci.</w:t>
      </w:r>
      <w:r w:rsidRPr="009E0961">
        <w:rPr>
          <w:noProof/>
          <w:sz w:val="16"/>
          <w:szCs w:val="24"/>
        </w:rPr>
        <w:t>, vol. 124, pp. 647–655, 2017.</w:t>
      </w:r>
    </w:p>
    <w:p w14:paraId="2717746C"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[37]</w:t>
      </w:r>
      <w:r w:rsidRPr="009E0961">
        <w:rPr>
          <w:noProof/>
          <w:sz w:val="16"/>
          <w:szCs w:val="24"/>
        </w:rPr>
        <w:tab/>
        <w:t>IMPERVA, “Protect Your Applications Against All OWASP Top 10 Risks Content,” 2018.</w:t>
      </w:r>
    </w:p>
    <w:p w14:paraId="49DA1EB0"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[38]</w:t>
      </w:r>
      <w:r w:rsidRPr="009E0961">
        <w:rPr>
          <w:noProof/>
          <w:sz w:val="16"/>
          <w:szCs w:val="24"/>
        </w:rPr>
        <w:tab/>
        <w:t>Sucuri, “The Top 10 OWASP 2019,” pp. 1–18, 2019.</w:t>
      </w:r>
    </w:p>
    <w:p w14:paraId="4FD81C67"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[39]</w:t>
      </w:r>
      <w:r w:rsidRPr="009E0961">
        <w:rPr>
          <w:noProof/>
          <w:sz w:val="16"/>
          <w:szCs w:val="24"/>
        </w:rPr>
        <w:tab/>
        <w:t xml:space="preserve">D. Achmadi, Y. Suryanto, and K. Ramli, “On Developing Information Security Management System (ISMS) Framework for ISO 27001-based Data Center,” </w:t>
      </w:r>
      <w:r w:rsidRPr="00F25E74">
        <w:rPr>
          <w:noProof/>
          <w:sz w:val="16"/>
          <w:szCs w:val="24"/>
        </w:rPr>
        <w:t>2018 Int. Work. Big Data Inf. Secur. IWBIS 2018</w:t>
      </w:r>
      <w:r w:rsidRPr="009E0961">
        <w:rPr>
          <w:noProof/>
          <w:sz w:val="16"/>
          <w:szCs w:val="24"/>
        </w:rPr>
        <w:t>, pp. 149–157, 2018.</w:t>
      </w:r>
    </w:p>
    <w:p w14:paraId="30C68CC9"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[40]</w:t>
      </w:r>
      <w:r w:rsidRPr="009E0961">
        <w:rPr>
          <w:noProof/>
          <w:sz w:val="16"/>
          <w:szCs w:val="24"/>
        </w:rPr>
        <w:tab/>
        <w:t xml:space="preserve">N. V. Patil, C. Rama Krishna, K. Kumar, and S. Behal, “E-Had: A distributed and collaborative detection framework for early detection of DDoS attacks,” </w:t>
      </w:r>
      <w:r w:rsidRPr="00F25E74">
        <w:rPr>
          <w:noProof/>
          <w:sz w:val="16"/>
          <w:szCs w:val="24"/>
        </w:rPr>
        <w:t>J. King Saud Univ. - Comput. Inf. Sci.</w:t>
      </w:r>
      <w:r w:rsidRPr="009E0961">
        <w:rPr>
          <w:noProof/>
          <w:sz w:val="16"/>
          <w:szCs w:val="24"/>
        </w:rPr>
        <w:t>, no. xxxx, 2019.</w:t>
      </w:r>
    </w:p>
    <w:p w14:paraId="4C13CE0A"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[41]</w:t>
      </w:r>
      <w:r w:rsidRPr="009E0961">
        <w:rPr>
          <w:noProof/>
          <w:sz w:val="16"/>
          <w:szCs w:val="24"/>
        </w:rPr>
        <w:tab/>
        <w:t xml:space="preserve">M. Beltrán, “Identifying, authenticating and authorizing smart objects and end users to cloud services in Internet of Things,” </w:t>
      </w:r>
      <w:r w:rsidRPr="00F25E74">
        <w:rPr>
          <w:noProof/>
          <w:sz w:val="16"/>
          <w:szCs w:val="24"/>
        </w:rPr>
        <w:t>Comput. Secur.</w:t>
      </w:r>
      <w:r w:rsidRPr="009E0961">
        <w:rPr>
          <w:noProof/>
          <w:sz w:val="16"/>
          <w:szCs w:val="24"/>
        </w:rPr>
        <w:t>, vol. 77, pp. 595–611, 2018.</w:t>
      </w:r>
    </w:p>
    <w:p w14:paraId="2ED4395D"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[42]</w:t>
      </w:r>
      <w:r w:rsidRPr="009E0961">
        <w:rPr>
          <w:noProof/>
          <w:sz w:val="16"/>
          <w:szCs w:val="24"/>
        </w:rPr>
        <w:tab/>
        <w:t xml:space="preserve">H. Berger and A. Jones, “Cyber security &amp; ethical hacking for SMEs,” </w:t>
      </w:r>
      <w:r w:rsidRPr="00F25E74">
        <w:rPr>
          <w:noProof/>
          <w:sz w:val="16"/>
          <w:szCs w:val="24"/>
        </w:rPr>
        <w:t>ACM Int. Conf. Proceeding Ser.</w:t>
      </w:r>
      <w:r w:rsidRPr="009E0961">
        <w:rPr>
          <w:noProof/>
          <w:sz w:val="16"/>
          <w:szCs w:val="24"/>
        </w:rPr>
        <w:t>, vol. Part F1305, 2016.</w:t>
      </w:r>
    </w:p>
    <w:p w14:paraId="1EA9758F" w14:textId="77777777" w:rsidR="009E0961" w:rsidRPr="009E0961" w:rsidRDefault="009E0961" w:rsidP="009E0961">
      <w:pPr>
        <w:widowControl w:val="0"/>
        <w:autoSpaceDE w:val="0"/>
        <w:autoSpaceDN w:val="0"/>
        <w:adjustRightInd w:val="0"/>
        <w:ind w:left="640" w:hanging="640"/>
        <w:rPr>
          <w:noProof/>
          <w:sz w:val="16"/>
          <w:szCs w:val="24"/>
        </w:rPr>
      </w:pPr>
      <w:r w:rsidRPr="009E0961">
        <w:rPr>
          <w:noProof/>
          <w:sz w:val="16"/>
          <w:szCs w:val="24"/>
        </w:rPr>
        <w:t>[43]</w:t>
      </w:r>
      <w:r w:rsidRPr="009E0961">
        <w:rPr>
          <w:noProof/>
          <w:sz w:val="16"/>
          <w:szCs w:val="24"/>
        </w:rPr>
        <w:tab/>
        <w:t xml:space="preserve">O. B. Lawal, A. Ibitola, and O. B. Longe, “Analysis and Evaluation of Network-Based Intrusion Detectionork Using Snort Freeware,” </w:t>
      </w:r>
      <w:r w:rsidRPr="00F25E74">
        <w:rPr>
          <w:noProof/>
          <w:sz w:val="16"/>
          <w:szCs w:val="24"/>
        </w:rPr>
        <w:t>African J. Comput. ICT African J. Comput. ICT Ref. Format O.B. Lawal</w:t>
      </w:r>
      <w:r w:rsidRPr="009E0961">
        <w:rPr>
          <w:noProof/>
          <w:sz w:val="16"/>
          <w:szCs w:val="24"/>
        </w:rPr>
        <w:t>, vol. 6, no. 2, pp. 169–184, 2013.</w:t>
      </w:r>
    </w:p>
    <w:p w14:paraId="660FC171" w14:textId="77777777" w:rsidR="009E0961" w:rsidRPr="00F25E74" w:rsidRDefault="009E0961" w:rsidP="009E0961">
      <w:pPr>
        <w:widowControl w:val="0"/>
        <w:autoSpaceDE w:val="0"/>
        <w:autoSpaceDN w:val="0"/>
        <w:adjustRightInd w:val="0"/>
        <w:ind w:left="640" w:hanging="640"/>
        <w:rPr>
          <w:noProof/>
          <w:sz w:val="16"/>
          <w:szCs w:val="24"/>
        </w:rPr>
      </w:pPr>
      <w:r w:rsidRPr="009E0961">
        <w:rPr>
          <w:noProof/>
          <w:sz w:val="16"/>
          <w:szCs w:val="24"/>
        </w:rPr>
        <w:t>[44]</w:t>
      </w:r>
      <w:r w:rsidRPr="009E0961">
        <w:rPr>
          <w:noProof/>
          <w:sz w:val="16"/>
          <w:szCs w:val="24"/>
        </w:rPr>
        <w:tab/>
        <w:t xml:space="preserve">T. S. Sethi and M. Kantardzic, “Data driven exploratory attacks on black box classifiers in adversarial domains,” </w:t>
      </w:r>
      <w:r w:rsidRPr="00F25E74">
        <w:rPr>
          <w:noProof/>
          <w:sz w:val="16"/>
          <w:szCs w:val="24"/>
        </w:rPr>
        <w:t>Neurocomputing</w:t>
      </w:r>
      <w:r w:rsidRPr="009E0961">
        <w:rPr>
          <w:noProof/>
          <w:sz w:val="16"/>
          <w:szCs w:val="24"/>
        </w:rPr>
        <w:t>, vol. 289, pp. 129–143, 2018.</w:t>
      </w:r>
    </w:p>
    <w:p w14:paraId="76CFD0E7" w14:textId="77777777" w:rsidR="00FD5ECD" w:rsidRDefault="00CB283F" w:rsidP="00051E93">
      <w:pPr>
        <w:widowControl w:val="0"/>
        <w:autoSpaceDE w:val="0"/>
        <w:autoSpaceDN w:val="0"/>
        <w:adjustRightInd w:val="0"/>
        <w:ind w:left="640" w:hanging="640"/>
        <w:rPr>
          <w:noProof/>
          <w:sz w:val="16"/>
          <w:szCs w:val="24"/>
        </w:rPr>
        <w:sectPr w:rsidR="00FD5ECD" w:rsidSect="00143F2E">
          <w:headerReference w:type="default" r:id="rId69"/>
          <w:type w:val="continuous"/>
          <w:pgSz w:w="12240" w:h="15840" w:code="1"/>
          <w:pgMar w:top="1008" w:right="936" w:bottom="1008" w:left="936" w:header="432" w:footer="432" w:gutter="0"/>
          <w:cols w:num="2" w:space="288"/>
        </w:sectPr>
      </w:pPr>
      <w:r w:rsidRPr="00F25E74">
        <w:rPr>
          <w:noProof/>
          <w:sz w:val="16"/>
          <w:szCs w:val="24"/>
        </w:rPr>
        <w:fldChar w:fldCharType="end"/>
      </w:r>
    </w:p>
    <w:p w14:paraId="1D8E158C" w14:textId="77777777" w:rsidR="00FD5ECD" w:rsidRPr="00FD5ECD" w:rsidRDefault="00FD5ECD" w:rsidP="00FD5ECD">
      <w:pPr>
        <w:rPr>
          <w:rFonts w:ascii="Calibri"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D5ECD" w:rsidRPr="00FD5ECD" w14:paraId="3C6FD9F3" w14:textId="77777777" w:rsidTr="00FD5ECD">
        <w:trPr>
          <w:jc w:val="center"/>
        </w:trPr>
        <w:tc>
          <w:tcPr>
            <w:tcW w:w="10670" w:type="dxa"/>
            <w:shd w:val="clear" w:color="auto" w:fill="BFBFBF"/>
          </w:tcPr>
          <w:p w14:paraId="6EDD576D" w14:textId="77777777" w:rsidR="00FD5ECD" w:rsidRPr="00FD5ECD" w:rsidRDefault="00FD5ECD" w:rsidP="00FD5ECD">
            <w:pPr>
              <w:rPr>
                <w:lang w:val="en-GB" w:eastAsia="en-GB"/>
              </w:rPr>
            </w:pPr>
            <w:r w:rsidRPr="00FD5ECD">
              <w:rPr>
                <w:sz w:val="32"/>
                <w:szCs w:val="32"/>
                <w:lang w:val="en-GB" w:eastAsia="en-GB"/>
              </w:rPr>
              <w:br w:type="page"/>
            </w:r>
            <w:r w:rsidRPr="00FD5ECD">
              <w:rPr>
                <w:rFonts w:ascii="Calibri" w:hAnsi="Calibri" w:cs="Arial"/>
                <w:b/>
                <w:caps/>
                <w:sz w:val="40"/>
                <w:lang w:val="en-GB" w:eastAsia="en-GB"/>
              </w:rPr>
              <w:t xml:space="preserve">                 marking criteria and Student FEEDBACK</w:t>
            </w:r>
          </w:p>
        </w:tc>
      </w:tr>
    </w:tbl>
    <w:p w14:paraId="2A0901BE" w14:textId="77777777" w:rsidR="00FD5ECD" w:rsidRPr="00FD5ECD" w:rsidRDefault="00FD5ECD" w:rsidP="00FD5ECD">
      <w:pPr>
        <w:rPr>
          <w:sz w:val="16"/>
          <w:lang w:val="en-GB" w:eastAsia="en-GB"/>
        </w:rPr>
      </w:pPr>
    </w:p>
    <w:p w14:paraId="36948DEC" w14:textId="77777777" w:rsidR="00FD5ECD" w:rsidRPr="00FD5ECD" w:rsidRDefault="00FD5ECD" w:rsidP="00FD5ECD">
      <w:pPr>
        <w:jc w:val="both"/>
        <w:rPr>
          <w:rFonts w:ascii="Calibri" w:hAnsi="Calibri"/>
          <w:lang w:val="en-GB"/>
        </w:rPr>
      </w:pPr>
      <w:r w:rsidRPr="00FD5ECD">
        <w:rPr>
          <w:rFonts w:ascii="Calibri" w:hAnsi="Calibri"/>
          <w:lang w:val="en-GB"/>
        </w:rPr>
        <w:t xml:space="preserve">This section details the assessment criteria. The </w:t>
      </w:r>
      <w:r w:rsidRPr="00FD5ECD">
        <w:rPr>
          <w:rFonts w:ascii="Calibri" w:hAnsi="Calibri"/>
          <w:i/>
          <w:lang w:val="en-GB"/>
        </w:rPr>
        <w:t>extent</w:t>
      </w:r>
      <w:r w:rsidRPr="00FD5ECD">
        <w:rPr>
          <w:rFonts w:ascii="Calibri"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C155D8A" w14:textId="77777777" w:rsidR="00FD5ECD" w:rsidRPr="00FD5ECD" w:rsidRDefault="00FD5ECD" w:rsidP="00FD5ECD">
      <w:pPr>
        <w:rPr>
          <w:rFonts w:ascii="Calibri"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FD5ECD" w:rsidRPr="00FD5ECD" w14:paraId="7D54BEDB" w14:textId="77777777" w:rsidTr="00FD5EC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AB269EC" w14:textId="77777777" w:rsidR="00FD5ECD" w:rsidRPr="00FD5ECD" w:rsidRDefault="00FD5ECD" w:rsidP="00FD5ECD">
            <w:pPr>
              <w:rPr>
                <w:rFonts w:ascii="Calibri" w:hAnsi="Calibri"/>
                <w:b/>
                <w:sz w:val="22"/>
                <w:lang w:val="en-GB" w:eastAsia="en-GB"/>
              </w:rPr>
            </w:pPr>
            <w:r w:rsidRPr="00FD5ECD">
              <w:rPr>
                <w:rFonts w:ascii="Calibri" w:hAnsi="Calibri"/>
                <w:b/>
                <w:sz w:val="22"/>
                <w:szCs w:val="16"/>
                <w:lang w:val="en-GB" w:eastAsia="en-GB"/>
              </w:rPr>
              <w:t xml:space="preserve">Common Assessment Criteria </w:t>
            </w:r>
            <w:r w:rsidRPr="00FD5ECD">
              <w:rPr>
                <w:rFonts w:ascii="Calibri" w:hAnsi="Calibri"/>
                <w:b/>
                <w:sz w:val="22"/>
                <w:lang w:val="en-GB" w:eastAsia="en-GB"/>
              </w:rPr>
              <w:t xml:space="preserve">Applied </w:t>
            </w:r>
            <w:bookmarkStart w:id="20" w:name="assessmentComponent"/>
            <w:bookmarkEnd w:id="20"/>
            <w:r w:rsidRPr="00FD5ECD">
              <w:rPr>
                <w:rFonts w:ascii="Calibri"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9966711" w14:textId="77777777" w:rsidR="00FD5ECD" w:rsidRPr="00FD5ECD" w:rsidRDefault="00FD5ECD" w:rsidP="00FD5ECD">
            <w:pPr>
              <w:ind w:left="34" w:right="113"/>
              <w:jc w:val="center"/>
              <w:rPr>
                <w:rFonts w:ascii="Calibri" w:hAnsi="Calibri"/>
                <w:b/>
                <w:sz w:val="14"/>
                <w:szCs w:val="14"/>
                <w:lang w:val="en-GB" w:eastAsia="en-GB"/>
              </w:rPr>
            </w:pPr>
            <w:r w:rsidRPr="00FD5ECD">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FCB2F7" w14:textId="77777777" w:rsidR="00FD5ECD" w:rsidRPr="00FD5ECD" w:rsidRDefault="00FD5ECD" w:rsidP="00FD5ECD">
            <w:pPr>
              <w:ind w:left="113" w:right="113"/>
              <w:jc w:val="center"/>
              <w:rPr>
                <w:rFonts w:ascii="Calibri" w:hAnsi="Calibri"/>
                <w:b/>
                <w:sz w:val="14"/>
                <w:szCs w:val="14"/>
                <w:lang w:val="en-GB" w:eastAsia="en-GB"/>
              </w:rPr>
            </w:pPr>
            <w:r w:rsidRPr="00FD5ECD">
              <w:rPr>
                <w:rFonts w:ascii="Calibri" w:hAnsi="Calibri"/>
                <w:b/>
                <w:sz w:val="14"/>
                <w:szCs w:val="14"/>
                <w:lang w:val="en-GB" w:eastAsia="en-GB"/>
              </w:rPr>
              <w:t xml:space="preserve">Marks </w:t>
            </w:r>
          </w:p>
          <w:p w14:paraId="1E6AABFD" w14:textId="77777777" w:rsidR="00FD5ECD" w:rsidRPr="00FD5ECD" w:rsidRDefault="00FD5ECD" w:rsidP="00FD5ECD">
            <w:pPr>
              <w:ind w:left="113" w:right="113"/>
              <w:jc w:val="center"/>
              <w:rPr>
                <w:rFonts w:ascii="Calibri" w:hAnsi="Calibri"/>
                <w:b/>
                <w:sz w:val="14"/>
                <w:szCs w:val="14"/>
                <w:lang w:val="en-GB" w:eastAsia="en-GB"/>
              </w:rPr>
            </w:pPr>
            <w:r w:rsidRPr="00FD5ECD">
              <w:rPr>
                <w:rFonts w:ascii="Calibri" w:hAnsi="Calibri"/>
                <w:b/>
                <w:sz w:val="14"/>
                <w:szCs w:val="14"/>
                <w:lang w:val="en-GB" w:eastAsia="en-GB"/>
              </w:rPr>
              <w:t>awarded</w:t>
            </w:r>
          </w:p>
        </w:tc>
      </w:tr>
      <w:tr w:rsidR="00FD5ECD" w:rsidRPr="00FD5ECD" w14:paraId="25EC0F29" w14:textId="77777777" w:rsidTr="00FD5ECD">
        <w:trPr>
          <w:trHeight w:val="450"/>
        </w:trPr>
        <w:tc>
          <w:tcPr>
            <w:tcW w:w="4435" w:type="pct"/>
            <w:tcBorders>
              <w:top w:val="single" w:sz="4" w:space="0" w:color="auto"/>
              <w:left w:val="single" w:sz="4" w:space="0" w:color="auto"/>
              <w:right w:val="single" w:sz="4" w:space="0" w:color="auto"/>
            </w:tcBorders>
            <w:shd w:val="clear" w:color="auto" w:fill="D9D9D9"/>
          </w:tcPr>
          <w:p w14:paraId="372ACF5F" w14:textId="77777777" w:rsidR="00FD5ECD" w:rsidRPr="00FD5ECD" w:rsidRDefault="00FD5ECD" w:rsidP="00FD5ECD">
            <w:pPr>
              <w:rPr>
                <w:rFonts w:ascii="Calibri" w:hAnsi="Calibri"/>
                <w:b/>
                <w:sz w:val="16"/>
                <w:szCs w:val="16"/>
                <w:lang w:val="en-GB" w:eastAsia="en-GB"/>
              </w:rPr>
            </w:pPr>
            <w:r w:rsidRPr="00FD5ECD">
              <w:rPr>
                <w:rFonts w:ascii="Calibri" w:hAnsi="Calibri"/>
                <w:b/>
                <w:szCs w:val="16"/>
                <w:lang w:val="en-GB" w:eastAsia="en-GB"/>
              </w:rPr>
              <w:t>1. E</w:t>
            </w:r>
            <w:r w:rsidRPr="00FD5ECD">
              <w:rPr>
                <w:rFonts w:ascii="Calibri" w:hAnsi="Calibri"/>
                <w:b/>
                <w:lang w:val="en-GB" w:eastAsia="en-GB"/>
              </w:rPr>
              <w:t>ngagement with Literature Skills</w:t>
            </w:r>
          </w:p>
          <w:p w14:paraId="00623413" w14:textId="77777777" w:rsidR="00FD5ECD" w:rsidRPr="00FD5ECD" w:rsidRDefault="00FD5ECD" w:rsidP="00FD5ECD">
            <w:pPr>
              <w:spacing w:after="120"/>
              <w:rPr>
                <w:rFonts w:ascii="Calibri" w:hAnsi="Calibri"/>
                <w:sz w:val="14"/>
                <w:szCs w:val="14"/>
                <w:lang w:val="en-GB" w:eastAsia="en-GB"/>
              </w:rPr>
            </w:pPr>
            <w:r w:rsidRPr="00FD5ECD">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2747818" w14:textId="77777777" w:rsidR="00FD5ECD" w:rsidRPr="00FD5ECD" w:rsidRDefault="00FD5ECD" w:rsidP="00FD5ECD">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9301D97" w14:textId="77777777" w:rsidR="00FD5ECD" w:rsidRPr="00FD5ECD" w:rsidRDefault="00FD5ECD" w:rsidP="00FD5ECD">
            <w:pPr>
              <w:jc w:val="center"/>
              <w:rPr>
                <w:rFonts w:ascii="Calibri" w:hAnsi="Calibri"/>
                <w:sz w:val="32"/>
                <w:lang w:val="en-GB" w:eastAsia="en-GB"/>
              </w:rPr>
            </w:pPr>
          </w:p>
        </w:tc>
      </w:tr>
      <w:tr w:rsidR="00FD5ECD" w:rsidRPr="00FD5ECD" w14:paraId="00E6684B" w14:textId="77777777" w:rsidTr="00FD5ECD">
        <w:trPr>
          <w:trHeight w:val="450"/>
        </w:trPr>
        <w:tc>
          <w:tcPr>
            <w:tcW w:w="4435" w:type="pct"/>
            <w:vMerge w:val="restart"/>
            <w:tcBorders>
              <w:top w:val="single" w:sz="4" w:space="0" w:color="auto"/>
              <w:left w:val="single" w:sz="4" w:space="0" w:color="auto"/>
              <w:right w:val="single" w:sz="4" w:space="0" w:color="auto"/>
            </w:tcBorders>
          </w:tcPr>
          <w:p w14:paraId="6C0E618C" w14:textId="22B0ADBA" w:rsidR="00FD5ECD" w:rsidRPr="00FD5ECD" w:rsidRDefault="00FD5ECD" w:rsidP="00FD5ECD">
            <w:pPr>
              <w:spacing w:after="120"/>
              <w:rPr>
                <w:rFonts w:ascii="Calibri" w:hAnsi="Calibri"/>
                <w:szCs w:val="14"/>
                <w:lang w:val="en-GB" w:eastAsia="en-GB"/>
              </w:rPr>
            </w:pPr>
            <w:bookmarkStart w:id="21" w:name="feedbackRIL"/>
            <w:bookmarkEnd w:id="21"/>
            <w:r w:rsidRPr="00FD5ECD">
              <w:rPr>
                <w:rFonts w:ascii="Calibri" w:hAnsi="Calibri"/>
                <w:szCs w:val="14"/>
                <w:lang w:val="en-GB" w:eastAsia="en-GB"/>
              </w:rPr>
              <w:t>You have engaged excellently with the literature of the research areas. You have covered the key concepts within your research aspect and look into areas such as various testing measures e.g. black box, cloud computing, OWASP and other frameworks. Diversity of sources utilised. (Grade mark: 91.11%)</w:t>
            </w:r>
          </w:p>
        </w:tc>
        <w:tc>
          <w:tcPr>
            <w:tcW w:w="283" w:type="pct"/>
            <w:tcBorders>
              <w:top w:val="single" w:sz="4" w:space="0" w:color="auto"/>
              <w:left w:val="single" w:sz="4" w:space="0" w:color="auto"/>
              <w:right w:val="single" w:sz="4" w:space="0" w:color="auto"/>
            </w:tcBorders>
          </w:tcPr>
          <w:p w14:paraId="7EC126E6" w14:textId="77777777" w:rsidR="00FD5ECD" w:rsidRPr="00FD5ECD" w:rsidRDefault="00FD5ECD" w:rsidP="00FD5ECD">
            <w:pPr>
              <w:jc w:val="center"/>
              <w:rPr>
                <w:rFonts w:ascii="Calibri" w:hAnsi="Calibri"/>
                <w:lang w:val="en-GB" w:eastAsia="en-GB"/>
              </w:rPr>
            </w:pPr>
            <w:bookmarkStart w:id="22" w:name="totalRIL"/>
            <w:bookmarkEnd w:id="22"/>
            <w:r w:rsidRPr="00FD5ECD">
              <w:rPr>
                <w:rFonts w:ascii="Calibri" w:hAnsi="Calibri"/>
                <w:lang w:val="en-GB"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52FE4D40" w14:textId="77777777" w:rsidR="00FD5ECD" w:rsidRPr="00FD5ECD" w:rsidRDefault="00FD5ECD" w:rsidP="00FD5ECD">
            <w:pPr>
              <w:jc w:val="center"/>
              <w:rPr>
                <w:rFonts w:ascii="Calibri" w:hAnsi="Calibri"/>
                <w:lang w:val="en-GB" w:eastAsia="en-GB"/>
              </w:rPr>
            </w:pPr>
            <w:bookmarkStart w:id="23" w:name="markRIL"/>
            <w:bookmarkEnd w:id="23"/>
            <w:r w:rsidRPr="00FD5ECD">
              <w:rPr>
                <w:rFonts w:ascii="Calibri" w:hAnsi="Calibri"/>
                <w:lang w:val="en-GB" w:eastAsia="en-GB"/>
              </w:rPr>
              <w:t>41</w:t>
            </w:r>
          </w:p>
        </w:tc>
      </w:tr>
      <w:tr w:rsidR="00FD5ECD" w:rsidRPr="00FD5ECD" w14:paraId="6A2537BA" w14:textId="77777777" w:rsidTr="00FD5ECD">
        <w:trPr>
          <w:trHeight w:val="451"/>
        </w:trPr>
        <w:tc>
          <w:tcPr>
            <w:tcW w:w="4435" w:type="pct"/>
            <w:vMerge/>
            <w:tcBorders>
              <w:left w:val="single" w:sz="4" w:space="0" w:color="auto"/>
              <w:bottom w:val="single" w:sz="4" w:space="0" w:color="auto"/>
              <w:right w:val="single" w:sz="4" w:space="0" w:color="auto"/>
            </w:tcBorders>
          </w:tcPr>
          <w:p w14:paraId="223BC922" w14:textId="77777777" w:rsidR="00FD5ECD" w:rsidRPr="00FD5ECD" w:rsidRDefault="00FD5ECD" w:rsidP="00FD5ECD">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6A9FE68E" w14:textId="77777777" w:rsidR="00FD5ECD" w:rsidRPr="00FD5ECD" w:rsidRDefault="00FD5ECD" w:rsidP="00FD5ECD">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35CCCB0" w14:textId="77777777" w:rsidR="00FD5ECD" w:rsidRPr="00FD5ECD" w:rsidRDefault="00FD5ECD" w:rsidP="00FD5ECD">
            <w:pPr>
              <w:jc w:val="center"/>
              <w:rPr>
                <w:rFonts w:ascii="Calibri" w:hAnsi="Calibri"/>
                <w:sz w:val="32"/>
                <w:lang w:val="en-GB" w:eastAsia="en-GB"/>
              </w:rPr>
            </w:pPr>
          </w:p>
        </w:tc>
      </w:tr>
      <w:tr w:rsidR="00FD5ECD" w:rsidRPr="00FD5ECD" w14:paraId="78FDB4E6" w14:textId="77777777" w:rsidTr="00FD5ECD">
        <w:trPr>
          <w:trHeight w:val="450"/>
        </w:trPr>
        <w:tc>
          <w:tcPr>
            <w:tcW w:w="4435" w:type="pct"/>
            <w:tcBorders>
              <w:top w:val="single" w:sz="4" w:space="0" w:color="auto"/>
              <w:left w:val="single" w:sz="4" w:space="0" w:color="auto"/>
              <w:right w:val="single" w:sz="4" w:space="0" w:color="auto"/>
            </w:tcBorders>
            <w:shd w:val="clear" w:color="auto" w:fill="D9D9D9"/>
          </w:tcPr>
          <w:p w14:paraId="30D7D8D3" w14:textId="77777777" w:rsidR="00FD5ECD" w:rsidRPr="00FD5ECD" w:rsidRDefault="00FD5ECD" w:rsidP="00FD5ECD">
            <w:pPr>
              <w:rPr>
                <w:rFonts w:ascii="Calibri" w:hAnsi="Calibri"/>
                <w:b/>
                <w:lang w:val="en-GB" w:eastAsia="en-GB"/>
              </w:rPr>
            </w:pPr>
            <w:r w:rsidRPr="00FD5ECD">
              <w:rPr>
                <w:rFonts w:ascii="Calibri" w:hAnsi="Calibri"/>
                <w:b/>
                <w:szCs w:val="16"/>
                <w:lang w:val="en-GB" w:eastAsia="en-GB"/>
              </w:rPr>
              <w:t xml:space="preserve">2. </w:t>
            </w:r>
            <w:r w:rsidRPr="00FD5ECD">
              <w:rPr>
                <w:rFonts w:ascii="Calibri" w:hAnsi="Calibri"/>
                <w:b/>
                <w:lang w:val="en-GB" w:eastAsia="en-GB"/>
              </w:rPr>
              <w:t>Knowledge and Understanding Skills</w:t>
            </w:r>
          </w:p>
          <w:p w14:paraId="63A5F2F6" w14:textId="77777777" w:rsidR="00FD5ECD" w:rsidRPr="00FD5ECD" w:rsidRDefault="00FD5ECD" w:rsidP="00FD5ECD">
            <w:pPr>
              <w:spacing w:after="120"/>
              <w:rPr>
                <w:rFonts w:ascii="Calibri" w:hAnsi="Calibri"/>
                <w:sz w:val="14"/>
                <w:szCs w:val="14"/>
                <w:lang w:val="en-GB" w:eastAsia="en-GB"/>
              </w:rPr>
            </w:pPr>
            <w:r w:rsidRPr="00FD5ECD">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066BF2D" w14:textId="77777777" w:rsidR="00FD5ECD" w:rsidRPr="00FD5ECD" w:rsidRDefault="00FD5ECD" w:rsidP="00FD5ECD">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0C10C32" w14:textId="77777777" w:rsidR="00FD5ECD" w:rsidRPr="00FD5ECD" w:rsidRDefault="00FD5ECD" w:rsidP="00FD5ECD">
            <w:pPr>
              <w:jc w:val="center"/>
              <w:rPr>
                <w:rFonts w:ascii="Calibri" w:hAnsi="Calibri"/>
                <w:sz w:val="32"/>
                <w:lang w:val="en-GB" w:eastAsia="en-GB"/>
              </w:rPr>
            </w:pPr>
          </w:p>
        </w:tc>
      </w:tr>
      <w:tr w:rsidR="00FD5ECD" w:rsidRPr="00FD5ECD" w14:paraId="3F9796B9" w14:textId="77777777" w:rsidTr="00FD5ECD">
        <w:trPr>
          <w:trHeight w:val="450"/>
        </w:trPr>
        <w:tc>
          <w:tcPr>
            <w:tcW w:w="4435" w:type="pct"/>
            <w:vMerge w:val="restart"/>
            <w:tcBorders>
              <w:top w:val="single" w:sz="4" w:space="0" w:color="auto"/>
              <w:left w:val="single" w:sz="4" w:space="0" w:color="auto"/>
              <w:right w:val="single" w:sz="4" w:space="0" w:color="auto"/>
            </w:tcBorders>
          </w:tcPr>
          <w:p w14:paraId="3811DA7C" w14:textId="77777777" w:rsidR="00FD5ECD" w:rsidRPr="00FD5ECD" w:rsidRDefault="00FD5ECD" w:rsidP="00FD5ECD">
            <w:pPr>
              <w:spacing w:after="120"/>
              <w:rPr>
                <w:rFonts w:ascii="Calibri" w:hAnsi="Calibri"/>
                <w:szCs w:val="14"/>
                <w:lang w:val="en-GB" w:eastAsia="en-GB"/>
              </w:rPr>
            </w:pPr>
            <w:bookmarkStart w:id="24" w:name="feedbackKUS"/>
            <w:bookmarkEnd w:id="24"/>
          </w:p>
        </w:tc>
        <w:tc>
          <w:tcPr>
            <w:tcW w:w="283" w:type="pct"/>
            <w:tcBorders>
              <w:top w:val="single" w:sz="4" w:space="0" w:color="auto"/>
              <w:left w:val="single" w:sz="4" w:space="0" w:color="auto"/>
              <w:right w:val="single" w:sz="4" w:space="0" w:color="auto"/>
            </w:tcBorders>
          </w:tcPr>
          <w:p w14:paraId="1FF79580" w14:textId="77777777" w:rsidR="00FD5ECD" w:rsidRPr="00FD5ECD" w:rsidRDefault="00FD5ECD" w:rsidP="00FD5ECD">
            <w:pPr>
              <w:jc w:val="center"/>
              <w:rPr>
                <w:rFonts w:ascii="Calibri" w:hAnsi="Calibri"/>
                <w:lang w:val="en-GB" w:eastAsia="en-GB"/>
              </w:rPr>
            </w:pPr>
            <w:bookmarkStart w:id="25" w:name="totalKUS"/>
            <w:bookmarkEnd w:id="25"/>
          </w:p>
        </w:tc>
        <w:tc>
          <w:tcPr>
            <w:tcW w:w="283" w:type="pct"/>
            <w:vMerge w:val="restart"/>
            <w:tcBorders>
              <w:top w:val="single" w:sz="4" w:space="0" w:color="auto"/>
              <w:left w:val="single" w:sz="4" w:space="0" w:color="auto"/>
              <w:bottom w:val="single" w:sz="4" w:space="0" w:color="auto"/>
              <w:right w:val="single" w:sz="4" w:space="0" w:color="auto"/>
            </w:tcBorders>
          </w:tcPr>
          <w:p w14:paraId="782F09CB" w14:textId="77777777" w:rsidR="00FD5ECD" w:rsidRPr="00FD5ECD" w:rsidRDefault="00FD5ECD" w:rsidP="00FD5ECD">
            <w:pPr>
              <w:jc w:val="center"/>
              <w:rPr>
                <w:rFonts w:ascii="Calibri" w:hAnsi="Calibri"/>
                <w:lang w:val="en-GB" w:eastAsia="en-GB"/>
              </w:rPr>
            </w:pPr>
            <w:bookmarkStart w:id="26" w:name="markKUS"/>
            <w:bookmarkEnd w:id="26"/>
          </w:p>
        </w:tc>
      </w:tr>
      <w:tr w:rsidR="00FD5ECD" w:rsidRPr="00FD5ECD" w14:paraId="66A36723" w14:textId="77777777" w:rsidTr="00FD5ECD">
        <w:trPr>
          <w:trHeight w:val="451"/>
        </w:trPr>
        <w:tc>
          <w:tcPr>
            <w:tcW w:w="4435" w:type="pct"/>
            <w:vMerge/>
            <w:tcBorders>
              <w:left w:val="single" w:sz="4" w:space="0" w:color="auto"/>
              <w:bottom w:val="single" w:sz="4" w:space="0" w:color="auto"/>
              <w:right w:val="single" w:sz="4" w:space="0" w:color="auto"/>
            </w:tcBorders>
          </w:tcPr>
          <w:p w14:paraId="357E194A" w14:textId="77777777" w:rsidR="00FD5ECD" w:rsidRPr="00FD5ECD" w:rsidRDefault="00FD5ECD" w:rsidP="00FD5ECD">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419CFCCE" w14:textId="77777777" w:rsidR="00FD5ECD" w:rsidRPr="00FD5ECD" w:rsidRDefault="00FD5ECD" w:rsidP="00FD5ECD">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E9B4B45" w14:textId="77777777" w:rsidR="00FD5ECD" w:rsidRPr="00FD5ECD" w:rsidRDefault="00FD5ECD" w:rsidP="00FD5ECD">
            <w:pPr>
              <w:jc w:val="center"/>
              <w:rPr>
                <w:rFonts w:ascii="Calibri" w:hAnsi="Calibri"/>
                <w:sz w:val="32"/>
                <w:lang w:val="en-GB" w:eastAsia="en-GB"/>
              </w:rPr>
            </w:pPr>
          </w:p>
        </w:tc>
      </w:tr>
      <w:tr w:rsidR="00FD5ECD" w:rsidRPr="00FD5ECD" w14:paraId="49CC5ABB" w14:textId="77777777" w:rsidTr="00FD5ECD">
        <w:trPr>
          <w:trHeight w:val="450"/>
        </w:trPr>
        <w:tc>
          <w:tcPr>
            <w:tcW w:w="4435" w:type="pct"/>
            <w:tcBorders>
              <w:top w:val="single" w:sz="4" w:space="0" w:color="auto"/>
              <w:left w:val="single" w:sz="4" w:space="0" w:color="auto"/>
              <w:right w:val="single" w:sz="4" w:space="0" w:color="auto"/>
            </w:tcBorders>
            <w:shd w:val="clear" w:color="auto" w:fill="D9D9D9"/>
          </w:tcPr>
          <w:p w14:paraId="25B89816" w14:textId="77777777" w:rsidR="00FD5ECD" w:rsidRPr="00FD5ECD" w:rsidRDefault="00FD5ECD" w:rsidP="00FD5ECD">
            <w:pPr>
              <w:rPr>
                <w:rFonts w:ascii="Calibri" w:hAnsi="Calibri"/>
                <w:b/>
                <w:sz w:val="16"/>
                <w:szCs w:val="16"/>
                <w:lang w:val="en-GB" w:eastAsia="en-GB"/>
              </w:rPr>
            </w:pPr>
            <w:r w:rsidRPr="00FD5ECD">
              <w:rPr>
                <w:rFonts w:ascii="Calibri" w:hAnsi="Calibri"/>
                <w:b/>
                <w:szCs w:val="16"/>
                <w:lang w:val="en-GB" w:eastAsia="en-GB"/>
              </w:rPr>
              <w:t xml:space="preserve">3. </w:t>
            </w:r>
            <w:r w:rsidRPr="00FD5ECD">
              <w:rPr>
                <w:rFonts w:ascii="Calibri" w:hAnsi="Calibri"/>
                <w:b/>
                <w:lang w:val="en-GB" w:eastAsia="en-GB"/>
              </w:rPr>
              <w:t>Cognitive and Intellectual Skills</w:t>
            </w:r>
          </w:p>
          <w:p w14:paraId="35AF4CD3" w14:textId="77777777" w:rsidR="00FD5ECD" w:rsidRPr="00FD5ECD" w:rsidRDefault="00FD5ECD" w:rsidP="00FD5ECD">
            <w:pPr>
              <w:spacing w:after="120"/>
              <w:rPr>
                <w:rFonts w:ascii="Calibri" w:hAnsi="Calibri"/>
                <w:sz w:val="14"/>
                <w:szCs w:val="14"/>
                <w:lang w:val="en-GB" w:eastAsia="en-GB"/>
              </w:rPr>
            </w:pPr>
            <w:r w:rsidRPr="00FD5ECD">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1230369" w14:textId="77777777" w:rsidR="00FD5ECD" w:rsidRPr="00FD5ECD" w:rsidRDefault="00FD5ECD" w:rsidP="00FD5ECD">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4694EE" w14:textId="77777777" w:rsidR="00FD5ECD" w:rsidRPr="00FD5ECD" w:rsidRDefault="00FD5ECD" w:rsidP="00FD5ECD">
            <w:pPr>
              <w:jc w:val="center"/>
              <w:rPr>
                <w:rFonts w:ascii="Calibri" w:hAnsi="Calibri"/>
                <w:sz w:val="32"/>
                <w:lang w:val="en-GB" w:eastAsia="en-GB"/>
              </w:rPr>
            </w:pPr>
          </w:p>
        </w:tc>
      </w:tr>
      <w:tr w:rsidR="00FD5ECD" w:rsidRPr="00FD5ECD" w14:paraId="57E14556" w14:textId="77777777" w:rsidTr="00FD5ECD">
        <w:trPr>
          <w:trHeight w:val="450"/>
        </w:trPr>
        <w:tc>
          <w:tcPr>
            <w:tcW w:w="4435" w:type="pct"/>
            <w:vMerge w:val="restart"/>
            <w:tcBorders>
              <w:top w:val="single" w:sz="4" w:space="0" w:color="auto"/>
              <w:left w:val="single" w:sz="4" w:space="0" w:color="auto"/>
              <w:right w:val="single" w:sz="4" w:space="0" w:color="auto"/>
            </w:tcBorders>
          </w:tcPr>
          <w:p w14:paraId="3FC1A3D5" w14:textId="77777777" w:rsidR="00FD5ECD" w:rsidRPr="00FD5ECD" w:rsidRDefault="00FD5ECD" w:rsidP="00FD5ECD">
            <w:pPr>
              <w:spacing w:after="120"/>
              <w:rPr>
                <w:rFonts w:ascii="Calibri" w:hAnsi="Calibri"/>
                <w:szCs w:val="14"/>
                <w:lang w:val="en-GB" w:eastAsia="en-GB"/>
              </w:rPr>
            </w:pPr>
            <w:bookmarkStart w:id="27" w:name="feedbackANA"/>
            <w:bookmarkEnd w:id="27"/>
            <w:r w:rsidRPr="00FD5ECD">
              <w:rPr>
                <w:rFonts w:ascii="Calibri" w:hAnsi="Calibri"/>
                <w:szCs w:val="14"/>
                <w:lang w:val="en-GB" w:eastAsia="en-GB"/>
              </w:rPr>
              <w:t>You have demonstrated critical analysis of the research areas. You have discuss security and privacy issues. You highlighted both the problems and the positives in your discussion. A very good abstract and conclusion written. (Grade mark: 91.11%)</w:t>
            </w:r>
          </w:p>
        </w:tc>
        <w:tc>
          <w:tcPr>
            <w:tcW w:w="283" w:type="pct"/>
            <w:tcBorders>
              <w:top w:val="single" w:sz="4" w:space="0" w:color="auto"/>
              <w:left w:val="single" w:sz="4" w:space="0" w:color="auto"/>
              <w:right w:val="single" w:sz="4" w:space="0" w:color="auto"/>
            </w:tcBorders>
          </w:tcPr>
          <w:p w14:paraId="02B6EB70" w14:textId="77777777" w:rsidR="00FD5ECD" w:rsidRPr="00FD5ECD" w:rsidRDefault="00FD5ECD" w:rsidP="00FD5ECD">
            <w:pPr>
              <w:jc w:val="center"/>
              <w:rPr>
                <w:rFonts w:ascii="Calibri" w:hAnsi="Calibri"/>
                <w:lang w:val="en-GB" w:eastAsia="en-GB"/>
              </w:rPr>
            </w:pPr>
            <w:bookmarkStart w:id="28" w:name="totalANA"/>
            <w:bookmarkEnd w:id="28"/>
            <w:r w:rsidRPr="00FD5ECD">
              <w:rPr>
                <w:rFonts w:ascii="Calibri" w:hAnsi="Calibri"/>
                <w:lang w:val="en-GB"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3E72DEFC" w14:textId="77777777" w:rsidR="00FD5ECD" w:rsidRPr="00FD5ECD" w:rsidRDefault="00FD5ECD" w:rsidP="00FD5ECD">
            <w:pPr>
              <w:jc w:val="center"/>
              <w:rPr>
                <w:rFonts w:ascii="Calibri" w:hAnsi="Calibri"/>
                <w:lang w:val="en-GB" w:eastAsia="en-GB"/>
              </w:rPr>
            </w:pPr>
            <w:bookmarkStart w:id="29" w:name="markANA"/>
            <w:bookmarkEnd w:id="29"/>
            <w:r w:rsidRPr="00FD5ECD">
              <w:rPr>
                <w:rFonts w:ascii="Calibri" w:hAnsi="Calibri"/>
                <w:lang w:val="en-GB" w:eastAsia="en-GB"/>
              </w:rPr>
              <w:t>41</w:t>
            </w:r>
          </w:p>
        </w:tc>
      </w:tr>
      <w:tr w:rsidR="00FD5ECD" w:rsidRPr="00FD5ECD" w14:paraId="0818F51C" w14:textId="77777777" w:rsidTr="00FD5ECD">
        <w:trPr>
          <w:trHeight w:val="451"/>
        </w:trPr>
        <w:tc>
          <w:tcPr>
            <w:tcW w:w="4435" w:type="pct"/>
            <w:vMerge/>
            <w:tcBorders>
              <w:left w:val="single" w:sz="4" w:space="0" w:color="auto"/>
              <w:bottom w:val="single" w:sz="4" w:space="0" w:color="auto"/>
              <w:right w:val="single" w:sz="4" w:space="0" w:color="auto"/>
            </w:tcBorders>
          </w:tcPr>
          <w:p w14:paraId="782DD246" w14:textId="77777777" w:rsidR="00FD5ECD" w:rsidRPr="00FD5ECD" w:rsidRDefault="00FD5ECD" w:rsidP="00FD5ECD">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10E8C610" w14:textId="77777777" w:rsidR="00FD5ECD" w:rsidRPr="00FD5ECD" w:rsidRDefault="00FD5ECD" w:rsidP="00FD5ECD">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D030663" w14:textId="77777777" w:rsidR="00FD5ECD" w:rsidRPr="00FD5ECD" w:rsidRDefault="00FD5ECD" w:rsidP="00FD5ECD">
            <w:pPr>
              <w:jc w:val="center"/>
              <w:rPr>
                <w:rFonts w:ascii="Calibri" w:hAnsi="Calibri"/>
                <w:sz w:val="32"/>
                <w:lang w:val="en-GB" w:eastAsia="en-GB"/>
              </w:rPr>
            </w:pPr>
          </w:p>
        </w:tc>
      </w:tr>
      <w:tr w:rsidR="00FD5ECD" w:rsidRPr="00FD5ECD" w14:paraId="2383DC9F" w14:textId="77777777" w:rsidTr="00FD5ECD">
        <w:trPr>
          <w:trHeight w:val="450"/>
        </w:trPr>
        <w:tc>
          <w:tcPr>
            <w:tcW w:w="4435" w:type="pct"/>
            <w:tcBorders>
              <w:top w:val="single" w:sz="4" w:space="0" w:color="auto"/>
              <w:left w:val="single" w:sz="4" w:space="0" w:color="auto"/>
              <w:right w:val="single" w:sz="4" w:space="0" w:color="auto"/>
            </w:tcBorders>
            <w:shd w:val="clear" w:color="auto" w:fill="D9D9D9"/>
          </w:tcPr>
          <w:p w14:paraId="407FF14A" w14:textId="77777777" w:rsidR="00FD5ECD" w:rsidRPr="00FD5ECD" w:rsidRDefault="00FD5ECD" w:rsidP="00FD5ECD">
            <w:pPr>
              <w:rPr>
                <w:rFonts w:ascii="Calibri" w:hAnsi="Calibri"/>
                <w:b/>
                <w:sz w:val="16"/>
                <w:szCs w:val="16"/>
                <w:lang w:val="en-GB" w:eastAsia="en-GB"/>
              </w:rPr>
            </w:pPr>
            <w:r w:rsidRPr="00FD5ECD">
              <w:rPr>
                <w:rFonts w:ascii="Calibri" w:hAnsi="Calibri"/>
                <w:b/>
                <w:szCs w:val="16"/>
                <w:lang w:val="en-GB" w:eastAsia="en-GB"/>
              </w:rPr>
              <w:t xml:space="preserve">4. </w:t>
            </w:r>
            <w:r w:rsidRPr="00FD5ECD">
              <w:rPr>
                <w:rFonts w:ascii="Calibri" w:hAnsi="Calibri"/>
                <w:b/>
                <w:lang w:val="en-GB" w:eastAsia="en-GB"/>
              </w:rPr>
              <w:t>Practical Application Skills</w:t>
            </w:r>
          </w:p>
          <w:p w14:paraId="07586D9E" w14:textId="77777777" w:rsidR="00FD5ECD" w:rsidRPr="00FD5ECD" w:rsidRDefault="00FD5ECD" w:rsidP="00FD5ECD">
            <w:pPr>
              <w:spacing w:after="120"/>
              <w:rPr>
                <w:rFonts w:ascii="Calibri" w:hAnsi="Calibri"/>
                <w:sz w:val="14"/>
                <w:szCs w:val="14"/>
                <w:lang w:val="en-GB" w:eastAsia="en-GB"/>
              </w:rPr>
            </w:pPr>
            <w:r w:rsidRPr="00FD5ECD">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671EFAF" w14:textId="77777777" w:rsidR="00FD5ECD" w:rsidRPr="00FD5ECD" w:rsidRDefault="00FD5ECD" w:rsidP="00FD5ECD">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04E9A3" w14:textId="77777777" w:rsidR="00FD5ECD" w:rsidRPr="00FD5ECD" w:rsidRDefault="00FD5ECD" w:rsidP="00FD5ECD">
            <w:pPr>
              <w:jc w:val="center"/>
              <w:rPr>
                <w:rFonts w:ascii="Calibri" w:hAnsi="Calibri"/>
                <w:sz w:val="32"/>
                <w:lang w:val="en-GB" w:eastAsia="en-GB"/>
              </w:rPr>
            </w:pPr>
          </w:p>
        </w:tc>
      </w:tr>
      <w:tr w:rsidR="00FD5ECD" w:rsidRPr="00FD5ECD" w14:paraId="36545A1E" w14:textId="77777777" w:rsidTr="00FD5ECD">
        <w:trPr>
          <w:trHeight w:val="451"/>
        </w:trPr>
        <w:tc>
          <w:tcPr>
            <w:tcW w:w="4435" w:type="pct"/>
            <w:vMerge w:val="restart"/>
            <w:tcBorders>
              <w:top w:val="single" w:sz="4" w:space="0" w:color="auto"/>
              <w:left w:val="single" w:sz="4" w:space="0" w:color="auto"/>
              <w:right w:val="single" w:sz="4" w:space="0" w:color="auto"/>
            </w:tcBorders>
          </w:tcPr>
          <w:p w14:paraId="14B38167" w14:textId="77777777" w:rsidR="00FD5ECD" w:rsidRPr="00FD5ECD" w:rsidRDefault="00FD5ECD" w:rsidP="00FD5ECD">
            <w:pPr>
              <w:spacing w:after="120"/>
              <w:rPr>
                <w:rFonts w:ascii="Calibri" w:hAnsi="Calibri"/>
                <w:szCs w:val="14"/>
                <w:lang w:val="en-GB" w:eastAsia="en-GB"/>
              </w:rPr>
            </w:pPr>
            <w:bookmarkStart w:id="30" w:name="feedbackPAD"/>
            <w:bookmarkEnd w:id="30"/>
          </w:p>
        </w:tc>
        <w:tc>
          <w:tcPr>
            <w:tcW w:w="283" w:type="pct"/>
            <w:tcBorders>
              <w:top w:val="single" w:sz="4" w:space="0" w:color="auto"/>
              <w:left w:val="single" w:sz="4" w:space="0" w:color="auto"/>
              <w:right w:val="single" w:sz="4" w:space="0" w:color="auto"/>
            </w:tcBorders>
          </w:tcPr>
          <w:p w14:paraId="45780464" w14:textId="77777777" w:rsidR="00FD5ECD" w:rsidRPr="00FD5ECD" w:rsidRDefault="00FD5ECD" w:rsidP="00FD5ECD">
            <w:pPr>
              <w:jc w:val="center"/>
              <w:rPr>
                <w:rFonts w:ascii="Calibri" w:hAnsi="Calibri"/>
                <w:lang w:val="en-GB" w:eastAsia="en-GB"/>
              </w:rPr>
            </w:pPr>
            <w:bookmarkStart w:id="31" w:name="totalPAD"/>
            <w:bookmarkEnd w:id="31"/>
          </w:p>
        </w:tc>
        <w:tc>
          <w:tcPr>
            <w:tcW w:w="283" w:type="pct"/>
            <w:vMerge w:val="restart"/>
            <w:tcBorders>
              <w:top w:val="single" w:sz="4" w:space="0" w:color="auto"/>
              <w:left w:val="single" w:sz="4" w:space="0" w:color="auto"/>
              <w:bottom w:val="single" w:sz="4" w:space="0" w:color="auto"/>
              <w:right w:val="single" w:sz="4" w:space="0" w:color="auto"/>
            </w:tcBorders>
          </w:tcPr>
          <w:p w14:paraId="284D3E1B" w14:textId="77777777" w:rsidR="00FD5ECD" w:rsidRPr="00FD5ECD" w:rsidRDefault="00FD5ECD" w:rsidP="00FD5ECD">
            <w:pPr>
              <w:jc w:val="center"/>
              <w:rPr>
                <w:rFonts w:ascii="Calibri" w:hAnsi="Calibri"/>
                <w:lang w:val="en-GB" w:eastAsia="en-GB"/>
              </w:rPr>
            </w:pPr>
            <w:bookmarkStart w:id="32" w:name="markPAD"/>
            <w:bookmarkEnd w:id="32"/>
          </w:p>
        </w:tc>
      </w:tr>
      <w:tr w:rsidR="00FD5ECD" w:rsidRPr="00FD5ECD" w14:paraId="3B4B1EE0" w14:textId="77777777" w:rsidTr="00FD5ECD">
        <w:trPr>
          <w:trHeight w:val="450"/>
        </w:trPr>
        <w:tc>
          <w:tcPr>
            <w:tcW w:w="4435" w:type="pct"/>
            <w:vMerge/>
            <w:tcBorders>
              <w:left w:val="single" w:sz="4" w:space="0" w:color="auto"/>
              <w:bottom w:val="single" w:sz="4" w:space="0" w:color="auto"/>
              <w:right w:val="single" w:sz="4" w:space="0" w:color="auto"/>
            </w:tcBorders>
          </w:tcPr>
          <w:p w14:paraId="5D11EF3D" w14:textId="77777777" w:rsidR="00FD5ECD" w:rsidRPr="00FD5ECD" w:rsidRDefault="00FD5ECD" w:rsidP="00FD5ECD">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1413D5CC" w14:textId="77777777" w:rsidR="00FD5ECD" w:rsidRPr="00FD5ECD" w:rsidRDefault="00FD5ECD" w:rsidP="00FD5ECD">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7FDB665" w14:textId="77777777" w:rsidR="00FD5ECD" w:rsidRPr="00FD5ECD" w:rsidRDefault="00FD5ECD" w:rsidP="00FD5ECD">
            <w:pPr>
              <w:jc w:val="center"/>
              <w:rPr>
                <w:rFonts w:ascii="Calibri" w:hAnsi="Calibri"/>
                <w:sz w:val="32"/>
                <w:lang w:val="en-GB" w:eastAsia="en-GB"/>
              </w:rPr>
            </w:pPr>
          </w:p>
        </w:tc>
      </w:tr>
      <w:tr w:rsidR="00FD5ECD" w:rsidRPr="00FD5ECD" w14:paraId="60FA8D7C" w14:textId="77777777" w:rsidTr="00FD5ECD">
        <w:trPr>
          <w:trHeight w:val="450"/>
        </w:trPr>
        <w:tc>
          <w:tcPr>
            <w:tcW w:w="4435" w:type="pct"/>
            <w:tcBorders>
              <w:top w:val="single" w:sz="4" w:space="0" w:color="auto"/>
              <w:left w:val="single" w:sz="4" w:space="0" w:color="auto"/>
              <w:right w:val="single" w:sz="4" w:space="0" w:color="auto"/>
            </w:tcBorders>
            <w:shd w:val="clear" w:color="auto" w:fill="D9D9D9"/>
          </w:tcPr>
          <w:p w14:paraId="4BEC5D94" w14:textId="77777777" w:rsidR="00FD5ECD" w:rsidRPr="00FD5ECD" w:rsidRDefault="00FD5ECD" w:rsidP="00FD5ECD">
            <w:pPr>
              <w:rPr>
                <w:rFonts w:ascii="Calibri" w:hAnsi="Calibri"/>
                <w:b/>
                <w:sz w:val="16"/>
                <w:szCs w:val="16"/>
                <w:lang w:val="en-GB" w:eastAsia="en-GB"/>
              </w:rPr>
            </w:pPr>
            <w:r w:rsidRPr="00FD5ECD">
              <w:rPr>
                <w:rFonts w:ascii="Calibri" w:hAnsi="Calibri"/>
                <w:b/>
                <w:szCs w:val="16"/>
                <w:lang w:val="en-GB" w:eastAsia="en-GB"/>
              </w:rPr>
              <w:t xml:space="preserve">5. </w:t>
            </w:r>
            <w:r w:rsidRPr="00FD5ECD">
              <w:rPr>
                <w:rFonts w:ascii="Calibri" w:hAnsi="Calibri"/>
                <w:b/>
                <w:lang w:val="en-GB" w:eastAsia="en-GB"/>
              </w:rPr>
              <w:t>Transferable Skills for Life and Professional Practice</w:t>
            </w:r>
          </w:p>
          <w:p w14:paraId="45CEC750" w14:textId="77777777" w:rsidR="00FD5ECD" w:rsidRPr="00FD5ECD" w:rsidRDefault="00FD5ECD" w:rsidP="00FD5ECD">
            <w:pPr>
              <w:spacing w:after="120"/>
              <w:rPr>
                <w:rFonts w:ascii="Calibri" w:hAnsi="Calibri"/>
                <w:sz w:val="14"/>
                <w:szCs w:val="14"/>
                <w:lang w:val="en-GB" w:eastAsia="en-GB"/>
              </w:rPr>
            </w:pPr>
            <w:r w:rsidRPr="00FD5ECD">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8C12C05" w14:textId="77777777" w:rsidR="00FD5ECD" w:rsidRPr="00FD5ECD" w:rsidRDefault="00FD5ECD" w:rsidP="00FD5ECD">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5C27B22" w14:textId="77777777" w:rsidR="00FD5ECD" w:rsidRPr="00FD5ECD" w:rsidRDefault="00FD5ECD" w:rsidP="00FD5ECD">
            <w:pPr>
              <w:jc w:val="center"/>
              <w:rPr>
                <w:rFonts w:ascii="Calibri" w:hAnsi="Calibri"/>
                <w:sz w:val="32"/>
                <w:lang w:val="en-GB" w:eastAsia="en-GB"/>
              </w:rPr>
            </w:pPr>
          </w:p>
        </w:tc>
      </w:tr>
      <w:tr w:rsidR="00FD5ECD" w:rsidRPr="00FD5ECD" w14:paraId="2B2F5CBB" w14:textId="77777777" w:rsidTr="00FD5ECD">
        <w:trPr>
          <w:trHeight w:val="451"/>
        </w:trPr>
        <w:tc>
          <w:tcPr>
            <w:tcW w:w="4435" w:type="pct"/>
            <w:vMerge w:val="restart"/>
            <w:tcBorders>
              <w:top w:val="single" w:sz="4" w:space="0" w:color="auto"/>
              <w:left w:val="single" w:sz="4" w:space="0" w:color="auto"/>
              <w:right w:val="single" w:sz="4" w:space="0" w:color="auto"/>
            </w:tcBorders>
          </w:tcPr>
          <w:p w14:paraId="0712A87D" w14:textId="6F0587C4" w:rsidR="00FD5ECD" w:rsidRPr="00FD5ECD" w:rsidRDefault="00FD5ECD" w:rsidP="00B02D64">
            <w:pPr>
              <w:spacing w:after="120"/>
              <w:rPr>
                <w:rFonts w:ascii="Calibri" w:hAnsi="Calibri"/>
                <w:szCs w:val="14"/>
                <w:lang w:val="en-GB" w:eastAsia="en-GB"/>
              </w:rPr>
            </w:pPr>
            <w:bookmarkStart w:id="33" w:name="feedbackSPP"/>
            <w:bookmarkEnd w:id="33"/>
            <w:r w:rsidRPr="00FD5ECD">
              <w:rPr>
                <w:rFonts w:ascii="Calibri" w:hAnsi="Calibri"/>
                <w:szCs w:val="14"/>
                <w:lang w:val="en-GB" w:eastAsia="en-GB"/>
              </w:rPr>
              <w:t xml:space="preserve">Your work was </w:t>
            </w:r>
            <w:proofErr w:type="gramStart"/>
            <w:r w:rsidRPr="00FD5ECD">
              <w:rPr>
                <w:rFonts w:ascii="Calibri" w:hAnsi="Calibri"/>
                <w:szCs w:val="14"/>
                <w:lang w:val="en-GB" w:eastAsia="en-GB"/>
              </w:rPr>
              <w:t>very</w:t>
            </w:r>
            <w:proofErr w:type="gramEnd"/>
            <w:r w:rsidRPr="00FD5ECD">
              <w:rPr>
                <w:rFonts w:ascii="Calibri" w:hAnsi="Calibri"/>
                <w:szCs w:val="14"/>
                <w:lang w:val="en-GB" w:eastAsia="en-GB"/>
              </w:rPr>
              <w:t xml:space="preserve"> organised, presentable and flow excellently. </w:t>
            </w:r>
            <w:r w:rsidR="00192D93">
              <w:rPr>
                <w:rFonts w:ascii="Calibri" w:hAnsi="Calibri"/>
                <w:szCs w:val="14"/>
                <w:lang w:val="en-GB" w:eastAsia="en-GB"/>
              </w:rPr>
              <w:t xml:space="preserve">However, your conclusion could be broken down into paragraphs, though written well. </w:t>
            </w:r>
            <w:r w:rsidRPr="00FD5ECD">
              <w:rPr>
                <w:rFonts w:ascii="Calibri" w:hAnsi="Calibri"/>
                <w:szCs w:val="14"/>
                <w:lang w:val="en-GB" w:eastAsia="en-GB"/>
              </w:rPr>
              <w:t xml:space="preserve">(Grade mark: </w:t>
            </w:r>
            <w:r w:rsidR="00192D93">
              <w:rPr>
                <w:rFonts w:ascii="Calibri" w:hAnsi="Calibri"/>
                <w:szCs w:val="14"/>
                <w:lang w:val="en-GB" w:eastAsia="en-GB"/>
              </w:rPr>
              <w:t>9</w:t>
            </w:r>
            <w:r w:rsidRPr="00FD5ECD">
              <w:rPr>
                <w:rFonts w:ascii="Calibri" w:hAnsi="Calibri"/>
                <w:szCs w:val="14"/>
                <w:lang w:val="en-GB" w:eastAsia="en-GB"/>
              </w:rPr>
              <w:t>0.00%)</w:t>
            </w:r>
          </w:p>
        </w:tc>
        <w:tc>
          <w:tcPr>
            <w:tcW w:w="283" w:type="pct"/>
            <w:tcBorders>
              <w:top w:val="single" w:sz="4" w:space="0" w:color="auto"/>
              <w:left w:val="single" w:sz="4" w:space="0" w:color="auto"/>
              <w:right w:val="single" w:sz="4" w:space="0" w:color="auto"/>
            </w:tcBorders>
          </w:tcPr>
          <w:p w14:paraId="71D68019" w14:textId="77777777" w:rsidR="00FD5ECD" w:rsidRPr="00FD5ECD" w:rsidRDefault="00FD5ECD" w:rsidP="00FD5ECD">
            <w:pPr>
              <w:jc w:val="center"/>
              <w:rPr>
                <w:rFonts w:ascii="Calibri" w:hAnsi="Calibri"/>
                <w:lang w:val="en-GB" w:eastAsia="en-GB"/>
              </w:rPr>
            </w:pPr>
            <w:bookmarkStart w:id="34" w:name="totalSPP"/>
            <w:bookmarkEnd w:id="34"/>
            <w:r w:rsidRPr="00FD5ECD">
              <w:rPr>
                <w:rFonts w:ascii="Calibri" w:hAnsi="Calibri"/>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CFD443B" w14:textId="42366A2E" w:rsidR="00FD5ECD" w:rsidRPr="00FD5ECD" w:rsidRDefault="00192D93" w:rsidP="00FD5ECD">
            <w:pPr>
              <w:jc w:val="center"/>
              <w:rPr>
                <w:rFonts w:ascii="Calibri" w:hAnsi="Calibri"/>
                <w:lang w:val="en-GB" w:eastAsia="en-GB"/>
              </w:rPr>
            </w:pPr>
            <w:bookmarkStart w:id="35" w:name="markSPP"/>
            <w:bookmarkEnd w:id="35"/>
            <w:r>
              <w:rPr>
                <w:rFonts w:ascii="Calibri" w:hAnsi="Calibri"/>
                <w:lang w:val="en-GB" w:eastAsia="en-GB"/>
              </w:rPr>
              <w:t>9</w:t>
            </w:r>
          </w:p>
        </w:tc>
      </w:tr>
      <w:tr w:rsidR="00FD5ECD" w:rsidRPr="00FD5ECD" w14:paraId="5BE53EC8" w14:textId="77777777" w:rsidTr="00FD5ECD">
        <w:trPr>
          <w:trHeight w:val="450"/>
        </w:trPr>
        <w:tc>
          <w:tcPr>
            <w:tcW w:w="4435" w:type="pct"/>
            <w:vMerge/>
            <w:tcBorders>
              <w:left w:val="single" w:sz="4" w:space="0" w:color="auto"/>
              <w:bottom w:val="single" w:sz="4" w:space="0" w:color="auto"/>
              <w:right w:val="single" w:sz="4" w:space="0" w:color="auto"/>
            </w:tcBorders>
          </w:tcPr>
          <w:p w14:paraId="53054ED8" w14:textId="77777777" w:rsidR="00FD5ECD" w:rsidRPr="00FD5ECD" w:rsidRDefault="00FD5ECD" w:rsidP="00FD5ECD">
            <w:pPr>
              <w:rPr>
                <w:rFonts w:ascii="Calibri" w:hAnsi="Calibri"/>
                <w:b/>
                <w:szCs w:val="16"/>
                <w:lang w:val="en-GB" w:eastAsia="en-GB"/>
              </w:rPr>
            </w:pPr>
          </w:p>
        </w:tc>
        <w:tc>
          <w:tcPr>
            <w:tcW w:w="283" w:type="pct"/>
            <w:tcBorders>
              <w:left w:val="single" w:sz="4" w:space="0" w:color="auto"/>
              <w:bottom w:val="single" w:sz="4" w:space="0" w:color="auto"/>
              <w:right w:val="single" w:sz="4" w:space="0" w:color="auto"/>
            </w:tcBorders>
          </w:tcPr>
          <w:p w14:paraId="0DAE974D" w14:textId="77777777" w:rsidR="00FD5ECD" w:rsidRPr="00FD5ECD" w:rsidRDefault="00FD5ECD" w:rsidP="00FD5ECD">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DEF2ED9" w14:textId="77777777" w:rsidR="00FD5ECD" w:rsidRPr="00FD5ECD" w:rsidRDefault="00FD5ECD" w:rsidP="00FD5ECD">
            <w:pPr>
              <w:jc w:val="center"/>
              <w:rPr>
                <w:rFonts w:ascii="Calibri" w:hAnsi="Calibri"/>
                <w:lang w:val="en-GB" w:eastAsia="en-GB"/>
              </w:rPr>
            </w:pPr>
          </w:p>
        </w:tc>
      </w:tr>
    </w:tbl>
    <w:p w14:paraId="04A6538E" w14:textId="77777777" w:rsidR="00FD5ECD" w:rsidRPr="00FD5ECD" w:rsidRDefault="00FD5ECD" w:rsidP="00FD5ECD">
      <w:pPr>
        <w:ind w:left="284" w:right="533"/>
        <w:contextualSpacing/>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D5ECD" w:rsidRPr="00FD5ECD" w14:paraId="5BA900E6" w14:textId="77777777" w:rsidTr="00FD5ECD">
        <w:trPr>
          <w:cantSplit/>
        </w:trPr>
        <w:tc>
          <w:tcPr>
            <w:tcW w:w="6062" w:type="dxa"/>
            <w:vMerge w:val="restart"/>
            <w:shd w:val="pct15" w:color="auto" w:fill="auto"/>
            <w:vAlign w:val="center"/>
          </w:tcPr>
          <w:p w14:paraId="7BE01A57" w14:textId="77777777" w:rsidR="00FD5ECD" w:rsidRPr="00FD5ECD" w:rsidRDefault="00FD5ECD" w:rsidP="00FD5ECD">
            <w:pPr>
              <w:rPr>
                <w:rFonts w:ascii="Calibri" w:hAnsi="Calibri"/>
                <w:sz w:val="16"/>
                <w:szCs w:val="16"/>
                <w:lang w:val="en-GB" w:eastAsia="en-GB"/>
              </w:rPr>
            </w:pPr>
            <w:r w:rsidRPr="00FD5ECD">
              <w:rPr>
                <w:rFonts w:ascii="Calibri" w:hAnsi="Calibri" w:cs="Arial"/>
                <w:b/>
                <w:bCs/>
                <w:sz w:val="22"/>
                <w:szCs w:val="22"/>
                <w:lang w:val="en-GB" w:eastAsia="en-GB"/>
              </w:rPr>
              <w:t xml:space="preserve">Assignment Mark </w:t>
            </w:r>
            <w:r w:rsidRPr="00FD5ECD">
              <w:rPr>
                <w:rFonts w:ascii="Calibri" w:hAnsi="Calibri" w:cs="Arial"/>
                <w:bCs/>
                <w:sz w:val="22"/>
                <w:szCs w:val="22"/>
                <w:lang w:val="en-GB" w:eastAsia="en-GB"/>
              </w:rPr>
              <w:t>(</w:t>
            </w:r>
            <w:r w:rsidRPr="00FD5ECD">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F5F7ECE" w14:textId="77777777" w:rsidR="00FD5ECD" w:rsidRPr="00FD5ECD" w:rsidRDefault="00FD5ECD" w:rsidP="00FD5ECD">
            <w:pPr>
              <w:rPr>
                <w:rFonts w:ascii="Calibri" w:hAnsi="Calibri" w:cs="Arial"/>
                <w:b/>
                <w:bCs/>
                <w:sz w:val="16"/>
                <w:szCs w:val="16"/>
                <w:lang w:val="en-GB" w:eastAsia="en-GB"/>
              </w:rPr>
            </w:pPr>
            <w:r w:rsidRPr="00FD5ECD">
              <w:rPr>
                <w:rFonts w:ascii="Calibri" w:hAnsi="Calibri" w:cs="Arial"/>
                <w:b/>
                <w:sz w:val="16"/>
                <w:szCs w:val="16"/>
                <w:lang w:val="en-GB" w:eastAsia="en-GB"/>
              </w:rPr>
              <w:t>Late Submission Penalties (tick if appropriate)</w:t>
            </w:r>
          </w:p>
        </w:tc>
        <w:tc>
          <w:tcPr>
            <w:tcW w:w="1276" w:type="dxa"/>
            <w:vMerge w:val="restart"/>
            <w:vAlign w:val="center"/>
          </w:tcPr>
          <w:p w14:paraId="6D9080C5" w14:textId="3C9449D7" w:rsidR="00FD5ECD" w:rsidRPr="00FD5ECD" w:rsidRDefault="00FD5ECD" w:rsidP="00B02D64">
            <w:pPr>
              <w:jc w:val="right"/>
              <w:rPr>
                <w:rFonts w:ascii="Calibri" w:hAnsi="Calibri" w:cs="Arial"/>
                <w:b/>
                <w:bCs/>
                <w:lang w:val="en-GB" w:eastAsia="en-GB"/>
              </w:rPr>
            </w:pPr>
            <w:bookmarkStart w:id="36" w:name="totalMark"/>
            <w:bookmarkEnd w:id="36"/>
            <w:r w:rsidRPr="00FD5ECD">
              <w:rPr>
                <w:rFonts w:ascii="Calibri" w:hAnsi="Calibri" w:cs="Arial"/>
                <w:b/>
                <w:bCs/>
                <w:lang w:val="en-GB" w:eastAsia="en-GB"/>
              </w:rPr>
              <w:t>9</w:t>
            </w:r>
            <w:r w:rsidR="00192D93">
              <w:rPr>
                <w:rFonts w:ascii="Calibri" w:hAnsi="Calibri" w:cs="Arial"/>
                <w:b/>
                <w:bCs/>
                <w:lang w:val="en-GB" w:eastAsia="en-GB"/>
              </w:rPr>
              <w:t>1</w:t>
            </w:r>
            <w:r w:rsidRPr="00FD5ECD">
              <w:rPr>
                <w:rFonts w:ascii="Calibri" w:hAnsi="Calibri" w:cs="Arial"/>
                <w:b/>
                <w:bCs/>
                <w:lang w:val="en-GB" w:eastAsia="en-GB"/>
              </w:rPr>
              <w:t>%</w:t>
            </w:r>
          </w:p>
        </w:tc>
      </w:tr>
      <w:tr w:rsidR="00FD5ECD" w:rsidRPr="00FD5ECD" w14:paraId="51D07DFC" w14:textId="77777777" w:rsidTr="00FD5ECD">
        <w:trPr>
          <w:cantSplit/>
        </w:trPr>
        <w:tc>
          <w:tcPr>
            <w:tcW w:w="6062" w:type="dxa"/>
            <w:vMerge/>
            <w:vAlign w:val="bottom"/>
          </w:tcPr>
          <w:p w14:paraId="7D9450CA" w14:textId="77777777" w:rsidR="00FD5ECD" w:rsidRPr="00FD5ECD" w:rsidRDefault="00FD5ECD" w:rsidP="00FD5ECD">
            <w:pPr>
              <w:rPr>
                <w:rFonts w:ascii="Calibri" w:hAnsi="Calibri" w:cs="Arial"/>
                <w:lang w:val="en-GB" w:eastAsia="en-GB"/>
              </w:rPr>
            </w:pPr>
          </w:p>
        </w:tc>
        <w:tc>
          <w:tcPr>
            <w:tcW w:w="2903" w:type="dxa"/>
            <w:vAlign w:val="bottom"/>
          </w:tcPr>
          <w:p w14:paraId="3DEC6266" w14:textId="77777777" w:rsidR="00FD5ECD" w:rsidRPr="00FD5ECD" w:rsidRDefault="00FD5ECD" w:rsidP="00FD5ECD">
            <w:pPr>
              <w:rPr>
                <w:rFonts w:ascii="Calibri" w:hAnsi="Calibri" w:cs="Arial"/>
                <w:b/>
                <w:bCs/>
                <w:sz w:val="16"/>
                <w:szCs w:val="16"/>
                <w:lang w:val="en-GB" w:eastAsia="en-GB"/>
              </w:rPr>
            </w:pPr>
            <w:r w:rsidRPr="00FD5ECD">
              <w:rPr>
                <w:rFonts w:ascii="Calibri" w:hAnsi="Calibri" w:cs="Arial"/>
                <w:sz w:val="16"/>
                <w:szCs w:val="16"/>
                <w:lang w:val="en-GB" w:eastAsia="en-GB"/>
              </w:rPr>
              <w:t>Up to four weeks late</w:t>
            </w:r>
          </w:p>
        </w:tc>
        <w:tc>
          <w:tcPr>
            <w:tcW w:w="425" w:type="dxa"/>
            <w:vAlign w:val="bottom"/>
          </w:tcPr>
          <w:p w14:paraId="3087B733" w14:textId="77777777" w:rsidR="00FD5ECD" w:rsidRPr="00FD5ECD" w:rsidRDefault="00FD5ECD" w:rsidP="00FD5ECD">
            <w:pPr>
              <w:jc w:val="center"/>
              <w:rPr>
                <w:rFonts w:ascii="Calibri" w:hAnsi="Calibri" w:cs="Arial"/>
                <w:sz w:val="12"/>
                <w:szCs w:val="12"/>
                <w:lang w:val="en-GB" w:eastAsia="en-GB"/>
              </w:rPr>
            </w:pPr>
            <w:bookmarkStart w:id="37" w:name="fourWeeksLate"/>
            <w:bookmarkEnd w:id="37"/>
          </w:p>
        </w:tc>
        <w:tc>
          <w:tcPr>
            <w:tcW w:w="1276" w:type="dxa"/>
            <w:vMerge/>
            <w:vAlign w:val="bottom"/>
          </w:tcPr>
          <w:p w14:paraId="618BF8B1" w14:textId="77777777" w:rsidR="00FD5ECD" w:rsidRPr="00FD5ECD" w:rsidRDefault="00FD5ECD" w:rsidP="00FD5ECD">
            <w:pPr>
              <w:ind w:leftChars="71" w:left="142"/>
              <w:rPr>
                <w:rFonts w:ascii="Calibri" w:hAnsi="Calibri" w:cs="Arial"/>
                <w:lang w:val="en-GB" w:eastAsia="en-GB"/>
              </w:rPr>
            </w:pPr>
          </w:p>
        </w:tc>
      </w:tr>
      <w:tr w:rsidR="00FD5ECD" w:rsidRPr="00FD5ECD" w14:paraId="0F3BC0C8" w14:textId="77777777" w:rsidTr="00FD5ECD">
        <w:trPr>
          <w:cantSplit/>
        </w:trPr>
        <w:tc>
          <w:tcPr>
            <w:tcW w:w="6062" w:type="dxa"/>
            <w:vMerge/>
            <w:vAlign w:val="bottom"/>
          </w:tcPr>
          <w:p w14:paraId="467E04AA" w14:textId="77777777" w:rsidR="00FD5ECD" w:rsidRPr="00FD5ECD" w:rsidRDefault="00FD5ECD" w:rsidP="00FD5ECD">
            <w:pPr>
              <w:rPr>
                <w:rFonts w:ascii="Calibri" w:hAnsi="Calibri" w:cs="Arial"/>
                <w:lang w:val="en-GB" w:eastAsia="en-GB"/>
              </w:rPr>
            </w:pPr>
          </w:p>
        </w:tc>
        <w:tc>
          <w:tcPr>
            <w:tcW w:w="2903" w:type="dxa"/>
            <w:vAlign w:val="bottom"/>
          </w:tcPr>
          <w:p w14:paraId="6B85B89C" w14:textId="77777777" w:rsidR="00FD5ECD" w:rsidRPr="00FD5ECD" w:rsidRDefault="00FD5ECD" w:rsidP="00FD5ECD">
            <w:pPr>
              <w:rPr>
                <w:rFonts w:ascii="Calibri" w:hAnsi="Calibri" w:cs="Arial"/>
                <w:b/>
                <w:bCs/>
                <w:sz w:val="16"/>
                <w:szCs w:val="16"/>
                <w:lang w:val="en-GB" w:eastAsia="en-GB"/>
              </w:rPr>
            </w:pPr>
            <w:r w:rsidRPr="00FD5ECD">
              <w:rPr>
                <w:rFonts w:ascii="Calibri" w:hAnsi="Calibri" w:cs="Arial"/>
                <w:sz w:val="16"/>
                <w:szCs w:val="16"/>
                <w:lang w:val="en-GB" w:eastAsia="en-GB"/>
              </w:rPr>
              <w:t>First Attempt?</w:t>
            </w:r>
          </w:p>
        </w:tc>
        <w:tc>
          <w:tcPr>
            <w:tcW w:w="425" w:type="dxa"/>
            <w:vAlign w:val="bottom"/>
          </w:tcPr>
          <w:p w14:paraId="0408241F" w14:textId="77777777" w:rsidR="00FD5ECD" w:rsidRPr="00FD5ECD" w:rsidRDefault="00FD5ECD" w:rsidP="00FD5ECD">
            <w:pPr>
              <w:jc w:val="center"/>
              <w:rPr>
                <w:rFonts w:ascii="Calibri" w:hAnsi="Calibri" w:cs="Arial"/>
                <w:sz w:val="12"/>
                <w:szCs w:val="12"/>
                <w:lang w:val="en-GB" w:eastAsia="en-GB"/>
              </w:rPr>
            </w:pPr>
            <w:bookmarkStart w:id="38" w:name="firstAttempt"/>
            <w:bookmarkEnd w:id="38"/>
          </w:p>
        </w:tc>
        <w:tc>
          <w:tcPr>
            <w:tcW w:w="1276" w:type="dxa"/>
            <w:vMerge/>
            <w:vAlign w:val="bottom"/>
          </w:tcPr>
          <w:p w14:paraId="475E7F05" w14:textId="77777777" w:rsidR="00FD5ECD" w:rsidRPr="00FD5ECD" w:rsidRDefault="00FD5ECD" w:rsidP="00FD5ECD">
            <w:pPr>
              <w:ind w:firstLineChars="141" w:firstLine="282"/>
              <w:rPr>
                <w:rFonts w:ascii="Calibri" w:hAnsi="Calibri" w:cs="Arial"/>
                <w:lang w:val="en-GB" w:eastAsia="en-GB"/>
              </w:rPr>
            </w:pPr>
          </w:p>
        </w:tc>
      </w:tr>
    </w:tbl>
    <w:p w14:paraId="025F6398" w14:textId="77777777" w:rsidR="00FD5ECD" w:rsidRPr="00FD5ECD" w:rsidRDefault="00FD5ECD" w:rsidP="00FD5ECD">
      <w:pPr>
        <w:spacing w:after="200" w:line="276" w:lineRule="auto"/>
        <w:rPr>
          <w:rFonts w:ascii="Calibri" w:eastAsia="Calibri" w:hAnsi="Calibri"/>
          <w:sz w:val="22"/>
          <w:szCs w:val="22"/>
          <w:lang w:val="en-GB"/>
        </w:rPr>
      </w:pPr>
    </w:p>
    <w:p w14:paraId="2B4029F4" w14:textId="77777777" w:rsidR="00192D93" w:rsidRDefault="00192D93" w:rsidP="00051E93">
      <w:pPr>
        <w:widowControl w:val="0"/>
        <w:autoSpaceDE w:val="0"/>
        <w:autoSpaceDN w:val="0"/>
        <w:adjustRightInd w:val="0"/>
        <w:ind w:left="640" w:hanging="640"/>
        <w:rPr>
          <w:color w:val="222222"/>
          <w:sz w:val="16"/>
          <w:szCs w:val="16"/>
          <w:lang w:val="en-GB"/>
        </w:rPr>
        <w:sectPr w:rsidR="00192D93" w:rsidSect="00FD5ECD">
          <w:footerReference w:type="default" r:id="rId70"/>
          <w:pgSz w:w="11906" w:h="16838"/>
          <w:pgMar w:top="567" w:right="720" w:bottom="567" w:left="720" w:header="709" w:footer="709" w:gutter="0"/>
          <w:cols w:space="708"/>
          <w:docGrid w:linePitch="360"/>
        </w:sectPr>
      </w:pPr>
    </w:p>
    <w:p w14:paraId="579646B6" w14:textId="77777777" w:rsidR="00192D93" w:rsidRPr="00192D93" w:rsidRDefault="00192D93" w:rsidP="00192D93">
      <w:pPr>
        <w:rPr>
          <w:rFonts w:ascii="Calibri"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92D93" w:rsidRPr="00192D93" w14:paraId="611D5E3D" w14:textId="77777777" w:rsidTr="001A1265">
        <w:trPr>
          <w:jc w:val="center"/>
        </w:trPr>
        <w:tc>
          <w:tcPr>
            <w:tcW w:w="10670" w:type="dxa"/>
            <w:shd w:val="clear" w:color="auto" w:fill="BFBFBF"/>
          </w:tcPr>
          <w:p w14:paraId="3B23A27D" w14:textId="77777777" w:rsidR="00192D93" w:rsidRPr="00192D93" w:rsidRDefault="00192D93" w:rsidP="00192D93">
            <w:pPr>
              <w:rPr>
                <w:lang w:val="en-GB" w:eastAsia="en-GB"/>
              </w:rPr>
            </w:pPr>
            <w:r w:rsidRPr="00192D93">
              <w:rPr>
                <w:sz w:val="32"/>
                <w:szCs w:val="32"/>
                <w:lang w:val="en-GB" w:eastAsia="en-GB"/>
              </w:rPr>
              <w:br w:type="page"/>
            </w:r>
            <w:r w:rsidRPr="00192D93">
              <w:rPr>
                <w:rFonts w:ascii="Calibri" w:hAnsi="Calibri" w:cs="Arial"/>
                <w:b/>
                <w:caps/>
                <w:sz w:val="40"/>
                <w:lang w:val="en-GB" w:eastAsia="en-GB"/>
              </w:rPr>
              <w:t xml:space="preserve">                 marking criteria and Student FEEDBACK</w:t>
            </w:r>
          </w:p>
        </w:tc>
      </w:tr>
    </w:tbl>
    <w:p w14:paraId="3EB53947" w14:textId="77777777" w:rsidR="00192D93" w:rsidRPr="00192D93" w:rsidRDefault="00192D93" w:rsidP="00192D93">
      <w:pPr>
        <w:rPr>
          <w:sz w:val="16"/>
          <w:lang w:val="en-GB" w:eastAsia="en-GB"/>
        </w:rPr>
      </w:pPr>
    </w:p>
    <w:p w14:paraId="496340F1" w14:textId="77777777" w:rsidR="00192D93" w:rsidRPr="00192D93" w:rsidRDefault="00192D93" w:rsidP="00192D93">
      <w:pPr>
        <w:jc w:val="both"/>
        <w:rPr>
          <w:rFonts w:ascii="Calibri" w:hAnsi="Calibri"/>
          <w:lang w:val="en-GB"/>
        </w:rPr>
      </w:pPr>
      <w:r w:rsidRPr="00192D93">
        <w:rPr>
          <w:rFonts w:ascii="Calibri" w:hAnsi="Calibri"/>
          <w:lang w:val="en-GB"/>
        </w:rPr>
        <w:t xml:space="preserve">This section details the assessment criteria. The </w:t>
      </w:r>
      <w:r w:rsidRPr="00192D93">
        <w:rPr>
          <w:rFonts w:ascii="Calibri" w:hAnsi="Calibri"/>
          <w:i/>
          <w:lang w:val="en-GB"/>
        </w:rPr>
        <w:t>extent</w:t>
      </w:r>
      <w:r w:rsidRPr="00192D93">
        <w:rPr>
          <w:rFonts w:ascii="Calibri"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FBF49D2" w14:textId="77777777" w:rsidR="00192D93" w:rsidRPr="00192D93" w:rsidRDefault="00192D93" w:rsidP="00192D93">
      <w:pPr>
        <w:rPr>
          <w:rFonts w:ascii="Calibri"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192D93" w:rsidRPr="00192D93" w14:paraId="2A4BF792" w14:textId="77777777" w:rsidTr="001A1265">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87FE92F" w14:textId="77777777" w:rsidR="00192D93" w:rsidRPr="00192D93" w:rsidRDefault="00192D93" w:rsidP="00192D93">
            <w:pPr>
              <w:rPr>
                <w:rFonts w:ascii="Calibri" w:hAnsi="Calibri"/>
                <w:b/>
                <w:sz w:val="22"/>
                <w:lang w:val="en-GB" w:eastAsia="en-GB"/>
              </w:rPr>
            </w:pPr>
            <w:r w:rsidRPr="00192D93">
              <w:rPr>
                <w:rFonts w:ascii="Calibri" w:hAnsi="Calibri"/>
                <w:b/>
                <w:sz w:val="22"/>
                <w:szCs w:val="16"/>
                <w:lang w:val="en-GB" w:eastAsia="en-GB"/>
              </w:rPr>
              <w:t xml:space="preserve">Common Assessment Criteria </w:t>
            </w:r>
            <w:r w:rsidRPr="00192D93">
              <w:rPr>
                <w:rFonts w:ascii="Calibri" w:hAnsi="Calibri"/>
                <w:b/>
                <w:sz w:val="22"/>
                <w:lang w:val="en-GB"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0E219F7F" w14:textId="77777777" w:rsidR="00192D93" w:rsidRPr="00192D93" w:rsidRDefault="00192D93" w:rsidP="00192D93">
            <w:pPr>
              <w:ind w:left="34" w:right="113"/>
              <w:jc w:val="center"/>
              <w:rPr>
                <w:rFonts w:ascii="Calibri" w:hAnsi="Calibri"/>
                <w:b/>
                <w:sz w:val="14"/>
                <w:szCs w:val="14"/>
                <w:lang w:val="en-GB" w:eastAsia="en-GB"/>
              </w:rPr>
            </w:pPr>
            <w:r w:rsidRPr="00192D93">
              <w:rPr>
                <w:rFonts w:ascii="Calibri"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F0826F" w14:textId="77777777" w:rsidR="00192D93" w:rsidRPr="00192D93" w:rsidRDefault="00192D93" w:rsidP="00192D93">
            <w:pPr>
              <w:ind w:left="113" w:right="113"/>
              <w:jc w:val="center"/>
              <w:rPr>
                <w:rFonts w:ascii="Calibri" w:hAnsi="Calibri"/>
                <w:b/>
                <w:sz w:val="14"/>
                <w:szCs w:val="14"/>
                <w:lang w:val="en-GB" w:eastAsia="en-GB"/>
              </w:rPr>
            </w:pPr>
            <w:r w:rsidRPr="00192D93">
              <w:rPr>
                <w:rFonts w:ascii="Calibri" w:hAnsi="Calibri"/>
                <w:b/>
                <w:sz w:val="14"/>
                <w:szCs w:val="14"/>
                <w:lang w:val="en-GB" w:eastAsia="en-GB"/>
              </w:rPr>
              <w:t xml:space="preserve">Marks </w:t>
            </w:r>
          </w:p>
          <w:p w14:paraId="37C8B81D" w14:textId="77777777" w:rsidR="00192D93" w:rsidRPr="00192D93" w:rsidRDefault="00192D93" w:rsidP="00192D93">
            <w:pPr>
              <w:ind w:left="113" w:right="113"/>
              <w:jc w:val="center"/>
              <w:rPr>
                <w:rFonts w:ascii="Calibri" w:hAnsi="Calibri"/>
                <w:b/>
                <w:sz w:val="14"/>
                <w:szCs w:val="14"/>
                <w:lang w:val="en-GB" w:eastAsia="en-GB"/>
              </w:rPr>
            </w:pPr>
            <w:r w:rsidRPr="00192D93">
              <w:rPr>
                <w:rFonts w:ascii="Calibri" w:hAnsi="Calibri"/>
                <w:b/>
                <w:sz w:val="14"/>
                <w:szCs w:val="14"/>
                <w:lang w:val="en-GB" w:eastAsia="en-GB"/>
              </w:rPr>
              <w:t>awarded</w:t>
            </w:r>
          </w:p>
        </w:tc>
      </w:tr>
      <w:tr w:rsidR="00192D93" w:rsidRPr="00192D93" w14:paraId="4E5C765D" w14:textId="77777777" w:rsidTr="001A1265">
        <w:trPr>
          <w:trHeight w:val="450"/>
        </w:trPr>
        <w:tc>
          <w:tcPr>
            <w:tcW w:w="4435" w:type="pct"/>
            <w:tcBorders>
              <w:top w:val="single" w:sz="4" w:space="0" w:color="auto"/>
              <w:left w:val="single" w:sz="4" w:space="0" w:color="auto"/>
              <w:right w:val="single" w:sz="4" w:space="0" w:color="auto"/>
            </w:tcBorders>
            <w:shd w:val="clear" w:color="auto" w:fill="D9D9D9"/>
          </w:tcPr>
          <w:p w14:paraId="3F655702" w14:textId="77777777" w:rsidR="00192D93" w:rsidRPr="00192D93" w:rsidRDefault="00192D93" w:rsidP="00192D93">
            <w:pPr>
              <w:rPr>
                <w:rFonts w:ascii="Calibri" w:hAnsi="Calibri"/>
                <w:b/>
                <w:sz w:val="16"/>
                <w:szCs w:val="16"/>
                <w:lang w:val="en-GB" w:eastAsia="en-GB"/>
              </w:rPr>
            </w:pPr>
            <w:r w:rsidRPr="00192D93">
              <w:rPr>
                <w:rFonts w:ascii="Calibri" w:hAnsi="Calibri"/>
                <w:b/>
                <w:szCs w:val="16"/>
                <w:lang w:val="en-GB" w:eastAsia="en-GB"/>
              </w:rPr>
              <w:t>1. E</w:t>
            </w:r>
            <w:r w:rsidRPr="00192D93">
              <w:rPr>
                <w:rFonts w:ascii="Calibri" w:hAnsi="Calibri"/>
                <w:b/>
                <w:lang w:val="en-GB" w:eastAsia="en-GB"/>
              </w:rPr>
              <w:t>ngagement with Literature Skills</w:t>
            </w:r>
          </w:p>
          <w:p w14:paraId="2DC7BFB2" w14:textId="77777777" w:rsidR="00192D93" w:rsidRPr="00192D93" w:rsidRDefault="00192D93" w:rsidP="00192D93">
            <w:pPr>
              <w:spacing w:after="120"/>
              <w:rPr>
                <w:rFonts w:ascii="Calibri" w:hAnsi="Calibri"/>
                <w:sz w:val="14"/>
                <w:szCs w:val="14"/>
                <w:lang w:val="en-GB" w:eastAsia="en-GB"/>
              </w:rPr>
            </w:pPr>
            <w:r w:rsidRPr="00192D93">
              <w:rPr>
                <w:rFonts w:ascii="Calibri"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311CC94" w14:textId="77777777" w:rsidR="00192D93" w:rsidRPr="00192D93" w:rsidRDefault="00192D93" w:rsidP="00192D93">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E23D75" w14:textId="77777777" w:rsidR="00192D93" w:rsidRPr="00192D93" w:rsidRDefault="00192D93" w:rsidP="00192D93">
            <w:pPr>
              <w:jc w:val="center"/>
              <w:rPr>
                <w:rFonts w:ascii="Calibri" w:hAnsi="Calibri"/>
                <w:sz w:val="32"/>
                <w:lang w:val="en-GB" w:eastAsia="en-GB"/>
              </w:rPr>
            </w:pPr>
          </w:p>
        </w:tc>
      </w:tr>
      <w:tr w:rsidR="00192D93" w:rsidRPr="00192D93" w14:paraId="6D06EA38" w14:textId="77777777" w:rsidTr="001A1265">
        <w:trPr>
          <w:trHeight w:val="450"/>
        </w:trPr>
        <w:tc>
          <w:tcPr>
            <w:tcW w:w="4435" w:type="pct"/>
            <w:vMerge w:val="restart"/>
            <w:tcBorders>
              <w:top w:val="single" w:sz="4" w:space="0" w:color="auto"/>
              <w:left w:val="single" w:sz="4" w:space="0" w:color="auto"/>
              <w:right w:val="single" w:sz="4" w:space="0" w:color="auto"/>
            </w:tcBorders>
          </w:tcPr>
          <w:p w14:paraId="4C35A4DA" w14:textId="77777777" w:rsidR="00192D93" w:rsidRPr="00192D93" w:rsidRDefault="00192D93" w:rsidP="00192D93">
            <w:pPr>
              <w:spacing w:after="120"/>
              <w:rPr>
                <w:rFonts w:ascii="Calibri" w:hAnsi="Calibri"/>
                <w:szCs w:val="14"/>
                <w:lang w:val="en-GB" w:eastAsia="en-GB"/>
              </w:rPr>
            </w:pPr>
          </w:p>
        </w:tc>
        <w:tc>
          <w:tcPr>
            <w:tcW w:w="283" w:type="pct"/>
            <w:tcBorders>
              <w:top w:val="single" w:sz="4" w:space="0" w:color="auto"/>
              <w:left w:val="single" w:sz="4" w:space="0" w:color="auto"/>
              <w:right w:val="single" w:sz="4" w:space="0" w:color="auto"/>
            </w:tcBorders>
          </w:tcPr>
          <w:p w14:paraId="41021B95" w14:textId="77777777" w:rsidR="00192D93" w:rsidRPr="00192D93" w:rsidRDefault="00192D93" w:rsidP="00192D93">
            <w:pPr>
              <w:jc w:val="center"/>
              <w:rPr>
                <w:rFonts w:ascii="Calibri" w:hAnsi="Calibri"/>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08E8FB8C" w14:textId="77777777" w:rsidR="00192D93" w:rsidRPr="00192D93" w:rsidRDefault="00192D93" w:rsidP="00192D93">
            <w:pPr>
              <w:jc w:val="center"/>
              <w:rPr>
                <w:rFonts w:ascii="Calibri" w:hAnsi="Calibri"/>
                <w:lang w:val="en-GB" w:eastAsia="en-GB"/>
              </w:rPr>
            </w:pPr>
          </w:p>
        </w:tc>
      </w:tr>
      <w:tr w:rsidR="00192D93" w:rsidRPr="00192D93" w14:paraId="1C5A2329" w14:textId="77777777" w:rsidTr="001A1265">
        <w:trPr>
          <w:trHeight w:val="451"/>
        </w:trPr>
        <w:tc>
          <w:tcPr>
            <w:tcW w:w="4435" w:type="pct"/>
            <w:vMerge/>
            <w:tcBorders>
              <w:left w:val="single" w:sz="4" w:space="0" w:color="auto"/>
              <w:bottom w:val="single" w:sz="4" w:space="0" w:color="auto"/>
              <w:right w:val="single" w:sz="4" w:space="0" w:color="auto"/>
            </w:tcBorders>
          </w:tcPr>
          <w:p w14:paraId="3D5467AC" w14:textId="77777777" w:rsidR="00192D93" w:rsidRPr="00192D93" w:rsidRDefault="00192D93" w:rsidP="00192D93">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6A19F8BD" w14:textId="77777777" w:rsidR="00192D93" w:rsidRPr="00192D93" w:rsidRDefault="00192D93" w:rsidP="00192D93">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16860E7" w14:textId="77777777" w:rsidR="00192D93" w:rsidRPr="00192D93" w:rsidRDefault="00192D93" w:rsidP="00192D93">
            <w:pPr>
              <w:jc w:val="center"/>
              <w:rPr>
                <w:rFonts w:ascii="Calibri" w:hAnsi="Calibri"/>
                <w:sz w:val="32"/>
                <w:lang w:val="en-GB" w:eastAsia="en-GB"/>
              </w:rPr>
            </w:pPr>
          </w:p>
        </w:tc>
      </w:tr>
      <w:tr w:rsidR="00192D93" w:rsidRPr="00192D93" w14:paraId="46477F5B" w14:textId="77777777" w:rsidTr="001A1265">
        <w:trPr>
          <w:trHeight w:val="450"/>
        </w:trPr>
        <w:tc>
          <w:tcPr>
            <w:tcW w:w="4435" w:type="pct"/>
            <w:tcBorders>
              <w:top w:val="single" w:sz="4" w:space="0" w:color="auto"/>
              <w:left w:val="single" w:sz="4" w:space="0" w:color="auto"/>
              <w:right w:val="single" w:sz="4" w:space="0" w:color="auto"/>
            </w:tcBorders>
            <w:shd w:val="clear" w:color="auto" w:fill="D9D9D9"/>
          </w:tcPr>
          <w:p w14:paraId="490399F0" w14:textId="77777777" w:rsidR="00192D93" w:rsidRPr="00192D93" w:rsidRDefault="00192D93" w:rsidP="00192D93">
            <w:pPr>
              <w:rPr>
                <w:rFonts w:ascii="Calibri" w:hAnsi="Calibri"/>
                <w:b/>
                <w:lang w:val="en-GB" w:eastAsia="en-GB"/>
              </w:rPr>
            </w:pPr>
            <w:r w:rsidRPr="00192D93">
              <w:rPr>
                <w:rFonts w:ascii="Calibri" w:hAnsi="Calibri"/>
                <w:b/>
                <w:szCs w:val="16"/>
                <w:lang w:val="en-GB" w:eastAsia="en-GB"/>
              </w:rPr>
              <w:t xml:space="preserve">2. </w:t>
            </w:r>
            <w:r w:rsidRPr="00192D93">
              <w:rPr>
                <w:rFonts w:ascii="Calibri" w:hAnsi="Calibri"/>
                <w:b/>
                <w:lang w:val="en-GB" w:eastAsia="en-GB"/>
              </w:rPr>
              <w:t>Knowledge and Understanding Skills</w:t>
            </w:r>
          </w:p>
          <w:p w14:paraId="2A355A74" w14:textId="77777777" w:rsidR="00192D93" w:rsidRPr="00192D93" w:rsidRDefault="00192D93" w:rsidP="00192D93">
            <w:pPr>
              <w:spacing w:after="120"/>
              <w:rPr>
                <w:rFonts w:ascii="Calibri" w:hAnsi="Calibri"/>
                <w:sz w:val="14"/>
                <w:szCs w:val="14"/>
                <w:lang w:val="en-GB" w:eastAsia="en-GB"/>
              </w:rPr>
            </w:pPr>
            <w:r w:rsidRPr="00192D93">
              <w:rPr>
                <w:rFonts w:ascii="Calibri"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BDBD03B" w14:textId="77777777" w:rsidR="00192D93" w:rsidRPr="00192D93" w:rsidRDefault="00192D93" w:rsidP="00192D93">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AD05B33" w14:textId="77777777" w:rsidR="00192D93" w:rsidRPr="00192D93" w:rsidRDefault="00192D93" w:rsidP="00192D93">
            <w:pPr>
              <w:jc w:val="center"/>
              <w:rPr>
                <w:rFonts w:ascii="Calibri" w:hAnsi="Calibri"/>
                <w:sz w:val="32"/>
                <w:lang w:val="en-GB" w:eastAsia="en-GB"/>
              </w:rPr>
            </w:pPr>
          </w:p>
        </w:tc>
      </w:tr>
      <w:tr w:rsidR="00192D93" w:rsidRPr="00192D93" w14:paraId="1DE23871" w14:textId="77777777" w:rsidTr="001A1265">
        <w:trPr>
          <w:trHeight w:val="450"/>
        </w:trPr>
        <w:tc>
          <w:tcPr>
            <w:tcW w:w="4435" w:type="pct"/>
            <w:vMerge w:val="restart"/>
            <w:tcBorders>
              <w:top w:val="single" w:sz="4" w:space="0" w:color="auto"/>
              <w:left w:val="single" w:sz="4" w:space="0" w:color="auto"/>
              <w:right w:val="single" w:sz="4" w:space="0" w:color="auto"/>
            </w:tcBorders>
          </w:tcPr>
          <w:p w14:paraId="3FED9901" w14:textId="77777777" w:rsidR="00192D93" w:rsidRPr="00192D93" w:rsidRDefault="00192D93" w:rsidP="00192D93">
            <w:pPr>
              <w:spacing w:after="120"/>
              <w:rPr>
                <w:rFonts w:ascii="Calibri" w:hAnsi="Calibri"/>
                <w:szCs w:val="14"/>
                <w:lang w:val="en-GB" w:eastAsia="en-GB"/>
              </w:rPr>
            </w:pPr>
            <w:r w:rsidRPr="00192D93">
              <w:rPr>
                <w:rFonts w:ascii="Calibri" w:hAnsi="Calibri"/>
                <w:szCs w:val="14"/>
                <w:lang w:val="en-GB" w:eastAsia="en-GB"/>
              </w:rPr>
              <w:t>You have demonstrated understanding of the penetration testing and explained the methods and tools for the live website penetration testing.  (Grade mark: 85.00%)</w:t>
            </w:r>
          </w:p>
        </w:tc>
        <w:tc>
          <w:tcPr>
            <w:tcW w:w="283" w:type="pct"/>
            <w:tcBorders>
              <w:top w:val="single" w:sz="4" w:space="0" w:color="auto"/>
              <w:left w:val="single" w:sz="4" w:space="0" w:color="auto"/>
              <w:right w:val="single" w:sz="4" w:space="0" w:color="auto"/>
            </w:tcBorders>
          </w:tcPr>
          <w:p w14:paraId="19139821" w14:textId="77777777" w:rsidR="00192D93" w:rsidRPr="00192D93" w:rsidRDefault="00192D93" w:rsidP="00192D93">
            <w:pPr>
              <w:jc w:val="center"/>
              <w:rPr>
                <w:rFonts w:ascii="Calibri" w:hAnsi="Calibri"/>
                <w:lang w:val="en-GB" w:eastAsia="en-GB"/>
              </w:rPr>
            </w:pPr>
            <w:r w:rsidRPr="00192D93">
              <w:rPr>
                <w:rFonts w:ascii="Calibri" w:hAnsi="Calibri"/>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FBFD885" w14:textId="77777777" w:rsidR="00192D93" w:rsidRPr="00192D93" w:rsidRDefault="00192D93" w:rsidP="00192D93">
            <w:pPr>
              <w:jc w:val="center"/>
              <w:rPr>
                <w:rFonts w:ascii="Calibri" w:hAnsi="Calibri"/>
                <w:lang w:val="en-GB" w:eastAsia="en-GB"/>
              </w:rPr>
            </w:pPr>
            <w:r w:rsidRPr="00192D93">
              <w:rPr>
                <w:rFonts w:ascii="Calibri" w:hAnsi="Calibri"/>
                <w:lang w:val="en-GB" w:eastAsia="en-GB"/>
              </w:rPr>
              <w:t>17</w:t>
            </w:r>
          </w:p>
        </w:tc>
      </w:tr>
      <w:tr w:rsidR="00192D93" w:rsidRPr="00192D93" w14:paraId="3C242059" w14:textId="77777777" w:rsidTr="001A1265">
        <w:trPr>
          <w:trHeight w:val="451"/>
        </w:trPr>
        <w:tc>
          <w:tcPr>
            <w:tcW w:w="4435" w:type="pct"/>
            <w:vMerge/>
            <w:tcBorders>
              <w:left w:val="single" w:sz="4" w:space="0" w:color="auto"/>
              <w:bottom w:val="single" w:sz="4" w:space="0" w:color="auto"/>
              <w:right w:val="single" w:sz="4" w:space="0" w:color="auto"/>
            </w:tcBorders>
          </w:tcPr>
          <w:p w14:paraId="0A9BFD87" w14:textId="77777777" w:rsidR="00192D93" w:rsidRPr="00192D93" w:rsidRDefault="00192D93" w:rsidP="00192D93">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1D59D98B" w14:textId="77777777" w:rsidR="00192D93" w:rsidRPr="00192D93" w:rsidRDefault="00192D93" w:rsidP="00192D93">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AFB7780" w14:textId="77777777" w:rsidR="00192D93" w:rsidRPr="00192D93" w:rsidRDefault="00192D93" w:rsidP="00192D93">
            <w:pPr>
              <w:jc w:val="center"/>
              <w:rPr>
                <w:rFonts w:ascii="Calibri" w:hAnsi="Calibri"/>
                <w:sz w:val="32"/>
                <w:lang w:val="en-GB" w:eastAsia="en-GB"/>
              </w:rPr>
            </w:pPr>
          </w:p>
        </w:tc>
      </w:tr>
      <w:tr w:rsidR="00192D93" w:rsidRPr="00192D93" w14:paraId="75F8233D" w14:textId="77777777" w:rsidTr="001A1265">
        <w:trPr>
          <w:trHeight w:val="450"/>
        </w:trPr>
        <w:tc>
          <w:tcPr>
            <w:tcW w:w="4435" w:type="pct"/>
            <w:tcBorders>
              <w:top w:val="single" w:sz="4" w:space="0" w:color="auto"/>
              <w:left w:val="single" w:sz="4" w:space="0" w:color="auto"/>
              <w:right w:val="single" w:sz="4" w:space="0" w:color="auto"/>
            </w:tcBorders>
            <w:shd w:val="clear" w:color="auto" w:fill="D9D9D9"/>
          </w:tcPr>
          <w:p w14:paraId="50F9CEAC" w14:textId="77777777" w:rsidR="00192D93" w:rsidRPr="00192D93" w:rsidRDefault="00192D93" w:rsidP="00192D93">
            <w:pPr>
              <w:rPr>
                <w:rFonts w:ascii="Calibri" w:hAnsi="Calibri"/>
                <w:b/>
                <w:sz w:val="16"/>
                <w:szCs w:val="16"/>
                <w:lang w:val="en-GB" w:eastAsia="en-GB"/>
              </w:rPr>
            </w:pPr>
            <w:r w:rsidRPr="00192D93">
              <w:rPr>
                <w:rFonts w:ascii="Calibri" w:hAnsi="Calibri"/>
                <w:b/>
                <w:szCs w:val="16"/>
                <w:lang w:val="en-GB" w:eastAsia="en-GB"/>
              </w:rPr>
              <w:t xml:space="preserve">3. </w:t>
            </w:r>
            <w:r w:rsidRPr="00192D93">
              <w:rPr>
                <w:rFonts w:ascii="Calibri" w:hAnsi="Calibri"/>
                <w:b/>
                <w:lang w:val="en-GB" w:eastAsia="en-GB"/>
              </w:rPr>
              <w:t>Cognitive and Intellectual Skills</w:t>
            </w:r>
          </w:p>
          <w:p w14:paraId="1A7A7C3F" w14:textId="77777777" w:rsidR="00192D93" w:rsidRPr="00192D93" w:rsidRDefault="00192D93" w:rsidP="00192D93">
            <w:pPr>
              <w:spacing w:after="120"/>
              <w:rPr>
                <w:rFonts w:ascii="Calibri" w:hAnsi="Calibri"/>
                <w:sz w:val="14"/>
                <w:szCs w:val="14"/>
                <w:lang w:val="en-GB" w:eastAsia="en-GB"/>
              </w:rPr>
            </w:pPr>
            <w:r w:rsidRPr="00192D93">
              <w:rPr>
                <w:rFonts w:ascii="Calibri"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7FD359B" w14:textId="77777777" w:rsidR="00192D93" w:rsidRPr="00192D93" w:rsidRDefault="00192D93" w:rsidP="00192D93">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7FE6867" w14:textId="77777777" w:rsidR="00192D93" w:rsidRPr="00192D93" w:rsidRDefault="00192D93" w:rsidP="00192D93">
            <w:pPr>
              <w:jc w:val="center"/>
              <w:rPr>
                <w:rFonts w:ascii="Calibri" w:hAnsi="Calibri"/>
                <w:sz w:val="32"/>
                <w:lang w:val="en-GB" w:eastAsia="en-GB"/>
              </w:rPr>
            </w:pPr>
          </w:p>
        </w:tc>
      </w:tr>
      <w:tr w:rsidR="00192D93" w:rsidRPr="00192D93" w14:paraId="6068963B" w14:textId="77777777" w:rsidTr="001A1265">
        <w:trPr>
          <w:trHeight w:val="450"/>
        </w:trPr>
        <w:tc>
          <w:tcPr>
            <w:tcW w:w="4435" w:type="pct"/>
            <w:vMerge w:val="restart"/>
            <w:tcBorders>
              <w:top w:val="single" w:sz="4" w:space="0" w:color="auto"/>
              <w:left w:val="single" w:sz="4" w:space="0" w:color="auto"/>
              <w:right w:val="single" w:sz="4" w:space="0" w:color="auto"/>
            </w:tcBorders>
          </w:tcPr>
          <w:p w14:paraId="4B6CC3AF" w14:textId="77777777" w:rsidR="00192D93" w:rsidRPr="00192D93" w:rsidRDefault="00192D93" w:rsidP="00192D93">
            <w:pPr>
              <w:spacing w:after="120"/>
              <w:rPr>
                <w:rFonts w:ascii="Calibri" w:hAnsi="Calibri"/>
                <w:szCs w:val="14"/>
                <w:lang w:val="en-GB" w:eastAsia="en-GB"/>
              </w:rPr>
            </w:pPr>
            <w:r w:rsidRPr="00192D93">
              <w:rPr>
                <w:rFonts w:ascii="Calibri" w:hAnsi="Calibri"/>
                <w:szCs w:val="14"/>
                <w:lang w:val="en-GB" w:eastAsia="en-GB"/>
              </w:rPr>
              <w:t>You have discussed the relevancy within the parameters of the software tools used and within the limitation of the requirement from the given website.   The configuration changes that could be made to the site and defence strategy, not done.  You have not done any cost solutions and timetable for the execution of solutions.   (Grade mark: 75.00%)</w:t>
            </w:r>
          </w:p>
        </w:tc>
        <w:tc>
          <w:tcPr>
            <w:tcW w:w="283" w:type="pct"/>
            <w:tcBorders>
              <w:top w:val="single" w:sz="4" w:space="0" w:color="auto"/>
              <w:left w:val="single" w:sz="4" w:space="0" w:color="auto"/>
              <w:right w:val="single" w:sz="4" w:space="0" w:color="auto"/>
            </w:tcBorders>
          </w:tcPr>
          <w:p w14:paraId="269BF967" w14:textId="77777777" w:rsidR="00192D93" w:rsidRPr="00192D93" w:rsidRDefault="00192D93" w:rsidP="00192D93">
            <w:pPr>
              <w:jc w:val="center"/>
              <w:rPr>
                <w:rFonts w:ascii="Calibri" w:hAnsi="Calibri"/>
                <w:lang w:val="en-GB" w:eastAsia="en-GB"/>
              </w:rPr>
            </w:pPr>
            <w:r w:rsidRPr="00192D93">
              <w:rPr>
                <w:rFonts w:ascii="Calibri" w:hAnsi="Calibri"/>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8BB9C50" w14:textId="77777777" w:rsidR="00192D93" w:rsidRPr="00192D93" w:rsidRDefault="00192D93" w:rsidP="00192D93">
            <w:pPr>
              <w:jc w:val="center"/>
              <w:rPr>
                <w:rFonts w:ascii="Calibri" w:hAnsi="Calibri"/>
                <w:lang w:val="en-GB" w:eastAsia="en-GB"/>
              </w:rPr>
            </w:pPr>
            <w:r w:rsidRPr="00192D93">
              <w:rPr>
                <w:rFonts w:ascii="Calibri" w:hAnsi="Calibri"/>
                <w:lang w:val="en-GB" w:eastAsia="en-GB"/>
              </w:rPr>
              <w:t>15</w:t>
            </w:r>
          </w:p>
        </w:tc>
      </w:tr>
      <w:tr w:rsidR="00192D93" w:rsidRPr="00192D93" w14:paraId="08CB2B7E" w14:textId="77777777" w:rsidTr="001A1265">
        <w:trPr>
          <w:trHeight w:val="451"/>
        </w:trPr>
        <w:tc>
          <w:tcPr>
            <w:tcW w:w="4435" w:type="pct"/>
            <w:vMerge/>
            <w:tcBorders>
              <w:left w:val="single" w:sz="4" w:space="0" w:color="auto"/>
              <w:bottom w:val="single" w:sz="4" w:space="0" w:color="auto"/>
              <w:right w:val="single" w:sz="4" w:space="0" w:color="auto"/>
            </w:tcBorders>
          </w:tcPr>
          <w:p w14:paraId="2758483A" w14:textId="77777777" w:rsidR="00192D93" w:rsidRPr="00192D93" w:rsidRDefault="00192D93" w:rsidP="00192D93">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00D7970A" w14:textId="77777777" w:rsidR="00192D93" w:rsidRPr="00192D93" w:rsidRDefault="00192D93" w:rsidP="00192D93">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9CA166C" w14:textId="77777777" w:rsidR="00192D93" w:rsidRPr="00192D93" w:rsidRDefault="00192D93" w:rsidP="00192D93">
            <w:pPr>
              <w:jc w:val="center"/>
              <w:rPr>
                <w:rFonts w:ascii="Calibri" w:hAnsi="Calibri"/>
                <w:sz w:val="32"/>
                <w:lang w:val="en-GB" w:eastAsia="en-GB"/>
              </w:rPr>
            </w:pPr>
          </w:p>
        </w:tc>
      </w:tr>
      <w:tr w:rsidR="00192D93" w:rsidRPr="00192D93" w14:paraId="24B13196" w14:textId="77777777" w:rsidTr="001A1265">
        <w:trPr>
          <w:trHeight w:val="450"/>
        </w:trPr>
        <w:tc>
          <w:tcPr>
            <w:tcW w:w="4435" w:type="pct"/>
            <w:tcBorders>
              <w:top w:val="single" w:sz="4" w:space="0" w:color="auto"/>
              <w:left w:val="single" w:sz="4" w:space="0" w:color="auto"/>
              <w:right w:val="single" w:sz="4" w:space="0" w:color="auto"/>
            </w:tcBorders>
            <w:shd w:val="clear" w:color="auto" w:fill="D9D9D9"/>
          </w:tcPr>
          <w:p w14:paraId="7550422F" w14:textId="77777777" w:rsidR="00192D93" w:rsidRPr="00192D93" w:rsidRDefault="00192D93" w:rsidP="00192D93">
            <w:pPr>
              <w:rPr>
                <w:rFonts w:ascii="Calibri" w:hAnsi="Calibri"/>
                <w:b/>
                <w:sz w:val="16"/>
                <w:szCs w:val="16"/>
                <w:lang w:val="en-GB" w:eastAsia="en-GB"/>
              </w:rPr>
            </w:pPr>
            <w:r w:rsidRPr="00192D93">
              <w:rPr>
                <w:rFonts w:ascii="Calibri" w:hAnsi="Calibri"/>
                <w:b/>
                <w:szCs w:val="16"/>
                <w:lang w:val="en-GB" w:eastAsia="en-GB"/>
              </w:rPr>
              <w:t xml:space="preserve">4. </w:t>
            </w:r>
            <w:r w:rsidRPr="00192D93">
              <w:rPr>
                <w:rFonts w:ascii="Calibri" w:hAnsi="Calibri"/>
                <w:b/>
                <w:lang w:val="en-GB" w:eastAsia="en-GB"/>
              </w:rPr>
              <w:t>Practical Application Skills</w:t>
            </w:r>
          </w:p>
          <w:p w14:paraId="2307F4DF" w14:textId="77777777" w:rsidR="00192D93" w:rsidRPr="00192D93" w:rsidRDefault="00192D93" w:rsidP="00192D93">
            <w:pPr>
              <w:spacing w:after="120"/>
              <w:rPr>
                <w:rFonts w:ascii="Calibri" w:hAnsi="Calibri"/>
                <w:sz w:val="14"/>
                <w:szCs w:val="14"/>
                <w:lang w:val="en-GB" w:eastAsia="en-GB"/>
              </w:rPr>
            </w:pPr>
            <w:r w:rsidRPr="00192D93">
              <w:rPr>
                <w:rFonts w:ascii="Calibri"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349C2CB" w14:textId="77777777" w:rsidR="00192D93" w:rsidRPr="00192D93" w:rsidRDefault="00192D93" w:rsidP="00192D93">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FC28691" w14:textId="77777777" w:rsidR="00192D93" w:rsidRPr="00192D93" w:rsidRDefault="00192D93" w:rsidP="00192D93">
            <w:pPr>
              <w:jc w:val="center"/>
              <w:rPr>
                <w:rFonts w:ascii="Calibri" w:hAnsi="Calibri"/>
                <w:sz w:val="32"/>
                <w:lang w:val="en-GB" w:eastAsia="en-GB"/>
              </w:rPr>
            </w:pPr>
          </w:p>
        </w:tc>
      </w:tr>
      <w:tr w:rsidR="00192D93" w:rsidRPr="00192D93" w14:paraId="73D4C551" w14:textId="77777777" w:rsidTr="001A1265">
        <w:trPr>
          <w:trHeight w:val="451"/>
        </w:trPr>
        <w:tc>
          <w:tcPr>
            <w:tcW w:w="4435" w:type="pct"/>
            <w:vMerge w:val="restart"/>
            <w:tcBorders>
              <w:top w:val="single" w:sz="4" w:space="0" w:color="auto"/>
              <w:left w:val="single" w:sz="4" w:space="0" w:color="auto"/>
              <w:right w:val="single" w:sz="4" w:space="0" w:color="auto"/>
            </w:tcBorders>
          </w:tcPr>
          <w:p w14:paraId="3CC807DB" w14:textId="77777777" w:rsidR="00192D93" w:rsidRPr="00192D93" w:rsidRDefault="00192D93" w:rsidP="00192D93">
            <w:pPr>
              <w:spacing w:after="120"/>
              <w:rPr>
                <w:rFonts w:ascii="Calibri" w:hAnsi="Calibri"/>
                <w:szCs w:val="14"/>
                <w:lang w:val="en-GB" w:eastAsia="en-GB"/>
              </w:rPr>
            </w:pPr>
            <w:r w:rsidRPr="00192D93">
              <w:rPr>
                <w:rFonts w:ascii="Calibri" w:hAnsi="Calibri"/>
                <w:szCs w:val="14"/>
                <w:lang w:val="en-GB" w:eastAsia="en-GB"/>
              </w:rPr>
              <w:t>You have discuss application of the methods, tools and technique used to carry out all your tests.  A number of screenshots provided to demonstrate the steps taken but lack discussion. The evaluation could be improved with cross-reference discussion from the research aspect.  (Grade mark: 83.33%)</w:t>
            </w:r>
          </w:p>
        </w:tc>
        <w:tc>
          <w:tcPr>
            <w:tcW w:w="283" w:type="pct"/>
            <w:tcBorders>
              <w:top w:val="single" w:sz="4" w:space="0" w:color="auto"/>
              <w:left w:val="single" w:sz="4" w:space="0" w:color="auto"/>
              <w:right w:val="single" w:sz="4" w:space="0" w:color="auto"/>
            </w:tcBorders>
          </w:tcPr>
          <w:p w14:paraId="60E23785" w14:textId="77777777" w:rsidR="00192D93" w:rsidRPr="00192D93" w:rsidRDefault="00192D93" w:rsidP="00192D93">
            <w:pPr>
              <w:jc w:val="center"/>
              <w:rPr>
                <w:rFonts w:ascii="Calibri" w:hAnsi="Calibri"/>
                <w:lang w:val="en-GB" w:eastAsia="en-GB"/>
              </w:rPr>
            </w:pPr>
            <w:r w:rsidRPr="00192D93">
              <w:rPr>
                <w:rFonts w:ascii="Calibri" w:hAnsi="Calibri"/>
                <w:lang w:val="en-GB"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6178D6C9" w14:textId="77777777" w:rsidR="00192D93" w:rsidRPr="00192D93" w:rsidRDefault="00192D93" w:rsidP="00192D93">
            <w:pPr>
              <w:jc w:val="center"/>
              <w:rPr>
                <w:rFonts w:ascii="Calibri" w:hAnsi="Calibri"/>
                <w:lang w:val="en-GB" w:eastAsia="en-GB"/>
              </w:rPr>
            </w:pPr>
            <w:r w:rsidRPr="00192D93">
              <w:rPr>
                <w:rFonts w:ascii="Calibri" w:hAnsi="Calibri"/>
                <w:lang w:val="en-GB" w:eastAsia="en-GB"/>
              </w:rPr>
              <w:t>50</w:t>
            </w:r>
          </w:p>
        </w:tc>
        <w:bookmarkStart w:id="39" w:name="_GoBack"/>
        <w:bookmarkEnd w:id="39"/>
      </w:tr>
      <w:tr w:rsidR="00192D93" w:rsidRPr="00192D93" w14:paraId="1D98E46B" w14:textId="77777777" w:rsidTr="001A1265">
        <w:trPr>
          <w:trHeight w:val="450"/>
        </w:trPr>
        <w:tc>
          <w:tcPr>
            <w:tcW w:w="4435" w:type="pct"/>
            <w:vMerge/>
            <w:tcBorders>
              <w:left w:val="single" w:sz="4" w:space="0" w:color="auto"/>
              <w:bottom w:val="single" w:sz="4" w:space="0" w:color="auto"/>
              <w:right w:val="single" w:sz="4" w:space="0" w:color="auto"/>
            </w:tcBorders>
          </w:tcPr>
          <w:p w14:paraId="44A2AEA2" w14:textId="77777777" w:rsidR="00192D93" w:rsidRPr="00192D93" w:rsidRDefault="00192D93" w:rsidP="00192D93">
            <w:pPr>
              <w:rPr>
                <w:rFonts w:ascii="Calibri"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30126095" w14:textId="77777777" w:rsidR="00192D93" w:rsidRPr="00192D93" w:rsidRDefault="00192D93" w:rsidP="00192D93">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C1004E7" w14:textId="77777777" w:rsidR="00192D93" w:rsidRPr="00192D93" w:rsidRDefault="00192D93" w:rsidP="00192D93">
            <w:pPr>
              <w:jc w:val="center"/>
              <w:rPr>
                <w:rFonts w:ascii="Calibri" w:hAnsi="Calibri"/>
                <w:sz w:val="32"/>
                <w:lang w:val="en-GB" w:eastAsia="en-GB"/>
              </w:rPr>
            </w:pPr>
          </w:p>
        </w:tc>
      </w:tr>
      <w:tr w:rsidR="00192D93" w:rsidRPr="00192D93" w14:paraId="59CCD284" w14:textId="77777777" w:rsidTr="001A1265">
        <w:trPr>
          <w:trHeight w:val="450"/>
        </w:trPr>
        <w:tc>
          <w:tcPr>
            <w:tcW w:w="4435" w:type="pct"/>
            <w:tcBorders>
              <w:top w:val="single" w:sz="4" w:space="0" w:color="auto"/>
              <w:left w:val="single" w:sz="4" w:space="0" w:color="auto"/>
              <w:right w:val="single" w:sz="4" w:space="0" w:color="auto"/>
            </w:tcBorders>
            <w:shd w:val="clear" w:color="auto" w:fill="D9D9D9"/>
          </w:tcPr>
          <w:p w14:paraId="0D7F8FD3" w14:textId="77777777" w:rsidR="00192D93" w:rsidRPr="00192D93" w:rsidRDefault="00192D93" w:rsidP="00192D93">
            <w:pPr>
              <w:rPr>
                <w:rFonts w:ascii="Calibri" w:hAnsi="Calibri"/>
                <w:b/>
                <w:sz w:val="16"/>
                <w:szCs w:val="16"/>
                <w:lang w:val="en-GB" w:eastAsia="en-GB"/>
              </w:rPr>
            </w:pPr>
            <w:r w:rsidRPr="00192D93">
              <w:rPr>
                <w:rFonts w:ascii="Calibri" w:hAnsi="Calibri"/>
                <w:b/>
                <w:szCs w:val="16"/>
                <w:lang w:val="en-GB" w:eastAsia="en-GB"/>
              </w:rPr>
              <w:t xml:space="preserve">5. </w:t>
            </w:r>
            <w:r w:rsidRPr="00192D93">
              <w:rPr>
                <w:rFonts w:ascii="Calibri" w:hAnsi="Calibri"/>
                <w:b/>
                <w:lang w:val="en-GB" w:eastAsia="en-GB"/>
              </w:rPr>
              <w:t>Transferable Skills for Life and Professional Practice</w:t>
            </w:r>
          </w:p>
          <w:p w14:paraId="71BD58E8" w14:textId="77777777" w:rsidR="00192D93" w:rsidRPr="00192D93" w:rsidRDefault="00192D93" w:rsidP="00192D93">
            <w:pPr>
              <w:spacing w:after="120"/>
              <w:rPr>
                <w:rFonts w:ascii="Calibri" w:hAnsi="Calibri"/>
                <w:sz w:val="14"/>
                <w:szCs w:val="14"/>
                <w:lang w:val="en-GB" w:eastAsia="en-GB"/>
              </w:rPr>
            </w:pPr>
            <w:r w:rsidRPr="00192D93">
              <w:rPr>
                <w:rFonts w:ascii="Calibri"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808B286" w14:textId="77777777" w:rsidR="00192D93" w:rsidRPr="00192D93" w:rsidRDefault="00192D93" w:rsidP="00192D93">
            <w:pPr>
              <w:jc w:val="center"/>
              <w:rPr>
                <w:rFonts w:ascii="Calibri"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0B56411" w14:textId="77777777" w:rsidR="00192D93" w:rsidRPr="00192D93" w:rsidRDefault="00192D93" w:rsidP="00192D93">
            <w:pPr>
              <w:jc w:val="center"/>
              <w:rPr>
                <w:rFonts w:ascii="Calibri" w:hAnsi="Calibri"/>
                <w:sz w:val="32"/>
                <w:lang w:val="en-GB" w:eastAsia="en-GB"/>
              </w:rPr>
            </w:pPr>
          </w:p>
        </w:tc>
      </w:tr>
      <w:tr w:rsidR="00192D93" w:rsidRPr="00192D93" w14:paraId="6942E19F" w14:textId="77777777" w:rsidTr="001A1265">
        <w:trPr>
          <w:trHeight w:val="451"/>
        </w:trPr>
        <w:tc>
          <w:tcPr>
            <w:tcW w:w="4435" w:type="pct"/>
            <w:vMerge w:val="restart"/>
            <w:tcBorders>
              <w:top w:val="single" w:sz="4" w:space="0" w:color="auto"/>
              <w:left w:val="single" w:sz="4" w:space="0" w:color="auto"/>
              <w:right w:val="single" w:sz="4" w:space="0" w:color="auto"/>
            </w:tcBorders>
          </w:tcPr>
          <w:p w14:paraId="21B4F2D6" w14:textId="77777777" w:rsidR="00192D93" w:rsidRPr="00192D93" w:rsidRDefault="00192D93" w:rsidP="00192D93">
            <w:pPr>
              <w:spacing w:after="120"/>
              <w:rPr>
                <w:rFonts w:ascii="Calibri" w:hAnsi="Calibri"/>
                <w:szCs w:val="14"/>
                <w:lang w:val="en-GB" w:eastAsia="en-GB"/>
              </w:rPr>
            </w:pPr>
          </w:p>
        </w:tc>
        <w:tc>
          <w:tcPr>
            <w:tcW w:w="283" w:type="pct"/>
            <w:tcBorders>
              <w:top w:val="single" w:sz="4" w:space="0" w:color="auto"/>
              <w:left w:val="single" w:sz="4" w:space="0" w:color="auto"/>
              <w:right w:val="single" w:sz="4" w:space="0" w:color="auto"/>
            </w:tcBorders>
          </w:tcPr>
          <w:p w14:paraId="35D4D043" w14:textId="77777777" w:rsidR="00192D93" w:rsidRPr="00192D93" w:rsidRDefault="00192D93" w:rsidP="00192D93">
            <w:pPr>
              <w:jc w:val="center"/>
              <w:rPr>
                <w:rFonts w:ascii="Calibri" w:hAnsi="Calibri"/>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40466FFC" w14:textId="77777777" w:rsidR="00192D93" w:rsidRPr="00192D93" w:rsidRDefault="00192D93" w:rsidP="00192D93">
            <w:pPr>
              <w:jc w:val="center"/>
              <w:rPr>
                <w:rFonts w:ascii="Calibri" w:hAnsi="Calibri"/>
                <w:lang w:val="en-GB" w:eastAsia="en-GB"/>
              </w:rPr>
            </w:pPr>
          </w:p>
        </w:tc>
      </w:tr>
      <w:tr w:rsidR="00192D93" w:rsidRPr="00192D93" w14:paraId="6ACCA8D4" w14:textId="77777777" w:rsidTr="001A1265">
        <w:trPr>
          <w:trHeight w:val="450"/>
        </w:trPr>
        <w:tc>
          <w:tcPr>
            <w:tcW w:w="4435" w:type="pct"/>
            <w:vMerge/>
            <w:tcBorders>
              <w:left w:val="single" w:sz="4" w:space="0" w:color="auto"/>
              <w:bottom w:val="single" w:sz="4" w:space="0" w:color="auto"/>
              <w:right w:val="single" w:sz="4" w:space="0" w:color="auto"/>
            </w:tcBorders>
          </w:tcPr>
          <w:p w14:paraId="45D6911D" w14:textId="77777777" w:rsidR="00192D93" w:rsidRPr="00192D93" w:rsidRDefault="00192D93" w:rsidP="00192D93">
            <w:pPr>
              <w:rPr>
                <w:rFonts w:ascii="Calibri" w:hAnsi="Calibri"/>
                <w:b/>
                <w:szCs w:val="16"/>
                <w:lang w:val="en-GB" w:eastAsia="en-GB"/>
              </w:rPr>
            </w:pPr>
          </w:p>
        </w:tc>
        <w:tc>
          <w:tcPr>
            <w:tcW w:w="283" w:type="pct"/>
            <w:tcBorders>
              <w:left w:val="single" w:sz="4" w:space="0" w:color="auto"/>
              <w:bottom w:val="single" w:sz="4" w:space="0" w:color="auto"/>
              <w:right w:val="single" w:sz="4" w:space="0" w:color="auto"/>
            </w:tcBorders>
          </w:tcPr>
          <w:p w14:paraId="5389E525" w14:textId="77777777" w:rsidR="00192D93" w:rsidRPr="00192D93" w:rsidRDefault="00192D93" w:rsidP="00192D93">
            <w:pPr>
              <w:rPr>
                <w:rFonts w:ascii="Calibri"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C288D96" w14:textId="77777777" w:rsidR="00192D93" w:rsidRPr="00192D93" w:rsidRDefault="00192D93" w:rsidP="00192D93">
            <w:pPr>
              <w:jc w:val="center"/>
              <w:rPr>
                <w:rFonts w:ascii="Calibri" w:hAnsi="Calibri"/>
                <w:lang w:val="en-GB" w:eastAsia="en-GB"/>
              </w:rPr>
            </w:pPr>
          </w:p>
        </w:tc>
      </w:tr>
    </w:tbl>
    <w:p w14:paraId="4875B83D" w14:textId="77777777" w:rsidR="00192D93" w:rsidRPr="00192D93" w:rsidRDefault="00192D93" w:rsidP="00192D93">
      <w:pPr>
        <w:ind w:left="284" w:right="533"/>
        <w:contextualSpacing/>
        <w:rPr>
          <w:rFonts w:ascii="Calibri"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92D93" w:rsidRPr="00192D93" w14:paraId="7473224C" w14:textId="77777777" w:rsidTr="001A1265">
        <w:trPr>
          <w:cantSplit/>
        </w:trPr>
        <w:tc>
          <w:tcPr>
            <w:tcW w:w="6062" w:type="dxa"/>
            <w:vMerge w:val="restart"/>
            <w:shd w:val="pct15" w:color="auto" w:fill="auto"/>
            <w:vAlign w:val="center"/>
          </w:tcPr>
          <w:p w14:paraId="6729D34D" w14:textId="77777777" w:rsidR="00192D93" w:rsidRPr="00192D93" w:rsidRDefault="00192D93" w:rsidP="00192D93">
            <w:pPr>
              <w:rPr>
                <w:rFonts w:ascii="Calibri" w:hAnsi="Calibri"/>
                <w:sz w:val="16"/>
                <w:szCs w:val="16"/>
                <w:lang w:val="en-GB" w:eastAsia="en-GB"/>
              </w:rPr>
            </w:pPr>
            <w:r w:rsidRPr="00192D93">
              <w:rPr>
                <w:rFonts w:ascii="Calibri" w:hAnsi="Calibri" w:cs="Arial"/>
                <w:b/>
                <w:bCs/>
                <w:sz w:val="22"/>
                <w:szCs w:val="22"/>
                <w:lang w:val="en-GB" w:eastAsia="en-GB"/>
              </w:rPr>
              <w:t xml:space="preserve">Assignment Mark </w:t>
            </w:r>
            <w:r w:rsidRPr="00192D93">
              <w:rPr>
                <w:rFonts w:ascii="Calibri" w:hAnsi="Calibri" w:cs="Arial"/>
                <w:bCs/>
                <w:sz w:val="22"/>
                <w:szCs w:val="22"/>
                <w:lang w:val="en-GB" w:eastAsia="en-GB"/>
              </w:rPr>
              <w:t>(</w:t>
            </w:r>
            <w:r w:rsidRPr="00192D93">
              <w:rPr>
                <w:rFonts w:ascii="Calibri"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A9C1454" w14:textId="77777777" w:rsidR="00192D93" w:rsidRPr="00192D93" w:rsidRDefault="00192D93" w:rsidP="00192D93">
            <w:pPr>
              <w:rPr>
                <w:rFonts w:ascii="Calibri" w:hAnsi="Calibri" w:cs="Arial"/>
                <w:b/>
                <w:bCs/>
                <w:sz w:val="16"/>
                <w:szCs w:val="16"/>
                <w:lang w:val="en-GB" w:eastAsia="en-GB"/>
              </w:rPr>
            </w:pPr>
            <w:r w:rsidRPr="00192D93">
              <w:rPr>
                <w:rFonts w:ascii="Calibri" w:hAnsi="Calibri" w:cs="Arial"/>
                <w:b/>
                <w:sz w:val="16"/>
                <w:szCs w:val="16"/>
                <w:lang w:val="en-GB" w:eastAsia="en-GB"/>
              </w:rPr>
              <w:t>Late Submission Penalties (tick if appropriate)</w:t>
            </w:r>
          </w:p>
        </w:tc>
        <w:tc>
          <w:tcPr>
            <w:tcW w:w="1276" w:type="dxa"/>
            <w:vMerge w:val="restart"/>
            <w:vAlign w:val="center"/>
          </w:tcPr>
          <w:p w14:paraId="60C4AECF" w14:textId="77777777" w:rsidR="00192D93" w:rsidRPr="00192D93" w:rsidRDefault="00192D93" w:rsidP="00192D93">
            <w:pPr>
              <w:jc w:val="right"/>
              <w:rPr>
                <w:rFonts w:ascii="Calibri" w:hAnsi="Calibri" w:cs="Arial"/>
                <w:b/>
                <w:bCs/>
                <w:lang w:val="en-GB" w:eastAsia="en-GB"/>
              </w:rPr>
            </w:pPr>
            <w:r w:rsidRPr="00192D93">
              <w:rPr>
                <w:rFonts w:ascii="Calibri" w:hAnsi="Calibri" w:cs="Arial"/>
                <w:b/>
                <w:bCs/>
                <w:lang w:val="en-GB" w:eastAsia="en-GB"/>
              </w:rPr>
              <w:t>82%</w:t>
            </w:r>
          </w:p>
        </w:tc>
      </w:tr>
      <w:tr w:rsidR="00192D93" w:rsidRPr="00192D93" w14:paraId="066CC3CD" w14:textId="77777777" w:rsidTr="001A1265">
        <w:trPr>
          <w:cantSplit/>
        </w:trPr>
        <w:tc>
          <w:tcPr>
            <w:tcW w:w="6062" w:type="dxa"/>
            <w:vMerge/>
            <w:vAlign w:val="bottom"/>
          </w:tcPr>
          <w:p w14:paraId="7FF7BB69" w14:textId="77777777" w:rsidR="00192D93" w:rsidRPr="00192D93" w:rsidRDefault="00192D93" w:rsidP="00192D93">
            <w:pPr>
              <w:rPr>
                <w:rFonts w:ascii="Calibri" w:hAnsi="Calibri" w:cs="Arial"/>
                <w:lang w:val="en-GB" w:eastAsia="en-GB"/>
              </w:rPr>
            </w:pPr>
          </w:p>
        </w:tc>
        <w:tc>
          <w:tcPr>
            <w:tcW w:w="2903" w:type="dxa"/>
            <w:vAlign w:val="bottom"/>
          </w:tcPr>
          <w:p w14:paraId="5DDDAA72" w14:textId="77777777" w:rsidR="00192D93" w:rsidRPr="00192D93" w:rsidRDefault="00192D93" w:rsidP="00192D93">
            <w:pPr>
              <w:rPr>
                <w:rFonts w:ascii="Calibri" w:hAnsi="Calibri" w:cs="Arial"/>
                <w:b/>
                <w:bCs/>
                <w:sz w:val="16"/>
                <w:szCs w:val="16"/>
                <w:lang w:val="en-GB" w:eastAsia="en-GB"/>
              </w:rPr>
            </w:pPr>
            <w:r w:rsidRPr="00192D93">
              <w:rPr>
                <w:rFonts w:ascii="Calibri" w:hAnsi="Calibri" w:cs="Arial"/>
                <w:sz w:val="16"/>
                <w:szCs w:val="16"/>
                <w:lang w:val="en-GB" w:eastAsia="en-GB"/>
              </w:rPr>
              <w:t>Up to four weeks late</w:t>
            </w:r>
          </w:p>
        </w:tc>
        <w:tc>
          <w:tcPr>
            <w:tcW w:w="425" w:type="dxa"/>
            <w:vAlign w:val="bottom"/>
          </w:tcPr>
          <w:p w14:paraId="1BE0C8A2" w14:textId="77777777" w:rsidR="00192D93" w:rsidRPr="00192D93" w:rsidRDefault="00192D93" w:rsidP="00192D93">
            <w:pPr>
              <w:jc w:val="center"/>
              <w:rPr>
                <w:rFonts w:ascii="Calibri" w:hAnsi="Calibri" w:cs="Arial"/>
                <w:sz w:val="12"/>
                <w:szCs w:val="12"/>
                <w:lang w:val="en-GB" w:eastAsia="en-GB"/>
              </w:rPr>
            </w:pPr>
          </w:p>
        </w:tc>
        <w:tc>
          <w:tcPr>
            <w:tcW w:w="1276" w:type="dxa"/>
            <w:vMerge/>
            <w:vAlign w:val="bottom"/>
          </w:tcPr>
          <w:p w14:paraId="197DB3F0" w14:textId="77777777" w:rsidR="00192D93" w:rsidRPr="00192D93" w:rsidRDefault="00192D93" w:rsidP="00192D93">
            <w:pPr>
              <w:ind w:leftChars="71" w:left="142"/>
              <w:rPr>
                <w:rFonts w:ascii="Calibri" w:hAnsi="Calibri" w:cs="Arial"/>
                <w:lang w:val="en-GB" w:eastAsia="en-GB"/>
              </w:rPr>
            </w:pPr>
          </w:p>
        </w:tc>
      </w:tr>
      <w:tr w:rsidR="00192D93" w:rsidRPr="00192D93" w14:paraId="7EAC86BE" w14:textId="77777777" w:rsidTr="001A1265">
        <w:trPr>
          <w:cantSplit/>
        </w:trPr>
        <w:tc>
          <w:tcPr>
            <w:tcW w:w="6062" w:type="dxa"/>
            <w:vMerge/>
            <w:vAlign w:val="bottom"/>
          </w:tcPr>
          <w:p w14:paraId="15A03923" w14:textId="77777777" w:rsidR="00192D93" w:rsidRPr="00192D93" w:rsidRDefault="00192D93" w:rsidP="00192D93">
            <w:pPr>
              <w:rPr>
                <w:rFonts w:ascii="Calibri" w:hAnsi="Calibri" w:cs="Arial"/>
                <w:lang w:val="en-GB" w:eastAsia="en-GB"/>
              </w:rPr>
            </w:pPr>
          </w:p>
        </w:tc>
        <w:tc>
          <w:tcPr>
            <w:tcW w:w="2903" w:type="dxa"/>
            <w:vAlign w:val="bottom"/>
          </w:tcPr>
          <w:p w14:paraId="3EBCA6E4" w14:textId="77777777" w:rsidR="00192D93" w:rsidRPr="00192D93" w:rsidRDefault="00192D93" w:rsidP="00192D93">
            <w:pPr>
              <w:rPr>
                <w:rFonts w:ascii="Calibri" w:hAnsi="Calibri" w:cs="Arial"/>
                <w:b/>
                <w:bCs/>
                <w:sz w:val="16"/>
                <w:szCs w:val="16"/>
                <w:lang w:val="en-GB" w:eastAsia="en-GB"/>
              </w:rPr>
            </w:pPr>
            <w:r w:rsidRPr="00192D93">
              <w:rPr>
                <w:rFonts w:ascii="Calibri" w:hAnsi="Calibri" w:cs="Arial"/>
                <w:sz w:val="16"/>
                <w:szCs w:val="16"/>
                <w:lang w:val="en-GB" w:eastAsia="en-GB"/>
              </w:rPr>
              <w:t>First Attempt?</w:t>
            </w:r>
          </w:p>
        </w:tc>
        <w:tc>
          <w:tcPr>
            <w:tcW w:w="425" w:type="dxa"/>
            <w:vAlign w:val="bottom"/>
          </w:tcPr>
          <w:p w14:paraId="665B54FD" w14:textId="77777777" w:rsidR="00192D93" w:rsidRPr="00192D93" w:rsidRDefault="00192D93" w:rsidP="00192D93">
            <w:pPr>
              <w:jc w:val="center"/>
              <w:rPr>
                <w:rFonts w:ascii="Calibri" w:hAnsi="Calibri" w:cs="Arial"/>
                <w:sz w:val="12"/>
                <w:szCs w:val="12"/>
                <w:lang w:val="en-GB" w:eastAsia="en-GB"/>
              </w:rPr>
            </w:pPr>
          </w:p>
        </w:tc>
        <w:tc>
          <w:tcPr>
            <w:tcW w:w="1276" w:type="dxa"/>
            <w:vMerge/>
            <w:vAlign w:val="bottom"/>
          </w:tcPr>
          <w:p w14:paraId="58D857C8" w14:textId="77777777" w:rsidR="00192D93" w:rsidRPr="00192D93" w:rsidRDefault="00192D93" w:rsidP="00192D93">
            <w:pPr>
              <w:ind w:firstLineChars="141" w:firstLine="282"/>
              <w:rPr>
                <w:rFonts w:ascii="Calibri" w:hAnsi="Calibri" w:cs="Arial"/>
                <w:lang w:val="en-GB" w:eastAsia="en-GB"/>
              </w:rPr>
            </w:pPr>
          </w:p>
        </w:tc>
      </w:tr>
    </w:tbl>
    <w:p w14:paraId="3BBA273A" w14:textId="77777777" w:rsidR="00192D93" w:rsidRPr="00192D93" w:rsidRDefault="00192D93" w:rsidP="00192D93">
      <w:pPr>
        <w:spacing w:after="200" w:line="276" w:lineRule="auto"/>
        <w:rPr>
          <w:rFonts w:ascii="Calibri" w:eastAsia="Calibri" w:hAnsi="Calibri"/>
          <w:sz w:val="22"/>
          <w:szCs w:val="22"/>
          <w:lang w:val="en-GB"/>
        </w:rPr>
      </w:pPr>
    </w:p>
    <w:p w14:paraId="2BA55C73" w14:textId="04722D4A" w:rsidR="0037551B" w:rsidRPr="00051E93" w:rsidRDefault="0037551B" w:rsidP="00051E93">
      <w:pPr>
        <w:widowControl w:val="0"/>
        <w:autoSpaceDE w:val="0"/>
        <w:autoSpaceDN w:val="0"/>
        <w:adjustRightInd w:val="0"/>
        <w:ind w:left="640" w:hanging="640"/>
        <w:rPr>
          <w:color w:val="222222"/>
          <w:sz w:val="16"/>
          <w:szCs w:val="16"/>
          <w:lang w:val="en-GB"/>
        </w:rPr>
      </w:pPr>
    </w:p>
    <w:sectPr w:rsidR="0037551B" w:rsidRPr="00051E93" w:rsidSect="00C57238">
      <w:footerReference w:type="default" r:id="rId71"/>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F8BA83" w14:textId="77777777" w:rsidR="00D71513" w:rsidRDefault="00D71513">
      <w:r>
        <w:separator/>
      </w:r>
    </w:p>
  </w:endnote>
  <w:endnote w:type="continuationSeparator" w:id="0">
    <w:p w14:paraId="20D86C4F" w14:textId="77777777" w:rsidR="00D71513" w:rsidRDefault="00D71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C74C5" w14:textId="1220692F" w:rsidR="00FD5ECD" w:rsidRDefault="00FD5EC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02D64">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02D64">
      <w:rPr>
        <w:b/>
        <w:noProof/>
      </w:rPr>
      <w:t>19</w:t>
    </w:r>
    <w:r>
      <w:rPr>
        <w:b/>
        <w:sz w:val="24"/>
        <w:szCs w:val="24"/>
      </w:rPr>
      <w:fldChar w:fldCharType="end"/>
    </w:r>
  </w:p>
  <w:p w14:paraId="61986609" w14:textId="77777777" w:rsidR="00FD5ECD" w:rsidRDefault="00FD5EC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FADD1" w14:textId="3B8827D8" w:rsidR="00C57238" w:rsidRDefault="00D7151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02D64">
      <w:rPr>
        <w:b/>
        <w:noProof/>
      </w:rPr>
      <w:t>19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02D64">
      <w:rPr>
        <w:b/>
        <w:noProof/>
      </w:rPr>
      <w:t>19</w:t>
    </w:r>
    <w:r>
      <w:rPr>
        <w:b/>
        <w:sz w:val="24"/>
        <w:szCs w:val="24"/>
      </w:rPr>
      <w:fldChar w:fldCharType="end"/>
    </w:r>
  </w:p>
  <w:p w14:paraId="103C0B49" w14:textId="77777777" w:rsidR="00C57238" w:rsidRDefault="00D7151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791AB" w14:textId="77777777" w:rsidR="00D71513" w:rsidRDefault="00D71513"/>
  </w:footnote>
  <w:footnote w:type="continuationSeparator" w:id="0">
    <w:p w14:paraId="2A62B3EE" w14:textId="77777777" w:rsidR="00D71513" w:rsidRDefault="00D715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12E35" w14:textId="52D29E5B" w:rsidR="00FD5ECD" w:rsidRDefault="00FD5ECD" w:rsidP="00F127FA">
    <w:pPr>
      <w:pStyle w:val="Header"/>
      <w:tabs>
        <w:tab w:val="left" w:pos="252"/>
        <w:tab w:val="right" w:pos="10368"/>
      </w:tabs>
      <w:rPr>
        <w:color w:val="8496B0" w:themeColor="text2" w:themeTint="99"/>
        <w:sz w:val="24"/>
        <w:szCs w:val="24"/>
      </w:rPr>
    </w:pPr>
    <w:r w:rsidRPr="00217E52">
      <w:tab/>
    </w:r>
    <w:r w:rsidRPr="00217E52">
      <w:rPr>
        <w:i/>
        <w:iCs/>
      </w:rPr>
      <w:t>Network security</w:t>
    </w:r>
    <w:r>
      <w:rPr>
        <w:color w:val="8496B0" w:themeColor="text2" w:themeTint="99"/>
        <w:sz w:val="24"/>
        <w:szCs w:val="24"/>
      </w:rPr>
      <w:tab/>
    </w:r>
    <w:r>
      <w:rPr>
        <w:color w:val="8496B0" w:themeColor="text2" w:themeTint="99"/>
        <w:sz w:val="24"/>
        <w:szCs w:val="24"/>
      </w:rPr>
      <w:tab/>
    </w:r>
    <w:r>
      <w:rPr>
        <w:color w:val="8496B0" w:themeColor="text2" w:themeTint="99"/>
        <w:sz w:val="24"/>
        <w:szCs w:val="24"/>
      </w:rPr>
      <w:tab/>
    </w:r>
    <w:r w:rsidRPr="00F127FA">
      <w:rPr>
        <w:sz w:val="24"/>
        <w:szCs w:val="24"/>
      </w:rPr>
      <w:fldChar w:fldCharType="begin"/>
    </w:r>
    <w:r w:rsidRPr="00F127FA">
      <w:rPr>
        <w:sz w:val="24"/>
        <w:szCs w:val="24"/>
      </w:rPr>
      <w:instrText xml:space="preserve"> PAGE   \* MERGEFORMAT </w:instrText>
    </w:r>
    <w:r w:rsidRPr="00F127FA">
      <w:rPr>
        <w:sz w:val="24"/>
        <w:szCs w:val="24"/>
      </w:rPr>
      <w:fldChar w:fldCharType="separate"/>
    </w:r>
    <w:r w:rsidR="00B02D64">
      <w:rPr>
        <w:noProof/>
        <w:sz w:val="24"/>
        <w:szCs w:val="24"/>
      </w:rPr>
      <w:t>19</w:t>
    </w:r>
    <w:r w:rsidRPr="00F127FA">
      <w:rPr>
        <w:sz w:val="24"/>
        <w:szCs w:val="24"/>
      </w:rPr>
      <w:fldChar w:fldCharType="end"/>
    </w:r>
  </w:p>
  <w:p w14:paraId="2A2EE15D" w14:textId="77777777" w:rsidR="00FD5ECD" w:rsidRDefault="00FD5ECD">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EACB6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2" w15:restartNumberingAfterBreak="0">
    <w:nsid w:val="04C76367"/>
    <w:multiLevelType w:val="hybridMultilevel"/>
    <w:tmpl w:val="7938C740"/>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hint="default"/>
      </w:rPr>
    </w:lvl>
    <w:lvl w:ilvl="3" w:tplc="08090001" w:tentative="1">
      <w:start w:val="1"/>
      <w:numFmt w:val="bullet"/>
      <w:lvlText w:val=""/>
      <w:lvlJc w:val="left"/>
      <w:pPr>
        <w:ind w:left="2722" w:hanging="360"/>
      </w:pPr>
      <w:rPr>
        <w:rFonts w:ascii="Symbol" w:hAnsi="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hint="default"/>
      </w:rPr>
    </w:lvl>
    <w:lvl w:ilvl="6" w:tplc="08090001" w:tentative="1">
      <w:start w:val="1"/>
      <w:numFmt w:val="bullet"/>
      <w:lvlText w:val=""/>
      <w:lvlJc w:val="left"/>
      <w:pPr>
        <w:ind w:left="4882" w:hanging="360"/>
      </w:pPr>
      <w:rPr>
        <w:rFonts w:ascii="Symbol" w:hAnsi="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hint="default"/>
      </w:rPr>
    </w:lvl>
  </w:abstractNum>
  <w:abstractNum w:abstractNumId="3" w15:restartNumberingAfterBreak="0">
    <w:nsid w:val="15AC1234"/>
    <w:multiLevelType w:val="hybridMultilevel"/>
    <w:tmpl w:val="037C2C8A"/>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cs="Wingdings" w:hint="default"/>
      </w:rPr>
    </w:lvl>
    <w:lvl w:ilvl="3" w:tplc="08090001" w:tentative="1">
      <w:start w:val="1"/>
      <w:numFmt w:val="bullet"/>
      <w:lvlText w:val=""/>
      <w:lvlJc w:val="left"/>
      <w:pPr>
        <w:ind w:left="2722" w:hanging="360"/>
      </w:pPr>
      <w:rPr>
        <w:rFonts w:ascii="Symbol" w:hAnsi="Symbol" w:cs="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cs="Wingdings" w:hint="default"/>
      </w:rPr>
    </w:lvl>
    <w:lvl w:ilvl="6" w:tplc="08090001" w:tentative="1">
      <w:start w:val="1"/>
      <w:numFmt w:val="bullet"/>
      <w:lvlText w:val=""/>
      <w:lvlJc w:val="left"/>
      <w:pPr>
        <w:ind w:left="4882" w:hanging="360"/>
      </w:pPr>
      <w:rPr>
        <w:rFonts w:ascii="Symbol" w:hAnsi="Symbol" w:cs="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cs="Wingdings" w:hint="default"/>
      </w:rPr>
    </w:lvl>
  </w:abstractNum>
  <w:abstractNum w:abstractNumId="4" w15:restartNumberingAfterBreak="0">
    <w:nsid w:val="22CC2869"/>
    <w:multiLevelType w:val="hybridMultilevel"/>
    <w:tmpl w:val="179E7C86"/>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cs="Wingdings" w:hint="default"/>
      </w:rPr>
    </w:lvl>
    <w:lvl w:ilvl="3" w:tplc="08090001" w:tentative="1">
      <w:start w:val="1"/>
      <w:numFmt w:val="bullet"/>
      <w:lvlText w:val=""/>
      <w:lvlJc w:val="left"/>
      <w:pPr>
        <w:ind w:left="2722" w:hanging="360"/>
      </w:pPr>
      <w:rPr>
        <w:rFonts w:ascii="Symbol" w:hAnsi="Symbol" w:cs="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cs="Wingdings" w:hint="default"/>
      </w:rPr>
    </w:lvl>
    <w:lvl w:ilvl="6" w:tplc="08090001" w:tentative="1">
      <w:start w:val="1"/>
      <w:numFmt w:val="bullet"/>
      <w:lvlText w:val=""/>
      <w:lvlJc w:val="left"/>
      <w:pPr>
        <w:ind w:left="4882" w:hanging="360"/>
      </w:pPr>
      <w:rPr>
        <w:rFonts w:ascii="Symbol" w:hAnsi="Symbol" w:cs="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cs="Wingdings" w:hint="default"/>
      </w:rPr>
    </w:lvl>
  </w:abstractNum>
  <w:abstractNum w:abstractNumId="5" w15:restartNumberingAfterBreak="0">
    <w:nsid w:val="2E6D51DF"/>
    <w:multiLevelType w:val="hybridMultilevel"/>
    <w:tmpl w:val="26F29F94"/>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hint="default"/>
      </w:rPr>
    </w:lvl>
    <w:lvl w:ilvl="3" w:tplc="08090001" w:tentative="1">
      <w:start w:val="1"/>
      <w:numFmt w:val="bullet"/>
      <w:lvlText w:val=""/>
      <w:lvlJc w:val="left"/>
      <w:pPr>
        <w:ind w:left="2722" w:hanging="360"/>
      </w:pPr>
      <w:rPr>
        <w:rFonts w:ascii="Symbol" w:hAnsi="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hint="default"/>
      </w:rPr>
    </w:lvl>
    <w:lvl w:ilvl="6" w:tplc="08090001" w:tentative="1">
      <w:start w:val="1"/>
      <w:numFmt w:val="bullet"/>
      <w:lvlText w:val=""/>
      <w:lvlJc w:val="left"/>
      <w:pPr>
        <w:ind w:left="4882" w:hanging="360"/>
      </w:pPr>
      <w:rPr>
        <w:rFonts w:ascii="Symbol" w:hAnsi="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hint="default"/>
      </w:rPr>
    </w:lvl>
  </w:abstractNum>
  <w:abstractNum w:abstractNumId="6"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7" w15:restartNumberingAfterBreak="0">
    <w:nsid w:val="43096BDC"/>
    <w:multiLevelType w:val="hybridMultilevel"/>
    <w:tmpl w:val="533696C4"/>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hint="default"/>
      </w:rPr>
    </w:lvl>
    <w:lvl w:ilvl="3" w:tplc="08090001" w:tentative="1">
      <w:start w:val="1"/>
      <w:numFmt w:val="bullet"/>
      <w:lvlText w:val=""/>
      <w:lvlJc w:val="left"/>
      <w:pPr>
        <w:ind w:left="2722" w:hanging="360"/>
      </w:pPr>
      <w:rPr>
        <w:rFonts w:ascii="Symbol" w:hAnsi="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hint="default"/>
      </w:rPr>
    </w:lvl>
    <w:lvl w:ilvl="6" w:tplc="08090001" w:tentative="1">
      <w:start w:val="1"/>
      <w:numFmt w:val="bullet"/>
      <w:lvlText w:val=""/>
      <w:lvlJc w:val="left"/>
      <w:pPr>
        <w:ind w:left="4882" w:hanging="360"/>
      </w:pPr>
      <w:rPr>
        <w:rFonts w:ascii="Symbol" w:hAnsi="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hint="default"/>
      </w:rPr>
    </w:lvl>
  </w:abstractNum>
  <w:abstractNum w:abstractNumId="8" w15:restartNumberingAfterBreak="0">
    <w:nsid w:val="44913E04"/>
    <w:multiLevelType w:val="hybridMultilevel"/>
    <w:tmpl w:val="BCE41BF8"/>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cs="Wingdings" w:hint="default"/>
      </w:rPr>
    </w:lvl>
    <w:lvl w:ilvl="3" w:tplc="08090001" w:tentative="1">
      <w:start w:val="1"/>
      <w:numFmt w:val="bullet"/>
      <w:lvlText w:val=""/>
      <w:lvlJc w:val="left"/>
      <w:pPr>
        <w:ind w:left="2722" w:hanging="360"/>
      </w:pPr>
      <w:rPr>
        <w:rFonts w:ascii="Symbol" w:hAnsi="Symbol" w:cs="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cs="Wingdings" w:hint="default"/>
      </w:rPr>
    </w:lvl>
    <w:lvl w:ilvl="6" w:tplc="08090001" w:tentative="1">
      <w:start w:val="1"/>
      <w:numFmt w:val="bullet"/>
      <w:lvlText w:val=""/>
      <w:lvlJc w:val="left"/>
      <w:pPr>
        <w:ind w:left="4882" w:hanging="360"/>
      </w:pPr>
      <w:rPr>
        <w:rFonts w:ascii="Symbol" w:hAnsi="Symbol" w:cs="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cs="Wingdings" w:hint="default"/>
      </w:rPr>
    </w:lvl>
  </w:abstractNum>
  <w:abstractNum w:abstractNumId="9" w15:restartNumberingAfterBreak="0">
    <w:nsid w:val="5E8C6874"/>
    <w:multiLevelType w:val="multilevel"/>
    <w:tmpl w:val="A9DA9050"/>
    <w:lvl w:ilvl="0">
      <w:start w:val="1"/>
      <w:numFmt w:val="upperRoman"/>
      <w:lvlText w:val="%1."/>
      <w:legacy w:legacy="1" w:legacySpace="144" w:legacyIndent="144"/>
      <w:lvlJc w:val="left"/>
    </w:lvl>
    <w:lvl w:ilvl="1">
      <w:start w:val="1"/>
      <w:numFmt w:val="bullet"/>
      <w:lvlText w:val=""/>
      <w:lvlJc w:val="left"/>
      <w:rPr>
        <w:rFonts w:ascii="Symbol" w:hAnsi="Symbol" w:hint="default"/>
        <w:b w:val="0"/>
      </w:rPr>
    </w:lvl>
    <w:lvl w:ilvl="2">
      <w:start w:val="1"/>
      <w:numFmt w:val="decimal"/>
      <w:lvlText w:val="%3)"/>
      <w:legacy w:legacy="1" w:legacySpace="144" w:legacyIndent="144"/>
      <w:lvlJc w:val="left"/>
      <w:rPr>
        <w:i/>
      </w:rPr>
    </w:lvl>
    <w:lvl w:ilvl="3">
      <w:start w:val="1"/>
      <w:numFmt w:val="lowerLetter"/>
      <w:lvlText w:val="%4)"/>
      <w:legacy w:legacy="1" w:legacySpace="0" w:legacyIndent="720"/>
      <w:lvlJc w:val="left"/>
      <w:pPr>
        <w:ind w:left="1152" w:hanging="720"/>
      </w:pPr>
    </w:lvl>
    <w:lvl w:ilvl="4">
      <w:start w:val="1"/>
      <w:numFmt w:val="decimal"/>
      <w:lvlText w:val="(%5)"/>
      <w:legacy w:legacy="1" w:legacySpace="0" w:legacyIndent="720"/>
      <w:lvlJc w:val="left"/>
      <w:pPr>
        <w:ind w:left="1872" w:hanging="720"/>
      </w:pPr>
    </w:lvl>
    <w:lvl w:ilvl="5">
      <w:start w:val="1"/>
      <w:numFmt w:val="lowerLetter"/>
      <w:lvlText w:val="(%6)"/>
      <w:legacy w:legacy="1" w:legacySpace="0" w:legacyIndent="720"/>
      <w:lvlJc w:val="left"/>
      <w:pPr>
        <w:ind w:left="2592" w:hanging="720"/>
      </w:pPr>
    </w:lvl>
    <w:lvl w:ilvl="6">
      <w:start w:val="1"/>
      <w:numFmt w:val="lowerRoman"/>
      <w:lvlText w:val="(%7)"/>
      <w:legacy w:legacy="1" w:legacySpace="0" w:legacyIndent="720"/>
      <w:lvlJc w:val="left"/>
      <w:pPr>
        <w:ind w:left="3312" w:hanging="720"/>
      </w:pPr>
    </w:lvl>
    <w:lvl w:ilvl="7">
      <w:start w:val="1"/>
      <w:numFmt w:val="lowerLetter"/>
      <w:lvlText w:val="(%8)"/>
      <w:legacy w:legacy="1" w:legacySpace="0" w:legacyIndent="720"/>
      <w:lvlJc w:val="left"/>
      <w:pPr>
        <w:ind w:left="4032" w:hanging="720"/>
      </w:pPr>
    </w:lvl>
    <w:lvl w:ilvl="8">
      <w:start w:val="1"/>
      <w:numFmt w:val="lowerRoman"/>
      <w:lvlText w:val="(%9)"/>
      <w:legacy w:legacy="1" w:legacySpace="0" w:legacyIndent="720"/>
      <w:lvlJc w:val="left"/>
      <w:pPr>
        <w:ind w:left="4752" w:hanging="720"/>
      </w:pPr>
    </w:lvl>
  </w:abstractNum>
  <w:abstractNum w:abstractNumId="10" w15:restartNumberingAfterBreak="0">
    <w:nsid w:val="620A549B"/>
    <w:multiLevelType w:val="hybridMultilevel"/>
    <w:tmpl w:val="FEE068D6"/>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cs="Wingdings" w:hint="default"/>
      </w:rPr>
    </w:lvl>
    <w:lvl w:ilvl="3" w:tplc="08090001" w:tentative="1">
      <w:start w:val="1"/>
      <w:numFmt w:val="bullet"/>
      <w:lvlText w:val=""/>
      <w:lvlJc w:val="left"/>
      <w:pPr>
        <w:ind w:left="2722" w:hanging="360"/>
      </w:pPr>
      <w:rPr>
        <w:rFonts w:ascii="Symbol" w:hAnsi="Symbol" w:cs="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cs="Wingdings" w:hint="default"/>
      </w:rPr>
    </w:lvl>
    <w:lvl w:ilvl="6" w:tplc="08090001" w:tentative="1">
      <w:start w:val="1"/>
      <w:numFmt w:val="bullet"/>
      <w:lvlText w:val=""/>
      <w:lvlJc w:val="left"/>
      <w:pPr>
        <w:ind w:left="4882" w:hanging="360"/>
      </w:pPr>
      <w:rPr>
        <w:rFonts w:ascii="Symbol" w:hAnsi="Symbol" w:cs="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cs="Wingdings" w:hint="default"/>
      </w:rPr>
    </w:lvl>
  </w:abstractNum>
  <w:abstractNum w:abstractNumId="11" w15:restartNumberingAfterBreak="0">
    <w:nsid w:val="63D708EC"/>
    <w:multiLevelType w:val="hybridMultilevel"/>
    <w:tmpl w:val="DA1C1852"/>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hint="default"/>
      </w:rPr>
    </w:lvl>
    <w:lvl w:ilvl="3" w:tplc="08090001" w:tentative="1">
      <w:start w:val="1"/>
      <w:numFmt w:val="bullet"/>
      <w:lvlText w:val=""/>
      <w:lvlJc w:val="left"/>
      <w:pPr>
        <w:ind w:left="2722" w:hanging="360"/>
      </w:pPr>
      <w:rPr>
        <w:rFonts w:ascii="Symbol" w:hAnsi="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hint="default"/>
      </w:rPr>
    </w:lvl>
    <w:lvl w:ilvl="6" w:tplc="08090001" w:tentative="1">
      <w:start w:val="1"/>
      <w:numFmt w:val="bullet"/>
      <w:lvlText w:val=""/>
      <w:lvlJc w:val="left"/>
      <w:pPr>
        <w:ind w:left="4882" w:hanging="360"/>
      </w:pPr>
      <w:rPr>
        <w:rFonts w:ascii="Symbol" w:hAnsi="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hint="default"/>
      </w:rPr>
    </w:lvl>
  </w:abstractNum>
  <w:abstractNum w:abstractNumId="12" w15:restartNumberingAfterBreak="0">
    <w:nsid w:val="65E853E5"/>
    <w:multiLevelType w:val="multilevel"/>
    <w:tmpl w:val="719495F6"/>
    <w:lvl w:ilvl="0">
      <w:start w:val="1"/>
      <w:numFmt w:val="bullet"/>
      <w:lvlText w:val=""/>
      <w:lvlJc w:val="left"/>
      <w:rPr>
        <w:rFonts w:ascii="Symbol" w:hAnsi="Symbol" w:hint="default"/>
      </w:rPr>
    </w:lvl>
    <w:lvl w:ilvl="1">
      <w:start w:val="1"/>
      <w:numFmt w:val="bullet"/>
      <w:lvlText w:val=""/>
      <w:lvlJc w:val="left"/>
      <w:rPr>
        <w:rFonts w:ascii="Symbol" w:hAnsi="Symbol" w:hint="default"/>
        <w:b w:val="0"/>
      </w:rPr>
    </w:lvl>
    <w:lvl w:ilvl="2">
      <w:start w:val="1"/>
      <w:numFmt w:val="decimal"/>
      <w:lvlText w:val="%3)"/>
      <w:legacy w:legacy="1" w:legacySpace="144" w:legacyIndent="144"/>
      <w:lvlJc w:val="left"/>
      <w:rPr>
        <w:i/>
      </w:rPr>
    </w:lvl>
    <w:lvl w:ilvl="3">
      <w:start w:val="1"/>
      <w:numFmt w:val="lowerLetter"/>
      <w:lvlText w:val="%4)"/>
      <w:legacy w:legacy="1" w:legacySpace="0" w:legacyIndent="720"/>
      <w:lvlJc w:val="left"/>
      <w:pPr>
        <w:ind w:left="924" w:hanging="720"/>
      </w:pPr>
    </w:lvl>
    <w:lvl w:ilvl="4">
      <w:start w:val="1"/>
      <w:numFmt w:val="decimal"/>
      <w:lvlText w:val="(%5)"/>
      <w:legacy w:legacy="1" w:legacySpace="0" w:legacyIndent="720"/>
      <w:lvlJc w:val="left"/>
      <w:pPr>
        <w:ind w:left="1644" w:hanging="720"/>
      </w:pPr>
    </w:lvl>
    <w:lvl w:ilvl="5">
      <w:start w:val="1"/>
      <w:numFmt w:val="lowerLetter"/>
      <w:lvlText w:val="(%6)"/>
      <w:legacy w:legacy="1" w:legacySpace="0" w:legacyIndent="720"/>
      <w:lvlJc w:val="left"/>
      <w:pPr>
        <w:ind w:left="2364" w:hanging="720"/>
      </w:pPr>
    </w:lvl>
    <w:lvl w:ilvl="6">
      <w:start w:val="1"/>
      <w:numFmt w:val="lowerRoman"/>
      <w:lvlText w:val="(%7)"/>
      <w:legacy w:legacy="1" w:legacySpace="0" w:legacyIndent="720"/>
      <w:lvlJc w:val="left"/>
      <w:pPr>
        <w:ind w:left="3084" w:hanging="720"/>
      </w:pPr>
    </w:lvl>
    <w:lvl w:ilvl="7">
      <w:start w:val="1"/>
      <w:numFmt w:val="lowerLetter"/>
      <w:lvlText w:val="(%8)"/>
      <w:legacy w:legacy="1" w:legacySpace="0" w:legacyIndent="720"/>
      <w:lvlJc w:val="left"/>
      <w:pPr>
        <w:ind w:left="3804" w:hanging="720"/>
      </w:pPr>
    </w:lvl>
    <w:lvl w:ilvl="8">
      <w:start w:val="1"/>
      <w:numFmt w:val="lowerRoman"/>
      <w:lvlText w:val="(%9)"/>
      <w:legacy w:legacy="1" w:legacySpace="0" w:legacyIndent="720"/>
      <w:lvlJc w:val="left"/>
      <w:pPr>
        <w:ind w:left="4524" w:hanging="720"/>
      </w:pPr>
    </w:lvl>
  </w:abstractNum>
  <w:abstractNum w:abstractNumId="13" w15:restartNumberingAfterBreak="0">
    <w:nsid w:val="67323F0D"/>
    <w:multiLevelType w:val="hybridMultilevel"/>
    <w:tmpl w:val="309E8E62"/>
    <w:lvl w:ilvl="0" w:tplc="08090001">
      <w:start w:val="1"/>
      <w:numFmt w:val="bullet"/>
      <w:lvlText w:val=""/>
      <w:lvlJc w:val="left"/>
      <w:pPr>
        <w:ind w:left="562" w:hanging="360"/>
      </w:pPr>
      <w:rPr>
        <w:rFonts w:ascii="Symbol" w:hAnsi="Symbol" w:hint="default"/>
      </w:rPr>
    </w:lvl>
    <w:lvl w:ilvl="1" w:tplc="08090003" w:tentative="1">
      <w:start w:val="1"/>
      <w:numFmt w:val="bullet"/>
      <w:lvlText w:val="o"/>
      <w:lvlJc w:val="left"/>
      <w:pPr>
        <w:ind w:left="1282" w:hanging="360"/>
      </w:pPr>
      <w:rPr>
        <w:rFonts w:ascii="Courier New" w:hAnsi="Courier New" w:cs="Courier New" w:hint="default"/>
      </w:rPr>
    </w:lvl>
    <w:lvl w:ilvl="2" w:tplc="08090005" w:tentative="1">
      <w:start w:val="1"/>
      <w:numFmt w:val="bullet"/>
      <w:lvlText w:val=""/>
      <w:lvlJc w:val="left"/>
      <w:pPr>
        <w:ind w:left="2002" w:hanging="360"/>
      </w:pPr>
      <w:rPr>
        <w:rFonts w:ascii="Wingdings" w:hAnsi="Wingdings" w:cs="Wingdings" w:hint="default"/>
      </w:rPr>
    </w:lvl>
    <w:lvl w:ilvl="3" w:tplc="08090001" w:tentative="1">
      <w:start w:val="1"/>
      <w:numFmt w:val="bullet"/>
      <w:lvlText w:val=""/>
      <w:lvlJc w:val="left"/>
      <w:pPr>
        <w:ind w:left="2722" w:hanging="360"/>
      </w:pPr>
      <w:rPr>
        <w:rFonts w:ascii="Symbol" w:hAnsi="Symbol" w:cs="Symbol" w:hint="default"/>
      </w:rPr>
    </w:lvl>
    <w:lvl w:ilvl="4" w:tplc="08090003" w:tentative="1">
      <w:start w:val="1"/>
      <w:numFmt w:val="bullet"/>
      <w:lvlText w:val="o"/>
      <w:lvlJc w:val="left"/>
      <w:pPr>
        <w:ind w:left="3442" w:hanging="360"/>
      </w:pPr>
      <w:rPr>
        <w:rFonts w:ascii="Courier New" w:hAnsi="Courier New" w:cs="Courier New" w:hint="default"/>
      </w:rPr>
    </w:lvl>
    <w:lvl w:ilvl="5" w:tplc="08090005" w:tentative="1">
      <w:start w:val="1"/>
      <w:numFmt w:val="bullet"/>
      <w:lvlText w:val=""/>
      <w:lvlJc w:val="left"/>
      <w:pPr>
        <w:ind w:left="4162" w:hanging="360"/>
      </w:pPr>
      <w:rPr>
        <w:rFonts w:ascii="Wingdings" w:hAnsi="Wingdings" w:cs="Wingdings" w:hint="default"/>
      </w:rPr>
    </w:lvl>
    <w:lvl w:ilvl="6" w:tplc="08090001" w:tentative="1">
      <w:start w:val="1"/>
      <w:numFmt w:val="bullet"/>
      <w:lvlText w:val=""/>
      <w:lvlJc w:val="left"/>
      <w:pPr>
        <w:ind w:left="4882" w:hanging="360"/>
      </w:pPr>
      <w:rPr>
        <w:rFonts w:ascii="Symbol" w:hAnsi="Symbol" w:cs="Symbol" w:hint="default"/>
      </w:rPr>
    </w:lvl>
    <w:lvl w:ilvl="7" w:tplc="08090003" w:tentative="1">
      <w:start w:val="1"/>
      <w:numFmt w:val="bullet"/>
      <w:lvlText w:val="o"/>
      <w:lvlJc w:val="left"/>
      <w:pPr>
        <w:ind w:left="5602" w:hanging="360"/>
      </w:pPr>
      <w:rPr>
        <w:rFonts w:ascii="Courier New" w:hAnsi="Courier New" w:cs="Courier New" w:hint="default"/>
      </w:rPr>
    </w:lvl>
    <w:lvl w:ilvl="8" w:tplc="08090005" w:tentative="1">
      <w:start w:val="1"/>
      <w:numFmt w:val="bullet"/>
      <w:lvlText w:val=""/>
      <w:lvlJc w:val="left"/>
      <w:pPr>
        <w:ind w:left="6322" w:hanging="360"/>
      </w:pPr>
      <w:rPr>
        <w:rFonts w:ascii="Wingdings" w:hAnsi="Wingdings" w:cs="Wingdings" w:hint="default"/>
      </w:rPr>
    </w:lvl>
  </w:abstractNum>
  <w:abstractNum w:abstractNumId="14" w15:restartNumberingAfterBreak="0">
    <w:nsid w:val="712D0E9F"/>
    <w:multiLevelType w:val="hybridMultilevel"/>
    <w:tmpl w:val="467A1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637C89"/>
    <w:multiLevelType w:val="multilevel"/>
    <w:tmpl w:val="A9DA9050"/>
    <w:lvl w:ilvl="0">
      <w:start w:val="1"/>
      <w:numFmt w:val="upperRoman"/>
      <w:lvlText w:val="%1."/>
      <w:legacy w:legacy="1" w:legacySpace="144" w:legacyIndent="144"/>
      <w:lvlJc w:val="left"/>
    </w:lvl>
    <w:lvl w:ilvl="1">
      <w:start w:val="1"/>
      <w:numFmt w:val="bullet"/>
      <w:lvlText w:val=""/>
      <w:lvlJc w:val="left"/>
      <w:rPr>
        <w:rFonts w:ascii="Symbol" w:hAnsi="Symbol" w:hint="default"/>
        <w:b w:val="0"/>
      </w:rPr>
    </w:lvl>
    <w:lvl w:ilvl="2">
      <w:start w:val="1"/>
      <w:numFmt w:val="decimal"/>
      <w:lvlText w:val="%3)"/>
      <w:legacy w:legacy="1" w:legacySpace="144" w:legacyIndent="144"/>
      <w:lvlJc w:val="left"/>
      <w:rPr>
        <w:i/>
      </w:rPr>
    </w:lvl>
    <w:lvl w:ilvl="3">
      <w:start w:val="1"/>
      <w:numFmt w:val="lowerLetter"/>
      <w:lvlText w:val="%4)"/>
      <w:legacy w:legacy="1" w:legacySpace="0" w:legacyIndent="720"/>
      <w:lvlJc w:val="left"/>
      <w:pPr>
        <w:ind w:left="1152" w:hanging="720"/>
      </w:pPr>
    </w:lvl>
    <w:lvl w:ilvl="4">
      <w:start w:val="1"/>
      <w:numFmt w:val="decimal"/>
      <w:lvlText w:val="(%5)"/>
      <w:legacy w:legacy="1" w:legacySpace="0" w:legacyIndent="720"/>
      <w:lvlJc w:val="left"/>
      <w:pPr>
        <w:ind w:left="1872" w:hanging="720"/>
      </w:pPr>
    </w:lvl>
    <w:lvl w:ilvl="5">
      <w:start w:val="1"/>
      <w:numFmt w:val="lowerLetter"/>
      <w:lvlText w:val="(%6)"/>
      <w:legacy w:legacy="1" w:legacySpace="0" w:legacyIndent="720"/>
      <w:lvlJc w:val="left"/>
      <w:pPr>
        <w:ind w:left="2592" w:hanging="720"/>
      </w:pPr>
    </w:lvl>
    <w:lvl w:ilvl="6">
      <w:start w:val="1"/>
      <w:numFmt w:val="lowerRoman"/>
      <w:lvlText w:val="(%7)"/>
      <w:legacy w:legacy="1" w:legacySpace="0" w:legacyIndent="720"/>
      <w:lvlJc w:val="left"/>
      <w:pPr>
        <w:ind w:left="3312" w:hanging="720"/>
      </w:pPr>
    </w:lvl>
    <w:lvl w:ilvl="7">
      <w:start w:val="1"/>
      <w:numFmt w:val="lowerLetter"/>
      <w:lvlText w:val="(%8)"/>
      <w:legacy w:legacy="1" w:legacySpace="0" w:legacyIndent="720"/>
      <w:lvlJc w:val="left"/>
      <w:pPr>
        <w:ind w:left="4032" w:hanging="720"/>
      </w:pPr>
    </w:lvl>
    <w:lvl w:ilvl="8">
      <w:start w:val="1"/>
      <w:numFmt w:val="lowerRoman"/>
      <w:lvlText w:val="(%9)"/>
      <w:legacy w:legacy="1" w:legacySpace="0" w:legacyIndent="720"/>
      <w:lvlJc w:val="left"/>
      <w:pPr>
        <w:ind w:left="4752" w:hanging="720"/>
      </w:pPr>
    </w:lvl>
  </w:abstractNum>
  <w:abstractNum w:abstractNumId="16" w15:restartNumberingAfterBreak="0">
    <w:nsid w:val="75E07427"/>
    <w:multiLevelType w:val="hybridMultilevel"/>
    <w:tmpl w:val="7DBE6B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6"/>
  </w:num>
  <w:num w:numId="3">
    <w:abstractNumId w:val="5"/>
  </w:num>
  <w:num w:numId="4">
    <w:abstractNumId w:val="7"/>
  </w:num>
  <w:num w:numId="5">
    <w:abstractNumId w:val="2"/>
  </w:num>
  <w:num w:numId="6">
    <w:abstractNumId w:val="1"/>
  </w:num>
  <w:num w:numId="7">
    <w:abstractNumId w:val="16"/>
  </w:num>
  <w:num w:numId="8">
    <w:abstractNumId w:val="13"/>
  </w:num>
  <w:num w:numId="9">
    <w:abstractNumId w:val="4"/>
  </w:num>
  <w:num w:numId="10">
    <w:abstractNumId w:val="8"/>
  </w:num>
  <w:num w:numId="11">
    <w:abstractNumId w:val="15"/>
  </w:num>
  <w:num w:numId="12">
    <w:abstractNumId w:val="9"/>
  </w:num>
  <w:num w:numId="13">
    <w:abstractNumId w:val="12"/>
  </w:num>
  <w:num w:numId="14">
    <w:abstractNumId w:val="3"/>
  </w:num>
  <w:num w:numId="15">
    <w:abstractNumId w:val="10"/>
  </w:num>
  <w:num w:numId="16">
    <w:abstractNumId w:val="14"/>
  </w:num>
  <w:num w:numId="17">
    <w:abstractNumId w:val="11"/>
  </w:num>
  <w:num w:numId="18">
    <w:abstractNumId w:val="0"/>
  </w:num>
  <w:num w:numId="19">
    <w:abstractNumId w:val="1"/>
  </w:num>
  <w:num w:numId="20">
    <w:abstractNumId w:val="1"/>
  </w:num>
  <w:num w:numId="21">
    <w:abstractNumId w:val="1"/>
  </w:num>
  <w:num w:numId="2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45"/>
    <w:rsid w:val="000013B2"/>
    <w:rsid w:val="000014A8"/>
    <w:rsid w:val="000027DC"/>
    <w:rsid w:val="00002C61"/>
    <w:rsid w:val="00002C8F"/>
    <w:rsid w:val="00003B41"/>
    <w:rsid w:val="00003D3B"/>
    <w:rsid w:val="000043ED"/>
    <w:rsid w:val="000047C2"/>
    <w:rsid w:val="00004A86"/>
    <w:rsid w:val="00004EA5"/>
    <w:rsid w:val="0000529D"/>
    <w:rsid w:val="000065E3"/>
    <w:rsid w:val="00006686"/>
    <w:rsid w:val="00007284"/>
    <w:rsid w:val="000115C8"/>
    <w:rsid w:val="00012548"/>
    <w:rsid w:val="000131D3"/>
    <w:rsid w:val="00013A1C"/>
    <w:rsid w:val="00015AA3"/>
    <w:rsid w:val="00016C8C"/>
    <w:rsid w:val="00017318"/>
    <w:rsid w:val="00017630"/>
    <w:rsid w:val="00017635"/>
    <w:rsid w:val="000178FE"/>
    <w:rsid w:val="00017B25"/>
    <w:rsid w:val="000200B9"/>
    <w:rsid w:val="00020D37"/>
    <w:rsid w:val="000239BD"/>
    <w:rsid w:val="000240AB"/>
    <w:rsid w:val="0002509A"/>
    <w:rsid w:val="00025D06"/>
    <w:rsid w:val="00025FD9"/>
    <w:rsid w:val="0002620E"/>
    <w:rsid w:val="00026266"/>
    <w:rsid w:val="000274B1"/>
    <w:rsid w:val="00027A03"/>
    <w:rsid w:val="00027FAF"/>
    <w:rsid w:val="00030CBA"/>
    <w:rsid w:val="00030FE8"/>
    <w:rsid w:val="00032790"/>
    <w:rsid w:val="00032DE9"/>
    <w:rsid w:val="00032E32"/>
    <w:rsid w:val="00034BFA"/>
    <w:rsid w:val="00035168"/>
    <w:rsid w:val="00036206"/>
    <w:rsid w:val="0003693E"/>
    <w:rsid w:val="00036BFC"/>
    <w:rsid w:val="0003737C"/>
    <w:rsid w:val="0003761B"/>
    <w:rsid w:val="00037F1F"/>
    <w:rsid w:val="00040A95"/>
    <w:rsid w:val="00041426"/>
    <w:rsid w:val="0004163B"/>
    <w:rsid w:val="000420ED"/>
    <w:rsid w:val="00042E13"/>
    <w:rsid w:val="0004415D"/>
    <w:rsid w:val="00045DFD"/>
    <w:rsid w:val="00046A4A"/>
    <w:rsid w:val="00046E34"/>
    <w:rsid w:val="0005018E"/>
    <w:rsid w:val="000517B2"/>
    <w:rsid w:val="00051E93"/>
    <w:rsid w:val="00052176"/>
    <w:rsid w:val="00052B00"/>
    <w:rsid w:val="00052F12"/>
    <w:rsid w:val="000539DD"/>
    <w:rsid w:val="00053CF1"/>
    <w:rsid w:val="000544AD"/>
    <w:rsid w:val="000564D6"/>
    <w:rsid w:val="000565B2"/>
    <w:rsid w:val="00057EC8"/>
    <w:rsid w:val="0006045C"/>
    <w:rsid w:val="00060A79"/>
    <w:rsid w:val="00061F72"/>
    <w:rsid w:val="00062451"/>
    <w:rsid w:val="00062956"/>
    <w:rsid w:val="00064341"/>
    <w:rsid w:val="00064CD7"/>
    <w:rsid w:val="00064DDD"/>
    <w:rsid w:val="0006572A"/>
    <w:rsid w:val="000658CA"/>
    <w:rsid w:val="00065B49"/>
    <w:rsid w:val="000666D5"/>
    <w:rsid w:val="0006684B"/>
    <w:rsid w:val="00066AFD"/>
    <w:rsid w:val="00066DEB"/>
    <w:rsid w:val="00070048"/>
    <w:rsid w:val="00070EC9"/>
    <w:rsid w:val="000712E7"/>
    <w:rsid w:val="000720EA"/>
    <w:rsid w:val="000729B9"/>
    <w:rsid w:val="00072E45"/>
    <w:rsid w:val="0007633A"/>
    <w:rsid w:val="00076C0E"/>
    <w:rsid w:val="000774F2"/>
    <w:rsid w:val="00077CCB"/>
    <w:rsid w:val="00077F1C"/>
    <w:rsid w:val="00081816"/>
    <w:rsid w:val="00083853"/>
    <w:rsid w:val="000839AF"/>
    <w:rsid w:val="00083C6C"/>
    <w:rsid w:val="0008433D"/>
    <w:rsid w:val="00084452"/>
    <w:rsid w:val="00085478"/>
    <w:rsid w:val="000856D4"/>
    <w:rsid w:val="00085A4F"/>
    <w:rsid w:val="00086477"/>
    <w:rsid w:val="000866D6"/>
    <w:rsid w:val="00086A9E"/>
    <w:rsid w:val="000873C0"/>
    <w:rsid w:val="00087686"/>
    <w:rsid w:val="00087ED5"/>
    <w:rsid w:val="00090EED"/>
    <w:rsid w:val="00091892"/>
    <w:rsid w:val="0009200F"/>
    <w:rsid w:val="0009225B"/>
    <w:rsid w:val="000946A3"/>
    <w:rsid w:val="00095026"/>
    <w:rsid w:val="00097058"/>
    <w:rsid w:val="000972B1"/>
    <w:rsid w:val="000A0C2F"/>
    <w:rsid w:val="000A0EA2"/>
    <w:rsid w:val="000A1491"/>
    <w:rsid w:val="000A168B"/>
    <w:rsid w:val="000A24D0"/>
    <w:rsid w:val="000A288F"/>
    <w:rsid w:val="000A2A3C"/>
    <w:rsid w:val="000A34A5"/>
    <w:rsid w:val="000A3F50"/>
    <w:rsid w:val="000A5F0B"/>
    <w:rsid w:val="000A7457"/>
    <w:rsid w:val="000A7470"/>
    <w:rsid w:val="000A74BA"/>
    <w:rsid w:val="000B004D"/>
    <w:rsid w:val="000B08AD"/>
    <w:rsid w:val="000B1476"/>
    <w:rsid w:val="000B1ED6"/>
    <w:rsid w:val="000B2099"/>
    <w:rsid w:val="000B2D50"/>
    <w:rsid w:val="000B3E6B"/>
    <w:rsid w:val="000B43AB"/>
    <w:rsid w:val="000B4A85"/>
    <w:rsid w:val="000B58B3"/>
    <w:rsid w:val="000B5EC2"/>
    <w:rsid w:val="000B6CF3"/>
    <w:rsid w:val="000B738D"/>
    <w:rsid w:val="000B7432"/>
    <w:rsid w:val="000B7B39"/>
    <w:rsid w:val="000C0A90"/>
    <w:rsid w:val="000C107F"/>
    <w:rsid w:val="000C16A6"/>
    <w:rsid w:val="000C17F5"/>
    <w:rsid w:val="000C1B9D"/>
    <w:rsid w:val="000C1E8D"/>
    <w:rsid w:val="000C31C0"/>
    <w:rsid w:val="000C36BD"/>
    <w:rsid w:val="000C3738"/>
    <w:rsid w:val="000C38AE"/>
    <w:rsid w:val="000C3939"/>
    <w:rsid w:val="000C4612"/>
    <w:rsid w:val="000C4C0A"/>
    <w:rsid w:val="000C53E1"/>
    <w:rsid w:val="000C54FC"/>
    <w:rsid w:val="000C565E"/>
    <w:rsid w:val="000C6CA1"/>
    <w:rsid w:val="000C6F2A"/>
    <w:rsid w:val="000C71E9"/>
    <w:rsid w:val="000C7B95"/>
    <w:rsid w:val="000D07A9"/>
    <w:rsid w:val="000D09EB"/>
    <w:rsid w:val="000D171E"/>
    <w:rsid w:val="000D172A"/>
    <w:rsid w:val="000D1923"/>
    <w:rsid w:val="000D2BDE"/>
    <w:rsid w:val="000D380E"/>
    <w:rsid w:val="000D3DBD"/>
    <w:rsid w:val="000D4C86"/>
    <w:rsid w:val="000D634B"/>
    <w:rsid w:val="000D6372"/>
    <w:rsid w:val="000D68AC"/>
    <w:rsid w:val="000D7922"/>
    <w:rsid w:val="000D7A02"/>
    <w:rsid w:val="000D7F1C"/>
    <w:rsid w:val="000E18FF"/>
    <w:rsid w:val="000E1DCB"/>
    <w:rsid w:val="000E1E4C"/>
    <w:rsid w:val="000E2C62"/>
    <w:rsid w:val="000E2F94"/>
    <w:rsid w:val="000E312C"/>
    <w:rsid w:val="000E3772"/>
    <w:rsid w:val="000E3FB8"/>
    <w:rsid w:val="000E457F"/>
    <w:rsid w:val="000E4C1A"/>
    <w:rsid w:val="000E635D"/>
    <w:rsid w:val="000E79B4"/>
    <w:rsid w:val="000E7D85"/>
    <w:rsid w:val="000F0456"/>
    <w:rsid w:val="000F165A"/>
    <w:rsid w:val="000F1A96"/>
    <w:rsid w:val="000F3567"/>
    <w:rsid w:val="000F3E5A"/>
    <w:rsid w:val="000F42D0"/>
    <w:rsid w:val="000F56B5"/>
    <w:rsid w:val="000F56FC"/>
    <w:rsid w:val="000F74A4"/>
    <w:rsid w:val="000F764A"/>
    <w:rsid w:val="000F775E"/>
    <w:rsid w:val="00100132"/>
    <w:rsid w:val="00100636"/>
    <w:rsid w:val="00101C1B"/>
    <w:rsid w:val="00102ACA"/>
    <w:rsid w:val="001041D7"/>
    <w:rsid w:val="00104283"/>
    <w:rsid w:val="001049C1"/>
    <w:rsid w:val="00104BB0"/>
    <w:rsid w:val="00104DBC"/>
    <w:rsid w:val="00106276"/>
    <w:rsid w:val="001068C2"/>
    <w:rsid w:val="00106CF5"/>
    <w:rsid w:val="0010794E"/>
    <w:rsid w:val="001079AA"/>
    <w:rsid w:val="00111156"/>
    <w:rsid w:val="00111843"/>
    <w:rsid w:val="00112189"/>
    <w:rsid w:val="00112C12"/>
    <w:rsid w:val="00112DF8"/>
    <w:rsid w:val="0011357F"/>
    <w:rsid w:val="001135B9"/>
    <w:rsid w:val="00113887"/>
    <w:rsid w:val="00113F26"/>
    <w:rsid w:val="00114190"/>
    <w:rsid w:val="00114CF1"/>
    <w:rsid w:val="0011569E"/>
    <w:rsid w:val="00116E12"/>
    <w:rsid w:val="001170E9"/>
    <w:rsid w:val="001179A9"/>
    <w:rsid w:val="00120362"/>
    <w:rsid w:val="001206BF"/>
    <w:rsid w:val="00121895"/>
    <w:rsid w:val="00123BBB"/>
    <w:rsid w:val="00123F61"/>
    <w:rsid w:val="00124590"/>
    <w:rsid w:val="00125036"/>
    <w:rsid w:val="00125D97"/>
    <w:rsid w:val="001262D3"/>
    <w:rsid w:val="00127133"/>
    <w:rsid w:val="00130F05"/>
    <w:rsid w:val="001314D2"/>
    <w:rsid w:val="00131CEA"/>
    <w:rsid w:val="00132441"/>
    <w:rsid w:val="0013354F"/>
    <w:rsid w:val="00133FAB"/>
    <w:rsid w:val="0013454A"/>
    <w:rsid w:val="00135776"/>
    <w:rsid w:val="00136343"/>
    <w:rsid w:val="00137795"/>
    <w:rsid w:val="00137983"/>
    <w:rsid w:val="001379B3"/>
    <w:rsid w:val="00141600"/>
    <w:rsid w:val="001419CD"/>
    <w:rsid w:val="0014209A"/>
    <w:rsid w:val="001421F7"/>
    <w:rsid w:val="001422DE"/>
    <w:rsid w:val="00142714"/>
    <w:rsid w:val="001431E2"/>
    <w:rsid w:val="001432DB"/>
    <w:rsid w:val="00143DA8"/>
    <w:rsid w:val="00143F07"/>
    <w:rsid w:val="00143F2E"/>
    <w:rsid w:val="00144BF3"/>
    <w:rsid w:val="00144E72"/>
    <w:rsid w:val="00145723"/>
    <w:rsid w:val="001467C0"/>
    <w:rsid w:val="0014708E"/>
    <w:rsid w:val="00147B06"/>
    <w:rsid w:val="00147C29"/>
    <w:rsid w:val="00147F66"/>
    <w:rsid w:val="00147F6A"/>
    <w:rsid w:val="00150906"/>
    <w:rsid w:val="001510FA"/>
    <w:rsid w:val="001515BF"/>
    <w:rsid w:val="001529C8"/>
    <w:rsid w:val="00152E69"/>
    <w:rsid w:val="001530E1"/>
    <w:rsid w:val="0015371D"/>
    <w:rsid w:val="001561E3"/>
    <w:rsid w:val="0015744F"/>
    <w:rsid w:val="00157838"/>
    <w:rsid w:val="00157FD0"/>
    <w:rsid w:val="00162BE6"/>
    <w:rsid w:val="001630CF"/>
    <w:rsid w:val="0016384D"/>
    <w:rsid w:val="00164175"/>
    <w:rsid w:val="00164206"/>
    <w:rsid w:val="0016424F"/>
    <w:rsid w:val="0016521E"/>
    <w:rsid w:val="00165826"/>
    <w:rsid w:val="00166414"/>
    <w:rsid w:val="00166989"/>
    <w:rsid w:val="0016788A"/>
    <w:rsid w:val="00167E86"/>
    <w:rsid w:val="0017003E"/>
    <w:rsid w:val="00170218"/>
    <w:rsid w:val="001703BD"/>
    <w:rsid w:val="00170862"/>
    <w:rsid w:val="00170CE2"/>
    <w:rsid w:val="00171230"/>
    <w:rsid w:val="001712C9"/>
    <w:rsid w:val="00171532"/>
    <w:rsid w:val="00171ECF"/>
    <w:rsid w:val="00172A91"/>
    <w:rsid w:val="0017338C"/>
    <w:rsid w:val="0017415E"/>
    <w:rsid w:val="001751DE"/>
    <w:rsid w:val="001753A5"/>
    <w:rsid w:val="0017593E"/>
    <w:rsid w:val="00175C5A"/>
    <w:rsid w:val="001762F2"/>
    <w:rsid w:val="001768FF"/>
    <w:rsid w:val="00177255"/>
    <w:rsid w:val="00180F8E"/>
    <w:rsid w:val="001813A1"/>
    <w:rsid w:val="0018197A"/>
    <w:rsid w:val="001832A5"/>
    <w:rsid w:val="001834B6"/>
    <w:rsid w:val="00183A83"/>
    <w:rsid w:val="00183FBD"/>
    <w:rsid w:val="00184C68"/>
    <w:rsid w:val="00185CDE"/>
    <w:rsid w:val="00186946"/>
    <w:rsid w:val="00187343"/>
    <w:rsid w:val="001873F7"/>
    <w:rsid w:val="001875EC"/>
    <w:rsid w:val="00190657"/>
    <w:rsid w:val="00190941"/>
    <w:rsid w:val="00190B6C"/>
    <w:rsid w:val="00190C9E"/>
    <w:rsid w:val="00190CAE"/>
    <w:rsid w:val="001914B4"/>
    <w:rsid w:val="001918A8"/>
    <w:rsid w:val="00192D93"/>
    <w:rsid w:val="00193045"/>
    <w:rsid w:val="001930DD"/>
    <w:rsid w:val="00193A41"/>
    <w:rsid w:val="00193B39"/>
    <w:rsid w:val="00193B3A"/>
    <w:rsid w:val="00195862"/>
    <w:rsid w:val="0019627D"/>
    <w:rsid w:val="00196756"/>
    <w:rsid w:val="001968BC"/>
    <w:rsid w:val="00196ABD"/>
    <w:rsid w:val="0019768D"/>
    <w:rsid w:val="001A0281"/>
    <w:rsid w:val="001A0511"/>
    <w:rsid w:val="001A0D0B"/>
    <w:rsid w:val="001A0F7F"/>
    <w:rsid w:val="001A199E"/>
    <w:rsid w:val="001A1E36"/>
    <w:rsid w:val="001A204F"/>
    <w:rsid w:val="001A25B4"/>
    <w:rsid w:val="001A26CF"/>
    <w:rsid w:val="001A2BE7"/>
    <w:rsid w:val="001A40A0"/>
    <w:rsid w:val="001A50DB"/>
    <w:rsid w:val="001A5146"/>
    <w:rsid w:val="001A51E6"/>
    <w:rsid w:val="001A5488"/>
    <w:rsid w:val="001A5527"/>
    <w:rsid w:val="001A60B1"/>
    <w:rsid w:val="001A64E0"/>
    <w:rsid w:val="001A653E"/>
    <w:rsid w:val="001A7856"/>
    <w:rsid w:val="001A7D07"/>
    <w:rsid w:val="001B0613"/>
    <w:rsid w:val="001B09C7"/>
    <w:rsid w:val="001B1FB8"/>
    <w:rsid w:val="001B2058"/>
    <w:rsid w:val="001B21ED"/>
    <w:rsid w:val="001B2686"/>
    <w:rsid w:val="001B29B2"/>
    <w:rsid w:val="001B3200"/>
    <w:rsid w:val="001B334C"/>
    <w:rsid w:val="001B36B1"/>
    <w:rsid w:val="001B37AA"/>
    <w:rsid w:val="001B42F8"/>
    <w:rsid w:val="001B58FB"/>
    <w:rsid w:val="001B5F72"/>
    <w:rsid w:val="001B69B9"/>
    <w:rsid w:val="001B6C42"/>
    <w:rsid w:val="001B74F9"/>
    <w:rsid w:val="001B7A29"/>
    <w:rsid w:val="001B7BC3"/>
    <w:rsid w:val="001B7D46"/>
    <w:rsid w:val="001B7D56"/>
    <w:rsid w:val="001B7E3A"/>
    <w:rsid w:val="001C07C3"/>
    <w:rsid w:val="001C0EB9"/>
    <w:rsid w:val="001C210F"/>
    <w:rsid w:val="001C2BAB"/>
    <w:rsid w:val="001C2BE4"/>
    <w:rsid w:val="001C356F"/>
    <w:rsid w:val="001C3BDE"/>
    <w:rsid w:val="001C4055"/>
    <w:rsid w:val="001C4444"/>
    <w:rsid w:val="001C5038"/>
    <w:rsid w:val="001C5282"/>
    <w:rsid w:val="001C64EB"/>
    <w:rsid w:val="001C6EF1"/>
    <w:rsid w:val="001C74B5"/>
    <w:rsid w:val="001C75C4"/>
    <w:rsid w:val="001C761C"/>
    <w:rsid w:val="001D05C1"/>
    <w:rsid w:val="001D0893"/>
    <w:rsid w:val="001D13AE"/>
    <w:rsid w:val="001D16A7"/>
    <w:rsid w:val="001D1CA6"/>
    <w:rsid w:val="001D2265"/>
    <w:rsid w:val="001D296A"/>
    <w:rsid w:val="001D33B3"/>
    <w:rsid w:val="001D4362"/>
    <w:rsid w:val="001D4460"/>
    <w:rsid w:val="001D5590"/>
    <w:rsid w:val="001D5840"/>
    <w:rsid w:val="001D5D73"/>
    <w:rsid w:val="001D5F87"/>
    <w:rsid w:val="001D6596"/>
    <w:rsid w:val="001D69F5"/>
    <w:rsid w:val="001D6BD4"/>
    <w:rsid w:val="001D73B4"/>
    <w:rsid w:val="001D76DB"/>
    <w:rsid w:val="001E1915"/>
    <w:rsid w:val="001E22D4"/>
    <w:rsid w:val="001E3DFC"/>
    <w:rsid w:val="001E56DC"/>
    <w:rsid w:val="001E5871"/>
    <w:rsid w:val="001E5B8C"/>
    <w:rsid w:val="001E5D56"/>
    <w:rsid w:val="001E69CD"/>
    <w:rsid w:val="001E73DC"/>
    <w:rsid w:val="001E7B7A"/>
    <w:rsid w:val="001F00A3"/>
    <w:rsid w:val="001F13EA"/>
    <w:rsid w:val="001F1917"/>
    <w:rsid w:val="001F2556"/>
    <w:rsid w:val="001F2D8B"/>
    <w:rsid w:val="001F3E4C"/>
    <w:rsid w:val="001F4264"/>
    <w:rsid w:val="001F49EF"/>
    <w:rsid w:val="001F4C5C"/>
    <w:rsid w:val="001F4E90"/>
    <w:rsid w:val="001F500E"/>
    <w:rsid w:val="001F56EE"/>
    <w:rsid w:val="001F6BC2"/>
    <w:rsid w:val="001F6D4A"/>
    <w:rsid w:val="002002F0"/>
    <w:rsid w:val="00200866"/>
    <w:rsid w:val="00200D62"/>
    <w:rsid w:val="00201899"/>
    <w:rsid w:val="00201AEA"/>
    <w:rsid w:val="00201B9E"/>
    <w:rsid w:val="00201D0A"/>
    <w:rsid w:val="00202113"/>
    <w:rsid w:val="0020266C"/>
    <w:rsid w:val="002029EE"/>
    <w:rsid w:val="002036AD"/>
    <w:rsid w:val="00203C15"/>
    <w:rsid w:val="00204478"/>
    <w:rsid w:val="00204671"/>
    <w:rsid w:val="002068B7"/>
    <w:rsid w:val="002069D2"/>
    <w:rsid w:val="0020743E"/>
    <w:rsid w:val="002120B9"/>
    <w:rsid w:val="00212BC7"/>
    <w:rsid w:val="002130F2"/>
    <w:rsid w:val="00214538"/>
    <w:rsid w:val="0021484F"/>
    <w:rsid w:val="00214E2E"/>
    <w:rsid w:val="002152F7"/>
    <w:rsid w:val="00216141"/>
    <w:rsid w:val="00216717"/>
    <w:rsid w:val="0021686A"/>
    <w:rsid w:val="00217186"/>
    <w:rsid w:val="002174A2"/>
    <w:rsid w:val="00217E52"/>
    <w:rsid w:val="002200C3"/>
    <w:rsid w:val="002201DB"/>
    <w:rsid w:val="00220D1F"/>
    <w:rsid w:val="002220C9"/>
    <w:rsid w:val="002232A2"/>
    <w:rsid w:val="0022362D"/>
    <w:rsid w:val="00223B81"/>
    <w:rsid w:val="00223DB7"/>
    <w:rsid w:val="00223DD7"/>
    <w:rsid w:val="00223F9D"/>
    <w:rsid w:val="002241BD"/>
    <w:rsid w:val="00224996"/>
    <w:rsid w:val="0022709E"/>
    <w:rsid w:val="002308D1"/>
    <w:rsid w:val="00230C0A"/>
    <w:rsid w:val="00231297"/>
    <w:rsid w:val="0023202A"/>
    <w:rsid w:val="00232194"/>
    <w:rsid w:val="002334DF"/>
    <w:rsid w:val="00233E5F"/>
    <w:rsid w:val="0023422C"/>
    <w:rsid w:val="002362C6"/>
    <w:rsid w:val="00236A11"/>
    <w:rsid w:val="00236BDA"/>
    <w:rsid w:val="0023756C"/>
    <w:rsid w:val="00237A40"/>
    <w:rsid w:val="00237AA5"/>
    <w:rsid w:val="00237D5B"/>
    <w:rsid w:val="00237DEA"/>
    <w:rsid w:val="0024042D"/>
    <w:rsid w:val="0024110B"/>
    <w:rsid w:val="002425C6"/>
    <w:rsid w:val="00242788"/>
    <w:rsid w:val="002434A1"/>
    <w:rsid w:val="00243C59"/>
    <w:rsid w:val="00245C9C"/>
    <w:rsid w:val="00246B91"/>
    <w:rsid w:val="00246DBF"/>
    <w:rsid w:val="00246E6F"/>
    <w:rsid w:val="00247461"/>
    <w:rsid w:val="002476FD"/>
    <w:rsid w:val="00250215"/>
    <w:rsid w:val="00252385"/>
    <w:rsid w:val="0025411E"/>
    <w:rsid w:val="00254CE8"/>
    <w:rsid w:val="00254D52"/>
    <w:rsid w:val="00255F25"/>
    <w:rsid w:val="0025612B"/>
    <w:rsid w:val="00256771"/>
    <w:rsid w:val="00257A8B"/>
    <w:rsid w:val="00257C19"/>
    <w:rsid w:val="00260439"/>
    <w:rsid w:val="00260630"/>
    <w:rsid w:val="00260AD7"/>
    <w:rsid w:val="00260F5E"/>
    <w:rsid w:val="0026147C"/>
    <w:rsid w:val="00262512"/>
    <w:rsid w:val="00262CEA"/>
    <w:rsid w:val="00263943"/>
    <w:rsid w:val="00265B9C"/>
    <w:rsid w:val="0026604A"/>
    <w:rsid w:val="0026614B"/>
    <w:rsid w:val="00266DA4"/>
    <w:rsid w:val="00266EB2"/>
    <w:rsid w:val="00266FB9"/>
    <w:rsid w:val="002673A2"/>
    <w:rsid w:val="00267B35"/>
    <w:rsid w:val="00267FA9"/>
    <w:rsid w:val="00270E68"/>
    <w:rsid w:val="002712A1"/>
    <w:rsid w:val="002718B5"/>
    <w:rsid w:val="00272460"/>
    <w:rsid w:val="00272AAA"/>
    <w:rsid w:val="00272BC0"/>
    <w:rsid w:val="00273308"/>
    <w:rsid w:val="002736A0"/>
    <w:rsid w:val="0027389F"/>
    <w:rsid w:val="00274195"/>
    <w:rsid w:val="00274A08"/>
    <w:rsid w:val="00274C27"/>
    <w:rsid w:val="00275AC5"/>
    <w:rsid w:val="00275ACD"/>
    <w:rsid w:val="00275F43"/>
    <w:rsid w:val="002761E9"/>
    <w:rsid w:val="00276C1D"/>
    <w:rsid w:val="0027755E"/>
    <w:rsid w:val="00280CEC"/>
    <w:rsid w:val="00281151"/>
    <w:rsid w:val="002817FB"/>
    <w:rsid w:val="0028229F"/>
    <w:rsid w:val="0028379E"/>
    <w:rsid w:val="00283926"/>
    <w:rsid w:val="00284428"/>
    <w:rsid w:val="0028458F"/>
    <w:rsid w:val="00285EAF"/>
    <w:rsid w:val="00286712"/>
    <w:rsid w:val="00286F77"/>
    <w:rsid w:val="00287460"/>
    <w:rsid w:val="0028796A"/>
    <w:rsid w:val="002903BF"/>
    <w:rsid w:val="002904ED"/>
    <w:rsid w:val="00290816"/>
    <w:rsid w:val="00290870"/>
    <w:rsid w:val="0029270D"/>
    <w:rsid w:val="00292BEA"/>
    <w:rsid w:val="00293500"/>
    <w:rsid w:val="00293DDA"/>
    <w:rsid w:val="0029441A"/>
    <w:rsid w:val="0029459A"/>
    <w:rsid w:val="00294A54"/>
    <w:rsid w:val="00294C9C"/>
    <w:rsid w:val="00295644"/>
    <w:rsid w:val="002957D5"/>
    <w:rsid w:val="00295816"/>
    <w:rsid w:val="00295AE5"/>
    <w:rsid w:val="00296A87"/>
    <w:rsid w:val="00296F5C"/>
    <w:rsid w:val="002977D7"/>
    <w:rsid w:val="002A0039"/>
    <w:rsid w:val="002A060E"/>
    <w:rsid w:val="002A0850"/>
    <w:rsid w:val="002A090B"/>
    <w:rsid w:val="002A0ED6"/>
    <w:rsid w:val="002A2294"/>
    <w:rsid w:val="002A37E5"/>
    <w:rsid w:val="002A391E"/>
    <w:rsid w:val="002A4B7C"/>
    <w:rsid w:val="002A4C91"/>
    <w:rsid w:val="002A56E0"/>
    <w:rsid w:val="002A5A6C"/>
    <w:rsid w:val="002A6700"/>
    <w:rsid w:val="002A7BED"/>
    <w:rsid w:val="002B056F"/>
    <w:rsid w:val="002B1BB1"/>
    <w:rsid w:val="002B350C"/>
    <w:rsid w:val="002B376B"/>
    <w:rsid w:val="002B38A2"/>
    <w:rsid w:val="002B449D"/>
    <w:rsid w:val="002B510C"/>
    <w:rsid w:val="002B5F72"/>
    <w:rsid w:val="002B6246"/>
    <w:rsid w:val="002B695C"/>
    <w:rsid w:val="002B6ED6"/>
    <w:rsid w:val="002B716A"/>
    <w:rsid w:val="002B71DD"/>
    <w:rsid w:val="002B7C8B"/>
    <w:rsid w:val="002C02E3"/>
    <w:rsid w:val="002C0314"/>
    <w:rsid w:val="002C053C"/>
    <w:rsid w:val="002C06AD"/>
    <w:rsid w:val="002C24CB"/>
    <w:rsid w:val="002C3469"/>
    <w:rsid w:val="002C375E"/>
    <w:rsid w:val="002C3855"/>
    <w:rsid w:val="002C39A6"/>
    <w:rsid w:val="002C3BD2"/>
    <w:rsid w:val="002C3EA7"/>
    <w:rsid w:val="002C4792"/>
    <w:rsid w:val="002C4E8B"/>
    <w:rsid w:val="002C685B"/>
    <w:rsid w:val="002C68D6"/>
    <w:rsid w:val="002C6ECD"/>
    <w:rsid w:val="002C781A"/>
    <w:rsid w:val="002D14B4"/>
    <w:rsid w:val="002D1B3D"/>
    <w:rsid w:val="002D1BC1"/>
    <w:rsid w:val="002D1D9F"/>
    <w:rsid w:val="002D290F"/>
    <w:rsid w:val="002D2C39"/>
    <w:rsid w:val="002D2E2C"/>
    <w:rsid w:val="002D3188"/>
    <w:rsid w:val="002D3361"/>
    <w:rsid w:val="002D35B1"/>
    <w:rsid w:val="002D3B16"/>
    <w:rsid w:val="002D3B6F"/>
    <w:rsid w:val="002D4125"/>
    <w:rsid w:val="002D458A"/>
    <w:rsid w:val="002D4E2B"/>
    <w:rsid w:val="002D5E3B"/>
    <w:rsid w:val="002D79A8"/>
    <w:rsid w:val="002E03B2"/>
    <w:rsid w:val="002E08BC"/>
    <w:rsid w:val="002E09DB"/>
    <w:rsid w:val="002E0D1E"/>
    <w:rsid w:val="002E1738"/>
    <w:rsid w:val="002E1F95"/>
    <w:rsid w:val="002E23ED"/>
    <w:rsid w:val="002E249B"/>
    <w:rsid w:val="002E3551"/>
    <w:rsid w:val="002E3552"/>
    <w:rsid w:val="002E387C"/>
    <w:rsid w:val="002E62FC"/>
    <w:rsid w:val="002E7609"/>
    <w:rsid w:val="002E7AA9"/>
    <w:rsid w:val="002F1A23"/>
    <w:rsid w:val="002F1E51"/>
    <w:rsid w:val="002F2ABA"/>
    <w:rsid w:val="002F3F10"/>
    <w:rsid w:val="002F41D4"/>
    <w:rsid w:val="002F49F6"/>
    <w:rsid w:val="002F4C43"/>
    <w:rsid w:val="002F4EC6"/>
    <w:rsid w:val="002F684A"/>
    <w:rsid w:val="002F6A5D"/>
    <w:rsid w:val="002F7010"/>
    <w:rsid w:val="002F7264"/>
    <w:rsid w:val="002F7910"/>
    <w:rsid w:val="002F7B52"/>
    <w:rsid w:val="0030019D"/>
    <w:rsid w:val="00301DA8"/>
    <w:rsid w:val="00302258"/>
    <w:rsid w:val="00303175"/>
    <w:rsid w:val="00303990"/>
    <w:rsid w:val="00304215"/>
    <w:rsid w:val="003046B9"/>
    <w:rsid w:val="00304E84"/>
    <w:rsid w:val="00305AE8"/>
    <w:rsid w:val="00305AEF"/>
    <w:rsid w:val="0031029F"/>
    <w:rsid w:val="003112F2"/>
    <w:rsid w:val="00312063"/>
    <w:rsid w:val="003125D3"/>
    <w:rsid w:val="00312A25"/>
    <w:rsid w:val="00312C31"/>
    <w:rsid w:val="00314739"/>
    <w:rsid w:val="00314F82"/>
    <w:rsid w:val="00315549"/>
    <w:rsid w:val="00317F79"/>
    <w:rsid w:val="003204EA"/>
    <w:rsid w:val="003205FC"/>
    <w:rsid w:val="00320758"/>
    <w:rsid w:val="00321CFA"/>
    <w:rsid w:val="00321D4D"/>
    <w:rsid w:val="00322074"/>
    <w:rsid w:val="0032356D"/>
    <w:rsid w:val="003236E9"/>
    <w:rsid w:val="00325B24"/>
    <w:rsid w:val="00327088"/>
    <w:rsid w:val="00330721"/>
    <w:rsid w:val="00330FA9"/>
    <w:rsid w:val="003310AC"/>
    <w:rsid w:val="003319B6"/>
    <w:rsid w:val="0033229D"/>
    <w:rsid w:val="003324F3"/>
    <w:rsid w:val="0033555A"/>
    <w:rsid w:val="00335575"/>
    <w:rsid w:val="0033558F"/>
    <w:rsid w:val="0033655A"/>
    <w:rsid w:val="00337138"/>
    <w:rsid w:val="0034089D"/>
    <w:rsid w:val="00340B04"/>
    <w:rsid w:val="00341512"/>
    <w:rsid w:val="003427CE"/>
    <w:rsid w:val="00342BE1"/>
    <w:rsid w:val="0034311C"/>
    <w:rsid w:val="00343909"/>
    <w:rsid w:val="003444E5"/>
    <w:rsid w:val="003447ED"/>
    <w:rsid w:val="00345089"/>
    <w:rsid w:val="00345D8D"/>
    <w:rsid w:val="003461E8"/>
    <w:rsid w:val="0034645C"/>
    <w:rsid w:val="00350696"/>
    <w:rsid w:val="003506AC"/>
    <w:rsid w:val="003516DA"/>
    <w:rsid w:val="00351AE1"/>
    <w:rsid w:val="00351FD3"/>
    <w:rsid w:val="00352336"/>
    <w:rsid w:val="00352A05"/>
    <w:rsid w:val="00352D61"/>
    <w:rsid w:val="00353976"/>
    <w:rsid w:val="00353A5D"/>
    <w:rsid w:val="003550F2"/>
    <w:rsid w:val="00355790"/>
    <w:rsid w:val="00355ADD"/>
    <w:rsid w:val="00355ED2"/>
    <w:rsid w:val="00356356"/>
    <w:rsid w:val="00356F93"/>
    <w:rsid w:val="00356FBF"/>
    <w:rsid w:val="00360269"/>
    <w:rsid w:val="00360E1E"/>
    <w:rsid w:val="00361A76"/>
    <w:rsid w:val="003626AD"/>
    <w:rsid w:val="003636EF"/>
    <w:rsid w:val="003637FA"/>
    <w:rsid w:val="00363F72"/>
    <w:rsid w:val="003648F0"/>
    <w:rsid w:val="00364ABE"/>
    <w:rsid w:val="00364E2A"/>
    <w:rsid w:val="00365DCA"/>
    <w:rsid w:val="00365F37"/>
    <w:rsid w:val="0036602B"/>
    <w:rsid w:val="003664B6"/>
    <w:rsid w:val="0036659C"/>
    <w:rsid w:val="0036715A"/>
    <w:rsid w:val="003671DB"/>
    <w:rsid w:val="00367C6D"/>
    <w:rsid w:val="00370298"/>
    <w:rsid w:val="003704F8"/>
    <w:rsid w:val="0037124D"/>
    <w:rsid w:val="00371368"/>
    <w:rsid w:val="003724AE"/>
    <w:rsid w:val="003726C1"/>
    <w:rsid w:val="00372A45"/>
    <w:rsid w:val="00373218"/>
    <w:rsid w:val="003732D2"/>
    <w:rsid w:val="003744EE"/>
    <w:rsid w:val="00374D37"/>
    <w:rsid w:val="0037533B"/>
    <w:rsid w:val="0037551B"/>
    <w:rsid w:val="00376346"/>
    <w:rsid w:val="0037662A"/>
    <w:rsid w:val="0037711C"/>
    <w:rsid w:val="00377EB5"/>
    <w:rsid w:val="0038039B"/>
    <w:rsid w:val="00381F00"/>
    <w:rsid w:val="00381F77"/>
    <w:rsid w:val="00384634"/>
    <w:rsid w:val="003851B6"/>
    <w:rsid w:val="00385EED"/>
    <w:rsid w:val="00386547"/>
    <w:rsid w:val="00386B1E"/>
    <w:rsid w:val="0038789A"/>
    <w:rsid w:val="00387946"/>
    <w:rsid w:val="00387978"/>
    <w:rsid w:val="003920F3"/>
    <w:rsid w:val="00392DBA"/>
    <w:rsid w:val="00392FD3"/>
    <w:rsid w:val="0039318F"/>
    <w:rsid w:val="003931F2"/>
    <w:rsid w:val="00393672"/>
    <w:rsid w:val="0039378C"/>
    <w:rsid w:val="00394E68"/>
    <w:rsid w:val="0039623C"/>
    <w:rsid w:val="003A2516"/>
    <w:rsid w:val="003A2985"/>
    <w:rsid w:val="003A31F2"/>
    <w:rsid w:val="003A359A"/>
    <w:rsid w:val="003A3F4C"/>
    <w:rsid w:val="003A4359"/>
    <w:rsid w:val="003A489B"/>
    <w:rsid w:val="003A5414"/>
    <w:rsid w:val="003A5A2F"/>
    <w:rsid w:val="003A5E41"/>
    <w:rsid w:val="003A63AC"/>
    <w:rsid w:val="003A6536"/>
    <w:rsid w:val="003A7486"/>
    <w:rsid w:val="003A74F7"/>
    <w:rsid w:val="003B1517"/>
    <w:rsid w:val="003B1929"/>
    <w:rsid w:val="003B1F2D"/>
    <w:rsid w:val="003B27D2"/>
    <w:rsid w:val="003B3662"/>
    <w:rsid w:val="003B3672"/>
    <w:rsid w:val="003B3B2A"/>
    <w:rsid w:val="003B5520"/>
    <w:rsid w:val="003B59AE"/>
    <w:rsid w:val="003B7F24"/>
    <w:rsid w:val="003C05B8"/>
    <w:rsid w:val="003C2387"/>
    <w:rsid w:val="003C3322"/>
    <w:rsid w:val="003C3446"/>
    <w:rsid w:val="003C4173"/>
    <w:rsid w:val="003C4E1C"/>
    <w:rsid w:val="003C4F0B"/>
    <w:rsid w:val="003C665E"/>
    <w:rsid w:val="003C68C2"/>
    <w:rsid w:val="003C7241"/>
    <w:rsid w:val="003D11A7"/>
    <w:rsid w:val="003D174E"/>
    <w:rsid w:val="003D1EBF"/>
    <w:rsid w:val="003D2189"/>
    <w:rsid w:val="003D2C47"/>
    <w:rsid w:val="003D30F0"/>
    <w:rsid w:val="003D315D"/>
    <w:rsid w:val="003D4125"/>
    <w:rsid w:val="003D4377"/>
    <w:rsid w:val="003D4CAE"/>
    <w:rsid w:val="003D5271"/>
    <w:rsid w:val="003D527A"/>
    <w:rsid w:val="003D549B"/>
    <w:rsid w:val="003D57CC"/>
    <w:rsid w:val="003D59C1"/>
    <w:rsid w:val="003D75DD"/>
    <w:rsid w:val="003D785E"/>
    <w:rsid w:val="003D7C41"/>
    <w:rsid w:val="003E0042"/>
    <w:rsid w:val="003E0DDC"/>
    <w:rsid w:val="003E172F"/>
    <w:rsid w:val="003E1C65"/>
    <w:rsid w:val="003E1D8B"/>
    <w:rsid w:val="003E2919"/>
    <w:rsid w:val="003E2AAB"/>
    <w:rsid w:val="003E39EA"/>
    <w:rsid w:val="003E3B44"/>
    <w:rsid w:val="003E3FAE"/>
    <w:rsid w:val="003E427A"/>
    <w:rsid w:val="003E46CA"/>
    <w:rsid w:val="003E49CE"/>
    <w:rsid w:val="003E503C"/>
    <w:rsid w:val="003E50E7"/>
    <w:rsid w:val="003E5673"/>
    <w:rsid w:val="003E5BF1"/>
    <w:rsid w:val="003E659F"/>
    <w:rsid w:val="003E6C79"/>
    <w:rsid w:val="003E711D"/>
    <w:rsid w:val="003F0D76"/>
    <w:rsid w:val="003F1AD4"/>
    <w:rsid w:val="003F1E4C"/>
    <w:rsid w:val="003F26BD"/>
    <w:rsid w:val="003F2915"/>
    <w:rsid w:val="003F38F6"/>
    <w:rsid w:val="003F3C4D"/>
    <w:rsid w:val="003F43E4"/>
    <w:rsid w:val="003F4AC6"/>
    <w:rsid w:val="003F4F3F"/>
    <w:rsid w:val="003F51D7"/>
    <w:rsid w:val="003F52AD"/>
    <w:rsid w:val="003F5A7E"/>
    <w:rsid w:val="003F604E"/>
    <w:rsid w:val="003F62CE"/>
    <w:rsid w:val="003F6A95"/>
    <w:rsid w:val="003F7174"/>
    <w:rsid w:val="003F72B3"/>
    <w:rsid w:val="003F7801"/>
    <w:rsid w:val="004000F9"/>
    <w:rsid w:val="004001E6"/>
    <w:rsid w:val="004004E9"/>
    <w:rsid w:val="00400DD4"/>
    <w:rsid w:val="004012E0"/>
    <w:rsid w:val="00401725"/>
    <w:rsid w:val="00401980"/>
    <w:rsid w:val="0040206F"/>
    <w:rsid w:val="0040292E"/>
    <w:rsid w:val="00403487"/>
    <w:rsid w:val="004037BB"/>
    <w:rsid w:val="004043E7"/>
    <w:rsid w:val="00407C13"/>
    <w:rsid w:val="00407F8C"/>
    <w:rsid w:val="00410444"/>
    <w:rsid w:val="00410880"/>
    <w:rsid w:val="00410C1F"/>
    <w:rsid w:val="00410CF3"/>
    <w:rsid w:val="00412015"/>
    <w:rsid w:val="004123DD"/>
    <w:rsid w:val="00413E7F"/>
    <w:rsid w:val="00414B0C"/>
    <w:rsid w:val="00415F62"/>
    <w:rsid w:val="00415F86"/>
    <w:rsid w:val="00416047"/>
    <w:rsid w:val="004166C4"/>
    <w:rsid w:val="00416801"/>
    <w:rsid w:val="00416F2F"/>
    <w:rsid w:val="004210A1"/>
    <w:rsid w:val="00422ACA"/>
    <w:rsid w:val="00423B38"/>
    <w:rsid w:val="00423DC4"/>
    <w:rsid w:val="004246E9"/>
    <w:rsid w:val="00424F61"/>
    <w:rsid w:val="0042586C"/>
    <w:rsid w:val="00425D7B"/>
    <w:rsid w:val="00425DAE"/>
    <w:rsid w:val="0043144F"/>
    <w:rsid w:val="00431500"/>
    <w:rsid w:val="004317A1"/>
    <w:rsid w:val="00431BFA"/>
    <w:rsid w:val="00431C9F"/>
    <w:rsid w:val="00431D07"/>
    <w:rsid w:val="004322EC"/>
    <w:rsid w:val="00432689"/>
    <w:rsid w:val="00432FFD"/>
    <w:rsid w:val="00433031"/>
    <w:rsid w:val="004349A0"/>
    <w:rsid w:val="00434A70"/>
    <w:rsid w:val="00434D2A"/>
    <w:rsid w:val="004353CF"/>
    <w:rsid w:val="0043575B"/>
    <w:rsid w:val="00435C37"/>
    <w:rsid w:val="00435F3D"/>
    <w:rsid w:val="00436192"/>
    <w:rsid w:val="00436FF9"/>
    <w:rsid w:val="00437BAE"/>
    <w:rsid w:val="00440CA0"/>
    <w:rsid w:val="00441331"/>
    <w:rsid w:val="00441BF3"/>
    <w:rsid w:val="00441EE4"/>
    <w:rsid w:val="004423D8"/>
    <w:rsid w:val="004423FA"/>
    <w:rsid w:val="00443012"/>
    <w:rsid w:val="00444FB1"/>
    <w:rsid w:val="0044733A"/>
    <w:rsid w:val="00450838"/>
    <w:rsid w:val="00450DF9"/>
    <w:rsid w:val="00453BC7"/>
    <w:rsid w:val="0045477F"/>
    <w:rsid w:val="00455604"/>
    <w:rsid w:val="00456815"/>
    <w:rsid w:val="00456F11"/>
    <w:rsid w:val="00457177"/>
    <w:rsid w:val="00457730"/>
    <w:rsid w:val="00460EEE"/>
    <w:rsid w:val="00461F4E"/>
    <w:rsid w:val="004631BC"/>
    <w:rsid w:val="0046331D"/>
    <w:rsid w:val="00463A07"/>
    <w:rsid w:val="00463AA2"/>
    <w:rsid w:val="004645CF"/>
    <w:rsid w:val="00465984"/>
    <w:rsid w:val="004663B6"/>
    <w:rsid w:val="00466466"/>
    <w:rsid w:val="00466856"/>
    <w:rsid w:val="00466BE9"/>
    <w:rsid w:val="00467AF8"/>
    <w:rsid w:val="00470A07"/>
    <w:rsid w:val="00470F57"/>
    <w:rsid w:val="00470F6C"/>
    <w:rsid w:val="0047191B"/>
    <w:rsid w:val="00471EB9"/>
    <w:rsid w:val="00472CEF"/>
    <w:rsid w:val="00473146"/>
    <w:rsid w:val="004732F0"/>
    <w:rsid w:val="00474EB4"/>
    <w:rsid w:val="00477321"/>
    <w:rsid w:val="00480742"/>
    <w:rsid w:val="00481153"/>
    <w:rsid w:val="004815A1"/>
    <w:rsid w:val="00481B30"/>
    <w:rsid w:val="00482896"/>
    <w:rsid w:val="004828C0"/>
    <w:rsid w:val="00482A96"/>
    <w:rsid w:val="00482FA4"/>
    <w:rsid w:val="00483D33"/>
    <w:rsid w:val="00484761"/>
    <w:rsid w:val="00484DD5"/>
    <w:rsid w:val="004853CC"/>
    <w:rsid w:val="00485F58"/>
    <w:rsid w:val="00486811"/>
    <w:rsid w:val="004868E4"/>
    <w:rsid w:val="00486928"/>
    <w:rsid w:val="00486C97"/>
    <w:rsid w:val="00487865"/>
    <w:rsid w:val="004907A6"/>
    <w:rsid w:val="004907FC"/>
    <w:rsid w:val="004908C4"/>
    <w:rsid w:val="00493382"/>
    <w:rsid w:val="00493483"/>
    <w:rsid w:val="00494557"/>
    <w:rsid w:val="00494AF1"/>
    <w:rsid w:val="00494FD1"/>
    <w:rsid w:val="0049587F"/>
    <w:rsid w:val="00495FD9"/>
    <w:rsid w:val="004A0B52"/>
    <w:rsid w:val="004A11A4"/>
    <w:rsid w:val="004A22C4"/>
    <w:rsid w:val="004A263E"/>
    <w:rsid w:val="004A29BC"/>
    <w:rsid w:val="004A2FA1"/>
    <w:rsid w:val="004A3737"/>
    <w:rsid w:val="004A5DAB"/>
    <w:rsid w:val="004A606E"/>
    <w:rsid w:val="004A661A"/>
    <w:rsid w:val="004A6CB8"/>
    <w:rsid w:val="004A6DE0"/>
    <w:rsid w:val="004A6EC4"/>
    <w:rsid w:val="004A712B"/>
    <w:rsid w:val="004B026C"/>
    <w:rsid w:val="004B0A2A"/>
    <w:rsid w:val="004B0D6D"/>
    <w:rsid w:val="004B155A"/>
    <w:rsid w:val="004B1FFC"/>
    <w:rsid w:val="004B2746"/>
    <w:rsid w:val="004B3549"/>
    <w:rsid w:val="004B38C5"/>
    <w:rsid w:val="004B3A1A"/>
    <w:rsid w:val="004B3E05"/>
    <w:rsid w:val="004B48FB"/>
    <w:rsid w:val="004B52E4"/>
    <w:rsid w:val="004B558A"/>
    <w:rsid w:val="004B561D"/>
    <w:rsid w:val="004B5F25"/>
    <w:rsid w:val="004B6977"/>
    <w:rsid w:val="004B70C3"/>
    <w:rsid w:val="004C0BA5"/>
    <w:rsid w:val="004C0CCA"/>
    <w:rsid w:val="004C1453"/>
    <w:rsid w:val="004C1E16"/>
    <w:rsid w:val="004C21FB"/>
    <w:rsid w:val="004C2543"/>
    <w:rsid w:val="004C25D0"/>
    <w:rsid w:val="004C293B"/>
    <w:rsid w:val="004C2A6D"/>
    <w:rsid w:val="004C5D2D"/>
    <w:rsid w:val="004C6044"/>
    <w:rsid w:val="004C6A5A"/>
    <w:rsid w:val="004C6ED5"/>
    <w:rsid w:val="004C7935"/>
    <w:rsid w:val="004D0A0E"/>
    <w:rsid w:val="004D108F"/>
    <w:rsid w:val="004D15CA"/>
    <w:rsid w:val="004D1BD9"/>
    <w:rsid w:val="004D2F1F"/>
    <w:rsid w:val="004D375C"/>
    <w:rsid w:val="004D4615"/>
    <w:rsid w:val="004D47A9"/>
    <w:rsid w:val="004D4BD2"/>
    <w:rsid w:val="004D519D"/>
    <w:rsid w:val="004D5D37"/>
    <w:rsid w:val="004D5FAB"/>
    <w:rsid w:val="004D7CE4"/>
    <w:rsid w:val="004D7DEF"/>
    <w:rsid w:val="004E0C79"/>
    <w:rsid w:val="004E235A"/>
    <w:rsid w:val="004E2A6D"/>
    <w:rsid w:val="004E2CD5"/>
    <w:rsid w:val="004E3638"/>
    <w:rsid w:val="004E395B"/>
    <w:rsid w:val="004E3CFB"/>
    <w:rsid w:val="004E3E4C"/>
    <w:rsid w:val="004E3E7C"/>
    <w:rsid w:val="004E5558"/>
    <w:rsid w:val="004E6850"/>
    <w:rsid w:val="004E7926"/>
    <w:rsid w:val="004E7D71"/>
    <w:rsid w:val="004F0F99"/>
    <w:rsid w:val="004F20EE"/>
    <w:rsid w:val="004F23A0"/>
    <w:rsid w:val="004F23E8"/>
    <w:rsid w:val="004F2436"/>
    <w:rsid w:val="004F2F61"/>
    <w:rsid w:val="004F33F1"/>
    <w:rsid w:val="004F394F"/>
    <w:rsid w:val="004F4267"/>
    <w:rsid w:val="004F4A77"/>
    <w:rsid w:val="004F587D"/>
    <w:rsid w:val="004F6879"/>
    <w:rsid w:val="004F6A35"/>
    <w:rsid w:val="004F7ED2"/>
    <w:rsid w:val="00500183"/>
    <w:rsid w:val="005003E3"/>
    <w:rsid w:val="005009A8"/>
    <w:rsid w:val="0050214C"/>
    <w:rsid w:val="00502E0B"/>
    <w:rsid w:val="0050316E"/>
    <w:rsid w:val="00503AA8"/>
    <w:rsid w:val="0050472F"/>
    <w:rsid w:val="00504A50"/>
    <w:rsid w:val="005052CD"/>
    <w:rsid w:val="005053CE"/>
    <w:rsid w:val="00505556"/>
    <w:rsid w:val="00505C54"/>
    <w:rsid w:val="00505E5C"/>
    <w:rsid w:val="005061E1"/>
    <w:rsid w:val="00507035"/>
    <w:rsid w:val="00507722"/>
    <w:rsid w:val="005079F5"/>
    <w:rsid w:val="00507B68"/>
    <w:rsid w:val="005102A0"/>
    <w:rsid w:val="00510332"/>
    <w:rsid w:val="005114EA"/>
    <w:rsid w:val="00511A0C"/>
    <w:rsid w:val="00511F9B"/>
    <w:rsid w:val="005124C2"/>
    <w:rsid w:val="00513199"/>
    <w:rsid w:val="00513660"/>
    <w:rsid w:val="00513842"/>
    <w:rsid w:val="00514B01"/>
    <w:rsid w:val="00514B9E"/>
    <w:rsid w:val="00515964"/>
    <w:rsid w:val="00515C5C"/>
    <w:rsid w:val="00515D39"/>
    <w:rsid w:val="00516056"/>
    <w:rsid w:val="00516070"/>
    <w:rsid w:val="0051751B"/>
    <w:rsid w:val="00520247"/>
    <w:rsid w:val="005208A4"/>
    <w:rsid w:val="00520B84"/>
    <w:rsid w:val="0052106F"/>
    <w:rsid w:val="005211E9"/>
    <w:rsid w:val="00521206"/>
    <w:rsid w:val="005219CE"/>
    <w:rsid w:val="00521AFD"/>
    <w:rsid w:val="00521E65"/>
    <w:rsid w:val="00523D25"/>
    <w:rsid w:val="0052410F"/>
    <w:rsid w:val="00524686"/>
    <w:rsid w:val="00524C8E"/>
    <w:rsid w:val="00525BD6"/>
    <w:rsid w:val="005260F7"/>
    <w:rsid w:val="005261E1"/>
    <w:rsid w:val="005264B8"/>
    <w:rsid w:val="005268DF"/>
    <w:rsid w:val="0053000E"/>
    <w:rsid w:val="005304BD"/>
    <w:rsid w:val="00530BC8"/>
    <w:rsid w:val="00531042"/>
    <w:rsid w:val="00533079"/>
    <w:rsid w:val="0053321B"/>
    <w:rsid w:val="00533816"/>
    <w:rsid w:val="00533FC4"/>
    <w:rsid w:val="00534FBE"/>
    <w:rsid w:val="00535307"/>
    <w:rsid w:val="005368AC"/>
    <w:rsid w:val="00536B3D"/>
    <w:rsid w:val="005374EF"/>
    <w:rsid w:val="00540D9D"/>
    <w:rsid w:val="00541410"/>
    <w:rsid w:val="00541820"/>
    <w:rsid w:val="00542145"/>
    <w:rsid w:val="00542BAE"/>
    <w:rsid w:val="00542F8F"/>
    <w:rsid w:val="00542FD7"/>
    <w:rsid w:val="0054314D"/>
    <w:rsid w:val="0054329D"/>
    <w:rsid w:val="005435A0"/>
    <w:rsid w:val="00544545"/>
    <w:rsid w:val="00544934"/>
    <w:rsid w:val="00545421"/>
    <w:rsid w:val="00545524"/>
    <w:rsid w:val="005457C2"/>
    <w:rsid w:val="0054767B"/>
    <w:rsid w:val="00550A26"/>
    <w:rsid w:val="00550BF3"/>
    <w:rsid w:val="00550BF5"/>
    <w:rsid w:val="00550F7F"/>
    <w:rsid w:val="00551763"/>
    <w:rsid w:val="0055196C"/>
    <w:rsid w:val="00551F1E"/>
    <w:rsid w:val="0055203B"/>
    <w:rsid w:val="0055225D"/>
    <w:rsid w:val="005532F1"/>
    <w:rsid w:val="0055330A"/>
    <w:rsid w:val="00553376"/>
    <w:rsid w:val="00553528"/>
    <w:rsid w:val="0055391A"/>
    <w:rsid w:val="00554515"/>
    <w:rsid w:val="00554D0C"/>
    <w:rsid w:val="005577C3"/>
    <w:rsid w:val="00557C59"/>
    <w:rsid w:val="0056084B"/>
    <w:rsid w:val="005612A7"/>
    <w:rsid w:val="00561727"/>
    <w:rsid w:val="00562907"/>
    <w:rsid w:val="005644A0"/>
    <w:rsid w:val="005644B1"/>
    <w:rsid w:val="00564575"/>
    <w:rsid w:val="00564EB2"/>
    <w:rsid w:val="0056570C"/>
    <w:rsid w:val="00565BB0"/>
    <w:rsid w:val="00566710"/>
    <w:rsid w:val="00566FB9"/>
    <w:rsid w:val="00567704"/>
    <w:rsid w:val="00567A70"/>
    <w:rsid w:val="0057018B"/>
    <w:rsid w:val="0057056C"/>
    <w:rsid w:val="0057121E"/>
    <w:rsid w:val="00571407"/>
    <w:rsid w:val="00572C3E"/>
    <w:rsid w:val="0057305A"/>
    <w:rsid w:val="0057376F"/>
    <w:rsid w:val="00573D1C"/>
    <w:rsid w:val="005743EB"/>
    <w:rsid w:val="0057456A"/>
    <w:rsid w:val="00574978"/>
    <w:rsid w:val="00574D4C"/>
    <w:rsid w:val="00575058"/>
    <w:rsid w:val="005756AE"/>
    <w:rsid w:val="005766CB"/>
    <w:rsid w:val="00576C9C"/>
    <w:rsid w:val="0057751A"/>
    <w:rsid w:val="00577FD5"/>
    <w:rsid w:val="00577FF6"/>
    <w:rsid w:val="00581048"/>
    <w:rsid w:val="00581EA3"/>
    <w:rsid w:val="00582CE5"/>
    <w:rsid w:val="00582F48"/>
    <w:rsid w:val="00583E44"/>
    <w:rsid w:val="005842CA"/>
    <w:rsid w:val="005855E0"/>
    <w:rsid w:val="005865F5"/>
    <w:rsid w:val="0058745D"/>
    <w:rsid w:val="00587656"/>
    <w:rsid w:val="00591000"/>
    <w:rsid w:val="00592146"/>
    <w:rsid w:val="00592A6B"/>
    <w:rsid w:val="005940A3"/>
    <w:rsid w:val="005952F4"/>
    <w:rsid w:val="00595305"/>
    <w:rsid w:val="005958A6"/>
    <w:rsid w:val="00595F4E"/>
    <w:rsid w:val="00596B57"/>
    <w:rsid w:val="00596C45"/>
    <w:rsid w:val="005970A5"/>
    <w:rsid w:val="00597FB9"/>
    <w:rsid w:val="005A0DC2"/>
    <w:rsid w:val="005A159D"/>
    <w:rsid w:val="005A1B6E"/>
    <w:rsid w:val="005A1DB7"/>
    <w:rsid w:val="005A2461"/>
    <w:rsid w:val="005A2A15"/>
    <w:rsid w:val="005A2BF4"/>
    <w:rsid w:val="005A36E7"/>
    <w:rsid w:val="005A3FB8"/>
    <w:rsid w:val="005A43F3"/>
    <w:rsid w:val="005A4DA5"/>
    <w:rsid w:val="005A50E4"/>
    <w:rsid w:val="005A6CF5"/>
    <w:rsid w:val="005A7317"/>
    <w:rsid w:val="005B0651"/>
    <w:rsid w:val="005B2236"/>
    <w:rsid w:val="005B2B53"/>
    <w:rsid w:val="005B2DEA"/>
    <w:rsid w:val="005B2E78"/>
    <w:rsid w:val="005B2EEC"/>
    <w:rsid w:val="005B4C62"/>
    <w:rsid w:val="005B5076"/>
    <w:rsid w:val="005B52DC"/>
    <w:rsid w:val="005B5BB2"/>
    <w:rsid w:val="005B6356"/>
    <w:rsid w:val="005B66B1"/>
    <w:rsid w:val="005B6719"/>
    <w:rsid w:val="005B6E0F"/>
    <w:rsid w:val="005B7DC1"/>
    <w:rsid w:val="005C0036"/>
    <w:rsid w:val="005C033B"/>
    <w:rsid w:val="005C07AF"/>
    <w:rsid w:val="005C0958"/>
    <w:rsid w:val="005C0F96"/>
    <w:rsid w:val="005C1079"/>
    <w:rsid w:val="005C14C6"/>
    <w:rsid w:val="005C264D"/>
    <w:rsid w:val="005C2EBC"/>
    <w:rsid w:val="005C4F2F"/>
    <w:rsid w:val="005C5B7C"/>
    <w:rsid w:val="005C6262"/>
    <w:rsid w:val="005C663A"/>
    <w:rsid w:val="005C6687"/>
    <w:rsid w:val="005C67C3"/>
    <w:rsid w:val="005C6BFA"/>
    <w:rsid w:val="005C6EA6"/>
    <w:rsid w:val="005C6ECE"/>
    <w:rsid w:val="005D007F"/>
    <w:rsid w:val="005D1892"/>
    <w:rsid w:val="005D1B15"/>
    <w:rsid w:val="005D2085"/>
    <w:rsid w:val="005D2824"/>
    <w:rsid w:val="005D2EF0"/>
    <w:rsid w:val="005D333A"/>
    <w:rsid w:val="005D49A3"/>
    <w:rsid w:val="005D4F1A"/>
    <w:rsid w:val="005D51C4"/>
    <w:rsid w:val="005D55D7"/>
    <w:rsid w:val="005D564F"/>
    <w:rsid w:val="005D5CD4"/>
    <w:rsid w:val="005D6549"/>
    <w:rsid w:val="005D6945"/>
    <w:rsid w:val="005D72BB"/>
    <w:rsid w:val="005D788B"/>
    <w:rsid w:val="005D7D97"/>
    <w:rsid w:val="005E23B3"/>
    <w:rsid w:val="005E2971"/>
    <w:rsid w:val="005E4CDB"/>
    <w:rsid w:val="005E542D"/>
    <w:rsid w:val="005E5579"/>
    <w:rsid w:val="005E55E3"/>
    <w:rsid w:val="005E5B10"/>
    <w:rsid w:val="005E61C3"/>
    <w:rsid w:val="005E6715"/>
    <w:rsid w:val="005E692F"/>
    <w:rsid w:val="005E74FC"/>
    <w:rsid w:val="005E7BFB"/>
    <w:rsid w:val="005F0770"/>
    <w:rsid w:val="005F099C"/>
    <w:rsid w:val="005F2459"/>
    <w:rsid w:val="005F2A67"/>
    <w:rsid w:val="005F2B67"/>
    <w:rsid w:val="005F5A77"/>
    <w:rsid w:val="005F5A9C"/>
    <w:rsid w:val="005F5E22"/>
    <w:rsid w:val="005F5FDE"/>
    <w:rsid w:val="005F6416"/>
    <w:rsid w:val="005F6646"/>
    <w:rsid w:val="005F6B15"/>
    <w:rsid w:val="005F6B52"/>
    <w:rsid w:val="00600A63"/>
    <w:rsid w:val="00600FC3"/>
    <w:rsid w:val="00601706"/>
    <w:rsid w:val="00601A51"/>
    <w:rsid w:val="006023A0"/>
    <w:rsid w:val="0060316B"/>
    <w:rsid w:val="00603B67"/>
    <w:rsid w:val="00605C88"/>
    <w:rsid w:val="00605CD1"/>
    <w:rsid w:val="00605CD6"/>
    <w:rsid w:val="00606C00"/>
    <w:rsid w:val="00607831"/>
    <w:rsid w:val="006105B9"/>
    <w:rsid w:val="00610C6E"/>
    <w:rsid w:val="00611537"/>
    <w:rsid w:val="00611571"/>
    <w:rsid w:val="00611744"/>
    <w:rsid w:val="00611754"/>
    <w:rsid w:val="006120FA"/>
    <w:rsid w:val="00612416"/>
    <w:rsid w:val="006127D1"/>
    <w:rsid w:val="006127EE"/>
    <w:rsid w:val="00612E86"/>
    <w:rsid w:val="0061375A"/>
    <w:rsid w:val="00613E6F"/>
    <w:rsid w:val="00615E00"/>
    <w:rsid w:val="0061730C"/>
    <w:rsid w:val="00617EBC"/>
    <w:rsid w:val="00620047"/>
    <w:rsid w:val="0062052B"/>
    <w:rsid w:val="0062114B"/>
    <w:rsid w:val="0062116D"/>
    <w:rsid w:val="006215AA"/>
    <w:rsid w:val="00621C35"/>
    <w:rsid w:val="0062203F"/>
    <w:rsid w:val="0062256B"/>
    <w:rsid w:val="006230B8"/>
    <w:rsid w:val="00623698"/>
    <w:rsid w:val="006243A0"/>
    <w:rsid w:val="00625038"/>
    <w:rsid w:val="00625E96"/>
    <w:rsid w:val="00625F15"/>
    <w:rsid w:val="006277F8"/>
    <w:rsid w:val="00627EAF"/>
    <w:rsid w:val="006315E9"/>
    <w:rsid w:val="00631D2D"/>
    <w:rsid w:val="0063258A"/>
    <w:rsid w:val="0063275B"/>
    <w:rsid w:val="00634F51"/>
    <w:rsid w:val="00635420"/>
    <w:rsid w:val="00636347"/>
    <w:rsid w:val="0063657E"/>
    <w:rsid w:val="00636756"/>
    <w:rsid w:val="00637931"/>
    <w:rsid w:val="0064067C"/>
    <w:rsid w:val="006406AD"/>
    <w:rsid w:val="006406AF"/>
    <w:rsid w:val="00641974"/>
    <w:rsid w:val="006419A9"/>
    <w:rsid w:val="0064244B"/>
    <w:rsid w:val="00642A56"/>
    <w:rsid w:val="006432CD"/>
    <w:rsid w:val="00643769"/>
    <w:rsid w:val="00643A4B"/>
    <w:rsid w:val="006440E7"/>
    <w:rsid w:val="006451E7"/>
    <w:rsid w:val="006464E8"/>
    <w:rsid w:val="00647249"/>
    <w:rsid w:val="00647C09"/>
    <w:rsid w:val="00647FE8"/>
    <w:rsid w:val="00650491"/>
    <w:rsid w:val="00650AED"/>
    <w:rsid w:val="0065162D"/>
    <w:rsid w:val="006518D1"/>
    <w:rsid w:val="00651F2C"/>
    <w:rsid w:val="006523DB"/>
    <w:rsid w:val="00652913"/>
    <w:rsid w:val="006533D2"/>
    <w:rsid w:val="006533EC"/>
    <w:rsid w:val="00654191"/>
    <w:rsid w:val="00654507"/>
    <w:rsid w:val="006549C7"/>
    <w:rsid w:val="00654C99"/>
    <w:rsid w:val="00655334"/>
    <w:rsid w:val="00655B20"/>
    <w:rsid w:val="00656B27"/>
    <w:rsid w:val="00657477"/>
    <w:rsid w:val="006575B2"/>
    <w:rsid w:val="0065772E"/>
    <w:rsid w:val="0065777E"/>
    <w:rsid w:val="00657F08"/>
    <w:rsid w:val="006611C5"/>
    <w:rsid w:val="00661954"/>
    <w:rsid w:val="00661A1F"/>
    <w:rsid w:val="006627FB"/>
    <w:rsid w:val="006637D3"/>
    <w:rsid w:val="00663DE6"/>
    <w:rsid w:val="006660FE"/>
    <w:rsid w:val="006664A2"/>
    <w:rsid w:val="006664E7"/>
    <w:rsid w:val="006668E7"/>
    <w:rsid w:val="006669D7"/>
    <w:rsid w:val="006675A4"/>
    <w:rsid w:val="00667DBF"/>
    <w:rsid w:val="00670A70"/>
    <w:rsid w:val="00670FD3"/>
    <w:rsid w:val="00671442"/>
    <w:rsid w:val="0067209A"/>
    <w:rsid w:val="0067420E"/>
    <w:rsid w:val="0067469E"/>
    <w:rsid w:val="00674986"/>
    <w:rsid w:val="00675105"/>
    <w:rsid w:val="00677852"/>
    <w:rsid w:val="00677ABA"/>
    <w:rsid w:val="00677C22"/>
    <w:rsid w:val="00677FE0"/>
    <w:rsid w:val="0068030E"/>
    <w:rsid w:val="006806F0"/>
    <w:rsid w:val="00680932"/>
    <w:rsid w:val="00681036"/>
    <w:rsid w:val="00681468"/>
    <w:rsid w:val="006816E3"/>
    <w:rsid w:val="00681C40"/>
    <w:rsid w:val="0068212F"/>
    <w:rsid w:val="00683081"/>
    <w:rsid w:val="0068349D"/>
    <w:rsid w:val="006836E4"/>
    <w:rsid w:val="00683C61"/>
    <w:rsid w:val="006843DF"/>
    <w:rsid w:val="00684E81"/>
    <w:rsid w:val="00685D0E"/>
    <w:rsid w:val="006868F9"/>
    <w:rsid w:val="00686D61"/>
    <w:rsid w:val="00687CCB"/>
    <w:rsid w:val="006904B1"/>
    <w:rsid w:val="0069064F"/>
    <w:rsid w:val="006913FB"/>
    <w:rsid w:val="00692DF1"/>
    <w:rsid w:val="006932A2"/>
    <w:rsid w:val="00693AFA"/>
    <w:rsid w:val="00693D5D"/>
    <w:rsid w:val="00694146"/>
    <w:rsid w:val="00695980"/>
    <w:rsid w:val="0069681F"/>
    <w:rsid w:val="00696F73"/>
    <w:rsid w:val="00697911"/>
    <w:rsid w:val="00697B1B"/>
    <w:rsid w:val="006A034B"/>
    <w:rsid w:val="006A0686"/>
    <w:rsid w:val="006A1FD3"/>
    <w:rsid w:val="006A2171"/>
    <w:rsid w:val="006A283D"/>
    <w:rsid w:val="006A3413"/>
    <w:rsid w:val="006A347D"/>
    <w:rsid w:val="006A3F32"/>
    <w:rsid w:val="006A4A5E"/>
    <w:rsid w:val="006A52D7"/>
    <w:rsid w:val="006A578B"/>
    <w:rsid w:val="006A5A25"/>
    <w:rsid w:val="006A5BE7"/>
    <w:rsid w:val="006A6073"/>
    <w:rsid w:val="006A6728"/>
    <w:rsid w:val="006B0555"/>
    <w:rsid w:val="006B0A63"/>
    <w:rsid w:val="006B1339"/>
    <w:rsid w:val="006B1391"/>
    <w:rsid w:val="006B3157"/>
    <w:rsid w:val="006B380C"/>
    <w:rsid w:val="006B501B"/>
    <w:rsid w:val="006B54D0"/>
    <w:rsid w:val="006B5594"/>
    <w:rsid w:val="006B5952"/>
    <w:rsid w:val="006B6330"/>
    <w:rsid w:val="006B6558"/>
    <w:rsid w:val="006B67E1"/>
    <w:rsid w:val="006B6D18"/>
    <w:rsid w:val="006B70D6"/>
    <w:rsid w:val="006B7278"/>
    <w:rsid w:val="006B7F03"/>
    <w:rsid w:val="006C1103"/>
    <w:rsid w:val="006C1593"/>
    <w:rsid w:val="006C1AC1"/>
    <w:rsid w:val="006C20EB"/>
    <w:rsid w:val="006C2DD1"/>
    <w:rsid w:val="006C2F3A"/>
    <w:rsid w:val="006C3B5B"/>
    <w:rsid w:val="006C493E"/>
    <w:rsid w:val="006C4FEF"/>
    <w:rsid w:val="006C5011"/>
    <w:rsid w:val="006C5978"/>
    <w:rsid w:val="006C6AF7"/>
    <w:rsid w:val="006C6BC6"/>
    <w:rsid w:val="006C6DF5"/>
    <w:rsid w:val="006C6F15"/>
    <w:rsid w:val="006C7307"/>
    <w:rsid w:val="006C7365"/>
    <w:rsid w:val="006C77E5"/>
    <w:rsid w:val="006C7F20"/>
    <w:rsid w:val="006D147F"/>
    <w:rsid w:val="006D1832"/>
    <w:rsid w:val="006D1C36"/>
    <w:rsid w:val="006D26C0"/>
    <w:rsid w:val="006D2DDF"/>
    <w:rsid w:val="006D49B9"/>
    <w:rsid w:val="006D4CC9"/>
    <w:rsid w:val="006D5A90"/>
    <w:rsid w:val="006D60E7"/>
    <w:rsid w:val="006D6344"/>
    <w:rsid w:val="006E078C"/>
    <w:rsid w:val="006E1768"/>
    <w:rsid w:val="006E1C3E"/>
    <w:rsid w:val="006E2568"/>
    <w:rsid w:val="006E28D2"/>
    <w:rsid w:val="006E35DC"/>
    <w:rsid w:val="006E4519"/>
    <w:rsid w:val="006E5046"/>
    <w:rsid w:val="006E6559"/>
    <w:rsid w:val="006E68D9"/>
    <w:rsid w:val="006E6D6A"/>
    <w:rsid w:val="006F1E00"/>
    <w:rsid w:val="006F29C8"/>
    <w:rsid w:val="006F3B83"/>
    <w:rsid w:val="006F3D3C"/>
    <w:rsid w:val="006F4078"/>
    <w:rsid w:val="006F45DD"/>
    <w:rsid w:val="006F61BB"/>
    <w:rsid w:val="006F62A8"/>
    <w:rsid w:val="006F65B6"/>
    <w:rsid w:val="006F690C"/>
    <w:rsid w:val="006F6A18"/>
    <w:rsid w:val="006F776D"/>
    <w:rsid w:val="006F7FB8"/>
    <w:rsid w:val="007008BC"/>
    <w:rsid w:val="00700A91"/>
    <w:rsid w:val="00701076"/>
    <w:rsid w:val="00701604"/>
    <w:rsid w:val="00701794"/>
    <w:rsid w:val="0070184F"/>
    <w:rsid w:val="00701DD8"/>
    <w:rsid w:val="00702B5D"/>
    <w:rsid w:val="007031C2"/>
    <w:rsid w:val="00703CBD"/>
    <w:rsid w:val="00703CBF"/>
    <w:rsid w:val="00704BA8"/>
    <w:rsid w:val="007059E9"/>
    <w:rsid w:val="00706E96"/>
    <w:rsid w:val="00707209"/>
    <w:rsid w:val="00711C50"/>
    <w:rsid w:val="00711FA3"/>
    <w:rsid w:val="0071235C"/>
    <w:rsid w:val="0071253A"/>
    <w:rsid w:val="00712E2C"/>
    <w:rsid w:val="007132AA"/>
    <w:rsid w:val="00713938"/>
    <w:rsid w:val="007140A2"/>
    <w:rsid w:val="00714450"/>
    <w:rsid w:val="00714B05"/>
    <w:rsid w:val="007151CA"/>
    <w:rsid w:val="007151F7"/>
    <w:rsid w:val="0071598E"/>
    <w:rsid w:val="007164BD"/>
    <w:rsid w:val="007166FF"/>
    <w:rsid w:val="0071765B"/>
    <w:rsid w:val="00717B28"/>
    <w:rsid w:val="00720166"/>
    <w:rsid w:val="007218ED"/>
    <w:rsid w:val="00721F59"/>
    <w:rsid w:val="007226F7"/>
    <w:rsid w:val="0072294B"/>
    <w:rsid w:val="00723719"/>
    <w:rsid w:val="00723848"/>
    <w:rsid w:val="00723A06"/>
    <w:rsid w:val="007246ED"/>
    <w:rsid w:val="00724B26"/>
    <w:rsid w:val="00724B27"/>
    <w:rsid w:val="00725765"/>
    <w:rsid w:val="00725B45"/>
    <w:rsid w:val="00725E13"/>
    <w:rsid w:val="00725ECE"/>
    <w:rsid w:val="007262B1"/>
    <w:rsid w:val="007274DB"/>
    <w:rsid w:val="0073060A"/>
    <w:rsid w:val="007308A7"/>
    <w:rsid w:val="00731223"/>
    <w:rsid w:val="00731A0C"/>
    <w:rsid w:val="00732333"/>
    <w:rsid w:val="00732466"/>
    <w:rsid w:val="00732822"/>
    <w:rsid w:val="00732F62"/>
    <w:rsid w:val="00734695"/>
    <w:rsid w:val="007346B1"/>
    <w:rsid w:val="007348FE"/>
    <w:rsid w:val="00734FE6"/>
    <w:rsid w:val="007350B0"/>
    <w:rsid w:val="007355CA"/>
    <w:rsid w:val="00735879"/>
    <w:rsid w:val="00735942"/>
    <w:rsid w:val="00735C00"/>
    <w:rsid w:val="00735CCF"/>
    <w:rsid w:val="00736A9D"/>
    <w:rsid w:val="00736CB9"/>
    <w:rsid w:val="007401AC"/>
    <w:rsid w:val="00741631"/>
    <w:rsid w:val="00741C25"/>
    <w:rsid w:val="00741F48"/>
    <w:rsid w:val="00742B39"/>
    <w:rsid w:val="00742CDC"/>
    <w:rsid w:val="00744183"/>
    <w:rsid w:val="007446B2"/>
    <w:rsid w:val="00744BEB"/>
    <w:rsid w:val="00746841"/>
    <w:rsid w:val="007477DF"/>
    <w:rsid w:val="007504F7"/>
    <w:rsid w:val="0075143A"/>
    <w:rsid w:val="00752153"/>
    <w:rsid w:val="007527CA"/>
    <w:rsid w:val="00752A4D"/>
    <w:rsid w:val="00752EA3"/>
    <w:rsid w:val="00752F77"/>
    <w:rsid w:val="007530A3"/>
    <w:rsid w:val="007530EA"/>
    <w:rsid w:val="0075498D"/>
    <w:rsid w:val="00755CEF"/>
    <w:rsid w:val="0075685B"/>
    <w:rsid w:val="00756C8E"/>
    <w:rsid w:val="0075710C"/>
    <w:rsid w:val="00757B14"/>
    <w:rsid w:val="00760666"/>
    <w:rsid w:val="00760849"/>
    <w:rsid w:val="00761093"/>
    <w:rsid w:val="0076139C"/>
    <w:rsid w:val="007614F8"/>
    <w:rsid w:val="007624BA"/>
    <w:rsid w:val="00762776"/>
    <w:rsid w:val="0076355A"/>
    <w:rsid w:val="007639BF"/>
    <w:rsid w:val="00763DEF"/>
    <w:rsid w:val="00763EA5"/>
    <w:rsid w:val="00763EF0"/>
    <w:rsid w:val="00764718"/>
    <w:rsid w:val="00764B1A"/>
    <w:rsid w:val="00765536"/>
    <w:rsid w:val="00765977"/>
    <w:rsid w:val="00765E75"/>
    <w:rsid w:val="007660B9"/>
    <w:rsid w:val="00766285"/>
    <w:rsid w:val="00766685"/>
    <w:rsid w:val="00767F10"/>
    <w:rsid w:val="007707AB"/>
    <w:rsid w:val="0077085D"/>
    <w:rsid w:val="00770EB8"/>
    <w:rsid w:val="00771F8B"/>
    <w:rsid w:val="007721DD"/>
    <w:rsid w:val="0077229D"/>
    <w:rsid w:val="00772CF5"/>
    <w:rsid w:val="00773BB4"/>
    <w:rsid w:val="00773D86"/>
    <w:rsid w:val="00774085"/>
    <w:rsid w:val="007749D0"/>
    <w:rsid w:val="00774B14"/>
    <w:rsid w:val="00775527"/>
    <w:rsid w:val="0077572A"/>
    <w:rsid w:val="00777796"/>
    <w:rsid w:val="00780674"/>
    <w:rsid w:val="00780B31"/>
    <w:rsid w:val="00780D40"/>
    <w:rsid w:val="00780EBC"/>
    <w:rsid w:val="0078143E"/>
    <w:rsid w:val="00781A5E"/>
    <w:rsid w:val="00781B18"/>
    <w:rsid w:val="0078273D"/>
    <w:rsid w:val="00782C49"/>
    <w:rsid w:val="0078427F"/>
    <w:rsid w:val="0078449B"/>
    <w:rsid w:val="00785491"/>
    <w:rsid w:val="0078567D"/>
    <w:rsid w:val="00786298"/>
    <w:rsid w:val="0078705B"/>
    <w:rsid w:val="00790826"/>
    <w:rsid w:val="00790DCA"/>
    <w:rsid w:val="00791C85"/>
    <w:rsid w:val="00792108"/>
    <w:rsid w:val="00792549"/>
    <w:rsid w:val="0079269E"/>
    <w:rsid w:val="00792DEC"/>
    <w:rsid w:val="0079427A"/>
    <w:rsid w:val="00794719"/>
    <w:rsid w:val="00795D1A"/>
    <w:rsid w:val="0079688E"/>
    <w:rsid w:val="00797D71"/>
    <w:rsid w:val="00797FF6"/>
    <w:rsid w:val="007A0C3B"/>
    <w:rsid w:val="007A0F38"/>
    <w:rsid w:val="007A29D4"/>
    <w:rsid w:val="007A50F0"/>
    <w:rsid w:val="007A5131"/>
    <w:rsid w:val="007A5BC3"/>
    <w:rsid w:val="007A702B"/>
    <w:rsid w:val="007A79F3"/>
    <w:rsid w:val="007A7B28"/>
    <w:rsid w:val="007A7D60"/>
    <w:rsid w:val="007B1BA2"/>
    <w:rsid w:val="007B43B3"/>
    <w:rsid w:val="007B6BB1"/>
    <w:rsid w:val="007C03F5"/>
    <w:rsid w:val="007C04C2"/>
    <w:rsid w:val="007C0D04"/>
    <w:rsid w:val="007C0DF6"/>
    <w:rsid w:val="007C0F8F"/>
    <w:rsid w:val="007C1697"/>
    <w:rsid w:val="007C1B13"/>
    <w:rsid w:val="007C20D4"/>
    <w:rsid w:val="007C281D"/>
    <w:rsid w:val="007C2AEF"/>
    <w:rsid w:val="007C3BD6"/>
    <w:rsid w:val="007C42F3"/>
    <w:rsid w:val="007C4336"/>
    <w:rsid w:val="007C438E"/>
    <w:rsid w:val="007C449F"/>
    <w:rsid w:val="007C4B11"/>
    <w:rsid w:val="007C4B8E"/>
    <w:rsid w:val="007C4F9D"/>
    <w:rsid w:val="007C5FCD"/>
    <w:rsid w:val="007C6F3C"/>
    <w:rsid w:val="007C74DF"/>
    <w:rsid w:val="007C7575"/>
    <w:rsid w:val="007C7D45"/>
    <w:rsid w:val="007C7D64"/>
    <w:rsid w:val="007D0232"/>
    <w:rsid w:val="007D05CF"/>
    <w:rsid w:val="007D0821"/>
    <w:rsid w:val="007D2B72"/>
    <w:rsid w:val="007D2E28"/>
    <w:rsid w:val="007D2EE4"/>
    <w:rsid w:val="007D330C"/>
    <w:rsid w:val="007D3DB0"/>
    <w:rsid w:val="007D4474"/>
    <w:rsid w:val="007D4B63"/>
    <w:rsid w:val="007D4CAD"/>
    <w:rsid w:val="007D5385"/>
    <w:rsid w:val="007D5E8D"/>
    <w:rsid w:val="007D694B"/>
    <w:rsid w:val="007D6C5D"/>
    <w:rsid w:val="007E060C"/>
    <w:rsid w:val="007E084B"/>
    <w:rsid w:val="007E17FE"/>
    <w:rsid w:val="007E256F"/>
    <w:rsid w:val="007E2A79"/>
    <w:rsid w:val="007E382F"/>
    <w:rsid w:val="007E42D4"/>
    <w:rsid w:val="007E5C5D"/>
    <w:rsid w:val="007E626C"/>
    <w:rsid w:val="007E6662"/>
    <w:rsid w:val="007E6765"/>
    <w:rsid w:val="007E6837"/>
    <w:rsid w:val="007E74EA"/>
    <w:rsid w:val="007E7EB7"/>
    <w:rsid w:val="007F01F6"/>
    <w:rsid w:val="007F099E"/>
    <w:rsid w:val="007F0CF4"/>
    <w:rsid w:val="007F0FA6"/>
    <w:rsid w:val="007F2C20"/>
    <w:rsid w:val="007F51A9"/>
    <w:rsid w:val="007F5383"/>
    <w:rsid w:val="007F552A"/>
    <w:rsid w:val="007F62D8"/>
    <w:rsid w:val="007F64FE"/>
    <w:rsid w:val="007F72A4"/>
    <w:rsid w:val="007F78B6"/>
    <w:rsid w:val="007F7AA6"/>
    <w:rsid w:val="00800620"/>
    <w:rsid w:val="00801332"/>
    <w:rsid w:val="00801565"/>
    <w:rsid w:val="00802CE5"/>
    <w:rsid w:val="008039FE"/>
    <w:rsid w:val="0080448C"/>
    <w:rsid w:val="0080482A"/>
    <w:rsid w:val="0080568D"/>
    <w:rsid w:val="0080607E"/>
    <w:rsid w:val="0080619B"/>
    <w:rsid w:val="00806E0D"/>
    <w:rsid w:val="00806E9D"/>
    <w:rsid w:val="00807560"/>
    <w:rsid w:val="0081027D"/>
    <w:rsid w:val="008109CC"/>
    <w:rsid w:val="008110CF"/>
    <w:rsid w:val="00811865"/>
    <w:rsid w:val="00812AB4"/>
    <w:rsid w:val="00812AB6"/>
    <w:rsid w:val="00813106"/>
    <w:rsid w:val="00813AAD"/>
    <w:rsid w:val="00813FEA"/>
    <w:rsid w:val="0081437D"/>
    <w:rsid w:val="008147AB"/>
    <w:rsid w:val="00815474"/>
    <w:rsid w:val="00815CB3"/>
    <w:rsid w:val="00816440"/>
    <w:rsid w:val="0081663F"/>
    <w:rsid w:val="00816AA6"/>
    <w:rsid w:val="00817290"/>
    <w:rsid w:val="0081778A"/>
    <w:rsid w:val="0081791D"/>
    <w:rsid w:val="00817BA5"/>
    <w:rsid w:val="00817C7A"/>
    <w:rsid w:val="00821203"/>
    <w:rsid w:val="008219BD"/>
    <w:rsid w:val="00822035"/>
    <w:rsid w:val="008223D5"/>
    <w:rsid w:val="00822E59"/>
    <w:rsid w:val="00823624"/>
    <w:rsid w:val="00824316"/>
    <w:rsid w:val="0082459F"/>
    <w:rsid w:val="00825E3A"/>
    <w:rsid w:val="008268C2"/>
    <w:rsid w:val="008269D4"/>
    <w:rsid w:val="00826F6F"/>
    <w:rsid w:val="00827686"/>
    <w:rsid w:val="00827BAC"/>
    <w:rsid w:val="00827FE6"/>
    <w:rsid w:val="00830443"/>
    <w:rsid w:val="008304C6"/>
    <w:rsid w:val="00830F67"/>
    <w:rsid w:val="00830F92"/>
    <w:rsid w:val="008314B2"/>
    <w:rsid w:val="00832242"/>
    <w:rsid w:val="0083225D"/>
    <w:rsid w:val="00833675"/>
    <w:rsid w:val="0083419E"/>
    <w:rsid w:val="008344FB"/>
    <w:rsid w:val="00834F66"/>
    <w:rsid w:val="00835198"/>
    <w:rsid w:val="00835533"/>
    <w:rsid w:val="00835D5A"/>
    <w:rsid w:val="00835EC9"/>
    <w:rsid w:val="00836249"/>
    <w:rsid w:val="00836777"/>
    <w:rsid w:val="00836BA7"/>
    <w:rsid w:val="00836D8D"/>
    <w:rsid w:val="00837966"/>
    <w:rsid w:val="00837E47"/>
    <w:rsid w:val="00837FDA"/>
    <w:rsid w:val="00840579"/>
    <w:rsid w:val="0084063E"/>
    <w:rsid w:val="00841A1E"/>
    <w:rsid w:val="00842306"/>
    <w:rsid w:val="00842E30"/>
    <w:rsid w:val="008434EA"/>
    <w:rsid w:val="00843790"/>
    <w:rsid w:val="0084479A"/>
    <w:rsid w:val="00844B9B"/>
    <w:rsid w:val="00844F1C"/>
    <w:rsid w:val="008457DE"/>
    <w:rsid w:val="008468E6"/>
    <w:rsid w:val="008500F5"/>
    <w:rsid w:val="00851103"/>
    <w:rsid w:val="00851403"/>
    <w:rsid w:val="0085145E"/>
    <w:rsid w:val="008518FE"/>
    <w:rsid w:val="00852067"/>
    <w:rsid w:val="00853654"/>
    <w:rsid w:val="008543E7"/>
    <w:rsid w:val="00855033"/>
    <w:rsid w:val="008551AE"/>
    <w:rsid w:val="0085561F"/>
    <w:rsid w:val="00855750"/>
    <w:rsid w:val="0085659C"/>
    <w:rsid w:val="00856985"/>
    <w:rsid w:val="00856D9E"/>
    <w:rsid w:val="008577C3"/>
    <w:rsid w:val="00857DF5"/>
    <w:rsid w:val="00860D3C"/>
    <w:rsid w:val="00860E08"/>
    <w:rsid w:val="008616B8"/>
    <w:rsid w:val="00861C2C"/>
    <w:rsid w:val="00861D3F"/>
    <w:rsid w:val="00862575"/>
    <w:rsid w:val="008626EE"/>
    <w:rsid w:val="00862722"/>
    <w:rsid w:val="00862CC6"/>
    <w:rsid w:val="00862D86"/>
    <w:rsid w:val="00864212"/>
    <w:rsid w:val="008642E3"/>
    <w:rsid w:val="00864AF8"/>
    <w:rsid w:val="00865305"/>
    <w:rsid w:val="00866908"/>
    <w:rsid w:val="00866A7C"/>
    <w:rsid w:val="00867002"/>
    <w:rsid w:val="008672D3"/>
    <w:rsid w:val="00867D68"/>
    <w:rsid w:val="0087008C"/>
    <w:rsid w:val="0087054B"/>
    <w:rsid w:val="00870795"/>
    <w:rsid w:val="008719B9"/>
    <w:rsid w:val="00871DCD"/>
    <w:rsid w:val="00872026"/>
    <w:rsid w:val="008727C6"/>
    <w:rsid w:val="00873026"/>
    <w:rsid w:val="00873C2C"/>
    <w:rsid w:val="0087429A"/>
    <w:rsid w:val="008746E1"/>
    <w:rsid w:val="00874DDD"/>
    <w:rsid w:val="008769A6"/>
    <w:rsid w:val="008773C0"/>
    <w:rsid w:val="00877899"/>
    <w:rsid w:val="0087792E"/>
    <w:rsid w:val="00880B45"/>
    <w:rsid w:val="00883EAF"/>
    <w:rsid w:val="00884194"/>
    <w:rsid w:val="008843B6"/>
    <w:rsid w:val="0088455F"/>
    <w:rsid w:val="00885258"/>
    <w:rsid w:val="008855B9"/>
    <w:rsid w:val="00885B82"/>
    <w:rsid w:val="00886C12"/>
    <w:rsid w:val="00886D04"/>
    <w:rsid w:val="0088715C"/>
    <w:rsid w:val="008878F1"/>
    <w:rsid w:val="00887E9C"/>
    <w:rsid w:val="008908D5"/>
    <w:rsid w:val="00890CAB"/>
    <w:rsid w:val="00891814"/>
    <w:rsid w:val="00891B7B"/>
    <w:rsid w:val="008924C4"/>
    <w:rsid w:val="00892B86"/>
    <w:rsid w:val="00892BED"/>
    <w:rsid w:val="0089474C"/>
    <w:rsid w:val="008957DB"/>
    <w:rsid w:val="00895C97"/>
    <w:rsid w:val="008964B5"/>
    <w:rsid w:val="0089741C"/>
    <w:rsid w:val="00897555"/>
    <w:rsid w:val="00897777"/>
    <w:rsid w:val="008A0A5A"/>
    <w:rsid w:val="008A0BC0"/>
    <w:rsid w:val="008A1270"/>
    <w:rsid w:val="008A1806"/>
    <w:rsid w:val="008A279C"/>
    <w:rsid w:val="008A30C3"/>
    <w:rsid w:val="008A3195"/>
    <w:rsid w:val="008A3C23"/>
    <w:rsid w:val="008A4337"/>
    <w:rsid w:val="008A4BBB"/>
    <w:rsid w:val="008A4C2B"/>
    <w:rsid w:val="008A510F"/>
    <w:rsid w:val="008A534F"/>
    <w:rsid w:val="008A5AD7"/>
    <w:rsid w:val="008A6381"/>
    <w:rsid w:val="008B01E9"/>
    <w:rsid w:val="008B05CD"/>
    <w:rsid w:val="008B0C3D"/>
    <w:rsid w:val="008B1FA6"/>
    <w:rsid w:val="008B245C"/>
    <w:rsid w:val="008B2EE4"/>
    <w:rsid w:val="008B34A9"/>
    <w:rsid w:val="008B3885"/>
    <w:rsid w:val="008B4F20"/>
    <w:rsid w:val="008B5832"/>
    <w:rsid w:val="008B5F8E"/>
    <w:rsid w:val="008B5FB8"/>
    <w:rsid w:val="008B6752"/>
    <w:rsid w:val="008B7FF0"/>
    <w:rsid w:val="008C0977"/>
    <w:rsid w:val="008C0DB5"/>
    <w:rsid w:val="008C20E8"/>
    <w:rsid w:val="008C33C0"/>
    <w:rsid w:val="008C350E"/>
    <w:rsid w:val="008C3997"/>
    <w:rsid w:val="008C49CC"/>
    <w:rsid w:val="008C5063"/>
    <w:rsid w:val="008C611F"/>
    <w:rsid w:val="008C76A0"/>
    <w:rsid w:val="008C7796"/>
    <w:rsid w:val="008C7856"/>
    <w:rsid w:val="008D0979"/>
    <w:rsid w:val="008D17D2"/>
    <w:rsid w:val="008D2410"/>
    <w:rsid w:val="008D266F"/>
    <w:rsid w:val="008D326E"/>
    <w:rsid w:val="008D3865"/>
    <w:rsid w:val="008D408C"/>
    <w:rsid w:val="008D4332"/>
    <w:rsid w:val="008D5284"/>
    <w:rsid w:val="008D52F2"/>
    <w:rsid w:val="008D57F9"/>
    <w:rsid w:val="008D581B"/>
    <w:rsid w:val="008D5AC9"/>
    <w:rsid w:val="008D6785"/>
    <w:rsid w:val="008D69E9"/>
    <w:rsid w:val="008D7C69"/>
    <w:rsid w:val="008E030C"/>
    <w:rsid w:val="008E044D"/>
    <w:rsid w:val="008E0645"/>
    <w:rsid w:val="008E0B0C"/>
    <w:rsid w:val="008E2DEE"/>
    <w:rsid w:val="008E323E"/>
    <w:rsid w:val="008E391A"/>
    <w:rsid w:val="008E3BE4"/>
    <w:rsid w:val="008E3E20"/>
    <w:rsid w:val="008E424C"/>
    <w:rsid w:val="008E72FB"/>
    <w:rsid w:val="008E7E1F"/>
    <w:rsid w:val="008F0F82"/>
    <w:rsid w:val="008F1142"/>
    <w:rsid w:val="008F154A"/>
    <w:rsid w:val="008F1D39"/>
    <w:rsid w:val="008F211E"/>
    <w:rsid w:val="008F2154"/>
    <w:rsid w:val="008F2273"/>
    <w:rsid w:val="008F2F06"/>
    <w:rsid w:val="008F4D48"/>
    <w:rsid w:val="008F4F25"/>
    <w:rsid w:val="008F546A"/>
    <w:rsid w:val="008F594A"/>
    <w:rsid w:val="008F5978"/>
    <w:rsid w:val="008F5DFE"/>
    <w:rsid w:val="008F5E53"/>
    <w:rsid w:val="008F6034"/>
    <w:rsid w:val="008F6077"/>
    <w:rsid w:val="008F62A4"/>
    <w:rsid w:val="008F6DAE"/>
    <w:rsid w:val="008F7D5C"/>
    <w:rsid w:val="008F7FCC"/>
    <w:rsid w:val="0090025D"/>
    <w:rsid w:val="00900B3E"/>
    <w:rsid w:val="009011E8"/>
    <w:rsid w:val="00901FAB"/>
    <w:rsid w:val="00901FAD"/>
    <w:rsid w:val="009021F3"/>
    <w:rsid w:val="0090324F"/>
    <w:rsid w:val="00903715"/>
    <w:rsid w:val="00903738"/>
    <w:rsid w:val="00903FBE"/>
    <w:rsid w:val="00904071"/>
    <w:rsid w:val="00904C7E"/>
    <w:rsid w:val="00905309"/>
    <w:rsid w:val="00905A3D"/>
    <w:rsid w:val="00905B7B"/>
    <w:rsid w:val="00905CF1"/>
    <w:rsid w:val="009068E3"/>
    <w:rsid w:val="00906B9E"/>
    <w:rsid w:val="00906F72"/>
    <w:rsid w:val="009073B0"/>
    <w:rsid w:val="00910218"/>
    <w:rsid w:val="0091035B"/>
    <w:rsid w:val="0091047A"/>
    <w:rsid w:val="00910EA4"/>
    <w:rsid w:val="0091120E"/>
    <w:rsid w:val="009117F5"/>
    <w:rsid w:val="00911C12"/>
    <w:rsid w:val="00911FCB"/>
    <w:rsid w:val="00912FAB"/>
    <w:rsid w:val="00913775"/>
    <w:rsid w:val="00914640"/>
    <w:rsid w:val="0091476C"/>
    <w:rsid w:val="009147BC"/>
    <w:rsid w:val="0091569E"/>
    <w:rsid w:val="00915DE0"/>
    <w:rsid w:val="009163A4"/>
    <w:rsid w:val="00917301"/>
    <w:rsid w:val="009178BA"/>
    <w:rsid w:val="009202B6"/>
    <w:rsid w:val="00920CAD"/>
    <w:rsid w:val="00920D6C"/>
    <w:rsid w:val="009215D5"/>
    <w:rsid w:val="00921706"/>
    <w:rsid w:val="00921FA3"/>
    <w:rsid w:val="009233E9"/>
    <w:rsid w:val="00924479"/>
    <w:rsid w:val="00924825"/>
    <w:rsid w:val="00925607"/>
    <w:rsid w:val="009262A6"/>
    <w:rsid w:val="009266AC"/>
    <w:rsid w:val="00927EB0"/>
    <w:rsid w:val="00927FFB"/>
    <w:rsid w:val="00931296"/>
    <w:rsid w:val="00932D0E"/>
    <w:rsid w:val="009331DB"/>
    <w:rsid w:val="009338A3"/>
    <w:rsid w:val="00933E3A"/>
    <w:rsid w:val="0093425D"/>
    <w:rsid w:val="00934C55"/>
    <w:rsid w:val="009350C8"/>
    <w:rsid w:val="009354F8"/>
    <w:rsid w:val="00935F01"/>
    <w:rsid w:val="009364BF"/>
    <w:rsid w:val="00937120"/>
    <w:rsid w:val="00937433"/>
    <w:rsid w:val="00937CAD"/>
    <w:rsid w:val="0094025E"/>
    <w:rsid w:val="00940783"/>
    <w:rsid w:val="00941679"/>
    <w:rsid w:val="0094173D"/>
    <w:rsid w:val="009423BE"/>
    <w:rsid w:val="00942A31"/>
    <w:rsid w:val="00942C8A"/>
    <w:rsid w:val="00943BBD"/>
    <w:rsid w:val="009452A9"/>
    <w:rsid w:val="00945EAF"/>
    <w:rsid w:val="00946CA6"/>
    <w:rsid w:val="00950A52"/>
    <w:rsid w:val="00950D25"/>
    <w:rsid w:val="00951984"/>
    <w:rsid w:val="009524CE"/>
    <w:rsid w:val="00952ADB"/>
    <w:rsid w:val="009533DD"/>
    <w:rsid w:val="00954269"/>
    <w:rsid w:val="009557DC"/>
    <w:rsid w:val="00955A40"/>
    <w:rsid w:val="00955BCD"/>
    <w:rsid w:val="00955E8B"/>
    <w:rsid w:val="00956042"/>
    <w:rsid w:val="00956178"/>
    <w:rsid w:val="009566CC"/>
    <w:rsid w:val="00956D06"/>
    <w:rsid w:val="0096060D"/>
    <w:rsid w:val="009611D6"/>
    <w:rsid w:val="009612A2"/>
    <w:rsid w:val="00961D49"/>
    <w:rsid w:val="0096233E"/>
    <w:rsid w:val="00962F6D"/>
    <w:rsid w:val="009630D4"/>
    <w:rsid w:val="00963368"/>
    <w:rsid w:val="009634A1"/>
    <w:rsid w:val="009639F0"/>
    <w:rsid w:val="0096439E"/>
    <w:rsid w:val="009643AB"/>
    <w:rsid w:val="00966071"/>
    <w:rsid w:val="0096746F"/>
    <w:rsid w:val="00967775"/>
    <w:rsid w:val="009701EC"/>
    <w:rsid w:val="00970295"/>
    <w:rsid w:val="00970775"/>
    <w:rsid w:val="009711B7"/>
    <w:rsid w:val="009718B2"/>
    <w:rsid w:val="00971A4C"/>
    <w:rsid w:val="009722DE"/>
    <w:rsid w:val="00973134"/>
    <w:rsid w:val="00973221"/>
    <w:rsid w:val="0097369A"/>
    <w:rsid w:val="009738A0"/>
    <w:rsid w:val="00974BC4"/>
    <w:rsid w:val="009775D0"/>
    <w:rsid w:val="00977D9F"/>
    <w:rsid w:val="00980AB6"/>
    <w:rsid w:val="00980E41"/>
    <w:rsid w:val="0098302F"/>
    <w:rsid w:val="0098339E"/>
    <w:rsid w:val="009839D2"/>
    <w:rsid w:val="00983E71"/>
    <w:rsid w:val="0098585F"/>
    <w:rsid w:val="009867DC"/>
    <w:rsid w:val="009873BC"/>
    <w:rsid w:val="00987B86"/>
    <w:rsid w:val="00987E90"/>
    <w:rsid w:val="009902DA"/>
    <w:rsid w:val="00990303"/>
    <w:rsid w:val="0099033E"/>
    <w:rsid w:val="00991502"/>
    <w:rsid w:val="00992053"/>
    <w:rsid w:val="009924C5"/>
    <w:rsid w:val="00993189"/>
    <w:rsid w:val="0099444C"/>
    <w:rsid w:val="00994686"/>
    <w:rsid w:val="009946AF"/>
    <w:rsid w:val="00994CBC"/>
    <w:rsid w:val="00996A89"/>
    <w:rsid w:val="00996F82"/>
    <w:rsid w:val="0099757C"/>
    <w:rsid w:val="009A05B5"/>
    <w:rsid w:val="009A0C3B"/>
    <w:rsid w:val="009A13AC"/>
    <w:rsid w:val="009A16D6"/>
    <w:rsid w:val="009A1F6E"/>
    <w:rsid w:val="009A2088"/>
    <w:rsid w:val="009A22CD"/>
    <w:rsid w:val="009A2831"/>
    <w:rsid w:val="009A309C"/>
    <w:rsid w:val="009A3132"/>
    <w:rsid w:val="009A35A4"/>
    <w:rsid w:val="009A3DBE"/>
    <w:rsid w:val="009A4568"/>
    <w:rsid w:val="009A5F11"/>
    <w:rsid w:val="009A63AE"/>
    <w:rsid w:val="009A64DF"/>
    <w:rsid w:val="009A6933"/>
    <w:rsid w:val="009A69B6"/>
    <w:rsid w:val="009A74AF"/>
    <w:rsid w:val="009A77BE"/>
    <w:rsid w:val="009A7A45"/>
    <w:rsid w:val="009B06FC"/>
    <w:rsid w:val="009B0EBD"/>
    <w:rsid w:val="009B124C"/>
    <w:rsid w:val="009B18FC"/>
    <w:rsid w:val="009B2BD2"/>
    <w:rsid w:val="009B34DF"/>
    <w:rsid w:val="009B44FE"/>
    <w:rsid w:val="009B4F36"/>
    <w:rsid w:val="009B530F"/>
    <w:rsid w:val="009B5CC6"/>
    <w:rsid w:val="009B60D8"/>
    <w:rsid w:val="009B6B0D"/>
    <w:rsid w:val="009B6FE1"/>
    <w:rsid w:val="009B7BB1"/>
    <w:rsid w:val="009C0D9C"/>
    <w:rsid w:val="009C0F49"/>
    <w:rsid w:val="009C170E"/>
    <w:rsid w:val="009C1D8F"/>
    <w:rsid w:val="009C21B8"/>
    <w:rsid w:val="009C2457"/>
    <w:rsid w:val="009C25D1"/>
    <w:rsid w:val="009C2887"/>
    <w:rsid w:val="009C2F7D"/>
    <w:rsid w:val="009C385E"/>
    <w:rsid w:val="009C4775"/>
    <w:rsid w:val="009C5BE4"/>
    <w:rsid w:val="009C5DAE"/>
    <w:rsid w:val="009C637C"/>
    <w:rsid w:val="009C659C"/>
    <w:rsid w:val="009C7D17"/>
    <w:rsid w:val="009C7FA6"/>
    <w:rsid w:val="009D0369"/>
    <w:rsid w:val="009D0C98"/>
    <w:rsid w:val="009D1113"/>
    <w:rsid w:val="009D1A33"/>
    <w:rsid w:val="009D35EC"/>
    <w:rsid w:val="009D3E9A"/>
    <w:rsid w:val="009D4B9F"/>
    <w:rsid w:val="009D4C0C"/>
    <w:rsid w:val="009D52EF"/>
    <w:rsid w:val="009D5E5B"/>
    <w:rsid w:val="009D5EDD"/>
    <w:rsid w:val="009D72E7"/>
    <w:rsid w:val="009D7F77"/>
    <w:rsid w:val="009E058F"/>
    <w:rsid w:val="009E07D7"/>
    <w:rsid w:val="009E0961"/>
    <w:rsid w:val="009E0DD6"/>
    <w:rsid w:val="009E0F1D"/>
    <w:rsid w:val="009E1407"/>
    <w:rsid w:val="009E1BC3"/>
    <w:rsid w:val="009E2CBB"/>
    <w:rsid w:val="009E2D65"/>
    <w:rsid w:val="009E484E"/>
    <w:rsid w:val="009E52D0"/>
    <w:rsid w:val="009E57B4"/>
    <w:rsid w:val="009E5E00"/>
    <w:rsid w:val="009E76DC"/>
    <w:rsid w:val="009E7B9C"/>
    <w:rsid w:val="009E7F27"/>
    <w:rsid w:val="009F0863"/>
    <w:rsid w:val="009F09BC"/>
    <w:rsid w:val="009F0C99"/>
    <w:rsid w:val="009F16BF"/>
    <w:rsid w:val="009F1D2C"/>
    <w:rsid w:val="009F1FDA"/>
    <w:rsid w:val="009F2F5D"/>
    <w:rsid w:val="009F3CEB"/>
    <w:rsid w:val="009F40FB"/>
    <w:rsid w:val="009F4B45"/>
    <w:rsid w:val="009F5562"/>
    <w:rsid w:val="009F63BB"/>
    <w:rsid w:val="009F784D"/>
    <w:rsid w:val="009F7D12"/>
    <w:rsid w:val="00A025AF"/>
    <w:rsid w:val="00A02CAA"/>
    <w:rsid w:val="00A02DC0"/>
    <w:rsid w:val="00A0322F"/>
    <w:rsid w:val="00A03A41"/>
    <w:rsid w:val="00A03CDE"/>
    <w:rsid w:val="00A047C9"/>
    <w:rsid w:val="00A05AEB"/>
    <w:rsid w:val="00A06103"/>
    <w:rsid w:val="00A06DEF"/>
    <w:rsid w:val="00A0700B"/>
    <w:rsid w:val="00A0793A"/>
    <w:rsid w:val="00A07AA3"/>
    <w:rsid w:val="00A111D7"/>
    <w:rsid w:val="00A11358"/>
    <w:rsid w:val="00A1170D"/>
    <w:rsid w:val="00A117FC"/>
    <w:rsid w:val="00A11B1A"/>
    <w:rsid w:val="00A126D5"/>
    <w:rsid w:val="00A127CE"/>
    <w:rsid w:val="00A1292B"/>
    <w:rsid w:val="00A13D44"/>
    <w:rsid w:val="00A14A40"/>
    <w:rsid w:val="00A14D2F"/>
    <w:rsid w:val="00A15626"/>
    <w:rsid w:val="00A17508"/>
    <w:rsid w:val="00A17F38"/>
    <w:rsid w:val="00A20015"/>
    <w:rsid w:val="00A20120"/>
    <w:rsid w:val="00A2081C"/>
    <w:rsid w:val="00A20D26"/>
    <w:rsid w:val="00A22F87"/>
    <w:rsid w:val="00A22FCB"/>
    <w:rsid w:val="00A23C03"/>
    <w:rsid w:val="00A2472B"/>
    <w:rsid w:val="00A24857"/>
    <w:rsid w:val="00A24B5B"/>
    <w:rsid w:val="00A24E86"/>
    <w:rsid w:val="00A25006"/>
    <w:rsid w:val="00A25260"/>
    <w:rsid w:val="00A2533B"/>
    <w:rsid w:val="00A2579D"/>
    <w:rsid w:val="00A25B3B"/>
    <w:rsid w:val="00A25B90"/>
    <w:rsid w:val="00A26058"/>
    <w:rsid w:val="00A263E4"/>
    <w:rsid w:val="00A263EB"/>
    <w:rsid w:val="00A26EA0"/>
    <w:rsid w:val="00A275D1"/>
    <w:rsid w:val="00A277BC"/>
    <w:rsid w:val="00A27970"/>
    <w:rsid w:val="00A3119A"/>
    <w:rsid w:val="00A3133F"/>
    <w:rsid w:val="00A315BF"/>
    <w:rsid w:val="00A31AAB"/>
    <w:rsid w:val="00A32C59"/>
    <w:rsid w:val="00A34097"/>
    <w:rsid w:val="00A349D2"/>
    <w:rsid w:val="00A351F2"/>
    <w:rsid w:val="00A356CC"/>
    <w:rsid w:val="00A356DF"/>
    <w:rsid w:val="00A35891"/>
    <w:rsid w:val="00A36A52"/>
    <w:rsid w:val="00A37878"/>
    <w:rsid w:val="00A40127"/>
    <w:rsid w:val="00A408D7"/>
    <w:rsid w:val="00A414D0"/>
    <w:rsid w:val="00A41B3E"/>
    <w:rsid w:val="00A430C3"/>
    <w:rsid w:val="00A43114"/>
    <w:rsid w:val="00A4347D"/>
    <w:rsid w:val="00A44B47"/>
    <w:rsid w:val="00A44DF8"/>
    <w:rsid w:val="00A450A6"/>
    <w:rsid w:val="00A457E2"/>
    <w:rsid w:val="00A46480"/>
    <w:rsid w:val="00A464A9"/>
    <w:rsid w:val="00A464D1"/>
    <w:rsid w:val="00A465CC"/>
    <w:rsid w:val="00A46C5F"/>
    <w:rsid w:val="00A472F1"/>
    <w:rsid w:val="00A47708"/>
    <w:rsid w:val="00A47CF4"/>
    <w:rsid w:val="00A5008D"/>
    <w:rsid w:val="00A5030C"/>
    <w:rsid w:val="00A504D4"/>
    <w:rsid w:val="00A51133"/>
    <w:rsid w:val="00A51E91"/>
    <w:rsid w:val="00A5237D"/>
    <w:rsid w:val="00A529D5"/>
    <w:rsid w:val="00A53D0E"/>
    <w:rsid w:val="00A54612"/>
    <w:rsid w:val="00A547CA"/>
    <w:rsid w:val="00A554A3"/>
    <w:rsid w:val="00A56072"/>
    <w:rsid w:val="00A56582"/>
    <w:rsid w:val="00A573A2"/>
    <w:rsid w:val="00A579DC"/>
    <w:rsid w:val="00A600E2"/>
    <w:rsid w:val="00A60222"/>
    <w:rsid w:val="00A60BB4"/>
    <w:rsid w:val="00A60FB8"/>
    <w:rsid w:val="00A625B6"/>
    <w:rsid w:val="00A62AF1"/>
    <w:rsid w:val="00A63E40"/>
    <w:rsid w:val="00A64096"/>
    <w:rsid w:val="00A6429A"/>
    <w:rsid w:val="00A65019"/>
    <w:rsid w:val="00A65585"/>
    <w:rsid w:val="00A67C22"/>
    <w:rsid w:val="00A67FE4"/>
    <w:rsid w:val="00A70080"/>
    <w:rsid w:val="00A70414"/>
    <w:rsid w:val="00A704E3"/>
    <w:rsid w:val="00A7065C"/>
    <w:rsid w:val="00A71720"/>
    <w:rsid w:val="00A7300D"/>
    <w:rsid w:val="00A73178"/>
    <w:rsid w:val="00A73514"/>
    <w:rsid w:val="00A758EA"/>
    <w:rsid w:val="00A764E1"/>
    <w:rsid w:val="00A76E19"/>
    <w:rsid w:val="00A77DA6"/>
    <w:rsid w:val="00A8028A"/>
    <w:rsid w:val="00A814BC"/>
    <w:rsid w:val="00A8213B"/>
    <w:rsid w:val="00A82F8A"/>
    <w:rsid w:val="00A83179"/>
    <w:rsid w:val="00A843B1"/>
    <w:rsid w:val="00A84B52"/>
    <w:rsid w:val="00A8531D"/>
    <w:rsid w:val="00A85C03"/>
    <w:rsid w:val="00A85D58"/>
    <w:rsid w:val="00A868C8"/>
    <w:rsid w:val="00A86F97"/>
    <w:rsid w:val="00A87A9E"/>
    <w:rsid w:val="00A90FDE"/>
    <w:rsid w:val="00A91638"/>
    <w:rsid w:val="00A91937"/>
    <w:rsid w:val="00A91EC9"/>
    <w:rsid w:val="00A91F25"/>
    <w:rsid w:val="00A91FAB"/>
    <w:rsid w:val="00A92448"/>
    <w:rsid w:val="00A9254E"/>
    <w:rsid w:val="00A93109"/>
    <w:rsid w:val="00A93163"/>
    <w:rsid w:val="00A931A9"/>
    <w:rsid w:val="00A93423"/>
    <w:rsid w:val="00A938E8"/>
    <w:rsid w:val="00A9417B"/>
    <w:rsid w:val="00A9434E"/>
    <w:rsid w:val="00A9468F"/>
    <w:rsid w:val="00A95195"/>
    <w:rsid w:val="00A95C50"/>
    <w:rsid w:val="00A967E2"/>
    <w:rsid w:val="00A96AC3"/>
    <w:rsid w:val="00A96BF3"/>
    <w:rsid w:val="00AA00DC"/>
    <w:rsid w:val="00AA04CD"/>
    <w:rsid w:val="00AA07F6"/>
    <w:rsid w:val="00AA0BFA"/>
    <w:rsid w:val="00AA1BE3"/>
    <w:rsid w:val="00AA2397"/>
    <w:rsid w:val="00AA245C"/>
    <w:rsid w:val="00AA269E"/>
    <w:rsid w:val="00AA2903"/>
    <w:rsid w:val="00AA2B43"/>
    <w:rsid w:val="00AA438D"/>
    <w:rsid w:val="00AA4A6B"/>
    <w:rsid w:val="00AA5596"/>
    <w:rsid w:val="00AA5C25"/>
    <w:rsid w:val="00AA5CB7"/>
    <w:rsid w:val="00AA5CD3"/>
    <w:rsid w:val="00AA5DD6"/>
    <w:rsid w:val="00AA6529"/>
    <w:rsid w:val="00AA6B1B"/>
    <w:rsid w:val="00AA7603"/>
    <w:rsid w:val="00AA7B9C"/>
    <w:rsid w:val="00AB1400"/>
    <w:rsid w:val="00AB259E"/>
    <w:rsid w:val="00AB292A"/>
    <w:rsid w:val="00AB35E4"/>
    <w:rsid w:val="00AB419C"/>
    <w:rsid w:val="00AB493E"/>
    <w:rsid w:val="00AB557F"/>
    <w:rsid w:val="00AB616C"/>
    <w:rsid w:val="00AB7460"/>
    <w:rsid w:val="00AB79A6"/>
    <w:rsid w:val="00AC06C9"/>
    <w:rsid w:val="00AC0C0F"/>
    <w:rsid w:val="00AC0ECD"/>
    <w:rsid w:val="00AC106A"/>
    <w:rsid w:val="00AC1BCD"/>
    <w:rsid w:val="00AC1EDF"/>
    <w:rsid w:val="00AC23F1"/>
    <w:rsid w:val="00AC259A"/>
    <w:rsid w:val="00AC2807"/>
    <w:rsid w:val="00AC2922"/>
    <w:rsid w:val="00AC31CB"/>
    <w:rsid w:val="00AC3BE1"/>
    <w:rsid w:val="00AC4850"/>
    <w:rsid w:val="00AC5243"/>
    <w:rsid w:val="00AC5801"/>
    <w:rsid w:val="00AC5CBE"/>
    <w:rsid w:val="00AC63B2"/>
    <w:rsid w:val="00AC6EF4"/>
    <w:rsid w:val="00AC79C8"/>
    <w:rsid w:val="00AD0D31"/>
    <w:rsid w:val="00AD13BD"/>
    <w:rsid w:val="00AD2973"/>
    <w:rsid w:val="00AD2DB8"/>
    <w:rsid w:val="00AD33BD"/>
    <w:rsid w:val="00AD40D6"/>
    <w:rsid w:val="00AD41BA"/>
    <w:rsid w:val="00AD4D2E"/>
    <w:rsid w:val="00AD6F16"/>
    <w:rsid w:val="00AD7D52"/>
    <w:rsid w:val="00AE0D65"/>
    <w:rsid w:val="00AE0EF4"/>
    <w:rsid w:val="00AE15DF"/>
    <w:rsid w:val="00AE17BD"/>
    <w:rsid w:val="00AE1B1E"/>
    <w:rsid w:val="00AE1E8D"/>
    <w:rsid w:val="00AE3C9E"/>
    <w:rsid w:val="00AE467F"/>
    <w:rsid w:val="00AE4767"/>
    <w:rsid w:val="00AE5BCE"/>
    <w:rsid w:val="00AE5BE8"/>
    <w:rsid w:val="00AE618E"/>
    <w:rsid w:val="00AE6C0B"/>
    <w:rsid w:val="00AE6DB6"/>
    <w:rsid w:val="00AE7385"/>
    <w:rsid w:val="00AE78CF"/>
    <w:rsid w:val="00AF160F"/>
    <w:rsid w:val="00AF1C2D"/>
    <w:rsid w:val="00AF1E64"/>
    <w:rsid w:val="00AF205F"/>
    <w:rsid w:val="00AF2621"/>
    <w:rsid w:val="00AF290E"/>
    <w:rsid w:val="00AF3788"/>
    <w:rsid w:val="00AF37F3"/>
    <w:rsid w:val="00AF3F5F"/>
    <w:rsid w:val="00AF5328"/>
    <w:rsid w:val="00AF600B"/>
    <w:rsid w:val="00AF6244"/>
    <w:rsid w:val="00AF638A"/>
    <w:rsid w:val="00AF72AB"/>
    <w:rsid w:val="00B00A91"/>
    <w:rsid w:val="00B01321"/>
    <w:rsid w:val="00B01A39"/>
    <w:rsid w:val="00B02D64"/>
    <w:rsid w:val="00B03554"/>
    <w:rsid w:val="00B03952"/>
    <w:rsid w:val="00B039E4"/>
    <w:rsid w:val="00B03BD1"/>
    <w:rsid w:val="00B03D29"/>
    <w:rsid w:val="00B0445F"/>
    <w:rsid w:val="00B044B1"/>
    <w:rsid w:val="00B0466C"/>
    <w:rsid w:val="00B057E5"/>
    <w:rsid w:val="00B06B76"/>
    <w:rsid w:val="00B06C3B"/>
    <w:rsid w:val="00B07DA1"/>
    <w:rsid w:val="00B07DAE"/>
    <w:rsid w:val="00B07E1B"/>
    <w:rsid w:val="00B07E71"/>
    <w:rsid w:val="00B07F7F"/>
    <w:rsid w:val="00B11858"/>
    <w:rsid w:val="00B11A91"/>
    <w:rsid w:val="00B13A3E"/>
    <w:rsid w:val="00B13B9C"/>
    <w:rsid w:val="00B142BF"/>
    <w:rsid w:val="00B144C4"/>
    <w:rsid w:val="00B14EE8"/>
    <w:rsid w:val="00B15A83"/>
    <w:rsid w:val="00B16247"/>
    <w:rsid w:val="00B1653D"/>
    <w:rsid w:val="00B16DB5"/>
    <w:rsid w:val="00B173AB"/>
    <w:rsid w:val="00B20000"/>
    <w:rsid w:val="00B2001E"/>
    <w:rsid w:val="00B202D1"/>
    <w:rsid w:val="00B20C47"/>
    <w:rsid w:val="00B22883"/>
    <w:rsid w:val="00B2328C"/>
    <w:rsid w:val="00B2336E"/>
    <w:rsid w:val="00B23638"/>
    <w:rsid w:val="00B2401F"/>
    <w:rsid w:val="00B24273"/>
    <w:rsid w:val="00B25873"/>
    <w:rsid w:val="00B25B95"/>
    <w:rsid w:val="00B25BA2"/>
    <w:rsid w:val="00B25DEB"/>
    <w:rsid w:val="00B2648E"/>
    <w:rsid w:val="00B2652B"/>
    <w:rsid w:val="00B268C1"/>
    <w:rsid w:val="00B274E7"/>
    <w:rsid w:val="00B2763C"/>
    <w:rsid w:val="00B30DE8"/>
    <w:rsid w:val="00B3114F"/>
    <w:rsid w:val="00B313CA"/>
    <w:rsid w:val="00B31D7B"/>
    <w:rsid w:val="00B3203E"/>
    <w:rsid w:val="00B325AD"/>
    <w:rsid w:val="00B330C1"/>
    <w:rsid w:val="00B3452D"/>
    <w:rsid w:val="00B352DB"/>
    <w:rsid w:val="00B36405"/>
    <w:rsid w:val="00B3662A"/>
    <w:rsid w:val="00B36DD4"/>
    <w:rsid w:val="00B36EDB"/>
    <w:rsid w:val="00B3778D"/>
    <w:rsid w:val="00B37F9D"/>
    <w:rsid w:val="00B40484"/>
    <w:rsid w:val="00B4326D"/>
    <w:rsid w:val="00B434B0"/>
    <w:rsid w:val="00B436D0"/>
    <w:rsid w:val="00B442C7"/>
    <w:rsid w:val="00B445D8"/>
    <w:rsid w:val="00B44F1D"/>
    <w:rsid w:val="00B45740"/>
    <w:rsid w:val="00B45877"/>
    <w:rsid w:val="00B47039"/>
    <w:rsid w:val="00B47265"/>
    <w:rsid w:val="00B47512"/>
    <w:rsid w:val="00B47B59"/>
    <w:rsid w:val="00B503E0"/>
    <w:rsid w:val="00B51271"/>
    <w:rsid w:val="00B51928"/>
    <w:rsid w:val="00B51FE1"/>
    <w:rsid w:val="00B52112"/>
    <w:rsid w:val="00B52CA3"/>
    <w:rsid w:val="00B53D43"/>
    <w:rsid w:val="00B53ED2"/>
    <w:rsid w:val="00B53F81"/>
    <w:rsid w:val="00B547B2"/>
    <w:rsid w:val="00B54B5D"/>
    <w:rsid w:val="00B54D25"/>
    <w:rsid w:val="00B54D85"/>
    <w:rsid w:val="00B55B4A"/>
    <w:rsid w:val="00B56464"/>
    <w:rsid w:val="00B56C2B"/>
    <w:rsid w:val="00B56FB0"/>
    <w:rsid w:val="00B57617"/>
    <w:rsid w:val="00B60BF9"/>
    <w:rsid w:val="00B61161"/>
    <w:rsid w:val="00B62040"/>
    <w:rsid w:val="00B6285A"/>
    <w:rsid w:val="00B62898"/>
    <w:rsid w:val="00B6294D"/>
    <w:rsid w:val="00B62FB0"/>
    <w:rsid w:val="00B63097"/>
    <w:rsid w:val="00B63102"/>
    <w:rsid w:val="00B631D2"/>
    <w:rsid w:val="00B64083"/>
    <w:rsid w:val="00B655F4"/>
    <w:rsid w:val="00B65BD3"/>
    <w:rsid w:val="00B67630"/>
    <w:rsid w:val="00B70458"/>
    <w:rsid w:val="00B70469"/>
    <w:rsid w:val="00B70B56"/>
    <w:rsid w:val="00B71303"/>
    <w:rsid w:val="00B71CCC"/>
    <w:rsid w:val="00B72282"/>
    <w:rsid w:val="00B72A1A"/>
    <w:rsid w:val="00B72DD8"/>
    <w:rsid w:val="00B72E09"/>
    <w:rsid w:val="00B7363D"/>
    <w:rsid w:val="00B73C19"/>
    <w:rsid w:val="00B74471"/>
    <w:rsid w:val="00B744B1"/>
    <w:rsid w:val="00B7496E"/>
    <w:rsid w:val="00B75101"/>
    <w:rsid w:val="00B753EB"/>
    <w:rsid w:val="00B755B1"/>
    <w:rsid w:val="00B761C4"/>
    <w:rsid w:val="00B76AA6"/>
    <w:rsid w:val="00B77482"/>
    <w:rsid w:val="00B80294"/>
    <w:rsid w:val="00B80E88"/>
    <w:rsid w:val="00B81541"/>
    <w:rsid w:val="00B81560"/>
    <w:rsid w:val="00B81DA8"/>
    <w:rsid w:val="00B8270F"/>
    <w:rsid w:val="00B82CCC"/>
    <w:rsid w:val="00B83040"/>
    <w:rsid w:val="00B83094"/>
    <w:rsid w:val="00B84073"/>
    <w:rsid w:val="00B8632B"/>
    <w:rsid w:val="00B865BE"/>
    <w:rsid w:val="00B8729E"/>
    <w:rsid w:val="00B87643"/>
    <w:rsid w:val="00B90A09"/>
    <w:rsid w:val="00B90DFF"/>
    <w:rsid w:val="00B921EE"/>
    <w:rsid w:val="00B922AC"/>
    <w:rsid w:val="00B937D1"/>
    <w:rsid w:val="00B93C9C"/>
    <w:rsid w:val="00B94E78"/>
    <w:rsid w:val="00B95807"/>
    <w:rsid w:val="00B96261"/>
    <w:rsid w:val="00B96954"/>
    <w:rsid w:val="00B97213"/>
    <w:rsid w:val="00B9766F"/>
    <w:rsid w:val="00BA0066"/>
    <w:rsid w:val="00BA11FD"/>
    <w:rsid w:val="00BA19ED"/>
    <w:rsid w:val="00BA2DB0"/>
    <w:rsid w:val="00BA2DE3"/>
    <w:rsid w:val="00BA30C2"/>
    <w:rsid w:val="00BA3B7C"/>
    <w:rsid w:val="00BA4AC1"/>
    <w:rsid w:val="00BA4D23"/>
    <w:rsid w:val="00BA4EA9"/>
    <w:rsid w:val="00BA621C"/>
    <w:rsid w:val="00BA7253"/>
    <w:rsid w:val="00BB151D"/>
    <w:rsid w:val="00BB1B87"/>
    <w:rsid w:val="00BB1D8E"/>
    <w:rsid w:val="00BB20EE"/>
    <w:rsid w:val="00BB2ABF"/>
    <w:rsid w:val="00BB38EF"/>
    <w:rsid w:val="00BB45E2"/>
    <w:rsid w:val="00BB5D15"/>
    <w:rsid w:val="00BB6C30"/>
    <w:rsid w:val="00BB7AAD"/>
    <w:rsid w:val="00BC118B"/>
    <w:rsid w:val="00BC2401"/>
    <w:rsid w:val="00BC2874"/>
    <w:rsid w:val="00BC29FA"/>
    <w:rsid w:val="00BC319E"/>
    <w:rsid w:val="00BC34AA"/>
    <w:rsid w:val="00BC3998"/>
    <w:rsid w:val="00BC3FAC"/>
    <w:rsid w:val="00BC4E36"/>
    <w:rsid w:val="00BC509C"/>
    <w:rsid w:val="00BC53FC"/>
    <w:rsid w:val="00BC5562"/>
    <w:rsid w:val="00BC6112"/>
    <w:rsid w:val="00BC75CC"/>
    <w:rsid w:val="00BC761A"/>
    <w:rsid w:val="00BC78F7"/>
    <w:rsid w:val="00BD02A2"/>
    <w:rsid w:val="00BD06A3"/>
    <w:rsid w:val="00BD1643"/>
    <w:rsid w:val="00BD183B"/>
    <w:rsid w:val="00BD194F"/>
    <w:rsid w:val="00BD1CE4"/>
    <w:rsid w:val="00BD1FA8"/>
    <w:rsid w:val="00BD207F"/>
    <w:rsid w:val="00BD213E"/>
    <w:rsid w:val="00BD2212"/>
    <w:rsid w:val="00BD2216"/>
    <w:rsid w:val="00BD2432"/>
    <w:rsid w:val="00BD36D2"/>
    <w:rsid w:val="00BD3740"/>
    <w:rsid w:val="00BD3DAF"/>
    <w:rsid w:val="00BD42B0"/>
    <w:rsid w:val="00BD45DB"/>
    <w:rsid w:val="00BD49BB"/>
    <w:rsid w:val="00BD4BD9"/>
    <w:rsid w:val="00BD5D2D"/>
    <w:rsid w:val="00BD673D"/>
    <w:rsid w:val="00BD6AC9"/>
    <w:rsid w:val="00BE0859"/>
    <w:rsid w:val="00BE09F1"/>
    <w:rsid w:val="00BE10A0"/>
    <w:rsid w:val="00BE1714"/>
    <w:rsid w:val="00BE226A"/>
    <w:rsid w:val="00BE2A88"/>
    <w:rsid w:val="00BE2D4F"/>
    <w:rsid w:val="00BE2E67"/>
    <w:rsid w:val="00BE3229"/>
    <w:rsid w:val="00BE3E1B"/>
    <w:rsid w:val="00BE4344"/>
    <w:rsid w:val="00BE549E"/>
    <w:rsid w:val="00BE54AD"/>
    <w:rsid w:val="00BE5785"/>
    <w:rsid w:val="00BE6B91"/>
    <w:rsid w:val="00BE75B3"/>
    <w:rsid w:val="00BE75EC"/>
    <w:rsid w:val="00BE7611"/>
    <w:rsid w:val="00BE7B4C"/>
    <w:rsid w:val="00BE7BDF"/>
    <w:rsid w:val="00BF08DE"/>
    <w:rsid w:val="00BF0A46"/>
    <w:rsid w:val="00BF0C69"/>
    <w:rsid w:val="00BF15B8"/>
    <w:rsid w:val="00BF1600"/>
    <w:rsid w:val="00BF16B8"/>
    <w:rsid w:val="00BF18B3"/>
    <w:rsid w:val="00BF1D49"/>
    <w:rsid w:val="00BF23DE"/>
    <w:rsid w:val="00BF2588"/>
    <w:rsid w:val="00BF29E1"/>
    <w:rsid w:val="00BF3825"/>
    <w:rsid w:val="00BF40B5"/>
    <w:rsid w:val="00BF50CC"/>
    <w:rsid w:val="00BF53E4"/>
    <w:rsid w:val="00BF5539"/>
    <w:rsid w:val="00BF5971"/>
    <w:rsid w:val="00BF5BBE"/>
    <w:rsid w:val="00BF629B"/>
    <w:rsid w:val="00BF655C"/>
    <w:rsid w:val="00BF668A"/>
    <w:rsid w:val="00BF6E6C"/>
    <w:rsid w:val="00BF7198"/>
    <w:rsid w:val="00BF7A99"/>
    <w:rsid w:val="00C00417"/>
    <w:rsid w:val="00C012AD"/>
    <w:rsid w:val="00C01A35"/>
    <w:rsid w:val="00C02F3C"/>
    <w:rsid w:val="00C0397C"/>
    <w:rsid w:val="00C03BA2"/>
    <w:rsid w:val="00C04A43"/>
    <w:rsid w:val="00C04C2B"/>
    <w:rsid w:val="00C05416"/>
    <w:rsid w:val="00C056E9"/>
    <w:rsid w:val="00C05843"/>
    <w:rsid w:val="00C06B88"/>
    <w:rsid w:val="00C075EF"/>
    <w:rsid w:val="00C07953"/>
    <w:rsid w:val="00C102A9"/>
    <w:rsid w:val="00C109B5"/>
    <w:rsid w:val="00C11349"/>
    <w:rsid w:val="00C11E83"/>
    <w:rsid w:val="00C12473"/>
    <w:rsid w:val="00C1262F"/>
    <w:rsid w:val="00C12F9D"/>
    <w:rsid w:val="00C13682"/>
    <w:rsid w:val="00C14795"/>
    <w:rsid w:val="00C14C97"/>
    <w:rsid w:val="00C1589E"/>
    <w:rsid w:val="00C159A4"/>
    <w:rsid w:val="00C15F84"/>
    <w:rsid w:val="00C15FA3"/>
    <w:rsid w:val="00C16080"/>
    <w:rsid w:val="00C16469"/>
    <w:rsid w:val="00C16712"/>
    <w:rsid w:val="00C17649"/>
    <w:rsid w:val="00C2257A"/>
    <w:rsid w:val="00C2378A"/>
    <w:rsid w:val="00C23B41"/>
    <w:rsid w:val="00C23B55"/>
    <w:rsid w:val="00C24CB3"/>
    <w:rsid w:val="00C24DFA"/>
    <w:rsid w:val="00C25C62"/>
    <w:rsid w:val="00C30989"/>
    <w:rsid w:val="00C30F59"/>
    <w:rsid w:val="00C31A7F"/>
    <w:rsid w:val="00C31BA1"/>
    <w:rsid w:val="00C3474D"/>
    <w:rsid w:val="00C34B76"/>
    <w:rsid w:val="00C35E38"/>
    <w:rsid w:val="00C35E96"/>
    <w:rsid w:val="00C35F08"/>
    <w:rsid w:val="00C35F8B"/>
    <w:rsid w:val="00C360D4"/>
    <w:rsid w:val="00C366B3"/>
    <w:rsid w:val="00C36C3A"/>
    <w:rsid w:val="00C378A1"/>
    <w:rsid w:val="00C37E1C"/>
    <w:rsid w:val="00C40307"/>
    <w:rsid w:val="00C4087D"/>
    <w:rsid w:val="00C41B91"/>
    <w:rsid w:val="00C42053"/>
    <w:rsid w:val="00C424DE"/>
    <w:rsid w:val="00C42644"/>
    <w:rsid w:val="00C427B6"/>
    <w:rsid w:val="00C43F0C"/>
    <w:rsid w:val="00C449B6"/>
    <w:rsid w:val="00C44A95"/>
    <w:rsid w:val="00C4514B"/>
    <w:rsid w:val="00C45CCE"/>
    <w:rsid w:val="00C469D2"/>
    <w:rsid w:val="00C47429"/>
    <w:rsid w:val="00C5086E"/>
    <w:rsid w:val="00C50936"/>
    <w:rsid w:val="00C50CCB"/>
    <w:rsid w:val="00C512FC"/>
    <w:rsid w:val="00C514BD"/>
    <w:rsid w:val="00C51622"/>
    <w:rsid w:val="00C526F5"/>
    <w:rsid w:val="00C52936"/>
    <w:rsid w:val="00C52D91"/>
    <w:rsid w:val="00C52F35"/>
    <w:rsid w:val="00C53462"/>
    <w:rsid w:val="00C53C91"/>
    <w:rsid w:val="00C53DD4"/>
    <w:rsid w:val="00C5417A"/>
    <w:rsid w:val="00C545DE"/>
    <w:rsid w:val="00C54A13"/>
    <w:rsid w:val="00C55ADE"/>
    <w:rsid w:val="00C566E2"/>
    <w:rsid w:val="00C5741B"/>
    <w:rsid w:val="00C57FFD"/>
    <w:rsid w:val="00C60A9D"/>
    <w:rsid w:val="00C621D6"/>
    <w:rsid w:val="00C62634"/>
    <w:rsid w:val="00C62C6D"/>
    <w:rsid w:val="00C62CFF"/>
    <w:rsid w:val="00C62D5B"/>
    <w:rsid w:val="00C6363B"/>
    <w:rsid w:val="00C640A5"/>
    <w:rsid w:val="00C642E8"/>
    <w:rsid w:val="00C65477"/>
    <w:rsid w:val="00C671F1"/>
    <w:rsid w:val="00C67CDA"/>
    <w:rsid w:val="00C70212"/>
    <w:rsid w:val="00C70C3A"/>
    <w:rsid w:val="00C70D35"/>
    <w:rsid w:val="00C72004"/>
    <w:rsid w:val="00C722C0"/>
    <w:rsid w:val="00C72FA0"/>
    <w:rsid w:val="00C75907"/>
    <w:rsid w:val="00C75BAE"/>
    <w:rsid w:val="00C75D7D"/>
    <w:rsid w:val="00C767D5"/>
    <w:rsid w:val="00C769A9"/>
    <w:rsid w:val="00C76E7D"/>
    <w:rsid w:val="00C7730A"/>
    <w:rsid w:val="00C77AE8"/>
    <w:rsid w:val="00C77BF9"/>
    <w:rsid w:val="00C77D1D"/>
    <w:rsid w:val="00C77E6C"/>
    <w:rsid w:val="00C802B2"/>
    <w:rsid w:val="00C80B64"/>
    <w:rsid w:val="00C81870"/>
    <w:rsid w:val="00C821D5"/>
    <w:rsid w:val="00C82D86"/>
    <w:rsid w:val="00C8324F"/>
    <w:rsid w:val="00C838AF"/>
    <w:rsid w:val="00C84291"/>
    <w:rsid w:val="00C84328"/>
    <w:rsid w:val="00C867A8"/>
    <w:rsid w:val="00C870C8"/>
    <w:rsid w:val="00C875E9"/>
    <w:rsid w:val="00C87C1C"/>
    <w:rsid w:val="00C907C9"/>
    <w:rsid w:val="00C90F30"/>
    <w:rsid w:val="00C9420C"/>
    <w:rsid w:val="00C94EBB"/>
    <w:rsid w:val="00C95BE4"/>
    <w:rsid w:val="00C9648D"/>
    <w:rsid w:val="00C974D6"/>
    <w:rsid w:val="00C9767C"/>
    <w:rsid w:val="00C97BBC"/>
    <w:rsid w:val="00CA0B91"/>
    <w:rsid w:val="00CA0F5B"/>
    <w:rsid w:val="00CA13FB"/>
    <w:rsid w:val="00CA1829"/>
    <w:rsid w:val="00CA2579"/>
    <w:rsid w:val="00CA25B1"/>
    <w:rsid w:val="00CA2B4B"/>
    <w:rsid w:val="00CA2C3B"/>
    <w:rsid w:val="00CA440D"/>
    <w:rsid w:val="00CA4533"/>
    <w:rsid w:val="00CA5374"/>
    <w:rsid w:val="00CA5A35"/>
    <w:rsid w:val="00CA5B08"/>
    <w:rsid w:val="00CA5DBA"/>
    <w:rsid w:val="00CA6E1D"/>
    <w:rsid w:val="00CA7272"/>
    <w:rsid w:val="00CA75AA"/>
    <w:rsid w:val="00CA79DE"/>
    <w:rsid w:val="00CB0CB2"/>
    <w:rsid w:val="00CB0F3F"/>
    <w:rsid w:val="00CB283F"/>
    <w:rsid w:val="00CB2E2C"/>
    <w:rsid w:val="00CB31D0"/>
    <w:rsid w:val="00CB31FA"/>
    <w:rsid w:val="00CB3FA9"/>
    <w:rsid w:val="00CB4A77"/>
    <w:rsid w:val="00CB4B8D"/>
    <w:rsid w:val="00CB4E8F"/>
    <w:rsid w:val="00CB4F5F"/>
    <w:rsid w:val="00CB5301"/>
    <w:rsid w:val="00CB6830"/>
    <w:rsid w:val="00CB6FA2"/>
    <w:rsid w:val="00CC06F9"/>
    <w:rsid w:val="00CC0DDA"/>
    <w:rsid w:val="00CC1941"/>
    <w:rsid w:val="00CC225A"/>
    <w:rsid w:val="00CC3597"/>
    <w:rsid w:val="00CC3CF8"/>
    <w:rsid w:val="00CC40A9"/>
    <w:rsid w:val="00CC44A5"/>
    <w:rsid w:val="00CC45ED"/>
    <w:rsid w:val="00CC4DBE"/>
    <w:rsid w:val="00CC5FD3"/>
    <w:rsid w:val="00CC66EB"/>
    <w:rsid w:val="00CC70E1"/>
    <w:rsid w:val="00CD1102"/>
    <w:rsid w:val="00CD1143"/>
    <w:rsid w:val="00CD1C55"/>
    <w:rsid w:val="00CD234C"/>
    <w:rsid w:val="00CD2A22"/>
    <w:rsid w:val="00CD36A4"/>
    <w:rsid w:val="00CD37F0"/>
    <w:rsid w:val="00CD3805"/>
    <w:rsid w:val="00CD417E"/>
    <w:rsid w:val="00CD471D"/>
    <w:rsid w:val="00CD4B9B"/>
    <w:rsid w:val="00CD5001"/>
    <w:rsid w:val="00CD5B84"/>
    <w:rsid w:val="00CD622C"/>
    <w:rsid w:val="00CD684F"/>
    <w:rsid w:val="00CD6914"/>
    <w:rsid w:val="00CD6A74"/>
    <w:rsid w:val="00CD6CDB"/>
    <w:rsid w:val="00CD7ECA"/>
    <w:rsid w:val="00CE0516"/>
    <w:rsid w:val="00CE232C"/>
    <w:rsid w:val="00CE237F"/>
    <w:rsid w:val="00CE2FDA"/>
    <w:rsid w:val="00CE3337"/>
    <w:rsid w:val="00CE3B5E"/>
    <w:rsid w:val="00CE424F"/>
    <w:rsid w:val="00CE44A2"/>
    <w:rsid w:val="00CE5EDC"/>
    <w:rsid w:val="00CE61B7"/>
    <w:rsid w:val="00CE62A0"/>
    <w:rsid w:val="00CE655C"/>
    <w:rsid w:val="00CE797A"/>
    <w:rsid w:val="00CE7AC5"/>
    <w:rsid w:val="00CF0096"/>
    <w:rsid w:val="00CF0153"/>
    <w:rsid w:val="00CF2E4E"/>
    <w:rsid w:val="00CF3786"/>
    <w:rsid w:val="00CF383D"/>
    <w:rsid w:val="00CF3B9B"/>
    <w:rsid w:val="00CF4293"/>
    <w:rsid w:val="00CF4D95"/>
    <w:rsid w:val="00CF4E88"/>
    <w:rsid w:val="00CF5220"/>
    <w:rsid w:val="00CF75EA"/>
    <w:rsid w:val="00D00431"/>
    <w:rsid w:val="00D01345"/>
    <w:rsid w:val="00D01DD4"/>
    <w:rsid w:val="00D021C0"/>
    <w:rsid w:val="00D02280"/>
    <w:rsid w:val="00D02FF9"/>
    <w:rsid w:val="00D036B6"/>
    <w:rsid w:val="00D036D7"/>
    <w:rsid w:val="00D04121"/>
    <w:rsid w:val="00D04C62"/>
    <w:rsid w:val="00D05DB7"/>
    <w:rsid w:val="00D06288"/>
    <w:rsid w:val="00D06372"/>
    <w:rsid w:val="00D06623"/>
    <w:rsid w:val="00D06B46"/>
    <w:rsid w:val="00D06F7A"/>
    <w:rsid w:val="00D07386"/>
    <w:rsid w:val="00D0782D"/>
    <w:rsid w:val="00D07EBA"/>
    <w:rsid w:val="00D1010B"/>
    <w:rsid w:val="00D10C77"/>
    <w:rsid w:val="00D11468"/>
    <w:rsid w:val="00D12CAA"/>
    <w:rsid w:val="00D133CB"/>
    <w:rsid w:val="00D138A3"/>
    <w:rsid w:val="00D13A52"/>
    <w:rsid w:val="00D14832"/>
    <w:rsid w:val="00D14C6B"/>
    <w:rsid w:val="00D150A8"/>
    <w:rsid w:val="00D16434"/>
    <w:rsid w:val="00D17716"/>
    <w:rsid w:val="00D17C8B"/>
    <w:rsid w:val="00D20C37"/>
    <w:rsid w:val="00D20D37"/>
    <w:rsid w:val="00D20E7D"/>
    <w:rsid w:val="00D210F9"/>
    <w:rsid w:val="00D21BE2"/>
    <w:rsid w:val="00D222DC"/>
    <w:rsid w:val="00D238EA"/>
    <w:rsid w:val="00D24300"/>
    <w:rsid w:val="00D24D4D"/>
    <w:rsid w:val="00D25D80"/>
    <w:rsid w:val="00D26EBF"/>
    <w:rsid w:val="00D26F7D"/>
    <w:rsid w:val="00D2748C"/>
    <w:rsid w:val="00D2765A"/>
    <w:rsid w:val="00D30347"/>
    <w:rsid w:val="00D310A8"/>
    <w:rsid w:val="00D31A57"/>
    <w:rsid w:val="00D33595"/>
    <w:rsid w:val="00D33B3C"/>
    <w:rsid w:val="00D34317"/>
    <w:rsid w:val="00D3498D"/>
    <w:rsid w:val="00D36539"/>
    <w:rsid w:val="00D367B4"/>
    <w:rsid w:val="00D370FA"/>
    <w:rsid w:val="00D37E39"/>
    <w:rsid w:val="00D405C0"/>
    <w:rsid w:val="00D405CC"/>
    <w:rsid w:val="00D4139F"/>
    <w:rsid w:val="00D41FBD"/>
    <w:rsid w:val="00D421E6"/>
    <w:rsid w:val="00D44198"/>
    <w:rsid w:val="00D44CA7"/>
    <w:rsid w:val="00D45995"/>
    <w:rsid w:val="00D45D98"/>
    <w:rsid w:val="00D462BD"/>
    <w:rsid w:val="00D46330"/>
    <w:rsid w:val="00D46C5E"/>
    <w:rsid w:val="00D509A1"/>
    <w:rsid w:val="00D51997"/>
    <w:rsid w:val="00D520E5"/>
    <w:rsid w:val="00D5218F"/>
    <w:rsid w:val="00D521E7"/>
    <w:rsid w:val="00D53244"/>
    <w:rsid w:val="00D53A3C"/>
    <w:rsid w:val="00D53C69"/>
    <w:rsid w:val="00D53EE5"/>
    <w:rsid w:val="00D544EA"/>
    <w:rsid w:val="00D5536F"/>
    <w:rsid w:val="00D55505"/>
    <w:rsid w:val="00D567B7"/>
    <w:rsid w:val="00D56935"/>
    <w:rsid w:val="00D57206"/>
    <w:rsid w:val="00D57432"/>
    <w:rsid w:val="00D6058A"/>
    <w:rsid w:val="00D6099C"/>
    <w:rsid w:val="00D61089"/>
    <w:rsid w:val="00D610C9"/>
    <w:rsid w:val="00D62325"/>
    <w:rsid w:val="00D62AFF"/>
    <w:rsid w:val="00D6325F"/>
    <w:rsid w:val="00D63FE6"/>
    <w:rsid w:val="00D640F9"/>
    <w:rsid w:val="00D647BE"/>
    <w:rsid w:val="00D6540B"/>
    <w:rsid w:val="00D65BB8"/>
    <w:rsid w:val="00D65CFC"/>
    <w:rsid w:val="00D66B4A"/>
    <w:rsid w:val="00D700BF"/>
    <w:rsid w:val="00D71513"/>
    <w:rsid w:val="00D716BA"/>
    <w:rsid w:val="00D71C49"/>
    <w:rsid w:val="00D7211F"/>
    <w:rsid w:val="00D722C5"/>
    <w:rsid w:val="00D737C5"/>
    <w:rsid w:val="00D73869"/>
    <w:rsid w:val="00D73E58"/>
    <w:rsid w:val="00D757D3"/>
    <w:rsid w:val="00D758C6"/>
    <w:rsid w:val="00D75E12"/>
    <w:rsid w:val="00D75F46"/>
    <w:rsid w:val="00D76000"/>
    <w:rsid w:val="00D7612F"/>
    <w:rsid w:val="00D7629F"/>
    <w:rsid w:val="00D76FA1"/>
    <w:rsid w:val="00D77366"/>
    <w:rsid w:val="00D82A08"/>
    <w:rsid w:val="00D83453"/>
    <w:rsid w:val="00D834AE"/>
    <w:rsid w:val="00D839D7"/>
    <w:rsid w:val="00D84E87"/>
    <w:rsid w:val="00D85B55"/>
    <w:rsid w:val="00D862DD"/>
    <w:rsid w:val="00D9005E"/>
    <w:rsid w:val="00D907A5"/>
    <w:rsid w:val="00D90A16"/>
    <w:rsid w:val="00D90C10"/>
    <w:rsid w:val="00D91C62"/>
    <w:rsid w:val="00D92528"/>
    <w:rsid w:val="00D9273B"/>
    <w:rsid w:val="00D92B1A"/>
    <w:rsid w:val="00D92E96"/>
    <w:rsid w:val="00D9307F"/>
    <w:rsid w:val="00D9490A"/>
    <w:rsid w:val="00D9502B"/>
    <w:rsid w:val="00D95101"/>
    <w:rsid w:val="00D96502"/>
    <w:rsid w:val="00D96D16"/>
    <w:rsid w:val="00D971C5"/>
    <w:rsid w:val="00DA0044"/>
    <w:rsid w:val="00DA01A0"/>
    <w:rsid w:val="00DA03A0"/>
    <w:rsid w:val="00DA164B"/>
    <w:rsid w:val="00DA19FB"/>
    <w:rsid w:val="00DA1B21"/>
    <w:rsid w:val="00DA1CA1"/>
    <w:rsid w:val="00DA1D74"/>
    <w:rsid w:val="00DA258C"/>
    <w:rsid w:val="00DA26D7"/>
    <w:rsid w:val="00DA26E3"/>
    <w:rsid w:val="00DA2753"/>
    <w:rsid w:val="00DA377D"/>
    <w:rsid w:val="00DA391D"/>
    <w:rsid w:val="00DA3B64"/>
    <w:rsid w:val="00DA4345"/>
    <w:rsid w:val="00DA4CB8"/>
    <w:rsid w:val="00DA554A"/>
    <w:rsid w:val="00DA5B91"/>
    <w:rsid w:val="00DA63C0"/>
    <w:rsid w:val="00DA7F01"/>
    <w:rsid w:val="00DB032F"/>
    <w:rsid w:val="00DB04C8"/>
    <w:rsid w:val="00DB058A"/>
    <w:rsid w:val="00DB24FC"/>
    <w:rsid w:val="00DB268E"/>
    <w:rsid w:val="00DB3935"/>
    <w:rsid w:val="00DB3DF1"/>
    <w:rsid w:val="00DB3EFA"/>
    <w:rsid w:val="00DB4F21"/>
    <w:rsid w:val="00DB502E"/>
    <w:rsid w:val="00DC0A92"/>
    <w:rsid w:val="00DC1466"/>
    <w:rsid w:val="00DC2B2E"/>
    <w:rsid w:val="00DC2C46"/>
    <w:rsid w:val="00DC2C92"/>
    <w:rsid w:val="00DC2FA9"/>
    <w:rsid w:val="00DC3307"/>
    <w:rsid w:val="00DC41D5"/>
    <w:rsid w:val="00DC6BC8"/>
    <w:rsid w:val="00DC6EF7"/>
    <w:rsid w:val="00DC761E"/>
    <w:rsid w:val="00DD0505"/>
    <w:rsid w:val="00DD1947"/>
    <w:rsid w:val="00DD246D"/>
    <w:rsid w:val="00DD2650"/>
    <w:rsid w:val="00DD29C8"/>
    <w:rsid w:val="00DD2E5E"/>
    <w:rsid w:val="00DD2F99"/>
    <w:rsid w:val="00DD3047"/>
    <w:rsid w:val="00DD3864"/>
    <w:rsid w:val="00DD3D0A"/>
    <w:rsid w:val="00DD3EAD"/>
    <w:rsid w:val="00DD407B"/>
    <w:rsid w:val="00DD4557"/>
    <w:rsid w:val="00DD5A2B"/>
    <w:rsid w:val="00DD5DF3"/>
    <w:rsid w:val="00DD653A"/>
    <w:rsid w:val="00DD70F4"/>
    <w:rsid w:val="00DD721B"/>
    <w:rsid w:val="00DD7D13"/>
    <w:rsid w:val="00DE07FA"/>
    <w:rsid w:val="00DE08E4"/>
    <w:rsid w:val="00DE1ADD"/>
    <w:rsid w:val="00DE1AE9"/>
    <w:rsid w:val="00DE1DEE"/>
    <w:rsid w:val="00DE20DB"/>
    <w:rsid w:val="00DE35EA"/>
    <w:rsid w:val="00DE3C35"/>
    <w:rsid w:val="00DE59E1"/>
    <w:rsid w:val="00DE5A60"/>
    <w:rsid w:val="00DE61B6"/>
    <w:rsid w:val="00DE630F"/>
    <w:rsid w:val="00DE63C0"/>
    <w:rsid w:val="00DE6572"/>
    <w:rsid w:val="00DE74D5"/>
    <w:rsid w:val="00DE7FC0"/>
    <w:rsid w:val="00DF1F9C"/>
    <w:rsid w:val="00DF2163"/>
    <w:rsid w:val="00DF22A0"/>
    <w:rsid w:val="00DF2DDE"/>
    <w:rsid w:val="00DF3E9C"/>
    <w:rsid w:val="00DF3F24"/>
    <w:rsid w:val="00DF472B"/>
    <w:rsid w:val="00DF62E9"/>
    <w:rsid w:val="00DF6791"/>
    <w:rsid w:val="00DF694A"/>
    <w:rsid w:val="00DF6FE4"/>
    <w:rsid w:val="00DF7382"/>
    <w:rsid w:val="00DF739F"/>
    <w:rsid w:val="00DF75C9"/>
    <w:rsid w:val="00DF760B"/>
    <w:rsid w:val="00DF7795"/>
    <w:rsid w:val="00DF77C8"/>
    <w:rsid w:val="00E008A8"/>
    <w:rsid w:val="00E01667"/>
    <w:rsid w:val="00E01FB4"/>
    <w:rsid w:val="00E039A7"/>
    <w:rsid w:val="00E03AD1"/>
    <w:rsid w:val="00E03D6E"/>
    <w:rsid w:val="00E0427A"/>
    <w:rsid w:val="00E06646"/>
    <w:rsid w:val="00E06B41"/>
    <w:rsid w:val="00E06CA3"/>
    <w:rsid w:val="00E0781F"/>
    <w:rsid w:val="00E07DD6"/>
    <w:rsid w:val="00E10494"/>
    <w:rsid w:val="00E1092E"/>
    <w:rsid w:val="00E10BD8"/>
    <w:rsid w:val="00E11565"/>
    <w:rsid w:val="00E138E9"/>
    <w:rsid w:val="00E14A09"/>
    <w:rsid w:val="00E14BB1"/>
    <w:rsid w:val="00E1506B"/>
    <w:rsid w:val="00E15456"/>
    <w:rsid w:val="00E15B03"/>
    <w:rsid w:val="00E160BF"/>
    <w:rsid w:val="00E17C3F"/>
    <w:rsid w:val="00E206BE"/>
    <w:rsid w:val="00E2186C"/>
    <w:rsid w:val="00E21B1D"/>
    <w:rsid w:val="00E22048"/>
    <w:rsid w:val="00E22DEE"/>
    <w:rsid w:val="00E232AE"/>
    <w:rsid w:val="00E23DFA"/>
    <w:rsid w:val="00E259DE"/>
    <w:rsid w:val="00E26DB3"/>
    <w:rsid w:val="00E26DBD"/>
    <w:rsid w:val="00E26F73"/>
    <w:rsid w:val="00E30328"/>
    <w:rsid w:val="00E307A7"/>
    <w:rsid w:val="00E322F2"/>
    <w:rsid w:val="00E327FD"/>
    <w:rsid w:val="00E32BB5"/>
    <w:rsid w:val="00E32F7E"/>
    <w:rsid w:val="00E3398C"/>
    <w:rsid w:val="00E341AE"/>
    <w:rsid w:val="00E34B5E"/>
    <w:rsid w:val="00E35DA4"/>
    <w:rsid w:val="00E36209"/>
    <w:rsid w:val="00E362E6"/>
    <w:rsid w:val="00E36B9D"/>
    <w:rsid w:val="00E3740C"/>
    <w:rsid w:val="00E37841"/>
    <w:rsid w:val="00E37AF9"/>
    <w:rsid w:val="00E37E23"/>
    <w:rsid w:val="00E40E63"/>
    <w:rsid w:val="00E40E6E"/>
    <w:rsid w:val="00E41058"/>
    <w:rsid w:val="00E413CB"/>
    <w:rsid w:val="00E41445"/>
    <w:rsid w:val="00E418A3"/>
    <w:rsid w:val="00E41B46"/>
    <w:rsid w:val="00E420BB"/>
    <w:rsid w:val="00E432D9"/>
    <w:rsid w:val="00E43ADC"/>
    <w:rsid w:val="00E44682"/>
    <w:rsid w:val="00E46041"/>
    <w:rsid w:val="00E46488"/>
    <w:rsid w:val="00E4734D"/>
    <w:rsid w:val="00E500D9"/>
    <w:rsid w:val="00E5054A"/>
    <w:rsid w:val="00E50DF6"/>
    <w:rsid w:val="00E50E07"/>
    <w:rsid w:val="00E51560"/>
    <w:rsid w:val="00E5200B"/>
    <w:rsid w:val="00E52184"/>
    <w:rsid w:val="00E5253B"/>
    <w:rsid w:val="00E532AE"/>
    <w:rsid w:val="00E53326"/>
    <w:rsid w:val="00E5372B"/>
    <w:rsid w:val="00E53959"/>
    <w:rsid w:val="00E54222"/>
    <w:rsid w:val="00E542C8"/>
    <w:rsid w:val="00E54E9C"/>
    <w:rsid w:val="00E55410"/>
    <w:rsid w:val="00E559D4"/>
    <w:rsid w:val="00E55A39"/>
    <w:rsid w:val="00E55D96"/>
    <w:rsid w:val="00E5635F"/>
    <w:rsid w:val="00E57451"/>
    <w:rsid w:val="00E57475"/>
    <w:rsid w:val="00E5753D"/>
    <w:rsid w:val="00E576C5"/>
    <w:rsid w:val="00E579A4"/>
    <w:rsid w:val="00E60789"/>
    <w:rsid w:val="00E607C5"/>
    <w:rsid w:val="00E60D6A"/>
    <w:rsid w:val="00E615D9"/>
    <w:rsid w:val="00E61653"/>
    <w:rsid w:val="00E62FE7"/>
    <w:rsid w:val="00E6336D"/>
    <w:rsid w:val="00E6366C"/>
    <w:rsid w:val="00E63E9D"/>
    <w:rsid w:val="00E646C5"/>
    <w:rsid w:val="00E650F1"/>
    <w:rsid w:val="00E657FB"/>
    <w:rsid w:val="00E67447"/>
    <w:rsid w:val="00E675B8"/>
    <w:rsid w:val="00E67CEE"/>
    <w:rsid w:val="00E70AF3"/>
    <w:rsid w:val="00E72F3F"/>
    <w:rsid w:val="00E7324C"/>
    <w:rsid w:val="00E739DF"/>
    <w:rsid w:val="00E7424C"/>
    <w:rsid w:val="00E74295"/>
    <w:rsid w:val="00E74A26"/>
    <w:rsid w:val="00E74D14"/>
    <w:rsid w:val="00E75ED5"/>
    <w:rsid w:val="00E773FE"/>
    <w:rsid w:val="00E777D7"/>
    <w:rsid w:val="00E779D3"/>
    <w:rsid w:val="00E80789"/>
    <w:rsid w:val="00E81228"/>
    <w:rsid w:val="00E8236A"/>
    <w:rsid w:val="00E82C59"/>
    <w:rsid w:val="00E839A5"/>
    <w:rsid w:val="00E839DC"/>
    <w:rsid w:val="00E83A4C"/>
    <w:rsid w:val="00E83D0D"/>
    <w:rsid w:val="00E848C6"/>
    <w:rsid w:val="00E85CE1"/>
    <w:rsid w:val="00E86ECB"/>
    <w:rsid w:val="00E874EC"/>
    <w:rsid w:val="00E9040B"/>
    <w:rsid w:val="00E9092A"/>
    <w:rsid w:val="00E915BC"/>
    <w:rsid w:val="00E91918"/>
    <w:rsid w:val="00E924FC"/>
    <w:rsid w:val="00E92736"/>
    <w:rsid w:val="00E927E1"/>
    <w:rsid w:val="00E92D1D"/>
    <w:rsid w:val="00E93591"/>
    <w:rsid w:val="00E95155"/>
    <w:rsid w:val="00E9539E"/>
    <w:rsid w:val="00E956FE"/>
    <w:rsid w:val="00E965C5"/>
    <w:rsid w:val="00E96A3A"/>
    <w:rsid w:val="00E9721C"/>
    <w:rsid w:val="00E97402"/>
    <w:rsid w:val="00E977EA"/>
    <w:rsid w:val="00E97868"/>
    <w:rsid w:val="00E97B99"/>
    <w:rsid w:val="00E97C41"/>
    <w:rsid w:val="00EA02F5"/>
    <w:rsid w:val="00EA0900"/>
    <w:rsid w:val="00EA0E01"/>
    <w:rsid w:val="00EA1C09"/>
    <w:rsid w:val="00EA263C"/>
    <w:rsid w:val="00EA29EA"/>
    <w:rsid w:val="00EA419B"/>
    <w:rsid w:val="00EA43F8"/>
    <w:rsid w:val="00EA4413"/>
    <w:rsid w:val="00EA5309"/>
    <w:rsid w:val="00EA5390"/>
    <w:rsid w:val="00EA5FE1"/>
    <w:rsid w:val="00EA64DC"/>
    <w:rsid w:val="00EA6A50"/>
    <w:rsid w:val="00EA70F9"/>
    <w:rsid w:val="00EA7130"/>
    <w:rsid w:val="00EA75D3"/>
    <w:rsid w:val="00EB0D6C"/>
    <w:rsid w:val="00EB2E9D"/>
    <w:rsid w:val="00EB5046"/>
    <w:rsid w:val="00EB784B"/>
    <w:rsid w:val="00EB7C5B"/>
    <w:rsid w:val="00EB7C62"/>
    <w:rsid w:val="00EC1BD6"/>
    <w:rsid w:val="00EC1C60"/>
    <w:rsid w:val="00EC2468"/>
    <w:rsid w:val="00EC297C"/>
    <w:rsid w:val="00EC2B61"/>
    <w:rsid w:val="00EC3857"/>
    <w:rsid w:val="00EC398F"/>
    <w:rsid w:val="00EC3DEB"/>
    <w:rsid w:val="00EC424E"/>
    <w:rsid w:val="00EC42FF"/>
    <w:rsid w:val="00EC4B58"/>
    <w:rsid w:val="00EC6352"/>
    <w:rsid w:val="00EC63E1"/>
    <w:rsid w:val="00EC65F8"/>
    <w:rsid w:val="00EC675C"/>
    <w:rsid w:val="00EC6962"/>
    <w:rsid w:val="00EC70F4"/>
    <w:rsid w:val="00EC71BB"/>
    <w:rsid w:val="00EC7ED6"/>
    <w:rsid w:val="00ED0DC2"/>
    <w:rsid w:val="00ED16E8"/>
    <w:rsid w:val="00ED1E14"/>
    <w:rsid w:val="00ED1E9F"/>
    <w:rsid w:val="00ED257F"/>
    <w:rsid w:val="00ED26AF"/>
    <w:rsid w:val="00ED283A"/>
    <w:rsid w:val="00ED33D3"/>
    <w:rsid w:val="00ED3783"/>
    <w:rsid w:val="00ED4342"/>
    <w:rsid w:val="00ED474D"/>
    <w:rsid w:val="00ED497F"/>
    <w:rsid w:val="00ED49AF"/>
    <w:rsid w:val="00ED4EC1"/>
    <w:rsid w:val="00ED50DB"/>
    <w:rsid w:val="00ED5F64"/>
    <w:rsid w:val="00ED6B51"/>
    <w:rsid w:val="00ED6BDA"/>
    <w:rsid w:val="00EE0275"/>
    <w:rsid w:val="00EE057B"/>
    <w:rsid w:val="00EE22F5"/>
    <w:rsid w:val="00EE3AA6"/>
    <w:rsid w:val="00EE3FA3"/>
    <w:rsid w:val="00EE4FF9"/>
    <w:rsid w:val="00EE691F"/>
    <w:rsid w:val="00EE6B66"/>
    <w:rsid w:val="00EE6FFC"/>
    <w:rsid w:val="00EE7AC6"/>
    <w:rsid w:val="00EF0D47"/>
    <w:rsid w:val="00EF10AC"/>
    <w:rsid w:val="00EF2B08"/>
    <w:rsid w:val="00EF2B38"/>
    <w:rsid w:val="00EF3209"/>
    <w:rsid w:val="00EF357C"/>
    <w:rsid w:val="00EF374C"/>
    <w:rsid w:val="00EF3F1F"/>
    <w:rsid w:val="00EF4123"/>
    <w:rsid w:val="00EF445E"/>
    <w:rsid w:val="00EF4701"/>
    <w:rsid w:val="00EF4DBC"/>
    <w:rsid w:val="00EF564E"/>
    <w:rsid w:val="00EF5A0E"/>
    <w:rsid w:val="00EF615C"/>
    <w:rsid w:val="00EF662E"/>
    <w:rsid w:val="00EF6A79"/>
    <w:rsid w:val="00EF74B2"/>
    <w:rsid w:val="00EF7A23"/>
    <w:rsid w:val="00EF7C27"/>
    <w:rsid w:val="00F00118"/>
    <w:rsid w:val="00F00135"/>
    <w:rsid w:val="00F00745"/>
    <w:rsid w:val="00F00858"/>
    <w:rsid w:val="00F00CFB"/>
    <w:rsid w:val="00F01367"/>
    <w:rsid w:val="00F01B07"/>
    <w:rsid w:val="00F03420"/>
    <w:rsid w:val="00F0382F"/>
    <w:rsid w:val="00F03D4B"/>
    <w:rsid w:val="00F03FBA"/>
    <w:rsid w:val="00F04B73"/>
    <w:rsid w:val="00F0652E"/>
    <w:rsid w:val="00F0669B"/>
    <w:rsid w:val="00F07018"/>
    <w:rsid w:val="00F070A7"/>
    <w:rsid w:val="00F07927"/>
    <w:rsid w:val="00F10591"/>
    <w:rsid w:val="00F109FF"/>
    <w:rsid w:val="00F110A2"/>
    <w:rsid w:val="00F12024"/>
    <w:rsid w:val="00F122D8"/>
    <w:rsid w:val="00F127FA"/>
    <w:rsid w:val="00F136E1"/>
    <w:rsid w:val="00F13755"/>
    <w:rsid w:val="00F15359"/>
    <w:rsid w:val="00F15514"/>
    <w:rsid w:val="00F16867"/>
    <w:rsid w:val="00F174D5"/>
    <w:rsid w:val="00F17B15"/>
    <w:rsid w:val="00F17E9F"/>
    <w:rsid w:val="00F22198"/>
    <w:rsid w:val="00F221E2"/>
    <w:rsid w:val="00F226D4"/>
    <w:rsid w:val="00F22A39"/>
    <w:rsid w:val="00F23A6C"/>
    <w:rsid w:val="00F23AA1"/>
    <w:rsid w:val="00F23DCB"/>
    <w:rsid w:val="00F2555A"/>
    <w:rsid w:val="00F25881"/>
    <w:rsid w:val="00F25E74"/>
    <w:rsid w:val="00F25F34"/>
    <w:rsid w:val="00F26117"/>
    <w:rsid w:val="00F304F4"/>
    <w:rsid w:val="00F30A17"/>
    <w:rsid w:val="00F32746"/>
    <w:rsid w:val="00F336FB"/>
    <w:rsid w:val="00F33D49"/>
    <w:rsid w:val="00F3481E"/>
    <w:rsid w:val="00F357F0"/>
    <w:rsid w:val="00F36424"/>
    <w:rsid w:val="00F36489"/>
    <w:rsid w:val="00F369BC"/>
    <w:rsid w:val="00F36B26"/>
    <w:rsid w:val="00F37821"/>
    <w:rsid w:val="00F37B5C"/>
    <w:rsid w:val="00F37F8F"/>
    <w:rsid w:val="00F41011"/>
    <w:rsid w:val="00F417EF"/>
    <w:rsid w:val="00F41DF3"/>
    <w:rsid w:val="00F42BBA"/>
    <w:rsid w:val="00F4304F"/>
    <w:rsid w:val="00F433D0"/>
    <w:rsid w:val="00F438B4"/>
    <w:rsid w:val="00F43A72"/>
    <w:rsid w:val="00F446BA"/>
    <w:rsid w:val="00F44FFD"/>
    <w:rsid w:val="00F50263"/>
    <w:rsid w:val="00F50631"/>
    <w:rsid w:val="00F50CDD"/>
    <w:rsid w:val="00F51770"/>
    <w:rsid w:val="00F51A06"/>
    <w:rsid w:val="00F5271C"/>
    <w:rsid w:val="00F52C98"/>
    <w:rsid w:val="00F52F56"/>
    <w:rsid w:val="00F53321"/>
    <w:rsid w:val="00F5443E"/>
    <w:rsid w:val="00F55AA2"/>
    <w:rsid w:val="00F56FA4"/>
    <w:rsid w:val="00F57295"/>
    <w:rsid w:val="00F577F6"/>
    <w:rsid w:val="00F60895"/>
    <w:rsid w:val="00F61994"/>
    <w:rsid w:val="00F63B36"/>
    <w:rsid w:val="00F63C85"/>
    <w:rsid w:val="00F643E9"/>
    <w:rsid w:val="00F64B6E"/>
    <w:rsid w:val="00F64E19"/>
    <w:rsid w:val="00F65266"/>
    <w:rsid w:val="00F653B7"/>
    <w:rsid w:val="00F65625"/>
    <w:rsid w:val="00F6564B"/>
    <w:rsid w:val="00F65D07"/>
    <w:rsid w:val="00F665B8"/>
    <w:rsid w:val="00F67015"/>
    <w:rsid w:val="00F675D5"/>
    <w:rsid w:val="00F67F6B"/>
    <w:rsid w:val="00F7011F"/>
    <w:rsid w:val="00F70ACC"/>
    <w:rsid w:val="00F70BC9"/>
    <w:rsid w:val="00F71AC2"/>
    <w:rsid w:val="00F725FC"/>
    <w:rsid w:val="00F72F75"/>
    <w:rsid w:val="00F732BB"/>
    <w:rsid w:val="00F73428"/>
    <w:rsid w:val="00F73507"/>
    <w:rsid w:val="00F73BB1"/>
    <w:rsid w:val="00F751E1"/>
    <w:rsid w:val="00F75E84"/>
    <w:rsid w:val="00F814E3"/>
    <w:rsid w:val="00F8191C"/>
    <w:rsid w:val="00F819F4"/>
    <w:rsid w:val="00F82537"/>
    <w:rsid w:val="00F82C16"/>
    <w:rsid w:val="00F84021"/>
    <w:rsid w:val="00F8411D"/>
    <w:rsid w:val="00F84B59"/>
    <w:rsid w:val="00F85101"/>
    <w:rsid w:val="00F859B7"/>
    <w:rsid w:val="00F85FA5"/>
    <w:rsid w:val="00F869C0"/>
    <w:rsid w:val="00F86AB6"/>
    <w:rsid w:val="00F86B5E"/>
    <w:rsid w:val="00F86FD1"/>
    <w:rsid w:val="00F900D7"/>
    <w:rsid w:val="00F901EB"/>
    <w:rsid w:val="00F9067C"/>
    <w:rsid w:val="00F9070B"/>
    <w:rsid w:val="00F90A57"/>
    <w:rsid w:val="00F915EE"/>
    <w:rsid w:val="00F932B6"/>
    <w:rsid w:val="00F94D16"/>
    <w:rsid w:val="00F97A2F"/>
    <w:rsid w:val="00FA1540"/>
    <w:rsid w:val="00FA1A56"/>
    <w:rsid w:val="00FA308B"/>
    <w:rsid w:val="00FA436D"/>
    <w:rsid w:val="00FA4DB8"/>
    <w:rsid w:val="00FA63BA"/>
    <w:rsid w:val="00FA6F95"/>
    <w:rsid w:val="00FA7192"/>
    <w:rsid w:val="00FA7CA4"/>
    <w:rsid w:val="00FB1535"/>
    <w:rsid w:val="00FB2B7D"/>
    <w:rsid w:val="00FB3A6D"/>
    <w:rsid w:val="00FB43DD"/>
    <w:rsid w:val="00FB4ED0"/>
    <w:rsid w:val="00FB557D"/>
    <w:rsid w:val="00FB5DCB"/>
    <w:rsid w:val="00FB5FA4"/>
    <w:rsid w:val="00FB65DF"/>
    <w:rsid w:val="00FB703C"/>
    <w:rsid w:val="00FB7DC7"/>
    <w:rsid w:val="00FB7E88"/>
    <w:rsid w:val="00FC0941"/>
    <w:rsid w:val="00FC0B7B"/>
    <w:rsid w:val="00FC1053"/>
    <w:rsid w:val="00FC373E"/>
    <w:rsid w:val="00FC3CE9"/>
    <w:rsid w:val="00FC4367"/>
    <w:rsid w:val="00FC4477"/>
    <w:rsid w:val="00FC48CE"/>
    <w:rsid w:val="00FC54E4"/>
    <w:rsid w:val="00FC5607"/>
    <w:rsid w:val="00FC5946"/>
    <w:rsid w:val="00FC5A14"/>
    <w:rsid w:val="00FC7E87"/>
    <w:rsid w:val="00FC7FC2"/>
    <w:rsid w:val="00FD0439"/>
    <w:rsid w:val="00FD0884"/>
    <w:rsid w:val="00FD1518"/>
    <w:rsid w:val="00FD1B4C"/>
    <w:rsid w:val="00FD1C9F"/>
    <w:rsid w:val="00FD1D24"/>
    <w:rsid w:val="00FD1EE4"/>
    <w:rsid w:val="00FD347F"/>
    <w:rsid w:val="00FD4629"/>
    <w:rsid w:val="00FD569D"/>
    <w:rsid w:val="00FD5ECD"/>
    <w:rsid w:val="00FE009B"/>
    <w:rsid w:val="00FE0D60"/>
    <w:rsid w:val="00FE1E11"/>
    <w:rsid w:val="00FE2E58"/>
    <w:rsid w:val="00FE3B5E"/>
    <w:rsid w:val="00FE3FD6"/>
    <w:rsid w:val="00FE42D0"/>
    <w:rsid w:val="00FE49D7"/>
    <w:rsid w:val="00FE5AEA"/>
    <w:rsid w:val="00FE6770"/>
    <w:rsid w:val="00FE67B4"/>
    <w:rsid w:val="00FE680F"/>
    <w:rsid w:val="00FE710A"/>
    <w:rsid w:val="00FE7A52"/>
    <w:rsid w:val="00FE7AEF"/>
    <w:rsid w:val="00FF0847"/>
    <w:rsid w:val="00FF1106"/>
    <w:rsid w:val="00FF14BE"/>
    <w:rsid w:val="00FF1646"/>
    <w:rsid w:val="00FF16C1"/>
    <w:rsid w:val="00FF20F2"/>
    <w:rsid w:val="00FF22A3"/>
    <w:rsid w:val="00FF2314"/>
    <w:rsid w:val="00FF3BE1"/>
    <w:rsid w:val="00FF4212"/>
    <w:rsid w:val="00FF47D1"/>
    <w:rsid w:val="00FF4B28"/>
    <w:rsid w:val="00FF4FAE"/>
    <w:rsid w:val="00FF5124"/>
    <w:rsid w:val="00FF5C45"/>
    <w:rsid w:val="00FF6010"/>
    <w:rsid w:val="00FF678E"/>
    <w:rsid w:val="00FF6FC1"/>
    <w:rsid w:val="00FF750C"/>
    <w:rsid w:val="00FF78D6"/>
    <w:rsid w:val="00FF7CBD"/>
    <w:rsid w:val="00FF7CF2"/>
    <w:rsid w:val="00FF7EA8"/>
    <w:rsid w:val="00FF7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16B9FE8"/>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link w:val="TitleChar"/>
    <w:uiPriority w:val="10"/>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link w:val="HeaderChar"/>
    <w:uiPriority w:val="99"/>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character" w:styleId="CommentReference">
    <w:name w:val="annotation reference"/>
    <w:basedOn w:val="DefaultParagraphFont"/>
    <w:semiHidden/>
    <w:unhideWhenUsed/>
    <w:rsid w:val="004A29BC"/>
    <w:rPr>
      <w:sz w:val="16"/>
      <w:szCs w:val="16"/>
    </w:rPr>
  </w:style>
  <w:style w:type="paragraph" w:styleId="CommentText">
    <w:name w:val="annotation text"/>
    <w:basedOn w:val="Normal"/>
    <w:link w:val="CommentTextChar"/>
    <w:semiHidden/>
    <w:unhideWhenUsed/>
    <w:rsid w:val="004A29BC"/>
  </w:style>
  <w:style w:type="character" w:customStyle="1" w:styleId="CommentTextChar">
    <w:name w:val="Comment Text Char"/>
    <w:basedOn w:val="DefaultParagraphFont"/>
    <w:link w:val="CommentText"/>
    <w:semiHidden/>
    <w:rsid w:val="004A29BC"/>
  </w:style>
  <w:style w:type="paragraph" w:styleId="CommentSubject">
    <w:name w:val="annotation subject"/>
    <w:basedOn w:val="CommentText"/>
    <w:next w:val="CommentText"/>
    <w:link w:val="CommentSubjectChar"/>
    <w:semiHidden/>
    <w:unhideWhenUsed/>
    <w:rsid w:val="004A29BC"/>
    <w:rPr>
      <w:b/>
      <w:bCs/>
    </w:rPr>
  </w:style>
  <w:style w:type="character" w:customStyle="1" w:styleId="CommentSubjectChar">
    <w:name w:val="Comment Subject Char"/>
    <w:basedOn w:val="CommentTextChar"/>
    <w:link w:val="CommentSubject"/>
    <w:semiHidden/>
    <w:rsid w:val="004A29BC"/>
    <w:rPr>
      <w:b/>
      <w:bCs/>
    </w:rPr>
  </w:style>
  <w:style w:type="paragraph" w:styleId="ListParagraph">
    <w:name w:val="List Paragraph"/>
    <w:basedOn w:val="Normal"/>
    <w:uiPriority w:val="72"/>
    <w:qFormat/>
    <w:rsid w:val="00DA0044"/>
    <w:pPr>
      <w:ind w:left="720"/>
      <w:contextualSpacing/>
    </w:pPr>
  </w:style>
  <w:style w:type="character" w:customStyle="1" w:styleId="HeaderChar">
    <w:name w:val="Header Char"/>
    <w:basedOn w:val="DefaultParagraphFont"/>
    <w:link w:val="Header"/>
    <w:uiPriority w:val="99"/>
    <w:rsid w:val="00B76AA6"/>
  </w:style>
  <w:style w:type="paragraph" w:customStyle="1" w:styleId="SMUNORMALARIAL">
    <w:name w:val="SMU NORMAL ARIAL"/>
    <w:basedOn w:val="Normal"/>
    <w:qFormat/>
    <w:rsid w:val="00C4514B"/>
    <w:rPr>
      <w:rFonts w:ascii="Arial" w:hAnsi="Arial"/>
      <w:color w:val="00000A"/>
      <w:sz w:val="22"/>
      <w:szCs w:val="24"/>
      <w:lang w:val="en-GB" w:eastAsia="en-GB"/>
    </w:rPr>
  </w:style>
  <w:style w:type="character" w:customStyle="1" w:styleId="TitleChar">
    <w:name w:val="Title Char"/>
    <w:basedOn w:val="DefaultParagraphFont"/>
    <w:link w:val="Title"/>
    <w:uiPriority w:val="10"/>
    <w:rsid w:val="00B03D29"/>
    <w:rPr>
      <w:kern w:val="28"/>
      <w:sz w:val="48"/>
      <w:szCs w:val="48"/>
    </w:rPr>
  </w:style>
  <w:style w:type="character" w:customStyle="1" w:styleId="UnresolvedMention">
    <w:name w:val="Unresolved Mention"/>
    <w:basedOn w:val="DefaultParagraphFont"/>
    <w:uiPriority w:val="99"/>
    <w:semiHidden/>
    <w:unhideWhenUsed/>
    <w:rsid w:val="00E57475"/>
    <w:rPr>
      <w:color w:val="605E5C"/>
      <w:shd w:val="clear" w:color="auto" w:fill="E1DFDD"/>
    </w:rPr>
  </w:style>
  <w:style w:type="paragraph" w:styleId="Caption">
    <w:name w:val="caption"/>
    <w:basedOn w:val="Normal"/>
    <w:next w:val="Normal"/>
    <w:unhideWhenUsed/>
    <w:qFormat/>
    <w:rsid w:val="00A20015"/>
    <w:pPr>
      <w:spacing w:after="200"/>
    </w:pPr>
    <w:rPr>
      <w:i/>
      <w:iCs/>
      <w:color w:val="44546A" w:themeColor="text2"/>
      <w:sz w:val="18"/>
      <w:szCs w:val="18"/>
    </w:rPr>
  </w:style>
  <w:style w:type="character" w:styleId="Emphasis">
    <w:name w:val="Emphasis"/>
    <w:basedOn w:val="DefaultParagraphFont"/>
    <w:uiPriority w:val="20"/>
    <w:qFormat/>
    <w:rsid w:val="008C76A0"/>
    <w:rPr>
      <w:i/>
      <w:iCs/>
    </w:rPr>
  </w:style>
  <w:style w:type="paragraph" w:customStyle="1" w:styleId="APAHeading3">
    <w:name w:val="APA Heading 3"/>
    <w:basedOn w:val="Normal"/>
    <w:next w:val="Normal"/>
    <w:rsid w:val="00486C97"/>
    <w:pPr>
      <w:overflowPunct w:val="0"/>
      <w:autoSpaceDE w:val="0"/>
      <w:autoSpaceDN w:val="0"/>
      <w:adjustRightInd w:val="0"/>
      <w:spacing w:line="480" w:lineRule="auto"/>
      <w:textAlignment w:val="baseline"/>
    </w:pPr>
    <w:rPr>
      <w:i/>
      <w:sz w:val="24"/>
    </w:rPr>
  </w:style>
  <w:style w:type="paragraph" w:styleId="NormalWeb">
    <w:name w:val="Normal (Web)"/>
    <w:basedOn w:val="Normal"/>
    <w:uiPriority w:val="99"/>
    <w:unhideWhenUsed/>
    <w:rsid w:val="00266EB2"/>
    <w:pPr>
      <w:spacing w:before="100" w:beforeAutospacing="1" w:after="100" w:afterAutospacing="1"/>
    </w:pPr>
    <w:rPr>
      <w:sz w:val="24"/>
      <w:szCs w:val="24"/>
    </w:rPr>
  </w:style>
  <w:style w:type="character" w:styleId="Strong">
    <w:name w:val="Strong"/>
    <w:uiPriority w:val="22"/>
    <w:qFormat/>
    <w:rsid w:val="00266E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1312638168">
      <w:bodyDiv w:val="1"/>
      <w:marLeft w:val="0"/>
      <w:marRight w:val="0"/>
      <w:marTop w:val="0"/>
      <w:marBottom w:val="0"/>
      <w:divBdr>
        <w:top w:val="none" w:sz="0" w:space="0" w:color="auto"/>
        <w:left w:val="none" w:sz="0" w:space="0" w:color="auto"/>
        <w:bottom w:val="none" w:sz="0" w:space="0" w:color="auto"/>
        <w:right w:val="none" w:sz="0" w:space="0" w:color="auto"/>
      </w:divBdr>
    </w:div>
    <w:div w:id="1523592074">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852447397">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jpe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png"/><Relationship Id="rId7" Type="http://schemas.openxmlformats.org/officeDocument/2006/relationships/endnotes" Target="endnotes.xml"/><Relationship Id="rId71"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jpeg"/><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image" Target="media/image52.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evelcyber.com/" TargetMode="Externa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png"/><Relationship Id="rId43" Type="http://schemas.openxmlformats.org/officeDocument/2006/relationships/image" Target="media/image34.jpe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header" Target="header1.xml"/><Relationship Id="rId8" Type="http://schemas.openxmlformats.org/officeDocument/2006/relationships/hyperlink" Target="https://tevelcyber.com/" TargetMode="External"/><Relationship Id="rId51" Type="http://schemas.openxmlformats.org/officeDocument/2006/relationships/image" Target="media/image42.pn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74C181-8766-4D29-88C3-E3FCF6438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4400</TotalTime>
  <Pages>1</Pages>
  <Words>19615</Words>
  <Characters>111810</Characters>
  <Application>Microsoft Office Word</Application>
  <DocSecurity>0</DocSecurity>
  <Lines>931</Lines>
  <Paragraphs>262</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131163</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Networks Security</dc:subject>
  <dc:creator>Nabil Ouzahra (P147535)</dc:creator>
  <cp:keywords/>
  <cp:lastModifiedBy>Carlene Campbell</cp:lastModifiedBy>
  <cp:revision>192</cp:revision>
  <cp:lastPrinted>2012-08-02T18:53:00Z</cp:lastPrinted>
  <dcterms:created xsi:type="dcterms:W3CDTF">2020-03-25T22:21:00Z</dcterms:created>
  <dcterms:modified xsi:type="dcterms:W3CDTF">2020-06-15T16:30:00Z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e60bae4f-d068-324f-8480-3a68e2a39cbd</vt:lpwstr>
  </property>
  <property fmtid="{D5CDD505-2E9C-101B-9397-08002B2CF9AE}" pid="24" name="Mendeley Citation Style_1">
    <vt:lpwstr>http://www.zotero.org/styles/ieee</vt:lpwstr>
  </property>
</Properties>
</file>