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17E23" w14:textId="6E7FEE32" w:rsidR="00250827" w:rsidRDefault="005D3D77" w:rsidP="005E03B6">
      <w:pPr>
        <w:rPr>
          <w:noProof/>
          <w:highlight w:val="black"/>
        </w:rPr>
      </w:pPr>
      <w:r w:rsidRPr="00FF1AD7">
        <w:rPr>
          <w:noProof/>
          <w:highlight w:val="black"/>
        </w:rPr>
        <w:drawing>
          <wp:anchor distT="0" distB="0" distL="114300" distR="114300" simplePos="0" relativeHeight="251658240" behindDoc="0" locked="0" layoutInCell="1" allowOverlap="1" wp14:anchorId="78D1D5B3" wp14:editId="3CE1F81D">
            <wp:simplePos x="0" y="0"/>
            <wp:positionH relativeFrom="margin">
              <wp:align>left</wp:align>
            </wp:positionH>
            <wp:positionV relativeFrom="paragraph">
              <wp:posOffset>178689</wp:posOffset>
            </wp:positionV>
            <wp:extent cx="4464050" cy="2136140"/>
            <wp:effectExtent l="0" t="0" r="0" b="0"/>
            <wp:wrapSquare wrapText="bothSides"/>
            <wp:docPr id="252577356" name="Picture 1" descr="Y Ddwyddod Dewi S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577356" name="Picture 1" descr="Y Ddwyddod Dewi San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64050" cy="2136140"/>
                    </a:xfrm>
                    <a:prstGeom prst="rect">
                      <a:avLst/>
                    </a:prstGeom>
                    <a:noFill/>
                    <a:ln>
                      <a:noFill/>
                    </a:ln>
                  </pic:spPr>
                </pic:pic>
              </a:graphicData>
            </a:graphic>
          </wp:anchor>
        </w:drawing>
      </w:r>
    </w:p>
    <w:p w14:paraId="15EA16DE" w14:textId="459E8C7A" w:rsidR="00064D18" w:rsidRDefault="007805ED" w:rsidP="005E03B6">
      <w:pPr>
        <w:rPr>
          <w:rFonts w:ascii="Arial" w:hAnsi="Arial" w:cs="Arial"/>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1F74868" w14:textId="77777777" w:rsidR="00FF1AD7" w:rsidRPr="00FF1AD7" w:rsidRDefault="00FF1AD7" w:rsidP="00FF1AD7">
      <w:pPr>
        <w:rPr>
          <w:rFonts w:ascii="Arial" w:hAnsi="Arial" w:cs="Arial"/>
          <w:sz w:val="40"/>
          <w:szCs w:val="40"/>
        </w:rPr>
      </w:pPr>
    </w:p>
    <w:p w14:paraId="267F0B9D" w14:textId="77777777" w:rsidR="00FF1AD7" w:rsidRPr="00FF1AD7" w:rsidRDefault="00FF1AD7" w:rsidP="00FF1AD7">
      <w:pPr>
        <w:rPr>
          <w:rFonts w:ascii="Arial" w:hAnsi="Arial" w:cs="Arial"/>
          <w:sz w:val="40"/>
          <w:szCs w:val="40"/>
        </w:rPr>
      </w:pPr>
    </w:p>
    <w:p w14:paraId="13119943" w14:textId="77777777" w:rsidR="00FF1AD7" w:rsidRPr="00FF1AD7" w:rsidRDefault="00FF1AD7" w:rsidP="00FF1AD7">
      <w:pPr>
        <w:rPr>
          <w:rFonts w:ascii="Arial" w:hAnsi="Arial" w:cs="Arial"/>
          <w:sz w:val="40"/>
          <w:szCs w:val="40"/>
        </w:rPr>
      </w:pPr>
    </w:p>
    <w:p w14:paraId="7350CA6B" w14:textId="77777777" w:rsidR="00FF1AD7" w:rsidRDefault="00FF1AD7" w:rsidP="00FF1AD7">
      <w:pPr>
        <w:rPr>
          <w:rFonts w:ascii="Arial" w:hAnsi="Arial" w:cs="Arial"/>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2F58E9" w14:textId="1B04ACA0" w:rsidR="00FF1AD7" w:rsidRDefault="00FF1AD7" w:rsidP="00FF1AD7">
      <w:pPr>
        <w:tabs>
          <w:tab w:val="left" w:pos="980"/>
        </w:tabs>
        <w:rPr>
          <w:rFonts w:ascii="Arial" w:hAnsi="Arial" w:cs="Arial"/>
          <w:sz w:val="40"/>
          <w:szCs w:val="40"/>
        </w:rPr>
      </w:pPr>
      <w:r>
        <w:rPr>
          <w:rFonts w:ascii="Arial" w:hAnsi="Arial" w:cs="Arial"/>
          <w:sz w:val="40"/>
          <w:szCs w:val="40"/>
        </w:rPr>
        <w:t>M</w:t>
      </w:r>
      <w:r w:rsidR="00D15602">
        <w:rPr>
          <w:rFonts w:ascii="Arial" w:hAnsi="Arial" w:cs="Arial"/>
          <w:sz w:val="40"/>
          <w:szCs w:val="40"/>
        </w:rPr>
        <w:t xml:space="preserve">odule name: </w:t>
      </w:r>
      <w:r w:rsidR="00822705">
        <w:rPr>
          <w:rFonts w:ascii="Arial" w:hAnsi="Arial" w:cs="Arial"/>
          <w:sz w:val="40"/>
          <w:szCs w:val="40"/>
        </w:rPr>
        <w:t>Introd</w:t>
      </w:r>
      <w:r w:rsidR="008907F3">
        <w:rPr>
          <w:rFonts w:ascii="Arial" w:hAnsi="Arial" w:cs="Arial"/>
          <w:sz w:val="40"/>
          <w:szCs w:val="40"/>
        </w:rPr>
        <w:t>uction to Public Health</w:t>
      </w:r>
    </w:p>
    <w:p w14:paraId="351AD5AC" w14:textId="248DDFBA" w:rsidR="005C798B" w:rsidRDefault="005F75E9" w:rsidP="00FF1AD7">
      <w:pPr>
        <w:tabs>
          <w:tab w:val="left" w:pos="980"/>
        </w:tabs>
        <w:rPr>
          <w:rFonts w:ascii="Arial" w:hAnsi="Arial" w:cs="Arial"/>
          <w:sz w:val="40"/>
          <w:szCs w:val="40"/>
        </w:rPr>
      </w:pPr>
      <w:r>
        <w:rPr>
          <w:rFonts w:ascii="Arial" w:hAnsi="Arial" w:cs="Arial"/>
          <w:sz w:val="40"/>
          <w:szCs w:val="40"/>
        </w:rPr>
        <w:t>Module code:</w:t>
      </w:r>
      <w:r w:rsidR="008907F3">
        <w:rPr>
          <w:rFonts w:ascii="Arial" w:hAnsi="Arial" w:cs="Arial"/>
          <w:sz w:val="40"/>
          <w:szCs w:val="40"/>
        </w:rPr>
        <w:t xml:space="preserve"> LCHS 4008</w:t>
      </w:r>
    </w:p>
    <w:p w14:paraId="15E00A2D" w14:textId="51EDF2C1" w:rsidR="005F75E9" w:rsidRDefault="005F75E9" w:rsidP="00FF1AD7">
      <w:pPr>
        <w:tabs>
          <w:tab w:val="left" w:pos="980"/>
        </w:tabs>
        <w:rPr>
          <w:rFonts w:ascii="Arial" w:hAnsi="Arial" w:cs="Arial"/>
          <w:sz w:val="40"/>
          <w:szCs w:val="40"/>
        </w:rPr>
      </w:pPr>
      <w:r>
        <w:rPr>
          <w:rFonts w:ascii="Arial" w:hAnsi="Arial" w:cs="Arial"/>
          <w:sz w:val="40"/>
          <w:szCs w:val="40"/>
        </w:rPr>
        <w:t>Student name</w:t>
      </w:r>
      <w:r w:rsidR="001F4568">
        <w:rPr>
          <w:rFonts w:ascii="Arial" w:hAnsi="Arial" w:cs="Arial"/>
          <w:sz w:val="40"/>
          <w:szCs w:val="40"/>
        </w:rPr>
        <w:t>:</w:t>
      </w:r>
      <w:r w:rsidR="008907F3">
        <w:rPr>
          <w:rFonts w:ascii="Arial" w:hAnsi="Arial" w:cs="Arial"/>
          <w:sz w:val="40"/>
          <w:szCs w:val="40"/>
        </w:rPr>
        <w:t xml:space="preserve"> </w:t>
      </w:r>
      <w:r w:rsidR="00EE15F9">
        <w:rPr>
          <w:rFonts w:ascii="Arial" w:hAnsi="Arial" w:cs="Arial"/>
          <w:sz w:val="40"/>
          <w:szCs w:val="40"/>
        </w:rPr>
        <w:t>Silma A. Martinez</w:t>
      </w:r>
    </w:p>
    <w:p w14:paraId="770122D8" w14:textId="505945F8" w:rsidR="001F4568" w:rsidRDefault="001F4568" w:rsidP="00FF1AD7">
      <w:pPr>
        <w:tabs>
          <w:tab w:val="left" w:pos="980"/>
        </w:tabs>
        <w:rPr>
          <w:rFonts w:ascii="Arial" w:hAnsi="Arial" w:cs="Arial"/>
          <w:sz w:val="40"/>
          <w:szCs w:val="40"/>
        </w:rPr>
      </w:pPr>
      <w:r>
        <w:rPr>
          <w:rFonts w:ascii="Arial" w:hAnsi="Arial" w:cs="Arial"/>
          <w:sz w:val="40"/>
          <w:szCs w:val="40"/>
        </w:rPr>
        <w:t>Student ID:</w:t>
      </w:r>
      <w:r w:rsidR="00EE15F9">
        <w:rPr>
          <w:rFonts w:ascii="Arial" w:hAnsi="Arial" w:cs="Arial"/>
          <w:sz w:val="40"/>
          <w:szCs w:val="40"/>
        </w:rPr>
        <w:t xml:space="preserve"> 2532547</w:t>
      </w:r>
    </w:p>
    <w:p w14:paraId="7AD007CB" w14:textId="77777777" w:rsidR="00250827" w:rsidRDefault="001F4568" w:rsidP="00FF1AD7">
      <w:pPr>
        <w:tabs>
          <w:tab w:val="left" w:pos="980"/>
        </w:tabs>
        <w:rPr>
          <w:rFonts w:ascii="Arial" w:hAnsi="Arial" w:cs="Arial"/>
          <w:sz w:val="40"/>
          <w:szCs w:val="40"/>
        </w:rPr>
      </w:pPr>
      <w:r>
        <w:rPr>
          <w:rFonts w:ascii="Arial" w:hAnsi="Arial" w:cs="Arial"/>
          <w:sz w:val="40"/>
          <w:szCs w:val="40"/>
        </w:rPr>
        <w:t>Lecture</w:t>
      </w:r>
      <w:r w:rsidR="00C462B9">
        <w:rPr>
          <w:rFonts w:ascii="Arial" w:hAnsi="Arial" w:cs="Arial"/>
          <w:sz w:val="40"/>
          <w:szCs w:val="40"/>
        </w:rPr>
        <w:t>r’s Name</w:t>
      </w:r>
      <w:r w:rsidR="00A36157">
        <w:rPr>
          <w:rFonts w:ascii="Arial" w:hAnsi="Arial" w:cs="Arial"/>
          <w:sz w:val="40"/>
          <w:szCs w:val="40"/>
        </w:rPr>
        <w:t>:</w:t>
      </w:r>
      <w:r w:rsidR="00EE15F9">
        <w:rPr>
          <w:rFonts w:ascii="Arial" w:hAnsi="Arial" w:cs="Arial"/>
          <w:sz w:val="40"/>
          <w:szCs w:val="40"/>
        </w:rPr>
        <w:t xml:space="preserve"> Dr </w:t>
      </w:r>
      <w:r w:rsidR="00CF3D0C">
        <w:rPr>
          <w:rFonts w:ascii="Arial" w:hAnsi="Arial" w:cs="Arial"/>
          <w:sz w:val="40"/>
          <w:szCs w:val="40"/>
        </w:rPr>
        <w:t>Patronella Ganza</w:t>
      </w:r>
      <w:r w:rsidR="00583B02">
        <w:rPr>
          <w:rFonts w:ascii="Arial" w:hAnsi="Arial" w:cs="Arial"/>
          <w:sz w:val="40"/>
          <w:szCs w:val="40"/>
        </w:rPr>
        <w:t xml:space="preserve">    </w:t>
      </w:r>
    </w:p>
    <w:p w14:paraId="23FE209F" w14:textId="77777777" w:rsidR="00250827" w:rsidRDefault="00250827" w:rsidP="00FF1AD7">
      <w:pPr>
        <w:tabs>
          <w:tab w:val="left" w:pos="980"/>
        </w:tabs>
        <w:rPr>
          <w:rFonts w:ascii="Arial" w:hAnsi="Arial" w:cs="Arial"/>
          <w:sz w:val="40"/>
          <w:szCs w:val="40"/>
        </w:rPr>
      </w:pPr>
    </w:p>
    <w:p w14:paraId="242A39B9" w14:textId="77777777" w:rsidR="00250827" w:rsidRDefault="00250827" w:rsidP="00FF1AD7">
      <w:pPr>
        <w:tabs>
          <w:tab w:val="left" w:pos="980"/>
        </w:tabs>
        <w:rPr>
          <w:rFonts w:ascii="Arial" w:hAnsi="Arial" w:cs="Arial"/>
          <w:sz w:val="40"/>
          <w:szCs w:val="40"/>
        </w:rPr>
      </w:pPr>
    </w:p>
    <w:p w14:paraId="118FE2F2" w14:textId="77777777" w:rsidR="00250827" w:rsidRDefault="00250827" w:rsidP="00FF1AD7">
      <w:pPr>
        <w:tabs>
          <w:tab w:val="left" w:pos="980"/>
        </w:tabs>
        <w:rPr>
          <w:rFonts w:ascii="Arial" w:hAnsi="Arial" w:cs="Arial"/>
          <w:sz w:val="40"/>
          <w:szCs w:val="40"/>
        </w:rPr>
      </w:pPr>
    </w:p>
    <w:p w14:paraId="65BD8B55" w14:textId="2EE6E736" w:rsidR="00250827" w:rsidRPr="002E6C19" w:rsidRDefault="002E6C19" w:rsidP="00250827">
      <w:pPr>
        <w:tabs>
          <w:tab w:val="left" w:pos="980"/>
        </w:tabs>
        <w:jc w:val="right"/>
        <w:rPr>
          <w:rFonts w:ascii="Arial" w:hAnsi="Arial" w:cs="Arial"/>
          <w:sz w:val="22"/>
          <w:szCs w:val="22"/>
        </w:rPr>
      </w:pPr>
      <w:r w:rsidRPr="002E6C19">
        <w:rPr>
          <w:rFonts w:ascii="Arial" w:hAnsi="Arial" w:cs="Arial"/>
          <w:sz w:val="22"/>
          <w:szCs w:val="22"/>
        </w:rPr>
        <w:t>I used AI for proofreading and writing</w:t>
      </w:r>
    </w:p>
    <w:p w14:paraId="49CC5B9D" w14:textId="77777777" w:rsidR="00250827" w:rsidRDefault="00250827" w:rsidP="00FF1AD7">
      <w:pPr>
        <w:tabs>
          <w:tab w:val="left" w:pos="980"/>
        </w:tabs>
        <w:rPr>
          <w:rFonts w:ascii="Arial" w:hAnsi="Arial" w:cs="Arial"/>
          <w:sz w:val="40"/>
          <w:szCs w:val="40"/>
        </w:rPr>
      </w:pPr>
    </w:p>
    <w:p w14:paraId="1455E9E5" w14:textId="77777777" w:rsidR="00250827" w:rsidRDefault="00250827" w:rsidP="00FF1AD7">
      <w:pPr>
        <w:tabs>
          <w:tab w:val="left" w:pos="980"/>
        </w:tabs>
        <w:rPr>
          <w:rFonts w:ascii="Arial" w:hAnsi="Arial" w:cs="Arial"/>
          <w:sz w:val="40"/>
          <w:szCs w:val="40"/>
        </w:rPr>
      </w:pPr>
    </w:p>
    <w:p w14:paraId="30AADE09" w14:textId="77777777" w:rsidR="00250827" w:rsidRDefault="00250827" w:rsidP="00FF1AD7">
      <w:pPr>
        <w:tabs>
          <w:tab w:val="left" w:pos="980"/>
        </w:tabs>
        <w:rPr>
          <w:rFonts w:ascii="Arial" w:hAnsi="Arial" w:cs="Arial"/>
          <w:sz w:val="40"/>
          <w:szCs w:val="40"/>
        </w:rPr>
      </w:pPr>
    </w:p>
    <w:p w14:paraId="08DF9897" w14:textId="77777777" w:rsidR="00250827" w:rsidRDefault="00250827" w:rsidP="00FF1AD7">
      <w:pPr>
        <w:tabs>
          <w:tab w:val="left" w:pos="980"/>
        </w:tabs>
        <w:rPr>
          <w:rFonts w:ascii="Arial" w:hAnsi="Arial" w:cs="Arial"/>
          <w:sz w:val="40"/>
          <w:szCs w:val="40"/>
        </w:rPr>
      </w:pPr>
    </w:p>
    <w:p w14:paraId="35199A74" w14:textId="2614D943" w:rsidR="00C018D6" w:rsidRDefault="00583B02" w:rsidP="00FF1AD7">
      <w:pPr>
        <w:tabs>
          <w:tab w:val="left" w:pos="980"/>
        </w:tabs>
        <w:rPr>
          <w:rFonts w:ascii="Arial" w:hAnsi="Arial" w:cs="Arial"/>
          <w:sz w:val="40"/>
          <w:szCs w:val="40"/>
        </w:rPr>
      </w:pPr>
      <w:r>
        <w:rPr>
          <w:rFonts w:ascii="Arial" w:hAnsi="Arial" w:cs="Arial"/>
          <w:sz w:val="40"/>
          <w:szCs w:val="40"/>
        </w:rPr>
        <w:t xml:space="preserve">   </w:t>
      </w:r>
    </w:p>
    <w:p w14:paraId="1E47F731" w14:textId="77777777" w:rsidR="008432FE" w:rsidRDefault="00C018D6" w:rsidP="008432FE">
      <w:pPr>
        <w:pStyle w:val="TOCHeading"/>
        <w:rPr>
          <w:rFonts w:ascii="Arial" w:hAnsi="Arial" w:cs="Arial"/>
          <w:sz w:val="40"/>
          <w:szCs w:val="40"/>
        </w:rPr>
      </w:pPr>
      <w:r>
        <w:rPr>
          <w:rFonts w:ascii="Arial" w:hAnsi="Arial" w:cs="Arial"/>
          <w:sz w:val="40"/>
          <w:szCs w:val="40"/>
        </w:rPr>
        <w:lastRenderedPageBreak/>
        <w:t xml:space="preserve">        </w:t>
      </w:r>
    </w:p>
    <w:sdt>
      <w:sdtPr>
        <w:rPr>
          <w:rFonts w:asciiTheme="minorHAnsi" w:eastAsiaTheme="minorHAnsi" w:hAnsiTheme="minorHAnsi" w:cstheme="minorBidi"/>
          <w:color w:val="auto"/>
          <w:kern w:val="2"/>
          <w:sz w:val="24"/>
          <w:szCs w:val="24"/>
          <w:lang w:eastAsia="en-US"/>
          <w14:ligatures w14:val="standardContextual"/>
        </w:rPr>
        <w:id w:val="1677610423"/>
        <w:docPartObj>
          <w:docPartGallery w:val="Table of Contents"/>
          <w:docPartUnique/>
        </w:docPartObj>
      </w:sdtPr>
      <w:sdtEndPr>
        <w:rPr>
          <w:b/>
          <w:bCs/>
        </w:rPr>
      </w:sdtEndPr>
      <w:sdtContent>
        <w:p w14:paraId="360BF2B7" w14:textId="219FC71E" w:rsidR="008432FE" w:rsidRDefault="008432FE" w:rsidP="008432FE">
          <w:pPr>
            <w:pStyle w:val="TOCHeading"/>
          </w:pPr>
          <w:r>
            <w:t xml:space="preserve"> </w:t>
          </w:r>
          <w:r w:rsidR="001920E1" w:rsidRPr="0088748A">
            <w:rPr>
              <w:color w:val="auto"/>
            </w:rPr>
            <w:t xml:space="preserve">Table of </w:t>
          </w:r>
          <w:r w:rsidRPr="0088748A">
            <w:rPr>
              <w:color w:val="auto"/>
            </w:rPr>
            <w:t>Contents</w:t>
          </w:r>
        </w:p>
        <w:p w14:paraId="33C07B32" w14:textId="77777777" w:rsidR="001920E1" w:rsidRPr="001920E1" w:rsidRDefault="001920E1" w:rsidP="001920E1">
          <w:pPr>
            <w:rPr>
              <w:lang w:eastAsia="en-GB"/>
            </w:rPr>
          </w:pPr>
        </w:p>
        <w:p w14:paraId="4353C52E" w14:textId="00FEC512" w:rsidR="00C4457C" w:rsidRDefault="008432FE">
          <w:pPr>
            <w:pStyle w:val="TOC1"/>
            <w:rPr>
              <w:rFonts w:eastAsiaTheme="minorEastAsia"/>
              <w:b w:val="0"/>
              <w:bCs w:val="0"/>
              <w:lang w:eastAsia="en-GB"/>
            </w:rPr>
          </w:pPr>
          <w:r>
            <w:fldChar w:fldCharType="begin"/>
          </w:r>
          <w:r>
            <w:instrText xml:space="preserve"> TOC \o "1-3" \h \z \u </w:instrText>
          </w:r>
          <w:r>
            <w:fldChar w:fldCharType="separate"/>
          </w:r>
          <w:hyperlink w:anchor="_Toc237697471" w:history="1">
            <w:r w:rsidR="00C4457C" w:rsidRPr="002055F2">
              <w:rPr>
                <w:rStyle w:val="Hyperlink"/>
              </w:rPr>
              <w:t>Introduction</w:t>
            </w:r>
            <w:r w:rsidR="00C4457C">
              <w:rPr>
                <w:webHidden/>
              </w:rPr>
              <w:tab/>
            </w:r>
            <w:r w:rsidR="00C4457C">
              <w:rPr>
                <w:webHidden/>
              </w:rPr>
              <w:fldChar w:fldCharType="begin"/>
            </w:r>
            <w:r w:rsidR="00C4457C">
              <w:rPr>
                <w:webHidden/>
              </w:rPr>
              <w:instrText xml:space="preserve"> PAGEREF _Toc237697471 \h </w:instrText>
            </w:r>
            <w:r w:rsidR="00C4457C">
              <w:rPr>
                <w:webHidden/>
              </w:rPr>
            </w:r>
            <w:r w:rsidR="00C4457C">
              <w:rPr>
                <w:webHidden/>
              </w:rPr>
              <w:fldChar w:fldCharType="separate"/>
            </w:r>
            <w:r w:rsidR="00EE6481">
              <w:rPr>
                <w:webHidden/>
              </w:rPr>
              <w:t>2</w:t>
            </w:r>
            <w:r w:rsidR="00C4457C">
              <w:rPr>
                <w:webHidden/>
              </w:rPr>
              <w:fldChar w:fldCharType="end"/>
            </w:r>
          </w:hyperlink>
        </w:p>
        <w:p w14:paraId="7FC04342" w14:textId="5C96906B" w:rsidR="00C4457C" w:rsidRDefault="00C4457C">
          <w:pPr>
            <w:pStyle w:val="TOC1"/>
            <w:rPr>
              <w:rFonts w:eastAsiaTheme="minorEastAsia"/>
              <w:b w:val="0"/>
              <w:bCs w:val="0"/>
              <w:lang w:eastAsia="en-GB"/>
            </w:rPr>
          </w:pPr>
          <w:hyperlink w:anchor="_Toc237697472" w:history="1">
            <w:r w:rsidRPr="002055F2">
              <w:rPr>
                <w:rStyle w:val="Hyperlink"/>
              </w:rPr>
              <w:t>Approaches used to measure and Monitor Heart Disease:</w:t>
            </w:r>
            <w:r>
              <w:rPr>
                <w:webHidden/>
              </w:rPr>
              <w:tab/>
            </w:r>
            <w:r>
              <w:rPr>
                <w:webHidden/>
              </w:rPr>
              <w:fldChar w:fldCharType="begin"/>
            </w:r>
            <w:r>
              <w:rPr>
                <w:webHidden/>
              </w:rPr>
              <w:instrText xml:space="preserve"> PAGEREF _Toc237697472 \h </w:instrText>
            </w:r>
            <w:r>
              <w:rPr>
                <w:webHidden/>
              </w:rPr>
            </w:r>
            <w:r>
              <w:rPr>
                <w:webHidden/>
              </w:rPr>
              <w:fldChar w:fldCharType="separate"/>
            </w:r>
            <w:r w:rsidR="00EE6481">
              <w:rPr>
                <w:webHidden/>
              </w:rPr>
              <w:t>2</w:t>
            </w:r>
            <w:r>
              <w:rPr>
                <w:webHidden/>
              </w:rPr>
              <w:fldChar w:fldCharType="end"/>
            </w:r>
          </w:hyperlink>
        </w:p>
        <w:p w14:paraId="0DE13B1B" w14:textId="0B8221B8" w:rsidR="00C4457C" w:rsidRDefault="00C4457C">
          <w:pPr>
            <w:pStyle w:val="TOC1"/>
            <w:rPr>
              <w:rFonts w:eastAsiaTheme="minorEastAsia"/>
              <w:b w:val="0"/>
              <w:bCs w:val="0"/>
              <w:lang w:eastAsia="en-GB"/>
            </w:rPr>
          </w:pPr>
          <w:hyperlink w:anchor="_Toc237697473" w:history="1">
            <w:r w:rsidRPr="002055F2">
              <w:rPr>
                <w:rStyle w:val="Hyperlink"/>
              </w:rPr>
              <w:t>How Coronary Heart Disease can be controlled</w:t>
            </w:r>
            <w:r>
              <w:rPr>
                <w:webHidden/>
              </w:rPr>
              <w:tab/>
            </w:r>
            <w:r>
              <w:rPr>
                <w:webHidden/>
              </w:rPr>
              <w:fldChar w:fldCharType="begin"/>
            </w:r>
            <w:r>
              <w:rPr>
                <w:webHidden/>
              </w:rPr>
              <w:instrText xml:space="preserve"> PAGEREF _Toc237697473 \h </w:instrText>
            </w:r>
            <w:r>
              <w:rPr>
                <w:webHidden/>
              </w:rPr>
            </w:r>
            <w:r>
              <w:rPr>
                <w:webHidden/>
              </w:rPr>
              <w:fldChar w:fldCharType="separate"/>
            </w:r>
            <w:r w:rsidR="00EE6481">
              <w:rPr>
                <w:webHidden/>
              </w:rPr>
              <w:t>3</w:t>
            </w:r>
            <w:r>
              <w:rPr>
                <w:webHidden/>
              </w:rPr>
              <w:fldChar w:fldCharType="end"/>
            </w:r>
          </w:hyperlink>
        </w:p>
        <w:p w14:paraId="14A545AA" w14:textId="2FA71B71" w:rsidR="00C4457C" w:rsidRDefault="00C4457C">
          <w:pPr>
            <w:pStyle w:val="TOC1"/>
            <w:rPr>
              <w:rFonts w:eastAsiaTheme="minorEastAsia"/>
              <w:b w:val="0"/>
              <w:bCs w:val="0"/>
              <w:lang w:eastAsia="en-GB"/>
            </w:rPr>
          </w:pPr>
          <w:hyperlink w:anchor="_Toc237697474" w:history="1">
            <w:r w:rsidRPr="002055F2">
              <w:rPr>
                <w:rStyle w:val="Hyperlink"/>
              </w:rPr>
              <w:t>Consequences of Coronary Heart Disease on Individuals and the Community</w:t>
            </w:r>
            <w:r>
              <w:rPr>
                <w:webHidden/>
              </w:rPr>
              <w:tab/>
            </w:r>
            <w:r>
              <w:rPr>
                <w:webHidden/>
              </w:rPr>
              <w:fldChar w:fldCharType="begin"/>
            </w:r>
            <w:r>
              <w:rPr>
                <w:webHidden/>
              </w:rPr>
              <w:instrText xml:space="preserve"> PAGEREF _Toc237697474 \h </w:instrText>
            </w:r>
            <w:r>
              <w:rPr>
                <w:webHidden/>
              </w:rPr>
            </w:r>
            <w:r>
              <w:rPr>
                <w:webHidden/>
              </w:rPr>
              <w:fldChar w:fldCharType="separate"/>
            </w:r>
            <w:r w:rsidR="00EE6481">
              <w:rPr>
                <w:webHidden/>
              </w:rPr>
              <w:t>4</w:t>
            </w:r>
            <w:r>
              <w:rPr>
                <w:webHidden/>
              </w:rPr>
              <w:fldChar w:fldCharType="end"/>
            </w:r>
          </w:hyperlink>
        </w:p>
        <w:p w14:paraId="236E4FD8" w14:textId="4E10604B" w:rsidR="00C4457C" w:rsidRDefault="00C4457C">
          <w:pPr>
            <w:pStyle w:val="TOC1"/>
            <w:rPr>
              <w:rFonts w:eastAsiaTheme="minorEastAsia"/>
              <w:b w:val="0"/>
              <w:bCs w:val="0"/>
              <w:lang w:eastAsia="en-GB"/>
            </w:rPr>
          </w:pPr>
          <w:hyperlink w:anchor="_Toc237697475" w:history="1">
            <w:r w:rsidRPr="002055F2">
              <w:rPr>
                <w:rStyle w:val="Hyperlink"/>
              </w:rPr>
              <w:t>Health and Social Care Support Available Within the Community</w:t>
            </w:r>
            <w:r>
              <w:rPr>
                <w:webHidden/>
              </w:rPr>
              <w:tab/>
            </w:r>
            <w:r>
              <w:rPr>
                <w:webHidden/>
              </w:rPr>
              <w:fldChar w:fldCharType="begin"/>
            </w:r>
            <w:r>
              <w:rPr>
                <w:webHidden/>
              </w:rPr>
              <w:instrText xml:space="preserve"> PAGEREF _Toc237697475 \h </w:instrText>
            </w:r>
            <w:r>
              <w:rPr>
                <w:webHidden/>
              </w:rPr>
            </w:r>
            <w:r>
              <w:rPr>
                <w:webHidden/>
              </w:rPr>
              <w:fldChar w:fldCharType="separate"/>
            </w:r>
            <w:r w:rsidR="00EE6481">
              <w:rPr>
                <w:webHidden/>
              </w:rPr>
              <w:t>4</w:t>
            </w:r>
            <w:r>
              <w:rPr>
                <w:webHidden/>
              </w:rPr>
              <w:fldChar w:fldCharType="end"/>
            </w:r>
          </w:hyperlink>
        </w:p>
        <w:p w14:paraId="59F9D713" w14:textId="09A50545" w:rsidR="00C4457C" w:rsidRDefault="00C4457C">
          <w:pPr>
            <w:pStyle w:val="TOC1"/>
          </w:pPr>
          <w:hyperlink w:anchor="_Toc237697476" w:history="1">
            <w:r w:rsidRPr="002055F2">
              <w:rPr>
                <w:rStyle w:val="Hyperlink"/>
              </w:rPr>
              <w:t>Conclusion</w:t>
            </w:r>
            <w:r>
              <w:rPr>
                <w:webHidden/>
              </w:rPr>
              <w:tab/>
            </w:r>
            <w:r>
              <w:rPr>
                <w:webHidden/>
              </w:rPr>
              <w:fldChar w:fldCharType="begin"/>
            </w:r>
            <w:r>
              <w:rPr>
                <w:webHidden/>
              </w:rPr>
              <w:instrText xml:space="preserve"> PAGEREF _Toc237697476 \h </w:instrText>
            </w:r>
            <w:r>
              <w:rPr>
                <w:webHidden/>
              </w:rPr>
            </w:r>
            <w:r>
              <w:rPr>
                <w:webHidden/>
              </w:rPr>
              <w:fldChar w:fldCharType="separate"/>
            </w:r>
            <w:r w:rsidR="00EE6481">
              <w:rPr>
                <w:webHidden/>
              </w:rPr>
              <w:t>5</w:t>
            </w:r>
            <w:r>
              <w:rPr>
                <w:webHidden/>
              </w:rPr>
              <w:fldChar w:fldCharType="end"/>
            </w:r>
          </w:hyperlink>
        </w:p>
        <w:p w14:paraId="432BD601" w14:textId="53D91332" w:rsidR="00171F9D" w:rsidRPr="00954422" w:rsidRDefault="00250827" w:rsidP="00171F9D">
          <w:pPr>
            <w:rPr>
              <w:rFonts w:ascii="Arial" w:hAnsi="Arial" w:cs="Arial"/>
              <w:b/>
              <w:bCs/>
              <w:sz w:val="22"/>
              <w:szCs w:val="22"/>
            </w:rPr>
          </w:pPr>
          <w:r w:rsidRPr="00954422">
            <w:rPr>
              <w:b/>
              <w:bCs/>
            </w:rPr>
            <w:t>Re</w:t>
          </w:r>
          <w:r w:rsidR="00625559" w:rsidRPr="00954422">
            <w:rPr>
              <w:b/>
              <w:bCs/>
            </w:rPr>
            <w:t>ferences …</w:t>
          </w:r>
          <w:r w:rsidR="00625559">
            <w:t>…………………………………………………………………………………………………</w:t>
          </w:r>
          <w:r w:rsidR="00851B4E">
            <w:t xml:space="preserve">  6</w:t>
          </w:r>
        </w:p>
        <w:p w14:paraId="6E655A72" w14:textId="77777777" w:rsidR="00133E8D" w:rsidRDefault="008432FE" w:rsidP="008432FE">
          <w:pPr>
            <w:rPr>
              <w:b/>
              <w:bCs/>
            </w:rPr>
          </w:pPr>
          <w:r>
            <w:rPr>
              <w:b/>
              <w:bCs/>
            </w:rPr>
            <w:fldChar w:fldCharType="end"/>
          </w:r>
        </w:p>
        <w:p w14:paraId="5E588D90" w14:textId="62C65986" w:rsidR="008432FE" w:rsidRDefault="00FE13AB" w:rsidP="008432FE">
          <w:pPr>
            <w:rPr>
              <w:b/>
              <w:bCs/>
            </w:rPr>
          </w:pPr>
        </w:p>
      </w:sdtContent>
    </w:sdt>
    <w:p w14:paraId="5E97DEAD" w14:textId="011F6C8F" w:rsidR="00133E8D" w:rsidRPr="00917D54" w:rsidRDefault="00474C68" w:rsidP="003B1BC5">
      <w:pPr>
        <w:tabs>
          <w:tab w:val="left" w:pos="980"/>
        </w:tabs>
        <w:spacing w:line="360" w:lineRule="auto"/>
        <w:jc w:val="both"/>
        <w:rPr>
          <w:rFonts w:ascii="Arial" w:hAnsi="Arial" w:cs="Arial"/>
          <w:b/>
          <w:bCs/>
          <w:sz w:val="22"/>
          <w:szCs w:val="22"/>
        </w:rPr>
      </w:pPr>
      <w:r>
        <w:rPr>
          <w:rFonts w:ascii="Arial" w:hAnsi="Arial" w:cs="Arial"/>
          <w:sz w:val="40"/>
          <w:szCs w:val="40"/>
        </w:rPr>
        <w:t xml:space="preserve">                                                              </w:t>
      </w:r>
      <w:r w:rsidR="00772893">
        <w:rPr>
          <w:rFonts w:ascii="Arial" w:hAnsi="Arial" w:cs="Arial"/>
          <w:sz w:val="40"/>
          <w:szCs w:val="40"/>
        </w:rPr>
        <w:t xml:space="preserve">           </w:t>
      </w:r>
      <w:r w:rsidR="00C47211">
        <w:rPr>
          <w:rFonts w:ascii="Arial" w:hAnsi="Arial" w:cs="Arial"/>
          <w:sz w:val="40"/>
          <w:szCs w:val="40"/>
        </w:rPr>
        <w:t xml:space="preserve">  </w:t>
      </w:r>
      <w:r w:rsidR="00772893" w:rsidRPr="00917D54">
        <w:rPr>
          <w:rFonts w:ascii="Arial" w:hAnsi="Arial" w:cs="Arial"/>
          <w:b/>
          <w:bCs/>
          <w:sz w:val="22"/>
          <w:szCs w:val="22"/>
        </w:rPr>
        <w:t>C</w:t>
      </w:r>
      <w:r w:rsidR="00C47211" w:rsidRPr="00917D54">
        <w:rPr>
          <w:rFonts w:ascii="Arial" w:hAnsi="Arial" w:cs="Arial"/>
          <w:b/>
          <w:bCs/>
          <w:sz w:val="22"/>
          <w:szCs w:val="22"/>
        </w:rPr>
        <w:t>ORONARY</w:t>
      </w:r>
      <w:r w:rsidR="008432FE" w:rsidRPr="00917D54">
        <w:rPr>
          <w:rFonts w:ascii="Arial" w:hAnsi="Arial" w:cs="Arial"/>
          <w:b/>
          <w:bCs/>
          <w:sz w:val="22"/>
          <w:szCs w:val="22"/>
        </w:rPr>
        <w:t xml:space="preserve"> HEART DISEAS</w:t>
      </w:r>
      <w:r w:rsidRPr="00917D54">
        <w:rPr>
          <w:rFonts w:ascii="Arial" w:hAnsi="Arial" w:cs="Arial"/>
          <w:b/>
          <w:bCs/>
          <w:sz w:val="22"/>
          <w:szCs w:val="22"/>
        </w:rPr>
        <w:t>E</w:t>
      </w:r>
    </w:p>
    <w:p w14:paraId="4547D0A9" w14:textId="697C3F5E" w:rsidR="00A92C51" w:rsidRPr="00917D54" w:rsidRDefault="00583B02" w:rsidP="003B1BC5">
      <w:pPr>
        <w:tabs>
          <w:tab w:val="left" w:pos="980"/>
        </w:tabs>
        <w:spacing w:line="360" w:lineRule="auto"/>
        <w:jc w:val="both"/>
        <w:rPr>
          <w:rFonts w:ascii="Arial" w:hAnsi="Arial" w:cs="Arial"/>
          <w:b/>
          <w:bCs/>
          <w:color w:val="153D63" w:themeColor="text2" w:themeTint="E6"/>
          <w:sz w:val="22"/>
          <w:szCs w:val="22"/>
        </w:rPr>
      </w:pPr>
      <w:r w:rsidRPr="003B1BC5">
        <w:rPr>
          <w:rFonts w:ascii="Arial" w:hAnsi="Arial" w:cs="Arial"/>
          <w:sz w:val="22"/>
          <w:szCs w:val="22"/>
        </w:rPr>
        <w:t xml:space="preserve">         </w:t>
      </w:r>
      <w:r w:rsidR="00C4776E" w:rsidRPr="003B1BC5">
        <w:rPr>
          <w:rFonts w:ascii="Arial" w:hAnsi="Arial" w:cs="Arial"/>
          <w:sz w:val="22"/>
          <w:szCs w:val="22"/>
        </w:rPr>
        <w:t xml:space="preserve">       </w:t>
      </w:r>
      <w:r w:rsidR="009B1EAB" w:rsidRPr="003B1BC5">
        <w:rPr>
          <w:rFonts w:ascii="Arial" w:hAnsi="Arial" w:cs="Arial"/>
          <w:sz w:val="22"/>
          <w:szCs w:val="22"/>
        </w:rPr>
        <w:t xml:space="preserve">  </w:t>
      </w:r>
      <w:r w:rsidR="008B0A6F" w:rsidRPr="003B1BC5">
        <w:rPr>
          <w:rFonts w:ascii="Arial" w:hAnsi="Arial" w:cs="Arial"/>
          <w:sz w:val="22"/>
          <w:szCs w:val="22"/>
        </w:rPr>
        <w:t xml:space="preserve">         </w:t>
      </w:r>
      <w:r w:rsidR="009C0BF4" w:rsidRPr="003B1BC5">
        <w:rPr>
          <w:rFonts w:ascii="Arial" w:hAnsi="Arial" w:cs="Arial"/>
          <w:sz w:val="22"/>
          <w:szCs w:val="22"/>
        </w:rPr>
        <w:t xml:space="preserve">    </w:t>
      </w:r>
      <w:r w:rsidR="002B1658" w:rsidRPr="003B1BC5">
        <w:rPr>
          <w:rFonts w:ascii="Arial" w:hAnsi="Arial" w:cs="Arial"/>
          <w:sz w:val="22"/>
          <w:szCs w:val="22"/>
        </w:rPr>
        <w:t xml:space="preserve">    </w:t>
      </w:r>
      <w:r w:rsidR="007B2E2D" w:rsidRPr="003B1BC5">
        <w:rPr>
          <w:rFonts w:ascii="Arial" w:hAnsi="Arial" w:cs="Arial"/>
          <w:sz w:val="22"/>
          <w:szCs w:val="22"/>
        </w:rPr>
        <w:t xml:space="preserve"> </w:t>
      </w:r>
      <w:r w:rsidR="009D1192" w:rsidRPr="003B1BC5">
        <w:rPr>
          <w:rFonts w:ascii="Arial" w:hAnsi="Arial" w:cs="Arial"/>
          <w:sz w:val="22"/>
          <w:szCs w:val="22"/>
        </w:rPr>
        <w:t xml:space="preserve">                                                     </w:t>
      </w:r>
      <w:r w:rsidR="000D7E0C" w:rsidRPr="003B1BC5">
        <w:rPr>
          <w:rFonts w:ascii="Arial" w:hAnsi="Arial" w:cs="Arial"/>
          <w:sz w:val="22"/>
          <w:szCs w:val="22"/>
        </w:rPr>
        <w:t xml:space="preserve">        </w:t>
      </w:r>
      <w:r w:rsidR="00A65396" w:rsidRPr="003B1BC5">
        <w:rPr>
          <w:rFonts w:ascii="Arial" w:hAnsi="Arial" w:cs="Arial"/>
          <w:sz w:val="22"/>
          <w:szCs w:val="22"/>
        </w:rPr>
        <w:t xml:space="preserve"> </w:t>
      </w:r>
      <w:r w:rsidR="000D7E0C" w:rsidRPr="003B1BC5">
        <w:rPr>
          <w:rFonts w:ascii="Arial" w:hAnsi="Arial" w:cs="Arial"/>
          <w:sz w:val="22"/>
          <w:szCs w:val="22"/>
        </w:rPr>
        <w:t xml:space="preserve">      </w:t>
      </w:r>
      <w:r w:rsidR="00BC1411" w:rsidRPr="003B1BC5">
        <w:rPr>
          <w:rFonts w:ascii="Arial" w:hAnsi="Arial" w:cs="Arial"/>
          <w:sz w:val="22"/>
          <w:szCs w:val="22"/>
        </w:rPr>
        <w:t xml:space="preserve">                                                                  </w:t>
      </w:r>
      <w:r w:rsidR="0069796E" w:rsidRPr="003B1BC5">
        <w:rPr>
          <w:rFonts w:ascii="Arial" w:hAnsi="Arial" w:cs="Arial"/>
          <w:sz w:val="22"/>
          <w:szCs w:val="22"/>
        </w:rPr>
        <w:t xml:space="preserve"> </w:t>
      </w:r>
      <w:r w:rsidR="00A80684" w:rsidRPr="003B1BC5">
        <w:rPr>
          <w:rFonts w:ascii="Arial" w:hAnsi="Arial" w:cs="Arial"/>
          <w:sz w:val="22"/>
          <w:szCs w:val="22"/>
        </w:rPr>
        <w:t xml:space="preserve">       </w:t>
      </w:r>
      <w:r w:rsidR="00CC1594" w:rsidRPr="003B1BC5">
        <w:rPr>
          <w:rFonts w:ascii="Arial" w:hAnsi="Arial" w:cs="Arial"/>
          <w:sz w:val="22"/>
          <w:szCs w:val="22"/>
        </w:rPr>
        <w:t xml:space="preserve">   </w:t>
      </w:r>
      <w:bookmarkStart w:id="0" w:name="_Toc237697471"/>
      <w:r w:rsidR="00A64ED3" w:rsidRPr="00917D54">
        <w:rPr>
          <w:rFonts w:ascii="Arial" w:hAnsi="Arial" w:cs="Arial"/>
          <w:b/>
          <w:bCs/>
          <w:sz w:val="22"/>
          <w:szCs w:val="22"/>
        </w:rPr>
        <w:t>Introduction</w:t>
      </w:r>
      <w:bookmarkEnd w:id="0"/>
    </w:p>
    <w:p w14:paraId="33516B32" w14:textId="3BA1936E" w:rsidR="0080731D" w:rsidRPr="0012691C" w:rsidRDefault="0080731D" w:rsidP="0012691C">
      <w:pPr>
        <w:tabs>
          <w:tab w:val="left" w:pos="980"/>
        </w:tabs>
        <w:spacing w:line="360" w:lineRule="auto"/>
        <w:jc w:val="both"/>
        <w:rPr>
          <w:rFonts w:ascii="Arial" w:hAnsi="Arial" w:cs="Arial"/>
          <w:sz w:val="22"/>
          <w:szCs w:val="22"/>
        </w:rPr>
      </w:pPr>
      <w:r w:rsidRPr="0012691C">
        <w:rPr>
          <w:rFonts w:ascii="Arial" w:hAnsi="Arial" w:cs="Arial"/>
          <w:sz w:val="22"/>
          <w:szCs w:val="22"/>
        </w:rPr>
        <w:t>Coronary heart disease (CHD) is a major cardiovascular condition and continues to pose a significant global health challenge. It develops when the coronary arteries, responsible for supplying the heart muscle with oxygenated blood, become narrowed or obstructed by fatty plaque deposits. This restriction in blood flow can trigger symptoms such as chest discomfort, breathlessness and tiredness. In severe situations, the reduced circulation may result in a heart attack or other dangerous complications (NHS, 2024). A range of factors increase the likelihood of CHD, including smoking, raised blood pressure, elevated cholesterol levels, diabetes, poor dietary habits, limited physical activity and excess body weight (NHS, 2024). Cardiovascular diseases remain the leading cause of death worldwide, accounting for an estimated 19.8 million deaths in 2022 (World Health Organization, 2025). In the UK, over 8 million people are affected, with around 169,000 deaths each year (British Heart Foundation, 2026).</w:t>
      </w:r>
    </w:p>
    <w:p w14:paraId="0038058B" w14:textId="77777777" w:rsidR="00917D54" w:rsidRPr="0012691C" w:rsidRDefault="00917D54" w:rsidP="0012691C">
      <w:pPr>
        <w:tabs>
          <w:tab w:val="left" w:pos="980"/>
        </w:tabs>
        <w:spacing w:line="360" w:lineRule="auto"/>
        <w:jc w:val="both"/>
        <w:rPr>
          <w:rFonts w:ascii="Arial" w:hAnsi="Arial" w:cs="Arial"/>
          <w:sz w:val="22"/>
          <w:szCs w:val="22"/>
        </w:rPr>
      </w:pPr>
    </w:p>
    <w:p w14:paraId="10B248BF" w14:textId="77777777" w:rsidR="00F046C9" w:rsidRPr="0012691C" w:rsidRDefault="00F046C9" w:rsidP="0012691C">
      <w:pPr>
        <w:spacing w:line="360" w:lineRule="auto"/>
        <w:jc w:val="both"/>
        <w:rPr>
          <w:rFonts w:ascii="Arial" w:hAnsi="Arial" w:cs="Arial"/>
          <w:b/>
          <w:bCs/>
          <w:sz w:val="22"/>
          <w:szCs w:val="22"/>
        </w:rPr>
      </w:pPr>
      <w:r w:rsidRPr="0012691C">
        <w:rPr>
          <w:rFonts w:ascii="Arial" w:hAnsi="Arial" w:cs="Arial"/>
          <w:b/>
          <w:bCs/>
          <w:sz w:val="22"/>
          <w:szCs w:val="22"/>
        </w:rPr>
        <w:t>Approaches Used to Measure and Monitor Coronary Heart Disease (CHD)</w:t>
      </w:r>
    </w:p>
    <w:p w14:paraId="229D8727" w14:textId="77777777" w:rsidR="00F046C9" w:rsidRPr="0012691C" w:rsidRDefault="00F046C9" w:rsidP="0012691C">
      <w:pPr>
        <w:spacing w:line="360" w:lineRule="auto"/>
        <w:jc w:val="both"/>
        <w:rPr>
          <w:rFonts w:ascii="Arial" w:hAnsi="Arial" w:cs="Arial"/>
          <w:sz w:val="22"/>
          <w:szCs w:val="22"/>
        </w:rPr>
      </w:pPr>
      <w:r w:rsidRPr="0012691C">
        <w:rPr>
          <w:rFonts w:ascii="Arial" w:hAnsi="Arial" w:cs="Arial"/>
          <w:sz w:val="22"/>
          <w:szCs w:val="22"/>
        </w:rPr>
        <w:lastRenderedPageBreak/>
        <w:t>According to (NHS Inform, n.d.), coronary heart disease (CHD) is a long-term cardiovascular condition caused by the narrowing or blockage of the coronary arteries, reducing blood flow to the heart muscle. Effective measurement and monitoring are essential for early detection, treatment planning, and prevention of complications.</w:t>
      </w:r>
    </w:p>
    <w:p w14:paraId="1056ACC0" w14:textId="77777777" w:rsidR="00F046C9" w:rsidRPr="0012691C" w:rsidRDefault="00F046C9" w:rsidP="0012691C">
      <w:pPr>
        <w:spacing w:line="360" w:lineRule="auto"/>
        <w:jc w:val="both"/>
        <w:rPr>
          <w:rFonts w:ascii="Arial" w:hAnsi="Arial" w:cs="Arial"/>
          <w:sz w:val="22"/>
          <w:szCs w:val="22"/>
        </w:rPr>
      </w:pPr>
      <w:r w:rsidRPr="0012691C">
        <w:rPr>
          <w:rFonts w:ascii="Arial" w:hAnsi="Arial" w:cs="Arial"/>
          <w:sz w:val="22"/>
          <w:szCs w:val="22"/>
        </w:rPr>
        <w:t xml:space="preserve">One of the most common approaches is the assessment of cardiovascular risk factors. Healthcare professionals routinely measure blood pressure, cholesterol levels, blood glucose, body weight, and smoking status to evaluate an individual's likelihood of developing or worsening CHD. High blood pressure and elevated cholesterol are major contributors to coronary artery disease, making regular monitoring important for disease management. </w:t>
      </w:r>
    </w:p>
    <w:p w14:paraId="682E0376" w14:textId="77777777" w:rsidR="00F046C9" w:rsidRPr="0012691C" w:rsidRDefault="00F046C9" w:rsidP="0012691C">
      <w:pPr>
        <w:spacing w:line="360" w:lineRule="auto"/>
        <w:jc w:val="both"/>
        <w:rPr>
          <w:rFonts w:ascii="Arial" w:hAnsi="Arial" w:cs="Arial"/>
          <w:sz w:val="22"/>
          <w:szCs w:val="22"/>
        </w:rPr>
      </w:pPr>
      <w:r w:rsidRPr="0012691C">
        <w:rPr>
          <w:rFonts w:ascii="Arial" w:hAnsi="Arial" w:cs="Arial"/>
          <w:sz w:val="22"/>
          <w:szCs w:val="22"/>
        </w:rPr>
        <w:t xml:space="preserve">Another key method is the electrocardiogram (ECG), which records the electrical activity of the heart. This test helps identify abnormal heart rhythms, evidence of previous heart damage, and signs of reduced blood supply to the heart. Portable ECG devices can also be used for continuous monitoring over 24 hours or longer to detect intermittent abnormalities. </w:t>
      </w:r>
    </w:p>
    <w:p w14:paraId="4847AB2C" w14:textId="77777777" w:rsidR="00F046C9" w:rsidRPr="0012691C" w:rsidRDefault="00F046C9" w:rsidP="0012691C">
      <w:pPr>
        <w:spacing w:line="360" w:lineRule="auto"/>
        <w:jc w:val="both"/>
        <w:rPr>
          <w:rFonts w:ascii="Arial" w:hAnsi="Arial" w:cs="Arial"/>
          <w:sz w:val="22"/>
          <w:szCs w:val="22"/>
        </w:rPr>
      </w:pPr>
      <w:r w:rsidRPr="0012691C">
        <w:rPr>
          <w:rFonts w:ascii="Arial" w:hAnsi="Arial" w:cs="Arial"/>
          <w:sz w:val="22"/>
          <w:szCs w:val="22"/>
        </w:rPr>
        <w:t>Echocardiography is frequently used to assess heart structure and function. By using ultrasound waves, this imaging technique provides information about heart chamber size, pumping efficiency, and valve performance. It is particularly useful for monitoring the impact of CHD on cardiac function over time</w:t>
      </w:r>
    </w:p>
    <w:p w14:paraId="007E80A5" w14:textId="77777777" w:rsidR="00F046C9" w:rsidRPr="0012691C" w:rsidRDefault="00F046C9" w:rsidP="0012691C">
      <w:pPr>
        <w:spacing w:line="360" w:lineRule="auto"/>
        <w:jc w:val="both"/>
        <w:rPr>
          <w:rFonts w:ascii="Arial" w:hAnsi="Arial" w:cs="Arial"/>
          <w:sz w:val="22"/>
          <w:szCs w:val="22"/>
        </w:rPr>
      </w:pPr>
      <w:r w:rsidRPr="0012691C">
        <w:rPr>
          <w:rFonts w:ascii="Arial" w:hAnsi="Arial" w:cs="Arial"/>
          <w:sz w:val="22"/>
          <w:szCs w:val="22"/>
        </w:rPr>
        <w:t>In addition, stress testing evaluates how the heart responds during physical exertion. This approach can reveal reduced blood flow that may not be noticeable when a patient is at rest. Diagnostic imaging techniques such as coronary angiography, CT scans, and MRI scans offer detailed views of the coronary arteries and help determine the severity and progression of the disease.</w:t>
      </w:r>
    </w:p>
    <w:p w14:paraId="1019DC43" w14:textId="77777777" w:rsidR="00F046C9" w:rsidRPr="0012691C" w:rsidRDefault="00F046C9" w:rsidP="0012691C">
      <w:pPr>
        <w:spacing w:line="360" w:lineRule="auto"/>
        <w:jc w:val="both"/>
        <w:rPr>
          <w:rFonts w:ascii="Arial" w:hAnsi="Arial" w:cs="Arial"/>
          <w:sz w:val="22"/>
          <w:szCs w:val="22"/>
        </w:rPr>
      </w:pPr>
      <w:r w:rsidRPr="0012691C">
        <w:rPr>
          <w:rFonts w:ascii="Arial" w:hAnsi="Arial" w:cs="Arial"/>
          <w:sz w:val="22"/>
          <w:szCs w:val="22"/>
        </w:rPr>
        <w:t xml:space="preserve">Overall, a combination of risk-factor monitoring, cardiac testing, and advanced imaging enables healthcare providers to accurately measure and track CHD, supporting timely interventions and improved patient outcomes (NHS Inform, </w:t>
      </w:r>
      <w:proofErr w:type="spellStart"/>
      <w:r w:rsidRPr="0012691C">
        <w:rPr>
          <w:rFonts w:ascii="Arial" w:hAnsi="Arial" w:cs="Arial"/>
          <w:sz w:val="22"/>
          <w:szCs w:val="22"/>
        </w:rPr>
        <w:t>n.d</w:t>
      </w:r>
      <w:proofErr w:type="spellEnd"/>
      <w:r w:rsidRPr="0012691C">
        <w:rPr>
          <w:rFonts w:ascii="Arial" w:hAnsi="Arial" w:cs="Arial"/>
          <w:sz w:val="22"/>
          <w:szCs w:val="22"/>
        </w:rPr>
        <w:t>,).</w:t>
      </w:r>
    </w:p>
    <w:p w14:paraId="2829D0B7" w14:textId="77777777" w:rsidR="00F046C9" w:rsidRPr="0012691C" w:rsidRDefault="00F046C9" w:rsidP="0012691C">
      <w:pPr>
        <w:tabs>
          <w:tab w:val="left" w:pos="980"/>
        </w:tabs>
        <w:spacing w:line="360" w:lineRule="auto"/>
        <w:jc w:val="both"/>
        <w:rPr>
          <w:rFonts w:ascii="Arial" w:hAnsi="Arial" w:cs="Arial"/>
          <w:sz w:val="22"/>
          <w:szCs w:val="22"/>
        </w:rPr>
      </w:pPr>
    </w:p>
    <w:p w14:paraId="0926B859" w14:textId="60DE7E56" w:rsidR="0090790D" w:rsidRPr="0012691C" w:rsidRDefault="001B68E5" w:rsidP="0012691C">
      <w:pPr>
        <w:pStyle w:val="Heading1"/>
        <w:spacing w:line="360" w:lineRule="auto"/>
        <w:jc w:val="both"/>
        <w:rPr>
          <w:rFonts w:ascii="Arial" w:hAnsi="Arial" w:cs="Arial"/>
          <w:b/>
          <w:bCs/>
          <w:color w:val="auto"/>
          <w:sz w:val="22"/>
          <w:szCs w:val="22"/>
        </w:rPr>
      </w:pPr>
      <w:r w:rsidRPr="0012691C">
        <w:rPr>
          <w:rFonts w:ascii="Arial" w:hAnsi="Arial" w:cs="Arial"/>
          <w:b/>
          <w:bCs/>
          <w:color w:val="auto"/>
          <w:sz w:val="22"/>
          <w:szCs w:val="22"/>
        </w:rPr>
        <w:lastRenderedPageBreak/>
        <w:t>Controlling Coronary Heart Disease</w:t>
      </w:r>
    </w:p>
    <w:p w14:paraId="31687A2B" w14:textId="713A16E6" w:rsidR="00C3513B" w:rsidRPr="0012691C" w:rsidRDefault="0013018D" w:rsidP="0012691C">
      <w:pPr>
        <w:pStyle w:val="Heading1"/>
        <w:spacing w:line="360" w:lineRule="auto"/>
        <w:jc w:val="both"/>
        <w:rPr>
          <w:rFonts w:ascii="Arial" w:hAnsi="Arial" w:cs="Arial"/>
          <w:b/>
          <w:bCs/>
          <w:color w:val="auto"/>
          <w:sz w:val="22"/>
          <w:szCs w:val="22"/>
        </w:rPr>
      </w:pPr>
      <w:r w:rsidRPr="0012691C">
        <w:rPr>
          <w:rFonts w:ascii="Arial" w:hAnsi="Arial" w:cs="Arial"/>
          <w:color w:val="auto"/>
          <w:sz w:val="22"/>
          <w:szCs w:val="22"/>
        </w:rPr>
        <w:t xml:space="preserve">Although </w:t>
      </w:r>
      <w:r w:rsidR="001D3E17" w:rsidRPr="0012691C">
        <w:rPr>
          <w:rFonts w:ascii="Arial" w:hAnsi="Arial" w:cs="Arial"/>
          <w:color w:val="auto"/>
          <w:sz w:val="22"/>
          <w:szCs w:val="22"/>
        </w:rPr>
        <w:t>there is currently</w:t>
      </w:r>
      <w:r w:rsidR="00157532" w:rsidRPr="0012691C">
        <w:rPr>
          <w:rFonts w:ascii="Arial" w:hAnsi="Arial" w:cs="Arial"/>
          <w:color w:val="auto"/>
          <w:sz w:val="22"/>
          <w:szCs w:val="22"/>
        </w:rPr>
        <w:t xml:space="preserve"> no cure</w:t>
      </w:r>
      <w:r w:rsidR="001D3E17" w:rsidRPr="0012691C">
        <w:rPr>
          <w:rFonts w:ascii="Arial" w:hAnsi="Arial" w:cs="Arial"/>
          <w:color w:val="auto"/>
          <w:sz w:val="22"/>
          <w:szCs w:val="22"/>
        </w:rPr>
        <w:t xml:space="preserve"> for coronary heart </w:t>
      </w:r>
      <w:r w:rsidR="00E050C8" w:rsidRPr="0012691C">
        <w:rPr>
          <w:rFonts w:ascii="Arial" w:hAnsi="Arial" w:cs="Arial"/>
          <w:color w:val="auto"/>
          <w:sz w:val="22"/>
          <w:szCs w:val="22"/>
        </w:rPr>
        <w:t>disease, the</w:t>
      </w:r>
      <w:r w:rsidR="00EF6D86" w:rsidRPr="0012691C">
        <w:rPr>
          <w:rFonts w:ascii="Arial" w:hAnsi="Arial" w:cs="Arial"/>
          <w:color w:val="auto"/>
          <w:sz w:val="22"/>
          <w:szCs w:val="22"/>
        </w:rPr>
        <w:t xml:space="preserve"> condition can often be effectively controlled </w:t>
      </w:r>
      <w:r w:rsidR="00B370FA" w:rsidRPr="0012691C">
        <w:rPr>
          <w:rFonts w:ascii="Arial" w:hAnsi="Arial" w:cs="Arial"/>
          <w:color w:val="auto"/>
          <w:sz w:val="22"/>
          <w:szCs w:val="22"/>
        </w:rPr>
        <w:t>through a combination of lifestyle</w:t>
      </w:r>
      <w:r w:rsidR="004C0593" w:rsidRPr="0012691C">
        <w:rPr>
          <w:rFonts w:ascii="Arial" w:hAnsi="Arial" w:cs="Arial"/>
          <w:color w:val="auto"/>
          <w:sz w:val="22"/>
          <w:szCs w:val="22"/>
        </w:rPr>
        <w:t xml:space="preserve"> modifications, </w:t>
      </w:r>
      <w:r w:rsidR="00E050C8" w:rsidRPr="0012691C">
        <w:rPr>
          <w:rFonts w:ascii="Arial" w:hAnsi="Arial" w:cs="Arial"/>
          <w:color w:val="auto"/>
          <w:sz w:val="22"/>
          <w:szCs w:val="22"/>
        </w:rPr>
        <w:t>medication and</w:t>
      </w:r>
      <w:r w:rsidR="004C0593" w:rsidRPr="0012691C">
        <w:rPr>
          <w:rFonts w:ascii="Arial" w:hAnsi="Arial" w:cs="Arial"/>
          <w:color w:val="auto"/>
          <w:sz w:val="22"/>
          <w:szCs w:val="22"/>
        </w:rPr>
        <w:t xml:space="preserve"> medical procedure</w:t>
      </w:r>
      <w:r w:rsidR="00435500" w:rsidRPr="0012691C">
        <w:rPr>
          <w:rFonts w:ascii="Arial" w:hAnsi="Arial" w:cs="Arial"/>
          <w:color w:val="auto"/>
          <w:sz w:val="22"/>
          <w:szCs w:val="22"/>
        </w:rPr>
        <w:t xml:space="preserve">s. The primary aim </w:t>
      </w:r>
      <w:r w:rsidR="00E050C8" w:rsidRPr="0012691C">
        <w:rPr>
          <w:rFonts w:ascii="Arial" w:hAnsi="Arial" w:cs="Arial"/>
          <w:color w:val="auto"/>
          <w:sz w:val="22"/>
          <w:szCs w:val="22"/>
        </w:rPr>
        <w:t>of treatment is to improve blood flow</w:t>
      </w:r>
      <w:r w:rsidR="006146F3" w:rsidRPr="0012691C">
        <w:rPr>
          <w:rFonts w:ascii="Arial" w:hAnsi="Arial" w:cs="Arial"/>
          <w:color w:val="auto"/>
          <w:sz w:val="22"/>
          <w:szCs w:val="22"/>
        </w:rPr>
        <w:t xml:space="preserve"> to the heart, reduce sy</w:t>
      </w:r>
      <w:r w:rsidR="00776990" w:rsidRPr="0012691C">
        <w:rPr>
          <w:rFonts w:ascii="Arial" w:hAnsi="Arial" w:cs="Arial"/>
          <w:color w:val="auto"/>
          <w:sz w:val="22"/>
          <w:szCs w:val="22"/>
        </w:rPr>
        <w:t>mptoms, prevent</w:t>
      </w:r>
      <w:r w:rsidR="001A6EA0" w:rsidRPr="0012691C">
        <w:rPr>
          <w:rFonts w:ascii="Arial" w:hAnsi="Arial" w:cs="Arial"/>
          <w:color w:val="auto"/>
          <w:sz w:val="22"/>
          <w:szCs w:val="22"/>
        </w:rPr>
        <w:t xml:space="preserve"> complications</w:t>
      </w:r>
      <w:r w:rsidR="00014C1A" w:rsidRPr="0012691C">
        <w:rPr>
          <w:rFonts w:ascii="Arial" w:hAnsi="Arial" w:cs="Arial"/>
          <w:color w:val="auto"/>
          <w:sz w:val="22"/>
          <w:szCs w:val="22"/>
        </w:rPr>
        <w:t xml:space="preserve"> and improve quality of life.</w:t>
      </w:r>
      <w:r w:rsidR="00153598" w:rsidRPr="0012691C">
        <w:rPr>
          <w:rFonts w:ascii="Arial" w:hAnsi="Arial" w:cs="Arial"/>
          <w:color w:val="auto"/>
          <w:sz w:val="22"/>
          <w:szCs w:val="22"/>
        </w:rPr>
        <w:t xml:space="preserve"> Early intervention is </w:t>
      </w:r>
      <w:r w:rsidR="00DF1857" w:rsidRPr="0012691C">
        <w:rPr>
          <w:rFonts w:ascii="Arial" w:hAnsi="Arial" w:cs="Arial"/>
          <w:color w:val="auto"/>
          <w:sz w:val="22"/>
          <w:szCs w:val="22"/>
        </w:rPr>
        <w:t>important because</w:t>
      </w:r>
      <w:r w:rsidR="00FB7CA7" w:rsidRPr="0012691C">
        <w:rPr>
          <w:rFonts w:ascii="Arial" w:hAnsi="Arial" w:cs="Arial"/>
          <w:color w:val="auto"/>
          <w:sz w:val="22"/>
          <w:szCs w:val="22"/>
        </w:rPr>
        <w:t xml:space="preserve"> prompt </w:t>
      </w:r>
      <w:r w:rsidR="006835C9" w:rsidRPr="0012691C">
        <w:rPr>
          <w:rFonts w:ascii="Arial" w:hAnsi="Arial" w:cs="Arial"/>
          <w:color w:val="auto"/>
          <w:sz w:val="22"/>
          <w:szCs w:val="22"/>
        </w:rPr>
        <w:t>management can</w:t>
      </w:r>
      <w:r w:rsidR="00FB7CA7" w:rsidRPr="0012691C">
        <w:rPr>
          <w:rFonts w:ascii="Arial" w:hAnsi="Arial" w:cs="Arial"/>
          <w:color w:val="auto"/>
          <w:sz w:val="22"/>
          <w:szCs w:val="22"/>
        </w:rPr>
        <w:t xml:space="preserve"> slow disease </w:t>
      </w:r>
      <w:r w:rsidR="001D24E4" w:rsidRPr="0012691C">
        <w:rPr>
          <w:rFonts w:ascii="Arial" w:hAnsi="Arial" w:cs="Arial"/>
          <w:color w:val="auto"/>
          <w:sz w:val="22"/>
          <w:szCs w:val="22"/>
        </w:rPr>
        <w:t xml:space="preserve">progression and </w:t>
      </w:r>
      <w:r w:rsidR="00327D25" w:rsidRPr="0012691C">
        <w:rPr>
          <w:rFonts w:ascii="Arial" w:hAnsi="Arial" w:cs="Arial"/>
          <w:color w:val="auto"/>
          <w:sz w:val="22"/>
          <w:szCs w:val="22"/>
        </w:rPr>
        <w:t xml:space="preserve">reduce the </w:t>
      </w:r>
      <w:r w:rsidR="00DF1857" w:rsidRPr="0012691C">
        <w:rPr>
          <w:rFonts w:ascii="Arial" w:hAnsi="Arial" w:cs="Arial"/>
          <w:color w:val="auto"/>
          <w:sz w:val="22"/>
          <w:szCs w:val="22"/>
        </w:rPr>
        <w:t>likelihood of</w:t>
      </w:r>
      <w:r w:rsidR="00643817" w:rsidRPr="0012691C">
        <w:rPr>
          <w:rFonts w:ascii="Arial" w:hAnsi="Arial" w:cs="Arial"/>
          <w:color w:val="auto"/>
          <w:sz w:val="22"/>
          <w:szCs w:val="22"/>
        </w:rPr>
        <w:t xml:space="preserve"> heart </w:t>
      </w:r>
      <w:r w:rsidR="0090790D" w:rsidRPr="0012691C">
        <w:rPr>
          <w:rFonts w:ascii="Arial" w:hAnsi="Arial" w:cs="Arial"/>
          <w:color w:val="auto"/>
          <w:sz w:val="22"/>
          <w:szCs w:val="22"/>
        </w:rPr>
        <w:t>attacks (World Health Organization, 2025).</w:t>
      </w:r>
    </w:p>
    <w:p w14:paraId="6E1BF442" w14:textId="46DB6B67" w:rsidR="005D4653" w:rsidRPr="0012691C" w:rsidRDefault="0060290F" w:rsidP="0012691C">
      <w:pPr>
        <w:tabs>
          <w:tab w:val="left" w:pos="980"/>
        </w:tabs>
        <w:spacing w:line="360" w:lineRule="auto"/>
        <w:jc w:val="both"/>
        <w:rPr>
          <w:rFonts w:ascii="Arial" w:hAnsi="Arial" w:cs="Arial"/>
          <w:sz w:val="22"/>
          <w:szCs w:val="22"/>
        </w:rPr>
      </w:pPr>
      <w:r w:rsidRPr="0012691C">
        <w:rPr>
          <w:rFonts w:ascii="Arial" w:hAnsi="Arial" w:cs="Arial"/>
          <w:sz w:val="22"/>
          <w:szCs w:val="22"/>
        </w:rPr>
        <w:t xml:space="preserve">Lifestyles changes </w:t>
      </w:r>
      <w:r w:rsidR="006848EC" w:rsidRPr="0012691C">
        <w:rPr>
          <w:rFonts w:ascii="Arial" w:hAnsi="Arial" w:cs="Arial"/>
          <w:sz w:val="22"/>
          <w:szCs w:val="22"/>
        </w:rPr>
        <w:t xml:space="preserve">play a crucial role </w:t>
      </w:r>
      <w:r w:rsidR="002D5306" w:rsidRPr="0012691C">
        <w:rPr>
          <w:rFonts w:ascii="Arial" w:hAnsi="Arial" w:cs="Arial"/>
          <w:sz w:val="22"/>
          <w:szCs w:val="22"/>
        </w:rPr>
        <w:t xml:space="preserve">in controlling </w:t>
      </w:r>
      <w:r w:rsidR="00C8057E" w:rsidRPr="0012691C">
        <w:rPr>
          <w:rFonts w:ascii="Arial" w:hAnsi="Arial" w:cs="Arial"/>
          <w:sz w:val="22"/>
          <w:szCs w:val="22"/>
        </w:rPr>
        <w:t>CHD.</w:t>
      </w:r>
      <w:r w:rsidR="004A23D7" w:rsidRPr="0012691C">
        <w:rPr>
          <w:rFonts w:ascii="Arial" w:hAnsi="Arial" w:cs="Arial"/>
          <w:sz w:val="22"/>
          <w:szCs w:val="22"/>
        </w:rPr>
        <w:t xml:space="preserve"> </w:t>
      </w:r>
      <w:r w:rsidR="00601DDA" w:rsidRPr="0012691C">
        <w:rPr>
          <w:rFonts w:ascii="Arial" w:hAnsi="Arial" w:cs="Arial"/>
          <w:sz w:val="22"/>
          <w:szCs w:val="22"/>
        </w:rPr>
        <w:t xml:space="preserve">Peoples </w:t>
      </w:r>
      <w:r w:rsidR="004A23D7" w:rsidRPr="0012691C">
        <w:rPr>
          <w:rFonts w:ascii="Arial" w:hAnsi="Arial" w:cs="Arial"/>
          <w:sz w:val="22"/>
          <w:szCs w:val="22"/>
        </w:rPr>
        <w:t xml:space="preserve">are </w:t>
      </w:r>
      <w:r w:rsidR="000B0038" w:rsidRPr="0012691C">
        <w:rPr>
          <w:rFonts w:ascii="Arial" w:hAnsi="Arial" w:cs="Arial"/>
          <w:sz w:val="22"/>
          <w:szCs w:val="22"/>
        </w:rPr>
        <w:t xml:space="preserve">encouraged to adopt </w:t>
      </w:r>
      <w:r w:rsidR="00FC5D0D" w:rsidRPr="0012691C">
        <w:rPr>
          <w:rFonts w:ascii="Arial" w:hAnsi="Arial" w:cs="Arial"/>
          <w:sz w:val="22"/>
          <w:szCs w:val="22"/>
        </w:rPr>
        <w:t xml:space="preserve">a healthy and balanced diet </w:t>
      </w:r>
      <w:r w:rsidR="007A6BA6" w:rsidRPr="0012691C">
        <w:rPr>
          <w:rFonts w:ascii="Arial" w:hAnsi="Arial" w:cs="Arial"/>
          <w:sz w:val="22"/>
          <w:szCs w:val="22"/>
        </w:rPr>
        <w:t>that is low in saturated fat, and salt</w:t>
      </w:r>
      <w:r w:rsidR="00133A41" w:rsidRPr="0012691C">
        <w:rPr>
          <w:rFonts w:ascii="Arial" w:hAnsi="Arial" w:cs="Arial"/>
          <w:sz w:val="22"/>
          <w:szCs w:val="22"/>
        </w:rPr>
        <w:t>, while increasing</w:t>
      </w:r>
      <w:r w:rsidR="00CC7DA3" w:rsidRPr="0012691C">
        <w:rPr>
          <w:rFonts w:ascii="Arial" w:hAnsi="Arial" w:cs="Arial"/>
          <w:sz w:val="22"/>
          <w:szCs w:val="22"/>
        </w:rPr>
        <w:t xml:space="preserve"> their intake of fruit</w:t>
      </w:r>
      <w:r w:rsidR="00491D43" w:rsidRPr="0012691C">
        <w:rPr>
          <w:rFonts w:ascii="Arial" w:hAnsi="Arial" w:cs="Arial"/>
          <w:sz w:val="22"/>
          <w:szCs w:val="22"/>
        </w:rPr>
        <w:t>, vegetables, whole grain</w:t>
      </w:r>
      <w:r w:rsidR="005D4653" w:rsidRPr="0012691C">
        <w:rPr>
          <w:rFonts w:ascii="Arial" w:hAnsi="Arial" w:cs="Arial"/>
          <w:sz w:val="22"/>
          <w:szCs w:val="22"/>
        </w:rPr>
        <w:t xml:space="preserve">s, and lean protein. </w:t>
      </w:r>
      <w:r w:rsidR="00BE7AF2" w:rsidRPr="0012691C">
        <w:rPr>
          <w:rFonts w:ascii="Arial" w:hAnsi="Arial" w:cs="Arial"/>
          <w:sz w:val="22"/>
          <w:szCs w:val="22"/>
        </w:rPr>
        <w:t>Regular</w:t>
      </w:r>
      <w:r w:rsidR="00F354A8" w:rsidRPr="0012691C">
        <w:rPr>
          <w:rFonts w:ascii="Arial" w:hAnsi="Arial" w:cs="Arial"/>
          <w:sz w:val="22"/>
          <w:szCs w:val="22"/>
        </w:rPr>
        <w:t xml:space="preserve"> physical </w:t>
      </w:r>
      <w:r w:rsidR="00D208D2" w:rsidRPr="0012691C">
        <w:rPr>
          <w:rFonts w:ascii="Arial" w:hAnsi="Arial" w:cs="Arial"/>
          <w:sz w:val="22"/>
          <w:szCs w:val="22"/>
        </w:rPr>
        <w:t>activity is also important</w:t>
      </w:r>
      <w:r w:rsidR="0060014A" w:rsidRPr="0012691C">
        <w:rPr>
          <w:rFonts w:ascii="Arial" w:hAnsi="Arial" w:cs="Arial"/>
          <w:sz w:val="22"/>
          <w:szCs w:val="22"/>
        </w:rPr>
        <w:t xml:space="preserve"> as it improves cardiovascular</w:t>
      </w:r>
      <w:r w:rsidR="00FC42E2" w:rsidRPr="0012691C">
        <w:rPr>
          <w:rFonts w:ascii="Arial" w:hAnsi="Arial" w:cs="Arial"/>
          <w:sz w:val="22"/>
          <w:szCs w:val="22"/>
        </w:rPr>
        <w:t xml:space="preserve"> fitness. It helps </w:t>
      </w:r>
      <w:r w:rsidR="00292106" w:rsidRPr="0012691C">
        <w:rPr>
          <w:rFonts w:ascii="Arial" w:hAnsi="Arial" w:cs="Arial"/>
          <w:sz w:val="22"/>
          <w:szCs w:val="22"/>
        </w:rPr>
        <w:t xml:space="preserve">control </w:t>
      </w:r>
      <w:r w:rsidR="00C8057E" w:rsidRPr="0012691C">
        <w:rPr>
          <w:rFonts w:ascii="Arial" w:hAnsi="Arial" w:cs="Arial"/>
          <w:sz w:val="22"/>
          <w:szCs w:val="22"/>
        </w:rPr>
        <w:t>weight,</w:t>
      </w:r>
      <w:r w:rsidR="00292106" w:rsidRPr="0012691C">
        <w:rPr>
          <w:rFonts w:ascii="Arial" w:hAnsi="Arial" w:cs="Arial"/>
          <w:sz w:val="22"/>
          <w:szCs w:val="22"/>
        </w:rPr>
        <w:t xml:space="preserve"> lower blood pre</w:t>
      </w:r>
      <w:r w:rsidR="00DE3D96" w:rsidRPr="0012691C">
        <w:rPr>
          <w:rFonts w:ascii="Arial" w:hAnsi="Arial" w:cs="Arial"/>
          <w:sz w:val="22"/>
          <w:szCs w:val="22"/>
        </w:rPr>
        <w:t xml:space="preserve">ssure and reduces </w:t>
      </w:r>
      <w:r w:rsidR="00DF7AAC" w:rsidRPr="0012691C">
        <w:rPr>
          <w:rFonts w:ascii="Arial" w:hAnsi="Arial" w:cs="Arial"/>
          <w:sz w:val="22"/>
          <w:szCs w:val="22"/>
        </w:rPr>
        <w:t xml:space="preserve">cholesterol </w:t>
      </w:r>
      <w:r w:rsidR="00E5362B" w:rsidRPr="0012691C">
        <w:rPr>
          <w:rFonts w:ascii="Arial" w:hAnsi="Arial" w:cs="Arial"/>
          <w:sz w:val="22"/>
          <w:szCs w:val="22"/>
        </w:rPr>
        <w:t>levels.</w:t>
      </w:r>
      <w:r w:rsidR="00FC37C0" w:rsidRPr="0012691C">
        <w:rPr>
          <w:rFonts w:ascii="Arial" w:hAnsi="Arial" w:cs="Arial"/>
          <w:sz w:val="22"/>
          <w:szCs w:val="22"/>
        </w:rPr>
        <w:t xml:space="preserve"> </w:t>
      </w:r>
      <w:r w:rsidR="00E5362B" w:rsidRPr="0012691C">
        <w:rPr>
          <w:rFonts w:ascii="Arial" w:hAnsi="Arial" w:cs="Arial"/>
          <w:sz w:val="22"/>
          <w:szCs w:val="22"/>
        </w:rPr>
        <w:t xml:space="preserve">To halt </w:t>
      </w:r>
      <w:r w:rsidR="005C73AC" w:rsidRPr="0012691C">
        <w:rPr>
          <w:rFonts w:ascii="Arial" w:hAnsi="Arial" w:cs="Arial"/>
          <w:sz w:val="22"/>
          <w:szCs w:val="22"/>
        </w:rPr>
        <w:t>smoking</w:t>
      </w:r>
      <w:r w:rsidR="00061918" w:rsidRPr="0012691C">
        <w:rPr>
          <w:rFonts w:ascii="Arial" w:hAnsi="Arial" w:cs="Arial"/>
          <w:sz w:val="22"/>
          <w:szCs w:val="22"/>
        </w:rPr>
        <w:t xml:space="preserve"> and </w:t>
      </w:r>
      <w:r w:rsidR="006C38D0" w:rsidRPr="0012691C">
        <w:rPr>
          <w:rFonts w:ascii="Arial" w:hAnsi="Arial" w:cs="Arial"/>
          <w:sz w:val="22"/>
          <w:szCs w:val="22"/>
        </w:rPr>
        <w:t xml:space="preserve">limiting alcohol </w:t>
      </w:r>
      <w:r w:rsidR="00E9478D" w:rsidRPr="0012691C">
        <w:rPr>
          <w:rFonts w:ascii="Arial" w:hAnsi="Arial" w:cs="Arial"/>
          <w:sz w:val="22"/>
          <w:szCs w:val="22"/>
        </w:rPr>
        <w:t>consumption</w:t>
      </w:r>
      <w:r w:rsidR="00DF6133" w:rsidRPr="0012691C">
        <w:rPr>
          <w:rFonts w:ascii="Arial" w:hAnsi="Arial" w:cs="Arial"/>
          <w:sz w:val="22"/>
          <w:szCs w:val="22"/>
        </w:rPr>
        <w:t xml:space="preserve"> are</w:t>
      </w:r>
      <w:r w:rsidR="00E9478D" w:rsidRPr="0012691C">
        <w:rPr>
          <w:rFonts w:ascii="Arial" w:hAnsi="Arial" w:cs="Arial"/>
          <w:sz w:val="22"/>
          <w:szCs w:val="22"/>
        </w:rPr>
        <w:t xml:space="preserve"> </w:t>
      </w:r>
      <w:r w:rsidR="00996E4E" w:rsidRPr="0012691C">
        <w:rPr>
          <w:rFonts w:ascii="Arial" w:hAnsi="Arial" w:cs="Arial"/>
          <w:sz w:val="22"/>
          <w:szCs w:val="22"/>
        </w:rPr>
        <w:t>both most</w:t>
      </w:r>
      <w:r w:rsidR="00E5362B" w:rsidRPr="0012691C">
        <w:rPr>
          <w:rFonts w:ascii="Arial" w:hAnsi="Arial" w:cs="Arial"/>
          <w:sz w:val="22"/>
          <w:szCs w:val="22"/>
        </w:rPr>
        <w:t xml:space="preserve"> effective </w:t>
      </w:r>
      <w:r w:rsidR="00583992" w:rsidRPr="0012691C">
        <w:rPr>
          <w:rFonts w:ascii="Arial" w:hAnsi="Arial" w:cs="Arial"/>
          <w:sz w:val="22"/>
          <w:szCs w:val="22"/>
        </w:rPr>
        <w:t>ways</w:t>
      </w:r>
      <w:r w:rsidR="006936D9" w:rsidRPr="0012691C">
        <w:rPr>
          <w:rFonts w:ascii="Arial" w:hAnsi="Arial" w:cs="Arial"/>
          <w:sz w:val="22"/>
          <w:szCs w:val="22"/>
        </w:rPr>
        <w:t xml:space="preserve"> to </w:t>
      </w:r>
      <w:r w:rsidR="00E56351" w:rsidRPr="0012691C">
        <w:rPr>
          <w:rFonts w:ascii="Arial" w:hAnsi="Arial" w:cs="Arial"/>
          <w:sz w:val="22"/>
          <w:szCs w:val="22"/>
        </w:rPr>
        <w:t>reduce</w:t>
      </w:r>
      <w:r w:rsidR="006936D9" w:rsidRPr="0012691C">
        <w:rPr>
          <w:rFonts w:ascii="Arial" w:hAnsi="Arial" w:cs="Arial"/>
          <w:sz w:val="22"/>
          <w:szCs w:val="22"/>
        </w:rPr>
        <w:t xml:space="preserve"> progression of coronary</w:t>
      </w:r>
      <w:r w:rsidR="002A20D7" w:rsidRPr="0012691C">
        <w:rPr>
          <w:rFonts w:ascii="Arial" w:hAnsi="Arial" w:cs="Arial"/>
          <w:sz w:val="22"/>
          <w:szCs w:val="22"/>
        </w:rPr>
        <w:t xml:space="preserve"> heart disease </w:t>
      </w:r>
      <w:r w:rsidR="00AB1BBB" w:rsidRPr="0012691C">
        <w:rPr>
          <w:rFonts w:ascii="Arial" w:hAnsi="Arial" w:cs="Arial"/>
          <w:sz w:val="22"/>
          <w:szCs w:val="22"/>
        </w:rPr>
        <w:t>because they</w:t>
      </w:r>
      <w:r w:rsidR="00282743" w:rsidRPr="0012691C">
        <w:rPr>
          <w:rFonts w:ascii="Arial" w:hAnsi="Arial" w:cs="Arial"/>
          <w:sz w:val="22"/>
          <w:szCs w:val="22"/>
        </w:rPr>
        <w:t xml:space="preserve"> </w:t>
      </w:r>
      <w:r w:rsidR="00550E53" w:rsidRPr="0012691C">
        <w:rPr>
          <w:rFonts w:ascii="Arial" w:hAnsi="Arial" w:cs="Arial"/>
          <w:sz w:val="22"/>
          <w:szCs w:val="22"/>
        </w:rPr>
        <w:t>damage</w:t>
      </w:r>
      <w:r w:rsidR="00F5126A" w:rsidRPr="0012691C">
        <w:rPr>
          <w:rFonts w:ascii="Arial" w:hAnsi="Arial" w:cs="Arial"/>
          <w:sz w:val="22"/>
          <w:szCs w:val="22"/>
        </w:rPr>
        <w:t xml:space="preserve"> blood vessels </w:t>
      </w:r>
      <w:r w:rsidR="000B1103" w:rsidRPr="0012691C">
        <w:rPr>
          <w:rFonts w:ascii="Arial" w:hAnsi="Arial" w:cs="Arial"/>
          <w:sz w:val="22"/>
          <w:szCs w:val="22"/>
        </w:rPr>
        <w:t>and contributes to athero</w:t>
      </w:r>
      <w:r w:rsidR="006424F2" w:rsidRPr="0012691C">
        <w:rPr>
          <w:rFonts w:ascii="Arial" w:hAnsi="Arial" w:cs="Arial"/>
          <w:sz w:val="22"/>
          <w:szCs w:val="22"/>
        </w:rPr>
        <w:t xml:space="preserve">sclerosis. </w:t>
      </w:r>
    </w:p>
    <w:p w14:paraId="38E69759" w14:textId="48424E6E" w:rsidR="008E0377" w:rsidRPr="0012691C" w:rsidRDefault="008E0377" w:rsidP="0012691C">
      <w:pPr>
        <w:tabs>
          <w:tab w:val="left" w:pos="980"/>
        </w:tabs>
        <w:spacing w:line="360" w:lineRule="auto"/>
        <w:jc w:val="both"/>
        <w:rPr>
          <w:rFonts w:ascii="Arial" w:hAnsi="Arial" w:cs="Arial"/>
          <w:sz w:val="22"/>
          <w:szCs w:val="22"/>
        </w:rPr>
      </w:pPr>
      <w:r w:rsidRPr="0012691C">
        <w:rPr>
          <w:rFonts w:ascii="Arial" w:hAnsi="Arial" w:cs="Arial"/>
          <w:sz w:val="22"/>
          <w:szCs w:val="22"/>
        </w:rPr>
        <w:t>M</w:t>
      </w:r>
      <w:r w:rsidR="00EA766F" w:rsidRPr="0012691C">
        <w:rPr>
          <w:rFonts w:ascii="Arial" w:hAnsi="Arial" w:cs="Arial"/>
          <w:sz w:val="22"/>
          <w:szCs w:val="22"/>
        </w:rPr>
        <w:t>eanwhile medication</w:t>
      </w:r>
      <w:r w:rsidR="00A946D6" w:rsidRPr="0012691C">
        <w:rPr>
          <w:rFonts w:ascii="Arial" w:hAnsi="Arial" w:cs="Arial"/>
          <w:sz w:val="22"/>
          <w:szCs w:val="22"/>
        </w:rPr>
        <w:t xml:space="preserve"> commonly pres</w:t>
      </w:r>
      <w:r w:rsidR="00EA766F" w:rsidRPr="0012691C">
        <w:rPr>
          <w:rFonts w:ascii="Arial" w:hAnsi="Arial" w:cs="Arial"/>
          <w:sz w:val="22"/>
          <w:szCs w:val="22"/>
        </w:rPr>
        <w:t xml:space="preserve">cribed </w:t>
      </w:r>
      <w:r w:rsidR="008C256C" w:rsidRPr="0012691C">
        <w:rPr>
          <w:rFonts w:ascii="Arial" w:hAnsi="Arial" w:cs="Arial"/>
          <w:sz w:val="22"/>
          <w:szCs w:val="22"/>
        </w:rPr>
        <w:t xml:space="preserve">to </w:t>
      </w:r>
      <w:r w:rsidR="008C20FA" w:rsidRPr="0012691C">
        <w:rPr>
          <w:rFonts w:ascii="Arial" w:hAnsi="Arial" w:cs="Arial"/>
          <w:sz w:val="22"/>
          <w:szCs w:val="22"/>
        </w:rPr>
        <w:t>control symptoms</w:t>
      </w:r>
      <w:r w:rsidR="00792C83" w:rsidRPr="0012691C">
        <w:rPr>
          <w:rFonts w:ascii="Arial" w:hAnsi="Arial" w:cs="Arial"/>
          <w:sz w:val="22"/>
          <w:szCs w:val="22"/>
        </w:rPr>
        <w:t xml:space="preserve"> and reduce the risk of complications.</w:t>
      </w:r>
      <w:r w:rsidR="008110F3" w:rsidRPr="0012691C">
        <w:rPr>
          <w:rFonts w:ascii="Arial" w:hAnsi="Arial" w:cs="Arial"/>
          <w:sz w:val="22"/>
          <w:szCs w:val="22"/>
        </w:rPr>
        <w:t xml:space="preserve"> Statins maybe used to lower cholesterol levels</w:t>
      </w:r>
      <w:r w:rsidR="00113EBA" w:rsidRPr="0012691C">
        <w:rPr>
          <w:rFonts w:ascii="Arial" w:hAnsi="Arial" w:cs="Arial"/>
          <w:sz w:val="22"/>
          <w:szCs w:val="22"/>
        </w:rPr>
        <w:t>, while antihypertensive medication</w:t>
      </w:r>
      <w:r w:rsidR="00247A8D" w:rsidRPr="0012691C">
        <w:rPr>
          <w:rFonts w:ascii="Arial" w:hAnsi="Arial" w:cs="Arial"/>
          <w:sz w:val="22"/>
          <w:szCs w:val="22"/>
        </w:rPr>
        <w:t>s help control high blood pressure</w:t>
      </w:r>
      <w:r w:rsidR="00556782" w:rsidRPr="0012691C">
        <w:rPr>
          <w:rFonts w:ascii="Arial" w:hAnsi="Arial" w:cs="Arial"/>
          <w:sz w:val="22"/>
          <w:szCs w:val="22"/>
        </w:rPr>
        <w:t xml:space="preserve">. Antiplatelet </w:t>
      </w:r>
      <w:r w:rsidR="00E820C1" w:rsidRPr="0012691C">
        <w:rPr>
          <w:rFonts w:ascii="Arial" w:hAnsi="Arial" w:cs="Arial"/>
          <w:sz w:val="22"/>
          <w:szCs w:val="22"/>
        </w:rPr>
        <w:t xml:space="preserve">medications such as aspirin maybe prescribed </w:t>
      </w:r>
      <w:r w:rsidR="003F7BDA" w:rsidRPr="0012691C">
        <w:rPr>
          <w:rFonts w:ascii="Arial" w:hAnsi="Arial" w:cs="Arial"/>
          <w:sz w:val="22"/>
          <w:szCs w:val="22"/>
        </w:rPr>
        <w:t xml:space="preserve">to reduce the risk of blood clots that </w:t>
      </w:r>
      <w:r w:rsidR="00003A0C" w:rsidRPr="0012691C">
        <w:rPr>
          <w:rFonts w:ascii="Arial" w:hAnsi="Arial" w:cs="Arial"/>
          <w:sz w:val="22"/>
          <w:szCs w:val="22"/>
        </w:rPr>
        <w:t>could lead to heart attacks. Other</w:t>
      </w:r>
      <w:r w:rsidR="001934DC" w:rsidRPr="0012691C">
        <w:rPr>
          <w:rFonts w:ascii="Arial" w:hAnsi="Arial" w:cs="Arial"/>
          <w:sz w:val="22"/>
          <w:szCs w:val="22"/>
        </w:rPr>
        <w:t xml:space="preserve"> medications, including nitrates</w:t>
      </w:r>
      <w:r w:rsidR="00786448" w:rsidRPr="0012691C">
        <w:rPr>
          <w:rFonts w:ascii="Arial" w:hAnsi="Arial" w:cs="Arial"/>
          <w:sz w:val="22"/>
          <w:szCs w:val="22"/>
        </w:rPr>
        <w:t xml:space="preserve">, beta-blockers, </w:t>
      </w:r>
      <w:r w:rsidR="003C7425" w:rsidRPr="0012691C">
        <w:rPr>
          <w:rFonts w:ascii="Arial" w:hAnsi="Arial" w:cs="Arial"/>
          <w:sz w:val="22"/>
          <w:szCs w:val="22"/>
        </w:rPr>
        <w:t>and calcium channel</w:t>
      </w:r>
      <w:r w:rsidR="00631AF1" w:rsidRPr="0012691C">
        <w:rPr>
          <w:rFonts w:ascii="Arial" w:hAnsi="Arial" w:cs="Arial"/>
          <w:sz w:val="22"/>
          <w:szCs w:val="22"/>
        </w:rPr>
        <w:t xml:space="preserve"> blockers may help relieve</w:t>
      </w:r>
      <w:r w:rsidR="00B46C9F" w:rsidRPr="0012691C">
        <w:rPr>
          <w:rFonts w:ascii="Arial" w:hAnsi="Arial" w:cs="Arial"/>
          <w:sz w:val="22"/>
          <w:szCs w:val="22"/>
        </w:rPr>
        <w:t xml:space="preserve"> angina symptoms and improve </w:t>
      </w:r>
      <w:r w:rsidR="00EA29AF" w:rsidRPr="0012691C">
        <w:rPr>
          <w:rFonts w:ascii="Arial" w:hAnsi="Arial" w:cs="Arial"/>
          <w:sz w:val="22"/>
          <w:szCs w:val="22"/>
        </w:rPr>
        <w:t>blood flow to the heart. The effectivene</w:t>
      </w:r>
      <w:r w:rsidR="00532093" w:rsidRPr="0012691C">
        <w:rPr>
          <w:rFonts w:ascii="Arial" w:hAnsi="Arial" w:cs="Arial"/>
          <w:sz w:val="22"/>
          <w:szCs w:val="22"/>
        </w:rPr>
        <w:t xml:space="preserve">ss of these </w:t>
      </w:r>
      <w:r w:rsidR="003C50D4" w:rsidRPr="0012691C">
        <w:rPr>
          <w:rFonts w:ascii="Arial" w:hAnsi="Arial" w:cs="Arial"/>
          <w:sz w:val="22"/>
          <w:szCs w:val="22"/>
        </w:rPr>
        <w:t xml:space="preserve">treatments is regularly </w:t>
      </w:r>
      <w:r w:rsidR="00ED0AD4" w:rsidRPr="0012691C">
        <w:rPr>
          <w:rFonts w:ascii="Arial" w:hAnsi="Arial" w:cs="Arial"/>
          <w:sz w:val="22"/>
          <w:szCs w:val="22"/>
        </w:rPr>
        <w:t>reviewed through follow-</w:t>
      </w:r>
      <w:r w:rsidR="00B75807" w:rsidRPr="0012691C">
        <w:rPr>
          <w:rFonts w:ascii="Arial" w:hAnsi="Arial" w:cs="Arial"/>
          <w:sz w:val="22"/>
          <w:szCs w:val="22"/>
        </w:rPr>
        <w:t>up</w:t>
      </w:r>
      <w:r w:rsidR="00ED0AD4" w:rsidRPr="0012691C">
        <w:rPr>
          <w:rFonts w:ascii="Arial" w:hAnsi="Arial" w:cs="Arial"/>
          <w:sz w:val="22"/>
          <w:szCs w:val="22"/>
        </w:rPr>
        <w:t xml:space="preserve"> appointments </w:t>
      </w:r>
      <w:r w:rsidR="00B75807" w:rsidRPr="0012691C">
        <w:rPr>
          <w:rFonts w:ascii="Arial" w:hAnsi="Arial" w:cs="Arial"/>
          <w:sz w:val="22"/>
          <w:szCs w:val="22"/>
        </w:rPr>
        <w:t>and monitoring tests.</w:t>
      </w:r>
    </w:p>
    <w:p w14:paraId="13AD9610" w14:textId="21B4B19A" w:rsidR="005F4597" w:rsidRPr="0012691C" w:rsidRDefault="00077FD7" w:rsidP="0012691C">
      <w:pPr>
        <w:tabs>
          <w:tab w:val="left" w:pos="980"/>
        </w:tabs>
        <w:spacing w:line="360" w:lineRule="auto"/>
        <w:jc w:val="both"/>
        <w:rPr>
          <w:rFonts w:ascii="Arial" w:hAnsi="Arial" w:cs="Arial"/>
          <w:sz w:val="22"/>
          <w:szCs w:val="22"/>
        </w:rPr>
      </w:pPr>
      <w:r w:rsidRPr="0012691C">
        <w:rPr>
          <w:rFonts w:ascii="Arial" w:hAnsi="Arial" w:cs="Arial"/>
          <w:sz w:val="22"/>
          <w:szCs w:val="22"/>
        </w:rPr>
        <w:t xml:space="preserve">In some </w:t>
      </w:r>
      <w:r w:rsidR="00033B14" w:rsidRPr="0012691C">
        <w:rPr>
          <w:rFonts w:ascii="Arial" w:hAnsi="Arial" w:cs="Arial"/>
          <w:sz w:val="22"/>
          <w:szCs w:val="22"/>
        </w:rPr>
        <w:t>cases,</w:t>
      </w:r>
      <w:r w:rsidRPr="0012691C">
        <w:rPr>
          <w:rFonts w:ascii="Arial" w:hAnsi="Arial" w:cs="Arial"/>
          <w:sz w:val="22"/>
          <w:szCs w:val="22"/>
        </w:rPr>
        <w:t xml:space="preserve"> surgical </w:t>
      </w:r>
      <w:r w:rsidR="00E50484" w:rsidRPr="0012691C">
        <w:rPr>
          <w:rFonts w:ascii="Arial" w:hAnsi="Arial" w:cs="Arial"/>
          <w:sz w:val="22"/>
          <w:szCs w:val="22"/>
        </w:rPr>
        <w:t xml:space="preserve">or interventional procedures maybe </w:t>
      </w:r>
      <w:r w:rsidR="00394FCC" w:rsidRPr="0012691C">
        <w:rPr>
          <w:rFonts w:ascii="Arial" w:hAnsi="Arial" w:cs="Arial"/>
          <w:sz w:val="22"/>
          <w:szCs w:val="22"/>
        </w:rPr>
        <w:t xml:space="preserve">required. Coronary angioplasty </w:t>
      </w:r>
      <w:r w:rsidR="00324C08" w:rsidRPr="0012691C">
        <w:rPr>
          <w:rFonts w:ascii="Arial" w:hAnsi="Arial" w:cs="Arial"/>
          <w:sz w:val="22"/>
          <w:szCs w:val="22"/>
        </w:rPr>
        <w:t>involves inserting a balloon and stent</w:t>
      </w:r>
      <w:r w:rsidR="001F358A" w:rsidRPr="0012691C">
        <w:rPr>
          <w:rFonts w:ascii="Arial" w:hAnsi="Arial" w:cs="Arial"/>
          <w:sz w:val="22"/>
          <w:szCs w:val="22"/>
        </w:rPr>
        <w:t xml:space="preserve"> into a narrowed artery to improve</w:t>
      </w:r>
      <w:r w:rsidR="00DB61D9" w:rsidRPr="0012691C">
        <w:rPr>
          <w:rFonts w:ascii="Arial" w:hAnsi="Arial" w:cs="Arial"/>
          <w:sz w:val="22"/>
          <w:szCs w:val="22"/>
        </w:rPr>
        <w:t xml:space="preserve"> blood flow. More severe cases </w:t>
      </w:r>
      <w:r w:rsidR="00D55D67" w:rsidRPr="0012691C">
        <w:rPr>
          <w:rFonts w:ascii="Arial" w:hAnsi="Arial" w:cs="Arial"/>
          <w:sz w:val="22"/>
          <w:szCs w:val="22"/>
        </w:rPr>
        <w:t xml:space="preserve">may require coronary </w:t>
      </w:r>
      <w:r w:rsidR="00F240E3" w:rsidRPr="0012691C">
        <w:rPr>
          <w:rFonts w:ascii="Arial" w:hAnsi="Arial" w:cs="Arial"/>
          <w:sz w:val="22"/>
          <w:szCs w:val="22"/>
        </w:rPr>
        <w:t>artery bypass</w:t>
      </w:r>
      <w:r w:rsidR="00363964" w:rsidRPr="0012691C">
        <w:rPr>
          <w:rFonts w:ascii="Arial" w:hAnsi="Arial" w:cs="Arial"/>
          <w:sz w:val="22"/>
          <w:szCs w:val="22"/>
        </w:rPr>
        <w:t xml:space="preserve"> graft surgery </w:t>
      </w:r>
      <w:r w:rsidR="00DE4EBD" w:rsidRPr="0012691C">
        <w:rPr>
          <w:rFonts w:ascii="Arial" w:hAnsi="Arial" w:cs="Arial"/>
          <w:sz w:val="22"/>
          <w:szCs w:val="22"/>
        </w:rPr>
        <w:t>(CABG)</w:t>
      </w:r>
      <w:r w:rsidR="005D4379" w:rsidRPr="0012691C">
        <w:rPr>
          <w:rFonts w:ascii="Arial" w:hAnsi="Arial" w:cs="Arial"/>
          <w:sz w:val="22"/>
          <w:szCs w:val="22"/>
        </w:rPr>
        <w:t xml:space="preserve">. These </w:t>
      </w:r>
      <w:r w:rsidR="006E3903" w:rsidRPr="0012691C">
        <w:rPr>
          <w:rFonts w:ascii="Arial" w:hAnsi="Arial" w:cs="Arial"/>
          <w:sz w:val="22"/>
          <w:szCs w:val="22"/>
        </w:rPr>
        <w:t xml:space="preserve">interventions can significantly </w:t>
      </w:r>
      <w:r w:rsidR="00FE12E4" w:rsidRPr="0012691C">
        <w:rPr>
          <w:rFonts w:ascii="Arial" w:hAnsi="Arial" w:cs="Arial"/>
          <w:sz w:val="22"/>
          <w:szCs w:val="22"/>
        </w:rPr>
        <w:t>improve sym</w:t>
      </w:r>
      <w:r w:rsidR="000637A2" w:rsidRPr="0012691C">
        <w:rPr>
          <w:rFonts w:ascii="Arial" w:hAnsi="Arial" w:cs="Arial"/>
          <w:sz w:val="22"/>
          <w:szCs w:val="22"/>
        </w:rPr>
        <w:t xml:space="preserve">ptoms and reduce the risk of </w:t>
      </w:r>
      <w:r w:rsidR="00A219D9" w:rsidRPr="0012691C">
        <w:rPr>
          <w:rFonts w:ascii="Arial" w:hAnsi="Arial" w:cs="Arial"/>
          <w:sz w:val="22"/>
          <w:szCs w:val="22"/>
        </w:rPr>
        <w:t xml:space="preserve">future cardiovascular </w:t>
      </w:r>
      <w:r w:rsidR="0090790D" w:rsidRPr="0012691C">
        <w:rPr>
          <w:rFonts w:ascii="Arial" w:hAnsi="Arial" w:cs="Arial"/>
          <w:sz w:val="22"/>
          <w:szCs w:val="22"/>
        </w:rPr>
        <w:t>events. (WHO, 2025).</w:t>
      </w:r>
    </w:p>
    <w:p w14:paraId="571E0018" w14:textId="646849B4" w:rsidR="00E56351" w:rsidRPr="0012691C" w:rsidRDefault="00E56351" w:rsidP="0012691C">
      <w:pPr>
        <w:pStyle w:val="Heading1"/>
        <w:spacing w:line="360" w:lineRule="auto"/>
        <w:jc w:val="both"/>
        <w:rPr>
          <w:rFonts w:ascii="Arial" w:hAnsi="Arial" w:cs="Arial"/>
          <w:b/>
          <w:bCs/>
          <w:color w:val="auto"/>
          <w:sz w:val="22"/>
          <w:szCs w:val="22"/>
        </w:rPr>
      </w:pPr>
      <w:r w:rsidRPr="0012691C">
        <w:rPr>
          <w:rFonts w:ascii="Arial" w:hAnsi="Arial" w:cs="Arial"/>
          <w:b/>
          <w:bCs/>
          <w:color w:val="auto"/>
          <w:sz w:val="22"/>
          <w:szCs w:val="22"/>
        </w:rPr>
        <w:t xml:space="preserve">Consequences of Coronary Heart Disease on Individuals </w:t>
      </w:r>
      <w:r w:rsidRPr="0012691C">
        <w:rPr>
          <w:rFonts w:ascii="Arial" w:hAnsi="Arial" w:cs="Arial"/>
          <w:b/>
          <w:bCs/>
          <w:color w:val="auto"/>
          <w:sz w:val="22"/>
          <w:szCs w:val="22"/>
        </w:rPr>
        <w:t>in</w:t>
      </w:r>
      <w:r w:rsidRPr="0012691C">
        <w:rPr>
          <w:rFonts w:ascii="Arial" w:hAnsi="Arial" w:cs="Arial"/>
          <w:b/>
          <w:bCs/>
          <w:color w:val="auto"/>
          <w:sz w:val="22"/>
          <w:szCs w:val="22"/>
        </w:rPr>
        <w:t xml:space="preserve"> the Community</w:t>
      </w:r>
    </w:p>
    <w:p w14:paraId="50A2E39A" w14:textId="34F684B1" w:rsidR="00E56351" w:rsidRPr="0012691C" w:rsidRDefault="00E56351" w:rsidP="0012691C">
      <w:pPr>
        <w:spacing w:line="360" w:lineRule="auto"/>
        <w:jc w:val="both"/>
        <w:rPr>
          <w:rFonts w:ascii="Arial" w:hAnsi="Arial" w:cs="Arial"/>
          <w:sz w:val="22"/>
          <w:szCs w:val="22"/>
        </w:rPr>
      </w:pPr>
      <w:r w:rsidRPr="0012691C">
        <w:rPr>
          <w:rFonts w:ascii="Arial" w:hAnsi="Arial" w:cs="Arial"/>
          <w:sz w:val="22"/>
          <w:szCs w:val="22"/>
        </w:rPr>
        <w:t>Coronary heart disease (CHD) can influence many aspects of a person’s life, extending far beyond physical symptoms. The condition often leads to discomfort in the chest, persistent fatigue and difficulty breathing, and in severe cases may progress to life</w:t>
      </w:r>
      <w:r w:rsidRPr="0012691C">
        <w:rPr>
          <w:rFonts w:ascii="Arial" w:hAnsi="Arial" w:cs="Arial"/>
          <w:sz w:val="22"/>
          <w:szCs w:val="22"/>
        </w:rPr>
        <w:noBreakHyphen/>
        <w:t xml:space="preserve">threatening events such as myocardial infarction or heart failure (NHS, 2024). Alongside these physical effects, CHD can have a profound impact on emotional wellbeing. Individuals living with the disease frequently report feelings of worry, low mood, stress and fear about future health </w:t>
      </w:r>
      <w:r w:rsidRPr="0012691C">
        <w:rPr>
          <w:rFonts w:ascii="Arial" w:hAnsi="Arial" w:cs="Arial"/>
          <w:sz w:val="22"/>
          <w:szCs w:val="22"/>
        </w:rPr>
        <w:lastRenderedPageBreak/>
        <w:t>complications. These psychological pressures can reduce self</w:t>
      </w:r>
      <w:r w:rsidRPr="0012691C">
        <w:rPr>
          <w:rFonts w:ascii="Arial" w:hAnsi="Arial" w:cs="Arial"/>
          <w:sz w:val="22"/>
          <w:szCs w:val="22"/>
        </w:rPr>
        <w:noBreakHyphen/>
        <w:t>esteem, limit social engagement and negatively affect overall quality of life.</w:t>
      </w:r>
    </w:p>
    <w:p w14:paraId="140277AB" w14:textId="77777777" w:rsidR="00E56351" w:rsidRPr="0012691C" w:rsidRDefault="00E56351" w:rsidP="0012691C">
      <w:pPr>
        <w:spacing w:line="360" w:lineRule="auto"/>
        <w:jc w:val="both"/>
        <w:rPr>
          <w:rFonts w:ascii="Arial" w:hAnsi="Arial" w:cs="Arial"/>
          <w:sz w:val="22"/>
          <w:szCs w:val="22"/>
        </w:rPr>
      </w:pPr>
      <w:r w:rsidRPr="0012691C">
        <w:rPr>
          <w:rFonts w:ascii="Arial" w:hAnsi="Arial" w:cs="Arial"/>
          <w:sz w:val="22"/>
          <w:szCs w:val="22"/>
        </w:rPr>
        <w:t>The effects of CHD also extend to families and informal carers. When someone becomes less able to manage daily tasks independently, relatives may need to take on additional responsibilities, provide reassurance or help with practical care. This shift can create emotional strain, financial challenges and increased pressure within the household. At a wider level, CHD places substantial demands on health and social care systems. People with the condition often require long</w:t>
      </w:r>
      <w:r w:rsidRPr="0012691C">
        <w:rPr>
          <w:rFonts w:ascii="Arial" w:hAnsi="Arial" w:cs="Arial"/>
          <w:sz w:val="22"/>
          <w:szCs w:val="22"/>
        </w:rPr>
        <w:noBreakHyphen/>
        <w:t>term medical support, including regular check</w:t>
      </w:r>
      <w:r w:rsidRPr="0012691C">
        <w:rPr>
          <w:rFonts w:ascii="Arial" w:hAnsi="Arial" w:cs="Arial"/>
          <w:sz w:val="22"/>
          <w:szCs w:val="22"/>
        </w:rPr>
        <w:noBreakHyphen/>
        <w:t>ups, medication, rehabilitation programmes, emergency</w:t>
      </w:r>
      <w:r w:rsidRPr="0012691C">
        <w:rPr>
          <w:rFonts w:ascii="Arial" w:eastAsia="Times New Roman" w:hAnsi="Arial" w:cs="Arial"/>
          <w:kern w:val="0"/>
          <w:sz w:val="22"/>
          <w:szCs w:val="22"/>
          <w:lang w:eastAsia="en-GB"/>
          <w14:ligatures w14:val="none"/>
        </w:rPr>
        <w:t xml:space="preserve"> </w:t>
      </w:r>
      <w:r w:rsidRPr="0012691C">
        <w:rPr>
          <w:rFonts w:ascii="Arial" w:hAnsi="Arial" w:cs="Arial"/>
          <w:sz w:val="22"/>
          <w:szCs w:val="22"/>
        </w:rPr>
        <w:t>interventions and hospital stay. The King’s Fund (2022) highlights that reducing cardiovascular disease could ease the burden on already stretched services and lower the need for expensive treatments.</w:t>
      </w:r>
    </w:p>
    <w:p w14:paraId="3DB5A41A" w14:textId="77777777" w:rsidR="00E56351" w:rsidRPr="0012691C" w:rsidRDefault="00E56351" w:rsidP="0012691C">
      <w:pPr>
        <w:spacing w:line="360" w:lineRule="auto"/>
        <w:jc w:val="both"/>
        <w:rPr>
          <w:rFonts w:ascii="Arial" w:hAnsi="Arial" w:cs="Arial"/>
          <w:sz w:val="22"/>
          <w:szCs w:val="22"/>
        </w:rPr>
      </w:pPr>
      <w:r w:rsidRPr="0012691C">
        <w:rPr>
          <w:rFonts w:ascii="Arial" w:hAnsi="Arial" w:cs="Arial"/>
          <w:sz w:val="22"/>
          <w:szCs w:val="22"/>
        </w:rPr>
        <w:t>Economically, CHD represents a major cost to the healthcare system and society. In the UK, cardiovascular disease affects millions of people and contributes to significant numbers of deaths each year, resulting in high levels of hospital use and considerable expenditure. Long</w:t>
      </w:r>
      <w:r w:rsidRPr="0012691C">
        <w:rPr>
          <w:rFonts w:ascii="Arial" w:hAnsi="Arial" w:cs="Arial"/>
          <w:sz w:val="22"/>
          <w:szCs w:val="22"/>
        </w:rPr>
        <w:noBreakHyphen/>
        <w:t>term management, specialist care, medications and rehabilitation services all contribute to rising healthcare costs. Additionally, reduced productivity caused by illness, disability or early mortality has wider implications for the workforce and national economy (NHS, n.d.).</w:t>
      </w:r>
    </w:p>
    <w:p w14:paraId="7C655022" w14:textId="77777777" w:rsidR="00E56351" w:rsidRPr="0012691C" w:rsidRDefault="00E56351" w:rsidP="0012691C">
      <w:pPr>
        <w:spacing w:line="360" w:lineRule="auto"/>
        <w:jc w:val="both"/>
        <w:rPr>
          <w:rFonts w:ascii="Arial" w:hAnsi="Arial" w:cs="Arial"/>
          <w:sz w:val="22"/>
          <w:szCs w:val="22"/>
        </w:rPr>
      </w:pPr>
    </w:p>
    <w:p w14:paraId="1342B1FD" w14:textId="39EBD65F" w:rsidR="001B68E5" w:rsidRPr="0012691C" w:rsidRDefault="001B68E5" w:rsidP="0012691C">
      <w:pPr>
        <w:tabs>
          <w:tab w:val="left" w:pos="980"/>
        </w:tabs>
        <w:spacing w:line="360" w:lineRule="auto"/>
        <w:jc w:val="both"/>
        <w:rPr>
          <w:rFonts w:ascii="Arial" w:hAnsi="Arial" w:cs="Arial"/>
          <w:b/>
          <w:bCs/>
          <w:sz w:val="22"/>
          <w:szCs w:val="22"/>
        </w:rPr>
      </w:pPr>
      <w:r w:rsidRPr="0012691C">
        <w:rPr>
          <w:rFonts w:ascii="Arial" w:hAnsi="Arial" w:cs="Arial"/>
          <w:b/>
          <w:bCs/>
          <w:sz w:val="22"/>
          <w:szCs w:val="22"/>
        </w:rPr>
        <w:t>Health and Social Care Support Available Within the Community</w:t>
      </w:r>
    </w:p>
    <w:p w14:paraId="05111EF5" w14:textId="77777777" w:rsidR="001B68E5" w:rsidRPr="0012691C" w:rsidRDefault="001B68E5" w:rsidP="0012691C">
      <w:pPr>
        <w:spacing w:line="360" w:lineRule="auto"/>
        <w:jc w:val="both"/>
        <w:rPr>
          <w:rFonts w:ascii="Arial" w:hAnsi="Arial" w:cs="Arial"/>
          <w:sz w:val="22"/>
          <w:szCs w:val="22"/>
        </w:rPr>
      </w:pPr>
      <w:r w:rsidRPr="0012691C">
        <w:rPr>
          <w:rFonts w:ascii="Arial" w:hAnsi="Arial" w:cs="Arial"/>
          <w:sz w:val="22"/>
          <w:szCs w:val="22"/>
        </w:rPr>
        <w:t>People with coronary heart disease (CHD) often depend on a wide range of health and social care professionals to help them manage their condition. Coordinated, person</w:t>
      </w:r>
      <w:r w:rsidRPr="0012691C">
        <w:rPr>
          <w:rFonts w:ascii="Arial" w:hAnsi="Arial" w:cs="Arial"/>
          <w:sz w:val="22"/>
          <w:szCs w:val="22"/>
        </w:rPr>
        <w:noBreakHyphen/>
        <w:t>centred support is essential for controlling symptoms, sustaining independence and improving overall wellbeing. The type and level of assistance required will vary depending on the individual’s circumstances and the severity of their illness.</w:t>
      </w:r>
    </w:p>
    <w:p w14:paraId="7CDD3E45" w14:textId="77777777" w:rsidR="001B68E5" w:rsidRPr="0012691C" w:rsidRDefault="001B68E5" w:rsidP="0012691C">
      <w:pPr>
        <w:spacing w:line="360" w:lineRule="auto"/>
        <w:jc w:val="both"/>
        <w:rPr>
          <w:rFonts w:ascii="Arial" w:hAnsi="Arial" w:cs="Arial"/>
          <w:sz w:val="22"/>
          <w:szCs w:val="22"/>
        </w:rPr>
      </w:pPr>
      <w:r w:rsidRPr="0012691C">
        <w:rPr>
          <w:rFonts w:ascii="Arial" w:hAnsi="Arial" w:cs="Arial"/>
          <w:sz w:val="22"/>
          <w:szCs w:val="22"/>
        </w:rPr>
        <w:t>General practitioners (GPs) are central to long</w:t>
      </w:r>
      <w:r w:rsidRPr="0012691C">
        <w:rPr>
          <w:rFonts w:ascii="Arial" w:hAnsi="Arial" w:cs="Arial"/>
          <w:sz w:val="22"/>
          <w:szCs w:val="22"/>
        </w:rPr>
        <w:noBreakHyphen/>
        <w:t>term management. They carry out routine assessments, review medications, provide lifestyle guidance and arrange referrals to specialist cardiac services when needed. Cardiologists and cardiac nurses offer advanced expertise, particularly for individuals with complex or unstable symptoms. Regular clinical reviews ensure treatment plans remain appropriate and allow early identification of any deterioration (NHS, 2024).</w:t>
      </w:r>
    </w:p>
    <w:p w14:paraId="4EAACFC8" w14:textId="77777777" w:rsidR="001B68E5" w:rsidRPr="0012691C" w:rsidRDefault="001B68E5" w:rsidP="0012691C">
      <w:pPr>
        <w:spacing w:line="360" w:lineRule="auto"/>
        <w:jc w:val="both"/>
        <w:rPr>
          <w:rFonts w:ascii="Arial" w:hAnsi="Arial" w:cs="Arial"/>
          <w:sz w:val="22"/>
          <w:szCs w:val="22"/>
        </w:rPr>
      </w:pPr>
      <w:r w:rsidRPr="0012691C">
        <w:rPr>
          <w:rFonts w:ascii="Arial" w:hAnsi="Arial" w:cs="Arial"/>
          <w:sz w:val="22"/>
          <w:szCs w:val="22"/>
        </w:rPr>
        <w:t>Community</w:t>
      </w:r>
      <w:r w:rsidRPr="0012691C">
        <w:rPr>
          <w:rFonts w:ascii="Arial" w:hAnsi="Arial" w:cs="Arial"/>
          <w:sz w:val="22"/>
          <w:szCs w:val="22"/>
        </w:rPr>
        <w:noBreakHyphen/>
        <w:t xml:space="preserve">based services also contribute significantly. Dietitians help individuals adopt eating patterns that support heart health, while physiotherapists assist with improving mobility, strength and physical activity levels. Mental health practitioners, including counsellors and </w:t>
      </w:r>
      <w:r w:rsidRPr="0012691C">
        <w:rPr>
          <w:rFonts w:ascii="Arial" w:hAnsi="Arial" w:cs="Arial"/>
          <w:sz w:val="22"/>
          <w:szCs w:val="22"/>
        </w:rPr>
        <w:lastRenderedPageBreak/>
        <w:t>psychologists, provide therapeutic support for those experiencing anxiety, depression or emotional distress linked to their diagnosis.</w:t>
      </w:r>
    </w:p>
    <w:p w14:paraId="09F20918" w14:textId="77777777" w:rsidR="001B68E5" w:rsidRPr="0012691C" w:rsidRDefault="001B68E5" w:rsidP="0012691C">
      <w:pPr>
        <w:spacing w:line="360" w:lineRule="auto"/>
        <w:jc w:val="both"/>
        <w:rPr>
          <w:rFonts w:ascii="Arial" w:hAnsi="Arial" w:cs="Arial"/>
          <w:sz w:val="22"/>
          <w:szCs w:val="22"/>
        </w:rPr>
      </w:pPr>
      <w:r w:rsidRPr="0012691C">
        <w:rPr>
          <w:rFonts w:ascii="Arial" w:hAnsi="Arial" w:cs="Arial"/>
          <w:sz w:val="22"/>
          <w:szCs w:val="22"/>
        </w:rPr>
        <w:t>When CHD affects a person’s ability to carry out everyday tasks, social care involvement may become necessary. Family members and informal carers often take on substantial responsibilities, from encouraging adherence to treatment plans to accompanying individuals to medical appointments. Charitable organisations, including the British Heart Foundation, offer additional assistance through educational materials, helplines and accessible information that helps people understand their condition and manage it more confidently (British Heart Foundation, 2026).</w:t>
      </w:r>
    </w:p>
    <w:p w14:paraId="2553A49A" w14:textId="77777777" w:rsidR="001B68E5" w:rsidRPr="0012691C" w:rsidRDefault="001B68E5" w:rsidP="0012691C">
      <w:pPr>
        <w:spacing w:line="360" w:lineRule="auto"/>
        <w:jc w:val="both"/>
        <w:rPr>
          <w:rFonts w:ascii="Arial" w:hAnsi="Arial" w:cs="Arial"/>
          <w:sz w:val="22"/>
          <w:szCs w:val="22"/>
        </w:rPr>
      </w:pPr>
      <w:r w:rsidRPr="0012691C">
        <w:rPr>
          <w:rFonts w:ascii="Arial" w:hAnsi="Arial" w:cs="Arial"/>
          <w:sz w:val="22"/>
          <w:szCs w:val="22"/>
        </w:rPr>
        <w:t>Together, these services form a comprehensive network of care that enables individuals with CHD to navigate the challenges of their condition and maintain the best possible quality of life (The King’s Fund, 2022).</w:t>
      </w:r>
    </w:p>
    <w:p w14:paraId="4408F6AD" w14:textId="77777777" w:rsidR="00917D54" w:rsidRPr="0012691C" w:rsidRDefault="00917D54" w:rsidP="0012691C">
      <w:pPr>
        <w:tabs>
          <w:tab w:val="left" w:pos="980"/>
        </w:tabs>
        <w:spacing w:line="360" w:lineRule="auto"/>
        <w:jc w:val="both"/>
        <w:rPr>
          <w:rFonts w:ascii="Arial" w:hAnsi="Arial" w:cs="Arial"/>
          <w:sz w:val="22"/>
          <w:szCs w:val="22"/>
        </w:rPr>
      </w:pPr>
      <w:bookmarkStart w:id="1" w:name="_Toc237697476"/>
    </w:p>
    <w:p w14:paraId="16D9C3F3" w14:textId="5A8539D8" w:rsidR="00B1169A" w:rsidRPr="0012691C" w:rsidRDefault="00A1654C" w:rsidP="0012691C">
      <w:pPr>
        <w:tabs>
          <w:tab w:val="left" w:pos="980"/>
        </w:tabs>
        <w:spacing w:line="360" w:lineRule="auto"/>
        <w:jc w:val="both"/>
        <w:rPr>
          <w:rFonts w:ascii="Arial" w:hAnsi="Arial" w:cs="Arial"/>
          <w:sz w:val="22"/>
          <w:szCs w:val="22"/>
        </w:rPr>
      </w:pPr>
      <w:r w:rsidRPr="0012691C">
        <w:rPr>
          <w:rFonts w:ascii="Arial" w:hAnsi="Arial" w:cs="Arial"/>
          <w:b/>
          <w:bCs/>
          <w:sz w:val="22"/>
          <w:szCs w:val="22"/>
        </w:rPr>
        <w:t>Conclusion</w:t>
      </w:r>
      <w:bookmarkEnd w:id="1"/>
    </w:p>
    <w:p w14:paraId="08CA9BF0" w14:textId="43EB15DF" w:rsidR="00FE3797" w:rsidRPr="0012691C" w:rsidRDefault="00EC79AF" w:rsidP="0012691C">
      <w:pPr>
        <w:tabs>
          <w:tab w:val="left" w:pos="980"/>
        </w:tabs>
        <w:spacing w:line="360" w:lineRule="auto"/>
        <w:jc w:val="both"/>
        <w:rPr>
          <w:rFonts w:ascii="Arial" w:hAnsi="Arial" w:cs="Arial"/>
          <w:sz w:val="22"/>
          <w:szCs w:val="22"/>
        </w:rPr>
      </w:pPr>
      <w:r w:rsidRPr="0012691C">
        <w:rPr>
          <w:rFonts w:ascii="Arial" w:hAnsi="Arial" w:cs="Arial"/>
          <w:sz w:val="22"/>
          <w:szCs w:val="22"/>
        </w:rPr>
        <w:t>Looking back</w:t>
      </w:r>
      <w:r w:rsidR="00173E2D" w:rsidRPr="0012691C">
        <w:rPr>
          <w:rFonts w:ascii="Arial" w:hAnsi="Arial" w:cs="Arial"/>
          <w:sz w:val="22"/>
          <w:szCs w:val="22"/>
        </w:rPr>
        <w:t xml:space="preserve">, </w:t>
      </w:r>
      <w:r w:rsidR="00313B0F" w:rsidRPr="0012691C">
        <w:rPr>
          <w:rFonts w:ascii="Arial" w:hAnsi="Arial" w:cs="Arial"/>
          <w:sz w:val="22"/>
          <w:szCs w:val="22"/>
        </w:rPr>
        <w:t>coronary heart disease</w:t>
      </w:r>
      <w:r w:rsidR="004C07B4" w:rsidRPr="0012691C">
        <w:rPr>
          <w:rFonts w:ascii="Arial" w:hAnsi="Arial" w:cs="Arial"/>
          <w:sz w:val="22"/>
          <w:szCs w:val="22"/>
        </w:rPr>
        <w:t xml:space="preserve"> is measured and </w:t>
      </w:r>
      <w:r w:rsidR="00620E5F" w:rsidRPr="0012691C">
        <w:rPr>
          <w:rFonts w:ascii="Arial" w:hAnsi="Arial" w:cs="Arial"/>
          <w:sz w:val="22"/>
          <w:szCs w:val="22"/>
        </w:rPr>
        <w:t xml:space="preserve">monitored using blood </w:t>
      </w:r>
      <w:r w:rsidR="00A05F9C" w:rsidRPr="0012691C">
        <w:rPr>
          <w:rFonts w:ascii="Arial" w:hAnsi="Arial" w:cs="Arial"/>
          <w:sz w:val="22"/>
          <w:szCs w:val="22"/>
        </w:rPr>
        <w:t xml:space="preserve">pressure checks, </w:t>
      </w:r>
      <w:r w:rsidR="00C84312" w:rsidRPr="0012691C">
        <w:rPr>
          <w:rFonts w:ascii="Arial" w:hAnsi="Arial" w:cs="Arial"/>
          <w:sz w:val="22"/>
          <w:szCs w:val="22"/>
        </w:rPr>
        <w:t xml:space="preserve">cholesterol and blood </w:t>
      </w:r>
      <w:r w:rsidR="004D5F92" w:rsidRPr="0012691C">
        <w:rPr>
          <w:rFonts w:ascii="Arial" w:hAnsi="Arial" w:cs="Arial"/>
          <w:sz w:val="22"/>
          <w:szCs w:val="22"/>
        </w:rPr>
        <w:t xml:space="preserve">tests, </w:t>
      </w:r>
      <w:r w:rsidR="00484C97" w:rsidRPr="0012691C">
        <w:rPr>
          <w:rFonts w:ascii="Arial" w:hAnsi="Arial" w:cs="Arial"/>
          <w:sz w:val="22"/>
          <w:szCs w:val="22"/>
        </w:rPr>
        <w:t>and coronary</w:t>
      </w:r>
      <w:r w:rsidR="004D5F92" w:rsidRPr="0012691C">
        <w:rPr>
          <w:rFonts w:ascii="Arial" w:hAnsi="Arial" w:cs="Arial"/>
          <w:sz w:val="22"/>
          <w:szCs w:val="22"/>
        </w:rPr>
        <w:t xml:space="preserve"> </w:t>
      </w:r>
      <w:r w:rsidR="004605B2" w:rsidRPr="0012691C">
        <w:rPr>
          <w:rFonts w:ascii="Arial" w:hAnsi="Arial" w:cs="Arial"/>
          <w:sz w:val="22"/>
          <w:szCs w:val="22"/>
        </w:rPr>
        <w:t>angiography these</w:t>
      </w:r>
      <w:r w:rsidR="0036648F" w:rsidRPr="0012691C">
        <w:rPr>
          <w:rFonts w:ascii="Arial" w:hAnsi="Arial" w:cs="Arial"/>
          <w:sz w:val="22"/>
          <w:szCs w:val="22"/>
        </w:rPr>
        <w:t xml:space="preserve"> approach</w:t>
      </w:r>
      <w:r w:rsidR="00F97D6A" w:rsidRPr="0012691C">
        <w:rPr>
          <w:rFonts w:ascii="Arial" w:hAnsi="Arial" w:cs="Arial"/>
          <w:sz w:val="22"/>
          <w:szCs w:val="22"/>
        </w:rPr>
        <w:t xml:space="preserve">es </w:t>
      </w:r>
      <w:r w:rsidR="00330A9F" w:rsidRPr="0012691C">
        <w:rPr>
          <w:rFonts w:ascii="Arial" w:hAnsi="Arial" w:cs="Arial"/>
          <w:sz w:val="22"/>
          <w:szCs w:val="22"/>
        </w:rPr>
        <w:t xml:space="preserve">help </w:t>
      </w:r>
      <w:r w:rsidR="006A0158" w:rsidRPr="0012691C">
        <w:rPr>
          <w:rFonts w:ascii="Arial" w:hAnsi="Arial" w:cs="Arial"/>
          <w:sz w:val="22"/>
          <w:szCs w:val="22"/>
        </w:rPr>
        <w:t>detect disease</w:t>
      </w:r>
      <w:r w:rsidR="00845240" w:rsidRPr="0012691C">
        <w:rPr>
          <w:rFonts w:ascii="Arial" w:hAnsi="Arial" w:cs="Arial"/>
          <w:sz w:val="22"/>
          <w:szCs w:val="22"/>
        </w:rPr>
        <w:t xml:space="preserve">, assess severity, </w:t>
      </w:r>
      <w:r w:rsidR="00222F17" w:rsidRPr="0012691C">
        <w:rPr>
          <w:rFonts w:ascii="Arial" w:hAnsi="Arial" w:cs="Arial"/>
          <w:sz w:val="22"/>
          <w:szCs w:val="22"/>
        </w:rPr>
        <w:t>track progression, guide treatment</w:t>
      </w:r>
      <w:r w:rsidR="00FA0B27" w:rsidRPr="0012691C">
        <w:rPr>
          <w:rFonts w:ascii="Arial" w:hAnsi="Arial" w:cs="Arial"/>
          <w:sz w:val="22"/>
          <w:szCs w:val="22"/>
        </w:rPr>
        <w:t xml:space="preserve"> d</w:t>
      </w:r>
      <w:r w:rsidR="00C51C57" w:rsidRPr="0012691C">
        <w:rPr>
          <w:rFonts w:ascii="Arial" w:hAnsi="Arial" w:cs="Arial"/>
          <w:sz w:val="22"/>
          <w:szCs w:val="22"/>
        </w:rPr>
        <w:t>ecisions and reduce the risk of complications</w:t>
      </w:r>
      <w:r w:rsidR="0040304A" w:rsidRPr="0012691C">
        <w:rPr>
          <w:rFonts w:ascii="Arial" w:hAnsi="Arial" w:cs="Arial"/>
          <w:sz w:val="22"/>
          <w:szCs w:val="22"/>
        </w:rPr>
        <w:t>.</w:t>
      </w:r>
    </w:p>
    <w:p w14:paraId="75E7BAF3" w14:textId="58D71ABB" w:rsidR="00B31800" w:rsidRPr="0012691C" w:rsidRDefault="0023739A" w:rsidP="0012691C">
      <w:pPr>
        <w:tabs>
          <w:tab w:val="left" w:pos="980"/>
        </w:tabs>
        <w:spacing w:line="360" w:lineRule="auto"/>
        <w:jc w:val="both"/>
        <w:rPr>
          <w:rFonts w:ascii="Arial" w:hAnsi="Arial" w:cs="Arial"/>
          <w:sz w:val="22"/>
          <w:szCs w:val="22"/>
        </w:rPr>
      </w:pPr>
      <w:r w:rsidRPr="0012691C">
        <w:rPr>
          <w:rFonts w:ascii="Arial" w:hAnsi="Arial" w:cs="Arial"/>
          <w:sz w:val="22"/>
          <w:szCs w:val="22"/>
        </w:rPr>
        <w:t>Furthermore,</w:t>
      </w:r>
      <w:r w:rsidR="00B31800" w:rsidRPr="0012691C">
        <w:rPr>
          <w:rFonts w:ascii="Arial" w:hAnsi="Arial" w:cs="Arial"/>
          <w:sz w:val="22"/>
          <w:szCs w:val="22"/>
        </w:rPr>
        <w:t xml:space="preserve"> </w:t>
      </w:r>
      <w:r w:rsidR="00DC120A" w:rsidRPr="0012691C">
        <w:rPr>
          <w:rFonts w:ascii="Arial" w:hAnsi="Arial" w:cs="Arial"/>
          <w:sz w:val="22"/>
          <w:szCs w:val="22"/>
        </w:rPr>
        <w:t xml:space="preserve">CHD can be controlled </w:t>
      </w:r>
      <w:r w:rsidR="00F66E3B" w:rsidRPr="0012691C">
        <w:rPr>
          <w:rFonts w:ascii="Arial" w:hAnsi="Arial" w:cs="Arial"/>
          <w:sz w:val="22"/>
          <w:szCs w:val="22"/>
        </w:rPr>
        <w:t xml:space="preserve">by </w:t>
      </w:r>
      <w:r w:rsidR="00FA5FDF" w:rsidRPr="0012691C">
        <w:rPr>
          <w:rFonts w:ascii="Arial" w:hAnsi="Arial" w:cs="Arial"/>
          <w:sz w:val="22"/>
          <w:szCs w:val="22"/>
        </w:rPr>
        <w:t>making healthy</w:t>
      </w:r>
      <w:r w:rsidR="00F66E3B" w:rsidRPr="0012691C">
        <w:rPr>
          <w:rFonts w:ascii="Arial" w:hAnsi="Arial" w:cs="Arial"/>
          <w:sz w:val="22"/>
          <w:szCs w:val="22"/>
        </w:rPr>
        <w:t xml:space="preserve"> lifestyle</w:t>
      </w:r>
      <w:r w:rsidR="00160B14" w:rsidRPr="0012691C">
        <w:rPr>
          <w:rFonts w:ascii="Arial" w:hAnsi="Arial" w:cs="Arial"/>
          <w:sz w:val="22"/>
          <w:szCs w:val="22"/>
        </w:rPr>
        <w:t xml:space="preserve"> choices, receiving regular medical care</w:t>
      </w:r>
      <w:r w:rsidR="009F077C" w:rsidRPr="0012691C">
        <w:rPr>
          <w:rFonts w:ascii="Arial" w:hAnsi="Arial" w:cs="Arial"/>
          <w:sz w:val="22"/>
          <w:szCs w:val="22"/>
        </w:rPr>
        <w:t xml:space="preserve">, and following treatment </w:t>
      </w:r>
      <w:r w:rsidR="004D22B6" w:rsidRPr="0012691C">
        <w:rPr>
          <w:rFonts w:ascii="Arial" w:hAnsi="Arial" w:cs="Arial"/>
          <w:sz w:val="22"/>
          <w:szCs w:val="22"/>
        </w:rPr>
        <w:t xml:space="preserve">plans. Effective </w:t>
      </w:r>
      <w:r w:rsidR="001D73DB" w:rsidRPr="0012691C">
        <w:rPr>
          <w:rFonts w:ascii="Arial" w:hAnsi="Arial" w:cs="Arial"/>
          <w:sz w:val="22"/>
          <w:szCs w:val="22"/>
        </w:rPr>
        <w:t>management</w:t>
      </w:r>
      <w:r w:rsidR="00DC7D63" w:rsidRPr="0012691C">
        <w:rPr>
          <w:rFonts w:ascii="Arial" w:hAnsi="Arial" w:cs="Arial"/>
          <w:sz w:val="22"/>
          <w:szCs w:val="22"/>
        </w:rPr>
        <w:t xml:space="preserve"> helps reduce</w:t>
      </w:r>
      <w:r w:rsidR="00247B7E" w:rsidRPr="0012691C">
        <w:rPr>
          <w:rFonts w:ascii="Arial" w:hAnsi="Arial" w:cs="Arial"/>
          <w:sz w:val="22"/>
          <w:szCs w:val="22"/>
        </w:rPr>
        <w:t xml:space="preserve"> symptoms, prevent complications, </w:t>
      </w:r>
      <w:r w:rsidR="00B7052C" w:rsidRPr="0012691C">
        <w:rPr>
          <w:rFonts w:ascii="Arial" w:hAnsi="Arial" w:cs="Arial"/>
          <w:sz w:val="22"/>
          <w:szCs w:val="22"/>
        </w:rPr>
        <w:t xml:space="preserve">improve heart function, and </w:t>
      </w:r>
      <w:r w:rsidR="00FA5FDF" w:rsidRPr="0012691C">
        <w:rPr>
          <w:rFonts w:ascii="Arial" w:hAnsi="Arial" w:cs="Arial"/>
          <w:sz w:val="22"/>
          <w:szCs w:val="22"/>
        </w:rPr>
        <w:t>support a</w:t>
      </w:r>
      <w:r w:rsidR="00C36836" w:rsidRPr="0012691C">
        <w:rPr>
          <w:rFonts w:ascii="Arial" w:hAnsi="Arial" w:cs="Arial"/>
          <w:sz w:val="22"/>
          <w:szCs w:val="22"/>
        </w:rPr>
        <w:t xml:space="preserve"> longer, healthier </w:t>
      </w:r>
      <w:r w:rsidRPr="0012691C">
        <w:rPr>
          <w:rFonts w:ascii="Arial" w:hAnsi="Arial" w:cs="Arial"/>
          <w:sz w:val="22"/>
          <w:szCs w:val="22"/>
        </w:rPr>
        <w:t>and active life.</w:t>
      </w:r>
    </w:p>
    <w:p w14:paraId="5311B48D" w14:textId="0DE439F5" w:rsidR="00950636" w:rsidRPr="0012691C" w:rsidRDefault="006413C7" w:rsidP="0012691C">
      <w:pPr>
        <w:tabs>
          <w:tab w:val="left" w:pos="980"/>
        </w:tabs>
        <w:spacing w:line="360" w:lineRule="auto"/>
        <w:jc w:val="both"/>
        <w:rPr>
          <w:rFonts w:ascii="Arial" w:hAnsi="Arial" w:cs="Arial"/>
          <w:sz w:val="22"/>
          <w:szCs w:val="22"/>
        </w:rPr>
      </w:pPr>
      <w:r w:rsidRPr="0012691C">
        <w:rPr>
          <w:rFonts w:ascii="Arial" w:hAnsi="Arial" w:cs="Arial"/>
          <w:sz w:val="22"/>
          <w:szCs w:val="22"/>
        </w:rPr>
        <w:t xml:space="preserve">Finally, Coronary heart disease can affect </w:t>
      </w:r>
      <w:r w:rsidR="00727E1A" w:rsidRPr="0012691C">
        <w:rPr>
          <w:rFonts w:ascii="Arial" w:hAnsi="Arial" w:cs="Arial"/>
          <w:sz w:val="22"/>
          <w:szCs w:val="22"/>
        </w:rPr>
        <w:t xml:space="preserve">a </w:t>
      </w:r>
      <w:r w:rsidR="00FA5FDF" w:rsidRPr="0012691C">
        <w:rPr>
          <w:rFonts w:ascii="Arial" w:hAnsi="Arial" w:cs="Arial"/>
          <w:sz w:val="22"/>
          <w:szCs w:val="22"/>
        </w:rPr>
        <w:t>person’s health</w:t>
      </w:r>
      <w:r w:rsidR="0041493F" w:rsidRPr="0012691C">
        <w:rPr>
          <w:rFonts w:ascii="Arial" w:hAnsi="Arial" w:cs="Arial"/>
          <w:sz w:val="22"/>
          <w:szCs w:val="22"/>
        </w:rPr>
        <w:t xml:space="preserve">, </w:t>
      </w:r>
      <w:r w:rsidR="00727E1A" w:rsidRPr="0012691C">
        <w:rPr>
          <w:rFonts w:ascii="Arial" w:hAnsi="Arial" w:cs="Arial"/>
          <w:sz w:val="22"/>
          <w:szCs w:val="22"/>
        </w:rPr>
        <w:t>daily life</w:t>
      </w:r>
      <w:r w:rsidR="0041493F" w:rsidRPr="0012691C">
        <w:rPr>
          <w:rFonts w:ascii="Arial" w:hAnsi="Arial" w:cs="Arial"/>
          <w:sz w:val="22"/>
          <w:szCs w:val="22"/>
        </w:rPr>
        <w:t xml:space="preserve"> and wellbeing.</w:t>
      </w:r>
      <w:r w:rsidR="00EE5BEA" w:rsidRPr="0012691C">
        <w:rPr>
          <w:rFonts w:ascii="Arial" w:hAnsi="Arial" w:cs="Arial"/>
          <w:sz w:val="22"/>
          <w:szCs w:val="22"/>
        </w:rPr>
        <w:t xml:space="preserve"> It may also </w:t>
      </w:r>
      <w:r w:rsidR="00D05657" w:rsidRPr="0012691C">
        <w:rPr>
          <w:rFonts w:ascii="Arial" w:hAnsi="Arial" w:cs="Arial"/>
          <w:sz w:val="22"/>
          <w:szCs w:val="22"/>
        </w:rPr>
        <w:t>put pressure on families</w:t>
      </w:r>
      <w:r w:rsidR="001A7E98" w:rsidRPr="0012691C">
        <w:rPr>
          <w:rFonts w:ascii="Arial" w:hAnsi="Arial" w:cs="Arial"/>
          <w:sz w:val="22"/>
          <w:szCs w:val="22"/>
        </w:rPr>
        <w:t xml:space="preserve">, healthcare services and the wider </w:t>
      </w:r>
      <w:r w:rsidR="000434AC" w:rsidRPr="0012691C">
        <w:rPr>
          <w:rFonts w:ascii="Arial" w:hAnsi="Arial" w:cs="Arial"/>
          <w:sz w:val="22"/>
          <w:szCs w:val="22"/>
        </w:rPr>
        <w:t>community. People this condition often need medical care</w:t>
      </w:r>
      <w:r w:rsidR="007C740B" w:rsidRPr="0012691C">
        <w:rPr>
          <w:rFonts w:ascii="Arial" w:hAnsi="Arial" w:cs="Arial"/>
          <w:sz w:val="22"/>
          <w:szCs w:val="22"/>
        </w:rPr>
        <w:t>, emotional support and encouragement</w:t>
      </w:r>
      <w:r w:rsidR="004F14DC" w:rsidRPr="0012691C">
        <w:rPr>
          <w:rFonts w:ascii="Arial" w:hAnsi="Arial" w:cs="Arial"/>
          <w:sz w:val="22"/>
          <w:szCs w:val="22"/>
        </w:rPr>
        <w:t xml:space="preserve"> to live and healthy. Support</w:t>
      </w:r>
      <w:r w:rsidR="00F673FE" w:rsidRPr="0012691C">
        <w:rPr>
          <w:rFonts w:ascii="Arial" w:hAnsi="Arial" w:cs="Arial"/>
          <w:sz w:val="22"/>
          <w:szCs w:val="22"/>
        </w:rPr>
        <w:t xml:space="preserve"> from healthcare professionals, family members</w:t>
      </w:r>
      <w:r w:rsidR="00C3438E" w:rsidRPr="0012691C">
        <w:rPr>
          <w:rFonts w:ascii="Arial" w:hAnsi="Arial" w:cs="Arial"/>
          <w:sz w:val="22"/>
          <w:szCs w:val="22"/>
        </w:rPr>
        <w:t>, community and support groups</w:t>
      </w:r>
      <w:r w:rsidR="00485A60" w:rsidRPr="0012691C">
        <w:rPr>
          <w:rFonts w:ascii="Arial" w:hAnsi="Arial" w:cs="Arial"/>
          <w:sz w:val="22"/>
          <w:szCs w:val="22"/>
        </w:rPr>
        <w:t xml:space="preserve"> to help </w:t>
      </w:r>
      <w:r w:rsidR="00175FD4" w:rsidRPr="0012691C">
        <w:rPr>
          <w:rFonts w:ascii="Arial" w:hAnsi="Arial" w:cs="Arial"/>
          <w:sz w:val="22"/>
          <w:szCs w:val="22"/>
        </w:rPr>
        <w:t xml:space="preserve">manage </w:t>
      </w:r>
      <w:r w:rsidR="00170BC8" w:rsidRPr="0012691C">
        <w:rPr>
          <w:rFonts w:ascii="Arial" w:hAnsi="Arial" w:cs="Arial"/>
          <w:sz w:val="22"/>
          <w:szCs w:val="22"/>
        </w:rPr>
        <w:t>individuals improve</w:t>
      </w:r>
      <w:r w:rsidR="00F83A27" w:rsidRPr="0012691C">
        <w:rPr>
          <w:rFonts w:ascii="Arial" w:hAnsi="Arial" w:cs="Arial"/>
          <w:sz w:val="22"/>
          <w:szCs w:val="22"/>
        </w:rPr>
        <w:t xml:space="preserve"> their quality of life.</w:t>
      </w:r>
      <w:r w:rsidR="004D5F92" w:rsidRPr="0012691C">
        <w:rPr>
          <w:rFonts w:ascii="Arial" w:hAnsi="Arial" w:cs="Arial"/>
          <w:sz w:val="22"/>
          <w:szCs w:val="22"/>
        </w:rPr>
        <w:t xml:space="preserve"> </w:t>
      </w:r>
    </w:p>
    <w:p w14:paraId="13D10CE0" w14:textId="2A19899A" w:rsidR="006C4CBC" w:rsidRPr="0012691C" w:rsidRDefault="006C4CBC" w:rsidP="0012691C">
      <w:pPr>
        <w:tabs>
          <w:tab w:val="left" w:pos="980"/>
        </w:tabs>
        <w:spacing w:line="360" w:lineRule="auto"/>
        <w:jc w:val="both"/>
        <w:rPr>
          <w:rFonts w:ascii="Arial" w:hAnsi="Arial" w:cs="Arial"/>
          <w:sz w:val="22"/>
          <w:szCs w:val="22"/>
        </w:rPr>
      </w:pPr>
    </w:p>
    <w:p w14:paraId="73E8509A" w14:textId="00101D51" w:rsidR="008432FE" w:rsidRPr="0012691C" w:rsidRDefault="00430BCF" w:rsidP="0012691C">
      <w:pPr>
        <w:spacing w:line="360" w:lineRule="auto"/>
        <w:jc w:val="both"/>
        <w:rPr>
          <w:rFonts w:ascii="Arial" w:hAnsi="Arial" w:cs="Arial"/>
          <w:b/>
          <w:bCs/>
          <w:sz w:val="22"/>
          <w:szCs w:val="22"/>
        </w:rPr>
      </w:pPr>
      <w:r w:rsidRPr="0012691C">
        <w:rPr>
          <w:rFonts w:ascii="Arial" w:hAnsi="Arial" w:cs="Arial"/>
          <w:b/>
          <w:bCs/>
          <w:sz w:val="22"/>
          <w:szCs w:val="22"/>
        </w:rPr>
        <w:t>References</w:t>
      </w:r>
    </w:p>
    <w:p w14:paraId="10A0A40B" w14:textId="77777777" w:rsidR="00B8412C" w:rsidRPr="0012691C" w:rsidRDefault="00B8412C" w:rsidP="0012691C">
      <w:pPr>
        <w:tabs>
          <w:tab w:val="left" w:pos="980"/>
        </w:tabs>
        <w:spacing w:line="360" w:lineRule="auto"/>
        <w:jc w:val="both"/>
        <w:rPr>
          <w:rFonts w:ascii="Arial" w:hAnsi="Arial" w:cs="Arial"/>
          <w:i/>
          <w:iCs/>
          <w:sz w:val="22"/>
          <w:szCs w:val="22"/>
        </w:rPr>
      </w:pPr>
      <w:r w:rsidRPr="0012691C">
        <w:rPr>
          <w:rFonts w:ascii="Arial" w:hAnsi="Arial" w:cs="Arial"/>
          <w:sz w:val="22"/>
          <w:szCs w:val="22"/>
        </w:rPr>
        <w:t xml:space="preserve">British Heart Foundation </w:t>
      </w:r>
      <w:hyperlink r:id="rId9" w:history="1">
        <w:r w:rsidRPr="0012691C">
          <w:rPr>
            <w:rStyle w:val="Hyperlink"/>
            <w:rFonts w:ascii="Arial" w:hAnsi="Arial" w:cs="Arial"/>
            <w:color w:val="auto"/>
            <w:sz w:val="22"/>
            <w:szCs w:val="22"/>
          </w:rPr>
          <w:t>https://www.nhsinform.scot/illnesses-and-conditions/cardiovascular-disease/heart-disease/coronary-heart-disease/</w:t>
        </w:r>
      </w:hyperlink>
      <w:r w:rsidRPr="0012691C">
        <w:rPr>
          <w:rFonts w:ascii="Arial" w:hAnsi="Arial" w:cs="Arial"/>
          <w:sz w:val="22"/>
          <w:szCs w:val="22"/>
        </w:rPr>
        <w:t xml:space="preserve"> (Accessed: 30 July 2026).</w:t>
      </w:r>
      <w:r w:rsidRPr="0012691C">
        <w:rPr>
          <w:rFonts w:ascii="Arial" w:hAnsi="Arial" w:cs="Arial"/>
          <w:i/>
          <w:iCs/>
          <w:sz w:val="22"/>
          <w:szCs w:val="22"/>
        </w:rPr>
        <w:t xml:space="preserve"> </w:t>
      </w:r>
    </w:p>
    <w:p w14:paraId="4C7DABE9" w14:textId="480C3963" w:rsidR="00E56351" w:rsidRPr="0012691C" w:rsidRDefault="008348D6" w:rsidP="0012691C">
      <w:pPr>
        <w:tabs>
          <w:tab w:val="left" w:pos="980"/>
        </w:tabs>
        <w:spacing w:line="360" w:lineRule="auto"/>
        <w:jc w:val="both"/>
        <w:rPr>
          <w:rFonts w:ascii="Arial" w:hAnsi="Arial" w:cs="Arial"/>
          <w:sz w:val="22"/>
          <w:szCs w:val="22"/>
        </w:rPr>
      </w:pPr>
      <w:r w:rsidRPr="0012691C">
        <w:rPr>
          <w:rFonts w:ascii="Arial" w:hAnsi="Arial" w:cs="Arial"/>
          <w:sz w:val="22"/>
          <w:szCs w:val="22"/>
        </w:rPr>
        <w:lastRenderedPageBreak/>
        <w:t xml:space="preserve">The King’s Fund (2022) </w:t>
      </w:r>
      <w:r w:rsidRPr="0012691C">
        <w:rPr>
          <w:rFonts w:ascii="Arial" w:hAnsi="Arial" w:cs="Arial"/>
          <w:i/>
          <w:iCs/>
          <w:sz w:val="22"/>
          <w:szCs w:val="22"/>
        </w:rPr>
        <w:t>cardiovascular disease</w:t>
      </w:r>
      <w:r w:rsidRPr="0012691C">
        <w:rPr>
          <w:rFonts w:ascii="Arial" w:hAnsi="Arial" w:cs="Arial"/>
          <w:i/>
          <w:iCs/>
          <w:sz w:val="22"/>
          <w:szCs w:val="22"/>
        </w:rPr>
        <w:t xml:space="preserve"> in England: Supporting leaders to </w:t>
      </w:r>
      <w:proofErr w:type="gramStart"/>
      <w:r w:rsidRPr="0012691C">
        <w:rPr>
          <w:rFonts w:ascii="Arial" w:hAnsi="Arial" w:cs="Arial"/>
          <w:i/>
          <w:iCs/>
          <w:sz w:val="22"/>
          <w:szCs w:val="22"/>
        </w:rPr>
        <w:t>take action</w:t>
      </w:r>
      <w:proofErr w:type="gramEnd"/>
      <w:r w:rsidRPr="0012691C">
        <w:rPr>
          <w:rFonts w:ascii="Arial" w:hAnsi="Arial" w:cs="Arial"/>
          <w:sz w:val="22"/>
          <w:szCs w:val="22"/>
        </w:rPr>
        <w:t xml:space="preserve">. Available at: </w:t>
      </w:r>
      <w:hyperlink r:id="rId10" w:tgtFrame="_blank" w:tooltip="www.kingsfund.org.uk" w:history="1">
        <w:r w:rsidRPr="0012691C">
          <w:rPr>
            <w:rStyle w:val="Hyperlink"/>
            <w:rFonts w:ascii="Arial" w:hAnsi="Arial" w:cs="Arial"/>
            <w:color w:val="auto"/>
            <w:sz w:val="22"/>
            <w:szCs w:val="22"/>
          </w:rPr>
          <w:t>https://www.kingsfund.org.uk/insight-and-analysis/reports/cardiovascular-disease-england</w:t>
        </w:r>
      </w:hyperlink>
      <w:r w:rsidRPr="0012691C">
        <w:rPr>
          <w:rFonts w:ascii="Arial" w:hAnsi="Arial" w:cs="Arial"/>
          <w:sz w:val="22"/>
          <w:szCs w:val="22"/>
        </w:rPr>
        <w:t xml:space="preserve"> (Accessed: 7 August 2026).</w:t>
      </w:r>
    </w:p>
    <w:p w14:paraId="35B529E5" w14:textId="7E0369D7" w:rsidR="00B8412C" w:rsidRPr="0012691C" w:rsidRDefault="00B8412C" w:rsidP="0012691C">
      <w:pPr>
        <w:tabs>
          <w:tab w:val="left" w:pos="980"/>
        </w:tabs>
        <w:spacing w:line="360" w:lineRule="auto"/>
        <w:jc w:val="both"/>
        <w:rPr>
          <w:rFonts w:ascii="Arial" w:hAnsi="Arial" w:cs="Arial"/>
          <w:sz w:val="22"/>
          <w:szCs w:val="22"/>
        </w:rPr>
      </w:pPr>
      <w:r w:rsidRPr="0012691C">
        <w:rPr>
          <w:rFonts w:ascii="Arial" w:hAnsi="Arial" w:cs="Arial"/>
          <w:sz w:val="22"/>
          <w:szCs w:val="22"/>
        </w:rPr>
        <w:t xml:space="preserve">NHS (n.d.) coronary heart disease. Available at: </w:t>
      </w:r>
      <w:hyperlink r:id="rId11" w:history="1">
        <w:r w:rsidRPr="0012691C">
          <w:rPr>
            <w:rStyle w:val="Hyperlink"/>
            <w:rFonts w:ascii="Arial" w:hAnsi="Arial" w:cs="Arial"/>
            <w:color w:val="auto"/>
            <w:sz w:val="22"/>
            <w:szCs w:val="22"/>
          </w:rPr>
          <w:t>https://www.nhs.uk/conditions/coronary-heart-disease/</w:t>
        </w:r>
      </w:hyperlink>
      <w:r w:rsidRPr="0012691C">
        <w:rPr>
          <w:rFonts w:ascii="Arial" w:hAnsi="Arial" w:cs="Arial"/>
          <w:sz w:val="22"/>
          <w:szCs w:val="22"/>
        </w:rPr>
        <w:t xml:space="preserve"> (Accessed: 30 July 2026</w:t>
      </w:r>
    </w:p>
    <w:p w14:paraId="4EFF1091" w14:textId="0C38DF11" w:rsidR="00D03D48" w:rsidRPr="0012691C" w:rsidRDefault="00D03D48" w:rsidP="0012691C">
      <w:pPr>
        <w:tabs>
          <w:tab w:val="left" w:pos="980"/>
        </w:tabs>
        <w:spacing w:line="360" w:lineRule="auto"/>
        <w:jc w:val="both"/>
        <w:rPr>
          <w:rFonts w:ascii="Arial" w:hAnsi="Arial" w:cs="Arial"/>
          <w:sz w:val="22"/>
          <w:szCs w:val="22"/>
        </w:rPr>
      </w:pPr>
      <w:r w:rsidRPr="0012691C">
        <w:rPr>
          <w:rFonts w:ascii="Arial" w:hAnsi="Arial" w:cs="Arial"/>
          <w:sz w:val="22"/>
          <w:szCs w:val="22"/>
        </w:rPr>
        <w:t xml:space="preserve">NHS Inform (2024) </w:t>
      </w:r>
      <w:r w:rsidRPr="0012691C">
        <w:rPr>
          <w:rFonts w:ascii="Arial" w:hAnsi="Arial" w:cs="Arial"/>
          <w:i/>
          <w:iCs/>
          <w:sz w:val="22"/>
          <w:szCs w:val="22"/>
        </w:rPr>
        <w:t>coronary heart disease</w:t>
      </w:r>
      <w:r w:rsidRPr="0012691C">
        <w:rPr>
          <w:rFonts w:ascii="Arial" w:hAnsi="Arial" w:cs="Arial"/>
          <w:sz w:val="22"/>
          <w:szCs w:val="22"/>
        </w:rPr>
        <w:t xml:space="preserve">. Available at: </w:t>
      </w:r>
      <w:hyperlink r:id="rId12" w:tgtFrame="_blank" w:tooltip="www.nhsinform.scot" w:history="1">
        <w:r w:rsidRPr="0012691C">
          <w:rPr>
            <w:rStyle w:val="Hyperlink"/>
            <w:rFonts w:ascii="Arial" w:hAnsi="Arial" w:cs="Arial"/>
            <w:color w:val="auto"/>
            <w:sz w:val="22"/>
            <w:szCs w:val="22"/>
          </w:rPr>
          <w:t>https://www.nhsinform.scot/illnesses-and-conditions/cardiovascular-disease/heart-disease/coronary-heart-disease/</w:t>
        </w:r>
      </w:hyperlink>
      <w:r w:rsidRPr="0012691C">
        <w:rPr>
          <w:rFonts w:ascii="Arial" w:hAnsi="Arial" w:cs="Arial"/>
          <w:sz w:val="22"/>
          <w:szCs w:val="22"/>
        </w:rPr>
        <w:t xml:space="preserve"> (Accessed: 30 July 2026).</w:t>
      </w:r>
    </w:p>
    <w:p w14:paraId="40FE1400" w14:textId="4561F568" w:rsidR="001F75B1" w:rsidRPr="0012691C" w:rsidRDefault="001F75B1" w:rsidP="0012691C">
      <w:pPr>
        <w:tabs>
          <w:tab w:val="left" w:pos="980"/>
        </w:tabs>
        <w:spacing w:line="360" w:lineRule="auto"/>
        <w:jc w:val="both"/>
        <w:rPr>
          <w:rFonts w:ascii="Arial" w:hAnsi="Arial" w:cs="Arial"/>
          <w:sz w:val="22"/>
          <w:szCs w:val="22"/>
        </w:rPr>
      </w:pPr>
      <w:r w:rsidRPr="0012691C">
        <w:rPr>
          <w:rFonts w:ascii="Arial" w:hAnsi="Arial" w:cs="Arial"/>
          <w:sz w:val="22"/>
          <w:szCs w:val="22"/>
        </w:rPr>
        <w:t xml:space="preserve">NHS Inform (2025) </w:t>
      </w:r>
      <w:r w:rsidRPr="0012691C">
        <w:rPr>
          <w:rFonts w:ascii="Arial" w:hAnsi="Arial" w:cs="Arial"/>
          <w:i/>
          <w:iCs/>
          <w:sz w:val="22"/>
          <w:szCs w:val="22"/>
        </w:rPr>
        <w:t>Tests for diagnosing heart conditions</w:t>
      </w:r>
      <w:r w:rsidRPr="0012691C">
        <w:rPr>
          <w:rFonts w:ascii="Arial" w:hAnsi="Arial" w:cs="Arial"/>
          <w:sz w:val="22"/>
          <w:szCs w:val="22"/>
        </w:rPr>
        <w:t xml:space="preserve">. Available at: </w:t>
      </w:r>
      <w:hyperlink r:id="rId13" w:tgtFrame="_blank" w:tooltip="www.nhsinform.scot" w:history="1">
        <w:r w:rsidRPr="0012691C">
          <w:rPr>
            <w:rStyle w:val="Hyperlink"/>
            <w:rFonts w:ascii="Arial" w:hAnsi="Arial" w:cs="Arial"/>
            <w:color w:val="auto"/>
            <w:sz w:val="22"/>
            <w:szCs w:val="22"/>
          </w:rPr>
          <w:t>https://www.nhsinform.scot/tests-and-treatments/heart-tests/tests-for-diagnosing-heart-conditions/</w:t>
        </w:r>
      </w:hyperlink>
      <w:r w:rsidRPr="0012691C">
        <w:rPr>
          <w:rFonts w:ascii="Arial" w:hAnsi="Arial" w:cs="Arial"/>
          <w:sz w:val="22"/>
          <w:szCs w:val="22"/>
        </w:rPr>
        <w:t xml:space="preserve"> (Accessed: 13 August 2026).</w:t>
      </w:r>
    </w:p>
    <w:p w14:paraId="691BEB40" w14:textId="4704EF47" w:rsidR="00877207" w:rsidRPr="0012691C" w:rsidRDefault="000A7E10" w:rsidP="0012691C">
      <w:pPr>
        <w:tabs>
          <w:tab w:val="left" w:pos="980"/>
        </w:tabs>
        <w:spacing w:line="360" w:lineRule="auto"/>
        <w:jc w:val="both"/>
        <w:rPr>
          <w:rFonts w:ascii="Arial" w:hAnsi="Arial" w:cs="Arial"/>
          <w:sz w:val="22"/>
          <w:szCs w:val="22"/>
        </w:rPr>
      </w:pPr>
      <w:r w:rsidRPr="0012691C">
        <w:rPr>
          <w:rFonts w:ascii="Arial" w:hAnsi="Arial" w:cs="Arial"/>
          <w:sz w:val="22"/>
          <w:szCs w:val="22"/>
        </w:rPr>
        <w:t xml:space="preserve">World Health Organization (2025) </w:t>
      </w:r>
      <w:r w:rsidRPr="0012691C">
        <w:rPr>
          <w:rFonts w:ascii="Arial" w:hAnsi="Arial" w:cs="Arial"/>
          <w:i/>
          <w:iCs/>
          <w:sz w:val="22"/>
          <w:szCs w:val="22"/>
        </w:rPr>
        <w:t>cardiovascular diseases</w:t>
      </w:r>
      <w:r w:rsidRPr="0012691C">
        <w:rPr>
          <w:rFonts w:ascii="Arial" w:hAnsi="Arial" w:cs="Arial"/>
          <w:i/>
          <w:iCs/>
          <w:sz w:val="22"/>
          <w:szCs w:val="22"/>
        </w:rPr>
        <w:t xml:space="preserve"> (CVDs)</w:t>
      </w:r>
      <w:r w:rsidRPr="0012691C">
        <w:rPr>
          <w:rFonts w:ascii="Arial" w:hAnsi="Arial" w:cs="Arial"/>
          <w:sz w:val="22"/>
          <w:szCs w:val="22"/>
        </w:rPr>
        <w:t xml:space="preserve">. Geneva: World Health Organization. Available at: </w:t>
      </w:r>
      <w:hyperlink r:id="rId14" w:tgtFrame="_blank" w:tooltip="www.who.int" w:history="1">
        <w:r w:rsidRPr="0012691C">
          <w:rPr>
            <w:rStyle w:val="Hyperlink"/>
            <w:rFonts w:ascii="Arial" w:hAnsi="Arial" w:cs="Arial"/>
            <w:color w:val="auto"/>
            <w:sz w:val="22"/>
            <w:szCs w:val="22"/>
          </w:rPr>
          <w:t>https://www.who.int/news-room/fact-sheets/detail/cardiovascular-diseases-(cvds)</w:t>
        </w:r>
      </w:hyperlink>
      <w:r w:rsidRPr="0012691C">
        <w:rPr>
          <w:rFonts w:ascii="Arial" w:hAnsi="Arial" w:cs="Arial"/>
          <w:sz w:val="22"/>
          <w:szCs w:val="22"/>
        </w:rPr>
        <w:t xml:space="preserve"> (Accessed: 8 August 2026).</w:t>
      </w:r>
    </w:p>
    <w:p w14:paraId="64421DDD" w14:textId="77777777" w:rsidR="00722414" w:rsidRPr="0012691C" w:rsidRDefault="00722414" w:rsidP="0012691C">
      <w:pPr>
        <w:tabs>
          <w:tab w:val="left" w:pos="980"/>
        </w:tabs>
        <w:spacing w:line="360" w:lineRule="auto"/>
        <w:jc w:val="both"/>
        <w:rPr>
          <w:rFonts w:ascii="Arial" w:hAnsi="Arial" w:cs="Arial"/>
          <w:sz w:val="22"/>
          <w:szCs w:val="22"/>
        </w:rPr>
      </w:pPr>
    </w:p>
    <w:p w14:paraId="53486EB1" w14:textId="77777777" w:rsidR="00E56351" w:rsidRPr="0012691C" w:rsidRDefault="00E56351" w:rsidP="0012691C">
      <w:pPr>
        <w:tabs>
          <w:tab w:val="left" w:pos="980"/>
        </w:tabs>
        <w:spacing w:line="360" w:lineRule="auto"/>
        <w:jc w:val="both"/>
        <w:rPr>
          <w:rFonts w:ascii="Arial" w:hAnsi="Arial" w:cs="Arial"/>
          <w:sz w:val="22"/>
          <w:szCs w:val="22"/>
        </w:rPr>
      </w:pPr>
    </w:p>
    <w:p w14:paraId="2FB2D855" w14:textId="54BE6127" w:rsidR="00BB7230" w:rsidRPr="0012691C" w:rsidRDefault="00BB7230" w:rsidP="0012691C">
      <w:pPr>
        <w:tabs>
          <w:tab w:val="left" w:pos="980"/>
        </w:tabs>
        <w:spacing w:line="360" w:lineRule="auto"/>
        <w:jc w:val="both"/>
        <w:rPr>
          <w:rFonts w:ascii="Arial" w:hAnsi="Arial" w:cs="Arial"/>
          <w:sz w:val="22"/>
          <w:szCs w:val="22"/>
        </w:rPr>
      </w:pPr>
    </w:p>
    <w:p w14:paraId="7B220234" w14:textId="2BF0D015" w:rsidR="00BB7230" w:rsidRPr="0012691C" w:rsidRDefault="00BB7230" w:rsidP="0012691C">
      <w:pPr>
        <w:tabs>
          <w:tab w:val="left" w:pos="980"/>
        </w:tabs>
        <w:spacing w:line="360" w:lineRule="auto"/>
        <w:jc w:val="both"/>
        <w:rPr>
          <w:rFonts w:ascii="Arial" w:hAnsi="Arial" w:cs="Arial"/>
          <w:sz w:val="22"/>
          <w:szCs w:val="22"/>
        </w:rPr>
      </w:pPr>
    </w:p>
    <w:p w14:paraId="7704805F" w14:textId="62BB701C" w:rsidR="00877207" w:rsidRPr="0012691C" w:rsidRDefault="00877207" w:rsidP="0012691C">
      <w:pPr>
        <w:tabs>
          <w:tab w:val="left" w:pos="980"/>
        </w:tabs>
        <w:spacing w:line="360" w:lineRule="auto"/>
        <w:jc w:val="both"/>
        <w:rPr>
          <w:rFonts w:ascii="Arial" w:hAnsi="Arial" w:cs="Arial"/>
          <w:sz w:val="22"/>
          <w:szCs w:val="22"/>
          <w:rPrChange w:id="2" w:author="Silma Martinez" w:date="2026-08-01T20:40:00Z" w16du:dateUtc="2026-08-01T19:40:00Z">
            <w:rPr>
              <w:rFonts w:ascii="Arial" w:hAnsi="Arial" w:cs="Arial"/>
              <w:sz w:val="36"/>
              <w:szCs w:val="36"/>
            </w:rPr>
          </w:rPrChange>
        </w:rPr>
      </w:pPr>
    </w:p>
    <w:sectPr w:rsidR="00877207" w:rsidRPr="0012691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8107C2" w14:textId="77777777" w:rsidR="00FE13AB" w:rsidRDefault="00FE13AB" w:rsidP="00445F6B">
      <w:pPr>
        <w:spacing w:after="0" w:line="240" w:lineRule="auto"/>
      </w:pPr>
      <w:r>
        <w:separator/>
      </w:r>
    </w:p>
  </w:endnote>
  <w:endnote w:type="continuationSeparator" w:id="0">
    <w:p w14:paraId="40E0AF95" w14:textId="77777777" w:rsidR="00FE13AB" w:rsidRDefault="00FE13AB" w:rsidP="00445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8370407"/>
      <w:docPartObj>
        <w:docPartGallery w:val="Page Numbers (Bottom of Page)"/>
        <w:docPartUnique/>
      </w:docPartObj>
    </w:sdtPr>
    <w:sdtEndPr/>
    <w:sdtContent>
      <w:p w14:paraId="4AA9E15E" w14:textId="5B83D483" w:rsidR="00492082" w:rsidRDefault="00492082">
        <w:pPr>
          <w:pStyle w:val="Footer"/>
        </w:pPr>
        <w:r>
          <w:fldChar w:fldCharType="begin"/>
        </w:r>
        <w:r>
          <w:instrText>PAGE   \* MERGEFORMAT</w:instrText>
        </w:r>
        <w:r>
          <w:fldChar w:fldCharType="separate"/>
        </w:r>
        <w:r>
          <w:t>2</w:t>
        </w:r>
        <w:r>
          <w:fldChar w:fldCharType="end"/>
        </w:r>
      </w:p>
    </w:sdtContent>
  </w:sdt>
  <w:p w14:paraId="3D60A737" w14:textId="77777777" w:rsidR="00FA13B9" w:rsidRDefault="00FA13B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9E457" w14:textId="77777777" w:rsidR="00FE13AB" w:rsidRDefault="00FE13AB" w:rsidP="00445F6B">
      <w:pPr>
        <w:spacing w:after="0" w:line="240" w:lineRule="auto"/>
      </w:pPr>
      <w:r>
        <w:separator/>
      </w:r>
    </w:p>
  </w:footnote>
  <w:footnote w:type="continuationSeparator" w:id="0">
    <w:p w14:paraId="49974941" w14:textId="77777777" w:rsidR="00FE13AB" w:rsidRDefault="00FE13AB" w:rsidP="00445F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53076"/>
    <w:multiLevelType w:val="hybridMultilevel"/>
    <w:tmpl w:val="953231DE"/>
    <w:lvl w:ilvl="0" w:tplc="A858A94E">
      <w:start w:val="1"/>
      <w:numFmt w:val="lowerLetter"/>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1" w15:restartNumberingAfterBreak="0">
    <w:nsid w:val="2B7F5D01"/>
    <w:multiLevelType w:val="hybridMultilevel"/>
    <w:tmpl w:val="4F9C8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C669A7"/>
    <w:multiLevelType w:val="hybridMultilevel"/>
    <w:tmpl w:val="908E42AC"/>
    <w:lvl w:ilvl="0" w:tplc="D55CDEF2">
      <w:start w:val="1"/>
      <w:numFmt w:val="decimal"/>
      <w:lvlText w:val="%1."/>
      <w:lvlJc w:val="left"/>
      <w:pPr>
        <w:ind w:left="1450" w:hanging="360"/>
      </w:pPr>
      <w:rPr>
        <w:rFonts w:hint="default"/>
      </w:rPr>
    </w:lvl>
    <w:lvl w:ilvl="1" w:tplc="08090019" w:tentative="1">
      <w:start w:val="1"/>
      <w:numFmt w:val="lowerLetter"/>
      <w:lvlText w:val="%2."/>
      <w:lvlJc w:val="left"/>
      <w:pPr>
        <w:ind w:left="2170" w:hanging="360"/>
      </w:pPr>
    </w:lvl>
    <w:lvl w:ilvl="2" w:tplc="0809001B" w:tentative="1">
      <w:start w:val="1"/>
      <w:numFmt w:val="lowerRoman"/>
      <w:lvlText w:val="%3."/>
      <w:lvlJc w:val="right"/>
      <w:pPr>
        <w:ind w:left="2890" w:hanging="180"/>
      </w:pPr>
    </w:lvl>
    <w:lvl w:ilvl="3" w:tplc="0809000F" w:tentative="1">
      <w:start w:val="1"/>
      <w:numFmt w:val="decimal"/>
      <w:lvlText w:val="%4."/>
      <w:lvlJc w:val="left"/>
      <w:pPr>
        <w:ind w:left="3610" w:hanging="360"/>
      </w:pPr>
    </w:lvl>
    <w:lvl w:ilvl="4" w:tplc="08090019" w:tentative="1">
      <w:start w:val="1"/>
      <w:numFmt w:val="lowerLetter"/>
      <w:lvlText w:val="%5."/>
      <w:lvlJc w:val="left"/>
      <w:pPr>
        <w:ind w:left="4330" w:hanging="360"/>
      </w:pPr>
    </w:lvl>
    <w:lvl w:ilvl="5" w:tplc="0809001B" w:tentative="1">
      <w:start w:val="1"/>
      <w:numFmt w:val="lowerRoman"/>
      <w:lvlText w:val="%6."/>
      <w:lvlJc w:val="right"/>
      <w:pPr>
        <w:ind w:left="5050" w:hanging="180"/>
      </w:pPr>
    </w:lvl>
    <w:lvl w:ilvl="6" w:tplc="0809000F" w:tentative="1">
      <w:start w:val="1"/>
      <w:numFmt w:val="decimal"/>
      <w:lvlText w:val="%7."/>
      <w:lvlJc w:val="left"/>
      <w:pPr>
        <w:ind w:left="5770" w:hanging="360"/>
      </w:pPr>
    </w:lvl>
    <w:lvl w:ilvl="7" w:tplc="08090019" w:tentative="1">
      <w:start w:val="1"/>
      <w:numFmt w:val="lowerLetter"/>
      <w:lvlText w:val="%8."/>
      <w:lvlJc w:val="left"/>
      <w:pPr>
        <w:ind w:left="6490" w:hanging="360"/>
      </w:pPr>
    </w:lvl>
    <w:lvl w:ilvl="8" w:tplc="0809001B" w:tentative="1">
      <w:start w:val="1"/>
      <w:numFmt w:val="lowerRoman"/>
      <w:lvlText w:val="%9."/>
      <w:lvlJc w:val="right"/>
      <w:pPr>
        <w:ind w:left="7210" w:hanging="180"/>
      </w:pPr>
    </w:lvl>
  </w:abstractNum>
  <w:num w:numId="1" w16cid:durableId="139032604">
    <w:abstractNumId w:val="1"/>
  </w:num>
  <w:num w:numId="2" w16cid:durableId="1708524742">
    <w:abstractNumId w:val="0"/>
  </w:num>
  <w:num w:numId="3" w16cid:durableId="164457694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ilma Martinez">
    <w15:presenceInfo w15:providerId="Windows Live" w15:userId="c5901554135487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456"/>
    <w:rsid w:val="000032B4"/>
    <w:rsid w:val="00003931"/>
    <w:rsid w:val="00003A0C"/>
    <w:rsid w:val="00007685"/>
    <w:rsid w:val="00011AC2"/>
    <w:rsid w:val="00012911"/>
    <w:rsid w:val="00013292"/>
    <w:rsid w:val="00014521"/>
    <w:rsid w:val="00014C1A"/>
    <w:rsid w:val="00017F74"/>
    <w:rsid w:val="00020C5B"/>
    <w:rsid w:val="00021CE0"/>
    <w:rsid w:val="00024FDE"/>
    <w:rsid w:val="00033B14"/>
    <w:rsid w:val="000355BE"/>
    <w:rsid w:val="00041671"/>
    <w:rsid w:val="00042910"/>
    <w:rsid w:val="000434AC"/>
    <w:rsid w:val="000518B5"/>
    <w:rsid w:val="00061918"/>
    <w:rsid w:val="000637A2"/>
    <w:rsid w:val="00064D18"/>
    <w:rsid w:val="00066E71"/>
    <w:rsid w:val="00073079"/>
    <w:rsid w:val="000745C9"/>
    <w:rsid w:val="00075228"/>
    <w:rsid w:val="000766E2"/>
    <w:rsid w:val="00076712"/>
    <w:rsid w:val="00077FD7"/>
    <w:rsid w:val="00083C0B"/>
    <w:rsid w:val="00084D46"/>
    <w:rsid w:val="00094C58"/>
    <w:rsid w:val="00096473"/>
    <w:rsid w:val="00096D6C"/>
    <w:rsid w:val="000973BC"/>
    <w:rsid w:val="0009752D"/>
    <w:rsid w:val="00097850"/>
    <w:rsid w:val="000A10C2"/>
    <w:rsid w:val="000A1746"/>
    <w:rsid w:val="000A4A86"/>
    <w:rsid w:val="000A63A8"/>
    <w:rsid w:val="000A7419"/>
    <w:rsid w:val="000A7E10"/>
    <w:rsid w:val="000B0038"/>
    <w:rsid w:val="000B1103"/>
    <w:rsid w:val="000B16F7"/>
    <w:rsid w:val="000B19ED"/>
    <w:rsid w:val="000B1E06"/>
    <w:rsid w:val="000B6EDB"/>
    <w:rsid w:val="000C2D4C"/>
    <w:rsid w:val="000C3D9A"/>
    <w:rsid w:val="000C5064"/>
    <w:rsid w:val="000D7E0C"/>
    <w:rsid w:val="000E0163"/>
    <w:rsid w:val="000E448F"/>
    <w:rsid w:val="000E5C8C"/>
    <w:rsid w:val="000F2662"/>
    <w:rsid w:val="000F57B9"/>
    <w:rsid w:val="000F5B1B"/>
    <w:rsid w:val="001043E6"/>
    <w:rsid w:val="00104446"/>
    <w:rsid w:val="00107565"/>
    <w:rsid w:val="00112766"/>
    <w:rsid w:val="00113EBA"/>
    <w:rsid w:val="0011419B"/>
    <w:rsid w:val="00115FC1"/>
    <w:rsid w:val="00121659"/>
    <w:rsid w:val="001219FB"/>
    <w:rsid w:val="00121DDC"/>
    <w:rsid w:val="00122289"/>
    <w:rsid w:val="001260AE"/>
    <w:rsid w:val="0012691C"/>
    <w:rsid w:val="0013018D"/>
    <w:rsid w:val="00133A41"/>
    <w:rsid w:val="00133E8D"/>
    <w:rsid w:val="00140928"/>
    <w:rsid w:val="0014290C"/>
    <w:rsid w:val="00153018"/>
    <w:rsid w:val="00153598"/>
    <w:rsid w:val="00154A63"/>
    <w:rsid w:val="00156573"/>
    <w:rsid w:val="0015661D"/>
    <w:rsid w:val="00157532"/>
    <w:rsid w:val="00160B14"/>
    <w:rsid w:val="00162EA6"/>
    <w:rsid w:val="00164859"/>
    <w:rsid w:val="0016590A"/>
    <w:rsid w:val="00166226"/>
    <w:rsid w:val="001669D9"/>
    <w:rsid w:val="00170BC8"/>
    <w:rsid w:val="00171E47"/>
    <w:rsid w:val="00171F9D"/>
    <w:rsid w:val="00173E2D"/>
    <w:rsid w:val="00174244"/>
    <w:rsid w:val="00175FD4"/>
    <w:rsid w:val="0017732B"/>
    <w:rsid w:val="001779AB"/>
    <w:rsid w:val="00182D72"/>
    <w:rsid w:val="00182FBD"/>
    <w:rsid w:val="001846D5"/>
    <w:rsid w:val="00185CDC"/>
    <w:rsid w:val="00187261"/>
    <w:rsid w:val="001920E1"/>
    <w:rsid w:val="00192E6D"/>
    <w:rsid w:val="001934DC"/>
    <w:rsid w:val="00194BC5"/>
    <w:rsid w:val="001956FE"/>
    <w:rsid w:val="0019575A"/>
    <w:rsid w:val="001969E9"/>
    <w:rsid w:val="00196B69"/>
    <w:rsid w:val="001A4E77"/>
    <w:rsid w:val="001A64A3"/>
    <w:rsid w:val="001A6EA0"/>
    <w:rsid w:val="001A7E98"/>
    <w:rsid w:val="001B0618"/>
    <w:rsid w:val="001B1E2E"/>
    <w:rsid w:val="001B20CA"/>
    <w:rsid w:val="001B2321"/>
    <w:rsid w:val="001B2D22"/>
    <w:rsid w:val="001B68E5"/>
    <w:rsid w:val="001C16C1"/>
    <w:rsid w:val="001C743D"/>
    <w:rsid w:val="001C7FE5"/>
    <w:rsid w:val="001D244C"/>
    <w:rsid w:val="001D24E4"/>
    <w:rsid w:val="001D3DE6"/>
    <w:rsid w:val="001D3E17"/>
    <w:rsid w:val="001D7331"/>
    <w:rsid w:val="001D73DB"/>
    <w:rsid w:val="001E7223"/>
    <w:rsid w:val="001E7E7A"/>
    <w:rsid w:val="001F1659"/>
    <w:rsid w:val="001F281C"/>
    <w:rsid w:val="001F358A"/>
    <w:rsid w:val="001F4568"/>
    <w:rsid w:val="001F4D77"/>
    <w:rsid w:val="001F694F"/>
    <w:rsid w:val="001F75B1"/>
    <w:rsid w:val="002050F0"/>
    <w:rsid w:val="002109F0"/>
    <w:rsid w:val="00211183"/>
    <w:rsid w:val="00215BB1"/>
    <w:rsid w:val="00217D34"/>
    <w:rsid w:val="002222DF"/>
    <w:rsid w:val="00222F17"/>
    <w:rsid w:val="00227853"/>
    <w:rsid w:val="0023074D"/>
    <w:rsid w:val="00232F4E"/>
    <w:rsid w:val="00232F88"/>
    <w:rsid w:val="00233958"/>
    <w:rsid w:val="00234A21"/>
    <w:rsid w:val="00235B1F"/>
    <w:rsid w:val="0023739A"/>
    <w:rsid w:val="00245000"/>
    <w:rsid w:val="00245E5C"/>
    <w:rsid w:val="00247A8D"/>
    <w:rsid w:val="00247B7E"/>
    <w:rsid w:val="00250827"/>
    <w:rsid w:val="00252211"/>
    <w:rsid w:val="00254D5A"/>
    <w:rsid w:val="0027602E"/>
    <w:rsid w:val="00276148"/>
    <w:rsid w:val="00281531"/>
    <w:rsid w:val="00282743"/>
    <w:rsid w:val="002831BD"/>
    <w:rsid w:val="00283D40"/>
    <w:rsid w:val="00285915"/>
    <w:rsid w:val="00285B75"/>
    <w:rsid w:val="002872A2"/>
    <w:rsid w:val="00292106"/>
    <w:rsid w:val="002923EF"/>
    <w:rsid w:val="00292438"/>
    <w:rsid w:val="00292DBA"/>
    <w:rsid w:val="00296EAC"/>
    <w:rsid w:val="002A071C"/>
    <w:rsid w:val="002A1ED4"/>
    <w:rsid w:val="002A20D7"/>
    <w:rsid w:val="002A2246"/>
    <w:rsid w:val="002A2669"/>
    <w:rsid w:val="002A531F"/>
    <w:rsid w:val="002B1658"/>
    <w:rsid w:val="002B3EC0"/>
    <w:rsid w:val="002B4C3A"/>
    <w:rsid w:val="002B5881"/>
    <w:rsid w:val="002C1858"/>
    <w:rsid w:val="002C2D41"/>
    <w:rsid w:val="002C3181"/>
    <w:rsid w:val="002D5306"/>
    <w:rsid w:val="002D5E89"/>
    <w:rsid w:val="002D74D6"/>
    <w:rsid w:val="002E0BAA"/>
    <w:rsid w:val="002E259D"/>
    <w:rsid w:val="002E6C14"/>
    <w:rsid w:val="002E6C19"/>
    <w:rsid w:val="002F3250"/>
    <w:rsid w:val="002F795C"/>
    <w:rsid w:val="002F7EA7"/>
    <w:rsid w:val="003058DC"/>
    <w:rsid w:val="00306988"/>
    <w:rsid w:val="003069EA"/>
    <w:rsid w:val="00311AD4"/>
    <w:rsid w:val="00311F65"/>
    <w:rsid w:val="00313B0F"/>
    <w:rsid w:val="003151F6"/>
    <w:rsid w:val="003159C8"/>
    <w:rsid w:val="00315ABD"/>
    <w:rsid w:val="00317279"/>
    <w:rsid w:val="00322D75"/>
    <w:rsid w:val="003230D8"/>
    <w:rsid w:val="00324C08"/>
    <w:rsid w:val="00325BD7"/>
    <w:rsid w:val="00327D25"/>
    <w:rsid w:val="00330A9F"/>
    <w:rsid w:val="0033298B"/>
    <w:rsid w:val="00340307"/>
    <w:rsid w:val="0034031A"/>
    <w:rsid w:val="00340367"/>
    <w:rsid w:val="003405C0"/>
    <w:rsid w:val="003405CA"/>
    <w:rsid w:val="00351486"/>
    <w:rsid w:val="003517BD"/>
    <w:rsid w:val="00353099"/>
    <w:rsid w:val="00354196"/>
    <w:rsid w:val="00354818"/>
    <w:rsid w:val="00355153"/>
    <w:rsid w:val="003613CD"/>
    <w:rsid w:val="00363964"/>
    <w:rsid w:val="00366339"/>
    <w:rsid w:val="0036648F"/>
    <w:rsid w:val="003749A0"/>
    <w:rsid w:val="003767E4"/>
    <w:rsid w:val="003804F9"/>
    <w:rsid w:val="00380C5F"/>
    <w:rsid w:val="00391823"/>
    <w:rsid w:val="00391C19"/>
    <w:rsid w:val="00394FCC"/>
    <w:rsid w:val="003A2039"/>
    <w:rsid w:val="003A5B7D"/>
    <w:rsid w:val="003A5C09"/>
    <w:rsid w:val="003A63F1"/>
    <w:rsid w:val="003A751C"/>
    <w:rsid w:val="003B0565"/>
    <w:rsid w:val="003B117C"/>
    <w:rsid w:val="003B1BC5"/>
    <w:rsid w:val="003B33F5"/>
    <w:rsid w:val="003B7CFE"/>
    <w:rsid w:val="003C3FCB"/>
    <w:rsid w:val="003C4E97"/>
    <w:rsid w:val="003C50D4"/>
    <w:rsid w:val="003C7425"/>
    <w:rsid w:val="003D44F4"/>
    <w:rsid w:val="003D7B03"/>
    <w:rsid w:val="003D7F31"/>
    <w:rsid w:val="003F2014"/>
    <w:rsid w:val="003F7BDA"/>
    <w:rsid w:val="003F7CBB"/>
    <w:rsid w:val="0040170C"/>
    <w:rsid w:val="0040304A"/>
    <w:rsid w:val="00404C1D"/>
    <w:rsid w:val="00410531"/>
    <w:rsid w:val="00413702"/>
    <w:rsid w:val="0041493F"/>
    <w:rsid w:val="00414EF0"/>
    <w:rsid w:val="00421E0D"/>
    <w:rsid w:val="004260A1"/>
    <w:rsid w:val="00427CDC"/>
    <w:rsid w:val="00430BCF"/>
    <w:rsid w:val="00432DC5"/>
    <w:rsid w:val="00435500"/>
    <w:rsid w:val="00440AA6"/>
    <w:rsid w:val="00440B78"/>
    <w:rsid w:val="00442B55"/>
    <w:rsid w:val="00442FB0"/>
    <w:rsid w:val="00445F6B"/>
    <w:rsid w:val="0044696E"/>
    <w:rsid w:val="00451A15"/>
    <w:rsid w:val="004561E5"/>
    <w:rsid w:val="004605B2"/>
    <w:rsid w:val="004664D6"/>
    <w:rsid w:val="004665E7"/>
    <w:rsid w:val="0047453E"/>
    <w:rsid w:val="00474C68"/>
    <w:rsid w:val="0047616D"/>
    <w:rsid w:val="00476F0B"/>
    <w:rsid w:val="00481C67"/>
    <w:rsid w:val="0048425D"/>
    <w:rsid w:val="00484C97"/>
    <w:rsid w:val="00485A60"/>
    <w:rsid w:val="00491D43"/>
    <w:rsid w:val="00492082"/>
    <w:rsid w:val="004A0236"/>
    <w:rsid w:val="004A23D7"/>
    <w:rsid w:val="004A2CA8"/>
    <w:rsid w:val="004B025C"/>
    <w:rsid w:val="004B0277"/>
    <w:rsid w:val="004B3F0B"/>
    <w:rsid w:val="004B410E"/>
    <w:rsid w:val="004B573F"/>
    <w:rsid w:val="004C0593"/>
    <w:rsid w:val="004C07B4"/>
    <w:rsid w:val="004C17D0"/>
    <w:rsid w:val="004C4D2A"/>
    <w:rsid w:val="004D164A"/>
    <w:rsid w:val="004D1D9E"/>
    <w:rsid w:val="004D22B6"/>
    <w:rsid w:val="004D5E7E"/>
    <w:rsid w:val="004D5F92"/>
    <w:rsid w:val="004D6A39"/>
    <w:rsid w:val="004E0CBD"/>
    <w:rsid w:val="004E3CF5"/>
    <w:rsid w:val="004E5E7A"/>
    <w:rsid w:val="004E75F2"/>
    <w:rsid w:val="004F099B"/>
    <w:rsid w:val="004F14DC"/>
    <w:rsid w:val="004F270B"/>
    <w:rsid w:val="004F4B8D"/>
    <w:rsid w:val="004F6918"/>
    <w:rsid w:val="004F7E5E"/>
    <w:rsid w:val="00501CA5"/>
    <w:rsid w:val="005021C9"/>
    <w:rsid w:val="00502B6E"/>
    <w:rsid w:val="0052055A"/>
    <w:rsid w:val="00522D0E"/>
    <w:rsid w:val="00526D74"/>
    <w:rsid w:val="00532093"/>
    <w:rsid w:val="005345B2"/>
    <w:rsid w:val="00535DF6"/>
    <w:rsid w:val="0054257A"/>
    <w:rsid w:val="00544B36"/>
    <w:rsid w:val="0055030E"/>
    <w:rsid w:val="00550E53"/>
    <w:rsid w:val="005522FA"/>
    <w:rsid w:val="00553784"/>
    <w:rsid w:val="00556782"/>
    <w:rsid w:val="00576543"/>
    <w:rsid w:val="00583992"/>
    <w:rsid w:val="00583B02"/>
    <w:rsid w:val="00592E15"/>
    <w:rsid w:val="00593391"/>
    <w:rsid w:val="00593464"/>
    <w:rsid w:val="005A4E93"/>
    <w:rsid w:val="005A5D83"/>
    <w:rsid w:val="005B1C1A"/>
    <w:rsid w:val="005B660A"/>
    <w:rsid w:val="005B6DCD"/>
    <w:rsid w:val="005C1BA3"/>
    <w:rsid w:val="005C24BC"/>
    <w:rsid w:val="005C3456"/>
    <w:rsid w:val="005C440F"/>
    <w:rsid w:val="005C73AC"/>
    <w:rsid w:val="005C78BF"/>
    <w:rsid w:val="005C798B"/>
    <w:rsid w:val="005D1E08"/>
    <w:rsid w:val="005D3D77"/>
    <w:rsid w:val="005D4379"/>
    <w:rsid w:val="005D4653"/>
    <w:rsid w:val="005D7386"/>
    <w:rsid w:val="005D7DBB"/>
    <w:rsid w:val="005E03B6"/>
    <w:rsid w:val="005E17B4"/>
    <w:rsid w:val="005E4232"/>
    <w:rsid w:val="005E5072"/>
    <w:rsid w:val="005E5B9B"/>
    <w:rsid w:val="005E6CE3"/>
    <w:rsid w:val="005F330A"/>
    <w:rsid w:val="005F4597"/>
    <w:rsid w:val="005F51F3"/>
    <w:rsid w:val="005F75E9"/>
    <w:rsid w:val="0060014A"/>
    <w:rsid w:val="00601DDA"/>
    <w:rsid w:val="0060290F"/>
    <w:rsid w:val="00604B87"/>
    <w:rsid w:val="00604D45"/>
    <w:rsid w:val="00611B6C"/>
    <w:rsid w:val="00612B82"/>
    <w:rsid w:val="006146F3"/>
    <w:rsid w:val="0061586C"/>
    <w:rsid w:val="00615FD8"/>
    <w:rsid w:val="00617379"/>
    <w:rsid w:val="00620E5F"/>
    <w:rsid w:val="00621B58"/>
    <w:rsid w:val="00623F40"/>
    <w:rsid w:val="00624E76"/>
    <w:rsid w:val="00625559"/>
    <w:rsid w:val="0062596C"/>
    <w:rsid w:val="00625A48"/>
    <w:rsid w:val="00626A10"/>
    <w:rsid w:val="00631AF1"/>
    <w:rsid w:val="0063373B"/>
    <w:rsid w:val="0064048D"/>
    <w:rsid w:val="006413C7"/>
    <w:rsid w:val="006424F2"/>
    <w:rsid w:val="00643817"/>
    <w:rsid w:val="00646D93"/>
    <w:rsid w:val="00651540"/>
    <w:rsid w:val="00653707"/>
    <w:rsid w:val="006544B3"/>
    <w:rsid w:val="00656BE0"/>
    <w:rsid w:val="00656E25"/>
    <w:rsid w:val="006705A6"/>
    <w:rsid w:val="00676439"/>
    <w:rsid w:val="00676FEF"/>
    <w:rsid w:val="0067797A"/>
    <w:rsid w:val="006835C9"/>
    <w:rsid w:val="0068423B"/>
    <w:rsid w:val="00684462"/>
    <w:rsid w:val="006848EC"/>
    <w:rsid w:val="00687F72"/>
    <w:rsid w:val="0069023B"/>
    <w:rsid w:val="006936D9"/>
    <w:rsid w:val="00696BA0"/>
    <w:rsid w:val="0069796E"/>
    <w:rsid w:val="006A0158"/>
    <w:rsid w:val="006A046C"/>
    <w:rsid w:val="006A2C0B"/>
    <w:rsid w:val="006A4945"/>
    <w:rsid w:val="006A7CC0"/>
    <w:rsid w:val="006B1A41"/>
    <w:rsid w:val="006B2A38"/>
    <w:rsid w:val="006C0D83"/>
    <w:rsid w:val="006C0EE0"/>
    <w:rsid w:val="006C38D0"/>
    <w:rsid w:val="006C4CBC"/>
    <w:rsid w:val="006C656C"/>
    <w:rsid w:val="006C6D7B"/>
    <w:rsid w:val="006D57D8"/>
    <w:rsid w:val="006D7686"/>
    <w:rsid w:val="006E34FB"/>
    <w:rsid w:val="006E3903"/>
    <w:rsid w:val="006E47DE"/>
    <w:rsid w:val="006E7911"/>
    <w:rsid w:val="006E7D56"/>
    <w:rsid w:val="006F11ED"/>
    <w:rsid w:val="006F27AB"/>
    <w:rsid w:val="006F60FF"/>
    <w:rsid w:val="006F735C"/>
    <w:rsid w:val="0070444A"/>
    <w:rsid w:val="00705DC5"/>
    <w:rsid w:val="00711E44"/>
    <w:rsid w:val="0071279B"/>
    <w:rsid w:val="007129A0"/>
    <w:rsid w:val="00722414"/>
    <w:rsid w:val="00723524"/>
    <w:rsid w:val="007259F3"/>
    <w:rsid w:val="007277D5"/>
    <w:rsid w:val="00727E1A"/>
    <w:rsid w:val="007313E4"/>
    <w:rsid w:val="007356E7"/>
    <w:rsid w:val="00737464"/>
    <w:rsid w:val="0073792F"/>
    <w:rsid w:val="00753B00"/>
    <w:rsid w:val="00755076"/>
    <w:rsid w:val="007555E7"/>
    <w:rsid w:val="007576BF"/>
    <w:rsid w:val="007617FC"/>
    <w:rsid w:val="00764E9E"/>
    <w:rsid w:val="00771C52"/>
    <w:rsid w:val="00772893"/>
    <w:rsid w:val="00776990"/>
    <w:rsid w:val="00777C84"/>
    <w:rsid w:val="007805ED"/>
    <w:rsid w:val="00781378"/>
    <w:rsid w:val="00785F48"/>
    <w:rsid w:val="00786448"/>
    <w:rsid w:val="00786C1A"/>
    <w:rsid w:val="00790648"/>
    <w:rsid w:val="00792C83"/>
    <w:rsid w:val="00792FAE"/>
    <w:rsid w:val="00793DA5"/>
    <w:rsid w:val="00796FFC"/>
    <w:rsid w:val="007976FA"/>
    <w:rsid w:val="0079791D"/>
    <w:rsid w:val="00797F6D"/>
    <w:rsid w:val="007A2C1E"/>
    <w:rsid w:val="007A362F"/>
    <w:rsid w:val="007A393B"/>
    <w:rsid w:val="007A63C1"/>
    <w:rsid w:val="007A6BA6"/>
    <w:rsid w:val="007A7251"/>
    <w:rsid w:val="007A773C"/>
    <w:rsid w:val="007B0C27"/>
    <w:rsid w:val="007B0D78"/>
    <w:rsid w:val="007B2E2D"/>
    <w:rsid w:val="007B6071"/>
    <w:rsid w:val="007B7CD8"/>
    <w:rsid w:val="007C37DA"/>
    <w:rsid w:val="007C4B35"/>
    <w:rsid w:val="007C553D"/>
    <w:rsid w:val="007C740B"/>
    <w:rsid w:val="007C7914"/>
    <w:rsid w:val="007D3F4D"/>
    <w:rsid w:val="007D5337"/>
    <w:rsid w:val="007E0372"/>
    <w:rsid w:val="007E2246"/>
    <w:rsid w:val="007E2493"/>
    <w:rsid w:val="007E272C"/>
    <w:rsid w:val="007E34E6"/>
    <w:rsid w:val="007E40E8"/>
    <w:rsid w:val="007E69C9"/>
    <w:rsid w:val="007F40A4"/>
    <w:rsid w:val="00802086"/>
    <w:rsid w:val="00803F3E"/>
    <w:rsid w:val="008045EB"/>
    <w:rsid w:val="00804CFE"/>
    <w:rsid w:val="0080731D"/>
    <w:rsid w:val="008110F3"/>
    <w:rsid w:val="00811C63"/>
    <w:rsid w:val="00811E2C"/>
    <w:rsid w:val="00813DEB"/>
    <w:rsid w:val="00815B74"/>
    <w:rsid w:val="008165D9"/>
    <w:rsid w:val="00816F7D"/>
    <w:rsid w:val="00821C63"/>
    <w:rsid w:val="00822705"/>
    <w:rsid w:val="00827F63"/>
    <w:rsid w:val="00831C7A"/>
    <w:rsid w:val="00831E41"/>
    <w:rsid w:val="0083241C"/>
    <w:rsid w:val="008335AE"/>
    <w:rsid w:val="008341E4"/>
    <w:rsid w:val="0083473F"/>
    <w:rsid w:val="008348D6"/>
    <w:rsid w:val="00834B15"/>
    <w:rsid w:val="00837B2E"/>
    <w:rsid w:val="008432FE"/>
    <w:rsid w:val="008441D3"/>
    <w:rsid w:val="00845240"/>
    <w:rsid w:val="00851B4E"/>
    <w:rsid w:val="00853755"/>
    <w:rsid w:val="00855FAB"/>
    <w:rsid w:val="00856BD1"/>
    <w:rsid w:val="00857D10"/>
    <w:rsid w:val="008635D5"/>
    <w:rsid w:val="00865FCA"/>
    <w:rsid w:val="008666B2"/>
    <w:rsid w:val="00876CF9"/>
    <w:rsid w:val="00877207"/>
    <w:rsid w:val="0087777B"/>
    <w:rsid w:val="00877BB8"/>
    <w:rsid w:val="00883B40"/>
    <w:rsid w:val="0088431A"/>
    <w:rsid w:val="0088748A"/>
    <w:rsid w:val="008907F3"/>
    <w:rsid w:val="00893746"/>
    <w:rsid w:val="008A38D3"/>
    <w:rsid w:val="008A5389"/>
    <w:rsid w:val="008A5B99"/>
    <w:rsid w:val="008A5F7D"/>
    <w:rsid w:val="008B06D5"/>
    <w:rsid w:val="008B0A6F"/>
    <w:rsid w:val="008B197C"/>
    <w:rsid w:val="008B326B"/>
    <w:rsid w:val="008B668E"/>
    <w:rsid w:val="008C20FA"/>
    <w:rsid w:val="008C256C"/>
    <w:rsid w:val="008C2719"/>
    <w:rsid w:val="008C2F18"/>
    <w:rsid w:val="008C4E55"/>
    <w:rsid w:val="008C6C0C"/>
    <w:rsid w:val="008C6DF0"/>
    <w:rsid w:val="008D5053"/>
    <w:rsid w:val="008D560B"/>
    <w:rsid w:val="008E0377"/>
    <w:rsid w:val="008E1386"/>
    <w:rsid w:val="008E1E4E"/>
    <w:rsid w:val="008F2BB5"/>
    <w:rsid w:val="008F52E3"/>
    <w:rsid w:val="008F7BD7"/>
    <w:rsid w:val="009049F2"/>
    <w:rsid w:val="00904AC5"/>
    <w:rsid w:val="00905696"/>
    <w:rsid w:val="00905704"/>
    <w:rsid w:val="0090790D"/>
    <w:rsid w:val="009110DC"/>
    <w:rsid w:val="00912BC6"/>
    <w:rsid w:val="009157B4"/>
    <w:rsid w:val="00916ACD"/>
    <w:rsid w:val="00917D54"/>
    <w:rsid w:val="00920DEF"/>
    <w:rsid w:val="00921A99"/>
    <w:rsid w:val="009227B2"/>
    <w:rsid w:val="00922A27"/>
    <w:rsid w:val="00933A92"/>
    <w:rsid w:val="009378D0"/>
    <w:rsid w:val="00937B1A"/>
    <w:rsid w:val="00942E5C"/>
    <w:rsid w:val="00943171"/>
    <w:rsid w:val="00950636"/>
    <w:rsid w:val="00950BC6"/>
    <w:rsid w:val="0095106F"/>
    <w:rsid w:val="00954422"/>
    <w:rsid w:val="00954EC7"/>
    <w:rsid w:val="009556AF"/>
    <w:rsid w:val="0095582A"/>
    <w:rsid w:val="009573C4"/>
    <w:rsid w:val="00957804"/>
    <w:rsid w:val="009625EB"/>
    <w:rsid w:val="00971250"/>
    <w:rsid w:val="00972D03"/>
    <w:rsid w:val="009777BF"/>
    <w:rsid w:val="00980FB5"/>
    <w:rsid w:val="009810F1"/>
    <w:rsid w:val="009876B9"/>
    <w:rsid w:val="0099085A"/>
    <w:rsid w:val="00993D2C"/>
    <w:rsid w:val="00993DAF"/>
    <w:rsid w:val="009941D5"/>
    <w:rsid w:val="00996E4E"/>
    <w:rsid w:val="009A4E80"/>
    <w:rsid w:val="009A5E8C"/>
    <w:rsid w:val="009A6004"/>
    <w:rsid w:val="009A706B"/>
    <w:rsid w:val="009A74B4"/>
    <w:rsid w:val="009B1EAB"/>
    <w:rsid w:val="009B2198"/>
    <w:rsid w:val="009B57DF"/>
    <w:rsid w:val="009C0BF4"/>
    <w:rsid w:val="009C1BCD"/>
    <w:rsid w:val="009C28C1"/>
    <w:rsid w:val="009C2D5A"/>
    <w:rsid w:val="009D0328"/>
    <w:rsid w:val="009D1192"/>
    <w:rsid w:val="009D4E2B"/>
    <w:rsid w:val="009D529C"/>
    <w:rsid w:val="009D5DA7"/>
    <w:rsid w:val="009D760D"/>
    <w:rsid w:val="009E0651"/>
    <w:rsid w:val="009E13F0"/>
    <w:rsid w:val="009E3C08"/>
    <w:rsid w:val="009E6EA0"/>
    <w:rsid w:val="009F077C"/>
    <w:rsid w:val="009F35AA"/>
    <w:rsid w:val="009F3E15"/>
    <w:rsid w:val="00A00663"/>
    <w:rsid w:val="00A00DD1"/>
    <w:rsid w:val="00A01FEC"/>
    <w:rsid w:val="00A03D19"/>
    <w:rsid w:val="00A04BB7"/>
    <w:rsid w:val="00A05606"/>
    <w:rsid w:val="00A05F9C"/>
    <w:rsid w:val="00A06493"/>
    <w:rsid w:val="00A120B1"/>
    <w:rsid w:val="00A15B3E"/>
    <w:rsid w:val="00A1654C"/>
    <w:rsid w:val="00A170DF"/>
    <w:rsid w:val="00A17A05"/>
    <w:rsid w:val="00A202AD"/>
    <w:rsid w:val="00A219D9"/>
    <w:rsid w:val="00A21BBB"/>
    <w:rsid w:val="00A22566"/>
    <w:rsid w:val="00A22CFB"/>
    <w:rsid w:val="00A24F22"/>
    <w:rsid w:val="00A25348"/>
    <w:rsid w:val="00A2597C"/>
    <w:rsid w:val="00A26B83"/>
    <w:rsid w:val="00A36157"/>
    <w:rsid w:val="00A37D15"/>
    <w:rsid w:val="00A422F7"/>
    <w:rsid w:val="00A45696"/>
    <w:rsid w:val="00A46CFD"/>
    <w:rsid w:val="00A50770"/>
    <w:rsid w:val="00A5492D"/>
    <w:rsid w:val="00A55DB6"/>
    <w:rsid w:val="00A5749C"/>
    <w:rsid w:val="00A57EC2"/>
    <w:rsid w:val="00A6028A"/>
    <w:rsid w:val="00A61021"/>
    <w:rsid w:val="00A61FCE"/>
    <w:rsid w:val="00A63620"/>
    <w:rsid w:val="00A64ED3"/>
    <w:rsid w:val="00A65396"/>
    <w:rsid w:val="00A70502"/>
    <w:rsid w:val="00A7171C"/>
    <w:rsid w:val="00A7176E"/>
    <w:rsid w:val="00A72778"/>
    <w:rsid w:val="00A72D6D"/>
    <w:rsid w:val="00A7562C"/>
    <w:rsid w:val="00A7785D"/>
    <w:rsid w:val="00A77E2F"/>
    <w:rsid w:val="00A804CE"/>
    <w:rsid w:val="00A80684"/>
    <w:rsid w:val="00A812A0"/>
    <w:rsid w:val="00A817E2"/>
    <w:rsid w:val="00A82453"/>
    <w:rsid w:val="00A83F30"/>
    <w:rsid w:val="00A8421A"/>
    <w:rsid w:val="00A84C04"/>
    <w:rsid w:val="00A876F1"/>
    <w:rsid w:val="00A92C51"/>
    <w:rsid w:val="00A938FA"/>
    <w:rsid w:val="00A946D6"/>
    <w:rsid w:val="00AA26C3"/>
    <w:rsid w:val="00AB1BBB"/>
    <w:rsid w:val="00AB298C"/>
    <w:rsid w:val="00AC0B80"/>
    <w:rsid w:val="00AC1F61"/>
    <w:rsid w:val="00AC3620"/>
    <w:rsid w:val="00AD6B74"/>
    <w:rsid w:val="00AE0542"/>
    <w:rsid w:val="00AE08B2"/>
    <w:rsid w:val="00AE1B99"/>
    <w:rsid w:val="00AE3F72"/>
    <w:rsid w:val="00AE498D"/>
    <w:rsid w:val="00AE6228"/>
    <w:rsid w:val="00AE727B"/>
    <w:rsid w:val="00AF7F20"/>
    <w:rsid w:val="00B0002D"/>
    <w:rsid w:val="00B03DD0"/>
    <w:rsid w:val="00B07BB5"/>
    <w:rsid w:val="00B105BF"/>
    <w:rsid w:val="00B1169A"/>
    <w:rsid w:val="00B13765"/>
    <w:rsid w:val="00B20FCD"/>
    <w:rsid w:val="00B23251"/>
    <w:rsid w:val="00B27226"/>
    <w:rsid w:val="00B31800"/>
    <w:rsid w:val="00B36117"/>
    <w:rsid w:val="00B370FA"/>
    <w:rsid w:val="00B400B4"/>
    <w:rsid w:val="00B40DD6"/>
    <w:rsid w:val="00B45BF5"/>
    <w:rsid w:val="00B46C9F"/>
    <w:rsid w:val="00B4757A"/>
    <w:rsid w:val="00B47A64"/>
    <w:rsid w:val="00B50889"/>
    <w:rsid w:val="00B5089C"/>
    <w:rsid w:val="00B52F20"/>
    <w:rsid w:val="00B53AC7"/>
    <w:rsid w:val="00B555CB"/>
    <w:rsid w:val="00B60C9A"/>
    <w:rsid w:val="00B63DF9"/>
    <w:rsid w:val="00B6671D"/>
    <w:rsid w:val="00B67538"/>
    <w:rsid w:val="00B7052C"/>
    <w:rsid w:val="00B7430D"/>
    <w:rsid w:val="00B75807"/>
    <w:rsid w:val="00B80C5A"/>
    <w:rsid w:val="00B82358"/>
    <w:rsid w:val="00B836DE"/>
    <w:rsid w:val="00B8412C"/>
    <w:rsid w:val="00B879B4"/>
    <w:rsid w:val="00B950BE"/>
    <w:rsid w:val="00B952CC"/>
    <w:rsid w:val="00B95B95"/>
    <w:rsid w:val="00BA069E"/>
    <w:rsid w:val="00BA5FBF"/>
    <w:rsid w:val="00BA6914"/>
    <w:rsid w:val="00BB3D46"/>
    <w:rsid w:val="00BB7230"/>
    <w:rsid w:val="00BC1411"/>
    <w:rsid w:val="00BD09C2"/>
    <w:rsid w:val="00BD6B40"/>
    <w:rsid w:val="00BE0815"/>
    <w:rsid w:val="00BE7AF2"/>
    <w:rsid w:val="00C018D6"/>
    <w:rsid w:val="00C107DA"/>
    <w:rsid w:val="00C1632C"/>
    <w:rsid w:val="00C202ED"/>
    <w:rsid w:val="00C25088"/>
    <w:rsid w:val="00C27F79"/>
    <w:rsid w:val="00C32CAD"/>
    <w:rsid w:val="00C3438E"/>
    <w:rsid w:val="00C3513B"/>
    <w:rsid w:val="00C36792"/>
    <w:rsid w:val="00C36836"/>
    <w:rsid w:val="00C416BB"/>
    <w:rsid w:val="00C443A4"/>
    <w:rsid w:val="00C4457C"/>
    <w:rsid w:val="00C462B9"/>
    <w:rsid w:val="00C47211"/>
    <w:rsid w:val="00C4776E"/>
    <w:rsid w:val="00C51C57"/>
    <w:rsid w:val="00C56983"/>
    <w:rsid w:val="00C56B1E"/>
    <w:rsid w:val="00C5708D"/>
    <w:rsid w:val="00C70732"/>
    <w:rsid w:val="00C734BB"/>
    <w:rsid w:val="00C762B5"/>
    <w:rsid w:val="00C77F9F"/>
    <w:rsid w:val="00C8057E"/>
    <w:rsid w:val="00C84312"/>
    <w:rsid w:val="00C86281"/>
    <w:rsid w:val="00C87855"/>
    <w:rsid w:val="00C909F3"/>
    <w:rsid w:val="00C914AF"/>
    <w:rsid w:val="00C9586D"/>
    <w:rsid w:val="00CA54FD"/>
    <w:rsid w:val="00CB3F77"/>
    <w:rsid w:val="00CC1594"/>
    <w:rsid w:val="00CC4EB9"/>
    <w:rsid w:val="00CC719F"/>
    <w:rsid w:val="00CC74B2"/>
    <w:rsid w:val="00CC7DA3"/>
    <w:rsid w:val="00CD3260"/>
    <w:rsid w:val="00CD5B5B"/>
    <w:rsid w:val="00CD5EE4"/>
    <w:rsid w:val="00CD6976"/>
    <w:rsid w:val="00CE060B"/>
    <w:rsid w:val="00CE267C"/>
    <w:rsid w:val="00CE2A5D"/>
    <w:rsid w:val="00CF0E9E"/>
    <w:rsid w:val="00CF34D6"/>
    <w:rsid w:val="00CF3790"/>
    <w:rsid w:val="00CF3D0C"/>
    <w:rsid w:val="00D02CF8"/>
    <w:rsid w:val="00D03AA7"/>
    <w:rsid w:val="00D03CF4"/>
    <w:rsid w:val="00D03D48"/>
    <w:rsid w:val="00D0507F"/>
    <w:rsid w:val="00D05657"/>
    <w:rsid w:val="00D15602"/>
    <w:rsid w:val="00D208D2"/>
    <w:rsid w:val="00D2261A"/>
    <w:rsid w:val="00D25A0E"/>
    <w:rsid w:val="00D336FA"/>
    <w:rsid w:val="00D35885"/>
    <w:rsid w:val="00D379DD"/>
    <w:rsid w:val="00D409FA"/>
    <w:rsid w:val="00D4299B"/>
    <w:rsid w:val="00D50D43"/>
    <w:rsid w:val="00D51A84"/>
    <w:rsid w:val="00D55D67"/>
    <w:rsid w:val="00D64A3A"/>
    <w:rsid w:val="00D6710C"/>
    <w:rsid w:val="00D7024E"/>
    <w:rsid w:val="00D715B5"/>
    <w:rsid w:val="00D741D7"/>
    <w:rsid w:val="00D74C8B"/>
    <w:rsid w:val="00D76F2D"/>
    <w:rsid w:val="00D85301"/>
    <w:rsid w:val="00D90FB0"/>
    <w:rsid w:val="00D94EAB"/>
    <w:rsid w:val="00D96D60"/>
    <w:rsid w:val="00D97341"/>
    <w:rsid w:val="00D97E21"/>
    <w:rsid w:val="00DA2F0A"/>
    <w:rsid w:val="00DA3413"/>
    <w:rsid w:val="00DA38D9"/>
    <w:rsid w:val="00DA3982"/>
    <w:rsid w:val="00DB2FD5"/>
    <w:rsid w:val="00DB36CB"/>
    <w:rsid w:val="00DB3D10"/>
    <w:rsid w:val="00DB5D80"/>
    <w:rsid w:val="00DB61D9"/>
    <w:rsid w:val="00DB756D"/>
    <w:rsid w:val="00DC120A"/>
    <w:rsid w:val="00DC216D"/>
    <w:rsid w:val="00DC578D"/>
    <w:rsid w:val="00DC7D63"/>
    <w:rsid w:val="00DD08DC"/>
    <w:rsid w:val="00DD5EBE"/>
    <w:rsid w:val="00DD6EDD"/>
    <w:rsid w:val="00DE2094"/>
    <w:rsid w:val="00DE2EAB"/>
    <w:rsid w:val="00DE3D96"/>
    <w:rsid w:val="00DE4EBD"/>
    <w:rsid w:val="00DF1857"/>
    <w:rsid w:val="00DF6133"/>
    <w:rsid w:val="00DF7AAC"/>
    <w:rsid w:val="00DF7E18"/>
    <w:rsid w:val="00E03C8C"/>
    <w:rsid w:val="00E046F6"/>
    <w:rsid w:val="00E050C8"/>
    <w:rsid w:val="00E16966"/>
    <w:rsid w:val="00E1704E"/>
    <w:rsid w:val="00E21739"/>
    <w:rsid w:val="00E22E8C"/>
    <w:rsid w:val="00E23A5A"/>
    <w:rsid w:val="00E24847"/>
    <w:rsid w:val="00E24CF7"/>
    <w:rsid w:val="00E2629D"/>
    <w:rsid w:val="00E27C9B"/>
    <w:rsid w:val="00E31637"/>
    <w:rsid w:val="00E322FC"/>
    <w:rsid w:val="00E32A9F"/>
    <w:rsid w:val="00E41DA8"/>
    <w:rsid w:val="00E44C79"/>
    <w:rsid w:val="00E50165"/>
    <w:rsid w:val="00E50484"/>
    <w:rsid w:val="00E5362B"/>
    <w:rsid w:val="00E54FF0"/>
    <w:rsid w:val="00E56351"/>
    <w:rsid w:val="00E60B65"/>
    <w:rsid w:val="00E670C4"/>
    <w:rsid w:val="00E678A8"/>
    <w:rsid w:val="00E71AAF"/>
    <w:rsid w:val="00E7283C"/>
    <w:rsid w:val="00E72F65"/>
    <w:rsid w:val="00E749B2"/>
    <w:rsid w:val="00E77E27"/>
    <w:rsid w:val="00E8091D"/>
    <w:rsid w:val="00E812BB"/>
    <w:rsid w:val="00E8136B"/>
    <w:rsid w:val="00E820C1"/>
    <w:rsid w:val="00E856C6"/>
    <w:rsid w:val="00E86248"/>
    <w:rsid w:val="00E90DEE"/>
    <w:rsid w:val="00E9197D"/>
    <w:rsid w:val="00E9203C"/>
    <w:rsid w:val="00E92FA8"/>
    <w:rsid w:val="00E930C6"/>
    <w:rsid w:val="00E9478D"/>
    <w:rsid w:val="00E96A59"/>
    <w:rsid w:val="00EA23BA"/>
    <w:rsid w:val="00EA29AF"/>
    <w:rsid w:val="00EA5B7D"/>
    <w:rsid w:val="00EA6D50"/>
    <w:rsid w:val="00EA766F"/>
    <w:rsid w:val="00EB23F5"/>
    <w:rsid w:val="00EB4B2F"/>
    <w:rsid w:val="00EC36DE"/>
    <w:rsid w:val="00EC41F7"/>
    <w:rsid w:val="00EC79AF"/>
    <w:rsid w:val="00ED0AD4"/>
    <w:rsid w:val="00ED16B5"/>
    <w:rsid w:val="00ED29CC"/>
    <w:rsid w:val="00ED524B"/>
    <w:rsid w:val="00EE15F9"/>
    <w:rsid w:val="00EE49DD"/>
    <w:rsid w:val="00EE5BEA"/>
    <w:rsid w:val="00EE6219"/>
    <w:rsid w:val="00EE6481"/>
    <w:rsid w:val="00EE7EDB"/>
    <w:rsid w:val="00EF05CD"/>
    <w:rsid w:val="00EF44AE"/>
    <w:rsid w:val="00EF6D86"/>
    <w:rsid w:val="00F046C9"/>
    <w:rsid w:val="00F06C49"/>
    <w:rsid w:val="00F13915"/>
    <w:rsid w:val="00F13F41"/>
    <w:rsid w:val="00F1403F"/>
    <w:rsid w:val="00F1749E"/>
    <w:rsid w:val="00F224DB"/>
    <w:rsid w:val="00F23CE9"/>
    <w:rsid w:val="00F240E3"/>
    <w:rsid w:val="00F354A8"/>
    <w:rsid w:val="00F37CD8"/>
    <w:rsid w:val="00F37DFD"/>
    <w:rsid w:val="00F40859"/>
    <w:rsid w:val="00F40D0B"/>
    <w:rsid w:val="00F4322E"/>
    <w:rsid w:val="00F4345A"/>
    <w:rsid w:val="00F453D9"/>
    <w:rsid w:val="00F45434"/>
    <w:rsid w:val="00F4601E"/>
    <w:rsid w:val="00F5126A"/>
    <w:rsid w:val="00F53304"/>
    <w:rsid w:val="00F5406A"/>
    <w:rsid w:val="00F5475B"/>
    <w:rsid w:val="00F567AD"/>
    <w:rsid w:val="00F56AD9"/>
    <w:rsid w:val="00F56E15"/>
    <w:rsid w:val="00F63634"/>
    <w:rsid w:val="00F645EB"/>
    <w:rsid w:val="00F66E3B"/>
    <w:rsid w:val="00F673FE"/>
    <w:rsid w:val="00F721E5"/>
    <w:rsid w:val="00F83A27"/>
    <w:rsid w:val="00F840B1"/>
    <w:rsid w:val="00F84197"/>
    <w:rsid w:val="00F846AE"/>
    <w:rsid w:val="00F848D0"/>
    <w:rsid w:val="00F9084D"/>
    <w:rsid w:val="00F908CF"/>
    <w:rsid w:val="00F97476"/>
    <w:rsid w:val="00F97D6A"/>
    <w:rsid w:val="00FA0B27"/>
    <w:rsid w:val="00FA13B9"/>
    <w:rsid w:val="00FA1D35"/>
    <w:rsid w:val="00FA35A4"/>
    <w:rsid w:val="00FA37C3"/>
    <w:rsid w:val="00FA5FDF"/>
    <w:rsid w:val="00FB5061"/>
    <w:rsid w:val="00FB7CA7"/>
    <w:rsid w:val="00FB7EA2"/>
    <w:rsid w:val="00FC1C14"/>
    <w:rsid w:val="00FC30F7"/>
    <w:rsid w:val="00FC37C0"/>
    <w:rsid w:val="00FC42E2"/>
    <w:rsid w:val="00FC5D0D"/>
    <w:rsid w:val="00FC63D6"/>
    <w:rsid w:val="00FD150E"/>
    <w:rsid w:val="00FE12E4"/>
    <w:rsid w:val="00FE13AB"/>
    <w:rsid w:val="00FE2323"/>
    <w:rsid w:val="00FE3797"/>
    <w:rsid w:val="00FE5486"/>
    <w:rsid w:val="00FE7F19"/>
    <w:rsid w:val="00FF1AD7"/>
    <w:rsid w:val="00FF2D5E"/>
    <w:rsid w:val="00FF556B"/>
    <w:rsid w:val="00FF6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24EF"/>
  <w15:chartTrackingRefBased/>
  <w15:docId w15:val="{40B01530-D0BE-4000-821C-EB0E713E7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4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34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34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34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34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34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34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34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34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4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34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34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34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34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34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34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34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3456"/>
    <w:rPr>
      <w:rFonts w:eastAsiaTheme="majorEastAsia" w:cstheme="majorBidi"/>
      <w:color w:val="272727" w:themeColor="text1" w:themeTint="D8"/>
    </w:rPr>
  </w:style>
  <w:style w:type="paragraph" w:styleId="Title">
    <w:name w:val="Title"/>
    <w:basedOn w:val="Normal"/>
    <w:next w:val="Normal"/>
    <w:link w:val="TitleChar"/>
    <w:uiPriority w:val="10"/>
    <w:qFormat/>
    <w:rsid w:val="005C34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34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34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34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3456"/>
    <w:pPr>
      <w:spacing w:before="160"/>
      <w:jc w:val="center"/>
    </w:pPr>
    <w:rPr>
      <w:i/>
      <w:iCs/>
      <w:color w:val="404040" w:themeColor="text1" w:themeTint="BF"/>
    </w:rPr>
  </w:style>
  <w:style w:type="character" w:customStyle="1" w:styleId="QuoteChar">
    <w:name w:val="Quote Char"/>
    <w:basedOn w:val="DefaultParagraphFont"/>
    <w:link w:val="Quote"/>
    <w:uiPriority w:val="29"/>
    <w:rsid w:val="005C3456"/>
    <w:rPr>
      <w:i/>
      <w:iCs/>
      <w:color w:val="404040" w:themeColor="text1" w:themeTint="BF"/>
    </w:rPr>
  </w:style>
  <w:style w:type="paragraph" w:styleId="ListParagraph">
    <w:name w:val="List Paragraph"/>
    <w:basedOn w:val="Normal"/>
    <w:uiPriority w:val="34"/>
    <w:qFormat/>
    <w:rsid w:val="005C3456"/>
    <w:pPr>
      <w:ind w:left="720"/>
      <w:contextualSpacing/>
    </w:pPr>
  </w:style>
  <w:style w:type="character" w:styleId="IntenseEmphasis">
    <w:name w:val="Intense Emphasis"/>
    <w:basedOn w:val="DefaultParagraphFont"/>
    <w:uiPriority w:val="21"/>
    <w:qFormat/>
    <w:rsid w:val="005C3456"/>
    <w:rPr>
      <w:i/>
      <w:iCs/>
      <w:color w:val="0F4761" w:themeColor="accent1" w:themeShade="BF"/>
    </w:rPr>
  </w:style>
  <w:style w:type="paragraph" w:styleId="IntenseQuote">
    <w:name w:val="Intense Quote"/>
    <w:basedOn w:val="Normal"/>
    <w:next w:val="Normal"/>
    <w:link w:val="IntenseQuoteChar"/>
    <w:uiPriority w:val="30"/>
    <w:qFormat/>
    <w:rsid w:val="005C34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3456"/>
    <w:rPr>
      <w:i/>
      <w:iCs/>
      <w:color w:val="0F4761" w:themeColor="accent1" w:themeShade="BF"/>
    </w:rPr>
  </w:style>
  <w:style w:type="character" w:styleId="IntenseReference">
    <w:name w:val="Intense Reference"/>
    <w:basedOn w:val="DefaultParagraphFont"/>
    <w:uiPriority w:val="32"/>
    <w:qFormat/>
    <w:rsid w:val="005C3456"/>
    <w:rPr>
      <w:b/>
      <w:bCs/>
      <w:smallCaps/>
      <w:color w:val="0F4761" w:themeColor="accent1" w:themeShade="BF"/>
      <w:spacing w:val="5"/>
    </w:rPr>
  </w:style>
  <w:style w:type="character" w:styleId="Hyperlink">
    <w:name w:val="Hyperlink"/>
    <w:basedOn w:val="DefaultParagraphFont"/>
    <w:uiPriority w:val="99"/>
    <w:unhideWhenUsed/>
    <w:rsid w:val="005C3456"/>
    <w:rPr>
      <w:color w:val="467886" w:themeColor="hyperlink"/>
      <w:u w:val="single"/>
    </w:rPr>
  </w:style>
  <w:style w:type="character" w:styleId="UnresolvedMention">
    <w:name w:val="Unresolved Mention"/>
    <w:basedOn w:val="DefaultParagraphFont"/>
    <w:uiPriority w:val="99"/>
    <w:semiHidden/>
    <w:unhideWhenUsed/>
    <w:rsid w:val="005C3456"/>
    <w:rPr>
      <w:color w:val="605E5C"/>
      <w:shd w:val="clear" w:color="auto" w:fill="E1DFDD"/>
    </w:rPr>
  </w:style>
  <w:style w:type="character" w:styleId="Emphasis">
    <w:name w:val="Emphasis"/>
    <w:basedOn w:val="DefaultParagraphFont"/>
    <w:uiPriority w:val="20"/>
    <w:qFormat/>
    <w:rsid w:val="005E03B6"/>
    <w:rPr>
      <w:i/>
      <w:iCs/>
    </w:rPr>
  </w:style>
  <w:style w:type="paragraph" w:styleId="NoSpacing">
    <w:name w:val="No Spacing"/>
    <w:uiPriority w:val="1"/>
    <w:qFormat/>
    <w:rsid w:val="005E03B6"/>
    <w:pPr>
      <w:spacing w:after="0" w:line="240" w:lineRule="auto"/>
    </w:pPr>
  </w:style>
  <w:style w:type="paragraph" w:styleId="Revision">
    <w:name w:val="Revision"/>
    <w:hidden/>
    <w:uiPriority w:val="99"/>
    <w:semiHidden/>
    <w:rsid w:val="00391C19"/>
    <w:pPr>
      <w:spacing w:after="0" w:line="240" w:lineRule="auto"/>
    </w:pPr>
  </w:style>
  <w:style w:type="paragraph" w:styleId="Header">
    <w:name w:val="header"/>
    <w:basedOn w:val="Normal"/>
    <w:link w:val="HeaderChar"/>
    <w:uiPriority w:val="99"/>
    <w:unhideWhenUsed/>
    <w:rsid w:val="00445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F6B"/>
  </w:style>
  <w:style w:type="paragraph" w:styleId="Footer">
    <w:name w:val="footer"/>
    <w:basedOn w:val="Normal"/>
    <w:link w:val="FooterChar"/>
    <w:uiPriority w:val="99"/>
    <w:unhideWhenUsed/>
    <w:rsid w:val="00445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F6B"/>
  </w:style>
  <w:style w:type="paragraph" w:styleId="NormalWeb">
    <w:name w:val="Normal (Web)"/>
    <w:basedOn w:val="Normal"/>
    <w:uiPriority w:val="99"/>
    <w:semiHidden/>
    <w:unhideWhenUsed/>
    <w:rsid w:val="00FA13B9"/>
    <w:rPr>
      <w:rFonts w:ascii="Times New Roman" w:hAnsi="Times New Roman" w:cs="Times New Roman"/>
    </w:rPr>
  </w:style>
  <w:style w:type="paragraph" w:styleId="TOCHeading">
    <w:name w:val="TOC Heading"/>
    <w:basedOn w:val="Heading1"/>
    <w:next w:val="Normal"/>
    <w:uiPriority w:val="39"/>
    <w:unhideWhenUsed/>
    <w:qFormat/>
    <w:rsid w:val="0047616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920E1"/>
    <w:pPr>
      <w:tabs>
        <w:tab w:val="right" w:leader="dot" w:pos="9016"/>
      </w:tabs>
      <w:spacing w:after="10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inform.scot/tests-and-treatments/heart-tests/tests-for-diagnosing-heart-conditions/?utm_source=copilo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inform.scot/illnesses-and-conditions/cardiovascular-disease/heart-disease/coronary-heart-disease/?utm_source=copilot.com"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coronary-heart-diseas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kingsfund.org.uk/insight-and-analysis/reports/cardiovascular-disease-england?utm_source=copilot.com" TargetMode="External"/><Relationship Id="rId4" Type="http://schemas.openxmlformats.org/officeDocument/2006/relationships/settings" Target="settings.xml"/><Relationship Id="rId9" Type="http://schemas.openxmlformats.org/officeDocument/2006/relationships/hyperlink" Target="https://www.nhsinform.scot/illnesses-and-conditions/cardiovascular-disease/heart-disease/coronary-heart-disease/" TargetMode="External"/><Relationship Id="rId14" Type="http://schemas.openxmlformats.org/officeDocument/2006/relationships/hyperlink" Target="https://www.who.int/news-room/fact-sheets/detail/cardiovascular-diseases-(cvds)?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9ABFD-2AFC-409F-8D52-C5C95107C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Silma Martinez</dc:creator>
  <cp:keywords/>
  <dc:description/>
  <cp:lastModifiedBy>Silma Martinez</cp:lastModifiedBy>
  <cp:revision>2</cp:revision>
  <dcterms:created xsi:type="dcterms:W3CDTF">2026-08-16T19:56:00Z</dcterms:created>
  <dcterms:modified xsi:type="dcterms:W3CDTF">2026-08-16T19:56:00Z</dcterms:modified>
</cp:coreProperties>
</file>