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00DF02" w14:textId="03C81671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2E11A2A0" w14:textId="7598A917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0392C633" w14:textId="77777777" w:rsidR="00DA1EB7" w:rsidRDefault="00DA1EB7" w:rsidP="00DA1EB7">
      <w:pPr>
        <w:pStyle w:val="Title"/>
        <w:spacing w:line="360" w:lineRule="auto"/>
        <w:jc w:val="center"/>
        <w:rPr>
          <w:rFonts w:eastAsia="Calibri"/>
        </w:rPr>
      </w:pPr>
      <w:r w:rsidRPr="00DA1EB7">
        <w:rPr>
          <w:rFonts w:eastAsia="Calibri"/>
        </w:rPr>
        <w:t xml:space="preserve">Module Code: BMIH6007 </w:t>
      </w:r>
      <w:r w:rsidRPr="00DA1EB7">
        <w:rPr>
          <w:rFonts w:eastAsia="Calibri"/>
        </w:rPr>
        <w:br/>
        <w:t xml:space="preserve">Title: International Meetings </w:t>
      </w:r>
    </w:p>
    <w:p w14:paraId="7C9BD6CE" w14:textId="6ED885D2" w:rsidR="00DA1EB7" w:rsidRDefault="00DA1EB7" w:rsidP="00DA1EB7">
      <w:pPr>
        <w:pStyle w:val="Title"/>
        <w:spacing w:line="360" w:lineRule="auto"/>
        <w:jc w:val="center"/>
        <w:rPr>
          <w:rStyle w:val="Strong"/>
        </w:rPr>
      </w:pPr>
      <w:r>
        <w:rPr>
          <w:rFonts w:eastAsia="Calibri"/>
        </w:rPr>
        <w:t xml:space="preserve">Topic: </w:t>
      </w:r>
      <w:r w:rsidRPr="00DA1EB7">
        <w:rPr>
          <w:rFonts w:eastAsia="Calibri"/>
        </w:rPr>
        <w:t>Management for the Hotel Industry</w:t>
      </w:r>
    </w:p>
    <w:p w14:paraId="0A491C32" w14:textId="7C613BD9" w:rsidR="00DA1EB7" w:rsidRDefault="00DA1EB7" w:rsidP="00DA1EB7">
      <w:pPr>
        <w:pStyle w:val="Title"/>
        <w:spacing w:line="360" w:lineRule="auto"/>
        <w:jc w:val="center"/>
        <w:rPr>
          <w:rStyle w:val="Strong"/>
        </w:rPr>
      </w:pPr>
      <w:r w:rsidRPr="00DA1EB7">
        <w:t>UK Chef Disability within MICE</w:t>
      </w:r>
      <w:r w:rsidR="00361FA5">
        <w:t xml:space="preserve"> </w:t>
      </w:r>
    </w:p>
    <w:p w14:paraId="0912A163" w14:textId="77777777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5FF42F59" w14:textId="35C94F0C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06EA5C20" w14:textId="67DCE627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20765EA8" w14:textId="781A0980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7CDD33FD" w14:textId="4D206785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724BE811" w14:textId="77777777" w:rsidR="008D7B04" w:rsidRPr="008D7B04" w:rsidRDefault="008D7B04" w:rsidP="008D7B04">
      <w:pPr>
        <w:pStyle w:val="NormalWeb"/>
        <w:rPr>
          <w:rStyle w:val="Strong"/>
          <w:rFonts w:eastAsiaTheme="majorEastAsia"/>
          <w:b w:val="0"/>
          <w:bCs w:val="0"/>
        </w:rPr>
      </w:pPr>
      <w:r w:rsidRPr="008D7B04">
        <w:rPr>
          <w:rStyle w:val="Strong"/>
          <w:rFonts w:eastAsiaTheme="majorEastAsia"/>
          <w:b w:val="0"/>
          <w:bCs w:val="0"/>
        </w:rPr>
        <w:t xml:space="preserve">Lecturer: Chris Wilkin </w:t>
      </w:r>
    </w:p>
    <w:p w14:paraId="6512C2B1" w14:textId="77777777" w:rsidR="008D7B04" w:rsidRPr="008D7B04" w:rsidRDefault="008D7B04" w:rsidP="008D7B04">
      <w:pPr>
        <w:pStyle w:val="NormalWeb"/>
        <w:rPr>
          <w:rStyle w:val="Strong"/>
          <w:rFonts w:eastAsiaTheme="majorEastAsia"/>
          <w:b w:val="0"/>
          <w:bCs w:val="0"/>
        </w:rPr>
      </w:pPr>
      <w:r w:rsidRPr="008D7B04">
        <w:rPr>
          <w:rStyle w:val="Strong"/>
          <w:rFonts w:eastAsiaTheme="majorEastAsia"/>
          <w:b w:val="0"/>
          <w:bCs w:val="0"/>
        </w:rPr>
        <w:t xml:space="preserve">Student ID:2222623 </w:t>
      </w:r>
    </w:p>
    <w:p w14:paraId="0F336942" w14:textId="1BC3FD82" w:rsidR="00DA1EB7" w:rsidRDefault="008D7B04" w:rsidP="008D7B04">
      <w:pPr>
        <w:pStyle w:val="NormalWeb"/>
        <w:rPr>
          <w:rStyle w:val="Strong"/>
          <w:rFonts w:eastAsiaTheme="majorEastAsia"/>
        </w:rPr>
      </w:pPr>
      <w:r w:rsidRPr="008D7B04">
        <w:rPr>
          <w:rStyle w:val="Strong"/>
          <w:rFonts w:eastAsiaTheme="majorEastAsia"/>
          <w:b w:val="0"/>
          <w:bCs w:val="0"/>
        </w:rPr>
        <w:t>Student Name: Zakaria Chowdhury</w:t>
      </w:r>
    </w:p>
    <w:p w14:paraId="06382FFB" w14:textId="3495739F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64816085" w14:textId="5260AC47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61BDF117" w14:textId="4ED6DC44" w:rsidR="00DA1EB7" w:rsidRDefault="00DA1EB7" w:rsidP="00231FFA">
      <w:pPr>
        <w:pStyle w:val="NormalWeb"/>
        <w:rPr>
          <w:rStyle w:val="Strong"/>
          <w:rFonts w:eastAsiaTheme="majorEastAsia"/>
        </w:rPr>
      </w:pPr>
    </w:p>
    <w:p w14:paraId="533EFA5C" w14:textId="3062B68B" w:rsidR="00DA1EB7" w:rsidRDefault="00DA1EB7" w:rsidP="00DA1EB7">
      <w:pPr>
        <w:pStyle w:val="Heading1"/>
        <w:rPr>
          <w:rStyle w:val="Strong"/>
        </w:rPr>
      </w:pPr>
      <w:bookmarkStart w:id="0" w:name="_Toc189420503"/>
      <w:r>
        <w:rPr>
          <w:rStyle w:val="Strong"/>
        </w:rPr>
        <w:lastRenderedPageBreak/>
        <w:t>AI Declaration</w:t>
      </w:r>
      <w:bookmarkEnd w:id="0"/>
    </w:p>
    <w:tbl>
      <w:tblPr>
        <w:tblStyle w:val="TableGrid"/>
        <w:tblW w:w="9824" w:type="dxa"/>
        <w:tblLook w:val="0600" w:firstRow="0" w:lastRow="0" w:firstColumn="0" w:lastColumn="0" w:noHBand="1" w:noVBand="1"/>
      </w:tblPr>
      <w:tblGrid>
        <w:gridCol w:w="2458"/>
        <w:gridCol w:w="2458"/>
        <w:gridCol w:w="2454"/>
        <w:gridCol w:w="2454"/>
      </w:tblGrid>
      <w:tr w:rsidR="00DA1EB7" w:rsidRPr="00DA1EB7" w14:paraId="31072F38" w14:textId="77777777" w:rsidTr="00DA1EB7">
        <w:trPr>
          <w:trHeight w:val="265"/>
        </w:trPr>
        <w:tc>
          <w:tcPr>
            <w:tcW w:w="2458" w:type="dxa"/>
            <w:hideMark/>
          </w:tcPr>
          <w:p w14:paraId="2B47EA40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b/>
                <w:bCs/>
                <w:color w:val="000000"/>
                <w:kern w:val="24"/>
                <w:sz w:val="20"/>
                <w:szCs w:val="20"/>
                <w:lang w:eastAsia="en-GB"/>
              </w:rPr>
              <w:t>CATEGORY</w:t>
            </w:r>
          </w:p>
        </w:tc>
        <w:tc>
          <w:tcPr>
            <w:tcW w:w="2458" w:type="dxa"/>
            <w:hideMark/>
          </w:tcPr>
          <w:p w14:paraId="00F2618F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b/>
                <w:bCs/>
                <w:color w:val="000000"/>
                <w:kern w:val="24"/>
                <w:sz w:val="20"/>
                <w:szCs w:val="20"/>
                <w:lang w:eastAsia="en-GB"/>
              </w:rPr>
              <w:t>DESCRIPTION</w:t>
            </w:r>
          </w:p>
        </w:tc>
        <w:tc>
          <w:tcPr>
            <w:tcW w:w="2454" w:type="dxa"/>
            <w:hideMark/>
          </w:tcPr>
          <w:p w14:paraId="6D956949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b/>
                <w:bCs/>
                <w:color w:val="000000"/>
                <w:kern w:val="24"/>
                <w:sz w:val="20"/>
                <w:szCs w:val="20"/>
                <w:lang w:eastAsia="en-GB"/>
              </w:rPr>
              <w:t>YES</w:t>
            </w:r>
          </w:p>
        </w:tc>
        <w:tc>
          <w:tcPr>
            <w:tcW w:w="2454" w:type="dxa"/>
            <w:hideMark/>
          </w:tcPr>
          <w:p w14:paraId="17F51A85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b/>
                <w:bCs/>
                <w:color w:val="000000"/>
                <w:kern w:val="24"/>
                <w:sz w:val="20"/>
                <w:szCs w:val="20"/>
                <w:lang w:eastAsia="en-GB"/>
              </w:rPr>
              <w:t>NO</w:t>
            </w:r>
          </w:p>
        </w:tc>
      </w:tr>
      <w:tr w:rsidR="00DA1EB7" w:rsidRPr="00DA1EB7" w14:paraId="62E94D74" w14:textId="77777777" w:rsidTr="00DA1EB7">
        <w:trPr>
          <w:trHeight w:val="1204"/>
        </w:trPr>
        <w:tc>
          <w:tcPr>
            <w:tcW w:w="2458" w:type="dxa"/>
            <w:hideMark/>
          </w:tcPr>
          <w:p w14:paraId="7BAB3515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RESEARCH</w:t>
            </w:r>
          </w:p>
        </w:tc>
        <w:tc>
          <w:tcPr>
            <w:tcW w:w="2458" w:type="dxa"/>
            <w:hideMark/>
          </w:tcPr>
          <w:p w14:paraId="72205A3E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2454" w:type="dxa"/>
            <w:hideMark/>
          </w:tcPr>
          <w:p w14:paraId="5E32E0DA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☐</w:t>
            </w:r>
          </w:p>
        </w:tc>
        <w:tc>
          <w:tcPr>
            <w:tcW w:w="2454" w:type="dxa"/>
            <w:hideMark/>
          </w:tcPr>
          <w:p w14:paraId="60E8ED6D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☑</w:t>
            </w:r>
          </w:p>
        </w:tc>
      </w:tr>
      <w:tr w:rsidR="00DA1EB7" w:rsidRPr="00DA1EB7" w14:paraId="5F69C76C" w14:textId="77777777" w:rsidTr="00DA1EB7">
        <w:trPr>
          <w:trHeight w:val="1369"/>
        </w:trPr>
        <w:tc>
          <w:tcPr>
            <w:tcW w:w="2458" w:type="dxa"/>
            <w:hideMark/>
          </w:tcPr>
          <w:p w14:paraId="2B4D59B2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STRUCTURE</w:t>
            </w:r>
          </w:p>
        </w:tc>
        <w:tc>
          <w:tcPr>
            <w:tcW w:w="2458" w:type="dxa"/>
            <w:hideMark/>
          </w:tcPr>
          <w:p w14:paraId="5176D37C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2454" w:type="dxa"/>
            <w:hideMark/>
          </w:tcPr>
          <w:p w14:paraId="569C235F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☐</w:t>
            </w:r>
          </w:p>
        </w:tc>
        <w:tc>
          <w:tcPr>
            <w:tcW w:w="2454" w:type="dxa"/>
            <w:hideMark/>
          </w:tcPr>
          <w:p w14:paraId="3F05DFDC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☑</w:t>
            </w:r>
          </w:p>
        </w:tc>
      </w:tr>
      <w:tr w:rsidR="00DA1EB7" w:rsidRPr="00DA1EB7" w14:paraId="214B0614" w14:textId="77777777" w:rsidTr="00DA1EB7">
        <w:trPr>
          <w:trHeight w:val="1533"/>
        </w:trPr>
        <w:tc>
          <w:tcPr>
            <w:tcW w:w="2458" w:type="dxa"/>
            <w:hideMark/>
          </w:tcPr>
          <w:p w14:paraId="78146587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PROOFREADING</w:t>
            </w:r>
          </w:p>
        </w:tc>
        <w:tc>
          <w:tcPr>
            <w:tcW w:w="2458" w:type="dxa"/>
            <w:hideMark/>
          </w:tcPr>
          <w:p w14:paraId="4187F071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2454" w:type="dxa"/>
            <w:hideMark/>
          </w:tcPr>
          <w:p w14:paraId="171FF765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☐</w:t>
            </w:r>
          </w:p>
        </w:tc>
        <w:tc>
          <w:tcPr>
            <w:tcW w:w="2454" w:type="dxa"/>
            <w:hideMark/>
          </w:tcPr>
          <w:p w14:paraId="40629716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☑</w:t>
            </w:r>
          </w:p>
        </w:tc>
      </w:tr>
      <w:tr w:rsidR="00DA1EB7" w:rsidRPr="00DA1EB7" w14:paraId="362471A6" w14:textId="77777777" w:rsidTr="00DA1EB7">
        <w:trPr>
          <w:trHeight w:val="711"/>
        </w:trPr>
        <w:tc>
          <w:tcPr>
            <w:tcW w:w="2458" w:type="dxa"/>
            <w:hideMark/>
          </w:tcPr>
          <w:p w14:paraId="5634F3FF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WRITING</w:t>
            </w:r>
          </w:p>
        </w:tc>
        <w:tc>
          <w:tcPr>
            <w:tcW w:w="2458" w:type="dxa"/>
            <w:hideMark/>
          </w:tcPr>
          <w:p w14:paraId="48816975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For this assessment, you can use Generative AI to create text for submission.</w:t>
            </w:r>
          </w:p>
        </w:tc>
        <w:tc>
          <w:tcPr>
            <w:tcW w:w="2454" w:type="dxa"/>
            <w:hideMark/>
          </w:tcPr>
          <w:p w14:paraId="27B795F5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☐</w:t>
            </w:r>
          </w:p>
        </w:tc>
        <w:tc>
          <w:tcPr>
            <w:tcW w:w="2454" w:type="dxa"/>
            <w:hideMark/>
          </w:tcPr>
          <w:p w14:paraId="4900936C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☑</w:t>
            </w:r>
          </w:p>
        </w:tc>
      </w:tr>
      <w:tr w:rsidR="00DA1EB7" w:rsidRPr="00DA1EB7" w14:paraId="2FB327A2" w14:textId="77777777" w:rsidTr="00DA1EB7">
        <w:trPr>
          <w:trHeight w:val="711"/>
        </w:trPr>
        <w:tc>
          <w:tcPr>
            <w:tcW w:w="2458" w:type="dxa"/>
            <w:hideMark/>
          </w:tcPr>
          <w:p w14:paraId="2F28B7DC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CREATIVE</w:t>
            </w:r>
          </w:p>
        </w:tc>
        <w:tc>
          <w:tcPr>
            <w:tcW w:w="2458" w:type="dxa"/>
            <w:hideMark/>
          </w:tcPr>
          <w:p w14:paraId="4822427F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For this assessment, you can use Generative AI to create creative materials, such as images.</w:t>
            </w:r>
          </w:p>
        </w:tc>
        <w:tc>
          <w:tcPr>
            <w:tcW w:w="2454" w:type="dxa"/>
            <w:hideMark/>
          </w:tcPr>
          <w:p w14:paraId="655DD83A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☐</w:t>
            </w:r>
          </w:p>
        </w:tc>
        <w:tc>
          <w:tcPr>
            <w:tcW w:w="2454" w:type="dxa"/>
            <w:hideMark/>
          </w:tcPr>
          <w:p w14:paraId="5C3D1DF5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☑</w:t>
            </w:r>
          </w:p>
        </w:tc>
      </w:tr>
      <w:tr w:rsidR="00DA1EB7" w:rsidRPr="00DA1EB7" w14:paraId="7F7598D4" w14:textId="77777777" w:rsidTr="00DA1EB7">
        <w:trPr>
          <w:trHeight w:val="547"/>
        </w:trPr>
        <w:tc>
          <w:tcPr>
            <w:tcW w:w="2458" w:type="dxa"/>
            <w:hideMark/>
          </w:tcPr>
          <w:p w14:paraId="07042D59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PROGRAMMING</w:t>
            </w:r>
          </w:p>
        </w:tc>
        <w:tc>
          <w:tcPr>
            <w:tcW w:w="2458" w:type="dxa"/>
            <w:hideMark/>
          </w:tcPr>
          <w:p w14:paraId="464C6B59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For this assessment, you can use Generative AI to create and check code.</w:t>
            </w:r>
          </w:p>
        </w:tc>
        <w:tc>
          <w:tcPr>
            <w:tcW w:w="2454" w:type="dxa"/>
            <w:hideMark/>
          </w:tcPr>
          <w:p w14:paraId="7CBF2220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☐</w:t>
            </w:r>
          </w:p>
        </w:tc>
        <w:tc>
          <w:tcPr>
            <w:tcW w:w="2454" w:type="dxa"/>
            <w:hideMark/>
          </w:tcPr>
          <w:p w14:paraId="4B8D1BF0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☑</w:t>
            </w:r>
          </w:p>
        </w:tc>
      </w:tr>
      <w:tr w:rsidR="00DA1EB7" w:rsidRPr="00DA1EB7" w14:paraId="2ACD889E" w14:textId="77777777" w:rsidTr="00DA1EB7">
        <w:trPr>
          <w:trHeight w:val="1533"/>
        </w:trPr>
        <w:tc>
          <w:tcPr>
            <w:tcW w:w="2458" w:type="dxa"/>
            <w:hideMark/>
          </w:tcPr>
          <w:p w14:paraId="5D750AA1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NONE</w:t>
            </w:r>
          </w:p>
        </w:tc>
        <w:tc>
          <w:tcPr>
            <w:tcW w:w="2458" w:type="dxa"/>
            <w:hideMark/>
          </w:tcPr>
          <w:p w14:paraId="6E25A803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eastAsia="Times New Roman" w:cs="Times New Roman"/>
                <w:color w:val="000000"/>
                <w:kern w:val="24"/>
                <w:sz w:val="20"/>
                <w:szCs w:val="20"/>
                <w:lang w:eastAsia="en-GB"/>
              </w:rPr>
              <w:t>For this assessment, you are not allowed to use any type of Generative AI support. This includes research support, structure support, writing/proofreading support and creative support.</w:t>
            </w:r>
          </w:p>
        </w:tc>
        <w:tc>
          <w:tcPr>
            <w:tcW w:w="2454" w:type="dxa"/>
            <w:hideMark/>
          </w:tcPr>
          <w:p w14:paraId="35AB8003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☐</w:t>
            </w:r>
          </w:p>
        </w:tc>
        <w:tc>
          <w:tcPr>
            <w:tcW w:w="2454" w:type="dxa"/>
            <w:hideMark/>
          </w:tcPr>
          <w:p w14:paraId="0F5AD5EC" w14:textId="77777777" w:rsidR="00DA1EB7" w:rsidRPr="00DA1EB7" w:rsidRDefault="00DA1EB7" w:rsidP="00DA1EB7">
            <w:pPr>
              <w:spacing w:line="24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DA1EB7">
              <w:rPr>
                <w:rFonts w:ascii="Segoe UI Symbol" w:eastAsia="Times New Roman" w:hAnsi="Segoe UI Symbol" w:cs="Segoe UI Symbol"/>
                <w:color w:val="000000"/>
                <w:kern w:val="24"/>
                <w:sz w:val="20"/>
                <w:szCs w:val="20"/>
                <w:lang w:eastAsia="en-GB"/>
              </w:rPr>
              <w:t>☑</w:t>
            </w:r>
          </w:p>
        </w:tc>
      </w:tr>
    </w:tbl>
    <w:p w14:paraId="4746B3DA" w14:textId="78F6BCD7" w:rsidR="00DA1EB7" w:rsidRPr="00DA1EB7" w:rsidRDefault="00DA1EB7" w:rsidP="00231FFA">
      <w:pPr>
        <w:pStyle w:val="NormalWeb"/>
        <w:rPr>
          <w:rStyle w:val="Strong"/>
          <w:rFonts w:eastAsiaTheme="majorEastAsia"/>
          <w:sz w:val="22"/>
          <w:szCs w:val="22"/>
        </w:rPr>
      </w:pPr>
    </w:p>
    <w:p w14:paraId="1C98EE88" w14:textId="6333089B" w:rsidR="00DA1EB7" w:rsidRDefault="00DA1EB7" w:rsidP="00DA1EB7">
      <w:pPr>
        <w:pStyle w:val="NormalWeb"/>
        <w:spacing w:line="360" w:lineRule="auto"/>
        <w:jc w:val="both"/>
        <w:rPr>
          <w:rFonts w:eastAsiaTheme="majorEastAsia"/>
        </w:rPr>
      </w:pPr>
      <w:r w:rsidRPr="00DA1EB7">
        <w:rPr>
          <w:rFonts w:eastAsiaTheme="majorEastAsia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37DE1BFF" w14:textId="5EE4CF84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28913212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D8EB75" w14:textId="02DD1B07" w:rsidR="001802AA" w:rsidRDefault="001802AA">
          <w:pPr>
            <w:pStyle w:val="TOCHeading"/>
          </w:pPr>
          <w:r>
            <w:t>Contents</w:t>
          </w:r>
        </w:p>
        <w:p w14:paraId="362A1A1A" w14:textId="0DBA0399" w:rsidR="001802AA" w:rsidRDefault="001802A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9420503" w:history="1">
            <w:r w:rsidRPr="00BA777E">
              <w:rPr>
                <w:rStyle w:val="Hyperlink"/>
                <w:bCs/>
                <w:noProof/>
              </w:rPr>
              <w:t>AI Declaration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_Toc189420503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838C8" w14:textId="13C17B4B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04" w:history="1">
            <w:r w:rsidR="001802AA" w:rsidRPr="00BA777E">
              <w:rPr>
                <w:rStyle w:val="Hyperlink"/>
                <w:noProof/>
              </w:rPr>
              <w:t>Introduction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_Toc189420504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4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6FE70242" w14:textId="7122CA85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05" w:history="1">
            <w:r w:rsidR="001802AA" w:rsidRPr="00BA777E">
              <w:rPr>
                <w:rStyle w:val="Hyperlink"/>
                <w:noProof/>
              </w:rPr>
              <w:t>Event Content and Context (Background to the Event)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_Toc189420505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5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0C4E8143" w14:textId="5C89D519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06" w:history="1">
            <w:r w:rsidR="001802AA" w:rsidRPr="00BA777E">
              <w:rPr>
                <w:rStyle w:val="Hyperlink"/>
                <w:noProof/>
              </w:rPr>
              <w:t>Market Factors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_Toc189420506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6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3AC18E61" w14:textId="592334AE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07" w:history="1">
            <w:r w:rsidR="001802AA" w:rsidRPr="00BA777E">
              <w:rPr>
                <w:rStyle w:val="Hyperlink"/>
                <w:noProof/>
              </w:rPr>
              <w:t>Market Factors (Cont….)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_Toc189420507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7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2E7FEB11" w14:textId="1BD8DD0F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08" w:history="1">
            <w:r w:rsidR="001802AA" w:rsidRPr="00BA777E">
              <w:rPr>
                <w:rStyle w:val="Hyperlink"/>
                <w:noProof/>
              </w:rPr>
              <w:t>Operational Factors (Venue Availability and Suitability)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_Toc189420508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8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7C69BE1E" w14:textId="32513237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09" w:history="1">
            <w:r w:rsidR="001802AA" w:rsidRPr="00BA777E">
              <w:rPr>
                <w:rStyle w:val="Hyperlink"/>
                <w:noProof/>
              </w:rPr>
              <w:t>Operational Factors (Staffing Requirements and Resource Allocation)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_Toc189420509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9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7FAF8805" w14:textId="4D53CD28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10" w:history="1">
            <w:r w:rsidR="001802AA" w:rsidRPr="00BA777E">
              <w:rPr>
                <w:rStyle w:val="Hyperlink"/>
                <w:noProof/>
              </w:rPr>
              <w:t>Financial Factors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_Toc189420510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10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0C02233A" w14:textId="1EFFDAD4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11" w:history="1">
            <w:r w:rsidR="001802AA" w:rsidRPr="00BA777E">
              <w:rPr>
                <w:rStyle w:val="Hyperlink"/>
                <w:noProof/>
              </w:rPr>
              <w:t>Financial Factors (Funding Sources and Revenue Strategy)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_Toc189420511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11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490E21D7" w14:textId="13783711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12" w:history="1">
            <w:r w:rsidR="001802AA" w:rsidRPr="00BA777E">
              <w:rPr>
                <w:rStyle w:val="Hyperlink"/>
                <w:noProof/>
              </w:rPr>
              <w:t>Conclusion and Recommendations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_Toc189420512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12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3E3510AB" w14:textId="440ECCB7" w:rsidR="001802AA" w:rsidRDefault="007B4FD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420513" w:history="1">
            <w:r w:rsidR="001802AA" w:rsidRPr="00BA777E">
              <w:rPr>
                <w:rStyle w:val="Hyperlink"/>
                <w:noProof/>
              </w:rPr>
              <w:t>References</w:t>
            </w:r>
            <w:r w:rsidR="001802AA">
              <w:rPr>
                <w:noProof/>
                <w:webHidden/>
              </w:rPr>
              <w:tab/>
            </w:r>
            <w:r w:rsidR="001802AA">
              <w:rPr>
                <w:noProof/>
                <w:webHidden/>
              </w:rPr>
              <w:fldChar w:fldCharType="begin"/>
            </w:r>
            <w:r w:rsidR="001802AA">
              <w:rPr>
                <w:noProof/>
                <w:webHidden/>
              </w:rPr>
              <w:instrText xml:space="preserve"> PAGEREF _Toc189420513 \h </w:instrText>
            </w:r>
            <w:r w:rsidR="001802AA">
              <w:rPr>
                <w:noProof/>
                <w:webHidden/>
              </w:rPr>
            </w:r>
            <w:r w:rsidR="001802AA">
              <w:rPr>
                <w:noProof/>
                <w:webHidden/>
              </w:rPr>
              <w:fldChar w:fldCharType="separate"/>
            </w:r>
            <w:r w:rsidR="001802AA">
              <w:rPr>
                <w:noProof/>
                <w:webHidden/>
              </w:rPr>
              <w:t>13</w:t>
            </w:r>
            <w:r w:rsidR="001802AA">
              <w:rPr>
                <w:noProof/>
                <w:webHidden/>
              </w:rPr>
              <w:fldChar w:fldCharType="end"/>
            </w:r>
          </w:hyperlink>
        </w:p>
        <w:p w14:paraId="29CDD341" w14:textId="06D05F1A" w:rsidR="001802AA" w:rsidRDefault="001802AA">
          <w:r>
            <w:rPr>
              <w:b/>
              <w:bCs/>
              <w:noProof/>
            </w:rPr>
            <w:fldChar w:fldCharType="end"/>
          </w:r>
        </w:p>
      </w:sdtContent>
    </w:sdt>
    <w:p w14:paraId="0AF9D88B" w14:textId="2DF4FAF4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2A4C2DCC" w14:textId="4785A5B4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6D32C5E0" w14:textId="4FDE1A42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16A247CC" w14:textId="6AA90D36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726CC1FB" w14:textId="515AB391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1FA7A568" w14:textId="7D81578D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6608B514" w14:textId="7717C004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652E4E0A" w14:textId="3C74C7C0" w:rsidR="001802AA" w:rsidRDefault="001802AA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04A14480" w14:textId="39CD8B90" w:rsidR="003404C3" w:rsidRDefault="003404C3" w:rsidP="00DA1EB7">
      <w:pPr>
        <w:pStyle w:val="NormalWeb"/>
        <w:spacing w:line="360" w:lineRule="auto"/>
        <w:jc w:val="both"/>
        <w:rPr>
          <w:rFonts w:eastAsiaTheme="majorEastAsia"/>
        </w:rPr>
      </w:pPr>
    </w:p>
    <w:p w14:paraId="1D6FDB79" w14:textId="73FFCD71" w:rsidR="003404C3" w:rsidRPr="00DA1EB7" w:rsidRDefault="003404C3" w:rsidP="003404C3">
      <w:pPr>
        <w:pStyle w:val="Heading1"/>
        <w:rPr>
          <w:rStyle w:val="Strong"/>
        </w:rPr>
      </w:pPr>
      <w:bookmarkStart w:id="1" w:name="_Toc189420504"/>
      <w:r w:rsidRPr="003404C3">
        <w:lastRenderedPageBreak/>
        <w:t>Introduction</w:t>
      </w:r>
      <w:bookmarkEnd w:id="1"/>
    </w:p>
    <w:p w14:paraId="620B9089" w14:textId="2CF2E71E" w:rsidR="00E43297" w:rsidRDefault="00E43297" w:rsidP="00231FFA">
      <w:pPr>
        <w:pStyle w:val="NormalWeb"/>
      </w:pPr>
      <w:r>
        <w:rPr>
          <w:noProof/>
        </w:rPr>
        <w:drawing>
          <wp:inline distT="0" distB="0" distL="0" distR="0" wp14:anchorId="3BD56416" wp14:editId="2729A964">
            <wp:extent cx="5943600" cy="3343275"/>
            <wp:effectExtent l="0" t="0" r="0" b="9525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F07C0" w14:textId="3B5BB835" w:rsidR="003404C3" w:rsidRDefault="003404C3" w:rsidP="003404C3"/>
    <w:p w14:paraId="48B6AF15" w14:textId="23678CB3" w:rsidR="003404C3" w:rsidRDefault="003404C3" w:rsidP="003404C3"/>
    <w:p w14:paraId="568D8139" w14:textId="0DA34B84" w:rsidR="003404C3" w:rsidRDefault="003404C3" w:rsidP="003404C3"/>
    <w:p w14:paraId="4C94B855" w14:textId="00706342" w:rsidR="003404C3" w:rsidRDefault="003404C3" w:rsidP="003404C3"/>
    <w:p w14:paraId="4A9F5ADC" w14:textId="5E6D955E" w:rsidR="003404C3" w:rsidRDefault="003404C3" w:rsidP="003404C3">
      <w:pPr>
        <w:pStyle w:val="Heading1"/>
      </w:pPr>
      <w:bookmarkStart w:id="2" w:name="_Toc189420505"/>
      <w:r w:rsidRPr="003404C3">
        <w:lastRenderedPageBreak/>
        <w:t>Event Content and Context</w:t>
      </w:r>
      <w:r>
        <w:t xml:space="preserve"> </w:t>
      </w:r>
      <w:r w:rsidRPr="003404C3">
        <w:t>(Background to the Event)</w:t>
      </w:r>
      <w:bookmarkEnd w:id="2"/>
    </w:p>
    <w:p w14:paraId="2CD96488" w14:textId="2369A39A" w:rsidR="00E43297" w:rsidRDefault="00E43297" w:rsidP="00231FFA">
      <w:r>
        <w:rPr>
          <w:noProof/>
        </w:rPr>
        <w:drawing>
          <wp:inline distT="0" distB="0" distL="0" distR="0" wp14:anchorId="53F90EC6" wp14:editId="3D6D4129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6B2151" w14:textId="77777777" w:rsidR="003550A3" w:rsidRDefault="003550A3" w:rsidP="003404C3">
      <w:pPr>
        <w:pStyle w:val="Heading1"/>
      </w:pPr>
      <w:bookmarkStart w:id="3" w:name="_Toc189420506"/>
    </w:p>
    <w:p w14:paraId="78096F0E" w14:textId="4542D827" w:rsidR="003404C3" w:rsidRDefault="003404C3" w:rsidP="003404C3">
      <w:pPr>
        <w:pStyle w:val="Heading1"/>
      </w:pPr>
      <w:r>
        <w:t>Market Factors</w:t>
      </w:r>
      <w:bookmarkEnd w:id="3"/>
      <w:r>
        <w:t xml:space="preserve"> </w:t>
      </w:r>
    </w:p>
    <w:p w14:paraId="45A7B7A1" w14:textId="1AB1D556" w:rsidR="00E43297" w:rsidRDefault="00E43297" w:rsidP="00231FFA">
      <w:pPr>
        <w:pStyle w:val="NormalWeb"/>
      </w:pPr>
      <w:r>
        <w:rPr>
          <w:noProof/>
        </w:rPr>
        <w:drawing>
          <wp:inline distT="0" distB="0" distL="0" distR="0" wp14:anchorId="335209ED" wp14:editId="5E970295">
            <wp:extent cx="5943600" cy="3343275"/>
            <wp:effectExtent l="0" t="0" r="0" b="9525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A3AF1" w14:textId="640C6D80" w:rsidR="003404C3" w:rsidRDefault="003404C3" w:rsidP="003404C3"/>
    <w:p w14:paraId="4BD1ABE7" w14:textId="45BCA60B" w:rsidR="003404C3" w:rsidRDefault="003404C3" w:rsidP="003404C3"/>
    <w:p w14:paraId="713AC7C3" w14:textId="76799673" w:rsidR="003404C3" w:rsidRDefault="003404C3" w:rsidP="003404C3">
      <w:pPr>
        <w:pStyle w:val="Heading1"/>
      </w:pPr>
      <w:bookmarkStart w:id="4" w:name="_Toc189420507"/>
      <w:r>
        <w:lastRenderedPageBreak/>
        <w:t>Market Factors (</w:t>
      </w:r>
      <w:proofErr w:type="spellStart"/>
      <w:r>
        <w:t>Cont</w:t>
      </w:r>
      <w:proofErr w:type="spellEnd"/>
      <w:r>
        <w:t>….)</w:t>
      </w:r>
      <w:bookmarkEnd w:id="4"/>
    </w:p>
    <w:p w14:paraId="201E21AF" w14:textId="52E8F2E2" w:rsidR="00AA6D8B" w:rsidRDefault="00AA6D8B" w:rsidP="008876C1">
      <w:r>
        <w:rPr>
          <w:noProof/>
        </w:rPr>
        <w:drawing>
          <wp:inline distT="0" distB="0" distL="0" distR="0" wp14:anchorId="4DBAB5F2" wp14:editId="653B1AF9">
            <wp:extent cx="5943600" cy="3343275"/>
            <wp:effectExtent l="0" t="0" r="0" b="9525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D3924" w14:textId="3C7EDCC3" w:rsidR="003404C3" w:rsidRDefault="003404C3" w:rsidP="003404C3"/>
    <w:p w14:paraId="69E7F95B" w14:textId="03561412" w:rsidR="003404C3" w:rsidRDefault="003404C3" w:rsidP="003404C3"/>
    <w:p w14:paraId="184C9B42" w14:textId="4DECE69A" w:rsidR="003404C3" w:rsidRDefault="003404C3" w:rsidP="003404C3"/>
    <w:p w14:paraId="1457818F" w14:textId="3339509C" w:rsidR="003404C3" w:rsidRDefault="003404C3" w:rsidP="003404C3">
      <w:pPr>
        <w:pStyle w:val="Heading1"/>
      </w:pPr>
      <w:bookmarkStart w:id="5" w:name="_Toc189420508"/>
      <w:r>
        <w:lastRenderedPageBreak/>
        <w:t>Operational Factors (Venue Availability and Suitability)</w:t>
      </w:r>
      <w:bookmarkEnd w:id="5"/>
    </w:p>
    <w:p w14:paraId="250C4311" w14:textId="078600F2" w:rsidR="007D11D5" w:rsidRDefault="007D11D5" w:rsidP="00E057CB">
      <w:pPr>
        <w:pStyle w:val="NormalWeb"/>
      </w:pPr>
      <w:r>
        <w:rPr>
          <w:noProof/>
        </w:rPr>
        <w:drawing>
          <wp:inline distT="0" distB="0" distL="0" distR="0" wp14:anchorId="58F55EBA" wp14:editId="09E09377">
            <wp:extent cx="6096635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8FE7CD" w14:textId="124D9B53" w:rsidR="003404C3" w:rsidRDefault="003404C3" w:rsidP="003404C3"/>
    <w:p w14:paraId="464C7FAA" w14:textId="7FCA85A7" w:rsidR="003404C3" w:rsidRDefault="003404C3" w:rsidP="003404C3"/>
    <w:p w14:paraId="17766343" w14:textId="33CAC41A" w:rsidR="003404C3" w:rsidRDefault="003404C3" w:rsidP="003404C3"/>
    <w:p w14:paraId="04D1ED38" w14:textId="048633AC" w:rsidR="003404C3" w:rsidRDefault="003404C3" w:rsidP="003404C3"/>
    <w:p w14:paraId="14CDE379" w14:textId="13202091" w:rsidR="007D11D5" w:rsidRDefault="003404C3" w:rsidP="002C2E6C">
      <w:pPr>
        <w:pStyle w:val="Heading1"/>
        <w:rPr>
          <w:noProof/>
        </w:rPr>
      </w:pPr>
      <w:bookmarkStart w:id="6" w:name="_Toc189420509"/>
      <w:r>
        <w:lastRenderedPageBreak/>
        <w:t>Operational Factors (Staffing Requirements and Resource Allocation)</w:t>
      </w:r>
      <w:bookmarkEnd w:id="6"/>
    </w:p>
    <w:p w14:paraId="528E08C2" w14:textId="482C7D64" w:rsidR="002C2E6C" w:rsidRPr="002C2E6C" w:rsidRDefault="002C2E6C" w:rsidP="002C2E6C">
      <w:r>
        <w:rPr>
          <w:noProof/>
        </w:rPr>
        <w:drawing>
          <wp:inline distT="0" distB="0" distL="0" distR="0" wp14:anchorId="11D39545" wp14:editId="6B5C1F5F">
            <wp:extent cx="6096635" cy="3429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701DAA" w14:textId="15414E24" w:rsidR="003404C3" w:rsidRDefault="003404C3" w:rsidP="003404C3"/>
    <w:p w14:paraId="055F815D" w14:textId="3BF28ECC" w:rsidR="003404C3" w:rsidRDefault="003404C3" w:rsidP="003404C3"/>
    <w:p w14:paraId="635D02EC" w14:textId="0245F746" w:rsidR="003404C3" w:rsidRDefault="003404C3" w:rsidP="003404C3"/>
    <w:p w14:paraId="512BDC3F" w14:textId="5D9F0325" w:rsidR="003404C3" w:rsidRDefault="003404C3" w:rsidP="003404C3"/>
    <w:p w14:paraId="38487ED4" w14:textId="502A8FE6" w:rsidR="00D31B00" w:rsidRDefault="00D31B00" w:rsidP="003404C3"/>
    <w:p w14:paraId="0BDF5807" w14:textId="1240C67C" w:rsidR="00D31B00" w:rsidRDefault="00D31B00" w:rsidP="003404C3"/>
    <w:p w14:paraId="5A0B3087" w14:textId="7A518EB2" w:rsidR="00D31B00" w:rsidRDefault="00D31B00" w:rsidP="003404C3"/>
    <w:p w14:paraId="25DC32D5" w14:textId="0B96EC13" w:rsidR="00D31B00" w:rsidRDefault="00D31B00" w:rsidP="003404C3"/>
    <w:p w14:paraId="37EB4E73" w14:textId="77777777" w:rsidR="00D31B00" w:rsidRDefault="00D31B00" w:rsidP="003404C3"/>
    <w:p w14:paraId="0116B1E3" w14:textId="5EB3150C" w:rsidR="003404C3" w:rsidRDefault="003404C3" w:rsidP="003404C3"/>
    <w:p w14:paraId="173B676C" w14:textId="3C8D82C1" w:rsidR="003404C3" w:rsidRDefault="003404C3" w:rsidP="003404C3">
      <w:pPr>
        <w:pStyle w:val="Heading1"/>
      </w:pPr>
      <w:bookmarkStart w:id="7" w:name="_Toc189420510"/>
      <w:r>
        <w:lastRenderedPageBreak/>
        <w:t>Financial Factors</w:t>
      </w:r>
      <w:bookmarkEnd w:id="7"/>
    </w:p>
    <w:p w14:paraId="585A3795" w14:textId="0055DAB6" w:rsidR="007D11D5" w:rsidRDefault="00835E4D" w:rsidP="007D11D5">
      <w:r>
        <w:rPr>
          <w:noProof/>
        </w:rPr>
        <w:drawing>
          <wp:inline distT="0" distB="0" distL="0" distR="0" wp14:anchorId="6240CB11" wp14:editId="73E70273">
            <wp:extent cx="6096635" cy="34290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B83FF5" w14:textId="7379AE7A" w:rsidR="003404C3" w:rsidRDefault="003404C3" w:rsidP="003404C3"/>
    <w:p w14:paraId="1E278558" w14:textId="592D586F" w:rsidR="003404C3" w:rsidRDefault="003404C3" w:rsidP="003404C3"/>
    <w:p w14:paraId="3BA67F2E" w14:textId="7D69CDEA" w:rsidR="00D31B00" w:rsidRDefault="00D31B00" w:rsidP="003404C3"/>
    <w:p w14:paraId="5F0D91C7" w14:textId="269E5E3B" w:rsidR="00D31B00" w:rsidRDefault="00D31B00" w:rsidP="003404C3"/>
    <w:p w14:paraId="2491B63B" w14:textId="0508C323" w:rsidR="00D31B00" w:rsidRDefault="00D31B00" w:rsidP="003404C3"/>
    <w:p w14:paraId="3C32D70E" w14:textId="0570F68D" w:rsidR="00D31B00" w:rsidRDefault="00D31B00" w:rsidP="003404C3"/>
    <w:p w14:paraId="59AF371E" w14:textId="31E26712" w:rsidR="00D31B00" w:rsidRDefault="00D31B00" w:rsidP="003404C3"/>
    <w:p w14:paraId="5598E9F7" w14:textId="66548D0F" w:rsidR="00D31B00" w:rsidRDefault="00D31B00" w:rsidP="003404C3"/>
    <w:p w14:paraId="54B45A9B" w14:textId="2604C434" w:rsidR="00D31B00" w:rsidRDefault="00D31B00" w:rsidP="003404C3"/>
    <w:p w14:paraId="1FE7B4D7" w14:textId="17116D8E" w:rsidR="00D31B00" w:rsidRDefault="00D31B00" w:rsidP="003404C3"/>
    <w:p w14:paraId="12A4A513" w14:textId="515D7E20" w:rsidR="00D31B00" w:rsidRDefault="00D31B00" w:rsidP="003404C3"/>
    <w:p w14:paraId="0ABC829F" w14:textId="7CEBBDF0" w:rsidR="00D31B00" w:rsidRDefault="00D31B00" w:rsidP="003404C3"/>
    <w:p w14:paraId="624735E0" w14:textId="60EABA99" w:rsidR="003404C3" w:rsidRDefault="003404C3" w:rsidP="003404C3"/>
    <w:p w14:paraId="280572D3" w14:textId="4B50B075" w:rsidR="003404C3" w:rsidRDefault="003404C3" w:rsidP="003404C3">
      <w:pPr>
        <w:pStyle w:val="Heading1"/>
      </w:pPr>
      <w:bookmarkStart w:id="8" w:name="_Toc189420511"/>
      <w:r>
        <w:t>Financial Factors (Funding Sources and Revenue Strategy)</w:t>
      </w:r>
      <w:bookmarkEnd w:id="8"/>
    </w:p>
    <w:p w14:paraId="1E83B22C" w14:textId="48A2907A" w:rsidR="003B58A2" w:rsidRDefault="00835E4D" w:rsidP="003B58A2">
      <w:r>
        <w:rPr>
          <w:noProof/>
        </w:rPr>
        <w:drawing>
          <wp:inline distT="0" distB="0" distL="0" distR="0" wp14:anchorId="3FAC8FF9" wp14:editId="175590D9">
            <wp:extent cx="6096635" cy="34290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ACE9007" w14:textId="330B5C5E" w:rsidR="00F55553" w:rsidRDefault="00F55553" w:rsidP="00F55553"/>
    <w:p w14:paraId="55E35611" w14:textId="73B8E5AB" w:rsidR="003404C3" w:rsidRDefault="003404C3" w:rsidP="003404C3">
      <w:pPr>
        <w:pStyle w:val="Heading1"/>
      </w:pPr>
      <w:bookmarkStart w:id="9" w:name="_Toc189420512"/>
      <w:r>
        <w:lastRenderedPageBreak/>
        <w:t>Conclusion and Recommendations</w:t>
      </w:r>
      <w:bookmarkEnd w:id="9"/>
      <w:r>
        <w:t xml:space="preserve"> </w:t>
      </w:r>
    </w:p>
    <w:p w14:paraId="42F0F1FD" w14:textId="279EE6B3" w:rsidR="00F55553" w:rsidRPr="002007CE" w:rsidRDefault="00F55553" w:rsidP="00F55553">
      <w:r>
        <w:rPr>
          <w:noProof/>
        </w:rPr>
        <w:drawing>
          <wp:inline distT="0" distB="0" distL="0" distR="0" wp14:anchorId="2D6626B5" wp14:editId="34792C22">
            <wp:extent cx="6096635" cy="34290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E8F087" w14:textId="378A8076" w:rsidR="003404C3" w:rsidRDefault="003404C3" w:rsidP="003404C3"/>
    <w:p w14:paraId="576EFFF0" w14:textId="585D888E" w:rsidR="003550A3" w:rsidRDefault="003550A3" w:rsidP="003404C3"/>
    <w:p w14:paraId="174C9EC8" w14:textId="71742769" w:rsidR="003550A3" w:rsidRDefault="003550A3" w:rsidP="003404C3"/>
    <w:p w14:paraId="1018CF4C" w14:textId="22D55CAB" w:rsidR="003550A3" w:rsidRDefault="003550A3" w:rsidP="003404C3"/>
    <w:p w14:paraId="6E50DF97" w14:textId="2F9E8B08" w:rsidR="003550A3" w:rsidRDefault="003550A3" w:rsidP="003404C3"/>
    <w:p w14:paraId="70489063" w14:textId="77777777" w:rsidR="003550A3" w:rsidRDefault="003550A3" w:rsidP="003404C3"/>
    <w:p w14:paraId="52BDEBC8" w14:textId="3CA814F5" w:rsidR="003404C3" w:rsidRDefault="003404C3" w:rsidP="003404C3"/>
    <w:p w14:paraId="1738CD5A" w14:textId="77777777" w:rsidR="00F46432" w:rsidRDefault="00F46432" w:rsidP="003404C3"/>
    <w:p w14:paraId="55CD39F3" w14:textId="3D34F4C5" w:rsidR="003404C3" w:rsidRDefault="003404C3" w:rsidP="003404C3"/>
    <w:p w14:paraId="339F0D12" w14:textId="77C54DC4" w:rsidR="003404C3" w:rsidRDefault="003404C3" w:rsidP="003404C3"/>
    <w:p w14:paraId="779734F1" w14:textId="55E5771E" w:rsidR="003404C3" w:rsidRDefault="003404C3" w:rsidP="003404C3">
      <w:pPr>
        <w:pStyle w:val="Heading1"/>
      </w:pPr>
      <w:bookmarkStart w:id="10" w:name="_Toc189420513"/>
      <w:r>
        <w:lastRenderedPageBreak/>
        <w:t>References</w:t>
      </w:r>
      <w:bookmarkEnd w:id="10"/>
      <w:r>
        <w:t xml:space="preserve"> </w:t>
      </w:r>
    </w:p>
    <w:p w14:paraId="087D91AD" w14:textId="61170C07" w:rsidR="003550A3" w:rsidRDefault="00F46432">
      <w:r>
        <w:rPr>
          <w:noProof/>
        </w:rPr>
        <w:drawing>
          <wp:inline distT="0" distB="0" distL="0" distR="0" wp14:anchorId="07E46173" wp14:editId="1D1C4886">
            <wp:extent cx="5943600" cy="3343275"/>
            <wp:effectExtent l="0" t="0" r="0" b="9525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55018" w14:textId="77777777" w:rsidR="00F46432" w:rsidRPr="003404C3" w:rsidRDefault="00F46432"/>
    <w:sectPr w:rsidR="00F46432" w:rsidRPr="003404C3" w:rsidSect="004335A5">
      <w:footerReference w:type="default" r:id="rId2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E08360" w14:textId="77777777" w:rsidR="007B4FD3" w:rsidRDefault="007B4FD3" w:rsidP="00DA1EB7">
      <w:pPr>
        <w:spacing w:after="0" w:line="240" w:lineRule="auto"/>
      </w:pPr>
      <w:r>
        <w:separator/>
      </w:r>
    </w:p>
  </w:endnote>
  <w:endnote w:type="continuationSeparator" w:id="0">
    <w:p w14:paraId="7C4E0776" w14:textId="77777777" w:rsidR="007B4FD3" w:rsidRDefault="007B4FD3" w:rsidP="00DA1E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901156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E6551F" w14:textId="574BE664" w:rsidR="004335A5" w:rsidRDefault="004335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9387FB" w14:textId="77777777" w:rsidR="004335A5" w:rsidRDefault="004335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D71C18" w14:textId="77777777" w:rsidR="007B4FD3" w:rsidRDefault="007B4FD3" w:rsidP="00DA1EB7">
      <w:pPr>
        <w:spacing w:after="0" w:line="240" w:lineRule="auto"/>
      </w:pPr>
      <w:r>
        <w:separator/>
      </w:r>
    </w:p>
  </w:footnote>
  <w:footnote w:type="continuationSeparator" w:id="0">
    <w:p w14:paraId="48AABE65" w14:textId="77777777" w:rsidR="007B4FD3" w:rsidRDefault="007B4FD3" w:rsidP="00DA1E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0977B1"/>
    <w:multiLevelType w:val="hybridMultilevel"/>
    <w:tmpl w:val="124A0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C26BF9"/>
    <w:multiLevelType w:val="hybridMultilevel"/>
    <w:tmpl w:val="05CCE74E"/>
    <w:lvl w:ilvl="0" w:tplc="55F6478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17AF7B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DB01A9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376A21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6BEDB2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90CFA7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6C29EF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F1049A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2EE76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756433E"/>
    <w:multiLevelType w:val="hybridMultilevel"/>
    <w:tmpl w:val="A8E6EF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DD4314"/>
    <w:multiLevelType w:val="hybridMultilevel"/>
    <w:tmpl w:val="16842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EB11A7"/>
    <w:multiLevelType w:val="hybridMultilevel"/>
    <w:tmpl w:val="777062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0774B3"/>
    <w:multiLevelType w:val="hybridMultilevel"/>
    <w:tmpl w:val="7E0AB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A5442C"/>
    <w:multiLevelType w:val="hybridMultilevel"/>
    <w:tmpl w:val="3282F4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BD7795"/>
    <w:multiLevelType w:val="hybridMultilevel"/>
    <w:tmpl w:val="BF4A1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4E1413"/>
    <w:multiLevelType w:val="hybridMultilevel"/>
    <w:tmpl w:val="B2FA9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7819987">
    <w:abstractNumId w:val="8"/>
  </w:num>
  <w:num w:numId="2" w16cid:durableId="1956592185">
    <w:abstractNumId w:val="7"/>
  </w:num>
  <w:num w:numId="3" w16cid:durableId="714812720">
    <w:abstractNumId w:val="6"/>
  </w:num>
  <w:num w:numId="4" w16cid:durableId="1071275102">
    <w:abstractNumId w:val="5"/>
  </w:num>
  <w:num w:numId="5" w16cid:durableId="1754819108">
    <w:abstractNumId w:val="3"/>
  </w:num>
  <w:num w:numId="6" w16cid:durableId="1484273598">
    <w:abstractNumId w:val="4"/>
  </w:num>
  <w:num w:numId="7" w16cid:durableId="1646620193">
    <w:abstractNumId w:val="2"/>
  </w:num>
  <w:num w:numId="8" w16cid:durableId="514686887">
    <w:abstractNumId w:val="0"/>
  </w:num>
  <w:num w:numId="9" w16cid:durableId="21054153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MLIwNjMyMTQ0NzABspV0lIJTi4sz8/NACkxqAa21u20sAAAA"/>
  </w:docVars>
  <w:rsids>
    <w:rsidRoot w:val="006640B3"/>
    <w:rsid w:val="00073C8B"/>
    <w:rsid w:val="000C298C"/>
    <w:rsid w:val="001802AA"/>
    <w:rsid w:val="002007CE"/>
    <w:rsid w:val="00204C4E"/>
    <w:rsid w:val="00204FC2"/>
    <w:rsid w:val="00231FFA"/>
    <w:rsid w:val="00245C47"/>
    <w:rsid w:val="002C2E6C"/>
    <w:rsid w:val="003404C3"/>
    <w:rsid w:val="003550A3"/>
    <w:rsid w:val="00361FA5"/>
    <w:rsid w:val="0036600C"/>
    <w:rsid w:val="003B58A2"/>
    <w:rsid w:val="004335A5"/>
    <w:rsid w:val="00545F13"/>
    <w:rsid w:val="005C5E2D"/>
    <w:rsid w:val="005F2F38"/>
    <w:rsid w:val="006640B3"/>
    <w:rsid w:val="00725C5F"/>
    <w:rsid w:val="00747C30"/>
    <w:rsid w:val="007B4FD3"/>
    <w:rsid w:val="007D11D5"/>
    <w:rsid w:val="007D55A4"/>
    <w:rsid w:val="00835E4D"/>
    <w:rsid w:val="008876C1"/>
    <w:rsid w:val="008A15A2"/>
    <w:rsid w:val="008D7B04"/>
    <w:rsid w:val="009051BE"/>
    <w:rsid w:val="0094083F"/>
    <w:rsid w:val="00A65012"/>
    <w:rsid w:val="00A94B4B"/>
    <w:rsid w:val="00A974C8"/>
    <w:rsid w:val="00AA6D8B"/>
    <w:rsid w:val="00AC4120"/>
    <w:rsid w:val="00C0541A"/>
    <w:rsid w:val="00C97148"/>
    <w:rsid w:val="00CA67C3"/>
    <w:rsid w:val="00D31B00"/>
    <w:rsid w:val="00DA1EB7"/>
    <w:rsid w:val="00E0402E"/>
    <w:rsid w:val="00E057CB"/>
    <w:rsid w:val="00E43297"/>
    <w:rsid w:val="00F26EB6"/>
    <w:rsid w:val="00F338AF"/>
    <w:rsid w:val="00F46432"/>
    <w:rsid w:val="00F55553"/>
    <w:rsid w:val="00F75F18"/>
    <w:rsid w:val="00F919D3"/>
    <w:rsid w:val="00FB5BDD"/>
    <w:rsid w:val="00FB64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13427"/>
  <w15:chartTrackingRefBased/>
  <w15:docId w15:val="{056E24C6-7A12-4901-9BA9-F35FE7B33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083F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083F"/>
    <w:pPr>
      <w:keepNext/>
      <w:keepLines/>
      <w:spacing w:before="240" w:after="12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083F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083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5C5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01">
    <w:name w:val="Heading 01"/>
    <w:basedOn w:val="Heading7"/>
    <w:link w:val="Heading01Char"/>
    <w:qFormat/>
    <w:rsid w:val="00725C5F"/>
    <w:rPr>
      <w:rFonts w:ascii="Arial" w:eastAsia="Arial" w:hAnsi="Arial"/>
      <w:b/>
      <w:i w:val="0"/>
      <w:color w:val="4472C4" w:themeColor="accent1"/>
      <w:sz w:val="32"/>
      <w:lang w:val="en-US"/>
    </w:rPr>
  </w:style>
  <w:style w:type="character" w:customStyle="1" w:styleId="Heading01Char">
    <w:name w:val="Heading 01 Char"/>
    <w:basedOn w:val="Heading7Char"/>
    <w:link w:val="Heading01"/>
    <w:rsid w:val="00725C5F"/>
    <w:rPr>
      <w:rFonts w:ascii="Arial" w:eastAsia="Arial" w:hAnsi="Arial" w:cstheme="majorBidi"/>
      <w:b/>
      <w:i w:val="0"/>
      <w:iCs/>
      <w:color w:val="4472C4" w:themeColor="accent1"/>
      <w:sz w:val="32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5C5F"/>
    <w:rPr>
      <w:rFonts w:asciiTheme="majorHAnsi" w:eastAsiaTheme="majorEastAsia" w:hAnsiTheme="majorHAnsi" w:cstheme="majorBidi"/>
      <w:i/>
      <w:iCs/>
      <w:color w:val="1F3763" w:themeColor="accent1" w:themeShade="7F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94083F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083F"/>
    <w:rPr>
      <w:rFonts w:ascii="Times New Roman" w:eastAsiaTheme="majorEastAsia" w:hAnsi="Times New Roman" w:cstheme="majorBidi"/>
      <w:b/>
      <w:sz w:val="28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94083F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083F"/>
    <w:rPr>
      <w:rFonts w:ascii="Times New Roman" w:eastAsiaTheme="majorEastAsia" w:hAnsi="Times New Roman" w:cstheme="majorBidi"/>
      <w:b/>
      <w:spacing w:val="-10"/>
      <w:kern w:val="28"/>
      <w:sz w:val="56"/>
      <w:szCs w:val="56"/>
      <w:lang w:val="en-GB"/>
    </w:rPr>
  </w:style>
  <w:style w:type="paragraph" w:customStyle="1" w:styleId="heading03">
    <w:name w:val="heading 03"/>
    <w:basedOn w:val="Heading3"/>
    <w:link w:val="heading03Char"/>
    <w:qFormat/>
    <w:rsid w:val="0094083F"/>
    <w:rPr>
      <w:rFonts w:ascii="Times New Roman" w:hAnsi="Times New Roman"/>
      <w:b/>
      <w:color w:val="4472C4" w:themeColor="accent1"/>
      <w:sz w:val="26"/>
    </w:rPr>
  </w:style>
  <w:style w:type="character" w:customStyle="1" w:styleId="heading03Char">
    <w:name w:val="heading 03 Char"/>
    <w:basedOn w:val="Heading3Char"/>
    <w:link w:val="heading03"/>
    <w:rsid w:val="0094083F"/>
    <w:rPr>
      <w:rFonts w:ascii="Times New Roman" w:eastAsiaTheme="majorEastAsia" w:hAnsi="Times New Roman" w:cstheme="majorBidi"/>
      <w:b/>
      <w:color w:val="4472C4" w:themeColor="accent1"/>
      <w:sz w:val="26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083F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31FFA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31FFA"/>
    <w:rPr>
      <w:b/>
      <w:bCs/>
    </w:rPr>
  </w:style>
  <w:style w:type="paragraph" w:styleId="ListParagraph">
    <w:name w:val="List Paragraph"/>
    <w:basedOn w:val="Normal"/>
    <w:uiPriority w:val="34"/>
    <w:qFormat/>
    <w:rsid w:val="00AA6D8B"/>
    <w:pPr>
      <w:ind w:left="720"/>
      <w:contextualSpacing/>
    </w:pPr>
  </w:style>
  <w:style w:type="table" w:styleId="TableGrid">
    <w:name w:val="Table Grid"/>
    <w:basedOn w:val="TableNormal"/>
    <w:uiPriority w:val="39"/>
    <w:rsid w:val="00DA1E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A1E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1EB7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A1E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1EB7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A1EB7"/>
    <w:pPr>
      <w:spacing w:after="0" w:line="259" w:lineRule="auto"/>
      <w:jc w:val="left"/>
      <w:outlineLvl w:val="9"/>
    </w:pPr>
    <w:rPr>
      <w:rFonts w:asciiTheme="majorHAnsi" w:hAnsiTheme="majorHAnsi"/>
      <w:b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A1EB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A1EB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077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8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24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31661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2919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52241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17853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8648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24236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68257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97119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54777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10695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60481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25460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22073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60949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38334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93274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11691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5876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70122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32238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svg"/><Relationship Id="rId7" Type="http://schemas.openxmlformats.org/officeDocument/2006/relationships/endnotes" Target="endnotes.xml"/><Relationship Id="rId12" Type="http://schemas.openxmlformats.org/officeDocument/2006/relationships/image" Target="media/image5.sv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sv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6A88C2-FBBE-4A67-A72C-CFC0581090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13</Pages>
  <Words>471</Words>
  <Characters>2691</Characters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2025-01-31T22:30:00Z</dcterms:created>
  <dcterms:modified xsi:type="dcterms:W3CDTF">2025-03-14T14:02:00Z</dcterms:modified>
</cp:coreProperties>
</file>