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20836" w14:textId="4CED901D" w:rsidR="00DC50AF" w:rsidRDefault="00DC50AF"/>
    <w:p w14:paraId="50BE7749" w14:textId="35F301B0" w:rsidR="00F04256" w:rsidRDefault="00F04256"/>
    <w:p w14:paraId="4694926E" w14:textId="2FDC8AE1" w:rsidR="00F04256" w:rsidRDefault="00F04256"/>
    <w:p w14:paraId="3AC8AD49" w14:textId="77777777" w:rsidR="00F04256" w:rsidRDefault="00F04256"/>
    <w:p w14:paraId="5954DC76" w14:textId="279A79BA" w:rsidR="00F04256" w:rsidRDefault="00F04256"/>
    <w:p w14:paraId="6EBC86A9" w14:textId="1112560A" w:rsidR="00F04256" w:rsidRDefault="00F04256" w:rsidP="00F04256">
      <w:pPr>
        <w:jc w:val="center"/>
        <w:rPr>
          <w:rFonts w:ascii="Arial" w:hAnsi="Arial" w:cs="Arial"/>
          <w:sz w:val="36"/>
          <w:szCs w:val="36"/>
        </w:rPr>
      </w:pPr>
      <w:r>
        <w:rPr>
          <w:rFonts w:ascii="Arial" w:hAnsi="Arial" w:cs="Arial"/>
          <w:sz w:val="36"/>
          <w:szCs w:val="36"/>
        </w:rPr>
        <w:t xml:space="preserve">PD </w:t>
      </w:r>
      <w:r w:rsidR="004D5E3C">
        <w:rPr>
          <w:rFonts w:ascii="Arial" w:hAnsi="Arial" w:cs="Arial"/>
          <w:sz w:val="36"/>
          <w:szCs w:val="36"/>
        </w:rPr>
        <w:t>01</w:t>
      </w:r>
      <w:r>
        <w:rPr>
          <w:rFonts w:ascii="Arial" w:hAnsi="Arial" w:cs="Arial"/>
          <w:sz w:val="36"/>
          <w:szCs w:val="36"/>
        </w:rPr>
        <w:t xml:space="preserve"> </w:t>
      </w:r>
      <w:r w:rsidR="004D5E3C">
        <w:rPr>
          <w:rFonts w:ascii="Arial" w:hAnsi="Arial" w:cs="Arial"/>
          <w:sz w:val="36"/>
          <w:szCs w:val="36"/>
        </w:rPr>
        <w:t xml:space="preserve">Task </w:t>
      </w:r>
      <w:r w:rsidR="00BD6779">
        <w:rPr>
          <w:rFonts w:ascii="Arial" w:hAnsi="Arial" w:cs="Arial"/>
          <w:sz w:val="36"/>
          <w:szCs w:val="36"/>
        </w:rPr>
        <w:t>3</w:t>
      </w:r>
      <w:r>
        <w:rPr>
          <w:rFonts w:ascii="Arial" w:hAnsi="Arial" w:cs="Arial"/>
          <w:sz w:val="36"/>
          <w:szCs w:val="36"/>
        </w:rPr>
        <w:t xml:space="preserve"> ASSIGNMENT</w:t>
      </w:r>
    </w:p>
    <w:p w14:paraId="5186E8B8" w14:textId="77777777" w:rsidR="00F04256" w:rsidRDefault="00F04256" w:rsidP="00F04256">
      <w:pPr>
        <w:jc w:val="center"/>
        <w:rPr>
          <w:rFonts w:ascii="Arial" w:hAnsi="Arial" w:cs="Arial"/>
          <w:sz w:val="36"/>
          <w:szCs w:val="36"/>
        </w:rPr>
      </w:pPr>
    </w:p>
    <w:p w14:paraId="2FDB4F2D" w14:textId="39A4B90E" w:rsidR="00F04256" w:rsidRDefault="00036C47" w:rsidP="00F04256">
      <w:pPr>
        <w:jc w:val="center"/>
        <w:rPr>
          <w:rFonts w:ascii="Arial" w:hAnsi="Arial" w:cs="Arial"/>
          <w:sz w:val="36"/>
          <w:szCs w:val="36"/>
        </w:rPr>
      </w:pPr>
      <w:r>
        <w:rPr>
          <w:rFonts w:ascii="Arial" w:hAnsi="Arial" w:cs="Arial"/>
          <w:sz w:val="36"/>
          <w:szCs w:val="36"/>
        </w:rPr>
        <w:t>Management</w:t>
      </w:r>
    </w:p>
    <w:p w14:paraId="0B79322A" w14:textId="77777777" w:rsidR="00F04256" w:rsidRDefault="00F04256" w:rsidP="00F04256">
      <w:pPr>
        <w:jc w:val="center"/>
        <w:rPr>
          <w:rFonts w:ascii="Arial" w:hAnsi="Arial" w:cs="Arial"/>
          <w:sz w:val="36"/>
          <w:szCs w:val="36"/>
        </w:rPr>
      </w:pPr>
    </w:p>
    <w:p w14:paraId="43862D4E" w14:textId="77777777" w:rsidR="00F04256" w:rsidRDefault="00F04256" w:rsidP="00F04256">
      <w:pPr>
        <w:jc w:val="center"/>
        <w:rPr>
          <w:rFonts w:ascii="Arial" w:hAnsi="Arial" w:cs="Arial"/>
          <w:sz w:val="36"/>
          <w:szCs w:val="36"/>
        </w:rPr>
      </w:pPr>
    </w:p>
    <w:p w14:paraId="0D84DE15" w14:textId="77777777" w:rsidR="00F04256" w:rsidRDefault="00F04256" w:rsidP="00F04256">
      <w:pPr>
        <w:jc w:val="center"/>
        <w:rPr>
          <w:rFonts w:ascii="Arial" w:hAnsi="Arial" w:cs="Arial"/>
          <w:sz w:val="36"/>
          <w:szCs w:val="36"/>
        </w:rPr>
      </w:pPr>
    </w:p>
    <w:p w14:paraId="3D488FD0" w14:textId="77777777" w:rsidR="00F04256" w:rsidRDefault="00F04256" w:rsidP="00F04256">
      <w:pPr>
        <w:rPr>
          <w:rFonts w:ascii="Arial" w:hAnsi="Arial" w:cs="Arial"/>
          <w:sz w:val="28"/>
          <w:szCs w:val="28"/>
        </w:rPr>
      </w:pPr>
    </w:p>
    <w:p w14:paraId="23C203A5" w14:textId="77777777" w:rsidR="00F04256" w:rsidRDefault="00F04256" w:rsidP="00F04256">
      <w:pPr>
        <w:rPr>
          <w:rFonts w:ascii="Arial" w:hAnsi="Arial" w:cs="Arial"/>
          <w:sz w:val="28"/>
          <w:szCs w:val="28"/>
        </w:rPr>
      </w:pPr>
    </w:p>
    <w:p w14:paraId="651285B0" w14:textId="77777777" w:rsidR="00F04256" w:rsidRDefault="00F04256" w:rsidP="00F04256">
      <w:pPr>
        <w:rPr>
          <w:rFonts w:ascii="Arial" w:hAnsi="Arial" w:cs="Arial"/>
          <w:sz w:val="28"/>
          <w:szCs w:val="28"/>
        </w:rPr>
      </w:pPr>
    </w:p>
    <w:p w14:paraId="129FAC59" w14:textId="77777777" w:rsidR="00F04256" w:rsidRDefault="00F04256" w:rsidP="00F04256">
      <w:pPr>
        <w:rPr>
          <w:rFonts w:ascii="Arial" w:hAnsi="Arial" w:cs="Arial"/>
          <w:sz w:val="28"/>
          <w:szCs w:val="28"/>
        </w:rPr>
      </w:pPr>
    </w:p>
    <w:p w14:paraId="12A38C08" w14:textId="77777777" w:rsidR="00F04256" w:rsidRDefault="00F04256" w:rsidP="00F04256">
      <w:pPr>
        <w:rPr>
          <w:rFonts w:ascii="Arial" w:hAnsi="Arial" w:cs="Arial"/>
          <w:sz w:val="28"/>
          <w:szCs w:val="28"/>
        </w:rPr>
      </w:pPr>
      <w:r>
        <w:rPr>
          <w:rFonts w:ascii="Arial" w:hAnsi="Arial" w:cs="Arial"/>
          <w:sz w:val="28"/>
          <w:szCs w:val="28"/>
        </w:rPr>
        <w:t>Student: Dene Poolman</w:t>
      </w:r>
    </w:p>
    <w:p w14:paraId="273FBD24" w14:textId="51B72F21" w:rsidR="00F04256" w:rsidRPr="00596BAA" w:rsidRDefault="00F04256" w:rsidP="00F04256">
      <w:pPr>
        <w:rPr>
          <w:rFonts w:ascii="Arial" w:hAnsi="Arial" w:cs="Arial"/>
          <w:sz w:val="28"/>
          <w:szCs w:val="28"/>
        </w:rPr>
      </w:pPr>
      <w:r>
        <w:rPr>
          <w:rFonts w:ascii="Arial" w:hAnsi="Arial" w:cs="Arial"/>
          <w:sz w:val="28"/>
          <w:szCs w:val="28"/>
        </w:rPr>
        <w:t xml:space="preserve">Lecturer: </w:t>
      </w:r>
      <w:r w:rsidR="00624CB9">
        <w:rPr>
          <w:rFonts w:ascii="Arial" w:hAnsi="Arial" w:cs="Arial"/>
          <w:sz w:val="28"/>
          <w:szCs w:val="28"/>
        </w:rPr>
        <w:t>Graham Orr</w:t>
      </w:r>
    </w:p>
    <w:p w14:paraId="5347C453" w14:textId="77777777" w:rsidR="00F04256" w:rsidRDefault="00F04256" w:rsidP="00F04256">
      <w:pPr>
        <w:jc w:val="center"/>
        <w:rPr>
          <w:rFonts w:ascii="Arial" w:hAnsi="Arial" w:cs="Arial"/>
          <w:sz w:val="36"/>
          <w:szCs w:val="36"/>
        </w:rPr>
      </w:pPr>
    </w:p>
    <w:p w14:paraId="0343917A" w14:textId="77777777" w:rsidR="00F04256" w:rsidRDefault="00F04256" w:rsidP="00F04256">
      <w:pPr>
        <w:rPr>
          <w:rFonts w:ascii="Arial" w:eastAsia="Calibri" w:hAnsi="Arial" w:cs="Arial"/>
          <w:sz w:val="28"/>
          <w:szCs w:val="28"/>
        </w:rPr>
      </w:pPr>
    </w:p>
    <w:p w14:paraId="5230A952" w14:textId="77777777" w:rsidR="00F04256" w:rsidRPr="009E02A6" w:rsidRDefault="00F04256" w:rsidP="00F04256">
      <w:pPr>
        <w:rPr>
          <w:rFonts w:ascii="Arial" w:hAnsi="Arial" w:cs="Arial"/>
          <w:sz w:val="28"/>
          <w:szCs w:val="28"/>
        </w:rPr>
      </w:pPr>
      <w:r w:rsidRPr="009E02A6">
        <w:rPr>
          <w:rFonts w:ascii="Arial" w:eastAsia="Calibri" w:hAnsi="Arial" w:cs="Arial"/>
          <w:sz w:val="28"/>
          <w:szCs w:val="28"/>
        </w:rPr>
        <w:t>I declare that this assignment is all my own work and that I have acknowledged all materials used from the published or unpublished works of other people. All references have been duly cited.</w:t>
      </w:r>
    </w:p>
    <w:p w14:paraId="6C3CACC2" w14:textId="5C83460F" w:rsidR="00F04256" w:rsidRDefault="00F04256"/>
    <w:p w14:paraId="33239740" w14:textId="374A84CB" w:rsidR="0030503A" w:rsidRDefault="0030503A"/>
    <w:p w14:paraId="40D52534" w14:textId="77777777" w:rsidR="00036C47" w:rsidRDefault="00036C47"/>
    <w:p w14:paraId="5BE954C8" w14:textId="77777777" w:rsidR="00B12558" w:rsidRDefault="00B12558" w:rsidP="0046644C">
      <w:pPr>
        <w:pStyle w:val="NormalWeb"/>
        <w:spacing w:before="120" w:beforeAutospacing="0" w:after="120" w:afterAutospacing="0"/>
        <w:rPr>
          <w:rFonts w:ascii="Arial" w:hAnsi="Arial" w:cs="Arial"/>
          <w:color w:val="FF0000"/>
        </w:rPr>
      </w:pPr>
    </w:p>
    <w:p w14:paraId="6F80D1DC" w14:textId="39E74EE5" w:rsidR="00383D88" w:rsidRDefault="00EA1499" w:rsidP="00383D88">
      <w:pPr>
        <w:jc w:val="center"/>
        <w:rPr>
          <w:rFonts w:ascii="Arial" w:hAnsi="Arial" w:cs="Arial"/>
          <w:b/>
          <w:bCs/>
          <w:sz w:val="28"/>
          <w:szCs w:val="28"/>
          <w:shd w:val="clear" w:color="auto" w:fill="FBF7F5"/>
        </w:rPr>
      </w:pPr>
      <w:r>
        <w:rPr>
          <w:rFonts w:ascii="Arial" w:hAnsi="Arial" w:cs="Arial"/>
          <w:b/>
          <w:bCs/>
          <w:sz w:val="28"/>
          <w:szCs w:val="28"/>
          <w:shd w:val="clear" w:color="auto" w:fill="FBF7F5"/>
        </w:rPr>
        <w:lastRenderedPageBreak/>
        <w:t xml:space="preserve">Creation of a Multi-Disciplinary Team </w:t>
      </w:r>
    </w:p>
    <w:p w14:paraId="79CA7A0F" w14:textId="77777777" w:rsidR="009517ED" w:rsidRPr="00383D88" w:rsidRDefault="009517ED" w:rsidP="00383D88">
      <w:pPr>
        <w:jc w:val="center"/>
        <w:rPr>
          <w:rFonts w:ascii="Arial" w:hAnsi="Arial" w:cs="Arial"/>
          <w:b/>
          <w:bCs/>
          <w:sz w:val="28"/>
          <w:szCs w:val="28"/>
          <w:shd w:val="clear" w:color="auto" w:fill="FBF7F5"/>
        </w:rPr>
      </w:pPr>
    </w:p>
    <w:p w14:paraId="7D698558" w14:textId="132F8BD2" w:rsidR="0030503A" w:rsidRDefault="00804AF6">
      <w:pPr>
        <w:rPr>
          <w:rFonts w:ascii="Arial" w:hAnsi="Arial" w:cs="Arial"/>
          <w:b/>
          <w:sz w:val="28"/>
          <w:szCs w:val="28"/>
        </w:rPr>
      </w:pPr>
      <w:r>
        <w:rPr>
          <w:rFonts w:ascii="Arial" w:hAnsi="Arial" w:cs="Arial"/>
          <w:b/>
          <w:sz w:val="28"/>
          <w:szCs w:val="28"/>
        </w:rPr>
        <w:t>Executive Summary</w:t>
      </w:r>
    </w:p>
    <w:p w14:paraId="53FAB5E2" w14:textId="3886F4FE" w:rsidR="00575C3F" w:rsidRPr="00383D88" w:rsidRDefault="00151D8F" w:rsidP="00575C3F">
      <w:pPr>
        <w:rPr>
          <w:rFonts w:ascii="Arial" w:hAnsi="Arial" w:cs="Arial"/>
          <w:color w:val="000000"/>
          <w:highlight w:val="yellow"/>
          <w:shd w:val="clear" w:color="auto" w:fill="FFFFFF"/>
        </w:rPr>
      </w:pPr>
      <w:r w:rsidRPr="00CA54D1">
        <w:rPr>
          <w:rFonts w:ascii="Arial" w:hAnsi="Arial" w:cs="Arial"/>
          <w:bCs/>
        </w:rPr>
        <w:t xml:space="preserve">A report to </w:t>
      </w:r>
      <w:r w:rsidR="00E87989" w:rsidRPr="00CA54D1">
        <w:rPr>
          <w:rFonts w:ascii="Arial" w:hAnsi="Arial" w:cs="Arial"/>
          <w:bCs/>
        </w:rPr>
        <w:t>describe the creation of a multi</w:t>
      </w:r>
      <w:r w:rsidR="00CA54D1" w:rsidRPr="00CA54D1">
        <w:rPr>
          <w:rFonts w:ascii="Arial" w:hAnsi="Arial" w:cs="Arial"/>
          <w:bCs/>
        </w:rPr>
        <w:t xml:space="preserve">-disciplinary team that is tasked with implementing business process re-engineering to successfully meet corporate objectives </w:t>
      </w:r>
      <w:r w:rsidRPr="00CA54D1">
        <w:rPr>
          <w:rFonts w:ascii="Arial" w:hAnsi="Arial" w:cs="Arial"/>
          <w:bCs/>
        </w:rPr>
        <w:t xml:space="preserve">within a British Army Logistics Field Unit. </w:t>
      </w:r>
      <w:r w:rsidR="00575C3F" w:rsidRPr="00CA54D1">
        <w:rPr>
          <w:rFonts w:ascii="Arial" w:hAnsi="Arial" w:cs="Arial"/>
          <w:color w:val="000000"/>
          <w:shd w:val="clear" w:color="auto" w:fill="FFFFFF"/>
        </w:rPr>
        <w:t xml:space="preserve">The report will </w:t>
      </w:r>
      <w:r w:rsidR="00CA54D1" w:rsidRPr="00CA54D1">
        <w:rPr>
          <w:rFonts w:ascii="Arial" w:hAnsi="Arial" w:cs="Arial"/>
          <w:color w:val="000000"/>
          <w:shd w:val="clear" w:color="auto" w:fill="FFFFFF"/>
        </w:rPr>
        <w:t>describe how the team is to be created and</w:t>
      </w:r>
      <w:r w:rsidR="00575C3F" w:rsidRPr="00CA54D1">
        <w:rPr>
          <w:rFonts w:ascii="Arial" w:hAnsi="Arial" w:cs="Arial"/>
          <w:color w:val="000000"/>
          <w:shd w:val="clear" w:color="auto" w:fill="FFFFFF"/>
        </w:rPr>
        <w:t xml:space="preserve"> </w:t>
      </w:r>
      <w:r w:rsidR="00503693" w:rsidRPr="00CA54D1">
        <w:rPr>
          <w:rFonts w:ascii="Arial" w:hAnsi="Arial" w:cs="Arial"/>
          <w:color w:val="000000"/>
          <w:shd w:val="clear" w:color="auto" w:fill="FFFFFF"/>
        </w:rPr>
        <w:t xml:space="preserve">explore </w:t>
      </w:r>
      <w:r w:rsidR="00575C3F" w:rsidRPr="00CA54D1">
        <w:rPr>
          <w:rFonts w:ascii="Arial" w:hAnsi="Arial" w:cs="Arial"/>
          <w:color w:val="000000"/>
          <w:shd w:val="clear" w:color="auto" w:fill="FFFFFF"/>
        </w:rPr>
        <w:t xml:space="preserve">how </w:t>
      </w:r>
      <w:r w:rsidR="00CA54D1" w:rsidRPr="00CA54D1">
        <w:rPr>
          <w:rFonts w:ascii="Arial" w:hAnsi="Arial" w:cs="Arial"/>
          <w:color w:val="000000"/>
          <w:shd w:val="clear" w:color="auto" w:fill="FFFFFF"/>
        </w:rPr>
        <w:t xml:space="preserve">they will operate within the current organisation. </w:t>
      </w:r>
      <w:r w:rsidR="00CA54D1" w:rsidRPr="006E0EE3">
        <w:rPr>
          <w:rFonts w:ascii="Arial" w:hAnsi="Arial" w:cs="Arial"/>
          <w:color w:val="000000"/>
          <w:shd w:val="clear" w:color="auto" w:fill="FFFFFF"/>
        </w:rPr>
        <w:t>It will also look at the legal compliances that need to be adhered to</w:t>
      </w:r>
      <w:r w:rsidR="00B55D89" w:rsidRPr="006E0EE3">
        <w:rPr>
          <w:rFonts w:ascii="Arial" w:hAnsi="Arial" w:cs="Arial"/>
          <w:color w:val="000000"/>
          <w:shd w:val="clear" w:color="auto" w:fill="FFFFFF"/>
        </w:rPr>
        <w:t xml:space="preserve"> with regard to employment laws, making sure the individuals within the team receive everything they are entitled to.  </w:t>
      </w:r>
    </w:p>
    <w:p w14:paraId="3A74EDFE" w14:textId="515C8A7D" w:rsidR="00503693" w:rsidRPr="007604BB" w:rsidRDefault="00503693" w:rsidP="00575C3F">
      <w:pPr>
        <w:rPr>
          <w:rFonts w:ascii="Arial" w:hAnsi="Arial" w:cs="Arial"/>
          <w:color w:val="000000"/>
          <w:shd w:val="clear" w:color="auto" w:fill="FFFFFF"/>
        </w:rPr>
      </w:pPr>
      <w:r w:rsidRPr="00FD48C4">
        <w:rPr>
          <w:rFonts w:ascii="Arial" w:hAnsi="Arial" w:cs="Arial"/>
          <w:color w:val="000000"/>
          <w:shd w:val="clear" w:color="auto" w:fill="FFFFFF"/>
        </w:rPr>
        <w:t xml:space="preserve">The report highlighted the </w:t>
      </w:r>
      <w:r w:rsidR="00FD48C4" w:rsidRPr="00FD48C4">
        <w:rPr>
          <w:rFonts w:ascii="Arial" w:hAnsi="Arial" w:cs="Arial"/>
          <w:color w:val="000000"/>
          <w:shd w:val="clear" w:color="auto" w:fill="FFFFFF"/>
        </w:rPr>
        <w:t xml:space="preserve">need for a multi-disciplinary team </w:t>
      </w:r>
      <w:r w:rsidR="0012621F">
        <w:rPr>
          <w:rFonts w:ascii="Arial" w:hAnsi="Arial" w:cs="Arial"/>
          <w:color w:val="000000"/>
          <w:shd w:val="clear" w:color="auto" w:fill="FFFFFF"/>
        </w:rPr>
        <w:t>when</w:t>
      </w:r>
      <w:r w:rsidR="00FD48C4" w:rsidRPr="00FD48C4">
        <w:rPr>
          <w:rFonts w:ascii="Arial" w:hAnsi="Arial" w:cs="Arial"/>
          <w:color w:val="000000"/>
          <w:shd w:val="clear" w:color="auto" w:fill="FFFFFF"/>
        </w:rPr>
        <w:t xml:space="preserve"> implement</w:t>
      </w:r>
      <w:r w:rsidR="0012621F">
        <w:rPr>
          <w:rFonts w:ascii="Arial" w:hAnsi="Arial" w:cs="Arial"/>
          <w:color w:val="000000"/>
          <w:shd w:val="clear" w:color="auto" w:fill="FFFFFF"/>
        </w:rPr>
        <w:t>ing</w:t>
      </w:r>
      <w:r w:rsidR="00FD48C4" w:rsidRPr="00FD48C4">
        <w:rPr>
          <w:rFonts w:ascii="Arial" w:hAnsi="Arial" w:cs="Arial"/>
          <w:color w:val="000000"/>
          <w:shd w:val="clear" w:color="auto" w:fill="FFFFFF"/>
        </w:rPr>
        <w:t xml:space="preserve"> process re-engineering. </w:t>
      </w:r>
      <w:r w:rsidR="00FD48C4">
        <w:rPr>
          <w:rFonts w:ascii="Arial" w:hAnsi="Arial" w:cs="Arial"/>
          <w:color w:val="000000"/>
          <w:shd w:val="clear" w:color="auto" w:fill="FFFFFF"/>
        </w:rPr>
        <w:t xml:space="preserve">Experience and expertise from all sectors of the organisation </w:t>
      </w:r>
      <w:r w:rsidR="00032A60">
        <w:rPr>
          <w:rFonts w:ascii="Arial" w:hAnsi="Arial" w:cs="Arial"/>
          <w:color w:val="000000"/>
          <w:shd w:val="clear" w:color="auto" w:fill="FFFFFF"/>
        </w:rPr>
        <w:t>enables</w:t>
      </w:r>
      <w:r w:rsidR="00FD48C4">
        <w:rPr>
          <w:rFonts w:ascii="Arial" w:hAnsi="Arial" w:cs="Arial"/>
          <w:color w:val="000000"/>
          <w:shd w:val="clear" w:color="auto" w:fill="FFFFFF"/>
        </w:rPr>
        <w:t xml:space="preserve"> the whole operational </w:t>
      </w:r>
      <w:r w:rsidR="006E7D22">
        <w:rPr>
          <w:rFonts w:ascii="Arial" w:hAnsi="Arial" w:cs="Arial"/>
          <w:color w:val="000000"/>
          <w:shd w:val="clear" w:color="auto" w:fill="FFFFFF"/>
        </w:rPr>
        <w:t>process</w:t>
      </w:r>
      <w:r w:rsidR="00FD48C4">
        <w:rPr>
          <w:rFonts w:ascii="Arial" w:hAnsi="Arial" w:cs="Arial"/>
          <w:color w:val="000000"/>
          <w:shd w:val="clear" w:color="auto" w:fill="FFFFFF"/>
        </w:rPr>
        <w:t xml:space="preserve"> to be </w:t>
      </w:r>
      <w:r w:rsidR="000757E0">
        <w:rPr>
          <w:rFonts w:ascii="Arial" w:hAnsi="Arial" w:cs="Arial"/>
          <w:color w:val="000000"/>
          <w:shd w:val="clear" w:color="auto" w:fill="FFFFFF"/>
        </w:rPr>
        <w:t xml:space="preserve">fully </w:t>
      </w:r>
      <w:r w:rsidR="006E7D22">
        <w:rPr>
          <w:rFonts w:ascii="Arial" w:hAnsi="Arial" w:cs="Arial"/>
          <w:color w:val="000000"/>
          <w:shd w:val="clear" w:color="auto" w:fill="FFFFFF"/>
        </w:rPr>
        <w:t xml:space="preserve">understood </w:t>
      </w:r>
      <w:r w:rsidR="00FD48C4">
        <w:rPr>
          <w:rFonts w:ascii="Arial" w:hAnsi="Arial" w:cs="Arial"/>
          <w:color w:val="000000"/>
          <w:shd w:val="clear" w:color="auto" w:fill="FFFFFF"/>
        </w:rPr>
        <w:t xml:space="preserve">and </w:t>
      </w:r>
      <w:r w:rsidR="006E7D22">
        <w:rPr>
          <w:rFonts w:ascii="Arial" w:hAnsi="Arial" w:cs="Arial"/>
          <w:color w:val="000000"/>
          <w:shd w:val="clear" w:color="auto" w:fill="FFFFFF"/>
        </w:rPr>
        <w:t xml:space="preserve">a cross discipline working </w:t>
      </w:r>
      <w:r w:rsidR="006E7D22" w:rsidRPr="007604BB">
        <w:rPr>
          <w:rFonts w:ascii="Arial" w:hAnsi="Arial" w:cs="Arial"/>
          <w:color w:val="000000"/>
          <w:shd w:val="clear" w:color="auto" w:fill="FFFFFF"/>
        </w:rPr>
        <w:t>environment</w:t>
      </w:r>
      <w:r w:rsidR="007604BB">
        <w:rPr>
          <w:rFonts w:ascii="Arial" w:hAnsi="Arial" w:cs="Arial"/>
          <w:color w:val="000000"/>
          <w:shd w:val="clear" w:color="auto" w:fill="FFFFFF"/>
        </w:rPr>
        <w:t xml:space="preserve">. </w:t>
      </w:r>
      <w:r w:rsidR="0012621F">
        <w:rPr>
          <w:rFonts w:ascii="Arial" w:hAnsi="Arial" w:cs="Arial"/>
          <w:color w:val="000000"/>
          <w:shd w:val="clear" w:color="auto" w:fill="FFFFFF"/>
        </w:rPr>
        <w:t>The</w:t>
      </w:r>
      <w:r w:rsidR="00E10411">
        <w:rPr>
          <w:rFonts w:ascii="Arial" w:hAnsi="Arial" w:cs="Arial"/>
          <w:color w:val="000000"/>
          <w:shd w:val="clear" w:color="auto" w:fill="FFFFFF"/>
        </w:rPr>
        <w:t xml:space="preserve"> </w:t>
      </w:r>
      <w:r w:rsidR="0012621F">
        <w:rPr>
          <w:rFonts w:ascii="Arial" w:hAnsi="Arial" w:cs="Arial"/>
          <w:color w:val="000000"/>
          <w:shd w:val="clear" w:color="auto" w:fill="FFFFFF"/>
        </w:rPr>
        <w:t xml:space="preserve">recruitment and management of the team </w:t>
      </w:r>
      <w:r w:rsidR="003F353A">
        <w:rPr>
          <w:rFonts w:ascii="Arial" w:hAnsi="Arial" w:cs="Arial"/>
          <w:color w:val="000000"/>
          <w:shd w:val="clear" w:color="auto" w:fill="FFFFFF"/>
        </w:rPr>
        <w:t>is</w:t>
      </w:r>
      <w:r w:rsidR="00635E16">
        <w:rPr>
          <w:rFonts w:ascii="Arial" w:hAnsi="Arial" w:cs="Arial"/>
          <w:color w:val="000000"/>
          <w:shd w:val="clear" w:color="auto" w:fill="FFFFFF"/>
        </w:rPr>
        <w:t xml:space="preserve"> shown to have</w:t>
      </w:r>
      <w:r w:rsidR="0012621F">
        <w:rPr>
          <w:rFonts w:ascii="Arial" w:hAnsi="Arial" w:cs="Arial"/>
          <w:color w:val="000000"/>
          <w:shd w:val="clear" w:color="auto" w:fill="FFFFFF"/>
        </w:rPr>
        <w:t xml:space="preserve"> a direct link to its success. </w:t>
      </w:r>
      <w:r w:rsidR="00675F8A">
        <w:rPr>
          <w:rFonts w:ascii="Arial" w:hAnsi="Arial" w:cs="Arial"/>
          <w:color w:val="000000"/>
          <w:shd w:val="clear" w:color="auto" w:fill="FFFFFF"/>
        </w:rPr>
        <w:t>A team that employs i</w:t>
      </w:r>
      <w:r w:rsidR="00635E16">
        <w:rPr>
          <w:rFonts w:ascii="Arial" w:hAnsi="Arial" w:cs="Arial"/>
          <w:color w:val="000000"/>
          <w:shd w:val="clear" w:color="auto" w:fill="FFFFFF"/>
        </w:rPr>
        <w:t xml:space="preserve">ndividuals with the correct skill set and knowledge, paired with </w:t>
      </w:r>
      <w:r w:rsidR="00032A60">
        <w:rPr>
          <w:rFonts w:ascii="Arial" w:hAnsi="Arial" w:cs="Arial"/>
          <w:color w:val="000000"/>
          <w:shd w:val="clear" w:color="auto" w:fill="FFFFFF"/>
        </w:rPr>
        <w:t xml:space="preserve">a </w:t>
      </w:r>
      <w:r w:rsidR="00635E16">
        <w:rPr>
          <w:rFonts w:ascii="Arial" w:hAnsi="Arial" w:cs="Arial"/>
          <w:color w:val="000000"/>
          <w:shd w:val="clear" w:color="auto" w:fill="FFFFFF"/>
        </w:rPr>
        <w:t>managemen</w:t>
      </w:r>
      <w:r w:rsidR="00032A60">
        <w:rPr>
          <w:rFonts w:ascii="Arial" w:hAnsi="Arial" w:cs="Arial"/>
          <w:color w:val="000000"/>
          <w:shd w:val="clear" w:color="auto" w:fill="FFFFFF"/>
        </w:rPr>
        <w:t>t team</w:t>
      </w:r>
      <w:r w:rsidR="00635E16">
        <w:rPr>
          <w:rFonts w:ascii="Arial" w:hAnsi="Arial" w:cs="Arial"/>
          <w:color w:val="000000"/>
          <w:shd w:val="clear" w:color="auto" w:fill="FFFFFF"/>
        </w:rPr>
        <w:t xml:space="preserve"> that possess</w:t>
      </w:r>
      <w:r w:rsidR="00032A60">
        <w:rPr>
          <w:rFonts w:ascii="Arial" w:hAnsi="Arial" w:cs="Arial"/>
          <w:color w:val="000000"/>
          <w:shd w:val="clear" w:color="auto" w:fill="FFFFFF"/>
        </w:rPr>
        <w:t>es</w:t>
      </w:r>
      <w:r w:rsidR="00635E16">
        <w:rPr>
          <w:rFonts w:ascii="Arial" w:hAnsi="Arial" w:cs="Arial"/>
          <w:color w:val="000000"/>
          <w:shd w:val="clear" w:color="auto" w:fill="FFFFFF"/>
        </w:rPr>
        <w:t xml:space="preserve"> a clear understanding of the required task</w:t>
      </w:r>
      <w:r w:rsidR="00E5459D">
        <w:rPr>
          <w:rFonts w:ascii="Arial" w:hAnsi="Arial" w:cs="Arial"/>
          <w:color w:val="000000"/>
          <w:shd w:val="clear" w:color="auto" w:fill="FFFFFF"/>
        </w:rPr>
        <w:t>,</w:t>
      </w:r>
      <w:r w:rsidR="00635E16">
        <w:rPr>
          <w:rFonts w:ascii="Arial" w:hAnsi="Arial" w:cs="Arial"/>
          <w:color w:val="000000"/>
          <w:shd w:val="clear" w:color="auto" w:fill="FFFFFF"/>
        </w:rPr>
        <w:t xml:space="preserve"> and </w:t>
      </w:r>
      <w:r w:rsidR="008109D4">
        <w:rPr>
          <w:rFonts w:ascii="Arial" w:hAnsi="Arial" w:cs="Arial"/>
          <w:color w:val="000000"/>
          <w:shd w:val="clear" w:color="auto" w:fill="FFFFFF"/>
        </w:rPr>
        <w:t>how to utilise</w:t>
      </w:r>
      <w:r w:rsidR="00635E16">
        <w:rPr>
          <w:rFonts w:ascii="Arial" w:hAnsi="Arial" w:cs="Arial"/>
          <w:color w:val="000000"/>
          <w:shd w:val="clear" w:color="auto" w:fill="FFFFFF"/>
        </w:rPr>
        <w:t xml:space="preserve"> their assets</w:t>
      </w:r>
      <w:r w:rsidR="00E5459D">
        <w:rPr>
          <w:rFonts w:ascii="Arial" w:hAnsi="Arial" w:cs="Arial"/>
          <w:color w:val="000000"/>
          <w:shd w:val="clear" w:color="auto" w:fill="FFFFFF"/>
        </w:rPr>
        <w:t>,</w:t>
      </w:r>
      <w:r w:rsidR="00635E16">
        <w:rPr>
          <w:rFonts w:ascii="Arial" w:hAnsi="Arial" w:cs="Arial"/>
          <w:color w:val="000000"/>
          <w:shd w:val="clear" w:color="auto" w:fill="FFFFFF"/>
        </w:rPr>
        <w:t xml:space="preserve"> </w:t>
      </w:r>
      <w:r w:rsidR="00A46F7D">
        <w:rPr>
          <w:rFonts w:ascii="Arial" w:hAnsi="Arial" w:cs="Arial"/>
          <w:color w:val="000000"/>
          <w:shd w:val="clear" w:color="auto" w:fill="FFFFFF"/>
        </w:rPr>
        <w:t>will yield positive results when applied to a task</w:t>
      </w:r>
      <w:r w:rsidR="00635E16">
        <w:rPr>
          <w:rFonts w:ascii="Arial" w:hAnsi="Arial" w:cs="Arial"/>
          <w:color w:val="000000"/>
          <w:shd w:val="clear" w:color="auto" w:fill="FFFFFF"/>
        </w:rPr>
        <w:t xml:space="preserve">. </w:t>
      </w:r>
    </w:p>
    <w:p w14:paraId="46BDE417" w14:textId="27684037" w:rsidR="00804AF6" w:rsidRPr="00A35D07" w:rsidRDefault="00D969AF" w:rsidP="00AE621D">
      <w:pPr>
        <w:rPr>
          <w:rFonts w:ascii="Arial" w:hAnsi="Arial" w:cs="Arial"/>
          <w:color w:val="000000"/>
          <w:shd w:val="clear" w:color="auto" w:fill="FFFFFF"/>
        </w:rPr>
      </w:pPr>
      <w:r w:rsidRPr="00E10411">
        <w:rPr>
          <w:rFonts w:ascii="Arial" w:hAnsi="Arial" w:cs="Arial"/>
          <w:color w:val="000000"/>
          <w:shd w:val="clear" w:color="auto" w:fill="FFFFFF"/>
        </w:rPr>
        <w:t xml:space="preserve">As it stands the </w:t>
      </w:r>
      <w:r w:rsidR="00E10411" w:rsidRPr="00E10411">
        <w:rPr>
          <w:rFonts w:ascii="Arial" w:hAnsi="Arial" w:cs="Arial"/>
          <w:color w:val="000000"/>
          <w:shd w:val="clear" w:color="auto" w:fill="FFFFFF"/>
        </w:rPr>
        <w:t>creation</w:t>
      </w:r>
      <w:r w:rsidR="00E10411">
        <w:rPr>
          <w:rFonts w:ascii="Arial" w:hAnsi="Arial" w:cs="Arial"/>
          <w:color w:val="000000"/>
          <w:shd w:val="clear" w:color="auto" w:fill="FFFFFF"/>
        </w:rPr>
        <w:t xml:space="preserve"> of the </w:t>
      </w:r>
      <w:r w:rsidR="007D45E1">
        <w:rPr>
          <w:rFonts w:ascii="Arial" w:hAnsi="Arial" w:cs="Arial"/>
          <w:color w:val="000000"/>
          <w:shd w:val="clear" w:color="auto" w:fill="FFFFFF"/>
        </w:rPr>
        <w:t>multi-disciplinary</w:t>
      </w:r>
      <w:r w:rsidR="00E10411">
        <w:rPr>
          <w:rFonts w:ascii="Arial" w:hAnsi="Arial" w:cs="Arial"/>
          <w:color w:val="000000"/>
          <w:shd w:val="clear" w:color="auto" w:fill="FFFFFF"/>
        </w:rPr>
        <w:t xml:space="preserve"> team </w:t>
      </w:r>
      <w:r w:rsidR="00D54A80">
        <w:rPr>
          <w:rFonts w:ascii="Arial" w:hAnsi="Arial" w:cs="Arial"/>
          <w:color w:val="000000"/>
          <w:shd w:val="clear" w:color="auto" w:fill="FFFFFF"/>
        </w:rPr>
        <w:t xml:space="preserve">provides an </w:t>
      </w:r>
      <w:r w:rsidR="00E10411">
        <w:rPr>
          <w:rFonts w:ascii="Arial" w:hAnsi="Arial" w:cs="Arial"/>
          <w:color w:val="000000"/>
          <w:shd w:val="clear" w:color="auto" w:fill="FFFFFF"/>
        </w:rPr>
        <w:t xml:space="preserve">excellent tool to produce the best </w:t>
      </w:r>
      <w:r w:rsidR="007A08C0">
        <w:rPr>
          <w:rFonts w:ascii="Arial" w:hAnsi="Arial" w:cs="Arial"/>
          <w:color w:val="000000"/>
          <w:shd w:val="clear" w:color="auto" w:fill="FFFFFF"/>
        </w:rPr>
        <w:t xml:space="preserve">process re-engineering </w:t>
      </w:r>
      <w:r w:rsidR="00E10411">
        <w:rPr>
          <w:rFonts w:ascii="Arial" w:hAnsi="Arial" w:cs="Arial"/>
          <w:color w:val="000000"/>
          <w:shd w:val="clear" w:color="auto" w:fill="FFFFFF"/>
        </w:rPr>
        <w:t>results</w:t>
      </w:r>
      <w:r w:rsidR="00C46855">
        <w:rPr>
          <w:rFonts w:ascii="Arial" w:hAnsi="Arial" w:cs="Arial"/>
          <w:color w:val="000000"/>
          <w:shd w:val="clear" w:color="auto" w:fill="FFFFFF"/>
        </w:rPr>
        <w:t>.</w:t>
      </w:r>
      <w:r w:rsidR="00E10411">
        <w:rPr>
          <w:rFonts w:ascii="Arial" w:hAnsi="Arial" w:cs="Arial"/>
          <w:color w:val="000000"/>
          <w:shd w:val="clear" w:color="auto" w:fill="FFFFFF"/>
        </w:rPr>
        <w:t xml:space="preserve"> </w:t>
      </w:r>
      <w:r w:rsidR="00C46855">
        <w:rPr>
          <w:rFonts w:ascii="Arial" w:hAnsi="Arial" w:cs="Arial"/>
          <w:color w:val="000000"/>
          <w:shd w:val="clear" w:color="auto" w:fill="FFFFFF"/>
        </w:rPr>
        <w:t>H</w:t>
      </w:r>
      <w:r w:rsidR="00E10411">
        <w:rPr>
          <w:rFonts w:ascii="Arial" w:hAnsi="Arial" w:cs="Arial"/>
          <w:color w:val="000000"/>
          <w:shd w:val="clear" w:color="auto" w:fill="FFFFFF"/>
        </w:rPr>
        <w:t>owever</w:t>
      </w:r>
      <w:r w:rsidR="00C86E63">
        <w:rPr>
          <w:rFonts w:ascii="Arial" w:hAnsi="Arial" w:cs="Arial"/>
          <w:color w:val="000000"/>
          <w:shd w:val="clear" w:color="auto" w:fill="FFFFFF"/>
        </w:rPr>
        <w:t>,</w:t>
      </w:r>
      <w:r w:rsidR="00E10411">
        <w:rPr>
          <w:rFonts w:ascii="Arial" w:hAnsi="Arial" w:cs="Arial"/>
          <w:color w:val="000000"/>
          <w:shd w:val="clear" w:color="auto" w:fill="FFFFFF"/>
        </w:rPr>
        <w:t xml:space="preserve"> careful consideration is needed with the recruitment of individuals and management</w:t>
      </w:r>
      <w:r w:rsidR="00E96492">
        <w:rPr>
          <w:rFonts w:ascii="Arial" w:hAnsi="Arial" w:cs="Arial"/>
          <w:color w:val="000000"/>
          <w:shd w:val="clear" w:color="auto" w:fill="FFFFFF"/>
        </w:rPr>
        <w:t>. Management</w:t>
      </w:r>
      <w:r w:rsidR="00E10411">
        <w:rPr>
          <w:rFonts w:ascii="Arial" w:hAnsi="Arial" w:cs="Arial"/>
          <w:color w:val="000000"/>
          <w:shd w:val="clear" w:color="auto" w:fill="FFFFFF"/>
        </w:rPr>
        <w:t xml:space="preserve"> should</w:t>
      </w:r>
      <w:r w:rsidR="008B64B3">
        <w:rPr>
          <w:rFonts w:ascii="Arial" w:hAnsi="Arial" w:cs="Arial"/>
          <w:color w:val="000000"/>
          <w:shd w:val="clear" w:color="auto" w:fill="FFFFFF"/>
        </w:rPr>
        <w:t xml:space="preserve"> </w:t>
      </w:r>
      <w:r w:rsidR="008B64B3">
        <w:rPr>
          <w:rFonts w:ascii="Arial" w:hAnsi="Arial" w:cs="Arial"/>
          <w:shd w:val="clear" w:color="auto" w:fill="FFFFFF"/>
        </w:rPr>
        <w:t>be provided by an independent individual so no bias towards a particular section of the organisation is shown</w:t>
      </w:r>
      <w:r w:rsidR="006D44D5">
        <w:rPr>
          <w:rFonts w:ascii="Arial" w:hAnsi="Arial" w:cs="Arial"/>
          <w:shd w:val="clear" w:color="auto" w:fill="FFFFFF"/>
        </w:rPr>
        <w:t xml:space="preserve">, and corporate objectives remain </w:t>
      </w:r>
      <w:r w:rsidR="00681378">
        <w:rPr>
          <w:rFonts w:ascii="Arial" w:hAnsi="Arial" w:cs="Arial"/>
          <w:shd w:val="clear" w:color="auto" w:fill="FFFFFF"/>
        </w:rPr>
        <w:t xml:space="preserve">clear at all times. </w:t>
      </w:r>
    </w:p>
    <w:p w14:paraId="3415AB71" w14:textId="77777777" w:rsidR="00804AF6" w:rsidRDefault="00804AF6" w:rsidP="00AE621D">
      <w:pPr>
        <w:rPr>
          <w:rFonts w:ascii="Arial" w:hAnsi="Arial" w:cs="Arial"/>
          <w:bCs/>
        </w:rPr>
      </w:pPr>
    </w:p>
    <w:p w14:paraId="7EBE2E41" w14:textId="7DFAD237" w:rsidR="00B12558" w:rsidRPr="00DB613A" w:rsidRDefault="00DB613A" w:rsidP="00DB613A">
      <w:pPr>
        <w:rPr>
          <w:rFonts w:ascii="Arial" w:hAnsi="Arial" w:cs="Arial"/>
          <w:b/>
          <w:sz w:val="28"/>
          <w:szCs w:val="28"/>
        </w:rPr>
      </w:pPr>
      <w:r w:rsidRPr="00DB613A">
        <w:rPr>
          <w:rFonts w:ascii="Arial" w:hAnsi="Arial" w:cs="Arial"/>
          <w:b/>
          <w:sz w:val="28"/>
          <w:szCs w:val="28"/>
        </w:rPr>
        <w:t>1.</w:t>
      </w:r>
      <w:r>
        <w:rPr>
          <w:rFonts w:ascii="Arial" w:hAnsi="Arial" w:cs="Arial"/>
          <w:b/>
          <w:sz w:val="28"/>
          <w:szCs w:val="28"/>
        </w:rPr>
        <w:tab/>
      </w:r>
      <w:r w:rsidR="00B12558" w:rsidRPr="00DB613A">
        <w:rPr>
          <w:rFonts w:ascii="Arial" w:hAnsi="Arial" w:cs="Arial"/>
          <w:b/>
          <w:sz w:val="28"/>
          <w:szCs w:val="28"/>
        </w:rPr>
        <w:t>Introduction</w:t>
      </w:r>
    </w:p>
    <w:p w14:paraId="23ED7CAE" w14:textId="00313198" w:rsidR="00173FA8" w:rsidRPr="00173FA8" w:rsidRDefault="000272C1" w:rsidP="00AA37F9">
      <w:pPr>
        <w:rPr>
          <w:rFonts w:ascii="Arial" w:hAnsi="Arial" w:cs="Arial"/>
          <w:bCs/>
        </w:rPr>
      </w:pPr>
      <w:r>
        <w:rPr>
          <w:rFonts w:ascii="Arial" w:hAnsi="Arial" w:cs="Arial"/>
          <w:bCs/>
        </w:rPr>
        <w:t>1.1</w:t>
      </w:r>
      <w:r>
        <w:rPr>
          <w:rFonts w:ascii="Arial" w:hAnsi="Arial" w:cs="Arial"/>
          <w:bCs/>
        </w:rPr>
        <w:tab/>
        <w:t>The</w:t>
      </w:r>
      <w:r w:rsidR="00F34A9E">
        <w:rPr>
          <w:rFonts w:ascii="Arial" w:hAnsi="Arial" w:cs="Arial"/>
          <w:bCs/>
        </w:rPr>
        <w:t xml:space="preserve"> purpose of this report is to describe the creation of a multi-disciplinary team tasked with </w:t>
      </w:r>
      <w:r w:rsidR="00F34A9E" w:rsidRPr="00F34A9E">
        <w:rPr>
          <w:rFonts w:ascii="Arial" w:hAnsi="Arial" w:cs="Arial"/>
          <w:bCs/>
        </w:rPr>
        <w:t>implementing business process re-engineering to successfully meet corporate objectives within</w:t>
      </w:r>
      <w:r w:rsidR="00F34A9E">
        <w:rPr>
          <w:rFonts w:ascii="Arial" w:hAnsi="Arial" w:cs="Arial"/>
          <w:bCs/>
        </w:rPr>
        <w:t xml:space="preserve"> a specialised Logistical Unit </w:t>
      </w:r>
      <w:r w:rsidR="0029547F">
        <w:rPr>
          <w:rFonts w:ascii="Arial" w:hAnsi="Arial" w:cs="Arial"/>
          <w:bCs/>
        </w:rPr>
        <w:t>in</w:t>
      </w:r>
      <w:r w:rsidR="00F34A9E">
        <w:rPr>
          <w:rFonts w:ascii="Arial" w:hAnsi="Arial" w:cs="Arial"/>
          <w:bCs/>
        </w:rPr>
        <w:t xml:space="preserve"> the British Army. </w:t>
      </w:r>
      <w:r w:rsidR="00173FA8">
        <w:rPr>
          <w:rFonts w:ascii="Arial" w:hAnsi="Arial" w:cs="Arial"/>
          <w:bCs/>
        </w:rPr>
        <w:t xml:space="preserve">Business process re-engineering involves analysing and redesigning core business processes to achieve substantial improvements in performance. This function could not be carried out without knowledgeable individuals working as a team to </w:t>
      </w:r>
      <w:r w:rsidR="00721C25">
        <w:rPr>
          <w:rFonts w:ascii="Arial" w:hAnsi="Arial" w:cs="Arial"/>
          <w:bCs/>
        </w:rPr>
        <w:t xml:space="preserve">overcome hurdles and deliver an improved process for optimum output. Described as </w:t>
      </w:r>
      <w:r w:rsidR="004C12CB">
        <w:rPr>
          <w:rFonts w:ascii="Arial" w:hAnsi="Arial" w:cs="Arial"/>
          <w:bCs/>
        </w:rPr>
        <w:t>“</w:t>
      </w:r>
      <w:r w:rsidR="004C12CB" w:rsidRPr="004C12CB">
        <w:rPr>
          <w:rFonts w:ascii="Arial" w:hAnsi="Arial" w:cs="Arial"/>
          <w:bCs/>
        </w:rPr>
        <w:t>the willingness of a group of people to work together to achieve a common aim</w:t>
      </w:r>
      <w:r w:rsidR="004C12CB">
        <w:rPr>
          <w:rFonts w:ascii="Arial" w:hAnsi="Arial" w:cs="Arial"/>
          <w:bCs/>
        </w:rPr>
        <w:t>” (The Happy Manager, 2020), t</w:t>
      </w:r>
      <w:r w:rsidR="00721C25">
        <w:rPr>
          <w:rFonts w:ascii="Arial" w:hAnsi="Arial" w:cs="Arial"/>
          <w:bCs/>
        </w:rPr>
        <w:t xml:space="preserve">eamwork is essential for success in a majority of disciplines including business.  </w:t>
      </w:r>
      <w:r w:rsidR="00E05584">
        <w:rPr>
          <w:rFonts w:ascii="Arial" w:hAnsi="Arial" w:cs="Arial"/>
          <w:bCs/>
        </w:rPr>
        <w:t>A team is only as strong as its weakest member, therefore, e</w:t>
      </w:r>
      <w:r w:rsidR="00721C25">
        <w:rPr>
          <w:rFonts w:ascii="Arial" w:hAnsi="Arial" w:cs="Arial"/>
          <w:bCs/>
        </w:rPr>
        <w:t xml:space="preserve">ach member of </w:t>
      </w:r>
      <w:r w:rsidR="00C840BD">
        <w:rPr>
          <w:rFonts w:ascii="Arial" w:hAnsi="Arial" w:cs="Arial"/>
          <w:bCs/>
        </w:rPr>
        <w:t>the</w:t>
      </w:r>
      <w:r w:rsidR="00721C25">
        <w:rPr>
          <w:rFonts w:ascii="Arial" w:hAnsi="Arial" w:cs="Arial"/>
          <w:bCs/>
        </w:rPr>
        <w:t xml:space="preserve"> team issued with this task</w:t>
      </w:r>
      <w:r w:rsidR="00C840BD">
        <w:rPr>
          <w:rFonts w:ascii="Arial" w:hAnsi="Arial" w:cs="Arial"/>
          <w:bCs/>
        </w:rPr>
        <w:t>,</w:t>
      </w:r>
      <w:r w:rsidR="00721C25">
        <w:rPr>
          <w:rFonts w:ascii="Arial" w:hAnsi="Arial" w:cs="Arial"/>
          <w:bCs/>
        </w:rPr>
        <w:t xml:space="preserve"> must be </w:t>
      </w:r>
      <w:r w:rsidR="00C840BD">
        <w:rPr>
          <w:rFonts w:ascii="Arial" w:hAnsi="Arial" w:cs="Arial"/>
          <w:bCs/>
        </w:rPr>
        <w:t>carefully</w:t>
      </w:r>
      <w:r w:rsidR="00721C25">
        <w:rPr>
          <w:rFonts w:ascii="Arial" w:hAnsi="Arial" w:cs="Arial"/>
          <w:bCs/>
        </w:rPr>
        <w:t xml:space="preserve"> selected so that all areas of expertise have been covered</w:t>
      </w:r>
      <w:r w:rsidR="00DB2577">
        <w:rPr>
          <w:rFonts w:ascii="Arial" w:hAnsi="Arial" w:cs="Arial"/>
          <w:bCs/>
        </w:rPr>
        <w:t xml:space="preserve">. </w:t>
      </w:r>
    </w:p>
    <w:p w14:paraId="11F9645E" w14:textId="278C1BAE" w:rsidR="00AA37F9" w:rsidRDefault="00AA37F9" w:rsidP="00AA37F9">
      <w:pPr>
        <w:rPr>
          <w:rFonts w:ascii="Arial" w:hAnsi="Arial" w:cs="Arial"/>
          <w:b/>
          <w:sz w:val="28"/>
          <w:szCs w:val="28"/>
        </w:rPr>
      </w:pPr>
    </w:p>
    <w:p w14:paraId="450E9829" w14:textId="5CE4513C" w:rsidR="00AA37F9" w:rsidRPr="00AA37F9" w:rsidRDefault="00DB613A" w:rsidP="00AA37F9">
      <w:pPr>
        <w:rPr>
          <w:rFonts w:ascii="Arial" w:hAnsi="Arial" w:cs="Arial"/>
          <w:b/>
          <w:sz w:val="28"/>
          <w:szCs w:val="28"/>
        </w:rPr>
      </w:pPr>
      <w:r>
        <w:rPr>
          <w:rFonts w:ascii="Arial" w:hAnsi="Arial" w:cs="Arial"/>
          <w:b/>
          <w:sz w:val="28"/>
          <w:szCs w:val="28"/>
        </w:rPr>
        <w:t>2</w:t>
      </w:r>
      <w:r w:rsidR="00AA37F9" w:rsidRPr="00AA37F9">
        <w:rPr>
          <w:rFonts w:ascii="Arial" w:hAnsi="Arial" w:cs="Arial"/>
          <w:b/>
          <w:sz w:val="28"/>
          <w:szCs w:val="28"/>
        </w:rPr>
        <w:t>.</w:t>
      </w:r>
      <w:r w:rsidR="00AA37F9">
        <w:rPr>
          <w:rFonts w:ascii="Arial" w:hAnsi="Arial" w:cs="Arial"/>
          <w:b/>
          <w:sz w:val="28"/>
          <w:szCs w:val="28"/>
        </w:rPr>
        <w:tab/>
      </w:r>
      <w:r w:rsidR="00AA37F9" w:rsidRPr="00AA37F9">
        <w:rPr>
          <w:rFonts w:ascii="Arial" w:hAnsi="Arial" w:cs="Arial"/>
          <w:b/>
          <w:sz w:val="28"/>
          <w:szCs w:val="28"/>
        </w:rPr>
        <w:t>Team Management</w:t>
      </w:r>
    </w:p>
    <w:p w14:paraId="19B712CC" w14:textId="1B7824F8" w:rsidR="00EA1499" w:rsidRDefault="00EA1499" w:rsidP="00AA37F9">
      <w:pPr>
        <w:rPr>
          <w:rFonts w:ascii="Arial" w:hAnsi="Arial" w:cs="Arial"/>
          <w:bCs/>
        </w:rPr>
      </w:pPr>
      <w:r>
        <w:rPr>
          <w:rFonts w:ascii="Arial" w:hAnsi="Arial" w:cs="Arial"/>
          <w:bCs/>
        </w:rPr>
        <w:t>2.1</w:t>
      </w:r>
      <w:r>
        <w:rPr>
          <w:rFonts w:ascii="Arial" w:hAnsi="Arial" w:cs="Arial"/>
          <w:bCs/>
        </w:rPr>
        <w:tab/>
      </w:r>
      <w:r w:rsidR="001A10AB">
        <w:rPr>
          <w:rFonts w:ascii="Arial" w:hAnsi="Arial" w:cs="Arial"/>
          <w:bCs/>
        </w:rPr>
        <w:t>The organisation in question achieves its objective of</w:t>
      </w:r>
      <w:r w:rsidR="00080066">
        <w:rPr>
          <w:rFonts w:ascii="Arial" w:hAnsi="Arial" w:cs="Arial"/>
          <w:bCs/>
        </w:rPr>
        <w:t xml:space="preserve"> </w:t>
      </w:r>
      <w:r w:rsidR="001A10AB">
        <w:rPr>
          <w:rFonts w:ascii="Arial" w:hAnsi="Arial" w:cs="Arial"/>
          <w:bCs/>
        </w:rPr>
        <w:t>delivering a maritime enabling capability to the British Army by effectively planning each vessel load/unload, and ensuring sufficient personnel with subject matter expertise are always ready to deal with current deployments/recoveries</w:t>
      </w:r>
      <w:r w:rsidR="00861AF9">
        <w:rPr>
          <w:rFonts w:ascii="Arial" w:hAnsi="Arial" w:cs="Arial"/>
          <w:bCs/>
        </w:rPr>
        <w:t xml:space="preserve">. </w:t>
      </w:r>
      <w:r w:rsidR="00595475">
        <w:rPr>
          <w:rFonts w:ascii="Arial" w:hAnsi="Arial" w:cs="Arial"/>
          <w:bCs/>
        </w:rPr>
        <w:t>T</w:t>
      </w:r>
      <w:r w:rsidR="00861AF9">
        <w:rPr>
          <w:rFonts w:ascii="Arial" w:hAnsi="Arial" w:cs="Arial"/>
          <w:bCs/>
        </w:rPr>
        <w:t>he creation of a new multi-</w:t>
      </w:r>
      <w:r w:rsidR="00595475">
        <w:rPr>
          <w:rFonts w:ascii="Arial" w:hAnsi="Arial" w:cs="Arial"/>
          <w:bCs/>
        </w:rPr>
        <w:t>disciplinary team</w:t>
      </w:r>
      <w:r w:rsidR="0030722B">
        <w:rPr>
          <w:rFonts w:ascii="Arial" w:hAnsi="Arial" w:cs="Arial"/>
          <w:bCs/>
        </w:rPr>
        <w:t xml:space="preserve"> (MDT)</w:t>
      </w:r>
      <w:r w:rsidR="00595475">
        <w:rPr>
          <w:rFonts w:ascii="Arial" w:hAnsi="Arial" w:cs="Arial"/>
          <w:bCs/>
        </w:rPr>
        <w:t xml:space="preserve"> tasked with the </w:t>
      </w:r>
      <w:r w:rsidR="00595475">
        <w:rPr>
          <w:rFonts w:ascii="Arial" w:hAnsi="Arial" w:cs="Arial"/>
          <w:bCs/>
        </w:rPr>
        <w:lastRenderedPageBreak/>
        <w:t>implementation of business process re-engineering needs to be carefully managed to make sure the organisation</w:t>
      </w:r>
      <w:r w:rsidR="00080066">
        <w:rPr>
          <w:rFonts w:ascii="Arial" w:hAnsi="Arial" w:cs="Arial"/>
          <w:bCs/>
        </w:rPr>
        <w:t>’</w:t>
      </w:r>
      <w:r w:rsidR="00595475">
        <w:rPr>
          <w:rFonts w:ascii="Arial" w:hAnsi="Arial" w:cs="Arial"/>
          <w:bCs/>
        </w:rPr>
        <w:t xml:space="preserve">s objectives are clear from the start and not side-lined with the reinvention of processes. </w:t>
      </w:r>
      <w:r w:rsidR="0030722B">
        <w:rPr>
          <w:rFonts w:ascii="Arial" w:hAnsi="Arial" w:cs="Arial"/>
          <w:bCs/>
        </w:rPr>
        <w:t xml:space="preserve">Described by Neil Kokemuller (2020) as </w:t>
      </w:r>
      <w:r w:rsidR="0030722B" w:rsidRPr="0030722B">
        <w:rPr>
          <w:rFonts w:ascii="Arial" w:hAnsi="Arial" w:cs="Arial"/>
          <w:bCs/>
        </w:rPr>
        <w:t>a group of workers from different professional backgrounds or work disciplines that collaborate on specific projects or on an ongoing basis</w:t>
      </w:r>
      <w:r w:rsidR="0030722B">
        <w:rPr>
          <w:rFonts w:ascii="Arial" w:hAnsi="Arial" w:cs="Arial"/>
          <w:bCs/>
        </w:rPr>
        <w:t xml:space="preserve">, MDT’s allow for multiple perspectives and points of expertise to be shared to help facilitate decision making and problem solving. </w:t>
      </w:r>
      <w:r w:rsidR="00880C1D">
        <w:rPr>
          <w:rFonts w:ascii="Arial" w:hAnsi="Arial" w:cs="Arial"/>
          <w:bCs/>
        </w:rPr>
        <w:t xml:space="preserve">The </w:t>
      </w:r>
      <w:r w:rsidR="004B258D">
        <w:rPr>
          <w:rFonts w:ascii="Arial" w:hAnsi="Arial" w:cs="Arial"/>
          <w:bCs/>
        </w:rPr>
        <w:t xml:space="preserve">MDT </w:t>
      </w:r>
      <w:r w:rsidR="00880C1D">
        <w:rPr>
          <w:rFonts w:ascii="Arial" w:hAnsi="Arial" w:cs="Arial"/>
          <w:bCs/>
        </w:rPr>
        <w:t xml:space="preserve">should be fully aware of what </w:t>
      </w:r>
      <w:r w:rsidR="004B258D">
        <w:rPr>
          <w:rFonts w:ascii="Arial" w:hAnsi="Arial" w:cs="Arial"/>
          <w:bCs/>
        </w:rPr>
        <w:t>service the</w:t>
      </w:r>
      <w:r w:rsidR="00880C1D">
        <w:rPr>
          <w:rFonts w:ascii="Arial" w:hAnsi="Arial" w:cs="Arial"/>
          <w:bCs/>
        </w:rPr>
        <w:t xml:space="preserve"> organisation provides and how its end product needs to look. With that in mind the management of the new multi-disciplinary team need</w:t>
      </w:r>
      <w:r w:rsidR="00080066">
        <w:rPr>
          <w:rFonts w:ascii="Arial" w:hAnsi="Arial" w:cs="Arial"/>
          <w:bCs/>
        </w:rPr>
        <w:t>s</w:t>
      </w:r>
      <w:r w:rsidR="00880C1D">
        <w:rPr>
          <w:rFonts w:ascii="Arial" w:hAnsi="Arial" w:cs="Arial"/>
          <w:bCs/>
        </w:rPr>
        <w:t xml:space="preserve"> to set </w:t>
      </w:r>
      <w:r w:rsidR="00ED6B88">
        <w:rPr>
          <w:rFonts w:ascii="Arial" w:hAnsi="Arial" w:cs="Arial"/>
          <w:bCs/>
        </w:rPr>
        <w:t>working</w:t>
      </w:r>
      <w:r w:rsidR="00880C1D">
        <w:rPr>
          <w:rFonts w:ascii="Arial" w:hAnsi="Arial" w:cs="Arial"/>
          <w:bCs/>
        </w:rPr>
        <w:t xml:space="preserve"> parameters for the team to </w:t>
      </w:r>
      <w:r w:rsidR="00ED6B88">
        <w:rPr>
          <w:rFonts w:ascii="Arial" w:hAnsi="Arial" w:cs="Arial"/>
          <w:bCs/>
        </w:rPr>
        <w:t>operate</w:t>
      </w:r>
      <w:r w:rsidR="00880C1D">
        <w:rPr>
          <w:rFonts w:ascii="Arial" w:hAnsi="Arial" w:cs="Arial"/>
          <w:bCs/>
        </w:rPr>
        <w:t xml:space="preserve"> within</w:t>
      </w:r>
      <w:r w:rsidR="00ED6B88">
        <w:rPr>
          <w:rFonts w:ascii="Arial" w:hAnsi="Arial" w:cs="Arial"/>
          <w:bCs/>
        </w:rPr>
        <w:t>.</w:t>
      </w:r>
      <w:r w:rsidR="00CD7DB2">
        <w:rPr>
          <w:rFonts w:ascii="Arial" w:hAnsi="Arial" w:cs="Arial"/>
          <w:bCs/>
        </w:rPr>
        <w:t xml:space="preserve"> The oversight of the team and its direction could be monitored by various means, from daily electronic reports to weekly progress meetings. This would allow for a clear picture to be gained on the </w:t>
      </w:r>
      <w:r w:rsidR="00682F9B">
        <w:rPr>
          <w:rFonts w:ascii="Arial" w:hAnsi="Arial" w:cs="Arial"/>
          <w:bCs/>
        </w:rPr>
        <w:t>team’s</w:t>
      </w:r>
      <w:r w:rsidR="00CD7DB2">
        <w:rPr>
          <w:rFonts w:ascii="Arial" w:hAnsi="Arial" w:cs="Arial"/>
          <w:bCs/>
        </w:rPr>
        <w:t xml:space="preserve"> developments. </w:t>
      </w:r>
    </w:p>
    <w:p w14:paraId="4B87840A" w14:textId="2C4DEF6D" w:rsidR="009753A4" w:rsidRDefault="00A75FBE" w:rsidP="00AA37F9">
      <w:pPr>
        <w:rPr>
          <w:rFonts w:ascii="Arial" w:hAnsi="Arial" w:cs="Arial"/>
          <w:bCs/>
        </w:rPr>
      </w:pPr>
      <w:r>
        <w:rPr>
          <w:rFonts w:ascii="Arial" w:hAnsi="Arial" w:cs="Arial"/>
          <w:bCs/>
        </w:rPr>
        <w:t>2.2</w:t>
      </w:r>
      <w:r>
        <w:rPr>
          <w:rFonts w:ascii="Arial" w:hAnsi="Arial" w:cs="Arial"/>
          <w:bCs/>
        </w:rPr>
        <w:tab/>
      </w:r>
      <w:r w:rsidR="009753A4">
        <w:rPr>
          <w:rFonts w:ascii="Arial" w:hAnsi="Arial" w:cs="Arial"/>
          <w:bCs/>
        </w:rPr>
        <w:t xml:space="preserve">Within the MDT are individuals that have been selected for their experience, qualifications and skill. Each individual will have a role within the team, contributing to a successful outcome. </w:t>
      </w:r>
      <w:r w:rsidR="00A7777A">
        <w:rPr>
          <w:rFonts w:ascii="Arial" w:hAnsi="Arial" w:cs="Arial"/>
          <w:bCs/>
        </w:rPr>
        <w:t xml:space="preserve">This role must be set and managed so that every aspect of the task is covered. This can see team members working together or individuals tasked independently. </w:t>
      </w:r>
      <w:r w:rsidR="00987233">
        <w:rPr>
          <w:rFonts w:ascii="Arial" w:hAnsi="Arial" w:cs="Arial"/>
          <w:bCs/>
        </w:rPr>
        <w:t>The allocation of tasks should be clear from the outset</w:t>
      </w:r>
      <w:r w:rsidR="00AF0D64">
        <w:rPr>
          <w:rFonts w:ascii="Arial" w:hAnsi="Arial" w:cs="Arial"/>
          <w:bCs/>
        </w:rPr>
        <w:t>,</w:t>
      </w:r>
      <w:r w:rsidR="00987233">
        <w:rPr>
          <w:rFonts w:ascii="Arial" w:hAnsi="Arial" w:cs="Arial"/>
          <w:bCs/>
        </w:rPr>
        <w:t xml:space="preserve"> with more </w:t>
      </w:r>
      <w:r w:rsidR="00080066">
        <w:rPr>
          <w:rFonts w:ascii="Arial" w:hAnsi="Arial" w:cs="Arial"/>
          <w:bCs/>
        </w:rPr>
        <w:t>commonly</w:t>
      </w:r>
      <w:r w:rsidR="00987233">
        <w:rPr>
          <w:rFonts w:ascii="Arial" w:hAnsi="Arial" w:cs="Arial"/>
          <w:bCs/>
        </w:rPr>
        <w:t xml:space="preserve"> the individual task </w:t>
      </w:r>
      <w:r w:rsidR="00080066">
        <w:rPr>
          <w:rFonts w:ascii="Arial" w:hAnsi="Arial" w:cs="Arial"/>
          <w:bCs/>
        </w:rPr>
        <w:t xml:space="preserve">being </w:t>
      </w:r>
      <w:r w:rsidR="00987233">
        <w:rPr>
          <w:rFonts w:ascii="Arial" w:hAnsi="Arial" w:cs="Arial"/>
          <w:bCs/>
        </w:rPr>
        <w:t xml:space="preserve">the reasoning behind </w:t>
      </w:r>
      <w:r w:rsidR="00080066">
        <w:rPr>
          <w:rFonts w:ascii="Arial" w:hAnsi="Arial" w:cs="Arial"/>
          <w:bCs/>
        </w:rPr>
        <w:t>a specific</w:t>
      </w:r>
      <w:r w:rsidR="00987233">
        <w:rPr>
          <w:rFonts w:ascii="Arial" w:hAnsi="Arial" w:cs="Arial"/>
          <w:bCs/>
        </w:rPr>
        <w:t xml:space="preserve"> </w:t>
      </w:r>
      <w:r w:rsidR="00EC393E">
        <w:rPr>
          <w:rFonts w:ascii="Arial" w:hAnsi="Arial" w:cs="Arial"/>
          <w:bCs/>
        </w:rPr>
        <w:t>individual’s</w:t>
      </w:r>
      <w:r w:rsidR="00987233">
        <w:rPr>
          <w:rFonts w:ascii="Arial" w:hAnsi="Arial" w:cs="Arial"/>
          <w:bCs/>
        </w:rPr>
        <w:t xml:space="preserve"> recruitment. </w:t>
      </w:r>
      <w:r w:rsidR="00FF05BB">
        <w:rPr>
          <w:rFonts w:ascii="Arial" w:hAnsi="Arial" w:cs="Arial"/>
          <w:bCs/>
        </w:rPr>
        <w:t xml:space="preserve">Individual activities should be monitored to make sure efficient and timely work is being carried out, an individual delay or substandard effort could </w:t>
      </w:r>
      <w:r w:rsidR="00080066">
        <w:rPr>
          <w:rFonts w:ascii="Arial" w:hAnsi="Arial" w:cs="Arial"/>
          <w:bCs/>
        </w:rPr>
        <w:t>hinder</w:t>
      </w:r>
      <w:r w:rsidR="00FF05BB">
        <w:rPr>
          <w:rFonts w:ascii="Arial" w:hAnsi="Arial" w:cs="Arial"/>
          <w:bCs/>
        </w:rPr>
        <w:t xml:space="preserve"> the team</w:t>
      </w:r>
      <w:r w:rsidR="00080066">
        <w:rPr>
          <w:rFonts w:ascii="Arial" w:hAnsi="Arial" w:cs="Arial"/>
          <w:bCs/>
        </w:rPr>
        <w:t>’</w:t>
      </w:r>
      <w:r w:rsidR="00FF05BB">
        <w:rPr>
          <w:rFonts w:ascii="Arial" w:hAnsi="Arial" w:cs="Arial"/>
          <w:bCs/>
        </w:rPr>
        <w:t xml:space="preserve">s progress as a whole. </w:t>
      </w:r>
    </w:p>
    <w:p w14:paraId="6C5E0CCD" w14:textId="77777777" w:rsidR="00F9293D" w:rsidRDefault="00F9293D" w:rsidP="00AA37F9">
      <w:pPr>
        <w:rPr>
          <w:rFonts w:ascii="Arial" w:hAnsi="Arial" w:cs="Arial"/>
          <w:b/>
          <w:sz w:val="28"/>
          <w:szCs w:val="28"/>
        </w:rPr>
      </w:pPr>
    </w:p>
    <w:p w14:paraId="0E44B46F" w14:textId="7F1639F3" w:rsidR="00AA37F9" w:rsidRDefault="00DB613A" w:rsidP="00AA37F9">
      <w:pPr>
        <w:rPr>
          <w:rFonts w:ascii="Arial" w:hAnsi="Arial" w:cs="Arial"/>
          <w:b/>
          <w:sz w:val="28"/>
          <w:szCs w:val="28"/>
        </w:rPr>
      </w:pPr>
      <w:r>
        <w:rPr>
          <w:rFonts w:ascii="Arial" w:hAnsi="Arial" w:cs="Arial"/>
          <w:b/>
          <w:sz w:val="28"/>
          <w:szCs w:val="28"/>
        </w:rPr>
        <w:t>3</w:t>
      </w:r>
      <w:r w:rsidR="00AA37F9">
        <w:rPr>
          <w:rFonts w:ascii="Arial" w:hAnsi="Arial" w:cs="Arial"/>
          <w:b/>
          <w:sz w:val="28"/>
          <w:szCs w:val="28"/>
        </w:rPr>
        <w:t>.</w:t>
      </w:r>
      <w:r w:rsidR="00AA37F9">
        <w:rPr>
          <w:rFonts w:ascii="Arial" w:hAnsi="Arial" w:cs="Arial"/>
          <w:b/>
          <w:sz w:val="28"/>
          <w:szCs w:val="28"/>
        </w:rPr>
        <w:tab/>
        <w:t>Team Recruitment</w:t>
      </w:r>
    </w:p>
    <w:p w14:paraId="5F5BB76D" w14:textId="77777777" w:rsidR="00C06EB3" w:rsidRDefault="00CE4D8C" w:rsidP="00AA37F9">
      <w:pPr>
        <w:rPr>
          <w:rFonts w:ascii="Arial" w:hAnsi="Arial" w:cs="Arial"/>
          <w:bCs/>
        </w:rPr>
      </w:pPr>
      <w:r>
        <w:rPr>
          <w:rFonts w:ascii="Arial" w:hAnsi="Arial" w:cs="Arial"/>
          <w:bCs/>
        </w:rPr>
        <w:t>3.1</w:t>
      </w:r>
      <w:r>
        <w:rPr>
          <w:rFonts w:ascii="Arial" w:hAnsi="Arial" w:cs="Arial"/>
          <w:bCs/>
        </w:rPr>
        <w:tab/>
        <w:t xml:space="preserve">For </w:t>
      </w:r>
      <w:r w:rsidR="00804678">
        <w:rPr>
          <w:rFonts w:ascii="Arial" w:hAnsi="Arial" w:cs="Arial"/>
          <w:bCs/>
        </w:rPr>
        <w:t>an</w:t>
      </w:r>
      <w:r>
        <w:rPr>
          <w:rFonts w:ascii="Arial" w:hAnsi="Arial" w:cs="Arial"/>
          <w:bCs/>
        </w:rPr>
        <w:t xml:space="preserve"> MDT to work and function as one successful unit, the recruitment and careful selection of</w:t>
      </w:r>
      <w:r w:rsidR="00CD5B55">
        <w:rPr>
          <w:rFonts w:ascii="Arial" w:hAnsi="Arial" w:cs="Arial"/>
          <w:bCs/>
        </w:rPr>
        <w:t xml:space="preserve"> its</w:t>
      </w:r>
      <w:r>
        <w:rPr>
          <w:rFonts w:ascii="Arial" w:hAnsi="Arial" w:cs="Arial"/>
          <w:bCs/>
        </w:rPr>
        <w:t xml:space="preserve"> members is of high importance. </w:t>
      </w:r>
      <w:r w:rsidR="00804678">
        <w:rPr>
          <w:rFonts w:ascii="Arial" w:hAnsi="Arial" w:cs="Arial"/>
          <w:bCs/>
        </w:rPr>
        <w:t xml:space="preserve">The medical sector has utilised MDT’s for some time, this has shown an improvement </w:t>
      </w:r>
      <w:r w:rsidR="003855B0">
        <w:rPr>
          <w:rFonts w:ascii="Arial" w:hAnsi="Arial" w:cs="Arial"/>
          <w:bCs/>
        </w:rPr>
        <w:t>in</w:t>
      </w:r>
      <w:r w:rsidR="00804678">
        <w:rPr>
          <w:rFonts w:ascii="Arial" w:hAnsi="Arial" w:cs="Arial"/>
          <w:bCs/>
        </w:rPr>
        <w:t xml:space="preserve"> care outcomes due to the selection of the correct individuals for the team</w:t>
      </w:r>
      <w:r w:rsidR="00C06EB3">
        <w:rPr>
          <w:rFonts w:ascii="Arial" w:hAnsi="Arial" w:cs="Arial"/>
          <w:bCs/>
        </w:rPr>
        <w:t>;</w:t>
      </w:r>
    </w:p>
    <w:p w14:paraId="67C3DCE0" w14:textId="77777777" w:rsidR="00C06EB3" w:rsidRPr="00C06EB3" w:rsidRDefault="00804678" w:rsidP="00AA37F9">
      <w:pPr>
        <w:rPr>
          <w:rFonts w:ascii="Arial" w:hAnsi="Arial" w:cs="Arial"/>
          <w:i/>
          <w:iCs/>
          <w:shd w:val="clear" w:color="auto" w:fill="FFFFFF"/>
        </w:rPr>
      </w:pPr>
      <w:r>
        <w:rPr>
          <w:rFonts w:ascii="Arial" w:hAnsi="Arial" w:cs="Arial"/>
          <w:bCs/>
        </w:rPr>
        <w:t xml:space="preserve"> </w:t>
      </w:r>
      <w:r w:rsidRPr="00C06EB3">
        <w:rPr>
          <w:rFonts w:ascii="Arial" w:hAnsi="Arial" w:cs="Arial"/>
          <w:bCs/>
          <w:i/>
          <w:iCs/>
        </w:rPr>
        <w:t>“</w:t>
      </w:r>
      <w:r w:rsidRPr="00C06EB3">
        <w:rPr>
          <w:rFonts w:ascii="Arial" w:hAnsi="Arial" w:cs="Arial"/>
          <w:i/>
          <w:iCs/>
          <w:shd w:val="clear" w:color="auto" w:fill="FFFFFF"/>
        </w:rPr>
        <w:t>Teams which bring together the relevant professionals and practitioners are seen as an effective means to encourage better coordination of their work” (S</w:t>
      </w:r>
      <w:r w:rsidR="00BC17FE" w:rsidRPr="00C06EB3">
        <w:rPr>
          <w:rFonts w:ascii="Arial" w:hAnsi="Arial" w:cs="Arial"/>
          <w:i/>
          <w:iCs/>
          <w:shd w:val="clear" w:color="auto" w:fill="FFFFFF"/>
        </w:rPr>
        <w:t>CIE</w:t>
      </w:r>
      <w:r w:rsidRPr="00C06EB3">
        <w:rPr>
          <w:rFonts w:ascii="Arial" w:hAnsi="Arial" w:cs="Arial"/>
          <w:i/>
          <w:iCs/>
          <w:shd w:val="clear" w:color="auto" w:fill="FFFFFF"/>
        </w:rPr>
        <w:t>, 2018).</w:t>
      </w:r>
      <w:r w:rsidR="003855B0" w:rsidRPr="00C06EB3">
        <w:rPr>
          <w:rFonts w:ascii="Arial" w:hAnsi="Arial" w:cs="Arial"/>
          <w:i/>
          <w:iCs/>
          <w:shd w:val="clear" w:color="auto" w:fill="FFFFFF"/>
        </w:rPr>
        <w:t xml:space="preserve"> </w:t>
      </w:r>
    </w:p>
    <w:p w14:paraId="150525E6" w14:textId="673E1B6F" w:rsidR="00424521" w:rsidRDefault="003855B0" w:rsidP="00AA37F9">
      <w:pPr>
        <w:rPr>
          <w:rFonts w:ascii="Arial" w:hAnsi="Arial" w:cs="Arial"/>
          <w:shd w:val="clear" w:color="auto" w:fill="FFFFFF"/>
        </w:rPr>
      </w:pPr>
      <w:r>
        <w:rPr>
          <w:rFonts w:ascii="Arial" w:hAnsi="Arial" w:cs="Arial"/>
          <w:shd w:val="clear" w:color="auto" w:fill="FFFFFF"/>
        </w:rPr>
        <w:t xml:space="preserve">The process needed for the recruitment and selection of </w:t>
      </w:r>
      <w:r w:rsidR="00C06EB3">
        <w:rPr>
          <w:rFonts w:ascii="Arial" w:hAnsi="Arial" w:cs="Arial"/>
          <w:shd w:val="clear" w:color="auto" w:fill="FFFFFF"/>
        </w:rPr>
        <w:t xml:space="preserve">MDT </w:t>
      </w:r>
      <w:r>
        <w:rPr>
          <w:rFonts w:ascii="Arial" w:hAnsi="Arial" w:cs="Arial"/>
          <w:shd w:val="clear" w:color="auto" w:fill="FFFFFF"/>
        </w:rPr>
        <w:t>staff</w:t>
      </w:r>
      <w:r w:rsidR="00CD5B55">
        <w:rPr>
          <w:rFonts w:ascii="Arial" w:hAnsi="Arial" w:cs="Arial"/>
          <w:shd w:val="clear" w:color="auto" w:fill="FFFFFF"/>
        </w:rPr>
        <w:t>,</w:t>
      </w:r>
      <w:r>
        <w:rPr>
          <w:rFonts w:ascii="Arial" w:hAnsi="Arial" w:cs="Arial"/>
          <w:shd w:val="clear" w:color="auto" w:fill="FFFFFF"/>
        </w:rPr>
        <w:t xml:space="preserve"> is </w:t>
      </w:r>
      <w:r w:rsidR="00C06EB3">
        <w:rPr>
          <w:rFonts w:ascii="Arial" w:hAnsi="Arial" w:cs="Arial"/>
          <w:shd w:val="clear" w:color="auto" w:fill="FFFFFF"/>
        </w:rPr>
        <w:t>heavily weighted</w:t>
      </w:r>
      <w:r>
        <w:rPr>
          <w:rFonts w:ascii="Arial" w:hAnsi="Arial" w:cs="Arial"/>
          <w:shd w:val="clear" w:color="auto" w:fill="FFFFFF"/>
        </w:rPr>
        <w:t xml:space="preserve"> on </w:t>
      </w:r>
      <w:r w:rsidR="00CD5B55">
        <w:rPr>
          <w:rFonts w:ascii="Arial" w:hAnsi="Arial" w:cs="Arial"/>
          <w:shd w:val="clear" w:color="auto" w:fill="FFFFFF"/>
        </w:rPr>
        <w:t xml:space="preserve">relevant </w:t>
      </w:r>
      <w:r>
        <w:rPr>
          <w:rFonts w:ascii="Arial" w:hAnsi="Arial" w:cs="Arial"/>
          <w:shd w:val="clear" w:color="auto" w:fill="FFFFFF"/>
        </w:rPr>
        <w:t xml:space="preserve">experience and qualifications. Members that carry out specific functions or have an in-depth knowledge on how their section works on the port will be </w:t>
      </w:r>
      <w:r w:rsidR="00C06EB3">
        <w:rPr>
          <w:rFonts w:ascii="Arial" w:hAnsi="Arial" w:cs="Arial"/>
          <w:shd w:val="clear" w:color="auto" w:fill="FFFFFF"/>
        </w:rPr>
        <w:t>crucial</w:t>
      </w:r>
      <w:r>
        <w:rPr>
          <w:rFonts w:ascii="Arial" w:hAnsi="Arial" w:cs="Arial"/>
          <w:shd w:val="clear" w:color="auto" w:fill="FFFFFF"/>
        </w:rPr>
        <w:t>. The team will need to be made up of members from each specialist section</w:t>
      </w:r>
      <w:r w:rsidR="00424521">
        <w:rPr>
          <w:rFonts w:ascii="Arial" w:hAnsi="Arial" w:cs="Arial"/>
          <w:shd w:val="clear" w:color="auto" w:fill="FFFFFF"/>
        </w:rPr>
        <w:t xml:space="preserve"> and trade stream:</w:t>
      </w:r>
    </w:p>
    <w:p w14:paraId="32C6B6E2" w14:textId="5DA40734" w:rsidR="00424521" w:rsidRDefault="00424521" w:rsidP="00424521">
      <w:pPr>
        <w:pStyle w:val="ListParagraph"/>
        <w:numPr>
          <w:ilvl w:val="0"/>
          <w:numId w:val="22"/>
        </w:numPr>
        <w:rPr>
          <w:rFonts w:ascii="Arial" w:hAnsi="Arial" w:cs="Arial"/>
          <w:shd w:val="clear" w:color="auto" w:fill="FFFFFF"/>
        </w:rPr>
      </w:pPr>
      <w:r>
        <w:rPr>
          <w:rFonts w:ascii="Arial" w:hAnsi="Arial" w:cs="Arial"/>
          <w:shd w:val="clear" w:color="auto" w:fill="FFFFFF"/>
        </w:rPr>
        <w:t>Port Movements Control Centre (Movements/ Explosives Rep)</w:t>
      </w:r>
    </w:p>
    <w:p w14:paraId="6BDAC11E" w14:textId="645896A3" w:rsidR="00424521" w:rsidRDefault="00424521" w:rsidP="00424521">
      <w:pPr>
        <w:pStyle w:val="ListParagraph"/>
        <w:numPr>
          <w:ilvl w:val="0"/>
          <w:numId w:val="22"/>
        </w:numPr>
        <w:rPr>
          <w:rFonts w:ascii="Arial" w:hAnsi="Arial" w:cs="Arial"/>
          <w:shd w:val="clear" w:color="auto" w:fill="FFFFFF"/>
        </w:rPr>
      </w:pPr>
      <w:r>
        <w:rPr>
          <w:rFonts w:ascii="Arial" w:hAnsi="Arial" w:cs="Arial"/>
          <w:shd w:val="clear" w:color="auto" w:fill="FFFFFF"/>
        </w:rPr>
        <w:t>Quay Foreman (Port Operators)</w:t>
      </w:r>
    </w:p>
    <w:p w14:paraId="1F8818BC" w14:textId="68C0992A" w:rsidR="00424521" w:rsidRDefault="00424521" w:rsidP="00424521">
      <w:pPr>
        <w:pStyle w:val="ListParagraph"/>
        <w:numPr>
          <w:ilvl w:val="0"/>
          <w:numId w:val="22"/>
        </w:numPr>
        <w:rPr>
          <w:rFonts w:ascii="Arial" w:hAnsi="Arial" w:cs="Arial"/>
          <w:shd w:val="clear" w:color="auto" w:fill="FFFFFF"/>
        </w:rPr>
      </w:pPr>
      <w:r>
        <w:rPr>
          <w:rFonts w:ascii="Arial" w:hAnsi="Arial" w:cs="Arial"/>
          <w:shd w:val="clear" w:color="auto" w:fill="FFFFFF"/>
        </w:rPr>
        <w:t>Vehicle Specialists (Drivers)</w:t>
      </w:r>
    </w:p>
    <w:p w14:paraId="36094F2A" w14:textId="782E037D" w:rsidR="00424521" w:rsidRPr="00424521" w:rsidRDefault="00424521" w:rsidP="00424521">
      <w:pPr>
        <w:pStyle w:val="ListParagraph"/>
        <w:numPr>
          <w:ilvl w:val="0"/>
          <w:numId w:val="22"/>
        </w:numPr>
        <w:rPr>
          <w:rFonts w:ascii="Arial" w:hAnsi="Arial" w:cs="Arial"/>
          <w:shd w:val="clear" w:color="auto" w:fill="FFFFFF"/>
        </w:rPr>
      </w:pPr>
      <w:r>
        <w:rPr>
          <w:rFonts w:ascii="Arial" w:hAnsi="Arial" w:cs="Arial"/>
          <w:shd w:val="clear" w:color="auto" w:fill="FFFFFF"/>
        </w:rPr>
        <w:t xml:space="preserve">Recovery (Vehicle/Recovery Mechanics) </w:t>
      </w:r>
    </w:p>
    <w:p w14:paraId="12BA252D" w14:textId="1FB6FF24" w:rsidR="00CE4D8C" w:rsidRDefault="00424521" w:rsidP="00AA37F9">
      <w:pPr>
        <w:rPr>
          <w:rFonts w:ascii="Arial" w:hAnsi="Arial" w:cs="Arial"/>
          <w:bCs/>
        </w:rPr>
      </w:pPr>
      <w:r>
        <w:rPr>
          <w:rFonts w:ascii="Arial" w:hAnsi="Arial" w:cs="Arial"/>
          <w:shd w:val="clear" w:color="auto" w:fill="FFFFFF"/>
        </w:rPr>
        <w:t>O</w:t>
      </w:r>
      <w:r w:rsidR="003855B0">
        <w:rPr>
          <w:rFonts w:ascii="Arial" w:hAnsi="Arial" w:cs="Arial"/>
          <w:shd w:val="clear" w:color="auto" w:fill="FFFFFF"/>
        </w:rPr>
        <w:t>verarching management</w:t>
      </w:r>
      <w:r>
        <w:rPr>
          <w:rFonts w:ascii="Arial" w:hAnsi="Arial" w:cs="Arial"/>
          <w:shd w:val="clear" w:color="auto" w:fill="FFFFFF"/>
        </w:rPr>
        <w:t xml:space="preserve"> </w:t>
      </w:r>
      <w:r w:rsidR="006048C3">
        <w:rPr>
          <w:rFonts w:ascii="Arial" w:hAnsi="Arial" w:cs="Arial"/>
          <w:shd w:val="clear" w:color="auto" w:fill="FFFFFF"/>
        </w:rPr>
        <w:t xml:space="preserve">of the team </w:t>
      </w:r>
      <w:r>
        <w:rPr>
          <w:rFonts w:ascii="Arial" w:hAnsi="Arial" w:cs="Arial"/>
          <w:shd w:val="clear" w:color="auto" w:fill="FFFFFF"/>
        </w:rPr>
        <w:t>will need to be</w:t>
      </w:r>
      <w:r w:rsidR="003855B0">
        <w:rPr>
          <w:rFonts w:ascii="Arial" w:hAnsi="Arial" w:cs="Arial"/>
          <w:shd w:val="clear" w:color="auto" w:fill="FFFFFF"/>
        </w:rPr>
        <w:t xml:space="preserve"> provided by an independent individual who holds no ties to a section or a trade </w:t>
      </w:r>
      <w:r w:rsidR="006048C3">
        <w:rPr>
          <w:rFonts w:ascii="Arial" w:hAnsi="Arial" w:cs="Arial"/>
          <w:shd w:val="clear" w:color="auto" w:fill="FFFFFF"/>
        </w:rPr>
        <w:t>stream, providing</w:t>
      </w:r>
      <w:r>
        <w:rPr>
          <w:rFonts w:ascii="Arial" w:hAnsi="Arial" w:cs="Arial"/>
          <w:shd w:val="clear" w:color="auto" w:fill="FFFFFF"/>
        </w:rPr>
        <w:t xml:space="preserve"> an unbiased view of each capability and keep</w:t>
      </w:r>
      <w:r w:rsidR="00AC3442">
        <w:rPr>
          <w:rFonts w:ascii="Arial" w:hAnsi="Arial" w:cs="Arial"/>
          <w:shd w:val="clear" w:color="auto" w:fill="FFFFFF"/>
        </w:rPr>
        <w:t>ing</w:t>
      </w:r>
      <w:r>
        <w:rPr>
          <w:rFonts w:ascii="Arial" w:hAnsi="Arial" w:cs="Arial"/>
          <w:shd w:val="clear" w:color="auto" w:fill="FFFFFF"/>
        </w:rPr>
        <w:t xml:space="preserve"> the team on track. </w:t>
      </w:r>
      <w:r w:rsidR="003855B0">
        <w:rPr>
          <w:rFonts w:ascii="Arial" w:hAnsi="Arial" w:cs="Arial"/>
          <w:shd w:val="clear" w:color="auto" w:fill="FFFFFF"/>
        </w:rPr>
        <w:t xml:space="preserve"> </w:t>
      </w:r>
      <w:r w:rsidR="00280F81">
        <w:rPr>
          <w:rFonts w:ascii="Arial" w:hAnsi="Arial" w:cs="Arial"/>
          <w:shd w:val="clear" w:color="auto" w:fill="FFFFFF"/>
        </w:rPr>
        <w:t xml:space="preserve">All these individuals and trade specialists will allow for a </w:t>
      </w:r>
      <w:r>
        <w:rPr>
          <w:rFonts w:ascii="Arial" w:hAnsi="Arial" w:cs="Arial"/>
          <w:shd w:val="clear" w:color="auto" w:fill="FFFFFF"/>
        </w:rPr>
        <w:t xml:space="preserve">selected </w:t>
      </w:r>
      <w:r w:rsidR="00280F81">
        <w:rPr>
          <w:rFonts w:ascii="Arial" w:hAnsi="Arial" w:cs="Arial"/>
          <w:shd w:val="clear" w:color="auto" w:fill="FFFFFF"/>
        </w:rPr>
        <w:t xml:space="preserve">process to be re-designed with the impact on all areas fully understood. </w:t>
      </w:r>
    </w:p>
    <w:p w14:paraId="7029659B" w14:textId="7B2D505A" w:rsidR="00CE4D8C" w:rsidRDefault="001E3BE8" w:rsidP="00AA37F9">
      <w:pPr>
        <w:rPr>
          <w:rFonts w:ascii="Arial" w:hAnsi="Arial" w:cs="Arial"/>
          <w:bCs/>
        </w:rPr>
      </w:pPr>
      <w:r>
        <w:rPr>
          <w:rFonts w:ascii="Arial" w:hAnsi="Arial" w:cs="Arial"/>
          <w:bCs/>
        </w:rPr>
        <w:t>3.2</w:t>
      </w:r>
      <w:r>
        <w:rPr>
          <w:rFonts w:ascii="Arial" w:hAnsi="Arial" w:cs="Arial"/>
          <w:bCs/>
        </w:rPr>
        <w:tab/>
      </w:r>
      <w:r w:rsidR="00C06EB3">
        <w:rPr>
          <w:rFonts w:ascii="Arial" w:hAnsi="Arial" w:cs="Arial"/>
          <w:bCs/>
        </w:rPr>
        <w:t xml:space="preserve">Professional </w:t>
      </w:r>
      <w:r>
        <w:rPr>
          <w:rFonts w:ascii="Arial" w:hAnsi="Arial" w:cs="Arial"/>
          <w:bCs/>
        </w:rPr>
        <w:t>development</w:t>
      </w:r>
      <w:r w:rsidR="00C06EB3">
        <w:rPr>
          <w:rFonts w:ascii="Arial" w:hAnsi="Arial" w:cs="Arial"/>
          <w:bCs/>
        </w:rPr>
        <w:t xml:space="preserve"> of staff</w:t>
      </w:r>
      <w:r>
        <w:rPr>
          <w:rFonts w:ascii="Arial" w:hAnsi="Arial" w:cs="Arial"/>
          <w:bCs/>
        </w:rPr>
        <w:t xml:space="preserve"> is essential for high performance. Any team or formed unit will benefit from its individuals engaging in personal </w:t>
      </w:r>
      <w:r w:rsidR="00AA360F">
        <w:rPr>
          <w:rFonts w:ascii="Arial" w:hAnsi="Arial" w:cs="Arial"/>
          <w:bCs/>
        </w:rPr>
        <w:t xml:space="preserve">and professional </w:t>
      </w:r>
      <w:r>
        <w:rPr>
          <w:rFonts w:ascii="Arial" w:hAnsi="Arial" w:cs="Arial"/>
          <w:bCs/>
        </w:rPr>
        <w:t>development.</w:t>
      </w:r>
      <w:r w:rsidR="00AA360F">
        <w:rPr>
          <w:rFonts w:ascii="Arial" w:hAnsi="Arial" w:cs="Arial"/>
          <w:bCs/>
        </w:rPr>
        <w:t xml:space="preserve"> A survey conducted by the social market foundation (2015) revealed</w:t>
      </w:r>
      <w:r w:rsidR="00AA360F" w:rsidRPr="00AA360F">
        <w:rPr>
          <w:rFonts w:ascii="Arial" w:hAnsi="Arial" w:cs="Arial"/>
          <w:bCs/>
        </w:rPr>
        <w:t xml:space="preserve"> that </w:t>
      </w:r>
      <w:r w:rsidR="00AA360F" w:rsidRPr="00AA360F">
        <w:rPr>
          <w:rFonts w:ascii="Arial" w:hAnsi="Arial" w:cs="Arial"/>
          <w:bCs/>
        </w:rPr>
        <w:lastRenderedPageBreak/>
        <w:t>happy employees are 20% more productive than employees who are unhappy</w:t>
      </w:r>
      <w:r w:rsidR="00AA360F">
        <w:rPr>
          <w:rFonts w:ascii="Arial" w:hAnsi="Arial" w:cs="Arial"/>
          <w:bCs/>
        </w:rPr>
        <w:t xml:space="preserve">. Individual happiness has shown to be a direct link to </w:t>
      </w:r>
      <w:r w:rsidR="000033E6">
        <w:rPr>
          <w:rFonts w:ascii="Arial" w:hAnsi="Arial" w:cs="Arial"/>
          <w:bCs/>
        </w:rPr>
        <w:t>increased</w:t>
      </w:r>
      <w:r w:rsidR="00AA360F">
        <w:rPr>
          <w:rFonts w:ascii="Arial" w:hAnsi="Arial" w:cs="Arial"/>
          <w:bCs/>
        </w:rPr>
        <w:t xml:space="preserve"> productivity, with that in mind, individual development not only at work but personally should be encouraged by organisations</w:t>
      </w:r>
      <w:r w:rsidR="00A54652">
        <w:rPr>
          <w:rFonts w:ascii="Arial" w:hAnsi="Arial" w:cs="Arial"/>
          <w:bCs/>
        </w:rPr>
        <w:t xml:space="preserve"> in an effort to </w:t>
      </w:r>
      <w:r w:rsidR="00B52825">
        <w:rPr>
          <w:rFonts w:ascii="Arial" w:hAnsi="Arial" w:cs="Arial"/>
          <w:bCs/>
        </w:rPr>
        <w:t>boost team morale and productivity</w:t>
      </w:r>
      <w:r w:rsidR="00A54652">
        <w:rPr>
          <w:rFonts w:ascii="Arial" w:hAnsi="Arial" w:cs="Arial"/>
          <w:bCs/>
        </w:rPr>
        <w:t xml:space="preserve"> levels. </w:t>
      </w:r>
      <w:r w:rsidR="00FE6419">
        <w:rPr>
          <w:rFonts w:ascii="Arial" w:hAnsi="Arial" w:cs="Arial"/>
          <w:bCs/>
        </w:rPr>
        <w:t>A motivational tool that can be used to promote professional development is for employees to have a sense of direction</w:t>
      </w:r>
      <w:r w:rsidR="00CF1C95">
        <w:rPr>
          <w:rFonts w:ascii="Arial" w:hAnsi="Arial" w:cs="Arial"/>
          <w:bCs/>
        </w:rPr>
        <w:t xml:space="preserve">, </w:t>
      </w:r>
      <w:r w:rsidR="00FE6419">
        <w:rPr>
          <w:rFonts w:ascii="Arial" w:hAnsi="Arial" w:cs="Arial"/>
          <w:bCs/>
        </w:rPr>
        <w:t>allow</w:t>
      </w:r>
      <w:r w:rsidR="00CF1C95">
        <w:rPr>
          <w:rFonts w:ascii="Arial" w:hAnsi="Arial" w:cs="Arial"/>
          <w:bCs/>
        </w:rPr>
        <w:t>ing</w:t>
      </w:r>
      <w:r w:rsidR="00FE6419">
        <w:rPr>
          <w:rFonts w:ascii="Arial" w:hAnsi="Arial" w:cs="Arial"/>
          <w:bCs/>
        </w:rPr>
        <w:t xml:space="preserve"> the individual to understand their role</w:t>
      </w:r>
      <w:r w:rsidR="00CF1C95">
        <w:rPr>
          <w:rFonts w:ascii="Arial" w:hAnsi="Arial" w:cs="Arial"/>
          <w:bCs/>
        </w:rPr>
        <w:t xml:space="preserve"> and</w:t>
      </w:r>
      <w:r w:rsidR="00FE6419">
        <w:rPr>
          <w:rFonts w:ascii="Arial" w:hAnsi="Arial" w:cs="Arial"/>
          <w:bCs/>
        </w:rPr>
        <w:t xml:space="preserve"> focusing their attention and efforts. </w:t>
      </w:r>
      <w:r w:rsidR="000E5F38">
        <w:rPr>
          <w:rFonts w:ascii="Arial" w:hAnsi="Arial" w:cs="Arial"/>
          <w:bCs/>
        </w:rPr>
        <w:t>With</w:t>
      </w:r>
      <w:r w:rsidR="00CF1C95">
        <w:rPr>
          <w:rFonts w:ascii="Arial" w:hAnsi="Arial" w:cs="Arial"/>
          <w:bCs/>
        </w:rPr>
        <w:t xml:space="preserve"> a known link between</w:t>
      </w:r>
      <w:r w:rsidR="000E5F38">
        <w:rPr>
          <w:rFonts w:ascii="Arial" w:hAnsi="Arial" w:cs="Arial"/>
          <w:bCs/>
        </w:rPr>
        <w:t xml:space="preserve"> personal development </w:t>
      </w:r>
      <w:r w:rsidR="00CF1C95">
        <w:rPr>
          <w:rFonts w:ascii="Arial" w:hAnsi="Arial" w:cs="Arial"/>
          <w:bCs/>
        </w:rPr>
        <w:t xml:space="preserve">and </w:t>
      </w:r>
      <w:r w:rsidR="000E5F38">
        <w:rPr>
          <w:rFonts w:ascii="Arial" w:hAnsi="Arial" w:cs="Arial"/>
          <w:bCs/>
        </w:rPr>
        <w:t>professional productivity organisations</w:t>
      </w:r>
      <w:r w:rsidR="00C06EB3">
        <w:rPr>
          <w:rFonts w:ascii="Arial" w:hAnsi="Arial" w:cs="Arial"/>
          <w:bCs/>
        </w:rPr>
        <w:t>,</w:t>
      </w:r>
      <w:r w:rsidR="000E5F38">
        <w:rPr>
          <w:rFonts w:ascii="Arial" w:hAnsi="Arial" w:cs="Arial"/>
          <w:bCs/>
        </w:rPr>
        <w:t xml:space="preserve"> where possible</w:t>
      </w:r>
      <w:r w:rsidR="00CF1C95">
        <w:rPr>
          <w:rFonts w:ascii="Arial" w:hAnsi="Arial" w:cs="Arial"/>
          <w:bCs/>
        </w:rPr>
        <w:t>,</w:t>
      </w:r>
      <w:r w:rsidR="000E5F38">
        <w:rPr>
          <w:rFonts w:ascii="Arial" w:hAnsi="Arial" w:cs="Arial"/>
          <w:bCs/>
        </w:rPr>
        <w:t xml:space="preserve"> should try to provide personal development opportunities. These could come in the form of:</w:t>
      </w:r>
    </w:p>
    <w:p w14:paraId="75DA5016" w14:textId="392FC8CB" w:rsidR="000E5F38" w:rsidRDefault="000E5F38" w:rsidP="000E5F38">
      <w:pPr>
        <w:pStyle w:val="ListParagraph"/>
        <w:numPr>
          <w:ilvl w:val="0"/>
          <w:numId w:val="23"/>
        </w:numPr>
        <w:rPr>
          <w:rFonts w:ascii="Arial" w:hAnsi="Arial" w:cs="Arial"/>
          <w:bCs/>
        </w:rPr>
      </w:pPr>
      <w:r>
        <w:rPr>
          <w:rFonts w:ascii="Arial" w:hAnsi="Arial" w:cs="Arial"/>
          <w:bCs/>
        </w:rPr>
        <w:t>Encouraging self-awareness (Personality assessments, Group discussions)</w:t>
      </w:r>
    </w:p>
    <w:p w14:paraId="7936ED95" w14:textId="643D26A3" w:rsidR="000E5F38" w:rsidRDefault="000E5F38" w:rsidP="000E5F38">
      <w:pPr>
        <w:pStyle w:val="ListParagraph"/>
        <w:numPr>
          <w:ilvl w:val="0"/>
          <w:numId w:val="23"/>
        </w:numPr>
        <w:rPr>
          <w:rFonts w:ascii="Arial" w:hAnsi="Arial" w:cs="Arial"/>
          <w:bCs/>
        </w:rPr>
      </w:pPr>
      <w:r>
        <w:rPr>
          <w:rFonts w:ascii="Arial" w:hAnsi="Arial" w:cs="Arial"/>
          <w:bCs/>
        </w:rPr>
        <w:t>Providing personal development resources (Subs</w:t>
      </w:r>
      <w:r w:rsidR="00E9087A">
        <w:rPr>
          <w:rFonts w:ascii="Arial" w:hAnsi="Arial" w:cs="Arial"/>
          <w:bCs/>
        </w:rPr>
        <w:t>idised</w:t>
      </w:r>
      <w:r>
        <w:rPr>
          <w:rFonts w:ascii="Arial" w:hAnsi="Arial" w:cs="Arial"/>
          <w:bCs/>
        </w:rPr>
        <w:t xml:space="preserve"> courses, online resources)</w:t>
      </w:r>
    </w:p>
    <w:p w14:paraId="32A7E638" w14:textId="77777777" w:rsidR="000E5F38" w:rsidRDefault="000E5F38" w:rsidP="000E5F38">
      <w:pPr>
        <w:pStyle w:val="ListParagraph"/>
        <w:numPr>
          <w:ilvl w:val="0"/>
          <w:numId w:val="23"/>
        </w:numPr>
        <w:rPr>
          <w:rFonts w:ascii="Arial" w:hAnsi="Arial" w:cs="Arial"/>
          <w:bCs/>
        </w:rPr>
      </w:pPr>
      <w:r>
        <w:rPr>
          <w:rFonts w:ascii="Arial" w:hAnsi="Arial" w:cs="Arial"/>
          <w:bCs/>
        </w:rPr>
        <w:t>Encouraging personal goals alongside professional goals (Taking time to understand the individual and support them in their goals)</w:t>
      </w:r>
    </w:p>
    <w:p w14:paraId="7C1A1C34" w14:textId="27755B4D" w:rsidR="000E5F38" w:rsidRPr="000E5F38" w:rsidRDefault="00C06EB3" w:rsidP="000E5F38">
      <w:pPr>
        <w:pStyle w:val="ListParagraph"/>
        <w:numPr>
          <w:ilvl w:val="0"/>
          <w:numId w:val="23"/>
        </w:numPr>
        <w:rPr>
          <w:rFonts w:ascii="Arial" w:hAnsi="Arial" w:cs="Arial"/>
          <w:bCs/>
        </w:rPr>
      </w:pPr>
      <w:r>
        <w:rPr>
          <w:rFonts w:ascii="Arial" w:hAnsi="Arial" w:cs="Arial"/>
          <w:bCs/>
        </w:rPr>
        <w:t>Protected</w:t>
      </w:r>
      <w:r w:rsidR="000E5F38">
        <w:rPr>
          <w:rFonts w:ascii="Arial" w:hAnsi="Arial" w:cs="Arial"/>
          <w:bCs/>
        </w:rPr>
        <w:t xml:space="preserve"> time for personal development (Allow time for individuals to invest in themselves)  </w:t>
      </w:r>
    </w:p>
    <w:p w14:paraId="547A4C66" w14:textId="77777777" w:rsidR="009517ED" w:rsidRDefault="009517ED" w:rsidP="00AA37F9">
      <w:pPr>
        <w:rPr>
          <w:sz w:val="16"/>
          <w:szCs w:val="16"/>
        </w:rPr>
      </w:pPr>
    </w:p>
    <w:p w14:paraId="11DD1C3C" w14:textId="67B98D9A" w:rsidR="00F9293D" w:rsidRDefault="00DB613A" w:rsidP="00AA37F9">
      <w:pPr>
        <w:rPr>
          <w:rFonts w:ascii="Arial" w:hAnsi="Arial" w:cs="Arial"/>
          <w:b/>
          <w:sz w:val="28"/>
          <w:szCs w:val="28"/>
        </w:rPr>
      </w:pPr>
      <w:r>
        <w:rPr>
          <w:rFonts w:ascii="Arial" w:hAnsi="Arial" w:cs="Arial"/>
          <w:b/>
          <w:sz w:val="28"/>
          <w:szCs w:val="28"/>
        </w:rPr>
        <w:t>4</w:t>
      </w:r>
      <w:r w:rsidR="00AA37F9">
        <w:rPr>
          <w:rFonts w:ascii="Arial" w:hAnsi="Arial" w:cs="Arial"/>
          <w:b/>
          <w:sz w:val="28"/>
          <w:szCs w:val="28"/>
        </w:rPr>
        <w:t>.</w:t>
      </w:r>
      <w:r w:rsidR="00AA37F9">
        <w:rPr>
          <w:rFonts w:ascii="Arial" w:hAnsi="Arial" w:cs="Arial"/>
          <w:b/>
          <w:sz w:val="28"/>
          <w:szCs w:val="28"/>
        </w:rPr>
        <w:tab/>
      </w:r>
      <w:r w:rsidR="00F9293D">
        <w:rPr>
          <w:rFonts w:ascii="Arial" w:hAnsi="Arial" w:cs="Arial"/>
          <w:b/>
          <w:sz w:val="28"/>
          <w:szCs w:val="28"/>
        </w:rPr>
        <w:t>Team Effectiveness</w:t>
      </w:r>
    </w:p>
    <w:p w14:paraId="7964C96C" w14:textId="067C1D8D" w:rsidR="007B0D5F" w:rsidRDefault="00BE6DF0" w:rsidP="00AA37F9">
      <w:pPr>
        <w:rPr>
          <w:rFonts w:ascii="Arial" w:hAnsi="Arial" w:cs="Arial"/>
          <w:bCs/>
        </w:rPr>
      </w:pPr>
      <w:r w:rsidRPr="00BE6DF0">
        <w:rPr>
          <w:rFonts w:ascii="Arial" w:hAnsi="Arial" w:cs="Arial"/>
          <w:bCs/>
        </w:rPr>
        <w:t>4.1</w:t>
      </w:r>
      <w:r>
        <w:rPr>
          <w:rFonts w:ascii="Arial" w:hAnsi="Arial" w:cs="Arial"/>
          <w:bCs/>
        </w:rPr>
        <w:tab/>
      </w:r>
      <w:r w:rsidR="002662DB">
        <w:rPr>
          <w:rFonts w:ascii="Arial" w:hAnsi="Arial" w:cs="Arial"/>
          <w:bCs/>
        </w:rPr>
        <w:t xml:space="preserve">As discussed in 3.1, </w:t>
      </w:r>
      <w:r w:rsidR="00C06EB3">
        <w:rPr>
          <w:rFonts w:ascii="Arial" w:hAnsi="Arial" w:cs="Arial"/>
          <w:bCs/>
        </w:rPr>
        <w:t xml:space="preserve">selection of </w:t>
      </w:r>
      <w:r w:rsidR="002662DB">
        <w:rPr>
          <w:rFonts w:ascii="Arial" w:hAnsi="Arial" w:cs="Arial"/>
          <w:bCs/>
        </w:rPr>
        <w:t xml:space="preserve">the MDT will </w:t>
      </w:r>
      <w:r w:rsidR="00C06EB3">
        <w:rPr>
          <w:rFonts w:ascii="Arial" w:hAnsi="Arial" w:cs="Arial"/>
          <w:bCs/>
        </w:rPr>
        <w:t>include</w:t>
      </w:r>
      <w:r w:rsidR="002662DB">
        <w:rPr>
          <w:rFonts w:ascii="Arial" w:hAnsi="Arial" w:cs="Arial"/>
          <w:bCs/>
        </w:rPr>
        <w:t xml:space="preserve"> each specialist section and trade team within the port. This allows for the full </w:t>
      </w:r>
      <w:r w:rsidR="002F7457">
        <w:rPr>
          <w:rFonts w:ascii="Arial" w:hAnsi="Arial" w:cs="Arial"/>
          <w:bCs/>
        </w:rPr>
        <w:t xml:space="preserve">port </w:t>
      </w:r>
      <w:r w:rsidR="002662DB">
        <w:rPr>
          <w:rFonts w:ascii="Arial" w:hAnsi="Arial" w:cs="Arial"/>
          <w:bCs/>
        </w:rPr>
        <w:t xml:space="preserve">process to be understood and technical requirements or issues </w:t>
      </w:r>
      <w:r w:rsidR="00C06EB3">
        <w:rPr>
          <w:rFonts w:ascii="Arial" w:hAnsi="Arial" w:cs="Arial"/>
          <w:bCs/>
        </w:rPr>
        <w:t xml:space="preserve">to be </w:t>
      </w:r>
      <w:r w:rsidR="002662DB">
        <w:rPr>
          <w:rFonts w:ascii="Arial" w:hAnsi="Arial" w:cs="Arial"/>
          <w:bCs/>
        </w:rPr>
        <w:t xml:space="preserve">overcome with subject matter experts from each trade present. </w:t>
      </w:r>
      <w:r w:rsidR="0017266D">
        <w:rPr>
          <w:rFonts w:ascii="Arial" w:hAnsi="Arial" w:cs="Arial"/>
          <w:bCs/>
        </w:rPr>
        <w:t xml:space="preserve">The MDT set up within the organisation would be focussed on implementing </w:t>
      </w:r>
      <w:r w:rsidR="0015688F">
        <w:rPr>
          <w:rFonts w:ascii="Arial" w:hAnsi="Arial" w:cs="Arial"/>
          <w:bCs/>
        </w:rPr>
        <w:t>b</w:t>
      </w:r>
      <w:r w:rsidR="0017266D">
        <w:rPr>
          <w:rFonts w:ascii="Arial" w:hAnsi="Arial" w:cs="Arial"/>
          <w:bCs/>
        </w:rPr>
        <w:t>usiness process re-engineering with regard to the import/ export process of bring</w:t>
      </w:r>
      <w:r w:rsidR="00C06EB3">
        <w:rPr>
          <w:rFonts w:ascii="Arial" w:hAnsi="Arial" w:cs="Arial"/>
          <w:bCs/>
        </w:rPr>
        <w:t>ing</w:t>
      </w:r>
      <w:r w:rsidR="0017266D">
        <w:rPr>
          <w:rFonts w:ascii="Arial" w:hAnsi="Arial" w:cs="Arial"/>
          <w:bCs/>
        </w:rPr>
        <w:t xml:space="preserve"> vehicles and materiel into the port. At its creation the MDT would need to </w:t>
      </w:r>
      <w:r w:rsidR="00C06EB3">
        <w:rPr>
          <w:rFonts w:ascii="Arial" w:hAnsi="Arial" w:cs="Arial"/>
          <w:bCs/>
        </w:rPr>
        <w:t xml:space="preserve">convene and </w:t>
      </w:r>
      <w:r w:rsidR="0053699B">
        <w:rPr>
          <w:rFonts w:ascii="Arial" w:hAnsi="Arial" w:cs="Arial"/>
          <w:bCs/>
        </w:rPr>
        <w:t xml:space="preserve">examine </w:t>
      </w:r>
      <w:r w:rsidR="005F516A">
        <w:rPr>
          <w:rFonts w:ascii="Arial" w:hAnsi="Arial" w:cs="Arial"/>
          <w:bCs/>
        </w:rPr>
        <w:t xml:space="preserve">the </w:t>
      </w:r>
      <w:r w:rsidR="0053699B">
        <w:rPr>
          <w:rFonts w:ascii="Arial" w:hAnsi="Arial" w:cs="Arial"/>
          <w:bCs/>
        </w:rPr>
        <w:t xml:space="preserve">current </w:t>
      </w:r>
      <w:r w:rsidR="005F516A">
        <w:rPr>
          <w:rFonts w:ascii="Arial" w:hAnsi="Arial" w:cs="Arial"/>
          <w:bCs/>
        </w:rPr>
        <w:t>process whilst also assessing</w:t>
      </w:r>
      <w:r w:rsidR="0017266D">
        <w:rPr>
          <w:rFonts w:ascii="Arial" w:hAnsi="Arial" w:cs="Arial"/>
          <w:bCs/>
        </w:rPr>
        <w:t xml:space="preserve"> what part of the process could be re-engineered to improve efficiency</w:t>
      </w:r>
      <w:r w:rsidR="005F516A">
        <w:rPr>
          <w:rFonts w:ascii="Arial" w:hAnsi="Arial" w:cs="Arial"/>
          <w:bCs/>
        </w:rPr>
        <w:t>.</w:t>
      </w:r>
      <w:r w:rsidR="0017266D">
        <w:rPr>
          <w:rFonts w:ascii="Arial" w:hAnsi="Arial" w:cs="Arial"/>
          <w:bCs/>
        </w:rPr>
        <w:t xml:space="preserve"> </w:t>
      </w:r>
      <w:r w:rsidR="005F516A">
        <w:rPr>
          <w:rFonts w:ascii="Arial" w:hAnsi="Arial" w:cs="Arial"/>
          <w:bCs/>
        </w:rPr>
        <w:t>Each area will need to be analysed to understand why</w:t>
      </w:r>
      <w:r w:rsidR="00300912">
        <w:rPr>
          <w:rFonts w:ascii="Arial" w:hAnsi="Arial" w:cs="Arial"/>
          <w:bCs/>
        </w:rPr>
        <w:t xml:space="preserve"> and how</w:t>
      </w:r>
      <w:r w:rsidR="005F516A">
        <w:rPr>
          <w:rFonts w:ascii="Arial" w:hAnsi="Arial" w:cs="Arial"/>
          <w:bCs/>
        </w:rPr>
        <w:t xml:space="preserve"> it is currently carried out and what are the current issues with the process. All this needs to be </w:t>
      </w:r>
      <w:r w:rsidR="001F2003">
        <w:rPr>
          <w:rFonts w:ascii="Arial" w:hAnsi="Arial" w:cs="Arial"/>
          <w:bCs/>
        </w:rPr>
        <w:t>accomplished</w:t>
      </w:r>
      <w:r w:rsidR="005F516A">
        <w:rPr>
          <w:rFonts w:ascii="Arial" w:hAnsi="Arial" w:cs="Arial"/>
          <w:bCs/>
        </w:rPr>
        <w:t xml:space="preserve"> while still </w:t>
      </w:r>
      <w:r w:rsidR="0017266D">
        <w:rPr>
          <w:rFonts w:ascii="Arial" w:hAnsi="Arial" w:cs="Arial"/>
          <w:bCs/>
        </w:rPr>
        <w:t>maintaining the organisation</w:t>
      </w:r>
      <w:r w:rsidR="0053699B">
        <w:rPr>
          <w:rFonts w:ascii="Arial" w:hAnsi="Arial" w:cs="Arial"/>
          <w:bCs/>
        </w:rPr>
        <w:t>’</w:t>
      </w:r>
      <w:r w:rsidR="0017266D">
        <w:rPr>
          <w:rFonts w:ascii="Arial" w:hAnsi="Arial" w:cs="Arial"/>
          <w:bCs/>
        </w:rPr>
        <w:t xml:space="preserve">s </w:t>
      </w:r>
      <w:r w:rsidR="005F516A">
        <w:rPr>
          <w:rFonts w:ascii="Arial" w:hAnsi="Arial" w:cs="Arial"/>
          <w:bCs/>
        </w:rPr>
        <w:t>objectives.</w:t>
      </w:r>
      <w:r w:rsidR="0017266D">
        <w:rPr>
          <w:rFonts w:ascii="Arial" w:hAnsi="Arial" w:cs="Arial"/>
          <w:bCs/>
        </w:rPr>
        <w:t xml:space="preserve"> </w:t>
      </w:r>
      <w:r w:rsidR="00F72EB5">
        <w:rPr>
          <w:rFonts w:ascii="Arial" w:hAnsi="Arial" w:cs="Arial"/>
          <w:bCs/>
        </w:rPr>
        <w:t xml:space="preserve">When the process to be re-engineered has been </w:t>
      </w:r>
      <w:r w:rsidR="0053699B">
        <w:rPr>
          <w:rFonts w:ascii="Arial" w:hAnsi="Arial" w:cs="Arial"/>
          <w:bCs/>
        </w:rPr>
        <w:t>identified</w:t>
      </w:r>
      <w:r w:rsidR="00F72EB5">
        <w:rPr>
          <w:rFonts w:ascii="Arial" w:hAnsi="Arial" w:cs="Arial"/>
          <w:bCs/>
        </w:rPr>
        <w:t xml:space="preserve">, an action plan will need to be drawn up with individual roles and taskings </w:t>
      </w:r>
      <w:r w:rsidR="0053699B">
        <w:rPr>
          <w:rFonts w:ascii="Arial" w:hAnsi="Arial" w:cs="Arial"/>
          <w:bCs/>
        </w:rPr>
        <w:t>allocated</w:t>
      </w:r>
      <w:r w:rsidR="00F72EB5">
        <w:rPr>
          <w:rFonts w:ascii="Arial" w:hAnsi="Arial" w:cs="Arial"/>
          <w:bCs/>
        </w:rPr>
        <w:t xml:space="preserve">. With different roles being disseminated to individuals or mini teams, </w:t>
      </w:r>
      <w:r w:rsidR="00507B86">
        <w:rPr>
          <w:rFonts w:ascii="Arial" w:hAnsi="Arial" w:cs="Arial"/>
          <w:bCs/>
        </w:rPr>
        <w:t xml:space="preserve">the management of the </w:t>
      </w:r>
      <w:r w:rsidR="00F72EB5">
        <w:rPr>
          <w:rFonts w:ascii="Arial" w:hAnsi="Arial" w:cs="Arial"/>
          <w:bCs/>
        </w:rPr>
        <w:t xml:space="preserve">MDT </w:t>
      </w:r>
      <w:r w:rsidR="00507B86">
        <w:rPr>
          <w:rFonts w:ascii="Arial" w:hAnsi="Arial" w:cs="Arial"/>
          <w:bCs/>
        </w:rPr>
        <w:t xml:space="preserve">are able to </w:t>
      </w:r>
      <w:r w:rsidR="00F72EB5">
        <w:rPr>
          <w:rFonts w:ascii="Arial" w:hAnsi="Arial" w:cs="Arial"/>
          <w:bCs/>
        </w:rPr>
        <w:t xml:space="preserve">control the work load and monitor the progression of each individual area. </w:t>
      </w:r>
    </w:p>
    <w:p w14:paraId="70F08F58" w14:textId="7559E1B5" w:rsidR="00E9087A" w:rsidRPr="00F11AA8" w:rsidRDefault="007B0D5F" w:rsidP="00AA37F9">
      <w:pPr>
        <w:rPr>
          <w:rFonts w:ascii="Arial" w:hAnsi="Arial" w:cs="Arial"/>
          <w:bCs/>
        </w:rPr>
      </w:pPr>
      <w:r>
        <w:rPr>
          <w:rFonts w:ascii="Arial" w:hAnsi="Arial" w:cs="Arial"/>
          <w:bCs/>
        </w:rPr>
        <w:t>4.2</w:t>
      </w:r>
      <w:r>
        <w:rPr>
          <w:rFonts w:ascii="Arial" w:hAnsi="Arial" w:cs="Arial"/>
          <w:bCs/>
        </w:rPr>
        <w:tab/>
      </w:r>
      <w:r w:rsidR="009072C6">
        <w:rPr>
          <w:rFonts w:ascii="Arial" w:hAnsi="Arial" w:cs="Arial"/>
          <w:bCs/>
        </w:rPr>
        <w:t>Effective communication</w:t>
      </w:r>
      <w:r w:rsidR="0053699B">
        <w:rPr>
          <w:rFonts w:ascii="Arial" w:hAnsi="Arial" w:cs="Arial"/>
          <w:bCs/>
        </w:rPr>
        <w:t>,</w:t>
      </w:r>
      <w:r w:rsidR="009072C6">
        <w:rPr>
          <w:rFonts w:ascii="Arial" w:hAnsi="Arial" w:cs="Arial"/>
          <w:bCs/>
        </w:rPr>
        <w:t xml:space="preserve"> not only within the MDT itself but with the rest of the organisation</w:t>
      </w:r>
      <w:r w:rsidR="0053699B">
        <w:rPr>
          <w:rFonts w:ascii="Arial" w:hAnsi="Arial" w:cs="Arial"/>
          <w:bCs/>
        </w:rPr>
        <w:t>,</w:t>
      </w:r>
      <w:r w:rsidR="009072C6">
        <w:rPr>
          <w:rFonts w:ascii="Arial" w:hAnsi="Arial" w:cs="Arial"/>
          <w:bCs/>
        </w:rPr>
        <w:t xml:space="preserve"> is essential </w:t>
      </w:r>
      <w:r w:rsidR="00674FE6">
        <w:rPr>
          <w:rFonts w:ascii="Arial" w:hAnsi="Arial" w:cs="Arial"/>
          <w:bCs/>
        </w:rPr>
        <w:t>to</w:t>
      </w:r>
      <w:r w:rsidR="009072C6">
        <w:rPr>
          <w:rFonts w:ascii="Arial" w:hAnsi="Arial" w:cs="Arial"/>
          <w:bCs/>
        </w:rPr>
        <w:t xml:space="preserve"> creat</w:t>
      </w:r>
      <w:r w:rsidR="00674FE6">
        <w:rPr>
          <w:rFonts w:ascii="Arial" w:hAnsi="Arial" w:cs="Arial"/>
          <w:bCs/>
        </w:rPr>
        <w:t>e</w:t>
      </w:r>
      <w:r w:rsidR="009072C6">
        <w:rPr>
          <w:rFonts w:ascii="Arial" w:hAnsi="Arial" w:cs="Arial"/>
          <w:bCs/>
        </w:rPr>
        <w:t xml:space="preserve"> a re-engineered process that will work.</w:t>
      </w:r>
      <w:r w:rsidR="00EB004B">
        <w:rPr>
          <w:rFonts w:ascii="Arial" w:hAnsi="Arial" w:cs="Arial"/>
          <w:bCs/>
        </w:rPr>
        <w:t xml:space="preserve"> The Michael Page </w:t>
      </w:r>
      <w:r w:rsidR="0053699B">
        <w:rPr>
          <w:rFonts w:ascii="Arial" w:hAnsi="Arial" w:cs="Arial"/>
          <w:bCs/>
        </w:rPr>
        <w:t>G</w:t>
      </w:r>
      <w:r w:rsidR="00EB004B">
        <w:rPr>
          <w:rFonts w:ascii="Arial" w:hAnsi="Arial" w:cs="Arial"/>
          <w:bCs/>
        </w:rPr>
        <w:t xml:space="preserve">roup </w:t>
      </w:r>
      <w:r w:rsidR="00D71D2F">
        <w:rPr>
          <w:rFonts w:ascii="Arial" w:hAnsi="Arial" w:cs="Arial"/>
          <w:bCs/>
        </w:rPr>
        <w:t xml:space="preserve">who specialise in business organisation and recruitment make the point that </w:t>
      </w:r>
      <w:r w:rsidR="0053699B">
        <w:rPr>
          <w:rFonts w:ascii="Arial" w:hAnsi="Arial" w:cs="Arial"/>
          <w:bCs/>
        </w:rPr>
        <w:t>“p</w:t>
      </w:r>
      <w:r w:rsidR="00D71D2F" w:rsidRPr="00D71D2F">
        <w:rPr>
          <w:rFonts w:ascii="Arial" w:hAnsi="Arial" w:cs="Arial"/>
          <w:bCs/>
        </w:rPr>
        <w:t>oor communication in the workplace will inevitably lead to unmotivated staff that may begin to question their own confidence in their abilities and inevitably in the organisation</w:t>
      </w:r>
      <w:r w:rsidR="0053699B">
        <w:rPr>
          <w:rFonts w:ascii="Arial" w:hAnsi="Arial" w:cs="Arial"/>
          <w:bCs/>
        </w:rPr>
        <w:t>”</w:t>
      </w:r>
      <w:r w:rsidR="00D71D2F" w:rsidRPr="00D71D2F">
        <w:rPr>
          <w:rFonts w:ascii="Arial" w:hAnsi="Arial" w:cs="Arial"/>
          <w:bCs/>
        </w:rPr>
        <w:t>.</w:t>
      </w:r>
      <w:r w:rsidR="00C50D84">
        <w:rPr>
          <w:rFonts w:ascii="Arial" w:hAnsi="Arial" w:cs="Arial"/>
          <w:bCs/>
        </w:rPr>
        <w:t xml:space="preserve"> With</w:t>
      </w:r>
      <w:r w:rsidR="00D71D2F">
        <w:rPr>
          <w:rFonts w:ascii="Arial" w:hAnsi="Arial" w:cs="Arial"/>
          <w:bCs/>
        </w:rPr>
        <w:t xml:space="preserve"> this in mind</w:t>
      </w:r>
      <w:r w:rsidR="00C50D84">
        <w:rPr>
          <w:rFonts w:ascii="Arial" w:hAnsi="Arial" w:cs="Arial"/>
          <w:bCs/>
        </w:rPr>
        <w:t xml:space="preserve"> communication between</w:t>
      </w:r>
      <w:r w:rsidR="00D71D2F">
        <w:rPr>
          <w:rFonts w:ascii="Arial" w:hAnsi="Arial" w:cs="Arial"/>
          <w:bCs/>
        </w:rPr>
        <w:t xml:space="preserve"> the MDT’s</w:t>
      </w:r>
      <w:r w:rsidR="00C50D84">
        <w:rPr>
          <w:rFonts w:ascii="Arial" w:hAnsi="Arial" w:cs="Arial"/>
          <w:bCs/>
        </w:rPr>
        <w:t xml:space="preserve"> members and management </w:t>
      </w:r>
      <w:r w:rsidR="00025FE3">
        <w:rPr>
          <w:rFonts w:ascii="Arial" w:hAnsi="Arial" w:cs="Arial"/>
          <w:bCs/>
        </w:rPr>
        <w:t xml:space="preserve">should be encouraged and </w:t>
      </w:r>
      <w:r w:rsidR="00C50D84">
        <w:rPr>
          <w:rFonts w:ascii="Arial" w:hAnsi="Arial" w:cs="Arial"/>
          <w:bCs/>
        </w:rPr>
        <w:t xml:space="preserve">must have an open and friendly feel to it. This should go </w:t>
      </w:r>
      <w:r w:rsidR="00674FE6">
        <w:rPr>
          <w:rFonts w:ascii="Arial" w:hAnsi="Arial" w:cs="Arial"/>
          <w:bCs/>
        </w:rPr>
        <w:t>a long</w:t>
      </w:r>
      <w:r w:rsidR="00C50D84">
        <w:rPr>
          <w:rFonts w:ascii="Arial" w:hAnsi="Arial" w:cs="Arial"/>
          <w:bCs/>
        </w:rPr>
        <w:t xml:space="preserve"> way </w:t>
      </w:r>
      <w:r w:rsidR="00674FE6">
        <w:rPr>
          <w:rFonts w:ascii="Arial" w:hAnsi="Arial" w:cs="Arial"/>
          <w:bCs/>
        </w:rPr>
        <w:t>in</w:t>
      </w:r>
      <w:r w:rsidR="00C50D84">
        <w:rPr>
          <w:rFonts w:ascii="Arial" w:hAnsi="Arial" w:cs="Arial"/>
          <w:bCs/>
        </w:rPr>
        <w:t xml:space="preserve"> promot</w:t>
      </w:r>
      <w:r w:rsidR="00674FE6">
        <w:rPr>
          <w:rFonts w:ascii="Arial" w:hAnsi="Arial" w:cs="Arial"/>
          <w:bCs/>
        </w:rPr>
        <w:t>ing</w:t>
      </w:r>
      <w:r w:rsidR="00C50D84">
        <w:rPr>
          <w:rFonts w:ascii="Arial" w:hAnsi="Arial" w:cs="Arial"/>
          <w:bCs/>
        </w:rPr>
        <w:t xml:space="preserve"> a feeling of belonging</w:t>
      </w:r>
      <w:r w:rsidR="00674FE6">
        <w:rPr>
          <w:rFonts w:ascii="Arial" w:hAnsi="Arial" w:cs="Arial"/>
          <w:bCs/>
        </w:rPr>
        <w:t xml:space="preserve"> and make </w:t>
      </w:r>
      <w:r w:rsidR="00025FE3">
        <w:rPr>
          <w:rFonts w:ascii="Arial" w:hAnsi="Arial" w:cs="Arial"/>
          <w:bCs/>
        </w:rPr>
        <w:t>individuals</w:t>
      </w:r>
      <w:r w:rsidR="00674FE6">
        <w:rPr>
          <w:rFonts w:ascii="Arial" w:hAnsi="Arial" w:cs="Arial"/>
          <w:bCs/>
        </w:rPr>
        <w:t xml:space="preserve"> feel</w:t>
      </w:r>
      <w:r w:rsidR="00BE13AB">
        <w:rPr>
          <w:rFonts w:ascii="Arial" w:hAnsi="Arial" w:cs="Arial"/>
          <w:bCs/>
        </w:rPr>
        <w:t xml:space="preserve"> that</w:t>
      </w:r>
      <w:r w:rsidR="00674FE6">
        <w:rPr>
          <w:rFonts w:ascii="Arial" w:hAnsi="Arial" w:cs="Arial"/>
          <w:bCs/>
        </w:rPr>
        <w:t xml:space="preserve"> the</w:t>
      </w:r>
      <w:r w:rsidR="0053699B">
        <w:rPr>
          <w:rFonts w:ascii="Arial" w:hAnsi="Arial" w:cs="Arial"/>
          <w:bCs/>
        </w:rPr>
        <w:t xml:space="preserve">ir voices are heard and their </w:t>
      </w:r>
      <w:r w:rsidR="00025FE3">
        <w:rPr>
          <w:rFonts w:ascii="Arial" w:hAnsi="Arial" w:cs="Arial"/>
          <w:bCs/>
        </w:rPr>
        <w:t xml:space="preserve">opinions </w:t>
      </w:r>
      <w:r w:rsidR="00674FE6">
        <w:rPr>
          <w:rFonts w:ascii="Arial" w:hAnsi="Arial" w:cs="Arial"/>
          <w:bCs/>
        </w:rPr>
        <w:t xml:space="preserve">play an important </w:t>
      </w:r>
      <w:r w:rsidR="00025FE3">
        <w:rPr>
          <w:rFonts w:ascii="Arial" w:hAnsi="Arial" w:cs="Arial"/>
          <w:bCs/>
        </w:rPr>
        <w:t>part</w:t>
      </w:r>
      <w:r w:rsidR="0053699B">
        <w:rPr>
          <w:rFonts w:ascii="Arial" w:hAnsi="Arial" w:cs="Arial"/>
          <w:bCs/>
        </w:rPr>
        <w:t xml:space="preserve"> in the success of the organisation</w:t>
      </w:r>
      <w:r w:rsidR="00025FE3">
        <w:rPr>
          <w:rFonts w:ascii="Arial" w:hAnsi="Arial" w:cs="Arial"/>
          <w:bCs/>
        </w:rPr>
        <w:t xml:space="preserve">. The communication style of an open forum also </w:t>
      </w:r>
      <w:r w:rsidR="00C50D84">
        <w:rPr>
          <w:rFonts w:ascii="Arial" w:hAnsi="Arial" w:cs="Arial"/>
          <w:bCs/>
        </w:rPr>
        <w:t>make</w:t>
      </w:r>
      <w:r w:rsidR="00025FE3">
        <w:rPr>
          <w:rFonts w:ascii="Arial" w:hAnsi="Arial" w:cs="Arial"/>
          <w:bCs/>
        </w:rPr>
        <w:t>s</w:t>
      </w:r>
      <w:r w:rsidR="00C50D84">
        <w:rPr>
          <w:rFonts w:ascii="Arial" w:hAnsi="Arial" w:cs="Arial"/>
          <w:bCs/>
        </w:rPr>
        <w:t xml:space="preserve"> sure </w:t>
      </w:r>
      <w:r w:rsidR="00D71D2F">
        <w:rPr>
          <w:rFonts w:ascii="Arial" w:hAnsi="Arial" w:cs="Arial"/>
          <w:bCs/>
        </w:rPr>
        <w:t xml:space="preserve">that </w:t>
      </w:r>
      <w:r w:rsidR="00C50D84">
        <w:rPr>
          <w:rFonts w:ascii="Arial" w:hAnsi="Arial" w:cs="Arial"/>
          <w:bCs/>
        </w:rPr>
        <w:t xml:space="preserve">no key developments or issues are missed </w:t>
      </w:r>
      <w:r w:rsidR="0053699B">
        <w:rPr>
          <w:rFonts w:ascii="Arial" w:hAnsi="Arial" w:cs="Arial"/>
          <w:bCs/>
        </w:rPr>
        <w:t>because staff are encouraged to take an active role in meetings</w:t>
      </w:r>
      <w:r w:rsidR="00C50D84">
        <w:rPr>
          <w:rFonts w:ascii="Arial" w:hAnsi="Arial" w:cs="Arial"/>
          <w:bCs/>
        </w:rPr>
        <w:t xml:space="preserve">. </w:t>
      </w:r>
      <w:r w:rsidR="00E55716">
        <w:rPr>
          <w:rFonts w:ascii="Arial" w:hAnsi="Arial" w:cs="Arial"/>
          <w:bCs/>
        </w:rPr>
        <w:t xml:space="preserve">Extending out from the </w:t>
      </w:r>
      <w:r w:rsidR="00F872AD">
        <w:rPr>
          <w:rFonts w:ascii="Arial" w:hAnsi="Arial" w:cs="Arial"/>
          <w:bCs/>
        </w:rPr>
        <w:t>MDT</w:t>
      </w:r>
      <w:r w:rsidR="00E55716">
        <w:rPr>
          <w:rFonts w:ascii="Arial" w:hAnsi="Arial" w:cs="Arial"/>
          <w:bCs/>
        </w:rPr>
        <w:t>, communication with the wider organisation is also of high importance. The MDT</w:t>
      </w:r>
      <w:r w:rsidR="00087DFD">
        <w:rPr>
          <w:rFonts w:ascii="Arial" w:hAnsi="Arial" w:cs="Arial"/>
          <w:bCs/>
        </w:rPr>
        <w:t>’s</w:t>
      </w:r>
      <w:r w:rsidR="00E55716">
        <w:rPr>
          <w:rFonts w:ascii="Arial" w:hAnsi="Arial" w:cs="Arial"/>
          <w:bCs/>
        </w:rPr>
        <w:t xml:space="preserve"> progression and plans will have a direct impact on how the organisation operates. This will need to be effectively communicated so that all levels are aware of the potential changes </w:t>
      </w:r>
      <w:r w:rsidR="00E55716">
        <w:rPr>
          <w:rFonts w:ascii="Arial" w:hAnsi="Arial" w:cs="Arial"/>
          <w:bCs/>
        </w:rPr>
        <w:lastRenderedPageBreak/>
        <w:t xml:space="preserve">and adapt as necessary. </w:t>
      </w:r>
      <w:r w:rsidR="00087DFD">
        <w:rPr>
          <w:rFonts w:ascii="Arial" w:hAnsi="Arial" w:cs="Arial"/>
          <w:bCs/>
        </w:rPr>
        <w:t xml:space="preserve">The </w:t>
      </w:r>
      <w:r w:rsidR="0053699B">
        <w:rPr>
          <w:rFonts w:ascii="Arial" w:hAnsi="Arial" w:cs="Arial"/>
          <w:bCs/>
        </w:rPr>
        <w:t xml:space="preserve">newly </w:t>
      </w:r>
      <w:r w:rsidR="00087DFD">
        <w:rPr>
          <w:rFonts w:ascii="Arial" w:hAnsi="Arial" w:cs="Arial"/>
          <w:bCs/>
        </w:rPr>
        <w:t>created MDT will need to communicate with the unit headquarters as well as the civilian port owners to make sure all parties</w:t>
      </w:r>
      <w:r w:rsidR="00A14F9B">
        <w:rPr>
          <w:rFonts w:ascii="Arial" w:hAnsi="Arial" w:cs="Arial"/>
          <w:bCs/>
        </w:rPr>
        <w:t xml:space="preserve"> stay within the loop and the new planned processes fit within both </w:t>
      </w:r>
      <w:r w:rsidR="00FA0203">
        <w:rPr>
          <w:rFonts w:ascii="Arial" w:hAnsi="Arial" w:cs="Arial"/>
          <w:bCs/>
        </w:rPr>
        <w:t>organisations’</w:t>
      </w:r>
      <w:r w:rsidR="00A14F9B">
        <w:rPr>
          <w:rFonts w:ascii="Arial" w:hAnsi="Arial" w:cs="Arial"/>
          <w:bCs/>
        </w:rPr>
        <w:t xml:space="preserve"> requirements.</w:t>
      </w:r>
      <w:r w:rsidR="00BB7309">
        <w:rPr>
          <w:rFonts w:ascii="Arial" w:hAnsi="Arial" w:cs="Arial"/>
          <w:bCs/>
        </w:rPr>
        <w:t xml:space="preserve"> There are multiple </w:t>
      </w:r>
      <w:r w:rsidR="0053699B">
        <w:rPr>
          <w:rFonts w:ascii="Arial" w:hAnsi="Arial" w:cs="Arial"/>
          <w:bCs/>
        </w:rPr>
        <w:t>methods</w:t>
      </w:r>
      <w:r w:rsidR="00C32D4D">
        <w:rPr>
          <w:rFonts w:ascii="Arial" w:hAnsi="Arial" w:cs="Arial"/>
          <w:bCs/>
        </w:rPr>
        <w:t xml:space="preserve"> the MDT can use</w:t>
      </w:r>
      <w:r w:rsidR="00BB7309">
        <w:rPr>
          <w:rFonts w:ascii="Arial" w:hAnsi="Arial" w:cs="Arial"/>
          <w:bCs/>
        </w:rPr>
        <w:t xml:space="preserve"> to </w:t>
      </w:r>
      <w:r w:rsidR="00C32D4D">
        <w:rPr>
          <w:rFonts w:ascii="Arial" w:hAnsi="Arial" w:cs="Arial"/>
          <w:bCs/>
        </w:rPr>
        <w:t xml:space="preserve">communicate </w:t>
      </w:r>
      <w:r w:rsidR="00BB7309">
        <w:rPr>
          <w:rFonts w:ascii="Arial" w:hAnsi="Arial" w:cs="Arial"/>
          <w:bCs/>
        </w:rPr>
        <w:t>with the</w:t>
      </w:r>
      <w:r w:rsidR="00C32D4D">
        <w:rPr>
          <w:rFonts w:ascii="Arial" w:hAnsi="Arial" w:cs="Arial"/>
          <w:bCs/>
        </w:rPr>
        <w:t xml:space="preserve"> wider organisation, the</w:t>
      </w:r>
      <w:r w:rsidR="00BB7309">
        <w:rPr>
          <w:rFonts w:ascii="Arial" w:hAnsi="Arial" w:cs="Arial"/>
          <w:bCs/>
        </w:rPr>
        <w:t xml:space="preserve"> </w:t>
      </w:r>
      <w:r w:rsidR="0053699B">
        <w:rPr>
          <w:rFonts w:ascii="Arial" w:hAnsi="Arial" w:cs="Arial"/>
          <w:bCs/>
        </w:rPr>
        <w:t>most commonly used</w:t>
      </w:r>
      <w:r w:rsidR="00BB7309">
        <w:rPr>
          <w:rFonts w:ascii="Arial" w:hAnsi="Arial" w:cs="Arial"/>
          <w:bCs/>
        </w:rPr>
        <w:t xml:space="preserve"> methods </w:t>
      </w:r>
      <w:r w:rsidR="00C32D4D">
        <w:rPr>
          <w:rFonts w:ascii="Arial" w:hAnsi="Arial" w:cs="Arial"/>
          <w:bCs/>
        </w:rPr>
        <w:t>are</w:t>
      </w:r>
      <w:r w:rsidR="00BB7309">
        <w:rPr>
          <w:rFonts w:ascii="Arial" w:hAnsi="Arial" w:cs="Arial"/>
          <w:bCs/>
        </w:rPr>
        <w:t xml:space="preserve"> electronic daily updates</w:t>
      </w:r>
      <w:r w:rsidR="00C32D4D">
        <w:rPr>
          <w:rFonts w:ascii="Arial" w:hAnsi="Arial" w:cs="Arial"/>
          <w:bCs/>
        </w:rPr>
        <w:t>,</w:t>
      </w:r>
      <w:r w:rsidR="00BB7309">
        <w:rPr>
          <w:rFonts w:ascii="Arial" w:hAnsi="Arial" w:cs="Arial"/>
          <w:bCs/>
        </w:rPr>
        <w:t xml:space="preserve"> or physical meetings as often as necessary. </w:t>
      </w:r>
    </w:p>
    <w:p w14:paraId="736A0ACD" w14:textId="77777777" w:rsidR="009517ED" w:rsidRDefault="009517ED" w:rsidP="00AA37F9">
      <w:pPr>
        <w:rPr>
          <w:sz w:val="16"/>
          <w:szCs w:val="16"/>
        </w:rPr>
      </w:pPr>
    </w:p>
    <w:p w14:paraId="4DB09AEB" w14:textId="72D1BDC4" w:rsidR="00F9293D" w:rsidRDefault="00DB613A" w:rsidP="00AA37F9">
      <w:pPr>
        <w:rPr>
          <w:rFonts w:ascii="Arial" w:hAnsi="Arial" w:cs="Arial"/>
          <w:b/>
          <w:sz w:val="28"/>
          <w:szCs w:val="28"/>
        </w:rPr>
      </w:pPr>
      <w:r>
        <w:rPr>
          <w:rFonts w:ascii="Arial" w:hAnsi="Arial" w:cs="Arial"/>
          <w:b/>
          <w:sz w:val="28"/>
          <w:szCs w:val="28"/>
        </w:rPr>
        <w:t>5</w:t>
      </w:r>
      <w:r w:rsidR="00F9293D">
        <w:rPr>
          <w:rFonts w:ascii="Arial" w:hAnsi="Arial" w:cs="Arial"/>
          <w:b/>
          <w:sz w:val="28"/>
          <w:szCs w:val="28"/>
        </w:rPr>
        <w:t>.</w:t>
      </w:r>
      <w:r w:rsidR="00F9293D">
        <w:rPr>
          <w:rFonts w:ascii="Arial" w:hAnsi="Arial" w:cs="Arial"/>
          <w:b/>
          <w:sz w:val="28"/>
          <w:szCs w:val="28"/>
        </w:rPr>
        <w:tab/>
        <w:t xml:space="preserve">Legal </w:t>
      </w:r>
      <w:r w:rsidR="00F9293D" w:rsidRPr="004F3DC5">
        <w:rPr>
          <w:rFonts w:ascii="Arial" w:hAnsi="Arial" w:cs="Arial"/>
          <w:b/>
          <w:sz w:val="28"/>
          <w:szCs w:val="28"/>
        </w:rPr>
        <w:t>Compliance</w:t>
      </w:r>
    </w:p>
    <w:p w14:paraId="34AFCCAA" w14:textId="5BE45534" w:rsidR="00066A5B" w:rsidRDefault="00066A5B" w:rsidP="00AA37F9">
      <w:pPr>
        <w:rPr>
          <w:rFonts w:ascii="Arial" w:hAnsi="Arial" w:cs="Arial"/>
          <w:bCs/>
        </w:rPr>
      </w:pPr>
      <w:r w:rsidRPr="00066A5B">
        <w:rPr>
          <w:rFonts w:ascii="Arial" w:hAnsi="Arial" w:cs="Arial"/>
          <w:bCs/>
        </w:rPr>
        <w:t>5.1</w:t>
      </w:r>
      <w:r>
        <w:rPr>
          <w:rFonts w:ascii="Arial" w:hAnsi="Arial" w:cs="Arial"/>
          <w:bCs/>
        </w:rPr>
        <w:tab/>
        <w:t xml:space="preserve">It is important for any team or organisation to comply with </w:t>
      </w:r>
      <w:r w:rsidR="0053699B">
        <w:rPr>
          <w:rFonts w:ascii="Arial" w:hAnsi="Arial" w:cs="Arial"/>
          <w:bCs/>
        </w:rPr>
        <w:t>H</w:t>
      </w:r>
      <w:r>
        <w:rPr>
          <w:rFonts w:ascii="Arial" w:hAnsi="Arial" w:cs="Arial"/>
          <w:bCs/>
        </w:rPr>
        <w:t xml:space="preserve">ealth and </w:t>
      </w:r>
      <w:r w:rsidR="0053699B">
        <w:rPr>
          <w:rFonts w:ascii="Arial" w:hAnsi="Arial" w:cs="Arial"/>
          <w:bCs/>
        </w:rPr>
        <w:t>S</w:t>
      </w:r>
      <w:r>
        <w:rPr>
          <w:rFonts w:ascii="Arial" w:hAnsi="Arial" w:cs="Arial"/>
          <w:bCs/>
        </w:rPr>
        <w:t xml:space="preserve">afety, </w:t>
      </w:r>
      <w:r w:rsidR="00C34AF3">
        <w:rPr>
          <w:rFonts w:ascii="Arial" w:hAnsi="Arial" w:cs="Arial"/>
          <w:bCs/>
        </w:rPr>
        <w:t>E</w:t>
      </w:r>
      <w:r>
        <w:rPr>
          <w:rFonts w:ascii="Arial" w:hAnsi="Arial" w:cs="Arial"/>
          <w:bCs/>
        </w:rPr>
        <w:t xml:space="preserve">mployment and </w:t>
      </w:r>
      <w:r w:rsidR="00C34AF3">
        <w:rPr>
          <w:rFonts w:ascii="Arial" w:hAnsi="Arial" w:cs="Arial"/>
          <w:bCs/>
        </w:rPr>
        <w:t>D</w:t>
      </w:r>
      <w:r>
        <w:rPr>
          <w:rFonts w:ascii="Arial" w:hAnsi="Arial" w:cs="Arial"/>
          <w:bCs/>
        </w:rPr>
        <w:t xml:space="preserve">iscrimination laws. The </w:t>
      </w:r>
      <w:r w:rsidR="00AF7BD2">
        <w:rPr>
          <w:rFonts w:ascii="Arial" w:hAnsi="Arial" w:cs="Arial"/>
          <w:bCs/>
        </w:rPr>
        <w:t xml:space="preserve">created </w:t>
      </w:r>
      <w:r>
        <w:rPr>
          <w:rFonts w:ascii="Arial" w:hAnsi="Arial" w:cs="Arial"/>
          <w:bCs/>
        </w:rPr>
        <w:t xml:space="preserve">MDT </w:t>
      </w:r>
      <w:r w:rsidR="00AF7BD2">
        <w:rPr>
          <w:rFonts w:ascii="Arial" w:hAnsi="Arial" w:cs="Arial"/>
          <w:bCs/>
        </w:rPr>
        <w:t>will follow the same rules and regulations that its parent organisation</w:t>
      </w:r>
      <w:r w:rsidR="005635F6">
        <w:rPr>
          <w:rFonts w:ascii="Arial" w:hAnsi="Arial" w:cs="Arial"/>
          <w:bCs/>
        </w:rPr>
        <w:t>,</w:t>
      </w:r>
      <w:r w:rsidR="00AF7BD2">
        <w:rPr>
          <w:rFonts w:ascii="Arial" w:hAnsi="Arial" w:cs="Arial"/>
          <w:bCs/>
        </w:rPr>
        <w:t xml:space="preserve"> </w:t>
      </w:r>
      <w:r>
        <w:rPr>
          <w:rFonts w:ascii="Arial" w:hAnsi="Arial" w:cs="Arial"/>
          <w:bCs/>
        </w:rPr>
        <w:t>the specialised logistics unit in the British Army</w:t>
      </w:r>
      <w:r w:rsidR="005635F6">
        <w:rPr>
          <w:rFonts w:ascii="Arial" w:hAnsi="Arial" w:cs="Arial"/>
          <w:bCs/>
        </w:rPr>
        <w:t>,</w:t>
      </w:r>
      <w:r>
        <w:rPr>
          <w:rFonts w:ascii="Arial" w:hAnsi="Arial" w:cs="Arial"/>
          <w:bCs/>
        </w:rPr>
        <w:t xml:space="preserve"> follows. For </w:t>
      </w:r>
      <w:r w:rsidR="00C34AF3">
        <w:rPr>
          <w:rFonts w:ascii="Arial" w:hAnsi="Arial" w:cs="Arial"/>
          <w:bCs/>
        </w:rPr>
        <w:t>H</w:t>
      </w:r>
      <w:r>
        <w:rPr>
          <w:rFonts w:ascii="Arial" w:hAnsi="Arial" w:cs="Arial"/>
          <w:bCs/>
        </w:rPr>
        <w:t xml:space="preserve">ealth and </w:t>
      </w:r>
      <w:r w:rsidR="00C34AF3">
        <w:rPr>
          <w:rFonts w:ascii="Arial" w:hAnsi="Arial" w:cs="Arial"/>
          <w:bCs/>
        </w:rPr>
        <w:t>S</w:t>
      </w:r>
      <w:r w:rsidR="00BE3C92">
        <w:rPr>
          <w:rFonts w:ascii="Arial" w:hAnsi="Arial" w:cs="Arial"/>
          <w:bCs/>
        </w:rPr>
        <w:t>afety,</w:t>
      </w:r>
      <w:r>
        <w:rPr>
          <w:rFonts w:ascii="Arial" w:hAnsi="Arial" w:cs="Arial"/>
          <w:bCs/>
        </w:rPr>
        <w:t xml:space="preserve"> it is the Health and </w:t>
      </w:r>
      <w:r w:rsidR="00C34AF3">
        <w:rPr>
          <w:rFonts w:ascii="Arial" w:hAnsi="Arial" w:cs="Arial"/>
          <w:bCs/>
        </w:rPr>
        <w:t>S</w:t>
      </w:r>
      <w:r>
        <w:rPr>
          <w:rFonts w:ascii="Arial" w:hAnsi="Arial" w:cs="Arial"/>
          <w:bCs/>
        </w:rPr>
        <w:t xml:space="preserve">afety at </w:t>
      </w:r>
      <w:r w:rsidR="00C34AF3">
        <w:rPr>
          <w:rFonts w:ascii="Arial" w:hAnsi="Arial" w:cs="Arial"/>
          <w:bCs/>
        </w:rPr>
        <w:t>W</w:t>
      </w:r>
      <w:r>
        <w:rPr>
          <w:rFonts w:ascii="Arial" w:hAnsi="Arial" w:cs="Arial"/>
          <w:bCs/>
        </w:rPr>
        <w:t xml:space="preserve">ork etc </w:t>
      </w:r>
      <w:r w:rsidR="00C34AF3">
        <w:rPr>
          <w:rFonts w:ascii="Arial" w:hAnsi="Arial" w:cs="Arial"/>
          <w:bCs/>
        </w:rPr>
        <w:t>A</w:t>
      </w:r>
      <w:r>
        <w:rPr>
          <w:rFonts w:ascii="Arial" w:hAnsi="Arial" w:cs="Arial"/>
          <w:bCs/>
        </w:rPr>
        <w:t xml:space="preserve">ct </w:t>
      </w:r>
      <w:r w:rsidR="00BE3C92">
        <w:rPr>
          <w:rFonts w:ascii="Arial" w:hAnsi="Arial" w:cs="Arial"/>
          <w:bCs/>
        </w:rPr>
        <w:t xml:space="preserve">1974. This is described by the </w:t>
      </w:r>
      <w:r w:rsidR="00C34AF3">
        <w:rPr>
          <w:rFonts w:ascii="Arial" w:hAnsi="Arial" w:cs="Arial"/>
          <w:bCs/>
        </w:rPr>
        <w:t>H</w:t>
      </w:r>
      <w:r w:rsidR="00BE3C92">
        <w:rPr>
          <w:rFonts w:ascii="Arial" w:hAnsi="Arial" w:cs="Arial"/>
          <w:bCs/>
        </w:rPr>
        <w:t xml:space="preserve">ealth and </w:t>
      </w:r>
      <w:r w:rsidR="00C34AF3">
        <w:rPr>
          <w:rFonts w:ascii="Arial" w:hAnsi="Arial" w:cs="Arial"/>
          <w:bCs/>
        </w:rPr>
        <w:t>S</w:t>
      </w:r>
      <w:r w:rsidR="00BE3C92">
        <w:rPr>
          <w:rFonts w:ascii="Arial" w:hAnsi="Arial" w:cs="Arial"/>
          <w:bCs/>
        </w:rPr>
        <w:t xml:space="preserve">afety </w:t>
      </w:r>
      <w:r w:rsidR="00C34AF3">
        <w:rPr>
          <w:rFonts w:ascii="Arial" w:hAnsi="Arial" w:cs="Arial"/>
          <w:bCs/>
        </w:rPr>
        <w:t>E</w:t>
      </w:r>
      <w:r w:rsidR="00BE3C92">
        <w:rPr>
          <w:rFonts w:ascii="Arial" w:hAnsi="Arial" w:cs="Arial"/>
          <w:bCs/>
        </w:rPr>
        <w:t>xecutive</w:t>
      </w:r>
      <w:r w:rsidR="00C34AF3">
        <w:rPr>
          <w:rFonts w:ascii="Arial" w:hAnsi="Arial" w:cs="Arial"/>
          <w:bCs/>
        </w:rPr>
        <w:t>,</w:t>
      </w:r>
      <w:r w:rsidR="00BE3C92">
        <w:rPr>
          <w:rFonts w:ascii="Arial" w:hAnsi="Arial" w:cs="Arial"/>
          <w:bCs/>
        </w:rPr>
        <w:t xml:space="preserve"> Judith Hackett as </w:t>
      </w:r>
      <w:r w:rsidR="00AF7BD2">
        <w:rPr>
          <w:rFonts w:ascii="Arial" w:hAnsi="Arial" w:cs="Arial"/>
          <w:bCs/>
        </w:rPr>
        <w:t>“t</w:t>
      </w:r>
      <w:r w:rsidR="00BE3C92" w:rsidRPr="00BE3C92">
        <w:rPr>
          <w:rFonts w:ascii="Arial" w:hAnsi="Arial" w:cs="Arial"/>
          <w:bCs/>
        </w:rPr>
        <w:t>he HSW Act clearly places responsibility on those who create the risk to manage it</w:t>
      </w:r>
      <w:r w:rsidR="00BE3C92">
        <w:rPr>
          <w:rFonts w:ascii="Arial" w:hAnsi="Arial" w:cs="Arial"/>
          <w:bCs/>
        </w:rPr>
        <w:t>, a</w:t>
      </w:r>
      <w:r w:rsidR="00BE3C92" w:rsidRPr="00BE3C92">
        <w:rPr>
          <w:rFonts w:ascii="Arial" w:hAnsi="Arial" w:cs="Arial"/>
          <w:bCs/>
        </w:rPr>
        <w:t>ll risks do not have to be removed but the law requires duty holders to do everything ‘reasonably practicable’ to protect people from harm</w:t>
      </w:r>
      <w:r w:rsidR="00AF7BD2">
        <w:rPr>
          <w:rFonts w:ascii="Arial" w:hAnsi="Arial" w:cs="Arial"/>
          <w:bCs/>
        </w:rPr>
        <w:t>”</w:t>
      </w:r>
      <w:r w:rsidR="00BE3C92">
        <w:rPr>
          <w:rFonts w:ascii="Arial" w:hAnsi="Arial" w:cs="Arial"/>
          <w:bCs/>
        </w:rPr>
        <w:t xml:space="preserve"> (Judith Hackett, 2013).</w:t>
      </w:r>
      <w:r w:rsidR="004C62A0">
        <w:rPr>
          <w:rFonts w:ascii="Arial" w:hAnsi="Arial" w:cs="Arial"/>
          <w:bCs/>
        </w:rPr>
        <w:t xml:space="preserve"> </w:t>
      </w:r>
      <w:r w:rsidR="005E37B0">
        <w:rPr>
          <w:rFonts w:ascii="Arial" w:hAnsi="Arial" w:cs="Arial"/>
          <w:bCs/>
        </w:rPr>
        <w:t>With regard to c</w:t>
      </w:r>
      <w:r w:rsidR="00AF7BD2">
        <w:rPr>
          <w:rFonts w:ascii="Arial" w:hAnsi="Arial" w:cs="Arial"/>
          <w:bCs/>
        </w:rPr>
        <w:t>urrent employment laws</w:t>
      </w:r>
      <w:r w:rsidR="005E37B0">
        <w:rPr>
          <w:rFonts w:ascii="Arial" w:hAnsi="Arial" w:cs="Arial"/>
          <w:bCs/>
        </w:rPr>
        <w:t xml:space="preserve">, </w:t>
      </w:r>
      <w:r w:rsidR="00C34AF3">
        <w:rPr>
          <w:rFonts w:ascii="Arial" w:hAnsi="Arial" w:cs="Arial"/>
          <w:bCs/>
        </w:rPr>
        <w:t>legislation</w:t>
      </w:r>
      <w:r w:rsidR="00AF7BD2">
        <w:rPr>
          <w:rFonts w:ascii="Arial" w:hAnsi="Arial" w:cs="Arial"/>
          <w:bCs/>
        </w:rPr>
        <w:t xml:space="preserve"> ha</w:t>
      </w:r>
      <w:r w:rsidR="00C34AF3">
        <w:rPr>
          <w:rFonts w:ascii="Arial" w:hAnsi="Arial" w:cs="Arial"/>
          <w:bCs/>
        </w:rPr>
        <w:t>s</w:t>
      </w:r>
      <w:r w:rsidR="00AF7BD2">
        <w:rPr>
          <w:rFonts w:ascii="Arial" w:hAnsi="Arial" w:cs="Arial"/>
          <w:bCs/>
        </w:rPr>
        <w:t xml:space="preserve"> been passed</w:t>
      </w:r>
      <w:r w:rsidR="005E37B0">
        <w:rPr>
          <w:rFonts w:ascii="Arial" w:hAnsi="Arial" w:cs="Arial"/>
          <w:bCs/>
        </w:rPr>
        <w:t xml:space="preserve"> by the government</w:t>
      </w:r>
      <w:r w:rsidR="00AF7BD2">
        <w:rPr>
          <w:rFonts w:ascii="Arial" w:hAnsi="Arial" w:cs="Arial"/>
          <w:bCs/>
        </w:rPr>
        <w:t xml:space="preserve"> to ensure employees in the UK benefit from a minimum charter of rights. </w:t>
      </w:r>
      <w:r w:rsidR="00BC1850">
        <w:rPr>
          <w:rFonts w:ascii="Arial" w:hAnsi="Arial" w:cs="Arial"/>
          <w:bCs/>
        </w:rPr>
        <w:t>These laws and acts cover a range or areas related to employment</w:t>
      </w:r>
      <w:r w:rsidR="008F6130">
        <w:rPr>
          <w:rFonts w:ascii="Arial" w:hAnsi="Arial" w:cs="Arial"/>
          <w:bCs/>
        </w:rPr>
        <w:t>,</w:t>
      </w:r>
      <w:r w:rsidR="00BC1850">
        <w:rPr>
          <w:rFonts w:ascii="Arial" w:hAnsi="Arial" w:cs="Arial"/>
          <w:bCs/>
        </w:rPr>
        <w:t xml:space="preserve"> the</w:t>
      </w:r>
      <w:r w:rsidR="001D3C20">
        <w:rPr>
          <w:rFonts w:ascii="Arial" w:hAnsi="Arial" w:cs="Arial"/>
          <w:bCs/>
        </w:rPr>
        <w:t xml:space="preserve">y </w:t>
      </w:r>
      <w:r w:rsidR="00BC1850">
        <w:rPr>
          <w:rFonts w:ascii="Arial" w:hAnsi="Arial" w:cs="Arial"/>
          <w:bCs/>
        </w:rPr>
        <w:t xml:space="preserve">are broken down into statutory and contractual </w:t>
      </w:r>
      <w:r w:rsidR="008F6130">
        <w:rPr>
          <w:rFonts w:ascii="Arial" w:hAnsi="Arial" w:cs="Arial"/>
          <w:bCs/>
        </w:rPr>
        <w:t xml:space="preserve">and </w:t>
      </w:r>
      <w:r w:rsidR="00BC1850">
        <w:rPr>
          <w:rFonts w:ascii="Arial" w:hAnsi="Arial" w:cs="Arial"/>
          <w:bCs/>
        </w:rPr>
        <w:t>include:</w:t>
      </w:r>
    </w:p>
    <w:p w14:paraId="1BCEB8D9" w14:textId="281D615E" w:rsidR="00BC1850" w:rsidRDefault="00BC1850" w:rsidP="00BC1850">
      <w:pPr>
        <w:pStyle w:val="ListParagraph"/>
        <w:numPr>
          <w:ilvl w:val="0"/>
          <w:numId w:val="24"/>
        </w:numPr>
        <w:rPr>
          <w:rFonts w:ascii="Arial" w:hAnsi="Arial" w:cs="Arial"/>
          <w:bCs/>
        </w:rPr>
      </w:pPr>
      <w:r>
        <w:rPr>
          <w:rFonts w:ascii="Arial" w:hAnsi="Arial" w:cs="Arial"/>
          <w:bCs/>
        </w:rPr>
        <w:t>Basic Rights and contracts,</w:t>
      </w:r>
    </w:p>
    <w:p w14:paraId="0A2D2E7D" w14:textId="796EE988" w:rsidR="00BC1850" w:rsidRDefault="00BC1850" w:rsidP="00BC1850">
      <w:pPr>
        <w:pStyle w:val="ListParagraph"/>
        <w:numPr>
          <w:ilvl w:val="0"/>
          <w:numId w:val="24"/>
        </w:numPr>
        <w:rPr>
          <w:rFonts w:ascii="Arial" w:hAnsi="Arial" w:cs="Arial"/>
          <w:bCs/>
        </w:rPr>
      </w:pPr>
      <w:r>
        <w:rPr>
          <w:rFonts w:ascii="Arial" w:hAnsi="Arial" w:cs="Arial"/>
          <w:bCs/>
        </w:rPr>
        <w:t>Pay,</w:t>
      </w:r>
    </w:p>
    <w:p w14:paraId="729E19A6" w14:textId="78D9020A" w:rsidR="00BC1850" w:rsidRDefault="00BC1850" w:rsidP="00BC1850">
      <w:pPr>
        <w:pStyle w:val="ListParagraph"/>
        <w:numPr>
          <w:ilvl w:val="0"/>
          <w:numId w:val="24"/>
        </w:numPr>
        <w:rPr>
          <w:rFonts w:ascii="Arial" w:hAnsi="Arial" w:cs="Arial"/>
          <w:bCs/>
        </w:rPr>
      </w:pPr>
      <w:r>
        <w:rPr>
          <w:rFonts w:ascii="Arial" w:hAnsi="Arial" w:cs="Arial"/>
          <w:bCs/>
        </w:rPr>
        <w:t>Holiday and holiday pay,</w:t>
      </w:r>
    </w:p>
    <w:p w14:paraId="38303DA8" w14:textId="54A082C0" w:rsidR="00BC1850" w:rsidRDefault="00BC1850" w:rsidP="00BC1850">
      <w:pPr>
        <w:pStyle w:val="ListParagraph"/>
        <w:numPr>
          <w:ilvl w:val="0"/>
          <w:numId w:val="24"/>
        </w:numPr>
        <w:rPr>
          <w:rFonts w:ascii="Arial" w:hAnsi="Arial" w:cs="Arial"/>
          <w:bCs/>
        </w:rPr>
      </w:pPr>
      <w:r>
        <w:rPr>
          <w:rFonts w:ascii="Arial" w:hAnsi="Arial" w:cs="Arial"/>
          <w:bCs/>
        </w:rPr>
        <w:t>Sick pay,</w:t>
      </w:r>
    </w:p>
    <w:p w14:paraId="2CC4E92D" w14:textId="02149947" w:rsidR="00BC1850" w:rsidRDefault="00BC1850" w:rsidP="00BC1850">
      <w:pPr>
        <w:pStyle w:val="ListParagraph"/>
        <w:numPr>
          <w:ilvl w:val="0"/>
          <w:numId w:val="24"/>
        </w:numPr>
        <w:rPr>
          <w:rFonts w:ascii="Arial" w:hAnsi="Arial" w:cs="Arial"/>
          <w:bCs/>
        </w:rPr>
      </w:pPr>
      <w:r>
        <w:rPr>
          <w:rFonts w:ascii="Arial" w:hAnsi="Arial" w:cs="Arial"/>
          <w:bCs/>
        </w:rPr>
        <w:t>Parental rights,</w:t>
      </w:r>
    </w:p>
    <w:p w14:paraId="59F2C707" w14:textId="09C82BE5" w:rsidR="00BC1850" w:rsidRDefault="00BC1850" w:rsidP="00BC1850">
      <w:pPr>
        <w:pStyle w:val="ListParagraph"/>
        <w:numPr>
          <w:ilvl w:val="0"/>
          <w:numId w:val="24"/>
        </w:numPr>
        <w:rPr>
          <w:rFonts w:ascii="Arial" w:hAnsi="Arial" w:cs="Arial"/>
          <w:bCs/>
        </w:rPr>
      </w:pPr>
      <w:r>
        <w:rPr>
          <w:rFonts w:ascii="Arial" w:hAnsi="Arial" w:cs="Arial"/>
          <w:bCs/>
        </w:rPr>
        <w:t>Flexible working,</w:t>
      </w:r>
    </w:p>
    <w:p w14:paraId="5F48ACA8" w14:textId="75D4F55D" w:rsidR="00BC1850" w:rsidRDefault="00BC1850" w:rsidP="00BC1850">
      <w:pPr>
        <w:pStyle w:val="ListParagraph"/>
        <w:numPr>
          <w:ilvl w:val="0"/>
          <w:numId w:val="24"/>
        </w:numPr>
        <w:rPr>
          <w:rFonts w:ascii="Arial" w:hAnsi="Arial" w:cs="Arial"/>
          <w:bCs/>
        </w:rPr>
      </w:pPr>
      <w:r>
        <w:rPr>
          <w:rFonts w:ascii="Arial" w:hAnsi="Arial" w:cs="Arial"/>
          <w:bCs/>
        </w:rPr>
        <w:t xml:space="preserve">Agency workers, </w:t>
      </w:r>
    </w:p>
    <w:p w14:paraId="05D5D604" w14:textId="1D15479A" w:rsidR="008F6130" w:rsidRDefault="008F6130" w:rsidP="008F6130">
      <w:pPr>
        <w:rPr>
          <w:rFonts w:ascii="Arial" w:hAnsi="Arial" w:cs="Arial"/>
          <w:bCs/>
        </w:rPr>
      </w:pPr>
      <w:r>
        <w:rPr>
          <w:rFonts w:ascii="Arial" w:hAnsi="Arial" w:cs="Arial"/>
          <w:bCs/>
        </w:rPr>
        <w:t>(EOC, 2020)</w:t>
      </w:r>
    </w:p>
    <w:p w14:paraId="5468AC1F" w14:textId="0C417973" w:rsidR="00032C60" w:rsidRDefault="00032C60" w:rsidP="008F6130">
      <w:pPr>
        <w:rPr>
          <w:rFonts w:ascii="Arial" w:hAnsi="Arial" w:cs="Arial"/>
          <w:color w:val="0B0C0C"/>
          <w:shd w:val="clear" w:color="auto" w:fill="FFFFFF"/>
        </w:rPr>
      </w:pPr>
      <w:r>
        <w:rPr>
          <w:rFonts w:ascii="Arial" w:hAnsi="Arial" w:cs="Arial"/>
          <w:bCs/>
        </w:rPr>
        <w:t>5.2</w:t>
      </w:r>
      <w:r>
        <w:rPr>
          <w:rFonts w:ascii="Arial" w:hAnsi="Arial" w:cs="Arial"/>
          <w:bCs/>
        </w:rPr>
        <w:tab/>
        <w:t>In 2010 the Equality Act was passed that amalgamated all the previous</w:t>
      </w:r>
      <w:r w:rsidRPr="00032C60">
        <w:rPr>
          <w:rFonts w:ascii="Arial" w:hAnsi="Arial" w:cs="Arial"/>
          <w:color w:val="0B0C0C"/>
          <w:shd w:val="clear" w:color="auto" w:fill="FFFFFF"/>
        </w:rPr>
        <w:t xml:space="preserve"> anti</w:t>
      </w:r>
      <w:r>
        <w:rPr>
          <w:rFonts w:ascii="Arial" w:hAnsi="Arial" w:cs="Arial"/>
          <w:color w:val="0B0C0C"/>
          <w:shd w:val="clear" w:color="auto" w:fill="FFFFFF"/>
        </w:rPr>
        <w:t>-</w:t>
      </w:r>
      <w:r w:rsidRPr="00032C60">
        <w:rPr>
          <w:rFonts w:ascii="Arial" w:hAnsi="Arial" w:cs="Arial"/>
          <w:color w:val="0B0C0C"/>
          <w:shd w:val="clear" w:color="auto" w:fill="FFFFFF"/>
        </w:rPr>
        <w:t xml:space="preserve">discrimination laws </w:t>
      </w:r>
      <w:r>
        <w:rPr>
          <w:rFonts w:ascii="Arial" w:hAnsi="Arial" w:cs="Arial"/>
          <w:color w:val="0B0C0C"/>
          <w:shd w:val="clear" w:color="auto" w:fill="FFFFFF"/>
        </w:rPr>
        <w:t>to form one</w:t>
      </w:r>
      <w:r w:rsidRPr="00032C60">
        <w:rPr>
          <w:rFonts w:ascii="Arial" w:hAnsi="Arial" w:cs="Arial"/>
          <w:color w:val="0B0C0C"/>
          <w:shd w:val="clear" w:color="auto" w:fill="FFFFFF"/>
        </w:rPr>
        <w:t xml:space="preserve"> single Act</w:t>
      </w:r>
      <w:r>
        <w:rPr>
          <w:rFonts w:ascii="Arial" w:hAnsi="Arial" w:cs="Arial"/>
          <w:color w:val="0B0C0C"/>
          <w:shd w:val="clear" w:color="auto" w:fill="FFFFFF"/>
        </w:rPr>
        <w:t xml:space="preserve">. </w:t>
      </w:r>
      <w:r w:rsidR="003D0F41">
        <w:rPr>
          <w:rFonts w:ascii="Arial" w:hAnsi="Arial" w:cs="Arial"/>
          <w:color w:val="0B0C0C"/>
          <w:shd w:val="clear" w:color="auto" w:fill="FFFFFF"/>
        </w:rPr>
        <w:t xml:space="preserve">The Act </w:t>
      </w:r>
      <w:r w:rsidR="003D0F41" w:rsidRPr="003D0F41">
        <w:rPr>
          <w:rFonts w:ascii="Arial" w:hAnsi="Arial" w:cs="Arial"/>
          <w:color w:val="0B0C0C"/>
          <w:shd w:val="clear" w:color="auto" w:fill="FFFFFF"/>
        </w:rPr>
        <w:t>legally protects people from discrimination in the workplace</w:t>
      </w:r>
      <w:r w:rsidR="00C34AF3">
        <w:rPr>
          <w:rFonts w:ascii="Arial" w:hAnsi="Arial" w:cs="Arial"/>
          <w:color w:val="0B0C0C"/>
          <w:shd w:val="clear" w:color="auto" w:fill="FFFFFF"/>
        </w:rPr>
        <w:t>,</w:t>
      </w:r>
      <w:r w:rsidR="003D0F41" w:rsidRPr="003D0F41">
        <w:rPr>
          <w:rFonts w:ascii="Arial" w:hAnsi="Arial" w:cs="Arial"/>
          <w:color w:val="0B0C0C"/>
          <w:shd w:val="clear" w:color="auto" w:fill="FFFFFF"/>
        </w:rPr>
        <w:t xml:space="preserve"> and in wider society</w:t>
      </w:r>
      <w:r w:rsidR="00C34AF3">
        <w:rPr>
          <w:rFonts w:ascii="Arial" w:hAnsi="Arial" w:cs="Arial"/>
          <w:color w:val="0B0C0C"/>
          <w:shd w:val="clear" w:color="auto" w:fill="FFFFFF"/>
        </w:rPr>
        <w:t>;</w:t>
      </w:r>
      <w:r w:rsidR="003D0F41">
        <w:rPr>
          <w:rFonts w:ascii="Arial" w:hAnsi="Arial" w:cs="Arial"/>
          <w:color w:val="0B0C0C"/>
          <w:shd w:val="clear" w:color="auto" w:fill="FFFFFF"/>
        </w:rPr>
        <w:t xml:space="preserve"> it does this by protecting </w:t>
      </w:r>
      <w:r w:rsidR="00C34AF3">
        <w:rPr>
          <w:rFonts w:ascii="Arial" w:hAnsi="Arial" w:cs="Arial"/>
          <w:color w:val="0B0C0C"/>
          <w:shd w:val="clear" w:color="auto" w:fill="FFFFFF"/>
        </w:rPr>
        <w:t xml:space="preserve">an </w:t>
      </w:r>
      <w:r w:rsidR="003D0F41">
        <w:rPr>
          <w:rFonts w:ascii="Arial" w:hAnsi="Arial" w:cs="Arial"/>
          <w:color w:val="0B0C0C"/>
          <w:shd w:val="clear" w:color="auto" w:fill="FFFFFF"/>
        </w:rPr>
        <w:t>individual</w:t>
      </w:r>
      <w:r w:rsidR="00C34AF3">
        <w:rPr>
          <w:rFonts w:ascii="Arial" w:hAnsi="Arial" w:cs="Arial"/>
          <w:color w:val="0B0C0C"/>
          <w:shd w:val="clear" w:color="auto" w:fill="FFFFFF"/>
        </w:rPr>
        <w:t>’</w:t>
      </w:r>
      <w:r w:rsidR="003D0F41">
        <w:rPr>
          <w:rFonts w:ascii="Arial" w:hAnsi="Arial" w:cs="Arial"/>
          <w:color w:val="0B0C0C"/>
          <w:shd w:val="clear" w:color="auto" w:fill="FFFFFF"/>
        </w:rPr>
        <w:t xml:space="preserve">s protected characteristics. These characteristics include: </w:t>
      </w:r>
    </w:p>
    <w:p w14:paraId="3D35392D" w14:textId="27790C80" w:rsidR="003D0F41" w:rsidRPr="003D0F41" w:rsidRDefault="00DB79DD" w:rsidP="003D0F41">
      <w:pPr>
        <w:pStyle w:val="ListParagraph"/>
        <w:numPr>
          <w:ilvl w:val="0"/>
          <w:numId w:val="25"/>
        </w:numPr>
        <w:rPr>
          <w:rFonts w:ascii="Arial" w:hAnsi="Arial" w:cs="Arial"/>
          <w:bCs/>
        </w:rPr>
      </w:pPr>
      <w:r w:rsidRPr="003D0F41">
        <w:rPr>
          <w:rFonts w:ascii="Arial" w:hAnsi="Arial" w:cs="Arial"/>
          <w:bCs/>
        </w:rPr>
        <w:t>A</w:t>
      </w:r>
      <w:r w:rsidR="003D0F41" w:rsidRPr="003D0F41">
        <w:rPr>
          <w:rFonts w:ascii="Arial" w:hAnsi="Arial" w:cs="Arial"/>
          <w:bCs/>
        </w:rPr>
        <w:t>ge</w:t>
      </w:r>
      <w:r>
        <w:rPr>
          <w:rFonts w:ascii="Arial" w:hAnsi="Arial" w:cs="Arial"/>
          <w:bCs/>
        </w:rPr>
        <w:t>,</w:t>
      </w:r>
    </w:p>
    <w:p w14:paraId="3DDF5701" w14:textId="73686731" w:rsidR="003D0F41" w:rsidRPr="003D0F41" w:rsidRDefault="00DB79DD" w:rsidP="003D0F41">
      <w:pPr>
        <w:pStyle w:val="ListParagraph"/>
        <w:numPr>
          <w:ilvl w:val="0"/>
          <w:numId w:val="25"/>
        </w:numPr>
        <w:rPr>
          <w:rFonts w:ascii="Arial" w:hAnsi="Arial" w:cs="Arial"/>
          <w:bCs/>
        </w:rPr>
      </w:pPr>
      <w:r>
        <w:rPr>
          <w:rFonts w:ascii="Arial" w:hAnsi="Arial" w:cs="Arial"/>
          <w:bCs/>
        </w:rPr>
        <w:t>G</w:t>
      </w:r>
      <w:r w:rsidR="003D0F41" w:rsidRPr="003D0F41">
        <w:rPr>
          <w:rFonts w:ascii="Arial" w:hAnsi="Arial" w:cs="Arial"/>
          <w:bCs/>
        </w:rPr>
        <w:t>ender reassignment</w:t>
      </w:r>
      <w:r>
        <w:rPr>
          <w:rFonts w:ascii="Arial" w:hAnsi="Arial" w:cs="Arial"/>
          <w:bCs/>
        </w:rPr>
        <w:t xml:space="preserve">, </w:t>
      </w:r>
    </w:p>
    <w:p w14:paraId="3C198B2B" w14:textId="46CE59EB" w:rsidR="003D0F41" w:rsidRPr="003D0F41" w:rsidRDefault="00DB79DD" w:rsidP="003D0F41">
      <w:pPr>
        <w:pStyle w:val="ListParagraph"/>
        <w:numPr>
          <w:ilvl w:val="0"/>
          <w:numId w:val="25"/>
        </w:numPr>
        <w:rPr>
          <w:rFonts w:ascii="Arial" w:hAnsi="Arial" w:cs="Arial"/>
          <w:bCs/>
        </w:rPr>
      </w:pPr>
      <w:r>
        <w:rPr>
          <w:rFonts w:ascii="Arial" w:hAnsi="Arial" w:cs="Arial"/>
          <w:bCs/>
        </w:rPr>
        <w:t>B</w:t>
      </w:r>
      <w:r w:rsidR="003D0F41" w:rsidRPr="003D0F41">
        <w:rPr>
          <w:rFonts w:ascii="Arial" w:hAnsi="Arial" w:cs="Arial"/>
          <w:bCs/>
        </w:rPr>
        <w:t>eing married or in a civil partnership</w:t>
      </w:r>
      <w:r>
        <w:rPr>
          <w:rFonts w:ascii="Arial" w:hAnsi="Arial" w:cs="Arial"/>
          <w:bCs/>
        </w:rPr>
        <w:t>,</w:t>
      </w:r>
    </w:p>
    <w:p w14:paraId="3AFCC73D" w14:textId="1BA7BCFB" w:rsidR="003D0F41" w:rsidRPr="003D0F41" w:rsidRDefault="00DB79DD" w:rsidP="003D0F41">
      <w:pPr>
        <w:pStyle w:val="ListParagraph"/>
        <w:numPr>
          <w:ilvl w:val="0"/>
          <w:numId w:val="25"/>
        </w:numPr>
        <w:rPr>
          <w:rFonts w:ascii="Arial" w:hAnsi="Arial" w:cs="Arial"/>
          <w:bCs/>
        </w:rPr>
      </w:pPr>
      <w:r>
        <w:rPr>
          <w:rFonts w:ascii="Arial" w:hAnsi="Arial" w:cs="Arial"/>
          <w:bCs/>
        </w:rPr>
        <w:t>B</w:t>
      </w:r>
      <w:r w:rsidR="003D0F41" w:rsidRPr="003D0F41">
        <w:rPr>
          <w:rFonts w:ascii="Arial" w:hAnsi="Arial" w:cs="Arial"/>
          <w:bCs/>
        </w:rPr>
        <w:t>eing pregnant or on maternity leave</w:t>
      </w:r>
      <w:r>
        <w:rPr>
          <w:rFonts w:ascii="Arial" w:hAnsi="Arial" w:cs="Arial"/>
          <w:bCs/>
        </w:rPr>
        <w:t xml:space="preserve">, </w:t>
      </w:r>
    </w:p>
    <w:p w14:paraId="0E74481A" w14:textId="22D971FA" w:rsidR="003D0F41" w:rsidRPr="003D0F41" w:rsidRDefault="00DB79DD" w:rsidP="003D0F41">
      <w:pPr>
        <w:pStyle w:val="ListParagraph"/>
        <w:numPr>
          <w:ilvl w:val="0"/>
          <w:numId w:val="25"/>
        </w:numPr>
        <w:rPr>
          <w:rFonts w:ascii="Arial" w:hAnsi="Arial" w:cs="Arial"/>
          <w:bCs/>
        </w:rPr>
      </w:pPr>
      <w:r>
        <w:rPr>
          <w:rFonts w:ascii="Arial" w:hAnsi="Arial" w:cs="Arial"/>
          <w:bCs/>
        </w:rPr>
        <w:t>D</w:t>
      </w:r>
      <w:r w:rsidR="003D0F41" w:rsidRPr="003D0F41">
        <w:rPr>
          <w:rFonts w:ascii="Arial" w:hAnsi="Arial" w:cs="Arial"/>
          <w:bCs/>
        </w:rPr>
        <w:t>isability</w:t>
      </w:r>
      <w:r>
        <w:rPr>
          <w:rFonts w:ascii="Arial" w:hAnsi="Arial" w:cs="Arial"/>
          <w:bCs/>
        </w:rPr>
        <w:t xml:space="preserve">, </w:t>
      </w:r>
    </w:p>
    <w:p w14:paraId="1DFED83A" w14:textId="7886539D" w:rsidR="003D0F41" w:rsidRPr="003D0F41" w:rsidRDefault="00DB79DD" w:rsidP="003D0F41">
      <w:pPr>
        <w:pStyle w:val="ListParagraph"/>
        <w:numPr>
          <w:ilvl w:val="0"/>
          <w:numId w:val="25"/>
        </w:numPr>
        <w:rPr>
          <w:rFonts w:ascii="Arial" w:hAnsi="Arial" w:cs="Arial"/>
          <w:bCs/>
        </w:rPr>
      </w:pPr>
      <w:r>
        <w:rPr>
          <w:rFonts w:ascii="Arial" w:hAnsi="Arial" w:cs="Arial"/>
          <w:bCs/>
        </w:rPr>
        <w:t>R</w:t>
      </w:r>
      <w:r w:rsidR="003D0F41" w:rsidRPr="003D0F41">
        <w:rPr>
          <w:rFonts w:ascii="Arial" w:hAnsi="Arial" w:cs="Arial"/>
          <w:bCs/>
        </w:rPr>
        <w:t>ace including colour, nationality, ethnic or national origin</w:t>
      </w:r>
      <w:r>
        <w:rPr>
          <w:rFonts w:ascii="Arial" w:hAnsi="Arial" w:cs="Arial"/>
          <w:bCs/>
        </w:rPr>
        <w:t>,</w:t>
      </w:r>
    </w:p>
    <w:p w14:paraId="54B9E72F" w14:textId="5B7BCD6D" w:rsidR="003D0F41" w:rsidRPr="003D0F41" w:rsidRDefault="00DB79DD" w:rsidP="003D0F41">
      <w:pPr>
        <w:pStyle w:val="ListParagraph"/>
        <w:numPr>
          <w:ilvl w:val="0"/>
          <w:numId w:val="25"/>
        </w:numPr>
        <w:rPr>
          <w:rFonts w:ascii="Arial" w:hAnsi="Arial" w:cs="Arial"/>
          <w:bCs/>
        </w:rPr>
      </w:pPr>
      <w:r>
        <w:rPr>
          <w:rFonts w:ascii="Arial" w:hAnsi="Arial" w:cs="Arial"/>
          <w:bCs/>
        </w:rPr>
        <w:t>R</w:t>
      </w:r>
      <w:r w:rsidR="003D0F41" w:rsidRPr="003D0F41">
        <w:rPr>
          <w:rFonts w:ascii="Arial" w:hAnsi="Arial" w:cs="Arial"/>
          <w:bCs/>
        </w:rPr>
        <w:t>eligion or belief</w:t>
      </w:r>
      <w:r>
        <w:rPr>
          <w:rFonts w:ascii="Arial" w:hAnsi="Arial" w:cs="Arial"/>
          <w:bCs/>
        </w:rPr>
        <w:t>,</w:t>
      </w:r>
    </w:p>
    <w:p w14:paraId="7AE6E62A" w14:textId="04927B25" w:rsidR="003D0F41" w:rsidRPr="003D0F41" w:rsidRDefault="00DB79DD" w:rsidP="003D0F41">
      <w:pPr>
        <w:pStyle w:val="ListParagraph"/>
        <w:numPr>
          <w:ilvl w:val="0"/>
          <w:numId w:val="25"/>
        </w:numPr>
        <w:rPr>
          <w:rFonts w:ascii="Arial" w:hAnsi="Arial" w:cs="Arial"/>
          <w:bCs/>
        </w:rPr>
      </w:pPr>
      <w:r>
        <w:rPr>
          <w:rFonts w:ascii="Arial" w:hAnsi="Arial" w:cs="Arial"/>
          <w:bCs/>
        </w:rPr>
        <w:t>S</w:t>
      </w:r>
      <w:r w:rsidR="003D0F41" w:rsidRPr="003D0F41">
        <w:rPr>
          <w:rFonts w:ascii="Arial" w:hAnsi="Arial" w:cs="Arial"/>
          <w:bCs/>
        </w:rPr>
        <w:t>ex</w:t>
      </w:r>
      <w:r>
        <w:rPr>
          <w:rFonts w:ascii="Arial" w:hAnsi="Arial" w:cs="Arial"/>
          <w:bCs/>
        </w:rPr>
        <w:t>,</w:t>
      </w:r>
    </w:p>
    <w:p w14:paraId="1545D2DD" w14:textId="257D23E3" w:rsidR="003D0F41" w:rsidRPr="003D0F41" w:rsidRDefault="00DB79DD" w:rsidP="003D0F41">
      <w:pPr>
        <w:pStyle w:val="ListParagraph"/>
        <w:numPr>
          <w:ilvl w:val="0"/>
          <w:numId w:val="25"/>
        </w:numPr>
        <w:rPr>
          <w:rFonts w:ascii="Arial" w:hAnsi="Arial" w:cs="Arial"/>
          <w:bCs/>
        </w:rPr>
      </w:pPr>
      <w:r>
        <w:rPr>
          <w:rFonts w:ascii="Arial" w:hAnsi="Arial" w:cs="Arial"/>
          <w:bCs/>
        </w:rPr>
        <w:t>S</w:t>
      </w:r>
      <w:r w:rsidR="003D0F41" w:rsidRPr="003D0F41">
        <w:rPr>
          <w:rFonts w:ascii="Arial" w:hAnsi="Arial" w:cs="Arial"/>
          <w:bCs/>
        </w:rPr>
        <w:t>exual orientation</w:t>
      </w:r>
      <w:r>
        <w:rPr>
          <w:rFonts w:ascii="Arial" w:hAnsi="Arial" w:cs="Arial"/>
          <w:bCs/>
        </w:rPr>
        <w:t>,</w:t>
      </w:r>
    </w:p>
    <w:p w14:paraId="2A01832A" w14:textId="5DB4C702" w:rsidR="00BC1850" w:rsidRDefault="003D0F41" w:rsidP="00AA37F9">
      <w:pPr>
        <w:rPr>
          <w:rFonts w:ascii="Arial" w:hAnsi="Arial" w:cs="Arial"/>
          <w:bCs/>
        </w:rPr>
      </w:pPr>
      <w:r>
        <w:rPr>
          <w:rFonts w:ascii="Arial" w:hAnsi="Arial" w:cs="Arial"/>
          <w:bCs/>
        </w:rPr>
        <w:t>(Gov.uk)</w:t>
      </w:r>
    </w:p>
    <w:p w14:paraId="1DBADD30" w14:textId="15296588" w:rsidR="00AA37F9" w:rsidRPr="00D31393" w:rsidRDefault="001404BF" w:rsidP="00AA37F9">
      <w:pPr>
        <w:rPr>
          <w:rFonts w:ascii="Arial" w:hAnsi="Arial" w:cs="Arial"/>
          <w:bCs/>
        </w:rPr>
      </w:pPr>
      <w:r>
        <w:rPr>
          <w:rFonts w:ascii="Arial" w:hAnsi="Arial" w:cs="Arial"/>
          <w:bCs/>
        </w:rPr>
        <w:lastRenderedPageBreak/>
        <w:t>5.3</w:t>
      </w:r>
      <w:r>
        <w:rPr>
          <w:rFonts w:ascii="Arial" w:hAnsi="Arial" w:cs="Arial"/>
          <w:bCs/>
        </w:rPr>
        <w:tab/>
      </w:r>
      <w:r w:rsidR="00BE6F30">
        <w:rPr>
          <w:rFonts w:ascii="Arial" w:hAnsi="Arial" w:cs="Arial"/>
          <w:bCs/>
        </w:rPr>
        <w:t>The MDT as with its parent organisation</w:t>
      </w:r>
      <w:r w:rsidR="00365141">
        <w:rPr>
          <w:rFonts w:ascii="Arial" w:hAnsi="Arial" w:cs="Arial"/>
          <w:bCs/>
        </w:rPr>
        <w:t>,</w:t>
      </w:r>
      <w:r w:rsidR="00BE6F30">
        <w:rPr>
          <w:rFonts w:ascii="Arial" w:hAnsi="Arial" w:cs="Arial"/>
          <w:bCs/>
        </w:rPr>
        <w:t xml:space="preserve"> will need to do </w:t>
      </w:r>
      <w:r w:rsidR="00BE6F30" w:rsidRPr="00BE3C92">
        <w:rPr>
          <w:rFonts w:ascii="Arial" w:hAnsi="Arial" w:cs="Arial"/>
          <w:bCs/>
        </w:rPr>
        <w:t>everything</w:t>
      </w:r>
      <w:r w:rsidR="00BE6F30">
        <w:rPr>
          <w:rFonts w:ascii="Arial" w:hAnsi="Arial" w:cs="Arial"/>
          <w:bCs/>
        </w:rPr>
        <w:t xml:space="preserve"> that is</w:t>
      </w:r>
      <w:r w:rsidR="00BE6F30" w:rsidRPr="00BE3C92">
        <w:rPr>
          <w:rFonts w:ascii="Arial" w:hAnsi="Arial" w:cs="Arial"/>
          <w:bCs/>
        </w:rPr>
        <w:t xml:space="preserve"> reasonably practicable to protect people from harm</w:t>
      </w:r>
      <w:r w:rsidR="00BE6F30">
        <w:rPr>
          <w:rFonts w:ascii="Arial" w:hAnsi="Arial" w:cs="Arial"/>
          <w:bCs/>
        </w:rPr>
        <w:t xml:space="preserve"> by ensuring that hazards are mitigated as best as possible. The MDT will be created by military personnel from the </w:t>
      </w:r>
      <w:r w:rsidR="00BB5210">
        <w:rPr>
          <w:rFonts w:ascii="Arial" w:hAnsi="Arial" w:cs="Arial"/>
          <w:bCs/>
        </w:rPr>
        <w:t>logistics unit</w:t>
      </w:r>
      <w:r w:rsidR="00586142">
        <w:rPr>
          <w:rFonts w:ascii="Arial" w:hAnsi="Arial" w:cs="Arial"/>
          <w:bCs/>
        </w:rPr>
        <w:t>;</w:t>
      </w:r>
      <w:r w:rsidR="00BE6F30">
        <w:rPr>
          <w:rFonts w:ascii="Arial" w:hAnsi="Arial" w:cs="Arial"/>
          <w:bCs/>
        </w:rPr>
        <w:t xml:space="preserve"> </w:t>
      </w:r>
      <w:r w:rsidR="00586142">
        <w:rPr>
          <w:rFonts w:ascii="Arial" w:hAnsi="Arial" w:cs="Arial"/>
          <w:bCs/>
        </w:rPr>
        <w:t>therefore,</w:t>
      </w:r>
      <w:r w:rsidR="00BE6F30">
        <w:rPr>
          <w:rFonts w:ascii="Arial" w:hAnsi="Arial" w:cs="Arial"/>
          <w:bCs/>
        </w:rPr>
        <w:t xml:space="preserve"> </w:t>
      </w:r>
      <w:r w:rsidR="00664DA0">
        <w:rPr>
          <w:rFonts w:ascii="Arial" w:hAnsi="Arial" w:cs="Arial"/>
          <w:bCs/>
        </w:rPr>
        <w:t xml:space="preserve">they will </w:t>
      </w:r>
      <w:r w:rsidR="00BE6F30">
        <w:rPr>
          <w:rFonts w:ascii="Arial" w:hAnsi="Arial" w:cs="Arial"/>
          <w:bCs/>
        </w:rPr>
        <w:t>fall under the MOD’s employment contract. This contract fully complies with the Government</w:t>
      </w:r>
      <w:r w:rsidR="00C34AF3">
        <w:rPr>
          <w:rFonts w:ascii="Arial" w:hAnsi="Arial" w:cs="Arial"/>
          <w:bCs/>
        </w:rPr>
        <w:t>’</w:t>
      </w:r>
      <w:r w:rsidR="00BE6F30">
        <w:rPr>
          <w:rFonts w:ascii="Arial" w:hAnsi="Arial" w:cs="Arial"/>
          <w:bCs/>
        </w:rPr>
        <w:t xml:space="preserve">s laws and acts protecting </w:t>
      </w:r>
      <w:r w:rsidR="00D31393">
        <w:rPr>
          <w:rFonts w:ascii="Arial" w:hAnsi="Arial" w:cs="Arial"/>
          <w:bCs/>
        </w:rPr>
        <w:t>individuals</w:t>
      </w:r>
      <w:r w:rsidR="00C34AF3">
        <w:rPr>
          <w:rFonts w:ascii="Arial" w:hAnsi="Arial" w:cs="Arial"/>
          <w:bCs/>
        </w:rPr>
        <w:t>’</w:t>
      </w:r>
      <w:r w:rsidR="00BE6F30">
        <w:rPr>
          <w:rFonts w:ascii="Arial" w:hAnsi="Arial" w:cs="Arial"/>
          <w:bCs/>
        </w:rPr>
        <w:t xml:space="preserve"> employment rights. </w:t>
      </w:r>
      <w:r w:rsidR="00D31393">
        <w:rPr>
          <w:rFonts w:ascii="Arial" w:hAnsi="Arial" w:cs="Arial"/>
          <w:bCs/>
        </w:rPr>
        <w:t>The MDT will also comply with the Equality Act 2010</w:t>
      </w:r>
      <w:r w:rsidR="00AD31CC">
        <w:rPr>
          <w:rFonts w:ascii="Arial" w:hAnsi="Arial" w:cs="Arial"/>
          <w:bCs/>
        </w:rPr>
        <w:t>.</w:t>
      </w:r>
      <w:r w:rsidR="00D31393">
        <w:rPr>
          <w:rFonts w:ascii="Arial" w:hAnsi="Arial" w:cs="Arial"/>
          <w:bCs/>
        </w:rPr>
        <w:t xml:space="preserve"> </w:t>
      </w:r>
      <w:r w:rsidR="00AD31CC">
        <w:rPr>
          <w:rFonts w:ascii="Arial" w:hAnsi="Arial" w:cs="Arial"/>
          <w:bCs/>
        </w:rPr>
        <w:t>T</w:t>
      </w:r>
      <w:r w:rsidR="00D31393">
        <w:rPr>
          <w:rFonts w:ascii="Arial" w:hAnsi="Arial" w:cs="Arial"/>
          <w:bCs/>
        </w:rPr>
        <w:t>his Act is also backed up by the military contract, which does not tolerate any form of discrimination towards individuals. If individuals feel that there has been any sort of discrimination placed against them, or have issues with any safety or contractual aspect of the job, they have the ability to raise the issue with management or individuals outside of their management chain. From this point</w:t>
      </w:r>
      <w:r w:rsidR="005279B0">
        <w:rPr>
          <w:rFonts w:ascii="Arial" w:hAnsi="Arial" w:cs="Arial"/>
          <w:bCs/>
        </w:rPr>
        <w:t>,</w:t>
      </w:r>
      <w:r w:rsidR="00D31393">
        <w:rPr>
          <w:rFonts w:ascii="Arial" w:hAnsi="Arial" w:cs="Arial"/>
          <w:bCs/>
        </w:rPr>
        <w:t xml:space="preserve"> any </w:t>
      </w:r>
      <w:r w:rsidR="00C6093A">
        <w:rPr>
          <w:rFonts w:ascii="Arial" w:hAnsi="Arial" w:cs="Arial"/>
          <w:bCs/>
        </w:rPr>
        <w:t xml:space="preserve">required </w:t>
      </w:r>
      <w:r w:rsidR="00D31393">
        <w:rPr>
          <w:rFonts w:ascii="Arial" w:hAnsi="Arial" w:cs="Arial"/>
          <w:bCs/>
        </w:rPr>
        <w:t>investigation</w:t>
      </w:r>
      <w:r w:rsidR="005F65FD">
        <w:rPr>
          <w:rFonts w:ascii="Arial" w:hAnsi="Arial" w:cs="Arial"/>
          <w:bCs/>
        </w:rPr>
        <w:t>s</w:t>
      </w:r>
      <w:r w:rsidR="00514D90">
        <w:rPr>
          <w:rFonts w:ascii="Arial" w:hAnsi="Arial" w:cs="Arial"/>
          <w:bCs/>
        </w:rPr>
        <w:t xml:space="preserve"> </w:t>
      </w:r>
      <w:r w:rsidR="00D31393">
        <w:rPr>
          <w:rFonts w:ascii="Arial" w:hAnsi="Arial" w:cs="Arial"/>
          <w:bCs/>
        </w:rPr>
        <w:t>can take place from dedicated personnel</w:t>
      </w:r>
      <w:r w:rsidR="00514D90">
        <w:rPr>
          <w:rFonts w:ascii="Arial" w:hAnsi="Arial" w:cs="Arial"/>
          <w:bCs/>
        </w:rPr>
        <w:t>,</w:t>
      </w:r>
      <w:r w:rsidR="00D31393">
        <w:rPr>
          <w:rFonts w:ascii="Arial" w:hAnsi="Arial" w:cs="Arial"/>
          <w:bCs/>
        </w:rPr>
        <w:t xml:space="preserve"> and actions taken accordingly. </w:t>
      </w:r>
    </w:p>
    <w:p w14:paraId="42E61820" w14:textId="10385DFE" w:rsidR="004F3DC5" w:rsidRDefault="004F3DC5">
      <w:pPr>
        <w:rPr>
          <w:sz w:val="16"/>
          <w:szCs w:val="16"/>
        </w:rPr>
      </w:pPr>
    </w:p>
    <w:p w14:paraId="5D7A8EFF" w14:textId="4E12878D" w:rsidR="004F3DC5" w:rsidRPr="004F3DC5" w:rsidRDefault="004F3DC5">
      <w:pPr>
        <w:rPr>
          <w:rFonts w:ascii="Arial" w:hAnsi="Arial" w:cs="Arial"/>
          <w:b/>
          <w:bCs/>
          <w:sz w:val="48"/>
          <w:szCs w:val="48"/>
        </w:rPr>
      </w:pPr>
      <w:r w:rsidRPr="004F3DC5">
        <w:rPr>
          <w:rFonts w:ascii="Arial" w:hAnsi="Arial" w:cs="Arial"/>
          <w:b/>
          <w:bCs/>
          <w:sz w:val="28"/>
          <w:szCs w:val="28"/>
        </w:rPr>
        <w:t>Conclusion</w:t>
      </w:r>
    </w:p>
    <w:p w14:paraId="1B7B66D5" w14:textId="606E2E68" w:rsidR="0082275D" w:rsidRPr="009517ED" w:rsidRDefault="00C44BA0" w:rsidP="0082275D">
      <w:pPr>
        <w:rPr>
          <w:rFonts w:ascii="Arial" w:hAnsi="Arial" w:cs="Arial"/>
          <w:b/>
          <w:bCs/>
          <w:sz w:val="28"/>
          <w:szCs w:val="28"/>
        </w:rPr>
      </w:pPr>
      <w:r w:rsidRPr="009517ED">
        <w:rPr>
          <w:rFonts w:ascii="Arial" w:hAnsi="Arial" w:cs="Arial"/>
          <w:shd w:val="clear" w:color="auto" w:fill="F9F9F9"/>
        </w:rPr>
        <w:t xml:space="preserve">To conclude, the creation of </w:t>
      </w:r>
      <w:r w:rsidR="003114C3" w:rsidRPr="009517ED">
        <w:rPr>
          <w:rFonts w:ascii="Arial" w:hAnsi="Arial" w:cs="Arial"/>
          <w:shd w:val="clear" w:color="auto" w:fill="F9F9F9"/>
        </w:rPr>
        <w:t>an</w:t>
      </w:r>
      <w:r w:rsidRPr="009517ED">
        <w:rPr>
          <w:rFonts w:ascii="Arial" w:hAnsi="Arial" w:cs="Arial"/>
          <w:shd w:val="clear" w:color="auto" w:fill="F9F9F9"/>
        </w:rPr>
        <w:t xml:space="preserve"> MDT </w:t>
      </w:r>
      <w:r w:rsidR="00C34AF3" w:rsidRPr="009517ED">
        <w:rPr>
          <w:rFonts w:ascii="Arial" w:hAnsi="Arial" w:cs="Arial"/>
          <w:shd w:val="clear" w:color="auto" w:fill="F9F9F9"/>
        </w:rPr>
        <w:t xml:space="preserve">has the strongest impact </w:t>
      </w:r>
      <w:r w:rsidRPr="009517ED">
        <w:rPr>
          <w:rFonts w:ascii="Arial" w:hAnsi="Arial" w:cs="Arial"/>
          <w:shd w:val="clear" w:color="auto" w:fill="F9F9F9"/>
        </w:rPr>
        <w:t xml:space="preserve">when using a specific team to implement business process re-engineering. </w:t>
      </w:r>
      <w:r w:rsidR="003114C3" w:rsidRPr="009517ED">
        <w:rPr>
          <w:rFonts w:ascii="Arial" w:hAnsi="Arial" w:cs="Arial"/>
          <w:shd w:val="clear" w:color="auto" w:fill="F9F9F9"/>
        </w:rPr>
        <w:t>It allows for specialist personnel</w:t>
      </w:r>
      <w:r w:rsidR="00C34AF3" w:rsidRPr="009517ED">
        <w:rPr>
          <w:rFonts w:ascii="Arial" w:hAnsi="Arial" w:cs="Arial"/>
          <w:shd w:val="clear" w:color="auto" w:fill="F9F9F9"/>
        </w:rPr>
        <w:t xml:space="preserve">, </w:t>
      </w:r>
      <w:r w:rsidR="003114C3" w:rsidRPr="009517ED">
        <w:rPr>
          <w:rFonts w:ascii="Arial" w:hAnsi="Arial" w:cs="Arial"/>
          <w:shd w:val="clear" w:color="auto" w:fill="F9F9F9"/>
        </w:rPr>
        <w:t>from all aspects of the organisation</w:t>
      </w:r>
      <w:r w:rsidR="0082275D" w:rsidRPr="009517ED">
        <w:rPr>
          <w:rFonts w:ascii="Arial" w:hAnsi="Arial" w:cs="Arial"/>
          <w:shd w:val="clear" w:color="auto" w:fill="F9F9F9"/>
        </w:rPr>
        <w:t>,</w:t>
      </w:r>
      <w:r w:rsidR="003114C3" w:rsidRPr="009517ED">
        <w:rPr>
          <w:rFonts w:ascii="Arial" w:hAnsi="Arial" w:cs="Arial"/>
          <w:shd w:val="clear" w:color="auto" w:fill="F9F9F9"/>
        </w:rPr>
        <w:t xml:space="preserve"> to work together to fully understand each individual part of the </w:t>
      </w:r>
      <w:r w:rsidR="005A1EEB" w:rsidRPr="009517ED">
        <w:rPr>
          <w:rFonts w:ascii="Arial" w:hAnsi="Arial" w:cs="Arial"/>
          <w:shd w:val="clear" w:color="auto" w:fill="F9F9F9"/>
        </w:rPr>
        <w:t>process</w:t>
      </w:r>
      <w:r w:rsidR="00C34AF3" w:rsidRPr="009517ED">
        <w:rPr>
          <w:rFonts w:ascii="Arial" w:hAnsi="Arial" w:cs="Arial"/>
          <w:shd w:val="clear" w:color="auto" w:fill="F9F9F9"/>
        </w:rPr>
        <w:t xml:space="preserve">; </w:t>
      </w:r>
      <w:r w:rsidR="005A1EEB" w:rsidRPr="009517ED">
        <w:rPr>
          <w:rFonts w:ascii="Arial" w:hAnsi="Arial" w:cs="Arial"/>
          <w:shd w:val="clear" w:color="auto" w:fill="F9F9F9"/>
        </w:rPr>
        <w:t xml:space="preserve">ensuring successful implementation of a new streamlined process. </w:t>
      </w:r>
      <w:r w:rsidR="0082275D" w:rsidRPr="009517ED">
        <w:rPr>
          <w:rFonts w:ascii="Arial" w:hAnsi="Arial" w:cs="Arial"/>
          <w:shd w:val="clear" w:color="auto" w:fill="F9F9F9"/>
        </w:rPr>
        <w:t xml:space="preserve">Once created the MDT needs a defined role that </w:t>
      </w:r>
      <w:r w:rsidR="00B151FF" w:rsidRPr="009517ED">
        <w:rPr>
          <w:rFonts w:ascii="Arial" w:hAnsi="Arial" w:cs="Arial"/>
          <w:shd w:val="clear" w:color="auto" w:fill="F9F9F9"/>
        </w:rPr>
        <w:t>empowers</w:t>
      </w:r>
      <w:r w:rsidR="0082275D" w:rsidRPr="009517ED">
        <w:rPr>
          <w:rFonts w:ascii="Arial" w:hAnsi="Arial" w:cs="Arial"/>
          <w:shd w:val="clear" w:color="auto" w:fill="F9F9F9"/>
        </w:rPr>
        <w:t xml:space="preserve"> team members to interact across </w:t>
      </w:r>
      <w:r w:rsidR="00B151FF" w:rsidRPr="009517ED">
        <w:rPr>
          <w:rFonts w:ascii="Arial" w:hAnsi="Arial" w:cs="Arial"/>
          <w:shd w:val="clear" w:color="auto" w:fill="F9F9F9"/>
        </w:rPr>
        <w:t xml:space="preserve">professional disciplines </w:t>
      </w:r>
      <w:r w:rsidR="0082275D" w:rsidRPr="009517ED">
        <w:rPr>
          <w:rFonts w:ascii="Arial" w:hAnsi="Arial" w:cs="Arial"/>
          <w:shd w:val="clear" w:color="auto" w:fill="F9F9F9"/>
        </w:rPr>
        <w:t>to ensure corporate objectives are still met</w:t>
      </w:r>
      <w:r w:rsidR="00155466" w:rsidRPr="009517ED">
        <w:rPr>
          <w:rFonts w:ascii="Arial" w:hAnsi="Arial" w:cs="Arial"/>
          <w:shd w:val="clear" w:color="auto" w:fill="F9F9F9"/>
        </w:rPr>
        <w:t xml:space="preserve"> </w:t>
      </w:r>
      <w:r w:rsidR="0000437D" w:rsidRPr="009517ED">
        <w:rPr>
          <w:rFonts w:ascii="Arial" w:hAnsi="Arial" w:cs="Arial"/>
          <w:shd w:val="clear" w:color="auto" w:fill="F9F9F9"/>
        </w:rPr>
        <w:t>once</w:t>
      </w:r>
      <w:r w:rsidR="00155466" w:rsidRPr="009517ED">
        <w:rPr>
          <w:rFonts w:ascii="Arial" w:hAnsi="Arial" w:cs="Arial"/>
          <w:shd w:val="clear" w:color="auto" w:fill="F9F9F9"/>
        </w:rPr>
        <w:t xml:space="preserve"> the new </w:t>
      </w:r>
      <w:r w:rsidR="0082275D" w:rsidRPr="009517ED">
        <w:rPr>
          <w:rFonts w:ascii="Arial" w:hAnsi="Arial" w:cs="Arial"/>
          <w:shd w:val="clear" w:color="auto" w:fill="F9F9F9"/>
        </w:rPr>
        <w:t>re-engineered process</w:t>
      </w:r>
      <w:r w:rsidR="00155466" w:rsidRPr="009517ED">
        <w:rPr>
          <w:rFonts w:ascii="Arial" w:hAnsi="Arial" w:cs="Arial"/>
          <w:shd w:val="clear" w:color="auto" w:fill="F9F9F9"/>
        </w:rPr>
        <w:t xml:space="preserve"> has been implemented. </w:t>
      </w:r>
    </w:p>
    <w:p w14:paraId="3026D235" w14:textId="6824C415" w:rsidR="00C44BA0" w:rsidRDefault="00C44BA0">
      <w:pPr>
        <w:rPr>
          <w:rFonts w:ascii="Arial" w:hAnsi="Arial" w:cs="Arial"/>
          <w:color w:val="303030"/>
          <w:shd w:val="clear" w:color="auto" w:fill="F9F9F9"/>
        </w:rPr>
      </w:pPr>
    </w:p>
    <w:p w14:paraId="2AF4E609" w14:textId="77777777" w:rsidR="00C44BA0" w:rsidRDefault="00C44BA0">
      <w:pPr>
        <w:rPr>
          <w:rFonts w:ascii="Arial" w:hAnsi="Arial" w:cs="Arial"/>
          <w:color w:val="303030"/>
          <w:shd w:val="clear" w:color="auto" w:fill="F9F9F9"/>
        </w:rPr>
      </w:pPr>
    </w:p>
    <w:p w14:paraId="207D55AC" w14:textId="242F2DC3" w:rsidR="00F13C7E" w:rsidRDefault="00F13C7E">
      <w:pPr>
        <w:rPr>
          <w:rFonts w:ascii="Arial" w:hAnsi="Arial" w:cs="Arial"/>
          <w:b/>
          <w:bCs/>
          <w:sz w:val="28"/>
          <w:szCs w:val="28"/>
        </w:rPr>
      </w:pPr>
    </w:p>
    <w:p w14:paraId="40FB64A3" w14:textId="0750900B" w:rsidR="008635EF" w:rsidRDefault="008635EF">
      <w:pPr>
        <w:rPr>
          <w:rFonts w:ascii="Arial" w:hAnsi="Arial" w:cs="Arial"/>
          <w:b/>
          <w:bCs/>
          <w:sz w:val="28"/>
          <w:szCs w:val="28"/>
        </w:rPr>
      </w:pPr>
    </w:p>
    <w:p w14:paraId="38B2ACC5" w14:textId="399AD2F0" w:rsidR="008635EF" w:rsidRDefault="008635EF">
      <w:pPr>
        <w:rPr>
          <w:rFonts w:ascii="Arial" w:hAnsi="Arial" w:cs="Arial"/>
          <w:b/>
          <w:bCs/>
          <w:sz w:val="28"/>
          <w:szCs w:val="28"/>
        </w:rPr>
      </w:pPr>
    </w:p>
    <w:p w14:paraId="039B2512" w14:textId="71E9DBE2" w:rsidR="008635EF" w:rsidRDefault="008635EF">
      <w:pPr>
        <w:rPr>
          <w:rFonts w:ascii="Arial" w:hAnsi="Arial" w:cs="Arial"/>
          <w:b/>
          <w:bCs/>
          <w:sz w:val="28"/>
          <w:szCs w:val="28"/>
        </w:rPr>
      </w:pPr>
    </w:p>
    <w:p w14:paraId="33A55DB8" w14:textId="6A0935FB" w:rsidR="008635EF" w:rsidRDefault="008635EF">
      <w:pPr>
        <w:rPr>
          <w:rFonts w:ascii="Arial" w:hAnsi="Arial" w:cs="Arial"/>
          <w:b/>
          <w:bCs/>
          <w:sz w:val="28"/>
          <w:szCs w:val="28"/>
        </w:rPr>
      </w:pPr>
    </w:p>
    <w:p w14:paraId="7E68CBBA" w14:textId="155C8DD7" w:rsidR="008635EF" w:rsidRDefault="008635EF">
      <w:pPr>
        <w:rPr>
          <w:rFonts w:ascii="Arial" w:hAnsi="Arial" w:cs="Arial"/>
          <w:b/>
          <w:bCs/>
          <w:sz w:val="28"/>
          <w:szCs w:val="28"/>
        </w:rPr>
      </w:pPr>
    </w:p>
    <w:p w14:paraId="1ABA40E8" w14:textId="7658C8EA" w:rsidR="008635EF" w:rsidRDefault="008635EF">
      <w:pPr>
        <w:rPr>
          <w:rFonts w:ascii="Arial" w:hAnsi="Arial" w:cs="Arial"/>
          <w:b/>
          <w:bCs/>
          <w:sz w:val="28"/>
          <w:szCs w:val="28"/>
        </w:rPr>
      </w:pPr>
    </w:p>
    <w:p w14:paraId="4720A188" w14:textId="49E1C73B" w:rsidR="008635EF" w:rsidRDefault="008635EF">
      <w:pPr>
        <w:rPr>
          <w:rFonts w:ascii="Arial" w:hAnsi="Arial" w:cs="Arial"/>
          <w:b/>
          <w:bCs/>
          <w:sz w:val="28"/>
          <w:szCs w:val="28"/>
        </w:rPr>
      </w:pPr>
    </w:p>
    <w:p w14:paraId="75A500B1" w14:textId="56187378" w:rsidR="008635EF" w:rsidRDefault="008635EF">
      <w:pPr>
        <w:rPr>
          <w:rFonts w:ascii="Arial" w:hAnsi="Arial" w:cs="Arial"/>
          <w:b/>
          <w:bCs/>
          <w:sz w:val="28"/>
          <w:szCs w:val="28"/>
        </w:rPr>
      </w:pPr>
    </w:p>
    <w:p w14:paraId="0312B576" w14:textId="7FC834CC" w:rsidR="008635EF" w:rsidRDefault="008635EF">
      <w:pPr>
        <w:rPr>
          <w:rFonts w:ascii="Arial" w:hAnsi="Arial" w:cs="Arial"/>
          <w:b/>
          <w:bCs/>
          <w:sz w:val="28"/>
          <w:szCs w:val="28"/>
        </w:rPr>
      </w:pPr>
    </w:p>
    <w:p w14:paraId="3E9E7A83" w14:textId="60CEBC7E" w:rsidR="008635EF" w:rsidRDefault="008635EF">
      <w:pPr>
        <w:rPr>
          <w:rFonts w:ascii="Arial" w:hAnsi="Arial" w:cs="Arial"/>
          <w:b/>
          <w:bCs/>
          <w:sz w:val="28"/>
          <w:szCs w:val="28"/>
        </w:rPr>
      </w:pPr>
    </w:p>
    <w:p w14:paraId="762223DC" w14:textId="77777777" w:rsidR="008635EF" w:rsidRDefault="008635EF">
      <w:pPr>
        <w:rPr>
          <w:rFonts w:ascii="Arial" w:hAnsi="Arial" w:cs="Arial"/>
          <w:b/>
          <w:bCs/>
          <w:sz w:val="28"/>
          <w:szCs w:val="28"/>
        </w:rPr>
      </w:pPr>
    </w:p>
    <w:tbl>
      <w:tblPr>
        <w:tblpPr w:leftFromText="180" w:rightFromText="180" w:vertAnchor="text" w:horzAnchor="margin" w:tblpXSpec="center" w:tblpY="213"/>
        <w:tblW w:w="10200" w:type="dxa"/>
        <w:tblLook w:val="04A0" w:firstRow="1" w:lastRow="0" w:firstColumn="1" w:lastColumn="0" w:noHBand="0" w:noVBand="1"/>
      </w:tblPr>
      <w:tblGrid>
        <w:gridCol w:w="460"/>
        <w:gridCol w:w="2960"/>
        <w:gridCol w:w="640"/>
        <w:gridCol w:w="3020"/>
        <w:gridCol w:w="3120"/>
      </w:tblGrid>
      <w:tr w:rsidR="006F0FC7" w14:paraId="5EF7B393" w14:textId="77777777" w:rsidTr="006F0FC7">
        <w:trPr>
          <w:trHeight w:val="255"/>
        </w:trPr>
        <w:tc>
          <w:tcPr>
            <w:tcW w:w="460" w:type="dxa"/>
            <w:noWrap/>
            <w:vAlign w:val="bottom"/>
            <w:hideMark/>
          </w:tcPr>
          <w:p w14:paraId="7B3564CA" w14:textId="77777777" w:rsidR="006F0FC7" w:rsidRDefault="006F0FC7" w:rsidP="006F0FC7"/>
        </w:tc>
        <w:tc>
          <w:tcPr>
            <w:tcW w:w="6620" w:type="dxa"/>
            <w:gridSpan w:val="3"/>
            <w:tcBorders>
              <w:top w:val="single" w:sz="4" w:space="0" w:color="auto"/>
              <w:left w:val="single" w:sz="4" w:space="0" w:color="auto"/>
              <w:bottom w:val="nil"/>
              <w:right w:val="single" w:sz="4" w:space="0" w:color="auto"/>
            </w:tcBorders>
            <w:noWrap/>
            <w:vAlign w:val="bottom"/>
            <w:hideMark/>
          </w:tcPr>
          <w:p w14:paraId="4A6892B1" w14:textId="77777777" w:rsidR="006F0FC7" w:rsidRDefault="006F0FC7" w:rsidP="006F0FC7">
            <w:pPr>
              <w:jc w:val="center"/>
              <w:rPr>
                <w:b/>
                <w:bCs/>
                <w:sz w:val="16"/>
                <w:szCs w:val="16"/>
              </w:rPr>
            </w:pPr>
            <w:r>
              <w:rPr>
                <w:b/>
                <w:bCs/>
                <w:sz w:val="16"/>
                <w:szCs w:val="16"/>
              </w:rPr>
              <w:t>Assessment Criteria Table</w:t>
            </w:r>
          </w:p>
        </w:tc>
        <w:tc>
          <w:tcPr>
            <w:tcW w:w="3120" w:type="dxa"/>
            <w:noWrap/>
            <w:vAlign w:val="bottom"/>
            <w:hideMark/>
          </w:tcPr>
          <w:p w14:paraId="28D06D24" w14:textId="77777777" w:rsidR="006F0FC7" w:rsidRDefault="006F0FC7" w:rsidP="006F0FC7">
            <w:pPr>
              <w:rPr>
                <w:b/>
                <w:bCs/>
                <w:sz w:val="16"/>
                <w:szCs w:val="16"/>
              </w:rPr>
            </w:pPr>
          </w:p>
        </w:tc>
      </w:tr>
      <w:tr w:rsidR="006F0FC7" w14:paraId="4CB31C97" w14:textId="77777777" w:rsidTr="006F0FC7">
        <w:trPr>
          <w:trHeight w:val="255"/>
        </w:trPr>
        <w:tc>
          <w:tcPr>
            <w:tcW w:w="3420" w:type="dxa"/>
            <w:gridSpan w:val="2"/>
            <w:tcBorders>
              <w:top w:val="single" w:sz="4" w:space="0" w:color="auto"/>
              <w:left w:val="single" w:sz="4" w:space="0" w:color="auto"/>
              <w:bottom w:val="single" w:sz="4" w:space="0" w:color="auto"/>
              <w:right w:val="single" w:sz="4" w:space="0" w:color="auto"/>
            </w:tcBorders>
            <w:vAlign w:val="center"/>
            <w:hideMark/>
          </w:tcPr>
          <w:p w14:paraId="5FB102C4" w14:textId="77777777" w:rsidR="006F0FC7" w:rsidRDefault="006F0FC7" w:rsidP="006F0FC7">
            <w:pPr>
              <w:jc w:val="center"/>
              <w:rPr>
                <w:b/>
                <w:bCs/>
                <w:color w:val="000000"/>
                <w:sz w:val="16"/>
                <w:szCs w:val="16"/>
              </w:rPr>
            </w:pPr>
            <w:r>
              <w:rPr>
                <w:b/>
                <w:bCs/>
                <w:sz w:val="16"/>
                <w:szCs w:val="16"/>
              </w:rPr>
              <w:t>Learning Outcome - The learner will:</w:t>
            </w:r>
          </w:p>
        </w:tc>
        <w:tc>
          <w:tcPr>
            <w:tcW w:w="3660" w:type="dxa"/>
            <w:gridSpan w:val="2"/>
            <w:tcBorders>
              <w:top w:val="single" w:sz="4" w:space="0" w:color="auto"/>
              <w:left w:val="nil"/>
              <w:bottom w:val="single" w:sz="4" w:space="0" w:color="auto"/>
              <w:right w:val="single" w:sz="4" w:space="0" w:color="auto"/>
            </w:tcBorders>
            <w:vAlign w:val="center"/>
            <w:hideMark/>
          </w:tcPr>
          <w:p w14:paraId="24C3F66A" w14:textId="77777777" w:rsidR="006F0FC7" w:rsidRDefault="006F0FC7" w:rsidP="006F0FC7">
            <w:pPr>
              <w:jc w:val="center"/>
              <w:rPr>
                <w:b/>
                <w:bCs/>
                <w:sz w:val="16"/>
                <w:szCs w:val="16"/>
              </w:rPr>
            </w:pPr>
            <w:r>
              <w:rPr>
                <w:b/>
                <w:bCs/>
                <w:sz w:val="16"/>
                <w:szCs w:val="16"/>
              </w:rPr>
              <w:t>Assessment Criterion - The learner can:</w:t>
            </w:r>
          </w:p>
        </w:tc>
        <w:tc>
          <w:tcPr>
            <w:tcW w:w="3120" w:type="dxa"/>
            <w:tcBorders>
              <w:top w:val="single" w:sz="4" w:space="0" w:color="auto"/>
              <w:left w:val="nil"/>
              <w:bottom w:val="single" w:sz="4" w:space="0" w:color="auto"/>
              <w:right w:val="single" w:sz="4" w:space="0" w:color="auto"/>
            </w:tcBorders>
            <w:vAlign w:val="bottom"/>
            <w:hideMark/>
          </w:tcPr>
          <w:p w14:paraId="0CD118DA" w14:textId="77777777" w:rsidR="006F0FC7" w:rsidRDefault="006F0FC7" w:rsidP="006F0FC7">
            <w:pPr>
              <w:jc w:val="center"/>
              <w:rPr>
                <w:b/>
                <w:bCs/>
                <w:sz w:val="16"/>
                <w:szCs w:val="16"/>
              </w:rPr>
            </w:pPr>
            <w:r>
              <w:rPr>
                <w:b/>
                <w:bCs/>
                <w:sz w:val="16"/>
                <w:szCs w:val="16"/>
              </w:rPr>
              <w:t>Demonstrated in Paragraph(s)</w:t>
            </w:r>
          </w:p>
        </w:tc>
      </w:tr>
      <w:tr w:rsidR="006F0FC7" w14:paraId="7E7F4B3E" w14:textId="77777777" w:rsidTr="006F0FC7">
        <w:trPr>
          <w:trHeight w:val="450"/>
        </w:trPr>
        <w:tc>
          <w:tcPr>
            <w:tcW w:w="460" w:type="dxa"/>
            <w:vMerge w:val="restart"/>
            <w:tcBorders>
              <w:top w:val="nil"/>
              <w:left w:val="single" w:sz="4" w:space="0" w:color="000000"/>
              <w:bottom w:val="single" w:sz="4" w:space="0" w:color="000000"/>
              <w:right w:val="single" w:sz="4" w:space="0" w:color="000000"/>
            </w:tcBorders>
            <w:vAlign w:val="center"/>
            <w:hideMark/>
          </w:tcPr>
          <w:p w14:paraId="0E5CABF1" w14:textId="77777777" w:rsidR="006F0FC7" w:rsidRDefault="006F0FC7" w:rsidP="006F0FC7">
            <w:pPr>
              <w:jc w:val="center"/>
              <w:rPr>
                <w:sz w:val="16"/>
                <w:szCs w:val="16"/>
              </w:rPr>
            </w:pPr>
            <w:r>
              <w:rPr>
                <w:sz w:val="16"/>
                <w:szCs w:val="16"/>
              </w:rPr>
              <w:t>1.2</w:t>
            </w:r>
          </w:p>
        </w:tc>
        <w:tc>
          <w:tcPr>
            <w:tcW w:w="2960" w:type="dxa"/>
            <w:vMerge w:val="restart"/>
            <w:tcBorders>
              <w:top w:val="nil"/>
              <w:left w:val="single" w:sz="4" w:space="0" w:color="000000"/>
              <w:bottom w:val="single" w:sz="4" w:space="0" w:color="000000"/>
              <w:right w:val="single" w:sz="4" w:space="0" w:color="000000"/>
            </w:tcBorders>
            <w:vAlign w:val="center"/>
            <w:hideMark/>
          </w:tcPr>
          <w:p w14:paraId="143D0349" w14:textId="77777777" w:rsidR="006F0FC7" w:rsidRDefault="006F0FC7" w:rsidP="006F0FC7">
            <w:pPr>
              <w:rPr>
                <w:sz w:val="16"/>
                <w:szCs w:val="16"/>
              </w:rPr>
            </w:pPr>
            <w:r>
              <w:rPr>
                <w:sz w:val="16"/>
                <w:szCs w:val="16"/>
              </w:rPr>
              <w:t>Understand how an organisation achieves its objectives</w:t>
            </w:r>
          </w:p>
        </w:tc>
        <w:tc>
          <w:tcPr>
            <w:tcW w:w="640" w:type="dxa"/>
            <w:tcBorders>
              <w:top w:val="nil"/>
              <w:left w:val="nil"/>
              <w:bottom w:val="single" w:sz="4" w:space="0" w:color="000000"/>
              <w:right w:val="single" w:sz="4" w:space="0" w:color="000000"/>
            </w:tcBorders>
            <w:vAlign w:val="center"/>
            <w:hideMark/>
          </w:tcPr>
          <w:p w14:paraId="03B3CCFB" w14:textId="77777777" w:rsidR="006F0FC7" w:rsidRDefault="006F0FC7" w:rsidP="006F0FC7">
            <w:pPr>
              <w:jc w:val="center"/>
              <w:rPr>
                <w:sz w:val="16"/>
                <w:szCs w:val="16"/>
              </w:rPr>
            </w:pPr>
            <w:r>
              <w:rPr>
                <w:sz w:val="16"/>
                <w:szCs w:val="16"/>
              </w:rPr>
              <w:t>1.2.1</w:t>
            </w:r>
          </w:p>
        </w:tc>
        <w:tc>
          <w:tcPr>
            <w:tcW w:w="3020" w:type="dxa"/>
            <w:tcBorders>
              <w:top w:val="nil"/>
              <w:left w:val="nil"/>
              <w:bottom w:val="single" w:sz="4" w:space="0" w:color="000000"/>
              <w:right w:val="nil"/>
            </w:tcBorders>
            <w:vAlign w:val="center"/>
            <w:hideMark/>
          </w:tcPr>
          <w:p w14:paraId="23CB7B46" w14:textId="77777777" w:rsidR="006F0FC7" w:rsidRDefault="006F0FC7" w:rsidP="006F0FC7">
            <w:pPr>
              <w:rPr>
                <w:sz w:val="16"/>
                <w:szCs w:val="16"/>
              </w:rPr>
            </w:pPr>
            <w:r>
              <w:rPr>
                <w:sz w:val="16"/>
                <w:szCs w:val="16"/>
              </w:rPr>
              <w:t>Demonstrate how to manage individual activities to meet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5044E7D9" w14:textId="2786AC94" w:rsidR="006F0FC7" w:rsidRDefault="006F0FC7" w:rsidP="006F0FC7">
            <w:pPr>
              <w:rPr>
                <w:sz w:val="20"/>
                <w:szCs w:val="20"/>
              </w:rPr>
            </w:pPr>
            <w:r>
              <w:t> </w:t>
            </w:r>
            <w:r w:rsidR="005A6E74">
              <w:t>2.2</w:t>
            </w:r>
          </w:p>
        </w:tc>
      </w:tr>
      <w:tr w:rsidR="006F0FC7" w14:paraId="6D41CC06" w14:textId="77777777" w:rsidTr="006F0FC7">
        <w:trPr>
          <w:trHeight w:val="450"/>
        </w:trPr>
        <w:tc>
          <w:tcPr>
            <w:tcW w:w="0" w:type="auto"/>
            <w:vMerge/>
            <w:tcBorders>
              <w:top w:val="nil"/>
              <w:left w:val="single" w:sz="4" w:space="0" w:color="000000"/>
              <w:bottom w:val="single" w:sz="4" w:space="0" w:color="000000"/>
              <w:right w:val="single" w:sz="4" w:space="0" w:color="000000"/>
            </w:tcBorders>
            <w:vAlign w:val="center"/>
            <w:hideMark/>
          </w:tcPr>
          <w:p w14:paraId="74767A70" w14:textId="77777777" w:rsidR="006F0FC7" w:rsidRDefault="006F0FC7" w:rsidP="006F0FC7">
            <w:pPr>
              <w:rPr>
                <w:color w:val="000000"/>
                <w:sz w:val="16"/>
                <w:szCs w:val="16"/>
              </w:rPr>
            </w:pPr>
          </w:p>
        </w:tc>
        <w:tc>
          <w:tcPr>
            <w:tcW w:w="0" w:type="auto"/>
            <w:vMerge/>
            <w:tcBorders>
              <w:top w:val="nil"/>
              <w:left w:val="single" w:sz="4" w:space="0" w:color="000000"/>
              <w:bottom w:val="single" w:sz="4" w:space="0" w:color="000000"/>
              <w:right w:val="single" w:sz="4" w:space="0" w:color="000000"/>
            </w:tcBorders>
            <w:vAlign w:val="center"/>
            <w:hideMark/>
          </w:tcPr>
          <w:p w14:paraId="004410B4" w14:textId="77777777" w:rsidR="006F0FC7" w:rsidRDefault="006F0FC7" w:rsidP="006F0FC7">
            <w:pPr>
              <w:rPr>
                <w:color w:val="000000"/>
                <w:sz w:val="16"/>
                <w:szCs w:val="16"/>
              </w:rPr>
            </w:pPr>
          </w:p>
        </w:tc>
        <w:tc>
          <w:tcPr>
            <w:tcW w:w="640" w:type="dxa"/>
            <w:tcBorders>
              <w:top w:val="nil"/>
              <w:left w:val="nil"/>
              <w:bottom w:val="single" w:sz="4" w:space="0" w:color="000000"/>
              <w:right w:val="single" w:sz="4" w:space="0" w:color="000000"/>
            </w:tcBorders>
            <w:vAlign w:val="center"/>
            <w:hideMark/>
          </w:tcPr>
          <w:p w14:paraId="4E41802A" w14:textId="77777777" w:rsidR="006F0FC7" w:rsidRDefault="006F0FC7" w:rsidP="006F0FC7">
            <w:pPr>
              <w:jc w:val="center"/>
              <w:rPr>
                <w:color w:val="000000"/>
                <w:sz w:val="16"/>
                <w:szCs w:val="16"/>
              </w:rPr>
            </w:pPr>
            <w:r>
              <w:rPr>
                <w:sz w:val="16"/>
                <w:szCs w:val="16"/>
              </w:rPr>
              <w:t>1.2.2</w:t>
            </w:r>
          </w:p>
        </w:tc>
        <w:tc>
          <w:tcPr>
            <w:tcW w:w="3020" w:type="dxa"/>
            <w:tcBorders>
              <w:top w:val="nil"/>
              <w:left w:val="nil"/>
              <w:bottom w:val="single" w:sz="4" w:space="0" w:color="000000"/>
              <w:right w:val="nil"/>
            </w:tcBorders>
            <w:vAlign w:val="center"/>
            <w:hideMark/>
          </w:tcPr>
          <w:p w14:paraId="41DE9CA2" w14:textId="77777777" w:rsidR="006F0FC7" w:rsidRDefault="006F0FC7" w:rsidP="006F0FC7">
            <w:pPr>
              <w:rPr>
                <w:sz w:val="16"/>
                <w:szCs w:val="16"/>
              </w:rPr>
            </w:pPr>
            <w:r>
              <w:rPr>
                <w:sz w:val="16"/>
                <w:szCs w:val="16"/>
              </w:rPr>
              <w:t>Demonstrate how to manage team activities to meet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142BBEC2" w14:textId="561746D6" w:rsidR="006F0FC7" w:rsidRDefault="006F0FC7" w:rsidP="006F0FC7">
            <w:pPr>
              <w:rPr>
                <w:sz w:val="20"/>
                <w:szCs w:val="20"/>
              </w:rPr>
            </w:pPr>
            <w:r>
              <w:t> </w:t>
            </w:r>
            <w:r w:rsidR="005A6E74">
              <w:t>2.1</w:t>
            </w:r>
          </w:p>
        </w:tc>
      </w:tr>
      <w:tr w:rsidR="006F0FC7" w14:paraId="3472AA78" w14:textId="77777777" w:rsidTr="006F0FC7">
        <w:trPr>
          <w:trHeight w:val="450"/>
        </w:trPr>
        <w:tc>
          <w:tcPr>
            <w:tcW w:w="460" w:type="dxa"/>
            <w:tcBorders>
              <w:top w:val="nil"/>
              <w:left w:val="single" w:sz="4" w:space="0" w:color="000000"/>
              <w:bottom w:val="single" w:sz="4" w:space="0" w:color="000000"/>
              <w:right w:val="single" w:sz="4" w:space="0" w:color="000000"/>
            </w:tcBorders>
            <w:vAlign w:val="center"/>
            <w:hideMark/>
          </w:tcPr>
          <w:p w14:paraId="103D0130" w14:textId="77777777" w:rsidR="006F0FC7" w:rsidRDefault="006F0FC7" w:rsidP="006F0FC7">
            <w:pPr>
              <w:jc w:val="center"/>
              <w:rPr>
                <w:color w:val="000000"/>
                <w:sz w:val="16"/>
                <w:szCs w:val="16"/>
              </w:rPr>
            </w:pPr>
            <w:r>
              <w:rPr>
                <w:sz w:val="16"/>
                <w:szCs w:val="16"/>
              </w:rPr>
              <w:t>3.1</w:t>
            </w:r>
          </w:p>
        </w:tc>
        <w:tc>
          <w:tcPr>
            <w:tcW w:w="2960" w:type="dxa"/>
            <w:tcBorders>
              <w:top w:val="nil"/>
              <w:left w:val="nil"/>
              <w:bottom w:val="single" w:sz="4" w:space="0" w:color="000000"/>
              <w:right w:val="single" w:sz="4" w:space="0" w:color="000000"/>
            </w:tcBorders>
            <w:vAlign w:val="center"/>
            <w:hideMark/>
          </w:tcPr>
          <w:p w14:paraId="0F633D6C" w14:textId="77777777" w:rsidR="006F0FC7" w:rsidRDefault="006F0FC7" w:rsidP="006F0FC7">
            <w:pPr>
              <w:rPr>
                <w:sz w:val="16"/>
                <w:szCs w:val="16"/>
              </w:rPr>
            </w:pPr>
            <w:r>
              <w:rPr>
                <w:sz w:val="16"/>
                <w:szCs w:val="16"/>
              </w:rPr>
              <w:t>Know the principles for recruiting and selecting staff</w:t>
            </w:r>
          </w:p>
        </w:tc>
        <w:tc>
          <w:tcPr>
            <w:tcW w:w="640" w:type="dxa"/>
            <w:tcBorders>
              <w:top w:val="nil"/>
              <w:left w:val="nil"/>
              <w:bottom w:val="single" w:sz="4" w:space="0" w:color="000000"/>
              <w:right w:val="single" w:sz="4" w:space="0" w:color="000000"/>
            </w:tcBorders>
            <w:vAlign w:val="center"/>
            <w:hideMark/>
          </w:tcPr>
          <w:p w14:paraId="6D380770" w14:textId="77777777" w:rsidR="006F0FC7" w:rsidRDefault="006F0FC7" w:rsidP="006F0FC7">
            <w:pPr>
              <w:jc w:val="center"/>
              <w:rPr>
                <w:sz w:val="16"/>
                <w:szCs w:val="16"/>
              </w:rPr>
            </w:pPr>
            <w:r>
              <w:rPr>
                <w:sz w:val="16"/>
                <w:szCs w:val="16"/>
              </w:rPr>
              <w:t>3.1.1</w:t>
            </w:r>
          </w:p>
        </w:tc>
        <w:tc>
          <w:tcPr>
            <w:tcW w:w="3020" w:type="dxa"/>
            <w:tcBorders>
              <w:top w:val="nil"/>
              <w:left w:val="nil"/>
              <w:bottom w:val="single" w:sz="4" w:space="0" w:color="000000"/>
              <w:right w:val="nil"/>
            </w:tcBorders>
            <w:vAlign w:val="center"/>
            <w:hideMark/>
          </w:tcPr>
          <w:p w14:paraId="19823E2A" w14:textId="77777777" w:rsidR="006F0FC7" w:rsidRDefault="006F0FC7" w:rsidP="006F0FC7">
            <w:pPr>
              <w:rPr>
                <w:sz w:val="16"/>
                <w:szCs w:val="16"/>
              </w:rPr>
            </w:pPr>
            <w:r>
              <w:rPr>
                <w:sz w:val="16"/>
                <w:szCs w:val="16"/>
              </w:rPr>
              <w:t>Implement an effective process for the recruitment and selection of staff</w:t>
            </w:r>
          </w:p>
        </w:tc>
        <w:tc>
          <w:tcPr>
            <w:tcW w:w="3120" w:type="dxa"/>
            <w:tcBorders>
              <w:top w:val="nil"/>
              <w:left w:val="single" w:sz="4" w:space="0" w:color="auto"/>
              <w:bottom w:val="single" w:sz="4" w:space="0" w:color="auto"/>
              <w:right w:val="single" w:sz="4" w:space="0" w:color="auto"/>
            </w:tcBorders>
            <w:noWrap/>
            <w:vAlign w:val="bottom"/>
            <w:hideMark/>
          </w:tcPr>
          <w:p w14:paraId="34978915" w14:textId="4FF9EF15" w:rsidR="006F0FC7" w:rsidRDefault="006F0FC7" w:rsidP="006F0FC7">
            <w:pPr>
              <w:rPr>
                <w:sz w:val="20"/>
                <w:szCs w:val="20"/>
              </w:rPr>
            </w:pPr>
            <w:r>
              <w:t> </w:t>
            </w:r>
            <w:r w:rsidR="005A6E74">
              <w:t>3.1</w:t>
            </w:r>
          </w:p>
        </w:tc>
      </w:tr>
      <w:tr w:rsidR="006F0FC7" w14:paraId="67E1425E" w14:textId="77777777" w:rsidTr="006F0FC7">
        <w:trPr>
          <w:trHeight w:val="450"/>
        </w:trPr>
        <w:tc>
          <w:tcPr>
            <w:tcW w:w="460" w:type="dxa"/>
            <w:vMerge w:val="restart"/>
            <w:tcBorders>
              <w:top w:val="nil"/>
              <w:left w:val="single" w:sz="4" w:space="0" w:color="000000"/>
              <w:bottom w:val="single" w:sz="4" w:space="0" w:color="000000"/>
              <w:right w:val="single" w:sz="4" w:space="0" w:color="000000"/>
            </w:tcBorders>
            <w:vAlign w:val="center"/>
            <w:hideMark/>
          </w:tcPr>
          <w:p w14:paraId="2E028E25" w14:textId="77777777" w:rsidR="006F0FC7" w:rsidRDefault="006F0FC7" w:rsidP="006F0FC7">
            <w:pPr>
              <w:jc w:val="center"/>
              <w:rPr>
                <w:color w:val="000000"/>
                <w:sz w:val="16"/>
                <w:szCs w:val="16"/>
              </w:rPr>
            </w:pPr>
            <w:r>
              <w:rPr>
                <w:sz w:val="16"/>
                <w:szCs w:val="16"/>
              </w:rPr>
              <w:t>3.2</w:t>
            </w:r>
          </w:p>
        </w:tc>
        <w:tc>
          <w:tcPr>
            <w:tcW w:w="2960" w:type="dxa"/>
            <w:vMerge w:val="restart"/>
            <w:tcBorders>
              <w:top w:val="nil"/>
              <w:left w:val="single" w:sz="4" w:space="0" w:color="000000"/>
              <w:bottom w:val="single" w:sz="4" w:space="0" w:color="000000"/>
              <w:right w:val="single" w:sz="4" w:space="0" w:color="000000"/>
            </w:tcBorders>
            <w:vAlign w:val="center"/>
            <w:hideMark/>
          </w:tcPr>
          <w:p w14:paraId="3313DF09" w14:textId="77777777" w:rsidR="006F0FC7" w:rsidRDefault="006F0FC7" w:rsidP="006F0FC7">
            <w:pPr>
              <w:rPr>
                <w:sz w:val="16"/>
                <w:szCs w:val="16"/>
              </w:rPr>
            </w:pPr>
            <w:r>
              <w:rPr>
                <w:sz w:val="16"/>
                <w:szCs w:val="16"/>
              </w:rPr>
              <w:t>Understand the importance of and the process for developing and motivating people</w:t>
            </w:r>
          </w:p>
        </w:tc>
        <w:tc>
          <w:tcPr>
            <w:tcW w:w="640" w:type="dxa"/>
            <w:tcBorders>
              <w:top w:val="nil"/>
              <w:left w:val="nil"/>
              <w:bottom w:val="single" w:sz="4" w:space="0" w:color="000000"/>
              <w:right w:val="single" w:sz="4" w:space="0" w:color="000000"/>
            </w:tcBorders>
            <w:vAlign w:val="center"/>
            <w:hideMark/>
          </w:tcPr>
          <w:p w14:paraId="1C601B96" w14:textId="77777777" w:rsidR="006F0FC7" w:rsidRDefault="006F0FC7" w:rsidP="006F0FC7">
            <w:pPr>
              <w:jc w:val="center"/>
              <w:rPr>
                <w:sz w:val="16"/>
                <w:szCs w:val="16"/>
              </w:rPr>
            </w:pPr>
            <w:r>
              <w:rPr>
                <w:sz w:val="16"/>
                <w:szCs w:val="16"/>
              </w:rPr>
              <w:t>3.2.1</w:t>
            </w:r>
          </w:p>
        </w:tc>
        <w:tc>
          <w:tcPr>
            <w:tcW w:w="3020" w:type="dxa"/>
            <w:tcBorders>
              <w:top w:val="nil"/>
              <w:left w:val="nil"/>
              <w:bottom w:val="single" w:sz="4" w:space="0" w:color="000000"/>
              <w:right w:val="nil"/>
            </w:tcBorders>
            <w:vAlign w:val="center"/>
            <w:hideMark/>
          </w:tcPr>
          <w:p w14:paraId="2E0F0FA0" w14:textId="77777777" w:rsidR="006F0FC7" w:rsidRDefault="006F0FC7" w:rsidP="006F0FC7">
            <w:pPr>
              <w:rPr>
                <w:sz w:val="16"/>
                <w:szCs w:val="16"/>
              </w:rPr>
            </w:pPr>
            <w:r>
              <w:rPr>
                <w:sz w:val="16"/>
                <w:szCs w:val="16"/>
              </w:rPr>
              <w:t>Demonstrate how to motivate and develop him/herself</w:t>
            </w:r>
          </w:p>
        </w:tc>
        <w:tc>
          <w:tcPr>
            <w:tcW w:w="3120" w:type="dxa"/>
            <w:tcBorders>
              <w:top w:val="nil"/>
              <w:left w:val="single" w:sz="4" w:space="0" w:color="auto"/>
              <w:bottom w:val="single" w:sz="4" w:space="0" w:color="auto"/>
              <w:right w:val="single" w:sz="4" w:space="0" w:color="auto"/>
            </w:tcBorders>
            <w:noWrap/>
            <w:vAlign w:val="bottom"/>
            <w:hideMark/>
          </w:tcPr>
          <w:p w14:paraId="12D74791" w14:textId="5B5E3793" w:rsidR="006F0FC7" w:rsidRDefault="006F0FC7" w:rsidP="006F0FC7">
            <w:pPr>
              <w:rPr>
                <w:sz w:val="20"/>
                <w:szCs w:val="20"/>
              </w:rPr>
            </w:pPr>
            <w:r>
              <w:t> </w:t>
            </w:r>
            <w:r w:rsidR="00BE6DF0">
              <w:t>3.2</w:t>
            </w:r>
          </w:p>
        </w:tc>
      </w:tr>
      <w:tr w:rsidR="006F0FC7" w14:paraId="377CA00E" w14:textId="77777777" w:rsidTr="006F0FC7">
        <w:trPr>
          <w:trHeight w:val="450"/>
        </w:trPr>
        <w:tc>
          <w:tcPr>
            <w:tcW w:w="0" w:type="auto"/>
            <w:vMerge/>
            <w:tcBorders>
              <w:top w:val="nil"/>
              <w:left w:val="single" w:sz="4" w:space="0" w:color="000000"/>
              <w:bottom w:val="single" w:sz="4" w:space="0" w:color="000000"/>
              <w:right w:val="single" w:sz="4" w:space="0" w:color="000000"/>
            </w:tcBorders>
            <w:vAlign w:val="center"/>
            <w:hideMark/>
          </w:tcPr>
          <w:p w14:paraId="47BBEEEF" w14:textId="77777777" w:rsidR="006F0FC7" w:rsidRDefault="006F0FC7" w:rsidP="006F0FC7">
            <w:pPr>
              <w:rPr>
                <w:color w:val="000000"/>
                <w:sz w:val="16"/>
                <w:szCs w:val="16"/>
              </w:rPr>
            </w:pPr>
          </w:p>
        </w:tc>
        <w:tc>
          <w:tcPr>
            <w:tcW w:w="0" w:type="auto"/>
            <w:vMerge/>
            <w:tcBorders>
              <w:top w:val="nil"/>
              <w:left w:val="single" w:sz="4" w:space="0" w:color="000000"/>
              <w:bottom w:val="single" w:sz="4" w:space="0" w:color="000000"/>
              <w:right w:val="single" w:sz="4" w:space="0" w:color="000000"/>
            </w:tcBorders>
            <w:vAlign w:val="center"/>
            <w:hideMark/>
          </w:tcPr>
          <w:p w14:paraId="0FCA180D" w14:textId="77777777" w:rsidR="006F0FC7" w:rsidRDefault="006F0FC7" w:rsidP="006F0FC7">
            <w:pPr>
              <w:rPr>
                <w:color w:val="000000"/>
                <w:sz w:val="16"/>
                <w:szCs w:val="16"/>
              </w:rPr>
            </w:pPr>
          </w:p>
        </w:tc>
        <w:tc>
          <w:tcPr>
            <w:tcW w:w="640" w:type="dxa"/>
            <w:tcBorders>
              <w:top w:val="nil"/>
              <w:left w:val="nil"/>
              <w:bottom w:val="single" w:sz="4" w:space="0" w:color="000000"/>
              <w:right w:val="single" w:sz="4" w:space="0" w:color="000000"/>
            </w:tcBorders>
            <w:vAlign w:val="center"/>
            <w:hideMark/>
          </w:tcPr>
          <w:p w14:paraId="57095A4D" w14:textId="77777777" w:rsidR="006F0FC7" w:rsidRDefault="006F0FC7" w:rsidP="006F0FC7">
            <w:pPr>
              <w:jc w:val="center"/>
              <w:rPr>
                <w:color w:val="000000"/>
                <w:sz w:val="16"/>
                <w:szCs w:val="16"/>
              </w:rPr>
            </w:pPr>
            <w:r>
              <w:rPr>
                <w:sz w:val="16"/>
                <w:szCs w:val="16"/>
              </w:rPr>
              <w:t>3.2.2</w:t>
            </w:r>
          </w:p>
        </w:tc>
        <w:tc>
          <w:tcPr>
            <w:tcW w:w="3020" w:type="dxa"/>
            <w:tcBorders>
              <w:top w:val="nil"/>
              <w:left w:val="nil"/>
              <w:bottom w:val="single" w:sz="4" w:space="0" w:color="000000"/>
              <w:right w:val="nil"/>
            </w:tcBorders>
            <w:vAlign w:val="center"/>
            <w:hideMark/>
          </w:tcPr>
          <w:p w14:paraId="1CDA22ED" w14:textId="77777777" w:rsidR="006F0FC7" w:rsidRDefault="006F0FC7" w:rsidP="006F0FC7">
            <w:pPr>
              <w:rPr>
                <w:sz w:val="16"/>
                <w:szCs w:val="16"/>
              </w:rPr>
            </w:pPr>
            <w:r>
              <w:rPr>
                <w:sz w:val="16"/>
                <w:szCs w:val="16"/>
              </w:rPr>
              <w:t>Demonstrate how to motivate and develop other people</w:t>
            </w:r>
          </w:p>
        </w:tc>
        <w:tc>
          <w:tcPr>
            <w:tcW w:w="3120" w:type="dxa"/>
            <w:tcBorders>
              <w:top w:val="nil"/>
              <w:left w:val="single" w:sz="4" w:space="0" w:color="auto"/>
              <w:bottom w:val="single" w:sz="4" w:space="0" w:color="auto"/>
              <w:right w:val="single" w:sz="4" w:space="0" w:color="auto"/>
            </w:tcBorders>
            <w:noWrap/>
            <w:vAlign w:val="bottom"/>
            <w:hideMark/>
          </w:tcPr>
          <w:p w14:paraId="777AA799" w14:textId="3B1A122A" w:rsidR="006F0FC7" w:rsidRDefault="006F0FC7" w:rsidP="006F0FC7">
            <w:pPr>
              <w:rPr>
                <w:sz w:val="20"/>
                <w:szCs w:val="20"/>
              </w:rPr>
            </w:pPr>
            <w:r>
              <w:t> </w:t>
            </w:r>
            <w:r w:rsidR="00BE6DF0">
              <w:t>3.2</w:t>
            </w:r>
          </w:p>
        </w:tc>
      </w:tr>
      <w:tr w:rsidR="006F0FC7" w14:paraId="026B12DC" w14:textId="77777777" w:rsidTr="006F0FC7">
        <w:trPr>
          <w:trHeight w:val="450"/>
        </w:trPr>
        <w:tc>
          <w:tcPr>
            <w:tcW w:w="460" w:type="dxa"/>
            <w:vMerge w:val="restart"/>
            <w:tcBorders>
              <w:top w:val="nil"/>
              <w:left w:val="single" w:sz="4" w:space="0" w:color="000000"/>
              <w:bottom w:val="single" w:sz="4" w:space="0" w:color="000000"/>
              <w:right w:val="single" w:sz="4" w:space="0" w:color="000000"/>
            </w:tcBorders>
            <w:vAlign w:val="center"/>
            <w:hideMark/>
          </w:tcPr>
          <w:p w14:paraId="4314FC26" w14:textId="77777777" w:rsidR="006F0FC7" w:rsidRDefault="006F0FC7" w:rsidP="006F0FC7">
            <w:pPr>
              <w:jc w:val="center"/>
              <w:rPr>
                <w:color w:val="000000"/>
                <w:sz w:val="16"/>
                <w:szCs w:val="16"/>
              </w:rPr>
            </w:pPr>
            <w:r>
              <w:rPr>
                <w:sz w:val="16"/>
                <w:szCs w:val="16"/>
              </w:rPr>
              <w:t>3.3</w:t>
            </w:r>
          </w:p>
        </w:tc>
        <w:tc>
          <w:tcPr>
            <w:tcW w:w="2960" w:type="dxa"/>
            <w:vMerge w:val="restart"/>
            <w:tcBorders>
              <w:top w:val="nil"/>
              <w:left w:val="single" w:sz="4" w:space="0" w:color="000000"/>
              <w:bottom w:val="single" w:sz="4" w:space="0" w:color="000000"/>
              <w:right w:val="single" w:sz="4" w:space="0" w:color="000000"/>
            </w:tcBorders>
            <w:vAlign w:val="center"/>
            <w:hideMark/>
          </w:tcPr>
          <w:p w14:paraId="171A0716" w14:textId="77777777" w:rsidR="006F0FC7" w:rsidRDefault="006F0FC7" w:rsidP="006F0FC7">
            <w:pPr>
              <w:rPr>
                <w:sz w:val="16"/>
                <w:szCs w:val="16"/>
              </w:rPr>
            </w:pPr>
            <w:r>
              <w:rPr>
                <w:sz w:val="16"/>
                <w:szCs w:val="16"/>
              </w:rPr>
              <w:t>Understand the principles of team development and management</w:t>
            </w:r>
          </w:p>
        </w:tc>
        <w:tc>
          <w:tcPr>
            <w:tcW w:w="640" w:type="dxa"/>
            <w:tcBorders>
              <w:top w:val="nil"/>
              <w:left w:val="nil"/>
              <w:bottom w:val="single" w:sz="4" w:space="0" w:color="000000"/>
              <w:right w:val="single" w:sz="4" w:space="0" w:color="000000"/>
            </w:tcBorders>
            <w:vAlign w:val="center"/>
            <w:hideMark/>
          </w:tcPr>
          <w:p w14:paraId="5C8EA331" w14:textId="77777777" w:rsidR="006F0FC7" w:rsidRDefault="006F0FC7" w:rsidP="006F0FC7">
            <w:pPr>
              <w:jc w:val="center"/>
              <w:rPr>
                <w:sz w:val="16"/>
                <w:szCs w:val="16"/>
              </w:rPr>
            </w:pPr>
            <w:r>
              <w:rPr>
                <w:sz w:val="16"/>
                <w:szCs w:val="16"/>
              </w:rPr>
              <w:t>3.3.1</w:t>
            </w:r>
          </w:p>
        </w:tc>
        <w:tc>
          <w:tcPr>
            <w:tcW w:w="3020" w:type="dxa"/>
            <w:tcBorders>
              <w:top w:val="nil"/>
              <w:left w:val="nil"/>
              <w:bottom w:val="single" w:sz="4" w:space="0" w:color="000000"/>
              <w:right w:val="nil"/>
            </w:tcBorders>
            <w:vAlign w:val="center"/>
            <w:hideMark/>
          </w:tcPr>
          <w:p w14:paraId="67178496" w14:textId="77777777" w:rsidR="006F0FC7" w:rsidRDefault="006F0FC7" w:rsidP="006F0FC7">
            <w:pPr>
              <w:rPr>
                <w:sz w:val="16"/>
                <w:szCs w:val="16"/>
              </w:rPr>
            </w:pPr>
            <w:r>
              <w:rPr>
                <w:sz w:val="16"/>
                <w:szCs w:val="16"/>
              </w:rPr>
              <w:t>Select a team from a group of individuals</w:t>
            </w:r>
          </w:p>
        </w:tc>
        <w:tc>
          <w:tcPr>
            <w:tcW w:w="3120" w:type="dxa"/>
            <w:tcBorders>
              <w:top w:val="nil"/>
              <w:left w:val="single" w:sz="4" w:space="0" w:color="auto"/>
              <w:bottom w:val="single" w:sz="4" w:space="0" w:color="auto"/>
              <w:right w:val="single" w:sz="4" w:space="0" w:color="auto"/>
            </w:tcBorders>
            <w:noWrap/>
            <w:vAlign w:val="bottom"/>
            <w:hideMark/>
          </w:tcPr>
          <w:p w14:paraId="0C465D04" w14:textId="3059A11A" w:rsidR="006F0FC7" w:rsidRDefault="006F0FC7" w:rsidP="006F0FC7">
            <w:pPr>
              <w:rPr>
                <w:sz w:val="20"/>
                <w:szCs w:val="20"/>
              </w:rPr>
            </w:pPr>
            <w:r>
              <w:t> </w:t>
            </w:r>
            <w:r w:rsidR="00CD60AD">
              <w:t>4.1</w:t>
            </w:r>
          </w:p>
        </w:tc>
      </w:tr>
      <w:tr w:rsidR="006F0FC7" w14:paraId="34F0F468" w14:textId="77777777" w:rsidTr="006F0FC7">
        <w:trPr>
          <w:trHeight w:val="900"/>
        </w:trPr>
        <w:tc>
          <w:tcPr>
            <w:tcW w:w="0" w:type="auto"/>
            <w:vMerge/>
            <w:tcBorders>
              <w:top w:val="nil"/>
              <w:left w:val="single" w:sz="4" w:space="0" w:color="000000"/>
              <w:bottom w:val="single" w:sz="4" w:space="0" w:color="000000"/>
              <w:right w:val="single" w:sz="4" w:space="0" w:color="000000"/>
            </w:tcBorders>
            <w:vAlign w:val="center"/>
            <w:hideMark/>
          </w:tcPr>
          <w:p w14:paraId="60BF426F" w14:textId="77777777" w:rsidR="006F0FC7" w:rsidRDefault="006F0FC7" w:rsidP="006F0FC7">
            <w:pPr>
              <w:rPr>
                <w:color w:val="000000"/>
                <w:sz w:val="16"/>
                <w:szCs w:val="16"/>
              </w:rPr>
            </w:pPr>
          </w:p>
        </w:tc>
        <w:tc>
          <w:tcPr>
            <w:tcW w:w="0" w:type="auto"/>
            <w:vMerge/>
            <w:tcBorders>
              <w:top w:val="nil"/>
              <w:left w:val="single" w:sz="4" w:space="0" w:color="000000"/>
              <w:bottom w:val="single" w:sz="4" w:space="0" w:color="000000"/>
              <w:right w:val="single" w:sz="4" w:space="0" w:color="000000"/>
            </w:tcBorders>
            <w:vAlign w:val="center"/>
            <w:hideMark/>
          </w:tcPr>
          <w:p w14:paraId="2464853A" w14:textId="77777777" w:rsidR="006F0FC7" w:rsidRDefault="006F0FC7" w:rsidP="006F0FC7">
            <w:pPr>
              <w:rPr>
                <w:color w:val="000000"/>
                <w:sz w:val="16"/>
                <w:szCs w:val="16"/>
              </w:rPr>
            </w:pPr>
          </w:p>
        </w:tc>
        <w:tc>
          <w:tcPr>
            <w:tcW w:w="640" w:type="dxa"/>
            <w:tcBorders>
              <w:top w:val="nil"/>
              <w:left w:val="nil"/>
              <w:bottom w:val="single" w:sz="4" w:space="0" w:color="000000"/>
              <w:right w:val="single" w:sz="4" w:space="0" w:color="000000"/>
            </w:tcBorders>
            <w:vAlign w:val="center"/>
            <w:hideMark/>
          </w:tcPr>
          <w:p w14:paraId="3F57D7F0" w14:textId="77777777" w:rsidR="006F0FC7" w:rsidRDefault="006F0FC7" w:rsidP="006F0FC7">
            <w:pPr>
              <w:jc w:val="center"/>
              <w:rPr>
                <w:color w:val="000000"/>
                <w:sz w:val="16"/>
                <w:szCs w:val="16"/>
              </w:rPr>
            </w:pPr>
            <w:r>
              <w:rPr>
                <w:sz w:val="16"/>
                <w:szCs w:val="16"/>
              </w:rPr>
              <w:t>3.3.2</w:t>
            </w:r>
          </w:p>
        </w:tc>
        <w:tc>
          <w:tcPr>
            <w:tcW w:w="3020" w:type="dxa"/>
            <w:tcBorders>
              <w:top w:val="nil"/>
              <w:left w:val="nil"/>
              <w:bottom w:val="single" w:sz="4" w:space="0" w:color="000000"/>
              <w:right w:val="nil"/>
            </w:tcBorders>
            <w:vAlign w:val="center"/>
            <w:hideMark/>
          </w:tcPr>
          <w:p w14:paraId="2803F22C" w14:textId="77777777" w:rsidR="006F0FC7" w:rsidRDefault="006F0FC7" w:rsidP="006F0FC7">
            <w:pPr>
              <w:rPr>
                <w:sz w:val="16"/>
                <w:szCs w:val="16"/>
              </w:rPr>
            </w:pPr>
            <w:r>
              <w:rPr>
                <w:sz w:val="16"/>
                <w:szCs w:val="16"/>
              </w:rPr>
              <w:t>Illustrate how to plan, organise, direct and control the work of others to ensure that the desired outcomes are achieved</w:t>
            </w:r>
          </w:p>
        </w:tc>
        <w:tc>
          <w:tcPr>
            <w:tcW w:w="3120" w:type="dxa"/>
            <w:tcBorders>
              <w:top w:val="nil"/>
              <w:left w:val="single" w:sz="4" w:space="0" w:color="auto"/>
              <w:bottom w:val="single" w:sz="4" w:space="0" w:color="auto"/>
              <w:right w:val="single" w:sz="4" w:space="0" w:color="auto"/>
            </w:tcBorders>
            <w:noWrap/>
            <w:vAlign w:val="bottom"/>
            <w:hideMark/>
          </w:tcPr>
          <w:p w14:paraId="3A6E4F9C" w14:textId="57BA2580" w:rsidR="006F0FC7" w:rsidRDefault="006F0FC7" w:rsidP="006F0FC7">
            <w:pPr>
              <w:rPr>
                <w:sz w:val="20"/>
                <w:szCs w:val="20"/>
              </w:rPr>
            </w:pPr>
            <w:r>
              <w:t> </w:t>
            </w:r>
            <w:r w:rsidR="00CD60AD">
              <w:t>4.1</w:t>
            </w:r>
          </w:p>
        </w:tc>
      </w:tr>
      <w:tr w:rsidR="006F0FC7" w14:paraId="1CD8B840" w14:textId="77777777" w:rsidTr="006F0FC7">
        <w:trPr>
          <w:trHeight w:val="675"/>
        </w:trPr>
        <w:tc>
          <w:tcPr>
            <w:tcW w:w="0" w:type="auto"/>
            <w:vMerge/>
            <w:tcBorders>
              <w:top w:val="nil"/>
              <w:left w:val="single" w:sz="4" w:space="0" w:color="000000"/>
              <w:bottom w:val="single" w:sz="4" w:space="0" w:color="000000"/>
              <w:right w:val="single" w:sz="4" w:space="0" w:color="000000"/>
            </w:tcBorders>
            <w:vAlign w:val="center"/>
            <w:hideMark/>
          </w:tcPr>
          <w:p w14:paraId="1ADD005E" w14:textId="77777777" w:rsidR="006F0FC7" w:rsidRDefault="006F0FC7" w:rsidP="006F0FC7">
            <w:pPr>
              <w:rPr>
                <w:color w:val="000000"/>
                <w:sz w:val="16"/>
                <w:szCs w:val="16"/>
              </w:rPr>
            </w:pPr>
          </w:p>
        </w:tc>
        <w:tc>
          <w:tcPr>
            <w:tcW w:w="0" w:type="auto"/>
            <w:vMerge/>
            <w:tcBorders>
              <w:top w:val="nil"/>
              <w:left w:val="single" w:sz="4" w:space="0" w:color="000000"/>
              <w:bottom w:val="single" w:sz="4" w:space="0" w:color="000000"/>
              <w:right w:val="single" w:sz="4" w:space="0" w:color="000000"/>
            </w:tcBorders>
            <w:vAlign w:val="center"/>
            <w:hideMark/>
          </w:tcPr>
          <w:p w14:paraId="2B63CDAC" w14:textId="77777777" w:rsidR="006F0FC7" w:rsidRDefault="006F0FC7" w:rsidP="006F0FC7">
            <w:pPr>
              <w:rPr>
                <w:color w:val="000000"/>
                <w:sz w:val="16"/>
                <w:szCs w:val="16"/>
              </w:rPr>
            </w:pPr>
          </w:p>
        </w:tc>
        <w:tc>
          <w:tcPr>
            <w:tcW w:w="640" w:type="dxa"/>
            <w:tcBorders>
              <w:top w:val="nil"/>
              <w:left w:val="nil"/>
              <w:bottom w:val="single" w:sz="4" w:space="0" w:color="000000"/>
              <w:right w:val="single" w:sz="4" w:space="0" w:color="000000"/>
            </w:tcBorders>
            <w:vAlign w:val="center"/>
            <w:hideMark/>
          </w:tcPr>
          <w:p w14:paraId="2ED609D1" w14:textId="77777777" w:rsidR="006F0FC7" w:rsidRDefault="006F0FC7" w:rsidP="006F0FC7">
            <w:pPr>
              <w:jc w:val="center"/>
              <w:rPr>
                <w:color w:val="000000"/>
                <w:sz w:val="16"/>
                <w:szCs w:val="16"/>
              </w:rPr>
            </w:pPr>
            <w:r>
              <w:rPr>
                <w:sz w:val="16"/>
                <w:szCs w:val="16"/>
              </w:rPr>
              <w:t>3.3.3</w:t>
            </w:r>
          </w:p>
        </w:tc>
        <w:tc>
          <w:tcPr>
            <w:tcW w:w="3020" w:type="dxa"/>
            <w:tcBorders>
              <w:top w:val="nil"/>
              <w:left w:val="nil"/>
              <w:bottom w:val="single" w:sz="4" w:space="0" w:color="000000"/>
              <w:right w:val="nil"/>
            </w:tcBorders>
            <w:vAlign w:val="center"/>
            <w:hideMark/>
          </w:tcPr>
          <w:p w14:paraId="64435198" w14:textId="77777777" w:rsidR="006F0FC7" w:rsidRDefault="006F0FC7" w:rsidP="006F0FC7">
            <w:pPr>
              <w:rPr>
                <w:sz w:val="16"/>
                <w:szCs w:val="16"/>
              </w:rPr>
            </w:pPr>
            <w:r>
              <w:rPr>
                <w:sz w:val="16"/>
                <w:szCs w:val="16"/>
              </w:rPr>
              <w:t>Demonstrate how to communicate effectively with all levels in an organisation</w:t>
            </w:r>
          </w:p>
        </w:tc>
        <w:tc>
          <w:tcPr>
            <w:tcW w:w="3120" w:type="dxa"/>
            <w:tcBorders>
              <w:top w:val="nil"/>
              <w:left w:val="single" w:sz="4" w:space="0" w:color="auto"/>
              <w:bottom w:val="single" w:sz="4" w:space="0" w:color="auto"/>
              <w:right w:val="single" w:sz="4" w:space="0" w:color="auto"/>
            </w:tcBorders>
            <w:noWrap/>
            <w:vAlign w:val="bottom"/>
            <w:hideMark/>
          </w:tcPr>
          <w:p w14:paraId="059E16AE" w14:textId="254B9880" w:rsidR="006F0FC7" w:rsidRDefault="006F0FC7" w:rsidP="006F0FC7">
            <w:pPr>
              <w:rPr>
                <w:sz w:val="20"/>
                <w:szCs w:val="20"/>
              </w:rPr>
            </w:pPr>
            <w:r>
              <w:t> </w:t>
            </w:r>
            <w:r w:rsidR="007464D3">
              <w:t>4.2</w:t>
            </w:r>
          </w:p>
        </w:tc>
      </w:tr>
      <w:tr w:rsidR="006F0FC7" w14:paraId="3CCB83AA" w14:textId="77777777" w:rsidTr="006F0FC7">
        <w:trPr>
          <w:trHeight w:val="675"/>
        </w:trPr>
        <w:tc>
          <w:tcPr>
            <w:tcW w:w="460" w:type="dxa"/>
            <w:tcBorders>
              <w:top w:val="nil"/>
              <w:left w:val="single" w:sz="4" w:space="0" w:color="000000"/>
              <w:bottom w:val="single" w:sz="4" w:space="0" w:color="000000"/>
              <w:right w:val="single" w:sz="4" w:space="0" w:color="000000"/>
            </w:tcBorders>
            <w:vAlign w:val="center"/>
            <w:hideMark/>
          </w:tcPr>
          <w:p w14:paraId="41213B14" w14:textId="77777777" w:rsidR="006F0FC7" w:rsidRDefault="006F0FC7" w:rsidP="006F0FC7">
            <w:pPr>
              <w:jc w:val="center"/>
              <w:rPr>
                <w:color w:val="000000"/>
                <w:sz w:val="16"/>
                <w:szCs w:val="16"/>
              </w:rPr>
            </w:pPr>
            <w:r>
              <w:rPr>
                <w:sz w:val="16"/>
                <w:szCs w:val="16"/>
              </w:rPr>
              <w:t>3.4</w:t>
            </w:r>
          </w:p>
        </w:tc>
        <w:tc>
          <w:tcPr>
            <w:tcW w:w="2960" w:type="dxa"/>
            <w:tcBorders>
              <w:top w:val="nil"/>
              <w:left w:val="nil"/>
              <w:bottom w:val="single" w:sz="4" w:space="0" w:color="000000"/>
              <w:right w:val="single" w:sz="4" w:space="0" w:color="000000"/>
            </w:tcBorders>
            <w:vAlign w:val="center"/>
            <w:hideMark/>
          </w:tcPr>
          <w:p w14:paraId="32E44136" w14:textId="77777777" w:rsidR="006F0FC7" w:rsidRDefault="006F0FC7" w:rsidP="006F0FC7">
            <w:pPr>
              <w:rPr>
                <w:sz w:val="16"/>
                <w:szCs w:val="16"/>
              </w:rPr>
            </w:pPr>
            <w:r>
              <w:rPr>
                <w:sz w:val="16"/>
                <w:szCs w:val="16"/>
              </w:rPr>
              <w:t>Understand the key legal requirements for working with other people</w:t>
            </w:r>
          </w:p>
        </w:tc>
        <w:tc>
          <w:tcPr>
            <w:tcW w:w="640" w:type="dxa"/>
            <w:tcBorders>
              <w:top w:val="nil"/>
              <w:left w:val="nil"/>
              <w:bottom w:val="single" w:sz="4" w:space="0" w:color="000000"/>
              <w:right w:val="single" w:sz="4" w:space="0" w:color="000000"/>
            </w:tcBorders>
            <w:vAlign w:val="center"/>
            <w:hideMark/>
          </w:tcPr>
          <w:p w14:paraId="79A69160" w14:textId="77777777" w:rsidR="006F0FC7" w:rsidRDefault="006F0FC7" w:rsidP="006F0FC7">
            <w:pPr>
              <w:jc w:val="center"/>
              <w:rPr>
                <w:sz w:val="16"/>
                <w:szCs w:val="16"/>
              </w:rPr>
            </w:pPr>
            <w:r>
              <w:rPr>
                <w:sz w:val="16"/>
                <w:szCs w:val="16"/>
              </w:rPr>
              <w:t>3.4.1</w:t>
            </w:r>
          </w:p>
        </w:tc>
        <w:tc>
          <w:tcPr>
            <w:tcW w:w="3020" w:type="dxa"/>
            <w:tcBorders>
              <w:top w:val="nil"/>
              <w:left w:val="nil"/>
              <w:bottom w:val="single" w:sz="4" w:space="0" w:color="000000"/>
              <w:right w:val="nil"/>
            </w:tcBorders>
            <w:vAlign w:val="center"/>
            <w:hideMark/>
          </w:tcPr>
          <w:p w14:paraId="06240B23" w14:textId="77777777" w:rsidR="006F0FC7" w:rsidRDefault="006F0FC7" w:rsidP="006F0FC7">
            <w:pPr>
              <w:rPr>
                <w:sz w:val="16"/>
                <w:szCs w:val="16"/>
              </w:rPr>
            </w:pPr>
            <w:r>
              <w:rPr>
                <w:sz w:val="16"/>
                <w:szCs w:val="16"/>
              </w:rPr>
              <w:t>Illustrate how to ensure compliance with current employment, health and safety and discrimination laws</w:t>
            </w:r>
          </w:p>
        </w:tc>
        <w:tc>
          <w:tcPr>
            <w:tcW w:w="3120" w:type="dxa"/>
            <w:tcBorders>
              <w:top w:val="nil"/>
              <w:left w:val="single" w:sz="4" w:space="0" w:color="auto"/>
              <w:bottom w:val="single" w:sz="4" w:space="0" w:color="auto"/>
              <w:right w:val="single" w:sz="4" w:space="0" w:color="auto"/>
            </w:tcBorders>
            <w:noWrap/>
            <w:vAlign w:val="bottom"/>
            <w:hideMark/>
          </w:tcPr>
          <w:p w14:paraId="2FCBE98D" w14:textId="1C72F608" w:rsidR="006F0FC7" w:rsidRDefault="006F0FC7" w:rsidP="006F0FC7">
            <w:pPr>
              <w:rPr>
                <w:sz w:val="20"/>
                <w:szCs w:val="20"/>
              </w:rPr>
            </w:pPr>
            <w:r>
              <w:t> </w:t>
            </w:r>
            <w:r w:rsidR="00D90B1A">
              <w:t>5.1/ 5.2</w:t>
            </w:r>
            <w:r w:rsidR="00B54F0E">
              <w:t>/ 5.3</w:t>
            </w:r>
          </w:p>
        </w:tc>
      </w:tr>
    </w:tbl>
    <w:p w14:paraId="59B576AF" w14:textId="3C51FB2F" w:rsidR="00EC460C" w:rsidRDefault="00EC460C">
      <w:pPr>
        <w:rPr>
          <w:rFonts w:ascii="Arial" w:hAnsi="Arial" w:cs="Arial"/>
        </w:rPr>
      </w:pPr>
    </w:p>
    <w:p w14:paraId="301E0A06" w14:textId="447910DC" w:rsidR="002A6C30" w:rsidRDefault="002A6C30">
      <w:pPr>
        <w:rPr>
          <w:rFonts w:ascii="Arial" w:hAnsi="Arial" w:cs="Arial"/>
        </w:rPr>
      </w:pPr>
    </w:p>
    <w:p w14:paraId="7388A2F5" w14:textId="5BE08571" w:rsidR="008635EF" w:rsidRDefault="008635EF">
      <w:pPr>
        <w:rPr>
          <w:rFonts w:ascii="Arial" w:hAnsi="Arial" w:cs="Arial"/>
        </w:rPr>
      </w:pPr>
    </w:p>
    <w:p w14:paraId="4F6C2461" w14:textId="02BC7F66" w:rsidR="008635EF" w:rsidRDefault="008635EF">
      <w:pPr>
        <w:rPr>
          <w:rFonts w:ascii="Arial" w:hAnsi="Arial" w:cs="Arial"/>
        </w:rPr>
      </w:pPr>
    </w:p>
    <w:p w14:paraId="14701D96" w14:textId="2C2BB972" w:rsidR="008635EF" w:rsidRDefault="008635EF">
      <w:pPr>
        <w:rPr>
          <w:rFonts w:ascii="Arial" w:hAnsi="Arial" w:cs="Arial"/>
        </w:rPr>
      </w:pPr>
    </w:p>
    <w:p w14:paraId="24760C81" w14:textId="5FCA6C48" w:rsidR="008635EF" w:rsidRDefault="008635EF">
      <w:pPr>
        <w:rPr>
          <w:rFonts w:ascii="Arial" w:hAnsi="Arial" w:cs="Arial"/>
        </w:rPr>
      </w:pPr>
    </w:p>
    <w:p w14:paraId="73A8E191" w14:textId="30E26898" w:rsidR="008635EF" w:rsidRDefault="008635EF">
      <w:pPr>
        <w:rPr>
          <w:rFonts w:ascii="Arial" w:hAnsi="Arial" w:cs="Arial"/>
        </w:rPr>
      </w:pPr>
    </w:p>
    <w:p w14:paraId="78D35EDD" w14:textId="5FEB47B5" w:rsidR="008635EF" w:rsidRDefault="008635EF">
      <w:pPr>
        <w:rPr>
          <w:rFonts w:ascii="Arial" w:hAnsi="Arial" w:cs="Arial"/>
        </w:rPr>
      </w:pPr>
    </w:p>
    <w:p w14:paraId="602ADBAB" w14:textId="673A250E" w:rsidR="008635EF" w:rsidRDefault="008635EF">
      <w:pPr>
        <w:rPr>
          <w:rFonts w:ascii="Arial" w:hAnsi="Arial" w:cs="Arial"/>
        </w:rPr>
      </w:pPr>
    </w:p>
    <w:p w14:paraId="3CAC868B" w14:textId="41B25105" w:rsidR="008635EF" w:rsidRDefault="008635EF">
      <w:pPr>
        <w:rPr>
          <w:rFonts w:ascii="Arial" w:hAnsi="Arial" w:cs="Arial"/>
        </w:rPr>
      </w:pPr>
    </w:p>
    <w:p w14:paraId="70DB1471" w14:textId="1FAC14E9" w:rsidR="008635EF" w:rsidRDefault="008635EF">
      <w:pPr>
        <w:rPr>
          <w:rFonts w:ascii="Arial" w:hAnsi="Arial" w:cs="Arial"/>
        </w:rPr>
      </w:pPr>
    </w:p>
    <w:p w14:paraId="6ACF61F6" w14:textId="16C692F4" w:rsidR="008635EF" w:rsidRDefault="008635EF">
      <w:pPr>
        <w:rPr>
          <w:rFonts w:ascii="Arial" w:hAnsi="Arial" w:cs="Arial"/>
        </w:rPr>
      </w:pPr>
    </w:p>
    <w:p w14:paraId="5B0060FF" w14:textId="77777777" w:rsidR="008635EF" w:rsidRDefault="008635EF">
      <w:pPr>
        <w:rPr>
          <w:rFonts w:ascii="Arial" w:hAnsi="Arial" w:cs="Arial"/>
        </w:rPr>
      </w:pPr>
      <w:bookmarkStart w:id="0" w:name="_GoBack"/>
      <w:bookmarkEnd w:id="0"/>
    </w:p>
    <w:p w14:paraId="362E2ADD" w14:textId="77777777" w:rsidR="008635EF" w:rsidRDefault="008635EF">
      <w:pPr>
        <w:rPr>
          <w:rFonts w:ascii="Arial" w:hAnsi="Arial" w:cs="Arial"/>
        </w:rPr>
      </w:pPr>
    </w:p>
    <w:p w14:paraId="09B222F3" w14:textId="25588E77" w:rsidR="005208FA" w:rsidRPr="005208FA" w:rsidRDefault="00AD0A84" w:rsidP="005208FA">
      <w:pPr>
        <w:jc w:val="center"/>
        <w:rPr>
          <w:rFonts w:ascii="Arial" w:hAnsi="Arial" w:cs="Arial"/>
          <w:bCs/>
        </w:rPr>
      </w:pPr>
      <w:r w:rsidRPr="00EB67E9">
        <w:rPr>
          <w:rFonts w:ascii="Arial" w:hAnsi="Arial" w:cs="Arial"/>
          <w:b/>
          <w:sz w:val="32"/>
          <w:szCs w:val="32"/>
        </w:rPr>
        <w:lastRenderedPageBreak/>
        <w:t>References</w:t>
      </w:r>
    </w:p>
    <w:p w14:paraId="0A8C7C7C" w14:textId="7C6AA2B2" w:rsidR="00253D54" w:rsidRPr="005208FA" w:rsidRDefault="00253D54" w:rsidP="005208FA">
      <w:pPr>
        <w:rPr>
          <w:rFonts w:ascii="Arial" w:hAnsi="Arial" w:cs="Arial"/>
          <w:bCs/>
        </w:rPr>
      </w:pPr>
    </w:p>
    <w:p w14:paraId="731DBDFE" w14:textId="19744E86" w:rsidR="00A333E9" w:rsidRDefault="001A2640">
      <w:pPr>
        <w:rPr>
          <w:rFonts w:ascii="Arial" w:hAnsi="Arial" w:cs="Arial"/>
        </w:rPr>
      </w:pPr>
      <w:r>
        <w:rPr>
          <w:rFonts w:ascii="Arial" w:hAnsi="Arial" w:cs="Arial"/>
        </w:rPr>
        <w:t xml:space="preserve">The Happy Manager, </w:t>
      </w:r>
      <w:r w:rsidRPr="001A2640">
        <w:rPr>
          <w:rFonts w:ascii="Arial" w:hAnsi="Arial" w:cs="Arial"/>
          <w:i/>
          <w:iCs/>
        </w:rPr>
        <w:t>Define Teamwork</w:t>
      </w:r>
      <w:r>
        <w:rPr>
          <w:rFonts w:ascii="Arial" w:hAnsi="Arial" w:cs="Arial"/>
          <w:i/>
          <w:iCs/>
        </w:rPr>
        <w:t xml:space="preserve">, </w:t>
      </w:r>
      <w:r>
        <w:rPr>
          <w:rFonts w:ascii="Arial" w:hAnsi="Arial" w:cs="Arial"/>
        </w:rPr>
        <w:t xml:space="preserve">(2020) Available at: </w:t>
      </w:r>
      <w:hyperlink r:id="rId8" w:history="1">
        <w:r w:rsidRPr="00245E5E">
          <w:rPr>
            <w:rStyle w:val="Hyperlink"/>
            <w:rFonts w:ascii="Arial" w:hAnsi="Arial" w:cs="Arial"/>
          </w:rPr>
          <w:t>https://the-happy-manager.com/articles/define-teamwork/</w:t>
        </w:r>
      </w:hyperlink>
      <w:r>
        <w:rPr>
          <w:rFonts w:ascii="Arial" w:hAnsi="Arial" w:cs="Arial"/>
        </w:rPr>
        <w:t xml:space="preserve"> (Accessed 2 Mar 20) </w:t>
      </w:r>
    </w:p>
    <w:p w14:paraId="1DF535AF" w14:textId="1F204552" w:rsidR="002A59F7" w:rsidRDefault="002A59F7">
      <w:pPr>
        <w:rPr>
          <w:rFonts w:ascii="Arial" w:hAnsi="Arial" w:cs="Arial"/>
          <w:bCs/>
        </w:rPr>
      </w:pPr>
      <w:r>
        <w:rPr>
          <w:rFonts w:ascii="Arial" w:hAnsi="Arial" w:cs="Arial"/>
          <w:bCs/>
        </w:rPr>
        <w:t>Neil Kokemuller,</w:t>
      </w:r>
      <w:r w:rsidRPr="002A59F7">
        <w:rPr>
          <w:rFonts w:ascii="Arial" w:hAnsi="Arial" w:cs="Arial"/>
          <w:bCs/>
        </w:rPr>
        <w:t xml:space="preserve"> </w:t>
      </w:r>
      <w:r w:rsidRPr="002A59F7">
        <w:rPr>
          <w:rFonts w:ascii="Arial" w:hAnsi="Arial" w:cs="Arial"/>
          <w:bCs/>
          <w:i/>
          <w:iCs/>
        </w:rPr>
        <w:t>Multidisciplinary Teams &amp; the Importance of Teamwork</w:t>
      </w:r>
      <w:r w:rsidRPr="002A59F7">
        <w:rPr>
          <w:rFonts w:ascii="Arial" w:hAnsi="Arial" w:cs="Arial"/>
          <w:bCs/>
        </w:rPr>
        <w:t xml:space="preserve"> </w:t>
      </w:r>
      <w:r>
        <w:rPr>
          <w:rFonts w:ascii="Arial" w:hAnsi="Arial" w:cs="Arial"/>
          <w:bCs/>
        </w:rPr>
        <w:t xml:space="preserve">(2020) Available at: </w:t>
      </w:r>
      <w:hyperlink r:id="rId9" w:history="1">
        <w:r w:rsidRPr="00B52482">
          <w:rPr>
            <w:rStyle w:val="Hyperlink"/>
            <w:rFonts w:ascii="Arial" w:hAnsi="Arial" w:cs="Arial"/>
            <w:bCs/>
          </w:rPr>
          <w:t>https://smallbusiness.chron.com/multidisciplinary-teams-importance-teamwork-72172.html</w:t>
        </w:r>
      </w:hyperlink>
      <w:r>
        <w:rPr>
          <w:rFonts w:ascii="Arial" w:hAnsi="Arial" w:cs="Arial"/>
          <w:bCs/>
        </w:rPr>
        <w:t xml:space="preserve"> (Accessed 3 Mar 20) </w:t>
      </w:r>
    </w:p>
    <w:p w14:paraId="34100D24" w14:textId="58797AF7" w:rsidR="00BC17FE" w:rsidRDefault="00BC17FE">
      <w:pPr>
        <w:rPr>
          <w:rFonts w:ascii="Arial" w:hAnsi="Arial" w:cs="Arial"/>
          <w:bCs/>
        </w:rPr>
      </w:pPr>
      <w:r>
        <w:rPr>
          <w:rFonts w:ascii="Arial" w:hAnsi="Arial" w:cs="Arial"/>
          <w:bCs/>
        </w:rPr>
        <w:t xml:space="preserve">SCIE, </w:t>
      </w:r>
      <w:r w:rsidRPr="00BC17FE">
        <w:rPr>
          <w:rFonts w:ascii="Arial" w:hAnsi="Arial" w:cs="Arial"/>
          <w:bCs/>
          <w:i/>
          <w:iCs/>
        </w:rPr>
        <w:t>Delivering integrated care: the role of the multidisciplinary team</w:t>
      </w:r>
      <w:r>
        <w:rPr>
          <w:rFonts w:ascii="Arial" w:hAnsi="Arial" w:cs="Arial"/>
          <w:bCs/>
          <w:i/>
          <w:iCs/>
        </w:rPr>
        <w:t xml:space="preserve"> </w:t>
      </w:r>
      <w:r>
        <w:rPr>
          <w:rFonts w:ascii="Arial" w:hAnsi="Arial" w:cs="Arial"/>
          <w:bCs/>
        </w:rPr>
        <w:t xml:space="preserve">(2018) Available at: </w:t>
      </w:r>
      <w:hyperlink r:id="rId10" w:history="1">
        <w:r w:rsidRPr="00A96A71">
          <w:rPr>
            <w:rStyle w:val="Hyperlink"/>
            <w:rFonts w:ascii="Arial" w:hAnsi="Arial" w:cs="Arial"/>
            <w:bCs/>
          </w:rPr>
          <w:t>https://www.scie.org.uk/integrated-care/workforce/role-multidisciplinary-team</w:t>
        </w:r>
      </w:hyperlink>
      <w:r>
        <w:rPr>
          <w:rFonts w:ascii="Arial" w:hAnsi="Arial" w:cs="Arial"/>
          <w:bCs/>
        </w:rPr>
        <w:t xml:space="preserve"> (Accessed 4 Mar 20) </w:t>
      </w:r>
    </w:p>
    <w:p w14:paraId="476F2E85" w14:textId="0F728218" w:rsidR="009C19BF" w:rsidRDefault="009C19BF">
      <w:pPr>
        <w:rPr>
          <w:rFonts w:ascii="Arial" w:hAnsi="Arial" w:cs="Arial"/>
        </w:rPr>
      </w:pPr>
      <w:r>
        <w:rPr>
          <w:rFonts w:ascii="Arial" w:hAnsi="Arial" w:cs="Arial"/>
        </w:rPr>
        <w:t xml:space="preserve">Social Market Foundation, </w:t>
      </w:r>
      <w:r w:rsidRPr="009C19BF">
        <w:rPr>
          <w:rFonts w:ascii="Arial" w:hAnsi="Arial" w:cs="Arial"/>
          <w:i/>
          <w:iCs/>
        </w:rPr>
        <w:t>Happiness and productivity:  Understanding the happy-­productive worker</w:t>
      </w:r>
      <w:r w:rsidRPr="009C19BF">
        <w:rPr>
          <w:rFonts w:ascii="Arial" w:hAnsi="Arial" w:cs="Arial"/>
        </w:rPr>
        <w:t xml:space="preserve"> </w:t>
      </w:r>
      <w:r>
        <w:rPr>
          <w:rFonts w:ascii="Arial" w:hAnsi="Arial" w:cs="Arial"/>
        </w:rPr>
        <w:t xml:space="preserve">(2015) Available at: </w:t>
      </w:r>
      <w:hyperlink r:id="rId11" w:anchor="page=9" w:history="1">
        <w:r w:rsidRPr="0063064F">
          <w:rPr>
            <w:rStyle w:val="Hyperlink"/>
            <w:rFonts w:ascii="Arial" w:hAnsi="Arial" w:cs="Arial"/>
          </w:rPr>
          <w:t>http://www.smf.co.uk/wp-content/uploads/2015/10/Social-Market-Foundation-Publication-Briefing-CAGE-4-Are-happy-workers-more-productive-281015.pdf#page=9</w:t>
        </w:r>
      </w:hyperlink>
      <w:r>
        <w:rPr>
          <w:rFonts w:ascii="Arial" w:hAnsi="Arial" w:cs="Arial"/>
        </w:rPr>
        <w:t xml:space="preserve"> (Accessed 5 Mar 20)</w:t>
      </w:r>
    </w:p>
    <w:p w14:paraId="36F57FE7" w14:textId="040AE30C" w:rsidR="0022708D" w:rsidRDefault="0022708D">
      <w:pPr>
        <w:rPr>
          <w:rFonts w:ascii="Arial" w:hAnsi="Arial" w:cs="Arial"/>
        </w:rPr>
      </w:pPr>
      <w:r>
        <w:rPr>
          <w:rFonts w:ascii="Arial" w:hAnsi="Arial" w:cs="Arial"/>
        </w:rPr>
        <w:t xml:space="preserve">Michael Page Group, </w:t>
      </w:r>
      <w:r w:rsidRPr="0022708D">
        <w:rPr>
          <w:rFonts w:ascii="Arial" w:hAnsi="Arial" w:cs="Arial"/>
          <w:i/>
          <w:iCs/>
        </w:rPr>
        <w:t>The importance of good communication in the workplace</w:t>
      </w:r>
      <w:r>
        <w:rPr>
          <w:rFonts w:ascii="Arial" w:hAnsi="Arial" w:cs="Arial"/>
          <w:i/>
          <w:iCs/>
        </w:rPr>
        <w:t xml:space="preserve">, </w:t>
      </w:r>
      <w:r>
        <w:rPr>
          <w:rFonts w:ascii="Arial" w:hAnsi="Arial" w:cs="Arial"/>
        </w:rPr>
        <w:t xml:space="preserve">Available at: </w:t>
      </w:r>
      <w:hyperlink r:id="rId12" w:history="1">
        <w:r w:rsidRPr="0063064F">
          <w:rPr>
            <w:rStyle w:val="Hyperlink"/>
            <w:rFonts w:ascii="Arial" w:hAnsi="Arial" w:cs="Arial"/>
          </w:rPr>
          <w:t>https://www.michaelpage.co.uk/advice/management-advice/development-and-retention/importance-good-communication-workplace</w:t>
        </w:r>
      </w:hyperlink>
      <w:r>
        <w:rPr>
          <w:rFonts w:ascii="Arial" w:hAnsi="Arial" w:cs="Arial"/>
        </w:rPr>
        <w:t xml:space="preserve"> (Accessed 5 Mar 20)</w:t>
      </w:r>
    </w:p>
    <w:p w14:paraId="30B4F3D7" w14:textId="52946280" w:rsidR="006D6FBD" w:rsidRDefault="006D6FBD">
      <w:pPr>
        <w:rPr>
          <w:rFonts w:ascii="Arial" w:hAnsi="Arial" w:cs="Arial"/>
        </w:rPr>
      </w:pPr>
      <w:r>
        <w:rPr>
          <w:rFonts w:ascii="Arial" w:hAnsi="Arial" w:cs="Arial"/>
        </w:rPr>
        <w:t xml:space="preserve">Judith Hackett, </w:t>
      </w:r>
      <w:r w:rsidRPr="006D6FBD">
        <w:rPr>
          <w:rFonts w:ascii="Arial" w:hAnsi="Arial" w:cs="Arial"/>
          <w:i/>
          <w:iCs/>
        </w:rPr>
        <w:t>A guide to health and safety regulation in Great Britain</w:t>
      </w:r>
      <w:r>
        <w:rPr>
          <w:rFonts w:ascii="Arial" w:hAnsi="Arial" w:cs="Arial"/>
          <w:i/>
          <w:iCs/>
        </w:rPr>
        <w:t xml:space="preserve">, </w:t>
      </w:r>
      <w:r>
        <w:rPr>
          <w:rFonts w:ascii="Arial" w:hAnsi="Arial" w:cs="Arial"/>
        </w:rPr>
        <w:t xml:space="preserve">(2013) Available at: </w:t>
      </w:r>
      <w:hyperlink r:id="rId13" w:history="1">
        <w:r w:rsidRPr="00EF3544">
          <w:rPr>
            <w:rStyle w:val="Hyperlink"/>
            <w:rFonts w:ascii="Arial" w:hAnsi="Arial" w:cs="Arial"/>
          </w:rPr>
          <w:t>https://www.hse.gov.uk/pubns/hse49.pdf</w:t>
        </w:r>
      </w:hyperlink>
      <w:r>
        <w:rPr>
          <w:rFonts w:ascii="Arial" w:hAnsi="Arial" w:cs="Arial"/>
        </w:rPr>
        <w:t xml:space="preserve"> (Accessed 6 Mar 20)</w:t>
      </w:r>
    </w:p>
    <w:p w14:paraId="21939C0C" w14:textId="59AB6FF9" w:rsidR="00777C50" w:rsidRDefault="00777C50">
      <w:pPr>
        <w:rPr>
          <w:rFonts w:ascii="Arial" w:hAnsi="Arial" w:cs="Arial"/>
        </w:rPr>
      </w:pPr>
      <w:r>
        <w:rPr>
          <w:rFonts w:ascii="Arial" w:hAnsi="Arial" w:cs="Arial"/>
        </w:rPr>
        <w:t xml:space="preserve">EOC, </w:t>
      </w:r>
      <w:r w:rsidRPr="00777C50">
        <w:rPr>
          <w:rFonts w:ascii="Arial" w:hAnsi="Arial" w:cs="Arial"/>
          <w:i/>
          <w:iCs/>
        </w:rPr>
        <w:t>Employees Rights</w:t>
      </w:r>
      <w:r>
        <w:rPr>
          <w:rFonts w:ascii="Arial" w:hAnsi="Arial" w:cs="Arial"/>
          <w:i/>
          <w:iCs/>
        </w:rPr>
        <w:t xml:space="preserve">, </w:t>
      </w:r>
      <w:r>
        <w:rPr>
          <w:rFonts w:ascii="Arial" w:hAnsi="Arial" w:cs="Arial"/>
        </w:rPr>
        <w:t xml:space="preserve">(2020) Available at: </w:t>
      </w:r>
      <w:hyperlink r:id="rId14" w:history="1">
        <w:r w:rsidRPr="00EF3544">
          <w:rPr>
            <w:rStyle w:val="Hyperlink"/>
            <w:rFonts w:ascii="Arial" w:hAnsi="Arial" w:cs="Arial"/>
          </w:rPr>
          <w:t>https://www.eoc.org.uk/employees-rights/</w:t>
        </w:r>
      </w:hyperlink>
      <w:r>
        <w:rPr>
          <w:rFonts w:ascii="Arial" w:hAnsi="Arial" w:cs="Arial"/>
        </w:rPr>
        <w:t xml:space="preserve"> (Accessed 6 Mar 20) </w:t>
      </w:r>
    </w:p>
    <w:p w14:paraId="65F9E695" w14:textId="6095CAC6" w:rsidR="003D0F41" w:rsidRPr="003D0F41" w:rsidRDefault="003D0F41">
      <w:pPr>
        <w:rPr>
          <w:rFonts w:ascii="Arial" w:hAnsi="Arial" w:cs="Arial"/>
        </w:rPr>
      </w:pPr>
      <w:r>
        <w:rPr>
          <w:rFonts w:ascii="Arial" w:hAnsi="Arial" w:cs="Arial"/>
        </w:rPr>
        <w:t xml:space="preserve">Gov.uk, </w:t>
      </w:r>
      <w:r w:rsidRPr="003D0F41">
        <w:rPr>
          <w:rFonts w:ascii="Arial" w:hAnsi="Arial" w:cs="Arial"/>
          <w:i/>
          <w:iCs/>
        </w:rPr>
        <w:t>Equality Act 2010: guidance</w:t>
      </w:r>
      <w:r>
        <w:rPr>
          <w:rFonts w:ascii="Arial" w:hAnsi="Arial" w:cs="Arial"/>
          <w:i/>
          <w:iCs/>
        </w:rPr>
        <w:t xml:space="preserve">, </w:t>
      </w:r>
      <w:r>
        <w:rPr>
          <w:rFonts w:ascii="Arial" w:hAnsi="Arial" w:cs="Arial"/>
        </w:rPr>
        <w:t xml:space="preserve">Available at: </w:t>
      </w:r>
      <w:hyperlink r:id="rId15" w:history="1">
        <w:r w:rsidRPr="00EF3544">
          <w:rPr>
            <w:rStyle w:val="Hyperlink"/>
            <w:rFonts w:ascii="Arial" w:hAnsi="Arial" w:cs="Arial"/>
          </w:rPr>
          <w:t>https://www.gov.uk/guidance/equality-act-2010-guidance</w:t>
        </w:r>
      </w:hyperlink>
      <w:r>
        <w:rPr>
          <w:rFonts w:ascii="Arial" w:hAnsi="Arial" w:cs="Arial"/>
        </w:rPr>
        <w:t xml:space="preserve"> (Accessed 6 Mar 20)</w:t>
      </w:r>
    </w:p>
    <w:sectPr w:rsidR="003D0F41" w:rsidRPr="003D0F41">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783A3" w14:textId="77777777" w:rsidR="000F7455" w:rsidRDefault="000F7455" w:rsidP="00F04256">
      <w:pPr>
        <w:spacing w:after="0" w:line="240" w:lineRule="auto"/>
      </w:pPr>
      <w:r>
        <w:separator/>
      </w:r>
    </w:p>
  </w:endnote>
  <w:endnote w:type="continuationSeparator" w:id="0">
    <w:p w14:paraId="025F76E6" w14:textId="77777777" w:rsidR="000F7455" w:rsidRDefault="000F7455" w:rsidP="00F04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2877947"/>
      <w:docPartObj>
        <w:docPartGallery w:val="Page Numbers (Bottom of Page)"/>
        <w:docPartUnique/>
      </w:docPartObj>
    </w:sdtPr>
    <w:sdtEndPr>
      <w:rPr>
        <w:noProof/>
      </w:rPr>
    </w:sdtEndPr>
    <w:sdtContent>
      <w:p w14:paraId="038CFDA7" w14:textId="3565AE09" w:rsidR="00F04256" w:rsidRDefault="00F042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B67E82" w14:textId="77777777" w:rsidR="00F04256" w:rsidRDefault="00F04256">
    <w:pPr>
      <w:pStyle w:val="Footer"/>
    </w:pPr>
  </w:p>
  <w:p w14:paraId="3AB764E3" w14:textId="77777777" w:rsidR="006829EF" w:rsidRDefault="006829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0107E" w14:textId="77777777" w:rsidR="000F7455" w:rsidRDefault="000F7455" w:rsidP="00F04256">
      <w:pPr>
        <w:spacing w:after="0" w:line="240" w:lineRule="auto"/>
      </w:pPr>
      <w:r>
        <w:separator/>
      </w:r>
    </w:p>
  </w:footnote>
  <w:footnote w:type="continuationSeparator" w:id="0">
    <w:p w14:paraId="37CD9121" w14:textId="77777777" w:rsidR="000F7455" w:rsidRDefault="000F7455" w:rsidP="00F04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C497C" w14:textId="5034D856" w:rsidR="00F04256" w:rsidRPr="002B327E" w:rsidRDefault="00F04256" w:rsidP="00F04256">
    <w:pPr>
      <w:pStyle w:val="Header"/>
      <w:rPr>
        <w:rFonts w:ascii="Arial" w:hAnsi="Arial" w:cs="Arial"/>
      </w:rPr>
    </w:pPr>
    <w:r w:rsidRPr="002B327E">
      <w:rPr>
        <w:rFonts w:ascii="Arial" w:hAnsi="Arial" w:cs="Arial"/>
      </w:rPr>
      <w:t xml:space="preserve">1812883 Poolman D </w:t>
    </w:r>
    <w:r w:rsidRPr="002B327E">
      <w:rPr>
        <w:rFonts w:ascii="Arial" w:hAnsi="Arial" w:cs="Arial"/>
      </w:rPr>
      <w:tab/>
      <w:t xml:space="preserve">PD </w:t>
    </w:r>
    <w:r w:rsidR="00036C47">
      <w:rPr>
        <w:rFonts w:ascii="Arial" w:hAnsi="Arial" w:cs="Arial"/>
      </w:rPr>
      <w:t xml:space="preserve">01 Task </w:t>
    </w:r>
    <w:r w:rsidR="00D4796A">
      <w:rPr>
        <w:rFonts w:ascii="Arial" w:hAnsi="Arial" w:cs="Arial"/>
      </w:rPr>
      <w:t>3</w:t>
    </w:r>
  </w:p>
  <w:p w14:paraId="0BA6722A" w14:textId="144E45E2" w:rsidR="00F04256" w:rsidRDefault="00F04256">
    <w:pPr>
      <w:pStyle w:val="Header"/>
    </w:pPr>
  </w:p>
  <w:p w14:paraId="527EDC6F" w14:textId="77777777" w:rsidR="00F04256" w:rsidRDefault="00F04256">
    <w:pPr>
      <w:pStyle w:val="Header"/>
    </w:pPr>
  </w:p>
  <w:p w14:paraId="5EF1D3AD" w14:textId="77777777" w:rsidR="006829EF" w:rsidRDefault="006829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24573"/>
    <w:multiLevelType w:val="hybridMultilevel"/>
    <w:tmpl w:val="38C2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134AF"/>
    <w:multiLevelType w:val="hybridMultilevel"/>
    <w:tmpl w:val="2A043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A17B0"/>
    <w:multiLevelType w:val="hybridMultilevel"/>
    <w:tmpl w:val="335A9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C6A3F"/>
    <w:multiLevelType w:val="hybridMultilevel"/>
    <w:tmpl w:val="5BB81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84E4E"/>
    <w:multiLevelType w:val="multilevel"/>
    <w:tmpl w:val="BB3E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242F2"/>
    <w:multiLevelType w:val="hybridMultilevel"/>
    <w:tmpl w:val="0F64E1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9CE7AA2"/>
    <w:multiLevelType w:val="multilevel"/>
    <w:tmpl w:val="DD7A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640573"/>
    <w:multiLevelType w:val="hybridMultilevel"/>
    <w:tmpl w:val="53985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5069F"/>
    <w:multiLevelType w:val="multilevel"/>
    <w:tmpl w:val="676E6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41987"/>
    <w:multiLevelType w:val="hybridMultilevel"/>
    <w:tmpl w:val="DEAC2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24746A"/>
    <w:multiLevelType w:val="hybridMultilevel"/>
    <w:tmpl w:val="9C8C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00136D"/>
    <w:multiLevelType w:val="hybridMultilevel"/>
    <w:tmpl w:val="3A02DECE"/>
    <w:lvl w:ilvl="0" w:tplc="83606C40">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F7C4647"/>
    <w:multiLevelType w:val="hybridMultilevel"/>
    <w:tmpl w:val="1C24F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9725FB"/>
    <w:multiLevelType w:val="hybridMultilevel"/>
    <w:tmpl w:val="22068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527F2"/>
    <w:multiLevelType w:val="hybridMultilevel"/>
    <w:tmpl w:val="2FCC2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CF6849"/>
    <w:multiLevelType w:val="hybridMultilevel"/>
    <w:tmpl w:val="FE2A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CE67E1"/>
    <w:multiLevelType w:val="hybridMultilevel"/>
    <w:tmpl w:val="F5E02D82"/>
    <w:lvl w:ilvl="0" w:tplc="8CFAC4E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3E3CD7"/>
    <w:multiLevelType w:val="hybridMultilevel"/>
    <w:tmpl w:val="AA7A7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98110F"/>
    <w:multiLevelType w:val="hybridMultilevel"/>
    <w:tmpl w:val="1E96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C02AA"/>
    <w:multiLevelType w:val="hybridMultilevel"/>
    <w:tmpl w:val="0AA4B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A501FF"/>
    <w:multiLevelType w:val="hybridMultilevel"/>
    <w:tmpl w:val="25662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F2708"/>
    <w:multiLevelType w:val="hybridMultilevel"/>
    <w:tmpl w:val="3D009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956D06"/>
    <w:multiLevelType w:val="hybridMultilevel"/>
    <w:tmpl w:val="BE6CC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82615"/>
    <w:multiLevelType w:val="hybridMultilevel"/>
    <w:tmpl w:val="467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F57887"/>
    <w:multiLevelType w:val="hybridMultilevel"/>
    <w:tmpl w:val="A9EEB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4"/>
  </w:num>
  <w:num w:numId="5">
    <w:abstractNumId w:val="23"/>
  </w:num>
  <w:num w:numId="6">
    <w:abstractNumId w:val="10"/>
  </w:num>
  <w:num w:numId="7">
    <w:abstractNumId w:val="7"/>
  </w:num>
  <w:num w:numId="8">
    <w:abstractNumId w:val="18"/>
  </w:num>
  <w:num w:numId="9">
    <w:abstractNumId w:val="21"/>
  </w:num>
  <w:num w:numId="10">
    <w:abstractNumId w:val="19"/>
  </w:num>
  <w:num w:numId="11">
    <w:abstractNumId w:val="24"/>
  </w:num>
  <w:num w:numId="12">
    <w:abstractNumId w:val="1"/>
  </w:num>
  <w:num w:numId="13">
    <w:abstractNumId w:val="20"/>
  </w:num>
  <w:num w:numId="14">
    <w:abstractNumId w:val="2"/>
  </w:num>
  <w:num w:numId="15">
    <w:abstractNumId w:val="11"/>
  </w:num>
  <w:num w:numId="16">
    <w:abstractNumId w:val="14"/>
  </w:num>
  <w:num w:numId="17">
    <w:abstractNumId w:val="6"/>
  </w:num>
  <w:num w:numId="18">
    <w:abstractNumId w:val="16"/>
  </w:num>
  <w:num w:numId="19">
    <w:abstractNumId w:val="9"/>
  </w:num>
  <w:num w:numId="20">
    <w:abstractNumId w:val="13"/>
  </w:num>
  <w:num w:numId="21">
    <w:abstractNumId w:val="12"/>
  </w:num>
  <w:num w:numId="22">
    <w:abstractNumId w:val="0"/>
  </w:num>
  <w:num w:numId="23">
    <w:abstractNumId w:val="17"/>
  </w:num>
  <w:num w:numId="24">
    <w:abstractNumId w:val="2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0AF"/>
    <w:rsid w:val="00000510"/>
    <w:rsid w:val="000033E6"/>
    <w:rsid w:val="0000437D"/>
    <w:rsid w:val="000124D2"/>
    <w:rsid w:val="000156B6"/>
    <w:rsid w:val="00015D28"/>
    <w:rsid w:val="00020A28"/>
    <w:rsid w:val="00021827"/>
    <w:rsid w:val="000246DB"/>
    <w:rsid w:val="00025FE3"/>
    <w:rsid w:val="000272C1"/>
    <w:rsid w:val="00032A60"/>
    <w:rsid w:val="00032C60"/>
    <w:rsid w:val="00034A64"/>
    <w:rsid w:val="0003695F"/>
    <w:rsid w:val="00036C47"/>
    <w:rsid w:val="0004029F"/>
    <w:rsid w:val="00040475"/>
    <w:rsid w:val="000447BD"/>
    <w:rsid w:val="00044EE2"/>
    <w:rsid w:val="00046CC1"/>
    <w:rsid w:val="00051043"/>
    <w:rsid w:val="00053495"/>
    <w:rsid w:val="00053D89"/>
    <w:rsid w:val="000558EE"/>
    <w:rsid w:val="00056078"/>
    <w:rsid w:val="00056FFF"/>
    <w:rsid w:val="0006078C"/>
    <w:rsid w:val="00062E0B"/>
    <w:rsid w:val="00066A5B"/>
    <w:rsid w:val="00066FA3"/>
    <w:rsid w:val="00067DCC"/>
    <w:rsid w:val="000702ED"/>
    <w:rsid w:val="00072B9C"/>
    <w:rsid w:val="00074C4F"/>
    <w:rsid w:val="000757AA"/>
    <w:rsid w:val="000757E0"/>
    <w:rsid w:val="000758E1"/>
    <w:rsid w:val="00076698"/>
    <w:rsid w:val="00077F0F"/>
    <w:rsid w:val="00080066"/>
    <w:rsid w:val="00082227"/>
    <w:rsid w:val="000824B6"/>
    <w:rsid w:val="00087DFD"/>
    <w:rsid w:val="00092FED"/>
    <w:rsid w:val="00094721"/>
    <w:rsid w:val="00094ACE"/>
    <w:rsid w:val="00095ED3"/>
    <w:rsid w:val="000964E2"/>
    <w:rsid w:val="000968FF"/>
    <w:rsid w:val="00096E99"/>
    <w:rsid w:val="000A09A6"/>
    <w:rsid w:val="000A2C49"/>
    <w:rsid w:val="000A3F76"/>
    <w:rsid w:val="000A4581"/>
    <w:rsid w:val="000A64B3"/>
    <w:rsid w:val="000A6B9A"/>
    <w:rsid w:val="000B2E46"/>
    <w:rsid w:val="000B3A55"/>
    <w:rsid w:val="000B57F0"/>
    <w:rsid w:val="000B5E5C"/>
    <w:rsid w:val="000B687B"/>
    <w:rsid w:val="000B6D05"/>
    <w:rsid w:val="000C0C5D"/>
    <w:rsid w:val="000C0F3E"/>
    <w:rsid w:val="000C2634"/>
    <w:rsid w:val="000C2866"/>
    <w:rsid w:val="000C4451"/>
    <w:rsid w:val="000C464D"/>
    <w:rsid w:val="000C4D5F"/>
    <w:rsid w:val="000C5830"/>
    <w:rsid w:val="000D0461"/>
    <w:rsid w:val="000D2D2C"/>
    <w:rsid w:val="000D7B82"/>
    <w:rsid w:val="000E5F38"/>
    <w:rsid w:val="000F4680"/>
    <w:rsid w:val="000F543A"/>
    <w:rsid w:val="000F7455"/>
    <w:rsid w:val="001019CA"/>
    <w:rsid w:val="00101FE2"/>
    <w:rsid w:val="001043F2"/>
    <w:rsid w:val="00105A43"/>
    <w:rsid w:val="0011142B"/>
    <w:rsid w:val="00115CBB"/>
    <w:rsid w:val="00120781"/>
    <w:rsid w:val="00120F1C"/>
    <w:rsid w:val="00123933"/>
    <w:rsid w:val="0012614D"/>
    <w:rsid w:val="0012621F"/>
    <w:rsid w:val="001278B9"/>
    <w:rsid w:val="0013351B"/>
    <w:rsid w:val="00134507"/>
    <w:rsid w:val="0013611F"/>
    <w:rsid w:val="00137F1F"/>
    <w:rsid w:val="001404BF"/>
    <w:rsid w:val="00146F07"/>
    <w:rsid w:val="00147208"/>
    <w:rsid w:val="00151C6C"/>
    <w:rsid w:val="00151D8F"/>
    <w:rsid w:val="00152AC4"/>
    <w:rsid w:val="00155466"/>
    <w:rsid w:val="0015688F"/>
    <w:rsid w:val="00160CB1"/>
    <w:rsid w:val="001613DA"/>
    <w:rsid w:val="00161421"/>
    <w:rsid w:val="00161977"/>
    <w:rsid w:val="0016198D"/>
    <w:rsid w:val="00162B1E"/>
    <w:rsid w:val="001634D4"/>
    <w:rsid w:val="00164025"/>
    <w:rsid w:val="00164A8C"/>
    <w:rsid w:val="00164FB5"/>
    <w:rsid w:val="00165A3B"/>
    <w:rsid w:val="00166E1D"/>
    <w:rsid w:val="0017000F"/>
    <w:rsid w:val="00171AE8"/>
    <w:rsid w:val="0017266D"/>
    <w:rsid w:val="00173FA8"/>
    <w:rsid w:val="00175572"/>
    <w:rsid w:val="00176B1F"/>
    <w:rsid w:val="00182BD1"/>
    <w:rsid w:val="001836C2"/>
    <w:rsid w:val="0018459E"/>
    <w:rsid w:val="00192BEF"/>
    <w:rsid w:val="00193E08"/>
    <w:rsid w:val="0019459F"/>
    <w:rsid w:val="0019647E"/>
    <w:rsid w:val="001976A2"/>
    <w:rsid w:val="001A10AB"/>
    <w:rsid w:val="001A2640"/>
    <w:rsid w:val="001A51A2"/>
    <w:rsid w:val="001B09ED"/>
    <w:rsid w:val="001B15DB"/>
    <w:rsid w:val="001B2169"/>
    <w:rsid w:val="001B2614"/>
    <w:rsid w:val="001B7FEC"/>
    <w:rsid w:val="001C0B27"/>
    <w:rsid w:val="001C19D7"/>
    <w:rsid w:val="001C5F43"/>
    <w:rsid w:val="001C7AD2"/>
    <w:rsid w:val="001D3C20"/>
    <w:rsid w:val="001D5434"/>
    <w:rsid w:val="001D60F3"/>
    <w:rsid w:val="001E1939"/>
    <w:rsid w:val="001E20EB"/>
    <w:rsid w:val="001E3089"/>
    <w:rsid w:val="001E3BE8"/>
    <w:rsid w:val="001E49E3"/>
    <w:rsid w:val="001E5A37"/>
    <w:rsid w:val="001E7115"/>
    <w:rsid w:val="001E72CC"/>
    <w:rsid w:val="001F00B8"/>
    <w:rsid w:val="001F1A24"/>
    <w:rsid w:val="001F2003"/>
    <w:rsid w:val="001F28E5"/>
    <w:rsid w:val="001F3520"/>
    <w:rsid w:val="001F4DC7"/>
    <w:rsid w:val="002035F7"/>
    <w:rsid w:val="002058AA"/>
    <w:rsid w:val="00210323"/>
    <w:rsid w:val="00214387"/>
    <w:rsid w:val="00214DE6"/>
    <w:rsid w:val="00220A40"/>
    <w:rsid w:val="002222F3"/>
    <w:rsid w:val="0022269B"/>
    <w:rsid w:val="00222B9F"/>
    <w:rsid w:val="002258D8"/>
    <w:rsid w:val="0022708D"/>
    <w:rsid w:val="0023579F"/>
    <w:rsid w:val="002427AE"/>
    <w:rsid w:val="002431C3"/>
    <w:rsid w:val="00244D34"/>
    <w:rsid w:val="00247FFB"/>
    <w:rsid w:val="002518C0"/>
    <w:rsid w:val="00252F85"/>
    <w:rsid w:val="00253D54"/>
    <w:rsid w:val="00254F5A"/>
    <w:rsid w:val="002554C5"/>
    <w:rsid w:val="00255729"/>
    <w:rsid w:val="00256E3B"/>
    <w:rsid w:val="002640A3"/>
    <w:rsid w:val="00265E13"/>
    <w:rsid w:val="002662DB"/>
    <w:rsid w:val="002674E9"/>
    <w:rsid w:val="00271835"/>
    <w:rsid w:val="00273AE5"/>
    <w:rsid w:val="00280F81"/>
    <w:rsid w:val="00282AC8"/>
    <w:rsid w:val="00286BB4"/>
    <w:rsid w:val="002879C4"/>
    <w:rsid w:val="00291750"/>
    <w:rsid w:val="00291AA3"/>
    <w:rsid w:val="002945DA"/>
    <w:rsid w:val="0029547F"/>
    <w:rsid w:val="002966A0"/>
    <w:rsid w:val="002A23CF"/>
    <w:rsid w:val="002A59F7"/>
    <w:rsid w:val="002A6C30"/>
    <w:rsid w:val="002A749A"/>
    <w:rsid w:val="002B40D8"/>
    <w:rsid w:val="002B4D3B"/>
    <w:rsid w:val="002B6CE8"/>
    <w:rsid w:val="002B7A90"/>
    <w:rsid w:val="002C2ECC"/>
    <w:rsid w:val="002C6F69"/>
    <w:rsid w:val="002D28B1"/>
    <w:rsid w:val="002D32E5"/>
    <w:rsid w:val="002E02A0"/>
    <w:rsid w:val="002E0CAC"/>
    <w:rsid w:val="002E0F69"/>
    <w:rsid w:val="002E230E"/>
    <w:rsid w:val="002E2F2B"/>
    <w:rsid w:val="002E4B5F"/>
    <w:rsid w:val="002E5745"/>
    <w:rsid w:val="002F0A78"/>
    <w:rsid w:val="002F315A"/>
    <w:rsid w:val="002F45A9"/>
    <w:rsid w:val="002F529E"/>
    <w:rsid w:val="002F6097"/>
    <w:rsid w:val="002F7457"/>
    <w:rsid w:val="00300912"/>
    <w:rsid w:val="003015C6"/>
    <w:rsid w:val="00301B96"/>
    <w:rsid w:val="00301FE5"/>
    <w:rsid w:val="003027B5"/>
    <w:rsid w:val="0030503A"/>
    <w:rsid w:val="0030722B"/>
    <w:rsid w:val="003114C3"/>
    <w:rsid w:val="0031168B"/>
    <w:rsid w:val="003257C4"/>
    <w:rsid w:val="00325C55"/>
    <w:rsid w:val="0032749F"/>
    <w:rsid w:val="003300DA"/>
    <w:rsid w:val="00331633"/>
    <w:rsid w:val="003365AE"/>
    <w:rsid w:val="0033759F"/>
    <w:rsid w:val="003400C5"/>
    <w:rsid w:val="00340BED"/>
    <w:rsid w:val="00341C8D"/>
    <w:rsid w:val="003424FA"/>
    <w:rsid w:val="00346A33"/>
    <w:rsid w:val="00346E06"/>
    <w:rsid w:val="00347EB5"/>
    <w:rsid w:val="003537AA"/>
    <w:rsid w:val="00355FF0"/>
    <w:rsid w:val="00356809"/>
    <w:rsid w:val="00360115"/>
    <w:rsid w:val="00360FCA"/>
    <w:rsid w:val="00363023"/>
    <w:rsid w:val="003646CD"/>
    <w:rsid w:val="00365141"/>
    <w:rsid w:val="003714CD"/>
    <w:rsid w:val="0037363F"/>
    <w:rsid w:val="00375D0E"/>
    <w:rsid w:val="00375DE5"/>
    <w:rsid w:val="0037620D"/>
    <w:rsid w:val="00376E20"/>
    <w:rsid w:val="0038088B"/>
    <w:rsid w:val="00383D88"/>
    <w:rsid w:val="003844D7"/>
    <w:rsid w:val="003854AC"/>
    <w:rsid w:val="003855A6"/>
    <w:rsid w:val="003855B0"/>
    <w:rsid w:val="00385FFA"/>
    <w:rsid w:val="003862DD"/>
    <w:rsid w:val="00387222"/>
    <w:rsid w:val="00387B52"/>
    <w:rsid w:val="00391239"/>
    <w:rsid w:val="00393227"/>
    <w:rsid w:val="003A1410"/>
    <w:rsid w:val="003A25F1"/>
    <w:rsid w:val="003A6951"/>
    <w:rsid w:val="003B2EBA"/>
    <w:rsid w:val="003B4415"/>
    <w:rsid w:val="003B48A1"/>
    <w:rsid w:val="003B5743"/>
    <w:rsid w:val="003B65B9"/>
    <w:rsid w:val="003C015D"/>
    <w:rsid w:val="003C2661"/>
    <w:rsid w:val="003C266C"/>
    <w:rsid w:val="003C304F"/>
    <w:rsid w:val="003C3E8D"/>
    <w:rsid w:val="003C5D2E"/>
    <w:rsid w:val="003C68B2"/>
    <w:rsid w:val="003C76F6"/>
    <w:rsid w:val="003C7FDB"/>
    <w:rsid w:val="003D0BC7"/>
    <w:rsid w:val="003D0F41"/>
    <w:rsid w:val="003E3B15"/>
    <w:rsid w:val="003E40F5"/>
    <w:rsid w:val="003E521A"/>
    <w:rsid w:val="003E7A8A"/>
    <w:rsid w:val="003F00E8"/>
    <w:rsid w:val="003F23B9"/>
    <w:rsid w:val="003F353A"/>
    <w:rsid w:val="003F3A41"/>
    <w:rsid w:val="003F5DDD"/>
    <w:rsid w:val="003F60F8"/>
    <w:rsid w:val="003F7849"/>
    <w:rsid w:val="00400576"/>
    <w:rsid w:val="00402EBB"/>
    <w:rsid w:val="0040421D"/>
    <w:rsid w:val="00405A49"/>
    <w:rsid w:val="004119FE"/>
    <w:rsid w:val="00412A07"/>
    <w:rsid w:val="004214E5"/>
    <w:rsid w:val="00423B22"/>
    <w:rsid w:val="00424521"/>
    <w:rsid w:val="0042641C"/>
    <w:rsid w:val="00430003"/>
    <w:rsid w:val="00433005"/>
    <w:rsid w:val="0043525B"/>
    <w:rsid w:val="00435A61"/>
    <w:rsid w:val="00435AE7"/>
    <w:rsid w:val="00441682"/>
    <w:rsid w:val="00442125"/>
    <w:rsid w:val="00442A96"/>
    <w:rsid w:val="0044378E"/>
    <w:rsid w:val="00452BEB"/>
    <w:rsid w:val="00452F34"/>
    <w:rsid w:val="00453FAA"/>
    <w:rsid w:val="004553E0"/>
    <w:rsid w:val="0046644C"/>
    <w:rsid w:val="00470F5F"/>
    <w:rsid w:val="00472E00"/>
    <w:rsid w:val="00476DEB"/>
    <w:rsid w:val="0048133D"/>
    <w:rsid w:val="00486840"/>
    <w:rsid w:val="00486F7F"/>
    <w:rsid w:val="0049038A"/>
    <w:rsid w:val="0049094D"/>
    <w:rsid w:val="0049240C"/>
    <w:rsid w:val="00492466"/>
    <w:rsid w:val="00494B95"/>
    <w:rsid w:val="004A212B"/>
    <w:rsid w:val="004A21D7"/>
    <w:rsid w:val="004A627F"/>
    <w:rsid w:val="004B1AE8"/>
    <w:rsid w:val="004B258D"/>
    <w:rsid w:val="004B2B2F"/>
    <w:rsid w:val="004B34D3"/>
    <w:rsid w:val="004B4D06"/>
    <w:rsid w:val="004C0510"/>
    <w:rsid w:val="004C0FA8"/>
    <w:rsid w:val="004C12CB"/>
    <w:rsid w:val="004C2747"/>
    <w:rsid w:val="004C4C96"/>
    <w:rsid w:val="004C62A0"/>
    <w:rsid w:val="004D147F"/>
    <w:rsid w:val="004D1B00"/>
    <w:rsid w:val="004D5E3C"/>
    <w:rsid w:val="004D7B1C"/>
    <w:rsid w:val="004E1ABD"/>
    <w:rsid w:val="004E40A8"/>
    <w:rsid w:val="004E5A1F"/>
    <w:rsid w:val="004E7F29"/>
    <w:rsid w:val="004F1603"/>
    <w:rsid w:val="004F3DC5"/>
    <w:rsid w:val="004F5286"/>
    <w:rsid w:val="004F5F15"/>
    <w:rsid w:val="004F7FD6"/>
    <w:rsid w:val="00503693"/>
    <w:rsid w:val="005047B9"/>
    <w:rsid w:val="00505690"/>
    <w:rsid w:val="00507B86"/>
    <w:rsid w:val="00514364"/>
    <w:rsid w:val="00514D90"/>
    <w:rsid w:val="00515F0D"/>
    <w:rsid w:val="00517A0D"/>
    <w:rsid w:val="005208FA"/>
    <w:rsid w:val="00521AC7"/>
    <w:rsid w:val="005227E6"/>
    <w:rsid w:val="00522F4F"/>
    <w:rsid w:val="00523D81"/>
    <w:rsid w:val="0052502F"/>
    <w:rsid w:val="005251F8"/>
    <w:rsid w:val="005253F7"/>
    <w:rsid w:val="00525404"/>
    <w:rsid w:val="00527353"/>
    <w:rsid w:val="005279B0"/>
    <w:rsid w:val="00530288"/>
    <w:rsid w:val="0053699B"/>
    <w:rsid w:val="00540C82"/>
    <w:rsid w:val="00540ED8"/>
    <w:rsid w:val="005457A1"/>
    <w:rsid w:val="00545BF1"/>
    <w:rsid w:val="0054780C"/>
    <w:rsid w:val="00551EE9"/>
    <w:rsid w:val="00554D19"/>
    <w:rsid w:val="00555B90"/>
    <w:rsid w:val="0055628C"/>
    <w:rsid w:val="00560B87"/>
    <w:rsid w:val="005635F6"/>
    <w:rsid w:val="00567292"/>
    <w:rsid w:val="005732C0"/>
    <w:rsid w:val="00573617"/>
    <w:rsid w:val="00574B76"/>
    <w:rsid w:val="00575C3F"/>
    <w:rsid w:val="00575FA6"/>
    <w:rsid w:val="00580735"/>
    <w:rsid w:val="005845CF"/>
    <w:rsid w:val="00584C27"/>
    <w:rsid w:val="00585869"/>
    <w:rsid w:val="00586142"/>
    <w:rsid w:val="00587E3B"/>
    <w:rsid w:val="00590500"/>
    <w:rsid w:val="00590754"/>
    <w:rsid w:val="005918C2"/>
    <w:rsid w:val="00593DF9"/>
    <w:rsid w:val="00595475"/>
    <w:rsid w:val="00596E2C"/>
    <w:rsid w:val="00597FC8"/>
    <w:rsid w:val="005A14AD"/>
    <w:rsid w:val="005A1EEB"/>
    <w:rsid w:val="005A202C"/>
    <w:rsid w:val="005A42B3"/>
    <w:rsid w:val="005A6E74"/>
    <w:rsid w:val="005B00B9"/>
    <w:rsid w:val="005B047B"/>
    <w:rsid w:val="005B465C"/>
    <w:rsid w:val="005B4950"/>
    <w:rsid w:val="005C1402"/>
    <w:rsid w:val="005C614A"/>
    <w:rsid w:val="005C7C6C"/>
    <w:rsid w:val="005D0818"/>
    <w:rsid w:val="005D3E57"/>
    <w:rsid w:val="005D46F5"/>
    <w:rsid w:val="005D4F24"/>
    <w:rsid w:val="005D5104"/>
    <w:rsid w:val="005D5681"/>
    <w:rsid w:val="005E0D35"/>
    <w:rsid w:val="005E234D"/>
    <w:rsid w:val="005E37B0"/>
    <w:rsid w:val="005F08E8"/>
    <w:rsid w:val="005F516A"/>
    <w:rsid w:val="005F65FD"/>
    <w:rsid w:val="005F7084"/>
    <w:rsid w:val="006048C3"/>
    <w:rsid w:val="00610F90"/>
    <w:rsid w:val="0061525F"/>
    <w:rsid w:val="00620694"/>
    <w:rsid w:val="0062309E"/>
    <w:rsid w:val="00624CB9"/>
    <w:rsid w:val="006254D4"/>
    <w:rsid w:val="0063002F"/>
    <w:rsid w:val="0063225D"/>
    <w:rsid w:val="00634F4C"/>
    <w:rsid w:val="00635855"/>
    <w:rsid w:val="00635E16"/>
    <w:rsid w:val="006377DD"/>
    <w:rsid w:val="00637B93"/>
    <w:rsid w:val="0064009B"/>
    <w:rsid w:val="006427A6"/>
    <w:rsid w:val="00642A6F"/>
    <w:rsid w:val="006508E0"/>
    <w:rsid w:val="00651BBE"/>
    <w:rsid w:val="00651EA1"/>
    <w:rsid w:val="00652BD4"/>
    <w:rsid w:val="00654BEC"/>
    <w:rsid w:val="00663A6F"/>
    <w:rsid w:val="00664DA0"/>
    <w:rsid w:val="0066768E"/>
    <w:rsid w:val="00673784"/>
    <w:rsid w:val="00674782"/>
    <w:rsid w:val="00674B29"/>
    <w:rsid w:val="00674FE6"/>
    <w:rsid w:val="00675F8A"/>
    <w:rsid w:val="00676000"/>
    <w:rsid w:val="00676E9B"/>
    <w:rsid w:val="00681378"/>
    <w:rsid w:val="006829EF"/>
    <w:rsid w:val="00682F9B"/>
    <w:rsid w:val="00683347"/>
    <w:rsid w:val="00683D2B"/>
    <w:rsid w:val="00684D62"/>
    <w:rsid w:val="006852F4"/>
    <w:rsid w:val="00690A13"/>
    <w:rsid w:val="006916BA"/>
    <w:rsid w:val="006922C2"/>
    <w:rsid w:val="006934F5"/>
    <w:rsid w:val="00694108"/>
    <w:rsid w:val="00697F5B"/>
    <w:rsid w:val="006A0AE4"/>
    <w:rsid w:val="006A1CB7"/>
    <w:rsid w:val="006A20B0"/>
    <w:rsid w:val="006A677C"/>
    <w:rsid w:val="006A6BE9"/>
    <w:rsid w:val="006B11BD"/>
    <w:rsid w:val="006B2151"/>
    <w:rsid w:val="006B4B6A"/>
    <w:rsid w:val="006B73A7"/>
    <w:rsid w:val="006C0072"/>
    <w:rsid w:val="006C13C7"/>
    <w:rsid w:val="006C4E03"/>
    <w:rsid w:val="006C594D"/>
    <w:rsid w:val="006C6179"/>
    <w:rsid w:val="006C6F35"/>
    <w:rsid w:val="006D2EE1"/>
    <w:rsid w:val="006D3B4F"/>
    <w:rsid w:val="006D44D5"/>
    <w:rsid w:val="006D6A89"/>
    <w:rsid w:val="006D6AC9"/>
    <w:rsid w:val="006D6FBD"/>
    <w:rsid w:val="006E092F"/>
    <w:rsid w:val="006E0EE3"/>
    <w:rsid w:val="006E0FA1"/>
    <w:rsid w:val="006E200C"/>
    <w:rsid w:val="006E40FC"/>
    <w:rsid w:val="006E4705"/>
    <w:rsid w:val="006E7D22"/>
    <w:rsid w:val="006F0FC7"/>
    <w:rsid w:val="006F59D5"/>
    <w:rsid w:val="006F695A"/>
    <w:rsid w:val="006F6BE4"/>
    <w:rsid w:val="007012C8"/>
    <w:rsid w:val="007041F2"/>
    <w:rsid w:val="00704F79"/>
    <w:rsid w:val="007063BA"/>
    <w:rsid w:val="00710F51"/>
    <w:rsid w:val="00711D56"/>
    <w:rsid w:val="00713609"/>
    <w:rsid w:val="007153CE"/>
    <w:rsid w:val="00716364"/>
    <w:rsid w:val="007164FA"/>
    <w:rsid w:val="00716553"/>
    <w:rsid w:val="00721C25"/>
    <w:rsid w:val="00722854"/>
    <w:rsid w:val="00724356"/>
    <w:rsid w:val="00724D62"/>
    <w:rsid w:val="007268C7"/>
    <w:rsid w:val="00726C56"/>
    <w:rsid w:val="00727D38"/>
    <w:rsid w:val="00730919"/>
    <w:rsid w:val="007327D1"/>
    <w:rsid w:val="0073589F"/>
    <w:rsid w:val="007363CF"/>
    <w:rsid w:val="00741086"/>
    <w:rsid w:val="007464D3"/>
    <w:rsid w:val="00747C35"/>
    <w:rsid w:val="00750E03"/>
    <w:rsid w:val="007527CC"/>
    <w:rsid w:val="00756147"/>
    <w:rsid w:val="0075765C"/>
    <w:rsid w:val="00757901"/>
    <w:rsid w:val="007604BB"/>
    <w:rsid w:val="007605B9"/>
    <w:rsid w:val="00761CDC"/>
    <w:rsid w:val="00761E41"/>
    <w:rsid w:val="00762453"/>
    <w:rsid w:val="007659B3"/>
    <w:rsid w:val="007708F4"/>
    <w:rsid w:val="00770BFE"/>
    <w:rsid w:val="00777C50"/>
    <w:rsid w:val="00782C97"/>
    <w:rsid w:val="0078553B"/>
    <w:rsid w:val="00791ABB"/>
    <w:rsid w:val="00792ED4"/>
    <w:rsid w:val="00793730"/>
    <w:rsid w:val="007A08C0"/>
    <w:rsid w:val="007A658C"/>
    <w:rsid w:val="007A6A37"/>
    <w:rsid w:val="007B0659"/>
    <w:rsid w:val="007B0D5F"/>
    <w:rsid w:val="007B3D03"/>
    <w:rsid w:val="007B477D"/>
    <w:rsid w:val="007C0871"/>
    <w:rsid w:val="007C2F46"/>
    <w:rsid w:val="007D10C4"/>
    <w:rsid w:val="007D1BF4"/>
    <w:rsid w:val="007D45E1"/>
    <w:rsid w:val="007D638C"/>
    <w:rsid w:val="007E08D3"/>
    <w:rsid w:val="007E3E9B"/>
    <w:rsid w:val="007E4447"/>
    <w:rsid w:val="007E7F2E"/>
    <w:rsid w:val="007F0315"/>
    <w:rsid w:val="007F0688"/>
    <w:rsid w:val="007F0AEB"/>
    <w:rsid w:val="007F2569"/>
    <w:rsid w:val="007F2C2C"/>
    <w:rsid w:val="00804678"/>
    <w:rsid w:val="00804AF6"/>
    <w:rsid w:val="00806A49"/>
    <w:rsid w:val="00807414"/>
    <w:rsid w:val="00807B07"/>
    <w:rsid w:val="0081051F"/>
    <w:rsid w:val="008109D4"/>
    <w:rsid w:val="0081231E"/>
    <w:rsid w:val="008129B2"/>
    <w:rsid w:val="00814619"/>
    <w:rsid w:val="008179AB"/>
    <w:rsid w:val="00822441"/>
    <w:rsid w:val="0082275D"/>
    <w:rsid w:val="00822FE2"/>
    <w:rsid w:val="0082488B"/>
    <w:rsid w:val="00825130"/>
    <w:rsid w:val="008353BA"/>
    <w:rsid w:val="00835D88"/>
    <w:rsid w:val="00841611"/>
    <w:rsid w:val="0084163F"/>
    <w:rsid w:val="0084217A"/>
    <w:rsid w:val="00845618"/>
    <w:rsid w:val="00852976"/>
    <w:rsid w:val="00852A9D"/>
    <w:rsid w:val="00856004"/>
    <w:rsid w:val="00856CE9"/>
    <w:rsid w:val="00861AF9"/>
    <w:rsid w:val="00861FD3"/>
    <w:rsid w:val="00862BE3"/>
    <w:rsid w:val="008635EF"/>
    <w:rsid w:val="00865637"/>
    <w:rsid w:val="008656FE"/>
    <w:rsid w:val="00867E6B"/>
    <w:rsid w:val="008707D3"/>
    <w:rsid w:val="008720D9"/>
    <w:rsid w:val="00873761"/>
    <w:rsid w:val="00880C1D"/>
    <w:rsid w:val="00892EC0"/>
    <w:rsid w:val="00894690"/>
    <w:rsid w:val="00896B63"/>
    <w:rsid w:val="008A17FB"/>
    <w:rsid w:val="008A4D87"/>
    <w:rsid w:val="008A531E"/>
    <w:rsid w:val="008A60F3"/>
    <w:rsid w:val="008B0457"/>
    <w:rsid w:val="008B13F7"/>
    <w:rsid w:val="008B3755"/>
    <w:rsid w:val="008B5A91"/>
    <w:rsid w:val="008B64B3"/>
    <w:rsid w:val="008B6D42"/>
    <w:rsid w:val="008C6FDB"/>
    <w:rsid w:val="008D5812"/>
    <w:rsid w:val="008D5FC8"/>
    <w:rsid w:val="008D7374"/>
    <w:rsid w:val="008E7D20"/>
    <w:rsid w:val="008F28CF"/>
    <w:rsid w:val="008F4720"/>
    <w:rsid w:val="008F55F4"/>
    <w:rsid w:val="008F6130"/>
    <w:rsid w:val="009032DE"/>
    <w:rsid w:val="00903F34"/>
    <w:rsid w:val="009072C6"/>
    <w:rsid w:val="009073EF"/>
    <w:rsid w:val="00911577"/>
    <w:rsid w:val="00912547"/>
    <w:rsid w:val="00920E5A"/>
    <w:rsid w:val="009244EF"/>
    <w:rsid w:val="009300F1"/>
    <w:rsid w:val="00930E5C"/>
    <w:rsid w:val="00933A4B"/>
    <w:rsid w:val="00933B67"/>
    <w:rsid w:val="00934715"/>
    <w:rsid w:val="00935BF8"/>
    <w:rsid w:val="00935EB2"/>
    <w:rsid w:val="009415CE"/>
    <w:rsid w:val="009424E5"/>
    <w:rsid w:val="009434A8"/>
    <w:rsid w:val="00943A43"/>
    <w:rsid w:val="009517ED"/>
    <w:rsid w:val="009549BB"/>
    <w:rsid w:val="00954BF4"/>
    <w:rsid w:val="009564BE"/>
    <w:rsid w:val="00956A67"/>
    <w:rsid w:val="00956D3A"/>
    <w:rsid w:val="009570D1"/>
    <w:rsid w:val="0095789B"/>
    <w:rsid w:val="0096009A"/>
    <w:rsid w:val="00961FDA"/>
    <w:rsid w:val="00966344"/>
    <w:rsid w:val="00973FBB"/>
    <w:rsid w:val="009753A4"/>
    <w:rsid w:val="00975683"/>
    <w:rsid w:val="009806DB"/>
    <w:rsid w:val="00980B22"/>
    <w:rsid w:val="0098106A"/>
    <w:rsid w:val="00983EF8"/>
    <w:rsid w:val="00987233"/>
    <w:rsid w:val="0098724A"/>
    <w:rsid w:val="00990EA8"/>
    <w:rsid w:val="009944CA"/>
    <w:rsid w:val="00994A7D"/>
    <w:rsid w:val="0099775F"/>
    <w:rsid w:val="009A2A75"/>
    <w:rsid w:val="009A5FFA"/>
    <w:rsid w:val="009A7FB4"/>
    <w:rsid w:val="009B12D8"/>
    <w:rsid w:val="009B7BAA"/>
    <w:rsid w:val="009C014A"/>
    <w:rsid w:val="009C0FAC"/>
    <w:rsid w:val="009C1179"/>
    <w:rsid w:val="009C19BF"/>
    <w:rsid w:val="009D0000"/>
    <w:rsid w:val="009D19B5"/>
    <w:rsid w:val="009D338E"/>
    <w:rsid w:val="009E7306"/>
    <w:rsid w:val="009E74F9"/>
    <w:rsid w:val="009E7B25"/>
    <w:rsid w:val="009F0A38"/>
    <w:rsid w:val="009F1FDE"/>
    <w:rsid w:val="009F2EF9"/>
    <w:rsid w:val="009F4D44"/>
    <w:rsid w:val="009F7CFA"/>
    <w:rsid w:val="00A0760C"/>
    <w:rsid w:val="00A111AA"/>
    <w:rsid w:val="00A12034"/>
    <w:rsid w:val="00A13F11"/>
    <w:rsid w:val="00A14F9B"/>
    <w:rsid w:val="00A15FF8"/>
    <w:rsid w:val="00A20A4A"/>
    <w:rsid w:val="00A22BE7"/>
    <w:rsid w:val="00A2310C"/>
    <w:rsid w:val="00A25674"/>
    <w:rsid w:val="00A25A1D"/>
    <w:rsid w:val="00A26875"/>
    <w:rsid w:val="00A309DA"/>
    <w:rsid w:val="00A30CEA"/>
    <w:rsid w:val="00A31956"/>
    <w:rsid w:val="00A333E9"/>
    <w:rsid w:val="00A358DE"/>
    <w:rsid w:val="00A35D07"/>
    <w:rsid w:val="00A40D31"/>
    <w:rsid w:val="00A4254E"/>
    <w:rsid w:val="00A44D4B"/>
    <w:rsid w:val="00A45596"/>
    <w:rsid w:val="00A45CD7"/>
    <w:rsid w:val="00A46F7D"/>
    <w:rsid w:val="00A53157"/>
    <w:rsid w:val="00A54652"/>
    <w:rsid w:val="00A569C1"/>
    <w:rsid w:val="00A6026A"/>
    <w:rsid w:val="00A6053E"/>
    <w:rsid w:val="00A61FDF"/>
    <w:rsid w:val="00A63349"/>
    <w:rsid w:val="00A66583"/>
    <w:rsid w:val="00A718B2"/>
    <w:rsid w:val="00A72772"/>
    <w:rsid w:val="00A72E9D"/>
    <w:rsid w:val="00A754D9"/>
    <w:rsid w:val="00A75FBE"/>
    <w:rsid w:val="00A7777A"/>
    <w:rsid w:val="00A802E6"/>
    <w:rsid w:val="00A8115E"/>
    <w:rsid w:val="00A836F5"/>
    <w:rsid w:val="00A83C53"/>
    <w:rsid w:val="00A86160"/>
    <w:rsid w:val="00A87CDE"/>
    <w:rsid w:val="00A904CA"/>
    <w:rsid w:val="00A90648"/>
    <w:rsid w:val="00A94233"/>
    <w:rsid w:val="00A9473C"/>
    <w:rsid w:val="00A94A4C"/>
    <w:rsid w:val="00A977F0"/>
    <w:rsid w:val="00AA20B4"/>
    <w:rsid w:val="00AA360F"/>
    <w:rsid w:val="00AA37F9"/>
    <w:rsid w:val="00AA4D1B"/>
    <w:rsid w:val="00AB0A80"/>
    <w:rsid w:val="00AB1F19"/>
    <w:rsid w:val="00AB244F"/>
    <w:rsid w:val="00AB372F"/>
    <w:rsid w:val="00AB45DB"/>
    <w:rsid w:val="00AB461C"/>
    <w:rsid w:val="00AB69CC"/>
    <w:rsid w:val="00AC1380"/>
    <w:rsid w:val="00AC3442"/>
    <w:rsid w:val="00AC43CC"/>
    <w:rsid w:val="00AC5966"/>
    <w:rsid w:val="00AC67DA"/>
    <w:rsid w:val="00AD080E"/>
    <w:rsid w:val="00AD0A84"/>
    <w:rsid w:val="00AD31CC"/>
    <w:rsid w:val="00AD764E"/>
    <w:rsid w:val="00AE2A6E"/>
    <w:rsid w:val="00AE621D"/>
    <w:rsid w:val="00AF0D64"/>
    <w:rsid w:val="00AF42B0"/>
    <w:rsid w:val="00AF434B"/>
    <w:rsid w:val="00AF5B16"/>
    <w:rsid w:val="00AF6A78"/>
    <w:rsid w:val="00AF7BD2"/>
    <w:rsid w:val="00B04FA0"/>
    <w:rsid w:val="00B0564A"/>
    <w:rsid w:val="00B058ED"/>
    <w:rsid w:val="00B063BB"/>
    <w:rsid w:val="00B1025F"/>
    <w:rsid w:val="00B1166D"/>
    <w:rsid w:val="00B12558"/>
    <w:rsid w:val="00B151FF"/>
    <w:rsid w:val="00B1640D"/>
    <w:rsid w:val="00B1641F"/>
    <w:rsid w:val="00B21D78"/>
    <w:rsid w:val="00B2335A"/>
    <w:rsid w:val="00B24657"/>
    <w:rsid w:val="00B25376"/>
    <w:rsid w:val="00B262C1"/>
    <w:rsid w:val="00B31A2C"/>
    <w:rsid w:val="00B32A2E"/>
    <w:rsid w:val="00B4014B"/>
    <w:rsid w:val="00B40A0B"/>
    <w:rsid w:val="00B441A8"/>
    <w:rsid w:val="00B45AED"/>
    <w:rsid w:val="00B46FDB"/>
    <w:rsid w:val="00B47322"/>
    <w:rsid w:val="00B5213F"/>
    <w:rsid w:val="00B52825"/>
    <w:rsid w:val="00B52882"/>
    <w:rsid w:val="00B54881"/>
    <w:rsid w:val="00B54F0E"/>
    <w:rsid w:val="00B55D89"/>
    <w:rsid w:val="00B61245"/>
    <w:rsid w:val="00B63CC9"/>
    <w:rsid w:val="00B64564"/>
    <w:rsid w:val="00B66E2B"/>
    <w:rsid w:val="00B73DB8"/>
    <w:rsid w:val="00B74B61"/>
    <w:rsid w:val="00B74CDC"/>
    <w:rsid w:val="00B76E9C"/>
    <w:rsid w:val="00B80FFD"/>
    <w:rsid w:val="00B863B2"/>
    <w:rsid w:val="00B90B3B"/>
    <w:rsid w:val="00B90C83"/>
    <w:rsid w:val="00B91B5C"/>
    <w:rsid w:val="00B929E4"/>
    <w:rsid w:val="00B932E6"/>
    <w:rsid w:val="00BA3463"/>
    <w:rsid w:val="00BA4675"/>
    <w:rsid w:val="00BA6EC0"/>
    <w:rsid w:val="00BB1C7D"/>
    <w:rsid w:val="00BB5210"/>
    <w:rsid w:val="00BB5E46"/>
    <w:rsid w:val="00BB5F15"/>
    <w:rsid w:val="00BB7309"/>
    <w:rsid w:val="00BC17FE"/>
    <w:rsid w:val="00BC1850"/>
    <w:rsid w:val="00BC3A26"/>
    <w:rsid w:val="00BC4FDE"/>
    <w:rsid w:val="00BC66A9"/>
    <w:rsid w:val="00BC7ACF"/>
    <w:rsid w:val="00BD0B5D"/>
    <w:rsid w:val="00BD6779"/>
    <w:rsid w:val="00BE034D"/>
    <w:rsid w:val="00BE13AB"/>
    <w:rsid w:val="00BE3C92"/>
    <w:rsid w:val="00BE43AF"/>
    <w:rsid w:val="00BE6DF0"/>
    <w:rsid w:val="00BE6F30"/>
    <w:rsid w:val="00BF1479"/>
    <w:rsid w:val="00BF2BF4"/>
    <w:rsid w:val="00BF3269"/>
    <w:rsid w:val="00BF41DE"/>
    <w:rsid w:val="00BF4E53"/>
    <w:rsid w:val="00BF5E7F"/>
    <w:rsid w:val="00BF698B"/>
    <w:rsid w:val="00BF739A"/>
    <w:rsid w:val="00C03499"/>
    <w:rsid w:val="00C04EF4"/>
    <w:rsid w:val="00C06EB3"/>
    <w:rsid w:val="00C106B6"/>
    <w:rsid w:val="00C2051C"/>
    <w:rsid w:val="00C21AD7"/>
    <w:rsid w:val="00C22C52"/>
    <w:rsid w:val="00C23C0E"/>
    <w:rsid w:val="00C25037"/>
    <w:rsid w:val="00C25FE0"/>
    <w:rsid w:val="00C26A4F"/>
    <w:rsid w:val="00C27479"/>
    <w:rsid w:val="00C31D75"/>
    <w:rsid w:val="00C32D4D"/>
    <w:rsid w:val="00C34AF3"/>
    <w:rsid w:val="00C40FF7"/>
    <w:rsid w:val="00C41032"/>
    <w:rsid w:val="00C447D1"/>
    <w:rsid w:val="00C44BA0"/>
    <w:rsid w:val="00C45FAB"/>
    <w:rsid w:val="00C46542"/>
    <w:rsid w:val="00C46855"/>
    <w:rsid w:val="00C50188"/>
    <w:rsid w:val="00C5035F"/>
    <w:rsid w:val="00C50D84"/>
    <w:rsid w:val="00C51CB4"/>
    <w:rsid w:val="00C52D21"/>
    <w:rsid w:val="00C53039"/>
    <w:rsid w:val="00C53BF7"/>
    <w:rsid w:val="00C57EAD"/>
    <w:rsid w:val="00C6093A"/>
    <w:rsid w:val="00C62CBA"/>
    <w:rsid w:val="00C64527"/>
    <w:rsid w:val="00C66BD8"/>
    <w:rsid w:val="00C71E7E"/>
    <w:rsid w:val="00C77868"/>
    <w:rsid w:val="00C80252"/>
    <w:rsid w:val="00C82811"/>
    <w:rsid w:val="00C840BD"/>
    <w:rsid w:val="00C85167"/>
    <w:rsid w:val="00C86C20"/>
    <w:rsid w:val="00C86E63"/>
    <w:rsid w:val="00C874BC"/>
    <w:rsid w:val="00C975CB"/>
    <w:rsid w:val="00CA05E9"/>
    <w:rsid w:val="00CA2DC2"/>
    <w:rsid w:val="00CA5032"/>
    <w:rsid w:val="00CA54D1"/>
    <w:rsid w:val="00CB1F2B"/>
    <w:rsid w:val="00CC098A"/>
    <w:rsid w:val="00CD0C30"/>
    <w:rsid w:val="00CD2F28"/>
    <w:rsid w:val="00CD5B55"/>
    <w:rsid w:val="00CD60AD"/>
    <w:rsid w:val="00CD6930"/>
    <w:rsid w:val="00CD7267"/>
    <w:rsid w:val="00CD7DB2"/>
    <w:rsid w:val="00CE087C"/>
    <w:rsid w:val="00CE3970"/>
    <w:rsid w:val="00CE3D6D"/>
    <w:rsid w:val="00CE4127"/>
    <w:rsid w:val="00CE4644"/>
    <w:rsid w:val="00CE4D8C"/>
    <w:rsid w:val="00CE530D"/>
    <w:rsid w:val="00CE77A5"/>
    <w:rsid w:val="00CF0899"/>
    <w:rsid w:val="00CF1C95"/>
    <w:rsid w:val="00CF4DBD"/>
    <w:rsid w:val="00D056D9"/>
    <w:rsid w:val="00D108B5"/>
    <w:rsid w:val="00D1240B"/>
    <w:rsid w:val="00D12DB6"/>
    <w:rsid w:val="00D17798"/>
    <w:rsid w:val="00D209BA"/>
    <w:rsid w:val="00D21412"/>
    <w:rsid w:val="00D232DA"/>
    <w:rsid w:val="00D241B0"/>
    <w:rsid w:val="00D30417"/>
    <w:rsid w:val="00D30EE6"/>
    <w:rsid w:val="00D31393"/>
    <w:rsid w:val="00D322C0"/>
    <w:rsid w:val="00D43803"/>
    <w:rsid w:val="00D4796A"/>
    <w:rsid w:val="00D506D5"/>
    <w:rsid w:val="00D51990"/>
    <w:rsid w:val="00D52B45"/>
    <w:rsid w:val="00D546A1"/>
    <w:rsid w:val="00D54A80"/>
    <w:rsid w:val="00D55490"/>
    <w:rsid w:val="00D56631"/>
    <w:rsid w:val="00D6040C"/>
    <w:rsid w:val="00D60AC5"/>
    <w:rsid w:val="00D628A8"/>
    <w:rsid w:val="00D62E08"/>
    <w:rsid w:val="00D66911"/>
    <w:rsid w:val="00D67D60"/>
    <w:rsid w:val="00D709E6"/>
    <w:rsid w:val="00D71D2F"/>
    <w:rsid w:val="00D72CEA"/>
    <w:rsid w:val="00D76614"/>
    <w:rsid w:val="00D84EB6"/>
    <w:rsid w:val="00D855AA"/>
    <w:rsid w:val="00D904AB"/>
    <w:rsid w:val="00D90B1A"/>
    <w:rsid w:val="00D931E0"/>
    <w:rsid w:val="00D93FA6"/>
    <w:rsid w:val="00D969AF"/>
    <w:rsid w:val="00DA0878"/>
    <w:rsid w:val="00DA0951"/>
    <w:rsid w:val="00DA1114"/>
    <w:rsid w:val="00DA2E7B"/>
    <w:rsid w:val="00DA32AD"/>
    <w:rsid w:val="00DA432C"/>
    <w:rsid w:val="00DA5F77"/>
    <w:rsid w:val="00DA7D84"/>
    <w:rsid w:val="00DB2577"/>
    <w:rsid w:val="00DB4DB8"/>
    <w:rsid w:val="00DB613A"/>
    <w:rsid w:val="00DB79DD"/>
    <w:rsid w:val="00DC47E9"/>
    <w:rsid w:val="00DC50AF"/>
    <w:rsid w:val="00DC5108"/>
    <w:rsid w:val="00DC5DB1"/>
    <w:rsid w:val="00DC6B9B"/>
    <w:rsid w:val="00DD0557"/>
    <w:rsid w:val="00DD6101"/>
    <w:rsid w:val="00DE0B48"/>
    <w:rsid w:val="00DE372B"/>
    <w:rsid w:val="00DE5D7C"/>
    <w:rsid w:val="00DF0317"/>
    <w:rsid w:val="00DF795C"/>
    <w:rsid w:val="00DF7A1A"/>
    <w:rsid w:val="00DF7FB3"/>
    <w:rsid w:val="00E032D8"/>
    <w:rsid w:val="00E03A84"/>
    <w:rsid w:val="00E05584"/>
    <w:rsid w:val="00E06DEE"/>
    <w:rsid w:val="00E10411"/>
    <w:rsid w:val="00E15B74"/>
    <w:rsid w:val="00E16C95"/>
    <w:rsid w:val="00E20118"/>
    <w:rsid w:val="00E21F02"/>
    <w:rsid w:val="00E24858"/>
    <w:rsid w:val="00E25E5C"/>
    <w:rsid w:val="00E2668F"/>
    <w:rsid w:val="00E26AFB"/>
    <w:rsid w:val="00E27373"/>
    <w:rsid w:val="00E2777B"/>
    <w:rsid w:val="00E30029"/>
    <w:rsid w:val="00E318FE"/>
    <w:rsid w:val="00E359B3"/>
    <w:rsid w:val="00E36155"/>
    <w:rsid w:val="00E36398"/>
    <w:rsid w:val="00E36C3A"/>
    <w:rsid w:val="00E40FF1"/>
    <w:rsid w:val="00E450E5"/>
    <w:rsid w:val="00E45C37"/>
    <w:rsid w:val="00E53A8A"/>
    <w:rsid w:val="00E53E59"/>
    <w:rsid w:val="00E54528"/>
    <w:rsid w:val="00E5459D"/>
    <w:rsid w:val="00E55414"/>
    <w:rsid w:val="00E55716"/>
    <w:rsid w:val="00E56242"/>
    <w:rsid w:val="00E57ED5"/>
    <w:rsid w:val="00E61050"/>
    <w:rsid w:val="00E61420"/>
    <w:rsid w:val="00E63DB8"/>
    <w:rsid w:val="00E64667"/>
    <w:rsid w:val="00E669E0"/>
    <w:rsid w:val="00E66DBD"/>
    <w:rsid w:val="00E748F0"/>
    <w:rsid w:val="00E75839"/>
    <w:rsid w:val="00E800FE"/>
    <w:rsid w:val="00E83066"/>
    <w:rsid w:val="00E83B26"/>
    <w:rsid w:val="00E84299"/>
    <w:rsid w:val="00E85026"/>
    <w:rsid w:val="00E86370"/>
    <w:rsid w:val="00E87989"/>
    <w:rsid w:val="00E9087A"/>
    <w:rsid w:val="00E91CEB"/>
    <w:rsid w:val="00E96492"/>
    <w:rsid w:val="00EA12FA"/>
    <w:rsid w:val="00EA1499"/>
    <w:rsid w:val="00EA25C6"/>
    <w:rsid w:val="00EA44BC"/>
    <w:rsid w:val="00EA4BEA"/>
    <w:rsid w:val="00EA4EDF"/>
    <w:rsid w:val="00EA5DC9"/>
    <w:rsid w:val="00EB004B"/>
    <w:rsid w:val="00EB2378"/>
    <w:rsid w:val="00EB56B7"/>
    <w:rsid w:val="00EB634C"/>
    <w:rsid w:val="00EB72CB"/>
    <w:rsid w:val="00EC1259"/>
    <w:rsid w:val="00EC393E"/>
    <w:rsid w:val="00EC42CD"/>
    <w:rsid w:val="00EC460C"/>
    <w:rsid w:val="00ED0D9A"/>
    <w:rsid w:val="00ED2F33"/>
    <w:rsid w:val="00ED62DC"/>
    <w:rsid w:val="00ED6B88"/>
    <w:rsid w:val="00ED7BB2"/>
    <w:rsid w:val="00EE0646"/>
    <w:rsid w:val="00EE338B"/>
    <w:rsid w:val="00EF240A"/>
    <w:rsid w:val="00F02A30"/>
    <w:rsid w:val="00F04256"/>
    <w:rsid w:val="00F057FF"/>
    <w:rsid w:val="00F11AA8"/>
    <w:rsid w:val="00F13C7E"/>
    <w:rsid w:val="00F1457F"/>
    <w:rsid w:val="00F1613B"/>
    <w:rsid w:val="00F17855"/>
    <w:rsid w:val="00F21270"/>
    <w:rsid w:val="00F21322"/>
    <w:rsid w:val="00F21B4E"/>
    <w:rsid w:val="00F21F48"/>
    <w:rsid w:val="00F24757"/>
    <w:rsid w:val="00F256F2"/>
    <w:rsid w:val="00F261B2"/>
    <w:rsid w:val="00F2724B"/>
    <w:rsid w:val="00F302C0"/>
    <w:rsid w:val="00F3175F"/>
    <w:rsid w:val="00F32065"/>
    <w:rsid w:val="00F34A9E"/>
    <w:rsid w:val="00F35B88"/>
    <w:rsid w:val="00F35C06"/>
    <w:rsid w:val="00F363FC"/>
    <w:rsid w:val="00F41FE1"/>
    <w:rsid w:val="00F42385"/>
    <w:rsid w:val="00F45BB8"/>
    <w:rsid w:val="00F46A43"/>
    <w:rsid w:val="00F47E71"/>
    <w:rsid w:val="00F5004E"/>
    <w:rsid w:val="00F558E4"/>
    <w:rsid w:val="00F57CDF"/>
    <w:rsid w:val="00F65BEC"/>
    <w:rsid w:val="00F72307"/>
    <w:rsid w:val="00F72EB5"/>
    <w:rsid w:val="00F73568"/>
    <w:rsid w:val="00F74C38"/>
    <w:rsid w:val="00F80008"/>
    <w:rsid w:val="00F83683"/>
    <w:rsid w:val="00F872AD"/>
    <w:rsid w:val="00F924D3"/>
    <w:rsid w:val="00F9293D"/>
    <w:rsid w:val="00FA0203"/>
    <w:rsid w:val="00FA1ECB"/>
    <w:rsid w:val="00FA4205"/>
    <w:rsid w:val="00FA54F7"/>
    <w:rsid w:val="00FB44F4"/>
    <w:rsid w:val="00FB512B"/>
    <w:rsid w:val="00FB52E6"/>
    <w:rsid w:val="00FB5CAA"/>
    <w:rsid w:val="00FB6579"/>
    <w:rsid w:val="00FB6D62"/>
    <w:rsid w:val="00FC3F16"/>
    <w:rsid w:val="00FD0A99"/>
    <w:rsid w:val="00FD36B3"/>
    <w:rsid w:val="00FD48C4"/>
    <w:rsid w:val="00FD54BC"/>
    <w:rsid w:val="00FD758C"/>
    <w:rsid w:val="00FD76E0"/>
    <w:rsid w:val="00FE161D"/>
    <w:rsid w:val="00FE4C51"/>
    <w:rsid w:val="00FE58BE"/>
    <w:rsid w:val="00FE6419"/>
    <w:rsid w:val="00FF05BB"/>
    <w:rsid w:val="00FF5788"/>
    <w:rsid w:val="00FF6711"/>
    <w:rsid w:val="00FF70E2"/>
    <w:rsid w:val="00FF7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F61A"/>
  <w15:chartTrackingRefBased/>
  <w15:docId w15:val="{22C08850-7CDF-4B3F-A5C8-0D0F2EE6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2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256"/>
  </w:style>
  <w:style w:type="paragraph" w:styleId="Footer">
    <w:name w:val="footer"/>
    <w:basedOn w:val="Normal"/>
    <w:link w:val="FooterChar"/>
    <w:uiPriority w:val="99"/>
    <w:unhideWhenUsed/>
    <w:rsid w:val="00F04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256"/>
  </w:style>
  <w:style w:type="paragraph" w:styleId="NormalWeb">
    <w:name w:val="Normal (Web)"/>
    <w:basedOn w:val="Normal"/>
    <w:uiPriority w:val="99"/>
    <w:semiHidden/>
    <w:unhideWhenUsed/>
    <w:rsid w:val="004664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708F4"/>
    <w:pPr>
      <w:ind w:left="720"/>
      <w:contextualSpacing/>
    </w:pPr>
  </w:style>
  <w:style w:type="character" w:styleId="Hyperlink">
    <w:name w:val="Hyperlink"/>
    <w:basedOn w:val="DefaultParagraphFont"/>
    <w:uiPriority w:val="99"/>
    <w:unhideWhenUsed/>
    <w:rsid w:val="002F45A9"/>
    <w:rPr>
      <w:color w:val="0563C1" w:themeColor="hyperlink"/>
      <w:u w:val="single"/>
    </w:rPr>
  </w:style>
  <w:style w:type="character" w:styleId="UnresolvedMention">
    <w:name w:val="Unresolved Mention"/>
    <w:basedOn w:val="DefaultParagraphFont"/>
    <w:uiPriority w:val="99"/>
    <w:semiHidden/>
    <w:unhideWhenUsed/>
    <w:rsid w:val="00CA5032"/>
    <w:rPr>
      <w:color w:val="605E5C"/>
      <w:shd w:val="clear" w:color="auto" w:fill="E1DFDD"/>
    </w:rPr>
  </w:style>
  <w:style w:type="character" w:styleId="FollowedHyperlink">
    <w:name w:val="FollowedHyperlink"/>
    <w:basedOn w:val="DefaultParagraphFont"/>
    <w:uiPriority w:val="99"/>
    <w:semiHidden/>
    <w:unhideWhenUsed/>
    <w:rsid w:val="00B262C1"/>
    <w:rPr>
      <w:color w:val="954F72" w:themeColor="followedHyperlink"/>
      <w:u w:val="single"/>
    </w:rPr>
  </w:style>
  <w:style w:type="character" w:styleId="CommentReference">
    <w:name w:val="annotation reference"/>
    <w:basedOn w:val="DefaultParagraphFont"/>
    <w:uiPriority w:val="99"/>
    <w:semiHidden/>
    <w:unhideWhenUsed/>
    <w:rsid w:val="00175572"/>
    <w:rPr>
      <w:sz w:val="16"/>
      <w:szCs w:val="16"/>
    </w:rPr>
  </w:style>
  <w:style w:type="paragraph" w:styleId="CommentText">
    <w:name w:val="annotation text"/>
    <w:basedOn w:val="Normal"/>
    <w:link w:val="CommentTextChar"/>
    <w:uiPriority w:val="99"/>
    <w:semiHidden/>
    <w:unhideWhenUsed/>
    <w:rsid w:val="00175572"/>
    <w:pPr>
      <w:spacing w:line="240" w:lineRule="auto"/>
    </w:pPr>
    <w:rPr>
      <w:sz w:val="20"/>
      <w:szCs w:val="20"/>
    </w:rPr>
  </w:style>
  <w:style w:type="character" w:customStyle="1" w:styleId="CommentTextChar">
    <w:name w:val="Comment Text Char"/>
    <w:basedOn w:val="DefaultParagraphFont"/>
    <w:link w:val="CommentText"/>
    <w:uiPriority w:val="99"/>
    <w:semiHidden/>
    <w:rsid w:val="00175572"/>
    <w:rPr>
      <w:sz w:val="20"/>
      <w:szCs w:val="20"/>
    </w:rPr>
  </w:style>
  <w:style w:type="paragraph" w:styleId="CommentSubject">
    <w:name w:val="annotation subject"/>
    <w:basedOn w:val="CommentText"/>
    <w:next w:val="CommentText"/>
    <w:link w:val="CommentSubjectChar"/>
    <w:uiPriority w:val="99"/>
    <w:semiHidden/>
    <w:unhideWhenUsed/>
    <w:rsid w:val="00175572"/>
    <w:rPr>
      <w:b/>
      <w:bCs/>
    </w:rPr>
  </w:style>
  <w:style w:type="character" w:customStyle="1" w:styleId="CommentSubjectChar">
    <w:name w:val="Comment Subject Char"/>
    <w:basedOn w:val="CommentTextChar"/>
    <w:link w:val="CommentSubject"/>
    <w:uiPriority w:val="99"/>
    <w:semiHidden/>
    <w:rsid w:val="00175572"/>
    <w:rPr>
      <w:b/>
      <w:bCs/>
      <w:sz w:val="20"/>
      <w:szCs w:val="20"/>
    </w:rPr>
  </w:style>
  <w:style w:type="paragraph" w:styleId="BalloonText">
    <w:name w:val="Balloon Text"/>
    <w:basedOn w:val="Normal"/>
    <w:link w:val="BalloonTextChar"/>
    <w:uiPriority w:val="99"/>
    <w:semiHidden/>
    <w:unhideWhenUsed/>
    <w:rsid w:val="001755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572"/>
    <w:rPr>
      <w:rFonts w:ascii="Segoe UI" w:hAnsi="Segoe UI" w:cs="Segoe UI"/>
      <w:sz w:val="18"/>
      <w:szCs w:val="18"/>
    </w:rPr>
  </w:style>
  <w:style w:type="paragraph" w:styleId="Revision">
    <w:name w:val="Revision"/>
    <w:hidden/>
    <w:uiPriority w:val="99"/>
    <w:semiHidden/>
    <w:rsid w:val="006427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6905">
      <w:bodyDiv w:val="1"/>
      <w:marLeft w:val="0"/>
      <w:marRight w:val="0"/>
      <w:marTop w:val="0"/>
      <w:marBottom w:val="0"/>
      <w:divBdr>
        <w:top w:val="none" w:sz="0" w:space="0" w:color="auto"/>
        <w:left w:val="none" w:sz="0" w:space="0" w:color="auto"/>
        <w:bottom w:val="none" w:sz="0" w:space="0" w:color="auto"/>
        <w:right w:val="none" w:sz="0" w:space="0" w:color="auto"/>
      </w:divBdr>
    </w:div>
    <w:div w:id="101729736">
      <w:bodyDiv w:val="1"/>
      <w:marLeft w:val="0"/>
      <w:marRight w:val="0"/>
      <w:marTop w:val="0"/>
      <w:marBottom w:val="0"/>
      <w:divBdr>
        <w:top w:val="none" w:sz="0" w:space="0" w:color="auto"/>
        <w:left w:val="none" w:sz="0" w:space="0" w:color="auto"/>
        <w:bottom w:val="none" w:sz="0" w:space="0" w:color="auto"/>
        <w:right w:val="none" w:sz="0" w:space="0" w:color="auto"/>
      </w:divBdr>
    </w:div>
    <w:div w:id="288366371">
      <w:bodyDiv w:val="1"/>
      <w:marLeft w:val="0"/>
      <w:marRight w:val="0"/>
      <w:marTop w:val="0"/>
      <w:marBottom w:val="0"/>
      <w:divBdr>
        <w:top w:val="none" w:sz="0" w:space="0" w:color="auto"/>
        <w:left w:val="none" w:sz="0" w:space="0" w:color="auto"/>
        <w:bottom w:val="none" w:sz="0" w:space="0" w:color="auto"/>
        <w:right w:val="none" w:sz="0" w:space="0" w:color="auto"/>
      </w:divBdr>
    </w:div>
    <w:div w:id="522322116">
      <w:bodyDiv w:val="1"/>
      <w:marLeft w:val="0"/>
      <w:marRight w:val="0"/>
      <w:marTop w:val="0"/>
      <w:marBottom w:val="0"/>
      <w:divBdr>
        <w:top w:val="none" w:sz="0" w:space="0" w:color="auto"/>
        <w:left w:val="none" w:sz="0" w:space="0" w:color="auto"/>
        <w:bottom w:val="none" w:sz="0" w:space="0" w:color="auto"/>
        <w:right w:val="none" w:sz="0" w:space="0" w:color="auto"/>
      </w:divBdr>
    </w:div>
    <w:div w:id="539123394">
      <w:bodyDiv w:val="1"/>
      <w:marLeft w:val="0"/>
      <w:marRight w:val="0"/>
      <w:marTop w:val="0"/>
      <w:marBottom w:val="0"/>
      <w:divBdr>
        <w:top w:val="none" w:sz="0" w:space="0" w:color="auto"/>
        <w:left w:val="none" w:sz="0" w:space="0" w:color="auto"/>
        <w:bottom w:val="none" w:sz="0" w:space="0" w:color="auto"/>
        <w:right w:val="none" w:sz="0" w:space="0" w:color="auto"/>
      </w:divBdr>
    </w:div>
    <w:div w:id="598607118">
      <w:bodyDiv w:val="1"/>
      <w:marLeft w:val="0"/>
      <w:marRight w:val="0"/>
      <w:marTop w:val="0"/>
      <w:marBottom w:val="0"/>
      <w:divBdr>
        <w:top w:val="none" w:sz="0" w:space="0" w:color="auto"/>
        <w:left w:val="none" w:sz="0" w:space="0" w:color="auto"/>
        <w:bottom w:val="none" w:sz="0" w:space="0" w:color="auto"/>
        <w:right w:val="none" w:sz="0" w:space="0" w:color="auto"/>
      </w:divBdr>
    </w:div>
    <w:div w:id="890926784">
      <w:bodyDiv w:val="1"/>
      <w:marLeft w:val="0"/>
      <w:marRight w:val="0"/>
      <w:marTop w:val="0"/>
      <w:marBottom w:val="0"/>
      <w:divBdr>
        <w:top w:val="none" w:sz="0" w:space="0" w:color="auto"/>
        <w:left w:val="none" w:sz="0" w:space="0" w:color="auto"/>
        <w:bottom w:val="none" w:sz="0" w:space="0" w:color="auto"/>
        <w:right w:val="none" w:sz="0" w:space="0" w:color="auto"/>
      </w:divBdr>
    </w:div>
    <w:div w:id="1021472937">
      <w:bodyDiv w:val="1"/>
      <w:marLeft w:val="0"/>
      <w:marRight w:val="0"/>
      <w:marTop w:val="0"/>
      <w:marBottom w:val="0"/>
      <w:divBdr>
        <w:top w:val="none" w:sz="0" w:space="0" w:color="auto"/>
        <w:left w:val="none" w:sz="0" w:space="0" w:color="auto"/>
        <w:bottom w:val="none" w:sz="0" w:space="0" w:color="auto"/>
        <w:right w:val="none" w:sz="0" w:space="0" w:color="auto"/>
      </w:divBdr>
    </w:div>
    <w:div w:id="1246382422">
      <w:bodyDiv w:val="1"/>
      <w:marLeft w:val="0"/>
      <w:marRight w:val="0"/>
      <w:marTop w:val="0"/>
      <w:marBottom w:val="0"/>
      <w:divBdr>
        <w:top w:val="none" w:sz="0" w:space="0" w:color="auto"/>
        <w:left w:val="none" w:sz="0" w:space="0" w:color="auto"/>
        <w:bottom w:val="none" w:sz="0" w:space="0" w:color="auto"/>
        <w:right w:val="none" w:sz="0" w:space="0" w:color="auto"/>
      </w:divBdr>
    </w:div>
    <w:div w:id="1567912030">
      <w:bodyDiv w:val="1"/>
      <w:marLeft w:val="0"/>
      <w:marRight w:val="0"/>
      <w:marTop w:val="0"/>
      <w:marBottom w:val="0"/>
      <w:divBdr>
        <w:top w:val="none" w:sz="0" w:space="0" w:color="auto"/>
        <w:left w:val="none" w:sz="0" w:space="0" w:color="auto"/>
        <w:bottom w:val="none" w:sz="0" w:space="0" w:color="auto"/>
        <w:right w:val="none" w:sz="0" w:space="0" w:color="auto"/>
      </w:divBdr>
    </w:div>
    <w:div w:id="1585340254">
      <w:bodyDiv w:val="1"/>
      <w:marLeft w:val="0"/>
      <w:marRight w:val="0"/>
      <w:marTop w:val="0"/>
      <w:marBottom w:val="0"/>
      <w:divBdr>
        <w:top w:val="none" w:sz="0" w:space="0" w:color="auto"/>
        <w:left w:val="none" w:sz="0" w:space="0" w:color="auto"/>
        <w:bottom w:val="none" w:sz="0" w:space="0" w:color="auto"/>
        <w:right w:val="none" w:sz="0" w:space="0" w:color="auto"/>
      </w:divBdr>
    </w:div>
    <w:div w:id="1608074412">
      <w:bodyDiv w:val="1"/>
      <w:marLeft w:val="0"/>
      <w:marRight w:val="0"/>
      <w:marTop w:val="0"/>
      <w:marBottom w:val="0"/>
      <w:divBdr>
        <w:top w:val="none" w:sz="0" w:space="0" w:color="auto"/>
        <w:left w:val="none" w:sz="0" w:space="0" w:color="auto"/>
        <w:bottom w:val="none" w:sz="0" w:space="0" w:color="auto"/>
        <w:right w:val="none" w:sz="0" w:space="0" w:color="auto"/>
      </w:divBdr>
    </w:div>
    <w:div w:id="1642534312">
      <w:bodyDiv w:val="1"/>
      <w:marLeft w:val="0"/>
      <w:marRight w:val="0"/>
      <w:marTop w:val="0"/>
      <w:marBottom w:val="0"/>
      <w:divBdr>
        <w:top w:val="none" w:sz="0" w:space="0" w:color="auto"/>
        <w:left w:val="none" w:sz="0" w:space="0" w:color="auto"/>
        <w:bottom w:val="none" w:sz="0" w:space="0" w:color="auto"/>
        <w:right w:val="none" w:sz="0" w:space="0" w:color="auto"/>
      </w:divBdr>
    </w:div>
    <w:div w:id="1764571097">
      <w:bodyDiv w:val="1"/>
      <w:marLeft w:val="0"/>
      <w:marRight w:val="0"/>
      <w:marTop w:val="0"/>
      <w:marBottom w:val="0"/>
      <w:divBdr>
        <w:top w:val="none" w:sz="0" w:space="0" w:color="auto"/>
        <w:left w:val="none" w:sz="0" w:space="0" w:color="auto"/>
        <w:bottom w:val="none" w:sz="0" w:space="0" w:color="auto"/>
        <w:right w:val="none" w:sz="0" w:space="0" w:color="auto"/>
      </w:divBdr>
    </w:div>
    <w:div w:id="1934705364">
      <w:bodyDiv w:val="1"/>
      <w:marLeft w:val="0"/>
      <w:marRight w:val="0"/>
      <w:marTop w:val="0"/>
      <w:marBottom w:val="0"/>
      <w:divBdr>
        <w:top w:val="none" w:sz="0" w:space="0" w:color="auto"/>
        <w:left w:val="none" w:sz="0" w:space="0" w:color="auto"/>
        <w:bottom w:val="none" w:sz="0" w:space="0" w:color="auto"/>
        <w:right w:val="none" w:sz="0" w:space="0" w:color="auto"/>
      </w:divBdr>
    </w:div>
    <w:div w:id="2027243369">
      <w:bodyDiv w:val="1"/>
      <w:marLeft w:val="0"/>
      <w:marRight w:val="0"/>
      <w:marTop w:val="0"/>
      <w:marBottom w:val="0"/>
      <w:divBdr>
        <w:top w:val="none" w:sz="0" w:space="0" w:color="auto"/>
        <w:left w:val="none" w:sz="0" w:space="0" w:color="auto"/>
        <w:bottom w:val="none" w:sz="0" w:space="0" w:color="auto"/>
        <w:right w:val="none" w:sz="0" w:space="0" w:color="auto"/>
      </w:divBdr>
      <w:divsChild>
        <w:div w:id="799690103">
          <w:marLeft w:val="0"/>
          <w:marRight w:val="0"/>
          <w:marTop w:val="0"/>
          <w:marBottom w:val="0"/>
          <w:divBdr>
            <w:top w:val="none" w:sz="0" w:space="0" w:color="auto"/>
            <w:left w:val="none" w:sz="0" w:space="0" w:color="auto"/>
            <w:bottom w:val="none" w:sz="0" w:space="0" w:color="auto"/>
            <w:right w:val="none" w:sz="0" w:space="0" w:color="auto"/>
          </w:divBdr>
          <w:divsChild>
            <w:div w:id="7260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happy-manager.com/articles/define-teamwork/" TargetMode="External"/><Relationship Id="rId13" Type="http://schemas.openxmlformats.org/officeDocument/2006/relationships/hyperlink" Target="https://www.hse.gov.uk/pubns/hse4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chaelpage.co.uk/advice/management-advice/development-and-retention/importance-good-communication-workpla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mf.co.uk/wp-content/uploads/2015/10/Social-Market-Foundation-Publication-Briefing-CAGE-4-Are-happy-workers-more-productive-281015.pdf" TargetMode="External"/><Relationship Id="rId5" Type="http://schemas.openxmlformats.org/officeDocument/2006/relationships/webSettings" Target="webSettings.xml"/><Relationship Id="rId15" Type="http://schemas.openxmlformats.org/officeDocument/2006/relationships/hyperlink" Target="https://www.gov.uk/guidance/equality-act-2010-guidance" TargetMode="External"/><Relationship Id="rId10" Type="http://schemas.openxmlformats.org/officeDocument/2006/relationships/hyperlink" Target="https://www.scie.org.uk/integrated-care/workforce/role-multidisciplinary-tea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mallbusiness.chron.com/multidisciplinary-teams-importance-teamwork-72172.html" TargetMode="External"/><Relationship Id="rId14" Type="http://schemas.openxmlformats.org/officeDocument/2006/relationships/hyperlink" Target="https://www.eoc.org.uk/employees-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04AED-997B-4EA7-B015-F3003E36A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8</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 Poolman</dc:creator>
  <cp:keywords/>
  <dc:description/>
  <cp:lastModifiedBy>Dene Poolman</cp:lastModifiedBy>
  <cp:revision>257</cp:revision>
  <dcterms:created xsi:type="dcterms:W3CDTF">2020-02-28T15:04:00Z</dcterms:created>
  <dcterms:modified xsi:type="dcterms:W3CDTF">2020-03-17T08:29:00Z</dcterms:modified>
</cp:coreProperties>
</file>