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464470004"/>
        <w:docPartObj>
          <w:docPartGallery w:val="Cover Pages"/>
          <w:docPartUnique/>
        </w:docPartObj>
      </w:sdtPr>
      <w:sdtEndPr/>
      <w:sdtContent>
        <w:p w:rsidR="00EE53E2" w:rsidRDefault="00EE53E2" w14:paraId="3B1BD69B" w14:textId="7C0C3136">
          <w:r>
            <w:rPr>
              <w:noProof/>
            </w:rPr>
            <mc:AlternateContent>
              <mc:Choice Requires="wps">
                <w:drawing>
                  <wp:anchor distT="0" distB="0" distL="114300" distR="114300" simplePos="0" relativeHeight="251658241" behindDoc="1" locked="0" layoutInCell="1" allowOverlap="1" wp14:anchorId="02C7E8B9" wp14:editId="77BA00E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a="http://schemas.openxmlformats.org/drawingml/2006/main">
                <w:pict>
                  <v:line id="Straight Connector 137"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o:spid="_x0000_s1026" strokecolor="#272727 [2749]" strokeweight="2.25pt" from="0,0" to="0,121.5pt" w14:anchorId="7DCF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v:stroke joinstyle="miter"/>
                    <w10:wrap anchorx="page" anchory="page"/>
                  </v:line>
                </w:pict>
              </mc:Fallback>
            </mc:AlternateContent>
          </w:r>
        </w:p>
        <w:p w:rsidR="00EE53E2" w:rsidRDefault="00EE53E2" w14:paraId="3F6C8BA9" w14:textId="7AC8D408">
          <w:r>
            <w:rPr>
              <w:noProof/>
            </w:rPr>
            <mc:AlternateContent>
              <mc:Choice Requires="wps">
                <w:drawing>
                  <wp:anchor distT="0" distB="0" distL="114300" distR="114300" simplePos="0" relativeHeight="251658240" behindDoc="0" locked="0" layoutInCell="1" allowOverlap="1" wp14:anchorId="55973532" wp14:editId="014D3DE4">
                    <wp:simplePos x="0" y="0"/>
                    <wp:positionH relativeFrom="page">
                      <wp:posOffset>152400</wp:posOffset>
                    </wp:positionH>
                    <wp:positionV relativeFrom="page">
                      <wp:posOffset>2159000</wp:posOffset>
                    </wp:positionV>
                    <wp:extent cx="7033260" cy="2724912"/>
                    <wp:effectExtent l="0" t="0" r="254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7033260" cy="2724912"/>
                            </a:xfrm>
                            <a:prstGeom prst="rect">
                              <a:avLst/>
                            </a:prstGeom>
                            <a:noFill/>
                            <a:ln w="6350">
                              <a:noFill/>
                            </a:ln>
                          </wps:spPr>
                          <wps:txbx>
                            <w:txbxContent>
                              <w:sdt>
                                <w:sdtPr>
                                  <w:rPr>
                                    <w:rFonts w:asciiTheme="majorHAnsi" w:hAnsiTheme="majorHAnsi"/>
                                    <w:i/>
                                    <w:caps/>
                                    <w:color w:val="A02B93" w:themeColor="accent5"/>
                                    <w:sz w:val="72"/>
                                    <w:szCs w:val="72"/>
                                    <w14:glow w14:rad="139700">
                                      <w14:schemeClr w14:val="accent5">
                                        <w14:alpha w14:val="60000"/>
                                        <w14:satMod w14:val="175000"/>
                                      </w14:schemeClr>
                                    </w14:glow>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Pr="00EE53E2" w:rsidR="00EE53E2" w:rsidP="00EE53E2" w:rsidRDefault="00EE53E2" w14:paraId="2EA68839" w14:textId="0B47744C">
                                    <w:pPr>
                                      <w:pStyle w:val="NoSpacing"/>
                                      <w:spacing w:after="900"/>
                                      <w:rPr>
                                        <w:rFonts w:asciiTheme="majorHAnsi" w:hAnsiTheme="majorHAnsi"/>
                                        <w:i/>
                                        <w:caps/>
                                        <w:color w:val="A02B93" w:themeColor="accent5"/>
                                        <w:sz w:val="72"/>
                                        <w:szCs w:val="72"/>
                                        <w14:glow w14:rad="139700">
                                          <w14:schemeClr w14:val="accent5">
                                            <w14:alpha w14:val="60000"/>
                                            <w14:satMod w14:val="175000"/>
                                          </w14:schemeClr>
                                        </w14:glow>
                                      </w:rPr>
                                    </w:pPr>
                                    <w:r w:rsidRPr="00EE53E2">
                                      <w:rPr>
                                        <w:rFonts w:asciiTheme="majorHAnsi" w:hAnsiTheme="majorHAnsi"/>
                                        <w:i/>
                                        <w:caps/>
                                        <w:color w:val="A02B93" w:themeColor="accent5"/>
                                        <w:sz w:val="72"/>
                                        <w:szCs w:val="72"/>
                                        <w14:glow w14:rad="139700">
                                          <w14:schemeClr w14:val="accent5">
                                            <w14:alpha w14:val="60000"/>
                                            <w14:satMod w14:val="175000"/>
                                          </w14:schemeClr>
                                        </w14:glow>
                                      </w:rPr>
                                      <w:t>reflection on research progress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EE53E2" w:rsidRDefault="00EE53E2" w14:paraId="45C4C474" w14:textId="2E74271B">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55973532">
                    <v:stroke joinstyle="miter"/>
                    <v:path gradientshapeok="t" o:connecttype="rect"/>
                  </v:shapetype>
                  <v:shape id="Text Box 139" style="position:absolute;margin-left:12pt;margin-top:170pt;width:553.8pt;height:2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alt="Title: Title and subtitle"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">
                    <v:textbox style="mso-fit-shape-to-text:t" inset="93.6pt,,0">
                      <w:txbxContent>
                        <w:sdt>
                          <w:sdtPr>
                            <w:rPr>
                              <w:rFonts w:asciiTheme="majorHAnsi" w:hAnsiTheme="majorHAnsi"/>
                              <w:i/>
                              <w:caps/>
                              <w:color w:val="A02B93" w:themeColor="accent5"/>
                              <w:sz w:val="72"/>
                              <w:szCs w:val="72"/>
                              <w14:glow w14:rad="139700">
                                <w14:schemeClr w14:val="accent5">
                                  <w14:alpha w14:val="60000"/>
                                  <w14:satMod w14:val="175000"/>
                                </w14:schemeClr>
                              </w14:glow>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Pr="00EE53E2" w:rsidR="00EE53E2" w:rsidP="00EE53E2" w:rsidRDefault="00EE53E2" w14:paraId="2EA68839" w14:textId="0B47744C">
                              <w:pPr>
                                <w:pStyle w:val="NoSpacing"/>
                                <w:spacing w:after="900"/>
                                <w:rPr>
                                  <w:rFonts w:asciiTheme="majorHAnsi" w:hAnsiTheme="majorHAnsi"/>
                                  <w:i/>
                                  <w:caps/>
                                  <w:color w:val="A02B93" w:themeColor="accent5"/>
                                  <w:sz w:val="72"/>
                                  <w:szCs w:val="72"/>
                                  <w14:glow w14:rad="139700">
                                    <w14:schemeClr w14:val="accent5">
                                      <w14:alpha w14:val="60000"/>
                                      <w14:satMod w14:val="175000"/>
                                    </w14:schemeClr>
                                  </w14:glow>
                                </w:rPr>
                              </w:pPr>
                              <w:r w:rsidRPr="00EE53E2">
                                <w:rPr>
                                  <w:rFonts w:asciiTheme="majorHAnsi" w:hAnsiTheme="majorHAnsi"/>
                                  <w:i/>
                                  <w:caps/>
                                  <w:color w:val="A02B93" w:themeColor="accent5"/>
                                  <w:sz w:val="72"/>
                                  <w:szCs w:val="72"/>
                                  <w14:glow w14:rad="139700">
                                    <w14:schemeClr w14:val="accent5">
                                      <w14:alpha w14:val="60000"/>
                                      <w14:satMod w14:val="175000"/>
                                    </w14:schemeClr>
                                  </w14:glow>
                                </w:rPr>
                                <w:t>reflection on research progress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EE53E2" w:rsidRDefault="00EE53E2" w14:paraId="45C4C474" w14:textId="2E74271B">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604C470" wp14:editId="62E2013E">
                    <wp:simplePos x="0" y="0"/>
                    <wp:positionH relativeFrom="page">
                      <wp:posOffset>-825500</wp:posOffset>
                    </wp:positionH>
                    <wp:positionV relativeFrom="page">
                      <wp:posOffset>8813800</wp:posOffset>
                    </wp:positionV>
                    <wp:extent cx="4584700" cy="2082800"/>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4584700" cy="2082800"/>
                            </a:xfrm>
                            <a:prstGeom prst="rect">
                              <a:avLst/>
                            </a:prstGeom>
                            <a:noFill/>
                            <a:ln w="6350">
                              <a:noFill/>
                            </a:ln>
                          </wps:spPr>
                          <wps:txbx>
                            <w:txbxContent>
                              <w:sdt>
                                <w:sdtPr>
                                  <w:rPr>
                                    <w:i/>
                                    <w:color w:val="262626" w:themeColor="text1" w:themeTint="D9"/>
                                    <w:sz w:val="48"/>
                                    <w:szCs w:val="4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Pr="00EE53E2" w:rsidR="00EE53E2" w:rsidRDefault="00EE53E2" w14:paraId="00C42411" w14:textId="290A8DE4">
                                    <w:pPr>
                                      <w:pStyle w:val="NoSpacing"/>
                                      <w:spacing w:after="480"/>
                                      <w:rPr>
                                        <w:i/>
                                        <w:color w:val="262626" w:themeColor="text1" w:themeTint="D9"/>
                                        <w:sz w:val="48"/>
                                        <w:szCs w:val="48"/>
                                      </w:rPr>
                                    </w:pPr>
                                    <w:r w:rsidRPr="00EE53E2">
                                      <w:rPr>
                                        <w:i/>
                                        <w:color w:val="262626" w:themeColor="text1" w:themeTint="D9"/>
                                        <w:sz w:val="48"/>
                                        <w:szCs w:val="48"/>
                                      </w:rPr>
                                      <w:t>Libby James (2317249)</w:t>
                                    </w:r>
                                  </w:p>
                                </w:sdtContent>
                              </w:sdt>
                              <w:p w:rsidRPr="00EE53E2" w:rsidR="00EE53E2" w:rsidRDefault="00EE53E2" w14:paraId="7FA8548C" w14:textId="4BAA538F">
                                <w:pPr>
                                  <w:pStyle w:val="NoSpacing"/>
                                  <w:rPr>
                                    <w:i/>
                                    <w:color w:val="262626" w:themeColor="text1" w:themeTint="D9"/>
                                    <w:sz w:val="40"/>
                                    <w:szCs w:val="40"/>
                                  </w:rPr>
                                </w:pPr>
                                <w:r w:rsidRPr="00EE53E2">
                                  <w:rPr>
                                    <w:i/>
                                    <w:color w:val="262626" w:themeColor="text1" w:themeTint="D9"/>
                                    <w:sz w:val="40"/>
                                    <w:szCs w:val="40"/>
                                  </w:rPr>
                                  <w:t>Module code: BMBM5021</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35" style="position:absolute;margin-left:-65pt;margin-top:694pt;width:361pt;height:16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alt="Title: Title and subtitle"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" w14:anchorId="3604C470">
                    <v:textbox inset="93.6pt,7.2pt,0,1in">
                      <w:txbxContent>
                        <w:sdt>
                          <w:sdtPr>
                            <w:rPr>
                              <w:i/>
                              <w:color w:val="262626" w:themeColor="text1" w:themeTint="D9"/>
                              <w:sz w:val="48"/>
                              <w:szCs w:val="4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Pr="00EE53E2" w:rsidR="00EE53E2" w:rsidRDefault="00EE53E2" w14:paraId="00C42411" w14:textId="290A8DE4">
                              <w:pPr>
                                <w:pStyle w:val="NoSpacing"/>
                                <w:spacing w:after="480"/>
                                <w:rPr>
                                  <w:i/>
                                  <w:color w:val="262626" w:themeColor="text1" w:themeTint="D9"/>
                                  <w:sz w:val="48"/>
                                  <w:szCs w:val="48"/>
                                </w:rPr>
                              </w:pPr>
                              <w:r w:rsidRPr="00EE53E2">
                                <w:rPr>
                                  <w:i/>
                                  <w:color w:val="262626" w:themeColor="text1" w:themeTint="D9"/>
                                  <w:sz w:val="48"/>
                                  <w:szCs w:val="48"/>
                                </w:rPr>
                                <w:t>Libby James (2317249)</w:t>
                              </w:r>
                            </w:p>
                          </w:sdtContent>
                        </w:sdt>
                        <w:p w:rsidRPr="00EE53E2" w:rsidR="00EE53E2" w:rsidRDefault="00EE53E2" w14:paraId="7FA8548C" w14:textId="4BAA538F">
                          <w:pPr>
                            <w:pStyle w:val="NoSpacing"/>
                            <w:rPr>
                              <w:i/>
                              <w:color w:val="262626" w:themeColor="text1" w:themeTint="D9"/>
                              <w:sz w:val="40"/>
                              <w:szCs w:val="40"/>
                            </w:rPr>
                          </w:pPr>
                          <w:r w:rsidRPr="00EE53E2">
                            <w:rPr>
                              <w:i/>
                              <w:color w:val="262626" w:themeColor="text1" w:themeTint="D9"/>
                              <w:sz w:val="40"/>
                              <w:szCs w:val="40"/>
                            </w:rPr>
                            <w:t>Module code: BMBM5021</w:t>
                          </w:r>
                        </w:p>
                      </w:txbxContent>
                    </v:textbox>
                    <w10:wrap anchorx="page" anchory="page"/>
                  </v:shape>
                </w:pict>
              </mc:Fallback>
            </mc:AlternateContent>
          </w:r>
          <w:r>
            <w:br w:type="page"/>
          </w:r>
        </w:p>
      </w:sdtContent>
    </w:sdt>
    <w:p w:rsidR="00D97553" w:rsidRDefault="00EE53E2" w14:paraId="64873875" w14:textId="764DA317">
      <w:pPr>
        <w:rPr>
          <w:b w:val="1"/>
          <w:bCs w:val="1"/>
          <w:sz w:val="36"/>
          <w:szCs w:val="36"/>
        </w:rPr>
      </w:pPr>
      <w:r w:rsidRPr="476D418D" w:rsidR="00EE53E2">
        <w:rPr>
          <w:b w:val="1"/>
          <w:bCs w:val="1"/>
          <w:sz w:val="36"/>
          <w:szCs w:val="36"/>
        </w:rPr>
        <w:t xml:space="preserve">The research I created was </w:t>
      </w:r>
      <w:r w:rsidRPr="476D418D" w:rsidR="00EE53E2">
        <w:rPr>
          <w:b w:val="1"/>
          <w:bCs w:val="1"/>
          <w:sz w:val="36"/>
          <w:szCs w:val="36"/>
          <w:highlight w:val="magenta"/>
        </w:rPr>
        <w:t xml:space="preserve">‘is care work often seen as a “last resort” career, or do people actively choose it as a passion for helping </w:t>
      </w:r>
      <w:r w:rsidRPr="476D418D" w:rsidR="7A5F98CD">
        <w:rPr>
          <w:b w:val="1"/>
          <w:bCs w:val="1"/>
          <w:sz w:val="36"/>
          <w:szCs w:val="36"/>
          <w:highlight w:val="magenta"/>
        </w:rPr>
        <w:t>others?</w:t>
      </w:r>
      <w:r w:rsidRPr="476D418D" w:rsidR="00EE53E2">
        <w:rPr>
          <w:b w:val="1"/>
          <w:bCs w:val="1"/>
          <w:sz w:val="36"/>
          <w:szCs w:val="36"/>
          <w:highlight w:val="magenta"/>
        </w:rPr>
        <w:t>’</w:t>
      </w:r>
      <w:r w:rsidRPr="476D418D" w:rsidR="00EE53E2">
        <w:rPr>
          <w:b w:val="1"/>
          <w:bCs w:val="1"/>
          <w:sz w:val="36"/>
          <w:szCs w:val="36"/>
        </w:rPr>
        <w:t xml:space="preserve"> </w:t>
      </w:r>
      <w:r w:rsidRPr="476D418D" w:rsidR="003B20F3">
        <w:rPr>
          <w:b w:val="1"/>
          <w:bCs w:val="1"/>
          <w:sz w:val="36"/>
          <w:szCs w:val="36"/>
        </w:rPr>
        <w:t>I will be talking about the Gibbs reflective model itself</w:t>
      </w:r>
      <w:r w:rsidRPr="476D418D" w:rsidR="003B20F3">
        <w:rPr>
          <w:b w:val="1"/>
          <w:bCs w:val="1"/>
          <w:sz w:val="36"/>
          <w:szCs w:val="36"/>
        </w:rPr>
        <w:t xml:space="preserve">. However, </w:t>
      </w:r>
      <w:r w:rsidRPr="476D418D" w:rsidR="47951050">
        <w:rPr>
          <w:b w:val="1"/>
          <w:bCs w:val="1"/>
          <w:sz w:val="36"/>
          <w:szCs w:val="36"/>
        </w:rPr>
        <w:t>to</w:t>
      </w:r>
      <w:r w:rsidRPr="476D418D" w:rsidR="00EE53E2">
        <w:rPr>
          <w:b w:val="1"/>
          <w:bCs w:val="1"/>
          <w:sz w:val="36"/>
          <w:szCs w:val="36"/>
        </w:rPr>
        <w:t xml:space="preserve"> help with my reflection I will be using the </w:t>
      </w:r>
      <w:r w:rsidRPr="476D418D" w:rsidR="00EE53E2">
        <w:rPr>
          <w:b w:val="1"/>
          <w:bCs w:val="1"/>
          <w:sz w:val="36"/>
          <w:szCs w:val="36"/>
          <w:highlight w:val="magenta"/>
        </w:rPr>
        <w:t>(Gibbs 1988, reflective model)</w:t>
      </w:r>
      <w:r w:rsidRPr="476D418D" w:rsidR="003B20F3">
        <w:rPr>
          <w:b w:val="1"/>
          <w:bCs w:val="1"/>
          <w:sz w:val="36"/>
          <w:szCs w:val="36"/>
        </w:rPr>
        <w:t>.</w:t>
      </w:r>
      <w:r w:rsidRPr="476D418D" w:rsidR="00411A0C">
        <w:rPr>
          <w:b w:val="1"/>
          <w:bCs w:val="1"/>
          <w:sz w:val="36"/>
          <w:szCs w:val="36"/>
        </w:rPr>
        <w:t xml:space="preserve"> </w:t>
      </w:r>
    </w:p>
    <w:p w:rsidR="00D97553" w:rsidRDefault="00D97553" w14:paraId="07D2B2DA" w14:textId="77777777">
      <w:pPr>
        <w:rPr>
          <w:b/>
          <w:bCs/>
          <w:sz w:val="36"/>
          <w:szCs w:val="36"/>
        </w:rPr>
      </w:pPr>
    </w:p>
    <w:p w:rsidR="003B5D5F" w:rsidP="003B5D5F" w:rsidRDefault="003B5D5F" w14:paraId="0E4943F3" w14:textId="77777777">
      <w:pPr>
        <w:rPr>
          <w:b/>
          <w:bCs/>
          <w:sz w:val="32"/>
          <w:szCs w:val="32"/>
        </w:rPr>
      </w:pPr>
      <w:r w:rsidRPr="003B5D5F">
        <w:rPr>
          <w:b/>
          <w:bCs/>
          <w:sz w:val="32"/>
          <w:szCs w:val="32"/>
          <w:highlight w:val="red"/>
        </w:rPr>
        <w:t>The Gibbs model</w:t>
      </w:r>
    </w:p>
    <w:p w:rsidR="003B5D5F" w:rsidP="003B5D5F" w:rsidRDefault="003B5D5F" w14:paraId="2BC06A87" w14:textId="77777777">
      <w:pPr>
        <w:rPr>
          <w:b/>
          <w:bCs/>
          <w:sz w:val="32"/>
          <w:szCs w:val="32"/>
        </w:rPr>
      </w:pPr>
      <w:r>
        <w:rPr>
          <w:b/>
          <w:bCs/>
          <w:sz w:val="32"/>
          <w:szCs w:val="32"/>
        </w:rPr>
        <w:t xml:space="preserve">Why was the Gibbs model created: Gibbs reflective cycle was created as a tool to help individuals engage in structured reflection, aiming to improve learning and personal development through a clear, step-by-step process. The model itself was developed by Graham Gibbs in 1988, primarily to help people think more critically about their experiences and in turn their practice </w:t>
      </w:r>
      <w:r w:rsidRPr="003B5D5F">
        <w:rPr>
          <w:b/>
          <w:bCs/>
          <w:sz w:val="32"/>
          <w:szCs w:val="32"/>
          <w:highlight w:val="red"/>
        </w:rPr>
        <w:t>(University of Cumbria 2020).</w:t>
      </w:r>
      <w:r>
        <w:rPr>
          <w:b/>
          <w:bCs/>
          <w:sz w:val="32"/>
          <w:szCs w:val="32"/>
        </w:rPr>
        <w:t xml:space="preserve"> </w:t>
      </w:r>
    </w:p>
    <w:p w:rsidR="003B5D5F" w:rsidRDefault="003B5D5F" w14:paraId="167E81E1" w14:textId="77777777">
      <w:pPr>
        <w:rPr>
          <w:b/>
          <w:bCs/>
          <w:sz w:val="36"/>
          <w:szCs w:val="36"/>
        </w:rPr>
      </w:pPr>
    </w:p>
    <w:p w:rsidRPr="006E5260" w:rsidR="00EF354F" w:rsidP="00EF354F" w:rsidRDefault="00EF354F" w14:paraId="541D227F" w14:textId="77777777">
      <w:pPr>
        <w:rPr>
          <w:b/>
          <w:bCs/>
          <w:sz w:val="32"/>
          <w:szCs w:val="32"/>
        </w:rPr>
      </w:pPr>
      <w:r w:rsidRPr="00EF354F">
        <w:rPr>
          <w:b/>
          <w:bCs/>
          <w:sz w:val="32"/>
          <w:szCs w:val="32"/>
          <w:highlight w:val="darkGray"/>
        </w:rPr>
        <w:t>What does it mean to describe the experience in the Gibbs reflective cycle?</w:t>
      </w:r>
    </w:p>
    <w:p w:rsidR="00E764D4" w:rsidP="00EF354F" w:rsidRDefault="00E764D4" w14:paraId="2F3A812D" w14:textId="2C07342B">
      <w:pPr>
        <w:rPr>
          <w:b/>
          <w:bCs/>
          <w:sz w:val="32"/>
          <w:szCs w:val="32"/>
        </w:rPr>
      </w:pPr>
      <w:r w:rsidRPr="006E5260">
        <w:rPr>
          <w:b/>
          <w:bCs/>
          <w:sz w:val="32"/>
          <w:szCs w:val="32"/>
        </w:rPr>
        <w:t>When using the Gibbs</w:t>
      </w:r>
      <w:r w:rsidRPr="006E5260" w:rsidR="00CC5AE8">
        <w:rPr>
          <w:b/>
          <w:bCs/>
          <w:sz w:val="32"/>
          <w:szCs w:val="32"/>
        </w:rPr>
        <w:t xml:space="preserve"> ‘reflective cycle’ the description stage is </w:t>
      </w:r>
      <w:r w:rsidRPr="006E5260" w:rsidR="00D274DE">
        <w:rPr>
          <w:b/>
          <w:bCs/>
          <w:sz w:val="32"/>
          <w:szCs w:val="32"/>
        </w:rPr>
        <w:t>crucial</w:t>
      </w:r>
      <w:r w:rsidRPr="006E5260" w:rsidR="00CC5AE8">
        <w:rPr>
          <w:b/>
          <w:bCs/>
          <w:sz w:val="32"/>
          <w:szCs w:val="32"/>
        </w:rPr>
        <w:t xml:space="preserve"> as it serves as the foundation for any re</w:t>
      </w:r>
      <w:r w:rsidRPr="006E5260" w:rsidR="00261591">
        <w:rPr>
          <w:b/>
          <w:bCs/>
          <w:sz w:val="32"/>
          <w:szCs w:val="32"/>
        </w:rPr>
        <w:t>flective process. In this stage, you simply describe the situation in detail as it happened, focusing on facts</w:t>
      </w:r>
      <w:r w:rsidRPr="006E5260" w:rsidR="00D274DE">
        <w:rPr>
          <w:b/>
          <w:bCs/>
          <w:sz w:val="32"/>
          <w:szCs w:val="32"/>
        </w:rPr>
        <w:t xml:space="preserve"> and events without any interpretations or personal feelings. </w:t>
      </w:r>
      <w:r w:rsidRPr="006E5260" w:rsidR="00E54C24">
        <w:rPr>
          <w:b/>
          <w:bCs/>
          <w:sz w:val="32"/>
          <w:szCs w:val="32"/>
        </w:rPr>
        <w:t xml:space="preserve">This step is about capturing the essence of the experience, </w:t>
      </w:r>
      <w:r w:rsidRPr="006E5260" w:rsidR="003826DD">
        <w:rPr>
          <w:b/>
          <w:bCs/>
          <w:sz w:val="32"/>
          <w:szCs w:val="32"/>
        </w:rPr>
        <w:t xml:space="preserve">outlining the who, what, where, and when </w:t>
      </w:r>
      <w:r w:rsidRPr="006E5260" w:rsidR="003826DD">
        <w:rPr>
          <w:b/>
          <w:bCs/>
          <w:sz w:val="32"/>
          <w:szCs w:val="32"/>
          <w:highlight w:val="darkGray"/>
        </w:rPr>
        <w:t>(</w:t>
      </w:r>
      <w:r w:rsidRPr="006E5260" w:rsidR="006E5260">
        <w:rPr>
          <w:b/>
          <w:bCs/>
          <w:sz w:val="32"/>
          <w:szCs w:val="32"/>
          <w:highlight w:val="darkGray"/>
        </w:rPr>
        <w:t>Mathew channel 2023)</w:t>
      </w:r>
      <w:r w:rsidRPr="006E5260" w:rsidR="003826DD">
        <w:rPr>
          <w:b/>
          <w:bCs/>
          <w:sz w:val="32"/>
          <w:szCs w:val="32"/>
          <w:highlight w:val="darkGray"/>
        </w:rPr>
        <w:t>.</w:t>
      </w:r>
      <w:r w:rsidRPr="006E5260" w:rsidR="003826DD">
        <w:rPr>
          <w:b/>
          <w:bCs/>
          <w:sz w:val="32"/>
          <w:szCs w:val="32"/>
        </w:rPr>
        <w:t xml:space="preserve"> </w:t>
      </w:r>
    </w:p>
    <w:p w:rsidR="006E5260" w:rsidP="00EF354F" w:rsidRDefault="006E5260" w14:paraId="7C040268" w14:textId="77777777">
      <w:pPr>
        <w:rPr>
          <w:b/>
          <w:bCs/>
          <w:sz w:val="32"/>
          <w:szCs w:val="32"/>
        </w:rPr>
      </w:pPr>
    </w:p>
    <w:p w:rsidR="0087217D" w:rsidP="0087217D" w:rsidRDefault="0087217D" w14:paraId="1715F53F" w14:textId="79142D42">
      <w:pPr>
        <w:rPr>
          <w:b/>
          <w:bCs/>
          <w:sz w:val="32"/>
          <w:szCs w:val="32"/>
        </w:rPr>
      </w:pPr>
      <w:r w:rsidRPr="0087217D">
        <w:rPr>
          <w:b/>
          <w:bCs/>
          <w:sz w:val="32"/>
          <w:szCs w:val="32"/>
          <w:highlight w:val="darkMagenta"/>
        </w:rPr>
        <w:lastRenderedPageBreak/>
        <w:t xml:space="preserve">How do </w:t>
      </w:r>
      <w:r w:rsidRPr="00CA378F">
        <w:rPr>
          <w:b/>
          <w:bCs/>
          <w:sz w:val="32"/>
          <w:szCs w:val="32"/>
          <w:highlight w:val="darkMagenta"/>
        </w:rPr>
        <w:t xml:space="preserve">you </w:t>
      </w:r>
      <w:r w:rsidRPr="0087217D">
        <w:rPr>
          <w:b/>
          <w:bCs/>
          <w:sz w:val="32"/>
          <w:szCs w:val="32"/>
          <w:highlight w:val="darkMagenta"/>
        </w:rPr>
        <w:t>identify</w:t>
      </w:r>
      <w:r w:rsidRPr="00CA378F">
        <w:rPr>
          <w:b/>
          <w:bCs/>
          <w:sz w:val="32"/>
          <w:szCs w:val="32"/>
          <w:highlight w:val="darkMagenta"/>
        </w:rPr>
        <w:t xml:space="preserve"> your</w:t>
      </w:r>
      <w:r w:rsidRPr="0087217D">
        <w:rPr>
          <w:b/>
          <w:bCs/>
          <w:sz w:val="32"/>
          <w:szCs w:val="32"/>
          <w:highlight w:val="darkMagenta"/>
        </w:rPr>
        <w:t xml:space="preserve"> feelings in the Gibbs reflective cycle?</w:t>
      </w:r>
    </w:p>
    <w:p w:rsidRPr="0087217D" w:rsidR="0087217D" w:rsidP="0087217D" w:rsidRDefault="00461E94" w14:paraId="5E1C842F" w14:textId="5A9ABF13">
      <w:pPr>
        <w:rPr>
          <w:b w:val="1"/>
          <w:bCs w:val="1"/>
          <w:sz w:val="32"/>
          <w:szCs w:val="32"/>
        </w:rPr>
      </w:pPr>
      <w:r w:rsidRPr="476D418D" w:rsidR="00461E94">
        <w:rPr>
          <w:b w:val="1"/>
          <w:bCs w:val="1"/>
          <w:sz w:val="32"/>
          <w:szCs w:val="32"/>
        </w:rPr>
        <w:t xml:space="preserve">This stage encourages you to reflect on your </w:t>
      </w:r>
      <w:r w:rsidRPr="476D418D" w:rsidR="00461E94">
        <w:rPr>
          <w:b w:val="1"/>
          <w:bCs w:val="1"/>
          <w:sz w:val="32"/>
          <w:szCs w:val="32"/>
        </w:rPr>
        <w:t>initial</w:t>
      </w:r>
      <w:r w:rsidRPr="476D418D" w:rsidR="00461E94">
        <w:rPr>
          <w:b w:val="1"/>
          <w:bCs w:val="1"/>
          <w:sz w:val="32"/>
          <w:szCs w:val="32"/>
        </w:rPr>
        <w:t xml:space="preserve"> em</w:t>
      </w:r>
      <w:r w:rsidRPr="476D418D" w:rsidR="001F2156">
        <w:rPr>
          <w:b w:val="1"/>
          <w:bCs w:val="1"/>
          <w:sz w:val="32"/>
          <w:szCs w:val="32"/>
        </w:rPr>
        <w:t xml:space="preserve">otional reactions at the time and any shifts in feelings as the situation is unfolded. </w:t>
      </w:r>
      <w:r w:rsidRPr="476D418D" w:rsidR="7DAEEA14">
        <w:rPr>
          <w:b w:val="1"/>
          <w:bCs w:val="1"/>
          <w:sz w:val="32"/>
          <w:szCs w:val="32"/>
        </w:rPr>
        <w:t>It is</w:t>
      </w:r>
      <w:r w:rsidRPr="476D418D" w:rsidR="001F2156">
        <w:rPr>
          <w:b w:val="1"/>
          <w:bCs w:val="1"/>
          <w:sz w:val="32"/>
          <w:szCs w:val="32"/>
        </w:rPr>
        <w:t xml:space="preserve"> important to take the time to consider how the experience </w:t>
      </w:r>
      <w:r w:rsidRPr="476D418D" w:rsidR="00037149">
        <w:rPr>
          <w:b w:val="1"/>
          <w:bCs w:val="1"/>
          <w:sz w:val="32"/>
          <w:szCs w:val="32"/>
        </w:rPr>
        <w:t>made you feel in the moment, whether those emotions were positive, negative, or neutral</w:t>
      </w:r>
      <w:r w:rsidRPr="476D418D" w:rsidR="00CA378F">
        <w:rPr>
          <w:b w:val="1"/>
          <w:bCs w:val="1"/>
          <w:sz w:val="32"/>
          <w:szCs w:val="32"/>
        </w:rPr>
        <w:t xml:space="preserve"> </w:t>
      </w:r>
      <w:r w:rsidRPr="476D418D" w:rsidR="00CA378F">
        <w:rPr>
          <w:b w:val="1"/>
          <w:bCs w:val="1"/>
          <w:sz w:val="32"/>
          <w:szCs w:val="32"/>
          <w:highlight w:val="darkMagenta"/>
        </w:rPr>
        <w:t>(Olivia-Guy Evans 2024)</w:t>
      </w:r>
      <w:r w:rsidRPr="476D418D" w:rsidR="00037149">
        <w:rPr>
          <w:b w:val="1"/>
          <w:bCs w:val="1"/>
          <w:sz w:val="32"/>
          <w:szCs w:val="32"/>
          <w:highlight w:val="darkMagenta"/>
        </w:rPr>
        <w:t>.</w:t>
      </w:r>
      <w:r w:rsidRPr="476D418D" w:rsidR="00037149">
        <w:rPr>
          <w:b w:val="1"/>
          <w:bCs w:val="1"/>
          <w:sz w:val="32"/>
          <w:szCs w:val="32"/>
        </w:rPr>
        <w:t xml:space="preserve"> </w:t>
      </w:r>
    </w:p>
    <w:p w:rsidR="003B20F3" w:rsidRDefault="003B20F3" w14:paraId="232D7335" w14:textId="77777777">
      <w:pPr>
        <w:rPr>
          <w:b/>
          <w:bCs/>
          <w:sz w:val="32"/>
          <w:szCs w:val="32"/>
        </w:rPr>
      </w:pPr>
    </w:p>
    <w:p w:rsidRPr="00562951" w:rsidR="000A45D5" w:rsidRDefault="0073160A" w14:paraId="0A4DE28D" w14:textId="26D50A5C">
      <w:pPr>
        <w:rPr>
          <w:b/>
          <w:bCs/>
          <w:sz w:val="32"/>
          <w:szCs w:val="32"/>
        </w:rPr>
      </w:pPr>
      <w:r w:rsidRPr="00562951">
        <w:rPr>
          <w:b/>
          <w:bCs/>
          <w:sz w:val="32"/>
          <w:szCs w:val="32"/>
          <w:highlight w:val="darkYellow"/>
        </w:rPr>
        <w:t>What should you consider when evaluating the experience in the Gibbs reflective cycle?</w:t>
      </w:r>
    </w:p>
    <w:p w:rsidRPr="00C53B74" w:rsidR="0073160A" w:rsidRDefault="007242A0" w14:paraId="225DDB5E" w14:textId="2B021164">
      <w:pPr>
        <w:rPr>
          <w:b w:val="1"/>
          <w:bCs w:val="1"/>
          <w:sz w:val="32"/>
          <w:szCs w:val="32"/>
        </w:rPr>
      </w:pPr>
      <w:r w:rsidRPr="476D418D" w:rsidR="007242A0">
        <w:rPr>
          <w:b w:val="1"/>
          <w:bCs w:val="1"/>
          <w:sz w:val="32"/>
          <w:szCs w:val="32"/>
        </w:rPr>
        <w:t xml:space="preserve">In this stage, you </w:t>
      </w:r>
      <w:r w:rsidRPr="476D418D" w:rsidR="001C2E35">
        <w:rPr>
          <w:b w:val="1"/>
          <w:bCs w:val="1"/>
          <w:sz w:val="32"/>
          <w:szCs w:val="32"/>
        </w:rPr>
        <w:t>could</w:t>
      </w:r>
      <w:r w:rsidRPr="476D418D" w:rsidR="007242A0">
        <w:rPr>
          <w:b w:val="1"/>
          <w:bCs w:val="1"/>
          <w:sz w:val="32"/>
          <w:szCs w:val="32"/>
        </w:rPr>
        <w:t xml:space="preserve"> evaluate what worked well and what </w:t>
      </w:r>
      <w:r w:rsidRPr="476D418D" w:rsidR="65D99C4F">
        <w:rPr>
          <w:b w:val="1"/>
          <w:bCs w:val="1"/>
          <w:sz w:val="32"/>
          <w:szCs w:val="32"/>
        </w:rPr>
        <w:t>did not</w:t>
      </w:r>
      <w:r w:rsidRPr="476D418D" w:rsidR="007242A0">
        <w:rPr>
          <w:b w:val="1"/>
          <w:bCs w:val="1"/>
          <w:sz w:val="32"/>
          <w:szCs w:val="32"/>
        </w:rPr>
        <w:t xml:space="preserve"> during the situation. </w:t>
      </w:r>
      <w:r w:rsidRPr="476D418D" w:rsidR="6EB6668D">
        <w:rPr>
          <w:b w:val="1"/>
          <w:bCs w:val="1"/>
          <w:sz w:val="32"/>
          <w:szCs w:val="32"/>
        </w:rPr>
        <w:t>It is</w:t>
      </w:r>
      <w:r w:rsidRPr="476D418D" w:rsidR="007242A0">
        <w:rPr>
          <w:b w:val="1"/>
          <w:bCs w:val="1"/>
          <w:sz w:val="32"/>
          <w:szCs w:val="32"/>
        </w:rPr>
        <w:t xml:space="preserve"> essential to approach this step</w:t>
      </w:r>
      <w:r w:rsidRPr="476D418D" w:rsidR="001C2E35">
        <w:rPr>
          <w:b w:val="1"/>
          <w:bCs w:val="1"/>
          <w:sz w:val="32"/>
          <w:szCs w:val="32"/>
        </w:rPr>
        <w:t xml:space="preserve"> with honesty and objectivity. By looking at the experience from both positive and negative angles, you can gain clear understanding of its im</w:t>
      </w:r>
      <w:r w:rsidRPr="476D418D" w:rsidR="000E065E">
        <w:rPr>
          <w:b w:val="1"/>
          <w:bCs w:val="1"/>
          <w:sz w:val="32"/>
          <w:szCs w:val="32"/>
        </w:rPr>
        <w:t xml:space="preserve">pact </w:t>
      </w:r>
      <w:r w:rsidRPr="476D418D" w:rsidR="000E065E">
        <w:rPr>
          <w:b w:val="1"/>
          <w:bCs w:val="1"/>
          <w:sz w:val="32"/>
          <w:szCs w:val="32"/>
          <w:highlight w:val="darkYellow"/>
        </w:rPr>
        <w:t>(</w:t>
      </w:r>
      <w:r w:rsidRPr="476D418D" w:rsidR="0064086B">
        <w:rPr>
          <w:b w:val="1"/>
          <w:bCs w:val="1"/>
          <w:sz w:val="32"/>
          <w:szCs w:val="32"/>
          <w:highlight w:val="darkYellow"/>
        </w:rPr>
        <w:t xml:space="preserve">University of </w:t>
      </w:r>
      <w:r w:rsidRPr="476D418D" w:rsidR="00562951">
        <w:rPr>
          <w:b w:val="1"/>
          <w:bCs w:val="1"/>
          <w:sz w:val="32"/>
          <w:szCs w:val="32"/>
          <w:highlight w:val="darkYellow"/>
        </w:rPr>
        <w:t>Edinburgh</w:t>
      </w:r>
      <w:r w:rsidRPr="476D418D" w:rsidR="0064086B">
        <w:rPr>
          <w:b w:val="1"/>
          <w:bCs w:val="1"/>
          <w:sz w:val="32"/>
          <w:szCs w:val="32"/>
          <w:highlight w:val="darkYellow"/>
        </w:rPr>
        <w:t xml:space="preserve"> 2024).</w:t>
      </w:r>
    </w:p>
    <w:p w:rsidR="006F6ED5" w:rsidRDefault="006F6ED5" w14:paraId="35CE45BE" w14:textId="77777777">
      <w:pPr>
        <w:rPr>
          <w:b/>
          <w:bCs/>
          <w:sz w:val="36"/>
          <w:szCs w:val="36"/>
        </w:rPr>
      </w:pPr>
    </w:p>
    <w:p w:rsidR="006F6ED5" w:rsidRDefault="00883A4D" w14:paraId="1E89C3BA" w14:textId="404511B6">
      <w:pPr>
        <w:rPr>
          <w:b/>
          <w:bCs/>
          <w:sz w:val="32"/>
          <w:szCs w:val="32"/>
        </w:rPr>
      </w:pPr>
      <w:r w:rsidRPr="00C53B74">
        <w:rPr>
          <w:b/>
          <w:bCs/>
          <w:sz w:val="32"/>
          <w:szCs w:val="32"/>
          <w:highlight w:val="darkBlue"/>
        </w:rPr>
        <w:t xml:space="preserve">How do you </w:t>
      </w:r>
      <w:r w:rsidRPr="00C53B74">
        <w:rPr>
          <w:b/>
          <w:bCs/>
          <w:sz w:val="32"/>
          <w:szCs w:val="32"/>
          <w:highlight w:val="darkBlue"/>
        </w:rPr>
        <w:t>analyse</w:t>
      </w:r>
      <w:r w:rsidRPr="00C53B74">
        <w:rPr>
          <w:b/>
          <w:bCs/>
          <w:sz w:val="32"/>
          <w:szCs w:val="32"/>
          <w:highlight w:val="darkBlue"/>
        </w:rPr>
        <w:t xml:space="preserve"> the experience in the Gibbs reflective cycle?</w:t>
      </w:r>
    </w:p>
    <w:p w:rsidR="00883A4D" w:rsidRDefault="00C06DFD" w14:paraId="0F4BAE82" w14:textId="2B8FF2BB">
      <w:pPr>
        <w:rPr>
          <w:b/>
          <w:bCs/>
          <w:sz w:val="32"/>
          <w:szCs w:val="32"/>
        </w:rPr>
      </w:pPr>
      <w:r>
        <w:rPr>
          <w:b/>
          <w:bCs/>
          <w:sz w:val="32"/>
          <w:szCs w:val="32"/>
        </w:rPr>
        <w:t xml:space="preserve">The analysis step is where you move beyond just describing what happened and start to make sense of the situation. Up until this point, you have focused on the factual details of the experience. Now, you </w:t>
      </w:r>
      <w:r w:rsidR="00C53B74">
        <w:rPr>
          <w:b/>
          <w:bCs/>
          <w:sz w:val="32"/>
          <w:szCs w:val="32"/>
        </w:rPr>
        <w:t xml:space="preserve">could extract deeper meaning from it. This step is about reflecting on the various aspects of the situation that went well or poorly and critically questioning why that was the case </w:t>
      </w:r>
      <w:r w:rsidRPr="00C53B74" w:rsidR="00C53B74">
        <w:rPr>
          <w:b/>
          <w:bCs/>
          <w:sz w:val="32"/>
          <w:szCs w:val="32"/>
          <w:highlight w:val="darkBlue"/>
        </w:rPr>
        <w:t>(University of Edinburgh 2024).</w:t>
      </w:r>
      <w:r w:rsidR="00C53B74">
        <w:rPr>
          <w:b/>
          <w:bCs/>
          <w:sz w:val="32"/>
          <w:szCs w:val="32"/>
        </w:rPr>
        <w:t xml:space="preserve"> </w:t>
      </w:r>
    </w:p>
    <w:p w:rsidR="00C53B74" w:rsidRDefault="00C53B74" w14:paraId="0D547614" w14:textId="77777777">
      <w:pPr>
        <w:rPr>
          <w:b/>
          <w:bCs/>
          <w:sz w:val="32"/>
          <w:szCs w:val="32"/>
        </w:rPr>
      </w:pPr>
    </w:p>
    <w:p w:rsidR="00C53B74" w:rsidRDefault="00C53B74" w14:paraId="1F3C2BC5" w14:textId="77777777">
      <w:pPr>
        <w:rPr>
          <w:b/>
          <w:bCs/>
          <w:sz w:val="32"/>
          <w:szCs w:val="32"/>
        </w:rPr>
      </w:pPr>
    </w:p>
    <w:p w:rsidR="008A2013" w:rsidRDefault="008A2013" w14:paraId="1101BDDB" w14:textId="77777777">
      <w:pPr>
        <w:rPr>
          <w:b/>
          <w:bCs/>
          <w:sz w:val="32"/>
          <w:szCs w:val="32"/>
          <w:highlight w:val="cyan"/>
        </w:rPr>
      </w:pPr>
    </w:p>
    <w:p w:rsidR="00C53B74" w:rsidRDefault="002F77E3" w14:paraId="45CF248C" w14:textId="0635B3F5">
      <w:pPr>
        <w:rPr>
          <w:b/>
          <w:bCs/>
          <w:sz w:val="32"/>
          <w:szCs w:val="32"/>
        </w:rPr>
      </w:pPr>
      <w:r w:rsidRPr="008A2013">
        <w:rPr>
          <w:b/>
          <w:bCs/>
          <w:sz w:val="32"/>
          <w:szCs w:val="32"/>
          <w:highlight w:val="cyan"/>
        </w:rPr>
        <w:t>How to do the conclusion in the Gibbs reflective cycle?</w:t>
      </w:r>
    </w:p>
    <w:p w:rsidR="002F77E3" w:rsidRDefault="007A090A" w14:paraId="40E552B8" w14:textId="3070352E">
      <w:pPr>
        <w:rPr>
          <w:b/>
          <w:bCs/>
          <w:sz w:val="32"/>
          <w:szCs w:val="32"/>
        </w:rPr>
      </w:pPr>
      <w:r>
        <w:rPr>
          <w:b/>
          <w:bCs/>
          <w:sz w:val="32"/>
          <w:szCs w:val="32"/>
        </w:rPr>
        <w:t xml:space="preserve">In the conclusion step, you bring together all the insights you have gained from the reflective process so far. This stage is about consolidating what you have learned from the experience, both in terms of personal growth and practical application </w:t>
      </w:r>
      <w:r w:rsidRPr="008A2013">
        <w:rPr>
          <w:b/>
          <w:bCs/>
          <w:sz w:val="32"/>
          <w:szCs w:val="32"/>
          <w:highlight w:val="cyan"/>
        </w:rPr>
        <w:t>(</w:t>
      </w:r>
      <w:r w:rsidRPr="008A2013" w:rsidR="009872D9">
        <w:rPr>
          <w:b/>
          <w:bCs/>
          <w:sz w:val="32"/>
          <w:szCs w:val="32"/>
          <w:highlight w:val="cyan"/>
        </w:rPr>
        <w:t>Olivia-guy Evans 202).</w:t>
      </w:r>
    </w:p>
    <w:p w:rsidR="009872D9" w:rsidRDefault="009872D9" w14:paraId="456FA76D" w14:textId="77777777">
      <w:pPr>
        <w:rPr>
          <w:b/>
          <w:bCs/>
          <w:sz w:val="32"/>
          <w:szCs w:val="32"/>
        </w:rPr>
      </w:pPr>
    </w:p>
    <w:p w:rsidR="00875132" w:rsidP="00875132" w:rsidRDefault="00875132" w14:paraId="3EC20417" w14:textId="37CDF521">
      <w:pPr>
        <w:rPr>
          <w:b/>
          <w:bCs/>
          <w:sz w:val="32"/>
          <w:szCs w:val="32"/>
        </w:rPr>
      </w:pPr>
      <w:r w:rsidRPr="008A2013">
        <w:rPr>
          <w:b/>
          <w:bCs/>
          <w:sz w:val="32"/>
          <w:szCs w:val="32"/>
          <w:highlight w:val="magenta"/>
        </w:rPr>
        <w:t xml:space="preserve">How to do the </w:t>
      </w:r>
      <w:r w:rsidRPr="008A2013">
        <w:rPr>
          <w:b/>
          <w:bCs/>
          <w:sz w:val="32"/>
          <w:szCs w:val="32"/>
          <w:highlight w:val="magenta"/>
        </w:rPr>
        <w:t>action plan</w:t>
      </w:r>
      <w:r w:rsidRPr="008A2013">
        <w:rPr>
          <w:b/>
          <w:bCs/>
          <w:sz w:val="32"/>
          <w:szCs w:val="32"/>
          <w:highlight w:val="magenta"/>
        </w:rPr>
        <w:t xml:space="preserve"> in the Gibbs reflective cycle?</w:t>
      </w:r>
    </w:p>
    <w:p w:rsidR="00875132" w:rsidP="00875132" w:rsidRDefault="005F13C4" w14:paraId="3FAEE36D" w14:textId="44DED1AD">
      <w:pPr>
        <w:rPr>
          <w:b w:val="1"/>
          <w:bCs w:val="1"/>
          <w:sz w:val="32"/>
          <w:szCs w:val="32"/>
        </w:rPr>
      </w:pPr>
      <w:r w:rsidRPr="476D418D" w:rsidR="005F13C4">
        <w:rPr>
          <w:b w:val="1"/>
          <w:bCs w:val="1"/>
          <w:sz w:val="32"/>
          <w:szCs w:val="32"/>
        </w:rPr>
        <w:t xml:space="preserve">The action plan is where you take all the insights gained from </w:t>
      </w:r>
      <w:r w:rsidRPr="476D418D" w:rsidR="005F13C4">
        <w:rPr>
          <w:b w:val="1"/>
          <w:bCs w:val="1"/>
          <w:sz w:val="32"/>
          <w:szCs w:val="32"/>
        </w:rPr>
        <w:t>previous</w:t>
      </w:r>
      <w:r w:rsidRPr="476D418D" w:rsidR="005F13C4">
        <w:rPr>
          <w:b w:val="1"/>
          <w:bCs w:val="1"/>
          <w:sz w:val="32"/>
          <w:szCs w:val="32"/>
        </w:rPr>
        <w:t xml:space="preserve"> stages and transform them into a concrete plan for improvement. This stage is about moving beyond reflection and </w:t>
      </w:r>
      <w:r w:rsidRPr="476D418D" w:rsidR="008A2013">
        <w:rPr>
          <w:b w:val="1"/>
          <w:bCs w:val="1"/>
          <w:sz w:val="32"/>
          <w:szCs w:val="32"/>
        </w:rPr>
        <w:t>using</w:t>
      </w:r>
      <w:r w:rsidRPr="476D418D" w:rsidR="005F13C4">
        <w:rPr>
          <w:b w:val="1"/>
          <w:bCs w:val="1"/>
          <w:sz w:val="32"/>
          <w:szCs w:val="32"/>
        </w:rPr>
        <w:t xml:space="preserve"> it as a catalys</w:t>
      </w:r>
      <w:r w:rsidRPr="476D418D" w:rsidR="00ED63FD">
        <w:rPr>
          <w:b w:val="1"/>
          <w:bCs w:val="1"/>
          <w:sz w:val="32"/>
          <w:szCs w:val="32"/>
        </w:rPr>
        <w:t xml:space="preserve">t for both professional and personal </w:t>
      </w:r>
      <w:r w:rsidRPr="476D418D" w:rsidR="008A2013">
        <w:rPr>
          <w:b w:val="1"/>
          <w:bCs w:val="1"/>
          <w:sz w:val="32"/>
          <w:szCs w:val="32"/>
        </w:rPr>
        <w:t>growth</w:t>
      </w:r>
      <w:r w:rsidRPr="476D418D" w:rsidR="00ED63FD">
        <w:rPr>
          <w:b w:val="1"/>
          <w:bCs w:val="1"/>
          <w:sz w:val="32"/>
          <w:szCs w:val="32"/>
        </w:rPr>
        <w:t xml:space="preserve">. </w:t>
      </w:r>
      <w:r w:rsidRPr="476D418D" w:rsidR="6E699F02">
        <w:rPr>
          <w:b w:val="1"/>
          <w:bCs w:val="1"/>
          <w:sz w:val="32"/>
          <w:szCs w:val="32"/>
        </w:rPr>
        <w:t>It is</w:t>
      </w:r>
      <w:r w:rsidRPr="476D418D" w:rsidR="00ED63FD">
        <w:rPr>
          <w:b w:val="1"/>
          <w:bCs w:val="1"/>
          <w:sz w:val="32"/>
          <w:szCs w:val="32"/>
        </w:rPr>
        <w:t xml:space="preserve"> the point where you commit to actionable steps that will </w:t>
      </w:r>
      <w:r w:rsidRPr="476D418D" w:rsidR="00983432">
        <w:rPr>
          <w:b w:val="1"/>
          <w:bCs w:val="1"/>
          <w:sz w:val="32"/>
          <w:szCs w:val="32"/>
        </w:rPr>
        <w:t xml:space="preserve">help you address the areas that need improvement and build on your strength </w:t>
      </w:r>
      <w:r w:rsidRPr="476D418D" w:rsidR="00983432">
        <w:rPr>
          <w:b w:val="1"/>
          <w:bCs w:val="1"/>
          <w:sz w:val="32"/>
          <w:szCs w:val="32"/>
          <w:highlight w:val="magenta"/>
        </w:rPr>
        <w:t>(</w:t>
      </w:r>
      <w:r w:rsidRPr="476D418D" w:rsidR="008A2013">
        <w:rPr>
          <w:b w:val="1"/>
          <w:bCs w:val="1"/>
          <w:sz w:val="32"/>
          <w:szCs w:val="32"/>
          <w:highlight w:val="magenta"/>
        </w:rPr>
        <w:t>Olivia-Guy Evans 2024).</w:t>
      </w:r>
    </w:p>
    <w:p w:rsidR="00875132" w:rsidRDefault="00875132" w14:paraId="2814BDCC" w14:textId="77777777">
      <w:pPr>
        <w:rPr>
          <w:b/>
          <w:bCs/>
          <w:sz w:val="32"/>
          <w:szCs w:val="32"/>
        </w:rPr>
      </w:pPr>
    </w:p>
    <w:p w:rsidR="008A2013" w:rsidRDefault="008A2013" w14:paraId="35AF91A4" w14:textId="77777777">
      <w:pPr>
        <w:rPr>
          <w:b/>
          <w:bCs/>
          <w:sz w:val="32"/>
          <w:szCs w:val="32"/>
        </w:rPr>
      </w:pPr>
    </w:p>
    <w:p w:rsidR="008A2013" w:rsidRDefault="008A2013" w14:paraId="786D7C30" w14:textId="77777777">
      <w:pPr>
        <w:rPr>
          <w:b/>
          <w:bCs/>
          <w:sz w:val="32"/>
          <w:szCs w:val="32"/>
        </w:rPr>
      </w:pPr>
    </w:p>
    <w:p w:rsidR="008A2013" w:rsidRDefault="008A2013" w14:paraId="572F6F27" w14:textId="77777777">
      <w:pPr>
        <w:rPr>
          <w:b/>
          <w:bCs/>
          <w:sz w:val="32"/>
          <w:szCs w:val="32"/>
        </w:rPr>
      </w:pPr>
    </w:p>
    <w:p w:rsidR="008A2013" w:rsidRDefault="008A2013" w14:paraId="05B65E63" w14:textId="77777777">
      <w:pPr>
        <w:rPr>
          <w:b/>
          <w:bCs/>
          <w:sz w:val="32"/>
          <w:szCs w:val="32"/>
        </w:rPr>
      </w:pPr>
    </w:p>
    <w:p w:rsidR="008A2013" w:rsidRDefault="008A2013" w14:paraId="4D9FA17D" w14:textId="77777777">
      <w:pPr>
        <w:rPr>
          <w:b/>
          <w:bCs/>
          <w:sz w:val="32"/>
          <w:szCs w:val="32"/>
        </w:rPr>
      </w:pPr>
    </w:p>
    <w:p w:rsidR="008A2013" w:rsidRDefault="008A2013" w14:paraId="0FF71D67" w14:textId="77777777">
      <w:pPr>
        <w:rPr>
          <w:b/>
          <w:bCs/>
          <w:sz w:val="32"/>
          <w:szCs w:val="32"/>
        </w:rPr>
      </w:pPr>
    </w:p>
    <w:p w:rsidR="008A2013" w:rsidRDefault="008A2013" w14:paraId="3C194445" w14:textId="77777777">
      <w:pPr>
        <w:rPr>
          <w:b/>
          <w:bCs/>
          <w:sz w:val="32"/>
          <w:szCs w:val="32"/>
        </w:rPr>
      </w:pPr>
    </w:p>
    <w:p w:rsidR="008A2013" w:rsidRDefault="008A2013" w14:paraId="76109A26" w14:textId="77777777">
      <w:pPr>
        <w:rPr>
          <w:b/>
          <w:bCs/>
          <w:sz w:val="32"/>
          <w:szCs w:val="32"/>
        </w:rPr>
      </w:pPr>
    </w:p>
    <w:p w:rsidRPr="00562951" w:rsidR="009872D9" w:rsidRDefault="009872D9" w14:paraId="566763B2" w14:textId="77777777">
      <w:pPr>
        <w:rPr>
          <w:b/>
          <w:bCs/>
          <w:sz w:val="32"/>
          <w:szCs w:val="32"/>
        </w:rPr>
      </w:pPr>
    </w:p>
    <w:p w:rsidRPr="00D97553" w:rsidR="00F44358" w:rsidRDefault="00EE53E2" w14:paraId="3FB8078C" w14:textId="215E4C45">
      <w:pPr>
        <w:rPr>
          <w:b/>
          <w:bCs/>
          <w:sz w:val="32"/>
          <w:szCs w:val="32"/>
        </w:rPr>
      </w:pPr>
      <w:r w:rsidRPr="1025BA68">
        <w:rPr>
          <w:b/>
          <w:bCs/>
          <w:sz w:val="32"/>
          <w:szCs w:val="32"/>
          <w:highlight w:val="cyan"/>
        </w:rPr>
        <w:t>Description: what did you want to happen from the research question</w:t>
      </w:r>
      <w:r w:rsidRPr="1025BA68" w:rsidR="7D749761">
        <w:rPr>
          <w:b/>
          <w:bCs/>
          <w:sz w:val="32"/>
          <w:szCs w:val="32"/>
          <w:highlight w:val="cyan"/>
        </w:rPr>
        <w:t xml:space="preserve">? </w:t>
      </w:r>
    </w:p>
    <w:p w:rsidR="00990076" w:rsidRDefault="00F44358" w14:paraId="7FA81CA3" w14:textId="1D116763">
      <w:pPr>
        <w:rPr>
          <w:b/>
          <w:sz w:val="32"/>
          <w:szCs w:val="32"/>
        </w:rPr>
      </w:pPr>
      <w:r w:rsidRPr="00D97553">
        <w:rPr>
          <w:b/>
          <w:sz w:val="32"/>
          <w:szCs w:val="32"/>
        </w:rPr>
        <w:t xml:space="preserve">When I first encountered the research question, </w:t>
      </w:r>
      <w:r w:rsidRPr="00D97553" w:rsidR="00990076">
        <w:rPr>
          <w:b/>
          <w:sz w:val="32"/>
          <w:szCs w:val="32"/>
        </w:rPr>
        <w:t xml:space="preserve">I was eager to explore the complexities behind the perceptions of care work. From the start, I wanted to move beyond the simple idea that care work is just a “fallback” option for those who lack other career opportunities. </w:t>
      </w:r>
      <w:r w:rsidRPr="00D97553" w:rsidR="00B05ED1">
        <w:rPr>
          <w:b/>
          <w:sz w:val="32"/>
          <w:szCs w:val="32"/>
        </w:rPr>
        <w:t xml:space="preserve">At the same time, I hoped to give voice to those who actively choose care work out of a genuine passion for helping others. I was also interested In understanding how caregivers balance the emotional challenges of the job with their deep commitment to work, due to working in care myself </w:t>
      </w:r>
      <w:r w:rsidRPr="00D97553" w:rsidR="48D9EF34">
        <w:rPr>
          <w:b/>
          <w:bCs/>
          <w:sz w:val="32"/>
          <w:szCs w:val="32"/>
        </w:rPr>
        <w:t>it's</w:t>
      </w:r>
      <w:r w:rsidRPr="00D97553" w:rsidR="00B05ED1">
        <w:rPr>
          <w:b/>
          <w:sz w:val="32"/>
          <w:szCs w:val="32"/>
        </w:rPr>
        <w:t xml:space="preserve"> interesting to see how other people feel about working in care and whether they enjoy it just as much as me, everyone is different and everyone is entitled to their own opinions so interviewing people was a big help to see how other people feel about working in care. </w:t>
      </w:r>
    </w:p>
    <w:p w:rsidRPr="00D97553" w:rsidR="00D97553" w:rsidRDefault="00D97553" w14:paraId="67DCF467" w14:textId="77777777">
      <w:pPr>
        <w:rPr>
          <w:b/>
          <w:bCs/>
          <w:sz w:val="32"/>
          <w:szCs w:val="32"/>
        </w:rPr>
      </w:pPr>
    </w:p>
    <w:p w:rsidRPr="00D97553" w:rsidR="00B05ED1" w:rsidRDefault="00E4695D" w14:paraId="256A7961" w14:textId="2C43343D">
      <w:pPr>
        <w:rPr>
          <w:b/>
          <w:bCs/>
          <w:sz w:val="32"/>
          <w:szCs w:val="32"/>
        </w:rPr>
      </w:pPr>
      <w:r w:rsidRPr="00D97553">
        <w:rPr>
          <w:b/>
          <w:bCs/>
          <w:sz w:val="32"/>
          <w:szCs w:val="32"/>
          <w:highlight w:val="yellow"/>
        </w:rPr>
        <w:t>Feelings: what do you think people were feeling during the time I interviewed them?</w:t>
      </w:r>
      <w:r w:rsidRPr="00D97553">
        <w:rPr>
          <w:b/>
          <w:bCs/>
          <w:sz w:val="32"/>
          <w:szCs w:val="32"/>
        </w:rPr>
        <w:t xml:space="preserve"> </w:t>
      </w:r>
    </w:p>
    <w:p w:rsidR="0093233A" w:rsidRDefault="00E4695D" w14:paraId="29FD836F" w14:textId="6CCCEE7A">
      <w:pPr>
        <w:rPr>
          <w:b/>
          <w:sz w:val="32"/>
          <w:szCs w:val="32"/>
        </w:rPr>
      </w:pPr>
      <w:r w:rsidRPr="00D97553">
        <w:rPr>
          <w:b/>
          <w:sz w:val="32"/>
          <w:szCs w:val="32"/>
        </w:rPr>
        <w:t xml:space="preserve">When I first started interviewing people for this assignment, I had a lot of mixed emotions. As someone who works in care myself, I knew the challenges and rewards of the job, but I </w:t>
      </w:r>
      <w:r w:rsidRPr="00D97553" w:rsidR="272E1E32">
        <w:rPr>
          <w:b/>
          <w:bCs/>
          <w:sz w:val="32"/>
          <w:szCs w:val="32"/>
        </w:rPr>
        <w:t>was not</w:t>
      </w:r>
      <w:r w:rsidRPr="00D97553">
        <w:rPr>
          <w:b/>
          <w:sz w:val="32"/>
          <w:szCs w:val="32"/>
        </w:rPr>
        <w:t xml:space="preserve"> sure how others would express their experiences. I have always believed in the value of care work, but hearing people talk about their experiences almost felt like I was having a conversation with myself, learning from others who live the same reality. Some care workers I interviewed have been in the industry for years, and their passion for the work was </w:t>
      </w:r>
      <w:r w:rsidRPr="00D97553">
        <w:rPr>
          <w:b/>
          <w:sz w:val="32"/>
          <w:szCs w:val="32"/>
        </w:rPr>
        <w:lastRenderedPageBreak/>
        <w:t xml:space="preserve">undeniable. It reminded me of why I chose this profession in the first place, not for the recognition or the pay, but because I genuinely want to make a difference in someone’s life. </w:t>
      </w:r>
    </w:p>
    <w:p w:rsidRPr="00D97553" w:rsidR="00D97553" w:rsidRDefault="00D97553" w14:paraId="64637115" w14:textId="77777777">
      <w:pPr>
        <w:rPr>
          <w:b/>
          <w:sz w:val="32"/>
          <w:szCs w:val="32"/>
        </w:rPr>
      </w:pPr>
    </w:p>
    <w:p w:rsidRPr="00D97553" w:rsidR="0093233A" w:rsidRDefault="00534F0F" w14:paraId="1E6122C1" w14:textId="133D788A">
      <w:pPr>
        <w:rPr>
          <w:b/>
          <w:bCs/>
          <w:sz w:val="32"/>
          <w:szCs w:val="32"/>
        </w:rPr>
      </w:pPr>
      <w:r w:rsidRPr="00D97553">
        <w:rPr>
          <w:b/>
          <w:bCs/>
          <w:sz w:val="32"/>
          <w:szCs w:val="32"/>
          <w:highlight w:val="green"/>
        </w:rPr>
        <w:t xml:space="preserve">Evaluation: </w:t>
      </w:r>
      <w:r w:rsidRPr="00D97553" w:rsidR="00BC6344">
        <w:rPr>
          <w:b/>
          <w:bCs/>
          <w:sz w:val="32"/>
          <w:szCs w:val="32"/>
          <w:highlight w:val="green"/>
        </w:rPr>
        <w:t>was creating a research question about care being a ‘last resort’ job a good outcome?</w:t>
      </w:r>
    </w:p>
    <w:p w:rsidR="00BC6344" w:rsidRDefault="00767CA6" w14:paraId="6EE1CEB6" w14:textId="3F08BBCA">
      <w:pPr>
        <w:rPr>
          <w:b/>
          <w:bCs/>
          <w:sz w:val="32"/>
          <w:szCs w:val="32"/>
        </w:rPr>
      </w:pPr>
      <w:r w:rsidRPr="1025BA68">
        <w:rPr>
          <w:b/>
          <w:bCs/>
          <w:sz w:val="32"/>
          <w:szCs w:val="32"/>
        </w:rPr>
        <w:t xml:space="preserve">I thought it would help me explore the various perceptions of care work. On one hand, </w:t>
      </w:r>
      <w:r w:rsidRPr="1025BA68" w:rsidR="56E4221C">
        <w:rPr>
          <w:b/>
          <w:bCs/>
          <w:sz w:val="32"/>
          <w:szCs w:val="32"/>
        </w:rPr>
        <w:t>it</w:t>
      </w:r>
      <w:r w:rsidRPr="1025BA68">
        <w:rPr>
          <w:b/>
          <w:bCs/>
          <w:sz w:val="32"/>
          <w:szCs w:val="32"/>
        </w:rPr>
        <w:t xml:space="preserve"> was a good outcome because it allowed me to dive into so</w:t>
      </w:r>
      <w:r w:rsidRPr="1025BA68" w:rsidR="00982ADA">
        <w:rPr>
          <w:b/>
          <w:bCs/>
          <w:sz w:val="32"/>
          <w:szCs w:val="32"/>
        </w:rPr>
        <w:t xml:space="preserve">me of the deeper societal assumptions about care. Many people do view </w:t>
      </w:r>
      <w:r w:rsidRPr="1025BA68" w:rsidR="00C3757F">
        <w:rPr>
          <w:b/>
          <w:bCs/>
          <w:sz w:val="32"/>
          <w:szCs w:val="32"/>
        </w:rPr>
        <w:t>care jobs as something you only do when you have no other options perhaps because of the lower pay, the long hours, or the lack of recogn</w:t>
      </w:r>
      <w:r w:rsidRPr="1025BA68" w:rsidR="000768AA">
        <w:rPr>
          <w:b/>
          <w:bCs/>
          <w:sz w:val="32"/>
          <w:szCs w:val="32"/>
        </w:rPr>
        <w:t>ition these jobs receive</w:t>
      </w:r>
      <w:r w:rsidR="00F87ED8">
        <w:rPr>
          <w:b/>
          <w:bCs/>
          <w:sz w:val="32"/>
          <w:szCs w:val="32"/>
        </w:rPr>
        <w:t xml:space="preserve">, </w:t>
      </w:r>
      <w:r w:rsidRPr="00A8608B" w:rsidR="00F87ED8">
        <w:rPr>
          <w:b/>
          <w:bCs/>
          <w:sz w:val="32"/>
          <w:szCs w:val="32"/>
          <w:highlight w:val="green"/>
        </w:rPr>
        <w:t>(IDR,</w:t>
      </w:r>
      <w:r w:rsidRPr="00A8608B" w:rsidR="00A8608B">
        <w:rPr>
          <w:b/>
          <w:bCs/>
          <w:sz w:val="32"/>
          <w:szCs w:val="32"/>
          <w:highlight w:val="green"/>
        </w:rPr>
        <w:t>2020)</w:t>
      </w:r>
      <w:r w:rsidRPr="00A8608B" w:rsidR="000768AA">
        <w:rPr>
          <w:b/>
          <w:bCs/>
          <w:sz w:val="32"/>
          <w:szCs w:val="32"/>
          <w:highlight w:val="green"/>
        </w:rPr>
        <w:t>.</w:t>
      </w:r>
      <w:r w:rsidRPr="1025BA68" w:rsidR="000768AA">
        <w:rPr>
          <w:b/>
          <w:bCs/>
          <w:sz w:val="32"/>
          <w:szCs w:val="32"/>
        </w:rPr>
        <w:t xml:space="preserve"> </w:t>
      </w:r>
      <w:r w:rsidRPr="1025BA68" w:rsidR="009636E3">
        <w:rPr>
          <w:b/>
          <w:bCs/>
          <w:sz w:val="32"/>
          <w:szCs w:val="32"/>
        </w:rPr>
        <w:t xml:space="preserve">Additionally, by focusing on the ‘last resort’ angle, I may not have fully accounted for the deeper systemic issues that affect </w:t>
      </w:r>
      <w:r w:rsidRPr="1025BA68" w:rsidR="004B4285">
        <w:rPr>
          <w:b/>
          <w:bCs/>
          <w:sz w:val="32"/>
          <w:szCs w:val="32"/>
        </w:rPr>
        <w:t>care work, like the lack of professional recognition, job insecurity, and insuff</w:t>
      </w:r>
      <w:r w:rsidRPr="1025BA68" w:rsidR="0002549A">
        <w:rPr>
          <w:b/>
          <w:bCs/>
          <w:sz w:val="32"/>
          <w:szCs w:val="32"/>
        </w:rPr>
        <w:t xml:space="preserve">icient training </w:t>
      </w:r>
      <w:r w:rsidRPr="1025BA68" w:rsidR="002429F5">
        <w:rPr>
          <w:b/>
          <w:bCs/>
          <w:sz w:val="32"/>
          <w:szCs w:val="32"/>
        </w:rPr>
        <w:t>opportunities</w:t>
      </w:r>
      <w:r w:rsidRPr="1025BA68" w:rsidR="0002549A">
        <w:rPr>
          <w:b/>
          <w:bCs/>
          <w:sz w:val="32"/>
          <w:szCs w:val="32"/>
        </w:rPr>
        <w:t xml:space="preserve">. A more comprehensive question </w:t>
      </w:r>
      <w:r w:rsidRPr="1025BA68" w:rsidR="00F6313C">
        <w:rPr>
          <w:b/>
          <w:bCs/>
          <w:sz w:val="32"/>
          <w:szCs w:val="32"/>
        </w:rPr>
        <w:t xml:space="preserve">might have looked </w:t>
      </w:r>
      <w:r w:rsidRPr="1025BA68" w:rsidR="00EE7A77">
        <w:rPr>
          <w:b/>
          <w:bCs/>
          <w:sz w:val="32"/>
          <w:szCs w:val="32"/>
        </w:rPr>
        <w:t>at how care work is valued in society and whether there are ways to improve the working condition</w:t>
      </w:r>
      <w:r w:rsidRPr="1025BA68" w:rsidR="007572CA">
        <w:rPr>
          <w:b/>
          <w:bCs/>
          <w:sz w:val="32"/>
          <w:szCs w:val="32"/>
        </w:rPr>
        <w:t xml:space="preserve">s or public perception of the profession. </w:t>
      </w:r>
    </w:p>
    <w:p w:rsidR="00D97553" w:rsidRDefault="00D97553" w14:paraId="5B7FC6CF" w14:textId="77777777">
      <w:pPr>
        <w:rPr>
          <w:b/>
          <w:bCs/>
          <w:sz w:val="32"/>
          <w:szCs w:val="32"/>
        </w:rPr>
      </w:pPr>
    </w:p>
    <w:p w:rsidR="00D97553" w:rsidRDefault="00EA0321" w14:paraId="634B2DCB" w14:textId="17769D31">
      <w:pPr>
        <w:rPr>
          <w:b/>
          <w:bCs/>
          <w:sz w:val="32"/>
          <w:szCs w:val="32"/>
        </w:rPr>
      </w:pPr>
      <w:r w:rsidRPr="00FC2349">
        <w:rPr>
          <w:b/>
          <w:bCs/>
          <w:sz w:val="32"/>
          <w:szCs w:val="32"/>
          <w:highlight w:val="red"/>
        </w:rPr>
        <w:t xml:space="preserve">Analysis: </w:t>
      </w:r>
      <w:r w:rsidRPr="00FC2349" w:rsidR="007B5F79">
        <w:rPr>
          <w:b/>
          <w:bCs/>
          <w:sz w:val="32"/>
          <w:szCs w:val="32"/>
          <w:highlight w:val="red"/>
        </w:rPr>
        <w:t>what knowledge do you think could help people understand the question better?</w:t>
      </w:r>
      <w:r w:rsidR="007B5F79">
        <w:rPr>
          <w:b/>
          <w:bCs/>
          <w:sz w:val="32"/>
          <w:szCs w:val="32"/>
        </w:rPr>
        <w:t xml:space="preserve"> </w:t>
      </w:r>
    </w:p>
    <w:p w:rsidR="001C173D" w:rsidRDefault="00162D3A" w14:paraId="22E50DD6" w14:textId="64E08FA3">
      <w:pPr>
        <w:rPr>
          <w:b/>
          <w:bCs/>
          <w:sz w:val="32"/>
          <w:szCs w:val="32"/>
        </w:rPr>
      </w:pPr>
      <w:r w:rsidRPr="1025BA68">
        <w:rPr>
          <w:b/>
          <w:bCs/>
          <w:sz w:val="32"/>
          <w:szCs w:val="32"/>
        </w:rPr>
        <w:t>To rea</w:t>
      </w:r>
      <w:r w:rsidRPr="1025BA68" w:rsidR="0069127B">
        <w:rPr>
          <w:b/>
          <w:bCs/>
          <w:sz w:val="32"/>
          <w:szCs w:val="32"/>
        </w:rPr>
        <w:t xml:space="preserve">lly understand the question of whether care jobs are seen as a ‘last resort’ </w:t>
      </w:r>
      <w:r w:rsidRPr="1025BA68" w:rsidR="00602BF8">
        <w:rPr>
          <w:b/>
          <w:bCs/>
          <w:sz w:val="32"/>
          <w:szCs w:val="32"/>
        </w:rPr>
        <w:t xml:space="preserve">or chosen out of passion for helping others, you need to make sure you understand the </w:t>
      </w:r>
      <w:r w:rsidRPr="1025BA68" w:rsidR="00347C93">
        <w:rPr>
          <w:b/>
          <w:bCs/>
          <w:sz w:val="32"/>
          <w:szCs w:val="32"/>
        </w:rPr>
        <w:t>social and cultural context, think about the economic factors,</w:t>
      </w:r>
      <w:r w:rsidRPr="1025BA68" w:rsidR="001C173D">
        <w:rPr>
          <w:b/>
          <w:bCs/>
          <w:sz w:val="32"/>
          <w:szCs w:val="32"/>
        </w:rPr>
        <w:t xml:space="preserve"> emotional rewards, the way care work is portrayed in the media</w:t>
      </w:r>
      <w:r w:rsidRPr="1025BA68" w:rsidR="00A24F14">
        <w:rPr>
          <w:b/>
          <w:bCs/>
          <w:sz w:val="32"/>
          <w:szCs w:val="32"/>
        </w:rPr>
        <w:t xml:space="preserve">, and to </w:t>
      </w:r>
      <w:r w:rsidRPr="1025BA68" w:rsidR="00A24F14">
        <w:rPr>
          <w:b/>
          <w:bCs/>
          <w:sz w:val="32"/>
          <w:szCs w:val="32"/>
        </w:rPr>
        <w:lastRenderedPageBreak/>
        <w:t>look at care work from a global perspective</w:t>
      </w:r>
      <w:r w:rsidR="003731FA">
        <w:rPr>
          <w:b/>
          <w:bCs/>
          <w:sz w:val="32"/>
          <w:szCs w:val="32"/>
        </w:rPr>
        <w:t xml:space="preserve"> </w:t>
      </w:r>
      <w:r w:rsidRPr="00675E30" w:rsidR="003731FA">
        <w:rPr>
          <w:b/>
          <w:bCs/>
          <w:sz w:val="32"/>
          <w:szCs w:val="32"/>
          <w:highlight w:val="red"/>
        </w:rPr>
        <w:t>(National library</w:t>
      </w:r>
      <w:r w:rsidRPr="00675E30" w:rsidR="00675E30">
        <w:rPr>
          <w:b/>
          <w:bCs/>
          <w:sz w:val="32"/>
          <w:szCs w:val="32"/>
          <w:highlight w:val="red"/>
        </w:rPr>
        <w:t xml:space="preserve"> of medicine, 2014)</w:t>
      </w:r>
      <w:r w:rsidRPr="00675E30" w:rsidR="00A24F14">
        <w:rPr>
          <w:b/>
          <w:bCs/>
          <w:sz w:val="32"/>
          <w:szCs w:val="32"/>
          <w:highlight w:val="red"/>
        </w:rPr>
        <w:t>.</w:t>
      </w:r>
      <w:r w:rsidRPr="1025BA68" w:rsidR="00A24F14">
        <w:rPr>
          <w:b/>
          <w:bCs/>
          <w:sz w:val="32"/>
          <w:szCs w:val="32"/>
        </w:rPr>
        <w:t xml:space="preserve"> </w:t>
      </w:r>
      <w:r w:rsidRPr="1025BA68" w:rsidR="00C8418D">
        <w:rPr>
          <w:b/>
          <w:bCs/>
          <w:sz w:val="32"/>
          <w:szCs w:val="32"/>
        </w:rPr>
        <w:t>To fully understand why care work is sometimes seen as a ‘last resort</w:t>
      </w:r>
      <w:r w:rsidRPr="1025BA68" w:rsidR="24B18DCA">
        <w:rPr>
          <w:b/>
          <w:bCs/>
          <w:sz w:val="32"/>
          <w:szCs w:val="32"/>
        </w:rPr>
        <w:t>,’</w:t>
      </w:r>
      <w:r w:rsidRPr="1025BA68" w:rsidR="00C8418D">
        <w:rPr>
          <w:b/>
          <w:bCs/>
          <w:sz w:val="32"/>
          <w:szCs w:val="32"/>
        </w:rPr>
        <w:t xml:space="preserve"> </w:t>
      </w:r>
      <w:r w:rsidRPr="1025BA68" w:rsidR="00A1651D">
        <w:rPr>
          <w:b/>
          <w:bCs/>
          <w:sz w:val="32"/>
          <w:szCs w:val="32"/>
        </w:rPr>
        <w:t xml:space="preserve">you should consider these factors so </w:t>
      </w:r>
      <w:r w:rsidRPr="1025BA68" w:rsidR="00FC2349">
        <w:rPr>
          <w:b/>
          <w:bCs/>
          <w:sz w:val="32"/>
          <w:szCs w:val="32"/>
        </w:rPr>
        <w:t xml:space="preserve">we can get a </w:t>
      </w:r>
      <w:r w:rsidRPr="1025BA68" w:rsidR="00A1651D">
        <w:rPr>
          <w:b/>
          <w:bCs/>
          <w:sz w:val="32"/>
          <w:szCs w:val="32"/>
        </w:rPr>
        <w:t xml:space="preserve">better sense of why </w:t>
      </w:r>
      <w:r w:rsidRPr="1025BA68" w:rsidR="00FC2349">
        <w:rPr>
          <w:b/>
          <w:bCs/>
          <w:sz w:val="32"/>
          <w:szCs w:val="32"/>
        </w:rPr>
        <w:t xml:space="preserve">people choose care work and how it might change society’s view of it. </w:t>
      </w:r>
    </w:p>
    <w:p w:rsidR="00FC2349" w:rsidRDefault="00FC2349" w14:paraId="4AA51620" w14:textId="77777777">
      <w:pPr>
        <w:rPr>
          <w:b/>
          <w:bCs/>
          <w:sz w:val="32"/>
          <w:szCs w:val="32"/>
        </w:rPr>
      </w:pPr>
    </w:p>
    <w:p w:rsidR="00FC2349" w:rsidRDefault="00D855FF" w14:paraId="7585E20A" w14:textId="537B976A">
      <w:pPr>
        <w:rPr>
          <w:b/>
          <w:bCs/>
          <w:sz w:val="32"/>
          <w:szCs w:val="32"/>
        </w:rPr>
      </w:pPr>
      <w:r w:rsidRPr="00C11A44">
        <w:rPr>
          <w:b/>
          <w:bCs/>
          <w:sz w:val="32"/>
          <w:szCs w:val="32"/>
          <w:highlight w:val="darkYellow"/>
        </w:rPr>
        <w:t xml:space="preserve">Conclusion: </w:t>
      </w:r>
      <w:r w:rsidRPr="00C11A44" w:rsidR="001C0C2F">
        <w:rPr>
          <w:b/>
          <w:bCs/>
          <w:sz w:val="32"/>
          <w:szCs w:val="32"/>
          <w:highlight w:val="darkYellow"/>
        </w:rPr>
        <w:t>what did I learn from doing this research question?</w:t>
      </w:r>
      <w:r w:rsidR="001C0C2F">
        <w:rPr>
          <w:b/>
          <w:bCs/>
          <w:sz w:val="32"/>
          <w:szCs w:val="32"/>
        </w:rPr>
        <w:t xml:space="preserve"> </w:t>
      </w:r>
    </w:p>
    <w:p w:rsidR="00754097" w:rsidRDefault="00754097" w14:paraId="548AF440" w14:textId="116FD64C">
      <w:pPr>
        <w:rPr>
          <w:b/>
          <w:bCs/>
          <w:sz w:val="32"/>
          <w:szCs w:val="32"/>
        </w:rPr>
      </w:pPr>
      <w:r w:rsidRPr="1025BA68">
        <w:rPr>
          <w:b/>
          <w:bCs/>
          <w:sz w:val="32"/>
          <w:szCs w:val="32"/>
        </w:rPr>
        <w:t xml:space="preserve">Doing this research </w:t>
      </w:r>
      <w:r w:rsidRPr="1025BA68" w:rsidR="00B65FA3">
        <w:rPr>
          <w:b/>
          <w:bCs/>
          <w:sz w:val="32"/>
          <w:szCs w:val="32"/>
        </w:rPr>
        <w:t xml:space="preserve">question has made me reflect on my own experience in care and how its viewed by others. </w:t>
      </w:r>
      <w:r w:rsidRPr="1025BA68" w:rsidR="008D13CB">
        <w:rPr>
          <w:b/>
          <w:bCs/>
          <w:sz w:val="32"/>
          <w:szCs w:val="32"/>
        </w:rPr>
        <w:t xml:space="preserve">At first, I thought the question-whether care jibs are seen as a ‘last resort’ </w:t>
      </w:r>
      <w:r w:rsidRPr="1025BA68" w:rsidR="00CB550A">
        <w:rPr>
          <w:b/>
          <w:bCs/>
          <w:sz w:val="32"/>
          <w:szCs w:val="32"/>
        </w:rPr>
        <w:t xml:space="preserve">or chosen because of passion for helping others is far more complex than I initially thought. </w:t>
      </w:r>
      <w:r w:rsidRPr="1025BA68" w:rsidR="00230E5E">
        <w:rPr>
          <w:b/>
          <w:bCs/>
          <w:sz w:val="32"/>
          <w:szCs w:val="32"/>
        </w:rPr>
        <w:t xml:space="preserve">Overall, this research helped me see care work from many different angles. It deepened my understanding of why </w:t>
      </w:r>
      <w:r w:rsidRPr="1025BA68" w:rsidR="00C11A44">
        <w:rPr>
          <w:b/>
          <w:bCs/>
          <w:sz w:val="32"/>
          <w:szCs w:val="32"/>
        </w:rPr>
        <w:t>it</w:t>
      </w:r>
      <w:r w:rsidRPr="1025BA68" w:rsidR="00230E5E">
        <w:rPr>
          <w:b/>
          <w:bCs/>
          <w:sz w:val="32"/>
          <w:szCs w:val="32"/>
        </w:rPr>
        <w:t xml:space="preserve"> viewed the way it is </w:t>
      </w:r>
      <w:r w:rsidRPr="1025BA68" w:rsidR="00520931">
        <w:rPr>
          <w:b/>
          <w:bCs/>
          <w:sz w:val="32"/>
          <w:szCs w:val="32"/>
        </w:rPr>
        <w:t xml:space="preserve">and helped me appreciate even more why I continue in this field of work, despite all the challenges. </w:t>
      </w:r>
      <w:r w:rsidRPr="1025BA68" w:rsidR="3A77577C">
        <w:rPr>
          <w:b/>
          <w:bCs/>
          <w:sz w:val="32"/>
          <w:szCs w:val="32"/>
        </w:rPr>
        <w:t>It has</w:t>
      </w:r>
      <w:r w:rsidRPr="1025BA68" w:rsidR="00730A08">
        <w:rPr>
          <w:b/>
          <w:bCs/>
          <w:sz w:val="32"/>
          <w:szCs w:val="32"/>
        </w:rPr>
        <w:t xml:space="preserve"> made me realise that while care work is often undervalued, </w:t>
      </w:r>
      <w:r w:rsidRPr="1025BA68" w:rsidR="0C2CE617">
        <w:rPr>
          <w:b/>
          <w:bCs/>
          <w:sz w:val="32"/>
          <w:szCs w:val="32"/>
        </w:rPr>
        <w:t>it is</w:t>
      </w:r>
      <w:r w:rsidRPr="1025BA68" w:rsidR="00730A08">
        <w:rPr>
          <w:b/>
          <w:bCs/>
          <w:sz w:val="32"/>
          <w:szCs w:val="32"/>
        </w:rPr>
        <w:t xml:space="preserve"> also </w:t>
      </w:r>
      <w:r w:rsidRPr="1025BA68" w:rsidR="00C11A44">
        <w:rPr>
          <w:b/>
          <w:bCs/>
          <w:sz w:val="32"/>
          <w:szCs w:val="32"/>
        </w:rPr>
        <w:t xml:space="preserve">a profession </w:t>
      </w:r>
      <w:r w:rsidRPr="1025BA68" w:rsidR="6E7BA2C1">
        <w:rPr>
          <w:b/>
          <w:bCs/>
          <w:sz w:val="32"/>
          <w:szCs w:val="32"/>
        </w:rPr>
        <w:t>that is</w:t>
      </w:r>
      <w:r w:rsidRPr="1025BA68" w:rsidR="00C11A44">
        <w:rPr>
          <w:b/>
          <w:bCs/>
          <w:sz w:val="32"/>
          <w:szCs w:val="32"/>
        </w:rPr>
        <w:t xml:space="preserve"> driven by people’s commitment to making a difference, and that deserves </w:t>
      </w:r>
      <w:r w:rsidRPr="00EF129F" w:rsidR="00C11A44">
        <w:rPr>
          <w:b/>
          <w:bCs/>
          <w:sz w:val="32"/>
          <w:szCs w:val="32"/>
        </w:rPr>
        <w:t>recognition</w:t>
      </w:r>
      <w:r w:rsidRPr="00EF129F" w:rsidR="00676C12">
        <w:rPr>
          <w:b/>
          <w:bCs/>
          <w:sz w:val="32"/>
          <w:szCs w:val="32"/>
        </w:rPr>
        <w:t xml:space="preserve"> </w:t>
      </w:r>
      <w:r w:rsidRPr="00EF129F" w:rsidR="00676C12">
        <w:rPr>
          <w:b/>
          <w:bCs/>
          <w:sz w:val="32"/>
          <w:szCs w:val="32"/>
          <w:highlight w:val="darkYellow"/>
        </w:rPr>
        <w:t>(Katie Steph</w:t>
      </w:r>
      <w:r w:rsidRPr="00EF129F" w:rsidR="00EF129F">
        <w:rPr>
          <w:b/>
          <w:bCs/>
          <w:sz w:val="32"/>
          <w:szCs w:val="32"/>
          <w:highlight w:val="darkYellow"/>
        </w:rPr>
        <w:t>en</w:t>
      </w:r>
      <w:r w:rsidRPr="00EF129F" w:rsidR="00676C12">
        <w:rPr>
          <w:b/>
          <w:bCs/>
          <w:sz w:val="32"/>
          <w:szCs w:val="32"/>
          <w:highlight w:val="darkYellow"/>
        </w:rPr>
        <w:t>son, 20</w:t>
      </w:r>
      <w:r w:rsidRPr="00EF129F" w:rsidR="00EF129F">
        <w:rPr>
          <w:b/>
          <w:bCs/>
          <w:sz w:val="32"/>
          <w:szCs w:val="32"/>
          <w:highlight w:val="darkYellow"/>
        </w:rPr>
        <w:t>24)</w:t>
      </w:r>
      <w:r w:rsidRPr="00EF129F" w:rsidR="00C11A44">
        <w:rPr>
          <w:b/>
          <w:bCs/>
          <w:sz w:val="32"/>
          <w:szCs w:val="32"/>
          <w:highlight w:val="darkYellow"/>
        </w:rPr>
        <w:t>.</w:t>
      </w:r>
      <w:r w:rsidRPr="1025BA68" w:rsidR="00C11A44">
        <w:rPr>
          <w:b/>
          <w:bCs/>
          <w:sz w:val="32"/>
          <w:szCs w:val="32"/>
        </w:rPr>
        <w:t xml:space="preserve"> </w:t>
      </w:r>
    </w:p>
    <w:p w:rsidR="00C11A44" w:rsidRDefault="00C11A44" w14:paraId="5C453249" w14:textId="77777777">
      <w:pPr>
        <w:rPr>
          <w:b/>
          <w:bCs/>
          <w:sz w:val="32"/>
          <w:szCs w:val="32"/>
        </w:rPr>
      </w:pPr>
    </w:p>
    <w:p w:rsidR="00C11A44" w:rsidRDefault="00EC0DE0" w14:paraId="50C2A18D" w14:textId="7B511EA1">
      <w:pPr>
        <w:rPr>
          <w:b/>
          <w:bCs/>
          <w:sz w:val="32"/>
          <w:szCs w:val="32"/>
        </w:rPr>
      </w:pPr>
      <w:r w:rsidRPr="00CA51FE">
        <w:rPr>
          <w:b/>
          <w:bCs/>
          <w:sz w:val="32"/>
          <w:szCs w:val="32"/>
          <w:highlight w:val="darkGray"/>
        </w:rPr>
        <w:t>Action</w:t>
      </w:r>
      <w:r w:rsidRPr="00CA51FE" w:rsidR="00703DBA">
        <w:rPr>
          <w:b/>
          <w:bCs/>
          <w:sz w:val="32"/>
          <w:szCs w:val="32"/>
          <w:highlight w:val="darkGray"/>
        </w:rPr>
        <w:t xml:space="preserve"> plan</w:t>
      </w:r>
      <w:r w:rsidRPr="00CA51FE">
        <w:rPr>
          <w:b/>
          <w:bCs/>
          <w:sz w:val="32"/>
          <w:szCs w:val="32"/>
          <w:highlight w:val="darkGray"/>
        </w:rPr>
        <w:t xml:space="preserve">: </w:t>
      </w:r>
      <w:r w:rsidRPr="00CA51FE" w:rsidR="00703DBA">
        <w:rPr>
          <w:b/>
          <w:bCs/>
          <w:sz w:val="32"/>
          <w:szCs w:val="32"/>
          <w:highlight w:val="darkGray"/>
        </w:rPr>
        <w:t>if I had to do the same thing again what would I do different?</w:t>
      </w:r>
      <w:r w:rsidR="00703DBA">
        <w:rPr>
          <w:b/>
          <w:bCs/>
          <w:sz w:val="32"/>
          <w:szCs w:val="32"/>
        </w:rPr>
        <w:t xml:space="preserve"> </w:t>
      </w:r>
    </w:p>
    <w:p w:rsidR="001A78FD" w:rsidRDefault="001A78FD" w14:paraId="4B875FB9" w14:textId="7A6775C4">
      <w:pPr>
        <w:rPr>
          <w:b/>
          <w:bCs/>
          <w:sz w:val="32"/>
          <w:szCs w:val="32"/>
        </w:rPr>
      </w:pPr>
      <w:r>
        <w:rPr>
          <w:b/>
          <w:bCs/>
          <w:sz w:val="32"/>
          <w:szCs w:val="32"/>
        </w:rPr>
        <w:t xml:space="preserve">When I first set out to explore the question whether care work is often seen as a ‘last resort’ </w:t>
      </w:r>
      <w:r w:rsidR="00AF26C1">
        <w:rPr>
          <w:b/>
          <w:bCs/>
          <w:sz w:val="32"/>
          <w:szCs w:val="32"/>
        </w:rPr>
        <w:t xml:space="preserve">or chosen out of a passion for helping others, I had a clear idea of what I wanted to understand. However, after completing the research and reflecting on my findings, I realize that there are several things </w:t>
      </w:r>
      <w:r w:rsidR="00AF26C1">
        <w:rPr>
          <w:b/>
          <w:bCs/>
          <w:sz w:val="32"/>
          <w:szCs w:val="32"/>
        </w:rPr>
        <w:lastRenderedPageBreak/>
        <w:t>I would do differently if I had to approach this topic again. These changes would help me gain a more comprehensive view of care wok, enrich</w:t>
      </w:r>
      <w:r w:rsidR="00F56318">
        <w:rPr>
          <w:b/>
          <w:bCs/>
          <w:sz w:val="32"/>
          <w:szCs w:val="32"/>
        </w:rPr>
        <w:t xml:space="preserve"> my understanding of the people who choose this profession, and explore the broader societal and structural factors that shape perceptions of care work. </w:t>
      </w:r>
      <w:r w:rsidR="00B7583A">
        <w:rPr>
          <w:b/>
          <w:bCs/>
          <w:sz w:val="32"/>
          <w:szCs w:val="32"/>
        </w:rPr>
        <w:t xml:space="preserve">By doing so, I believe I would be able to </w:t>
      </w:r>
      <w:r w:rsidR="00095151">
        <w:rPr>
          <w:b/>
          <w:bCs/>
          <w:sz w:val="32"/>
          <w:szCs w:val="32"/>
        </w:rPr>
        <w:t xml:space="preserve">provide a more comprehensive understanding of the motivations behind care work and how society perceives it. </w:t>
      </w:r>
    </w:p>
    <w:p w:rsidR="00703DBA" w:rsidRDefault="00703DBA" w14:paraId="122C269F" w14:textId="77777777">
      <w:pPr>
        <w:rPr>
          <w:b/>
          <w:bCs/>
          <w:sz w:val="32"/>
          <w:szCs w:val="32"/>
        </w:rPr>
      </w:pPr>
    </w:p>
    <w:p w:rsidR="000F6B85" w:rsidRDefault="000F6B85" w14:paraId="1B1C152F" w14:textId="77777777">
      <w:pPr>
        <w:rPr>
          <w:b/>
          <w:bCs/>
          <w:sz w:val="32"/>
          <w:szCs w:val="32"/>
        </w:rPr>
      </w:pPr>
    </w:p>
    <w:p w:rsidR="00B404CF" w:rsidRDefault="00B404CF" w14:paraId="4A828600" w14:textId="77777777">
      <w:pPr>
        <w:rPr>
          <w:b/>
          <w:bCs/>
          <w:sz w:val="32"/>
          <w:szCs w:val="32"/>
        </w:rPr>
      </w:pPr>
    </w:p>
    <w:p w:rsidR="00584ED0" w:rsidRDefault="00584ED0" w14:paraId="7F4417D6" w14:textId="77777777">
      <w:pPr>
        <w:rPr>
          <w:b/>
          <w:bCs/>
          <w:sz w:val="32"/>
          <w:szCs w:val="32"/>
        </w:rPr>
      </w:pPr>
    </w:p>
    <w:p w:rsidR="00C85E38" w:rsidRDefault="00C85E38" w14:paraId="1F12A006" w14:textId="77777777">
      <w:pPr>
        <w:rPr>
          <w:b/>
          <w:bCs/>
          <w:sz w:val="32"/>
          <w:szCs w:val="32"/>
        </w:rPr>
      </w:pPr>
    </w:p>
    <w:p w:rsidR="00C85E38" w:rsidRDefault="00C85E38" w14:paraId="7BDF38EE" w14:textId="77777777">
      <w:pPr>
        <w:rPr>
          <w:b/>
          <w:bCs/>
          <w:sz w:val="32"/>
          <w:szCs w:val="32"/>
        </w:rPr>
      </w:pPr>
    </w:p>
    <w:p w:rsidR="00C85E38" w:rsidRDefault="00C85E38" w14:paraId="0A3DF5DC" w14:textId="77777777">
      <w:pPr>
        <w:rPr>
          <w:b/>
          <w:bCs/>
          <w:sz w:val="32"/>
          <w:szCs w:val="32"/>
        </w:rPr>
      </w:pPr>
    </w:p>
    <w:p w:rsidR="00C85E38" w:rsidRDefault="00C85E38" w14:paraId="537C4F2B" w14:textId="77777777">
      <w:pPr>
        <w:rPr>
          <w:b/>
          <w:bCs/>
          <w:sz w:val="32"/>
          <w:szCs w:val="32"/>
        </w:rPr>
      </w:pPr>
    </w:p>
    <w:p w:rsidR="00C85E38" w:rsidRDefault="00C85E38" w14:paraId="13DC1346" w14:textId="77777777">
      <w:pPr>
        <w:rPr>
          <w:b/>
          <w:bCs/>
          <w:sz w:val="32"/>
          <w:szCs w:val="32"/>
        </w:rPr>
      </w:pPr>
    </w:p>
    <w:p w:rsidR="00C85E38" w:rsidRDefault="00C85E38" w14:paraId="2274121F" w14:textId="77777777">
      <w:pPr>
        <w:rPr>
          <w:b/>
          <w:bCs/>
          <w:sz w:val="32"/>
          <w:szCs w:val="32"/>
        </w:rPr>
      </w:pPr>
    </w:p>
    <w:p w:rsidR="00C85E38" w:rsidRDefault="00C85E38" w14:paraId="2FB3012E" w14:textId="77777777">
      <w:pPr>
        <w:rPr>
          <w:b/>
          <w:bCs/>
          <w:sz w:val="32"/>
          <w:szCs w:val="32"/>
        </w:rPr>
      </w:pPr>
    </w:p>
    <w:p w:rsidR="00C85E38" w:rsidRDefault="00C85E38" w14:paraId="36106CD5" w14:textId="77777777">
      <w:pPr>
        <w:rPr>
          <w:b/>
          <w:bCs/>
          <w:sz w:val="32"/>
          <w:szCs w:val="32"/>
        </w:rPr>
      </w:pPr>
    </w:p>
    <w:p w:rsidR="00C85E38" w:rsidRDefault="00C85E38" w14:paraId="4B81DDB3" w14:textId="77777777">
      <w:pPr>
        <w:rPr>
          <w:b/>
          <w:bCs/>
          <w:sz w:val="32"/>
          <w:szCs w:val="32"/>
        </w:rPr>
      </w:pPr>
    </w:p>
    <w:p w:rsidR="008A2013" w:rsidRDefault="008A2013" w14:paraId="5292D179" w14:textId="77777777">
      <w:pPr>
        <w:rPr>
          <w:b/>
          <w:bCs/>
          <w:sz w:val="32"/>
          <w:szCs w:val="32"/>
        </w:rPr>
      </w:pPr>
    </w:p>
    <w:p w:rsidR="00C85E38" w:rsidRDefault="00C85E38" w14:paraId="66173026" w14:textId="77777777">
      <w:pPr>
        <w:rPr>
          <w:b/>
          <w:bCs/>
          <w:sz w:val="32"/>
          <w:szCs w:val="32"/>
        </w:rPr>
      </w:pPr>
    </w:p>
    <w:p w:rsidR="00C85E38" w:rsidRDefault="00C85E38" w14:paraId="4BAF5201" w14:textId="77777777">
      <w:pPr>
        <w:rPr>
          <w:b/>
          <w:bCs/>
          <w:sz w:val="32"/>
          <w:szCs w:val="32"/>
        </w:rPr>
      </w:pPr>
    </w:p>
    <w:p w:rsidR="00C85E38" w:rsidRDefault="00260527" w14:paraId="67EC2961" w14:textId="35A165AE">
      <w:pPr>
        <w:rPr>
          <w:b/>
          <w:bCs/>
          <w:sz w:val="32"/>
          <w:szCs w:val="32"/>
        </w:rPr>
      </w:pPr>
      <w:r>
        <w:rPr>
          <w:b/>
          <w:bCs/>
          <w:sz w:val="32"/>
          <w:szCs w:val="32"/>
        </w:rPr>
        <w:lastRenderedPageBreak/>
        <w:t>References</w:t>
      </w:r>
      <w:r w:rsidR="00C85E38">
        <w:rPr>
          <w:b/>
          <w:bCs/>
          <w:sz w:val="32"/>
          <w:szCs w:val="32"/>
        </w:rPr>
        <w:t xml:space="preserve">: </w:t>
      </w:r>
    </w:p>
    <w:p w:rsidR="00C85E38" w:rsidRDefault="00260527" w14:paraId="5B3EE614" w14:textId="02428DEF">
      <w:pPr>
        <w:rPr>
          <w:b/>
          <w:bCs/>
          <w:sz w:val="32"/>
          <w:szCs w:val="32"/>
        </w:rPr>
      </w:pPr>
      <w:r>
        <w:rPr>
          <w:b/>
          <w:bCs/>
          <w:sz w:val="32"/>
          <w:szCs w:val="32"/>
        </w:rPr>
        <w:t xml:space="preserve">(university of Cumbria, </w:t>
      </w:r>
      <w:hyperlink w:history="1" r:id="rId4">
        <w:r w:rsidRPr="000715A8">
          <w:rPr>
            <w:rStyle w:val="Hyperlink"/>
            <w:b/>
            <w:bCs/>
            <w:sz w:val="32"/>
            <w:szCs w:val="32"/>
          </w:rPr>
          <w:t>https://my.cumbria.ac.uk/media/MyCumbria/Documents/ReflectiveCycleGib</w:t>
        </w:r>
        <w:r w:rsidRPr="000715A8">
          <w:rPr>
            <w:rStyle w:val="Hyperlink"/>
            <w:b/>
            <w:bCs/>
            <w:sz w:val="32"/>
            <w:szCs w:val="32"/>
          </w:rPr>
          <w:t>b</w:t>
        </w:r>
        <w:r w:rsidRPr="000715A8">
          <w:rPr>
            <w:rStyle w:val="Hyperlink"/>
            <w:b/>
            <w:bCs/>
            <w:sz w:val="32"/>
            <w:szCs w:val="32"/>
          </w:rPr>
          <w:t>s.pdf</w:t>
        </w:r>
      </w:hyperlink>
      <w:r>
        <w:rPr>
          <w:b/>
          <w:bCs/>
          <w:sz w:val="32"/>
          <w:szCs w:val="32"/>
        </w:rPr>
        <w:t xml:space="preserve">) </w:t>
      </w:r>
    </w:p>
    <w:p w:rsidR="00260527" w:rsidRDefault="00260527" w14:paraId="538FC6D9" w14:textId="77777777">
      <w:pPr>
        <w:rPr>
          <w:b/>
          <w:bCs/>
          <w:sz w:val="32"/>
          <w:szCs w:val="32"/>
        </w:rPr>
      </w:pPr>
    </w:p>
    <w:p w:rsidR="00A8608B" w:rsidRDefault="00A8608B" w14:paraId="0720697C" w14:textId="40DD0216">
      <w:pPr>
        <w:rPr>
          <w:b w:val="1"/>
          <w:bCs w:val="1"/>
          <w:sz w:val="32"/>
          <w:szCs w:val="32"/>
        </w:rPr>
      </w:pPr>
      <w:r w:rsidRPr="476D418D" w:rsidR="00A8608B">
        <w:rPr>
          <w:b w:val="1"/>
          <w:bCs w:val="1"/>
          <w:sz w:val="32"/>
          <w:szCs w:val="32"/>
        </w:rPr>
        <w:t>(IDR, 5</w:t>
      </w:r>
      <w:r w:rsidRPr="476D418D" w:rsidR="00A8608B">
        <w:rPr>
          <w:b w:val="1"/>
          <w:bCs w:val="1"/>
          <w:sz w:val="32"/>
          <w:szCs w:val="32"/>
          <w:vertAlign w:val="superscript"/>
        </w:rPr>
        <w:t>th</w:t>
      </w:r>
      <w:r w:rsidRPr="476D418D" w:rsidR="00A8608B">
        <w:rPr>
          <w:b w:val="1"/>
          <w:bCs w:val="1"/>
          <w:sz w:val="32"/>
          <w:szCs w:val="32"/>
        </w:rPr>
        <w:t xml:space="preserve"> </w:t>
      </w:r>
      <w:r w:rsidRPr="476D418D" w:rsidR="7E90B206">
        <w:rPr>
          <w:b w:val="1"/>
          <w:bCs w:val="1"/>
          <w:sz w:val="32"/>
          <w:szCs w:val="32"/>
        </w:rPr>
        <w:t>May</w:t>
      </w:r>
      <w:r w:rsidRPr="476D418D" w:rsidR="00A8608B">
        <w:rPr>
          <w:b w:val="1"/>
          <w:bCs w:val="1"/>
          <w:sz w:val="32"/>
          <w:szCs w:val="32"/>
        </w:rPr>
        <w:t xml:space="preserve"> 2020, </w:t>
      </w:r>
      <w:hyperlink r:id="R20dea99485f44451">
        <w:r w:rsidRPr="476D418D" w:rsidR="00257E46">
          <w:rPr>
            <w:rStyle w:val="Hyperlink"/>
            <w:b w:val="1"/>
            <w:bCs w:val="1"/>
            <w:sz w:val="32"/>
            <w:szCs w:val="32"/>
          </w:rPr>
          <w:t>https://www.incomesdataresearch.co.uk/resources/viewpoint/applause-is-not-enough-but-just-how-do-we-properly-reward-our-care-workers</w:t>
        </w:r>
      </w:hyperlink>
      <w:r w:rsidRPr="476D418D" w:rsidR="00257E46">
        <w:rPr>
          <w:b w:val="1"/>
          <w:bCs w:val="1"/>
          <w:sz w:val="32"/>
          <w:szCs w:val="32"/>
        </w:rPr>
        <w:t>)</w:t>
      </w:r>
    </w:p>
    <w:p w:rsidR="00DB51F8" w:rsidRDefault="00DB51F8" w14:paraId="4AA2DAC3" w14:textId="77777777">
      <w:pPr>
        <w:rPr>
          <w:b/>
          <w:bCs/>
          <w:sz w:val="32"/>
          <w:szCs w:val="32"/>
        </w:rPr>
      </w:pPr>
    </w:p>
    <w:p w:rsidR="00DB51F8" w:rsidRDefault="00DB51F8" w14:paraId="6D628169" w14:textId="33F07A57">
      <w:pPr>
        <w:rPr>
          <w:b/>
          <w:bCs/>
          <w:sz w:val="32"/>
          <w:szCs w:val="32"/>
        </w:rPr>
      </w:pPr>
      <w:r>
        <w:rPr>
          <w:b/>
          <w:bCs/>
          <w:sz w:val="32"/>
          <w:szCs w:val="32"/>
        </w:rPr>
        <w:t xml:space="preserve">(National library of medicine 2014, </w:t>
      </w:r>
      <w:hyperlink w:history="1" r:id="rId6">
        <w:r w:rsidRPr="000715A8" w:rsidR="00FC76AB">
          <w:rPr>
            <w:rStyle w:val="Hyperlink"/>
            <w:b/>
            <w:bCs/>
            <w:sz w:val="32"/>
            <w:szCs w:val="32"/>
          </w:rPr>
          <w:t>https://pmc.ncbi.nlm.nih.gov/articles/PMC3863696/</w:t>
        </w:r>
      </w:hyperlink>
      <w:r w:rsidR="00FC76AB">
        <w:rPr>
          <w:b/>
          <w:bCs/>
          <w:sz w:val="32"/>
          <w:szCs w:val="32"/>
        </w:rPr>
        <w:t>)</w:t>
      </w:r>
    </w:p>
    <w:p w:rsidR="00FC76AB" w:rsidRDefault="00FC76AB" w14:paraId="7F14BFBD" w14:textId="77777777">
      <w:pPr>
        <w:rPr>
          <w:b/>
          <w:bCs/>
          <w:sz w:val="32"/>
          <w:szCs w:val="32"/>
        </w:rPr>
      </w:pPr>
    </w:p>
    <w:p w:rsidR="00EF129F" w:rsidRDefault="00EF129F" w14:paraId="72917874" w14:textId="66E6BD86">
      <w:pPr>
        <w:rPr>
          <w:b/>
          <w:bCs/>
          <w:sz w:val="32"/>
          <w:szCs w:val="32"/>
        </w:rPr>
      </w:pPr>
      <w:r>
        <w:rPr>
          <w:b/>
          <w:bCs/>
          <w:sz w:val="32"/>
          <w:szCs w:val="32"/>
        </w:rPr>
        <w:t xml:space="preserve">(Katie Stephenson 2024, </w:t>
      </w:r>
      <w:hyperlink w:history="1" r:id="rId7">
        <w:r w:rsidRPr="000715A8" w:rsidR="00882856">
          <w:rPr>
            <w:rStyle w:val="Hyperlink"/>
            <w:b/>
            <w:bCs/>
            <w:sz w:val="32"/>
            <w:szCs w:val="32"/>
          </w:rPr>
          <w:t>https://paragonskills.co.uk/the-challenges-and-rewards-of-working-in-care/</w:t>
        </w:r>
      </w:hyperlink>
      <w:r w:rsidR="00882856">
        <w:rPr>
          <w:b/>
          <w:bCs/>
          <w:sz w:val="32"/>
          <w:szCs w:val="32"/>
        </w:rPr>
        <w:t>)</w:t>
      </w:r>
    </w:p>
    <w:p w:rsidR="000A45D5" w:rsidRDefault="000A45D5" w14:paraId="722ED8E5" w14:textId="77777777">
      <w:pPr>
        <w:rPr>
          <w:b/>
          <w:bCs/>
          <w:sz w:val="32"/>
          <w:szCs w:val="32"/>
        </w:rPr>
      </w:pPr>
    </w:p>
    <w:p w:rsidR="00882856" w:rsidRDefault="00CA378F" w14:paraId="39DDC205" w14:textId="089D1466">
      <w:pPr>
        <w:rPr>
          <w:b/>
          <w:bCs/>
          <w:sz w:val="32"/>
          <w:szCs w:val="32"/>
        </w:rPr>
      </w:pPr>
      <w:r>
        <w:rPr>
          <w:b/>
          <w:bCs/>
          <w:sz w:val="32"/>
          <w:szCs w:val="32"/>
        </w:rPr>
        <w:t xml:space="preserve">(Olivia-Guy Evans 2024, </w:t>
      </w:r>
      <w:hyperlink w:history="1" r:id="rId8">
        <w:r w:rsidRPr="000715A8" w:rsidR="000A45D5">
          <w:rPr>
            <w:rStyle w:val="Hyperlink"/>
            <w:b/>
            <w:bCs/>
            <w:sz w:val="32"/>
            <w:szCs w:val="32"/>
          </w:rPr>
          <w:t>https://www.simplypsychology.org/gibbs-reflective-cycle.html#:~:text=Stage%202%20–%20Feelings,</w:t>
        </w:r>
        <w:r w:rsidRPr="000715A8" w:rsidR="000A45D5">
          <w:rPr>
            <w:rStyle w:val="Hyperlink"/>
            <w:b/>
            <w:bCs/>
            <w:sz w:val="32"/>
            <w:szCs w:val="32"/>
          </w:rPr>
          <w:t>p</w:t>
        </w:r>
        <w:r w:rsidRPr="000715A8" w:rsidR="000A45D5">
          <w:rPr>
            <w:rStyle w:val="Hyperlink"/>
            <w:b/>
            <w:bCs/>
            <w:sz w:val="32"/>
            <w:szCs w:val="32"/>
          </w:rPr>
          <w:t>otential%20feelings%20of%20others%20involved</w:t>
        </w:r>
      </w:hyperlink>
      <w:r w:rsidR="000A45D5">
        <w:rPr>
          <w:b/>
          <w:bCs/>
          <w:sz w:val="32"/>
          <w:szCs w:val="32"/>
        </w:rPr>
        <w:t xml:space="preserve">). </w:t>
      </w:r>
    </w:p>
    <w:p w:rsidR="00562951" w:rsidRDefault="00562951" w14:paraId="50A9877B" w14:textId="77777777">
      <w:pPr>
        <w:rPr>
          <w:b/>
          <w:bCs/>
          <w:sz w:val="32"/>
          <w:szCs w:val="32"/>
        </w:rPr>
      </w:pPr>
    </w:p>
    <w:p w:rsidRPr="00D97553" w:rsidR="00562951" w:rsidRDefault="00562951" w14:paraId="5460C5E8" w14:textId="356A40FA">
      <w:pPr>
        <w:rPr>
          <w:b/>
          <w:bCs/>
          <w:sz w:val="32"/>
          <w:szCs w:val="32"/>
        </w:rPr>
      </w:pPr>
      <w:r>
        <w:rPr>
          <w:b/>
          <w:bCs/>
          <w:sz w:val="32"/>
          <w:szCs w:val="32"/>
        </w:rPr>
        <w:t xml:space="preserve">(University of Edinburgh 2024, </w:t>
      </w:r>
      <w:hyperlink w:history="1" r:id="rId9">
        <w:r w:rsidRPr="000715A8">
          <w:rPr>
            <w:rStyle w:val="Hyperlink"/>
            <w:b/>
            <w:bCs/>
            <w:sz w:val="32"/>
            <w:szCs w:val="32"/>
          </w:rPr>
          <w:t>https://reflection.ed.ac.uk/reflectors-toolkit/reflecting-on-experience/gibbs-reflective-cycle#:~:text=in%20the%20work.-,Evaluation,primarily%20one%20or%20the%20other</w:t>
        </w:r>
      </w:hyperlink>
      <w:r>
        <w:rPr>
          <w:b/>
          <w:bCs/>
          <w:sz w:val="32"/>
          <w:szCs w:val="32"/>
        </w:rPr>
        <w:t xml:space="preserve">). </w:t>
      </w:r>
    </w:p>
    <w:sectPr w:rsidRPr="00D97553" w:rsidR="00562951" w:rsidSect="00EE53E2">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3E2"/>
    <w:rsid w:val="000026AE"/>
    <w:rsid w:val="0001528A"/>
    <w:rsid w:val="0002549A"/>
    <w:rsid w:val="00037149"/>
    <w:rsid w:val="000768AA"/>
    <w:rsid w:val="00095151"/>
    <w:rsid w:val="000A45D5"/>
    <w:rsid w:val="000B7B93"/>
    <w:rsid w:val="000E065E"/>
    <w:rsid w:val="000F6B85"/>
    <w:rsid w:val="00162D3A"/>
    <w:rsid w:val="001A78FD"/>
    <w:rsid w:val="001C0C2F"/>
    <w:rsid w:val="001C173D"/>
    <w:rsid w:val="001C2E35"/>
    <w:rsid w:val="001F2156"/>
    <w:rsid w:val="00230E5E"/>
    <w:rsid w:val="002429F5"/>
    <w:rsid w:val="00257E46"/>
    <w:rsid w:val="00260527"/>
    <w:rsid w:val="00261591"/>
    <w:rsid w:val="002C189C"/>
    <w:rsid w:val="002F77E3"/>
    <w:rsid w:val="00347C93"/>
    <w:rsid w:val="003731FA"/>
    <w:rsid w:val="003826DD"/>
    <w:rsid w:val="00385717"/>
    <w:rsid w:val="00397EBA"/>
    <w:rsid w:val="003B20F3"/>
    <w:rsid w:val="003B5D5F"/>
    <w:rsid w:val="00411A0C"/>
    <w:rsid w:val="00445AC3"/>
    <w:rsid w:val="004545E2"/>
    <w:rsid w:val="00461E94"/>
    <w:rsid w:val="004B4285"/>
    <w:rsid w:val="00520931"/>
    <w:rsid w:val="00534F0F"/>
    <w:rsid w:val="00562951"/>
    <w:rsid w:val="00584ED0"/>
    <w:rsid w:val="005F13C4"/>
    <w:rsid w:val="00602BF8"/>
    <w:rsid w:val="00617A33"/>
    <w:rsid w:val="00634741"/>
    <w:rsid w:val="0064086B"/>
    <w:rsid w:val="00675E30"/>
    <w:rsid w:val="00676C12"/>
    <w:rsid w:val="0069127B"/>
    <w:rsid w:val="006D2B3E"/>
    <w:rsid w:val="006E5260"/>
    <w:rsid w:val="006F6ED5"/>
    <w:rsid w:val="00703DBA"/>
    <w:rsid w:val="007242A0"/>
    <w:rsid w:val="00730A08"/>
    <w:rsid w:val="0073160A"/>
    <w:rsid w:val="0075257A"/>
    <w:rsid w:val="00754097"/>
    <w:rsid w:val="007572CA"/>
    <w:rsid w:val="00767CA6"/>
    <w:rsid w:val="007A090A"/>
    <w:rsid w:val="007B5F79"/>
    <w:rsid w:val="008522F1"/>
    <w:rsid w:val="0087217D"/>
    <w:rsid w:val="00875132"/>
    <w:rsid w:val="00882856"/>
    <w:rsid w:val="00883A4D"/>
    <w:rsid w:val="008A2013"/>
    <w:rsid w:val="008D13CB"/>
    <w:rsid w:val="009169B6"/>
    <w:rsid w:val="0093233A"/>
    <w:rsid w:val="009636E3"/>
    <w:rsid w:val="00980E3A"/>
    <w:rsid w:val="00982ADA"/>
    <w:rsid w:val="00983432"/>
    <w:rsid w:val="009872D9"/>
    <w:rsid w:val="00990076"/>
    <w:rsid w:val="009C2D5F"/>
    <w:rsid w:val="00A1651D"/>
    <w:rsid w:val="00A24F14"/>
    <w:rsid w:val="00A8608B"/>
    <w:rsid w:val="00AD50FE"/>
    <w:rsid w:val="00AF26C1"/>
    <w:rsid w:val="00B05ED1"/>
    <w:rsid w:val="00B404CF"/>
    <w:rsid w:val="00B65FA3"/>
    <w:rsid w:val="00B7583A"/>
    <w:rsid w:val="00BC6344"/>
    <w:rsid w:val="00C06DFD"/>
    <w:rsid w:val="00C11A44"/>
    <w:rsid w:val="00C223B3"/>
    <w:rsid w:val="00C3757F"/>
    <w:rsid w:val="00C53B74"/>
    <w:rsid w:val="00C8418D"/>
    <w:rsid w:val="00C85E38"/>
    <w:rsid w:val="00C87B97"/>
    <w:rsid w:val="00CA378F"/>
    <w:rsid w:val="00CA51FE"/>
    <w:rsid w:val="00CB550A"/>
    <w:rsid w:val="00CC5AE8"/>
    <w:rsid w:val="00D274DE"/>
    <w:rsid w:val="00D855FF"/>
    <w:rsid w:val="00D97553"/>
    <w:rsid w:val="00DB51F8"/>
    <w:rsid w:val="00DD49DE"/>
    <w:rsid w:val="00DE219F"/>
    <w:rsid w:val="00E4695D"/>
    <w:rsid w:val="00E54C24"/>
    <w:rsid w:val="00E764D4"/>
    <w:rsid w:val="00EA0321"/>
    <w:rsid w:val="00EC0DE0"/>
    <w:rsid w:val="00ED63FD"/>
    <w:rsid w:val="00EE53E2"/>
    <w:rsid w:val="00EE7A77"/>
    <w:rsid w:val="00EF129F"/>
    <w:rsid w:val="00EF354F"/>
    <w:rsid w:val="00F44358"/>
    <w:rsid w:val="00F56318"/>
    <w:rsid w:val="00F6313C"/>
    <w:rsid w:val="00F87ED8"/>
    <w:rsid w:val="00F96ED3"/>
    <w:rsid w:val="00FB6B5F"/>
    <w:rsid w:val="00FC2349"/>
    <w:rsid w:val="00FC76AB"/>
    <w:rsid w:val="0C2CE617"/>
    <w:rsid w:val="1025BA68"/>
    <w:rsid w:val="10AFA2DB"/>
    <w:rsid w:val="24B18DCA"/>
    <w:rsid w:val="272E1E32"/>
    <w:rsid w:val="344929D8"/>
    <w:rsid w:val="3A77577C"/>
    <w:rsid w:val="3B474BF9"/>
    <w:rsid w:val="3E8F1456"/>
    <w:rsid w:val="476D418D"/>
    <w:rsid w:val="47951050"/>
    <w:rsid w:val="48D9EF34"/>
    <w:rsid w:val="55781358"/>
    <w:rsid w:val="56E4221C"/>
    <w:rsid w:val="58DAEDEB"/>
    <w:rsid w:val="5ADA6FA4"/>
    <w:rsid w:val="65D99C4F"/>
    <w:rsid w:val="6E699F02"/>
    <w:rsid w:val="6E7BA2C1"/>
    <w:rsid w:val="6EB6668D"/>
    <w:rsid w:val="7A5F98CD"/>
    <w:rsid w:val="7B27DCD7"/>
    <w:rsid w:val="7D749761"/>
    <w:rsid w:val="7DAEEA14"/>
    <w:rsid w:val="7E90B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4600"/>
  <w15:chartTrackingRefBased/>
  <w15:docId w15:val="{2155D990-6D77-524D-899B-30B6FFBB1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E53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3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3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3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3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3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3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3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3E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E53E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E53E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E53E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E53E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E53E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E53E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E53E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E53E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E53E2"/>
    <w:rPr>
      <w:rFonts w:eastAsiaTheme="majorEastAsia" w:cstheme="majorBidi"/>
      <w:color w:val="272727" w:themeColor="text1" w:themeTint="D8"/>
    </w:rPr>
  </w:style>
  <w:style w:type="paragraph" w:styleId="Title">
    <w:name w:val="Title"/>
    <w:basedOn w:val="Normal"/>
    <w:next w:val="Normal"/>
    <w:link w:val="TitleChar"/>
    <w:uiPriority w:val="10"/>
    <w:qFormat/>
    <w:rsid w:val="00EE53E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E53E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E53E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E5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3E2"/>
    <w:pPr>
      <w:spacing w:before="160"/>
      <w:jc w:val="center"/>
    </w:pPr>
    <w:rPr>
      <w:i/>
      <w:iCs/>
      <w:color w:val="404040" w:themeColor="text1" w:themeTint="BF"/>
    </w:rPr>
  </w:style>
  <w:style w:type="character" w:styleId="QuoteChar" w:customStyle="1">
    <w:name w:val="Quote Char"/>
    <w:basedOn w:val="DefaultParagraphFont"/>
    <w:link w:val="Quote"/>
    <w:uiPriority w:val="29"/>
    <w:rsid w:val="00EE53E2"/>
    <w:rPr>
      <w:i/>
      <w:iCs/>
      <w:color w:val="404040" w:themeColor="text1" w:themeTint="BF"/>
    </w:rPr>
  </w:style>
  <w:style w:type="paragraph" w:styleId="ListParagraph">
    <w:name w:val="List Paragraph"/>
    <w:basedOn w:val="Normal"/>
    <w:uiPriority w:val="34"/>
    <w:qFormat/>
    <w:rsid w:val="00EE53E2"/>
    <w:pPr>
      <w:ind w:left="720"/>
      <w:contextualSpacing/>
    </w:pPr>
  </w:style>
  <w:style w:type="character" w:styleId="IntenseEmphasis">
    <w:name w:val="Intense Emphasis"/>
    <w:basedOn w:val="DefaultParagraphFont"/>
    <w:uiPriority w:val="21"/>
    <w:qFormat/>
    <w:rsid w:val="00EE53E2"/>
    <w:rPr>
      <w:i/>
      <w:iCs/>
      <w:color w:val="0F4761" w:themeColor="accent1" w:themeShade="BF"/>
    </w:rPr>
  </w:style>
  <w:style w:type="paragraph" w:styleId="IntenseQuote">
    <w:name w:val="Intense Quote"/>
    <w:basedOn w:val="Normal"/>
    <w:next w:val="Normal"/>
    <w:link w:val="IntenseQuoteChar"/>
    <w:uiPriority w:val="30"/>
    <w:qFormat/>
    <w:rsid w:val="00EE53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E53E2"/>
    <w:rPr>
      <w:i/>
      <w:iCs/>
      <w:color w:val="0F4761" w:themeColor="accent1" w:themeShade="BF"/>
    </w:rPr>
  </w:style>
  <w:style w:type="character" w:styleId="IntenseReference">
    <w:name w:val="Intense Reference"/>
    <w:basedOn w:val="DefaultParagraphFont"/>
    <w:uiPriority w:val="32"/>
    <w:qFormat/>
    <w:rsid w:val="00EE53E2"/>
    <w:rPr>
      <w:b/>
      <w:bCs/>
      <w:smallCaps/>
      <w:color w:val="0F4761" w:themeColor="accent1" w:themeShade="BF"/>
      <w:spacing w:val="5"/>
    </w:rPr>
  </w:style>
  <w:style w:type="paragraph" w:styleId="NoSpacing">
    <w:name w:val="No Spacing"/>
    <w:link w:val="NoSpacingChar"/>
    <w:uiPriority w:val="1"/>
    <w:qFormat/>
    <w:rsid w:val="00EE53E2"/>
    <w:pPr>
      <w:spacing w:after="0" w:line="240" w:lineRule="auto"/>
    </w:pPr>
    <w:rPr>
      <w:rFonts w:eastAsiaTheme="minorEastAsia"/>
      <w:kern w:val="0"/>
      <w:sz w:val="22"/>
      <w:szCs w:val="22"/>
      <w:lang w:val="en-US" w:eastAsia="zh-CN"/>
      <w14:ligatures w14:val="none"/>
    </w:rPr>
  </w:style>
  <w:style w:type="character" w:styleId="NoSpacingChar" w:customStyle="1">
    <w:name w:val="No Spacing Char"/>
    <w:basedOn w:val="DefaultParagraphFont"/>
    <w:link w:val="NoSpacing"/>
    <w:uiPriority w:val="1"/>
    <w:rsid w:val="00EE53E2"/>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260527"/>
    <w:rPr>
      <w:color w:val="467886" w:themeColor="hyperlink"/>
      <w:u w:val="single"/>
    </w:rPr>
  </w:style>
  <w:style w:type="character" w:styleId="UnresolvedMention">
    <w:name w:val="Unresolved Mention"/>
    <w:basedOn w:val="DefaultParagraphFont"/>
    <w:uiPriority w:val="99"/>
    <w:semiHidden/>
    <w:unhideWhenUsed/>
    <w:rsid w:val="00260527"/>
    <w:rPr>
      <w:color w:val="605E5C"/>
      <w:shd w:val="clear" w:color="auto" w:fill="E1DFDD"/>
    </w:rPr>
  </w:style>
  <w:style w:type="character" w:styleId="FollowedHyperlink">
    <w:name w:val="FollowedHyperlink"/>
    <w:basedOn w:val="DefaultParagraphFont"/>
    <w:uiPriority w:val="99"/>
    <w:semiHidden/>
    <w:unhideWhenUsed/>
    <w:rsid w:val="006D2B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565033">
      <w:bodyDiv w:val="1"/>
      <w:marLeft w:val="0"/>
      <w:marRight w:val="0"/>
      <w:marTop w:val="0"/>
      <w:marBottom w:val="0"/>
      <w:divBdr>
        <w:top w:val="none" w:sz="0" w:space="0" w:color="auto"/>
        <w:left w:val="none" w:sz="0" w:space="0" w:color="auto"/>
        <w:bottom w:val="none" w:sz="0" w:space="0" w:color="auto"/>
        <w:right w:val="none" w:sz="0" w:space="0" w:color="auto"/>
      </w:divBdr>
    </w:div>
    <w:div w:id="816608597">
      <w:bodyDiv w:val="1"/>
      <w:marLeft w:val="0"/>
      <w:marRight w:val="0"/>
      <w:marTop w:val="0"/>
      <w:marBottom w:val="0"/>
      <w:divBdr>
        <w:top w:val="none" w:sz="0" w:space="0" w:color="auto"/>
        <w:left w:val="none" w:sz="0" w:space="0" w:color="auto"/>
        <w:bottom w:val="none" w:sz="0" w:space="0" w:color="auto"/>
        <w:right w:val="none" w:sz="0" w:space="0" w:color="auto"/>
      </w:divBdr>
    </w:div>
    <w:div w:id="924267493">
      <w:bodyDiv w:val="1"/>
      <w:marLeft w:val="0"/>
      <w:marRight w:val="0"/>
      <w:marTop w:val="0"/>
      <w:marBottom w:val="0"/>
      <w:divBdr>
        <w:top w:val="none" w:sz="0" w:space="0" w:color="auto"/>
        <w:left w:val="none" w:sz="0" w:space="0" w:color="auto"/>
        <w:bottom w:val="none" w:sz="0" w:space="0" w:color="auto"/>
        <w:right w:val="none" w:sz="0" w:space="0" w:color="auto"/>
      </w:divBdr>
    </w:div>
    <w:div w:id="166523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implypsychology.org/gibbs-reflective-cycle.html#:~:text=Stage%202%20&#8211;%20Feelings,potential%20feelings%20of%20others%20involved" TargetMode="External" Id="rId8" /><Relationship Type="http://schemas.openxmlformats.org/officeDocument/2006/relationships/webSettings" Target="webSettings.xml" Id="rId3" /><Relationship Type="http://schemas.openxmlformats.org/officeDocument/2006/relationships/hyperlink" Target="https://paragonskills.co.uk/the-challenges-and-rewards-of-working-in-care/"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pmc.ncbi.nlm.nih.gov/articles/PMC3863696/" TargetMode="External" Id="rId6"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hyperlink" Target="https://my.cumbria.ac.uk/media/MyCumbria/Documents/ReflectiveCycleGibbs.pdf" TargetMode="External" Id="rId4" /><Relationship Type="http://schemas.openxmlformats.org/officeDocument/2006/relationships/hyperlink" Target="https://reflection.ed.ac.uk/reflectors-toolkit/reflecting-on-experience/gibbs-reflective-cycle#:~:text=in%20the%20work.-,Evaluation,primarily%20one%20or%20the%20other" TargetMode="External" Id="rId9" /><Relationship Type="http://schemas.openxmlformats.org/officeDocument/2006/relationships/hyperlink" Target="https://www.incomesdataresearch.co.uk/resources/viewpoint/applause-is-not-enough-but-just-how-do-we-properly-reward-our-care-workers" TargetMode="External" Id="R20dea99485f444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reflection on research progress</dc:title>
  <dc:subject/>
  <dc:creator>Libby James (2317249)</dc:creator>
  <keywords/>
  <dc:description/>
  <lastModifiedBy>Libby James (2317249)</lastModifiedBy>
  <revision>119</revision>
  <dcterms:created xsi:type="dcterms:W3CDTF">2025-01-03T18:49:00.0000000Z</dcterms:created>
  <dcterms:modified xsi:type="dcterms:W3CDTF">2025-01-09T19:58:41.8825800Z</dcterms:modified>
</coreProperties>
</file>