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2008321787"/>
        <w:docPartObj>
          <w:docPartGallery w:val="Cover Pages"/>
          <w:docPartUnique/>
        </w:docPartObj>
      </w:sdtPr>
      <w:sdtEndPr>
        <w:rPr>
          <w:rFonts w:ascii="Calibri" w:hAnsi="Calibri" w:cs="Calibri"/>
          <w:i/>
          <w:iCs/>
          <w:color w:val="000000"/>
          <w:sz w:val="27"/>
          <w:szCs w:val="27"/>
        </w:rPr>
      </w:sdtEndPr>
      <w:sdtContent>
        <w:p w14:paraId="7350F508" w14:textId="37B0FEDC" w:rsidR="00B505AA" w:rsidRDefault="00B505AA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1" locked="0" layoutInCell="1" allowOverlap="1" wp14:anchorId="6591AD50" wp14:editId="1C2E1969">
                    <wp:simplePos x="0" y="0"/>
                    <mc:AlternateContent>
                      <mc:Choice Requires="wp14">
                        <wp:positionH relativeFrom="page">
                          <wp14:pctPosHOffset>10000</wp14:pctPosHOffset>
                        </wp:positionH>
                      </mc:Choice>
                      <mc:Fallback>
                        <wp:positionH relativeFrom="page">
                          <wp:posOffset>755650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0" cy="1543050"/>
                    <wp:effectExtent l="19050" t="0" r="19050" b="23495"/>
                    <wp:wrapNone/>
                    <wp:docPr id="37" name="Straight Connector 4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CnPr/>
                          <wps:spPr>
                            <a:xfrm>
                              <a:off x="0" y="0"/>
                              <a:ext cx="0" cy="1543050"/>
                            </a:xfrm>
                            <a:prstGeom prst="line">
                              <a:avLst/>
                            </a:prstGeom>
                            <a:ln w="28575">
                              <a:solidFill>
                                <a:schemeClr val="tx1">
                                  <a:lumMod val="85000"/>
                                  <a:lumOff val="15000"/>
                                </a:schemeClr>
                              </a:solidFill>
                            </a:ln>
                          </wps:spPr>
                          <wps:style>
                            <a:lnRef idx="1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tx1"/>
                            </a:fontRef>
                          </wps:style>
                          <wps:bodyPr/>
                        </wps:wsp>
                      </a:graphicData>
                    </a:graphic>
                    <wp14:sizeRelV relativeFrom="page">
                      <wp14:pctHeight>79500</wp14:pctHeight>
                    </wp14:sizeRelV>
                  </wp:anchor>
                </w:drawing>
              </mc:Choice>
              <mc:Fallback>
                <w:pict>
                  <v:line w14:anchorId="187C658C" id="Straight Connector 43" o:spid="_x0000_s1026" style="position:absolute;z-index:-251656192;visibility:visible;mso-wrap-style:square;mso-height-percent:795;mso-left-percent:100;mso-top-percent:150;mso-wrap-distance-left:9pt;mso-wrap-distance-top:0;mso-wrap-distance-right:9pt;mso-wrap-distance-bottom:0;mso-position-horizontal-relative:page;mso-position-vertical-relative:page;mso-height-percent:795;mso-left-percent:100;mso-top-percent:150;mso-height-relative:page" from="0,0" to="0,121.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aBsV2AEAABkEAAAOAAAAZHJzL2Uyb0RvYy54bWysU8tu2zAQvBfIPxC815LcqjUEyzkkSC5N&#13;&#10;G/TxAQy1tAjwBZKx5L/PkrTl9HFp0QslDnd3dobL7fWsFTmAD9KanjarmhIw3A7S7Hv64/vd2w0l&#13;&#10;ITIzMGUN9PQIgV7vrt5sJ9fB2o5WDeAJFjGhm1xPxxhdV1WBj6BZWFkHBg+F9ZpF3Pp9NXg2YXWt&#13;&#10;qnVdf6gm6wfnLYcQEL0th3SX6wsBPH4RIkAkqqfYW8yrz+tTWqvdlnV7z9wo+akN9g9daCYNki6l&#13;&#10;bllk5NnL30ppyb0NVsQVt7qyQkgOWQOqaepf1HwbmYOsBc0JbrEp/L+y/PPhxjx6tGFyoQvu0ScV&#13;&#10;s/A6fbE/MmezjotZMEfCC8gRbdr37+o2G1ldEp0P8R6sJumnp0qapIN17PApRCTD0HNIgpUhU0/X&#13;&#10;m/Zjm8OCVXK4k0qlwzwLcKM8OTC8xTg3OUY96wc7FGzT1vXpLhHGGy9wc4aRbqmSyV8R4JkyCF70&#13;&#10;5794VFBa+wqCyAEVF96lUOFgnIOJTRqkXAmjU5rA5pfEuohKM33R8XPiKT6lQh7bv0leMjKzNXFJ&#13;&#10;1tJY/yf25GJpWZT4swNFd7LgyQ7HPBnZGpy/rPD0VtKAv97n9MuL3r0AAAD//wMAUEsDBBQABgAI&#13;&#10;AAAAIQBfRUKk3QAAAAcBAAAPAAAAZHJzL2Rvd25yZXYueG1sTI/BTsNADETvSPzDykhcEN20BUTT&#13;&#10;bKqKCiFxgqYf4GbdJG3WG2W3afh7DBe4jGyNPH6TrUbXqoH60Hg2MJ0koIhLbxuuDOyK1/tnUCEi&#13;&#10;W2w9k4EvCrDKr68yTK2/8CcN21gpCeGQooE6xi7VOpQ1OQwT3xGLd/C9wyhrX2nb40XCXatnSfKk&#13;&#10;HTYsH2rs6KWm8rQ9OwMFHT+Oi/Lxrpq+b4bdYf0WbDE35vZm3CxF1ktQkcb4dwE/HYQfcgHb+zPb&#13;&#10;oFoD0ib+qngy7w3MHuYJ6DzT//nzbwAAAP//AwBQSwECLQAUAAYACAAAACEAtoM4kv4AAADhAQAA&#13;&#10;EwAAAAAAAAAAAAAAAAAAAAAAW0NvbnRlbnRfVHlwZXNdLnhtbFBLAQItABQABgAIAAAAIQA4/SH/&#13;&#10;1gAAAJQBAAALAAAAAAAAAAAAAAAAAC8BAABfcmVscy8ucmVsc1BLAQItABQABgAIAAAAIQCbaBsV&#13;&#10;2AEAABkEAAAOAAAAAAAAAAAAAAAAAC4CAABkcnMvZTJvRG9jLnhtbFBLAQItABQABgAIAAAAIQBf&#13;&#10;RUKk3QAAAAcBAAAPAAAAAAAAAAAAAAAAADIEAABkcnMvZG93bnJldi54bWxQSwUGAAAAAAQABADz&#13;&#10;AAAAPAUAAAAA&#13;&#10;" strokecolor="#272727 [2749]" strokeweight="2.25pt">
                    <v:stroke joinstyle="miter"/>
                    <w10:wrap anchorx="page" anchory="page"/>
                  </v:lin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04352A06" wp14:editId="344F494B">
                    <wp:simplePos x="0" y="0"/>
                    <wp:positionH relativeFrom="page">
                      <wp:align>left</wp:align>
                    </wp:positionH>
                    <mc:AlternateContent>
                      <mc:Choice Requires="wp14">
                        <wp:positionV relativeFrom="page">
                          <wp14:pctPosVOffset>15000</wp14:pctPosVOffset>
                        </wp:positionV>
                      </mc:Choice>
                      <mc:Fallback>
                        <wp:positionV relativeFrom="page">
                          <wp:posOffset>1603375</wp:posOffset>
                        </wp:positionV>
                      </mc:Fallback>
                    </mc:AlternateContent>
                    <wp:extent cx="5534025" cy="2724912"/>
                    <wp:effectExtent l="0" t="0" r="2540" b="0"/>
                    <wp:wrapNone/>
                    <wp:docPr id="38" name="Text Box 44" title="Title and subtitle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534025" cy="2724912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6A18CED5" w14:textId="26D0BFEB" w:rsidR="00B505AA" w:rsidRDefault="00B505AA">
                                <w:pPr>
                                  <w:pStyle w:val="NoSpacing"/>
                                  <w:rPr>
                                    <w:i/>
                                    <w:color w:val="262626" w:themeColor="text1" w:themeTint="D9"/>
                                    <w:sz w:val="36"/>
                                    <w:szCs w:val="36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188720" tIns="45720" rIns="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89000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4352A06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4" o:spid="_x0000_s1026" type="#_x0000_t202" alt="Title: Title and subtitle" style="position:absolute;margin-left:0;margin-top:0;width:435.75pt;height:214.55pt;z-index:251659264;visibility:visible;mso-wrap-style:square;mso-width-percent:890;mso-height-percent:0;mso-top-percent:150;mso-wrap-distance-left:9pt;mso-wrap-distance-top:0;mso-wrap-distance-right:9pt;mso-wrap-distance-bottom:0;mso-position-horizontal:left;mso-position-horizontal-relative:page;mso-position-vertical-relative:page;mso-width-percent:890;mso-height-percent:0;mso-top-percent:15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9eqKCGwIAACsEAAAOAAAAZHJzL2Uyb0RvYy54bWysU8tu2zAQvBfoPxC813rEThzBcuAmcFEg&#13;&#10;SAI4Rc40RVoCKC5L0pbcr++Sku0g7anohdqXdrkzw8Vd3ypyENY1oEuaTVJKhOZQNXpX0h+v6y9z&#13;&#10;SpxnumIKtCjpUTh6t/z8adGZQuRQg6qEJdhEu6IzJa29N0WSOF6LlrkJGKExKcG2zKNrd0llWYfd&#13;&#10;W5XkaXqddGArY4EL5zD6MCTpMvaXUnD/LKUTnqiS4t18PG08t+FMlgtW7CwzdcPHa7B/uEXLGo1D&#13;&#10;z60emGdkb5s/WrUNt+BA+gmHNgEpGy7iDrhNln7YZlMzI+IuCI4zZ5jc/2vLnw4b82KJ779CjwQG&#13;&#10;QDrjCofBsE8vbRu+eFOCeYTweIZN9J5wDM5mV9M0n1HCMZff5NPbLA99ksvvxjr/TUBLglFSi7xE&#13;&#10;uNjh0fmh9FQSpmlYN0pFbpQmXUmvr2Zp/OGcweZK44zLZYPl+20/brCF6oiLWRg4d4avGxz+yJx/&#13;&#10;YRZJxl1QuP4ZD6kAh8BoUVKD/fW3eKhH7DFLSYeiKan7uWdWUKK+a2Qly+bzmzzoLLrTWXRsdDC6&#13;&#10;fR/V+/YeUJUZPhDDo4kl1quTKS20b6juVZiJKaY5Ti6pP5n3fhAyvg4uVqtYhKoyzD/qjeGhdQAz&#13;&#10;APvavzFrRvQ9EvcEJ3Gx4gMJQ23405nV3iMVkaEA74DpiDoqMnI8vp4g+fd+rLq88eVvAAAA//8D&#13;&#10;AFBLAwQUAAYACAAAACEAcAJ9mOAAAAAKAQAADwAAAGRycy9kb3ducmV2LnhtbEyPS0/DMBCE70j8&#13;&#10;B2uRuFEnFY+SxqkQiAOqEKJFnJ148xDxOsSum/Lru+UCl5FWo5mdL19NthcRR985UpDOEhBIlTMd&#13;&#10;NQo+ts9XCxA+aDK6d4QKDuhhVZyf5Tozbk/vGDehEVxCPtMK2hCGTEpftWi1n7kBib3ajVYHPsdG&#13;&#10;mlHvudz2cp4kt9LqjvhDqwd8bLH62uysgtH+uJd1GQ/biNP3p3mNdb1+U+ryYnpasjwsQQScwl8C&#13;&#10;Tgy8HwoeVrodGS96BUwTfpW9xV16A6JUcD2/T0EWufyPUBwBAAD//wMAUEsBAi0AFAAGAAgAAAAh&#13;&#10;ALaDOJL+AAAA4QEAABMAAAAAAAAAAAAAAAAAAAAAAFtDb250ZW50X1R5cGVzXS54bWxQSwECLQAU&#13;&#10;AAYACAAAACEAOP0h/9YAAACUAQAACwAAAAAAAAAAAAAAAAAvAQAAX3JlbHMvLnJlbHNQSwECLQAU&#13;&#10;AAYACAAAACEAPXqighsCAAArBAAADgAAAAAAAAAAAAAAAAAuAgAAZHJzL2Uyb0RvYy54bWxQSwEC&#13;&#10;LQAUAAYACAAAACEAcAJ9mOAAAAAKAQAADwAAAAAAAAAAAAAAAAB1BAAAZHJzL2Rvd25yZXYueG1s&#13;&#10;UEsFBgAAAAAEAAQA8wAAAIIFAAAAAA==&#13;&#10;" filled="f" stroked="f" strokeweight=".5pt">
                    <v:textbox style="mso-fit-shape-to-text:t" inset="93.6pt,,0">
                      <w:txbxContent>
                        <w:p w14:paraId="6A18CED5" w14:textId="26D0BFEB" w:rsidR="00B505AA" w:rsidRDefault="00B505AA">
                          <w:pPr>
                            <w:pStyle w:val="NoSpacing"/>
                            <w:rPr>
                              <w:i/>
                              <w:color w:val="262626" w:themeColor="text1" w:themeTint="D9"/>
                              <w:sz w:val="36"/>
                              <w:szCs w:val="36"/>
                            </w:rPr>
                          </w:pPr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5638A305" w14:textId="0AFA0747" w:rsidR="00B505AA" w:rsidRDefault="00B505AA">
          <w:pPr>
            <w:rPr>
              <w:rFonts w:ascii="Calibri" w:eastAsia="Times New Roman" w:hAnsi="Calibri" w:cs="Calibri"/>
              <w:i/>
              <w:iCs/>
              <w:color w:val="000000"/>
              <w:kern w:val="0"/>
              <w:sz w:val="27"/>
              <w:szCs w:val="27"/>
              <w:lang w:eastAsia="en-GB"/>
              <w14:ligatures w14:val="none"/>
            </w:rPr>
          </w:pPr>
          <w:r>
            <w:rPr>
              <w:rFonts w:ascii="Calibri" w:hAnsi="Calibri" w:cs="Calibri"/>
              <w:i/>
              <w:iCs/>
              <w:noProof/>
              <w:color w:val="000000"/>
              <w:sz w:val="27"/>
              <w:szCs w:val="27"/>
            </w:rPr>
            <mc:AlternateContent>
              <mc:Choice Requires="wps">
                <w:drawing>
                  <wp:anchor distT="0" distB="0" distL="114300" distR="114300" simplePos="0" relativeHeight="251662336" behindDoc="0" locked="0" layoutInCell="1" allowOverlap="1" wp14:anchorId="34F5D36F" wp14:editId="40437744">
                    <wp:simplePos x="0" y="0"/>
                    <wp:positionH relativeFrom="column">
                      <wp:posOffset>263611</wp:posOffset>
                    </wp:positionH>
                    <wp:positionV relativeFrom="paragraph">
                      <wp:posOffset>1403847</wp:posOffset>
                    </wp:positionV>
                    <wp:extent cx="5395784" cy="2685535"/>
                    <wp:effectExtent l="0" t="0" r="14605" b="6985"/>
                    <wp:wrapNone/>
                    <wp:docPr id="759522003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5395784" cy="2685535"/>
                            </a:xfrm>
                            <a:prstGeom prst="rect">
                              <a:avLst/>
                            </a:prstGeom>
                            <a:noFill/>
                            <a:ln/>
                          </wps:spPr>
                          <wps:style>
                            <a:lnRef idx="2">
                              <a:schemeClr val="dk1"/>
                            </a:lnRef>
                            <a:fillRef idx="1">
                              <a:schemeClr val="lt1"/>
                            </a:fillRef>
                            <a:effectRef idx="0">
                              <a:schemeClr val="dk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259986CD" w14:textId="2DC77151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 xml:space="preserve">BSc (Hons) Health and Social Care </w:t>
                                </w:r>
                              </w:p>
                              <w:p w14:paraId="23654D6E" w14:textId="7DE7BC7A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Module: Protecting and Supporting Families in Health and Social Care</w:t>
                                </w:r>
                              </w:p>
                              <w:p w14:paraId="4F8223B3" w14:textId="40EEAAB3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Module Code: BMHP5021</w:t>
                                </w:r>
                              </w:p>
                              <w:p w14:paraId="61724767" w14:textId="6F4A01C1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 xml:space="preserve">Lecturer: Diola </w:t>
                                </w:r>
                                <w:proofErr w:type="spellStart"/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Bijlhout</w:t>
                                </w:r>
                                <w:proofErr w:type="spellEnd"/>
                              </w:p>
                              <w:p w14:paraId="7208DEA4" w14:textId="59816340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en-US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Assignment Title: Presentation (Round- the – table group discussion)</w:t>
                                </w:r>
                              </w:p>
                              <w:p w14:paraId="70E8D948" w14:textId="6DCA23CD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Student Name: Nelda Miranda Gomes De Sousa</w:t>
                                </w:r>
                              </w:p>
                              <w:p w14:paraId="1BFE499F" w14:textId="64560AAA" w:rsidR="00B505AA" w:rsidRPr="00B505AA" w:rsidRDefault="00B505AA">
                                <w:pPr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</w:pPr>
                                <w:r w:rsidRPr="00B505AA">
                                  <w:rPr>
                                    <w:sz w:val="32"/>
                                    <w:szCs w:val="32"/>
                                    <w:lang w:val="pt-PT"/>
                                    <w14:textFill>
                                      <w14:solidFill>
                                        <w14:srgbClr w14:val="000000">
                                          <w14:alpha w14:val="8020"/>
                                        </w14:srgbClr>
                                      </w14:solidFill>
                                    </w14:textFill>
                                  </w:rPr>
                                  <w:t>Student Number:2336733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 w14:anchorId="34F5D36F" id="Text Box 1" o:spid="_x0000_s1027" type="#_x0000_t202" style="position:absolute;margin-left:20.75pt;margin-top:110.55pt;width:424.85pt;height:211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DBdIUYAIAABEFAAAOAAAAZHJzL2Uyb0RvYy54bWysVN9v2jAQfp+0/8Hy+xqg0FJEqFgrpkmo&#13;&#10;rUanPhvHLtEcn2cfJOyv39mBgLpqD9NekrPvu9/feXrbVIbtlA8l2Jz3L3qcKSuhKO1rzr8/Lz6N&#13;&#10;OQsobCEMWJXzvQr8dvbxw7R2EzWADZhCeUZObJjULucbRDfJsiA3qhLhApyypNTgK4F09K9Z4UVN&#13;&#10;3iuTDXq9q6wGXzgPUoVAt/etks+Sf62VxEetg0Jmck65Yfr69F3HbzabismrF25TykMa4h+yqERp&#13;&#10;KWjn6l6gYFtf/uGqKqWHABovJFQZaF1KlWqgavq9N9WsNsKpVAs1J7iuTeH/uZUPu5V78gybz9DQ&#13;&#10;AGNDahcmgS5jPY32VfxTpoz01MJ91zbVIJN0Obq8GV2Ph5xJ0g2uxqPR5Sj6yU7mzgf8oqBiUci5&#13;&#10;p7mkdondMmALPUJiNAuL0pg0G2Oj+pRSknBvVMQZ+01pVhaUxCD5S7xRd8aznaCJFz9SQZRIQkYT&#13;&#10;TY47o/57RgaPRgdsNFOJS51h7z3DU7QOnSKCxc6wKi34vxvrFn+suq01lo3NuqFiz6a0hmJPw/PQ&#13;&#10;8jo4uSipwUsR8El4IjLNi5YTH+mjDdQ5h4PE2Qb8r/fuI574RVrOalqMnIefW+EVZ+arJebd9IfD&#13;&#10;uEnpMBxdD+jgzzXrc43dVndAk+jTM+BkEiMezVHUHqoX2uF5jEoqYSXFzjkexTts15XeAKnm8wSi&#13;&#10;3XECl3blZHQduxzp89y8CO8OHEOi5wMcV0hM3lCtxUZLC/Mtgi4TD2Of264e+k97l5h8eCPiYp+f&#13;&#10;E+r0ks1+AwAA//8DAFBLAwQUAAYACAAAACEAcPLJR+EAAAAPAQAADwAAAGRycy9kb3ducmV2Lnht&#13;&#10;bExPO0/DMBDekfgP1iGxUdtRiEKaSwVFnZhoURGbG5skIraj2Hnw7zkmWE76dN+z3K22Z7MZQ+cd&#13;&#10;gtwIYMbVXneuQXg7He5yYCEqp1XvnUH4NgF21fVVqQrtF/dq5mNsGJm4UCiENsah4DzUrbEqbPxg&#13;&#10;HP0+/WhVJDg2XI9qIXPb80SIjFvVOUpo1WD2ram/jpNFmN5TsR/m80v4OPfLcuBrnnVPiLc36/OW&#13;&#10;zuMWWDRr/FPA7wbqDxUVu/jJ6cB6hFTeExMhSaQERoT8QSbALghZmgrgVcn/76h+AAAA//8DAFBL&#13;&#10;AQItABQABgAIAAAAIQC2gziS/gAAAOEBAAATAAAAAAAAAAAAAAAAAAAAAABbQ29udGVudF9UeXBl&#13;&#10;c10ueG1sUEsBAi0AFAAGAAgAAAAhADj9If/WAAAAlAEAAAsAAAAAAAAAAAAAAAAALwEAAF9yZWxz&#13;&#10;Ly5yZWxzUEsBAi0AFAAGAAgAAAAhAEMF0hRgAgAAEQUAAA4AAAAAAAAAAAAAAAAALgIAAGRycy9l&#13;&#10;Mm9Eb2MueG1sUEsBAi0AFAAGAAgAAAAhAHDyyUfhAAAADwEAAA8AAAAAAAAAAAAAAAAAugQAAGRy&#13;&#10;cy9kb3ducmV2LnhtbFBLBQYAAAAABAAEAPMAAADIBQAAAAA=&#13;&#10;" filled="f" strokecolor="black [3200]" strokeweight="1pt">
                    <v:textbox>
                      <w:txbxContent>
                        <w:p w14:paraId="259986CD" w14:textId="2DC77151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 xml:space="preserve">BSc (Hons) Health and Social Care </w:t>
                          </w:r>
                        </w:p>
                        <w:p w14:paraId="23654D6E" w14:textId="7DE7BC7A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Module: Protecting and Supporting Families in Health and Social Care</w:t>
                          </w:r>
                        </w:p>
                        <w:p w14:paraId="4F8223B3" w14:textId="40EEAAB3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Module Code: BMHP5021</w:t>
                          </w:r>
                        </w:p>
                        <w:p w14:paraId="61724767" w14:textId="6F4A01C1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 xml:space="preserve">Lecturer: Diola </w:t>
                          </w:r>
                          <w:proofErr w:type="spellStart"/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Bijlhout</w:t>
                          </w:r>
                          <w:proofErr w:type="spellEnd"/>
                        </w:p>
                        <w:p w14:paraId="7208DEA4" w14:textId="59816340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en-US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Assignment Title: Presentation (Round- the – table group discussion)</w:t>
                          </w:r>
                        </w:p>
                        <w:p w14:paraId="70E8D948" w14:textId="6DCA23CD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Student Name: Nelda Miranda Gomes De Sousa</w:t>
                          </w:r>
                        </w:p>
                        <w:p w14:paraId="1BFE499F" w14:textId="64560AAA" w:rsidR="00B505AA" w:rsidRPr="00B505AA" w:rsidRDefault="00B505AA">
                          <w:pPr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</w:pPr>
                          <w:r w:rsidRPr="00B505AA">
                            <w:rPr>
                              <w:sz w:val="32"/>
                              <w:szCs w:val="32"/>
                              <w:lang w:val="pt-PT"/>
                              <w14:textFill>
                                <w14:solidFill>
                                  <w14:srgbClr w14:val="000000">
                                    <w14:alpha w14:val="8020"/>
                                  </w14:srgbClr>
                                </w14:solidFill>
                              </w14:textFill>
                            </w:rPr>
                            <w:t>Student Number:2336733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  <w:r>
            <w:rPr>
              <w:rFonts w:ascii="Calibri" w:hAnsi="Calibri" w:cs="Calibri"/>
              <w:i/>
              <w:iCs/>
              <w:color w:val="000000"/>
              <w:sz w:val="27"/>
              <w:szCs w:val="27"/>
            </w:rPr>
            <w:br w:type="page"/>
          </w:r>
        </w:p>
      </w:sdtContent>
    </w:sdt>
    <w:p w14:paraId="6AB3C968" w14:textId="681A5B97" w:rsidR="00DF1E82" w:rsidRDefault="00DF1E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b/>
          <w:bCs/>
          <w:i/>
          <w:iCs/>
          <w:color w:val="000000"/>
          <w:sz w:val="32"/>
          <w:szCs w:val="32"/>
        </w:rPr>
      </w:pPr>
      <w:r w:rsidRPr="00B505AA">
        <w:rPr>
          <w:rFonts w:ascii="Calibri" w:hAnsi="Calibri" w:cs="Calibri"/>
          <w:b/>
          <w:bCs/>
          <w:i/>
          <w:iCs/>
          <w:color w:val="000000"/>
          <w:sz w:val="32"/>
          <w:szCs w:val="32"/>
        </w:rPr>
        <w:lastRenderedPageBreak/>
        <w:t>References</w:t>
      </w:r>
    </w:p>
    <w:p w14:paraId="2F0E37A6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9E43E68" w14:textId="54865230" w:rsidR="00B505AA" w:rsidRDefault="009228B8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Cherry</w:t>
      </w:r>
      <w:r w:rsidR="00B505AA">
        <w:rPr>
          <w:rFonts w:ascii="Calibri" w:hAnsi="Calibri" w:cs="Calibri"/>
          <w:color w:val="000000"/>
          <w:sz w:val="27"/>
          <w:szCs w:val="27"/>
        </w:rPr>
        <w:t xml:space="preserve">, </w:t>
      </w:r>
      <w:r>
        <w:rPr>
          <w:rFonts w:ascii="Calibri" w:hAnsi="Calibri" w:cs="Calibri"/>
          <w:color w:val="000000"/>
          <w:sz w:val="27"/>
          <w:szCs w:val="27"/>
        </w:rPr>
        <w:t>K</w:t>
      </w:r>
      <w:r w:rsidR="00B505AA">
        <w:rPr>
          <w:rFonts w:ascii="Calibri" w:hAnsi="Calibri" w:cs="Calibri"/>
          <w:color w:val="000000"/>
          <w:sz w:val="27"/>
          <w:szCs w:val="27"/>
        </w:rPr>
        <w:t>. (2024)</w:t>
      </w:r>
      <w:r w:rsidR="00B505AA"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W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hat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 xml:space="preserve"> Is Soc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io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 xml:space="preserve">cultural </w:t>
      </w:r>
      <w:proofErr w:type="gramStart"/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Th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eor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y?</w:t>
      </w:r>
      <w:r w:rsidR="00B505AA">
        <w:rPr>
          <w:rFonts w:ascii="Calibri" w:hAnsi="Calibri" w:cs="Calibri"/>
          <w:color w:val="000000"/>
          <w:sz w:val="27"/>
          <w:szCs w:val="27"/>
        </w:rPr>
        <w:t>,</w:t>
      </w:r>
      <w:proofErr w:type="gramEnd"/>
      <w:r w:rsidR="00B505AA"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proofErr w:type="spellStart"/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Ver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ywell</w:t>
      </w:r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>l</w:t>
      </w:r>
      <w:proofErr w:type="spellEnd"/>
      <w:r w:rsidR="00B505AA">
        <w:rPr>
          <w:rFonts w:ascii="Calibri" w:hAnsi="Calibri" w:cs="Calibri"/>
          <w:i/>
          <w:iCs/>
          <w:color w:val="000000"/>
          <w:sz w:val="27"/>
          <w:szCs w:val="27"/>
        </w:rPr>
        <w:t xml:space="preserve"> Mind</w:t>
      </w:r>
      <w:r w:rsidR="00B505AA"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4" w:history="1">
        <w:r w:rsidR="00B505AA" w:rsidRPr="00BD21C8">
          <w:rPr>
            <w:rStyle w:val="Hyperlink"/>
            <w:rFonts w:ascii="Calibri" w:hAnsi="Calibri" w:cs="Calibri"/>
            <w:sz w:val="27"/>
            <w:szCs w:val="27"/>
          </w:rPr>
          <w:t>https://www.verywellmind.com/what-is-sociocultural-theory-2795088</w:t>
        </w:r>
      </w:hyperlink>
      <w:r w:rsidR="00B505AA">
        <w:rPr>
          <w:rFonts w:ascii="Calibri" w:hAnsi="Calibri" w:cs="Calibri"/>
          <w:color w:val="000000"/>
          <w:sz w:val="27"/>
          <w:szCs w:val="27"/>
        </w:rPr>
        <w:t>. (Accessed on: 19</w:t>
      </w:r>
      <w:r w:rsidR="00B505AA" w:rsidRPr="00F90E69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 w:rsidR="00B505AA"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671CCC29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E75F5CB" w14:textId="45CC23A1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 w:rsidRPr="009228B8">
        <w:rPr>
          <w:rFonts w:ascii="Calibri" w:hAnsi="Calibri" w:cs="Calibri"/>
          <w:color w:val="000000"/>
          <w:sz w:val="27"/>
          <w:szCs w:val="27"/>
        </w:rPr>
        <w:t>Children and Social Work Ac</w:t>
      </w:r>
      <w:r w:rsidR="009228B8">
        <w:rPr>
          <w:rFonts w:ascii="Calibri" w:hAnsi="Calibri" w:cs="Calibri"/>
          <w:color w:val="000000"/>
          <w:sz w:val="27"/>
          <w:szCs w:val="27"/>
        </w:rPr>
        <w:t>t</w:t>
      </w:r>
      <w:r w:rsidRPr="009228B8">
        <w:rPr>
          <w:rFonts w:ascii="Calibri" w:hAnsi="Calibri" w:cs="Calibri"/>
          <w:color w:val="000000"/>
          <w:sz w:val="27"/>
          <w:szCs w:val="27"/>
        </w:rPr>
        <w:t xml:space="preserve"> 2017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color w:val="000000"/>
          <w:sz w:val="27"/>
          <w:szCs w:val="27"/>
        </w:rPr>
        <w:t>(2017)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Legi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lation.gov.uk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5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https://www.legislation.gov.uk/ukpga/2017/16/section/1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on: 19</w:t>
      </w:r>
      <w:r w:rsidRPr="00F90E69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33C6D8BF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9865072" w14:textId="4F94B260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Department for Education (2018)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Pro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m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oting the Education of looked- after Children and Previously looked- after Chil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d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ren S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ta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tutory G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uidan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ce for Local Authorities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.</w:t>
      </w:r>
      <w:r>
        <w:rPr>
          <w:rFonts w:ascii="Calibri" w:hAnsi="Calibri" w:cs="Calibri"/>
          <w:color w:val="000000"/>
          <w:sz w:val="27"/>
          <w:szCs w:val="27"/>
        </w:rPr>
        <w:t xml:space="preserve"> Available at: </w:t>
      </w:r>
      <w:hyperlink r:id="rId6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https://assets.publishing.service.gov.uk/media/5a9015d4e5274a5e67567fbe/Promoting_the_education_of_looked-after_children_and_previously_looked-after_children.pdf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36D0CEA0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03A5971" w14:textId="57E254C2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GOV.UK (2025)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Children Act 1989 Section 17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Legislation.gov.uk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7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https://www.legislation.gov.uk/ukpga/1989/41/section/17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19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76F03DF8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D5A54F3" w14:textId="1E4228AD" w:rsidR="00B505AA" w:rsidRPr="00F90E69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i/>
          <w:iCs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GOV.UK (1989). 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Children Act 1989. [Online] Legislation.gov.uk. Available at: </w:t>
      </w:r>
      <w:hyperlink r:id="rId8" w:history="1">
        <w:r w:rsidRPr="00BD21C8">
          <w:rPr>
            <w:rStyle w:val="Hyperlink"/>
            <w:rFonts w:ascii="Calibri" w:hAnsi="Calibri" w:cs="Calibri"/>
            <w:i/>
            <w:iCs/>
            <w:sz w:val="27"/>
            <w:szCs w:val="27"/>
          </w:rPr>
          <w:t>https://www.legislation.gov.uk/ukpga/1989/41/section/47</w:t>
        </w:r>
      </w:hyperlink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(Accessed on: 18</w:t>
      </w:r>
      <w:r w:rsidR="009228B8" w:rsidRPr="009228B8">
        <w:rPr>
          <w:rFonts w:ascii="Calibri" w:hAnsi="Calibri" w:cs="Calibri"/>
          <w:i/>
          <w:iCs/>
          <w:color w:val="000000"/>
          <w:sz w:val="27"/>
          <w:szCs w:val="27"/>
          <w:vertAlign w:val="superscript"/>
        </w:rPr>
        <w:t>th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 xml:space="preserve"> November 2025)</w:t>
      </w:r>
    </w:p>
    <w:p w14:paraId="3036B213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7B4A5D2" w14:textId="4262EDA1" w:rsidR="00B505AA" w:rsidRPr="009228B8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i/>
          <w:iCs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Hartley, K. (2024)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Teachers sa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fe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guarding 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responsibilities.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NSPCC Lea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rni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ng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9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https://learning.nspcc.org.uk/news/2024/february/teachers-safeguarding-responsibilities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on: 10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4DAA50A2" w14:textId="77777777" w:rsidR="00B505AA" w:rsidRPr="00B505AA" w:rsidRDefault="00B505AA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b/>
          <w:bCs/>
          <w:i/>
          <w:iCs/>
          <w:color w:val="000000"/>
          <w:sz w:val="32"/>
          <w:szCs w:val="32"/>
        </w:rPr>
      </w:pPr>
    </w:p>
    <w:p w14:paraId="51A6ACDD" w14:textId="56648E4B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Teaching assistant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color w:val="000000"/>
          <w:sz w:val="27"/>
          <w:szCs w:val="27"/>
        </w:rPr>
        <w:t>(2023)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Skills England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0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https://skillsengland.education.gov.uk/apprenticeships/st0454-v1-0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10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70FDF858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09C953C1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8AFA74B" w14:textId="2E75A72A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NSPCC (2023)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Mandatory child protection training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NSPCC Learning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1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https://learning.nspcc.org.uk/training/mandatory-safeguarding-child-protection-training</w:t>
        </w:r>
      </w:hyperlink>
      <w:r>
        <w:rPr>
          <w:rFonts w:ascii="Calibri" w:hAnsi="Calibri" w:cs="Calibri"/>
          <w:color w:val="000000"/>
          <w:sz w:val="27"/>
          <w:szCs w:val="27"/>
        </w:rPr>
        <w:t>. (Accessed on: 11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27D2F971" w14:textId="77777777" w:rsidR="00B505AA" w:rsidRDefault="00B505AA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39A2AFE" w14:textId="44975D62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lastRenderedPageBreak/>
        <w:t>Norfolk Safegua</w:t>
      </w:r>
      <w:r w:rsidR="009228B8">
        <w:rPr>
          <w:rFonts w:ascii="Calibri" w:hAnsi="Calibri" w:cs="Calibri"/>
          <w:color w:val="000000"/>
          <w:sz w:val="27"/>
          <w:szCs w:val="27"/>
        </w:rPr>
        <w:t>rding</w:t>
      </w:r>
      <w:r>
        <w:rPr>
          <w:rFonts w:ascii="Calibri" w:hAnsi="Calibri" w:cs="Calibri"/>
          <w:color w:val="000000"/>
          <w:sz w:val="27"/>
          <w:szCs w:val="27"/>
        </w:rPr>
        <w:t xml:space="preserve"> Children Partnership (no date)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3.5 Child Protection E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nq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uiries - Section 47 Children Act 1989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No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folk Safeguarding Child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re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n Partners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hi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2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https://norfolklscp.org.uk/about/policies-procedures/managing-individual-cases-where-there-are-concerns-about-a-childs-safety-and-welfare/35-child-protection-enquiries-section-47-children-act-1989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19</w:t>
      </w:r>
      <w:r w:rsidRPr="00F90E69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42AF8621" w14:textId="77777777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E6A03DE" w14:textId="55DCCB10" w:rsidR="00B505AA" w:rsidRDefault="00B505AA" w:rsidP="00B505AA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i/>
          <w:iCs/>
          <w:color w:val="000000"/>
          <w:sz w:val="27"/>
          <w:szCs w:val="27"/>
        </w:rPr>
        <w:t>Teaching assist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ant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color w:val="000000"/>
          <w:sz w:val="27"/>
          <w:szCs w:val="27"/>
        </w:rPr>
        <w:t>(2023)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Ski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ll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s England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3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https://skillsengland.education.gov.uk/apprenticeships/st0454-v1-0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 (Accessed on: 10</w:t>
      </w:r>
      <w:r w:rsidRPr="00E63882">
        <w:rPr>
          <w:rFonts w:ascii="Calibri" w:hAnsi="Calibri" w:cs="Calibri"/>
          <w:color w:val="000000"/>
          <w:sz w:val="27"/>
          <w:szCs w:val="27"/>
          <w:vertAlign w:val="superscript"/>
        </w:rPr>
        <w:t>th</w:t>
      </w:r>
      <w:r>
        <w:rPr>
          <w:rFonts w:ascii="Calibri" w:hAnsi="Calibri" w:cs="Calibri"/>
          <w:color w:val="000000"/>
          <w:sz w:val="27"/>
          <w:szCs w:val="27"/>
        </w:rPr>
        <w:t xml:space="preserve"> November 2025)</w:t>
      </w:r>
    </w:p>
    <w:p w14:paraId="371FECE9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349385C" w14:textId="42F821A2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>UNISON (2016)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Pr</w:t>
      </w:r>
      <w:r w:rsidR="00F90E69">
        <w:rPr>
          <w:rFonts w:ascii="Calibri" w:hAnsi="Calibri" w:cs="Calibri"/>
          <w:i/>
          <w:iCs/>
          <w:color w:val="000000"/>
          <w:sz w:val="27"/>
          <w:szCs w:val="27"/>
        </w:rPr>
        <w:t>o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fessional stan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dar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ds for teaching assistants Advice for headteachers, teachers, 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teaching assistants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, governing bo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ards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 xml:space="preserve"> and employers</w:t>
      </w:r>
      <w:r>
        <w:rPr>
          <w:rFonts w:ascii="Calibri" w:hAnsi="Calibri" w:cs="Calibri"/>
          <w:color w:val="000000"/>
          <w:sz w:val="27"/>
          <w:szCs w:val="27"/>
        </w:rPr>
        <w:t>,</w:t>
      </w:r>
      <w:r>
        <w:rPr>
          <w:rStyle w:val="apple-converted-space"/>
          <w:rFonts w:ascii="Calibri" w:hAnsi="Calibri" w:cs="Calibri"/>
          <w:color w:val="000000"/>
          <w:sz w:val="27"/>
          <w:szCs w:val="27"/>
        </w:rPr>
        <w:t> 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Un</w:t>
      </w:r>
      <w:r w:rsidR="009228B8">
        <w:rPr>
          <w:rFonts w:ascii="Calibri" w:hAnsi="Calibri" w:cs="Calibri"/>
          <w:i/>
          <w:iCs/>
          <w:color w:val="000000"/>
          <w:sz w:val="27"/>
          <w:szCs w:val="27"/>
        </w:rPr>
        <w:t>is</w:t>
      </w:r>
      <w:r>
        <w:rPr>
          <w:rFonts w:ascii="Calibri" w:hAnsi="Calibri" w:cs="Calibri"/>
          <w:i/>
          <w:iCs/>
          <w:color w:val="000000"/>
          <w:sz w:val="27"/>
          <w:szCs w:val="27"/>
        </w:rPr>
        <w:t>on</w:t>
      </w:r>
      <w:r>
        <w:rPr>
          <w:rFonts w:ascii="Calibri" w:hAnsi="Calibri" w:cs="Calibri"/>
          <w:color w:val="000000"/>
          <w:sz w:val="27"/>
          <w:szCs w:val="27"/>
        </w:rPr>
        <w:t xml:space="preserve">. Available at: </w:t>
      </w:r>
      <w:hyperlink r:id="rId14" w:history="1">
        <w:r w:rsidRPr="00BD21C8">
          <w:rPr>
            <w:rStyle w:val="Hyperlink"/>
            <w:rFonts w:ascii="Calibri" w:hAnsi="Calibri" w:cs="Calibri"/>
            <w:sz w:val="27"/>
            <w:szCs w:val="27"/>
          </w:rPr>
          <w:t>https://www.unison.org.uk/content/uploads/2016/06/TA-Standards.pdf</w:t>
        </w:r>
      </w:hyperlink>
      <w:r>
        <w:rPr>
          <w:rFonts w:ascii="Calibri" w:hAnsi="Calibri" w:cs="Calibri"/>
          <w:color w:val="000000"/>
          <w:sz w:val="27"/>
          <w:szCs w:val="27"/>
        </w:rPr>
        <w:t xml:space="preserve">. </w:t>
      </w:r>
    </w:p>
    <w:p w14:paraId="78C9A542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40A76A64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CFBC656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5BF25AB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16C0DC7F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2F09C80" w14:textId="77777777" w:rsidR="00F90E69" w:rsidRDefault="00F90E69" w:rsidP="00F90E69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0666754B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C271567" w14:textId="1C752DA3" w:rsidR="00F90E69" w:rsidRDefault="00F90E69" w:rsidP="00F90E69">
      <w:pPr>
        <w:pStyle w:val="NormalWeb"/>
        <w:shd w:val="clear" w:color="auto" w:fill="FFFFFF"/>
        <w:rPr>
          <w:rFonts w:ascii="Calibri" w:hAnsi="Calibri" w:cs="Calibri"/>
          <w:color w:val="000000"/>
        </w:rPr>
      </w:pPr>
    </w:p>
    <w:p w14:paraId="01E64F20" w14:textId="77777777" w:rsidR="00F90E69" w:rsidRDefault="00F90E69" w:rsidP="00F90E69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03CF3D6C" w14:textId="77777777" w:rsidR="00F90E69" w:rsidRDefault="00F90E69" w:rsidP="00F90E69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76D649F8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58FF8FC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6022264F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524024D7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29546C64" w14:textId="01D21AEF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47CDACB6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788F266A" w14:textId="77777777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</w:p>
    <w:p w14:paraId="3B040441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lastRenderedPageBreak/>
        <w:t>‌</w:t>
      </w:r>
    </w:p>
    <w:p w14:paraId="005C6108" w14:textId="2423FB7F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05B1D592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687DC495" w14:textId="125AF61E" w:rsidR="00E63882" w:rsidRDefault="00E63882" w:rsidP="00E63882">
      <w:pPr>
        <w:pStyle w:val="NormalWeb"/>
        <w:shd w:val="clear" w:color="auto" w:fill="FFFFFF"/>
        <w:spacing w:before="0" w:beforeAutospacing="0" w:after="0" w:afterAutospacing="0" w:line="360" w:lineRule="atLeast"/>
        <w:rPr>
          <w:rFonts w:ascii="Calibri" w:hAnsi="Calibri" w:cs="Calibri"/>
          <w:color w:val="000000"/>
          <w:sz w:val="27"/>
          <w:szCs w:val="27"/>
        </w:rPr>
      </w:pPr>
      <w:r>
        <w:rPr>
          <w:rFonts w:ascii="Calibri" w:hAnsi="Calibri" w:cs="Calibri"/>
          <w:color w:val="000000"/>
          <w:sz w:val="27"/>
          <w:szCs w:val="27"/>
        </w:rPr>
        <w:t xml:space="preserve"> </w:t>
      </w:r>
    </w:p>
    <w:p w14:paraId="1B02BF37" w14:textId="77777777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  <w:r>
        <w:rPr>
          <w:rFonts w:ascii="Calibri" w:hAnsi="Calibri" w:cs="Calibri"/>
          <w:color w:val="000000"/>
        </w:rPr>
        <w:t>‌</w:t>
      </w:r>
    </w:p>
    <w:p w14:paraId="0242763A" w14:textId="536E6218" w:rsidR="00E63882" w:rsidRDefault="00E63882" w:rsidP="00E63882">
      <w:pPr>
        <w:pStyle w:val="NormalWeb"/>
        <w:shd w:val="clear" w:color="auto" w:fill="FFFFFF"/>
        <w:rPr>
          <w:rFonts w:ascii="Calibri" w:hAnsi="Calibri" w:cs="Calibri"/>
          <w:color w:val="000000"/>
        </w:rPr>
      </w:pPr>
    </w:p>
    <w:p w14:paraId="3A85713B" w14:textId="77777777" w:rsidR="00E63882" w:rsidRDefault="00E63882"/>
    <w:sectPr w:rsidR="00E63882" w:rsidSect="00B505AA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4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3882"/>
    <w:rsid w:val="007E3858"/>
    <w:rsid w:val="009228B8"/>
    <w:rsid w:val="009A1D28"/>
    <w:rsid w:val="00AE15C5"/>
    <w:rsid w:val="00B505AA"/>
    <w:rsid w:val="00C0782A"/>
    <w:rsid w:val="00DF1E82"/>
    <w:rsid w:val="00E63882"/>
    <w:rsid w:val="00F90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E9416C"/>
  <w15:chartTrackingRefBased/>
  <w15:docId w15:val="{3C038FC1-6DEB-6D4A-A384-BA8E87531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63882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apple-converted-space">
    <w:name w:val="apple-converted-space"/>
    <w:basedOn w:val="DefaultParagraphFont"/>
    <w:rsid w:val="00E63882"/>
  </w:style>
  <w:style w:type="character" w:styleId="Hyperlink">
    <w:name w:val="Hyperlink"/>
    <w:basedOn w:val="DefaultParagraphFont"/>
    <w:uiPriority w:val="99"/>
    <w:unhideWhenUsed/>
    <w:rsid w:val="00E63882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63882"/>
    <w:rPr>
      <w:color w:val="605E5C"/>
      <w:shd w:val="clear" w:color="auto" w:fill="E1DFDD"/>
    </w:rPr>
  </w:style>
  <w:style w:type="paragraph" w:styleId="NoSpacing">
    <w:name w:val="No Spacing"/>
    <w:link w:val="NoSpacingChar"/>
    <w:uiPriority w:val="1"/>
    <w:qFormat/>
    <w:rsid w:val="00B505AA"/>
    <w:rPr>
      <w:rFonts w:eastAsiaTheme="minorEastAsia"/>
      <w:kern w:val="0"/>
      <w:sz w:val="22"/>
      <w:szCs w:val="22"/>
      <w:lang w:val="en-US" w:eastAsia="zh-CN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B505AA"/>
    <w:rPr>
      <w:rFonts w:eastAsiaTheme="minorEastAsia"/>
      <w:kern w:val="0"/>
      <w:sz w:val="22"/>
      <w:szCs w:val="22"/>
      <w:lang w:val="en-US"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89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1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4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89/41/section/47" TargetMode="External"/><Relationship Id="rId13" Type="http://schemas.openxmlformats.org/officeDocument/2006/relationships/hyperlink" Target="https://skillsengland.education.gov.uk/apprenticeships/st0454-v1-0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1989/41/section/17" TargetMode="External"/><Relationship Id="rId12" Type="http://schemas.openxmlformats.org/officeDocument/2006/relationships/hyperlink" Target="https://norfolklscp.org.uk/about/policies-procedures/managing-individual-cases-where-there-are-concerns-about-a-childs-safety-and-welfare/35-child-protection-enquiries-section-47-children-act-1989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assets.publishing.service.gov.uk/media/5a9015d4e5274a5e67567fbe/Promoting_the_education_of_looked-after_children_and_previously_looked-after_children.pdf" TargetMode="External"/><Relationship Id="rId11" Type="http://schemas.openxmlformats.org/officeDocument/2006/relationships/hyperlink" Target="https://learning.nspcc.org.uk/training/mandatory-safeguarding-child-protection-training" TargetMode="External"/><Relationship Id="rId5" Type="http://schemas.openxmlformats.org/officeDocument/2006/relationships/hyperlink" Target="https://www.legislation.gov.uk/ukpga/2017/16/section/1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skillsengland.education.gov.uk/apprenticeships/st0454-v1-0" TargetMode="External"/><Relationship Id="rId4" Type="http://schemas.openxmlformats.org/officeDocument/2006/relationships/hyperlink" Target="https://www.verywellmind.com/what-is-sociocultural-theory-2795088" TargetMode="External"/><Relationship Id="rId9" Type="http://schemas.openxmlformats.org/officeDocument/2006/relationships/hyperlink" Target="https://learning.nspcc.org.uk/news/2024/february/teachers-safeguarding-responsibilities" TargetMode="External"/><Relationship Id="rId14" Type="http://schemas.openxmlformats.org/officeDocument/2006/relationships/hyperlink" Target="https://www.unison.org.uk/content/uploads/2016/06/TA-Standards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4</Pages>
  <Words>535</Words>
  <Characters>3056</Characters>
  <Application>Microsoft Office Word</Application>
  <DocSecurity>0</DocSecurity>
  <Lines>25</Lines>
  <Paragraphs>7</Paragraphs>
  <ScaleCrop>false</ScaleCrop>
  <Company/>
  <LinksUpToDate>false</LinksUpToDate>
  <CharactersWithSpaces>3584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BSc (Hons) Health and Social care</dc:title>
  <dc:subject/>
  <dc:creator>nelda gomes</dc:creator>
  <cp:keywords/>
  <dc:description/>
  <cp:lastModifiedBy>nelda gomes</cp:lastModifiedBy>
  <cp:revision>4</cp:revision>
  <dcterms:created xsi:type="dcterms:W3CDTF">2025-11-27T10:30:00Z</dcterms:created>
  <dcterms:modified xsi:type="dcterms:W3CDTF">2025-11-28T00:33:00Z</dcterms:modified>
</cp:coreProperties>
</file>