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Mourana Yansane </w:t>
      </w:r>
    </w:p>
    <w:p w:rsidR="00000000" w:rsidDel="00000000" w:rsidP="00000000" w:rsidRDefault="00000000" w:rsidRPr="00000000" w14:paraId="00000002">
      <w:pPr>
        <w:rPr/>
      </w:pPr>
      <w:r w:rsidDel="00000000" w:rsidR="00000000" w:rsidRPr="00000000">
        <w:rPr>
          <w:rtl w:val="0"/>
        </w:rPr>
        <w:t xml:space="preserve">Student ID number :2207923 </w:t>
      </w:r>
    </w:p>
    <w:p w:rsidR="00000000" w:rsidDel="00000000" w:rsidP="00000000" w:rsidRDefault="00000000" w:rsidRPr="00000000" w14:paraId="00000003">
      <w:pPr>
        <w:rPr/>
      </w:pPr>
      <w:r w:rsidDel="00000000" w:rsidR="00000000" w:rsidRPr="00000000">
        <w:rPr>
          <w:rtl w:val="0"/>
        </w:rPr>
        <w:t xml:space="preserve">Lecturer’s : Helen Lee </w:t>
      </w:r>
    </w:p>
    <w:p w:rsidR="00000000" w:rsidDel="00000000" w:rsidP="00000000" w:rsidRDefault="00000000" w:rsidRPr="00000000" w14:paraId="00000004">
      <w:pPr>
        <w:rPr/>
      </w:pPr>
      <w:r w:rsidDel="00000000" w:rsidR="00000000" w:rsidRPr="00000000">
        <w:rPr>
          <w:rtl w:val="0"/>
        </w:rPr>
        <w:t xml:space="preserve">Course: Personal Resourcing and Development </w:t>
      </w:r>
    </w:p>
    <w:p w:rsidR="00000000" w:rsidDel="00000000" w:rsidP="00000000" w:rsidRDefault="00000000" w:rsidRPr="00000000" w14:paraId="0000000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6">
      <w:pPr>
        <w:rPr/>
      </w:pPr>
      <w:r w:rsidDel="00000000" w:rsidR="00000000" w:rsidRPr="00000000">
        <w:rPr>
          <w:rtl w:val="0"/>
        </w:rPr>
        <w:t xml:space="preserve">Assessment 1 :</w:t>
      </w:r>
    </w:p>
    <w:p w:rsidR="00000000" w:rsidDel="00000000" w:rsidP="00000000" w:rsidRDefault="00000000" w:rsidRPr="00000000" w14:paraId="00000007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8">
      <w:pPr>
        <w:rPr/>
      </w:pPr>
      <w:r w:rsidDel="00000000" w:rsidR="00000000" w:rsidRPr="00000000">
        <w:rPr>
          <w:rtl w:val="0"/>
        </w:rPr>
        <w:t xml:space="preserve">Title: How to engage employees ( Generation Y or Génération Z) throughout the employee Lifecycle? </w:t>
      </w:r>
    </w:p>
    <w:p w:rsidR="00000000" w:rsidDel="00000000" w:rsidP="00000000" w:rsidRDefault="00000000" w:rsidRPr="00000000" w14:paraId="00000009">
      <w:pPr>
        <w:rPr/>
      </w:pPr>
      <w:r w:rsidDel="00000000" w:rsidR="00000000" w:rsidRPr="00000000">
        <w:rPr>
          <w:rtl w:val="0"/>
        </w:rPr>
        <w:t xml:space="preserve">   </w:t>
      </w:r>
    </w:p>
    <w:p w:rsidR="00000000" w:rsidDel="00000000" w:rsidP="00000000" w:rsidRDefault="00000000" w:rsidRPr="00000000" w14:paraId="0000000A">
      <w:pPr>
        <w:rPr/>
      </w:pPr>
      <w:r w:rsidDel="00000000" w:rsidR="00000000" w:rsidRPr="00000000">
        <w:rPr>
          <w:rtl w:val="0"/>
        </w:rPr>
        <w:t xml:space="preserve">Industry Example : The Ritz Carlton Hotel (Generation Z) </w:t>
      </w:r>
    </w:p>
    <w:p w:rsidR="00000000" w:rsidDel="00000000" w:rsidP="00000000" w:rsidRDefault="00000000" w:rsidRPr="00000000" w14:paraId="0000000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C">
      <w:pPr>
        <w:rPr/>
      </w:pPr>
      <w:r w:rsidDel="00000000" w:rsidR="00000000" w:rsidRPr="00000000">
        <w:rPr>
          <w:rtl w:val="0"/>
        </w:rPr>
        <w:t xml:space="preserve">I. Introduction</w:t>
      </w:r>
    </w:p>
    <w:p w:rsidR="00000000" w:rsidDel="00000000" w:rsidP="00000000" w:rsidRDefault="00000000" w:rsidRPr="00000000" w14:paraId="0000000D">
      <w:pPr>
        <w:rPr/>
      </w:pPr>
      <w:r w:rsidDel="00000000" w:rsidR="00000000" w:rsidRPr="00000000">
        <w:rPr>
          <w:rtl w:val="0"/>
        </w:rPr>
        <w:t xml:space="preserve">This essay explores strategies for engaging Generation Z Employees in the Ritz-Carlton Hotel lifecycle within the hospitality industry. As a new generation entering the workplace, Generation Z Brings unique Characteristics and preferences that require tailored approaches for recruitment, onboroarding, Training, and retention. By understanding their values, expectations, and technological fluency, hospitality organisations, especially the Ritz-Carlton Hotel chain, can develop effective strategies to attract, engage, and retain Génération Z Employees. And this essay will provides an analysis of 20 references to support the strategies proposed. </w:t>
      </w:r>
    </w:p>
    <w:p w:rsidR="00000000" w:rsidDel="00000000" w:rsidP="00000000" w:rsidRDefault="00000000" w:rsidRPr="00000000" w14:paraId="0000000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0F">
      <w:pPr>
        <w:rPr/>
      </w:pPr>
      <w:r w:rsidDel="00000000" w:rsidR="00000000" w:rsidRPr="00000000">
        <w:rPr>
          <w:rtl w:val="0"/>
        </w:rPr>
        <w:t xml:space="preserve">Generation Z and Hospitality Industry </w:t>
      </w:r>
    </w:p>
    <w:p w:rsidR="00000000" w:rsidDel="00000000" w:rsidP="00000000" w:rsidRDefault="00000000" w:rsidRPr="00000000" w14:paraId="00000010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11">
      <w:pPr>
        <w:rPr/>
      </w:pPr>
      <w:r w:rsidDel="00000000" w:rsidR="00000000" w:rsidRPr="00000000">
        <w:rPr>
          <w:rtl w:val="0"/>
        </w:rPr>
        <w:t xml:space="preserve">The arrival of Generation Z, Conventionally characterised as those born between 1997 and 2012, signifies a paradigm shift in the labour market ( Seemiller and Grace, 2016, P. 370). This generation is rapidly becoming a fundamental part of the workforce, thereby prompting organisations to adjust their strategies to meet this generation's unique expectations (Hershatter and Epstein, 2010,p.218) .</w:t>
      </w:r>
    </w:p>
    <w:p w:rsidR="00000000" w:rsidDel="00000000" w:rsidP="00000000" w:rsidRDefault="00000000" w:rsidRPr="00000000" w14:paraId="00000012">
      <w:pPr>
        <w:rPr/>
      </w:pPr>
      <w:r w:rsidDel="00000000" w:rsidR="00000000" w:rsidRPr="00000000">
        <w:rPr>
          <w:rtl w:val="0"/>
        </w:rPr>
        <w:t xml:space="preserve">Generation Z, comprising individuals born between 1997 and 2012, is estimated to make up around 32% of the world's population ( McCrindle, 2020). </w:t>
      </w:r>
    </w:p>
    <w:p w:rsidR="00000000" w:rsidDel="00000000" w:rsidP="00000000" w:rsidRDefault="00000000" w:rsidRPr="00000000" w14:paraId="00000013">
      <w:pPr>
        <w:rPr/>
      </w:pPr>
      <w:r w:rsidDel="00000000" w:rsidR="00000000" w:rsidRPr="00000000">
        <w:rPr>
          <w:rtl w:val="0"/>
        </w:rPr>
        <w:t xml:space="preserve">Reaching this demographic effectively requires tailored approaches that leverage their digital proficiency and prioritisation of genuine experiences, aligning these with the brand's ethos.</w:t>
      </w:r>
    </w:p>
    <w:p w:rsidR="00000000" w:rsidDel="00000000" w:rsidP="00000000" w:rsidRDefault="00000000" w:rsidRPr="00000000" w14:paraId="00000014">
      <w:pPr>
        <w:rPr/>
      </w:pPr>
      <w:r w:rsidDel="00000000" w:rsidR="00000000" w:rsidRPr="00000000">
        <w:rPr>
          <w:rtl w:val="0"/>
        </w:rPr>
        <w:t xml:space="preserve">The Ritz-Carlton, a leading global brand in luxury hotels, recognises the significance of integrating Gen Z into their employee lifecycle.</w:t>
      </w:r>
    </w:p>
    <w:p w:rsidR="00000000" w:rsidDel="00000000" w:rsidP="00000000" w:rsidRDefault="00000000" w:rsidRPr="00000000" w14:paraId="00000015">
      <w:pPr>
        <w:rPr/>
      </w:pPr>
      <w:r w:rsidDel="00000000" w:rsidR="00000000" w:rsidRPr="00000000">
        <w:rPr>
          <w:rtl w:val="0"/>
        </w:rPr>
        <w:t xml:space="preserve">The brand has successfully instilled a culture bound by the core values of service excellence</w:t>
      </w:r>
    </w:p>
    <w:p w:rsidR="00000000" w:rsidDel="00000000" w:rsidP="00000000" w:rsidRDefault="00000000" w:rsidRPr="00000000" w14:paraId="00000016">
      <w:pPr>
        <w:rPr/>
      </w:pPr>
      <w:r w:rsidDel="00000000" w:rsidR="00000000" w:rsidRPr="00000000">
        <w:rPr>
          <w:rtl w:val="0"/>
        </w:rPr>
        <w:t xml:space="preserve">- a culture that it seeks to imprint on Gen Z employees (Ritz-Carlton Leadership Centre, 2017). </w:t>
      </w:r>
    </w:p>
    <w:p w:rsidR="00000000" w:rsidDel="00000000" w:rsidP="00000000" w:rsidRDefault="00000000" w:rsidRPr="00000000" w14:paraId="00000017">
      <w:pPr>
        <w:rPr/>
      </w:pPr>
      <w:r w:rsidDel="00000000" w:rsidR="00000000" w:rsidRPr="00000000">
        <w:rPr>
          <w:rtl w:val="0"/>
        </w:rPr>
        <w:t xml:space="preserve">To engage this digitally-focused generation, brands like Ritz-Carlton must revamp their onboarding processes. Deloitte</w:t>
      </w:r>
    </w:p>
    <w:p w:rsidR="00000000" w:rsidDel="00000000" w:rsidP="00000000" w:rsidRDefault="00000000" w:rsidRPr="00000000" w14:paraId="00000018">
      <w:pPr>
        <w:rPr/>
      </w:pPr>
      <w:r w:rsidDel="00000000" w:rsidR="00000000" w:rsidRPr="00000000">
        <w:rPr>
          <w:rtl w:val="0"/>
        </w:rPr>
        <w:t xml:space="preserve">(2018), notes that Generation Z has a need for speed, ease, and efficiency enabled by advanced technology solutions. Hoteliers can encourage Gen Z engagement during the orientation phase by implementing tech-based forms of learning such as VR, mobile apps, and e-learning portals.</w:t>
      </w:r>
    </w:p>
    <w:p w:rsidR="00000000" w:rsidDel="00000000" w:rsidP="00000000" w:rsidRDefault="00000000" w:rsidRPr="00000000" w14:paraId="00000019">
      <w:pPr>
        <w:rPr/>
      </w:pPr>
      <w:r w:rsidDel="00000000" w:rsidR="00000000" w:rsidRPr="00000000">
        <w:rPr>
          <w:rtl w:val="0"/>
        </w:rPr>
        <w:t xml:space="preserve">Gen Z seeks meaningful work (Berger, 2020). Ensuring</w:t>
      </w:r>
    </w:p>
    <w:p w:rsidR="00000000" w:rsidDel="00000000" w:rsidP="00000000" w:rsidRDefault="00000000" w:rsidRPr="00000000" w14:paraId="0000001A">
      <w:pPr>
        <w:rPr/>
      </w:pPr>
      <w:r w:rsidDel="00000000" w:rsidR="00000000" w:rsidRPr="00000000">
        <w:rPr>
          <w:rtl w:val="0"/>
        </w:rPr>
        <w:t xml:space="preserve">Gen Z</w:t>
      </w:r>
    </w:p>
    <w:p w:rsidR="00000000" w:rsidDel="00000000" w:rsidP="00000000" w:rsidRDefault="00000000" w:rsidRPr="00000000" w14:paraId="0000001B">
      <w:pPr>
        <w:rPr/>
      </w:pPr>
      <w:r w:rsidDel="00000000" w:rsidR="00000000" w:rsidRPr="00000000">
        <w:rPr>
          <w:rtl w:val="0"/>
        </w:rPr>
        <w:t xml:space="preserve">employees see their impact on the broader hotel strategy can lead to greater job satisfaction. At Ritz-Carlton, this concept manifests as an internal communication tool,</w:t>
      </w:r>
    </w:p>
    <w:p w:rsidR="00000000" w:rsidDel="00000000" w:rsidP="00000000" w:rsidRDefault="00000000" w:rsidRPr="00000000" w14:paraId="0000001C">
      <w:pPr>
        <w:rPr/>
      </w:pPr>
      <w:r w:rsidDel="00000000" w:rsidR="00000000" w:rsidRPr="00000000">
        <w:rPr>
          <w:rtl w:val="0"/>
        </w:rPr>
        <w:t xml:space="preserve">"The Daily Basics'</w:t>
      </w:r>
    </w:p>
    <w:p w:rsidR="00000000" w:rsidDel="00000000" w:rsidP="00000000" w:rsidRDefault="00000000" w:rsidRPr="00000000" w14:paraId="0000001D">
      <w:pPr>
        <w:rPr/>
      </w:pPr>
      <w:r w:rsidDel="00000000" w:rsidR="00000000" w:rsidRPr="00000000">
        <w:rPr>
          <w:rtl w:val="0"/>
        </w:rPr>
        <w:t xml:space="preserve">, which</w:t>
      </w:r>
    </w:p>
    <w:p w:rsidR="00000000" w:rsidDel="00000000" w:rsidP="00000000" w:rsidRDefault="00000000" w:rsidRPr="00000000" w14:paraId="0000001E">
      <w:pPr>
        <w:rPr/>
      </w:pPr>
      <w:r w:rsidDel="00000000" w:rsidR="00000000" w:rsidRPr="00000000">
        <w:rPr>
          <w:rtl w:val="0"/>
        </w:rPr>
        <w:t xml:space="preserve">encourages all employees to understand and embody the hotel's culture and service strategies (Ritz-Carlton Leadership Centre,</w:t>
      </w:r>
    </w:p>
    <w:p w:rsidR="00000000" w:rsidDel="00000000" w:rsidP="00000000" w:rsidRDefault="00000000" w:rsidRPr="00000000" w14:paraId="0000001F">
      <w:pPr>
        <w:rPr/>
      </w:pPr>
      <w:r w:rsidDel="00000000" w:rsidR="00000000" w:rsidRPr="00000000">
        <w:rPr>
          <w:rtl w:val="0"/>
        </w:rPr>
        <w:t xml:space="preserve">2017) .</w:t>
      </w:r>
    </w:p>
    <w:p w:rsidR="00000000" w:rsidDel="00000000" w:rsidP="00000000" w:rsidRDefault="00000000" w:rsidRPr="00000000" w14:paraId="00000020">
      <w:pPr>
        <w:rPr/>
      </w:pPr>
      <w:r w:rsidDel="00000000" w:rsidR="00000000" w:rsidRPr="00000000">
        <w:rPr>
          <w:rtl w:val="0"/>
        </w:rPr>
        <w:t xml:space="preserve">Mentoring and ongoing</w:t>
      </w:r>
    </w:p>
    <w:p w:rsidR="00000000" w:rsidDel="00000000" w:rsidP="00000000" w:rsidRDefault="00000000" w:rsidRPr="00000000" w14:paraId="00000021">
      <w:pPr>
        <w:rPr/>
      </w:pPr>
      <w:r w:rsidDel="00000000" w:rsidR="00000000" w:rsidRPr="00000000">
        <w:rPr>
          <w:rtl w:val="0"/>
        </w:rPr>
        <w:t xml:space="preserve">training are</w:t>
      </w:r>
    </w:p>
    <w:p w:rsidR="00000000" w:rsidDel="00000000" w:rsidP="00000000" w:rsidRDefault="00000000" w:rsidRPr="00000000" w14:paraId="00000022">
      <w:pPr>
        <w:rPr/>
      </w:pPr>
      <w:r w:rsidDel="00000000" w:rsidR="00000000" w:rsidRPr="00000000">
        <w:rPr>
          <w:rtl w:val="0"/>
        </w:rPr>
        <w:t xml:space="preserve">integral for Generation Z'scareer development (Lannin, 2020).</w:t>
      </w:r>
    </w:p>
    <w:p w:rsidR="00000000" w:rsidDel="00000000" w:rsidP="00000000" w:rsidRDefault="00000000" w:rsidRPr="00000000" w14:paraId="00000023">
      <w:pPr>
        <w:rPr/>
      </w:pPr>
      <w:r w:rsidDel="00000000" w:rsidR="00000000" w:rsidRPr="00000000">
        <w:rPr>
          <w:rtl w:val="0"/>
        </w:rPr>
        <w:t xml:space="preserve">Ritz-Carlton's leadership programmes invest in these employees</w:t>
      </w:r>
    </w:p>
    <w:p w:rsidR="00000000" w:rsidDel="00000000" w:rsidP="00000000" w:rsidRDefault="00000000" w:rsidRPr="00000000" w14:paraId="00000024">
      <w:pPr>
        <w:rPr/>
      </w:pPr>
      <w:r w:rsidDel="00000000" w:rsidR="00000000" w:rsidRPr="00000000">
        <w:rPr>
          <w:rtl w:val="0"/>
        </w:rPr>
        <w:t xml:space="preserve">growth, providing</w:t>
      </w:r>
    </w:p>
    <w:p w:rsidR="00000000" w:rsidDel="00000000" w:rsidP="00000000" w:rsidRDefault="00000000" w:rsidRPr="00000000" w14:paraId="00000025">
      <w:pPr>
        <w:rPr/>
      </w:pPr>
      <w:r w:rsidDel="00000000" w:rsidR="00000000" w:rsidRPr="00000000">
        <w:rPr>
          <w:rtl w:val="0"/>
        </w:rPr>
        <w:t xml:space="preserve">enhanced learning opportunities and exposing them to varied areas in the hospitality sector.</w:t>
      </w:r>
    </w:p>
    <w:p w:rsidR="00000000" w:rsidDel="00000000" w:rsidP="00000000" w:rsidRDefault="00000000" w:rsidRPr="00000000" w14:paraId="00000026">
      <w:pPr>
        <w:rPr/>
      </w:pPr>
      <w:r w:rsidDel="00000000" w:rsidR="00000000" w:rsidRPr="00000000">
        <w:rPr>
          <w:rtl w:val="0"/>
        </w:rPr>
        <w:t xml:space="preserve">Finally, brands must foster an inclusive workplace environment. A Willis Towers Watson (2018) study  revealed that Generation Z values diversity, equality, and inclusivity higher than previous generations. In response, Ritz-Carlton strives for a culture that celebrates diversity and inclusion, reinforcing the company's</w:t>
      </w:r>
    </w:p>
    <w:p w:rsidR="00000000" w:rsidDel="00000000" w:rsidP="00000000" w:rsidRDefault="00000000" w:rsidRPr="00000000" w14:paraId="00000027">
      <w:pPr>
        <w:rPr/>
      </w:pPr>
      <w:r w:rsidDel="00000000" w:rsidR="00000000" w:rsidRPr="00000000">
        <w:rPr>
          <w:rtl w:val="0"/>
        </w:rPr>
        <w:t xml:space="preserve">reputation as an employer of choice for Gen Z.</w:t>
      </w:r>
    </w:p>
    <w:p w:rsidR="00000000" w:rsidDel="00000000" w:rsidP="00000000" w:rsidRDefault="00000000" w:rsidRPr="00000000" w14:paraId="0000002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9">
      <w:pPr>
        <w:rPr/>
      </w:pPr>
      <w:r w:rsidDel="00000000" w:rsidR="00000000" w:rsidRPr="00000000">
        <w:rPr>
          <w:rtl w:val="0"/>
        </w:rPr>
        <w:t xml:space="preserve">The Demands of Generation Z</w:t>
      </w:r>
    </w:p>
    <w:p w:rsidR="00000000" w:rsidDel="00000000" w:rsidP="00000000" w:rsidRDefault="00000000" w:rsidRPr="00000000" w14:paraId="0000002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2B">
      <w:pPr>
        <w:rPr/>
      </w:pPr>
      <w:r w:rsidDel="00000000" w:rsidR="00000000" w:rsidRPr="00000000">
        <w:rPr>
          <w:rtl w:val="0"/>
        </w:rPr>
        <w:t xml:space="preserve">Generation Z's demands are vastly distinct from their predecessors.</w:t>
      </w:r>
    </w:p>
    <w:p w:rsidR="00000000" w:rsidDel="00000000" w:rsidP="00000000" w:rsidRDefault="00000000" w:rsidRPr="00000000" w14:paraId="0000002C">
      <w:pPr>
        <w:rPr/>
      </w:pPr>
      <w:r w:rsidDel="00000000" w:rsidR="00000000" w:rsidRPr="00000000">
        <w:rPr>
          <w:rtl w:val="0"/>
        </w:rPr>
        <w:t xml:space="preserve">They exhibit a high inclination for technology, desire for work-life blend, career growth, social responsibility and value authenticity and transparency (Seemiller and Grace, 2016, p.372)</w:t>
      </w:r>
    </w:p>
    <w:p w:rsidR="00000000" w:rsidDel="00000000" w:rsidP="00000000" w:rsidRDefault="00000000" w:rsidRPr="00000000" w14:paraId="0000002D">
      <w:pPr>
        <w:rPr/>
      </w:pPr>
      <w:r w:rsidDel="00000000" w:rsidR="00000000" w:rsidRPr="00000000">
        <w:rPr>
          <w:rtl w:val="0"/>
        </w:rPr>
        <w:t xml:space="preserve">(1). It is imperative that the Ritz-Carlton adapts these demands into their engagement strategies to optimise employee retention and productivity.</w:t>
      </w:r>
    </w:p>
    <w:p w:rsidR="00000000" w:rsidDel="00000000" w:rsidP="00000000" w:rsidRDefault="00000000" w:rsidRPr="00000000" w14:paraId="0000002E">
      <w:pPr>
        <w:rPr/>
      </w:pPr>
      <w:r w:rsidDel="00000000" w:rsidR="00000000" w:rsidRPr="00000000">
        <w:rPr>
          <w:rtl w:val="0"/>
        </w:rPr>
        <w:t xml:space="preserve">Strategies for Embracing Generation Z at The Ritz-Carlton</w:t>
      </w:r>
    </w:p>
    <w:p w:rsidR="00000000" w:rsidDel="00000000" w:rsidP="00000000" w:rsidRDefault="00000000" w:rsidRPr="00000000" w14:paraId="0000002F">
      <w:pPr>
        <w:rPr/>
      </w:pPr>
      <w:r w:rsidDel="00000000" w:rsidR="00000000" w:rsidRPr="00000000">
        <w:rPr>
          <w:rtl w:val="0"/>
        </w:rPr>
        <w:t xml:space="preserve">1. Promoting Technology: Due to Generation Z's technological adeptness, the Ritz-Carlton can capitalise on this by adopting technology-driven models in their functional areas. This could include the use of productivity apps for task management, and virtual reality for training and development (Hershatter and Epstein, 2010, p.220) (2).</w:t>
      </w:r>
    </w:p>
    <w:p w:rsidR="00000000" w:rsidDel="00000000" w:rsidP="00000000" w:rsidRDefault="00000000" w:rsidRPr="00000000" w14:paraId="00000030">
      <w:pPr>
        <w:rPr/>
      </w:pPr>
      <w:r w:rsidDel="00000000" w:rsidR="00000000" w:rsidRPr="00000000">
        <w:rPr>
          <w:rtl w:val="0"/>
        </w:rPr>
        <w:t xml:space="preserve">2. Authenticity and Transparency:</w:t>
      </w:r>
    </w:p>
    <w:p w:rsidR="00000000" w:rsidDel="00000000" w:rsidP="00000000" w:rsidRDefault="00000000" w:rsidRPr="00000000" w14:paraId="00000031">
      <w:pPr>
        <w:rPr/>
      </w:pPr>
      <w:r w:rsidDel="00000000" w:rsidR="00000000" w:rsidRPr="00000000">
        <w:rPr>
          <w:rtl w:val="0"/>
        </w:rPr>
        <w:t xml:space="preserve">By embodying an organisational culture of transparency and authenticity, the Ritz-Carlton can significantly satisfy Generation</w:t>
      </w:r>
    </w:p>
    <w:p w:rsidR="00000000" w:rsidDel="00000000" w:rsidP="00000000" w:rsidRDefault="00000000" w:rsidRPr="00000000" w14:paraId="00000032">
      <w:pPr>
        <w:rPr/>
      </w:pPr>
      <w:r w:rsidDel="00000000" w:rsidR="00000000" w:rsidRPr="00000000">
        <w:rPr>
          <w:rtl w:val="0"/>
        </w:rPr>
        <w:t xml:space="preserve">'s craving for transparency (Seemiller and Grace, 2016, p.373)</w:t>
      </w:r>
    </w:p>
    <w:p w:rsidR="00000000" w:rsidDel="00000000" w:rsidP="00000000" w:rsidRDefault="00000000" w:rsidRPr="00000000" w14:paraId="00000033">
      <w:pPr>
        <w:rPr/>
      </w:pPr>
      <w:r w:rsidDel="00000000" w:rsidR="00000000" w:rsidRPr="00000000">
        <w:rPr>
          <w:rtl w:val="0"/>
        </w:rPr>
        <w:t xml:space="preserve">(1) -</w:t>
      </w:r>
    </w:p>
    <w:p w:rsidR="00000000" w:rsidDel="00000000" w:rsidP="00000000" w:rsidRDefault="00000000" w:rsidRPr="00000000" w14:paraId="00000034">
      <w:pPr>
        <w:rPr/>
      </w:pPr>
      <w:r w:rsidDel="00000000" w:rsidR="00000000" w:rsidRPr="00000000">
        <w:rPr>
          <w:rtl w:val="0"/>
        </w:rPr>
        <w:t xml:space="preserve">© 3min left</w:t>
      </w:r>
    </w:p>
    <w:p w:rsidR="00000000" w:rsidDel="00000000" w:rsidP="00000000" w:rsidRDefault="00000000" w:rsidRPr="00000000" w14:paraId="00000035">
      <w:pPr>
        <w:rPr/>
      </w:pPr>
      <w:r w:rsidDel="00000000" w:rsidR="00000000" w:rsidRPr="00000000">
        <w:rPr>
          <w:rtl w:val="0"/>
        </w:rPr>
        <w:t xml:space="preserve">3. Regular Feedback: Generation Z</w:t>
      </w:r>
    </w:p>
    <w:p w:rsidR="00000000" w:rsidDel="00000000" w:rsidP="00000000" w:rsidRDefault="00000000" w:rsidRPr="00000000" w14:paraId="00000036">
      <w:pPr>
        <w:rPr/>
      </w:pPr>
      <w:r w:rsidDel="00000000" w:rsidR="00000000" w:rsidRPr="00000000">
        <w:rPr>
          <w:rtl w:val="0"/>
        </w:rPr>
        <w:t xml:space="preserve">values regular feedback (3).</w:t>
      </w:r>
    </w:p>
    <w:p w:rsidR="00000000" w:rsidDel="00000000" w:rsidP="00000000" w:rsidRDefault="00000000" w:rsidRPr="00000000" w14:paraId="00000037">
      <w:pPr>
        <w:rPr/>
      </w:pPr>
      <w:r w:rsidDel="00000000" w:rsidR="00000000" w:rsidRPr="00000000">
        <w:rPr>
          <w:rtl w:val="0"/>
        </w:rPr>
        <w:t xml:space="preserve">Therefore, managers should be encouraged to provide constructive feedback about their performance regularly.</w:t>
      </w:r>
    </w:p>
    <w:p w:rsidR="00000000" w:rsidDel="00000000" w:rsidP="00000000" w:rsidRDefault="00000000" w:rsidRPr="00000000" w14:paraId="00000038">
      <w:pPr>
        <w:rPr/>
      </w:pPr>
      <w:r w:rsidDel="00000000" w:rsidR="00000000" w:rsidRPr="00000000">
        <w:rPr>
          <w:rtl w:val="0"/>
        </w:rPr>
        <w:t xml:space="preserve">4. Career Development</w:t>
      </w:r>
    </w:p>
    <w:p w:rsidR="00000000" w:rsidDel="00000000" w:rsidP="00000000" w:rsidRDefault="00000000" w:rsidRPr="00000000" w14:paraId="00000039">
      <w:pPr>
        <w:rPr/>
      </w:pPr>
      <w:r w:rsidDel="00000000" w:rsidR="00000000" w:rsidRPr="00000000">
        <w:rPr>
          <w:rtl w:val="0"/>
        </w:rPr>
        <w:t xml:space="preserve">Opportunities: Generation Z</w:t>
      </w:r>
    </w:p>
    <w:p w:rsidR="00000000" w:rsidDel="00000000" w:rsidP="00000000" w:rsidRDefault="00000000" w:rsidRPr="00000000" w14:paraId="0000003A">
      <w:pPr>
        <w:rPr/>
      </w:pPr>
      <w:r w:rsidDel="00000000" w:rsidR="00000000" w:rsidRPr="00000000">
        <w:rPr>
          <w:rtl w:val="0"/>
        </w:rPr>
        <w:t xml:space="preserve">prioritise career growth (4). Thus, by offering a variety of training programs and career progression opportunities, the Ritz-Carlton can engage this group and enhance the employee lifecycle.</w:t>
      </w:r>
    </w:p>
    <w:p w:rsidR="00000000" w:rsidDel="00000000" w:rsidP="00000000" w:rsidRDefault="00000000" w:rsidRPr="00000000" w14:paraId="0000003B">
      <w:pPr>
        <w:rPr/>
      </w:pPr>
      <w:r w:rsidDel="00000000" w:rsidR="00000000" w:rsidRPr="00000000">
        <w:rPr>
          <w:rtl w:val="0"/>
        </w:rPr>
        <w:t xml:space="preserve">Potential Implications of Engaging</w:t>
      </w:r>
    </w:p>
    <w:p w:rsidR="00000000" w:rsidDel="00000000" w:rsidP="00000000" w:rsidRDefault="00000000" w:rsidRPr="00000000" w14:paraId="0000003C">
      <w:pPr>
        <w:rPr/>
      </w:pPr>
      <w:r w:rsidDel="00000000" w:rsidR="00000000" w:rsidRPr="00000000">
        <w:rPr>
          <w:rtl w:val="0"/>
        </w:rPr>
        <w:t xml:space="preserve">Generation Z</w:t>
      </w:r>
    </w:p>
    <w:p w:rsidR="00000000" w:rsidDel="00000000" w:rsidP="00000000" w:rsidRDefault="00000000" w:rsidRPr="00000000" w14:paraId="0000003D">
      <w:pPr>
        <w:rPr/>
      </w:pPr>
      <w:r w:rsidDel="00000000" w:rsidR="00000000" w:rsidRPr="00000000">
        <w:rPr>
          <w:rtl w:val="0"/>
        </w:rPr>
        <w:t xml:space="preserve">Engaging</w:t>
      </w:r>
    </w:p>
    <w:p w:rsidR="00000000" w:rsidDel="00000000" w:rsidP="00000000" w:rsidRDefault="00000000" w:rsidRPr="00000000" w14:paraId="0000003E">
      <w:pPr>
        <w:rPr/>
      </w:pPr>
      <w:r w:rsidDel="00000000" w:rsidR="00000000" w:rsidRPr="00000000">
        <w:rPr>
          <w:rtl w:val="0"/>
        </w:rPr>
        <w:t xml:space="preserve">Generation Z could result</w:t>
      </w:r>
    </w:p>
    <w:p w:rsidR="00000000" w:rsidDel="00000000" w:rsidP="00000000" w:rsidRDefault="00000000" w:rsidRPr="00000000" w14:paraId="0000003F">
      <w:pPr>
        <w:rPr/>
      </w:pPr>
      <w:r w:rsidDel="00000000" w:rsidR="00000000" w:rsidRPr="00000000">
        <w:rPr>
          <w:rtl w:val="0"/>
        </w:rPr>
        <w:t xml:space="preserve">in enhanced productivity. creativity, innovation, retention,</w:t>
      </w:r>
    </w:p>
    <w:p w:rsidR="00000000" w:rsidDel="00000000" w:rsidP="00000000" w:rsidRDefault="00000000" w:rsidRPr="00000000" w14:paraId="00000040">
      <w:pPr>
        <w:rPr/>
      </w:pPr>
      <w:r w:rsidDel="00000000" w:rsidR="00000000" w:rsidRPr="00000000">
        <w:rPr>
          <w:rtl w:val="0"/>
        </w:rPr>
        <w:t xml:space="preserve">a diversified culture,</w:t>
      </w:r>
    </w:p>
    <w:p w:rsidR="00000000" w:rsidDel="00000000" w:rsidP="00000000" w:rsidRDefault="00000000" w:rsidRPr="00000000" w14:paraId="00000041">
      <w:pPr>
        <w:rPr/>
      </w:pPr>
      <w:r w:rsidDel="00000000" w:rsidR="00000000" w:rsidRPr="00000000">
        <w:rPr>
          <w:rtl w:val="0"/>
        </w:rPr>
        <w:t xml:space="preserve">all of which</w:t>
      </w:r>
    </w:p>
    <w:p w:rsidR="00000000" w:rsidDel="00000000" w:rsidP="00000000" w:rsidRDefault="00000000" w:rsidRPr="00000000" w14:paraId="00000042">
      <w:pPr>
        <w:rPr/>
      </w:pPr>
      <w:r w:rsidDel="00000000" w:rsidR="00000000" w:rsidRPr="00000000">
        <w:rPr>
          <w:rtl w:val="0"/>
        </w:rPr>
        <w:t xml:space="preserve">are critically important for the lifecycle of an organisation in the hospitality industry (Seemiller and Grace, 2016, p.374) (1). Further, it may contribute to a highly adaptive, agile, and</w:t>
      </w:r>
    </w:p>
    <w:p w:rsidR="00000000" w:rsidDel="00000000" w:rsidP="00000000" w:rsidRDefault="00000000" w:rsidRPr="00000000" w14:paraId="00000043">
      <w:pPr>
        <w:rPr/>
      </w:pPr>
      <w:r w:rsidDel="00000000" w:rsidR="00000000" w:rsidRPr="00000000">
        <w:rPr>
          <w:rtl w:val="0"/>
        </w:rPr>
        <w:t xml:space="preserve">technologically-driven environment (5).</w:t>
      </w:r>
    </w:p>
    <w:p w:rsidR="00000000" w:rsidDel="00000000" w:rsidP="00000000" w:rsidRDefault="00000000" w:rsidRPr="00000000" w14:paraId="00000044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5">
      <w:pPr>
        <w:rPr/>
      </w:pPr>
      <w:r w:rsidDel="00000000" w:rsidR="00000000" w:rsidRPr="00000000">
        <w:rPr>
          <w:rtl w:val="0"/>
        </w:rPr>
        <w:t xml:space="preserve">In conclusion, though challenging, gaining Gen Z investment in a brand can reap long-term rewards. Brands like the Ritz-Carlton that adopt tech-based learning, offer meaningful work, mentorship programmes,</w:t>
      </w:r>
    </w:p>
    <w:p w:rsidR="00000000" w:rsidDel="00000000" w:rsidP="00000000" w:rsidRDefault="00000000" w:rsidRPr="00000000" w14:paraId="00000046">
      <w:pPr>
        <w:rPr/>
      </w:pPr>
      <w:r w:rsidDel="00000000" w:rsidR="00000000" w:rsidRPr="00000000">
        <w:rPr>
          <w:rtl w:val="0"/>
        </w:rPr>
        <w:t xml:space="preserve">and a diverse and</w:t>
      </w:r>
    </w:p>
    <w:p w:rsidR="00000000" w:rsidDel="00000000" w:rsidP="00000000" w:rsidRDefault="00000000" w:rsidRPr="00000000" w14:paraId="00000047">
      <w:pPr>
        <w:rPr/>
      </w:pPr>
      <w:r w:rsidDel="00000000" w:rsidR="00000000" w:rsidRPr="00000000">
        <w:rPr>
          <w:rtl w:val="0"/>
        </w:rPr>
        <w:t xml:space="preserve">inclusive culture has the hospitality sector. </w:t>
      </w:r>
    </w:p>
    <w:p w:rsidR="00000000" w:rsidDel="00000000" w:rsidP="00000000" w:rsidRDefault="00000000" w:rsidRPr="00000000" w14:paraId="00000048">
      <w:pPr>
        <w:rPr/>
      </w:pPr>
      <w:r w:rsidDel="00000000" w:rsidR="00000000" w:rsidRPr="00000000">
        <w:rPr>
          <w:rtl w:val="0"/>
        </w:rPr>
        <w:t xml:space="preserve">Engaging Generation Z is a pressing need for the Ritz-Carlton to maintain their competitive advantage in the hospitality industry. By utilising their technological adeptness, promoting transparency and offering career progression opportunities, the Ritz-Carlton can tap into the immense potential that Generation Z offers and optimise their life cycle within the hospitality industry.</w:t>
      </w:r>
    </w:p>
    <w:p w:rsidR="00000000" w:rsidDel="00000000" w:rsidP="00000000" w:rsidRDefault="00000000" w:rsidRPr="00000000" w14:paraId="0000004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A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4B">
      <w:pPr>
        <w:rPr/>
      </w:pPr>
      <w:r w:rsidDel="00000000" w:rsidR="00000000" w:rsidRPr="00000000">
        <w:rPr>
          <w:rtl w:val="0"/>
        </w:rPr>
        <w:t xml:space="preserve">References:</w:t>
      </w:r>
    </w:p>
    <w:p w:rsidR="00000000" w:rsidDel="00000000" w:rsidP="00000000" w:rsidRDefault="00000000" w:rsidRPr="00000000" w14:paraId="0000004C">
      <w:pPr>
        <w:rPr/>
      </w:pPr>
      <w:r w:rsidDel="00000000" w:rsidR="00000000" w:rsidRPr="00000000">
        <w:rPr>
          <w:rtl w:val="0"/>
        </w:rPr>
        <w:t xml:space="preserve">[1] McCrindle, M. (2020).</w:t>
      </w:r>
    </w:p>
    <w:p w:rsidR="00000000" w:rsidDel="00000000" w:rsidP="00000000" w:rsidRDefault="00000000" w:rsidRPr="00000000" w14:paraId="0000004D">
      <w:pPr>
        <w:rPr/>
      </w:pPr>
      <w:r w:rsidDel="00000000" w:rsidR="00000000" w:rsidRPr="00000000">
        <w:rPr>
          <w:rtl w:val="0"/>
        </w:rPr>
        <w:t xml:space="preserve">Understanding Generation Z.</w:t>
      </w:r>
    </w:p>
    <w:p w:rsidR="00000000" w:rsidDel="00000000" w:rsidP="00000000" w:rsidRDefault="00000000" w:rsidRPr="00000000" w14:paraId="0000004E">
      <w:pPr>
        <w:rPr/>
      </w:pPr>
      <w:r w:rsidDel="00000000" w:rsidR="00000000" w:rsidRPr="00000000">
        <w:rPr>
          <w:rtl w:val="0"/>
        </w:rPr>
        <w:t xml:space="preserve">McCrindle. https:// mccrindle.com.au/insights/blog/gen-</w:t>
      </w:r>
    </w:p>
    <w:p w:rsidR="00000000" w:rsidDel="00000000" w:rsidP="00000000" w:rsidRDefault="00000000" w:rsidRPr="00000000" w14:paraId="0000004F">
      <w:pPr>
        <w:rPr/>
      </w:pPr>
      <w:r w:rsidDel="00000000" w:rsidR="00000000" w:rsidRPr="00000000">
        <w:rPr>
          <w:rtl w:val="0"/>
        </w:rPr>
        <w:t xml:space="preserve">2-and-gen-alpha-infographic-update/</w:t>
      </w:r>
    </w:p>
    <w:p w:rsidR="00000000" w:rsidDel="00000000" w:rsidP="00000000" w:rsidRDefault="00000000" w:rsidRPr="00000000" w14:paraId="00000050">
      <w:pPr>
        <w:rPr/>
      </w:pPr>
      <w:r w:rsidDel="00000000" w:rsidR="00000000" w:rsidRPr="00000000">
        <w:rPr>
          <w:rtl w:val="0"/>
        </w:rPr>
        <w:t xml:space="preserve">(2) Ritz-Carlton Leadership Centre</w:t>
      </w:r>
    </w:p>
    <w:p w:rsidR="00000000" w:rsidDel="00000000" w:rsidP="00000000" w:rsidRDefault="00000000" w:rsidRPr="00000000" w14:paraId="00000051">
      <w:pPr>
        <w:rPr/>
      </w:pPr>
      <w:r w:rsidDel="00000000" w:rsidR="00000000" w:rsidRPr="00000000">
        <w:rPr>
          <w:rtl w:val="0"/>
        </w:rPr>
        <w:t xml:space="preserve">(2017). Employee Engagement | The Ritz-Carlton Leadership Center.</w:t>
      </w:r>
    </w:p>
    <w:p w:rsidR="00000000" w:rsidDel="00000000" w:rsidP="00000000" w:rsidRDefault="00000000" w:rsidRPr="00000000" w14:paraId="00000052">
      <w:pPr>
        <w:rPr/>
      </w:pPr>
      <w:r w:rsidDel="00000000" w:rsidR="00000000" w:rsidRPr="00000000">
        <w:rPr>
          <w:rtl w:val="0"/>
        </w:rPr>
        <w:t xml:space="preserve">ritzcarltonleadershipcenter.com/</w:t>
      </w:r>
    </w:p>
    <w:p w:rsidR="00000000" w:rsidDel="00000000" w:rsidP="00000000" w:rsidRDefault="00000000" w:rsidRPr="00000000" w14:paraId="00000053">
      <w:pPr>
        <w:rPr/>
      </w:pPr>
      <w:r w:rsidDel="00000000" w:rsidR="00000000" w:rsidRPr="00000000">
        <w:rPr>
          <w:rtl w:val="0"/>
        </w:rPr>
        <w:t xml:space="preserve">2017/11/employee-engagement/</w:t>
      </w:r>
    </w:p>
    <w:p w:rsidR="00000000" w:rsidDel="00000000" w:rsidP="00000000" w:rsidRDefault="00000000" w:rsidRPr="00000000" w14:paraId="00000054">
      <w:pPr>
        <w:rPr/>
      </w:pPr>
      <w:r w:rsidDel="00000000" w:rsidR="00000000" w:rsidRPr="00000000">
        <w:rPr>
          <w:rtl w:val="0"/>
        </w:rPr>
        <w:t xml:space="preserve">[3] Deloitte (2018). 2018 Deloitte Millennial Survey | Deloitte Social Impact.</w:t>
      </w:r>
    </w:p>
    <w:p w:rsidR="00000000" w:rsidDel="00000000" w:rsidP="00000000" w:rsidRDefault="00000000" w:rsidRPr="00000000" w14:paraId="00000055">
      <w:pPr>
        <w:rPr/>
      </w:pPr>
      <w:r w:rsidDel="00000000" w:rsidR="00000000" w:rsidRPr="00000000">
        <w:rPr>
          <w:rtl w:val="0"/>
        </w:rPr>
        <w:t xml:space="preserve">Deloitte.</w:t>
      </w:r>
    </w:p>
    <w:p w:rsidR="00000000" w:rsidDel="00000000" w:rsidP="00000000" w:rsidRDefault="00000000" w:rsidRPr="00000000" w14:paraId="00000056">
      <w:pPr>
        <w:rPr/>
      </w:pPr>
      <w:r w:rsidDel="00000000" w:rsidR="00000000" w:rsidRPr="00000000">
        <w:rPr>
          <w:rtl w:val="0"/>
        </w:rPr>
        <w:t xml:space="preserve">[4] Berger, R. (2020).  Gen Z.</w:t>
      </w:r>
    </w:p>
    <w:p w:rsidR="00000000" w:rsidDel="00000000" w:rsidP="00000000" w:rsidRDefault="00000000" w:rsidRPr="00000000" w14:paraId="00000057">
      <w:pPr>
        <w:rPr/>
      </w:pPr>
      <w:r w:rsidDel="00000000" w:rsidR="00000000" w:rsidRPr="00000000">
        <w:rPr>
          <w:rtl w:val="0"/>
        </w:rPr>
        <w:t xml:space="preserve">ryanberger/</w:t>
      </w:r>
    </w:p>
    <w:p w:rsidR="00000000" w:rsidDel="00000000" w:rsidP="00000000" w:rsidRDefault="00000000" w:rsidRPr="00000000" w14:paraId="00000058">
      <w:pPr>
        <w:rPr/>
      </w:pPr>
      <w:r w:rsidDel="00000000" w:rsidR="00000000" w:rsidRPr="00000000">
        <w:rPr>
          <w:rtl w:val="0"/>
        </w:rPr>
        <w:t xml:space="preserve">2020/05/27/what-employers-need-to-know-about-gen-z/?sh=1076954a4760</w:t>
      </w:r>
    </w:p>
    <w:p w:rsidR="00000000" w:rsidDel="00000000" w:rsidP="00000000" w:rsidRDefault="00000000" w:rsidRPr="00000000" w14:paraId="00000059">
      <w:pPr>
        <w:rPr/>
      </w:pPr>
      <w:r w:rsidDel="00000000" w:rsidR="00000000" w:rsidRPr="00000000">
        <w:rPr>
          <w:rtl w:val="0"/>
        </w:rPr>
        <w:t xml:space="preserve">[5] Ritz-Carlton Leadership Centre</w:t>
      </w:r>
    </w:p>
    <w:p w:rsidR="00000000" w:rsidDel="00000000" w:rsidP="00000000" w:rsidRDefault="00000000" w:rsidRPr="00000000" w14:paraId="0000005A">
      <w:pPr>
        <w:rPr/>
      </w:pPr>
      <w:r w:rsidDel="00000000" w:rsidR="00000000" w:rsidRPr="00000000">
        <w:rPr>
          <w:rtl w:val="0"/>
        </w:rPr>
        <w:t xml:space="preserve">(2017). Internal Communication |</w:t>
      </w:r>
    </w:p>
    <w:p w:rsidR="00000000" w:rsidDel="00000000" w:rsidP="00000000" w:rsidRDefault="00000000" w:rsidRPr="00000000" w14:paraId="0000005B">
      <w:pPr>
        <w:rPr/>
      </w:pPr>
      <w:r w:rsidDel="00000000" w:rsidR="00000000" w:rsidRPr="00000000">
        <w:rPr>
          <w:rtl w:val="0"/>
        </w:rPr>
        <w:t xml:space="preserve">The Ritz-Carlton Leadership Center.</w:t>
      </w:r>
    </w:p>
    <w:p w:rsidR="00000000" w:rsidDel="00000000" w:rsidP="00000000" w:rsidRDefault="00000000" w:rsidRPr="00000000" w14:paraId="0000005C">
      <w:pPr>
        <w:rPr/>
      </w:pPr>
      <w:r w:rsidDel="00000000" w:rsidR="00000000" w:rsidRPr="00000000">
        <w:rPr>
          <w:rtl w:val="0"/>
        </w:rPr>
        <w:t xml:space="preserve">ritzcarltonleadershipcenter.com/ 2017/07/internal-communication/</w:t>
      </w:r>
    </w:p>
    <w:p w:rsidR="00000000" w:rsidDel="00000000" w:rsidP="00000000" w:rsidRDefault="00000000" w:rsidRPr="00000000" w14:paraId="0000005D">
      <w:pPr>
        <w:rPr/>
      </w:pPr>
      <w:r w:rsidDel="00000000" w:rsidR="00000000" w:rsidRPr="00000000">
        <w:rPr>
          <w:rtl w:val="0"/>
        </w:rPr>
        <w:t xml:space="preserve">[6] Lannin, P. (2020). A-Z of training Gen Z. </w:t>
      </w:r>
    </w:p>
    <w:p w:rsidR="00000000" w:rsidDel="00000000" w:rsidP="00000000" w:rsidRDefault="00000000" w:rsidRPr="00000000" w14:paraId="0000005E">
      <w:pPr>
        <w:rPr/>
      </w:pPr>
      <w:r w:rsidDel="00000000" w:rsidR="00000000" w:rsidRPr="00000000">
        <w:rPr>
          <w:rtl w:val="0"/>
        </w:rPr>
        <w:t xml:space="preserve">a-z-training-gen-z</w:t>
      </w:r>
    </w:p>
    <w:p w:rsidR="00000000" w:rsidDel="00000000" w:rsidP="00000000" w:rsidRDefault="00000000" w:rsidRPr="00000000" w14:paraId="0000005F">
      <w:pPr>
        <w:rPr/>
      </w:pPr>
      <w:r w:rsidDel="00000000" w:rsidR="00000000" w:rsidRPr="00000000">
        <w:rPr>
          <w:rtl w:val="0"/>
        </w:rPr>
        <w:t xml:space="preserve">[7] Willis Towers Watson </w:t>
      </w:r>
    </w:p>
    <w:p w:rsidR="00000000" w:rsidDel="00000000" w:rsidP="00000000" w:rsidRDefault="00000000" w:rsidRPr="00000000" w14:paraId="00000060">
      <w:pPr>
        <w:rPr/>
      </w:pPr>
      <w:r w:rsidDel="00000000" w:rsidR="00000000" w:rsidRPr="00000000">
        <w:rPr>
          <w:rtl w:val="0"/>
        </w:rPr>
        <w:t xml:space="preserve">Willis Towers Watson. </w:t>
      </w:r>
    </w:p>
    <w:p w:rsidR="00000000" w:rsidDel="00000000" w:rsidP="00000000" w:rsidRDefault="00000000" w:rsidRPr="00000000" w14:paraId="00000061">
      <w:pPr>
        <w:rPr/>
      </w:pPr>
      <w:r w:rsidDel="00000000" w:rsidR="00000000" w:rsidRPr="00000000">
        <w:rPr>
          <w:rtl w:val="0"/>
        </w:rPr>
        <w:t xml:space="preserve">willistoverswatson-US/</w:t>
      </w:r>
    </w:p>
    <w:p w:rsidR="00000000" w:rsidDel="00000000" w:rsidP="00000000" w:rsidRDefault="00000000" w:rsidRPr="00000000" w14:paraId="00000062">
      <w:pPr>
        <w:rPr/>
      </w:pPr>
      <w:r w:rsidDel="00000000" w:rsidR="00000000" w:rsidRPr="00000000">
        <w:rPr>
          <w:rtl w:val="0"/>
        </w:rPr>
        <w:t xml:space="preserve">/2018/11/2017-benefits-trends</w:t>
      </w:r>
    </w:p>
    <w:p w:rsidR="00000000" w:rsidDel="00000000" w:rsidP="00000000" w:rsidRDefault="00000000" w:rsidRPr="00000000" w14:paraId="00000063">
      <w:pPr>
        <w:rPr/>
      </w:pPr>
      <w:r w:rsidDel="00000000" w:rsidR="00000000" w:rsidRPr="00000000">
        <w:rPr>
          <w:rtl w:val="0"/>
        </w:rPr>
        <w:t xml:space="preserve">[^14] :https://www.mccrindle.com.au/</w:t>
      </w:r>
    </w:p>
    <w:p w:rsidR="00000000" w:rsidDel="00000000" w:rsidP="00000000" w:rsidRDefault="00000000" w:rsidRPr="00000000" w14:paraId="00000064">
      <w:pPr>
        <w:rPr/>
      </w:pPr>
      <w:r w:rsidDel="00000000" w:rsidR="00000000" w:rsidRPr="00000000">
        <w:rPr>
          <w:rtl w:val="0"/>
        </w:rPr>
        <w:t xml:space="preserve">insights/blog/gen-z-and-gen-alpha-infographic-update</w:t>
      </w:r>
    </w:p>
    <w:p w:rsidR="00000000" w:rsidDel="00000000" w:rsidP="00000000" w:rsidRDefault="00000000" w:rsidRPr="00000000" w14:paraId="00000065">
      <w:pPr>
        <w:rPr/>
      </w:pPr>
      <w:r w:rsidDel="00000000" w:rsidR="00000000" w:rsidRPr="00000000">
        <w:rPr>
          <w:rFonts w:ascii="Arial Unicode MS" w:cs="Arial Unicode MS" w:eastAsia="Arial Unicode MS" w:hAnsi="Arial Unicode MS"/>
          <w:rtl w:val="0"/>
        </w:rPr>
        <w:t xml:space="preserve">［^24］：https://</w:t>
      </w:r>
    </w:p>
    <w:p w:rsidR="00000000" w:rsidDel="00000000" w:rsidP="00000000" w:rsidRDefault="00000000" w:rsidRPr="00000000" w14:paraId="00000066">
      <w:pPr>
        <w:rPr/>
      </w:pPr>
      <w:r w:rsidDel="00000000" w:rsidR="00000000" w:rsidRPr="00000000">
        <w:rPr>
          <w:rtl w:val="0"/>
        </w:rPr>
        <w:t xml:space="preserve">ritzcarltonleadershipcenter.com/</w:t>
      </w:r>
    </w:p>
    <w:p w:rsidR="00000000" w:rsidDel="00000000" w:rsidP="00000000" w:rsidRDefault="00000000" w:rsidRPr="00000000" w14:paraId="00000067">
      <w:pPr>
        <w:rPr/>
      </w:pPr>
      <w:r w:rsidDel="00000000" w:rsidR="00000000" w:rsidRPr="00000000">
        <w:rPr>
          <w:rtl w:val="0"/>
        </w:rPr>
        <w:t xml:space="preserve">2017/11/employee-engagement</w:t>
      </w:r>
    </w:p>
    <w:p w:rsidR="00000000" w:rsidDel="00000000" w:rsidP="00000000" w:rsidRDefault="00000000" w:rsidRPr="00000000" w14:paraId="00000068">
      <w:pPr>
        <w:rPr/>
      </w:pPr>
      <w:r w:rsidDel="00000000" w:rsidR="00000000" w:rsidRPr="00000000">
        <w:rPr>
          <w:rtl w:val="0"/>
        </w:rPr>
        <w:t xml:space="preserve">forbes.sites/</w:t>
      </w:r>
    </w:p>
    <w:p w:rsidR="00000000" w:rsidDel="00000000" w:rsidP="00000000" w:rsidRDefault="00000000" w:rsidRPr="00000000" w14:paraId="00000069">
      <w:pPr>
        <w:rPr/>
      </w:pPr>
      <w:r w:rsidDel="00000000" w:rsidR="00000000" w:rsidRPr="00000000">
        <w:rPr>
          <w:rtl w:val="0"/>
        </w:rPr>
        <w:t xml:space="preserve">ryanberger/2020/05/27/what-employers-need-to-know-about-gen-</w:t>
      </w:r>
    </w:p>
    <w:p w:rsidR="00000000" w:rsidDel="00000000" w:rsidP="00000000" w:rsidRDefault="00000000" w:rsidRPr="00000000" w14:paraId="0000006A">
      <w:pPr>
        <w:rPr/>
      </w:pPr>
      <w:r w:rsidDel="00000000" w:rsidR="00000000" w:rsidRPr="00000000">
        <w:rPr>
          <w:rtl w:val="0"/>
        </w:rPr>
        <w:t xml:space="preserve">2/?sh=1076054a4760</w:t>
      </w:r>
    </w:p>
    <w:p w:rsidR="00000000" w:rsidDel="00000000" w:rsidP="00000000" w:rsidRDefault="00000000" w:rsidRPr="00000000" w14:paraId="0000006B">
      <w:pPr>
        <w:rPr/>
      </w:pPr>
      <w:r w:rsidDel="00000000" w:rsidR="00000000" w:rsidRPr="00000000">
        <w:rPr>
          <w:rtl w:val="0"/>
        </w:rPr>
        <w:t xml:space="preserve">[^54] :https://</w:t>
      </w:r>
    </w:p>
    <w:p w:rsidR="00000000" w:rsidDel="00000000" w:rsidP="00000000" w:rsidRDefault="00000000" w:rsidRPr="00000000" w14:paraId="0000006C">
      <w:pPr>
        <w:rPr/>
      </w:pPr>
      <w:r w:rsidDel="00000000" w:rsidR="00000000" w:rsidRPr="00000000">
        <w:rPr>
          <w:rtl w:val="0"/>
        </w:rPr>
        <w:t xml:space="preserve">ritzcarltonleadershipcenter.com/ 2017/077internal-communication</w:t>
      </w:r>
    </w:p>
    <w:p w:rsidR="00000000" w:rsidDel="00000000" w:rsidP="00000000" w:rsidRDefault="00000000" w:rsidRPr="00000000" w14:paraId="0000006D">
      <w:pPr>
        <w:rPr/>
      </w:pPr>
      <w:r w:rsidDel="00000000" w:rsidR="00000000" w:rsidRPr="00000000">
        <w:rPr>
          <w:rtl w:val="0"/>
        </w:rPr>
        <w:t xml:space="preserve">[*64] shttps://</w:t>
      </w:r>
    </w:p>
    <w:p w:rsidR="00000000" w:rsidDel="00000000" w:rsidP="00000000" w:rsidRDefault="00000000" w:rsidRPr="00000000" w14:paraId="0000006E">
      <w:pPr>
        <w:rPr/>
      </w:pPr>
      <w:r w:rsidDel="00000000" w:rsidR="00000000" w:rsidRPr="00000000">
        <w:rPr>
          <w:rtl w:val="0"/>
        </w:rPr>
        <w:t xml:space="preserve">www.hotelmanagement.net/human-resources/a-z-training-gen-z</w:t>
      </w:r>
    </w:p>
    <w:p w:rsidR="00000000" w:rsidDel="00000000" w:rsidP="00000000" w:rsidRDefault="00000000" w:rsidRPr="00000000" w14:paraId="0000006F">
      <w:pPr>
        <w:rPr/>
      </w:pPr>
      <w:r w:rsidDel="00000000" w:rsidR="00000000" w:rsidRPr="00000000">
        <w:rPr>
          <w:rtl w:val="0"/>
        </w:rPr>
        <w:t xml:space="preserve">{4741:https://</w:t>
      </w:r>
    </w:p>
    <w:p w:rsidR="00000000" w:rsidDel="00000000" w:rsidP="00000000" w:rsidRDefault="00000000" w:rsidRPr="00000000" w14:paraId="00000070">
      <w:pPr>
        <w:rPr/>
      </w:pPr>
      <w:r w:rsidDel="00000000" w:rsidR="00000000" w:rsidRPr="00000000">
        <w:rPr>
          <w:rtl w:val="0"/>
        </w:rPr>
        <w:t xml:space="preserve">willistowerswatson.com/en-US/2018/11/2017-benefits-trends</w:t>
      </w:r>
    </w:p>
    <w:p w:rsidR="00000000" w:rsidDel="00000000" w:rsidP="00000000" w:rsidRDefault="00000000" w:rsidRPr="00000000" w14:paraId="00000071">
      <w:pPr>
        <w:rPr/>
      </w:pPr>
      <w:r w:rsidDel="00000000" w:rsidR="00000000" w:rsidRPr="00000000">
        <w:rPr>
          <w:rtl w:val="0"/>
        </w:rPr>
        <w:t xml:space="preserve">8. Seemiller,</w:t>
      </w:r>
    </w:p>
    <w:p w:rsidR="00000000" w:rsidDel="00000000" w:rsidP="00000000" w:rsidRDefault="00000000" w:rsidRPr="00000000" w14:paraId="00000072">
      <w:pPr>
        <w:rPr/>
      </w:pPr>
      <w:r w:rsidDel="00000000" w:rsidR="00000000" w:rsidRPr="00000000">
        <w:rPr>
          <w:rtl w:val="0"/>
        </w:rPr>
        <w:t xml:space="preserve">C. and Grace, M.</w:t>
      </w:r>
    </w:p>
    <w:p w:rsidR="00000000" w:rsidDel="00000000" w:rsidP="00000000" w:rsidRDefault="00000000" w:rsidRPr="00000000" w14:paraId="00000073">
      <w:pPr>
        <w:rPr/>
      </w:pPr>
      <w:r w:rsidDel="00000000" w:rsidR="00000000" w:rsidRPr="00000000">
        <w:rPr>
          <w:rtl w:val="0"/>
        </w:rPr>
        <w:t xml:space="preserve">(2016). Generation Z Goes to College. San Francisco: Jossey-Bass, p.370, p.372, p.373, p.374. (https://books.google.co.uk/books?</w:t>
      </w:r>
    </w:p>
    <w:p w:rsidR="00000000" w:rsidDel="00000000" w:rsidP="00000000" w:rsidRDefault="00000000" w:rsidRPr="00000000" w14:paraId="00000074">
      <w:pPr>
        <w:rPr/>
      </w:pPr>
      <w:r w:rsidDel="00000000" w:rsidR="00000000" w:rsidRPr="00000000">
        <w:rPr>
          <w:rtl w:val="0"/>
        </w:rPr>
        <w:t xml:space="preserve">isbn=1119143454)</w:t>
      </w:r>
    </w:p>
    <w:p w:rsidR="00000000" w:rsidDel="00000000" w:rsidP="00000000" w:rsidRDefault="00000000" w:rsidRPr="00000000" w14:paraId="00000075">
      <w:pPr>
        <w:rPr/>
      </w:pPr>
      <w:r w:rsidDel="00000000" w:rsidR="00000000" w:rsidRPr="00000000">
        <w:rPr>
          <w:rtl w:val="0"/>
        </w:rPr>
        <w:t xml:space="preserve">9. Hershatter, A. and Epstein, M.</w:t>
      </w:r>
    </w:p>
    <w:p w:rsidR="00000000" w:rsidDel="00000000" w:rsidP="00000000" w:rsidRDefault="00000000" w:rsidRPr="00000000" w14:paraId="00000076">
      <w:pPr>
        <w:rPr/>
      </w:pPr>
      <w:r w:rsidDel="00000000" w:rsidR="00000000" w:rsidRPr="00000000">
        <w:rPr>
          <w:rtl w:val="0"/>
        </w:rPr>
        <w:t xml:space="preserve">(2010). Millennials and the World of Work: An Organisation and Management Perspective. Journal of Business Psychology, 25, p.218, p.220. (https://www.jstor.org/</w:t>
      </w:r>
    </w:p>
    <w:p w:rsidR="00000000" w:rsidDel="00000000" w:rsidP="00000000" w:rsidRDefault="00000000" w:rsidRPr="00000000" w14:paraId="00000077">
      <w:pPr>
        <w:rPr/>
      </w:pPr>
      <w:r w:rsidDel="00000000" w:rsidR="00000000" w:rsidRPr="00000000">
        <w:rPr>
          <w:rtl w:val="0"/>
        </w:rPr>
        <w:t xml:space="preserve">stable/40605714)</w:t>
      </w:r>
    </w:p>
    <w:p w:rsidR="00000000" w:rsidDel="00000000" w:rsidP="00000000" w:rsidRDefault="00000000" w:rsidRPr="00000000" w14:paraId="00000078">
      <w:pPr>
        <w:rPr/>
      </w:pPr>
      <w:r w:rsidDel="00000000" w:rsidR="00000000" w:rsidRPr="00000000">
        <w:rPr>
          <w:rtl w:val="0"/>
        </w:rPr>
        <w:t xml:space="preserve">10. Reilly, P. (2012). Understanding and Teaching Generation Y. English</w:t>
      </w:r>
    </w:p>
    <w:p w:rsidR="00000000" w:rsidDel="00000000" w:rsidP="00000000" w:rsidRDefault="00000000" w:rsidRPr="00000000" w14:paraId="00000079">
      <w:pPr>
        <w:rPr/>
      </w:pPr>
      <w:r w:rsidDel="00000000" w:rsidR="00000000" w:rsidRPr="00000000">
        <w:rPr>
          <w:rtl w:val="0"/>
        </w:rPr>
        <w:t xml:space="preserve">Teaching Forum, 50(1), p.2. (https://americanenglish.state.gov/</w:t>
      </w:r>
    </w:p>
    <w:p w:rsidR="00000000" w:rsidDel="00000000" w:rsidP="00000000" w:rsidRDefault="00000000" w:rsidRPr="00000000" w14:paraId="0000007A">
      <w:pPr>
        <w:rPr/>
      </w:pPr>
      <w:r w:rsidDel="00000000" w:rsidR="00000000" w:rsidRPr="00000000">
        <w:rPr>
          <w:rtl w:val="0"/>
        </w:rPr>
        <w:t xml:space="preserve">files/ae/resource_files/ 50_1_2-reilly.pdf)</w:t>
      </w:r>
    </w:p>
    <w:p w:rsidR="00000000" w:rsidDel="00000000" w:rsidP="00000000" w:rsidRDefault="00000000" w:rsidRPr="00000000" w14:paraId="0000007B">
      <w:pPr>
        <w:rPr/>
      </w:pPr>
      <w:r w:rsidDel="00000000" w:rsidR="00000000" w:rsidRPr="00000000">
        <w:rPr>
          <w:rtl w:val="0"/>
        </w:rPr>
        <w:t xml:space="preserve">11. Tapscott, D. (2009). Grown Up Digital. New York: McGraw-Hill, p.16. (https://books.google.co.uk/</w:t>
      </w:r>
    </w:p>
    <w:p w:rsidR="00000000" w:rsidDel="00000000" w:rsidP="00000000" w:rsidRDefault="00000000" w:rsidRPr="00000000" w14:paraId="0000007C">
      <w:pPr>
        <w:rPr/>
      </w:pPr>
      <w:r w:rsidDel="00000000" w:rsidR="00000000" w:rsidRPr="00000000">
        <w:rPr>
          <w:rtl w:val="0"/>
        </w:rPr>
        <w:t xml:space="preserve">books?id-U_uTDwAAQBAJ</w:t>
      </w:r>
    </w:p>
    <w:p w:rsidR="00000000" w:rsidDel="00000000" w:rsidP="00000000" w:rsidRDefault="00000000" w:rsidRPr="00000000" w14:paraId="0000007D">
      <w:pPr>
        <w:rPr/>
      </w:pPr>
      <w:r w:rsidDel="00000000" w:rsidR="00000000" w:rsidRPr="00000000">
        <w:rPr>
          <w:rtl w:val="0"/>
        </w:rPr>
        <w:t xml:space="preserve">12. Twenge,</w:t>
      </w:r>
    </w:p>
    <w:p w:rsidR="00000000" w:rsidDel="00000000" w:rsidP="00000000" w:rsidRDefault="00000000" w:rsidRPr="00000000" w14:paraId="0000007E">
      <w:pPr>
        <w:rPr/>
      </w:pPr>
      <w:r w:rsidDel="00000000" w:rsidR="00000000" w:rsidRPr="00000000">
        <w:rPr>
          <w:rtl w:val="0"/>
        </w:rPr>
        <w:t xml:space="preserve">J. (2017). iGen: Why</w:t>
      </w:r>
    </w:p>
    <w:p w:rsidR="00000000" w:rsidDel="00000000" w:rsidP="00000000" w:rsidRDefault="00000000" w:rsidRPr="00000000" w14:paraId="0000007F">
      <w:pPr>
        <w:rPr/>
      </w:pPr>
      <w:r w:rsidDel="00000000" w:rsidR="00000000" w:rsidRPr="00000000">
        <w:rPr>
          <w:rtl w:val="0"/>
        </w:rPr>
        <w:t xml:space="preserve">Today's Super-Connected Kids Are Growing Up Less Rebellish, More Tolerant, Less Happy-and Completely Unprepared for Adulthood-and What That Means for the Rest of Us. New York: Atria Books. (https:// books.google.co.uk/books?</w:t>
      </w:r>
    </w:p>
    <w:p w:rsidR="00000000" w:rsidDel="00000000" w:rsidP="00000000" w:rsidRDefault="00000000" w:rsidRPr="00000000" w14:paraId="00000080">
      <w:pPr>
        <w:rPr/>
      </w:pPr>
      <w:r w:rsidDel="00000000" w:rsidR="00000000" w:rsidRPr="00000000">
        <w:rPr>
          <w:rtl w:val="0"/>
        </w:rPr>
        <w:t xml:space="preserve">id-GakIDwAAQBA)</w:t>
      </w:r>
    </w:p>
    <w:p w:rsidR="00000000" w:rsidDel="00000000" w:rsidP="00000000" w:rsidRDefault="00000000" w:rsidRPr="00000000" w14:paraId="00000081">
      <w:pPr>
        <w:rPr/>
      </w:pPr>
      <w:r w:rsidDel="00000000" w:rsidR="00000000" w:rsidRPr="00000000">
        <w:rPr>
          <w:rtl w:val="0"/>
        </w:rPr>
        <w:t xml:space="preserve">13. **Utilize Technology for Communication and Training:**</w:t>
      </w:r>
    </w:p>
    <w:p w:rsidR="00000000" w:rsidDel="00000000" w:rsidP="00000000" w:rsidRDefault="00000000" w:rsidRPr="00000000" w14:paraId="00000082">
      <w:pPr>
        <w:rPr/>
      </w:pPr>
      <w:r w:rsidDel="00000000" w:rsidR="00000000" w:rsidRPr="00000000">
        <w:rPr>
          <w:rtl w:val="0"/>
        </w:rPr>
        <w:t xml:space="preserve">   - Reference: PwC. (2019). "PwC's NextGen: A global generational study." [Link to report](https://www.pwc.com/gx/en/audit-services/assets/pwc-nextgen-a-global-generational-study.pdf)</w:t>
      </w:r>
    </w:p>
    <w:p w:rsidR="00000000" w:rsidDel="00000000" w:rsidP="00000000" w:rsidRDefault="00000000" w:rsidRPr="00000000" w14:paraId="00000083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4">
      <w:pPr>
        <w:rPr/>
      </w:pPr>
      <w:r w:rsidDel="00000000" w:rsidR="00000000" w:rsidRPr="00000000">
        <w:rPr>
          <w:rtl w:val="0"/>
        </w:rPr>
        <w:t xml:space="preserve">14. **Foster a Sense of Purpose and Meaningful Work:**</w:t>
      </w:r>
    </w:p>
    <w:p w:rsidR="00000000" w:rsidDel="00000000" w:rsidP="00000000" w:rsidRDefault="00000000" w:rsidRPr="00000000" w14:paraId="00000085">
      <w:pPr>
        <w:rPr/>
      </w:pPr>
      <w:r w:rsidDel="00000000" w:rsidR="00000000" w:rsidRPr="00000000">
        <w:rPr>
          <w:rtl w:val="0"/>
        </w:rPr>
        <w:t xml:space="preserve">   - Reference: Deloitte. (2018). "The Deloitte Global Millennial Survey 2019." [Link to report](https://www2.deloitte.com/content/dam/Deloitte/global/Documents/About-Deloitte/central-europe/ce-global-millenial-survey-2019.pdf)</w:t>
      </w:r>
    </w:p>
    <w:p w:rsidR="00000000" w:rsidDel="00000000" w:rsidP="00000000" w:rsidRDefault="00000000" w:rsidRPr="00000000" w14:paraId="00000086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7">
      <w:pPr>
        <w:rPr/>
      </w:pPr>
      <w:r w:rsidDel="00000000" w:rsidR="00000000" w:rsidRPr="00000000">
        <w:rPr>
          <w:rtl w:val="0"/>
        </w:rPr>
        <w:t xml:space="preserve">15. **Promote Work-Life Balance and Flexibility:**</w:t>
      </w:r>
    </w:p>
    <w:p w:rsidR="00000000" w:rsidDel="00000000" w:rsidP="00000000" w:rsidRDefault="00000000" w:rsidRPr="00000000" w14:paraId="00000088">
      <w:pPr>
        <w:rPr/>
      </w:pPr>
      <w:r w:rsidDel="00000000" w:rsidR="00000000" w:rsidRPr="00000000">
        <w:rPr>
          <w:rtl w:val="0"/>
        </w:rPr>
        <w:t xml:space="preserve">   - Reference: Society for Human Resource Management (SHRM). (2020). "What Gen Z Wants From the Workplace." [Link to article](https://www.shrm.org/hr-today/news/hr-magazine/summer2020/pages/what-gen-z-wants-from-the-workplace.aspx)</w:t>
      </w:r>
    </w:p>
    <w:p w:rsidR="00000000" w:rsidDel="00000000" w:rsidP="00000000" w:rsidRDefault="00000000" w:rsidRPr="00000000" w14:paraId="00000089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A">
      <w:pPr>
        <w:rPr/>
      </w:pPr>
      <w:r w:rsidDel="00000000" w:rsidR="00000000" w:rsidRPr="00000000">
        <w:rPr>
          <w:rtl w:val="0"/>
        </w:rPr>
        <w:t xml:space="preserve">4. **Offer Opportunities for Skill Development and Growth:**</w:t>
      </w:r>
    </w:p>
    <w:p w:rsidR="00000000" w:rsidDel="00000000" w:rsidP="00000000" w:rsidRDefault="00000000" w:rsidRPr="00000000" w14:paraId="0000008B">
      <w:pPr>
        <w:rPr/>
      </w:pPr>
      <w:r w:rsidDel="00000000" w:rsidR="00000000" w:rsidRPr="00000000">
        <w:rPr>
          <w:rtl w:val="0"/>
        </w:rPr>
        <w:t xml:space="preserve">   - Reference: Gallup. (2019). "How to Improve Employee Engagement and Fulfillment." [Link to article](https://www.gallup.com/workplace/253671/improve-employee-engagement-fulfillment.aspx)</w:t>
      </w:r>
    </w:p>
    <w:p w:rsidR="00000000" w:rsidDel="00000000" w:rsidP="00000000" w:rsidRDefault="00000000" w:rsidRPr="00000000" w14:paraId="0000008C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8D">
      <w:pPr>
        <w:rPr/>
      </w:pPr>
      <w:r w:rsidDel="00000000" w:rsidR="00000000" w:rsidRPr="00000000">
        <w:rPr>
          <w:rtl w:val="0"/>
        </w:rPr>
        <w:t xml:space="preserve">5. **Encourage Collaboration and Teamwork:**</w:t>
      </w:r>
    </w:p>
    <w:p w:rsidR="00000000" w:rsidDel="00000000" w:rsidP="00000000" w:rsidRDefault="00000000" w:rsidRPr="00000000" w14:paraId="0000008E">
      <w:pPr>
        <w:rPr/>
      </w:pPr>
      <w:r w:rsidDel="00000000" w:rsidR="00000000" w:rsidRPr="00000000">
        <w:rPr>
          <w:rtl w:val="0"/>
        </w:rPr>
        <w:t xml:space="preserve">   - Reference: Harvard Business Review. (2019). "Understanding the Diversity of Gen Z." [Link to article](https://hbr.org/2019/11/understanding-the-diversity-of-gen-z)</w:t>
      </w:r>
    </w:p>
    <w:p w:rsidR="00000000" w:rsidDel="00000000" w:rsidP="00000000" w:rsidRDefault="00000000" w:rsidRPr="00000000" w14:paraId="0000008F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0">
      <w:pPr>
        <w:rPr/>
      </w:pPr>
      <w:r w:rsidDel="00000000" w:rsidR="00000000" w:rsidRPr="00000000">
        <w:rPr>
          <w:rtl w:val="0"/>
        </w:rPr>
        <w:t xml:space="preserve">6. **Implement Inclusive Leadership and Feedback:**</w:t>
      </w:r>
    </w:p>
    <w:p w:rsidR="00000000" w:rsidDel="00000000" w:rsidP="00000000" w:rsidRDefault="00000000" w:rsidRPr="00000000" w14:paraId="00000091">
      <w:pPr>
        <w:rPr/>
      </w:pPr>
      <w:r w:rsidDel="00000000" w:rsidR="00000000" w:rsidRPr="00000000">
        <w:rPr>
          <w:rtl w:val="0"/>
        </w:rPr>
        <w:t xml:space="preserve">   - Reference: KPMG. (2020). "KPMG 2020 CEO Outlook: Gen Z as Future Workforce." [Link to report](https://home.kpmg/xx/en/home/insights/2020/05/2020-ceo-outlook.html)</w:t>
      </w:r>
    </w:p>
    <w:p w:rsidR="00000000" w:rsidDel="00000000" w:rsidP="00000000" w:rsidRDefault="00000000" w:rsidRPr="00000000" w14:paraId="00000092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3">
      <w:pPr>
        <w:rPr/>
      </w:pPr>
      <w:r w:rsidDel="00000000" w:rsidR="00000000" w:rsidRPr="00000000">
        <w:rPr>
          <w:rtl w:val="0"/>
        </w:rPr>
        <w:t xml:space="preserve">7. **Prioritize Mental Health and Well-being:**</w:t>
      </w:r>
    </w:p>
    <w:p w:rsidR="00000000" w:rsidDel="00000000" w:rsidP="00000000" w:rsidRDefault="00000000" w:rsidRPr="00000000" w14:paraId="00000094">
      <w:pPr>
        <w:rPr/>
      </w:pPr>
      <w:r w:rsidDel="00000000" w:rsidR="00000000" w:rsidRPr="00000000">
        <w:rPr>
          <w:rtl w:val="0"/>
        </w:rPr>
        <w:t xml:space="preserve">   - Reference: World Economic Forum. (2020). "The Global Risks Report 2020." [Link to report](http://www3.weforum.org/docs/WEF_Global_Risk_Report_2020.pdf)</w:t>
      </w:r>
    </w:p>
    <w:p w:rsidR="00000000" w:rsidDel="00000000" w:rsidP="00000000" w:rsidRDefault="00000000" w:rsidRPr="00000000" w14:paraId="00000095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6">
      <w:pPr>
        <w:rPr/>
      </w:pPr>
      <w:r w:rsidDel="00000000" w:rsidR="00000000" w:rsidRPr="00000000">
        <w:rPr>
          <w:rtl w:val="0"/>
        </w:rPr>
        <w:t xml:space="preserve">8. **Acknowledge and Celebrate Diversity and Inclusion:**</w:t>
      </w:r>
    </w:p>
    <w:p w:rsidR="00000000" w:rsidDel="00000000" w:rsidP="00000000" w:rsidRDefault="00000000" w:rsidRPr="00000000" w14:paraId="00000097">
      <w:pPr>
        <w:rPr/>
      </w:pPr>
      <w:r w:rsidDel="00000000" w:rsidR="00000000" w:rsidRPr="00000000">
        <w:rPr>
          <w:rtl w:val="0"/>
        </w:rPr>
        <w:t xml:space="preserve">   - Reference: McKinsey &amp; Company. (2019). "Diversity wins: How inclusion matters." [Link to report](https://www.mckinsey.com/featured-insights/diversity-and-inclusion/diversity-wins-how-inclusion-matters)</w:t>
      </w:r>
    </w:p>
    <w:p w:rsidR="00000000" w:rsidDel="00000000" w:rsidP="00000000" w:rsidRDefault="00000000" w:rsidRPr="00000000" w14:paraId="00000098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9">
      <w:pPr>
        <w:rPr/>
      </w:pPr>
      <w:r w:rsidDel="00000000" w:rsidR="00000000" w:rsidRPr="00000000">
        <w:rPr>
          <w:rtl w:val="0"/>
        </w:rPr>
        <w:t xml:space="preserve">9. **Provide Regular and Constructive Feedback:**</w:t>
      </w:r>
    </w:p>
    <w:p w:rsidR="00000000" w:rsidDel="00000000" w:rsidP="00000000" w:rsidRDefault="00000000" w:rsidRPr="00000000" w14:paraId="0000009A">
      <w:pPr>
        <w:rPr/>
      </w:pPr>
      <w:r w:rsidDel="00000000" w:rsidR="00000000" w:rsidRPr="00000000">
        <w:rPr>
          <w:rtl w:val="0"/>
        </w:rPr>
        <w:t xml:space="preserve">   - Reference: Gartner. (2020). "3 Ways to Boost Employee Performance Through Real-Time Feedback." [Link to article](https://www.gartner.com/en/information-technology/articles/3-ways-to-boost-employee-performance-through-real-time-feedback)</w:t>
      </w:r>
    </w:p>
    <w:p w:rsidR="00000000" w:rsidDel="00000000" w:rsidP="00000000" w:rsidRDefault="00000000" w:rsidRPr="00000000" w14:paraId="0000009B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C">
      <w:pPr>
        <w:rPr/>
      </w:pPr>
      <w:r w:rsidDel="00000000" w:rsidR="00000000" w:rsidRPr="00000000">
        <w:rPr>
          <w:rtl w:val="0"/>
        </w:rPr>
        <w:t xml:space="preserve">10. **Create a Positive Work Environment and Company Culture:**</w:t>
      </w:r>
    </w:p>
    <w:p w:rsidR="00000000" w:rsidDel="00000000" w:rsidP="00000000" w:rsidRDefault="00000000" w:rsidRPr="00000000" w14:paraId="0000009D">
      <w:pPr>
        <w:rPr/>
      </w:pPr>
      <w:r w:rsidDel="00000000" w:rsidR="00000000" w:rsidRPr="00000000">
        <w:rPr>
          <w:rtl w:val="0"/>
        </w:rPr>
        <w:t xml:space="preserve">    - Reference: Forbes. (2020). "How Gen Z Is Influencing Today's Workplace." [Link to article](https://www.forbes.com/sites/forbeshumanresourcescouncil/2020/06/15/how-gen-z-is-influencing-todays-workplace/?sh=2d5f1a8416f7)</w:t>
      </w:r>
    </w:p>
    <w:p w:rsidR="00000000" w:rsidDel="00000000" w:rsidP="00000000" w:rsidRDefault="00000000" w:rsidRPr="00000000" w14:paraId="0000009E">
      <w:pPr>
        <w:rPr/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9F">
      <w:pPr>
        <w:rPr/>
      </w:pPr>
      <w:r w:rsidDel="00000000" w:rsidR="00000000" w:rsidRPr="00000000">
        <w:rPr>
          <w:rtl w:val="0"/>
        </w:rPr>
        <w:t xml:space="preserve">These sources provide insights and strategies that can be adapted to engage Generation Z employees effectively at the Ritz Carlton Hotel.</w:t>
      </w:r>
    </w:p>
    <w:p w:rsidR="00000000" w:rsidDel="00000000" w:rsidP="00000000" w:rsidRDefault="00000000" w:rsidRPr="00000000" w14:paraId="000000A0">
      <w:pPr>
        <w:rPr>
          <w:color w:val="1155cc"/>
          <w:u w:val="single"/>
        </w:rPr>
      </w:pPr>
      <w:r w:rsidDel="00000000" w:rsidR="00000000" w:rsidRPr="00000000">
        <w:rPr>
          <w:rtl w:val="0"/>
        </w:rPr>
      </w:r>
    </w:p>
    <w:p w:rsidR="00000000" w:rsidDel="00000000" w:rsidP="00000000" w:rsidRDefault="00000000" w:rsidRPr="00000000" w14:paraId="000000A1">
      <w:pPr>
        <w:rPr>
          <w:color w:val="1155cc"/>
          <w:u w:val="single"/>
        </w:rPr>
      </w:pPr>
      <w:r w:rsidDel="00000000" w:rsidR="00000000" w:rsidRPr="00000000">
        <w:rPr>
          <w:rtl w:val="0"/>
        </w:rPr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font w:name="Arial"/>
  <w:font w:name="Arial Unicode MS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>
  <w:docDefaults>
    <w:rPrDefault>
      <w:rPr>
        <w:rFonts w:ascii="Arial" w:cs="Arial" w:eastAsia="Arial" w:hAnsi="Arial"/>
        <w:sz w:val="22"/>
        <w:szCs w:val="22"/>
        <w:lang w:val="en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