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27AA4" w14:textId="08DE7C6E" w:rsidR="00C978DA" w:rsidRPr="00954D49" w:rsidRDefault="00C978DA" w:rsidP="00C978DA">
      <w:pPr>
        <w:pStyle w:val="NormalWeb"/>
        <w:jc w:val="center"/>
        <w:rPr>
          <w:b/>
          <w:bCs/>
          <w:color w:val="000000"/>
          <w:sz w:val="72"/>
          <w:szCs w:val="72"/>
        </w:rPr>
      </w:pPr>
      <w:r w:rsidRPr="00954D49">
        <w:rPr>
          <w:b/>
          <w:bCs/>
          <w:color w:val="000000"/>
          <w:sz w:val="72"/>
          <w:szCs w:val="72"/>
        </w:rPr>
        <w:t xml:space="preserve">A preliminary study on Swansea </w:t>
      </w:r>
      <w:r w:rsidR="00ED51E8" w:rsidRPr="00954D49">
        <w:rPr>
          <w:b/>
          <w:bCs/>
          <w:color w:val="000000"/>
          <w:sz w:val="72"/>
          <w:szCs w:val="72"/>
        </w:rPr>
        <w:t>docklands</w:t>
      </w:r>
      <w:r w:rsidRPr="00954D49">
        <w:rPr>
          <w:b/>
          <w:bCs/>
          <w:color w:val="000000"/>
          <w:sz w:val="72"/>
          <w:szCs w:val="72"/>
        </w:rPr>
        <w:t xml:space="preserve"> for a university campus development project.</w:t>
      </w:r>
    </w:p>
    <w:p w14:paraId="0C0B0A06" w14:textId="77777777" w:rsidR="00C978DA" w:rsidRPr="008B3A49" w:rsidRDefault="00C978DA" w:rsidP="00C978DA">
      <w:pPr>
        <w:pStyle w:val="NormalWeb"/>
        <w:rPr>
          <w:color w:val="000000"/>
          <w:sz w:val="28"/>
          <w:szCs w:val="28"/>
        </w:rPr>
      </w:pPr>
    </w:p>
    <w:p w14:paraId="71DC11CF" w14:textId="5AE66277" w:rsidR="00C978DA" w:rsidRPr="00EB5205" w:rsidRDefault="00FA72B4" w:rsidP="00C978DA">
      <w:pPr>
        <w:pStyle w:val="NormalWeb"/>
        <w:rPr>
          <w:rFonts w:asciiTheme="minorHAnsi" w:hAnsiTheme="minorHAnsi" w:cstheme="minorHAnsi"/>
          <w:b/>
          <w:bCs/>
          <w:color w:val="000000"/>
          <w:u w:val="single"/>
        </w:rPr>
      </w:pPr>
      <w:r w:rsidRPr="00EB5205">
        <w:rPr>
          <w:rFonts w:asciiTheme="minorHAnsi" w:hAnsiTheme="minorHAnsi" w:cstheme="minorHAnsi"/>
          <w:b/>
          <w:bCs/>
          <w:color w:val="000000"/>
          <w:u w:val="single"/>
        </w:rPr>
        <w:t xml:space="preserve">Introduction </w:t>
      </w:r>
    </w:p>
    <w:p w14:paraId="33948FF0" w14:textId="28CF1245" w:rsidR="00F22A1C" w:rsidRPr="00EB5205" w:rsidRDefault="0021233A">
      <w:pPr>
        <w:rPr>
          <w:rFonts w:cstheme="minorHAnsi"/>
          <w:sz w:val="24"/>
          <w:szCs w:val="24"/>
        </w:rPr>
      </w:pPr>
      <w:r w:rsidRPr="00EB5205">
        <w:rPr>
          <w:rFonts w:cstheme="minorHAnsi"/>
          <w:sz w:val="24"/>
          <w:szCs w:val="24"/>
        </w:rPr>
        <w:t xml:space="preserve">Nestled on the southern coast of </w:t>
      </w:r>
      <w:r w:rsidR="003339EF" w:rsidRPr="00EB5205">
        <w:rPr>
          <w:rFonts w:cstheme="minorHAnsi"/>
          <w:sz w:val="24"/>
          <w:szCs w:val="24"/>
        </w:rPr>
        <w:t xml:space="preserve">Wales the Swansea docklands has a vast </w:t>
      </w:r>
      <w:r w:rsidR="00B668F1" w:rsidRPr="00EB5205">
        <w:rPr>
          <w:rFonts w:cstheme="minorHAnsi"/>
          <w:sz w:val="24"/>
          <w:szCs w:val="24"/>
        </w:rPr>
        <w:t xml:space="preserve">industrial </w:t>
      </w:r>
      <w:r w:rsidR="003339EF" w:rsidRPr="00EB5205">
        <w:rPr>
          <w:rFonts w:cstheme="minorHAnsi"/>
          <w:sz w:val="24"/>
          <w:szCs w:val="24"/>
        </w:rPr>
        <w:t>history</w:t>
      </w:r>
      <w:r w:rsidR="009A5223" w:rsidRPr="00EB5205">
        <w:rPr>
          <w:rFonts w:cstheme="minorHAnsi"/>
          <w:sz w:val="24"/>
          <w:szCs w:val="24"/>
        </w:rPr>
        <w:t xml:space="preserve">. </w:t>
      </w:r>
      <w:r w:rsidR="003A2520" w:rsidRPr="00EB5205">
        <w:rPr>
          <w:rFonts w:cstheme="minorHAnsi"/>
          <w:sz w:val="24"/>
          <w:szCs w:val="24"/>
        </w:rPr>
        <w:t>To</w:t>
      </w:r>
      <w:r w:rsidR="00E72799" w:rsidRPr="00EB5205">
        <w:rPr>
          <w:rFonts w:cstheme="minorHAnsi"/>
          <w:sz w:val="24"/>
          <w:szCs w:val="24"/>
        </w:rPr>
        <w:t xml:space="preserve"> </w:t>
      </w:r>
      <w:r w:rsidR="00F84479" w:rsidRPr="00EB5205">
        <w:rPr>
          <w:rFonts w:cstheme="minorHAnsi"/>
          <w:sz w:val="24"/>
          <w:szCs w:val="24"/>
        </w:rPr>
        <w:t xml:space="preserve">create a new build in the </w:t>
      </w:r>
      <w:r w:rsidR="006E40AE" w:rsidRPr="00EB5205">
        <w:rPr>
          <w:rFonts w:cstheme="minorHAnsi"/>
          <w:sz w:val="24"/>
          <w:szCs w:val="24"/>
        </w:rPr>
        <w:t>Swansea</w:t>
      </w:r>
      <w:r w:rsidR="00F84479" w:rsidRPr="00EB5205">
        <w:rPr>
          <w:rFonts w:cstheme="minorHAnsi"/>
          <w:sz w:val="24"/>
          <w:szCs w:val="24"/>
        </w:rPr>
        <w:t xml:space="preserve"> docklands we must first delve into this history to ensure that the </w:t>
      </w:r>
      <w:r w:rsidR="00C36B96" w:rsidRPr="00EB5205">
        <w:rPr>
          <w:rFonts w:cstheme="minorHAnsi"/>
          <w:sz w:val="24"/>
          <w:szCs w:val="24"/>
        </w:rPr>
        <w:t>substructure of this building will be ad</w:t>
      </w:r>
      <w:r w:rsidR="007E44BB" w:rsidRPr="00EB5205">
        <w:rPr>
          <w:rFonts w:cstheme="minorHAnsi"/>
          <w:sz w:val="24"/>
          <w:szCs w:val="24"/>
        </w:rPr>
        <w:t xml:space="preserve">equate </w:t>
      </w:r>
      <w:r w:rsidR="006E40AE" w:rsidRPr="00EB5205">
        <w:rPr>
          <w:rFonts w:cstheme="minorHAnsi"/>
          <w:sz w:val="24"/>
          <w:szCs w:val="24"/>
        </w:rPr>
        <w:t xml:space="preserve">for its uses. In this preliminary study </w:t>
      </w:r>
      <w:r w:rsidR="00A021AC" w:rsidRPr="00EB5205">
        <w:rPr>
          <w:rFonts w:cstheme="minorHAnsi"/>
          <w:sz w:val="24"/>
          <w:szCs w:val="24"/>
        </w:rPr>
        <w:t xml:space="preserve">I will research the history of the docklands </w:t>
      </w:r>
      <w:r w:rsidR="00EB0783" w:rsidRPr="00EB5205">
        <w:rPr>
          <w:rFonts w:cstheme="minorHAnsi"/>
          <w:sz w:val="24"/>
          <w:szCs w:val="24"/>
        </w:rPr>
        <w:t>and highlight</w:t>
      </w:r>
      <w:r w:rsidR="000C5F09">
        <w:rPr>
          <w:rFonts w:cstheme="minorHAnsi"/>
          <w:sz w:val="24"/>
          <w:szCs w:val="24"/>
        </w:rPr>
        <w:t xml:space="preserve"> </w:t>
      </w:r>
      <w:r w:rsidR="00A021AC" w:rsidRPr="00EB5205">
        <w:rPr>
          <w:rFonts w:cstheme="minorHAnsi"/>
          <w:sz w:val="24"/>
          <w:szCs w:val="24"/>
        </w:rPr>
        <w:t xml:space="preserve">the issues </w:t>
      </w:r>
      <w:r w:rsidR="00F310DC" w:rsidRPr="00EB5205">
        <w:rPr>
          <w:rFonts w:cstheme="minorHAnsi"/>
          <w:sz w:val="24"/>
          <w:szCs w:val="24"/>
        </w:rPr>
        <w:t xml:space="preserve">that may arise in the construction </w:t>
      </w:r>
      <w:r w:rsidR="007D352D" w:rsidRPr="00EB5205">
        <w:rPr>
          <w:rFonts w:cstheme="minorHAnsi"/>
          <w:sz w:val="24"/>
          <w:szCs w:val="24"/>
        </w:rPr>
        <w:t>of the building.</w:t>
      </w:r>
      <w:r w:rsidR="00705265" w:rsidRPr="00EB5205">
        <w:rPr>
          <w:rFonts w:cstheme="minorHAnsi"/>
          <w:sz w:val="24"/>
          <w:szCs w:val="24"/>
        </w:rPr>
        <w:t xml:space="preserve"> In </w:t>
      </w:r>
      <w:r w:rsidR="003A2520" w:rsidRPr="00EB5205">
        <w:rPr>
          <w:rFonts w:cstheme="minorHAnsi"/>
          <w:sz w:val="24"/>
          <w:szCs w:val="24"/>
        </w:rPr>
        <w:t>addition,</w:t>
      </w:r>
      <w:r w:rsidR="00705265" w:rsidRPr="00EB5205">
        <w:rPr>
          <w:rFonts w:cstheme="minorHAnsi"/>
          <w:sz w:val="24"/>
          <w:szCs w:val="24"/>
        </w:rPr>
        <w:t xml:space="preserve"> I will provide my full recommendations for the potential contents of a detailed site investigation</w:t>
      </w:r>
      <w:r w:rsidR="00CA6A5E" w:rsidRPr="00EB5205">
        <w:rPr>
          <w:rFonts w:cstheme="minorHAnsi"/>
          <w:sz w:val="24"/>
          <w:szCs w:val="24"/>
        </w:rPr>
        <w:t>.</w:t>
      </w:r>
      <w:r w:rsidR="007D352D" w:rsidRPr="00EB5205">
        <w:rPr>
          <w:rFonts w:cstheme="minorHAnsi"/>
          <w:sz w:val="24"/>
          <w:szCs w:val="24"/>
        </w:rPr>
        <w:t xml:space="preserve"> I will further </w:t>
      </w:r>
      <w:r w:rsidR="00C24D14" w:rsidRPr="00EB5205">
        <w:rPr>
          <w:rFonts w:cstheme="minorHAnsi"/>
          <w:sz w:val="24"/>
          <w:szCs w:val="24"/>
        </w:rPr>
        <w:t>include my suggested foundation type for the building which I believe will be best suited for this project</w:t>
      </w:r>
      <w:r w:rsidR="00EB0783">
        <w:rPr>
          <w:rFonts w:cstheme="minorHAnsi"/>
          <w:sz w:val="24"/>
          <w:szCs w:val="24"/>
        </w:rPr>
        <w:t>.</w:t>
      </w:r>
    </w:p>
    <w:p w14:paraId="4F9AD3E0" w14:textId="77777777" w:rsidR="00CA6A5E" w:rsidRPr="00EB5205" w:rsidRDefault="00CA6A5E">
      <w:pPr>
        <w:rPr>
          <w:rFonts w:cstheme="minorHAnsi"/>
          <w:sz w:val="24"/>
          <w:szCs w:val="24"/>
        </w:rPr>
      </w:pPr>
    </w:p>
    <w:p w14:paraId="40DC131D" w14:textId="617804F0" w:rsidR="00587000" w:rsidRPr="00EB5205" w:rsidRDefault="00587000">
      <w:pPr>
        <w:rPr>
          <w:rFonts w:cstheme="minorHAnsi"/>
          <w:b/>
          <w:bCs/>
          <w:sz w:val="24"/>
          <w:szCs w:val="24"/>
          <w:u w:val="single"/>
        </w:rPr>
      </w:pPr>
      <w:r w:rsidRPr="00EB5205">
        <w:rPr>
          <w:rFonts w:cstheme="minorHAnsi"/>
          <w:b/>
          <w:bCs/>
          <w:sz w:val="24"/>
          <w:szCs w:val="24"/>
          <w:u w:val="single"/>
        </w:rPr>
        <w:t xml:space="preserve">Site details </w:t>
      </w:r>
    </w:p>
    <w:p w14:paraId="5D182E65" w14:textId="74BFF816" w:rsidR="00587000" w:rsidRPr="00EB5205" w:rsidRDefault="00377B6B">
      <w:pPr>
        <w:rPr>
          <w:rFonts w:cstheme="minorHAnsi"/>
          <w:sz w:val="24"/>
          <w:szCs w:val="24"/>
        </w:rPr>
      </w:pPr>
      <w:r w:rsidRPr="00EB5205">
        <w:rPr>
          <w:rFonts w:cstheme="minorHAnsi"/>
          <w:sz w:val="24"/>
          <w:szCs w:val="24"/>
        </w:rPr>
        <w:t xml:space="preserve">The site is located on an area known as SA1 waterfront area which is </w:t>
      </w:r>
      <w:r w:rsidR="008B3A49" w:rsidRPr="00EB5205">
        <w:rPr>
          <w:rFonts w:cstheme="minorHAnsi"/>
          <w:sz w:val="24"/>
          <w:szCs w:val="24"/>
        </w:rPr>
        <w:t>E</w:t>
      </w:r>
      <w:r w:rsidRPr="00EB5205">
        <w:rPr>
          <w:rFonts w:cstheme="minorHAnsi"/>
          <w:sz w:val="24"/>
          <w:szCs w:val="24"/>
        </w:rPr>
        <w:t>ast to Swansea city centre. North to the site is Kilvey hill which stands 190 meters above water level.</w:t>
      </w:r>
      <w:r w:rsidR="00EE2FB3" w:rsidRPr="00EB5205">
        <w:rPr>
          <w:rFonts w:cstheme="minorHAnsi"/>
          <w:sz w:val="24"/>
          <w:szCs w:val="24"/>
        </w:rPr>
        <w:t xml:space="preserve"> The site sits in the Swansea docklands and for many years has been left empty except for a couple of industrial buildings.</w:t>
      </w:r>
      <w:r w:rsidR="00151A3D" w:rsidRPr="00EB5205">
        <w:rPr>
          <w:rFonts w:cstheme="minorHAnsi"/>
          <w:sz w:val="24"/>
          <w:szCs w:val="24"/>
        </w:rPr>
        <w:t xml:space="preserve"> Swansea university intend to build a universal lecture/learning hall with 10 lecture rooms with a capacity of 30 and 4 lecture theatres with a capacity of 100. </w:t>
      </w:r>
      <w:proofErr w:type="gramStart"/>
      <w:r w:rsidR="00151A3D" w:rsidRPr="00EB5205">
        <w:rPr>
          <w:rFonts w:cstheme="minorHAnsi"/>
          <w:sz w:val="24"/>
          <w:szCs w:val="24"/>
        </w:rPr>
        <w:t>In order to</w:t>
      </w:r>
      <w:proofErr w:type="gramEnd"/>
      <w:r w:rsidR="00151A3D" w:rsidRPr="00EB5205">
        <w:rPr>
          <w:rFonts w:cstheme="minorHAnsi"/>
          <w:sz w:val="24"/>
          <w:szCs w:val="24"/>
        </w:rPr>
        <w:t xml:space="preserve"> </w:t>
      </w:r>
      <w:r w:rsidR="00EB0783">
        <w:rPr>
          <w:rFonts w:cstheme="minorHAnsi"/>
          <w:sz w:val="24"/>
          <w:szCs w:val="24"/>
        </w:rPr>
        <w:t>develop</w:t>
      </w:r>
      <w:r w:rsidR="00151A3D" w:rsidRPr="00EB5205">
        <w:rPr>
          <w:rFonts w:cstheme="minorHAnsi"/>
          <w:sz w:val="24"/>
          <w:szCs w:val="24"/>
        </w:rPr>
        <w:t xml:space="preserve"> this site</w:t>
      </w:r>
      <w:r w:rsidR="00E15EAC" w:rsidRPr="00EB5205">
        <w:rPr>
          <w:rFonts w:cstheme="minorHAnsi"/>
          <w:sz w:val="24"/>
          <w:szCs w:val="24"/>
        </w:rPr>
        <w:t>,</w:t>
      </w:r>
      <w:r w:rsidR="00151A3D" w:rsidRPr="00EB5205">
        <w:rPr>
          <w:rFonts w:cstheme="minorHAnsi"/>
          <w:sz w:val="24"/>
          <w:szCs w:val="24"/>
        </w:rPr>
        <w:t xml:space="preserve"> access may be an</w:t>
      </w:r>
      <w:r w:rsidR="00E15EAC" w:rsidRPr="00EB5205">
        <w:rPr>
          <w:rFonts w:cstheme="minorHAnsi"/>
          <w:sz w:val="24"/>
          <w:szCs w:val="24"/>
        </w:rPr>
        <w:t xml:space="preserve"> </w:t>
      </w:r>
      <w:r w:rsidR="00151A3D" w:rsidRPr="00EB5205">
        <w:rPr>
          <w:rFonts w:cstheme="minorHAnsi"/>
          <w:sz w:val="24"/>
          <w:szCs w:val="24"/>
        </w:rPr>
        <w:t>issue with only one main road leading to the site with student accommodations and public dwellings surrounding the road.</w:t>
      </w:r>
    </w:p>
    <w:p w14:paraId="02473A3E" w14:textId="77777777" w:rsidR="00364FCB" w:rsidRPr="00EB5205" w:rsidRDefault="00364FCB">
      <w:pPr>
        <w:rPr>
          <w:rFonts w:cstheme="minorHAnsi"/>
          <w:sz w:val="24"/>
          <w:szCs w:val="24"/>
        </w:rPr>
      </w:pPr>
    </w:p>
    <w:p w14:paraId="5AFB477E" w14:textId="07BD8FDF" w:rsidR="00364FCB" w:rsidRPr="00EB5205" w:rsidRDefault="00364FCB">
      <w:pPr>
        <w:rPr>
          <w:rFonts w:cstheme="minorHAnsi"/>
          <w:b/>
          <w:bCs/>
          <w:sz w:val="24"/>
          <w:szCs w:val="24"/>
          <w:u w:val="single"/>
        </w:rPr>
      </w:pPr>
      <w:r w:rsidRPr="00EB5205">
        <w:rPr>
          <w:rFonts w:cstheme="minorHAnsi"/>
          <w:b/>
          <w:bCs/>
          <w:sz w:val="24"/>
          <w:szCs w:val="24"/>
          <w:u w:val="single"/>
        </w:rPr>
        <w:t>Image 1</w:t>
      </w:r>
      <w:r w:rsidR="00CC1BD7">
        <w:rPr>
          <w:rFonts w:cstheme="minorHAnsi"/>
          <w:b/>
          <w:bCs/>
          <w:sz w:val="24"/>
          <w:szCs w:val="24"/>
          <w:u w:val="single"/>
        </w:rPr>
        <w:t xml:space="preserve"> – Location of </w:t>
      </w:r>
      <w:r w:rsidR="008D5DC4">
        <w:rPr>
          <w:rFonts w:cstheme="minorHAnsi"/>
          <w:b/>
          <w:bCs/>
          <w:sz w:val="24"/>
          <w:szCs w:val="24"/>
          <w:u w:val="single"/>
        </w:rPr>
        <w:t>planned development</w:t>
      </w:r>
    </w:p>
    <w:p w14:paraId="0E3F416D" w14:textId="14A24DBD" w:rsidR="00EE2FB3" w:rsidRPr="00EB5205" w:rsidRDefault="00EE2FB3">
      <w:pPr>
        <w:rPr>
          <w:rFonts w:cstheme="minorHAnsi"/>
          <w:sz w:val="24"/>
          <w:szCs w:val="24"/>
        </w:rPr>
      </w:pPr>
      <w:r w:rsidRPr="00EB5205">
        <w:rPr>
          <w:rFonts w:cstheme="minorHAnsi"/>
          <w:noProof/>
          <w:sz w:val="24"/>
          <w:szCs w:val="24"/>
        </w:rPr>
        <w:lastRenderedPageBreak/>
        <w:drawing>
          <wp:inline distT="0" distB="0" distL="0" distR="0" wp14:anchorId="318D14A4" wp14:editId="7B49222C">
            <wp:extent cx="5731510" cy="3589655"/>
            <wp:effectExtent l="0" t="0" r="2540" b="0"/>
            <wp:docPr id="127538924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389241" name="Picture 1" descr="A map of a city&#10;&#10;Description automatically generated"/>
                    <pic:cNvPicPr/>
                  </pic:nvPicPr>
                  <pic:blipFill>
                    <a:blip r:embed="rId4"/>
                    <a:stretch>
                      <a:fillRect/>
                    </a:stretch>
                  </pic:blipFill>
                  <pic:spPr>
                    <a:xfrm>
                      <a:off x="0" y="0"/>
                      <a:ext cx="5731510" cy="3589655"/>
                    </a:xfrm>
                    <a:prstGeom prst="rect">
                      <a:avLst/>
                    </a:prstGeom>
                  </pic:spPr>
                </pic:pic>
              </a:graphicData>
            </a:graphic>
          </wp:inline>
        </w:drawing>
      </w:r>
    </w:p>
    <w:p w14:paraId="6BEEA327" w14:textId="162AD233" w:rsidR="00A16A4A" w:rsidRPr="00EB5205" w:rsidRDefault="004C15D6">
      <w:pPr>
        <w:rPr>
          <w:rFonts w:cstheme="minorHAnsi"/>
          <w:sz w:val="24"/>
          <w:szCs w:val="24"/>
        </w:rPr>
      </w:pPr>
      <w:r>
        <w:rPr>
          <w:rFonts w:cstheme="minorHAnsi"/>
          <w:sz w:val="24"/>
          <w:szCs w:val="24"/>
        </w:rPr>
        <w:t>(</w:t>
      </w:r>
      <w:r w:rsidR="00C417D4" w:rsidRPr="00EB5205">
        <w:rPr>
          <w:rFonts w:cstheme="minorHAnsi"/>
          <w:sz w:val="24"/>
          <w:szCs w:val="24"/>
        </w:rPr>
        <w:t xml:space="preserve">Available at </w:t>
      </w:r>
      <w:r w:rsidR="00411F0E" w:rsidRPr="00EB5205">
        <w:rPr>
          <w:rFonts w:cstheme="minorHAnsi"/>
          <w:sz w:val="24"/>
          <w:szCs w:val="24"/>
        </w:rPr>
        <w:t>–</w:t>
      </w:r>
      <w:r w:rsidR="000B5ADB" w:rsidRPr="00EB5205">
        <w:rPr>
          <w:rFonts w:cstheme="minorHAnsi"/>
          <w:sz w:val="24"/>
          <w:szCs w:val="24"/>
        </w:rPr>
        <w:t xml:space="preserve"> </w:t>
      </w:r>
      <w:proofErr w:type="spellStart"/>
      <w:r w:rsidR="00411F0E" w:rsidRPr="00EB5205">
        <w:rPr>
          <w:rFonts w:cstheme="minorHAnsi"/>
          <w:sz w:val="24"/>
          <w:szCs w:val="24"/>
        </w:rPr>
        <w:t>Archeology</w:t>
      </w:r>
      <w:proofErr w:type="spellEnd"/>
      <w:r w:rsidR="00411F0E" w:rsidRPr="00EB5205">
        <w:rPr>
          <w:rFonts w:cstheme="minorHAnsi"/>
          <w:sz w:val="24"/>
          <w:szCs w:val="24"/>
        </w:rPr>
        <w:t xml:space="preserve"> of Wales, 2015</w:t>
      </w:r>
      <w:r>
        <w:rPr>
          <w:rFonts w:cstheme="minorHAnsi"/>
          <w:sz w:val="24"/>
          <w:szCs w:val="24"/>
        </w:rPr>
        <w:t>)</w:t>
      </w:r>
      <w:r w:rsidR="00411F0E" w:rsidRPr="00EB5205">
        <w:rPr>
          <w:rFonts w:cstheme="minorHAnsi"/>
          <w:sz w:val="24"/>
          <w:szCs w:val="24"/>
        </w:rPr>
        <w:t xml:space="preserve"> </w:t>
      </w:r>
    </w:p>
    <w:p w14:paraId="0B29F52C" w14:textId="77777777" w:rsidR="008D5DC4" w:rsidRDefault="008D5DC4">
      <w:pPr>
        <w:rPr>
          <w:rFonts w:cstheme="minorHAnsi"/>
          <w:b/>
          <w:bCs/>
          <w:sz w:val="24"/>
          <w:szCs w:val="24"/>
          <w:u w:val="single"/>
        </w:rPr>
      </w:pPr>
    </w:p>
    <w:p w14:paraId="18D1A92D" w14:textId="0E451457" w:rsidR="00CA6A5E" w:rsidRPr="00EB5205" w:rsidRDefault="008223A5">
      <w:pPr>
        <w:rPr>
          <w:rFonts w:cstheme="minorHAnsi"/>
          <w:b/>
          <w:bCs/>
          <w:sz w:val="24"/>
          <w:szCs w:val="24"/>
          <w:u w:val="single"/>
        </w:rPr>
      </w:pPr>
      <w:r w:rsidRPr="00EB5205">
        <w:rPr>
          <w:rFonts w:cstheme="minorHAnsi"/>
          <w:b/>
          <w:bCs/>
          <w:sz w:val="24"/>
          <w:szCs w:val="24"/>
          <w:u w:val="single"/>
        </w:rPr>
        <w:t>The history of the Swansea Docklands</w:t>
      </w:r>
    </w:p>
    <w:p w14:paraId="3D7DAE5E" w14:textId="2D18E4E4" w:rsidR="007F2F72" w:rsidRPr="00EB5205" w:rsidRDefault="0072519B">
      <w:pPr>
        <w:rPr>
          <w:rFonts w:cstheme="minorHAnsi"/>
          <w:sz w:val="24"/>
          <w:szCs w:val="24"/>
        </w:rPr>
      </w:pPr>
      <w:r w:rsidRPr="00EB5205">
        <w:rPr>
          <w:rFonts w:cstheme="minorHAnsi"/>
          <w:sz w:val="24"/>
          <w:szCs w:val="24"/>
        </w:rPr>
        <w:t xml:space="preserve">It is suggested that Swansea </w:t>
      </w:r>
      <w:r w:rsidR="008D5DC4">
        <w:rPr>
          <w:rFonts w:cstheme="minorHAnsi"/>
          <w:sz w:val="24"/>
          <w:szCs w:val="24"/>
        </w:rPr>
        <w:t>w</w:t>
      </w:r>
      <w:r w:rsidRPr="00EB5205">
        <w:rPr>
          <w:rFonts w:cstheme="minorHAnsi"/>
          <w:sz w:val="24"/>
          <w:szCs w:val="24"/>
        </w:rPr>
        <w:t>as a Scandinavian trading port in the 9</w:t>
      </w:r>
      <w:r w:rsidRPr="00EB5205">
        <w:rPr>
          <w:rFonts w:cstheme="minorHAnsi"/>
          <w:sz w:val="24"/>
          <w:szCs w:val="24"/>
          <w:vertAlign w:val="superscript"/>
        </w:rPr>
        <w:t>th</w:t>
      </w:r>
      <w:r w:rsidRPr="00EB5205">
        <w:rPr>
          <w:rFonts w:cstheme="minorHAnsi"/>
          <w:sz w:val="24"/>
          <w:szCs w:val="24"/>
        </w:rPr>
        <w:t xml:space="preserve"> and 10</w:t>
      </w:r>
      <w:r w:rsidRPr="00EB5205">
        <w:rPr>
          <w:rFonts w:cstheme="minorHAnsi"/>
          <w:sz w:val="24"/>
          <w:szCs w:val="24"/>
          <w:vertAlign w:val="superscript"/>
        </w:rPr>
        <w:t>th</w:t>
      </w:r>
      <w:r w:rsidRPr="00EB5205">
        <w:rPr>
          <w:rFonts w:cstheme="minorHAnsi"/>
          <w:sz w:val="24"/>
          <w:szCs w:val="24"/>
        </w:rPr>
        <w:t xml:space="preserve"> century.</w:t>
      </w:r>
      <w:r w:rsidR="00C622ED" w:rsidRPr="00EB5205">
        <w:rPr>
          <w:rFonts w:cstheme="minorHAnsi"/>
          <w:sz w:val="24"/>
          <w:szCs w:val="24"/>
        </w:rPr>
        <w:t xml:space="preserve"> The name Swansea is derived from the Scandinavian </w:t>
      </w:r>
      <w:r w:rsidR="002C4D22" w:rsidRPr="00EB5205">
        <w:rPr>
          <w:rFonts w:cstheme="minorHAnsi"/>
          <w:sz w:val="24"/>
          <w:szCs w:val="24"/>
        </w:rPr>
        <w:t xml:space="preserve">name ‘svein’ and </w:t>
      </w:r>
      <w:r w:rsidR="00C85D94" w:rsidRPr="00EB5205">
        <w:rPr>
          <w:rFonts w:cstheme="minorHAnsi"/>
          <w:sz w:val="24"/>
          <w:szCs w:val="24"/>
        </w:rPr>
        <w:t>‘ey’</w:t>
      </w:r>
      <w:r w:rsidR="002C4D22" w:rsidRPr="00EB5205">
        <w:rPr>
          <w:rFonts w:cstheme="minorHAnsi"/>
          <w:sz w:val="24"/>
          <w:szCs w:val="24"/>
        </w:rPr>
        <w:t xml:space="preserve"> meaning an </w:t>
      </w:r>
      <w:r w:rsidR="00C85D94" w:rsidRPr="00EB5205">
        <w:rPr>
          <w:rFonts w:cstheme="minorHAnsi"/>
          <w:sz w:val="24"/>
          <w:szCs w:val="24"/>
        </w:rPr>
        <w:t>island/inlet.</w:t>
      </w:r>
      <w:r w:rsidR="00BF125B" w:rsidRPr="00EB5205">
        <w:rPr>
          <w:rFonts w:cstheme="minorHAnsi"/>
          <w:sz w:val="24"/>
          <w:szCs w:val="24"/>
        </w:rPr>
        <w:t xml:space="preserve"> Ship building </w:t>
      </w:r>
      <w:r w:rsidR="00691B7C" w:rsidRPr="00EB5205">
        <w:rPr>
          <w:rFonts w:cstheme="minorHAnsi"/>
          <w:sz w:val="24"/>
          <w:szCs w:val="24"/>
        </w:rPr>
        <w:t xml:space="preserve">played an integral role in the development of the economy of the early town this is evident from a charge of 12d for each ship </w:t>
      </w:r>
      <w:r w:rsidR="005A58CD" w:rsidRPr="00EB5205">
        <w:rPr>
          <w:rFonts w:cstheme="minorHAnsi"/>
          <w:sz w:val="24"/>
          <w:szCs w:val="24"/>
        </w:rPr>
        <w:t>constructed from local timber in the towns chapter</w:t>
      </w:r>
      <w:r w:rsidR="00C93F64" w:rsidRPr="00EB5205">
        <w:rPr>
          <w:rFonts w:cstheme="minorHAnsi"/>
          <w:sz w:val="24"/>
          <w:szCs w:val="24"/>
        </w:rPr>
        <w:t>: (</w:t>
      </w:r>
      <w:proofErr w:type="spellStart"/>
      <w:r w:rsidR="002930A5" w:rsidRPr="00EB5205">
        <w:rPr>
          <w:rFonts w:cstheme="minorHAnsi"/>
          <w:sz w:val="24"/>
          <w:szCs w:val="24"/>
        </w:rPr>
        <w:t>Archeology</w:t>
      </w:r>
      <w:proofErr w:type="spellEnd"/>
      <w:r w:rsidR="002930A5" w:rsidRPr="00EB5205">
        <w:rPr>
          <w:rFonts w:cstheme="minorHAnsi"/>
          <w:sz w:val="24"/>
          <w:szCs w:val="24"/>
        </w:rPr>
        <w:t xml:space="preserve"> of Wales, 2015).</w:t>
      </w:r>
      <w:r w:rsidR="008521D5" w:rsidRPr="00EB5205">
        <w:rPr>
          <w:rFonts w:cstheme="minorHAnsi"/>
          <w:sz w:val="24"/>
          <w:szCs w:val="24"/>
        </w:rPr>
        <w:t xml:space="preserve"> In the 15</w:t>
      </w:r>
      <w:r w:rsidR="008521D5" w:rsidRPr="00EB5205">
        <w:rPr>
          <w:rFonts w:cstheme="minorHAnsi"/>
          <w:sz w:val="24"/>
          <w:szCs w:val="24"/>
          <w:vertAlign w:val="superscript"/>
        </w:rPr>
        <w:t>th</w:t>
      </w:r>
      <w:r w:rsidR="008521D5" w:rsidRPr="00EB5205">
        <w:rPr>
          <w:rFonts w:cstheme="minorHAnsi"/>
          <w:sz w:val="24"/>
          <w:szCs w:val="24"/>
        </w:rPr>
        <w:t xml:space="preserve"> century many foreign traders visited the area especially wine merchants which were critical for the </w:t>
      </w:r>
      <w:r w:rsidR="00CC3DD3" w:rsidRPr="00EB5205">
        <w:rPr>
          <w:rFonts w:cstheme="minorHAnsi"/>
          <w:sz w:val="24"/>
          <w:szCs w:val="24"/>
        </w:rPr>
        <w:t>town’s</w:t>
      </w:r>
      <w:r w:rsidR="008521D5" w:rsidRPr="00EB5205">
        <w:rPr>
          <w:rFonts w:cstheme="minorHAnsi"/>
          <w:sz w:val="24"/>
          <w:szCs w:val="24"/>
        </w:rPr>
        <w:t xml:space="preserve"> growth.</w:t>
      </w:r>
      <w:r w:rsidR="00FF5F08" w:rsidRPr="00EB5205">
        <w:rPr>
          <w:rFonts w:cstheme="minorHAnsi"/>
          <w:sz w:val="24"/>
          <w:szCs w:val="24"/>
        </w:rPr>
        <w:t xml:space="preserve"> Trade </w:t>
      </w:r>
      <w:r w:rsidR="00A4303E" w:rsidRPr="00EB5205">
        <w:rPr>
          <w:rFonts w:cstheme="minorHAnsi"/>
          <w:sz w:val="24"/>
          <w:szCs w:val="24"/>
        </w:rPr>
        <w:t>goods</w:t>
      </w:r>
      <w:r w:rsidR="00FF5F08" w:rsidRPr="00EB5205">
        <w:rPr>
          <w:rFonts w:cstheme="minorHAnsi"/>
          <w:sz w:val="24"/>
          <w:szCs w:val="24"/>
        </w:rPr>
        <w:t xml:space="preserve"> such as fish from Iceland</w:t>
      </w:r>
      <w:r w:rsidR="00CC3DD3">
        <w:rPr>
          <w:rFonts w:cstheme="minorHAnsi"/>
          <w:sz w:val="24"/>
          <w:szCs w:val="24"/>
        </w:rPr>
        <w:t>,</w:t>
      </w:r>
      <w:r w:rsidR="00FF5F08" w:rsidRPr="00EB5205">
        <w:rPr>
          <w:rFonts w:cstheme="minorHAnsi"/>
          <w:sz w:val="24"/>
          <w:szCs w:val="24"/>
        </w:rPr>
        <w:t xml:space="preserve"> iron</w:t>
      </w:r>
      <w:r w:rsidR="00CC3DD3">
        <w:rPr>
          <w:rFonts w:cstheme="minorHAnsi"/>
          <w:sz w:val="24"/>
          <w:szCs w:val="24"/>
        </w:rPr>
        <w:t xml:space="preserve"> </w:t>
      </w:r>
      <w:r w:rsidR="00FF5F08" w:rsidRPr="00EB5205">
        <w:rPr>
          <w:rFonts w:cstheme="minorHAnsi"/>
          <w:sz w:val="24"/>
          <w:szCs w:val="24"/>
        </w:rPr>
        <w:t>from Chepstow pottery</w:t>
      </w:r>
      <w:r w:rsidR="00A55F74" w:rsidRPr="00EB5205">
        <w:rPr>
          <w:rFonts w:cstheme="minorHAnsi"/>
          <w:sz w:val="24"/>
          <w:szCs w:val="24"/>
        </w:rPr>
        <w:t>,</w:t>
      </w:r>
      <w:r w:rsidR="00FF5F08" w:rsidRPr="00EB5205">
        <w:rPr>
          <w:rFonts w:cstheme="minorHAnsi"/>
          <w:sz w:val="24"/>
          <w:szCs w:val="24"/>
        </w:rPr>
        <w:t xml:space="preserve"> from Bristol and wine and salt from France</w:t>
      </w:r>
      <w:r w:rsidR="00A55F74" w:rsidRPr="00EB5205">
        <w:rPr>
          <w:rFonts w:cstheme="minorHAnsi"/>
          <w:sz w:val="24"/>
          <w:szCs w:val="24"/>
        </w:rPr>
        <w:t>. Ships from Swansea travelled to areas such as Iceland exporting corn, coal, wool and lim</w:t>
      </w:r>
      <w:r w:rsidR="00C93F64" w:rsidRPr="00EB5205">
        <w:rPr>
          <w:rFonts w:cstheme="minorHAnsi"/>
          <w:sz w:val="24"/>
          <w:szCs w:val="24"/>
        </w:rPr>
        <w:t>e: (</w:t>
      </w:r>
      <w:proofErr w:type="spellStart"/>
      <w:r w:rsidR="00C93F64" w:rsidRPr="00EB5205">
        <w:rPr>
          <w:rFonts w:cstheme="minorHAnsi"/>
          <w:sz w:val="24"/>
          <w:szCs w:val="24"/>
        </w:rPr>
        <w:t>Archeology</w:t>
      </w:r>
      <w:proofErr w:type="spellEnd"/>
      <w:r w:rsidR="00C93F64" w:rsidRPr="00EB5205">
        <w:rPr>
          <w:rFonts w:cstheme="minorHAnsi"/>
          <w:sz w:val="24"/>
          <w:szCs w:val="24"/>
        </w:rPr>
        <w:t xml:space="preserve"> of Wales, 2015). In</w:t>
      </w:r>
      <w:r w:rsidR="00915C64" w:rsidRPr="00EB5205">
        <w:rPr>
          <w:rFonts w:cstheme="minorHAnsi"/>
          <w:sz w:val="24"/>
          <w:szCs w:val="24"/>
        </w:rPr>
        <w:t xml:space="preserve"> 1573 </w:t>
      </w:r>
      <w:r w:rsidR="00A5389A" w:rsidRPr="00EB5205">
        <w:rPr>
          <w:rFonts w:cstheme="minorHAnsi"/>
          <w:sz w:val="24"/>
          <w:szCs w:val="24"/>
        </w:rPr>
        <w:t>Swansea</w:t>
      </w:r>
      <w:r w:rsidR="00915C64" w:rsidRPr="00EB5205">
        <w:rPr>
          <w:rFonts w:cstheme="minorHAnsi"/>
          <w:sz w:val="24"/>
          <w:szCs w:val="24"/>
        </w:rPr>
        <w:t xml:space="preserve"> had its own </w:t>
      </w:r>
      <w:r w:rsidR="00A5389A" w:rsidRPr="00EB5205">
        <w:rPr>
          <w:rFonts w:cstheme="minorHAnsi"/>
          <w:sz w:val="24"/>
          <w:szCs w:val="24"/>
        </w:rPr>
        <w:t xml:space="preserve">Customs </w:t>
      </w:r>
      <w:r w:rsidR="00364FCB" w:rsidRPr="00EB5205">
        <w:rPr>
          <w:rFonts w:cstheme="minorHAnsi"/>
          <w:sz w:val="24"/>
          <w:szCs w:val="24"/>
        </w:rPr>
        <w:t>H</w:t>
      </w:r>
      <w:r w:rsidR="00A5389A" w:rsidRPr="00EB5205">
        <w:rPr>
          <w:rFonts w:cstheme="minorHAnsi"/>
          <w:sz w:val="24"/>
          <w:szCs w:val="24"/>
        </w:rPr>
        <w:t>ouse and in the latter part of the 16</w:t>
      </w:r>
      <w:r w:rsidR="00A5389A" w:rsidRPr="00EB5205">
        <w:rPr>
          <w:rFonts w:cstheme="minorHAnsi"/>
          <w:sz w:val="24"/>
          <w:szCs w:val="24"/>
          <w:vertAlign w:val="superscript"/>
        </w:rPr>
        <w:t>th</w:t>
      </w:r>
      <w:r w:rsidR="00A5389A" w:rsidRPr="00EB5205">
        <w:rPr>
          <w:rFonts w:cstheme="minorHAnsi"/>
          <w:sz w:val="24"/>
          <w:szCs w:val="24"/>
        </w:rPr>
        <w:t xml:space="preserve"> century large amounts of coal were exported to France and the </w:t>
      </w:r>
      <w:r w:rsidR="000A6F0A" w:rsidRPr="00EB5205">
        <w:rPr>
          <w:rFonts w:cstheme="minorHAnsi"/>
          <w:sz w:val="24"/>
          <w:szCs w:val="24"/>
        </w:rPr>
        <w:t>Channel Islands</w:t>
      </w:r>
      <w:r w:rsidR="001F354D" w:rsidRPr="00EB5205">
        <w:rPr>
          <w:rFonts w:cstheme="minorHAnsi"/>
          <w:sz w:val="24"/>
          <w:szCs w:val="24"/>
        </w:rPr>
        <w:t xml:space="preserve">. As a </w:t>
      </w:r>
      <w:r w:rsidR="000A6F0A" w:rsidRPr="00EB5205">
        <w:rPr>
          <w:rFonts w:cstheme="minorHAnsi"/>
          <w:sz w:val="24"/>
          <w:szCs w:val="24"/>
        </w:rPr>
        <w:t>result,</w:t>
      </w:r>
      <w:r w:rsidR="001F354D" w:rsidRPr="00EB5205">
        <w:rPr>
          <w:rFonts w:cstheme="minorHAnsi"/>
          <w:sz w:val="24"/>
          <w:szCs w:val="24"/>
        </w:rPr>
        <w:t xml:space="preserve"> new quays were rapidly constructed and level of ship building increased dramatically</w:t>
      </w:r>
      <w:r w:rsidR="008F41D7" w:rsidRPr="00EB5205">
        <w:rPr>
          <w:rFonts w:cstheme="minorHAnsi"/>
          <w:sz w:val="24"/>
          <w:szCs w:val="24"/>
        </w:rPr>
        <w:t>.</w:t>
      </w:r>
      <w:r w:rsidR="001F354D" w:rsidRPr="00EB5205">
        <w:rPr>
          <w:rFonts w:cstheme="minorHAnsi"/>
          <w:sz w:val="24"/>
          <w:szCs w:val="24"/>
        </w:rPr>
        <w:t xml:space="preserve"> </w:t>
      </w:r>
    </w:p>
    <w:p w14:paraId="08D09795" w14:textId="4A79F2DE" w:rsidR="0072519B" w:rsidRPr="00EB5205" w:rsidRDefault="008F41D7">
      <w:pPr>
        <w:rPr>
          <w:rFonts w:cstheme="minorHAnsi"/>
          <w:sz w:val="24"/>
          <w:szCs w:val="24"/>
        </w:rPr>
      </w:pPr>
      <w:r w:rsidRPr="00EB5205">
        <w:rPr>
          <w:rFonts w:cstheme="minorHAnsi"/>
          <w:sz w:val="24"/>
          <w:szCs w:val="24"/>
        </w:rPr>
        <w:t xml:space="preserve">it is suggested that the first river dock was constructed </w:t>
      </w:r>
      <w:r w:rsidR="00CF2B89" w:rsidRPr="00EB5205">
        <w:rPr>
          <w:rFonts w:cstheme="minorHAnsi"/>
          <w:sz w:val="24"/>
          <w:szCs w:val="24"/>
        </w:rPr>
        <w:t>in 1737 and the first deep river water key in 1776.</w:t>
      </w:r>
      <w:r w:rsidR="007A23C1">
        <w:rPr>
          <w:rFonts w:cstheme="minorHAnsi"/>
          <w:sz w:val="24"/>
          <w:szCs w:val="24"/>
        </w:rPr>
        <w:t xml:space="preserve"> </w:t>
      </w:r>
      <w:proofErr w:type="gramStart"/>
      <w:r w:rsidR="008B10C1" w:rsidRPr="00EB5205">
        <w:rPr>
          <w:rFonts w:cstheme="minorHAnsi"/>
          <w:sz w:val="24"/>
          <w:szCs w:val="24"/>
        </w:rPr>
        <w:t>(</w:t>
      </w:r>
      <w:r w:rsidR="00B07D0C" w:rsidRPr="00EB5205">
        <w:rPr>
          <w:rFonts w:cstheme="minorHAnsi"/>
          <w:sz w:val="24"/>
          <w:szCs w:val="24"/>
        </w:rPr>
        <w:t xml:space="preserve"> Hughes</w:t>
      </w:r>
      <w:proofErr w:type="gramEnd"/>
      <w:r w:rsidR="00B07D0C" w:rsidRPr="00EB5205">
        <w:rPr>
          <w:rFonts w:cstheme="minorHAnsi"/>
          <w:sz w:val="24"/>
          <w:szCs w:val="24"/>
        </w:rPr>
        <w:t xml:space="preserve"> SR</w:t>
      </w:r>
      <w:r w:rsidR="00556F2A" w:rsidRPr="00EB5205">
        <w:rPr>
          <w:rFonts w:cstheme="minorHAnsi"/>
          <w:sz w:val="24"/>
          <w:szCs w:val="24"/>
        </w:rPr>
        <w:t>,2000, Copperopolis: lands</w:t>
      </w:r>
      <w:r w:rsidR="00B20C08" w:rsidRPr="00EB5205">
        <w:rPr>
          <w:rFonts w:cstheme="minorHAnsi"/>
          <w:sz w:val="24"/>
          <w:szCs w:val="24"/>
        </w:rPr>
        <w:t xml:space="preserve">capes of the early industrial period in </w:t>
      </w:r>
      <w:r w:rsidR="00604D28" w:rsidRPr="00EB5205">
        <w:rPr>
          <w:rFonts w:cstheme="minorHAnsi"/>
          <w:sz w:val="24"/>
          <w:szCs w:val="24"/>
        </w:rPr>
        <w:t>Swansea</w:t>
      </w:r>
      <w:r w:rsidR="00B20C08" w:rsidRPr="00EB5205">
        <w:rPr>
          <w:rFonts w:cstheme="minorHAnsi"/>
          <w:sz w:val="24"/>
          <w:szCs w:val="24"/>
        </w:rPr>
        <w:t xml:space="preserve"> </w:t>
      </w:r>
      <w:r w:rsidR="006134EF" w:rsidRPr="00EB5205">
        <w:rPr>
          <w:rFonts w:cstheme="minorHAnsi"/>
          <w:sz w:val="24"/>
          <w:szCs w:val="24"/>
        </w:rPr>
        <w:t>RCAHMW)</w:t>
      </w:r>
      <w:r w:rsidR="009254AE" w:rsidRPr="00EB5205">
        <w:rPr>
          <w:rFonts w:cstheme="minorHAnsi"/>
          <w:sz w:val="24"/>
          <w:szCs w:val="24"/>
        </w:rPr>
        <w:t xml:space="preserve"> </w:t>
      </w:r>
      <w:r w:rsidR="001D5E1B" w:rsidRPr="00EB5205">
        <w:rPr>
          <w:rFonts w:cstheme="minorHAnsi"/>
          <w:sz w:val="24"/>
          <w:szCs w:val="24"/>
        </w:rPr>
        <w:t xml:space="preserve">Between 1794 to 1796 the </w:t>
      </w:r>
      <w:r w:rsidR="00B43C42" w:rsidRPr="00EB5205">
        <w:rPr>
          <w:rFonts w:cstheme="minorHAnsi"/>
          <w:sz w:val="24"/>
          <w:szCs w:val="24"/>
        </w:rPr>
        <w:t>Swansea</w:t>
      </w:r>
      <w:r w:rsidR="001D5E1B" w:rsidRPr="00EB5205">
        <w:rPr>
          <w:rFonts w:cstheme="minorHAnsi"/>
          <w:sz w:val="24"/>
          <w:szCs w:val="24"/>
        </w:rPr>
        <w:t xml:space="preserve"> canal</w:t>
      </w:r>
      <w:r w:rsidR="00673F0C">
        <w:rPr>
          <w:rFonts w:cstheme="minorHAnsi"/>
          <w:sz w:val="24"/>
          <w:szCs w:val="24"/>
        </w:rPr>
        <w:t xml:space="preserve"> system</w:t>
      </w:r>
      <w:r w:rsidR="001D5E1B" w:rsidRPr="00EB5205">
        <w:rPr>
          <w:rFonts w:cstheme="minorHAnsi"/>
          <w:sz w:val="24"/>
          <w:szCs w:val="24"/>
        </w:rPr>
        <w:t xml:space="preserve"> was constructed </w:t>
      </w:r>
      <w:r w:rsidR="00B43C42" w:rsidRPr="00EB5205">
        <w:rPr>
          <w:rFonts w:cstheme="minorHAnsi"/>
          <w:sz w:val="24"/>
          <w:szCs w:val="24"/>
        </w:rPr>
        <w:t>which established Swansea as a centre for large scale industry making the transport for coal much easier.</w:t>
      </w:r>
      <w:r w:rsidR="00DC31C4" w:rsidRPr="00EB5205">
        <w:rPr>
          <w:rFonts w:cstheme="minorHAnsi"/>
          <w:sz w:val="24"/>
          <w:szCs w:val="24"/>
        </w:rPr>
        <w:t xml:space="preserve"> </w:t>
      </w:r>
      <w:r w:rsidR="00944793" w:rsidRPr="00EB5205">
        <w:rPr>
          <w:rFonts w:cstheme="minorHAnsi"/>
          <w:sz w:val="24"/>
          <w:szCs w:val="24"/>
        </w:rPr>
        <w:t>In the 18</w:t>
      </w:r>
      <w:r w:rsidR="00944793" w:rsidRPr="00EB5205">
        <w:rPr>
          <w:rFonts w:cstheme="minorHAnsi"/>
          <w:sz w:val="24"/>
          <w:szCs w:val="24"/>
          <w:vertAlign w:val="superscript"/>
        </w:rPr>
        <w:t>th</w:t>
      </w:r>
      <w:r w:rsidR="00944793" w:rsidRPr="00EB5205">
        <w:rPr>
          <w:rFonts w:cstheme="minorHAnsi"/>
          <w:sz w:val="24"/>
          <w:szCs w:val="24"/>
        </w:rPr>
        <w:t xml:space="preserve"> and 19</w:t>
      </w:r>
      <w:r w:rsidR="00944793" w:rsidRPr="00EB5205">
        <w:rPr>
          <w:rFonts w:cstheme="minorHAnsi"/>
          <w:sz w:val="24"/>
          <w:szCs w:val="24"/>
          <w:vertAlign w:val="superscript"/>
        </w:rPr>
        <w:t>th</w:t>
      </w:r>
      <w:r w:rsidR="00944793" w:rsidRPr="00EB5205">
        <w:rPr>
          <w:rFonts w:cstheme="minorHAnsi"/>
          <w:sz w:val="24"/>
          <w:szCs w:val="24"/>
        </w:rPr>
        <w:t xml:space="preserve"> centuries </w:t>
      </w:r>
      <w:r w:rsidR="00364FCB" w:rsidRPr="00EB5205">
        <w:rPr>
          <w:rFonts w:cstheme="minorHAnsi"/>
          <w:sz w:val="24"/>
          <w:szCs w:val="24"/>
        </w:rPr>
        <w:t>S</w:t>
      </w:r>
      <w:r w:rsidR="00944793" w:rsidRPr="00EB5205">
        <w:rPr>
          <w:rFonts w:cstheme="minorHAnsi"/>
          <w:sz w:val="24"/>
          <w:szCs w:val="24"/>
        </w:rPr>
        <w:t xml:space="preserve">wansea </w:t>
      </w:r>
      <w:r w:rsidR="00FE5B42" w:rsidRPr="00EB5205">
        <w:rPr>
          <w:rFonts w:cstheme="minorHAnsi"/>
          <w:sz w:val="24"/>
          <w:szCs w:val="24"/>
        </w:rPr>
        <w:t>became firmly established as a major copper smelting centre due to the port</w:t>
      </w:r>
      <w:r w:rsidR="00673F0C">
        <w:rPr>
          <w:rFonts w:cstheme="minorHAnsi"/>
          <w:sz w:val="24"/>
          <w:szCs w:val="24"/>
        </w:rPr>
        <w:t>’</w:t>
      </w:r>
      <w:r w:rsidR="00FE5B42" w:rsidRPr="00EB5205">
        <w:rPr>
          <w:rFonts w:cstheme="minorHAnsi"/>
          <w:sz w:val="24"/>
          <w:szCs w:val="24"/>
        </w:rPr>
        <w:t xml:space="preserve">s </w:t>
      </w:r>
      <w:r w:rsidR="00FB08E1" w:rsidRPr="00EB5205">
        <w:rPr>
          <w:rFonts w:cstheme="minorHAnsi"/>
          <w:sz w:val="24"/>
          <w:szCs w:val="24"/>
        </w:rPr>
        <w:t>easy access to coal supplies.</w:t>
      </w:r>
    </w:p>
    <w:p w14:paraId="12BA0480" w14:textId="77777777" w:rsidR="00D6708D" w:rsidRPr="00EB5205" w:rsidRDefault="00D6708D">
      <w:pPr>
        <w:rPr>
          <w:rFonts w:cstheme="minorHAnsi"/>
          <w:sz w:val="24"/>
          <w:szCs w:val="24"/>
        </w:rPr>
      </w:pPr>
    </w:p>
    <w:p w14:paraId="350BD68E" w14:textId="781484D3" w:rsidR="00D6708D" w:rsidRPr="00EB5205" w:rsidRDefault="00D6708D">
      <w:pPr>
        <w:rPr>
          <w:rFonts w:cstheme="minorHAnsi"/>
          <w:b/>
          <w:bCs/>
          <w:sz w:val="24"/>
          <w:szCs w:val="24"/>
          <w:u w:val="single"/>
        </w:rPr>
      </w:pPr>
      <w:r w:rsidRPr="00EB5205">
        <w:rPr>
          <w:rFonts w:cstheme="minorHAnsi"/>
          <w:b/>
          <w:bCs/>
          <w:sz w:val="24"/>
          <w:szCs w:val="24"/>
          <w:u w:val="single"/>
        </w:rPr>
        <w:lastRenderedPageBreak/>
        <w:t xml:space="preserve">Image </w:t>
      </w:r>
      <w:r w:rsidR="00364FCB" w:rsidRPr="00EB5205">
        <w:rPr>
          <w:rFonts w:cstheme="minorHAnsi"/>
          <w:b/>
          <w:bCs/>
          <w:sz w:val="24"/>
          <w:szCs w:val="24"/>
          <w:u w:val="single"/>
        </w:rPr>
        <w:t>2</w:t>
      </w:r>
    </w:p>
    <w:p w14:paraId="13C39502" w14:textId="12402A71" w:rsidR="00D6708D" w:rsidRPr="00EB5205" w:rsidRDefault="00D6708D">
      <w:pPr>
        <w:rPr>
          <w:rFonts w:cstheme="minorHAnsi"/>
          <w:sz w:val="24"/>
          <w:szCs w:val="24"/>
        </w:rPr>
      </w:pPr>
      <w:r w:rsidRPr="00EB5205">
        <w:rPr>
          <w:rFonts w:cstheme="minorHAnsi"/>
          <w:noProof/>
          <w:sz w:val="24"/>
          <w:szCs w:val="24"/>
        </w:rPr>
        <w:drawing>
          <wp:inline distT="0" distB="0" distL="0" distR="0" wp14:anchorId="42A8F682" wp14:editId="33531A79">
            <wp:extent cx="5731510" cy="3708400"/>
            <wp:effectExtent l="0" t="0" r="2540" b="6350"/>
            <wp:docPr id="745826407" name="Picture 745826407" descr="A drawing of a construction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23690" name="Picture 1" descr="A drawing of a construction sit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08400"/>
                    </a:xfrm>
                    <a:prstGeom prst="rect">
                      <a:avLst/>
                    </a:prstGeom>
                    <a:noFill/>
                    <a:ln>
                      <a:noFill/>
                    </a:ln>
                  </pic:spPr>
                </pic:pic>
              </a:graphicData>
            </a:graphic>
          </wp:inline>
        </w:drawing>
      </w:r>
    </w:p>
    <w:p w14:paraId="70D1BFE6" w14:textId="77777777" w:rsidR="00D6708D" w:rsidRPr="00EB5205" w:rsidRDefault="00D6708D">
      <w:pPr>
        <w:rPr>
          <w:rFonts w:cstheme="minorHAnsi"/>
          <w:sz w:val="24"/>
          <w:szCs w:val="24"/>
        </w:rPr>
      </w:pPr>
    </w:p>
    <w:p w14:paraId="5A985FEF" w14:textId="73C852A0" w:rsidR="003A1403" w:rsidRPr="00673F0C" w:rsidRDefault="003A1403">
      <w:pPr>
        <w:rPr>
          <w:rFonts w:cstheme="minorHAnsi"/>
          <w:color w:val="FF0000"/>
          <w:sz w:val="24"/>
          <w:szCs w:val="24"/>
        </w:rPr>
      </w:pPr>
      <w:r w:rsidRPr="00EB5205">
        <w:rPr>
          <w:rFonts w:cstheme="minorHAnsi"/>
          <w:color w:val="000000"/>
          <w:sz w:val="24"/>
          <w:szCs w:val="24"/>
          <w:shd w:val="clear" w:color="auto" w:fill="FFFFFF"/>
        </w:rPr>
        <w:t xml:space="preserve">Engraving depicting the East Dock Swansea. World History Archives. Available: </w:t>
      </w:r>
      <w:r w:rsidRPr="00EB5205">
        <w:rPr>
          <w:rFonts w:cstheme="minorHAnsi"/>
          <w:sz w:val="24"/>
          <w:szCs w:val="24"/>
          <w:shd w:val="clear" w:color="auto" w:fill="FFFFFF"/>
        </w:rPr>
        <w:t>alamy.com</w:t>
      </w:r>
    </w:p>
    <w:p w14:paraId="727727AD" w14:textId="77777777" w:rsidR="00D6708D" w:rsidRPr="00EB5205" w:rsidRDefault="00D6708D">
      <w:pPr>
        <w:rPr>
          <w:rFonts w:cstheme="minorHAnsi"/>
          <w:sz w:val="24"/>
          <w:szCs w:val="24"/>
        </w:rPr>
      </w:pPr>
    </w:p>
    <w:p w14:paraId="65DE4F31" w14:textId="189F7B2C" w:rsidR="000172F8" w:rsidRPr="00EB5205" w:rsidRDefault="00BD1444">
      <w:pPr>
        <w:rPr>
          <w:rFonts w:cstheme="minorHAnsi"/>
          <w:sz w:val="24"/>
          <w:szCs w:val="24"/>
        </w:rPr>
      </w:pPr>
      <w:r w:rsidRPr="00EB5205">
        <w:rPr>
          <w:rFonts w:cstheme="minorHAnsi"/>
          <w:sz w:val="24"/>
          <w:szCs w:val="24"/>
        </w:rPr>
        <w:t xml:space="preserve">In 1852 </w:t>
      </w:r>
      <w:r w:rsidR="00463422" w:rsidRPr="00EB5205">
        <w:rPr>
          <w:rFonts w:cstheme="minorHAnsi"/>
          <w:sz w:val="24"/>
          <w:szCs w:val="24"/>
        </w:rPr>
        <w:t xml:space="preserve">the Swansea docklands were officially opened serving as a vital hub </w:t>
      </w:r>
      <w:r w:rsidR="00185545" w:rsidRPr="00EB5205">
        <w:rPr>
          <w:rFonts w:cstheme="minorHAnsi"/>
          <w:sz w:val="24"/>
          <w:szCs w:val="24"/>
        </w:rPr>
        <w:t xml:space="preserve">for the export of coal from the nearby coal mines </w:t>
      </w:r>
      <w:r w:rsidR="00B54B47" w:rsidRPr="00EB5205">
        <w:rPr>
          <w:rFonts w:cstheme="minorHAnsi"/>
          <w:sz w:val="24"/>
          <w:szCs w:val="24"/>
        </w:rPr>
        <w:t xml:space="preserve">in south </w:t>
      </w:r>
      <w:r w:rsidR="00E47FE4" w:rsidRPr="00EB5205">
        <w:rPr>
          <w:rFonts w:cstheme="minorHAnsi"/>
          <w:sz w:val="24"/>
          <w:szCs w:val="24"/>
        </w:rPr>
        <w:t>Wales</w:t>
      </w:r>
      <w:r w:rsidR="00D40351" w:rsidRPr="00EB5205">
        <w:rPr>
          <w:rFonts w:cstheme="minorHAnsi"/>
          <w:sz w:val="24"/>
          <w:szCs w:val="24"/>
        </w:rPr>
        <w:t xml:space="preserve">. This era marked a significant </w:t>
      </w:r>
      <w:r w:rsidR="00555E57" w:rsidRPr="00EB5205">
        <w:rPr>
          <w:rFonts w:cstheme="minorHAnsi"/>
          <w:sz w:val="24"/>
          <w:szCs w:val="24"/>
        </w:rPr>
        <w:t>industrial boom for the city</w:t>
      </w:r>
      <w:r w:rsidR="0004598F" w:rsidRPr="00EB5205">
        <w:rPr>
          <w:rFonts w:cstheme="minorHAnsi"/>
          <w:sz w:val="24"/>
          <w:szCs w:val="24"/>
        </w:rPr>
        <w:t xml:space="preserve">, with the </w:t>
      </w:r>
      <w:r w:rsidR="00F35DDC" w:rsidRPr="00EB5205">
        <w:rPr>
          <w:rFonts w:cstheme="minorHAnsi"/>
          <w:sz w:val="24"/>
          <w:szCs w:val="24"/>
        </w:rPr>
        <w:t>docks becoming a crucial centre for the export of coal across the globe.</w:t>
      </w:r>
      <w:r w:rsidR="00451F7B" w:rsidRPr="00EB5205">
        <w:rPr>
          <w:rFonts w:cstheme="minorHAnsi"/>
          <w:sz w:val="24"/>
          <w:szCs w:val="24"/>
        </w:rPr>
        <w:t xml:space="preserve"> Swansea docklands reached th</w:t>
      </w:r>
      <w:r w:rsidR="00364FCB" w:rsidRPr="00EB5205">
        <w:rPr>
          <w:rFonts w:cstheme="minorHAnsi"/>
          <w:sz w:val="24"/>
          <w:szCs w:val="24"/>
        </w:rPr>
        <w:t>eir</w:t>
      </w:r>
      <w:r w:rsidR="00451F7B" w:rsidRPr="00EB5205">
        <w:rPr>
          <w:rFonts w:cstheme="minorHAnsi"/>
          <w:sz w:val="24"/>
          <w:szCs w:val="24"/>
        </w:rPr>
        <w:t xml:space="preserve"> peak of activity around </w:t>
      </w:r>
      <w:r w:rsidR="00680AE8" w:rsidRPr="00EB5205">
        <w:rPr>
          <w:rFonts w:cstheme="minorHAnsi"/>
          <w:sz w:val="24"/>
          <w:szCs w:val="24"/>
        </w:rPr>
        <w:t>the 19</w:t>
      </w:r>
      <w:r w:rsidR="00680AE8" w:rsidRPr="00EB5205">
        <w:rPr>
          <w:rFonts w:cstheme="minorHAnsi"/>
          <w:sz w:val="24"/>
          <w:szCs w:val="24"/>
          <w:vertAlign w:val="superscript"/>
        </w:rPr>
        <w:t>th</w:t>
      </w:r>
      <w:r w:rsidR="00680AE8" w:rsidRPr="00EB5205">
        <w:rPr>
          <w:rFonts w:cstheme="minorHAnsi"/>
          <w:sz w:val="24"/>
          <w:szCs w:val="24"/>
        </w:rPr>
        <w:t xml:space="preserve"> and early 20</w:t>
      </w:r>
      <w:r w:rsidR="00680AE8" w:rsidRPr="00EB5205">
        <w:rPr>
          <w:rFonts w:cstheme="minorHAnsi"/>
          <w:sz w:val="24"/>
          <w:szCs w:val="24"/>
          <w:vertAlign w:val="superscript"/>
        </w:rPr>
        <w:t>th</w:t>
      </w:r>
      <w:r w:rsidR="00680AE8" w:rsidRPr="00EB5205">
        <w:rPr>
          <w:rFonts w:cstheme="minorHAnsi"/>
          <w:sz w:val="24"/>
          <w:szCs w:val="24"/>
        </w:rPr>
        <w:t xml:space="preserve"> centuries. </w:t>
      </w:r>
      <w:r w:rsidR="00AF4EE1" w:rsidRPr="00EB5205">
        <w:rPr>
          <w:rFonts w:cstheme="minorHAnsi"/>
          <w:sz w:val="24"/>
          <w:szCs w:val="24"/>
        </w:rPr>
        <w:t xml:space="preserve">The docks were handling large quantities of coal </w:t>
      </w:r>
      <w:proofErr w:type="gramStart"/>
      <w:r w:rsidR="00AF4EE1" w:rsidRPr="00EB5205">
        <w:rPr>
          <w:rFonts w:cstheme="minorHAnsi"/>
          <w:sz w:val="24"/>
          <w:szCs w:val="24"/>
        </w:rPr>
        <w:t>a</w:t>
      </w:r>
      <w:r w:rsidR="00EF0ACB" w:rsidRPr="00EB5205">
        <w:rPr>
          <w:rFonts w:cstheme="minorHAnsi"/>
          <w:sz w:val="24"/>
          <w:szCs w:val="24"/>
        </w:rPr>
        <w:t>nd also</w:t>
      </w:r>
      <w:proofErr w:type="gramEnd"/>
      <w:r w:rsidR="00EF0ACB" w:rsidRPr="00EB5205">
        <w:rPr>
          <w:rFonts w:cstheme="minorHAnsi"/>
          <w:sz w:val="24"/>
          <w:szCs w:val="24"/>
        </w:rPr>
        <w:t xml:space="preserve"> dealing with other key industries such as copper smelting and tin</w:t>
      </w:r>
      <w:r w:rsidR="00F34421" w:rsidRPr="00EB5205">
        <w:rPr>
          <w:rFonts w:cstheme="minorHAnsi"/>
          <w:sz w:val="24"/>
          <w:szCs w:val="24"/>
        </w:rPr>
        <w:t>plate production. Swansea at one point in time produce</w:t>
      </w:r>
      <w:r w:rsidR="000B3993" w:rsidRPr="00EB5205">
        <w:rPr>
          <w:rFonts w:cstheme="minorHAnsi"/>
          <w:sz w:val="24"/>
          <w:szCs w:val="24"/>
        </w:rPr>
        <w:t xml:space="preserve">d and exported 1/3 of all the world copper this meant that the thriving </w:t>
      </w:r>
      <w:r w:rsidR="00E23322" w:rsidRPr="00EB5205">
        <w:rPr>
          <w:rFonts w:cstheme="minorHAnsi"/>
          <w:sz w:val="24"/>
          <w:szCs w:val="24"/>
        </w:rPr>
        <w:t xml:space="preserve">trade in the docklands contributed greatly to </w:t>
      </w:r>
      <w:r w:rsidR="00F140E1" w:rsidRPr="00EB5205">
        <w:rPr>
          <w:rFonts w:cstheme="minorHAnsi"/>
          <w:sz w:val="24"/>
          <w:szCs w:val="24"/>
        </w:rPr>
        <w:t>Swansea’s economic prosperity.</w:t>
      </w:r>
      <w:r w:rsidR="00B22987">
        <w:rPr>
          <w:rFonts w:cstheme="minorHAnsi"/>
          <w:sz w:val="24"/>
          <w:szCs w:val="24"/>
        </w:rPr>
        <w:t xml:space="preserve"> </w:t>
      </w:r>
      <w:r w:rsidR="00B22987">
        <w:t>(</w:t>
      </w:r>
      <w:proofErr w:type="spellStart"/>
      <w:r w:rsidR="00B22987">
        <w:rPr>
          <w:i/>
          <w:iCs/>
        </w:rPr>
        <w:t>Llafur</w:t>
      </w:r>
      <w:proofErr w:type="spellEnd"/>
      <w:r w:rsidR="00B22987">
        <w:rPr>
          <w:i/>
          <w:iCs/>
        </w:rPr>
        <w:t xml:space="preserve"> online event - book launch – </w:t>
      </w:r>
      <w:proofErr w:type="spellStart"/>
      <w:r w:rsidR="00B22987">
        <w:rPr>
          <w:i/>
          <w:iCs/>
        </w:rPr>
        <w:t>swansea</w:t>
      </w:r>
      <w:proofErr w:type="spellEnd"/>
      <w:r w:rsidR="00B22987">
        <w:rPr>
          <w:i/>
          <w:iCs/>
        </w:rPr>
        <w:t xml:space="preserve"> copper: A global history</w:t>
      </w:r>
      <w:r w:rsidR="00B22987">
        <w:t xml:space="preserve"> 2022)</w:t>
      </w:r>
    </w:p>
    <w:p w14:paraId="2748AA8D" w14:textId="77777777" w:rsidR="00364FCB" w:rsidRPr="00EB5205" w:rsidRDefault="00364FCB">
      <w:pPr>
        <w:rPr>
          <w:rFonts w:cstheme="minorHAnsi"/>
          <w:sz w:val="24"/>
          <w:szCs w:val="24"/>
        </w:rPr>
      </w:pPr>
    </w:p>
    <w:p w14:paraId="53A0B2D9" w14:textId="03844AA4" w:rsidR="00364FCB" w:rsidRPr="00EB5205" w:rsidRDefault="00364FCB">
      <w:pPr>
        <w:rPr>
          <w:rFonts w:cstheme="minorHAnsi"/>
          <w:b/>
          <w:bCs/>
          <w:sz w:val="24"/>
          <w:szCs w:val="24"/>
          <w:u w:val="single"/>
        </w:rPr>
      </w:pPr>
      <w:r w:rsidRPr="00EB5205">
        <w:rPr>
          <w:rFonts w:cstheme="minorHAnsi"/>
          <w:b/>
          <w:bCs/>
          <w:sz w:val="24"/>
          <w:szCs w:val="24"/>
          <w:u w:val="single"/>
        </w:rPr>
        <w:t xml:space="preserve">Image </w:t>
      </w:r>
      <w:r w:rsidR="00CE0564" w:rsidRPr="00EB5205">
        <w:rPr>
          <w:rFonts w:cstheme="minorHAnsi"/>
          <w:b/>
          <w:bCs/>
          <w:sz w:val="24"/>
          <w:szCs w:val="24"/>
          <w:u w:val="single"/>
        </w:rPr>
        <w:t>3</w:t>
      </w:r>
    </w:p>
    <w:p w14:paraId="2FE381E6" w14:textId="4B865508" w:rsidR="00D83672" w:rsidRPr="00EB5205" w:rsidRDefault="00D83672">
      <w:pPr>
        <w:rPr>
          <w:rFonts w:cstheme="minorHAnsi"/>
          <w:sz w:val="24"/>
          <w:szCs w:val="24"/>
        </w:rPr>
      </w:pPr>
      <w:r w:rsidRPr="00EB5205">
        <w:rPr>
          <w:rFonts w:cstheme="minorHAnsi"/>
          <w:noProof/>
          <w:sz w:val="24"/>
          <w:szCs w:val="24"/>
        </w:rPr>
        <w:lastRenderedPageBreak/>
        <w:drawing>
          <wp:inline distT="0" distB="0" distL="0" distR="0" wp14:anchorId="7B790186" wp14:editId="6C3C67EA">
            <wp:extent cx="4902452" cy="4972306"/>
            <wp:effectExtent l="0" t="0" r="0" b="0"/>
            <wp:docPr id="4493726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7267" name="Picture 1" descr="A map of a city&#10;&#10;Description automatically generated"/>
                    <pic:cNvPicPr/>
                  </pic:nvPicPr>
                  <pic:blipFill>
                    <a:blip r:embed="rId6"/>
                    <a:stretch>
                      <a:fillRect/>
                    </a:stretch>
                  </pic:blipFill>
                  <pic:spPr>
                    <a:xfrm>
                      <a:off x="0" y="0"/>
                      <a:ext cx="4902452" cy="4972306"/>
                    </a:xfrm>
                    <a:prstGeom prst="rect">
                      <a:avLst/>
                    </a:prstGeom>
                  </pic:spPr>
                </pic:pic>
              </a:graphicData>
            </a:graphic>
          </wp:inline>
        </w:drawing>
      </w:r>
    </w:p>
    <w:p w14:paraId="26DF1CA3" w14:textId="77777777" w:rsidR="00504474" w:rsidRPr="00C85321" w:rsidRDefault="00504474" w:rsidP="00C85321">
      <w:pPr>
        <w:pStyle w:val="NoSpacing"/>
        <w:rPr>
          <w:color w:val="000000"/>
          <w:lang w:eastAsia="en-GB"/>
        </w:rPr>
      </w:pPr>
      <w:r w:rsidRPr="00EB5205">
        <w:rPr>
          <w:bdr w:val="none" w:sz="0" w:space="0" w:color="auto" w:frame="1"/>
          <w:shd w:val="clear" w:color="auto" w:fill="FFFFFF"/>
          <w:lang w:eastAsia="en-GB"/>
        </w:rPr>
        <w:br/>
      </w:r>
      <w:r w:rsidRPr="00C85321">
        <w:rPr>
          <w:sz w:val="32"/>
          <w:szCs w:val="32"/>
          <w:bdr w:val="none" w:sz="0" w:space="0" w:color="auto" w:frame="1"/>
          <w:shd w:val="clear" w:color="auto" w:fill="FFFFFF"/>
          <w:vertAlign w:val="superscript"/>
          <w:lang w:eastAsia="en-GB"/>
        </w:rPr>
        <w:t>The map above shows Swansea Harbour as it was in 1880, with the North Dock having been completed in 1852 and the South Dock in 1859. The ‘dock in progress’ on the other side of the river is the Prince of Wales Dock, which is being constructed on the site of Fabian’s Bay. This dock was completed in 1881 and extended in 1898</w:t>
      </w:r>
      <w:r w:rsidRPr="00C85321">
        <w:rPr>
          <w:sz w:val="32"/>
          <w:szCs w:val="32"/>
          <w:bdr w:val="none" w:sz="0" w:space="0" w:color="auto" w:frame="1"/>
          <w:shd w:val="clear" w:color="auto" w:fill="FFFFFF"/>
          <w:lang w:eastAsia="en-GB"/>
        </w:rPr>
        <w:t>.</w:t>
      </w:r>
    </w:p>
    <w:p w14:paraId="585A524F" w14:textId="77777777" w:rsidR="00504474" w:rsidRPr="00EB5205" w:rsidRDefault="00504474" w:rsidP="00504474">
      <w:pPr>
        <w:shd w:val="clear" w:color="auto" w:fill="FFFFFF"/>
        <w:spacing w:after="0" w:line="240" w:lineRule="auto"/>
        <w:textAlignment w:val="baseline"/>
        <w:rPr>
          <w:rFonts w:eastAsia="Times New Roman" w:cstheme="minorHAnsi"/>
          <w:color w:val="000000"/>
          <w:kern w:val="0"/>
          <w:sz w:val="24"/>
          <w:szCs w:val="24"/>
          <w:lang w:eastAsia="en-GB"/>
          <w14:ligatures w14:val="none"/>
        </w:rPr>
      </w:pPr>
      <w:r w:rsidRPr="00EB5205">
        <w:rPr>
          <w:rFonts w:eastAsia="Times New Roman" w:cstheme="minorHAnsi"/>
          <w:color w:val="4B4B4B"/>
          <w:kern w:val="0"/>
          <w:sz w:val="24"/>
          <w:szCs w:val="24"/>
          <w:bdr w:val="none" w:sz="0" w:space="0" w:color="auto" w:frame="1"/>
          <w:shd w:val="clear" w:color="auto" w:fill="FFFFFF"/>
          <w:lang w:eastAsia="en-GB"/>
          <w14:ligatures w14:val="none"/>
        </w:rPr>
        <w:br/>
      </w:r>
    </w:p>
    <w:p w14:paraId="1C148A47" w14:textId="77777777" w:rsidR="00504474" w:rsidRPr="00EB5205" w:rsidRDefault="00504474" w:rsidP="00504474">
      <w:pPr>
        <w:shd w:val="clear" w:color="auto" w:fill="FFFFFF"/>
        <w:spacing w:after="0" w:line="240" w:lineRule="auto"/>
        <w:textAlignment w:val="baseline"/>
        <w:rPr>
          <w:rFonts w:eastAsia="Times New Roman" w:cstheme="minorHAnsi"/>
          <w:color w:val="000000"/>
          <w:kern w:val="0"/>
          <w:sz w:val="24"/>
          <w:szCs w:val="24"/>
          <w:lang w:eastAsia="en-GB"/>
          <w14:ligatures w14:val="none"/>
        </w:rPr>
      </w:pPr>
      <w:r w:rsidRPr="00EB5205">
        <w:rPr>
          <w:rFonts w:eastAsia="Times New Roman" w:cstheme="minorHAnsi"/>
          <w:color w:val="4B4B4B"/>
          <w:kern w:val="0"/>
          <w:sz w:val="24"/>
          <w:szCs w:val="24"/>
          <w:bdr w:val="none" w:sz="0" w:space="0" w:color="auto" w:frame="1"/>
          <w:shd w:val="clear" w:color="auto" w:fill="FFFFFF"/>
          <w:lang w:eastAsia="en-GB"/>
          <w14:ligatures w14:val="none"/>
        </w:rPr>
        <w:t>Available at: </w:t>
      </w:r>
      <w:hyperlink r:id="rId7" w:tgtFrame="_blank" w:tooltip="Original URL: http://www.swanseadocks.co.uk/docksnewsite/maps.html. Click or tap if you trust this link." w:history="1">
        <w:r w:rsidRPr="00EB5205">
          <w:rPr>
            <w:rFonts w:eastAsia="Times New Roman" w:cstheme="minorHAnsi"/>
            <w:color w:val="0000FF"/>
            <w:kern w:val="0"/>
            <w:sz w:val="24"/>
            <w:szCs w:val="24"/>
            <w:u w:val="single"/>
            <w:bdr w:val="none" w:sz="0" w:space="0" w:color="auto" w:frame="1"/>
            <w:shd w:val="clear" w:color="auto" w:fill="FFFFFF"/>
            <w:lang w:eastAsia="en-GB"/>
            <w14:ligatures w14:val="none"/>
          </w:rPr>
          <w:t>http://www.swanseadocks.co.uk/docksnewsite/maps.html</w:t>
        </w:r>
      </w:hyperlink>
    </w:p>
    <w:p w14:paraId="660E5D51" w14:textId="77777777" w:rsidR="00504474" w:rsidRPr="00EB5205" w:rsidRDefault="00504474">
      <w:pPr>
        <w:rPr>
          <w:rFonts w:cstheme="minorHAnsi"/>
          <w:sz w:val="24"/>
          <w:szCs w:val="24"/>
        </w:rPr>
      </w:pPr>
    </w:p>
    <w:p w14:paraId="3E917D98" w14:textId="71E6172A" w:rsidR="008C30F4" w:rsidRPr="00EB5205" w:rsidRDefault="00096802">
      <w:pPr>
        <w:rPr>
          <w:rFonts w:cstheme="minorHAnsi"/>
          <w:sz w:val="24"/>
          <w:szCs w:val="24"/>
        </w:rPr>
      </w:pPr>
      <w:proofErr w:type="gramStart"/>
      <w:r w:rsidRPr="00EB5205">
        <w:rPr>
          <w:rFonts w:cstheme="minorHAnsi"/>
          <w:sz w:val="24"/>
          <w:szCs w:val="24"/>
        </w:rPr>
        <w:t>In order to</w:t>
      </w:r>
      <w:proofErr w:type="gramEnd"/>
      <w:r w:rsidRPr="00EB5205">
        <w:rPr>
          <w:rFonts w:cstheme="minorHAnsi"/>
          <w:sz w:val="24"/>
          <w:szCs w:val="24"/>
        </w:rPr>
        <w:t xml:space="preserve"> meet </w:t>
      </w:r>
      <w:r w:rsidR="000C3554" w:rsidRPr="00EB5205">
        <w:rPr>
          <w:rFonts w:cstheme="minorHAnsi"/>
          <w:sz w:val="24"/>
          <w:szCs w:val="24"/>
        </w:rPr>
        <w:t xml:space="preserve">the demands of the growing industries in </w:t>
      </w:r>
      <w:r w:rsidR="00F71004" w:rsidRPr="00EB5205">
        <w:rPr>
          <w:rFonts w:cstheme="minorHAnsi"/>
          <w:sz w:val="24"/>
          <w:szCs w:val="24"/>
        </w:rPr>
        <w:t>Swansea,</w:t>
      </w:r>
      <w:r w:rsidR="000C3554" w:rsidRPr="00EB5205">
        <w:rPr>
          <w:rFonts w:cstheme="minorHAnsi"/>
          <w:sz w:val="24"/>
          <w:szCs w:val="24"/>
        </w:rPr>
        <w:t xml:space="preserve"> new docks were </w:t>
      </w:r>
      <w:r w:rsidR="00F71004" w:rsidRPr="00EB5205">
        <w:rPr>
          <w:rFonts w:cstheme="minorHAnsi"/>
          <w:sz w:val="24"/>
          <w:szCs w:val="24"/>
        </w:rPr>
        <w:t>built</w:t>
      </w:r>
      <w:r w:rsidR="000C3554" w:rsidRPr="00EB5205">
        <w:rPr>
          <w:rFonts w:cstheme="minorHAnsi"/>
          <w:sz w:val="24"/>
          <w:szCs w:val="24"/>
        </w:rPr>
        <w:t>. The</w:t>
      </w:r>
      <w:r w:rsidR="00C85321">
        <w:rPr>
          <w:rFonts w:cstheme="minorHAnsi"/>
          <w:sz w:val="24"/>
          <w:szCs w:val="24"/>
        </w:rPr>
        <w:t xml:space="preserve"> P</w:t>
      </w:r>
      <w:r w:rsidR="000C3554" w:rsidRPr="00EB5205">
        <w:rPr>
          <w:rFonts w:cstheme="minorHAnsi"/>
          <w:sz w:val="24"/>
          <w:szCs w:val="24"/>
        </w:rPr>
        <w:t xml:space="preserve">rince of </w:t>
      </w:r>
      <w:r w:rsidR="00F71004" w:rsidRPr="00EB5205">
        <w:rPr>
          <w:rFonts w:cstheme="minorHAnsi"/>
          <w:sz w:val="24"/>
          <w:szCs w:val="24"/>
        </w:rPr>
        <w:t>Wales</w:t>
      </w:r>
      <w:r w:rsidR="000C3554" w:rsidRPr="00EB5205">
        <w:rPr>
          <w:rFonts w:cstheme="minorHAnsi"/>
          <w:sz w:val="24"/>
          <w:szCs w:val="24"/>
        </w:rPr>
        <w:t xml:space="preserve"> dock </w:t>
      </w:r>
      <w:r w:rsidR="00D14807" w:rsidRPr="00EB5205">
        <w:rPr>
          <w:rFonts w:cstheme="minorHAnsi"/>
          <w:sz w:val="24"/>
          <w:szCs w:val="24"/>
        </w:rPr>
        <w:t>was the first large dock to be opened in 1891 and was extended in 1898</w:t>
      </w:r>
      <w:r w:rsidR="006B5E05" w:rsidRPr="00EB5205">
        <w:rPr>
          <w:rFonts w:cstheme="minorHAnsi"/>
          <w:sz w:val="24"/>
          <w:szCs w:val="24"/>
        </w:rPr>
        <w:t xml:space="preserve">, followed by the </w:t>
      </w:r>
      <w:r w:rsidR="00C85321">
        <w:rPr>
          <w:rFonts w:cstheme="minorHAnsi"/>
          <w:sz w:val="24"/>
          <w:szCs w:val="24"/>
        </w:rPr>
        <w:t>K</w:t>
      </w:r>
      <w:r w:rsidR="006B5E05" w:rsidRPr="00EB5205">
        <w:rPr>
          <w:rFonts w:cstheme="minorHAnsi"/>
          <w:sz w:val="24"/>
          <w:szCs w:val="24"/>
        </w:rPr>
        <w:t xml:space="preserve">ings </w:t>
      </w:r>
      <w:r w:rsidR="00C85321">
        <w:rPr>
          <w:rFonts w:cstheme="minorHAnsi"/>
          <w:sz w:val="24"/>
          <w:szCs w:val="24"/>
        </w:rPr>
        <w:t>D</w:t>
      </w:r>
      <w:r w:rsidR="006B5E05" w:rsidRPr="00EB5205">
        <w:rPr>
          <w:rFonts w:cstheme="minorHAnsi"/>
          <w:sz w:val="24"/>
          <w:szCs w:val="24"/>
        </w:rPr>
        <w:t xml:space="preserve">ock in 1909 and the </w:t>
      </w:r>
      <w:r w:rsidR="00C85321">
        <w:rPr>
          <w:rFonts w:cstheme="minorHAnsi"/>
          <w:sz w:val="24"/>
          <w:szCs w:val="24"/>
        </w:rPr>
        <w:t>Q</w:t>
      </w:r>
      <w:r w:rsidR="006B5E05" w:rsidRPr="00EB5205">
        <w:rPr>
          <w:rFonts w:cstheme="minorHAnsi"/>
          <w:sz w:val="24"/>
          <w:szCs w:val="24"/>
        </w:rPr>
        <w:t xml:space="preserve">ueens </w:t>
      </w:r>
      <w:r w:rsidR="00C85321">
        <w:rPr>
          <w:rFonts w:cstheme="minorHAnsi"/>
          <w:sz w:val="24"/>
          <w:szCs w:val="24"/>
        </w:rPr>
        <w:t>D</w:t>
      </w:r>
      <w:r w:rsidR="006B5E05" w:rsidRPr="00EB5205">
        <w:rPr>
          <w:rFonts w:cstheme="minorHAnsi"/>
          <w:sz w:val="24"/>
          <w:szCs w:val="24"/>
        </w:rPr>
        <w:t>ock in 1920.</w:t>
      </w:r>
      <w:r w:rsidR="00473CB7" w:rsidRPr="00EB5205">
        <w:rPr>
          <w:rFonts w:cstheme="minorHAnsi"/>
          <w:sz w:val="24"/>
          <w:szCs w:val="24"/>
        </w:rPr>
        <w:t xml:space="preserve"> A railway was constructed at the same time as the docks with the first being constructed in 1756 </w:t>
      </w:r>
      <w:r w:rsidR="001112B9" w:rsidRPr="00EB5205">
        <w:rPr>
          <w:rFonts w:cstheme="minorHAnsi"/>
          <w:sz w:val="24"/>
          <w:szCs w:val="24"/>
        </w:rPr>
        <w:t xml:space="preserve">and a series of tramways also linked neighbouring communities with </w:t>
      </w:r>
      <w:r w:rsidR="00F71004" w:rsidRPr="00EB5205">
        <w:rPr>
          <w:rFonts w:cstheme="minorHAnsi"/>
          <w:sz w:val="24"/>
          <w:szCs w:val="24"/>
        </w:rPr>
        <w:t>Swansea</w:t>
      </w:r>
      <w:r w:rsidR="001112B9" w:rsidRPr="00EB5205">
        <w:rPr>
          <w:rFonts w:cstheme="minorHAnsi"/>
          <w:sz w:val="24"/>
          <w:szCs w:val="24"/>
        </w:rPr>
        <w:t xml:space="preserve"> harbour.</w:t>
      </w:r>
      <w:r w:rsidR="0004008E" w:rsidRPr="00EB5205">
        <w:rPr>
          <w:rFonts w:cstheme="minorHAnsi"/>
          <w:sz w:val="24"/>
          <w:szCs w:val="24"/>
        </w:rPr>
        <w:t xml:space="preserve"> </w:t>
      </w:r>
      <w:r w:rsidR="00633D83" w:rsidRPr="00EB5205">
        <w:rPr>
          <w:rFonts w:cstheme="minorHAnsi"/>
          <w:sz w:val="24"/>
          <w:szCs w:val="24"/>
        </w:rPr>
        <w:t xml:space="preserve"> </w:t>
      </w:r>
      <w:r w:rsidR="00CF3B11" w:rsidRPr="00EB5205">
        <w:rPr>
          <w:rFonts w:cstheme="minorHAnsi"/>
          <w:sz w:val="24"/>
          <w:szCs w:val="24"/>
        </w:rPr>
        <w:t xml:space="preserve">Following the construction of the </w:t>
      </w:r>
      <w:r w:rsidR="00C85321">
        <w:rPr>
          <w:rFonts w:cstheme="minorHAnsi"/>
          <w:sz w:val="24"/>
          <w:szCs w:val="24"/>
        </w:rPr>
        <w:t>P</w:t>
      </w:r>
      <w:r w:rsidR="00CF3B11" w:rsidRPr="00EB5205">
        <w:rPr>
          <w:rFonts w:cstheme="minorHAnsi"/>
          <w:sz w:val="24"/>
          <w:szCs w:val="24"/>
        </w:rPr>
        <w:t xml:space="preserve">rince of </w:t>
      </w:r>
      <w:r w:rsidR="00C85321">
        <w:rPr>
          <w:rFonts w:cstheme="minorHAnsi"/>
          <w:sz w:val="24"/>
          <w:szCs w:val="24"/>
        </w:rPr>
        <w:t>W</w:t>
      </w:r>
      <w:r w:rsidR="00CF3B11" w:rsidRPr="00EB5205">
        <w:rPr>
          <w:rFonts w:cstheme="minorHAnsi"/>
          <w:sz w:val="24"/>
          <w:szCs w:val="24"/>
        </w:rPr>
        <w:t xml:space="preserve">ales </w:t>
      </w:r>
      <w:r w:rsidR="00C85321">
        <w:rPr>
          <w:rFonts w:cstheme="minorHAnsi"/>
          <w:sz w:val="24"/>
          <w:szCs w:val="24"/>
        </w:rPr>
        <w:t>D</w:t>
      </w:r>
      <w:r w:rsidR="00CF3B11" w:rsidRPr="00EB5205">
        <w:rPr>
          <w:rFonts w:cstheme="minorHAnsi"/>
          <w:sz w:val="24"/>
          <w:szCs w:val="24"/>
        </w:rPr>
        <w:t xml:space="preserve">ocks </w:t>
      </w:r>
      <w:r w:rsidR="00333416" w:rsidRPr="00EB5205">
        <w:rPr>
          <w:rFonts w:cstheme="minorHAnsi"/>
          <w:sz w:val="24"/>
          <w:szCs w:val="24"/>
        </w:rPr>
        <w:t xml:space="preserve">industrial activity within the docks increased rapidly </w:t>
      </w:r>
      <w:r w:rsidR="00477538" w:rsidRPr="00EB5205">
        <w:rPr>
          <w:rFonts w:cstheme="minorHAnsi"/>
          <w:sz w:val="24"/>
          <w:szCs w:val="24"/>
        </w:rPr>
        <w:t>resulting in the development of a railway turntable.</w:t>
      </w:r>
    </w:p>
    <w:p w14:paraId="4A7F2340" w14:textId="77777777" w:rsidR="00CE0564" w:rsidRPr="00EB5205" w:rsidRDefault="00CE0564">
      <w:pPr>
        <w:rPr>
          <w:rFonts w:cstheme="minorHAnsi"/>
          <w:sz w:val="24"/>
          <w:szCs w:val="24"/>
        </w:rPr>
      </w:pPr>
    </w:p>
    <w:p w14:paraId="4061781D" w14:textId="53952E5D" w:rsidR="00CE0564" w:rsidRPr="00EB5205" w:rsidRDefault="00CE0564">
      <w:pPr>
        <w:rPr>
          <w:rFonts w:cstheme="minorHAnsi"/>
          <w:b/>
          <w:bCs/>
          <w:sz w:val="24"/>
          <w:szCs w:val="24"/>
          <w:u w:val="single"/>
        </w:rPr>
      </w:pPr>
      <w:r w:rsidRPr="00EB5205">
        <w:rPr>
          <w:rFonts w:cstheme="minorHAnsi"/>
          <w:b/>
          <w:bCs/>
          <w:sz w:val="24"/>
          <w:szCs w:val="24"/>
          <w:u w:val="single"/>
        </w:rPr>
        <w:lastRenderedPageBreak/>
        <w:t>Image 4</w:t>
      </w:r>
    </w:p>
    <w:p w14:paraId="02FAECBB" w14:textId="77777777" w:rsidR="00CE0564" w:rsidRPr="00EB5205" w:rsidRDefault="00CE0564">
      <w:pPr>
        <w:rPr>
          <w:rFonts w:cstheme="minorHAnsi"/>
          <w:b/>
          <w:bCs/>
          <w:sz w:val="24"/>
          <w:szCs w:val="24"/>
          <w:u w:val="single"/>
        </w:rPr>
      </w:pPr>
    </w:p>
    <w:p w14:paraId="6B93D412" w14:textId="1B39B6B5" w:rsidR="006B17DB" w:rsidRPr="00EB5205" w:rsidRDefault="006B17DB">
      <w:pPr>
        <w:rPr>
          <w:rFonts w:cstheme="minorHAnsi"/>
          <w:sz w:val="24"/>
          <w:szCs w:val="24"/>
        </w:rPr>
      </w:pPr>
      <w:r w:rsidRPr="00EB5205">
        <w:rPr>
          <w:rFonts w:cstheme="minorHAnsi"/>
          <w:noProof/>
          <w:sz w:val="24"/>
          <w:szCs w:val="24"/>
        </w:rPr>
        <w:drawing>
          <wp:inline distT="0" distB="0" distL="0" distR="0" wp14:anchorId="1022FFB2" wp14:editId="29B7FD26">
            <wp:extent cx="5569236" cy="3200564"/>
            <wp:effectExtent l="0" t="0" r="0" b="0"/>
            <wp:docPr id="643619998" name="Picture 1" descr="A large ship in a harb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19998" name="Picture 1" descr="A large ship in a harbor&#10;&#10;Description automatically generated"/>
                    <pic:cNvPicPr/>
                  </pic:nvPicPr>
                  <pic:blipFill>
                    <a:blip r:embed="rId8"/>
                    <a:stretch>
                      <a:fillRect/>
                    </a:stretch>
                  </pic:blipFill>
                  <pic:spPr>
                    <a:xfrm>
                      <a:off x="0" y="0"/>
                      <a:ext cx="5569236" cy="3200564"/>
                    </a:xfrm>
                    <a:prstGeom prst="rect">
                      <a:avLst/>
                    </a:prstGeom>
                  </pic:spPr>
                </pic:pic>
              </a:graphicData>
            </a:graphic>
          </wp:inline>
        </w:drawing>
      </w:r>
    </w:p>
    <w:p w14:paraId="09CD677D" w14:textId="24EB9A0F" w:rsidR="00796B8F" w:rsidRPr="00EB5205" w:rsidRDefault="000E4587" w:rsidP="00796B8F">
      <w:pPr>
        <w:rPr>
          <w:rFonts w:cstheme="minorHAnsi"/>
          <w:color w:val="FF0000"/>
          <w:sz w:val="24"/>
          <w:szCs w:val="24"/>
        </w:rPr>
      </w:pPr>
      <w:r w:rsidRPr="00EB5205">
        <w:rPr>
          <w:rFonts w:cstheme="minorHAnsi"/>
          <w:sz w:val="24"/>
          <w:szCs w:val="24"/>
        </w:rPr>
        <w:t>View of the Kings Dock in the early 1900s</w:t>
      </w:r>
      <w:r w:rsidR="00796B8F" w:rsidRPr="00EB5205">
        <w:rPr>
          <w:rFonts w:cstheme="minorHAnsi"/>
          <w:sz w:val="24"/>
          <w:szCs w:val="24"/>
        </w:rPr>
        <w:t xml:space="preserve">. </w:t>
      </w:r>
      <w:r w:rsidR="004F6F52" w:rsidRPr="00EB5205">
        <w:rPr>
          <w:rFonts w:cstheme="minorHAnsi"/>
          <w:sz w:val="24"/>
          <w:szCs w:val="24"/>
        </w:rPr>
        <w:t>(</w:t>
      </w:r>
      <w:r w:rsidR="00796B8F" w:rsidRPr="00EB5205">
        <w:rPr>
          <w:rFonts w:cstheme="minorHAnsi"/>
          <w:color w:val="000000"/>
          <w:sz w:val="24"/>
          <w:szCs w:val="24"/>
          <w:shd w:val="clear" w:color="auto" w:fill="FFFFFF"/>
        </w:rPr>
        <w:t xml:space="preserve">Available: </w:t>
      </w:r>
      <w:r w:rsidR="00796B8F" w:rsidRPr="00EB5205">
        <w:rPr>
          <w:rFonts w:cstheme="minorHAnsi"/>
          <w:sz w:val="24"/>
          <w:szCs w:val="24"/>
          <w:shd w:val="clear" w:color="auto" w:fill="FFFFFF"/>
        </w:rPr>
        <w:t>alamy.com</w:t>
      </w:r>
      <w:r w:rsidR="004F6F52" w:rsidRPr="00EB5205">
        <w:rPr>
          <w:rFonts w:cstheme="minorHAnsi"/>
          <w:sz w:val="24"/>
          <w:szCs w:val="24"/>
          <w:shd w:val="clear" w:color="auto" w:fill="FFFFFF"/>
        </w:rPr>
        <w:t>)</w:t>
      </w:r>
    </w:p>
    <w:p w14:paraId="70204140" w14:textId="2807D312" w:rsidR="000E4587" w:rsidRPr="00EB5205" w:rsidRDefault="000E4587" w:rsidP="008319D1">
      <w:pPr>
        <w:rPr>
          <w:rFonts w:cstheme="minorHAnsi"/>
          <w:sz w:val="24"/>
          <w:szCs w:val="24"/>
        </w:rPr>
      </w:pPr>
    </w:p>
    <w:p w14:paraId="72C9406B" w14:textId="77777777" w:rsidR="00B85A1E" w:rsidRPr="00EB5205" w:rsidRDefault="00B85A1E" w:rsidP="008319D1">
      <w:pPr>
        <w:rPr>
          <w:rFonts w:cstheme="minorHAnsi"/>
          <w:sz w:val="24"/>
          <w:szCs w:val="24"/>
        </w:rPr>
      </w:pPr>
    </w:p>
    <w:p w14:paraId="225C92BE" w14:textId="4034193D" w:rsidR="00762386" w:rsidRPr="00EB5205" w:rsidRDefault="008544C7" w:rsidP="008319D1">
      <w:pPr>
        <w:rPr>
          <w:rFonts w:cstheme="minorHAnsi"/>
          <w:sz w:val="24"/>
          <w:szCs w:val="24"/>
        </w:rPr>
      </w:pPr>
      <w:r w:rsidRPr="00EB5205">
        <w:rPr>
          <w:rFonts w:cstheme="minorHAnsi"/>
          <w:sz w:val="24"/>
          <w:szCs w:val="24"/>
        </w:rPr>
        <w:t xml:space="preserve">Record levels of coal </w:t>
      </w:r>
      <w:r w:rsidR="00D903A4" w:rsidRPr="00EB5205">
        <w:rPr>
          <w:rFonts w:cstheme="minorHAnsi"/>
          <w:sz w:val="24"/>
          <w:szCs w:val="24"/>
        </w:rPr>
        <w:t xml:space="preserve">were exported from </w:t>
      </w:r>
      <w:r w:rsidR="00C85321">
        <w:rPr>
          <w:rFonts w:cstheme="minorHAnsi"/>
          <w:sz w:val="24"/>
          <w:szCs w:val="24"/>
        </w:rPr>
        <w:t>S</w:t>
      </w:r>
      <w:r w:rsidR="00D903A4" w:rsidRPr="00EB5205">
        <w:rPr>
          <w:rFonts w:cstheme="minorHAnsi"/>
          <w:sz w:val="24"/>
          <w:szCs w:val="24"/>
        </w:rPr>
        <w:t xml:space="preserve">wansea docks in 1913 using 32 hoists to transfer </w:t>
      </w:r>
      <w:r w:rsidR="000A6E3B" w:rsidRPr="00EB5205">
        <w:rPr>
          <w:rFonts w:cstheme="minorHAnsi"/>
          <w:sz w:val="24"/>
          <w:szCs w:val="24"/>
        </w:rPr>
        <w:t>5</w:t>
      </w:r>
      <w:r w:rsidRPr="00EB5205">
        <w:rPr>
          <w:rFonts w:cstheme="minorHAnsi"/>
          <w:sz w:val="24"/>
          <w:szCs w:val="24"/>
        </w:rPr>
        <w:t>.5 million tones of coal</w:t>
      </w:r>
      <w:r w:rsidR="00D903A4" w:rsidRPr="00EB5205">
        <w:rPr>
          <w:rFonts w:cstheme="minorHAnsi"/>
          <w:sz w:val="24"/>
          <w:szCs w:val="24"/>
        </w:rPr>
        <w:t xml:space="preserve"> to the ships.</w:t>
      </w:r>
      <w:r w:rsidR="005A2FD4" w:rsidRPr="00EB5205">
        <w:rPr>
          <w:rFonts w:cstheme="minorHAnsi"/>
          <w:sz w:val="24"/>
          <w:szCs w:val="24"/>
        </w:rPr>
        <w:t xml:space="preserve"> Following the decline of the coal industry the north dock </w:t>
      </w:r>
      <w:r w:rsidR="00437D70" w:rsidRPr="00EB5205">
        <w:rPr>
          <w:rFonts w:cstheme="minorHAnsi"/>
          <w:sz w:val="24"/>
          <w:szCs w:val="24"/>
        </w:rPr>
        <w:t>was closed and the hoists were scrapped in subsequent years. (swanseasdocks.co.uk)</w:t>
      </w:r>
      <w:r w:rsidRPr="00EB5205">
        <w:rPr>
          <w:rFonts w:cstheme="minorHAnsi"/>
          <w:sz w:val="24"/>
          <w:szCs w:val="24"/>
        </w:rPr>
        <w:t xml:space="preserve"> </w:t>
      </w:r>
    </w:p>
    <w:p w14:paraId="6F02366D" w14:textId="77777777" w:rsidR="00F20D5E" w:rsidRPr="00EB5205" w:rsidRDefault="00F20D5E" w:rsidP="008319D1">
      <w:pPr>
        <w:rPr>
          <w:rFonts w:cstheme="minorHAnsi"/>
          <w:sz w:val="24"/>
          <w:szCs w:val="24"/>
        </w:rPr>
      </w:pPr>
    </w:p>
    <w:p w14:paraId="62A76141" w14:textId="773B3287" w:rsidR="00F20D5E" w:rsidRPr="00EB5205" w:rsidRDefault="000C0B19" w:rsidP="008319D1">
      <w:pPr>
        <w:rPr>
          <w:rFonts w:cstheme="minorHAnsi"/>
          <w:b/>
          <w:bCs/>
          <w:sz w:val="24"/>
          <w:szCs w:val="24"/>
          <w:u w:val="single"/>
        </w:rPr>
      </w:pPr>
      <w:r w:rsidRPr="00EB5205">
        <w:rPr>
          <w:rFonts w:cstheme="minorHAnsi"/>
          <w:b/>
          <w:bCs/>
          <w:sz w:val="24"/>
          <w:szCs w:val="24"/>
          <w:u w:val="single"/>
        </w:rPr>
        <w:t>Image 4</w:t>
      </w:r>
    </w:p>
    <w:p w14:paraId="0565C705" w14:textId="77777777" w:rsidR="000C0B19" w:rsidRPr="00EB5205" w:rsidRDefault="000C0B19" w:rsidP="008319D1">
      <w:pPr>
        <w:rPr>
          <w:rFonts w:cstheme="minorHAnsi"/>
          <w:sz w:val="24"/>
          <w:szCs w:val="24"/>
        </w:rPr>
      </w:pPr>
    </w:p>
    <w:p w14:paraId="4565D180" w14:textId="2DB00393" w:rsidR="000C0B19" w:rsidRPr="00EB5205" w:rsidRDefault="000C0B19" w:rsidP="008319D1">
      <w:pPr>
        <w:rPr>
          <w:rFonts w:cstheme="minorHAnsi"/>
          <w:sz w:val="24"/>
          <w:szCs w:val="24"/>
        </w:rPr>
      </w:pPr>
      <w:r w:rsidRPr="00EB5205">
        <w:rPr>
          <w:rFonts w:cstheme="minorHAnsi"/>
          <w:noProof/>
          <w:sz w:val="24"/>
          <w:szCs w:val="24"/>
        </w:rPr>
        <w:lastRenderedPageBreak/>
        <w:drawing>
          <wp:inline distT="0" distB="0" distL="0" distR="0" wp14:anchorId="5485E549" wp14:editId="2FB9F4EB">
            <wp:extent cx="5035809" cy="3276768"/>
            <wp:effectExtent l="0" t="0" r="0" b="0"/>
            <wp:docPr id="1680778094" name="Picture 1" descr="A black and white photo of a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78094" name="Picture 1" descr="A black and white photo of a port&#10;&#10;Description automatically generated"/>
                    <pic:cNvPicPr/>
                  </pic:nvPicPr>
                  <pic:blipFill>
                    <a:blip r:embed="rId9"/>
                    <a:stretch>
                      <a:fillRect/>
                    </a:stretch>
                  </pic:blipFill>
                  <pic:spPr>
                    <a:xfrm>
                      <a:off x="0" y="0"/>
                      <a:ext cx="5035809" cy="3276768"/>
                    </a:xfrm>
                    <a:prstGeom prst="rect">
                      <a:avLst/>
                    </a:prstGeom>
                  </pic:spPr>
                </pic:pic>
              </a:graphicData>
            </a:graphic>
          </wp:inline>
        </w:drawing>
      </w:r>
    </w:p>
    <w:p w14:paraId="49C86254" w14:textId="7CAAF915" w:rsidR="00C3034E" w:rsidRPr="00EB5205" w:rsidRDefault="004F6F52" w:rsidP="008319D1">
      <w:pPr>
        <w:rPr>
          <w:rFonts w:cstheme="minorHAnsi"/>
          <w:sz w:val="24"/>
          <w:szCs w:val="24"/>
        </w:rPr>
      </w:pPr>
      <w:r w:rsidRPr="00EB5205">
        <w:rPr>
          <w:rFonts w:cstheme="minorHAnsi"/>
          <w:sz w:val="24"/>
          <w:szCs w:val="24"/>
        </w:rPr>
        <w:t>(</w:t>
      </w:r>
      <w:r w:rsidR="00C3034E" w:rsidRPr="00EB5205">
        <w:rPr>
          <w:rFonts w:cstheme="minorHAnsi"/>
          <w:sz w:val="24"/>
          <w:szCs w:val="24"/>
        </w:rPr>
        <w:t>Available at: Swansea and Port Talbot Docks history</w:t>
      </w:r>
      <w:r w:rsidRPr="00EB5205">
        <w:rPr>
          <w:rFonts w:cstheme="minorHAnsi"/>
          <w:sz w:val="24"/>
          <w:szCs w:val="24"/>
        </w:rPr>
        <w:t>)</w:t>
      </w:r>
    </w:p>
    <w:p w14:paraId="38AC7F74" w14:textId="77777777" w:rsidR="00C3034E" w:rsidRPr="00EB5205" w:rsidRDefault="00C3034E" w:rsidP="008319D1">
      <w:pPr>
        <w:rPr>
          <w:rFonts w:cstheme="minorHAnsi"/>
          <w:sz w:val="24"/>
          <w:szCs w:val="24"/>
        </w:rPr>
      </w:pPr>
    </w:p>
    <w:p w14:paraId="599C43F3" w14:textId="277117D8" w:rsidR="00762386" w:rsidRPr="00EB5205" w:rsidRDefault="00601595" w:rsidP="008319D1">
      <w:pPr>
        <w:rPr>
          <w:rFonts w:cstheme="minorHAnsi"/>
          <w:sz w:val="24"/>
          <w:szCs w:val="24"/>
        </w:rPr>
      </w:pPr>
      <w:r w:rsidRPr="00EB5205">
        <w:rPr>
          <w:rFonts w:cstheme="minorHAnsi"/>
          <w:sz w:val="24"/>
          <w:szCs w:val="24"/>
        </w:rPr>
        <w:t xml:space="preserve">During </w:t>
      </w:r>
      <w:r w:rsidR="00E14258" w:rsidRPr="00EB5205">
        <w:rPr>
          <w:rFonts w:cstheme="minorHAnsi"/>
          <w:sz w:val="24"/>
          <w:szCs w:val="24"/>
        </w:rPr>
        <w:t xml:space="preserve">World </w:t>
      </w:r>
      <w:proofErr w:type="gramStart"/>
      <w:r w:rsidR="00E14258" w:rsidRPr="00EB5205">
        <w:rPr>
          <w:rFonts w:cstheme="minorHAnsi"/>
          <w:sz w:val="24"/>
          <w:szCs w:val="24"/>
        </w:rPr>
        <w:t>war</w:t>
      </w:r>
      <w:proofErr w:type="gramEnd"/>
      <w:r w:rsidR="00E14258" w:rsidRPr="00EB5205">
        <w:rPr>
          <w:rFonts w:cstheme="minorHAnsi"/>
          <w:sz w:val="24"/>
          <w:szCs w:val="24"/>
        </w:rPr>
        <w:t xml:space="preserve"> 2 Swansea became an obvious </w:t>
      </w:r>
      <w:r w:rsidR="002076C5" w:rsidRPr="00EB5205">
        <w:rPr>
          <w:rFonts w:cstheme="minorHAnsi"/>
          <w:sz w:val="24"/>
          <w:szCs w:val="24"/>
        </w:rPr>
        <w:t xml:space="preserve">and strategic target for </w:t>
      </w:r>
      <w:r w:rsidR="00982B62" w:rsidRPr="00EB5205">
        <w:rPr>
          <w:rFonts w:cstheme="minorHAnsi"/>
          <w:sz w:val="24"/>
          <w:szCs w:val="24"/>
        </w:rPr>
        <w:t>N</w:t>
      </w:r>
      <w:r w:rsidR="002076C5" w:rsidRPr="00EB5205">
        <w:rPr>
          <w:rFonts w:cstheme="minorHAnsi"/>
          <w:sz w:val="24"/>
          <w:szCs w:val="24"/>
        </w:rPr>
        <w:t>azi Germany due to its ports and it</w:t>
      </w:r>
      <w:r w:rsidR="00982B62" w:rsidRPr="00EB5205">
        <w:rPr>
          <w:rFonts w:cstheme="minorHAnsi"/>
          <w:sz w:val="24"/>
          <w:szCs w:val="24"/>
        </w:rPr>
        <w:t>s</w:t>
      </w:r>
      <w:r w:rsidR="002076C5" w:rsidRPr="00EB5205">
        <w:rPr>
          <w:rFonts w:cstheme="minorHAnsi"/>
          <w:sz w:val="24"/>
          <w:szCs w:val="24"/>
        </w:rPr>
        <w:t xml:space="preserve"> docks</w:t>
      </w:r>
      <w:r w:rsidR="00982B62" w:rsidRPr="00EB5205">
        <w:rPr>
          <w:rFonts w:cstheme="minorHAnsi"/>
          <w:sz w:val="24"/>
          <w:szCs w:val="24"/>
        </w:rPr>
        <w:t xml:space="preserve"> with heavy industrialisation</w:t>
      </w:r>
      <w:r w:rsidR="002076C5" w:rsidRPr="00EB5205">
        <w:rPr>
          <w:rFonts w:cstheme="minorHAnsi"/>
          <w:sz w:val="24"/>
          <w:szCs w:val="24"/>
        </w:rPr>
        <w:t xml:space="preserve">. They saw bombing </w:t>
      </w:r>
      <w:r w:rsidR="00B110F3" w:rsidRPr="00EB5205">
        <w:rPr>
          <w:rFonts w:cstheme="minorHAnsi"/>
          <w:sz w:val="24"/>
          <w:szCs w:val="24"/>
        </w:rPr>
        <w:t>Swansea</w:t>
      </w:r>
      <w:r w:rsidR="002076C5" w:rsidRPr="00EB5205">
        <w:rPr>
          <w:rFonts w:cstheme="minorHAnsi"/>
          <w:sz w:val="24"/>
          <w:szCs w:val="24"/>
        </w:rPr>
        <w:t xml:space="preserve"> </w:t>
      </w:r>
      <w:proofErr w:type="gramStart"/>
      <w:r w:rsidR="002076C5" w:rsidRPr="00EB5205">
        <w:rPr>
          <w:rFonts w:cstheme="minorHAnsi"/>
          <w:sz w:val="24"/>
          <w:szCs w:val="24"/>
        </w:rPr>
        <w:t>as a way to</w:t>
      </w:r>
      <w:proofErr w:type="gramEnd"/>
      <w:r w:rsidR="002076C5" w:rsidRPr="00EB5205">
        <w:rPr>
          <w:rFonts w:cstheme="minorHAnsi"/>
          <w:sz w:val="24"/>
          <w:szCs w:val="24"/>
        </w:rPr>
        <w:t xml:space="preserve"> lower Britain coal production and </w:t>
      </w:r>
      <w:r w:rsidR="00B110F3" w:rsidRPr="00EB5205">
        <w:rPr>
          <w:rFonts w:cstheme="minorHAnsi"/>
          <w:sz w:val="24"/>
          <w:szCs w:val="24"/>
        </w:rPr>
        <w:t xml:space="preserve">export and to demoralise the general British public. </w:t>
      </w:r>
      <w:r w:rsidR="00982B62" w:rsidRPr="00EB5205">
        <w:rPr>
          <w:rFonts w:cstheme="minorHAnsi"/>
          <w:sz w:val="24"/>
          <w:szCs w:val="24"/>
        </w:rPr>
        <w:t>The docks</w:t>
      </w:r>
      <w:r w:rsidR="00FC4AB5" w:rsidRPr="00EB5205">
        <w:rPr>
          <w:rFonts w:cstheme="minorHAnsi"/>
          <w:sz w:val="24"/>
          <w:szCs w:val="24"/>
        </w:rPr>
        <w:t xml:space="preserve"> weren’t as heavily bombed as the city centre which was flattened in places.</w:t>
      </w:r>
    </w:p>
    <w:p w14:paraId="3ACAA3F2" w14:textId="77777777" w:rsidR="006750A1" w:rsidRPr="00EB5205" w:rsidRDefault="006750A1" w:rsidP="008319D1">
      <w:pPr>
        <w:rPr>
          <w:rFonts w:cstheme="minorHAnsi"/>
          <w:sz w:val="24"/>
          <w:szCs w:val="24"/>
        </w:rPr>
      </w:pPr>
    </w:p>
    <w:p w14:paraId="7DFA0937" w14:textId="60205625" w:rsidR="00EA2F3A" w:rsidRPr="00EB5205" w:rsidRDefault="00EA2F3A" w:rsidP="008319D1">
      <w:pPr>
        <w:rPr>
          <w:rFonts w:cstheme="minorHAnsi"/>
          <w:sz w:val="24"/>
          <w:szCs w:val="24"/>
        </w:rPr>
      </w:pPr>
      <w:r w:rsidRPr="00EB5205">
        <w:rPr>
          <w:rFonts w:cstheme="minorHAnsi"/>
          <w:sz w:val="24"/>
          <w:szCs w:val="24"/>
        </w:rPr>
        <w:t xml:space="preserve">Following the demise of the coal industry </w:t>
      </w:r>
      <w:r w:rsidR="000C17DD" w:rsidRPr="00EB5205">
        <w:rPr>
          <w:rFonts w:cstheme="minorHAnsi"/>
          <w:sz w:val="24"/>
          <w:szCs w:val="24"/>
        </w:rPr>
        <w:t>“</w:t>
      </w:r>
      <w:r w:rsidR="000C17DD" w:rsidRPr="00EB5205">
        <w:rPr>
          <w:rFonts w:cstheme="minorHAnsi"/>
          <w:color w:val="4B4B4B"/>
          <w:sz w:val="24"/>
          <w:szCs w:val="24"/>
          <w:shd w:val="clear" w:color="auto" w:fill="FFFFFF"/>
        </w:rPr>
        <w:t>The six remaining coal hoists in the Prince of Wales Dock were scrapped in 1966”</w:t>
      </w:r>
      <w:r w:rsidR="007E2E72" w:rsidRPr="00EB5205">
        <w:rPr>
          <w:rFonts w:cstheme="minorHAnsi"/>
          <w:color w:val="4B4B4B"/>
          <w:sz w:val="24"/>
          <w:szCs w:val="24"/>
          <w:shd w:val="clear" w:color="auto" w:fill="FFFFFF"/>
        </w:rPr>
        <w:t xml:space="preserve"> (</w:t>
      </w:r>
      <w:r w:rsidR="008D0A60" w:rsidRPr="00EB5205">
        <w:rPr>
          <w:rFonts w:cstheme="minorHAnsi"/>
          <w:color w:val="4B4B4B"/>
          <w:sz w:val="24"/>
          <w:szCs w:val="24"/>
          <w:shd w:val="clear" w:color="auto" w:fill="FFFFFF"/>
        </w:rPr>
        <w:t>Swansea and Port Talbot Docks history)</w:t>
      </w:r>
      <w:r w:rsidR="00EB5205" w:rsidRPr="00EB5205">
        <w:rPr>
          <w:rFonts w:cstheme="minorHAnsi"/>
          <w:color w:val="4B4B4B"/>
          <w:sz w:val="24"/>
          <w:szCs w:val="24"/>
          <w:shd w:val="clear" w:color="auto" w:fill="FFFFFF"/>
        </w:rPr>
        <w:t xml:space="preserve"> and the area suffered a severe deindustrialisation and economic decline.</w:t>
      </w:r>
    </w:p>
    <w:p w14:paraId="2619894A" w14:textId="751C29CE" w:rsidR="006750A1" w:rsidRPr="00EB5205" w:rsidRDefault="006750A1" w:rsidP="008319D1">
      <w:pPr>
        <w:rPr>
          <w:rFonts w:cstheme="minorHAnsi"/>
          <w:b/>
          <w:bCs/>
          <w:sz w:val="24"/>
          <w:szCs w:val="24"/>
          <w:u w:val="single"/>
        </w:rPr>
      </w:pPr>
      <w:r w:rsidRPr="00EB5205">
        <w:rPr>
          <w:rFonts w:cstheme="minorHAnsi"/>
          <w:b/>
          <w:bCs/>
          <w:sz w:val="24"/>
          <w:szCs w:val="24"/>
          <w:u w:val="single"/>
        </w:rPr>
        <w:t>Image 5</w:t>
      </w:r>
    </w:p>
    <w:p w14:paraId="3C7887F7" w14:textId="6E2071C2" w:rsidR="00CD1B98" w:rsidRPr="00EB5205" w:rsidRDefault="006750A1" w:rsidP="008319D1">
      <w:pPr>
        <w:rPr>
          <w:rFonts w:cstheme="minorHAnsi"/>
          <w:sz w:val="24"/>
          <w:szCs w:val="24"/>
        </w:rPr>
      </w:pPr>
      <w:r w:rsidRPr="00EB5205">
        <w:rPr>
          <w:rFonts w:cstheme="minorHAnsi"/>
          <w:noProof/>
          <w:sz w:val="24"/>
          <w:szCs w:val="24"/>
        </w:rPr>
        <w:lastRenderedPageBreak/>
        <w:drawing>
          <wp:inline distT="0" distB="0" distL="0" distR="0" wp14:anchorId="6DB90228" wp14:editId="6D949AE9">
            <wp:extent cx="5143764" cy="3467278"/>
            <wp:effectExtent l="0" t="0" r="0" b="0"/>
            <wp:docPr id="1539736333" name="Picture 1" descr="A large crane and a ship that has been demolish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36333" name="Picture 1" descr="A large crane and a ship that has been demolished&#10;&#10;Description automatically generated with medium confidence"/>
                    <pic:cNvPicPr/>
                  </pic:nvPicPr>
                  <pic:blipFill>
                    <a:blip r:embed="rId10"/>
                    <a:stretch>
                      <a:fillRect/>
                    </a:stretch>
                  </pic:blipFill>
                  <pic:spPr>
                    <a:xfrm>
                      <a:off x="0" y="0"/>
                      <a:ext cx="5143764" cy="3467278"/>
                    </a:xfrm>
                    <a:prstGeom prst="rect">
                      <a:avLst/>
                    </a:prstGeom>
                  </pic:spPr>
                </pic:pic>
              </a:graphicData>
            </a:graphic>
          </wp:inline>
        </w:drawing>
      </w:r>
    </w:p>
    <w:p w14:paraId="2CB4D081" w14:textId="6B2E69AC" w:rsidR="00591881" w:rsidRPr="00EB5205" w:rsidRDefault="00885614" w:rsidP="008319D1">
      <w:pPr>
        <w:rPr>
          <w:rFonts w:cstheme="minorHAnsi"/>
          <w:sz w:val="24"/>
          <w:szCs w:val="24"/>
        </w:rPr>
      </w:pPr>
      <w:r w:rsidRPr="00EB5205">
        <w:rPr>
          <w:rFonts w:cstheme="minorHAnsi"/>
          <w:sz w:val="24"/>
          <w:szCs w:val="24"/>
        </w:rPr>
        <w:t xml:space="preserve">Available at: </w:t>
      </w:r>
      <w:r w:rsidR="00800761" w:rsidRPr="00EB5205">
        <w:rPr>
          <w:rFonts w:cstheme="minorHAnsi"/>
          <w:sz w:val="24"/>
          <w:szCs w:val="24"/>
        </w:rPr>
        <w:t>Swansea and Port Talbot Docks History</w:t>
      </w:r>
    </w:p>
    <w:p w14:paraId="741629D4" w14:textId="77777777" w:rsidR="00083ADD" w:rsidRPr="00EB5205" w:rsidRDefault="00083ADD" w:rsidP="008319D1">
      <w:pPr>
        <w:rPr>
          <w:rFonts w:cstheme="minorHAnsi"/>
          <w:sz w:val="24"/>
          <w:szCs w:val="24"/>
        </w:rPr>
      </w:pPr>
    </w:p>
    <w:p w14:paraId="1703A58B" w14:textId="245F4487" w:rsidR="00083ADD" w:rsidRPr="00EB5205" w:rsidRDefault="00146FD1" w:rsidP="00083ADD">
      <w:pPr>
        <w:pStyle w:val="NormalWeb"/>
        <w:shd w:val="clear" w:color="auto" w:fill="FFFFFF"/>
        <w:spacing w:before="0" w:beforeAutospacing="0" w:after="180" w:afterAutospacing="0"/>
        <w:textAlignment w:val="baseline"/>
        <w:rPr>
          <w:rFonts w:asciiTheme="minorHAnsi" w:hAnsiTheme="minorHAnsi" w:cstheme="minorHAnsi"/>
          <w:color w:val="141414"/>
        </w:rPr>
      </w:pPr>
      <w:r w:rsidRPr="00EB5205">
        <w:rPr>
          <w:rFonts w:asciiTheme="minorHAnsi" w:hAnsiTheme="minorHAnsi" w:cstheme="minorHAnsi"/>
          <w:color w:val="141414"/>
        </w:rPr>
        <w:t xml:space="preserve">Andrew Davies who was the first AM for Swansea </w:t>
      </w:r>
      <w:r w:rsidR="00EC7A59" w:rsidRPr="00EB5205">
        <w:rPr>
          <w:rFonts w:asciiTheme="minorHAnsi" w:hAnsiTheme="minorHAnsi" w:cstheme="minorHAnsi"/>
          <w:color w:val="141414"/>
        </w:rPr>
        <w:t>was the Minister for Economic Development in 2002</w:t>
      </w:r>
      <w:r w:rsidR="008E1AA9" w:rsidRPr="00EB5205">
        <w:rPr>
          <w:rFonts w:asciiTheme="minorHAnsi" w:hAnsiTheme="minorHAnsi" w:cstheme="minorHAnsi"/>
          <w:color w:val="141414"/>
        </w:rPr>
        <w:t xml:space="preserve"> and was keen to develop SA1. In </w:t>
      </w:r>
      <w:r w:rsidR="00AC2873" w:rsidRPr="00EB5205">
        <w:rPr>
          <w:rFonts w:asciiTheme="minorHAnsi" w:hAnsiTheme="minorHAnsi" w:cstheme="minorHAnsi"/>
          <w:color w:val="141414"/>
        </w:rPr>
        <w:t>2004 the</w:t>
      </w:r>
      <w:r w:rsidR="008620D9" w:rsidRPr="00EB5205">
        <w:rPr>
          <w:rFonts w:asciiTheme="minorHAnsi" w:hAnsiTheme="minorHAnsi" w:cstheme="minorHAnsi"/>
          <w:color w:val="141414"/>
        </w:rPr>
        <w:t xml:space="preserve"> masterplan was published</w:t>
      </w:r>
      <w:r w:rsidR="0081497E" w:rsidRPr="00EB5205">
        <w:rPr>
          <w:rFonts w:asciiTheme="minorHAnsi" w:hAnsiTheme="minorHAnsi" w:cstheme="minorHAnsi"/>
          <w:color w:val="141414"/>
        </w:rPr>
        <w:t xml:space="preserve"> for the </w:t>
      </w:r>
      <w:r w:rsidR="00AC2873" w:rsidRPr="00EB5205">
        <w:rPr>
          <w:rFonts w:asciiTheme="minorHAnsi" w:hAnsiTheme="minorHAnsi" w:cstheme="minorHAnsi"/>
          <w:color w:val="141414"/>
        </w:rPr>
        <w:t>98-acre</w:t>
      </w:r>
      <w:r w:rsidR="0081497E" w:rsidRPr="00EB5205">
        <w:rPr>
          <w:rFonts w:asciiTheme="minorHAnsi" w:hAnsiTheme="minorHAnsi" w:cstheme="minorHAnsi"/>
          <w:color w:val="141414"/>
        </w:rPr>
        <w:t xml:space="preserve"> site following some development.</w:t>
      </w:r>
    </w:p>
    <w:p w14:paraId="01F28544" w14:textId="47888055" w:rsidR="00083ADD" w:rsidRPr="00EB5205" w:rsidRDefault="00083ADD" w:rsidP="00083ADD">
      <w:pPr>
        <w:pStyle w:val="NormalWeb"/>
        <w:shd w:val="clear" w:color="auto" w:fill="FFFFFF"/>
        <w:spacing w:before="0" w:beforeAutospacing="0" w:after="180" w:afterAutospacing="0"/>
        <w:textAlignment w:val="baseline"/>
        <w:rPr>
          <w:rFonts w:asciiTheme="minorHAnsi" w:hAnsiTheme="minorHAnsi" w:cstheme="minorHAnsi"/>
          <w:color w:val="141414"/>
        </w:rPr>
      </w:pPr>
      <w:r w:rsidRPr="00EB5205">
        <w:rPr>
          <w:rFonts w:asciiTheme="minorHAnsi" w:hAnsiTheme="minorHAnsi" w:cstheme="minorHAnsi"/>
          <w:color w:val="141414"/>
        </w:rPr>
        <w:t xml:space="preserve">It said: “Set around a new marina in the imposing Prince of Wales Dock, the area is set to become </w:t>
      </w:r>
      <w:proofErr w:type="spellStart"/>
      <w:r w:rsidRPr="00EB5205">
        <w:rPr>
          <w:rFonts w:asciiTheme="minorHAnsi" w:hAnsiTheme="minorHAnsi" w:cstheme="minorHAnsi"/>
          <w:color w:val="141414"/>
        </w:rPr>
        <w:t>Wales’</w:t>
      </w:r>
      <w:proofErr w:type="spellEnd"/>
      <w:r w:rsidRPr="00EB5205">
        <w:rPr>
          <w:rFonts w:asciiTheme="minorHAnsi" w:hAnsiTheme="minorHAnsi" w:cstheme="minorHAnsi"/>
          <w:color w:val="141414"/>
        </w:rPr>
        <w:t xml:space="preserve"> premier waterfront development, acting as a magnet to new investment and jobs for Swansea and a catalyst for the regeneration of the city’s docklands.</w:t>
      </w:r>
      <w:r w:rsidR="00AE7C8D" w:rsidRPr="00EB5205">
        <w:rPr>
          <w:rFonts w:asciiTheme="minorHAnsi" w:hAnsiTheme="minorHAnsi" w:cstheme="minorHAnsi"/>
          <w:color w:val="141414"/>
        </w:rPr>
        <w:t>”</w:t>
      </w:r>
      <w:r w:rsidR="00AC2873" w:rsidRPr="00EB5205">
        <w:rPr>
          <w:rFonts w:asciiTheme="minorHAnsi" w:hAnsiTheme="minorHAnsi" w:cstheme="minorHAnsi"/>
          <w:color w:val="141414"/>
        </w:rPr>
        <w:t xml:space="preserve"> </w:t>
      </w:r>
      <w:r w:rsidR="00AC2873" w:rsidRPr="00EB5205">
        <w:rPr>
          <w:rFonts w:asciiTheme="minorHAnsi" w:hAnsiTheme="minorHAnsi" w:cstheme="minorHAnsi"/>
        </w:rPr>
        <w:t>(White) et al., 2018)</w:t>
      </w:r>
    </w:p>
    <w:p w14:paraId="4FEF24EB" w14:textId="5EDA8EDB" w:rsidR="00083ADD" w:rsidRPr="00EB5205" w:rsidRDefault="00083ADD" w:rsidP="00083ADD">
      <w:pPr>
        <w:pStyle w:val="NormalWeb"/>
        <w:shd w:val="clear" w:color="auto" w:fill="FFFFFF"/>
        <w:spacing w:before="0" w:beforeAutospacing="0" w:after="180" w:afterAutospacing="0"/>
        <w:textAlignment w:val="baseline"/>
        <w:rPr>
          <w:rFonts w:asciiTheme="minorHAnsi" w:hAnsiTheme="minorHAnsi" w:cstheme="minorHAnsi"/>
          <w:color w:val="141414"/>
        </w:rPr>
      </w:pPr>
      <w:r w:rsidRPr="00EB5205">
        <w:rPr>
          <w:rFonts w:asciiTheme="minorHAnsi" w:hAnsiTheme="minorHAnsi" w:cstheme="minorHAnsi"/>
          <w:color w:val="141414"/>
        </w:rPr>
        <w:t>“We will set ambitious new standards for innovation and design and create a quality of waterfront environment that will make it a truly international destination.”</w:t>
      </w:r>
      <w:r w:rsidR="00AC2873" w:rsidRPr="00EB5205">
        <w:rPr>
          <w:rFonts w:asciiTheme="minorHAnsi" w:hAnsiTheme="minorHAnsi" w:cstheme="minorHAnsi"/>
          <w:color w:val="141414"/>
        </w:rPr>
        <w:t xml:space="preserve"> </w:t>
      </w:r>
      <w:r w:rsidR="00AC2873" w:rsidRPr="00EB5205">
        <w:rPr>
          <w:rFonts w:asciiTheme="minorHAnsi" w:hAnsiTheme="minorHAnsi" w:cstheme="minorHAnsi"/>
        </w:rPr>
        <w:t>(White) et al., 2018)</w:t>
      </w:r>
    </w:p>
    <w:p w14:paraId="380E3A6B" w14:textId="77777777" w:rsidR="00083ADD" w:rsidRDefault="00083ADD" w:rsidP="008319D1"/>
    <w:p w14:paraId="77EA9AE5" w14:textId="77777777" w:rsidR="00800761" w:rsidRPr="008B3A49" w:rsidRDefault="00800761" w:rsidP="008319D1">
      <w:pPr>
        <w:rPr>
          <w:sz w:val="24"/>
          <w:szCs w:val="24"/>
        </w:rPr>
      </w:pPr>
    </w:p>
    <w:p w14:paraId="0CD47468" w14:textId="5693415D" w:rsidR="009D10E0" w:rsidRPr="008B3A49" w:rsidRDefault="00151A3D" w:rsidP="008319D1">
      <w:pPr>
        <w:rPr>
          <w:b/>
          <w:bCs/>
          <w:sz w:val="24"/>
          <w:szCs w:val="24"/>
          <w:u w:val="single"/>
        </w:rPr>
      </w:pPr>
      <w:r w:rsidRPr="008B3A49">
        <w:rPr>
          <w:b/>
          <w:bCs/>
          <w:sz w:val="24"/>
          <w:szCs w:val="24"/>
          <w:u w:val="single"/>
        </w:rPr>
        <w:t xml:space="preserve">Geological and archeological appraisal </w:t>
      </w:r>
    </w:p>
    <w:p w14:paraId="413AC771" w14:textId="295873EC" w:rsidR="00FD15AE" w:rsidRPr="008B3A49" w:rsidRDefault="00845909" w:rsidP="008319D1">
      <w:pPr>
        <w:rPr>
          <w:sz w:val="24"/>
          <w:szCs w:val="24"/>
        </w:rPr>
      </w:pPr>
      <w:r w:rsidRPr="008B3A49">
        <w:rPr>
          <w:sz w:val="24"/>
          <w:szCs w:val="24"/>
        </w:rPr>
        <w:t>This site is located on land rich with history</w:t>
      </w:r>
      <w:r w:rsidR="00804703" w:rsidRPr="008B3A49">
        <w:rPr>
          <w:sz w:val="24"/>
          <w:szCs w:val="24"/>
        </w:rPr>
        <w:t>,</w:t>
      </w:r>
      <w:r w:rsidR="00C72EC3" w:rsidRPr="008B3A49">
        <w:rPr>
          <w:sz w:val="24"/>
          <w:szCs w:val="24"/>
        </w:rPr>
        <w:t xml:space="preserve"> </w:t>
      </w:r>
      <w:r w:rsidR="00804703" w:rsidRPr="008B3A49">
        <w:rPr>
          <w:sz w:val="24"/>
          <w:szCs w:val="24"/>
        </w:rPr>
        <w:t>d</w:t>
      </w:r>
      <w:r w:rsidR="00C72EC3" w:rsidRPr="008B3A49">
        <w:rPr>
          <w:sz w:val="24"/>
          <w:szCs w:val="24"/>
        </w:rPr>
        <w:t xml:space="preserve">ue to the site being located on the Swansea </w:t>
      </w:r>
      <w:r w:rsidR="00EA6F1B" w:rsidRPr="008B3A49">
        <w:rPr>
          <w:sz w:val="24"/>
          <w:szCs w:val="24"/>
        </w:rPr>
        <w:t xml:space="preserve">Docklands the potential for human contamination is very high. </w:t>
      </w:r>
      <w:r w:rsidR="002123F9" w:rsidRPr="008B3A49">
        <w:rPr>
          <w:sz w:val="24"/>
          <w:szCs w:val="24"/>
        </w:rPr>
        <w:t>With old railways, factories and buildings bei</w:t>
      </w:r>
      <w:r w:rsidR="00D0292E" w:rsidRPr="008B3A49">
        <w:rPr>
          <w:sz w:val="24"/>
          <w:szCs w:val="24"/>
        </w:rPr>
        <w:t>ng located near the potential build there could be a vast amount of materials or waste underground</w:t>
      </w:r>
      <w:r w:rsidR="00804703" w:rsidRPr="008B3A49">
        <w:rPr>
          <w:sz w:val="24"/>
          <w:szCs w:val="24"/>
        </w:rPr>
        <w:t xml:space="preserve"> that could hold historical importance. </w:t>
      </w:r>
      <w:r w:rsidR="009F6160" w:rsidRPr="008B3A49">
        <w:rPr>
          <w:sz w:val="24"/>
          <w:szCs w:val="24"/>
        </w:rPr>
        <w:t>The</w:t>
      </w:r>
      <w:r w:rsidR="00B81FB7" w:rsidRPr="008B3A49">
        <w:rPr>
          <w:sz w:val="24"/>
          <w:szCs w:val="24"/>
        </w:rPr>
        <w:t xml:space="preserve"> anthropogenic ground due to</w:t>
      </w:r>
      <w:r w:rsidR="009F6160" w:rsidRPr="008B3A49">
        <w:rPr>
          <w:sz w:val="24"/>
          <w:szCs w:val="24"/>
        </w:rPr>
        <w:t xml:space="preserve"> materials that were exported and imported </w:t>
      </w:r>
      <w:r w:rsidR="00C670AF" w:rsidRPr="008B3A49">
        <w:rPr>
          <w:sz w:val="24"/>
          <w:szCs w:val="24"/>
        </w:rPr>
        <w:t xml:space="preserve">in the docks could also </w:t>
      </w:r>
      <w:r w:rsidR="001A4A27" w:rsidRPr="008B3A49">
        <w:rPr>
          <w:sz w:val="24"/>
          <w:szCs w:val="24"/>
        </w:rPr>
        <w:t>have left hazardous residues underneath the ground</w:t>
      </w:r>
      <w:r w:rsidR="00B81FB7" w:rsidRPr="008B3A49">
        <w:rPr>
          <w:sz w:val="24"/>
          <w:szCs w:val="24"/>
        </w:rPr>
        <w:t xml:space="preserve">. </w:t>
      </w:r>
      <w:r w:rsidR="00C156E8">
        <w:rPr>
          <w:sz w:val="24"/>
          <w:szCs w:val="24"/>
        </w:rPr>
        <w:t>According to</w:t>
      </w:r>
      <w:r w:rsidR="007D1874">
        <w:rPr>
          <w:sz w:val="24"/>
          <w:szCs w:val="24"/>
        </w:rPr>
        <w:t xml:space="preserve"> the British Geological Association ‘t</w:t>
      </w:r>
      <w:r w:rsidR="00C156E8">
        <w:rPr>
          <w:rFonts w:ascii="Open Sans" w:hAnsi="Open Sans" w:cs="Open Sans"/>
          <w:color w:val="000000"/>
          <w:shd w:val="clear" w:color="auto" w:fill="FFFFFF"/>
        </w:rPr>
        <w:t xml:space="preserve">he contamination of land, migration of leachates and potential pollution of </w:t>
      </w:r>
      <w:r w:rsidR="00C156E8">
        <w:rPr>
          <w:rFonts w:ascii="Open Sans" w:hAnsi="Open Sans" w:cs="Open Sans"/>
          <w:color w:val="000000"/>
          <w:shd w:val="clear" w:color="auto" w:fill="FFFFFF"/>
        </w:rPr>
        <w:lastRenderedPageBreak/>
        <w:t xml:space="preserve">groundwater are problems in the former heavily industrialised </w:t>
      </w:r>
      <w:proofErr w:type="gramStart"/>
      <w:r w:rsidR="00C156E8">
        <w:rPr>
          <w:rFonts w:ascii="Open Sans" w:hAnsi="Open Sans" w:cs="Open Sans"/>
          <w:color w:val="000000"/>
          <w:shd w:val="clear" w:color="auto" w:fill="FFFFFF"/>
        </w:rPr>
        <w:t>areas</w:t>
      </w:r>
      <w:r w:rsidR="0044425C">
        <w:rPr>
          <w:rFonts w:ascii="Open Sans" w:hAnsi="Open Sans" w:cs="Open Sans"/>
          <w:color w:val="000000"/>
          <w:shd w:val="clear" w:color="auto" w:fill="FFFFFF"/>
        </w:rPr>
        <w:t>’</w:t>
      </w:r>
      <w:proofErr w:type="gramEnd"/>
      <w:r w:rsidR="0044425C">
        <w:rPr>
          <w:rFonts w:ascii="Open Sans" w:hAnsi="Open Sans" w:cs="Open Sans"/>
          <w:color w:val="000000"/>
          <w:shd w:val="clear" w:color="auto" w:fill="FFFFFF"/>
        </w:rPr>
        <w:t xml:space="preserve"> and due consideration must be given.</w:t>
      </w:r>
      <w:r w:rsidR="00984AE4" w:rsidRPr="00984AE4">
        <w:t xml:space="preserve"> </w:t>
      </w:r>
      <w:r w:rsidR="00984AE4">
        <w:t>(</w:t>
      </w:r>
      <w:r w:rsidR="00984AE4">
        <w:rPr>
          <w:i/>
          <w:iCs/>
        </w:rPr>
        <w:t>Geology of the Swansea District: A brief explanation of the geological map sheet 247 Swansea</w:t>
      </w:r>
      <w:r w:rsidR="00984AE4">
        <w:t>)</w:t>
      </w:r>
    </w:p>
    <w:p w14:paraId="2974A38E" w14:textId="3684A306" w:rsidR="00B81FB7" w:rsidRPr="008B3A49" w:rsidRDefault="00B81FB7" w:rsidP="008319D1">
      <w:pPr>
        <w:rPr>
          <w:sz w:val="24"/>
          <w:szCs w:val="24"/>
        </w:rPr>
      </w:pPr>
      <w:r w:rsidRPr="008B3A49">
        <w:rPr>
          <w:sz w:val="24"/>
          <w:szCs w:val="24"/>
        </w:rPr>
        <w:t xml:space="preserve">Due to the copper smelting and mining that occurred in Swansea over its history, much of the ground could have been filled causing the ground to be unstable and unsuitable for the project. It is highly important when considering building on this site that we take into consideration that the ground is </w:t>
      </w:r>
      <w:r w:rsidR="00FD15AE" w:rsidRPr="008B3A49">
        <w:rPr>
          <w:sz w:val="24"/>
          <w:szCs w:val="24"/>
        </w:rPr>
        <w:t>anthropogenic meaning that the materials underneath the ground have been placed without engineering control.</w:t>
      </w:r>
    </w:p>
    <w:p w14:paraId="3261F4DE" w14:textId="04AEFE16" w:rsidR="00F93BC6" w:rsidRPr="008B3A49" w:rsidRDefault="00F72B50" w:rsidP="008319D1">
      <w:pPr>
        <w:rPr>
          <w:sz w:val="24"/>
          <w:szCs w:val="24"/>
        </w:rPr>
      </w:pPr>
      <w:r w:rsidRPr="008B3A49">
        <w:rPr>
          <w:sz w:val="24"/>
          <w:szCs w:val="24"/>
        </w:rPr>
        <w:t xml:space="preserve">The site is situated </w:t>
      </w:r>
      <w:r w:rsidR="00EE2ABE" w:rsidRPr="008B3A49">
        <w:rPr>
          <w:sz w:val="24"/>
          <w:szCs w:val="24"/>
        </w:rPr>
        <w:t>adjacent</w:t>
      </w:r>
      <w:r w:rsidRPr="008B3A49">
        <w:rPr>
          <w:sz w:val="24"/>
          <w:szCs w:val="24"/>
        </w:rPr>
        <w:t xml:space="preserve"> to the protected area of Crymlyn </w:t>
      </w:r>
      <w:r w:rsidR="00E864A0" w:rsidRPr="008B3A49">
        <w:rPr>
          <w:sz w:val="24"/>
          <w:szCs w:val="24"/>
        </w:rPr>
        <w:t xml:space="preserve">bog which is designated a Ramsar </w:t>
      </w:r>
      <w:r w:rsidR="00EE2ABE" w:rsidRPr="008B3A49">
        <w:rPr>
          <w:sz w:val="24"/>
          <w:szCs w:val="24"/>
        </w:rPr>
        <w:t>site, SAC</w:t>
      </w:r>
      <w:r w:rsidR="00E864A0" w:rsidRPr="008B3A49">
        <w:rPr>
          <w:sz w:val="24"/>
          <w:szCs w:val="24"/>
        </w:rPr>
        <w:t xml:space="preserve">, National Nature </w:t>
      </w:r>
      <w:r w:rsidR="0054614B" w:rsidRPr="008B3A49">
        <w:rPr>
          <w:sz w:val="24"/>
          <w:szCs w:val="24"/>
        </w:rPr>
        <w:t>Reserve and a site of special scientific interest.</w:t>
      </w:r>
      <w:r w:rsidR="00B353EF" w:rsidRPr="008B3A49">
        <w:rPr>
          <w:sz w:val="24"/>
          <w:szCs w:val="24"/>
        </w:rPr>
        <w:t xml:space="preserve"> To develop on this site compliance will need to be demonstrated with </w:t>
      </w:r>
      <w:r w:rsidR="00041B48" w:rsidRPr="008B3A49">
        <w:rPr>
          <w:sz w:val="24"/>
          <w:szCs w:val="24"/>
        </w:rPr>
        <w:t xml:space="preserve">policy ER 6 designated sites of ecological importance. Further to this a Habitat Regulations </w:t>
      </w:r>
      <w:r w:rsidR="00EE2ABE" w:rsidRPr="008B3A49">
        <w:rPr>
          <w:sz w:val="24"/>
          <w:szCs w:val="24"/>
        </w:rPr>
        <w:t>Assessment</w:t>
      </w:r>
      <w:r w:rsidR="00041B48" w:rsidRPr="008B3A49">
        <w:rPr>
          <w:sz w:val="24"/>
          <w:szCs w:val="24"/>
        </w:rPr>
        <w:t xml:space="preserve"> (HRA) will be required </w:t>
      </w:r>
      <w:proofErr w:type="gramStart"/>
      <w:r w:rsidR="00041B48" w:rsidRPr="008B3A49">
        <w:rPr>
          <w:sz w:val="24"/>
          <w:szCs w:val="24"/>
        </w:rPr>
        <w:t>in order to</w:t>
      </w:r>
      <w:proofErr w:type="gramEnd"/>
      <w:r w:rsidR="00041B48" w:rsidRPr="008B3A49">
        <w:rPr>
          <w:sz w:val="24"/>
          <w:szCs w:val="24"/>
        </w:rPr>
        <w:t xml:space="preserve"> </w:t>
      </w:r>
      <w:r w:rsidR="00AD59AC" w:rsidRPr="008B3A49">
        <w:rPr>
          <w:sz w:val="24"/>
          <w:szCs w:val="24"/>
        </w:rPr>
        <w:t>assess</w:t>
      </w:r>
      <w:r w:rsidR="00041B48" w:rsidRPr="008B3A49">
        <w:rPr>
          <w:sz w:val="24"/>
          <w:szCs w:val="24"/>
        </w:rPr>
        <w:t xml:space="preserve"> the potential of the development. </w:t>
      </w:r>
      <w:r w:rsidR="005B5CC7" w:rsidRPr="008B3A49">
        <w:rPr>
          <w:sz w:val="24"/>
          <w:szCs w:val="24"/>
        </w:rPr>
        <w:t>(Swansea local development plan 2010 to 2025</w:t>
      </w:r>
      <w:r w:rsidR="00F32AD6" w:rsidRPr="008B3A49">
        <w:rPr>
          <w:sz w:val="24"/>
          <w:szCs w:val="24"/>
        </w:rPr>
        <w:t>)</w:t>
      </w:r>
      <w:r w:rsidR="008606F5" w:rsidRPr="008B3A49">
        <w:rPr>
          <w:sz w:val="24"/>
          <w:szCs w:val="24"/>
        </w:rPr>
        <w:t>.</w:t>
      </w:r>
    </w:p>
    <w:p w14:paraId="07160900" w14:textId="019C0B13" w:rsidR="001202B5" w:rsidRDefault="00400885" w:rsidP="008319D1">
      <w:pPr>
        <w:rPr>
          <w:sz w:val="24"/>
          <w:szCs w:val="24"/>
        </w:rPr>
      </w:pPr>
      <w:r w:rsidRPr="008B3A49">
        <w:rPr>
          <w:sz w:val="24"/>
          <w:szCs w:val="24"/>
        </w:rPr>
        <w:t>The development are</w:t>
      </w:r>
      <w:r w:rsidR="00C85321">
        <w:rPr>
          <w:sz w:val="24"/>
          <w:szCs w:val="24"/>
        </w:rPr>
        <w:t xml:space="preserve">a </w:t>
      </w:r>
      <w:r w:rsidRPr="008B3A49">
        <w:rPr>
          <w:sz w:val="24"/>
          <w:szCs w:val="24"/>
        </w:rPr>
        <w:t xml:space="preserve">was once at the hightide mark of </w:t>
      </w:r>
      <w:r w:rsidR="00C85321">
        <w:rPr>
          <w:sz w:val="24"/>
          <w:szCs w:val="24"/>
        </w:rPr>
        <w:t>F</w:t>
      </w:r>
      <w:r w:rsidRPr="008B3A49">
        <w:rPr>
          <w:sz w:val="24"/>
          <w:szCs w:val="24"/>
        </w:rPr>
        <w:t xml:space="preserve">abians </w:t>
      </w:r>
      <w:r w:rsidR="00C85321">
        <w:rPr>
          <w:sz w:val="24"/>
          <w:szCs w:val="24"/>
        </w:rPr>
        <w:t>W</w:t>
      </w:r>
      <w:r w:rsidRPr="008B3A49">
        <w:rPr>
          <w:sz w:val="24"/>
          <w:szCs w:val="24"/>
        </w:rPr>
        <w:t xml:space="preserve">ay mud flats as seen on the </w:t>
      </w:r>
      <w:r w:rsidR="002873AF" w:rsidRPr="008B3A49">
        <w:rPr>
          <w:sz w:val="24"/>
          <w:szCs w:val="24"/>
        </w:rPr>
        <w:t>1843 parish of Swansea tithe map.</w:t>
      </w:r>
    </w:p>
    <w:p w14:paraId="6F18AE0C" w14:textId="77777777" w:rsidR="00C156E8" w:rsidRDefault="00C156E8" w:rsidP="008319D1">
      <w:pPr>
        <w:rPr>
          <w:sz w:val="24"/>
          <w:szCs w:val="24"/>
        </w:rPr>
      </w:pPr>
    </w:p>
    <w:p w14:paraId="50C7FE47" w14:textId="45218C07" w:rsidR="00BB2BAD" w:rsidRPr="00BB2BAD" w:rsidRDefault="00BB2BAD" w:rsidP="008319D1">
      <w:pPr>
        <w:rPr>
          <w:b/>
          <w:bCs/>
          <w:sz w:val="24"/>
          <w:szCs w:val="24"/>
          <w:u w:val="single"/>
        </w:rPr>
      </w:pPr>
      <w:r w:rsidRPr="00BB2BAD">
        <w:rPr>
          <w:b/>
          <w:bCs/>
          <w:sz w:val="24"/>
          <w:szCs w:val="24"/>
          <w:u w:val="single"/>
        </w:rPr>
        <w:t>Image 6</w:t>
      </w:r>
    </w:p>
    <w:p w14:paraId="4CB69A84" w14:textId="44155ED2" w:rsidR="00993602" w:rsidRPr="008B3A49" w:rsidRDefault="00993602" w:rsidP="008319D1">
      <w:pPr>
        <w:rPr>
          <w:sz w:val="24"/>
          <w:szCs w:val="24"/>
        </w:rPr>
      </w:pPr>
      <w:r w:rsidRPr="008B3A49">
        <w:rPr>
          <w:noProof/>
          <w:sz w:val="24"/>
          <w:szCs w:val="24"/>
        </w:rPr>
        <w:drawing>
          <wp:inline distT="0" distB="0" distL="0" distR="0" wp14:anchorId="02E3712A" wp14:editId="6A7907AF">
            <wp:extent cx="4730993" cy="3549832"/>
            <wp:effectExtent l="0" t="0" r="0" b="0"/>
            <wp:docPr id="644614885" name="Picture 1" descr="A map with a re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14885" name="Picture 1" descr="A map with a red area&#10;&#10;Description automatically generated"/>
                    <pic:cNvPicPr/>
                  </pic:nvPicPr>
                  <pic:blipFill>
                    <a:blip r:embed="rId11"/>
                    <a:stretch>
                      <a:fillRect/>
                    </a:stretch>
                  </pic:blipFill>
                  <pic:spPr>
                    <a:xfrm>
                      <a:off x="0" y="0"/>
                      <a:ext cx="4730993" cy="3549832"/>
                    </a:xfrm>
                    <a:prstGeom prst="rect">
                      <a:avLst/>
                    </a:prstGeom>
                  </pic:spPr>
                </pic:pic>
              </a:graphicData>
            </a:graphic>
          </wp:inline>
        </w:drawing>
      </w:r>
    </w:p>
    <w:p w14:paraId="6B1D3A75" w14:textId="54E79E3E" w:rsidR="00E238C6" w:rsidRPr="008B3A49" w:rsidRDefault="00BB2BAD" w:rsidP="008319D1">
      <w:pPr>
        <w:rPr>
          <w:sz w:val="24"/>
          <w:szCs w:val="24"/>
        </w:rPr>
      </w:pPr>
      <w:r>
        <w:rPr>
          <w:sz w:val="24"/>
          <w:szCs w:val="24"/>
        </w:rPr>
        <w:t xml:space="preserve">(Available at: </w:t>
      </w:r>
      <w:r w:rsidR="00E238C6" w:rsidRPr="008B3A49">
        <w:rPr>
          <w:sz w:val="24"/>
          <w:szCs w:val="24"/>
        </w:rPr>
        <w:t>https://coflein.gov.uk/media/314/712/665374.pdf</w:t>
      </w:r>
      <w:r>
        <w:rPr>
          <w:sz w:val="24"/>
          <w:szCs w:val="24"/>
        </w:rPr>
        <w:t>)</w:t>
      </w:r>
    </w:p>
    <w:p w14:paraId="7CC34D81" w14:textId="77777777" w:rsidR="00E238C6" w:rsidRPr="008B3A49" w:rsidRDefault="00E238C6" w:rsidP="008319D1">
      <w:pPr>
        <w:rPr>
          <w:sz w:val="24"/>
          <w:szCs w:val="24"/>
        </w:rPr>
      </w:pPr>
    </w:p>
    <w:p w14:paraId="22BFFF6C" w14:textId="57FB28E8" w:rsidR="003E3E7E" w:rsidRDefault="003E3E7E" w:rsidP="008319D1">
      <w:pPr>
        <w:rPr>
          <w:sz w:val="24"/>
          <w:szCs w:val="24"/>
        </w:rPr>
      </w:pPr>
      <w:r w:rsidRPr="008B3A49">
        <w:rPr>
          <w:sz w:val="24"/>
          <w:szCs w:val="24"/>
        </w:rPr>
        <w:lastRenderedPageBreak/>
        <w:t>The development area comprises part of the mud</w:t>
      </w:r>
      <w:r w:rsidR="00265BB2" w:rsidRPr="008B3A49">
        <w:rPr>
          <w:sz w:val="24"/>
          <w:szCs w:val="24"/>
        </w:rPr>
        <w:t xml:space="preserve"> flats of Fabian Way which is an important are for inter-tidal industries</w:t>
      </w:r>
      <w:r w:rsidR="002D1FC7" w:rsidRPr="008B3A49">
        <w:rPr>
          <w:sz w:val="24"/>
          <w:szCs w:val="24"/>
        </w:rPr>
        <w:t xml:space="preserve"> which is evident </w:t>
      </w:r>
      <w:r w:rsidR="007D0C0E" w:rsidRPr="008B3A49">
        <w:rPr>
          <w:sz w:val="24"/>
          <w:szCs w:val="24"/>
        </w:rPr>
        <w:t>by the oyster beds</w:t>
      </w:r>
      <w:r w:rsidR="00185914" w:rsidRPr="008B3A49">
        <w:rPr>
          <w:sz w:val="24"/>
          <w:szCs w:val="24"/>
        </w:rPr>
        <w:t xml:space="preserve"> </w:t>
      </w:r>
      <w:r w:rsidR="00B97B3F" w:rsidRPr="008B3A49">
        <w:rPr>
          <w:sz w:val="24"/>
          <w:szCs w:val="24"/>
        </w:rPr>
        <w:t>(</w:t>
      </w:r>
      <w:r w:rsidR="00185914" w:rsidRPr="008B3A49">
        <w:rPr>
          <w:sz w:val="24"/>
          <w:szCs w:val="24"/>
        </w:rPr>
        <w:t>archwilio.org</w:t>
      </w:r>
      <w:r w:rsidR="00F31226" w:rsidRPr="008B3A49">
        <w:rPr>
          <w:sz w:val="24"/>
          <w:szCs w:val="24"/>
        </w:rPr>
        <w:t>, 21/03/13</w:t>
      </w:r>
      <w:r w:rsidR="00185914" w:rsidRPr="008B3A49">
        <w:rPr>
          <w:sz w:val="24"/>
          <w:szCs w:val="24"/>
        </w:rPr>
        <w:t>)</w:t>
      </w:r>
      <w:r w:rsidR="00310B3E" w:rsidRPr="008B3A49">
        <w:rPr>
          <w:sz w:val="24"/>
          <w:szCs w:val="24"/>
        </w:rPr>
        <w:t xml:space="preserve">. The geology of the area is likely to consist of alluvial silts and peat, increasing the potential for disturbing archaeological remains during groundwork. Research highlights that there are several distinct peat deposits across the entirety of </w:t>
      </w:r>
      <w:r w:rsidR="00BB2BAD" w:rsidRPr="008B3A49">
        <w:rPr>
          <w:sz w:val="24"/>
          <w:szCs w:val="24"/>
        </w:rPr>
        <w:t>Swansea Bay</w:t>
      </w:r>
      <w:r w:rsidR="00E35316">
        <w:rPr>
          <w:sz w:val="24"/>
          <w:szCs w:val="24"/>
        </w:rPr>
        <w:t>.</w:t>
      </w:r>
    </w:p>
    <w:p w14:paraId="48E8DD4F" w14:textId="77777777" w:rsidR="00390182" w:rsidRDefault="00390182" w:rsidP="008319D1">
      <w:pPr>
        <w:rPr>
          <w:sz w:val="24"/>
          <w:szCs w:val="24"/>
        </w:rPr>
      </w:pPr>
    </w:p>
    <w:p w14:paraId="2D4011E3" w14:textId="2EF08F25" w:rsidR="00390182" w:rsidRPr="00390182" w:rsidRDefault="00390182" w:rsidP="008319D1">
      <w:pPr>
        <w:rPr>
          <w:b/>
          <w:bCs/>
          <w:sz w:val="24"/>
          <w:szCs w:val="24"/>
          <w:u w:val="single"/>
        </w:rPr>
      </w:pPr>
      <w:r w:rsidRPr="00390182">
        <w:rPr>
          <w:b/>
          <w:bCs/>
          <w:sz w:val="24"/>
          <w:szCs w:val="24"/>
          <w:u w:val="single"/>
        </w:rPr>
        <w:t>Borehole Data</w:t>
      </w:r>
    </w:p>
    <w:p w14:paraId="790A13CA" w14:textId="73A91233" w:rsidR="00725FB4" w:rsidRPr="008B3A49" w:rsidRDefault="00725FB4" w:rsidP="008319D1">
      <w:pPr>
        <w:rPr>
          <w:sz w:val="24"/>
          <w:szCs w:val="24"/>
        </w:rPr>
      </w:pPr>
      <w:r w:rsidRPr="008B3A49">
        <w:rPr>
          <w:noProof/>
          <w:sz w:val="24"/>
          <w:szCs w:val="24"/>
        </w:rPr>
        <w:drawing>
          <wp:inline distT="0" distB="0" distL="0" distR="0" wp14:anchorId="382C1807" wp14:editId="0EA294CB">
            <wp:extent cx="3029106" cy="4807197"/>
            <wp:effectExtent l="0" t="0" r="0" b="0"/>
            <wp:docPr id="6766671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667110" name="Picture 1" descr="A close-up of a document&#10;&#10;Description automatically generated"/>
                    <pic:cNvPicPr/>
                  </pic:nvPicPr>
                  <pic:blipFill>
                    <a:blip r:embed="rId12"/>
                    <a:stretch>
                      <a:fillRect/>
                    </a:stretch>
                  </pic:blipFill>
                  <pic:spPr>
                    <a:xfrm>
                      <a:off x="0" y="0"/>
                      <a:ext cx="3029106" cy="4807197"/>
                    </a:xfrm>
                    <a:prstGeom prst="rect">
                      <a:avLst/>
                    </a:prstGeom>
                  </pic:spPr>
                </pic:pic>
              </a:graphicData>
            </a:graphic>
          </wp:inline>
        </w:drawing>
      </w:r>
    </w:p>
    <w:p w14:paraId="1750F34A" w14:textId="2E93ACE5" w:rsidR="00A42BB2" w:rsidRPr="008B3A49" w:rsidRDefault="00A42BB2" w:rsidP="008319D1">
      <w:pPr>
        <w:rPr>
          <w:sz w:val="24"/>
          <w:szCs w:val="24"/>
        </w:rPr>
      </w:pPr>
      <w:r w:rsidRPr="008B3A49">
        <w:rPr>
          <w:noProof/>
          <w:sz w:val="24"/>
          <w:szCs w:val="24"/>
        </w:rPr>
        <w:lastRenderedPageBreak/>
        <w:drawing>
          <wp:inline distT="0" distB="0" distL="0" distR="0" wp14:anchorId="725C8CBA" wp14:editId="638FBCF8">
            <wp:extent cx="3035456" cy="4769095"/>
            <wp:effectExtent l="0" t="0" r="0" b="0"/>
            <wp:docPr id="212190806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08067" name="Picture 1" descr="A close-up of a document&#10;&#10;Description automatically generated"/>
                    <pic:cNvPicPr/>
                  </pic:nvPicPr>
                  <pic:blipFill>
                    <a:blip r:embed="rId13"/>
                    <a:stretch>
                      <a:fillRect/>
                    </a:stretch>
                  </pic:blipFill>
                  <pic:spPr>
                    <a:xfrm>
                      <a:off x="0" y="0"/>
                      <a:ext cx="3035456" cy="4769095"/>
                    </a:xfrm>
                    <a:prstGeom prst="rect">
                      <a:avLst/>
                    </a:prstGeom>
                  </pic:spPr>
                </pic:pic>
              </a:graphicData>
            </a:graphic>
          </wp:inline>
        </w:drawing>
      </w:r>
    </w:p>
    <w:p w14:paraId="6293BBBB" w14:textId="0B4C77B4" w:rsidR="001202B5" w:rsidRPr="008B3A49" w:rsidRDefault="007F27CE" w:rsidP="008319D1">
      <w:pPr>
        <w:rPr>
          <w:sz w:val="24"/>
          <w:szCs w:val="24"/>
        </w:rPr>
      </w:pPr>
      <w:r w:rsidRPr="008B3A49">
        <w:rPr>
          <w:sz w:val="24"/>
          <w:szCs w:val="24"/>
        </w:rPr>
        <w:t xml:space="preserve">Through reading borehole data that has been taken in the area it is clear to see that </w:t>
      </w:r>
      <w:r w:rsidR="00782C99" w:rsidRPr="008B3A49">
        <w:rPr>
          <w:sz w:val="24"/>
          <w:szCs w:val="24"/>
        </w:rPr>
        <w:t xml:space="preserve">the ground is made up of made ground. The most common </w:t>
      </w:r>
      <w:r w:rsidR="00765648" w:rsidRPr="008B3A49">
        <w:rPr>
          <w:sz w:val="24"/>
          <w:szCs w:val="24"/>
        </w:rPr>
        <w:t xml:space="preserve">element in the ground is clay. Building on clay could be very hazardous in this build due to its location. </w:t>
      </w:r>
      <w:r w:rsidR="002106E1" w:rsidRPr="008B3A49">
        <w:rPr>
          <w:sz w:val="24"/>
          <w:szCs w:val="24"/>
        </w:rPr>
        <w:t xml:space="preserve">Clay reacts dangerously when sudden changes of water/moisture content </w:t>
      </w:r>
      <w:proofErr w:type="gramStart"/>
      <w:r w:rsidR="002106E1" w:rsidRPr="008B3A49">
        <w:rPr>
          <w:sz w:val="24"/>
          <w:szCs w:val="24"/>
        </w:rPr>
        <w:t>occurs</w:t>
      </w:r>
      <w:proofErr w:type="gramEnd"/>
      <w:r w:rsidR="002106E1" w:rsidRPr="008B3A49">
        <w:rPr>
          <w:sz w:val="24"/>
          <w:szCs w:val="24"/>
        </w:rPr>
        <w:t xml:space="preserve">. </w:t>
      </w:r>
      <w:r w:rsidR="00C8296E" w:rsidRPr="008B3A49">
        <w:rPr>
          <w:sz w:val="24"/>
          <w:szCs w:val="24"/>
        </w:rPr>
        <w:t xml:space="preserve">Due to the site being in the Swansea docklands change of water levels occurs </w:t>
      </w:r>
      <w:r w:rsidR="007F09D1" w:rsidRPr="008B3A49">
        <w:rPr>
          <w:sz w:val="24"/>
          <w:szCs w:val="24"/>
        </w:rPr>
        <w:t xml:space="preserve">all the time causing the clay to shrink or expand. If </w:t>
      </w:r>
      <w:r w:rsidR="0011669D">
        <w:rPr>
          <w:sz w:val="24"/>
          <w:szCs w:val="24"/>
        </w:rPr>
        <w:t xml:space="preserve">the </w:t>
      </w:r>
      <w:r w:rsidR="007F09D1" w:rsidRPr="008B3A49">
        <w:rPr>
          <w:sz w:val="24"/>
          <w:szCs w:val="24"/>
        </w:rPr>
        <w:t xml:space="preserve">foundation isn’t chosen carefully shrinking and expanding in clay could further lead to </w:t>
      </w:r>
      <w:r w:rsidR="00FA697E" w:rsidRPr="008B3A49">
        <w:rPr>
          <w:sz w:val="24"/>
          <w:szCs w:val="24"/>
        </w:rPr>
        <w:t xml:space="preserve">damage and movement in the building. </w:t>
      </w:r>
      <w:r w:rsidR="00E31A69" w:rsidRPr="008B3A49">
        <w:rPr>
          <w:sz w:val="24"/>
          <w:szCs w:val="24"/>
        </w:rPr>
        <w:t xml:space="preserve">The borehole data </w:t>
      </w:r>
      <w:r w:rsidR="00F656F9" w:rsidRPr="008B3A49">
        <w:rPr>
          <w:sz w:val="24"/>
          <w:szCs w:val="24"/>
        </w:rPr>
        <w:t xml:space="preserve">suggests that the clay spans to the depth of around 18 meters meaning </w:t>
      </w:r>
      <w:r w:rsidR="00284C5F" w:rsidRPr="008B3A49">
        <w:rPr>
          <w:sz w:val="24"/>
          <w:szCs w:val="24"/>
        </w:rPr>
        <w:t>if the borehole data on the proposed site for the university build is the same</w:t>
      </w:r>
      <w:r w:rsidR="00FD2F69" w:rsidRPr="008B3A49">
        <w:rPr>
          <w:sz w:val="24"/>
          <w:szCs w:val="24"/>
        </w:rPr>
        <w:t xml:space="preserve">, very deep foundation must be made. </w:t>
      </w:r>
      <w:r w:rsidR="00F656F9" w:rsidRPr="008B3A49">
        <w:rPr>
          <w:sz w:val="24"/>
          <w:szCs w:val="24"/>
        </w:rPr>
        <w:t xml:space="preserve"> </w:t>
      </w:r>
    </w:p>
    <w:p w14:paraId="203628F2" w14:textId="77777777" w:rsidR="00E12590" w:rsidRPr="008B3A49" w:rsidRDefault="00E12590" w:rsidP="008319D1">
      <w:pPr>
        <w:rPr>
          <w:sz w:val="24"/>
          <w:szCs w:val="24"/>
        </w:rPr>
      </w:pPr>
    </w:p>
    <w:p w14:paraId="61491238" w14:textId="7F31824F" w:rsidR="00E12590" w:rsidRPr="00EE0DC9" w:rsidRDefault="00E12590" w:rsidP="008319D1">
      <w:pPr>
        <w:rPr>
          <w:b/>
          <w:bCs/>
          <w:sz w:val="24"/>
          <w:szCs w:val="24"/>
          <w:u w:val="single"/>
        </w:rPr>
      </w:pPr>
      <w:r w:rsidRPr="00EE0DC9">
        <w:rPr>
          <w:b/>
          <w:bCs/>
          <w:sz w:val="24"/>
          <w:szCs w:val="24"/>
          <w:u w:val="single"/>
        </w:rPr>
        <w:t>Flood Risk</w:t>
      </w:r>
    </w:p>
    <w:p w14:paraId="43EE0E30" w14:textId="119E3F99" w:rsidR="00EE0DC9" w:rsidRDefault="00C429B2" w:rsidP="008319D1">
      <w:r w:rsidRPr="008B3A49">
        <w:rPr>
          <w:sz w:val="24"/>
          <w:szCs w:val="24"/>
        </w:rPr>
        <w:t xml:space="preserve">Swansea is situated on the lower part of the Swansea Valley where the </w:t>
      </w:r>
      <w:proofErr w:type="gramStart"/>
      <w:r w:rsidRPr="008B3A49">
        <w:rPr>
          <w:sz w:val="24"/>
          <w:szCs w:val="24"/>
        </w:rPr>
        <w:t>River</w:t>
      </w:r>
      <w:proofErr w:type="gramEnd"/>
      <w:r w:rsidRPr="008B3A49">
        <w:rPr>
          <w:sz w:val="24"/>
          <w:szCs w:val="24"/>
        </w:rPr>
        <w:t xml:space="preserve"> Tawe meets the sea. The upper regions of the Swansea Valley </w:t>
      </w:r>
      <w:proofErr w:type="gramStart"/>
      <w:r w:rsidRPr="008B3A49">
        <w:rPr>
          <w:sz w:val="24"/>
          <w:szCs w:val="24"/>
        </w:rPr>
        <w:t>is</w:t>
      </w:r>
      <w:proofErr w:type="gramEnd"/>
      <w:r w:rsidRPr="008B3A49">
        <w:rPr>
          <w:sz w:val="24"/>
          <w:szCs w:val="24"/>
        </w:rPr>
        <w:t xml:space="preserve"> characterised by having steep sides which can generate flash floods in the River Tawe</w:t>
      </w:r>
      <w:r w:rsidR="00A85882" w:rsidRPr="008B3A49">
        <w:rPr>
          <w:sz w:val="24"/>
          <w:szCs w:val="24"/>
        </w:rPr>
        <w:t xml:space="preserve">. </w:t>
      </w:r>
      <w:r w:rsidR="00432AA7" w:rsidRPr="008B3A49">
        <w:rPr>
          <w:sz w:val="24"/>
          <w:szCs w:val="24"/>
        </w:rPr>
        <w:t>The river Tawe e</w:t>
      </w:r>
      <w:r w:rsidR="00E63D1F" w:rsidRPr="008B3A49">
        <w:rPr>
          <w:sz w:val="24"/>
          <w:szCs w:val="24"/>
        </w:rPr>
        <w:t xml:space="preserve">nters the sea </w:t>
      </w:r>
      <w:r w:rsidR="00EA518D" w:rsidRPr="008B3A49">
        <w:rPr>
          <w:sz w:val="24"/>
          <w:szCs w:val="24"/>
        </w:rPr>
        <w:t>near</w:t>
      </w:r>
      <w:r w:rsidR="00E63D1F" w:rsidRPr="008B3A49">
        <w:rPr>
          <w:sz w:val="24"/>
          <w:szCs w:val="24"/>
        </w:rPr>
        <w:t xml:space="preserve"> the development site</w:t>
      </w:r>
      <w:r w:rsidR="008579AC" w:rsidRPr="008B3A49">
        <w:rPr>
          <w:sz w:val="24"/>
          <w:szCs w:val="24"/>
        </w:rPr>
        <w:t xml:space="preserve">. During heavy rainfall </w:t>
      </w:r>
      <w:r w:rsidR="008049AD" w:rsidRPr="008B3A49">
        <w:rPr>
          <w:sz w:val="24"/>
          <w:szCs w:val="24"/>
        </w:rPr>
        <w:t xml:space="preserve">there is a risk </w:t>
      </w:r>
      <w:r w:rsidR="00EA518D" w:rsidRPr="008B3A49">
        <w:rPr>
          <w:sz w:val="24"/>
          <w:szCs w:val="24"/>
        </w:rPr>
        <w:t>of water</w:t>
      </w:r>
      <w:r w:rsidR="008049AD" w:rsidRPr="008B3A49">
        <w:rPr>
          <w:sz w:val="24"/>
          <w:szCs w:val="24"/>
        </w:rPr>
        <w:t xml:space="preserve"> </w:t>
      </w:r>
      <w:r w:rsidR="001B23A7" w:rsidRPr="008B3A49">
        <w:rPr>
          <w:sz w:val="24"/>
          <w:szCs w:val="24"/>
        </w:rPr>
        <w:t>f</w:t>
      </w:r>
      <w:r w:rsidR="00781A56" w:rsidRPr="008B3A49">
        <w:rPr>
          <w:sz w:val="24"/>
          <w:szCs w:val="24"/>
        </w:rPr>
        <w:t xml:space="preserve">lowing down </w:t>
      </w:r>
      <w:proofErr w:type="gramStart"/>
      <w:r w:rsidR="00781A56" w:rsidRPr="008B3A49">
        <w:rPr>
          <w:sz w:val="24"/>
          <w:szCs w:val="24"/>
        </w:rPr>
        <w:t xml:space="preserve">from </w:t>
      </w:r>
      <w:r w:rsidR="001B23A7" w:rsidRPr="008B3A49">
        <w:rPr>
          <w:sz w:val="24"/>
          <w:szCs w:val="24"/>
        </w:rPr>
        <w:t xml:space="preserve"> </w:t>
      </w:r>
      <w:proofErr w:type="spellStart"/>
      <w:r w:rsidR="001B23A7" w:rsidRPr="008B3A49">
        <w:rPr>
          <w:sz w:val="24"/>
          <w:szCs w:val="24"/>
        </w:rPr>
        <w:t>Klivey</w:t>
      </w:r>
      <w:proofErr w:type="spellEnd"/>
      <w:proofErr w:type="gramEnd"/>
      <w:r w:rsidR="001B23A7" w:rsidRPr="008B3A49">
        <w:rPr>
          <w:sz w:val="24"/>
          <w:szCs w:val="24"/>
        </w:rPr>
        <w:t xml:space="preserve"> Hi</w:t>
      </w:r>
      <w:r w:rsidR="00132B9C" w:rsidRPr="008B3A49">
        <w:rPr>
          <w:sz w:val="24"/>
          <w:szCs w:val="24"/>
        </w:rPr>
        <w:t>ll and</w:t>
      </w:r>
      <w:r w:rsidR="00781A56" w:rsidRPr="008B3A49">
        <w:rPr>
          <w:sz w:val="24"/>
          <w:szCs w:val="24"/>
        </w:rPr>
        <w:t xml:space="preserve"> the </w:t>
      </w:r>
      <w:r w:rsidR="00132B9C" w:rsidRPr="008B3A49">
        <w:rPr>
          <w:sz w:val="24"/>
          <w:szCs w:val="24"/>
        </w:rPr>
        <w:t xml:space="preserve"> surrounding area </w:t>
      </w:r>
      <w:r w:rsidR="00781A56" w:rsidRPr="008B3A49">
        <w:rPr>
          <w:sz w:val="24"/>
          <w:szCs w:val="24"/>
        </w:rPr>
        <w:t xml:space="preserve">which could </w:t>
      </w:r>
      <w:r w:rsidR="00132B9C" w:rsidRPr="008B3A49">
        <w:rPr>
          <w:sz w:val="24"/>
          <w:szCs w:val="24"/>
        </w:rPr>
        <w:t xml:space="preserve"> increase the water levels resulting in flooding which could cause</w:t>
      </w:r>
      <w:r w:rsidR="00900B0E" w:rsidRPr="008B3A49">
        <w:rPr>
          <w:sz w:val="24"/>
          <w:szCs w:val="24"/>
        </w:rPr>
        <w:t xml:space="preserve"> instability to </w:t>
      </w:r>
      <w:r w:rsidR="00A85882" w:rsidRPr="008B3A49">
        <w:rPr>
          <w:sz w:val="24"/>
          <w:szCs w:val="24"/>
        </w:rPr>
        <w:t>the ground.</w:t>
      </w:r>
      <w:r w:rsidR="00574DF5" w:rsidRPr="008B3A49">
        <w:rPr>
          <w:sz w:val="24"/>
          <w:szCs w:val="24"/>
        </w:rPr>
        <w:t xml:space="preserve"> Flood risk should be </w:t>
      </w:r>
      <w:r w:rsidR="00EA518D" w:rsidRPr="008B3A49">
        <w:rPr>
          <w:sz w:val="24"/>
          <w:szCs w:val="24"/>
        </w:rPr>
        <w:t>considered</w:t>
      </w:r>
      <w:r w:rsidR="00574DF5" w:rsidRPr="008B3A49">
        <w:rPr>
          <w:sz w:val="24"/>
          <w:szCs w:val="24"/>
        </w:rPr>
        <w:t xml:space="preserve"> in the development of the site and mitigation expl</w:t>
      </w:r>
      <w:r w:rsidR="00B30C03" w:rsidRPr="008B3A49">
        <w:rPr>
          <w:sz w:val="24"/>
          <w:szCs w:val="24"/>
        </w:rPr>
        <w:t xml:space="preserve">ored with Natural Resource Wales. The site is within the C2 Flood </w:t>
      </w:r>
      <w:r w:rsidR="00EA518D" w:rsidRPr="008B3A49">
        <w:rPr>
          <w:sz w:val="24"/>
          <w:szCs w:val="24"/>
        </w:rPr>
        <w:lastRenderedPageBreak/>
        <w:t>Zone</w:t>
      </w:r>
      <w:r w:rsidR="00B30C03" w:rsidRPr="008B3A49">
        <w:rPr>
          <w:sz w:val="24"/>
          <w:szCs w:val="24"/>
        </w:rPr>
        <w:t xml:space="preserve"> </w:t>
      </w:r>
      <w:r w:rsidR="00494FA7">
        <w:rPr>
          <w:sz w:val="24"/>
          <w:szCs w:val="24"/>
        </w:rPr>
        <w:t xml:space="preserve">as highlighted </w:t>
      </w:r>
      <w:r w:rsidR="00A37F0D">
        <w:rPr>
          <w:sz w:val="24"/>
          <w:szCs w:val="24"/>
        </w:rPr>
        <w:t>within the TAN 15 Development and Flood Risk w</w:t>
      </w:r>
      <w:r w:rsidR="00B30C03" w:rsidRPr="008B3A49">
        <w:rPr>
          <w:sz w:val="24"/>
          <w:szCs w:val="24"/>
        </w:rPr>
        <w:t xml:space="preserve">hich </w:t>
      </w:r>
      <w:r w:rsidR="00EA518D" w:rsidRPr="008B3A49">
        <w:rPr>
          <w:sz w:val="24"/>
          <w:szCs w:val="24"/>
        </w:rPr>
        <w:t>precludes</w:t>
      </w:r>
      <w:r w:rsidR="00B30C03" w:rsidRPr="008B3A49">
        <w:rPr>
          <w:sz w:val="24"/>
          <w:szCs w:val="24"/>
        </w:rPr>
        <w:t xml:space="preserve"> it </w:t>
      </w:r>
      <w:r w:rsidR="00EA518D" w:rsidRPr="008B3A49">
        <w:rPr>
          <w:sz w:val="24"/>
          <w:szCs w:val="24"/>
        </w:rPr>
        <w:t>from</w:t>
      </w:r>
      <w:r w:rsidR="00B30C03" w:rsidRPr="008B3A49">
        <w:rPr>
          <w:sz w:val="24"/>
          <w:szCs w:val="24"/>
        </w:rPr>
        <w:t xml:space="preserve"> </w:t>
      </w:r>
      <w:r w:rsidR="00B30C03" w:rsidRPr="006135D0">
        <w:rPr>
          <w:sz w:val="24"/>
          <w:szCs w:val="24"/>
        </w:rPr>
        <w:t xml:space="preserve">being highly </w:t>
      </w:r>
      <w:r w:rsidR="00EA518D" w:rsidRPr="006135D0">
        <w:rPr>
          <w:sz w:val="24"/>
          <w:szCs w:val="24"/>
        </w:rPr>
        <w:t>vulnerable development in line with national guidance.</w:t>
      </w:r>
      <w:r w:rsidR="008A0FBB" w:rsidRPr="006135D0">
        <w:rPr>
          <w:sz w:val="24"/>
          <w:szCs w:val="24"/>
        </w:rPr>
        <w:t xml:space="preserve"> (</w:t>
      </w:r>
      <w:r w:rsidR="008A0FBB" w:rsidRPr="006135D0">
        <w:rPr>
          <w:i/>
          <w:iCs/>
          <w:sz w:val="24"/>
          <w:szCs w:val="24"/>
        </w:rPr>
        <w:t xml:space="preserve">Natural Resources </w:t>
      </w:r>
      <w:proofErr w:type="spellStart"/>
      <w:r w:rsidR="008A0FBB" w:rsidRPr="006135D0">
        <w:rPr>
          <w:i/>
          <w:iCs/>
          <w:sz w:val="24"/>
          <w:szCs w:val="24"/>
        </w:rPr>
        <w:t>wales</w:t>
      </w:r>
      <w:proofErr w:type="spellEnd"/>
      <w:r w:rsidR="008A0FBB" w:rsidRPr="006135D0">
        <w:rPr>
          <w:sz w:val="24"/>
          <w:szCs w:val="24"/>
        </w:rPr>
        <w:t>)</w:t>
      </w:r>
      <w:r w:rsidR="00A37F0D" w:rsidRPr="006135D0">
        <w:rPr>
          <w:sz w:val="24"/>
          <w:szCs w:val="24"/>
        </w:rPr>
        <w:t xml:space="preserve">. </w:t>
      </w:r>
      <w:r w:rsidR="004B26FA" w:rsidRPr="006135D0">
        <w:rPr>
          <w:sz w:val="24"/>
          <w:szCs w:val="24"/>
        </w:rPr>
        <w:t>To meet the requirements of TAN 15 a site level survey should be</w:t>
      </w:r>
      <w:r w:rsidR="006135D0" w:rsidRPr="006135D0">
        <w:rPr>
          <w:sz w:val="24"/>
          <w:szCs w:val="24"/>
        </w:rPr>
        <w:t xml:space="preserve"> conducted showing all water features within 200m of the site.</w:t>
      </w:r>
    </w:p>
    <w:p w14:paraId="6E5DC5F3" w14:textId="77777777" w:rsidR="006135D0" w:rsidRPr="008B3A49" w:rsidRDefault="006135D0" w:rsidP="008319D1">
      <w:pPr>
        <w:rPr>
          <w:sz w:val="24"/>
          <w:szCs w:val="24"/>
        </w:rPr>
      </w:pPr>
    </w:p>
    <w:p w14:paraId="7ECD9D63" w14:textId="3050F0A8" w:rsidR="008F065D" w:rsidRPr="008B3A49" w:rsidRDefault="008F065D" w:rsidP="008319D1">
      <w:pPr>
        <w:rPr>
          <w:b/>
          <w:bCs/>
          <w:sz w:val="24"/>
          <w:szCs w:val="24"/>
          <w:u w:val="single"/>
        </w:rPr>
      </w:pPr>
      <w:r w:rsidRPr="008B3A49">
        <w:rPr>
          <w:b/>
          <w:bCs/>
          <w:sz w:val="24"/>
          <w:szCs w:val="24"/>
          <w:u w:val="single"/>
        </w:rPr>
        <w:t xml:space="preserve">Community </w:t>
      </w:r>
      <w:r w:rsidR="00313EB1">
        <w:rPr>
          <w:b/>
          <w:bCs/>
          <w:sz w:val="24"/>
          <w:szCs w:val="24"/>
          <w:u w:val="single"/>
        </w:rPr>
        <w:t>impacts</w:t>
      </w:r>
    </w:p>
    <w:p w14:paraId="1CC886C6" w14:textId="74CBA420" w:rsidR="00FD15AE" w:rsidRPr="008B3A49" w:rsidRDefault="00FD15AE" w:rsidP="008319D1">
      <w:pPr>
        <w:rPr>
          <w:sz w:val="24"/>
          <w:szCs w:val="24"/>
        </w:rPr>
      </w:pPr>
      <w:r w:rsidRPr="008B3A49">
        <w:rPr>
          <w:sz w:val="24"/>
          <w:szCs w:val="24"/>
        </w:rPr>
        <w:t xml:space="preserve">Community </w:t>
      </w:r>
      <w:r w:rsidR="00134F48">
        <w:rPr>
          <w:sz w:val="24"/>
          <w:szCs w:val="24"/>
        </w:rPr>
        <w:t>impact</w:t>
      </w:r>
      <w:r w:rsidRPr="008B3A49">
        <w:rPr>
          <w:sz w:val="24"/>
          <w:szCs w:val="24"/>
        </w:rPr>
        <w:t xml:space="preserve"> is another key area we must look upon when </w:t>
      </w:r>
      <w:r w:rsidR="00D3153D">
        <w:rPr>
          <w:sz w:val="24"/>
          <w:szCs w:val="24"/>
        </w:rPr>
        <w:t>developing</w:t>
      </w:r>
      <w:r w:rsidRPr="008B3A49">
        <w:rPr>
          <w:sz w:val="24"/>
          <w:szCs w:val="24"/>
        </w:rPr>
        <w:t xml:space="preserve"> this site. This is why the selection of contractors is key. The noise pollution caused by this site will be inevitable, with the use of heavy machinery and constant work. </w:t>
      </w:r>
      <w:r w:rsidR="00EE0DC9">
        <w:rPr>
          <w:sz w:val="24"/>
          <w:szCs w:val="24"/>
        </w:rPr>
        <w:t>C</w:t>
      </w:r>
      <w:r w:rsidR="008F065D" w:rsidRPr="008B3A49">
        <w:rPr>
          <w:sz w:val="24"/>
          <w:szCs w:val="24"/>
        </w:rPr>
        <w:t xml:space="preserve">onsiderate contracting </w:t>
      </w:r>
      <w:r w:rsidR="00EE0DC9">
        <w:rPr>
          <w:sz w:val="24"/>
          <w:szCs w:val="24"/>
        </w:rPr>
        <w:t xml:space="preserve">is required, </w:t>
      </w:r>
      <w:r w:rsidR="008F065D" w:rsidRPr="008B3A49">
        <w:rPr>
          <w:sz w:val="24"/>
          <w:szCs w:val="24"/>
        </w:rPr>
        <w:t>keeping a low level of sound and light pollution. Due to the main entrance of the site being a single road</w:t>
      </w:r>
      <w:r w:rsidR="008F04BF" w:rsidRPr="008B3A49">
        <w:rPr>
          <w:sz w:val="24"/>
          <w:szCs w:val="24"/>
        </w:rPr>
        <w:t>,</w:t>
      </w:r>
      <w:r w:rsidR="008F065D" w:rsidRPr="008B3A49">
        <w:rPr>
          <w:sz w:val="24"/>
          <w:szCs w:val="24"/>
        </w:rPr>
        <w:t xml:space="preserve"> traffic could also be a big issue. To keep the local community happy traffic disruption must be kept to a minimum.</w:t>
      </w:r>
      <w:r w:rsidR="001669D3" w:rsidRPr="008B3A49">
        <w:rPr>
          <w:sz w:val="24"/>
          <w:szCs w:val="24"/>
        </w:rPr>
        <w:t xml:space="preserve"> This means that </w:t>
      </w:r>
      <w:r w:rsidR="0033611E" w:rsidRPr="008B3A49">
        <w:rPr>
          <w:sz w:val="24"/>
          <w:szCs w:val="24"/>
        </w:rPr>
        <w:t>e</w:t>
      </w:r>
      <w:r w:rsidR="000D68B6" w:rsidRPr="008B3A49">
        <w:rPr>
          <w:sz w:val="24"/>
          <w:szCs w:val="24"/>
        </w:rPr>
        <w:t xml:space="preserve">ntry and egress of the site must be scheduled and done efficiently </w:t>
      </w:r>
      <w:r w:rsidR="009C0DDB" w:rsidRPr="008B3A49">
        <w:rPr>
          <w:sz w:val="24"/>
          <w:szCs w:val="24"/>
        </w:rPr>
        <w:t>causing low levels of traffic and dust.</w:t>
      </w:r>
      <w:r w:rsidR="00F86109">
        <w:rPr>
          <w:sz w:val="24"/>
          <w:szCs w:val="24"/>
        </w:rPr>
        <w:t xml:space="preserve"> </w:t>
      </w:r>
      <w:r w:rsidR="00F86109" w:rsidRPr="00F86109">
        <w:rPr>
          <w:rFonts w:cstheme="minorHAnsi"/>
          <w:color w:val="000000"/>
          <w:sz w:val="24"/>
          <w:szCs w:val="24"/>
        </w:rPr>
        <w:t xml:space="preserve">The Fabian Way Corridor Transport Assessment </w:t>
      </w:r>
      <w:r w:rsidR="00F86109">
        <w:rPr>
          <w:rFonts w:cstheme="minorHAnsi"/>
          <w:color w:val="000000"/>
          <w:sz w:val="24"/>
          <w:szCs w:val="24"/>
        </w:rPr>
        <w:t>should</w:t>
      </w:r>
      <w:r w:rsidR="00F86109" w:rsidRPr="00F86109">
        <w:rPr>
          <w:rFonts w:cstheme="minorHAnsi"/>
          <w:color w:val="000000"/>
          <w:sz w:val="24"/>
          <w:szCs w:val="24"/>
        </w:rPr>
        <w:t xml:space="preserve"> be utilised as the primary strategy document to govern and guide the development of transport infrastructure </w:t>
      </w:r>
      <w:proofErr w:type="gramStart"/>
      <w:r w:rsidR="00F86109" w:rsidRPr="00F86109">
        <w:rPr>
          <w:rFonts w:cstheme="minorHAnsi"/>
          <w:color w:val="000000"/>
          <w:sz w:val="24"/>
          <w:szCs w:val="24"/>
        </w:rPr>
        <w:t>in order to</w:t>
      </w:r>
      <w:proofErr w:type="gramEnd"/>
      <w:r w:rsidR="00F86109" w:rsidRPr="00F86109">
        <w:rPr>
          <w:rFonts w:cstheme="minorHAnsi"/>
          <w:color w:val="000000"/>
          <w:sz w:val="24"/>
          <w:szCs w:val="24"/>
        </w:rPr>
        <w:t xml:space="preserve"> support the </w:t>
      </w:r>
      <w:r w:rsidR="00F86109">
        <w:rPr>
          <w:rFonts w:cstheme="minorHAnsi"/>
          <w:color w:val="000000"/>
          <w:sz w:val="24"/>
          <w:szCs w:val="24"/>
        </w:rPr>
        <w:t xml:space="preserve">development of this project. </w:t>
      </w:r>
      <w:r w:rsidR="00694F60">
        <w:t>(</w:t>
      </w:r>
      <w:r w:rsidR="00694F60">
        <w:rPr>
          <w:i/>
          <w:iCs/>
        </w:rPr>
        <w:t>Fabian Way Corridor transport assessment: Executive summary</w:t>
      </w:r>
      <w:r w:rsidR="00694F60">
        <w:t xml:space="preserve"> 2010)</w:t>
      </w:r>
    </w:p>
    <w:p w14:paraId="27A882DC" w14:textId="77777777" w:rsidR="00C958A8" w:rsidRPr="008B3A49" w:rsidRDefault="00C958A8" w:rsidP="008319D1">
      <w:pPr>
        <w:rPr>
          <w:b/>
          <w:bCs/>
          <w:sz w:val="24"/>
          <w:szCs w:val="24"/>
          <w:u w:val="single"/>
        </w:rPr>
      </w:pPr>
    </w:p>
    <w:p w14:paraId="4BD3266C" w14:textId="77777777" w:rsidR="00C958A8" w:rsidRPr="008B3A49" w:rsidRDefault="00C958A8" w:rsidP="008319D1">
      <w:pPr>
        <w:rPr>
          <w:b/>
          <w:bCs/>
          <w:sz w:val="24"/>
          <w:szCs w:val="24"/>
          <w:u w:val="single"/>
        </w:rPr>
      </w:pPr>
    </w:p>
    <w:p w14:paraId="4D63F664" w14:textId="06B0E879" w:rsidR="00FD15AE" w:rsidRPr="008B3A49" w:rsidRDefault="001F3257" w:rsidP="008319D1">
      <w:pPr>
        <w:rPr>
          <w:b/>
          <w:bCs/>
          <w:sz w:val="24"/>
          <w:szCs w:val="24"/>
          <w:u w:val="single"/>
        </w:rPr>
      </w:pPr>
      <w:r w:rsidRPr="008B3A49">
        <w:rPr>
          <w:b/>
          <w:bCs/>
          <w:sz w:val="24"/>
          <w:szCs w:val="24"/>
          <w:u w:val="single"/>
        </w:rPr>
        <w:t xml:space="preserve">Suggested foundation </w:t>
      </w:r>
      <w:proofErr w:type="gramStart"/>
      <w:r w:rsidRPr="008B3A49">
        <w:rPr>
          <w:b/>
          <w:bCs/>
          <w:sz w:val="24"/>
          <w:szCs w:val="24"/>
          <w:u w:val="single"/>
        </w:rPr>
        <w:t>type</w:t>
      </w:r>
      <w:proofErr w:type="gramEnd"/>
    </w:p>
    <w:p w14:paraId="2347E27F" w14:textId="3693A635" w:rsidR="008215C5" w:rsidRPr="008B3A49" w:rsidRDefault="00523D29" w:rsidP="008319D1">
      <w:pPr>
        <w:rPr>
          <w:sz w:val="24"/>
          <w:szCs w:val="24"/>
        </w:rPr>
      </w:pPr>
      <w:r w:rsidRPr="008B3A49">
        <w:rPr>
          <w:sz w:val="24"/>
          <w:szCs w:val="24"/>
        </w:rPr>
        <w:t xml:space="preserve">Due to my preliminary research of the </w:t>
      </w:r>
      <w:r w:rsidR="004B77A5" w:rsidRPr="008B3A49">
        <w:rPr>
          <w:sz w:val="24"/>
          <w:szCs w:val="24"/>
        </w:rPr>
        <w:t>site,</w:t>
      </w:r>
      <w:r w:rsidRPr="008B3A49">
        <w:rPr>
          <w:sz w:val="24"/>
          <w:szCs w:val="24"/>
        </w:rPr>
        <w:t xml:space="preserve"> I have </w:t>
      </w:r>
      <w:proofErr w:type="gramStart"/>
      <w:r w:rsidRPr="008B3A49">
        <w:rPr>
          <w:sz w:val="24"/>
          <w:szCs w:val="24"/>
        </w:rPr>
        <w:t>come to a conclusion</w:t>
      </w:r>
      <w:proofErr w:type="gramEnd"/>
      <w:r w:rsidRPr="008B3A49">
        <w:rPr>
          <w:sz w:val="24"/>
          <w:szCs w:val="24"/>
        </w:rPr>
        <w:t xml:space="preserve"> as to which foundation I believe is best suited for this building. </w:t>
      </w:r>
      <w:r w:rsidR="00A127B1" w:rsidRPr="008B3A49">
        <w:rPr>
          <w:sz w:val="24"/>
          <w:szCs w:val="24"/>
        </w:rPr>
        <w:t>One of the main factors to look upon when choosing a foundation is the scale of the building and the ground underneath it.</w:t>
      </w:r>
      <w:r w:rsidR="009C288E" w:rsidRPr="008B3A49">
        <w:rPr>
          <w:sz w:val="24"/>
          <w:szCs w:val="24"/>
        </w:rPr>
        <w:t xml:space="preserve"> </w:t>
      </w:r>
      <w:r w:rsidR="00E466C9" w:rsidRPr="008B3A49">
        <w:rPr>
          <w:sz w:val="24"/>
          <w:szCs w:val="24"/>
        </w:rPr>
        <w:t>Because of this I believe the best foundation type to suit this building is pile foundation.</w:t>
      </w:r>
      <w:r w:rsidR="00E026AC" w:rsidRPr="008B3A49">
        <w:rPr>
          <w:sz w:val="24"/>
          <w:szCs w:val="24"/>
        </w:rPr>
        <w:t xml:space="preserve"> Made up ground </w:t>
      </w:r>
      <w:r w:rsidR="008816AD" w:rsidRPr="008B3A49">
        <w:rPr>
          <w:sz w:val="24"/>
          <w:szCs w:val="24"/>
        </w:rPr>
        <w:t xml:space="preserve">can have very unpredictable soil conditions. Pile foundations </w:t>
      </w:r>
      <w:r w:rsidR="00DE1958" w:rsidRPr="008B3A49">
        <w:rPr>
          <w:sz w:val="24"/>
          <w:szCs w:val="24"/>
        </w:rPr>
        <w:t xml:space="preserve">penetrate through the unstable </w:t>
      </w:r>
      <w:r w:rsidR="0072194E" w:rsidRPr="008B3A49">
        <w:rPr>
          <w:sz w:val="24"/>
          <w:szCs w:val="24"/>
        </w:rPr>
        <w:t xml:space="preserve">upper layers to reach more stable soil or bedrock. </w:t>
      </w:r>
      <w:r w:rsidR="00404611" w:rsidRPr="008B3A49">
        <w:rPr>
          <w:sz w:val="24"/>
          <w:szCs w:val="24"/>
        </w:rPr>
        <w:t xml:space="preserve">This </w:t>
      </w:r>
      <w:r w:rsidR="004B77A5" w:rsidRPr="008B3A49">
        <w:rPr>
          <w:sz w:val="24"/>
          <w:szCs w:val="24"/>
        </w:rPr>
        <w:t>ensures</w:t>
      </w:r>
      <w:r w:rsidR="00404611" w:rsidRPr="008B3A49">
        <w:rPr>
          <w:sz w:val="24"/>
          <w:szCs w:val="24"/>
        </w:rPr>
        <w:t xml:space="preserve"> better load distribution and reduces the risk of settlement. </w:t>
      </w:r>
      <w:r w:rsidR="007E62C9" w:rsidRPr="008B3A49">
        <w:rPr>
          <w:sz w:val="24"/>
          <w:szCs w:val="24"/>
        </w:rPr>
        <w:t>Due to the scale of the building being very large with the total capacity of 700 peop</w:t>
      </w:r>
      <w:r w:rsidR="00DB4C51" w:rsidRPr="008B3A49">
        <w:rPr>
          <w:sz w:val="24"/>
          <w:szCs w:val="24"/>
        </w:rPr>
        <w:t xml:space="preserve">le a high load baring foundation is needed. </w:t>
      </w:r>
      <w:r w:rsidR="00B952D1" w:rsidRPr="008B3A49">
        <w:rPr>
          <w:sz w:val="24"/>
          <w:szCs w:val="24"/>
        </w:rPr>
        <w:t xml:space="preserve">Driven piles are designed to carry heavy loads and can be spaced </w:t>
      </w:r>
      <w:r w:rsidR="0005506F" w:rsidRPr="008B3A49">
        <w:rPr>
          <w:sz w:val="24"/>
          <w:szCs w:val="24"/>
        </w:rPr>
        <w:t xml:space="preserve">strategically to distribute the buildings weight effectively. </w:t>
      </w:r>
      <w:r w:rsidR="008A1A72" w:rsidRPr="008B3A49">
        <w:rPr>
          <w:sz w:val="24"/>
          <w:szCs w:val="24"/>
        </w:rPr>
        <w:t xml:space="preserve">This makes them an ideal foundation when it comes to supporting a </w:t>
      </w:r>
      <w:r w:rsidR="004B77A5" w:rsidRPr="008B3A49">
        <w:rPr>
          <w:sz w:val="24"/>
          <w:szCs w:val="24"/>
        </w:rPr>
        <w:t>large-scale</w:t>
      </w:r>
      <w:r w:rsidR="008A1A72" w:rsidRPr="008B3A49">
        <w:rPr>
          <w:sz w:val="24"/>
          <w:szCs w:val="24"/>
        </w:rPr>
        <w:t xml:space="preserve"> building.</w:t>
      </w:r>
      <w:r w:rsidR="00CA0C92" w:rsidRPr="008B3A49">
        <w:rPr>
          <w:sz w:val="24"/>
          <w:szCs w:val="24"/>
        </w:rPr>
        <w:t xml:space="preserve"> Pile foundation also </w:t>
      </w:r>
      <w:r w:rsidR="004C1923" w:rsidRPr="008B3A49">
        <w:rPr>
          <w:sz w:val="24"/>
          <w:szCs w:val="24"/>
        </w:rPr>
        <w:t>suit costal build</w:t>
      </w:r>
      <w:r w:rsidR="008A3392" w:rsidRPr="008B3A49">
        <w:rPr>
          <w:sz w:val="24"/>
          <w:szCs w:val="24"/>
        </w:rPr>
        <w:t>s with high groundwater levels</w:t>
      </w:r>
      <w:r w:rsidR="004C1923" w:rsidRPr="008B3A49">
        <w:rPr>
          <w:sz w:val="24"/>
          <w:szCs w:val="24"/>
        </w:rPr>
        <w:t xml:space="preserve"> as</w:t>
      </w:r>
      <w:r w:rsidR="001B7E8E" w:rsidRPr="008B3A49">
        <w:rPr>
          <w:sz w:val="24"/>
          <w:szCs w:val="24"/>
        </w:rPr>
        <w:t xml:space="preserve"> </w:t>
      </w:r>
      <w:r w:rsidR="004C1923" w:rsidRPr="008B3A49">
        <w:rPr>
          <w:sz w:val="24"/>
          <w:szCs w:val="24"/>
        </w:rPr>
        <w:t xml:space="preserve">well due to </w:t>
      </w:r>
      <w:r w:rsidR="008A3392" w:rsidRPr="008B3A49">
        <w:rPr>
          <w:sz w:val="24"/>
          <w:szCs w:val="24"/>
        </w:rPr>
        <w:t xml:space="preserve">its effective water </w:t>
      </w:r>
      <w:r w:rsidR="00BB449D" w:rsidRPr="008B3A49">
        <w:rPr>
          <w:sz w:val="24"/>
          <w:szCs w:val="24"/>
        </w:rPr>
        <w:t xml:space="preserve">table management by extending through water-saturated upper levels </w:t>
      </w:r>
      <w:r w:rsidR="001B7E8E" w:rsidRPr="008B3A49">
        <w:rPr>
          <w:sz w:val="24"/>
          <w:szCs w:val="24"/>
        </w:rPr>
        <w:t>to reach more stable strata.</w:t>
      </w:r>
      <w:r w:rsidR="00E2175F" w:rsidRPr="008B3A49">
        <w:rPr>
          <w:sz w:val="24"/>
          <w:szCs w:val="24"/>
        </w:rPr>
        <w:t xml:space="preserve"> In </w:t>
      </w:r>
      <w:r w:rsidR="004B77A5" w:rsidRPr="008B3A49">
        <w:rPr>
          <w:sz w:val="24"/>
          <w:szCs w:val="24"/>
        </w:rPr>
        <w:t>addition,</w:t>
      </w:r>
      <w:r w:rsidR="00E2175F" w:rsidRPr="008B3A49">
        <w:rPr>
          <w:sz w:val="24"/>
          <w:szCs w:val="24"/>
        </w:rPr>
        <w:t xml:space="preserve"> another benefit of using a pile foundation is its flexibility </w:t>
      </w:r>
      <w:r w:rsidR="002277D4" w:rsidRPr="008B3A49">
        <w:rPr>
          <w:sz w:val="24"/>
          <w:szCs w:val="24"/>
        </w:rPr>
        <w:t xml:space="preserve">in design, adapting to varying soil conditions. The engineer could adjust </w:t>
      </w:r>
      <w:r w:rsidR="00D26DD9" w:rsidRPr="008B3A49">
        <w:rPr>
          <w:sz w:val="24"/>
          <w:szCs w:val="24"/>
        </w:rPr>
        <w:t>the length and diameter of the piles to suit the characteristics of the soil</w:t>
      </w:r>
      <w:r w:rsidR="002135EC" w:rsidRPr="008B3A49">
        <w:rPr>
          <w:sz w:val="24"/>
          <w:szCs w:val="24"/>
        </w:rPr>
        <w:t xml:space="preserve">. </w:t>
      </w:r>
      <w:r w:rsidR="00376377" w:rsidRPr="008B3A49">
        <w:rPr>
          <w:sz w:val="24"/>
          <w:szCs w:val="24"/>
        </w:rPr>
        <w:t xml:space="preserve">Pile foundation also offer a great resistance to erosion. Costal areas like Swansea docklands </w:t>
      </w:r>
      <w:r w:rsidR="00B24EDB" w:rsidRPr="008B3A49">
        <w:rPr>
          <w:sz w:val="24"/>
          <w:szCs w:val="24"/>
        </w:rPr>
        <w:t>may experience erosion, impacting the stability of the ground</w:t>
      </w:r>
      <w:r w:rsidR="00B63291" w:rsidRPr="008B3A49">
        <w:rPr>
          <w:sz w:val="24"/>
          <w:szCs w:val="24"/>
        </w:rPr>
        <w:t xml:space="preserve">. By providing a secure anchoring system </w:t>
      </w:r>
      <w:r w:rsidR="00F51AFC" w:rsidRPr="008B3A49">
        <w:rPr>
          <w:sz w:val="24"/>
          <w:szCs w:val="24"/>
        </w:rPr>
        <w:t xml:space="preserve">pile foundation reduce the risk of foundation stability over time. </w:t>
      </w:r>
      <w:r w:rsidR="004B77A5" w:rsidRPr="008B3A49">
        <w:rPr>
          <w:sz w:val="24"/>
          <w:szCs w:val="24"/>
        </w:rPr>
        <w:t>Furthermore,</w:t>
      </w:r>
      <w:r w:rsidR="008E4F68" w:rsidRPr="008B3A49">
        <w:rPr>
          <w:sz w:val="24"/>
          <w:szCs w:val="24"/>
        </w:rPr>
        <w:t xml:space="preserve"> pile foundations also offer</w:t>
      </w:r>
      <w:r w:rsidR="000801F8" w:rsidRPr="008B3A49">
        <w:rPr>
          <w:sz w:val="24"/>
          <w:szCs w:val="24"/>
        </w:rPr>
        <w:t xml:space="preserve"> long term durability when they </w:t>
      </w:r>
      <w:r w:rsidR="000801F8" w:rsidRPr="008B3A49">
        <w:rPr>
          <w:sz w:val="24"/>
          <w:szCs w:val="24"/>
        </w:rPr>
        <w:lastRenderedPageBreak/>
        <w:t>are properly designed and installed</w:t>
      </w:r>
      <w:r w:rsidR="00CB3C23" w:rsidRPr="008B3A49">
        <w:rPr>
          <w:sz w:val="24"/>
          <w:szCs w:val="24"/>
        </w:rPr>
        <w:t xml:space="preserve">. Their ability to resist settlement and adapt to </w:t>
      </w:r>
      <w:r w:rsidR="002C2D08" w:rsidRPr="008B3A49">
        <w:rPr>
          <w:sz w:val="24"/>
          <w:szCs w:val="24"/>
        </w:rPr>
        <w:t xml:space="preserve">changing in soil conditions help maintain the integrity of the foundation over the </w:t>
      </w:r>
      <w:r w:rsidR="004B77A5" w:rsidRPr="008B3A49">
        <w:rPr>
          <w:sz w:val="24"/>
          <w:szCs w:val="24"/>
        </w:rPr>
        <w:t>build’s</w:t>
      </w:r>
      <w:r w:rsidR="002C2D08" w:rsidRPr="008B3A49">
        <w:rPr>
          <w:sz w:val="24"/>
          <w:szCs w:val="24"/>
        </w:rPr>
        <w:t xml:space="preserve"> lifespan.</w:t>
      </w:r>
      <w:r w:rsidR="004F15A1" w:rsidRPr="008B3A49">
        <w:rPr>
          <w:sz w:val="24"/>
          <w:szCs w:val="24"/>
        </w:rPr>
        <w:t xml:space="preserve"> </w:t>
      </w:r>
    </w:p>
    <w:p w14:paraId="6057A757" w14:textId="13FA280C" w:rsidR="00FD2F69" w:rsidRPr="008B3A49" w:rsidRDefault="00181F8C" w:rsidP="008319D1">
      <w:pPr>
        <w:rPr>
          <w:sz w:val="24"/>
          <w:szCs w:val="24"/>
        </w:rPr>
      </w:pPr>
      <w:r w:rsidRPr="008B3A49">
        <w:rPr>
          <w:sz w:val="24"/>
          <w:szCs w:val="24"/>
        </w:rPr>
        <w:t xml:space="preserve">In conclusion the choice of a pile foundation type for this </w:t>
      </w:r>
      <w:r w:rsidR="009774F7" w:rsidRPr="008B3A49">
        <w:rPr>
          <w:sz w:val="24"/>
          <w:szCs w:val="24"/>
        </w:rPr>
        <w:t xml:space="preserve">build is driven by its ability to provide stability, </w:t>
      </w:r>
      <w:r w:rsidR="00FB108B" w:rsidRPr="008B3A49">
        <w:rPr>
          <w:sz w:val="24"/>
          <w:szCs w:val="24"/>
        </w:rPr>
        <w:t xml:space="preserve">manage high groundwater levels, and adapt to </w:t>
      </w:r>
      <w:r w:rsidR="0022066D" w:rsidRPr="008B3A49">
        <w:rPr>
          <w:sz w:val="24"/>
          <w:szCs w:val="24"/>
        </w:rPr>
        <w:t xml:space="preserve">the changing soil conditions that is usually found in the surrounding area. The comprehensive </w:t>
      </w:r>
      <w:r w:rsidR="003E0C67" w:rsidRPr="008B3A49">
        <w:rPr>
          <w:sz w:val="24"/>
          <w:szCs w:val="24"/>
        </w:rPr>
        <w:t xml:space="preserve">benefits of a pile foundations make them a preferred and reliable solution for ensuring </w:t>
      </w:r>
      <w:r w:rsidR="00181593" w:rsidRPr="008B3A49">
        <w:rPr>
          <w:sz w:val="24"/>
          <w:szCs w:val="24"/>
        </w:rPr>
        <w:t>the structural integrity and longevity for this building.</w:t>
      </w:r>
    </w:p>
    <w:p w14:paraId="4FE88FA2" w14:textId="77777777" w:rsidR="00A9638C" w:rsidRPr="008B3A49" w:rsidRDefault="00A9638C" w:rsidP="008319D1">
      <w:pPr>
        <w:rPr>
          <w:sz w:val="24"/>
          <w:szCs w:val="24"/>
        </w:rPr>
      </w:pPr>
    </w:p>
    <w:p w14:paraId="2D5A6313" w14:textId="0EC382CD" w:rsidR="001D4D70" w:rsidRPr="008B3A49" w:rsidRDefault="001D4D70" w:rsidP="008319D1">
      <w:pPr>
        <w:rPr>
          <w:b/>
          <w:bCs/>
          <w:sz w:val="24"/>
          <w:szCs w:val="24"/>
          <w:u w:val="single"/>
        </w:rPr>
      </w:pPr>
      <w:r w:rsidRPr="008B3A49">
        <w:rPr>
          <w:b/>
          <w:bCs/>
          <w:sz w:val="24"/>
          <w:szCs w:val="24"/>
          <w:u w:val="single"/>
        </w:rPr>
        <w:t>Conclusion</w:t>
      </w:r>
    </w:p>
    <w:p w14:paraId="5ABE3125" w14:textId="14EACA47" w:rsidR="001D4D70" w:rsidRPr="008B3A49" w:rsidRDefault="00E5443A" w:rsidP="008319D1">
      <w:pPr>
        <w:rPr>
          <w:sz w:val="24"/>
          <w:szCs w:val="24"/>
        </w:rPr>
      </w:pPr>
      <w:r w:rsidRPr="008B3A49">
        <w:rPr>
          <w:sz w:val="24"/>
          <w:szCs w:val="24"/>
        </w:rPr>
        <w:t>To conclude the proposed site</w:t>
      </w:r>
      <w:r w:rsidR="008019D6">
        <w:rPr>
          <w:sz w:val="24"/>
          <w:szCs w:val="24"/>
        </w:rPr>
        <w:t xml:space="preserve"> is</w:t>
      </w:r>
      <w:r w:rsidRPr="008B3A49">
        <w:rPr>
          <w:sz w:val="24"/>
          <w:szCs w:val="24"/>
        </w:rPr>
        <w:t xml:space="preserve"> a great step forward for the</w:t>
      </w:r>
      <w:r w:rsidR="008019D6">
        <w:rPr>
          <w:sz w:val="24"/>
          <w:szCs w:val="24"/>
        </w:rPr>
        <w:t xml:space="preserve"> further development of </w:t>
      </w:r>
      <w:r w:rsidR="00C546B7">
        <w:rPr>
          <w:sz w:val="24"/>
          <w:szCs w:val="24"/>
        </w:rPr>
        <w:t xml:space="preserve">the </w:t>
      </w:r>
      <w:r w:rsidR="00C546B7" w:rsidRPr="008B3A49">
        <w:rPr>
          <w:sz w:val="24"/>
          <w:szCs w:val="24"/>
        </w:rPr>
        <w:t>university</w:t>
      </w:r>
      <w:r w:rsidRPr="008B3A49">
        <w:rPr>
          <w:sz w:val="24"/>
          <w:szCs w:val="24"/>
        </w:rPr>
        <w:t xml:space="preserve"> however before </w:t>
      </w:r>
      <w:r w:rsidR="005A2A65" w:rsidRPr="008B3A49">
        <w:rPr>
          <w:sz w:val="24"/>
          <w:szCs w:val="24"/>
        </w:rPr>
        <w:t>beginning the build it is very important to look at the land</w:t>
      </w:r>
      <w:r w:rsidR="00811CAA">
        <w:rPr>
          <w:sz w:val="24"/>
          <w:szCs w:val="24"/>
        </w:rPr>
        <w:t>’</w:t>
      </w:r>
      <w:r w:rsidR="005A2A65" w:rsidRPr="008B3A49">
        <w:rPr>
          <w:sz w:val="24"/>
          <w:szCs w:val="24"/>
        </w:rPr>
        <w:t>s history</w:t>
      </w:r>
      <w:r w:rsidR="00C546B7">
        <w:rPr>
          <w:sz w:val="24"/>
          <w:szCs w:val="24"/>
        </w:rPr>
        <w:t xml:space="preserve"> and</w:t>
      </w:r>
      <w:r w:rsidR="00811CAA">
        <w:rPr>
          <w:sz w:val="24"/>
          <w:szCs w:val="24"/>
        </w:rPr>
        <w:t xml:space="preserve"> </w:t>
      </w:r>
      <w:r w:rsidR="00073B92">
        <w:rPr>
          <w:sz w:val="24"/>
          <w:szCs w:val="24"/>
        </w:rPr>
        <w:t>topography</w:t>
      </w:r>
      <w:r w:rsidR="005A2A65" w:rsidRPr="008B3A49">
        <w:rPr>
          <w:sz w:val="24"/>
          <w:szCs w:val="24"/>
        </w:rPr>
        <w:t xml:space="preserve"> </w:t>
      </w:r>
      <w:r w:rsidR="00811CAA">
        <w:rPr>
          <w:sz w:val="24"/>
          <w:szCs w:val="24"/>
        </w:rPr>
        <w:t xml:space="preserve">and </w:t>
      </w:r>
      <w:r w:rsidR="00073B92">
        <w:rPr>
          <w:sz w:val="24"/>
          <w:szCs w:val="24"/>
        </w:rPr>
        <w:t>further assess the environmental impact.</w:t>
      </w:r>
      <w:r w:rsidR="000925CA" w:rsidRPr="008B3A49">
        <w:rPr>
          <w:sz w:val="24"/>
          <w:szCs w:val="24"/>
        </w:rPr>
        <w:t xml:space="preserve"> It is clear </w:t>
      </w:r>
      <w:r w:rsidR="006A5648" w:rsidRPr="008B3A49">
        <w:rPr>
          <w:sz w:val="24"/>
          <w:szCs w:val="24"/>
        </w:rPr>
        <w:t xml:space="preserve">after conducting this preliminary study that the Swansea docklands is a land rich of </w:t>
      </w:r>
      <w:r w:rsidR="0076430B" w:rsidRPr="008B3A49">
        <w:rPr>
          <w:sz w:val="24"/>
          <w:szCs w:val="24"/>
        </w:rPr>
        <w:t xml:space="preserve">vibrant history </w:t>
      </w:r>
      <w:r w:rsidR="00321F10" w:rsidRPr="008B3A49">
        <w:rPr>
          <w:sz w:val="24"/>
          <w:szCs w:val="24"/>
        </w:rPr>
        <w:t xml:space="preserve">and at one stage was heavily industrialised. </w:t>
      </w:r>
      <w:r w:rsidR="001156B1" w:rsidRPr="008B3A49">
        <w:rPr>
          <w:sz w:val="24"/>
          <w:szCs w:val="24"/>
        </w:rPr>
        <w:t>This has implications for the development of the site as waste material such as glass, metal</w:t>
      </w:r>
      <w:r w:rsidR="006E6D91" w:rsidRPr="008B3A49">
        <w:rPr>
          <w:sz w:val="24"/>
          <w:szCs w:val="24"/>
        </w:rPr>
        <w:t xml:space="preserve"> and slate could be found in the area which could cause harm to the workers and machinery on site. </w:t>
      </w:r>
      <w:r w:rsidR="005B66C8" w:rsidRPr="008B3A49">
        <w:rPr>
          <w:sz w:val="24"/>
          <w:szCs w:val="24"/>
        </w:rPr>
        <w:t xml:space="preserve">Due care and due diligence must be kept </w:t>
      </w:r>
      <w:r w:rsidR="00C546B7" w:rsidRPr="008B3A49">
        <w:rPr>
          <w:sz w:val="24"/>
          <w:szCs w:val="24"/>
        </w:rPr>
        <w:t>avoiding</w:t>
      </w:r>
      <w:r w:rsidR="005B66C8" w:rsidRPr="008B3A49">
        <w:rPr>
          <w:sz w:val="24"/>
          <w:szCs w:val="24"/>
        </w:rPr>
        <w:t xml:space="preserve"> damage and therefor</w:t>
      </w:r>
      <w:r w:rsidR="00C546B7">
        <w:rPr>
          <w:sz w:val="24"/>
          <w:szCs w:val="24"/>
        </w:rPr>
        <w:t>e</w:t>
      </w:r>
      <w:r w:rsidR="005B66C8" w:rsidRPr="008B3A49">
        <w:rPr>
          <w:sz w:val="24"/>
          <w:szCs w:val="24"/>
        </w:rPr>
        <w:t xml:space="preserve"> increase</w:t>
      </w:r>
      <w:r w:rsidR="00C546B7">
        <w:rPr>
          <w:sz w:val="24"/>
          <w:szCs w:val="24"/>
        </w:rPr>
        <w:t>d</w:t>
      </w:r>
      <w:r w:rsidR="005B66C8" w:rsidRPr="008B3A49">
        <w:rPr>
          <w:sz w:val="24"/>
          <w:szCs w:val="24"/>
        </w:rPr>
        <w:t xml:space="preserve"> cost</w:t>
      </w:r>
      <w:r w:rsidR="00C546B7">
        <w:rPr>
          <w:sz w:val="24"/>
          <w:szCs w:val="24"/>
        </w:rPr>
        <w:t>s</w:t>
      </w:r>
      <w:r w:rsidR="005B66C8" w:rsidRPr="008B3A49">
        <w:rPr>
          <w:sz w:val="24"/>
          <w:szCs w:val="24"/>
        </w:rPr>
        <w:t>. Pile foundation is my suggested foundation type for the build as I believe it holds the most advantages for this location and build type</w:t>
      </w:r>
      <w:r w:rsidR="00625AD5" w:rsidRPr="008B3A49">
        <w:rPr>
          <w:sz w:val="24"/>
          <w:szCs w:val="24"/>
        </w:rPr>
        <w:t xml:space="preserve">. </w:t>
      </w:r>
      <w:r w:rsidR="00313EB1" w:rsidRPr="008B3A49">
        <w:rPr>
          <w:sz w:val="24"/>
          <w:szCs w:val="24"/>
        </w:rPr>
        <w:t>Furthermore,</w:t>
      </w:r>
      <w:r w:rsidR="00625AD5" w:rsidRPr="008B3A49">
        <w:rPr>
          <w:sz w:val="24"/>
          <w:szCs w:val="24"/>
        </w:rPr>
        <w:t xml:space="preserve"> it is a durable foundation</w:t>
      </w:r>
      <w:r w:rsidR="00DA2AF7" w:rsidRPr="008B3A49">
        <w:rPr>
          <w:sz w:val="24"/>
          <w:szCs w:val="24"/>
        </w:rPr>
        <w:t>, meaning the building</w:t>
      </w:r>
      <w:r w:rsidR="00313EB1">
        <w:rPr>
          <w:sz w:val="24"/>
          <w:szCs w:val="24"/>
        </w:rPr>
        <w:t>’</w:t>
      </w:r>
      <w:r w:rsidR="00DA2AF7" w:rsidRPr="008B3A49">
        <w:rPr>
          <w:sz w:val="24"/>
          <w:szCs w:val="24"/>
        </w:rPr>
        <w:t>s life expectancy will increase.</w:t>
      </w:r>
    </w:p>
    <w:p w14:paraId="0F86B066" w14:textId="77777777" w:rsidR="008215C5" w:rsidRPr="008B3A49" w:rsidRDefault="008215C5" w:rsidP="008319D1">
      <w:pPr>
        <w:rPr>
          <w:sz w:val="24"/>
          <w:szCs w:val="24"/>
        </w:rPr>
      </w:pPr>
    </w:p>
    <w:p w14:paraId="0D243EE9" w14:textId="77777777" w:rsidR="00C958A8" w:rsidRPr="008B3A49" w:rsidRDefault="00C958A8" w:rsidP="008319D1">
      <w:pPr>
        <w:rPr>
          <w:sz w:val="24"/>
          <w:szCs w:val="24"/>
        </w:rPr>
      </w:pPr>
    </w:p>
    <w:p w14:paraId="43EE4EE9" w14:textId="77777777" w:rsidR="008036F5" w:rsidRPr="008B3A49" w:rsidRDefault="008036F5" w:rsidP="008319D1">
      <w:pPr>
        <w:rPr>
          <w:sz w:val="24"/>
          <w:szCs w:val="24"/>
        </w:rPr>
      </w:pPr>
    </w:p>
    <w:p w14:paraId="0CF7998E" w14:textId="58F6FFF8" w:rsidR="008036F5" w:rsidRPr="008B3A49" w:rsidRDefault="001202B5" w:rsidP="008319D1">
      <w:pPr>
        <w:rPr>
          <w:b/>
          <w:bCs/>
          <w:sz w:val="24"/>
          <w:szCs w:val="24"/>
          <w:u w:val="single"/>
        </w:rPr>
      </w:pPr>
      <w:r w:rsidRPr="008B3A49">
        <w:rPr>
          <w:b/>
          <w:bCs/>
          <w:sz w:val="24"/>
          <w:szCs w:val="24"/>
          <w:u w:val="single"/>
        </w:rPr>
        <w:t xml:space="preserve">Bibliography </w:t>
      </w:r>
    </w:p>
    <w:p w14:paraId="7751773F" w14:textId="33B17C58" w:rsidR="009707E0" w:rsidRPr="008B3A49" w:rsidRDefault="009707E0" w:rsidP="009707E0">
      <w:pPr>
        <w:pStyle w:val="NormalWeb"/>
        <w:ind w:left="567" w:hanging="567"/>
        <w:rPr>
          <w:sz w:val="28"/>
          <w:szCs w:val="28"/>
        </w:rPr>
      </w:pPr>
      <w:r w:rsidRPr="008B3A49">
        <w:rPr>
          <w:i/>
          <w:iCs/>
          <w:sz w:val="28"/>
          <w:szCs w:val="28"/>
        </w:rPr>
        <w:t>Swansea and Port Talbot Docks history</w:t>
      </w:r>
      <w:r w:rsidRPr="008B3A49">
        <w:rPr>
          <w:sz w:val="28"/>
          <w:szCs w:val="28"/>
        </w:rPr>
        <w:t xml:space="preserve"> (no date) </w:t>
      </w:r>
      <w:r w:rsidRPr="008B3A49">
        <w:rPr>
          <w:i/>
          <w:iCs/>
          <w:sz w:val="28"/>
          <w:szCs w:val="28"/>
        </w:rPr>
        <w:t>Swansea and Port Talbot</w:t>
      </w:r>
      <w:r w:rsidR="00390182">
        <w:rPr>
          <w:i/>
          <w:iCs/>
          <w:sz w:val="28"/>
          <w:szCs w:val="28"/>
        </w:rPr>
        <w:t xml:space="preserve"> </w:t>
      </w:r>
      <w:r w:rsidRPr="008B3A49">
        <w:rPr>
          <w:i/>
          <w:iCs/>
          <w:sz w:val="28"/>
          <w:szCs w:val="28"/>
        </w:rPr>
        <w:t>Docks Website</w:t>
      </w:r>
      <w:r w:rsidRPr="008B3A49">
        <w:rPr>
          <w:sz w:val="28"/>
          <w:szCs w:val="28"/>
        </w:rPr>
        <w:t xml:space="preserve">. Available at: http://www.swanseadocks.co.uk/docksnewsite/history.html (Accessed: 05 January 2024). </w:t>
      </w:r>
    </w:p>
    <w:p w14:paraId="495518B8" w14:textId="77777777" w:rsidR="008C2356" w:rsidRPr="008B3A49" w:rsidRDefault="008C2356" w:rsidP="008C2356">
      <w:pPr>
        <w:pStyle w:val="NormalWeb"/>
        <w:ind w:left="567" w:hanging="567"/>
        <w:rPr>
          <w:sz w:val="28"/>
          <w:szCs w:val="28"/>
        </w:rPr>
      </w:pPr>
      <w:r w:rsidRPr="008B3A49">
        <w:rPr>
          <w:sz w:val="28"/>
          <w:szCs w:val="28"/>
        </w:rPr>
        <w:t xml:space="preserve">Lambert, T. (2023) </w:t>
      </w:r>
      <w:r w:rsidRPr="008B3A49">
        <w:rPr>
          <w:i/>
          <w:iCs/>
          <w:sz w:val="28"/>
          <w:szCs w:val="28"/>
        </w:rPr>
        <w:t>A history of Swansea</w:t>
      </w:r>
      <w:r w:rsidRPr="008B3A49">
        <w:rPr>
          <w:sz w:val="28"/>
          <w:szCs w:val="28"/>
        </w:rPr>
        <w:t xml:space="preserve">, </w:t>
      </w:r>
      <w:r w:rsidRPr="008B3A49">
        <w:rPr>
          <w:i/>
          <w:iCs/>
          <w:sz w:val="28"/>
          <w:szCs w:val="28"/>
        </w:rPr>
        <w:t>Local Histories</w:t>
      </w:r>
      <w:r w:rsidRPr="008B3A49">
        <w:rPr>
          <w:sz w:val="28"/>
          <w:szCs w:val="28"/>
        </w:rPr>
        <w:t xml:space="preserve">. Available at: https://localhistories.org/a-history-of-swansea/#google_vignette (Accessed: 03 January 2024). </w:t>
      </w:r>
    </w:p>
    <w:p w14:paraId="63741148" w14:textId="77777777" w:rsidR="00F570F6" w:rsidRPr="008B3A49" w:rsidRDefault="00F570F6" w:rsidP="00F570F6">
      <w:pPr>
        <w:pStyle w:val="NormalWeb"/>
        <w:ind w:left="567" w:hanging="567"/>
        <w:rPr>
          <w:sz w:val="28"/>
          <w:szCs w:val="28"/>
        </w:rPr>
      </w:pPr>
      <w:r w:rsidRPr="008B3A49">
        <w:rPr>
          <w:sz w:val="28"/>
          <w:szCs w:val="28"/>
        </w:rPr>
        <w:t xml:space="preserve">(No date) </w:t>
      </w:r>
      <w:r w:rsidRPr="008B3A49">
        <w:rPr>
          <w:i/>
          <w:iCs/>
          <w:sz w:val="28"/>
          <w:szCs w:val="28"/>
        </w:rPr>
        <w:t xml:space="preserve">Written scheme of investigation for an archaeological ... - </w:t>
      </w:r>
      <w:proofErr w:type="spellStart"/>
      <w:r w:rsidRPr="008B3A49">
        <w:rPr>
          <w:i/>
          <w:iCs/>
          <w:sz w:val="28"/>
          <w:szCs w:val="28"/>
        </w:rPr>
        <w:t>coflein</w:t>
      </w:r>
      <w:proofErr w:type="spellEnd"/>
      <w:r w:rsidRPr="008B3A49">
        <w:rPr>
          <w:sz w:val="28"/>
          <w:szCs w:val="28"/>
        </w:rPr>
        <w:t xml:space="preserve">. Available at: https://coflein.gov.uk/media/255/947/665377.pdf (Accessed: 03 January 2024). </w:t>
      </w:r>
    </w:p>
    <w:p w14:paraId="20D7CF23" w14:textId="77777777" w:rsidR="00C20C57" w:rsidRPr="008B3A49" w:rsidRDefault="00C20C57" w:rsidP="00C20C57">
      <w:pPr>
        <w:pStyle w:val="NormalWeb"/>
        <w:ind w:left="567" w:hanging="567"/>
        <w:rPr>
          <w:sz w:val="28"/>
          <w:szCs w:val="28"/>
        </w:rPr>
      </w:pPr>
      <w:r w:rsidRPr="008B3A49">
        <w:rPr>
          <w:sz w:val="28"/>
          <w:szCs w:val="28"/>
        </w:rPr>
        <w:t xml:space="preserve">(No date a) </w:t>
      </w:r>
      <w:proofErr w:type="spellStart"/>
      <w:r w:rsidRPr="008B3A49">
        <w:rPr>
          <w:i/>
          <w:iCs/>
          <w:sz w:val="28"/>
          <w:szCs w:val="28"/>
        </w:rPr>
        <w:t>Canolfan</w:t>
      </w:r>
      <w:proofErr w:type="spellEnd"/>
      <w:r w:rsidRPr="008B3A49">
        <w:rPr>
          <w:i/>
          <w:iCs/>
          <w:sz w:val="28"/>
          <w:szCs w:val="28"/>
        </w:rPr>
        <w:t xml:space="preserve"> </w:t>
      </w:r>
      <w:proofErr w:type="spellStart"/>
      <w:r w:rsidRPr="008B3A49">
        <w:rPr>
          <w:i/>
          <w:iCs/>
          <w:sz w:val="28"/>
          <w:szCs w:val="28"/>
        </w:rPr>
        <w:t>Glandwr</w:t>
      </w:r>
      <w:proofErr w:type="spellEnd"/>
      <w:r w:rsidRPr="008B3A49">
        <w:rPr>
          <w:i/>
          <w:iCs/>
          <w:sz w:val="28"/>
          <w:szCs w:val="28"/>
        </w:rPr>
        <w:t xml:space="preserve">, prince of </w:t>
      </w:r>
      <w:proofErr w:type="spellStart"/>
      <w:r w:rsidRPr="008B3A49">
        <w:rPr>
          <w:i/>
          <w:iCs/>
          <w:sz w:val="28"/>
          <w:szCs w:val="28"/>
        </w:rPr>
        <w:t>wales</w:t>
      </w:r>
      <w:proofErr w:type="spellEnd"/>
      <w:r w:rsidRPr="008B3A49">
        <w:rPr>
          <w:i/>
          <w:iCs/>
          <w:sz w:val="28"/>
          <w:szCs w:val="28"/>
        </w:rPr>
        <w:t xml:space="preserve"> dock, Swansea - </w:t>
      </w:r>
      <w:proofErr w:type="spellStart"/>
      <w:r w:rsidRPr="008B3A49">
        <w:rPr>
          <w:i/>
          <w:iCs/>
          <w:sz w:val="28"/>
          <w:szCs w:val="28"/>
        </w:rPr>
        <w:t>coflein</w:t>
      </w:r>
      <w:proofErr w:type="spellEnd"/>
      <w:r w:rsidRPr="008B3A49">
        <w:rPr>
          <w:sz w:val="28"/>
          <w:szCs w:val="28"/>
        </w:rPr>
        <w:t xml:space="preserve">. Available at: https://coflein.gov.uk/media/314/712/665374.pdf (Accessed: 04 January 2024). </w:t>
      </w:r>
    </w:p>
    <w:p w14:paraId="00A6A817" w14:textId="77777777" w:rsidR="009821D1" w:rsidRPr="008B3A49" w:rsidRDefault="009821D1" w:rsidP="009821D1">
      <w:pPr>
        <w:pStyle w:val="NormalWeb"/>
        <w:ind w:left="567" w:hanging="567"/>
        <w:rPr>
          <w:sz w:val="28"/>
          <w:szCs w:val="28"/>
        </w:rPr>
      </w:pPr>
      <w:r w:rsidRPr="008B3A49">
        <w:rPr>
          <w:i/>
          <w:iCs/>
          <w:sz w:val="28"/>
          <w:szCs w:val="28"/>
        </w:rPr>
        <w:lastRenderedPageBreak/>
        <w:t>Site record</w:t>
      </w:r>
      <w:r w:rsidRPr="008B3A49">
        <w:rPr>
          <w:sz w:val="28"/>
          <w:szCs w:val="28"/>
        </w:rPr>
        <w:t xml:space="preserve"> (no date) </w:t>
      </w:r>
      <w:proofErr w:type="spellStart"/>
      <w:r w:rsidRPr="008B3A49">
        <w:rPr>
          <w:i/>
          <w:iCs/>
          <w:sz w:val="28"/>
          <w:szCs w:val="28"/>
        </w:rPr>
        <w:t>Coflein</w:t>
      </w:r>
      <w:proofErr w:type="spellEnd"/>
      <w:r w:rsidRPr="008B3A49">
        <w:rPr>
          <w:sz w:val="28"/>
          <w:szCs w:val="28"/>
        </w:rPr>
        <w:t xml:space="preserve">. Available at: https://coflein.gov.uk/en/site/419501/archives/ (Accessed: 03 January 2024). </w:t>
      </w:r>
    </w:p>
    <w:p w14:paraId="2E3F3ABE" w14:textId="77777777" w:rsidR="0032441F" w:rsidRPr="008B3A49" w:rsidRDefault="0032441F" w:rsidP="0032441F">
      <w:pPr>
        <w:pStyle w:val="NormalWeb"/>
        <w:ind w:left="567" w:hanging="567"/>
        <w:rPr>
          <w:sz w:val="28"/>
          <w:szCs w:val="28"/>
        </w:rPr>
      </w:pPr>
      <w:r w:rsidRPr="008B3A49">
        <w:rPr>
          <w:sz w:val="28"/>
          <w:szCs w:val="28"/>
        </w:rPr>
        <w:t xml:space="preserve">(No date a) </w:t>
      </w:r>
      <w:proofErr w:type="spellStart"/>
      <w:r w:rsidRPr="008B3A49">
        <w:rPr>
          <w:i/>
          <w:iCs/>
          <w:sz w:val="28"/>
          <w:szCs w:val="28"/>
        </w:rPr>
        <w:t>Coflein</w:t>
      </w:r>
      <w:proofErr w:type="spellEnd"/>
      <w:r w:rsidRPr="008B3A49">
        <w:rPr>
          <w:i/>
          <w:iCs/>
          <w:sz w:val="28"/>
          <w:szCs w:val="28"/>
        </w:rPr>
        <w:t xml:space="preserve"> - the online catalogue of archaeological sites, historic ...</w:t>
      </w:r>
      <w:r w:rsidRPr="008B3A49">
        <w:rPr>
          <w:sz w:val="28"/>
          <w:szCs w:val="28"/>
        </w:rPr>
        <w:t xml:space="preserve"> Available at: https://coflein.gov.uk/ (Accessed: 05 January 2024). </w:t>
      </w:r>
    </w:p>
    <w:p w14:paraId="20AB05AC" w14:textId="77B0E4CE" w:rsidR="00185914" w:rsidRPr="008B3A49" w:rsidRDefault="00185914" w:rsidP="00185914">
      <w:pPr>
        <w:pStyle w:val="NormalWeb"/>
        <w:ind w:left="567" w:hanging="567"/>
        <w:rPr>
          <w:sz w:val="28"/>
          <w:szCs w:val="28"/>
        </w:rPr>
      </w:pPr>
      <w:r w:rsidRPr="008B3A49">
        <w:rPr>
          <w:sz w:val="28"/>
          <w:szCs w:val="28"/>
        </w:rPr>
        <w:t>(</w:t>
      </w:r>
      <w:r w:rsidR="00734DBA" w:rsidRPr="008B3A49">
        <w:rPr>
          <w:sz w:val="28"/>
          <w:szCs w:val="28"/>
        </w:rPr>
        <w:t>21/03</w:t>
      </w:r>
      <w:r w:rsidR="00F31226" w:rsidRPr="008B3A49">
        <w:rPr>
          <w:sz w:val="28"/>
          <w:szCs w:val="28"/>
        </w:rPr>
        <w:t>/2013</w:t>
      </w:r>
      <w:r w:rsidRPr="008B3A49">
        <w:rPr>
          <w:sz w:val="28"/>
          <w:szCs w:val="28"/>
        </w:rPr>
        <w:t xml:space="preserve">) </w:t>
      </w:r>
      <w:r w:rsidRPr="008B3A49">
        <w:rPr>
          <w:i/>
          <w:iCs/>
          <w:sz w:val="28"/>
          <w:szCs w:val="28"/>
        </w:rPr>
        <w:t>GGAT07217W</w:t>
      </w:r>
      <w:r w:rsidRPr="008B3A49">
        <w:rPr>
          <w:sz w:val="28"/>
          <w:szCs w:val="28"/>
        </w:rPr>
        <w:t xml:space="preserve">. Available at: https://archwilio.org.uk/her/chi3/report/page.php?watprn=GGAT07217w&amp;dbname=ggat&amp;tbname=core&amp;sessid=CHI3jzwl1dp&amp;queryid=Q575789001704541822 (Accessed: 06 January 2024). </w:t>
      </w:r>
    </w:p>
    <w:p w14:paraId="1282E8C5" w14:textId="77777777" w:rsidR="00185914" w:rsidRPr="008B3A49" w:rsidRDefault="00185914" w:rsidP="0032441F">
      <w:pPr>
        <w:pStyle w:val="NormalWeb"/>
        <w:ind w:left="567" w:hanging="567"/>
        <w:rPr>
          <w:sz w:val="28"/>
          <w:szCs w:val="28"/>
        </w:rPr>
      </w:pPr>
    </w:p>
    <w:p w14:paraId="00F6E850" w14:textId="77777777" w:rsidR="00CB18EB" w:rsidRPr="008B3A49" w:rsidRDefault="00CB18EB" w:rsidP="00CB18EB">
      <w:pPr>
        <w:pStyle w:val="NormalWeb"/>
        <w:ind w:left="567" w:hanging="567"/>
        <w:rPr>
          <w:sz w:val="28"/>
          <w:szCs w:val="28"/>
        </w:rPr>
      </w:pPr>
      <w:r w:rsidRPr="008B3A49">
        <w:rPr>
          <w:i/>
          <w:iCs/>
          <w:sz w:val="28"/>
          <w:szCs w:val="28"/>
        </w:rPr>
        <w:t>Flood risk templates and other resources</w:t>
      </w:r>
      <w:r w:rsidRPr="008B3A49">
        <w:rPr>
          <w:sz w:val="28"/>
          <w:szCs w:val="28"/>
        </w:rPr>
        <w:t xml:space="preserve"> (2023) </w:t>
      </w:r>
      <w:r w:rsidRPr="008B3A49">
        <w:rPr>
          <w:i/>
          <w:iCs/>
          <w:sz w:val="28"/>
          <w:szCs w:val="28"/>
        </w:rPr>
        <w:t>FEMA.gov</w:t>
      </w:r>
      <w:r w:rsidRPr="008B3A49">
        <w:rPr>
          <w:sz w:val="28"/>
          <w:szCs w:val="28"/>
        </w:rPr>
        <w:t xml:space="preserve">. Available at: https://www.fema.gov/flood-maps/guidance-reports/guidelines-standards/flood-risk-templates-and-other-resources (Accessed: 07 January 2024). </w:t>
      </w:r>
    </w:p>
    <w:p w14:paraId="4C33B711" w14:textId="77777777" w:rsidR="00A86782" w:rsidRPr="008B3A49" w:rsidRDefault="00A86782" w:rsidP="00A86782">
      <w:pPr>
        <w:pStyle w:val="NormalWeb"/>
        <w:ind w:left="567" w:hanging="567"/>
        <w:rPr>
          <w:sz w:val="28"/>
          <w:szCs w:val="28"/>
        </w:rPr>
      </w:pPr>
      <w:r w:rsidRPr="008B3A49">
        <w:rPr>
          <w:i/>
          <w:iCs/>
          <w:sz w:val="28"/>
          <w:szCs w:val="28"/>
        </w:rPr>
        <w:t xml:space="preserve">Fabian Way Innovation Corridor </w:t>
      </w:r>
      <w:r w:rsidRPr="008B3A49">
        <w:rPr>
          <w:sz w:val="28"/>
          <w:szCs w:val="28"/>
        </w:rPr>
        <w:t xml:space="preserve">(2015) </w:t>
      </w:r>
      <w:r w:rsidRPr="008B3A49">
        <w:rPr>
          <w:i/>
          <w:iCs/>
          <w:sz w:val="28"/>
          <w:szCs w:val="28"/>
        </w:rPr>
        <w:t>https://democracy.swansea.gov.uk/documents/s24487/Fabian%20Way%20SPG%20rev9a%20-%20reduced%20size.pdf</w:t>
      </w:r>
      <w:r w:rsidRPr="008B3A49">
        <w:rPr>
          <w:sz w:val="28"/>
          <w:szCs w:val="28"/>
        </w:rPr>
        <w:t xml:space="preserve">. </w:t>
      </w:r>
    </w:p>
    <w:p w14:paraId="69BEFDE5" w14:textId="77777777" w:rsidR="000E499A" w:rsidRPr="008B3A49" w:rsidRDefault="000E499A" w:rsidP="000E499A">
      <w:pPr>
        <w:pStyle w:val="NormalWeb"/>
        <w:ind w:left="567" w:hanging="567"/>
        <w:rPr>
          <w:sz w:val="28"/>
          <w:szCs w:val="28"/>
        </w:rPr>
      </w:pPr>
      <w:r w:rsidRPr="008B3A49">
        <w:rPr>
          <w:i/>
          <w:iCs/>
          <w:sz w:val="28"/>
          <w:szCs w:val="28"/>
        </w:rPr>
        <w:t>Flood risk management - ASCE Library</w:t>
      </w:r>
      <w:r w:rsidRPr="008B3A49">
        <w:rPr>
          <w:sz w:val="28"/>
          <w:szCs w:val="28"/>
        </w:rPr>
        <w:t xml:space="preserve"> (no date) </w:t>
      </w:r>
      <w:r w:rsidRPr="008B3A49">
        <w:rPr>
          <w:i/>
          <w:iCs/>
          <w:sz w:val="28"/>
          <w:szCs w:val="28"/>
        </w:rPr>
        <w:t>file:///C:/Users/osian/Downloads/Local_Flood_Risk_Management_Strategy%20(2).pdf</w:t>
      </w:r>
      <w:r w:rsidRPr="008B3A49">
        <w:rPr>
          <w:sz w:val="28"/>
          <w:szCs w:val="28"/>
        </w:rPr>
        <w:t xml:space="preserve">. Available at: https://ascelibrary.org/doi/pdf/10.1061/9780784478585 (Accessed: 07 January 2024). </w:t>
      </w:r>
    </w:p>
    <w:p w14:paraId="5FD44EE0" w14:textId="72AD2039" w:rsidR="00B248ED" w:rsidRDefault="00B248ED" w:rsidP="00B248ED">
      <w:pPr>
        <w:pStyle w:val="NormalWeb"/>
        <w:ind w:left="567" w:hanging="567"/>
      </w:pPr>
      <w:r>
        <w:t>Royal Co</w:t>
      </w:r>
      <w:r w:rsidR="00C52BEC">
        <w:t>m</w:t>
      </w:r>
      <w:r>
        <w:t>mission on the an</w:t>
      </w:r>
      <w:r w:rsidR="00B442F4">
        <w:t>c</w:t>
      </w:r>
      <w:r>
        <w:t xml:space="preserve">ient and historical monuments of </w:t>
      </w:r>
      <w:r w:rsidR="002F14C3">
        <w:t>Wales</w:t>
      </w:r>
      <w:r>
        <w:t xml:space="preserve"> (no date) </w:t>
      </w:r>
      <w:r>
        <w:rPr>
          <w:i/>
          <w:iCs/>
        </w:rPr>
        <w:t>Copperopolis: Landscapes of the early industrial period in Swansea (</w:t>
      </w:r>
      <w:proofErr w:type="spellStart"/>
      <w:r>
        <w:rPr>
          <w:i/>
          <w:iCs/>
        </w:rPr>
        <w:t>ebook</w:t>
      </w:r>
      <w:proofErr w:type="spellEnd"/>
      <w:r>
        <w:rPr>
          <w:i/>
          <w:iCs/>
        </w:rPr>
        <w:t>)</w:t>
      </w:r>
      <w:r>
        <w:t xml:space="preserve">, </w:t>
      </w:r>
      <w:proofErr w:type="spellStart"/>
      <w:r>
        <w:rPr>
          <w:i/>
          <w:iCs/>
        </w:rPr>
        <w:t>Siop</w:t>
      </w:r>
      <w:proofErr w:type="spellEnd"/>
      <w:r>
        <w:rPr>
          <w:i/>
          <w:iCs/>
        </w:rPr>
        <w:t xml:space="preserve"> CBHC - RCAHMW Shop</w:t>
      </w:r>
      <w:r>
        <w:t xml:space="preserve">. Available at: https://shop.rcahmw.gov.uk/products/copperopolis-landscapes-of-the-early-industrial-period-in-swansea-ebook (Accessed: 07 January 2024). </w:t>
      </w:r>
    </w:p>
    <w:p w14:paraId="6D7C41DB" w14:textId="77777777" w:rsidR="00F51835" w:rsidRDefault="00F51835" w:rsidP="00F51835">
      <w:pPr>
        <w:pStyle w:val="NormalWeb"/>
        <w:ind w:left="567" w:hanging="567"/>
      </w:pPr>
      <w:r>
        <w:t xml:space="preserve">Limited, A. (no date) </w:t>
      </w:r>
      <w:r>
        <w:rPr>
          <w:i/>
          <w:iCs/>
        </w:rPr>
        <w:t>Swansea Docks Hi-Res Stock Photography and images</w:t>
      </w:r>
      <w:r>
        <w:t xml:space="preserve">, </w:t>
      </w:r>
      <w:proofErr w:type="spellStart"/>
      <w:r>
        <w:rPr>
          <w:i/>
          <w:iCs/>
        </w:rPr>
        <w:t>Alamy</w:t>
      </w:r>
      <w:proofErr w:type="spellEnd"/>
      <w:r>
        <w:t xml:space="preserve">. Available at: https://www.alamy.com/stock-photo/swansea-docks.html?sortBy=relevant (Accessed: 07 January 2024). </w:t>
      </w:r>
    </w:p>
    <w:p w14:paraId="2765EF0C" w14:textId="77777777" w:rsidR="00194184" w:rsidRDefault="00194184" w:rsidP="00F51835">
      <w:pPr>
        <w:pStyle w:val="NormalWeb"/>
        <w:ind w:left="567" w:hanging="567"/>
      </w:pPr>
    </w:p>
    <w:p w14:paraId="48C0239B" w14:textId="77777777" w:rsidR="00194184" w:rsidRDefault="00194184" w:rsidP="00194184">
      <w:pPr>
        <w:pStyle w:val="NormalWeb"/>
        <w:ind w:left="567" w:hanging="567"/>
      </w:pPr>
      <w:r>
        <w:rPr>
          <w:i/>
          <w:iCs/>
        </w:rPr>
        <w:t>Swansea and Port Talbot Docks history</w:t>
      </w:r>
      <w:r>
        <w:t xml:space="preserve"> (no date a) </w:t>
      </w:r>
      <w:r>
        <w:rPr>
          <w:i/>
          <w:iCs/>
        </w:rPr>
        <w:t>Swansea and Port Talbot Docks Website</w:t>
      </w:r>
      <w:r>
        <w:t xml:space="preserve">. Available at: http://www.swanseadocks.co.uk/docksnewsite/wardamage.html (Accessed: 07 January 2024). </w:t>
      </w:r>
    </w:p>
    <w:p w14:paraId="21ACC737" w14:textId="77777777" w:rsidR="008D0A60" w:rsidRDefault="008D0A60" w:rsidP="00194184">
      <w:pPr>
        <w:pStyle w:val="NormalWeb"/>
        <w:ind w:left="567" w:hanging="567"/>
      </w:pPr>
    </w:p>
    <w:p w14:paraId="1B940E02" w14:textId="77777777" w:rsidR="00F56280" w:rsidRDefault="00F56280" w:rsidP="00F56280">
      <w:pPr>
        <w:pStyle w:val="NormalWeb"/>
        <w:ind w:left="567" w:hanging="567"/>
      </w:pPr>
      <w:r>
        <w:rPr>
          <w:i/>
          <w:iCs/>
        </w:rPr>
        <w:lastRenderedPageBreak/>
        <w:t>Swansea and Port Talbot Docks history</w:t>
      </w:r>
      <w:r>
        <w:t xml:space="preserve"> (no date a) </w:t>
      </w:r>
      <w:r>
        <w:rPr>
          <w:i/>
          <w:iCs/>
        </w:rPr>
        <w:t>Swansea and Port Talbot Docks Website</w:t>
      </w:r>
      <w:r>
        <w:t xml:space="preserve">. Available at: http://www.swanseadocks.co.uk/docksnewsite/coalshipping.html (Accessed: 07 January 2024). </w:t>
      </w:r>
    </w:p>
    <w:p w14:paraId="0779FD60" w14:textId="77777777" w:rsidR="00820ABA" w:rsidRDefault="00820ABA" w:rsidP="00820ABA">
      <w:pPr>
        <w:pStyle w:val="NormalWeb"/>
        <w:ind w:left="567" w:hanging="567"/>
      </w:pPr>
      <w:r>
        <w:t xml:space="preserve">White), (Image: Adrian, Altitude), (Image: Image by and Unknown), (Image: Copyright (2018) </w:t>
      </w:r>
      <w:r>
        <w:rPr>
          <w:i/>
          <w:iCs/>
        </w:rPr>
        <w:t>The success and failure of rebuilding Swansea’s Docklands</w:t>
      </w:r>
      <w:r>
        <w:t xml:space="preserve">, </w:t>
      </w:r>
      <w:r>
        <w:rPr>
          <w:i/>
          <w:iCs/>
        </w:rPr>
        <w:t>Wales Online</w:t>
      </w:r>
      <w:r>
        <w:t xml:space="preserve">. Available at: https://www.walesonline.co.uk/news/wales-news/ambition-growth-crisis-success-failure-14226471 (Accessed: 07 January 2024). </w:t>
      </w:r>
    </w:p>
    <w:p w14:paraId="41EB9ECD" w14:textId="77777777" w:rsidR="000109D6" w:rsidRDefault="000109D6" w:rsidP="000109D6">
      <w:pPr>
        <w:pStyle w:val="NormalWeb"/>
        <w:ind w:left="567" w:hanging="567"/>
      </w:pPr>
      <w:r>
        <w:rPr>
          <w:i/>
          <w:iCs/>
        </w:rPr>
        <w:t xml:space="preserve">Written scheme of investigation for an archaeological ... - </w:t>
      </w:r>
      <w:proofErr w:type="spellStart"/>
      <w:r>
        <w:rPr>
          <w:i/>
          <w:iCs/>
        </w:rPr>
        <w:t>coflein</w:t>
      </w:r>
      <w:proofErr w:type="spellEnd"/>
      <w:r>
        <w:t xml:space="preserve"> (no date) </w:t>
      </w:r>
      <w:r>
        <w:rPr>
          <w:i/>
          <w:iCs/>
        </w:rPr>
        <w:t xml:space="preserve">WRITTEN SCHEME OF INVESTIGATION FOR AN ARCHAEOLOGICAL WATCHING BRIEF ON PLOT D7A, LANGDON ROAD, </w:t>
      </w:r>
      <w:proofErr w:type="gramStart"/>
      <w:r>
        <w:rPr>
          <w:i/>
          <w:iCs/>
        </w:rPr>
        <w:t xml:space="preserve">SWANSEA </w:t>
      </w:r>
      <w:r>
        <w:t>.</w:t>
      </w:r>
      <w:proofErr w:type="gramEnd"/>
      <w:r>
        <w:t xml:space="preserve"> Available at: https://coflein.gov.uk/media/255/947/665377.pdf (Accessed: 07 January 2024). </w:t>
      </w:r>
    </w:p>
    <w:p w14:paraId="56086018" w14:textId="77777777" w:rsidR="00C85321" w:rsidRDefault="00C85321" w:rsidP="00C85321">
      <w:pPr>
        <w:pStyle w:val="NormalWeb"/>
        <w:ind w:left="567" w:hanging="567"/>
      </w:pPr>
      <w:proofErr w:type="spellStart"/>
      <w:r>
        <w:rPr>
          <w:i/>
          <w:iCs/>
        </w:rPr>
        <w:t>Llafur</w:t>
      </w:r>
      <w:proofErr w:type="spellEnd"/>
      <w:r>
        <w:rPr>
          <w:i/>
          <w:iCs/>
        </w:rPr>
        <w:t xml:space="preserve"> online event - book launch – </w:t>
      </w:r>
      <w:proofErr w:type="spellStart"/>
      <w:r>
        <w:rPr>
          <w:i/>
          <w:iCs/>
        </w:rPr>
        <w:t>swansea</w:t>
      </w:r>
      <w:proofErr w:type="spellEnd"/>
      <w:r>
        <w:rPr>
          <w:i/>
          <w:iCs/>
        </w:rPr>
        <w:t xml:space="preserve"> copper: A global history</w:t>
      </w:r>
      <w:r>
        <w:t xml:space="preserve"> (2022) </w:t>
      </w:r>
      <w:proofErr w:type="spellStart"/>
      <w:r>
        <w:rPr>
          <w:i/>
          <w:iCs/>
        </w:rPr>
        <w:t>Llafur</w:t>
      </w:r>
      <w:proofErr w:type="spellEnd"/>
      <w:r>
        <w:t xml:space="preserve">. Available at: https://www.llafur.org/recordings/book-launch-swansea-copper-a-global-history/ (Accessed: 07 January 2024). </w:t>
      </w:r>
    </w:p>
    <w:p w14:paraId="2A7C622C" w14:textId="77777777" w:rsidR="00B22987" w:rsidRDefault="00B22987" w:rsidP="000109D6">
      <w:pPr>
        <w:pStyle w:val="NormalWeb"/>
        <w:ind w:left="567" w:hanging="567"/>
      </w:pPr>
    </w:p>
    <w:p w14:paraId="31617D00" w14:textId="77777777" w:rsidR="002273CC" w:rsidRDefault="002273CC" w:rsidP="002273CC">
      <w:pPr>
        <w:pStyle w:val="NormalWeb"/>
        <w:ind w:left="567" w:hanging="567"/>
      </w:pPr>
      <w:r>
        <w:t xml:space="preserve">(2010a) </w:t>
      </w:r>
      <w:r>
        <w:rPr>
          <w:i/>
          <w:iCs/>
        </w:rPr>
        <w:t>Fabian Way Corridor transport assessment: Executive summary</w:t>
      </w:r>
      <w:r>
        <w:t xml:space="preserve">. Available at: https://www.abertawe.gov.uk/media/2549/Fabian-Way-Transport-Assessment-Executive-Summary-Rev-A/pdf/Fabian_Way_Transport_Assessment_Executive_Summary_Rev_A.pdf?m=1629729534377 (Accessed: 07 January 2024). </w:t>
      </w:r>
    </w:p>
    <w:p w14:paraId="67BAA3FC" w14:textId="77777777" w:rsidR="000109D6" w:rsidRDefault="000109D6" w:rsidP="00820ABA">
      <w:pPr>
        <w:pStyle w:val="NormalWeb"/>
        <w:ind w:left="567" w:hanging="567"/>
      </w:pPr>
    </w:p>
    <w:p w14:paraId="16CCDD06" w14:textId="77777777" w:rsidR="00390182" w:rsidRDefault="00390182" w:rsidP="00390182">
      <w:pPr>
        <w:pStyle w:val="NormalWeb"/>
        <w:ind w:left="567" w:hanging="567"/>
      </w:pPr>
      <w:r>
        <w:rPr>
          <w:i/>
          <w:iCs/>
        </w:rPr>
        <w:t xml:space="preserve">Natural Resources </w:t>
      </w:r>
      <w:proofErr w:type="spellStart"/>
      <w:r>
        <w:rPr>
          <w:i/>
          <w:iCs/>
        </w:rPr>
        <w:t>wales</w:t>
      </w:r>
      <w:proofErr w:type="spellEnd"/>
      <w:r>
        <w:t xml:space="preserve"> (no date a) </w:t>
      </w:r>
      <w:proofErr w:type="spellStart"/>
      <w:r>
        <w:rPr>
          <w:i/>
          <w:iCs/>
        </w:rPr>
        <w:t>Cyfoeth</w:t>
      </w:r>
      <w:proofErr w:type="spellEnd"/>
      <w:r>
        <w:rPr>
          <w:i/>
          <w:iCs/>
        </w:rPr>
        <w:t xml:space="preserve"> </w:t>
      </w:r>
      <w:proofErr w:type="spellStart"/>
      <w:r>
        <w:rPr>
          <w:i/>
          <w:iCs/>
        </w:rPr>
        <w:t>Naturiol</w:t>
      </w:r>
      <w:proofErr w:type="spellEnd"/>
      <w:r>
        <w:rPr>
          <w:i/>
          <w:iCs/>
        </w:rPr>
        <w:t xml:space="preserve"> Cymru - Dewis Iaith / Natural Resources Wales - Language Select</w:t>
      </w:r>
      <w:r>
        <w:t xml:space="preserve">. Available at: https://naturalresources.wales/?lang=en (Accessed: 07 January 2024). </w:t>
      </w:r>
    </w:p>
    <w:p w14:paraId="0F6E1C32" w14:textId="77777777" w:rsidR="005E3FDC" w:rsidRDefault="005E3FDC" w:rsidP="005E3FDC">
      <w:pPr>
        <w:pStyle w:val="NormalWeb"/>
        <w:ind w:left="567" w:hanging="567"/>
      </w:pPr>
      <w:r>
        <w:rPr>
          <w:i/>
          <w:iCs/>
        </w:rPr>
        <w:t>Geology of the Swansea District: A brief explanation of the geological map sheet 247 Swansea</w:t>
      </w:r>
      <w:r>
        <w:t xml:space="preserve"> (no date) </w:t>
      </w:r>
      <w:r>
        <w:rPr>
          <w:i/>
          <w:iCs/>
        </w:rPr>
        <w:t>Geology of the Swansea district: a brief explanation. Sheet 247</w:t>
      </w:r>
      <w:r>
        <w:t xml:space="preserve">. Available at: https://webapps.bgs.ac.uk/memoirs/docs/B06123.html (Accessed: 07 January 2024). </w:t>
      </w:r>
    </w:p>
    <w:p w14:paraId="0D9D5AA8" w14:textId="77777777" w:rsidR="009707E0" w:rsidRPr="008B3A49" w:rsidRDefault="009707E0" w:rsidP="008319D1">
      <w:pPr>
        <w:rPr>
          <w:b/>
          <w:bCs/>
          <w:sz w:val="24"/>
          <w:szCs w:val="24"/>
          <w:u w:val="single"/>
        </w:rPr>
      </w:pPr>
    </w:p>
    <w:sectPr w:rsidR="009707E0" w:rsidRPr="008B3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8DA"/>
    <w:rsid w:val="000109D6"/>
    <w:rsid w:val="00010F2D"/>
    <w:rsid w:val="000172F8"/>
    <w:rsid w:val="0004008E"/>
    <w:rsid w:val="00041B48"/>
    <w:rsid w:val="0004598F"/>
    <w:rsid w:val="00046843"/>
    <w:rsid w:val="0005506F"/>
    <w:rsid w:val="00073B92"/>
    <w:rsid w:val="000801F8"/>
    <w:rsid w:val="00083ADD"/>
    <w:rsid w:val="00091938"/>
    <w:rsid w:val="000925CA"/>
    <w:rsid w:val="00093B76"/>
    <w:rsid w:val="00096802"/>
    <w:rsid w:val="000A6E3B"/>
    <w:rsid w:val="000A6F0A"/>
    <w:rsid w:val="000A7739"/>
    <w:rsid w:val="000B3993"/>
    <w:rsid w:val="000B5ADB"/>
    <w:rsid w:val="000C0B19"/>
    <w:rsid w:val="000C17DD"/>
    <w:rsid w:val="000C3554"/>
    <w:rsid w:val="000C5F09"/>
    <w:rsid w:val="000D0B94"/>
    <w:rsid w:val="000D68B6"/>
    <w:rsid w:val="000E4587"/>
    <w:rsid w:val="000E499A"/>
    <w:rsid w:val="000E5448"/>
    <w:rsid w:val="001112B9"/>
    <w:rsid w:val="001156B1"/>
    <w:rsid w:val="0011669D"/>
    <w:rsid w:val="001202B5"/>
    <w:rsid w:val="00132B9C"/>
    <w:rsid w:val="00134F48"/>
    <w:rsid w:val="00135EF8"/>
    <w:rsid w:val="0014043E"/>
    <w:rsid w:val="00146FD1"/>
    <w:rsid w:val="00151A3D"/>
    <w:rsid w:val="001669D3"/>
    <w:rsid w:val="00171364"/>
    <w:rsid w:val="00175018"/>
    <w:rsid w:val="00181593"/>
    <w:rsid w:val="00181F8C"/>
    <w:rsid w:val="00185545"/>
    <w:rsid w:val="00185914"/>
    <w:rsid w:val="00194184"/>
    <w:rsid w:val="001A4A27"/>
    <w:rsid w:val="001B23A7"/>
    <w:rsid w:val="001B7E8E"/>
    <w:rsid w:val="001D0D35"/>
    <w:rsid w:val="001D4D70"/>
    <w:rsid w:val="001D5E1B"/>
    <w:rsid w:val="001F0AC1"/>
    <w:rsid w:val="001F3257"/>
    <w:rsid w:val="001F354D"/>
    <w:rsid w:val="002076C5"/>
    <w:rsid w:val="002106E1"/>
    <w:rsid w:val="0021233A"/>
    <w:rsid w:val="002123F9"/>
    <w:rsid w:val="002135EC"/>
    <w:rsid w:val="0022066D"/>
    <w:rsid w:val="002262F6"/>
    <w:rsid w:val="002273CC"/>
    <w:rsid w:val="002277D4"/>
    <w:rsid w:val="00265BB2"/>
    <w:rsid w:val="00281D3C"/>
    <w:rsid w:val="00284C5F"/>
    <w:rsid w:val="002873AF"/>
    <w:rsid w:val="002930A5"/>
    <w:rsid w:val="002C2D08"/>
    <w:rsid w:val="002C4D22"/>
    <w:rsid w:val="002D1FC7"/>
    <w:rsid w:val="002F14C3"/>
    <w:rsid w:val="002F73C3"/>
    <w:rsid w:val="00307034"/>
    <w:rsid w:val="00310B3E"/>
    <w:rsid w:val="00313EB1"/>
    <w:rsid w:val="00321F10"/>
    <w:rsid w:val="0032441F"/>
    <w:rsid w:val="00333416"/>
    <w:rsid w:val="003339EF"/>
    <w:rsid w:val="0033611E"/>
    <w:rsid w:val="00336425"/>
    <w:rsid w:val="00364FCB"/>
    <w:rsid w:val="00376377"/>
    <w:rsid w:val="00377B6B"/>
    <w:rsid w:val="00390182"/>
    <w:rsid w:val="003A1403"/>
    <w:rsid w:val="003A2520"/>
    <w:rsid w:val="003B59D8"/>
    <w:rsid w:val="003E0C67"/>
    <w:rsid w:val="003E3E7E"/>
    <w:rsid w:val="00400885"/>
    <w:rsid w:val="00404611"/>
    <w:rsid w:val="004065FB"/>
    <w:rsid w:val="00411A11"/>
    <w:rsid w:val="00411F0E"/>
    <w:rsid w:val="00432AA7"/>
    <w:rsid w:val="00437D70"/>
    <w:rsid w:val="0044425C"/>
    <w:rsid w:val="00451F7B"/>
    <w:rsid w:val="00463422"/>
    <w:rsid w:val="00473CB7"/>
    <w:rsid w:val="00477538"/>
    <w:rsid w:val="00494681"/>
    <w:rsid w:val="00494FA7"/>
    <w:rsid w:val="004B0226"/>
    <w:rsid w:val="004B26FA"/>
    <w:rsid w:val="004B77A5"/>
    <w:rsid w:val="004C15D6"/>
    <w:rsid w:val="004C1923"/>
    <w:rsid w:val="004F15A1"/>
    <w:rsid w:val="004F6F52"/>
    <w:rsid w:val="00504474"/>
    <w:rsid w:val="005138AA"/>
    <w:rsid w:val="0052040E"/>
    <w:rsid w:val="00520AEE"/>
    <w:rsid w:val="00523D29"/>
    <w:rsid w:val="00523DD6"/>
    <w:rsid w:val="0054614B"/>
    <w:rsid w:val="00555E57"/>
    <w:rsid w:val="00556F2A"/>
    <w:rsid w:val="00560628"/>
    <w:rsid w:val="00574DF5"/>
    <w:rsid w:val="00587000"/>
    <w:rsid w:val="00591881"/>
    <w:rsid w:val="005A2A65"/>
    <w:rsid w:val="005A2FD4"/>
    <w:rsid w:val="005A58CD"/>
    <w:rsid w:val="005B443A"/>
    <w:rsid w:val="005B5CC7"/>
    <w:rsid w:val="005B5FE4"/>
    <w:rsid w:val="005B66C8"/>
    <w:rsid w:val="005E3FDC"/>
    <w:rsid w:val="00601595"/>
    <w:rsid w:val="00604D28"/>
    <w:rsid w:val="006134EF"/>
    <w:rsid w:val="006135D0"/>
    <w:rsid w:val="0061657A"/>
    <w:rsid w:val="00625AD5"/>
    <w:rsid w:val="00633D83"/>
    <w:rsid w:val="00673F0C"/>
    <w:rsid w:val="006750A1"/>
    <w:rsid w:val="00680AE8"/>
    <w:rsid w:val="00691B7C"/>
    <w:rsid w:val="00694F60"/>
    <w:rsid w:val="006A5648"/>
    <w:rsid w:val="006B17DB"/>
    <w:rsid w:val="006B5E05"/>
    <w:rsid w:val="006E3206"/>
    <w:rsid w:val="006E3C09"/>
    <w:rsid w:val="006E3F09"/>
    <w:rsid w:val="006E40AE"/>
    <w:rsid w:val="006E6353"/>
    <w:rsid w:val="006E6D91"/>
    <w:rsid w:val="006E761A"/>
    <w:rsid w:val="006F47D9"/>
    <w:rsid w:val="00705265"/>
    <w:rsid w:val="00705F79"/>
    <w:rsid w:val="0072194E"/>
    <w:rsid w:val="0072519B"/>
    <w:rsid w:val="00725FB4"/>
    <w:rsid w:val="00734DBA"/>
    <w:rsid w:val="00762386"/>
    <w:rsid w:val="007626C6"/>
    <w:rsid w:val="0076430B"/>
    <w:rsid w:val="00765648"/>
    <w:rsid w:val="007764DA"/>
    <w:rsid w:val="00781A56"/>
    <w:rsid w:val="00782C99"/>
    <w:rsid w:val="00796B8F"/>
    <w:rsid w:val="007A23C1"/>
    <w:rsid w:val="007A4531"/>
    <w:rsid w:val="007D0C0E"/>
    <w:rsid w:val="007D0E50"/>
    <w:rsid w:val="007D1874"/>
    <w:rsid w:val="007D1C94"/>
    <w:rsid w:val="007D352D"/>
    <w:rsid w:val="007E2E72"/>
    <w:rsid w:val="007E44BB"/>
    <w:rsid w:val="007E62C9"/>
    <w:rsid w:val="007F09D1"/>
    <w:rsid w:val="007F27CE"/>
    <w:rsid w:val="007F2F72"/>
    <w:rsid w:val="00800761"/>
    <w:rsid w:val="008019D6"/>
    <w:rsid w:val="008036F5"/>
    <w:rsid w:val="00804703"/>
    <w:rsid w:val="00804878"/>
    <w:rsid w:val="008049AD"/>
    <w:rsid w:val="00811CAA"/>
    <w:rsid w:val="0081497E"/>
    <w:rsid w:val="00820ABA"/>
    <w:rsid w:val="008215C5"/>
    <w:rsid w:val="008223A5"/>
    <w:rsid w:val="00824080"/>
    <w:rsid w:val="008319D1"/>
    <w:rsid w:val="00845909"/>
    <w:rsid w:val="008521D5"/>
    <w:rsid w:val="008544C7"/>
    <w:rsid w:val="00855097"/>
    <w:rsid w:val="008579AC"/>
    <w:rsid w:val="008606F5"/>
    <w:rsid w:val="008620D9"/>
    <w:rsid w:val="0086709F"/>
    <w:rsid w:val="008803A4"/>
    <w:rsid w:val="008816AD"/>
    <w:rsid w:val="00885614"/>
    <w:rsid w:val="008A0FBB"/>
    <w:rsid w:val="008A1A72"/>
    <w:rsid w:val="008A3392"/>
    <w:rsid w:val="008B10C1"/>
    <w:rsid w:val="008B3A49"/>
    <w:rsid w:val="008C2356"/>
    <w:rsid w:val="008C2E61"/>
    <w:rsid w:val="008C30F4"/>
    <w:rsid w:val="008D0A60"/>
    <w:rsid w:val="008D5DC4"/>
    <w:rsid w:val="008E1AA9"/>
    <w:rsid w:val="008E4F68"/>
    <w:rsid w:val="008F04BF"/>
    <w:rsid w:val="008F065D"/>
    <w:rsid w:val="008F41D7"/>
    <w:rsid w:val="00900B0E"/>
    <w:rsid w:val="00915C64"/>
    <w:rsid w:val="009254AE"/>
    <w:rsid w:val="00936A4E"/>
    <w:rsid w:val="00944793"/>
    <w:rsid w:val="00954D49"/>
    <w:rsid w:val="009707E0"/>
    <w:rsid w:val="009774F7"/>
    <w:rsid w:val="009821D1"/>
    <w:rsid w:val="00982B62"/>
    <w:rsid w:val="00984AE4"/>
    <w:rsid w:val="00993602"/>
    <w:rsid w:val="00995D67"/>
    <w:rsid w:val="009A2709"/>
    <w:rsid w:val="009A5223"/>
    <w:rsid w:val="009C0DDB"/>
    <w:rsid w:val="009C288E"/>
    <w:rsid w:val="009C7C08"/>
    <w:rsid w:val="009D013C"/>
    <w:rsid w:val="009D10E0"/>
    <w:rsid w:val="009E409D"/>
    <w:rsid w:val="009F6160"/>
    <w:rsid w:val="00A021AC"/>
    <w:rsid w:val="00A127B1"/>
    <w:rsid w:val="00A16A4A"/>
    <w:rsid w:val="00A34B7F"/>
    <w:rsid w:val="00A37F0D"/>
    <w:rsid w:val="00A42BB2"/>
    <w:rsid w:val="00A4303E"/>
    <w:rsid w:val="00A5389A"/>
    <w:rsid w:val="00A55F74"/>
    <w:rsid w:val="00A852DF"/>
    <w:rsid w:val="00A85882"/>
    <w:rsid w:val="00A86782"/>
    <w:rsid w:val="00A9638C"/>
    <w:rsid w:val="00AA24B6"/>
    <w:rsid w:val="00AC019C"/>
    <w:rsid w:val="00AC2873"/>
    <w:rsid w:val="00AC47EE"/>
    <w:rsid w:val="00AD59AC"/>
    <w:rsid w:val="00AE7C8D"/>
    <w:rsid w:val="00AF4EE1"/>
    <w:rsid w:val="00B07D0C"/>
    <w:rsid w:val="00B110F3"/>
    <w:rsid w:val="00B20C08"/>
    <w:rsid w:val="00B22987"/>
    <w:rsid w:val="00B248ED"/>
    <w:rsid w:val="00B24EDB"/>
    <w:rsid w:val="00B30C03"/>
    <w:rsid w:val="00B353EF"/>
    <w:rsid w:val="00B43C42"/>
    <w:rsid w:val="00B442F4"/>
    <w:rsid w:val="00B54B47"/>
    <w:rsid w:val="00B5741D"/>
    <w:rsid w:val="00B63291"/>
    <w:rsid w:val="00B65AD7"/>
    <w:rsid w:val="00B668F1"/>
    <w:rsid w:val="00B81FB7"/>
    <w:rsid w:val="00B85A1E"/>
    <w:rsid w:val="00B952D1"/>
    <w:rsid w:val="00B97B3F"/>
    <w:rsid w:val="00BB2BAD"/>
    <w:rsid w:val="00BB449D"/>
    <w:rsid w:val="00BD1444"/>
    <w:rsid w:val="00BF125B"/>
    <w:rsid w:val="00BF6102"/>
    <w:rsid w:val="00C156E8"/>
    <w:rsid w:val="00C20C57"/>
    <w:rsid w:val="00C24D14"/>
    <w:rsid w:val="00C3034E"/>
    <w:rsid w:val="00C36B96"/>
    <w:rsid w:val="00C417D4"/>
    <w:rsid w:val="00C429B2"/>
    <w:rsid w:val="00C52BEC"/>
    <w:rsid w:val="00C546B7"/>
    <w:rsid w:val="00C622ED"/>
    <w:rsid w:val="00C65791"/>
    <w:rsid w:val="00C670AF"/>
    <w:rsid w:val="00C72EC3"/>
    <w:rsid w:val="00C8296E"/>
    <w:rsid w:val="00C85321"/>
    <w:rsid w:val="00C85D94"/>
    <w:rsid w:val="00C93F64"/>
    <w:rsid w:val="00C958A8"/>
    <w:rsid w:val="00C978DA"/>
    <w:rsid w:val="00CA0C92"/>
    <w:rsid w:val="00CA6A5E"/>
    <w:rsid w:val="00CB18EB"/>
    <w:rsid w:val="00CB3134"/>
    <w:rsid w:val="00CB3C23"/>
    <w:rsid w:val="00CC1BD7"/>
    <w:rsid w:val="00CC3DD3"/>
    <w:rsid w:val="00CD1B98"/>
    <w:rsid w:val="00CE0564"/>
    <w:rsid w:val="00CF2B89"/>
    <w:rsid w:val="00CF3B11"/>
    <w:rsid w:val="00D022D3"/>
    <w:rsid w:val="00D0292E"/>
    <w:rsid w:val="00D10FE1"/>
    <w:rsid w:val="00D13E5D"/>
    <w:rsid w:val="00D14807"/>
    <w:rsid w:val="00D22C28"/>
    <w:rsid w:val="00D26DD9"/>
    <w:rsid w:val="00D3153D"/>
    <w:rsid w:val="00D40351"/>
    <w:rsid w:val="00D538EF"/>
    <w:rsid w:val="00D6238D"/>
    <w:rsid w:val="00D6708D"/>
    <w:rsid w:val="00D70008"/>
    <w:rsid w:val="00D83672"/>
    <w:rsid w:val="00D903A4"/>
    <w:rsid w:val="00DA127A"/>
    <w:rsid w:val="00DA2AF7"/>
    <w:rsid w:val="00DB4C51"/>
    <w:rsid w:val="00DB5CD8"/>
    <w:rsid w:val="00DC31C4"/>
    <w:rsid w:val="00DE1958"/>
    <w:rsid w:val="00DF4A3C"/>
    <w:rsid w:val="00E026AC"/>
    <w:rsid w:val="00E073FE"/>
    <w:rsid w:val="00E12590"/>
    <w:rsid w:val="00E14258"/>
    <w:rsid w:val="00E15EAC"/>
    <w:rsid w:val="00E2175F"/>
    <w:rsid w:val="00E23322"/>
    <w:rsid w:val="00E238C6"/>
    <w:rsid w:val="00E24DA2"/>
    <w:rsid w:val="00E31A69"/>
    <w:rsid w:val="00E35316"/>
    <w:rsid w:val="00E466C9"/>
    <w:rsid w:val="00E47FE4"/>
    <w:rsid w:val="00E5443A"/>
    <w:rsid w:val="00E63D1F"/>
    <w:rsid w:val="00E72799"/>
    <w:rsid w:val="00E758E4"/>
    <w:rsid w:val="00E828E9"/>
    <w:rsid w:val="00E864A0"/>
    <w:rsid w:val="00E9705C"/>
    <w:rsid w:val="00EA2F3A"/>
    <w:rsid w:val="00EA518D"/>
    <w:rsid w:val="00EA6F1B"/>
    <w:rsid w:val="00EB0783"/>
    <w:rsid w:val="00EB5205"/>
    <w:rsid w:val="00EC7A59"/>
    <w:rsid w:val="00ED51E8"/>
    <w:rsid w:val="00EE0DC9"/>
    <w:rsid w:val="00EE2ABE"/>
    <w:rsid w:val="00EE2FB3"/>
    <w:rsid w:val="00EF0ACB"/>
    <w:rsid w:val="00F140E1"/>
    <w:rsid w:val="00F20D5E"/>
    <w:rsid w:val="00F22A1C"/>
    <w:rsid w:val="00F310DC"/>
    <w:rsid w:val="00F31226"/>
    <w:rsid w:val="00F3222C"/>
    <w:rsid w:val="00F32AD6"/>
    <w:rsid w:val="00F34421"/>
    <w:rsid w:val="00F35DDC"/>
    <w:rsid w:val="00F51835"/>
    <w:rsid w:val="00F51AFC"/>
    <w:rsid w:val="00F56280"/>
    <w:rsid w:val="00F570F6"/>
    <w:rsid w:val="00F656F9"/>
    <w:rsid w:val="00F71004"/>
    <w:rsid w:val="00F72B50"/>
    <w:rsid w:val="00F736C7"/>
    <w:rsid w:val="00F84479"/>
    <w:rsid w:val="00F86109"/>
    <w:rsid w:val="00F93BC6"/>
    <w:rsid w:val="00FA697E"/>
    <w:rsid w:val="00FA72B4"/>
    <w:rsid w:val="00FB08E1"/>
    <w:rsid w:val="00FB108B"/>
    <w:rsid w:val="00FB6257"/>
    <w:rsid w:val="00FC4AB5"/>
    <w:rsid w:val="00FD15AE"/>
    <w:rsid w:val="00FD2F69"/>
    <w:rsid w:val="00FE5B42"/>
    <w:rsid w:val="00FF5F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E612"/>
  <w15:docId w15:val="{5A594B90-39E6-48A0-A24C-9B95DB133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78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504474"/>
    <w:rPr>
      <w:color w:val="0000FF"/>
      <w:u w:val="single"/>
    </w:rPr>
  </w:style>
  <w:style w:type="paragraph" w:styleId="NoSpacing">
    <w:name w:val="No Spacing"/>
    <w:uiPriority w:val="1"/>
    <w:qFormat/>
    <w:rsid w:val="00C8532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62735">
      <w:bodyDiv w:val="1"/>
      <w:marLeft w:val="0"/>
      <w:marRight w:val="0"/>
      <w:marTop w:val="0"/>
      <w:marBottom w:val="0"/>
      <w:divBdr>
        <w:top w:val="none" w:sz="0" w:space="0" w:color="auto"/>
        <w:left w:val="none" w:sz="0" w:space="0" w:color="auto"/>
        <w:bottom w:val="none" w:sz="0" w:space="0" w:color="auto"/>
        <w:right w:val="none" w:sz="0" w:space="0" w:color="auto"/>
      </w:divBdr>
    </w:div>
    <w:div w:id="155461075">
      <w:bodyDiv w:val="1"/>
      <w:marLeft w:val="0"/>
      <w:marRight w:val="0"/>
      <w:marTop w:val="0"/>
      <w:marBottom w:val="0"/>
      <w:divBdr>
        <w:top w:val="none" w:sz="0" w:space="0" w:color="auto"/>
        <w:left w:val="none" w:sz="0" w:space="0" w:color="auto"/>
        <w:bottom w:val="none" w:sz="0" w:space="0" w:color="auto"/>
        <w:right w:val="none" w:sz="0" w:space="0" w:color="auto"/>
      </w:divBdr>
    </w:div>
    <w:div w:id="330330455">
      <w:bodyDiv w:val="1"/>
      <w:marLeft w:val="0"/>
      <w:marRight w:val="0"/>
      <w:marTop w:val="0"/>
      <w:marBottom w:val="0"/>
      <w:divBdr>
        <w:top w:val="none" w:sz="0" w:space="0" w:color="auto"/>
        <w:left w:val="none" w:sz="0" w:space="0" w:color="auto"/>
        <w:bottom w:val="none" w:sz="0" w:space="0" w:color="auto"/>
        <w:right w:val="none" w:sz="0" w:space="0" w:color="auto"/>
      </w:divBdr>
    </w:div>
    <w:div w:id="449472938">
      <w:bodyDiv w:val="1"/>
      <w:marLeft w:val="0"/>
      <w:marRight w:val="0"/>
      <w:marTop w:val="0"/>
      <w:marBottom w:val="0"/>
      <w:divBdr>
        <w:top w:val="none" w:sz="0" w:space="0" w:color="auto"/>
        <w:left w:val="none" w:sz="0" w:space="0" w:color="auto"/>
        <w:bottom w:val="none" w:sz="0" w:space="0" w:color="auto"/>
        <w:right w:val="none" w:sz="0" w:space="0" w:color="auto"/>
      </w:divBdr>
    </w:div>
    <w:div w:id="487867490">
      <w:bodyDiv w:val="1"/>
      <w:marLeft w:val="0"/>
      <w:marRight w:val="0"/>
      <w:marTop w:val="0"/>
      <w:marBottom w:val="0"/>
      <w:divBdr>
        <w:top w:val="none" w:sz="0" w:space="0" w:color="auto"/>
        <w:left w:val="none" w:sz="0" w:space="0" w:color="auto"/>
        <w:bottom w:val="none" w:sz="0" w:space="0" w:color="auto"/>
        <w:right w:val="none" w:sz="0" w:space="0" w:color="auto"/>
      </w:divBdr>
    </w:div>
    <w:div w:id="575820250">
      <w:bodyDiv w:val="1"/>
      <w:marLeft w:val="0"/>
      <w:marRight w:val="0"/>
      <w:marTop w:val="0"/>
      <w:marBottom w:val="0"/>
      <w:divBdr>
        <w:top w:val="none" w:sz="0" w:space="0" w:color="auto"/>
        <w:left w:val="none" w:sz="0" w:space="0" w:color="auto"/>
        <w:bottom w:val="none" w:sz="0" w:space="0" w:color="auto"/>
        <w:right w:val="none" w:sz="0" w:space="0" w:color="auto"/>
      </w:divBdr>
    </w:div>
    <w:div w:id="613367791">
      <w:bodyDiv w:val="1"/>
      <w:marLeft w:val="0"/>
      <w:marRight w:val="0"/>
      <w:marTop w:val="0"/>
      <w:marBottom w:val="0"/>
      <w:divBdr>
        <w:top w:val="none" w:sz="0" w:space="0" w:color="auto"/>
        <w:left w:val="none" w:sz="0" w:space="0" w:color="auto"/>
        <w:bottom w:val="none" w:sz="0" w:space="0" w:color="auto"/>
        <w:right w:val="none" w:sz="0" w:space="0" w:color="auto"/>
      </w:divBdr>
    </w:div>
    <w:div w:id="626279985">
      <w:bodyDiv w:val="1"/>
      <w:marLeft w:val="0"/>
      <w:marRight w:val="0"/>
      <w:marTop w:val="0"/>
      <w:marBottom w:val="0"/>
      <w:divBdr>
        <w:top w:val="none" w:sz="0" w:space="0" w:color="auto"/>
        <w:left w:val="none" w:sz="0" w:space="0" w:color="auto"/>
        <w:bottom w:val="none" w:sz="0" w:space="0" w:color="auto"/>
        <w:right w:val="none" w:sz="0" w:space="0" w:color="auto"/>
      </w:divBdr>
    </w:div>
    <w:div w:id="753555551">
      <w:bodyDiv w:val="1"/>
      <w:marLeft w:val="0"/>
      <w:marRight w:val="0"/>
      <w:marTop w:val="0"/>
      <w:marBottom w:val="0"/>
      <w:divBdr>
        <w:top w:val="none" w:sz="0" w:space="0" w:color="auto"/>
        <w:left w:val="none" w:sz="0" w:space="0" w:color="auto"/>
        <w:bottom w:val="none" w:sz="0" w:space="0" w:color="auto"/>
        <w:right w:val="none" w:sz="0" w:space="0" w:color="auto"/>
      </w:divBdr>
    </w:div>
    <w:div w:id="834877540">
      <w:bodyDiv w:val="1"/>
      <w:marLeft w:val="0"/>
      <w:marRight w:val="0"/>
      <w:marTop w:val="0"/>
      <w:marBottom w:val="0"/>
      <w:divBdr>
        <w:top w:val="none" w:sz="0" w:space="0" w:color="auto"/>
        <w:left w:val="none" w:sz="0" w:space="0" w:color="auto"/>
        <w:bottom w:val="none" w:sz="0" w:space="0" w:color="auto"/>
        <w:right w:val="none" w:sz="0" w:space="0" w:color="auto"/>
      </w:divBdr>
    </w:div>
    <w:div w:id="880748063">
      <w:bodyDiv w:val="1"/>
      <w:marLeft w:val="0"/>
      <w:marRight w:val="0"/>
      <w:marTop w:val="0"/>
      <w:marBottom w:val="0"/>
      <w:divBdr>
        <w:top w:val="none" w:sz="0" w:space="0" w:color="auto"/>
        <w:left w:val="none" w:sz="0" w:space="0" w:color="auto"/>
        <w:bottom w:val="none" w:sz="0" w:space="0" w:color="auto"/>
        <w:right w:val="none" w:sz="0" w:space="0" w:color="auto"/>
      </w:divBdr>
    </w:div>
    <w:div w:id="1057164259">
      <w:bodyDiv w:val="1"/>
      <w:marLeft w:val="0"/>
      <w:marRight w:val="0"/>
      <w:marTop w:val="0"/>
      <w:marBottom w:val="0"/>
      <w:divBdr>
        <w:top w:val="none" w:sz="0" w:space="0" w:color="auto"/>
        <w:left w:val="none" w:sz="0" w:space="0" w:color="auto"/>
        <w:bottom w:val="none" w:sz="0" w:space="0" w:color="auto"/>
        <w:right w:val="none" w:sz="0" w:space="0" w:color="auto"/>
      </w:divBdr>
    </w:div>
    <w:div w:id="1065371598">
      <w:bodyDiv w:val="1"/>
      <w:marLeft w:val="0"/>
      <w:marRight w:val="0"/>
      <w:marTop w:val="0"/>
      <w:marBottom w:val="0"/>
      <w:divBdr>
        <w:top w:val="none" w:sz="0" w:space="0" w:color="auto"/>
        <w:left w:val="none" w:sz="0" w:space="0" w:color="auto"/>
        <w:bottom w:val="none" w:sz="0" w:space="0" w:color="auto"/>
        <w:right w:val="none" w:sz="0" w:space="0" w:color="auto"/>
      </w:divBdr>
    </w:div>
    <w:div w:id="1189487632">
      <w:bodyDiv w:val="1"/>
      <w:marLeft w:val="0"/>
      <w:marRight w:val="0"/>
      <w:marTop w:val="0"/>
      <w:marBottom w:val="0"/>
      <w:divBdr>
        <w:top w:val="none" w:sz="0" w:space="0" w:color="auto"/>
        <w:left w:val="none" w:sz="0" w:space="0" w:color="auto"/>
        <w:bottom w:val="none" w:sz="0" w:space="0" w:color="auto"/>
        <w:right w:val="none" w:sz="0" w:space="0" w:color="auto"/>
      </w:divBdr>
    </w:div>
    <w:div w:id="1202985561">
      <w:bodyDiv w:val="1"/>
      <w:marLeft w:val="0"/>
      <w:marRight w:val="0"/>
      <w:marTop w:val="0"/>
      <w:marBottom w:val="0"/>
      <w:divBdr>
        <w:top w:val="none" w:sz="0" w:space="0" w:color="auto"/>
        <w:left w:val="none" w:sz="0" w:space="0" w:color="auto"/>
        <w:bottom w:val="none" w:sz="0" w:space="0" w:color="auto"/>
        <w:right w:val="none" w:sz="0" w:space="0" w:color="auto"/>
      </w:divBdr>
    </w:div>
    <w:div w:id="1336420476">
      <w:bodyDiv w:val="1"/>
      <w:marLeft w:val="0"/>
      <w:marRight w:val="0"/>
      <w:marTop w:val="0"/>
      <w:marBottom w:val="0"/>
      <w:divBdr>
        <w:top w:val="none" w:sz="0" w:space="0" w:color="auto"/>
        <w:left w:val="none" w:sz="0" w:space="0" w:color="auto"/>
        <w:bottom w:val="none" w:sz="0" w:space="0" w:color="auto"/>
        <w:right w:val="none" w:sz="0" w:space="0" w:color="auto"/>
      </w:divBdr>
    </w:div>
    <w:div w:id="1698581435">
      <w:bodyDiv w:val="1"/>
      <w:marLeft w:val="0"/>
      <w:marRight w:val="0"/>
      <w:marTop w:val="0"/>
      <w:marBottom w:val="0"/>
      <w:divBdr>
        <w:top w:val="none" w:sz="0" w:space="0" w:color="auto"/>
        <w:left w:val="none" w:sz="0" w:space="0" w:color="auto"/>
        <w:bottom w:val="none" w:sz="0" w:space="0" w:color="auto"/>
        <w:right w:val="none" w:sz="0" w:space="0" w:color="auto"/>
      </w:divBdr>
    </w:div>
    <w:div w:id="2015374470">
      <w:bodyDiv w:val="1"/>
      <w:marLeft w:val="0"/>
      <w:marRight w:val="0"/>
      <w:marTop w:val="0"/>
      <w:marBottom w:val="0"/>
      <w:divBdr>
        <w:top w:val="none" w:sz="0" w:space="0" w:color="auto"/>
        <w:left w:val="none" w:sz="0" w:space="0" w:color="auto"/>
        <w:bottom w:val="none" w:sz="0" w:space="0" w:color="auto"/>
        <w:right w:val="none" w:sz="0" w:space="0" w:color="auto"/>
      </w:divBdr>
      <w:divsChild>
        <w:div w:id="461389949">
          <w:marLeft w:val="0"/>
          <w:marRight w:val="0"/>
          <w:marTop w:val="0"/>
          <w:marBottom w:val="0"/>
          <w:divBdr>
            <w:top w:val="none" w:sz="0" w:space="0" w:color="auto"/>
            <w:left w:val="none" w:sz="0" w:space="0" w:color="auto"/>
            <w:bottom w:val="none" w:sz="0" w:space="0" w:color="auto"/>
            <w:right w:val="none" w:sz="0" w:space="0" w:color="auto"/>
          </w:divBdr>
        </w:div>
        <w:div w:id="533082128">
          <w:marLeft w:val="0"/>
          <w:marRight w:val="0"/>
          <w:marTop w:val="0"/>
          <w:marBottom w:val="0"/>
          <w:divBdr>
            <w:top w:val="none" w:sz="0" w:space="0" w:color="auto"/>
            <w:left w:val="none" w:sz="0" w:space="0" w:color="auto"/>
            <w:bottom w:val="none" w:sz="0" w:space="0" w:color="auto"/>
            <w:right w:val="none" w:sz="0" w:space="0" w:color="auto"/>
          </w:divBdr>
        </w:div>
        <w:div w:id="1653220000">
          <w:marLeft w:val="0"/>
          <w:marRight w:val="0"/>
          <w:marTop w:val="0"/>
          <w:marBottom w:val="0"/>
          <w:divBdr>
            <w:top w:val="none" w:sz="0" w:space="0" w:color="auto"/>
            <w:left w:val="none" w:sz="0" w:space="0" w:color="auto"/>
            <w:bottom w:val="none" w:sz="0" w:space="0" w:color="auto"/>
            <w:right w:val="none" w:sz="0" w:space="0" w:color="auto"/>
          </w:divBdr>
        </w:div>
      </w:divsChild>
    </w:div>
    <w:div w:id="2031643435">
      <w:bodyDiv w:val="1"/>
      <w:marLeft w:val="0"/>
      <w:marRight w:val="0"/>
      <w:marTop w:val="0"/>
      <w:marBottom w:val="0"/>
      <w:divBdr>
        <w:top w:val="none" w:sz="0" w:space="0" w:color="auto"/>
        <w:left w:val="none" w:sz="0" w:space="0" w:color="auto"/>
        <w:bottom w:val="none" w:sz="0" w:space="0" w:color="auto"/>
        <w:right w:val="none" w:sz="0" w:space="0" w:color="auto"/>
      </w:divBdr>
    </w:div>
    <w:div w:id="2075738643">
      <w:bodyDiv w:val="1"/>
      <w:marLeft w:val="0"/>
      <w:marRight w:val="0"/>
      <w:marTop w:val="0"/>
      <w:marBottom w:val="0"/>
      <w:divBdr>
        <w:top w:val="none" w:sz="0" w:space="0" w:color="auto"/>
        <w:left w:val="none" w:sz="0" w:space="0" w:color="auto"/>
        <w:bottom w:val="none" w:sz="0" w:space="0" w:color="auto"/>
        <w:right w:val="none" w:sz="0" w:space="0" w:color="auto"/>
      </w:divBdr>
    </w:div>
    <w:div w:id="2111123302">
      <w:bodyDiv w:val="1"/>
      <w:marLeft w:val="0"/>
      <w:marRight w:val="0"/>
      <w:marTop w:val="0"/>
      <w:marBottom w:val="0"/>
      <w:divBdr>
        <w:top w:val="none" w:sz="0" w:space="0" w:color="auto"/>
        <w:left w:val="none" w:sz="0" w:space="0" w:color="auto"/>
        <w:bottom w:val="none" w:sz="0" w:space="0" w:color="auto"/>
        <w:right w:val="none" w:sz="0" w:space="0" w:color="auto"/>
      </w:divBdr>
    </w:div>
    <w:div w:id="2127969950">
      <w:bodyDiv w:val="1"/>
      <w:marLeft w:val="0"/>
      <w:marRight w:val="0"/>
      <w:marTop w:val="0"/>
      <w:marBottom w:val="0"/>
      <w:divBdr>
        <w:top w:val="none" w:sz="0" w:space="0" w:color="auto"/>
        <w:left w:val="none" w:sz="0" w:space="0" w:color="auto"/>
        <w:bottom w:val="none" w:sz="0" w:space="0" w:color="auto"/>
        <w:right w:val="none" w:sz="0" w:space="0" w:color="auto"/>
      </w:divBdr>
    </w:div>
    <w:div w:id="2130933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hyperlink" Target="https://eur01.safelinks.protection.outlook.com/?url=http%3A%2F%2Fwww.swanseadocks.co.uk%2Fdocksnewsite%2Fmaps.html&amp;data=05%7C02%7C2320485%40student.uwtsd.ac.uk%7C6e11c8f12c324529ecc808dc0d164901%7C4e0f11f9046e45059cb8db2152311e21%7C0%7C0%7C638399637041713950%7CUnknown%7CTWFpbGZsb3d8eyJWIjoiMC4wLjAwMDAiLCJQIjoiV2luMzIiLCJBTiI6Ik1haWwiLCJXVCI6Mn0%3D%7C20000%7C%7C%7C&amp;sdata=xQaT54I4MSB1lij0dJFLOms9UrAIqCtaklvjEzHJIWc%3D&amp;reserved=0" TargetMode="External"/><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phillips</dc:creator>
  <cp:keywords/>
  <dc:description/>
  <cp:lastModifiedBy>Alan Nantel</cp:lastModifiedBy>
  <cp:revision>2</cp:revision>
  <dcterms:created xsi:type="dcterms:W3CDTF">2024-01-09T10:50:00Z</dcterms:created>
  <dcterms:modified xsi:type="dcterms:W3CDTF">2024-01-09T10:50:00Z</dcterms:modified>
</cp:coreProperties>
</file>