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ADD218E" w14:textId="1F7D6622" w:rsidR="007F7C3C" w:rsidRDefault="004B7ABD" w:rsidP="004B7ABD">
      <w:pPr>
        <w:jc w:val="center"/>
        <w:rPr>
          <w:rFonts w:ascii="Arial" w:hAnsi="Arial" w:cs="Arial"/>
          <w:b/>
          <w:bCs/>
          <w:sz w:val="32"/>
          <w:szCs w:val="32"/>
        </w:rPr>
      </w:pPr>
      <w:r w:rsidRPr="004B7ABD">
        <w:rPr>
          <w:rFonts w:ascii="Arial" w:hAnsi="Arial" w:cs="Arial"/>
          <w:b/>
          <w:bCs/>
          <w:sz w:val="32"/>
          <w:szCs w:val="32"/>
        </w:rPr>
        <w:t>Portfolio for ECEY4014</w:t>
      </w:r>
    </w:p>
    <w:p w14:paraId="55B2B9D6" w14:textId="0EFE63A5" w:rsidR="004B7ABD" w:rsidRDefault="004B7ABD" w:rsidP="004B7ABD">
      <w:pPr>
        <w:rPr>
          <w:rFonts w:ascii="Arial" w:hAnsi="Arial" w:cs="Arial"/>
          <w:b/>
          <w:bCs/>
        </w:rPr>
      </w:pPr>
      <w:r>
        <w:rPr>
          <w:rFonts w:ascii="Arial" w:hAnsi="Arial" w:cs="Arial"/>
          <w:b/>
          <w:bCs/>
        </w:rPr>
        <w:t>Contents:</w:t>
      </w:r>
    </w:p>
    <w:p w14:paraId="0A65C26E" w14:textId="6ECF6318" w:rsidR="004B7ABD" w:rsidRDefault="004B7ABD" w:rsidP="004B7ABD">
      <w:pPr>
        <w:rPr>
          <w:rFonts w:ascii="Arial" w:hAnsi="Arial" w:cs="Arial"/>
        </w:rPr>
      </w:pPr>
      <w:r>
        <w:rPr>
          <w:rFonts w:ascii="Arial" w:hAnsi="Arial" w:cs="Arial"/>
        </w:rPr>
        <w:t xml:space="preserve">Part 1- Personal Development Plan- Page </w:t>
      </w:r>
      <w:r w:rsidR="00B60A94">
        <w:rPr>
          <w:rFonts w:ascii="Arial" w:hAnsi="Arial" w:cs="Arial"/>
        </w:rPr>
        <w:t>2-3</w:t>
      </w:r>
    </w:p>
    <w:p w14:paraId="14F9C3CB" w14:textId="68A49FC9" w:rsidR="004B7ABD" w:rsidRDefault="004B7ABD" w:rsidP="004B7ABD">
      <w:pPr>
        <w:rPr>
          <w:rFonts w:ascii="Arial" w:hAnsi="Arial" w:cs="Arial"/>
        </w:rPr>
      </w:pPr>
      <w:r>
        <w:rPr>
          <w:rFonts w:ascii="Arial" w:hAnsi="Arial" w:cs="Arial"/>
        </w:rPr>
        <w:t>Part 2- Academic poster- Page</w:t>
      </w:r>
      <w:r w:rsidR="00A47FCD">
        <w:rPr>
          <w:rFonts w:ascii="Arial" w:hAnsi="Arial" w:cs="Arial"/>
        </w:rPr>
        <w:t xml:space="preserve"> 4 </w:t>
      </w:r>
    </w:p>
    <w:p w14:paraId="2805C641" w14:textId="700AA0B7" w:rsidR="004B7ABD" w:rsidRDefault="004B7ABD" w:rsidP="004B7ABD">
      <w:pPr>
        <w:rPr>
          <w:rFonts w:ascii="Arial" w:hAnsi="Arial" w:cs="Arial"/>
        </w:rPr>
      </w:pPr>
      <w:r>
        <w:rPr>
          <w:rFonts w:ascii="Arial" w:hAnsi="Arial" w:cs="Arial"/>
        </w:rPr>
        <w:t xml:space="preserve">Part 3- Written essay- Page </w:t>
      </w:r>
      <w:r w:rsidR="00F323C3">
        <w:rPr>
          <w:rFonts w:ascii="Arial" w:hAnsi="Arial" w:cs="Arial"/>
        </w:rPr>
        <w:t xml:space="preserve">4-6 </w:t>
      </w:r>
    </w:p>
    <w:p w14:paraId="25956D21" w14:textId="62604456" w:rsidR="004B7ABD" w:rsidRDefault="004B7ABD" w:rsidP="004B7ABD">
      <w:pPr>
        <w:rPr>
          <w:rFonts w:ascii="Arial" w:hAnsi="Arial" w:cs="Arial"/>
        </w:rPr>
      </w:pPr>
      <w:r>
        <w:rPr>
          <w:rFonts w:ascii="Arial" w:hAnsi="Arial" w:cs="Arial"/>
        </w:rPr>
        <w:t xml:space="preserve">Part 4- References- Page </w:t>
      </w:r>
      <w:r w:rsidR="00F42EA2">
        <w:rPr>
          <w:rFonts w:ascii="Arial" w:hAnsi="Arial" w:cs="Arial"/>
        </w:rPr>
        <w:t>6-7</w:t>
      </w:r>
    </w:p>
    <w:p w14:paraId="7A81EE56" w14:textId="77777777" w:rsidR="004B7ABD" w:rsidRDefault="004B7ABD" w:rsidP="004B7ABD">
      <w:pPr>
        <w:rPr>
          <w:rFonts w:ascii="Arial" w:hAnsi="Arial" w:cs="Arial"/>
        </w:rPr>
      </w:pPr>
    </w:p>
    <w:p w14:paraId="005CCFDC" w14:textId="63FBBA24" w:rsidR="00D33F78" w:rsidRDefault="00D33F78" w:rsidP="004B7ABD">
      <w:pPr>
        <w:rPr>
          <w:rFonts w:ascii="Arial" w:hAnsi="Arial" w:cs="Arial"/>
        </w:rPr>
      </w:pPr>
      <w:r>
        <w:rPr>
          <w:rFonts w:ascii="Arial" w:hAnsi="Arial" w:cs="Arial"/>
        </w:rPr>
        <w:t xml:space="preserve">AI acknowledgement </w:t>
      </w:r>
    </w:p>
    <w:p w14:paraId="4A7939CD" w14:textId="5E47DF21" w:rsidR="00D33F78" w:rsidRDefault="00D33F78" w:rsidP="004B7ABD">
      <w:pPr>
        <w:rPr>
          <w:rFonts w:ascii="Arial" w:hAnsi="Arial" w:cs="Arial"/>
          <w:b/>
          <w:bCs/>
        </w:rPr>
      </w:pPr>
      <w:r w:rsidRPr="00D33F78">
        <w:rPr>
          <w:rFonts w:ascii="Arial" w:hAnsi="Arial" w:cs="Arial"/>
          <w:b/>
          <w:bCs/>
        </w:rPr>
        <w:t>Basic Acknowledgement format of AI tool use</w:t>
      </w:r>
    </w:p>
    <w:p w14:paraId="0FC47F6D" w14:textId="19B3F930" w:rsidR="00D33F78" w:rsidRDefault="00D33F78" w:rsidP="004B7ABD">
      <w:pPr>
        <w:rPr>
          <w:rFonts w:ascii="Arial" w:hAnsi="Arial" w:cs="Arial"/>
        </w:rPr>
      </w:pPr>
      <w:r>
        <w:rPr>
          <w:rFonts w:ascii="Arial" w:hAnsi="Arial" w:cs="Arial"/>
        </w:rPr>
        <w:t>I acknowledged the use of AI Microsoft 365 Copilot (</w:t>
      </w:r>
      <w:hyperlink r:id="rId6" w:history="1">
        <w:r w:rsidRPr="00A07B51">
          <w:rPr>
            <w:rStyle w:val="Hyperlink"/>
            <w:rFonts w:ascii="Arial" w:hAnsi="Arial" w:cs="Arial"/>
          </w:rPr>
          <w:t>https://copilot.microsoft.com</w:t>
        </w:r>
      </w:hyperlink>
      <w:r>
        <w:rPr>
          <w:rFonts w:ascii="Arial" w:hAnsi="Arial" w:cs="Arial"/>
        </w:rPr>
        <w:t xml:space="preserve">) on (01.10.2026) to support my work. </w:t>
      </w:r>
    </w:p>
    <w:p w14:paraId="3B6AA067" w14:textId="5516498E" w:rsidR="00D33F78" w:rsidRDefault="00D33F78" w:rsidP="004B7ABD">
      <w:pPr>
        <w:rPr>
          <w:rFonts w:ascii="Arial" w:hAnsi="Arial" w:cs="Arial"/>
        </w:rPr>
      </w:pPr>
      <w:r>
        <w:rPr>
          <w:rFonts w:ascii="Arial" w:hAnsi="Arial" w:cs="Arial"/>
        </w:rPr>
        <w:t xml:space="preserve">I confirm that I have not presented any AI generated text as my own work. I confirm I have copies of my drafts, notes, and other recourses I used before, and after the use of AI tools which I may be asked to provide in evidence. </w:t>
      </w:r>
    </w:p>
    <w:p w14:paraId="415D2ECE" w14:textId="77777777" w:rsidR="00D33F78" w:rsidRDefault="00D33F78" w:rsidP="004B7ABD">
      <w:pPr>
        <w:rPr>
          <w:rFonts w:ascii="Arial" w:hAnsi="Arial" w:cs="Arial"/>
        </w:rPr>
      </w:pPr>
    </w:p>
    <w:p w14:paraId="64444DDE" w14:textId="77777777" w:rsidR="00D33F78" w:rsidRDefault="00D33F78" w:rsidP="004B7ABD">
      <w:pPr>
        <w:rPr>
          <w:rFonts w:ascii="Arial" w:hAnsi="Arial" w:cs="Arial"/>
        </w:rPr>
      </w:pPr>
    </w:p>
    <w:p w14:paraId="6D0D253C" w14:textId="77777777" w:rsidR="00D33F78" w:rsidRDefault="00D33F78" w:rsidP="004B7ABD">
      <w:pPr>
        <w:rPr>
          <w:rFonts w:ascii="Arial" w:hAnsi="Arial" w:cs="Arial"/>
        </w:rPr>
      </w:pPr>
    </w:p>
    <w:p w14:paraId="22393D94" w14:textId="77777777" w:rsidR="00D33F78" w:rsidRDefault="00D33F78" w:rsidP="004B7ABD">
      <w:pPr>
        <w:rPr>
          <w:rFonts w:ascii="Arial" w:hAnsi="Arial" w:cs="Arial"/>
        </w:rPr>
      </w:pPr>
    </w:p>
    <w:p w14:paraId="4CB3A98F" w14:textId="77777777" w:rsidR="00D33F78" w:rsidRDefault="00D33F78" w:rsidP="004B7ABD">
      <w:pPr>
        <w:rPr>
          <w:rFonts w:ascii="Arial" w:hAnsi="Arial" w:cs="Arial"/>
        </w:rPr>
      </w:pPr>
    </w:p>
    <w:p w14:paraId="02876157" w14:textId="77777777" w:rsidR="00D33F78" w:rsidRDefault="00D33F78" w:rsidP="004B7ABD">
      <w:pPr>
        <w:rPr>
          <w:rFonts w:ascii="Arial" w:hAnsi="Arial" w:cs="Arial"/>
        </w:rPr>
      </w:pPr>
    </w:p>
    <w:p w14:paraId="14EF5754" w14:textId="77777777" w:rsidR="00D33F78" w:rsidRDefault="00D33F78" w:rsidP="004B7ABD">
      <w:pPr>
        <w:rPr>
          <w:rFonts w:ascii="Arial" w:hAnsi="Arial" w:cs="Arial"/>
        </w:rPr>
      </w:pPr>
    </w:p>
    <w:p w14:paraId="44248A7E" w14:textId="77777777" w:rsidR="00D33F78" w:rsidRDefault="00D33F78" w:rsidP="004B7ABD">
      <w:pPr>
        <w:rPr>
          <w:rFonts w:ascii="Arial" w:hAnsi="Arial" w:cs="Arial"/>
        </w:rPr>
      </w:pPr>
    </w:p>
    <w:p w14:paraId="1B6468B1" w14:textId="77777777" w:rsidR="00D33F78" w:rsidRDefault="00D33F78" w:rsidP="004B7ABD">
      <w:pPr>
        <w:rPr>
          <w:rFonts w:ascii="Arial" w:hAnsi="Arial" w:cs="Arial"/>
        </w:rPr>
      </w:pPr>
    </w:p>
    <w:p w14:paraId="0A074CB9" w14:textId="77777777" w:rsidR="00D33F78" w:rsidRDefault="00D33F78" w:rsidP="004B7ABD">
      <w:pPr>
        <w:rPr>
          <w:rFonts w:ascii="Arial" w:hAnsi="Arial" w:cs="Arial"/>
        </w:rPr>
      </w:pPr>
    </w:p>
    <w:p w14:paraId="6D594E67" w14:textId="77777777" w:rsidR="00D33F78" w:rsidRDefault="00D33F78" w:rsidP="004B7ABD">
      <w:pPr>
        <w:rPr>
          <w:rFonts w:ascii="Arial" w:hAnsi="Arial" w:cs="Arial"/>
        </w:rPr>
      </w:pPr>
    </w:p>
    <w:p w14:paraId="260C5484" w14:textId="77777777" w:rsidR="00D33F78" w:rsidRDefault="00D33F78" w:rsidP="004B7ABD">
      <w:pPr>
        <w:rPr>
          <w:rFonts w:ascii="Arial" w:hAnsi="Arial" w:cs="Arial"/>
        </w:rPr>
      </w:pPr>
    </w:p>
    <w:p w14:paraId="6E650A8D" w14:textId="77777777" w:rsidR="00D33F78" w:rsidRDefault="00D33F78" w:rsidP="004B7ABD">
      <w:pPr>
        <w:rPr>
          <w:rFonts w:ascii="Arial" w:hAnsi="Arial" w:cs="Arial"/>
        </w:rPr>
      </w:pPr>
    </w:p>
    <w:p w14:paraId="42C6E247" w14:textId="77777777" w:rsidR="00D33F78" w:rsidRDefault="00D33F78" w:rsidP="004B7ABD">
      <w:pPr>
        <w:rPr>
          <w:rFonts w:ascii="Arial" w:hAnsi="Arial" w:cs="Arial"/>
        </w:rPr>
      </w:pPr>
    </w:p>
    <w:p w14:paraId="52117E71" w14:textId="77777777" w:rsidR="00D33F78" w:rsidRDefault="00D33F78" w:rsidP="004B7ABD">
      <w:pPr>
        <w:rPr>
          <w:rFonts w:ascii="Arial" w:hAnsi="Arial" w:cs="Arial"/>
        </w:rPr>
      </w:pPr>
    </w:p>
    <w:p w14:paraId="3F32D2D1" w14:textId="77777777" w:rsidR="00D33F78" w:rsidRDefault="00D33F78" w:rsidP="004B7ABD">
      <w:pPr>
        <w:rPr>
          <w:rFonts w:ascii="Arial" w:hAnsi="Arial" w:cs="Arial"/>
        </w:rPr>
      </w:pPr>
    </w:p>
    <w:p w14:paraId="3DB3A024" w14:textId="788449BF" w:rsidR="00D33F78" w:rsidRPr="00D33F78" w:rsidRDefault="00D33F78" w:rsidP="004B7ABD">
      <w:pPr>
        <w:rPr>
          <w:rFonts w:ascii="Arial" w:hAnsi="Arial" w:cs="Arial"/>
          <w:b/>
          <w:bCs/>
        </w:rPr>
      </w:pPr>
      <w:r w:rsidRPr="00D33F78">
        <w:rPr>
          <w:rFonts w:ascii="Arial" w:hAnsi="Arial" w:cs="Arial"/>
          <w:b/>
          <w:bCs/>
        </w:rPr>
        <w:lastRenderedPageBreak/>
        <w:t xml:space="preserve">Part 1 – Personal Development Plan </w:t>
      </w:r>
    </w:p>
    <w:p w14:paraId="64938993" w14:textId="1E06EB7A" w:rsidR="00D33F78" w:rsidRDefault="00D33F78" w:rsidP="004B7ABD">
      <w:pPr>
        <w:rPr>
          <w:rFonts w:ascii="Arial" w:hAnsi="Arial" w:cs="Arial"/>
          <w:b/>
          <w:bCs/>
        </w:rPr>
      </w:pPr>
      <w:r w:rsidRPr="00D33F78">
        <w:rPr>
          <w:rFonts w:ascii="Arial" w:hAnsi="Arial" w:cs="Arial"/>
          <w:b/>
          <w:bCs/>
        </w:rPr>
        <w:t xml:space="preserve">SMART Goals </w:t>
      </w:r>
    </w:p>
    <w:p w14:paraId="61C7230B" w14:textId="77777777" w:rsidR="00DB2CD5" w:rsidRDefault="00DB2CD5" w:rsidP="004B7ABD">
      <w:pPr>
        <w:rPr>
          <w:rFonts w:ascii="Arial" w:hAnsi="Arial" w:cs="Arial"/>
          <w:b/>
          <w:bCs/>
        </w:rPr>
      </w:pPr>
    </w:p>
    <w:tbl>
      <w:tblPr>
        <w:tblpPr w:leftFromText="180" w:rightFromText="180" w:vertAnchor="text" w:horzAnchor="margin" w:tblpXSpec="center" w:tblpY="12"/>
        <w:tblW w:w="628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63"/>
        <w:gridCol w:w="1617"/>
        <w:gridCol w:w="1511"/>
        <w:gridCol w:w="1580"/>
        <w:gridCol w:w="1127"/>
        <w:gridCol w:w="1452"/>
        <w:gridCol w:w="2590"/>
      </w:tblGrid>
      <w:tr w:rsidR="00E60B17" w14:paraId="64183B43" w14:textId="77777777" w:rsidTr="00E60B17">
        <w:trPr>
          <w:tblHeader/>
        </w:trPr>
        <w:tc>
          <w:tcPr>
            <w:tcW w:w="670" w:type="pct"/>
            <w:tcBorders>
              <w:top w:val="single" w:sz="4" w:space="0" w:color="auto"/>
              <w:left w:val="single" w:sz="4" w:space="0" w:color="auto"/>
              <w:bottom w:val="single" w:sz="4" w:space="0" w:color="auto"/>
              <w:right w:val="single" w:sz="4" w:space="0" w:color="auto"/>
            </w:tcBorders>
            <w:shd w:val="clear" w:color="auto" w:fill="D9D9D9"/>
            <w:hideMark/>
          </w:tcPr>
          <w:p w14:paraId="5AC6D9E2"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653" w:type="pct"/>
            <w:tcBorders>
              <w:top w:val="single" w:sz="4" w:space="0" w:color="auto"/>
              <w:left w:val="single" w:sz="4" w:space="0" w:color="auto"/>
              <w:bottom w:val="single" w:sz="4" w:space="0" w:color="auto"/>
              <w:right w:val="single" w:sz="4" w:space="0" w:color="auto"/>
            </w:tcBorders>
            <w:shd w:val="clear" w:color="auto" w:fill="D9D9D9"/>
            <w:hideMark/>
          </w:tcPr>
          <w:p w14:paraId="19A193E9"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666" w:type="pct"/>
            <w:tcBorders>
              <w:top w:val="single" w:sz="4" w:space="0" w:color="auto"/>
              <w:left w:val="single" w:sz="4" w:space="0" w:color="auto"/>
              <w:bottom w:val="single" w:sz="4" w:space="0" w:color="auto"/>
              <w:right w:val="single" w:sz="4" w:space="0" w:color="auto"/>
            </w:tcBorders>
            <w:shd w:val="clear" w:color="auto" w:fill="D9D9D9"/>
            <w:hideMark/>
          </w:tcPr>
          <w:p w14:paraId="66B41F31"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271D9AEE" w14:textId="77777777" w:rsidR="00E60B17" w:rsidRDefault="00E60B17"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722" w:type="pct"/>
            <w:tcBorders>
              <w:top w:val="single" w:sz="4" w:space="0" w:color="auto"/>
              <w:left w:val="single" w:sz="4" w:space="0" w:color="auto"/>
              <w:bottom w:val="single" w:sz="4" w:space="0" w:color="auto"/>
              <w:right w:val="single" w:sz="4" w:space="0" w:color="auto"/>
            </w:tcBorders>
            <w:shd w:val="clear" w:color="auto" w:fill="D9D9D9"/>
            <w:hideMark/>
          </w:tcPr>
          <w:p w14:paraId="35CD672A"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497" w:type="pct"/>
            <w:tcBorders>
              <w:top w:val="single" w:sz="4" w:space="0" w:color="auto"/>
              <w:left w:val="single" w:sz="4" w:space="0" w:color="auto"/>
              <w:bottom w:val="single" w:sz="4" w:space="0" w:color="auto"/>
              <w:right w:val="single" w:sz="4" w:space="0" w:color="auto"/>
            </w:tcBorders>
            <w:shd w:val="clear" w:color="auto" w:fill="D9D9D9"/>
            <w:hideMark/>
          </w:tcPr>
          <w:p w14:paraId="23FB93C5"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625" w:type="pct"/>
            <w:tcBorders>
              <w:top w:val="single" w:sz="4" w:space="0" w:color="auto"/>
              <w:left w:val="single" w:sz="4" w:space="0" w:color="auto"/>
              <w:bottom w:val="single" w:sz="4" w:space="0" w:color="auto"/>
              <w:right w:val="single" w:sz="4" w:space="0" w:color="auto"/>
            </w:tcBorders>
            <w:shd w:val="clear" w:color="auto" w:fill="D9D9D9"/>
            <w:hideMark/>
          </w:tcPr>
          <w:p w14:paraId="0560BA6C"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1168" w:type="pct"/>
            <w:tcBorders>
              <w:top w:val="single" w:sz="4" w:space="0" w:color="auto"/>
              <w:left w:val="single" w:sz="4" w:space="0" w:color="auto"/>
              <w:bottom w:val="single" w:sz="4" w:space="0" w:color="auto"/>
              <w:right w:val="single" w:sz="4" w:space="0" w:color="auto"/>
            </w:tcBorders>
            <w:shd w:val="clear" w:color="auto" w:fill="D9D9D9"/>
            <w:hideMark/>
          </w:tcPr>
          <w:p w14:paraId="6ADC6A25"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24E0EE07" w14:textId="77777777" w:rsidR="00E60B17" w:rsidRDefault="00E60B17" w:rsidP="00E60B17">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E60B17" w14:paraId="43DA8851" w14:textId="77777777" w:rsidTr="00E60B17">
        <w:tc>
          <w:tcPr>
            <w:tcW w:w="670" w:type="pct"/>
            <w:tcBorders>
              <w:top w:val="single" w:sz="4" w:space="0" w:color="auto"/>
              <w:left w:val="single" w:sz="4" w:space="0" w:color="auto"/>
              <w:bottom w:val="single" w:sz="4" w:space="0" w:color="auto"/>
              <w:right w:val="single" w:sz="4" w:space="0" w:color="auto"/>
            </w:tcBorders>
            <w:hideMark/>
          </w:tcPr>
          <w:p w14:paraId="10A66670" w14:textId="77777777" w:rsidR="00E60B17" w:rsidRDefault="00E60B17"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p w14:paraId="5AB49C25" w14:textId="77777777" w:rsidR="00E60B17" w:rsidRPr="0056450E" w:rsidRDefault="00E60B17" w:rsidP="00E60B17">
            <w:pPr>
              <w:spacing w:before="80" w:after="80" w:line="300" w:lineRule="auto"/>
              <w:rPr>
                <w:rFonts w:ascii="Arial" w:hAnsi="Arial" w:cs="Arial"/>
                <w:b/>
                <w:bCs/>
                <w:lang w:bidi="yi-Hebr"/>
              </w:rPr>
            </w:pPr>
            <w:r w:rsidRPr="0056450E">
              <w:rPr>
                <w:rFonts w:ascii="Arial" w:hAnsi="Arial" w:cs="Arial"/>
                <w:b/>
                <w:bCs/>
                <w:lang w:bidi="yi-Hebr"/>
              </w:rPr>
              <w:t>Short term goals</w:t>
            </w:r>
          </w:p>
        </w:tc>
        <w:tc>
          <w:tcPr>
            <w:tcW w:w="653" w:type="pct"/>
            <w:tcBorders>
              <w:top w:val="single" w:sz="4" w:space="0" w:color="auto"/>
              <w:left w:val="single" w:sz="4" w:space="0" w:color="auto"/>
              <w:bottom w:val="single" w:sz="4" w:space="0" w:color="auto"/>
              <w:right w:val="single" w:sz="4" w:space="0" w:color="auto"/>
            </w:tcBorders>
          </w:tcPr>
          <w:p w14:paraId="5DD71FE4" w14:textId="77777777" w:rsidR="00E60B17" w:rsidRPr="00E0176E" w:rsidRDefault="00E60B17" w:rsidP="00E60B17">
            <w:pPr>
              <w:spacing w:before="80" w:after="80" w:line="300" w:lineRule="auto"/>
              <w:rPr>
                <w:rFonts w:ascii="Arial" w:hAnsi="Arial" w:cs="Arial"/>
                <w:bCs/>
                <w:lang w:bidi="yi-Hebr"/>
              </w:rPr>
            </w:pPr>
            <w:r w:rsidRPr="00E0176E">
              <w:rPr>
                <w:rFonts w:ascii="Arial" w:hAnsi="Arial" w:cs="Arial"/>
                <w:bCs/>
                <w:lang w:bidi="yi-Hebr"/>
              </w:rPr>
              <w:t>I would like to improve my academic writing and referencing skills.</w:t>
            </w:r>
            <w:r>
              <w:rPr>
                <w:rFonts w:ascii="Arial" w:hAnsi="Arial" w:cs="Arial"/>
                <w:bCs/>
                <w:lang w:bidi="yi-Hebr"/>
              </w:rPr>
              <w:t xml:space="preserve"> </w:t>
            </w:r>
            <w:r w:rsidRPr="00E0176E">
              <w:rPr>
                <w:rFonts w:ascii="Arial" w:hAnsi="Arial" w:cs="Arial"/>
                <w:bCs/>
                <w:lang w:bidi="yi-Hebr"/>
              </w:rPr>
              <w:t xml:space="preserve"> </w:t>
            </w:r>
          </w:p>
          <w:p w14:paraId="20EF4F9D" w14:textId="77777777" w:rsidR="00E60B17" w:rsidRDefault="00E60B17" w:rsidP="00E60B17">
            <w:pPr>
              <w:spacing w:before="80" w:after="80" w:line="300" w:lineRule="auto"/>
              <w:rPr>
                <w:rFonts w:asciiTheme="majorHAnsi" w:hAnsiTheme="majorHAnsi" w:cstheme="majorHAnsi"/>
                <w:b/>
                <w:sz w:val="22"/>
                <w:lang w:bidi="yi-Hebr"/>
              </w:rPr>
            </w:pPr>
          </w:p>
        </w:tc>
        <w:tc>
          <w:tcPr>
            <w:tcW w:w="666" w:type="pct"/>
            <w:tcBorders>
              <w:top w:val="single" w:sz="4" w:space="0" w:color="auto"/>
              <w:left w:val="single" w:sz="4" w:space="0" w:color="auto"/>
              <w:bottom w:val="single" w:sz="4" w:space="0" w:color="auto"/>
              <w:right w:val="single" w:sz="4" w:space="0" w:color="auto"/>
            </w:tcBorders>
            <w:hideMark/>
          </w:tcPr>
          <w:p w14:paraId="17CDEF16" w14:textId="77777777" w:rsidR="00E60B17" w:rsidRDefault="00E60B17" w:rsidP="00E60B17">
            <w:pPr>
              <w:spacing w:before="80" w:after="80" w:line="300" w:lineRule="auto"/>
              <w:rPr>
                <w:rFonts w:asciiTheme="majorHAnsi" w:hAnsiTheme="majorHAnsi" w:cstheme="majorHAnsi"/>
                <w:sz w:val="20"/>
                <w:szCs w:val="20"/>
                <w:lang w:bidi="yi-Hebr"/>
              </w:rPr>
            </w:pPr>
            <w:r w:rsidRPr="00ED0A41">
              <w:rPr>
                <w:rFonts w:ascii="Arial" w:hAnsi="Arial" w:cs="Arial"/>
                <w:lang w:bidi="yi-Hebr"/>
              </w:rPr>
              <w:t xml:space="preserve">It becomes easier for me to write formally and think of words that sound better instead of searching them up. Referencing will become easier and just come to me instead of consistently checking the Harvard referencing guide. </w:t>
            </w:r>
          </w:p>
        </w:tc>
        <w:tc>
          <w:tcPr>
            <w:tcW w:w="722" w:type="pct"/>
            <w:tcBorders>
              <w:top w:val="single" w:sz="4" w:space="0" w:color="auto"/>
              <w:left w:val="single" w:sz="4" w:space="0" w:color="auto"/>
              <w:bottom w:val="single" w:sz="4" w:space="0" w:color="auto"/>
              <w:right w:val="single" w:sz="4" w:space="0" w:color="auto"/>
            </w:tcBorders>
          </w:tcPr>
          <w:p w14:paraId="5259E98C" w14:textId="77777777" w:rsidR="00E60B17" w:rsidRDefault="00E60B17" w:rsidP="00E60B17">
            <w:pPr>
              <w:spacing w:before="80" w:after="80" w:line="300" w:lineRule="auto"/>
              <w:rPr>
                <w:rFonts w:asciiTheme="majorHAnsi" w:hAnsiTheme="majorHAnsi" w:cstheme="majorHAnsi"/>
                <w:sz w:val="20"/>
                <w:szCs w:val="20"/>
                <w:lang w:bidi="yi-Hebr"/>
              </w:rPr>
            </w:pPr>
            <w:r w:rsidRPr="005F5866">
              <w:rPr>
                <w:rFonts w:ascii="Arial" w:hAnsi="Arial" w:cs="Arial"/>
              </w:rPr>
              <w:t xml:space="preserve">The </w:t>
            </w:r>
            <w:r>
              <w:rPr>
                <w:rFonts w:ascii="Arial" w:hAnsi="Arial" w:cs="Arial"/>
              </w:rPr>
              <w:t xml:space="preserve">actions I will take are listening </w:t>
            </w:r>
            <w:r w:rsidRPr="005F5866">
              <w:rPr>
                <w:rFonts w:ascii="Arial" w:hAnsi="Arial" w:cs="Arial"/>
              </w:rPr>
              <w:t>attentively during lectures and reading my feedback on my work from my lecturers and working on them.</w:t>
            </w:r>
            <w:r>
              <w:rPr>
                <w:rFonts w:ascii="Arial" w:hAnsi="Arial" w:cs="Arial"/>
              </w:rPr>
              <w:t xml:space="preserve"> I will also continuously reference throughout my work.</w:t>
            </w:r>
          </w:p>
        </w:tc>
        <w:tc>
          <w:tcPr>
            <w:tcW w:w="497" w:type="pct"/>
            <w:tcBorders>
              <w:top w:val="single" w:sz="4" w:space="0" w:color="auto"/>
              <w:left w:val="single" w:sz="4" w:space="0" w:color="auto"/>
              <w:bottom w:val="single" w:sz="4" w:space="0" w:color="auto"/>
              <w:right w:val="single" w:sz="4" w:space="0" w:color="auto"/>
            </w:tcBorders>
          </w:tcPr>
          <w:p w14:paraId="5E616F6F" w14:textId="0B7DF0CA" w:rsidR="00E60B17" w:rsidRPr="0056450E" w:rsidRDefault="00D56F30" w:rsidP="00E60B17">
            <w:pPr>
              <w:spacing w:before="80" w:after="80" w:line="300" w:lineRule="auto"/>
              <w:rPr>
                <w:rFonts w:ascii="Arial" w:hAnsi="Arial" w:cs="Arial"/>
                <w:lang w:bidi="yi-Hebr"/>
              </w:rPr>
            </w:pPr>
            <w:r>
              <w:rPr>
                <w:rFonts w:ascii="Arial" w:hAnsi="Arial" w:cs="Arial"/>
                <w:lang w:bidi="yi-Hebr"/>
              </w:rPr>
              <w:t xml:space="preserve">3 </w:t>
            </w:r>
            <w:r w:rsidR="00E60B17" w:rsidRPr="0056450E">
              <w:rPr>
                <w:rFonts w:ascii="Arial" w:hAnsi="Arial" w:cs="Arial"/>
                <w:lang w:bidi="yi-Hebr"/>
              </w:rPr>
              <w:t>months.</w:t>
            </w:r>
          </w:p>
        </w:tc>
        <w:tc>
          <w:tcPr>
            <w:tcW w:w="625" w:type="pct"/>
            <w:tcBorders>
              <w:top w:val="single" w:sz="4" w:space="0" w:color="auto"/>
              <w:left w:val="single" w:sz="4" w:space="0" w:color="auto"/>
              <w:bottom w:val="single" w:sz="4" w:space="0" w:color="auto"/>
              <w:right w:val="single" w:sz="4" w:space="0" w:color="auto"/>
            </w:tcBorders>
            <w:hideMark/>
          </w:tcPr>
          <w:p w14:paraId="5AFCCB6A" w14:textId="77777777" w:rsidR="00E60B17" w:rsidRDefault="00E60B17" w:rsidP="00E60B17">
            <w:pPr>
              <w:spacing w:before="80" w:after="80" w:line="300" w:lineRule="auto"/>
              <w:rPr>
                <w:rFonts w:asciiTheme="majorHAnsi" w:hAnsiTheme="majorHAnsi" w:cstheme="majorHAnsi"/>
                <w:sz w:val="20"/>
                <w:szCs w:val="20"/>
                <w:lang w:bidi="yi-Hebr"/>
              </w:rPr>
            </w:pPr>
            <w:r w:rsidRPr="00F2415C">
              <w:rPr>
                <w:rFonts w:ascii="Arial" w:hAnsi="Arial" w:cs="Arial"/>
                <w:lang w:bidi="yi-Hebr"/>
              </w:rPr>
              <w:t>This will help me achieve more accurate work, understand what I am writing about and a higher grade.</w:t>
            </w:r>
          </w:p>
        </w:tc>
        <w:tc>
          <w:tcPr>
            <w:tcW w:w="1168" w:type="pct"/>
            <w:tcBorders>
              <w:top w:val="single" w:sz="4" w:space="0" w:color="auto"/>
              <w:left w:val="single" w:sz="4" w:space="0" w:color="auto"/>
              <w:bottom w:val="single" w:sz="4" w:space="0" w:color="auto"/>
              <w:right w:val="single" w:sz="4" w:space="0" w:color="auto"/>
            </w:tcBorders>
          </w:tcPr>
          <w:p w14:paraId="2F149666" w14:textId="25EBA4A4" w:rsidR="00E60B17" w:rsidRPr="0096769F" w:rsidRDefault="0096769F" w:rsidP="00E60B17">
            <w:pPr>
              <w:spacing w:before="80" w:after="80" w:line="300" w:lineRule="auto"/>
              <w:rPr>
                <w:rFonts w:ascii="Arial" w:hAnsi="Arial" w:cs="Arial"/>
                <w:lang w:bidi="yi-Hebr"/>
              </w:rPr>
            </w:pPr>
            <w:r w:rsidRPr="0096769F">
              <w:rPr>
                <w:rFonts w:ascii="Arial" w:hAnsi="Arial" w:cs="Arial"/>
                <w:lang w:bidi="yi-Hebr"/>
              </w:rPr>
              <w:t>I will look back on my work and evaluate what I believe what went well and how my work can be more professional. I will also thoroughly look through the Harvard referencing guide to support my referencing skills and so I can learn how to do it on my own. I will keep writing assignments and using plenty of references to practice this.</w:t>
            </w:r>
          </w:p>
        </w:tc>
      </w:tr>
      <w:tr w:rsidR="00E60B17" w14:paraId="05EF6AC2" w14:textId="77777777" w:rsidTr="00E60B17">
        <w:tc>
          <w:tcPr>
            <w:tcW w:w="670" w:type="pct"/>
            <w:tcBorders>
              <w:top w:val="single" w:sz="4" w:space="0" w:color="auto"/>
              <w:left w:val="single" w:sz="4" w:space="0" w:color="auto"/>
              <w:bottom w:val="single" w:sz="4" w:space="0" w:color="auto"/>
              <w:right w:val="single" w:sz="4" w:space="0" w:color="auto"/>
            </w:tcBorders>
            <w:hideMark/>
          </w:tcPr>
          <w:p w14:paraId="2B8813CF" w14:textId="77777777" w:rsidR="00E60B17" w:rsidRDefault="00E60B17"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p w14:paraId="31AC6D49" w14:textId="6501A4CC" w:rsidR="00B809A2" w:rsidRPr="00B809A2" w:rsidRDefault="00B809A2" w:rsidP="00E60B17">
            <w:pPr>
              <w:spacing w:before="80" w:after="80" w:line="300" w:lineRule="auto"/>
              <w:rPr>
                <w:rFonts w:ascii="Arial" w:hAnsi="Arial" w:cs="Arial"/>
                <w:b/>
                <w:bCs/>
                <w:lang w:bidi="yi-Hebr"/>
              </w:rPr>
            </w:pPr>
            <w:r w:rsidRPr="00B809A2">
              <w:rPr>
                <w:rFonts w:ascii="Arial" w:hAnsi="Arial" w:cs="Arial"/>
                <w:b/>
                <w:bCs/>
                <w:lang w:bidi="yi-Hebr"/>
              </w:rPr>
              <w:t xml:space="preserve">Medium term goals </w:t>
            </w:r>
          </w:p>
        </w:tc>
        <w:tc>
          <w:tcPr>
            <w:tcW w:w="653" w:type="pct"/>
            <w:tcBorders>
              <w:top w:val="single" w:sz="4" w:space="0" w:color="auto"/>
              <w:left w:val="single" w:sz="4" w:space="0" w:color="auto"/>
              <w:bottom w:val="single" w:sz="4" w:space="0" w:color="auto"/>
              <w:right w:val="single" w:sz="4" w:space="0" w:color="auto"/>
            </w:tcBorders>
          </w:tcPr>
          <w:p w14:paraId="3EE9458A" w14:textId="191FBFA1" w:rsidR="00E60B17" w:rsidRPr="005B2728" w:rsidRDefault="009C1E33" w:rsidP="00E60B17">
            <w:pPr>
              <w:spacing w:before="80" w:after="80" w:line="300" w:lineRule="auto"/>
              <w:rPr>
                <w:rFonts w:ascii="Arial" w:hAnsi="Arial" w:cs="Arial"/>
                <w:bCs/>
                <w:lang w:bidi="yi-Hebr"/>
              </w:rPr>
            </w:pPr>
            <w:r w:rsidRPr="005B2728">
              <w:rPr>
                <w:rFonts w:ascii="Arial" w:hAnsi="Arial" w:cs="Arial"/>
                <w:bCs/>
                <w:lang w:bidi="yi-Hebr"/>
              </w:rPr>
              <w:t xml:space="preserve">Improve time management to balance study, work and </w:t>
            </w:r>
            <w:r w:rsidR="005B2728" w:rsidRPr="005B2728">
              <w:rPr>
                <w:rFonts w:ascii="Arial" w:hAnsi="Arial" w:cs="Arial"/>
                <w:bCs/>
                <w:lang w:bidi="yi-Hebr"/>
              </w:rPr>
              <w:t>personal life.</w:t>
            </w:r>
          </w:p>
          <w:p w14:paraId="161D8591" w14:textId="77777777" w:rsidR="00E60B17" w:rsidRDefault="00E60B17" w:rsidP="00E60B17">
            <w:pPr>
              <w:spacing w:before="80" w:after="80" w:line="300" w:lineRule="auto"/>
              <w:rPr>
                <w:rFonts w:asciiTheme="majorHAnsi" w:hAnsiTheme="majorHAnsi" w:cstheme="majorHAnsi"/>
                <w:b/>
                <w:sz w:val="22"/>
                <w:lang w:bidi="yi-Hebr"/>
              </w:rPr>
            </w:pPr>
          </w:p>
          <w:p w14:paraId="0599DBA1" w14:textId="77777777" w:rsidR="00E60B17" w:rsidRDefault="00E60B17" w:rsidP="00E60B17">
            <w:pPr>
              <w:spacing w:before="80" w:after="80" w:line="300" w:lineRule="auto"/>
              <w:rPr>
                <w:rFonts w:asciiTheme="majorHAnsi" w:hAnsiTheme="majorHAnsi" w:cstheme="majorHAnsi"/>
                <w:b/>
                <w:sz w:val="22"/>
                <w:lang w:bidi="yi-Hebr"/>
              </w:rPr>
            </w:pPr>
          </w:p>
          <w:p w14:paraId="7A8B5BB1" w14:textId="77777777" w:rsidR="00E60B17" w:rsidRDefault="00E60B17" w:rsidP="00E60B17">
            <w:pPr>
              <w:spacing w:before="80" w:after="80" w:line="300" w:lineRule="auto"/>
              <w:rPr>
                <w:rFonts w:asciiTheme="majorHAnsi" w:hAnsiTheme="majorHAnsi" w:cstheme="majorHAnsi"/>
                <w:b/>
                <w:sz w:val="22"/>
                <w:lang w:bidi="yi-Hebr"/>
              </w:rPr>
            </w:pPr>
          </w:p>
        </w:tc>
        <w:tc>
          <w:tcPr>
            <w:tcW w:w="666" w:type="pct"/>
            <w:tcBorders>
              <w:top w:val="single" w:sz="4" w:space="0" w:color="auto"/>
              <w:left w:val="single" w:sz="4" w:space="0" w:color="auto"/>
              <w:bottom w:val="single" w:sz="4" w:space="0" w:color="auto"/>
              <w:right w:val="single" w:sz="4" w:space="0" w:color="auto"/>
            </w:tcBorders>
          </w:tcPr>
          <w:p w14:paraId="4F499BF2" w14:textId="57185768" w:rsidR="00E60B17" w:rsidRPr="00A54F0F" w:rsidRDefault="00E97DC0" w:rsidP="00E60B17">
            <w:pPr>
              <w:spacing w:before="80" w:after="80" w:line="300" w:lineRule="auto"/>
              <w:rPr>
                <w:rFonts w:ascii="Arial" w:hAnsi="Arial" w:cs="Arial"/>
                <w:lang w:bidi="yi-Hebr"/>
              </w:rPr>
            </w:pPr>
            <w:r w:rsidRPr="00A54F0F">
              <w:rPr>
                <w:rFonts w:ascii="Arial" w:hAnsi="Arial" w:cs="Arial"/>
                <w:lang w:bidi="yi-Hebr"/>
              </w:rPr>
              <w:lastRenderedPageBreak/>
              <w:t xml:space="preserve">I will know when I have made this change when life becomes </w:t>
            </w:r>
            <w:r w:rsidRPr="00A54F0F">
              <w:rPr>
                <w:rFonts w:ascii="Arial" w:hAnsi="Arial" w:cs="Arial"/>
                <w:lang w:bidi="yi-Hebr"/>
              </w:rPr>
              <w:lastRenderedPageBreak/>
              <w:t xml:space="preserve">easier and less rushed. When </w:t>
            </w:r>
            <w:r w:rsidR="00A54F0F" w:rsidRPr="00A54F0F">
              <w:rPr>
                <w:rFonts w:ascii="Arial" w:hAnsi="Arial" w:cs="Arial"/>
                <w:lang w:bidi="yi-Hebr"/>
              </w:rPr>
              <w:t>I start to have some spare time to myself without feeling stressed that I have things to do.</w:t>
            </w:r>
          </w:p>
        </w:tc>
        <w:tc>
          <w:tcPr>
            <w:tcW w:w="722" w:type="pct"/>
            <w:tcBorders>
              <w:top w:val="single" w:sz="4" w:space="0" w:color="auto"/>
              <w:left w:val="single" w:sz="4" w:space="0" w:color="auto"/>
              <w:bottom w:val="single" w:sz="4" w:space="0" w:color="auto"/>
              <w:right w:val="single" w:sz="4" w:space="0" w:color="auto"/>
            </w:tcBorders>
          </w:tcPr>
          <w:p w14:paraId="55F07C7D" w14:textId="373236B7" w:rsidR="00E60B17" w:rsidRPr="006C7CAE" w:rsidRDefault="00C8650D" w:rsidP="00E60B17">
            <w:pPr>
              <w:spacing w:before="80" w:after="80" w:line="300" w:lineRule="auto"/>
              <w:rPr>
                <w:rFonts w:ascii="Arial" w:hAnsi="Arial" w:cs="Arial"/>
                <w:lang w:bidi="yi-Hebr"/>
              </w:rPr>
            </w:pPr>
            <w:r w:rsidRPr="006C7CAE">
              <w:rPr>
                <w:rFonts w:ascii="Arial" w:hAnsi="Arial" w:cs="Arial"/>
                <w:lang w:bidi="yi-Hebr"/>
              </w:rPr>
              <w:lastRenderedPageBreak/>
              <w:t xml:space="preserve">The actions I will </w:t>
            </w:r>
            <w:r w:rsidR="00CE75ED" w:rsidRPr="006C7CAE">
              <w:rPr>
                <w:rFonts w:ascii="Arial" w:hAnsi="Arial" w:cs="Arial"/>
                <w:lang w:bidi="yi-Hebr"/>
              </w:rPr>
              <w:t xml:space="preserve">take </w:t>
            </w:r>
            <w:r w:rsidR="008A0F84" w:rsidRPr="006C7CAE">
              <w:rPr>
                <w:rFonts w:ascii="Arial" w:hAnsi="Arial" w:cs="Arial"/>
                <w:lang w:bidi="yi-Hebr"/>
              </w:rPr>
              <w:t xml:space="preserve">is making a </w:t>
            </w:r>
            <w:r w:rsidR="005A65DD" w:rsidRPr="006C7CAE">
              <w:rPr>
                <w:rFonts w:ascii="Arial" w:hAnsi="Arial" w:cs="Arial"/>
                <w:lang w:bidi="yi-Hebr"/>
              </w:rPr>
              <w:t>timetable</w:t>
            </w:r>
            <w:r w:rsidR="008A0F84" w:rsidRPr="006C7CAE">
              <w:rPr>
                <w:rFonts w:ascii="Arial" w:hAnsi="Arial" w:cs="Arial"/>
                <w:lang w:bidi="yi-Hebr"/>
              </w:rPr>
              <w:t xml:space="preserve"> </w:t>
            </w:r>
            <w:r w:rsidR="00292592" w:rsidRPr="006C7CAE">
              <w:rPr>
                <w:rFonts w:ascii="Arial" w:hAnsi="Arial" w:cs="Arial"/>
                <w:lang w:bidi="yi-Hebr"/>
              </w:rPr>
              <w:t xml:space="preserve">each week of my plans </w:t>
            </w:r>
            <w:r w:rsidR="00292592" w:rsidRPr="006C7CAE">
              <w:rPr>
                <w:rFonts w:ascii="Arial" w:hAnsi="Arial" w:cs="Arial"/>
                <w:lang w:bidi="yi-Hebr"/>
              </w:rPr>
              <w:lastRenderedPageBreak/>
              <w:t>and giving myself time to do each thing that I need to do</w:t>
            </w:r>
            <w:r w:rsidR="001A6A98" w:rsidRPr="006C7CAE">
              <w:rPr>
                <w:rFonts w:ascii="Arial" w:hAnsi="Arial" w:cs="Arial"/>
                <w:lang w:bidi="yi-Hebr"/>
              </w:rPr>
              <w:t xml:space="preserve">. </w:t>
            </w:r>
            <w:r w:rsidR="00EB1E1C" w:rsidRPr="006C7CAE">
              <w:rPr>
                <w:rFonts w:ascii="Arial" w:hAnsi="Arial" w:cs="Arial"/>
                <w:lang w:bidi="yi-Hebr"/>
              </w:rPr>
              <w:t xml:space="preserve">I will also not get </w:t>
            </w:r>
            <w:r w:rsidR="006C7CAE" w:rsidRPr="006C7CAE">
              <w:rPr>
                <w:rFonts w:ascii="Arial" w:hAnsi="Arial" w:cs="Arial"/>
                <w:lang w:bidi="yi-Hebr"/>
              </w:rPr>
              <w:t>distracted and</w:t>
            </w:r>
            <w:r w:rsidR="00CF39A8" w:rsidRPr="006C7CAE">
              <w:rPr>
                <w:rFonts w:ascii="Arial" w:hAnsi="Arial" w:cs="Arial"/>
                <w:lang w:bidi="yi-Hebr"/>
              </w:rPr>
              <w:t xml:space="preserve"> turn all devices off and stick to the </w:t>
            </w:r>
            <w:r w:rsidR="006C7CAE" w:rsidRPr="006C7CAE">
              <w:rPr>
                <w:rFonts w:ascii="Arial" w:hAnsi="Arial" w:cs="Arial"/>
                <w:lang w:bidi="yi-Hebr"/>
              </w:rPr>
              <w:t>subject I was doing.</w:t>
            </w:r>
          </w:p>
        </w:tc>
        <w:tc>
          <w:tcPr>
            <w:tcW w:w="497" w:type="pct"/>
            <w:tcBorders>
              <w:top w:val="single" w:sz="4" w:space="0" w:color="auto"/>
              <w:left w:val="single" w:sz="4" w:space="0" w:color="auto"/>
              <w:bottom w:val="single" w:sz="4" w:space="0" w:color="auto"/>
              <w:right w:val="single" w:sz="4" w:space="0" w:color="auto"/>
            </w:tcBorders>
          </w:tcPr>
          <w:p w14:paraId="05E49EA1" w14:textId="2945EF07" w:rsidR="00E60B17" w:rsidRPr="009221F6" w:rsidRDefault="009221F6" w:rsidP="00E60B17">
            <w:pPr>
              <w:spacing w:before="80" w:after="80" w:line="300" w:lineRule="auto"/>
              <w:rPr>
                <w:rFonts w:ascii="Arial" w:hAnsi="Arial" w:cs="Arial"/>
                <w:lang w:bidi="yi-Hebr"/>
              </w:rPr>
            </w:pPr>
            <w:r w:rsidRPr="009221F6">
              <w:rPr>
                <w:rFonts w:ascii="Arial" w:hAnsi="Arial" w:cs="Arial"/>
                <w:lang w:bidi="yi-Hebr"/>
              </w:rPr>
              <w:lastRenderedPageBreak/>
              <w:t xml:space="preserve">6 months </w:t>
            </w:r>
          </w:p>
        </w:tc>
        <w:tc>
          <w:tcPr>
            <w:tcW w:w="625" w:type="pct"/>
            <w:tcBorders>
              <w:top w:val="single" w:sz="4" w:space="0" w:color="auto"/>
              <w:left w:val="single" w:sz="4" w:space="0" w:color="auto"/>
              <w:bottom w:val="single" w:sz="4" w:space="0" w:color="auto"/>
              <w:right w:val="single" w:sz="4" w:space="0" w:color="auto"/>
            </w:tcBorders>
          </w:tcPr>
          <w:p w14:paraId="2EA64A73" w14:textId="5B7D03CE" w:rsidR="00E60B17" w:rsidRPr="00003668" w:rsidRDefault="00716EC0" w:rsidP="00E60B17">
            <w:pPr>
              <w:spacing w:before="80" w:after="80" w:line="300" w:lineRule="auto"/>
              <w:rPr>
                <w:rFonts w:ascii="Arial" w:hAnsi="Arial" w:cs="Arial"/>
                <w:sz w:val="22"/>
                <w:szCs w:val="22"/>
                <w:lang w:bidi="yi-Hebr"/>
              </w:rPr>
            </w:pPr>
            <w:r w:rsidRPr="00003668">
              <w:rPr>
                <w:rFonts w:ascii="Arial" w:hAnsi="Arial" w:cs="Arial"/>
                <w:sz w:val="22"/>
                <w:szCs w:val="22"/>
                <w:lang w:bidi="yi-Hebr"/>
              </w:rPr>
              <w:t>This will help me achieve my assignments quicker</w:t>
            </w:r>
            <w:r w:rsidR="004C25A1" w:rsidRPr="00003668">
              <w:rPr>
                <w:rFonts w:ascii="Arial" w:hAnsi="Arial" w:cs="Arial"/>
                <w:sz w:val="22"/>
                <w:szCs w:val="22"/>
                <w:lang w:bidi="yi-Hebr"/>
              </w:rPr>
              <w:t xml:space="preserve"> </w:t>
            </w:r>
            <w:r w:rsidR="00003668" w:rsidRPr="00003668">
              <w:rPr>
                <w:rFonts w:ascii="Arial" w:hAnsi="Arial" w:cs="Arial"/>
                <w:sz w:val="22"/>
                <w:szCs w:val="22"/>
                <w:lang w:bidi="yi-Hebr"/>
              </w:rPr>
              <w:t>and have</w:t>
            </w:r>
            <w:r w:rsidR="007011FA" w:rsidRPr="00003668">
              <w:rPr>
                <w:rFonts w:ascii="Arial" w:hAnsi="Arial" w:cs="Arial"/>
                <w:sz w:val="22"/>
                <w:szCs w:val="22"/>
                <w:lang w:bidi="yi-Hebr"/>
              </w:rPr>
              <w:t xml:space="preserve"> more time for my </w:t>
            </w:r>
            <w:r w:rsidR="007011FA" w:rsidRPr="00003668">
              <w:rPr>
                <w:rFonts w:ascii="Arial" w:hAnsi="Arial" w:cs="Arial"/>
                <w:sz w:val="22"/>
                <w:szCs w:val="22"/>
                <w:lang w:bidi="yi-Hebr"/>
              </w:rPr>
              <w:lastRenderedPageBreak/>
              <w:t>personal life and well-being</w:t>
            </w:r>
            <w:r w:rsidR="004C25A1" w:rsidRPr="00003668">
              <w:rPr>
                <w:rFonts w:ascii="Arial" w:hAnsi="Arial" w:cs="Arial"/>
                <w:sz w:val="22"/>
                <w:szCs w:val="22"/>
                <w:lang w:bidi="yi-Hebr"/>
              </w:rPr>
              <w:t xml:space="preserve">. </w:t>
            </w:r>
          </w:p>
        </w:tc>
        <w:tc>
          <w:tcPr>
            <w:tcW w:w="1168" w:type="pct"/>
            <w:tcBorders>
              <w:top w:val="single" w:sz="4" w:space="0" w:color="auto"/>
              <w:left w:val="single" w:sz="4" w:space="0" w:color="auto"/>
              <w:bottom w:val="single" w:sz="4" w:space="0" w:color="auto"/>
              <w:right w:val="single" w:sz="4" w:space="0" w:color="auto"/>
            </w:tcBorders>
          </w:tcPr>
          <w:p w14:paraId="3C82EDF3" w14:textId="6BE10C04" w:rsidR="00E60B17" w:rsidRDefault="003649AF"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 xml:space="preserve">I will start doing my assignments as soon as possible, so I am not rushing and it becoming evident that my work is rushed and not properly thought through. It can </w:t>
            </w:r>
            <w:r w:rsidRPr="00C15741">
              <w:rPr>
                <w:rFonts w:ascii="Arial" w:hAnsi="Arial" w:cs="Arial"/>
                <w:lang w:bidi="yi-Hebr"/>
              </w:rPr>
              <w:lastRenderedPageBreak/>
              <w:t xml:space="preserve">also lead to stress leaving everything until last minute. </w:t>
            </w:r>
            <w:r w:rsidR="0084234B" w:rsidRPr="00C15741">
              <w:rPr>
                <w:rFonts w:ascii="Arial" w:hAnsi="Arial" w:cs="Arial"/>
                <w:lang w:bidi="yi-Hebr"/>
              </w:rPr>
              <w:t xml:space="preserve">Overtime I will create timetables based on what I </w:t>
            </w:r>
            <w:proofErr w:type="gramStart"/>
            <w:r w:rsidR="0084234B" w:rsidRPr="00C15741">
              <w:rPr>
                <w:rFonts w:ascii="Arial" w:hAnsi="Arial" w:cs="Arial"/>
                <w:lang w:bidi="yi-Hebr"/>
              </w:rPr>
              <w:t>have to</w:t>
            </w:r>
            <w:proofErr w:type="gramEnd"/>
            <w:r w:rsidR="0084234B" w:rsidRPr="00C15741">
              <w:rPr>
                <w:rFonts w:ascii="Arial" w:hAnsi="Arial" w:cs="Arial"/>
                <w:lang w:bidi="yi-Hebr"/>
              </w:rPr>
              <w:t xml:space="preserve"> do for that week/</w:t>
            </w:r>
            <w:r w:rsidR="00A77620" w:rsidRPr="00C15741">
              <w:rPr>
                <w:rFonts w:ascii="Arial" w:hAnsi="Arial" w:cs="Arial"/>
                <w:lang w:bidi="yi-Hebr"/>
              </w:rPr>
              <w:t>month,</w:t>
            </w:r>
            <w:r w:rsidR="0084234B" w:rsidRPr="00C15741">
              <w:rPr>
                <w:rFonts w:ascii="Arial" w:hAnsi="Arial" w:cs="Arial"/>
                <w:lang w:bidi="yi-Hebr"/>
              </w:rPr>
              <w:t xml:space="preserve"> </w:t>
            </w:r>
            <w:r w:rsidR="00A77620" w:rsidRPr="00C15741">
              <w:rPr>
                <w:rFonts w:ascii="Arial" w:hAnsi="Arial" w:cs="Arial"/>
                <w:lang w:bidi="yi-Hebr"/>
              </w:rPr>
              <w:t>so it is efficient and useful.</w:t>
            </w:r>
          </w:p>
        </w:tc>
      </w:tr>
      <w:tr w:rsidR="00E60B17" w14:paraId="504D7CCB" w14:textId="77777777" w:rsidTr="00E60B17">
        <w:tc>
          <w:tcPr>
            <w:tcW w:w="670" w:type="pct"/>
            <w:tcBorders>
              <w:top w:val="single" w:sz="4" w:space="0" w:color="auto"/>
              <w:left w:val="single" w:sz="4" w:space="0" w:color="auto"/>
              <w:bottom w:val="single" w:sz="4" w:space="0" w:color="auto"/>
              <w:right w:val="single" w:sz="4" w:space="0" w:color="auto"/>
            </w:tcBorders>
            <w:hideMark/>
          </w:tcPr>
          <w:p w14:paraId="4CDF4208" w14:textId="77777777" w:rsidR="00E60B17" w:rsidRDefault="00E60B17"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653" w:type="pct"/>
            <w:tcBorders>
              <w:top w:val="single" w:sz="4" w:space="0" w:color="auto"/>
              <w:left w:val="single" w:sz="4" w:space="0" w:color="auto"/>
              <w:bottom w:val="single" w:sz="4" w:space="0" w:color="auto"/>
              <w:right w:val="single" w:sz="4" w:space="0" w:color="auto"/>
            </w:tcBorders>
          </w:tcPr>
          <w:p w14:paraId="2BF51788" w14:textId="4DF05749" w:rsidR="00E60B17" w:rsidRPr="00EA1BFC" w:rsidRDefault="00D3419C" w:rsidP="00E60B17">
            <w:pPr>
              <w:spacing w:before="80" w:after="80" w:line="300" w:lineRule="auto"/>
              <w:rPr>
                <w:rFonts w:ascii="Arial" w:hAnsi="Arial" w:cs="Arial"/>
                <w:bCs/>
                <w:lang w:bidi="yi-Hebr"/>
              </w:rPr>
            </w:pPr>
            <w:r w:rsidRPr="00EA1BFC">
              <w:rPr>
                <w:rFonts w:ascii="Arial" w:hAnsi="Arial" w:cs="Arial"/>
                <w:bCs/>
                <w:lang w:bidi="yi-Hebr"/>
              </w:rPr>
              <w:t>Become a</w:t>
            </w:r>
            <w:r w:rsidR="00012FB6">
              <w:rPr>
                <w:rFonts w:ascii="Arial" w:hAnsi="Arial" w:cs="Arial"/>
                <w:bCs/>
                <w:lang w:bidi="yi-Hebr"/>
              </w:rPr>
              <w:t xml:space="preserve"> qualified early years</w:t>
            </w:r>
            <w:r w:rsidR="001A208E">
              <w:rPr>
                <w:rFonts w:ascii="Arial" w:hAnsi="Arial" w:cs="Arial"/>
                <w:bCs/>
                <w:lang w:bidi="yi-Hebr"/>
              </w:rPr>
              <w:t xml:space="preserve"> teacher.</w:t>
            </w:r>
          </w:p>
          <w:p w14:paraId="74948216" w14:textId="77777777" w:rsidR="00E60B17" w:rsidRDefault="00E60B17" w:rsidP="00E60B17">
            <w:pPr>
              <w:spacing w:before="80" w:after="80" w:line="300" w:lineRule="auto"/>
              <w:rPr>
                <w:rFonts w:asciiTheme="majorHAnsi" w:hAnsiTheme="majorHAnsi" w:cstheme="majorHAnsi"/>
                <w:b/>
                <w:sz w:val="22"/>
                <w:lang w:bidi="yi-Hebr"/>
              </w:rPr>
            </w:pPr>
          </w:p>
          <w:p w14:paraId="004F835A" w14:textId="77777777" w:rsidR="00E60B17" w:rsidRDefault="00E60B17" w:rsidP="00E60B17">
            <w:pPr>
              <w:spacing w:before="80" w:after="80" w:line="300" w:lineRule="auto"/>
              <w:rPr>
                <w:rFonts w:asciiTheme="majorHAnsi" w:hAnsiTheme="majorHAnsi" w:cstheme="majorHAnsi"/>
                <w:b/>
                <w:sz w:val="22"/>
                <w:lang w:bidi="yi-Hebr"/>
              </w:rPr>
            </w:pPr>
          </w:p>
          <w:p w14:paraId="056EC2D4" w14:textId="77777777" w:rsidR="00E60B17" w:rsidRDefault="00E60B17" w:rsidP="00E60B17">
            <w:pPr>
              <w:spacing w:before="80" w:after="80" w:line="300" w:lineRule="auto"/>
              <w:rPr>
                <w:rFonts w:asciiTheme="majorHAnsi" w:hAnsiTheme="majorHAnsi" w:cstheme="majorHAnsi"/>
                <w:b/>
                <w:sz w:val="22"/>
                <w:lang w:bidi="yi-Hebr"/>
              </w:rPr>
            </w:pPr>
          </w:p>
          <w:p w14:paraId="0534FC2A" w14:textId="77777777" w:rsidR="00E60B17" w:rsidRDefault="00E60B17" w:rsidP="00E60B17">
            <w:pPr>
              <w:spacing w:before="80" w:after="80" w:line="300" w:lineRule="auto"/>
              <w:rPr>
                <w:rFonts w:asciiTheme="majorHAnsi" w:hAnsiTheme="majorHAnsi" w:cstheme="majorHAnsi"/>
                <w:b/>
                <w:sz w:val="22"/>
                <w:lang w:bidi="yi-Hebr"/>
              </w:rPr>
            </w:pPr>
          </w:p>
        </w:tc>
        <w:tc>
          <w:tcPr>
            <w:tcW w:w="666" w:type="pct"/>
            <w:tcBorders>
              <w:top w:val="single" w:sz="4" w:space="0" w:color="auto"/>
              <w:left w:val="single" w:sz="4" w:space="0" w:color="auto"/>
              <w:bottom w:val="single" w:sz="4" w:space="0" w:color="auto"/>
              <w:right w:val="single" w:sz="4" w:space="0" w:color="auto"/>
            </w:tcBorders>
          </w:tcPr>
          <w:p w14:paraId="5CBA7B22" w14:textId="6110D419" w:rsidR="00E60B17" w:rsidRPr="004336BC" w:rsidRDefault="005D19A1" w:rsidP="00E60B17">
            <w:pPr>
              <w:spacing w:before="80" w:after="80" w:line="300" w:lineRule="auto"/>
              <w:rPr>
                <w:rFonts w:ascii="Arial" w:hAnsi="Arial" w:cs="Arial"/>
                <w:lang w:bidi="yi-Hebr"/>
              </w:rPr>
            </w:pPr>
            <w:r w:rsidRPr="004336BC">
              <w:rPr>
                <w:rFonts w:ascii="Arial" w:hAnsi="Arial" w:cs="Arial"/>
                <w:lang w:bidi="yi-Hebr"/>
              </w:rPr>
              <w:t xml:space="preserve">When </w:t>
            </w:r>
            <w:r w:rsidR="004336BC" w:rsidRPr="004336BC">
              <w:rPr>
                <w:rFonts w:ascii="Arial" w:hAnsi="Arial" w:cs="Arial"/>
                <w:lang w:bidi="yi-Hebr"/>
              </w:rPr>
              <w:t>I</w:t>
            </w:r>
            <w:r w:rsidR="007318EB">
              <w:rPr>
                <w:rFonts w:ascii="Arial" w:hAnsi="Arial" w:cs="Arial"/>
                <w:lang w:bidi="yi-Hebr"/>
              </w:rPr>
              <w:t xml:space="preserve"> have done my PGCE and </w:t>
            </w:r>
            <w:r w:rsidR="001D1430">
              <w:rPr>
                <w:rFonts w:ascii="Arial" w:hAnsi="Arial" w:cs="Arial"/>
                <w:lang w:bidi="yi-Hebr"/>
              </w:rPr>
              <w:t>qualify as a teacher.</w:t>
            </w:r>
          </w:p>
        </w:tc>
        <w:tc>
          <w:tcPr>
            <w:tcW w:w="722" w:type="pct"/>
            <w:tcBorders>
              <w:top w:val="single" w:sz="4" w:space="0" w:color="auto"/>
              <w:left w:val="single" w:sz="4" w:space="0" w:color="auto"/>
              <w:bottom w:val="single" w:sz="4" w:space="0" w:color="auto"/>
              <w:right w:val="single" w:sz="4" w:space="0" w:color="auto"/>
            </w:tcBorders>
          </w:tcPr>
          <w:p w14:paraId="7912B0E4" w14:textId="7A6D0216" w:rsidR="00E60B17" w:rsidRPr="00010260" w:rsidRDefault="00010260" w:rsidP="00E60B17">
            <w:pPr>
              <w:spacing w:before="80" w:after="80" w:line="300" w:lineRule="auto"/>
              <w:rPr>
                <w:rFonts w:ascii="Arial" w:hAnsi="Arial" w:cs="Arial"/>
                <w:lang w:bidi="yi-Hebr"/>
              </w:rPr>
            </w:pPr>
            <w:r>
              <w:rPr>
                <w:rFonts w:ascii="Arial" w:hAnsi="Arial" w:cs="Arial"/>
                <w:lang w:bidi="yi-Hebr"/>
              </w:rPr>
              <w:t>To achieve this goal</w:t>
            </w:r>
            <w:r w:rsidR="009B36D7">
              <w:rPr>
                <w:rFonts w:ascii="Arial" w:hAnsi="Arial" w:cs="Arial"/>
                <w:lang w:bidi="yi-Hebr"/>
              </w:rPr>
              <w:t xml:space="preserve">, I will listen </w:t>
            </w:r>
            <w:r w:rsidR="00057A79">
              <w:rPr>
                <w:rFonts w:ascii="Arial" w:hAnsi="Arial" w:cs="Arial"/>
                <w:lang w:bidi="yi-Hebr"/>
              </w:rPr>
              <w:t xml:space="preserve">and take notes during lectures, do my own reading and research and </w:t>
            </w:r>
            <w:r w:rsidR="00901F59">
              <w:rPr>
                <w:rFonts w:ascii="Arial" w:hAnsi="Arial" w:cs="Arial"/>
                <w:lang w:bidi="yi-Hebr"/>
              </w:rPr>
              <w:t xml:space="preserve">observe the teachers whilst working </w:t>
            </w:r>
            <w:r w:rsidR="00DD5BB7">
              <w:rPr>
                <w:rFonts w:ascii="Arial" w:hAnsi="Arial" w:cs="Arial"/>
                <w:lang w:bidi="yi-Hebr"/>
              </w:rPr>
              <w:t>with an agency in schools to further my knowledge</w:t>
            </w:r>
            <w:r w:rsidR="005E61B4">
              <w:rPr>
                <w:rFonts w:ascii="Arial" w:hAnsi="Arial" w:cs="Arial"/>
                <w:lang w:bidi="yi-Hebr"/>
              </w:rPr>
              <w:t>.</w:t>
            </w:r>
          </w:p>
        </w:tc>
        <w:tc>
          <w:tcPr>
            <w:tcW w:w="497" w:type="pct"/>
            <w:tcBorders>
              <w:top w:val="single" w:sz="4" w:space="0" w:color="auto"/>
              <w:left w:val="single" w:sz="4" w:space="0" w:color="auto"/>
              <w:bottom w:val="single" w:sz="4" w:space="0" w:color="auto"/>
              <w:right w:val="single" w:sz="4" w:space="0" w:color="auto"/>
            </w:tcBorders>
          </w:tcPr>
          <w:p w14:paraId="5D190959" w14:textId="0DC3BA6D" w:rsidR="00E60B17" w:rsidRDefault="005E61B4" w:rsidP="00E60B17">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 years.</w:t>
            </w:r>
          </w:p>
        </w:tc>
        <w:tc>
          <w:tcPr>
            <w:tcW w:w="625" w:type="pct"/>
            <w:tcBorders>
              <w:top w:val="single" w:sz="4" w:space="0" w:color="auto"/>
              <w:left w:val="single" w:sz="4" w:space="0" w:color="auto"/>
              <w:bottom w:val="single" w:sz="4" w:space="0" w:color="auto"/>
              <w:right w:val="single" w:sz="4" w:space="0" w:color="auto"/>
            </w:tcBorders>
          </w:tcPr>
          <w:p w14:paraId="2488722D" w14:textId="4DFD6A2E" w:rsidR="00E60B17" w:rsidRPr="000A2F63" w:rsidRDefault="000A2F63" w:rsidP="00E60B17">
            <w:pPr>
              <w:spacing w:before="80" w:after="80" w:line="300" w:lineRule="auto"/>
              <w:rPr>
                <w:rFonts w:ascii="Arial" w:hAnsi="Arial" w:cs="Arial"/>
                <w:lang w:bidi="yi-Hebr"/>
              </w:rPr>
            </w:pPr>
            <w:r>
              <w:rPr>
                <w:rFonts w:ascii="Arial" w:hAnsi="Arial" w:cs="Arial"/>
                <w:lang w:bidi="yi-Hebr"/>
              </w:rPr>
              <w:t xml:space="preserve">This will help me </w:t>
            </w:r>
            <w:r w:rsidR="00AA0365">
              <w:rPr>
                <w:rFonts w:ascii="Arial" w:hAnsi="Arial" w:cs="Arial"/>
                <w:lang w:bidi="yi-Hebr"/>
              </w:rPr>
              <w:t>achieve my dream job and supporting children meet their expected milestones</w:t>
            </w:r>
            <w:r w:rsidR="003448A5">
              <w:rPr>
                <w:rFonts w:ascii="Arial" w:hAnsi="Arial" w:cs="Arial"/>
                <w:lang w:bidi="yi-Hebr"/>
              </w:rPr>
              <w:t>, which will bring me pride.</w:t>
            </w:r>
          </w:p>
        </w:tc>
        <w:tc>
          <w:tcPr>
            <w:tcW w:w="1168" w:type="pct"/>
            <w:tcBorders>
              <w:top w:val="single" w:sz="4" w:space="0" w:color="auto"/>
              <w:left w:val="single" w:sz="4" w:space="0" w:color="auto"/>
              <w:bottom w:val="single" w:sz="4" w:space="0" w:color="auto"/>
              <w:right w:val="single" w:sz="4" w:space="0" w:color="auto"/>
            </w:tcBorders>
          </w:tcPr>
          <w:p w14:paraId="2190EFD5" w14:textId="767F8655" w:rsidR="00E60B17" w:rsidRPr="00EB052E" w:rsidRDefault="00C15741" w:rsidP="00E60B17">
            <w:pPr>
              <w:spacing w:before="80" w:after="80" w:line="300" w:lineRule="auto"/>
              <w:rPr>
                <w:rFonts w:ascii="Arial" w:hAnsi="Arial" w:cs="Arial"/>
                <w:lang w:bidi="yi-Hebr"/>
              </w:rPr>
            </w:pPr>
            <w:r w:rsidRPr="00EB052E">
              <w:rPr>
                <w:rFonts w:ascii="Arial" w:hAnsi="Arial" w:cs="Arial"/>
                <w:lang w:bidi="yi-Hebr"/>
              </w:rPr>
              <w:t xml:space="preserve">I will </w:t>
            </w:r>
            <w:r w:rsidR="00EB052E" w:rsidRPr="00EB052E">
              <w:rPr>
                <w:rFonts w:ascii="Arial" w:hAnsi="Arial" w:cs="Arial"/>
                <w:lang w:bidi="yi-Hebr"/>
              </w:rPr>
              <w:t xml:space="preserve">continue with my assignments, observe teachers, continue working with an agency </w:t>
            </w:r>
            <w:proofErr w:type="gramStart"/>
            <w:r w:rsidR="00EB052E" w:rsidRPr="00EB052E">
              <w:rPr>
                <w:rFonts w:ascii="Arial" w:hAnsi="Arial" w:cs="Arial"/>
                <w:lang w:bidi="yi-Hebr"/>
              </w:rPr>
              <w:t>in order to</w:t>
            </w:r>
            <w:proofErr w:type="gramEnd"/>
            <w:r w:rsidR="00EB052E" w:rsidRPr="00EB052E">
              <w:rPr>
                <w:rFonts w:ascii="Arial" w:hAnsi="Arial" w:cs="Arial"/>
                <w:lang w:bidi="yi-Hebr"/>
              </w:rPr>
              <w:t xml:space="preserve"> achieve this goal. In the future I will use </w:t>
            </w:r>
            <w:proofErr w:type="gramStart"/>
            <w:r w:rsidR="00EB052E" w:rsidRPr="00EB052E">
              <w:rPr>
                <w:rFonts w:ascii="Arial" w:hAnsi="Arial" w:cs="Arial"/>
                <w:lang w:bidi="yi-Hebr"/>
              </w:rPr>
              <w:t>all of</w:t>
            </w:r>
            <w:proofErr w:type="gramEnd"/>
            <w:r w:rsidR="00EB052E" w:rsidRPr="00EB052E">
              <w:rPr>
                <w:rFonts w:ascii="Arial" w:hAnsi="Arial" w:cs="Arial"/>
                <w:lang w:bidi="yi-Hebr"/>
              </w:rPr>
              <w:t xml:space="preserve"> my studies to look at to help me become the best version of myself and the best teacher I can be to benefit myself and the children that I will work with.</w:t>
            </w:r>
          </w:p>
        </w:tc>
      </w:tr>
    </w:tbl>
    <w:p w14:paraId="3FB6039A" w14:textId="2D9CEDC0" w:rsidR="00D33F78" w:rsidRDefault="00D33F78" w:rsidP="004B7ABD">
      <w:pPr>
        <w:rPr>
          <w:rFonts w:ascii="Arial" w:hAnsi="Arial" w:cs="Arial"/>
        </w:rPr>
      </w:pPr>
    </w:p>
    <w:p w14:paraId="3D8D8280" w14:textId="02A84ABC" w:rsidR="00AE05FB" w:rsidRPr="00DB2CD5" w:rsidRDefault="00AE05FB" w:rsidP="00AE05FB">
      <w:pPr>
        <w:jc w:val="both"/>
        <w:rPr>
          <w:rFonts w:ascii="Arial" w:hAnsi="Arial" w:cs="Arial"/>
          <w:b/>
          <w:bCs/>
        </w:rPr>
      </w:pPr>
    </w:p>
    <w:p w14:paraId="1E995B99" w14:textId="7D5B52B3" w:rsidR="00AE05FB" w:rsidRDefault="00A6202C" w:rsidP="004B7ABD">
      <w:pPr>
        <w:rPr>
          <w:rFonts w:ascii="Arial" w:hAnsi="Arial" w:cs="Arial"/>
          <w:b/>
          <w:bCs/>
        </w:rPr>
      </w:pPr>
      <w:r>
        <w:rPr>
          <w:rFonts w:ascii="Arial" w:hAnsi="Arial" w:cs="Arial"/>
          <w:b/>
          <w:bCs/>
        </w:rPr>
        <w:lastRenderedPageBreak/>
        <w:t xml:space="preserve">Part 2 – Academic poster </w:t>
      </w:r>
    </w:p>
    <w:p w14:paraId="684AB01C" w14:textId="30BC3113" w:rsidR="00A6202C" w:rsidRPr="00DB2CD5" w:rsidRDefault="00A6202C" w:rsidP="004B7ABD">
      <w:pPr>
        <w:rPr>
          <w:rFonts w:ascii="Arial" w:hAnsi="Arial" w:cs="Arial"/>
          <w:b/>
          <w:bCs/>
        </w:rPr>
      </w:pPr>
      <w:r w:rsidRPr="00A6202C">
        <w:rPr>
          <w:rFonts w:ascii="Arial" w:hAnsi="Arial" w:cs="Arial"/>
          <w:b/>
          <w:bCs/>
        </w:rPr>
        <w:drawing>
          <wp:inline distT="0" distB="0" distL="0" distR="0" wp14:anchorId="3EB3782D" wp14:editId="537DC831">
            <wp:extent cx="6237213" cy="3453064"/>
            <wp:effectExtent l="0" t="0" r="0" b="1905"/>
            <wp:docPr id="188717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171939" name=""/>
                    <pic:cNvPicPr/>
                  </pic:nvPicPr>
                  <pic:blipFill>
                    <a:blip r:embed="rId7"/>
                    <a:stretch>
                      <a:fillRect/>
                    </a:stretch>
                  </pic:blipFill>
                  <pic:spPr>
                    <a:xfrm>
                      <a:off x="0" y="0"/>
                      <a:ext cx="6261423" cy="3466467"/>
                    </a:xfrm>
                    <a:prstGeom prst="rect">
                      <a:avLst/>
                    </a:prstGeom>
                  </pic:spPr>
                </pic:pic>
              </a:graphicData>
            </a:graphic>
          </wp:inline>
        </w:drawing>
      </w:r>
    </w:p>
    <w:p w14:paraId="2F33593A" w14:textId="77777777" w:rsidR="00AE05FB" w:rsidRDefault="00AE05FB" w:rsidP="00AE05FB">
      <w:pPr>
        <w:rPr>
          <w:rFonts w:ascii="Arial" w:hAnsi="Arial" w:cs="Arial"/>
          <w:b/>
          <w:bCs/>
        </w:rPr>
      </w:pPr>
    </w:p>
    <w:p w14:paraId="2E5D15F4" w14:textId="524AD090" w:rsidR="002E656E" w:rsidRPr="00073C13" w:rsidRDefault="006A7AD0" w:rsidP="00AE05FB">
      <w:pPr>
        <w:rPr>
          <w:rFonts w:ascii="Arial" w:hAnsi="Arial" w:cs="Arial"/>
        </w:rPr>
      </w:pPr>
      <w:r w:rsidRPr="00073C13">
        <w:rPr>
          <w:rFonts w:ascii="Arial" w:hAnsi="Arial" w:cs="Arial"/>
        </w:rPr>
        <w:t xml:space="preserve">Here is a link to my academic </w:t>
      </w:r>
      <w:r w:rsidR="00073C13" w:rsidRPr="00073C13">
        <w:rPr>
          <w:rFonts w:ascii="Arial" w:hAnsi="Arial" w:cs="Arial"/>
        </w:rPr>
        <w:t xml:space="preserve">poster: </w:t>
      </w:r>
    </w:p>
    <w:p w14:paraId="1D079AE4" w14:textId="53ECC750" w:rsidR="00073C13" w:rsidRPr="00073C13" w:rsidRDefault="00073C13" w:rsidP="00AE05FB">
      <w:pPr>
        <w:rPr>
          <w:rFonts w:ascii="Arial" w:hAnsi="Arial" w:cs="Arial"/>
        </w:rPr>
      </w:pPr>
      <w:r w:rsidRPr="00073C13">
        <w:rPr>
          <w:rFonts w:ascii="Arial" w:hAnsi="Arial" w:cs="Arial"/>
        </w:rPr>
        <w:t>https://uowtsd-my.sharepoint.com/:p:/g/personal/2602940_student_uwtsd_ac_uk/cQqcWe1SXzhwTJiu9XzazVTIEgUBjv1TvW4lN9TitDDslx17RA</w:t>
      </w:r>
    </w:p>
    <w:p w14:paraId="1A265939" w14:textId="77777777" w:rsidR="002E656E" w:rsidRDefault="002E656E" w:rsidP="00AE05FB">
      <w:pPr>
        <w:rPr>
          <w:rFonts w:ascii="Arial" w:hAnsi="Arial" w:cs="Arial"/>
          <w:b/>
          <w:bCs/>
        </w:rPr>
      </w:pPr>
    </w:p>
    <w:p w14:paraId="6EEE9716" w14:textId="3FBF7094" w:rsidR="00D509DE" w:rsidRDefault="00470354" w:rsidP="00AE05FB">
      <w:pPr>
        <w:rPr>
          <w:rFonts w:ascii="Arial" w:hAnsi="Arial" w:cs="Arial"/>
          <w:b/>
          <w:bCs/>
        </w:rPr>
      </w:pPr>
      <w:r>
        <w:rPr>
          <w:rFonts w:ascii="Arial" w:hAnsi="Arial" w:cs="Arial"/>
          <w:b/>
          <w:bCs/>
        </w:rPr>
        <w:t xml:space="preserve">Part 3 – Written essay </w:t>
      </w:r>
    </w:p>
    <w:p w14:paraId="5A87E473" w14:textId="0CDA1E40" w:rsidR="002E656E" w:rsidRDefault="00B46ABC" w:rsidP="00AE05FB">
      <w:pPr>
        <w:rPr>
          <w:rFonts w:ascii="Arial" w:hAnsi="Arial" w:cs="Arial"/>
          <w:b/>
          <w:bCs/>
        </w:rPr>
      </w:pPr>
      <w:r>
        <w:rPr>
          <w:rFonts w:ascii="Arial" w:hAnsi="Arial" w:cs="Arial"/>
          <w:b/>
          <w:bCs/>
        </w:rPr>
        <w:t xml:space="preserve">The purpose of this assignment </w:t>
      </w:r>
      <w:r w:rsidR="00763412">
        <w:rPr>
          <w:rFonts w:ascii="Arial" w:hAnsi="Arial" w:cs="Arial"/>
          <w:b/>
          <w:bCs/>
        </w:rPr>
        <w:t xml:space="preserve">is to understand professional practice within the early years setting. </w:t>
      </w:r>
    </w:p>
    <w:p w14:paraId="004D99AC" w14:textId="77777777" w:rsidR="00681A91" w:rsidRDefault="00681A91" w:rsidP="00AE05FB">
      <w:pPr>
        <w:rPr>
          <w:rFonts w:ascii="Arial" w:hAnsi="Arial" w:cs="Arial"/>
        </w:rPr>
      </w:pPr>
    </w:p>
    <w:p w14:paraId="6A226B14" w14:textId="423CEAF0" w:rsidR="008C25B3" w:rsidRDefault="008C25B3" w:rsidP="00AE05FB">
      <w:pPr>
        <w:rPr>
          <w:rFonts w:ascii="Arial" w:hAnsi="Arial" w:cs="Arial"/>
        </w:rPr>
      </w:pPr>
      <w:r>
        <w:rPr>
          <w:rFonts w:ascii="Arial" w:hAnsi="Arial" w:cs="Arial"/>
        </w:rPr>
        <w:t xml:space="preserve">Professional practice is showing professionalism by dressing smart and appropriate </w:t>
      </w:r>
      <w:r w:rsidR="00AF3E25">
        <w:rPr>
          <w:rFonts w:ascii="Arial" w:hAnsi="Arial" w:cs="Arial"/>
        </w:rPr>
        <w:t xml:space="preserve">by </w:t>
      </w:r>
      <w:r w:rsidR="00AD082A">
        <w:rPr>
          <w:rFonts w:ascii="Arial" w:hAnsi="Arial" w:cs="Arial"/>
        </w:rPr>
        <w:t>wearing clothes that are not to revealing</w:t>
      </w:r>
      <w:r w:rsidR="00CD2536">
        <w:rPr>
          <w:rFonts w:ascii="Arial" w:hAnsi="Arial" w:cs="Arial"/>
        </w:rPr>
        <w:t xml:space="preserve">, appropriate for the weather, no long nails to hurt children and having hair tied back. </w:t>
      </w:r>
      <w:r w:rsidR="009924E6">
        <w:rPr>
          <w:rFonts w:ascii="Arial" w:hAnsi="Arial" w:cs="Arial"/>
        </w:rPr>
        <w:t>It is also speaking in the right manner to parents, staff and children</w:t>
      </w:r>
      <w:r w:rsidR="002A4982">
        <w:rPr>
          <w:rFonts w:ascii="Arial" w:hAnsi="Arial" w:cs="Arial"/>
        </w:rPr>
        <w:t xml:space="preserve">, following policies and procedures </w:t>
      </w:r>
      <w:r w:rsidR="00C62319">
        <w:rPr>
          <w:rFonts w:ascii="Arial" w:hAnsi="Arial" w:cs="Arial"/>
        </w:rPr>
        <w:t xml:space="preserve">and many more that </w:t>
      </w:r>
      <w:r w:rsidR="005E1CE8">
        <w:rPr>
          <w:rFonts w:ascii="Arial" w:hAnsi="Arial" w:cs="Arial"/>
        </w:rPr>
        <w:t xml:space="preserve">will be spoken about throughout this essay. </w:t>
      </w:r>
      <w:r w:rsidR="00943FDE">
        <w:rPr>
          <w:rFonts w:ascii="Arial" w:hAnsi="Arial" w:cs="Arial"/>
        </w:rPr>
        <w:t xml:space="preserve">Professional practice </w:t>
      </w:r>
      <w:r w:rsidR="00533424">
        <w:rPr>
          <w:rFonts w:ascii="Arial" w:hAnsi="Arial" w:cs="Arial"/>
        </w:rPr>
        <w:t>is about having responsibility</w:t>
      </w:r>
      <w:r w:rsidR="003F30D1">
        <w:rPr>
          <w:rFonts w:ascii="Arial" w:hAnsi="Arial" w:cs="Arial"/>
        </w:rPr>
        <w:t>, having consideration for others and effective communication</w:t>
      </w:r>
      <w:r w:rsidR="00C57EA1">
        <w:rPr>
          <w:rFonts w:ascii="Arial" w:hAnsi="Arial" w:cs="Arial"/>
        </w:rPr>
        <w:t xml:space="preserve">. Professionalism is about having </w:t>
      </w:r>
      <w:r w:rsidR="00645D1F">
        <w:rPr>
          <w:rFonts w:ascii="Arial" w:hAnsi="Arial" w:cs="Arial"/>
        </w:rPr>
        <w:t>boundaries, knowing the children, punctuality</w:t>
      </w:r>
      <w:r w:rsidR="00AC33EE">
        <w:rPr>
          <w:rFonts w:ascii="Arial" w:hAnsi="Arial" w:cs="Arial"/>
        </w:rPr>
        <w:t xml:space="preserve"> and safeguarding. </w:t>
      </w:r>
    </w:p>
    <w:p w14:paraId="276329C4" w14:textId="1B140D01" w:rsidR="00000C2F" w:rsidRDefault="00A36FC5" w:rsidP="00AE05FB">
      <w:pPr>
        <w:rPr>
          <w:rFonts w:ascii="Arial" w:hAnsi="Arial" w:cs="Arial"/>
        </w:rPr>
      </w:pPr>
      <w:r>
        <w:rPr>
          <w:rFonts w:ascii="Arial" w:hAnsi="Arial" w:cs="Arial"/>
        </w:rPr>
        <w:t xml:space="preserve">Communication and relationships are important to </w:t>
      </w:r>
      <w:r w:rsidR="00BC4D27">
        <w:rPr>
          <w:rFonts w:ascii="Arial" w:hAnsi="Arial" w:cs="Arial"/>
        </w:rPr>
        <w:t xml:space="preserve">professional practice and meeting the needs of children </w:t>
      </w:r>
      <w:r w:rsidR="005323E0">
        <w:rPr>
          <w:rFonts w:ascii="Arial" w:hAnsi="Arial" w:cs="Arial"/>
        </w:rPr>
        <w:t xml:space="preserve">because </w:t>
      </w:r>
      <w:r w:rsidR="00BF7CA0">
        <w:rPr>
          <w:rFonts w:ascii="Arial" w:hAnsi="Arial" w:cs="Arial"/>
        </w:rPr>
        <w:t xml:space="preserve">when children feel safe, they are more eager to listen, </w:t>
      </w:r>
      <w:r w:rsidR="00BF7CA0">
        <w:rPr>
          <w:rFonts w:ascii="Arial" w:hAnsi="Arial" w:cs="Arial"/>
        </w:rPr>
        <w:lastRenderedPageBreak/>
        <w:t xml:space="preserve">learn and participate. </w:t>
      </w:r>
      <w:r w:rsidR="001667FA">
        <w:rPr>
          <w:rFonts w:ascii="Arial" w:hAnsi="Arial" w:cs="Arial"/>
        </w:rPr>
        <w:t xml:space="preserve">Providing a safe and attractive environment and using positive language </w:t>
      </w:r>
      <w:r w:rsidR="00000C2F">
        <w:rPr>
          <w:rFonts w:ascii="Arial" w:hAnsi="Arial" w:cs="Arial"/>
        </w:rPr>
        <w:t xml:space="preserve">allows the child to feel comfortable and at ease. A professional practitioner will welcome children into the room with a smile on their face and </w:t>
      </w:r>
      <w:r w:rsidR="009932A8">
        <w:rPr>
          <w:rFonts w:ascii="Arial" w:hAnsi="Arial" w:cs="Arial"/>
        </w:rPr>
        <w:t>saying,</w:t>
      </w:r>
      <w:r w:rsidR="00000C2F">
        <w:rPr>
          <w:rFonts w:ascii="Arial" w:hAnsi="Arial" w:cs="Arial"/>
        </w:rPr>
        <w:t xml:space="preserve"> ‘Good morning, Bore da</w:t>
      </w:r>
      <w:r w:rsidR="005371E6">
        <w:rPr>
          <w:rFonts w:ascii="Arial" w:hAnsi="Arial" w:cs="Arial"/>
        </w:rPr>
        <w:t xml:space="preserve">’ and asking open ended questions like ‘Did you have a nice weekend?’ </w:t>
      </w:r>
      <w:r w:rsidR="009932A8">
        <w:rPr>
          <w:rFonts w:ascii="Arial" w:hAnsi="Arial" w:cs="Arial"/>
        </w:rPr>
        <w:t xml:space="preserve">to allow the child to talk about their interests and subjects that are close to them. </w:t>
      </w:r>
      <w:r w:rsidR="0065229A">
        <w:rPr>
          <w:rFonts w:ascii="Arial" w:hAnsi="Arial" w:cs="Arial"/>
        </w:rPr>
        <w:t>This allows a child to feel at ease and like they are heard and listened to</w:t>
      </w:r>
      <w:r w:rsidR="003B2C76">
        <w:rPr>
          <w:rFonts w:ascii="Arial" w:hAnsi="Arial" w:cs="Arial"/>
        </w:rPr>
        <w:t>, which builds positive relationships</w:t>
      </w:r>
      <w:r w:rsidR="006D1CA5">
        <w:rPr>
          <w:rFonts w:ascii="Arial" w:hAnsi="Arial" w:cs="Arial"/>
        </w:rPr>
        <w:t xml:space="preserve">. </w:t>
      </w:r>
      <w:r w:rsidR="00AA2861">
        <w:rPr>
          <w:rFonts w:ascii="Arial" w:hAnsi="Arial" w:cs="Arial"/>
        </w:rPr>
        <w:t xml:space="preserve">A positive relationship </w:t>
      </w:r>
      <w:r w:rsidR="00D071D2">
        <w:rPr>
          <w:rFonts w:ascii="Arial" w:hAnsi="Arial" w:cs="Arial"/>
        </w:rPr>
        <w:t xml:space="preserve">between a child and a practitioner </w:t>
      </w:r>
      <w:r w:rsidR="00335CC5">
        <w:rPr>
          <w:rFonts w:ascii="Arial" w:hAnsi="Arial" w:cs="Arial"/>
        </w:rPr>
        <w:t xml:space="preserve">allows the practitioner to understand the child better to meet their </w:t>
      </w:r>
      <w:r w:rsidR="00C73FC6">
        <w:rPr>
          <w:rFonts w:ascii="Arial" w:hAnsi="Arial" w:cs="Arial"/>
        </w:rPr>
        <w:t>needs and</w:t>
      </w:r>
      <w:r w:rsidR="00335CC5">
        <w:rPr>
          <w:rFonts w:ascii="Arial" w:hAnsi="Arial" w:cs="Arial"/>
        </w:rPr>
        <w:t xml:space="preserve"> allows the child to become more confident and feel safe. </w:t>
      </w:r>
      <w:r w:rsidR="00842204">
        <w:rPr>
          <w:rFonts w:ascii="Arial" w:hAnsi="Arial" w:cs="Arial"/>
        </w:rPr>
        <w:t>(Ambition, 2026)</w:t>
      </w:r>
      <w:r w:rsidR="002B1648">
        <w:rPr>
          <w:rFonts w:ascii="Arial" w:hAnsi="Arial" w:cs="Arial"/>
        </w:rPr>
        <w:t xml:space="preserve">. </w:t>
      </w:r>
    </w:p>
    <w:p w14:paraId="3BC1DF1C" w14:textId="6AB1F1CD" w:rsidR="00C73FC6" w:rsidRDefault="009B600E" w:rsidP="00AE05FB">
      <w:pPr>
        <w:rPr>
          <w:rFonts w:ascii="Arial" w:hAnsi="Arial" w:cs="Arial"/>
        </w:rPr>
      </w:pPr>
      <w:r>
        <w:rPr>
          <w:rFonts w:ascii="Arial" w:hAnsi="Arial" w:cs="Arial"/>
        </w:rPr>
        <w:t>It is important to have an in</w:t>
      </w:r>
      <w:r w:rsidR="00643403">
        <w:rPr>
          <w:rFonts w:ascii="Arial" w:hAnsi="Arial" w:cs="Arial"/>
        </w:rPr>
        <w:t>-depth knowledge and understanding to professional practice</w:t>
      </w:r>
      <w:r w:rsidR="00CB51A9">
        <w:rPr>
          <w:rFonts w:ascii="Arial" w:hAnsi="Arial" w:cs="Arial"/>
        </w:rPr>
        <w:t>, including aspects of safeguarding</w:t>
      </w:r>
      <w:r w:rsidR="00226BAF">
        <w:rPr>
          <w:rFonts w:ascii="Arial" w:hAnsi="Arial" w:cs="Arial"/>
        </w:rPr>
        <w:t xml:space="preserve">. </w:t>
      </w:r>
      <w:r w:rsidR="00190D95">
        <w:rPr>
          <w:rFonts w:ascii="Arial" w:hAnsi="Arial" w:cs="Arial"/>
        </w:rPr>
        <w:t xml:space="preserve">Safeguarding </w:t>
      </w:r>
      <w:r w:rsidR="00C04725">
        <w:rPr>
          <w:rFonts w:ascii="Arial" w:hAnsi="Arial" w:cs="Arial"/>
        </w:rPr>
        <w:t>are the steps that we take towards keeping all children safe</w:t>
      </w:r>
      <w:r w:rsidR="00590975">
        <w:rPr>
          <w:rFonts w:ascii="Arial" w:hAnsi="Arial" w:cs="Arial"/>
        </w:rPr>
        <w:t xml:space="preserve"> and free from harm.</w:t>
      </w:r>
      <w:r w:rsidR="00BC4AE2">
        <w:rPr>
          <w:rFonts w:ascii="Arial" w:hAnsi="Arial" w:cs="Arial"/>
        </w:rPr>
        <w:t xml:space="preserve"> (NHS, 2024). </w:t>
      </w:r>
      <w:r w:rsidR="00F22A8D">
        <w:rPr>
          <w:rFonts w:ascii="Arial" w:hAnsi="Arial" w:cs="Arial"/>
        </w:rPr>
        <w:t xml:space="preserve">Child protection is </w:t>
      </w:r>
      <w:r w:rsidR="00E45525">
        <w:rPr>
          <w:rFonts w:ascii="Arial" w:hAnsi="Arial" w:cs="Arial"/>
        </w:rPr>
        <w:t xml:space="preserve">the actions that happen </w:t>
      </w:r>
      <w:r w:rsidR="0088040C">
        <w:rPr>
          <w:rFonts w:ascii="Arial" w:hAnsi="Arial" w:cs="Arial"/>
        </w:rPr>
        <w:t>because of</w:t>
      </w:r>
      <w:r w:rsidR="00E45525">
        <w:rPr>
          <w:rFonts w:ascii="Arial" w:hAnsi="Arial" w:cs="Arial"/>
        </w:rPr>
        <w:t xml:space="preserve"> a concern</w:t>
      </w:r>
      <w:r w:rsidR="00BD2BC5">
        <w:rPr>
          <w:rFonts w:ascii="Arial" w:hAnsi="Arial" w:cs="Arial"/>
        </w:rPr>
        <w:t xml:space="preserve">, protecting children from harm </w:t>
      </w:r>
      <w:r w:rsidR="00062162">
        <w:rPr>
          <w:rFonts w:ascii="Arial" w:hAnsi="Arial" w:cs="Arial"/>
        </w:rPr>
        <w:t xml:space="preserve">and prevention of any kind of abuse. </w:t>
      </w:r>
      <w:r w:rsidR="00DB2B98">
        <w:rPr>
          <w:rFonts w:ascii="Arial" w:hAnsi="Arial" w:cs="Arial"/>
        </w:rPr>
        <w:t>(</w:t>
      </w:r>
      <w:r w:rsidR="0088040C">
        <w:rPr>
          <w:rFonts w:ascii="Arial" w:hAnsi="Arial" w:cs="Arial"/>
        </w:rPr>
        <w:t>UNICEF, n.d.)</w:t>
      </w:r>
      <w:r w:rsidR="00CA7E29">
        <w:rPr>
          <w:rFonts w:ascii="Arial" w:hAnsi="Arial" w:cs="Arial"/>
        </w:rPr>
        <w:t>. It is important for a professional practitioner to understand that some children suffer from abuse</w:t>
      </w:r>
      <w:r w:rsidR="00752986">
        <w:rPr>
          <w:rFonts w:ascii="Arial" w:hAnsi="Arial" w:cs="Arial"/>
        </w:rPr>
        <w:t>. Types of abuse are: Physical abuse, emotional abuse, sexual abuse and neglect</w:t>
      </w:r>
      <w:r w:rsidR="00A5157B">
        <w:rPr>
          <w:rFonts w:ascii="Arial" w:hAnsi="Arial" w:cs="Arial"/>
        </w:rPr>
        <w:t xml:space="preserve">. Professional practitioners must take safeguarding </w:t>
      </w:r>
      <w:r w:rsidR="00293DCE">
        <w:rPr>
          <w:rFonts w:ascii="Arial" w:hAnsi="Arial" w:cs="Arial"/>
        </w:rPr>
        <w:t>training</w:t>
      </w:r>
      <w:r w:rsidR="00A5157B">
        <w:rPr>
          <w:rFonts w:ascii="Arial" w:hAnsi="Arial" w:cs="Arial"/>
        </w:rPr>
        <w:t xml:space="preserve"> to understand the signs and symptoms of these types of abuse to keep children safe and protected. </w:t>
      </w:r>
      <w:r w:rsidR="00FB77BA">
        <w:rPr>
          <w:rFonts w:ascii="Arial" w:hAnsi="Arial" w:cs="Arial"/>
        </w:rPr>
        <w:t>Some signs can be easily spotted</w:t>
      </w:r>
      <w:r w:rsidR="001332F0">
        <w:rPr>
          <w:rFonts w:ascii="Arial" w:hAnsi="Arial" w:cs="Arial"/>
        </w:rPr>
        <w:t>,</w:t>
      </w:r>
      <w:r w:rsidR="00FB77BA">
        <w:rPr>
          <w:rFonts w:ascii="Arial" w:hAnsi="Arial" w:cs="Arial"/>
        </w:rPr>
        <w:t xml:space="preserve"> like seeing constant cuts and bruises on children, especially in unusual places like, behind their ears, on the backs of arms or legs</w:t>
      </w:r>
      <w:r w:rsidR="001332F0">
        <w:rPr>
          <w:rFonts w:ascii="Arial" w:hAnsi="Arial" w:cs="Arial"/>
        </w:rPr>
        <w:t xml:space="preserve"> and if they are consistent. </w:t>
      </w:r>
      <w:r w:rsidR="006B22EE">
        <w:rPr>
          <w:rFonts w:ascii="Arial" w:hAnsi="Arial" w:cs="Arial"/>
        </w:rPr>
        <w:t xml:space="preserve">Other signs and symptoms can be a child knowing </w:t>
      </w:r>
      <w:r w:rsidR="00094E6F">
        <w:rPr>
          <w:rFonts w:ascii="Arial" w:hAnsi="Arial" w:cs="Arial"/>
        </w:rPr>
        <w:t xml:space="preserve">and saying </w:t>
      </w:r>
      <w:r w:rsidR="006B22EE">
        <w:rPr>
          <w:rFonts w:ascii="Arial" w:hAnsi="Arial" w:cs="Arial"/>
        </w:rPr>
        <w:t xml:space="preserve">inappropriate or sexual language </w:t>
      </w:r>
      <w:r w:rsidR="00094E6F">
        <w:rPr>
          <w:rFonts w:ascii="Arial" w:hAnsi="Arial" w:cs="Arial"/>
        </w:rPr>
        <w:t xml:space="preserve">that they shouldn’t know at their age, children being uncomfortable around a certain gender </w:t>
      </w:r>
      <w:r w:rsidR="005F326C">
        <w:rPr>
          <w:rFonts w:ascii="Arial" w:hAnsi="Arial" w:cs="Arial"/>
        </w:rPr>
        <w:t>or people, wetting themselves, being run down or tired, showing up in dirty, unclean clothes</w:t>
      </w:r>
      <w:r w:rsidR="0094000C">
        <w:rPr>
          <w:rFonts w:ascii="Arial" w:hAnsi="Arial" w:cs="Arial"/>
        </w:rPr>
        <w:t xml:space="preserve"> or being unclean in general with </w:t>
      </w:r>
      <w:r w:rsidR="005864D0">
        <w:rPr>
          <w:rFonts w:ascii="Arial" w:hAnsi="Arial" w:cs="Arial"/>
        </w:rPr>
        <w:t xml:space="preserve">consistent </w:t>
      </w:r>
      <w:r w:rsidR="0094000C">
        <w:rPr>
          <w:rFonts w:ascii="Arial" w:hAnsi="Arial" w:cs="Arial"/>
        </w:rPr>
        <w:t>greasy hair or smelling</w:t>
      </w:r>
      <w:r w:rsidR="00912A76">
        <w:rPr>
          <w:rFonts w:ascii="Arial" w:hAnsi="Arial" w:cs="Arial"/>
        </w:rPr>
        <w:t xml:space="preserve"> </w:t>
      </w:r>
      <w:r w:rsidR="00C2711D">
        <w:rPr>
          <w:rFonts w:ascii="Arial" w:hAnsi="Arial" w:cs="Arial"/>
        </w:rPr>
        <w:t xml:space="preserve">bad </w:t>
      </w:r>
      <w:r w:rsidR="00912A76">
        <w:rPr>
          <w:rFonts w:ascii="Arial" w:hAnsi="Arial" w:cs="Arial"/>
        </w:rPr>
        <w:t>and being self-conscious/self-doubt</w:t>
      </w:r>
      <w:r w:rsidR="00F316BE">
        <w:rPr>
          <w:rFonts w:ascii="Arial" w:hAnsi="Arial" w:cs="Arial"/>
        </w:rPr>
        <w:t>. If a practitioner can identify these symptoms early on, they can inform a safeguarding officer for further steps to be taken</w:t>
      </w:r>
      <w:r w:rsidR="00375BFF">
        <w:rPr>
          <w:rFonts w:ascii="Arial" w:hAnsi="Arial" w:cs="Arial"/>
        </w:rPr>
        <w:t xml:space="preserve">, preventing further harm and keeping the child safe. </w:t>
      </w:r>
      <w:r w:rsidR="007C7319">
        <w:rPr>
          <w:rFonts w:ascii="Arial" w:hAnsi="Arial" w:cs="Arial"/>
        </w:rPr>
        <w:t>Practitioners must understand that it is important to report a concern even if they question w</w:t>
      </w:r>
      <w:r w:rsidR="004050D4">
        <w:rPr>
          <w:rFonts w:ascii="Arial" w:hAnsi="Arial" w:cs="Arial"/>
        </w:rPr>
        <w:t xml:space="preserve">hether they should or not because it may not be </w:t>
      </w:r>
      <w:r w:rsidR="002A7FC9">
        <w:rPr>
          <w:rFonts w:ascii="Arial" w:hAnsi="Arial" w:cs="Arial"/>
        </w:rPr>
        <w:t>a big concern. Practitioners should report a concern even if they feel uncomfortable doing so</w:t>
      </w:r>
      <w:r w:rsidR="00211DEC">
        <w:rPr>
          <w:rFonts w:ascii="Arial" w:hAnsi="Arial" w:cs="Arial"/>
        </w:rPr>
        <w:t xml:space="preserve"> to prevent further or serious harm. It is always important to say something, </w:t>
      </w:r>
      <w:r w:rsidR="008205E0">
        <w:rPr>
          <w:rFonts w:ascii="Arial" w:hAnsi="Arial" w:cs="Arial"/>
        </w:rPr>
        <w:t>then</w:t>
      </w:r>
      <w:r w:rsidR="00211DEC">
        <w:rPr>
          <w:rFonts w:ascii="Arial" w:hAnsi="Arial" w:cs="Arial"/>
        </w:rPr>
        <w:t xml:space="preserve"> nothing at all as it may </w:t>
      </w:r>
      <w:r w:rsidR="00145E5C">
        <w:rPr>
          <w:rFonts w:ascii="Arial" w:hAnsi="Arial" w:cs="Arial"/>
        </w:rPr>
        <w:t xml:space="preserve">make a big difference and be a huge help to that child’s life. </w:t>
      </w:r>
      <w:r w:rsidR="002B5013">
        <w:rPr>
          <w:rFonts w:ascii="Arial" w:hAnsi="Arial" w:cs="Arial"/>
        </w:rPr>
        <w:t>(</w:t>
      </w:r>
      <w:r w:rsidR="00177CBB">
        <w:rPr>
          <w:rFonts w:ascii="Arial" w:hAnsi="Arial" w:cs="Arial"/>
        </w:rPr>
        <w:t>N</w:t>
      </w:r>
      <w:r w:rsidR="00E55694">
        <w:rPr>
          <w:rFonts w:ascii="Arial" w:hAnsi="Arial" w:cs="Arial"/>
        </w:rPr>
        <w:t>eedham</w:t>
      </w:r>
      <w:r w:rsidR="00D764AE">
        <w:rPr>
          <w:rFonts w:ascii="Arial" w:hAnsi="Arial" w:cs="Arial"/>
        </w:rPr>
        <w:t>, 2022</w:t>
      </w:r>
      <w:r w:rsidR="00E55694">
        <w:rPr>
          <w:rFonts w:ascii="Arial" w:hAnsi="Arial" w:cs="Arial"/>
        </w:rPr>
        <w:t>, p.7</w:t>
      </w:r>
      <w:r w:rsidR="00D764AE">
        <w:rPr>
          <w:rFonts w:ascii="Arial" w:hAnsi="Arial" w:cs="Arial"/>
        </w:rPr>
        <w:t>)</w:t>
      </w:r>
      <w:r w:rsidR="00C716FD">
        <w:rPr>
          <w:rFonts w:ascii="Arial" w:hAnsi="Arial" w:cs="Arial"/>
        </w:rPr>
        <w:t xml:space="preserve">. </w:t>
      </w:r>
      <w:r w:rsidR="008F7477">
        <w:rPr>
          <w:rFonts w:ascii="Arial" w:hAnsi="Arial" w:cs="Arial"/>
        </w:rPr>
        <w:t xml:space="preserve">Legislation that supports child protection </w:t>
      </w:r>
      <w:proofErr w:type="gramStart"/>
      <w:r w:rsidR="008F7477">
        <w:rPr>
          <w:rFonts w:ascii="Arial" w:hAnsi="Arial" w:cs="Arial"/>
        </w:rPr>
        <w:t>are</w:t>
      </w:r>
      <w:r w:rsidR="008D5D8D">
        <w:rPr>
          <w:rFonts w:ascii="Arial" w:hAnsi="Arial" w:cs="Arial"/>
        </w:rPr>
        <w:t>:</w:t>
      </w:r>
      <w:proofErr w:type="gramEnd"/>
      <w:r w:rsidR="008D5D8D">
        <w:rPr>
          <w:rFonts w:ascii="Arial" w:hAnsi="Arial" w:cs="Arial"/>
        </w:rPr>
        <w:t xml:space="preserve"> Children Act for England and Wales (198</w:t>
      </w:r>
      <w:r w:rsidR="00A14892">
        <w:rPr>
          <w:rFonts w:ascii="Arial" w:hAnsi="Arial" w:cs="Arial"/>
        </w:rPr>
        <w:t>9</w:t>
      </w:r>
      <w:r w:rsidR="008D5D8D">
        <w:rPr>
          <w:rFonts w:ascii="Arial" w:hAnsi="Arial" w:cs="Arial"/>
        </w:rPr>
        <w:t>)</w:t>
      </w:r>
      <w:r w:rsidR="00A14892">
        <w:rPr>
          <w:rFonts w:ascii="Arial" w:hAnsi="Arial" w:cs="Arial"/>
        </w:rPr>
        <w:t xml:space="preserve">. </w:t>
      </w:r>
      <w:r w:rsidR="003769FD">
        <w:rPr>
          <w:rFonts w:ascii="Arial" w:hAnsi="Arial" w:cs="Arial"/>
        </w:rPr>
        <w:t xml:space="preserve">(Children Act </w:t>
      </w:r>
      <w:r w:rsidR="00B9745C">
        <w:rPr>
          <w:rFonts w:ascii="Arial" w:hAnsi="Arial" w:cs="Arial"/>
        </w:rPr>
        <w:t>1989)</w:t>
      </w:r>
      <w:r w:rsidR="00661BF4">
        <w:rPr>
          <w:rFonts w:ascii="Arial" w:hAnsi="Arial" w:cs="Arial"/>
        </w:rPr>
        <w:t xml:space="preserve">. </w:t>
      </w:r>
      <w:r w:rsidR="00E440A4">
        <w:rPr>
          <w:rFonts w:ascii="Arial" w:hAnsi="Arial" w:cs="Arial"/>
        </w:rPr>
        <w:t xml:space="preserve">UNCRC and Child Protection Procedures (2019) </w:t>
      </w:r>
      <w:r w:rsidR="00DD16C5">
        <w:rPr>
          <w:rFonts w:ascii="Arial" w:hAnsi="Arial" w:cs="Arial"/>
        </w:rPr>
        <w:t xml:space="preserve">(Wales Safeguarding Procedures, 2019) </w:t>
      </w:r>
      <w:r w:rsidR="00B9745C">
        <w:rPr>
          <w:rFonts w:ascii="Arial" w:hAnsi="Arial" w:cs="Arial"/>
        </w:rPr>
        <w:t xml:space="preserve"> </w:t>
      </w:r>
    </w:p>
    <w:p w14:paraId="475467C4" w14:textId="5828A222" w:rsidR="0006685F" w:rsidRDefault="00BF2370" w:rsidP="00AE05FB">
      <w:pPr>
        <w:rPr>
          <w:rFonts w:ascii="Arial" w:hAnsi="Arial" w:cs="Arial"/>
        </w:rPr>
      </w:pPr>
      <w:r>
        <w:rPr>
          <w:rFonts w:ascii="Arial" w:hAnsi="Arial" w:cs="Arial"/>
        </w:rPr>
        <w:t>Partnership working and multi-agency working</w:t>
      </w:r>
      <w:r w:rsidR="008205E0">
        <w:rPr>
          <w:rFonts w:ascii="Arial" w:hAnsi="Arial" w:cs="Arial"/>
        </w:rPr>
        <w:t xml:space="preserve"> are important to professional practice </w:t>
      </w:r>
      <w:r w:rsidR="00AF4BAB">
        <w:rPr>
          <w:rFonts w:ascii="Arial" w:hAnsi="Arial" w:cs="Arial"/>
        </w:rPr>
        <w:t>as it really allows practitioners to understand a child</w:t>
      </w:r>
      <w:r w:rsidR="00AC2804">
        <w:rPr>
          <w:rFonts w:ascii="Arial" w:hAnsi="Arial" w:cs="Arial"/>
        </w:rPr>
        <w:t xml:space="preserve"> and meet their needs. Multi-agency working involves </w:t>
      </w:r>
      <w:r w:rsidR="002A1AB1">
        <w:rPr>
          <w:rFonts w:ascii="Arial" w:hAnsi="Arial" w:cs="Arial"/>
        </w:rPr>
        <w:t xml:space="preserve">working across organisations to ensure the child’s needs are fully met, and the child has the support that is best for them. This can be a practitioner noticing that a child needs that extra support with their speech and language and referring them to </w:t>
      </w:r>
      <w:r w:rsidR="00705F65">
        <w:rPr>
          <w:rFonts w:ascii="Arial" w:hAnsi="Arial" w:cs="Arial"/>
        </w:rPr>
        <w:t xml:space="preserve">a speech and language therapist. </w:t>
      </w:r>
      <w:r w:rsidR="001849E9">
        <w:rPr>
          <w:rFonts w:ascii="Arial" w:hAnsi="Arial" w:cs="Arial"/>
        </w:rPr>
        <w:t xml:space="preserve">This could also be safeguarding officers getting in contact with social services if they feel is relevant </w:t>
      </w:r>
      <w:r w:rsidR="008B07CE">
        <w:rPr>
          <w:rFonts w:ascii="Arial" w:hAnsi="Arial" w:cs="Arial"/>
        </w:rPr>
        <w:t>to</w:t>
      </w:r>
      <w:r w:rsidR="00C918C6">
        <w:rPr>
          <w:rFonts w:ascii="Arial" w:hAnsi="Arial" w:cs="Arial"/>
        </w:rPr>
        <w:t xml:space="preserve"> </w:t>
      </w:r>
      <w:r w:rsidR="00C918C6">
        <w:rPr>
          <w:rFonts w:ascii="Arial" w:hAnsi="Arial" w:cs="Arial"/>
        </w:rPr>
        <w:lastRenderedPageBreak/>
        <w:t xml:space="preserve">fully support that child. </w:t>
      </w:r>
      <w:r w:rsidR="00E659F5">
        <w:rPr>
          <w:rFonts w:ascii="Arial" w:hAnsi="Arial" w:cs="Arial"/>
        </w:rPr>
        <w:t xml:space="preserve">It is important for the practitioner to understand that effective communication is vital to ensure there is no </w:t>
      </w:r>
      <w:r w:rsidR="00C5066E">
        <w:rPr>
          <w:rFonts w:ascii="Arial" w:hAnsi="Arial" w:cs="Arial"/>
        </w:rPr>
        <w:t>miscommunication,</w:t>
      </w:r>
      <w:r w:rsidR="008B07CE">
        <w:rPr>
          <w:rFonts w:ascii="Arial" w:hAnsi="Arial" w:cs="Arial"/>
        </w:rPr>
        <w:t xml:space="preserve"> so the child receives the full support that they deserve. </w:t>
      </w:r>
      <w:r w:rsidR="005914C1">
        <w:rPr>
          <w:rFonts w:ascii="Arial" w:hAnsi="Arial" w:cs="Arial"/>
        </w:rPr>
        <w:t xml:space="preserve">This allows all professionals to have a full understanding of the </w:t>
      </w:r>
      <w:r w:rsidR="00C5066E">
        <w:rPr>
          <w:rFonts w:ascii="Arial" w:hAnsi="Arial" w:cs="Arial"/>
        </w:rPr>
        <w:t>child’s</w:t>
      </w:r>
      <w:r w:rsidR="005914C1">
        <w:rPr>
          <w:rFonts w:ascii="Arial" w:hAnsi="Arial" w:cs="Arial"/>
        </w:rPr>
        <w:t xml:space="preserve"> </w:t>
      </w:r>
      <w:r w:rsidR="00C5066E">
        <w:rPr>
          <w:rFonts w:ascii="Arial" w:hAnsi="Arial" w:cs="Arial"/>
        </w:rPr>
        <w:t xml:space="preserve">life. </w:t>
      </w:r>
      <w:r w:rsidR="00222E83">
        <w:rPr>
          <w:rFonts w:ascii="Arial" w:hAnsi="Arial" w:cs="Arial"/>
        </w:rPr>
        <w:t xml:space="preserve">(NSPCC, 2025) </w:t>
      </w:r>
    </w:p>
    <w:p w14:paraId="7A1079E0" w14:textId="5B7245CB" w:rsidR="003761CD" w:rsidRDefault="00837ECF" w:rsidP="00AE05FB">
      <w:pPr>
        <w:rPr>
          <w:rFonts w:ascii="Arial" w:hAnsi="Arial" w:cs="Arial"/>
        </w:rPr>
      </w:pPr>
      <w:r>
        <w:rPr>
          <w:rFonts w:ascii="Arial" w:hAnsi="Arial" w:cs="Arial"/>
        </w:rPr>
        <w:t xml:space="preserve">Observation and planning </w:t>
      </w:r>
      <w:r w:rsidR="00212F28">
        <w:rPr>
          <w:rFonts w:ascii="Arial" w:hAnsi="Arial" w:cs="Arial"/>
        </w:rPr>
        <w:t>inform</w:t>
      </w:r>
      <w:r>
        <w:rPr>
          <w:rFonts w:ascii="Arial" w:hAnsi="Arial" w:cs="Arial"/>
        </w:rPr>
        <w:t xml:space="preserve"> professional practice</w:t>
      </w:r>
      <w:r w:rsidR="00FE0F54">
        <w:rPr>
          <w:rFonts w:ascii="Arial" w:hAnsi="Arial" w:cs="Arial"/>
        </w:rPr>
        <w:t xml:space="preserve"> and ensures practitioners are meeting the needs of children as </w:t>
      </w:r>
      <w:r w:rsidR="006C4445">
        <w:rPr>
          <w:rFonts w:ascii="Arial" w:hAnsi="Arial" w:cs="Arial"/>
        </w:rPr>
        <w:t xml:space="preserve">it allows the professional to have a deeper understanding of the child’s development </w:t>
      </w:r>
      <w:r w:rsidR="00212F28">
        <w:rPr>
          <w:rFonts w:ascii="Arial" w:hAnsi="Arial" w:cs="Arial"/>
        </w:rPr>
        <w:t xml:space="preserve">and milestones. Observations </w:t>
      </w:r>
      <w:r w:rsidR="00E00DFB">
        <w:rPr>
          <w:rFonts w:ascii="Arial" w:hAnsi="Arial" w:cs="Arial"/>
        </w:rPr>
        <w:t>allow</w:t>
      </w:r>
      <w:r w:rsidR="00212F28">
        <w:rPr>
          <w:rFonts w:ascii="Arial" w:hAnsi="Arial" w:cs="Arial"/>
        </w:rPr>
        <w:t xml:space="preserve"> a practitioner to see what support each child needs and plan activities based on them which implements a child-</w:t>
      </w:r>
      <w:proofErr w:type="spellStart"/>
      <w:r w:rsidR="00212F28">
        <w:rPr>
          <w:rFonts w:ascii="Arial" w:hAnsi="Arial" w:cs="Arial"/>
        </w:rPr>
        <w:t>centered</w:t>
      </w:r>
      <w:proofErr w:type="spellEnd"/>
      <w:r w:rsidR="00212F28">
        <w:rPr>
          <w:rFonts w:ascii="Arial" w:hAnsi="Arial" w:cs="Arial"/>
        </w:rPr>
        <w:t xml:space="preserve"> approach. </w:t>
      </w:r>
      <w:r w:rsidR="00B61EE5">
        <w:rPr>
          <w:rFonts w:ascii="Arial" w:hAnsi="Arial" w:cs="Arial"/>
        </w:rPr>
        <w:t>Observations allow practitioners to understand children</w:t>
      </w:r>
      <w:r w:rsidR="00526AF0">
        <w:rPr>
          <w:rFonts w:ascii="Arial" w:hAnsi="Arial" w:cs="Arial"/>
        </w:rPr>
        <w:t xml:space="preserve"> and can support multi-agency learning as it allows a practitioner to identify anything about the child that they believe</w:t>
      </w:r>
      <w:r w:rsidR="008F5B6E">
        <w:rPr>
          <w:rFonts w:ascii="Arial" w:hAnsi="Arial" w:cs="Arial"/>
        </w:rPr>
        <w:t xml:space="preserve"> needs extra support</w:t>
      </w:r>
      <w:r w:rsidR="00722D51">
        <w:rPr>
          <w:rFonts w:ascii="Arial" w:hAnsi="Arial" w:cs="Arial"/>
        </w:rPr>
        <w:t xml:space="preserve">. Observation and planning </w:t>
      </w:r>
      <w:r w:rsidR="00843B6C">
        <w:rPr>
          <w:rFonts w:ascii="Arial" w:hAnsi="Arial" w:cs="Arial"/>
        </w:rPr>
        <w:t>are</w:t>
      </w:r>
      <w:r w:rsidR="00722D51">
        <w:rPr>
          <w:rFonts w:ascii="Arial" w:hAnsi="Arial" w:cs="Arial"/>
        </w:rPr>
        <w:t xml:space="preserve"> all about professional practice and it allows children and adults to </w:t>
      </w:r>
      <w:r w:rsidR="00BA418B">
        <w:rPr>
          <w:rFonts w:ascii="Arial" w:hAnsi="Arial" w:cs="Arial"/>
        </w:rPr>
        <w:t xml:space="preserve">create the curriculum together. </w:t>
      </w:r>
      <w:r w:rsidR="00E177CC">
        <w:rPr>
          <w:rFonts w:ascii="Arial" w:hAnsi="Arial" w:cs="Arial"/>
        </w:rPr>
        <w:t>(Birth to 5 Matters</w:t>
      </w:r>
      <w:r w:rsidR="000D29F4">
        <w:rPr>
          <w:rFonts w:ascii="Arial" w:hAnsi="Arial" w:cs="Arial"/>
        </w:rPr>
        <w:t xml:space="preserve">, n.d.) </w:t>
      </w:r>
    </w:p>
    <w:p w14:paraId="4C14BE97" w14:textId="5A00B56D" w:rsidR="00843B6C" w:rsidRDefault="00843B6C" w:rsidP="00AE05FB">
      <w:pPr>
        <w:rPr>
          <w:rFonts w:ascii="Arial" w:hAnsi="Arial" w:cs="Arial"/>
        </w:rPr>
      </w:pPr>
      <w:r>
        <w:rPr>
          <w:rFonts w:ascii="Arial" w:hAnsi="Arial" w:cs="Arial"/>
        </w:rPr>
        <w:t xml:space="preserve">To conclude, it is important that a practitioner working with children </w:t>
      </w:r>
      <w:r w:rsidR="00061969">
        <w:rPr>
          <w:rFonts w:ascii="Arial" w:hAnsi="Arial" w:cs="Arial"/>
        </w:rPr>
        <w:t>always remains professional</w:t>
      </w:r>
      <w:r>
        <w:rPr>
          <w:rFonts w:ascii="Arial" w:hAnsi="Arial" w:cs="Arial"/>
        </w:rPr>
        <w:t xml:space="preserve"> </w:t>
      </w:r>
      <w:r w:rsidR="00B30294">
        <w:rPr>
          <w:rFonts w:ascii="Arial" w:hAnsi="Arial" w:cs="Arial"/>
        </w:rPr>
        <w:t>and understands the signs and symptoms of abuse, undergoes</w:t>
      </w:r>
      <w:r w:rsidR="00821084">
        <w:rPr>
          <w:rFonts w:ascii="Arial" w:hAnsi="Arial" w:cs="Arial"/>
        </w:rPr>
        <w:t xml:space="preserve"> safeguarding training, understands legislation, observes children to meet their needs and understand effective communication in multi-</w:t>
      </w:r>
      <w:r w:rsidR="007275FE">
        <w:rPr>
          <w:rFonts w:ascii="Arial" w:hAnsi="Arial" w:cs="Arial"/>
        </w:rPr>
        <w:t>agency</w:t>
      </w:r>
      <w:r w:rsidR="00821084">
        <w:rPr>
          <w:rFonts w:ascii="Arial" w:hAnsi="Arial" w:cs="Arial"/>
        </w:rPr>
        <w:t xml:space="preserve"> work. </w:t>
      </w:r>
      <w:r w:rsidR="007275FE">
        <w:rPr>
          <w:rFonts w:ascii="Arial" w:hAnsi="Arial" w:cs="Arial"/>
        </w:rPr>
        <w:t>Pract</w:t>
      </w:r>
      <w:r w:rsidR="00F34092">
        <w:rPr>
          <w:rFonts w:ascii="Arial" w:hAnsi="Arial" w:cs="Arial"/>
        </w:rPr>
        <w:t xml:space="preserve">itioners </w:t>
      </w:r>
      <w:r w:rsidR="007275FE">
        <w:rPr>
          <w:rFonts w:ascii="Arial" w:hAnsi="Arial" w:cs="Arial"/>
        </w:rPr>
        <w:t xml:space="preserve">should reflect on </w:t>
      </w:r>
      <w:r w:rsidR="00F34092">
        <w:rPr>
          <w:rFonts w:ascii="Arial" w:hAnsi="Arial" w:cs="Arial"/>
        </w:rPr>
        <w:t>events and can follow methods like Gibbs or Schön’s to support them</w:t>
      </w:r>
      <w:r w:rsidR="00624639">
        <w:rPr>
          <w:rFonts w:ascii="Arial" w:hAnsi="Arial" w:cs="Arial"/>
        </w:rPr>
        <w:t>, use critical thinking skill</w:t>
      </w:r>
      <w:r w:rsidR="00D27310">
        <w:rPr>
          <w:rFonts w:ascii="Arial" w:hAnsi="Arial" w:cs="Arial"/>
        </w:rPr>
        <w:t xml:space="preserve"> and </w:t>
      </w:r>
      <w:r w:rsidR="00624639">
        <w:rPr>
          <w:rFonts w:ascii="Arial" w:hAnsi="Arial" w:cs="Arial"/>
        </w:rPr>
        <w:t>be aware of them</w:t>
      </w:r>
      <w:r w:rsidR="00D27310">
        <w:rPr>
          <w:rFonts w:ascii="Arial" w:hAnsi="Arial" w:cs="Arial"/>
        </w:rPr>
        <w:t xml:space="preserve"> </w:t>
      </w:r>
      <w:r w:rsidR="00624639">
        <w:rPr>
          <w:rFonts w:ascii="Arial" w:hAnsi="Arial" w:cs="Arial"/>
        </w:rPr>
        <w:t>self</w:t>
      </w:r>
      <w:r w:rsidR="00D27310">
        <w:rPr>
          <w:rFonts w:ascii="Arial" w:hAnsi="Arial" w:cs="Arial"/>
        </w:rPr>
        <w:t>. Reflection created positive change as it Is more than solving problems, encourages practitioners to question the underlying rules and values</w:t>
      </w:r>
      <w:r w:rsidR="00061969">
        <w:rPr>
          <w:rFonts w:ascii="Arial" w:hAnsi="Arial" w:cs="Arial"/>
        </w:rPr>
        <w:t xml:space="preserve"> and gives deeper levels of critical reflection. </w:t>
      </w:r>
    </w:p>
    <w:p w14:paraId="73E6DC3A" w14:textId="77777777" w:rsidR="00A534E5" w:rsidRPr="00A534E5" w:rsidRDefault="00A534E5" w:rsidP="00AE05FB">
      <w:pPr>
        <w:rPr>
          <w:rFonts w:ascii="Arial" w:hAnsi="Arial" w:cs="Arial"/>
          <w:b/>
          <w:bCs/>
        </w:rPr>
      </w:pPr>
    </w:p>
    <w:p w14:paraId="3F49540A" w14:textId="441417FD" w:rsidR="00A534E5" w:rsidRDefault="00A534E5" w:rsidP="00AE05FB">
      <w:pPr>
        <w:rPr>
          <w:rFonts w:ascii="Arial" w:hAnsi="Arial" w:cs="Arial"/>
          <w:b/>
          <w:bCs/>
        </w:rPr>
      </w:pPr>
      <w:r w:rsidRPr="00A534E5">
        <w:rPr>
          <w:rFonts w:ascii="Arial" w:hAnsi="Arial" w:cs="Arial"/>
          <w:b/>
          <w:bCs/>
        </w:rPr>
        <w:t xml:space="preserve">Reference list </w:t>
      </w:r>
    </w:p>
    <w:p w14:paraId="3761E228"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Children Act 1989</w:t>
      </w:r>
      <w:r w:rsidRPr="003B7BA2">
        <w:rPr>
          <w:rStyle w:val="apple-converted-space"/>
          <w:rFonts w:ascii="Arial" w:hAnsi="Arial" w:cs="Arial"/>
          <w:color w:val="000000"/>
        </w:rPr>
        <w:t> </w:t>
      </w:r>
      <w:r w:rsidRPr="003B7BA2">
        <w:rPr>
          <w:rFonts w:ascii="Arial" w:hAnsi="Arial" w:cs="Arial"/>
          <w:color w:val="000000"/>
        </w:rPr>
        <w:t>(c. 41). Available at: https://www.legislation.gov.uk/ukpga/1989/41/contents (Accessed: 25 October 2026).</w:t>
      </w:r>
    </w:p>
    <w:p w14:paraId="412DE8C8"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Dobson, J. and Melrose, A.</w:t>
      </w:r>
      <w:r w:rsidRPr="003B7BA2">
        <w:rPr>
          <w:rStyle w:val="apple-converted-space"/>
          <w:rFonts w:ascii="Arial" w:hAnsi="Arial" w:cs="Arial"/>
          <w:color w:val="000000"/>
        </w:rPr>
        <w:t> </w:t>
      </w:r>
      <w:r w:rsidRPr="003B7BA2">
        <w:rPr>
          <w:rFonts w:ascii="Arial" w:hAnsi="Arial" w:cs="Arial"/>
          <w:color w:val="000000"/>
        </w:rPr>
        <w:t>(eds.) (2020)</w:t>
      </w:r>
      <w:r w:rsidRPr="003B7BA2">
        <w:rPr>
          <w:rStyle w:val="apple-converted-space"/>
          <w:rFonts w:ascii="Arial" w:hAnsi="Arial" w:cs="Arial"/>
          <w:color w:val="000000"/>
        </w:rPr>
        <w:t> </w:t>
      </w:r>
      <w:r w:rsidRPr="003B7BA2">
        <w:rPr>
          <w:rStyle w:val="Emphasis"/>
          <w:rFonts w:ascii="Arial" w:hAnsi="Arial" w:cs="Arial"/>
          <w:color w:val="000000"/>
        </w:rPr>
        <w:t>Working with children, families and young people: Professional dilemmas, perspectives and solutions</w:t>
      </w:r>
      <w:r w:rsidRPr="003B7BA2">
        <w:rPr>
          <w:rFonts w:ascii="Arial" w:hAnsi="Arial" w:cs="Arial"/>
          <w:color w:val="000000"/>
        </w:rPr>
        <w:t>. Abingdon: Routledge.</w:t>
      </w:r>
    </w:p>
    <w:p w14:paraId="194808BD"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Early Years Coalition</w:t>
      </w:r>
      <w:r w:rsidRPr="003B7BA2">
        <w:rPr>
          <w:rStyle w:val="apple-converted-space"/>
          <w:rFonts w:ascii="Arial" w:hAnsi="Arial" w:cs="Arial"/>
          <w:color w:val="000000"/>
        </w:rPr>
        <w:t> </w:t>
      </w:r>
      <w:r w:rsidRPr="003B7BA2">
        <w:rPr>
          <w:rFonts w:ascii="Arial" w:hAnsi="Arial" w:cs="Arial"/>
          <w:color w:val="000000"/>
        </w:rPr>
        <w:t>(n.d.)</w:t>
      </w:r>
      <w:r w:rsidRPr="003B7BA2">
        <w:rPr>
          <w:rStyle w:val="apple-converted-space"/>
          <w:rFonts w:ascii="Arial" w:hAnsi="Arial" w:cs="Arial"/>
          <w:color w:val="000000"/>
        </w:rPr>
        <w:t> </w:t>
      </w:r>
      <w:r w:rsidRPr="003B7BA2">
        <w:rPr>
          <w:rStyle w:val="Emphasis"/>
          <w:rFonts w:ascii="Arial" w:hAnsi="Arial" w:cs="Arial"/>
          <w:color w:val="000000"/>
        </w:rPr>
        <w:t>Observation, assessment and planning</w:t>
      </w:r>
      <w:r w:rsidRPr="003B7BA2">
        <w:rPr>
          <w:rFonts w:ascii="Arial" w:hAnsi="Arial" w:cs="Arial"/>
          <w:color w:val="000000"/>
        </w:rPr>
        <w:t>.</w:t>
      </w:r>
      <w:r w:rsidRPr="003B7BA2">
        <w:rPr>
          <w:rStyle w:val="apple-converted-space"/>
          <w:rFonts w:ascii="Arial" w:hAnsi="Arial" w:cs="Arial"/>
          <w:color w:val="000000"/>
        </w:rPr>
        <w:t> </w:t>
      </w:r>
      <w:r w:rsidRPr="003B7BA2">
        <w:rPr>
          <w:rStyle w:val="Emphasis"/>
          <w:rFonts w:ascii="Arial" w:hAnsi="Arial" w:cs="Arial"/>
          <w:color w:val="000000"/>
        </w:rPr>
        <w:t>Birth to 5 Matters</w:t>
      </w:r>
      <w:r w:rsidRPr="003B7BA2">
        <w:rPr>
          <w:rFonts w:ascii="Arial" w:hAnsi="Arial" w:cs="Arial"/>
          <w:color w:val="000000"/>
        </w:rPr>
        <w:t>. Available at: https://birthto5matters.org.uk/observation-assessment-and-planning/ (Accessed: 25 October 2026).</w:t>
      </w:r>
    </w:p>
    <w:p w14:paraId="7B840A75"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Hayes, C., Hudson, R., Daly, J. and Duncan, J.</w:t>
      </w:r>
      <w:r w:rsidRPr="003B7BA2">
        <w:rPr>
          <w:rStyle w:val="apple-converted-space"/>
          <w:rFonts w:ascii="Arial" w:hAnsi="Arial" w:cs="Arial"/>
          <w:color w:val="000000"/>
        </w:rPr>
        <w:t> </w:t>
      </w:r>
      <w:r w:rsidRPr="003B7BA2">
        <w:rPr>
          <w:rFonts w:ascii="Arial" w:hAnsi="Arial" w:cs="Arial"/>
          <w:color w:val="000000"/>
        </w:rPr>
        <w:t>(2024)</w:t>
      </w:r>
      <w:r w:rsidRPr="003B7BA2">
        <w:rPr>
          <w:rStyle w:val="apple-converted-space"/>
          <w:rFonts w:ascii="Arial" w:hAnsi="Arial" w:cs="Arial"/>
          <w:color w:val="000000"/>
        </w:rPr>
        <w:t> </w:t>
      </w:r>
      <w:r w:rsidRPr="003B7BA2">
        <w:rPr>
          <w:rStyle w:val="Emphasis"/>
          <w:rFonts w:ascii="Arial" w:hAnsi="Arial" w:cs="Arial"/>
          <w:color w:val="000000"/>
        </w:rPr>
        <w:t>Developing as a Reflective Early Years Professional: A Thematic Approach</w:t>
      </w:r>
      <w:r w:rsidRPr="003B7BA2">
        <w:rPr>
          <w:rFonts w:ascii="Arial" w:hAnsi="Arial" w:cs="Arial"/>
          <w:color w:val="000000"/>
        </w:rPr>
        <w:t xml:space="preserve">. 3rd </w:t>
      </w:r>
      <w:proofErr w:type="spellStart"/>
      <w:r w:rsidRPr="003B7BA2">
        <w:rPr>
          <w:rFonts w:ascii="Arial" w:hAnsi="Arial" w:cs="Arial"/>
          <w:color w:val="000000"/>
        </w:rPr>
        <w:t>edn</w:t>
      </w:r>
      <w:proofErr w:type="spellEnd"/>
      <w:r w:rsidRPr="003B7BA2">
        <w:rPr>
          <w:rFonts w:ascii="Arial" w:hAnsi="Arial" w:cs="Arial"/>
          <w:color w:val="000000"/>
        </w:rPr>
        <w:t>. Abingdon: Routledge. Available at: https://www.taylorfrancis.com/ (Accessed: 24 October 2026).</w:t>
      </w:r>
    </w:p>
    <w:p w14:paraId="13921581"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Leach, C.</w:t>
      </w:r>
      <w:r w:rsidRPr="003B7BA2">
        <w:rPr>
          <w:rStyle w:val="apple-converted-space"/>
          <w:rFonts w:ascii="Arial" w:hAnsi="Arial" w:cs="Arial"/>
          <w:color w:val="000000"/>
        </w:rPr>
        <w:t> </w:t>
      </w:r>
      <w:r w:rsidRPr="003B7BA2">
        <w:rPr>
          <w:rFonts w:ascii="Arial" w:hAnsi="Arial" w:cs="Arial"/>
          <w:color w:val="000000"/>
        </w:rPr>
        <w:t>(2026)</w:t>
      </w:r>
      <w:r w:rsidRPr="003B7BA2">
        <w:rPr>
          <w:rStyle w:val="apple-converted-space"/>
          <w:rFonts w:ascii="Arial" w:hAnsi="Arial" w:cs="Arial"/>
          <w:color w:val="000000"/>
        </w:rPr>
        <w:t> </w:t>
      </w:r>
      <w:r w:rsidRPr="003B7BA2">
        <w:rPr>
          <w:rStyle w:val="Emphasis"/>
          <w:rFonts w:ascii="Arial" w:hAnsi="Arial" w:cs="Arial"/>
          <w:color w:val="000000"/>
        </w:rPr>
        <w:t>Positive relationships: Professional collaboration in the early years</w:t>
      </w:r>
      <w:r w:rsidRPr="003B7BA2">
        <w:rPr>
          <w:rFonts w:ascii="Arial" w:hAnsi="Arial" w:cs="Arial"/>
          <w:color w:val="000000"/>
        </w:rPr>
        <w:t>.</w:t>
      </w:r>
      <w:r w:rsidRPr="003B7BA2">
        <w:rPr>
          <w:rStyle w:val="apple-converted-space"/>
          <w:rFonts w:ascii="Arial" w:hAnsi="Arial" w:cs="Arial"/>
          <w:color w:val="000000"/>
        </w:rPr>
        <w:t> </w:t>
      </w:r>
      <w:r w:rsidRPr="003B7BA2">
        <w:rPr>
          <w:rStyle w:val="Emphasis"/>
          <w:rFonts w:ascii="Arial" w:hAnsi="Arial" w:cs="Arial"/>
          <w:color w:val="000000"/>
        </w:rPr>
        <w:t>Ambition Institute</w:t>
      </w:r>
      <w:r w:rsidRPr="003B7BA2">
        <w:rPr>
          <w:rFonts w:ascii="Arial" w:hAnsi="Arial" w:cs="Arial"/>
          <w:color w:val="000000"/>
        </w:rPr>
        <w:t>. Available at: https://www.ambition.org.uk/blog/positive-relationships-professional-collaboration-in-the-early-years/ (Accessed: 21 October 2026).</w:t>
      </w:r>
    </w:p>
    <w:p w14:paraId="664FB806"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lastRenderedPageBreak/>
        <w:t>NHS Digital</w:t>
      </w:r>
      <w:r w:rsidRPr="003B7BA2">
        <w:rPr>
          <w:rStyle w:val="apple-converted-space"/>
          <w:rFonts w:ascii="Arial" w:hAnsi="Arial" w:cs="Arial"/>
          <w:color w:val="000000"/>
        </w:rPr>
        <w:t> </w:t>
      </w:r>
      <w:r w:rsidRPr="003B7BA2">
        <w:rPr>
          <w:rFonts w:ascii="Arial" w:hAnsi="Arial" w:cs="Arial"/>
          <w:color w:val="000000"/>
        </w:rPr>
        <w:t>(2024)</w:t>
      </w:r>
      <w:r w:rsidRPr="003B7BA2">
        <w:rPr>
          <w:rStyle w:val="apple-converted-space"/>
          <w:rFonts w:ascii="Arial" w:hAnsi="Arial" w:cs="Arial"/>
          <w:color w:val="000000"/>
        </w:rPr>
        <w:t> </w:t>
      </w:r>
      <w:r w:rsidRPr="003B7BA2">
        <w:rPr>
          <w:rStyle w:val="Emphasis"/>
          <w:rFonts w:ascii="Arial" w:hAnsi="Arial" w:cs="Arial"/>
          <w:color w:val="000000"/>
        </w:rPr>
        <w:t>Safeguarding Children</w:t>
      </w:r>
      <w:r w:rsidRPr="003B7BA2">
        <w:rPr>
          <w:rFonts w:ascii="Arial" w:hAnsi="Arial" w:cs="Arial"/>
          <w:color w:val="000000"/>
        </w:rPr>
        <w:t>.</w:t>
      </w:r>
      <w:r w:rsidRPr="003B7BA2">
        <w:rPr>
          <w:rStyle w:val="apple-converted-space"/>
          <w:rFonts w:ascii="Arial" w:hAnsi="Arial" w:cs="Arial"/>
          <w:color w:val="000000"/>
        </w:rPr>
        <w:t> </w:t>
      </w:r>
      <w:r w:rsidRPr="003B7BA2">
        <w:rPr>
          <w:rStyle w:val="Emphasis"/>
          <w:rFonts w:ascii="Arial" w:hAnsi="Arial" w:cs="Arial"/>
          <w:color w:val="000000"/>
        </w:rPr>
        <w:t>NHS Data Dictionary</w:t>
      </w:r>
      <w:r w:rsidRPr="003B7BA2">
        <w:rPr>
          <w:rFonts w:ascii="Arial" w:hAnsi="Arial" w:cs="Arial"/>
          <w:color w:val="000000"/>
        </w:rPr>
        <w:t>. Available at: https://archive.datadictionary.nhs.uk/DD%20Release%20May%202024/nhs_business_definitions/safeguarding_children.html (Accessed: 21 October 2026).</w:t>
      </w:r>
    </w:p>
    <w:p w14:paraId="1B53A6EF"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NSPCC</w:t>
      </w:r>
      <w:r w:rsidRPr="003B7BA2">
        <w:rPr>
          <w:rStyle w:val="apple-converted-space"/>
          <w:rFonts w:ascii="Arial" w:hAnsi="Arial" w:cs="Arial"/>
          <w:color w:val="000000"/>
        </w:rPr>
        <w:t> </w:t>
      </w:r>
      <w:r w:rsidRPr="003B7BA2">
        <w:rPr>
          <w:rFonts w:ascii="Arial" w:hAnsi="Arial" w:cs="Arial"/>
          <w:color w:val="000000"/>
        </w:rPr>
        <w:t>(2025)</w:t>
      </w:r>
      <w:r w:rsidRPr="003B7BA2">
        <w:rPr>
          <w:rStyle w:val="apple-converted-space"/>
          <w:rFonts w:ascii="Arial" w:hAnsi="Arial" w:cs="Arial"/>
          <w:color w:val="000000"/>
        </w:rPr>
        <w:t> </w:t>
      </w:r>
      <w:r w:rsidRPr="003B7BA2">
        <w:rPr>
          <w:rStyle w:val="Emphasis"/>
          <w:rFonts w:ascii="Arial" w:hAnsi="Arial" w:cs="Arial"/>
          <w:color w:val="000000"/>
        </w:rPr>
        <w:t>What helps to support effective multi-agency working and information sharing?</w:t>
      </w:r>
      <w:r w:rsidRPr="003B7BA2">
        <w:rPr>
          <w:rStyle w:val="apple-converted-space"/>
          <w:rFonts w:ascii="Arial" w:hAnsi="Arial" w:cs="Arial"/>
          <w:color w:val="000000"/>
        </w:rPr>
        <w:t> </w:t>
      </w:r>
      <w:r w:rsidRPr="003B7BA2">
        <w:rPr>
          <w:rStyle w:val="Emphasis"/>
          <w:rFonts w:ascii="Arial" w:hAnsi="Arial" w:cs="Arial"/>
          <w:color w:val="000000"/>
        </w:rPr>
        <w:t>NSPCC Learning</w:t>
      </w:r>
      <w:r w:rsidRPr="003B7BA2">
        <w:rPr>
          <w:rFonts w:ascii="Arial" w:hAnsi="Arial" w:cs="Arial"/>
          <w:color w:val="000000"/>
        </w:rPr>
        <w:t>. Available at: https://learning.nspcc.org.uk/research-resources/practice-points-series/multi-agency-working-information-sharing (Accessed: 25 October 2026).</w:t>
      </w:r>
    </w:p>
    <w:p w14:paraId="7337CFC0"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Social Care Wales</w:t>
      </w:r>
      <w:r w:rsidRPr="003B7BA2">
        <w:rPr>
          <w:rStyle w:val="apple-converted-space"/>
          <w:rFonts w:ascii="Arial" w:hAnsi="Arial" w:cs="Arial"/>
          <w:color w:val="000000"/>
        </w:rPr>
        <w:t> </w:t>
      </w:r>
      <w:r w:rsidRPr="003B7BA2">
        <w:rPr>
          <w:rFonts w:ascii="Arial" w:hAnsi="Arial" w:cs="Arial"/>
          <w:color w:val="000000"/>
        </w:rPr>
        <w:t>(2019)</w:t>
      </w:r>
      <w:r w:rsidRPr="003B7BA2">
        <w:rPr>
          <w:rStyle w:val="apple-converted-space"/>
          <w:rFonts w:ascii="Arial" w:hAnsi="Arial" w:cs="Arial"/>
          <w:color w:val="000000"/>
        </w:rPr>
        <w:t> </w:t>
      </w:r>
      <w:r w:rsidRPr="003B7BA2">
        <w:rPr>
          <w:rStyle w:val="Emphasis"/>
          <w:rFonts w:ascii="Arial" w:hAnsi="Arial" w:cs="Arial"/>
          <w:color w:val="000000"/>
        </w:rPr>
        <w:t>Wales Safeguarding Procedures: Frequently Asked Questions</w:t>
      </w:r>
      <w:r w:rsidRPr="003B7BA2">
        <w:rPr>
          <w:rFonts w:ascii="Arial" w:hAnsi="Arial" w:cs="Arial"/>
          <w:color w:val="000000"/>
        </w:rPr>
        <w:t>. Available at: https://socialcare.wales/cms-assets/documents/hub-downloads/Wales-Safeguarding-Procedures-Frequently-asked-questions.pdf (Accessed: 25 October 2026).</w:t>
      </w:r>
    </w:p>
    <w:p w14:paraId="3F29EA0B"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Toole, L.</w:t>
      </w:r>
      <w:r w:rsidRPr="003B7BA2">
        <w:rPr>
          <w:rStyle w:val="apple-converted-space"/>
          <w:rFonts w:ascii="Arial" w:hAnsi="Arial" w:cs="Arial"/>
          <w:color w:val="000000"/>
        </w:rPr>
        <w:t> </w:t>
      </w:r>
      <w:r w:rsidRPr="003B7BA2">
        <w:rPr>
          <w:rFonts w:ascii="Arial" w:hAnsi="Arial" w:cs="Arial"/>
          <w:color w:val="000000"/>
        </w:rPr>
        <w:t>(2023) ‘The Importance of Reflective Practice in Early Years’,</w:t>
      </w:r>
      <w:r w:rsidRPr="003B7BA2">
        <w:rPr>
          <w:rStyle w:val="apple-converted-space"/>
          <w:rFonts w:ascii="Arial" w:hAnsi="Arial" w:cs="Arial"/>
          <w:color w:val="000000"/>
        </w:rPr>
        <w:t> </w:t>
      </w:r>
      <w:r w:rsidRPr="003B7BA2">
        <w:rPr>
          <w:rStyle w:val="Emphasis"/>
          <w:rFonts w:ascii="Arial" w:hAnsi="Arial" w:cs="Arial"/>
          <w:color w:val="000000"/>
        </w:rPr>
        <w:t>Showcase Training Ltd.</w:t>
      </w:r>
      <w:r w:rsidRPr="003B7BA2">
        <w:rPr>
          <w:rFonts w:ascii="Arial" w:hAnsi="Arial" w:cs="Arial"/>
          <w:color w:val="000000"/>
        </w:rPr>
        <w:t>, 6 December. Available at: https://showcasetraining.co.uk/2023/12/06/the-importance-of-reflective-practice-in-early-years/ (Accessed: 20 October 2026).</w:t>
      </w:r>
    </w:p>
    <w:p w14:paraId="4604740C"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UNICEF</w:t>
      </w:r>
      <w:r w:rsidRPr="003B7BA2">
        <w:rPr>
          <w:rStyle w:val="apple-converted-space"/>
          <w:rFonts w:ascii="Arial" w:hAnsi="Arial" w:cs="Arial"/>
          <w:color w:val="000000"/>
        </w:rPr>
        <w:t> </w:t>
      </w:r>
      <w:r w:rsidRPr="003B7BA2">
        <w:rPr>
          <w:rFonts w:ascii="Arial" w:hAnsi="Arial" w:cs="Arial"/>
          <w:color w:val="000000"/>
        </w:rPr>
        <w:t>(2021)</w:t>
      </w:r>
      <w:r w:rsidRPr="003B7BA2">
        <w:rPr>
          <w:rStyle w:val="apple-converted-space"/>
          <w:rFonts w:ascii="Arial" w:hAnsi="Arial" w:cs="Arial"/>
          <w:color w:val="000000"/>
        </w:rPr>
        <w:t> </w:t>
      </w:r>
      <w:r w:rsidRPr="003B7BA2">
        <w:rPr>
          <w:rStyle w:val="Emphasis"/>
          <w:rFonts w:ascii="Arial" w:hAnsi="Arial" w:cs="Arial"/>
          <w:color w:val="000000"/>
        </w:rPr>
        <w:t>Child Protection Strategy 2021-2030</w:t>
      </w:r>
      <w:r w:rsidRPr="003B7BA2">
        <w:rPr>
          <w:rFonts w:ascii="Arial" w:hAnsi="Arial" w:cs="Arial"/>
          <w:color w:val="000000"/>
        </w:rPr>
        <w:t>. Available at: https://www.unicef.org/documents/child-protection-strategy (Accessed: 21 October 2026).</w:t>
      </w:r>
    </w:p>
    <w:p w14:paraId="33E4D836"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University of Edinburgh</w:t>
      </w:r>
      <w:r w:rsidRPr="003B7BA2">
        <w:rPr>
          <w:rStyle w:val="apple-converted-space"/>
          <w:rFonts w:ascii="Arial" w:hAnsi="Arial" w:cs="Arial"/>
          <w:color w:val="000000"/>
        </w:rPr>
        <w:t> </w:t>
      </w:r>
      <w:r w:rsidRPr="003B7BA2">
        <w:rPr>
          <w:rFonts w:ascii="Arial" w:hAnsi="Arial" w:cs="Arial"/>
          <w:color w:val="000000"/>
        </w:rPr>
        <w:t>(2024)</w:t>
      </w:r>
      <w:r w:rsidRPr="003B7BA2">
        <w:rPr>
          <w:rStyle w:val="apple-converted-space"/>
          <w:rFonts w:ascii="Arial" w:hAnsi="Arial" w:cs="Arial"/>
          <w:color w:val="000000"/>
        </w:rPr>
        <w:t> </w:t>
      </w:r>
      <w:r w:rsidRPr="003B7BA2">
        <w:rPr>
          <w:rStyle w:val="Emphasis"/>
          <w:rFonts w:ascii="Arial" w:hAnsi="Arial" w:cs="Arial"/>
          <w:color w:val="000000"/>
        </w:rPr>
        <w:t>Gibbs’ Reflective Cycle</w:t>
      </w:r>
      <w:r w:rsidRPr="003B7BA2">
        <w:rPr>
          <w:rFonts w:ascii="Arial" w:hAnsi="Arial" w:cs="Arial"/>
          <w:color w:val="000000"/>
        </w:rPr>
        <w:t>.</w:t>
      </w:r>
      <w:r w:rsidRPr="003B7BA2">
        <w:rPr>
          <w:rStyle w:val="apple-converted-space"/>
          <w:rFonts w:ascii="Arial" w:hAnsi="Arial" w:cs="Arial"/>
          <w:color w:val="000000"/>
        </w:rPr>
        <w:t> </w:t>
      </w:r>
      <w:r w:rsidRPr="003B7BA2">
        <w:rPr>
          <w:rStyle w:val="Emphasis"/>
          <w:rFonts w:ascii="Arial" w:hAnsi="Arial" w:cs="Arial"/>
          <w:color w:val="000000"/>
        </w:rPr>
        <w:t>Reflection Toolkit</w:t>
      </w:r>
      <w:r w:rsidRPr="003B7BA2">
        <w:rPr>
          <w:rFonts w:ascii="Arial" w:hAnsi="Arial" w:cs="Arial"/>
          <w:color w:val="000000"/>
        </w:rPr>
        <w:t>. Available at: https://reflection.ed.ac.uk/reflectors-toolkit/reflecting-on-experience/gibbs-reflective-cycle (Accessed: 20 October 2026).</w:t>
      </w:r>
    </w:p>
    <w:p w14:paraId="6D476003"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University of Hull Library</w:t>
      </w:r>
      <w:r w:rsidRPr="003B7BA2">
        <w:rPr>
          <w:rStyle w:val="apple-converted-space"/>
          <w:rFonts w:ascii="Arial" w:hAnsi="Arial" w:cs="Arial"/>
          <w:color w:val="000000"/>
        </w:rPr>
        <w:t> </w:t>
      </w:r>
      <w:r w:rsidRPr="003B7BA2">
        <w:rPr>
          <w:rFonts w:ascii="Arial" w:hAnsi="Arial" w:cs="Arial"/>
          <w:color w:val="000000"/>
        </w:rPr>
        <w:t>(n.d.)</w:t>
      </w:r>
      <w:r w:rsidRPr="003B7BA2">
        <w:rPr>
          <w:rStyle w:val="apple-converted-space"/>
          <w:rFonts w:ascii="Arial" w:hAnsi="Arial" w:cs="Arial"/>
          <w:color w:val="000000"/>
        </w:rPr>
        <w:t> </w:t>
      </w:r>
      <w:r w:rsidRPr="003B7BA2">
        <w:rPr>
          <w:rStyle w:val="Emphasis"/>
          <w:rFonts w:ascii="Arial" w:hAnsi="Arial" w:cs="Arial"/>
          <w:color w:val="000000"/>
        </w:rPr>
        <w:t>Gibbs’ Reflective Cycle</w:t>
      </w:r>
      <w:r w:rsidRPr="003B7BA2">
        <w:rPr>
          <w:rFonts w:ascii="Arial" w:hAnsi="Arial" w:cs="Arial"/>
          <w:color w:val="000000"/>
        </w:rPr>
        <w:t>. Available at: https://libguides.hull.ac.uk/reflectivewriting/gibbs (Accessed: 20 October 2026).</w:t>
      </w:r>
    </w:p>
    <w:p w14:paraId="663B4F78" w14:textId="77777777" w:rsidR="003B7BA2" w:rsidRPr="003B7BA2" w:rsidRDefault="003B7BA2" w:rsidP="003B7BA2">
      <w:pPr>
        <w:pStyle w:val="NormalWeb"/>
        <w:spacing w:line="300" w:lineRule="atLeast"/>
        <w:rPr>
          <w:rFonts w:ascii="Arial" w:hAnsi="Arial" w:cs="Arial"/>
          <w:color w:val="000000"/>
        </w:rPr>
      </w:pPr>
      <w:r w:rsidRPr="003B7BA2">
        <w:rPr>
          <w:rStyle w:val="Strong"/>
          <w:rFonts w:ascii="Arial" w:hAnsi="Arial" w:cs="Arial"/>
          <w:b w:val="0"/>
          <w:bCs w:val="0"/>
          <w:color w:val="000000"/>
        </w:rPr>
        <w:t>University of Hull Library</w:t>
      </w:r>
      <w:r w:rsidRPr="003B7BA2">
        <w:rPr>
          <w:rStyle w:val="apple-converted-space"/>
          <w:rFonts w:ascii="Arial" w:hAnsi="Arial" w:cs="Arial"/>
          <w:color w:val="000000"/>
        </w:rPr>
        <w:t> </w:t>
      </w:r>
      <w:r w:rsidRPr="003B7BA2">
        <w:rPr>
          <w:rFonts w:ascii="Arial" w:hAnsi="Arial" w:cs="Arial"/>
          <w:color w:val="000000"/>
        </w:rPr>
        <w:t>(n.d.)</w:t>
      </w:r>
      <w:r w:rsidRPr="003B7BA2">
        <w:rPr>
          <w:rStyle w:val="apple-converted-space"/>
          <w:rFonts w:ascii="Arial" w:hAnsi="Arial" w:cs="Arial"/>
          <w:color w:val="000000"/>
        </w:rPr>
        <w:t> </w:t>
      </w:r>
      <w:r w:rsidRPr="003B7BA2">
        <w:rPr>
          <w:rStyle w:val="Emphasis"/>
          <w:rFonts w:ascii="Arial" w:hAnsi="Arial" w:cs="Arial"/>
          <w:color w:val="000000"/>
        </w:rPr>
        <w:t>Schön’s model of reflection</w:t>
      </w:r>
      <w:r w:rsidRPr="003B7BA2">
        <w:rPr>
          <w:rFonts w:ascii="Arial" w:hAnsi="Arial" w:cs="Arial"/>
          <w:color w:val="000000"/>
        </w:rPr>
        <w:t>. Available at: https://libguides.hull.ac.uk/reflectivewriting/schon (Accessed: 20 October 2026).</w:t>
      </w:r>
    </w:p>
    <w:p w14:paraId="78D46BD5" w14:textId="77777777" w:rsidR="00A534E5" w:rsidRPr="00A534E5" w:rsidRDefault="00A534E5" w:rsidP="00AE05FB">
      <w:pPr>
        <w:rPr>
          <w:rFonts w:ascii="Arial" w:hAnsi="Arial" w:cs="Arial"/>
          <w:b/>
          <w:bCs/>
        </w:rPr>
      </w:pPr>
    </w:p>
    <w:p w14:paraId="025955F1" w14:textId="77777777" w:rsidR="0064604B" w:rsidRDefault="0064604B" w:rsidP="00AE05FB">
      <w:pPr>
        <w:rPr>
          <w:rFonts w:ascii="Arial" w:hAnsi="Arial" w:cs="Arial"/>
        </w:rPr>
      </w:pPr>
    </w:p>
    <w:p w14:paraId="1DCC0C98" w14:textId="77777777" w:rsidR="00C73FC6" w:rsidRDefault="00C73FC6" w:rsidP="00AE05FB">
      <w:pPr>
        <w:rPr>
          <w:rFonts w:ascii="Arial" w:hAnsi="Arial" w:cs="Arial"/>
        </w:rPr>
      </w:pPr>
    </w:p>
    <w:p w14:paraId="3952FEC7" w14:textId="77777777" w:rsidR="00DF0B9D" w:rsidRPr="008C25B3" w:rsidRDefault="00DF0B9D" w:rsidP="00AE05FB">
      <w:pPr>
        <w:rPr>
          <w:rFonts w:ascii="Arial" w:hAnsi="Arial" w:cs="Arial"/>
        </w:rPr>
      </w:pPr>
    </w:p>
    <w:p w14:paraId="702AA496" w14:textId="77777777" w:rsidR="002E656E" w:rsidRDefault="002E656E" w:rsidP="00AE05FB">
      <w:pPr>
        <w:rPr>
          <w:rFonts w:ascii="Arial" w:hAnsi="Arial" w:cs="Arial"/>
          <w:b/>
          <w:bCs/>
        </w:rPr>
      </w:pPr>
    </w:p>
    <w:p w14:paraId="205CFAF4" w14:textId="77777777" w:rsidR="002E656E" w:rsidRDefault="002E656E" w:rsidP="00AE05FB">
      <w:pPr>
        <w:rPr>
          <w:rFonts w:ascii="Arial" w:hAnsi="Arial" w:cs="Arial"/>
          <w:b/>
          <w:bCs/>
        </w:rPr>
      </w:pPr>
    </w:p>
    <w:p w14:paraId="60ACA28B" w14:textId="77777777" w:rsidR="002E656E" w:rsidRDefault="002E656E" w:rsidP="00AE05FB">
      <w:pPr>
        <w:rPr>
          <w:rFonts w:ascii="Arial" w:hAnsi="Arial" w:cs="Arial"/>
          <w:b/>
          <w:bCs/>
        </w:rPr>
      </w:pPr>
    </w:p>
    <w:p w14:paraId="2F4C3D0B" w14:textId="77777777" w:rsidR="002E656E" w:rsidRDefault="002E656E" w:rsidP="00AE05FB">
      <w:pPr>
        <w:rPr>
          <w:rFonts w:ascii="Arial" w:hAnsi="Arial" w:cs="Arial"/>
          <w:b/>
          <w:bCs/>
        </w:rPr>
      </w:pPr>
    </w:p>
    <w:p w14:paraId="05BCC515" w14:textId="77777777" w:rsidR="002E656E" w:rsidRDefault="002E656E" w:rsidP="00AE05FB">
      <w:pPr>
        <w:rPr>
          <w:rFonts w:ascii="Arial" w:hAnsi="Arial" w:cs="Arial"/>
          <w:b/>
          <w:bCs/>
        </w:rPr>
      </w:pPr>
    </w:p>
    <w:p w14:paraId="221B11B8" w14:textId="77777777" w:rsidR="002E656E" w:rsidRDefault="002E656E" w:rsidP="00AE05FB">
      <w:pPr>
        <w:rPr>
          <w:rFonts w:ascii="Arial" w:hAnsi="Arial" w:cs="Arial"/>
          <w:b/>
          <w:bCs/>
        </w:rPr>
      </w:pPr>
    </w:p>
    <w:p w14:paraId="65B23989" w14:textId="77777777" w:rsidR="002E656E" w:rsidRDefault="002E656E" w:rsidP="00AE05FB">
      <w:pPr>
        <w:rPr>
          <w:rFonts w:ascii="Arial" w:hAnsi="Arial" w:cs="Arial"/>
          <w:b/>
          <w:bCs/>
        </w:rPr>
      </w:pPr>
    </w:p>
    <w:p w14:paraId="61FE2A31" w14:textId="77777777" w:rsidR="002E656E" w:rsidRDefault="002E656E" w:rsidP="00AE05FB">
      <w:pPr>
        <w:rPr>
          <w:rFonts w:ascii="Arial" w:hAnsi="Arial" w:cs="Arial"/>
          <w:b/>
          <w:bCs/>
        </w:rPr>
      </w:pPr>
    </w:p>
    <w:p w14:paraId="5E0A03ED" w14:textId="77777777" w:rsidR="002E656E" w:rsidRDefault="002E656E" w:rsidP="00AE05FB">
      <w:pPr>
        <w:rPr>
          <w:rFonts w:ascii="Arial" w:hAnsi="Arial" w:cs="Arial"/>
          <w:b/>
          <w:bCs/>
        </w:rPr>
      </w:pPr>
    </w:p>
    <w:p w14:paraId="229DD61A" w14:textId="77777777" w:rsidR="002E656E" w:rsidRDefault="002E656E" w:rsidP="00AE05FB">
      <w:pPr>
        <w:rPr>
          <w:rFonts w:ascii="Arial" w:hAnsi="Arial" w:cs="Arial"/>
          <w:b/>
          <w:bCs/>
        </w:rPr>
      </w:pPr>
    </w:p>
    <w:p w14:paraId="462B27F9" w14:textId="77777777" w:rsidR="002E656E" w:rsidRDefault="002E656E" w:rsidP="00AE05FB">
      <w:pPr>
        <w:rPr>
          <w:rFonts w:ascii="Arial" w:hAnsi="Arial" w:cs="Arial"/>
          <w:b/>
          <w:bCs/>
        </w:rPr>
      </w:pPr>
    </w:p>
    <w:p w14:paraId="7DF776B9" w14:textId="77777777" w:rsidR="002E656E" w:rsidRDefault="002E656E" w:rsidP="00AE05FB">
      <w:pPr>
        <w:rPr>
          <w:rFonts w:ascii="Arial" w:hAnsi="Arial" w:cs="Arial"/>
          <w:b/>
          <w:bCs/>
        </w:rPr>
      </w:pPr>
    </w:p>
    <w:p w14:paraId="267FC307" w14:textId="77777777" w:rsidR="002E656E" w:rsidRDefault="002E656E" w:rsidP="00AE05FB">
      <w:pPr>
        <w:rPr>
          <w:rFonts w:ascii="Arial" w:hAnsi="Arial" w:cs="Arial"/>
          <w:b/>
          <w:bCs/>
        </w:rPr>
      </w:pPr>
    </w:p>
    <w:p w14:paraId="03F8CAD0" w14:textId="77777777" w:rsidR="002E656E" w:rsidRDefault="002E656E" w:rsidP="00AE05FB">
      <w:pPr>
        <w:rPr>
          <w:rFonts w:ascii="Arial" w:hAnsi="Arial" w:cs="Arial"/>
          <w:b/>
          <w:bCs/>
        </w:rPr>
      </w:pPr>
    </w:p>
    <w:p w14:paraId="7C382955" w14:textId="77777777" w:rsidR="002E656E" w:rsidRDefault="002E656E" w:rsidP="00AE05FB">
      <w:pPr>
        <w:rPr>
          <w:rFonts w:ascii="Arial" w:hAnsi="Arial" w:cs="Arial"/>
          <w:b/>
          <w:bCs/>
        </w:rPr>
      </w:pPr>
    </w:p>
    <w:p w14:paraId="579EB65D" w14:textId="77777777" w:rsidR="002E656E" w:rsidRDefault="002E656E" w:rsidP="00AE05FB">
      <w:pPr>
        <w:rPr>
          <w:rFonts w:ascii="Arial" w:hAnsi="Arial" w:cs="Arial"/>
          <w:b/>
          <w:bCs/>
        </w:rPr>
      </w:pPr>
    </w:p>
    <w:p w14:paraId="2F129DE9" w14:textId="77777777" w:rsidR="002E656E" w:rsidRDefault="002E656E" w:rsidP="00AE05FB">
      <w:pPr>
        <w:rPr>
          <w:rFonts w:ascii="Arial" w:hAnsi="Arial" w:cs="Arial"/>
          <w:b/>
          <w:bCs/>
        </w:rPr>
      </w:pPr>
    </w:p>
    <w:p w14:paraId="68826671" w14:textId="77777777" w:rsidR="002E656E" w:rsidRDefault="002E656E" w:rsidP="00AE05FB">
      <w:pPr>
        <w:rPr>
          <w:rFonts w:ascii="Arial" w:hAnsi="Arial" w:cs="Arial"/>
          <w:b/>
          <w:bCs/>
        </w:rPr>
      </w:pPr>
    </w:p>
    <w:p w14:paraId="51ADD47A" w14:textId="77777777" w:rsidR="002E656E" w:rsidRDefault="002E656E" w:rsidP="00AE05FB">
      <w:pPr>
        <w:rPr>
          <w:rFonts w:ascii="Arial" w:hAnsi="Arial" w:cs="Arial"/>
          <w:b/>
          <w:bCs/>
        </w:rPr>
      </w:pPr>
    </w:p>
    <w:p w14:paraId="39C3A9AB" w14:textId="77777777" w:rsidR="002E656E" w:rsidRDefault="002E656E" w:rsidP="00AE05FB">
      <w:pPr>
        <w:rPr>
          <w:rFonts w:ascii="Arial" w:hAnsi="Arial" w:cs="Arial"/>
          <w:b/>
          <w:bCs/>
        </w:rPr>
      </w:pPr>
    </w:p>
    <w:p w14:paraId="117B2C94" w14:textId="77777777" w:rsidR="002E656E" w:rsidRDefault="002E656E" w:rsidP="00AE05FB">
      <w:pPr>
        <w:rPr>
          <w:rFonts w:ascii="Arial" w:hAnsi="Arial" w:cs="Arial"/>
          <w:b/>
          <w:bCs/>
        </w:rPr>
      </w:pPr>
    </w:p>
    <w:p w14:paraId="2472C181" w14:textId="77777777" w:rsidR="002E656E" w:rsidRDefault="002E656E" w:rsidP="00AE05FB">
      <w:pPr>
        <w:rPr>
          <w:rFonts w:ascii="Arial" w:hAnsi="Arial" w:cs="Arial"/>
          <w:b/>
          <w:bCs/>
        </w:rPr>
      </w:pPr>
    </w:p>
    <w:p w14:paraId="0E7775C7" w14:textId="77777777" w:rsidR="002E656E" w:rsidRDefault="002E656E" w:rsidP="00AE05FB">
      <w:pPr>
        <w:rPr>
          <w:rFonts w:ascii="Arial" w:hAnsi="Arial" w:cs="Arial"/>
          <w:b/>
          <w:bCs/>
        </w:rPr>
      </w:pPr>
    </w:p>
    <w:p w14:paraId="233B7195" w14:textId="77777777" w:rsidR="002E656E" w:rsidRDefault="002E656E" w:rsidP="00AE05FB">
      <w:pPr>
        <w:rPr>
          <w:rFonts w:ascii="Arial" w:hAnsi="Arial" w:cs="Arial"/>
          <w:b/>
          <w:bCs/>
        </w:rPr>
      </w:pPr>
    </w:p>
    <w:p w14:paraId="10A95142" w14:textId="77777777" w:rsidR="008B289E" w:rsidRDefault="008B289E" w:rsidP="0064604B">
      <w:pPr>
        <w:spacing w:after="0" w:line="300" w:lineRule="atLeast"/>
        <w:rPr>
          <w:rFonts w:ascii="Arial" w:eastAsia="Times New Roman" w:hAnsi="Arial" w:cs="Arial"/>
          <w:color w:val="000000"/>
          <w:kern w:val="0"/>
          <w:lang w:eastAsia="en-GB"/>
          <w14:ligatures w14:val="none"/>
        </w:rPr>
      </w:pPr>
    </w:p>
    <w:p w14:paraId="139A033E" w14:textId="77777777" w:rsidR="00F070F1" w:rsidRPr="008B289E" w:rsidRDefault="00F070F1" w:rsidP="0064604B">
      <w:pPr>
        <w:spacing w:after="0" w:line="300" w:lineRule="atLeast"/>
        <w:rPr>
          <w:rFonts w:ascii="Arial" w:eastAsia="Times New Roman" w:hAnsi="Arial" w:cs="Arial"/>
          <w:color w:val="000000"/>
          <w:kern w:val="0"/>
          <w:lang w:eastAsia="en-GB"/>
          <w14:ligatures w14:val="none"/>
        </w:rPr>
      </w:pPr>
    </w:p>
    <w:p w14:paraId="54FCC55D" w14:textId="77777777" w:rsidR="000D29F4" w:rsidRPr="00714BDC" w:rsidRDefault="000D29F4" w:rsidP="00714BDC">
      <w:pPr>
        <w:spacing w:after="0" w:line="300" w:lineRule="atLeast"/>
        <w:rPr>
          <w:rFonts w:ascii="Arial" w:eastAsia="Times New Roman" w:hAnsi="Arial" w:cs="Arial"/>
          <w:color w:val="000000" w:themeColor="text1"/>
          <w:kern w:val="0"/>
          <w:lang w:eastAsia="en-GB"/>
          <w14:ligatures w14:val="none"/>
        </w:rPr>
      </w:pPr>
    </w:p>
    <w:p w14:paraId="6AFD2C9E" w14:textId="77777777" w:rsidR="00714BDC" w:rsidRDefault="00714BDC" w:rsidP="00AE05FB">
      <w:pPr>
        <w:rPr>
          <w:rFonts w:ascii="Arial" w:hAnsi="Arial" w:cs="Arial"/>
        </w:rPr>
      </w:pPr>
    </w:p>
    <w:p w14:paraId="65E7C729" w14:textId="77777777" w:rsidR="00DB6A00" w:rsidRDefault="00DB6A00" w:rsidP="00AE05FB">
      <w:pPr>
        <w:rPr>
          <w:rFonts w:ascii="Arial" w:hAnsi="Arial" w:cs="Arial"/>
        </w:rPr>
      </w:pPr>
    </w:p>
    <w:p w14:paraId="623862F3" w14:textId="4437F459" w:rsidR="00DB6A00" w:rsidRDefault="00DB6A00" w:rsidP="00AE05FB">
      <w:pPr>
        <w:rPr>
          <w:rFonts w:ascii="Arial" w:hAnsi="Arial" w:cs="Arial"/>
        </w:rPr>
      </w:pPr>
    </w:p>
    <w:p w14:paraId="07D2FDA9" w14:textId="77777777" w:rsidR="00525B6E" w:rsidRDefault="00525B6E" w:rsidP="00AE05FB">
      <w:pPr>
        <w:rPr>
          <w:rFonts w:ascii="Arial" w:hAnsi="Arial" w:cs="Arial"/>
        </w:rPr>
      </w:pPr>
    </w:p>
    <w:p w14:paraId="48E9B478" w14:textId="31A5D54C" w:rsidR="00525B6E" w:rsidRDefault="00525B6E" w:rsidP="00AE05FB">
      <w:pPr>
        <w:rPr>
          <w:rFonts w:ascii="Arial" w:hAnsi="Arial" w:cs="Arial"/>
        </w:rPr>
      </w:pPr>
    </w:p>
    <w:p w14:paraId="2D5CA0A5" w14:textId="77777777" w:rsidR="00DB6A00" w:rsidRDefault="00DB6A00" w:rsidP="00AE05FB">
      <w:pPr>
        <w:rPr>
          <w:rFonts w:ascii="Arial" w:hAnsi="Arial" w:cs="Arial"/>
        </w:rPr>
      </w:pPr>
    </w:p>
    <w:p w14:paraId="66D9A6BD" w14:textId="4D29191F" w:rsidR="00DB6A00" w:rsidRPr="002E38A2" w:rsidRDefault="00DB6A00" w:rsidP="00AE05FB">
      <w:pPr>
        <w:rPr>
          <w:rFonts w:ascii="Arial" w:hAnsi="Arial" w:cs="Arial"/>
        </w:rPr>
      </w:pPr>
    </w:p>
    <w:p w14:paraId="23731C76" w14:textId="0E2417EC" w:rsidR="00AE05FB" w:rsidRPr="00D33F78" w:rsidRDefault="00AE05FB" w:rsidP="004B7ABD">
      <w:pPr>
        <w:rPr>
          <w:rFonts w:ascii="Arial" w:hAnsi="Arial" w:cs="Arial"/>
        </w:rPr>
      </w:pPr>
    </w:p>
    <w:sectPr w:rsidR="00AE05FB" w:rsidRPr="00D33F78">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A86D853" w14:textId="77777777" w:rsidR="008678F3" w:rsidRDefault="008678F3" w:rsidP="004B7ABD">
      <w:pPr>
        <w:spacing w:after="0" w:line="240" w:lineRule="auto"/>
      </w:pPr>
      <w:r>
        <w:separator/>
      </w:r>
    </w:p>
  </w:endnote>
  <w:endnote w:type="continuationSeparator" w:id="0">
    <w:p w14:paraId="29AD6BB2" w14:textId="77777777" w:rsidR="008678F3" w:rsidRDefault="008678F3" w:rsidP="004B7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44940737"/>
      <w:docPartObj>
        <w:docPartGallery w:val="Page Numbers (Bottom of Page)"/>
        <w:docPartUnique/>
      </w:docPartObj>
    </w:sdtPr>
    <w:sdtEndPr>
      <w:rPr>
        <w:rStyle w:val="PageNumber"/>
      </w:rPr>
    </w:sdtEndPr>
    <w:sdtContent>
      <w:p w14:paraId="4FCFFC59" w14:textId="10A585F4" w:rsidR="004B7ABD" w:rsidRDefault="004B7ABD" w:rsidP="00A07B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803408C" w14:textId="77777777" w:rsidR="004B7ABD" w:rsidRDefault="004B7ABD" w:rsidP="004B7A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01873346"/>
      <w:docPartObj>
        <w:docPartGallery w:val="Page Numbers (Bottom of Page)"/>
        <w:docPartUnique/>
      </w:docPartObj>
    </w:sdtPr>
    <w:sdtEndPr>
      <w:rPr>
        <w:rStyle w:val="PageNumber"/>
      </w:rPr>
    </w:sdtEndPr>
    <w:sdtContent>
      <w:p w14:paraId="08D8EFBE" w14:textId="612B4D8D" w:rsidR="004B7ABD" w:rsidRDefault="004B7ABD" w:rsidP="00A07B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5BBFC7" w14:textId="77777777" w:rsidR="004B7ABD" w:rsidRDefault="004B7ABD" w:rsidP="004B7A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1466C98" w14:textId="77777777" w:rsidR="008678F3" w:rsidRDefault="008678F3" w:rsidP="004B7ABD">
      <w:pPr>
        <w:spacing w:after="0" w:line="240" w:lineRule="auto"/>
      </w:pPr>
      <w:r>
        <w:separator/>
      </w:r>
    </w:p>
  </w:footnote>
  <w:footnote w:type="continuationSeparator" w:id="0">
    <w:p w14:paraId="223B2224" w14:textId="77777777" w:rsidR="008678F3" w:rsidRDefault="008678F3" w:rsidP="004B7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497F8E" w14:textId="7FB455DA" w:rsidR="004B7ABD" w:rsidRDefault="004B7ABD">
    <w:pPr>
      <w:pStyle w:val="Header"/>
    </w:pPr>
    <w:r>
      <w:t>2602940</w:t>
    </w:r>
    <w:r>
      <w:ptab w:relativeTo="margin" w:alignment="center" w:leader="none"/>
    </w:r>
    <w:r>
      <w:t xml:space="preserve">Summer Houlihan </w:t>
    </w:r>
    <w:r>
      <w:ptab w:relativeTo="margin" w:alignment="right" w:leader="none"/>
    </w:r>
    <w:r>
      <w:t xml:space="preserve">Word Count: </w:t>
    </w:r>
    <w:r w:rsidR="00DE2DB2">
      <w:t>2,421</w:t>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ABD"/>
    <w:rsid w:val="00000C2F"/>
    <w:rsid w:val="00001047"/>
    <w:rsid w:val="00003668"/>
    <w:rsid w:val="00010260"/>
    <w:rsid w:val="00012FB6"/>
    <w:rsid w:val="00026E37"/>
    <w:rsid w:val="00047705"/>
    <w:rsid w:val="00057377"/>
    <w:rsid w:val="00057A79"/>
    <w:rsid w:val="00061969"/>
    <w:rsid w:val="00062162"/>
    <w:rsid w:val="0006685F"/>
    <w:rsid w:val="00073C13"/>
    <w:rsid w:val="00094E6F"/>
    <w:rsid w:val="00097257"/>
    <w:rsid w:val="000A2F63"/>
    <w:rsid w:val="000A6880"/>
    <w:rsid w:val="000C7075"/>
    <w:rsid w:val="000D29F4"/>
    <w:rsid w:val="000D4F2C"/>
    <w:rsid w:val="000E3116"/>
    <w:rsid w:val="001239C3"/>
    <w:rsid w:val="001253B9"/>
    <w:rsid w:val="001332F0"/>
    <w:rsid w:val="001369A5"/>
    <w:rsid w:val="00145E5C"/>
    <w:rsid w:val="00163852"/>
    <w:rsid w:val="001667FA"/>
    <w:rsid w:val="00177CBB"/>
    <w:rsid w:val="0018457C"/>
    <w:rsid w:val="001849E9"/>
    <w:rsid w:val="00186898"/>
    <w:rsid w:val="00187E74"/>
    <w:rsid w:val="00190D95"/>
    <w:rsid w:val="001A208E"/>
    <w:rsid w:val="001A6A98"/>
    <w:rsid w:val="001A753D"/>
    <w:rsid w:val="001B33B6"/>
    <w:rsid w:val="001B5717"/>
    <w:rsid w:val="001D1430"/>
    <w:rsid w:val="001F2434"/>
    <w:rsid w:val="001F3768"/>
    <w:rsid w:val="00211DEC"/>
    <w:rsid w:val="00212F28"/>
    <w:rsid w:val="00222E83"/>
    <w:rsid w:val="00226BAF"/>
    <w:rsid w:val="00231995"/>
    <w:rsid w:val="0025485F"/>
    <w:rsid w:val="00254E36"/>
    <w:rsid w:val="00282853"/>
    <w:rsid w:val="00292592"/>
    <w:rsid w:val="00293DCE"/>
    <w:rsid w:val="002A1AB1"/>
    <w:rsid w:val="002A4982"/>
    <w:rsid w:val="002A7FC9"/>
    <w:rsid w:val="002B1648"/>
    <w:rsid w:val="002B208B"/>
    <w:rsid w:val="002B5013"/>
    <w:rsid w:val="002B73B0"/>
    <w:rsid w:val="002C44B6"/>
    <w:rsid w:val="002C56CB"/>
    <w:rsid w:val="002D45C8"/>
    <w:rsid w:val="002E38A2"/>
    <w:rsid w:val="002E4292"/>
    <w:rsid w:val="002E656E"/>
    <w:rsid w:val="002F3551"/>
    <w:rsid w:val="002F711B"/>
    <w:rsid w:val="00331888"/>
    <w:rsid w:val="00335CC5"/>
    <w:rsid w:val="00336523"/>
    <w:rsid w:val="00337839"/>
    <w:rsid w:val="003448A5"/>
    <w:rsid w:val="00353BB2"/>
    <w:rsid w:val="003649AF"/>
    <w:rsid w:val="00375BFF"/>
    <w:rsid w:val="003761CD"/>
    <w:rsid w:val="003769FD"/>
    <w:rsid w:val="003B2C76"/>
    <w:rsid w:val="003B7BA2"/>
    <w:rsid w:val="003F30D1"/>
    <w:rsid w:val="003F4CCF"/>
    <w:rsid w:val="004050D4"/>
    <w:rsid w:val="00415ED5"/>
    <w:rsid w:val="0041763A"/>
    <w:rsid w:val="004336BC"/>
    <w:rsid w:val="00436EA0"/>
    <w:rsid w:val="00447AE5"/>
    <w:rsid w:val="00454315"/>
    <w:rsid w:val="00470354"/>
    <w:rsid w:val="00486116"/>
    <w:rsid w:val="00492921"/>
    <w:rsid w:val="00493062"/>
    <w:rsid w:val="004A7FFA"/>
    <w:rsid w:val="004B7ABD"/>
    <w:rsid w:val="004C25A1"/>
    <w:rsid w:val="004C339F"/>
    <w:rsid w:val="004E37C6"/>
    <w:rsid w:val="0050253D"/>
    <w:rsid w:val="00514913"/>
    <w:rsid w:val="00521036"/>
    <w:rsid w:val="00525B6E"/>
    <w:rsid w:val="00526AF0"/>
    <w:rsid w:val="005323E0"/>
    <w:rsid w:val="00533424"/>
    <w:rsid w:val="005371E6"/>
    <w:rsid w:val="0056450E"/>
    <w:rsid w:val="00572CDF"/>
    <w:rsid w:val="00584082"/>
    <w:rsid w:val="005864D0"/>
    <w:rsid w:val="00590975"/>
    <w:rsid w:val="005914C1"/>
    <w:rsid w:val="005A36D0"/>
    <w:rsid w:val="005A65DD"/>
    <w:rsid w:val="005B2728"/>
    <w:rsid w:val="005C424C"/>
    <w:rsid w:val="005D19A1"/>
    <w:rsid w:val="005E1CE8"/>
    <w:rsid w:val="005E61B4"/>
    <w:rsid w:val="005F326C"/>
    <w:rsid w:val="005F5866"/>
    <w:rsid w:val="006072EB"/>
    <w:rsid w:val="00610F8B"/>
    <w:rsid w:val="00624639"/>
    <w:rsid w:val="00626FD2"/>
    <w:rsid w:val="0062766F"/>
    <w:rsid w:val="00643403"/>
    <w:rsid w:val="00645D1F"/>
    <w:rsid w:val="0064604B"/>
    <w:rsid w:val="0065229A"/>
    <w:rsid w:val="00652CE0"/>
    <w:rsid w:val="00661BF4"/>
    <w:rsid w:val="00665C8C"/>
    <w:rsid w:val="00675E17"/>
    <w:rsid w:val="00676821"/>
    <w:rsid w:val="00681A91"/>
    <w:rsid w:val="00691616"/>
    <w:rsid w:val="006A7AD0"/>
    <w:rsid w:val="006B22EE"/>
    <w:rsid w:val="006C4445"/>
    <w:rsid w:val="006C6FEC"/>
    <w:rsid w:val="006C7CAE"/>
    <w:rsid w:val="006D1CA5"/>
    <w:rsid w:val="006F5069"/>
    <w:rsid w:val="00700524"/>
    <w:rsid w:val="007011FA"/>
    <w:rsid w:val="00705F65"/>
    <w:rsid w:val="00714BDC"/>
    <w:rsid w:val="00715159"/>
    <w:rsid w:val="00716EC0"/>
    <w:rsid w:val="00722D51"/>
    <w:rsid w:val="007275FE"/>
    <w:rsid w:val="007303EB"/>
    <w:rsid w:val="007318EB"/>
    <w:rsid w:val="0074780D"/>
    <w:rsid w:val="00750176"/>
    <w:rsid w:val="00752986"/>
    <w:rsid w:val="00763412"/>
    <w:rsid w:val="00767583"/>
    <w:rsid w:val="00785D87"/>
    <w:rsid w:val="007862B3"/>
    <w:rsid w:val="00791080"/>
    <w:rsid w:val="007B0452"/>
    <w:rsid w:val="007C104C"/>
    <w:rsid w:val="007C7319"/>
    <w:rsid w:val="007D6E83"/>
    <w:rsid w:val="007E2ADA"/>
    <w:rsid w:val="007F0C65"/>
    <w:rsid w:val="007F7C3C"/>
    <w:rsid w:val="008205E0"/>
    <w:rsid w:val="00821084"/>
    <w:rsid w:val="008270C6"/>
    <w:rsid w:val="00831EBB"/>
    <w:rsid w:val="00835FC6"/>
    <w:rsid w:val="00837ECF"/>
    <w:rsid w:val="00837F72"/>
    <w:rsid w:val="00842204"/>
    <w:rsid w:val="0084234B"/>
    <w:rsid w:val="00843B6C"/>
    <w:rsid w:val="00855109"/>
    <w:rsid w:val="008678F3"/>
    <w:rsid w:val="0088040C"/>
    <w:rsid w:val="00891994"/>
    <w:rsid w:val="008950A0"/>
    <w:rsid w:val="008A0F84"/>
    <w:rsid w:val="008A466B"/>
    <w:rsid w:val="008A4883"/>
    <w:rsid w:val="008B07CE"/>
    <w:rsid w:val="008B289E"/>
    <w:rsid w:val="008C22BA"/>
    <w:rsid w:val="008C25B3"/>
    <w:rsid w:val="008D5D8D"/>
    <w:rsid w:val="008F5B6E"/>
    <w:rsid w:val="008F7477"/>
    <w:rsid w:val="00901F59"/>
    <w:rsid w:val="00912A76"/>
    <w:rsid w:val="0091329E"/>
    <w:rsid w:val="00920BCB"/>
    <w:rsid w:val="009221F6"/>
    <w:rsid w:val="00932603"/>
    <w:rsid w:val="0094000C"/>
    <w:rsid w:val="00940997"/>
    <w:rsid w:val="00943FDE"/>
    <w:rsid w:val="00946A0D"/>
    <w:rsid w:val="0096769F"/>
    <w:rsid w:val="009720C6"/>
    <w:rsid w:val="00972A0A"/>
    <w:rsid w:val="009924E6"/>
    <w:rsid w:val="009932A8"/>
    <w:rsid w:val="009A5CCB"/>
    <w:rsid w:val="009B36D7"/>
    <w:rsid w:val="009B600E"/>
    <w:rsid w:val="009C1DE4"/>
    <w:rsid w:val="009C1E33"/>
    <w:rsid w:val="009C7163"/>
    <w:rsid w:val="009D0A64"/>
    <w:rsid w:val="009E2184"/>
    <w:rsid w:val="009E6B16"/>
    <w:rsid w:val="00A070EE"/>
    <w:rsid w:val="00A1074A"/>
    <w:rsid w:val="00A11103"/>
    <w:rsid w:val="00A14892"/>
    <w:rsid w:val="00A36FC5"/>
    <w:rsid w:val="00A47FCD"/>
    <w:rsid w:val="00A5157B"/>
    <w:rsid w:val="00A534E5"/>
    <w:rsid w:val="00A54F0F"/>
    <w:rsid w:val="00A56317"/>
    <w:rsid w:val="00A618A4"/>
    <w:rsid w:val="00A61A71"/>
    <w:rsid w:val="00A6202C"/>
    <w:rsid w:val="00A77620"/>
    <w:rsid w:val="00A939BE"/>
    <w:rsid w:val="00A963E1"/>
    <w:rsid w:val="00AA0365"/>
    <w:rsid w:val="00AA1C15"/>
    <w:rsid w:val="00AA2861"/>
    <w:rsid w:val="00AC2804"/>
    <w:rsid w:val="00AC33EE"/>
    <w:rsid w:val="00AC5449"/>
    <w:rsid w:val="00AD082A"/>
    <w:rsid w:val="00AD63F6"/>
    <w:rsid w:val="00AE05FB"/>
    <w:rsid w:val="00AE6158"/>
    <w:rsid w:val="00AF3E25"/>
    <w:rsid w:val="00AF4BAB"/>
    <w:rsid w:val="00B25D3E"/>
    <w:rsid w:val="00B30294"/>
    <w:rsid w:val="00B33E37"/>
    <w:rsid w:val="00B46ABC"/>
    <w:rsid w:val="00B60A94"/>
    <w:rsid w:val="00B61EE5"/>
    <w:rsid w:val="00B809A2"/>
    <w:rsid w:val="00B96063"/>
    <w:rsid w:val="00B9745C"/>
    <w:rsid w:val="00BA418B"/>
    <w:rsid w:val="00BB191E"/>
    <w:rsid w:val="00BC4AE2"/>
    <w:rsid w:val="00BC4D27"/>
    <w:rsid w:val="00BD2BC5"/>
    <w:rsid w:val="00BD4F06"/>
    <w:rsid w:val="00BE1B07"/>
    <w:rsid w:val="00BF2370"/>
    <w:rsid w:val="00BF7CA0"/>
    <w:rsid w:val="00C00E1A"/>
    <w:rsid w:val="00C04725"/>
    <w:rsid w:val="00C15741"/>
    <w:rsid w:val="00C20A99"/>
    <w:rsid w:val="00C2711D"/>
    <w:rsid w:val="00C417D0"/>
    <w:rsid w:val="00C4366C"/>
    <w:rsid w:val="00C5066E"/>
    <w:rsid w:val="00C516B5"/>
    <w:rsid w:val="00C5301D"/>
    <w:rsid w:val="00C53021"/>
    <w:rsid w:val="00C530D6"/>
    <w:rsid w:val="00C57841"/>
    <w:rsid w:val="00C57EA1"/>
    <w:rsid w:val="00C62319"/>
    <w:rsid w:val="00C654BF"/>
    <w:rsid w:val="00C716FD"/>
    <w:rsid w:val="00C73FC6"/>
    <w:rsid w:val="00C8650D"/>
    <w:rsid w:val="00C918C6"/>
    <w:rsid w:val="00CA7E29"/>
    <w:rsid w:val="00CB51A9"/>
    <w:rsid w:val="00CC0125"/>
    <w:rsid w:val="00CC73BF"/>
    <w:rsid w:val="00CD2536"/>
    <w:rsid w:val="00CE5124"/>
    <w:rsid w:val="00CE75ED"/>
    <w:rsid w:val="00CF0EF5"/>
    <w:rsid w:val="00CF39A8"/>
    <w:rsid w:val="00D071D2"/>
    <w:rsid w:val="00D24E6A"/>
    <w:rsid w:val="00D27310"/>
    <w:rsid w:val="00D33F78"/>
    <w:rsid w:val="00D3419C"/>
    <w:rsid w:val="00D509DE"/>
    <w:rsid w:val="00D50E35"/>
    <w:rsid w:val="00D56F30"/>
    <w:rsid w:val="00D7296F"/>
    <w:rsid w:val="00D764AE"/>
    <w:rsid w:val="00D94022"/>
    <w:rsid w:val="00DB2B98"/>
    <w:rsid w:val="00DB2CD5"/>
    <w:rsid w:val="00DB6A00"/>
    <w:rsid w:val="00DD16C5"/>
    <w:rsid w:val="00DD287A"/>
    <w:rsid w:val="00DD5BB7"/>
    <w:rsid w:val="00DE2014"/>
    <w:rsid w:val="00DE2DB2"/>
    <w:rsid w:val="00DF0B9D"/>
    <w:rsid w:val="00DF733E"/>
    <w:rsid w:val="00E00DFB"/>
    <w:rsid w:val="00E0176E"/>
    <w:rsid w:val="00E177CC"/>
    <w:rsid w:val="00E21317"/>
    <w:rsid w:val="00E22FC7"/>
    <w:rsid w:val="00E4349B"/>
    <w:rsid w:val="00E43ACF"/>
    <w:rsid w:val="00E440A4"/>
    <w:rsid w:val="00E45525"/>
    <w:rsid w:val="00E522D9"/>
    <w:rsid w:val="00E55694"/>
    <w:rsid w:val="00E60B17"/>
    <w:rsid w:val="00E659F5"/>
    <w:rsid w:val="00E742A7"/>
    <w:rsid w:val="00E9272D"/>
    <w:rsid w:val="00E95FBC"/>
    <w:rsid w:val="00E97DC0"/>
    <w:rsid w:val="00EA1BFC"/>
    <w:rsid w:val="00EB052E"/>
    <w:rsid w:val="00EB1E1C"/>
    <w:rsid w:val="00ED0A41"/>
    <w:rsid w:val="00EF5F54"/>
    <w:rsid w:val="00F070F1"/>
    <w:rsid w:val="00F138A5"/>
    <w:rsid w:val="00F22A8D"/>
    <w:rsid w:val="00F2415C"/>
    <w:rsid w:val="00F316BE"/>
    <w:rsid w:val="00F323C3"/>
    <w:rsid w:val="00F34092"/>
    <w:rsid w:val="00F42EA2"/>
    <w:rsid w:val="00F43AD7"/>
    <w:rsid w:val="00F52114"/>
    <w:rsid w:val="00F7339C"/>
    <w:rsid w:val="00F7576C"/>
    <w:rsid w:val="00FB5D96"/>
    <w:rsid w:val="00FB67A4"/>
    <w:rsid w:val="00FB77BA"/>
    <w:rsid w:val="00FE0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E18865"/>
  <w15:chartTrackingRefBased/>
  <w15:docId w15:val="{08316907-479B-004A-9346-1EFDF6D7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7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7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7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7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7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7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7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7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7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7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ABD"/>
    <w:rPr>
      <w:rFonts w:eastAsiaTheme="majorEastAsia" w:cstheme="majorBidi"/>
      <w:color w:val="272727" w:themeColor="text1" w:themeTint="D8"/>
    </w:rPr>
  </w:style>
  <w:style w:type="paragraph" w:styleId="Title">
    <w:name w:val="Title"/>
    <w:basedOn w:val="Normal"/>
    <w:next w:val="Normal"/>
    <w:link w:val="TitleChar"/>
    <w:uiPriority w:val="10"/>
    <w:qFormat/>
    <w:rsid w:val="004B7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ABD"/>
    <w:pPr>
      <w:spacing w:before="160"/>
      <w:jc w:val="center"/>
    </w:pPr>
    <w:rPr>
      <w:i/>
      <w:iCs/>
      <w:color w:val="404040" w:themeColor="text1" w:themeTint="BF"/>
    </w:rPr>
  </w:style>
  <w:style w:type="character" w:customStyle="1" w:styleId="QuoteChar">
    <w:name w:val="Quote Char"/>
    <w:basedOn w:val="DefaultParagraphFont"/>
    <w:link w:val="Quote"/>
    <w:uiPriority w:val="29"/>
    <w:rsid w:val="004B7ABD"/>
    <w:rPr>
      <w:i/>
      <w:iCs/>
      <w:color w:val="404040" w:themeColor="text1" w:themeTint="BF"/>
    </w:rPr>
  </w:style>
  <w:style w:type="paragraph" w:styleId="ListParagraph">
    <w:name w:val="List Paragraph"/>
    <w:basedOn w:val="Normal"/>
    <w:uiPriority w:val="34"/>
    <w:qFormat/>
    <w:rsid w:val="004B7ABD"/>
    <w:pPr>
      <w:ind w:left="720"/>
      <w:contextualSpacing/>
    </w:pPr>
  </w:style>
  <w:style w:type="character" w:styleId="IntenseEmphasis">
    <w:name w:val="Intense Emphasis"/>
    <w:basedOn w:val="DefaultParagraphFont"/>
    <w:uiPriority w:val="21"/>
    <w:qFormat/>
    <w:rsid w:val="004B7ABD"/>
    <w:rPr>
      <w:i/>
      <w:iCs/>
      <w:color w:val="0F4761" w:themeColor="accent1" w:themeShade="BF"/>
    </w:rPr>
  </w:style>
  <w:style w:type="paragraph" w:styleId="IntenseQuote">
    <w:name w:val="Intense Quote"/>
    <w:basedOn w:val="Normal"/>
    <w:next w:val="Normal"/>
    <w:link w:val="IntenseQuoteChar"/>
    <w:uiPriority w:val="30"/>
    <w:qFormat/>
    <w:rsid w:val="004B7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7ABD"/>
    <w:rPr>
      <w:i/>
      <w:iCs/>
      <w:color w:val="0F4761" w:themeColor="accent1" w:themeShade="BF"/>
    </w:rPr>
  </w:style>
  <w:style w:type="character" w:styleId="IntenseReference">
    <w:name w:val="Intense Reference"/>
    <w:basedOn w:val="DefaultParagraphFont"/>
    <w:uiPriority w:val="32"/>
    <w:qFormat/>
    <w:rsid w:val="004B7ABD"/>
    <w:rPr>
      <w:b/>
      <w:bCs/>
      <w:smallCaps/>
      <w:color w:val="0F4761" w:themeColor="accent1" w:themeShade="BF"/>
      <w:spacing w:val="5"/>
    </w:rPr>
  </w:style>
  <w:style w:type="paragraph" w:styleId="Footer">
    <w:name w:val="footer"/>
    <w:basedOn w:val="Normal"/>
    <w:link w:val="FooterChar"/>
    <w:uiPriority w:val="99"/>
    <w:unhideWhenUsed/>
    <w:rsid w:val="004B7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ABD"/>
  </w:style>
  <w:style w:type="character" w:styleId="PageNumber">
    <w:name w:val="page number"/>
    <w:basedOn w:val="DefaultParagraphFont"/>
    <w:uiPriority w:val="99"/>
    <w:semiHidden/>
    <w:unhideWhenUsed/>
    <w:rsid w:val="004B7ABD"/>
  </w:style>
  <w:style w:type="paragraph" w:styleId="Header">
    <w:name w:val="header"/>
    <w:basedOn w:val="Normal"/>
    <w:link w:val="HeaderChar"/>
    <w:uiPriority w:val="99"/>
    <w:unhideWhenUsed/>
    <w:rsid w:val="004B7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ABD"/>
  </w:style>
  <w:style w:type="character" w:styleId="Hyperlink">
    <w:name w:val="Hyperlink"/>
    <w:basedOn w:val="DefaultParagraphFont"/>
    <w:uiPriority w:val="99"/>
    <w:unhideWhenUsed/>
    <w:rsid w:val="00D33F78"/>
    <w:rPr>
      <w:color w:val="467886" w:themeColor="hyperlink"/>
      <w:u w:val="single"/>
    </w:rPr>
  </w:style>
  <w:style w:type="character" w:styleId="UnresolvedMention">
    <w:name w:val="Unresolved Mention"/>
    <w:basedOn w:val="DefaultParagraphFont"/>
    <w:uiPriority w:val="99"/>
    <w:semiHidden/>
    <w:unhideWhenUsed/>
    <w:rsid w:val="00D33F78"/>
    <w:rPr>
      <w:color w:val="605E5C"/>
      <w:shd w:val="clear" w:color="auto" w:fill="E1DFDD"/>
    </w:rPr>
  </w:style>
  <w:style w:type="table" w:styleId="TableGrid">
    <w:name w:val="Table Grid"/>
    <w:basedOn w:val="TableNormal"/>
    <w:uiPriority w:val="39"/>
    <w:rsid w:val="00750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94022"/>
    <w:rPr>
      <w:color w:val="96607D" w:themeColor="followedHyperlink"/>
      <w:u w:val="single"/>
    </w:rPr>
  </w:style>
  <w:style w:type="character" w:customStyle="1" w:styleId="apple-converted-space">
    <w:name w:val="apple-converted-space"/>
    <w:basedOn w:val="DefaultParagraphFont"/>
    <w:rsid w:val="00714BDC"/>
  </w:style>
  <w:style w:type="character" w:styleId="Emphasis">
    <w:name w:val="Emphasis"/>
    <w:basedOn w:val="DefaultParagraphFont"/>
    <w:uiPriority w:val="20"/>
    <w:qFormat/>
    <w:rsid w:val="00714BDC"/>
    <w:rPr>
      <w:i/>
      <w:iCs/>
    </w:rPr>
  </w:style>
  <w:style w:type="paragraph" w:styleId="NormalWeb">
    <w:name w:val="Normal (Web)"/>
    <w:basedOn w:val="Normal"/>
    <w:uiPriority w:val="99"/>
    <w:semiHidden/>
    <w:unhideWhenUsed/>
    <w:rsid w:val="003B7B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B7B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pilot.microsoft.co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E06CC9-10A0-694A-BE7A-81EDFB606B78}">
  <we:reference id="8c1c3d44-57e9-40d7-86e4-4adf88fea1dd" version="4.0.0.0" store="EXCatalog" storeType="EXCatalog"/>
  <we:alternateReferences>
    <we:reference id="WA200007520" version="4.0.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TotalTime>
  <Pages>8</Pages>
  <Words>1858</Words>
  <Characters>10594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Houlihan (2602940)</dc:creator>
  <cp:keywords/>
  <dc:description/>
  <cp:lastModifiedBy>Summer Houlihan (2602940)</cp:lastModifiedBy>
  <cp:revision>2</cp:revision>
  <dcterms:created xsi:type="dcterms:W3CDTF">2026-10-25T23:50:00Z</dcterms:created>
  <dcterms:modified xsi:type="dcterms:W3CDTF">2026-10-25T23:50:00Z</dcterms:modified>
</cp:coreProperties>
</file>