
<file path=[Content_Types].xml><?xml version="1.0" encoding="utf-8"?>
<Types xmlns="http://schemas.openxmlformats.org/package/2006/content-types">
  <Default Extension="xml" ContentType="application/xml"/>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602EE4" w14:textId="0245760B" w:rsidR="00C16A12" w:rsidRPr="00C16A12" w:rsidRDefault="00C16A12" w:rsidP="009E5A6A">
      <w:pPr>
        <w:spacing w:line="360" w:lineRule="auto"/>
        <w:jc w:val="center"/>
        <w:rPr>
          <w:rFonts w:ascii="Times New Roman" w:hAnsi="Times New Roman" w:cs="Times New Roman"/>
          <w:b/>
          <w:sz w:val="28"/>
          <w:szCs w:val="28"/>
        </w:rPr>
      </w:pPr>
      <w:r w:rsidRPr="00C16A12">
        <w:rPr>
          <w:rFonts w:ascii="Times New Roman" w:hAnsi="Times New Roman" w:cs="Times New Roman"/>
          <w:b/>
          <w:sz w:val="28"/>
          <w:szCs w:val="28"/>
        </w:rPr>
        <w:t>U</w:t>
      </w:r>
      <w:r w:rsidR="000E15E3">
        <w:rPr>
          <w:rFonts w:ascii="Times New Roman" w:hAnsi="Times New Roman" w:cs="Times New Roman"/>
          <w:b/>
          <w:sz w:val="28"/>
          <w:szCs w:val="28"/>
        </w:rPr>
        <w:t xml:space="preserve">niversity of </w:t>
      </w:r>
      <w:r w:rsidRPr="00C16A12">
        <w:rPr>
          <w:rFonts w:ascii="Times New Roman" w:hAnsi="Times New Roman" w:cs="Times New Roman"/>
          <w:b/>
          <w:sz w:val="28"/>
          <w:szCs w:val="28"/>
        </w:rPr>
        <w:t>W</w:t>
      </w:r>
      <w:r w:rsidR="000E15E3">
        <w:rPr>
          <w:rFonts w:ascii="Times New Roman" w:hAnsi="Times New Roman" w:cs="Times New Roman"/>
          <w:b/>
          <w:sz w:val="28"/>
          <w:szCs w:val="28"/>
        </w:rPr>
        <w:t xml:space="preserve">ales </w:t>
      </w:r>
      <w:r w:rsidRPr="00C16A12">
        <w:rPr>
          <w:rFonts w:ascii="Times New Roman" w:hAnsi="Times New Roman" w:cs="Times New Roman"/>
          <w:b/>
          <w:sz w:val="28"/>
          <w:szCs w:val="28"/>
        </w:rPr>
        <w:t>T</w:t>
      </w:r>
      <w:r w:rsidR="000E15E3">
        <w:rPr>
          <w:rFonts w:ascii="Times New Roman" w:hAnsi="Times New Roman" w:cs="Times New Roman"/>
          <w:b/>
          <w:sz w:val="28"/>
          <w:szCs w:val="28"/>
        </w:rPr>
        <w:t xml:space="preserve">rinity </w:t>
      </w:r>
      <w:r w:rsidRPr="00C16A12">
        <w:rPr>
          <w:rFonts w:ascii="Times New Roman" w:hAnsi="Times New Roman" w:cs="Times New Roman"/>
          <w:b/>
          <w:sz w:val="28"/>
          <w:szCs w:val="28"/>
        </w:rPr>
        <w:t>S</w:t>
      </w:r>
      <w:r w:rsidR="000E15E3">
        <w:rPr>
          <w:rFonts w:ascii="Times New Roman" w:hAnsi="Times New Roman" w:cs="Times New Roman"/>
          <w:b/>
          <w:sz w:val="28"/>
          <w:szCs w:val="28"/>
        </w:rPr>
        <w:t xml:space="preserve">aint </w:t>
      </w:r>
      <w:r w:rsidRPr="00C16A12">
        <w:rPr>
          <w:rFonts w:ascii="Times New Roman" w:hAnsi="Times New Roman" w:cs="Times New Roman"/>
          <w:b/>
          <w:sz w:val="28"/>
          <w:szCs w:val="28"/>
        </w:rPr>
        <w:t>D</w:t>
      </w:r>
      <w:r w:rsidR="000E15E3">
        <w:rPr>
          <w:rFonts w:ascii="Times New Roman" w:hAnsi="Times New Roman" w:cs="Times New Roman"/>
          <w:b/>
          <w:sz w:val="28"/>
          <w:szCs w:val="28"/>
        </w:rPr>
        <w:t>avid</w:t>
      </w:r>
    </w:p>
    <w:p w14:paraId="49049BB4" w14:textId="77777777" w:rsidR="00C16A12" w:rsidRDefault="00C16A12" w:rsidP="009E5A6A">
      <w:pPr>
        <w:rPr>
          <w:rFonts w:ascii="Times New Roman" w:eastAsia="Times New Roman" w:hAnsi="Times New Roman" w:cs="Times New Roman"/>
          <w:b/>
          <w:color w:val="000000"/>
          <w:sz w:val="28"/>
          <w:szCs w:val="28"/>
          <w:shd w:val="clear" w:color="auto" w:fill="FFFFFF"/>
        </w:rPr>
      </w:pPr>
    </w:p>
    <w:p w14:paraId="50D61D22" w14:textId="77777777" w:rsidR="00C16A12" w:rsidRDefault="00C16A12" w:rsidP="009E5A6A">
      <w:pPr>
        <w:rPr>
          <w:rFonts w:ascii="Times New Roman" w:eastAsia="Times New Roman" w:hAnsi="Times New Roman" w:cs="Times New Roman"/>
          <w:b/>
          <w:color w:val="000000"/>
          <w:sz w:val="28"/>
          <w:szCs w:val="28"/>
          <w:shd w:val="clear" w:color="auto" w:fill="FFFFFF"/>
        </w:rPr>
      </w:pPr>
    </w:p>
    <w:p w14:paraId="41288BE6" w14:textId="77777777" w:rsidR="00C16A12" w:rsidRDefault="00C16A12" w:rsidP="009E5A6A">
      <w:pPr>
        <w:rPr>
          <w:rFonts w:ascii="Times New Roman" w:eastAsia="Times New Roman" w:hAnsi="Times New Roman" w:cs="Times New Roman"/>
          <w:b/>
          <w:color w:val="000000"/>
          <w:sz w:val="28"/>
          <w:szCs w:val="28"/>
          <w:shd w:val="clear" w:color="auto" w:fill="FFFFFF"/>
        </w:rPr>
      </w:pPr>
    </w:p>
    <w:p w14:paraId="4B8BDBA2" w14:textId="77777777" w:rsidR="00C16A12" w:rsidRDefault="00C16A12" w:rsidP="009E5A6A">
      <w:pPr>
        <w:rPr>
          <w:rFonts w:ascii="Times New Roman" w:eastAsia="Times New Roman" w:hAnsi="Times New Roman" w:cs="Times New Roman"/>
          <w:b/>
          <w:color w:val="000000"/>
          <w:sz w:val="28"/>
          <w:szCs w:val="28"/>
          <w:shd w:val="clear" w:color="auto" w:fill="FFFFFF"/>
        </w:rPr>
      </w:pPr>
    </w:p>
    <w:p w14:paraId="4F75B0F7" w14:textId="77777777" w:rsidR="00C16A12" w:rsidRDefault="00C16A12" w:rsidP="009E5A6A">
      <w:pPr>
        <w:rPr>
          <w:rFonts w:ascii="Times New Roman" w:eastAsia="Times New Roman" w:hAnsi="Times New Roman" w:cs="Times New Roman"/>
          <w:b/>
          <w:color w:val="000000"/>
          <w:sz w:val="28"/>
          <w:szCs w:val="28"/>
          <w:shd w:val="clear" w:color="auto" w:fill="FFFFFF"/>
        </w:rPr>
      </w:pPr>
    </w:p>
    <w:p w14:paraId="7112C8C5" w14:textId="77777777" w:rsidR="00C16A12" w:rsidRDefault="00C16A12" w:rsidP="009E5A6A">
      <w:pPr>
        <w:rPr>
          <w:rFonts w:ascii="Times New Roman" w:eastAsia="Times New Roman" w:hAnsi="Times New Roman" w:cs="Times New Roman"/>
          <w:b/>
          <w:color w:val="000000"/>
          <w:sz w:val="28"/>
          <w:szCs w:val="28"/>
          <w:shd w:val="clear" w:color="auto" w:fill="FFFFFF"/>
        </w:rPr>
      </w:pPr>
    </w:p>
    <w:p w14:paraId="78AD33FC" w14:textId="77777777" w:rsidR="00C16A12" w:rsidRDefault="00C16A12" w:rsidP="009E5A6A">
      <w:pPr>
        <w:rPr>
          <w:rFonts w:ascii="Times New Roman" w:eastAsia="Times New Roman" w:hAnsi="Times New Roman" w:cs="Times New Roman"/>
          <w:b/>
          <w:color w:val="000000"/>
          <w:sz w:val="28"/>
          <w:szCs w:val="28"/>
          <w:shd w:val="clear" w:color="auto" w:fill="FFFFFF"/>
        </w:rPr>
      </w:pPr>
    </w:p>
    <w:p w14:paraId="525A65C6" w14:textId="37D8C7EE" w:rsidR="00C16A12" w:rsidRPr="00C16A12" w:rsidRDefault="00C16A12" w:rsidP="008D1908">
      <w:pPr>
        <w:jc w:val="center"/>
        <w:rPr>
          <w:rFonts w:ascii="Times New Roman" w:eastAsia="Times New Roman" w:hAnsi="Times New Roman" w:cs="Times New Roman"/>
          <w:b/>
          <w:sz w:val="28"/>
          <w:szCs w:val="28"/>
        </w:rPr>
      </w:pPr>
      <w:r w:rsidRPr="00C16A12">
        <w:rPr>
          <w:rFonts w:ascii="Times New Roman" w:eastAsia="Times New Roman" w:hAnsi="Times New Roman" w:cs="Times New Roman"/>
          <w:b/>
          <w:color w:val="000000"/>
          <w:sz w:val="28"/>
          <w:szCs w:val="28"/>
          <w:shd w:val="clear" w:color="auto" w:fill="FFFFFF"/>
        </w:rPr>
        <w:t>An inve</w:t>
      </w:r>
      <w:r w:rsidR="00861986">
        <w:rPr>
          <w:rFonts w:ascii="Times New Roman" w:eastAsia="Times New Roman" w:hAnsi="Times New Roman" w:cs="Times New Roman"/>
          <w:b/>
          <w:color w:val="000000"/>
          <w:sz w:val="28"/>
          <w:szCs w:val="28"/>
          <w:shd w:val="clear" w:color="auto" w:fill="FFFFFF"/>
        </w:rPr>
        <w:t>stigation into the impact that Learning J</w:t>
      </w:r>
      <w:r w:rsidRPr="00C16A12">
        <w:rPr>
          <w:rFonts w:ascii="Times New Roman" w:eastAsia="Times New Roman" w:hAnsi="Times New Roman" w:cs="Times New Roman"/>
          <w:b/>
          <w:color w:val="000000"/>
          <w:sz w:val="28"/>
          <w:szCs w:val="28"/>
          <w:shd w:val="clear" w:color="auto" w:fill="FFFFFF"/>
        </w:rPr>
        <w:t>ourneys and visual displays have on the deve</w:t>
      </w:r>
      <w:bookmarkStart w:id="0" w:name="_GoBack"/>
      <w:bookmarkEnd w:id="0"/>
      <w:r w:rsidRPr="00C16A12">
        <w:rPr>
          <w:rFonts w:ascii="Times New Roman" w:eastAsia="Times New Roman" w:hAnsi="Times New Roman" w:cs="Times New Roman"/>
          <w:b/>
          <w:color w:val="000000"/>
          <w:sz w:val="28"/>
          <w:szCs w:val="28"/>
          <w:shd w:val="clear" w:color="auto" w:fill="FFFFFF"/>
        </w:rPr>
        <w:t>lopment of a growth mindset and how it can affect attainment in a C/D borderline class</w:t>
      </w:r>
    </w:p>
    <w:p w14:paraId="62F3E3A7" w14:textId="77777777" w:rsidR="00C16A12" w:rsidRDefault="00C16A12" w:rsidP="009E5A6A">
      <w:pPr>
        <w:spacing w:line="360" w:lineRule="auto"/>
        <w:rPr>
          <w:rFonts w:ascii="Times New Roman" w:hAnsi="Times New Roman" w:cs="Times New Roman"/>
          <w:b/>
          <w:u w:val="single"/>
        </w:rPr>
      </w:pPr>
    </w:p>
    <w:p w14:paraId="41715D34" w14:textId="35B1B3B1" w:rsidR="00C16A12" w:rsidRDefault="00C16A12" w:rsidP="009E5A6A">
      <w:pPr>
        <w:spacing w:line="360" w:lineRule="auto"/>
        <w:rPr>
          <w:rFonts w:ascii="Times New Roman" w:hAnsi="Times New Roman" w:cs="Times New Roman"/>
          <w:b/>
          <w:u w:val="single"/>
        </w:rPr>
      </w:pPr>
    </w:p>
    <w:p w14:paraId="7D475740" w14:textId="34EB3D2B" w:rsidR="008D1908" w:rsidRDefault="008D1908" w:rsidP="009E5A6A">
      <w:pPr>
        <w:spacing w:line="360" w:lineRule="auto"/>
        <w:rPr>
          <w:rFonts w:ascii="Times New Roman" w:hAnsi="Times New Roman" w:cs="Times New Roman"/>
          <w:b/>
          <w:u w:val="single"/>
        </w:rPr>
      </w:pPr>
    </w:p>
    <w:p w14:paraId="3F966B78" w14:textId="77777777" w:rsidR="008D1908" w:rsidRDefault="008D1908" w:rsidP="009E5A6A">
      <w:pPr>
        <w:spacing w:line="360" w:lineRule="auto"/>
        <w:rPr>
          <w:rFonts w:ascii="Times New Roman" w:hAnsi="Times New Roman" w:cs="Times New Roman"/>
          <w:b/>
          <w:u w:val="single"/>
        </w:rPr>
      </w:pPr>
    </w:p>
    <w:p w14:paraId="6BB42318" w14:textId="5133E8B1" w:rsidR="00C16A12" w:rsidRDefault="00C16A12" w:rsidP="009E5A6A">
      <w:pPr>
        <w:spacing w:line="360" w:lineRule="auto"/>
        <w:rPr>
          <w:rFonts w:ascii="Times New Roman" w:hAnsi="Times New Roman" w:cs="Times New Roman"/>
          <w:b/>
          <w:u w:val="single"/>
        </w:rPr>
      </w:pPr>
    </w:p>
    <w:p w14:paraId="78B347E7" w14:textId="0C6CE7C8" w:rsidR="00C16A12" w:rsidRPr="008D1908" w:rsidRDefault="00C16A12" w:rsidP="009E5A6A">
      <w:pPr>
        <w:spacing w:line="360" w:lineRule="auto"/>
        <w:jc w:val="center"/>
        <w:rPr>
          <w:rFonts w:ascii="Times New Roman" w:hAnsi="Times New Roman" w:cs="Times New Roman"/>
          <w:b/>
          <w:sz w:val="28"/>
        </w:rPr>
      </w:pPr>
      <w:r w:rsidRPr="008D1908">
        <w:rPr>
          <w:rFonts w:ascii="Times New Roman" w:hAnsi="Times New Roman" w:cs="Times New Roman"/>
          <w:b/>
          <w:sz w:val="28"/>
        </w:rPr>
        <w:t>By</w:t>
      </w:r>
    </w:p>
    <w:p w14:paraId="10DA503F" w14:textId="1CBDFFF7" w:rsidR="00C16A12" w:rsidRPr="008D1908" w:rsidRDefault="00C16A12" w:rsidP="009E5A6A">
      <w:pPr>
        <w:spacing w:line="360" w:lineRule="auto"/>
        <w:jc w:val="center"/>
        <w:rPr>
          <w:rFonts w:ascii="Times New Roman" w:hAnsi="Times New Roman" w:cs="Times New Roman"/>
          <w:b/>
          <w:sz w:val="28"/>
        </w:rPr>
      </w:pPr>
      <w:r w:rsidRPr="008D1908">
        <w:rPr>
          <w:rFonts w:ascii="Times New Roman" w:hAnsi="Times New Roman" w:cs="Times New Roman"/>
          <w:b/>
          <w:sz w:val="28"/>
        </w:rPr>
        <w:t>Abby</w:t>
      </w:r>
      <w:r w:rsidR="008D1908" w:rsidRPr="008D1908">
        <w:rPr>
          <w:rFonts w:ascii="Times New Roman" w:hAnsi="Times New Roman" w:cs="Times New Roman"/>
          <w:b/>
          <w:sz w:val="28"/>
        </w:rPr>
        <w:t>-Marie</w:t>
      </w:r>
      <w:r w:rsidRPr="008D1908">
        <w:rPr>
          <w:rFonts w:ascii="Times New Roman" w:hAnsi="Times New Roman" w:cs="Times New Roman"/>
          <w:b/>
          <w:sz w:val="28"/>
        </w:rPr>
        <w:t xml:space="preserve"> Davies</w:t>
      </w:r>
    </w:p>
    <w:p w14:paraId="40117149" w14:textId="0F2781BD" w:rsidR="008D1908" w:rsidRDefault="008D1908" w:rsidP="009E5A6A">
      <w:pPr>
        <w:spacing w:line="360" w:lineRule="auto"/>
        <w:jc w:val="center"/>
        <w:rPr>
          <w:rFonts w:ascii="Times New Roman" w:hAnsi="Times New Roman" w:cs="Times New Roman"/>
          <w:b/>
        </w:rPr>
      </w:pPr>
    </w:p>
    <w:p w14:paraId="79A8E408" w14:textId="5F4105D5" w:rsidR="008D1908" w:rsidRDefault="008D1908" w:rsidP="009E5A6A">
      <w:pPr>
        <w:spacing w:line="360" w:lineRule="auto"/>
        <w:jc w:val="center"/>
        <w:rPr>
          <w:rFonts w:ascii="Times New Roman" w:hAnsi="Times New Roman" w:cs="Times New Roman"/>
          <w:b/>
        </w:rPr>
      </w:pPr>
    </w:p>
    <w:p w14:paraId="5C89B131" w14:textId="295F8576" w:rsidR="008D1908" w:rsidRDefault="008D1908" w:rsidP="009E5A6A">
      <w:pPr>
        <w:spacing w:line="360" w:lineRule="auto"/>
        <w:jc w:val="center"/>
        <w:rPr>
          <w:rFonts w:ascii="Times New Roman" w:hAnsi="Times New Roman" w:cs="Times New Roman"/>
          <w:b/>
        </w:rPr>
      </w:pPr>
    </w:p>
    <w:p w14:paraId="508FBF7B" w14:textId="77777777" w:rsidR="008D1908" w:rsidRDefault="008D1908" w:rsidP="009E5A6A">
      <w:pPr>
        <w:spacing w:line="360" w:lineRule="auto"/>
        <w:jc w:val="center"/>
        <w:rPr>
          <w:rFonts w:ascii="Times New Roman" w:hAnsi="Times New Roman" w:cs="Times New Roman"/>
          <w:b/>
        </w:rPr>
      </w:pPr>
    </w:p>
    <w:p w14:paraId="764FE7CF" w14:textId="5F187C66" w:rsidR="008D1908" w:rsidRDefault="008D1908" w:rsidP="009E5A6A">
      <w:pPr>
        <w:spacing w:line="360" w:lineRule="auto"/>
        <w:jc w:val="center"/>
        <w:rPr>
          <w:rFonts w:ascii="Times New Roman" w:hAnsi="Times New Roman" w:cs="Times New Roman"/>
          <w:b/>
        </w:rPr>
      </w:pPr>
      <w:r>
        <w:rPr>
          <w:rFonts w:ascii="Times New Roman" w:hAnsi="Times New Roman" w:cs="Times New Roman"/>
          <w:b/>
        </w:rPr>
        <w:t>Submitted to the University of Wales in partial fulfilment of the requirements for the</w:t>
      </w:r>
    </w:p>
    <w:p w14:paraId="49693929" w14:textId="779C1BAF" w:rsidR="008D1908" w:rsidRDefault="008D1908" w:rsidP="009E5A6A">
      <w:pPr>
        <w:spacing w:line="360" w:lineRule="auto"/>
        <w:jc w:val="center"/>
        <w:rPr>
          <w:rFonts w:ascii="Times New Roman" w:hAnsi="Times New Roman" w:cs="Times New Roman"/>
          <w:b/>
        </w:rPr>
      </w:pPr>
      <w:r>
        <w:rPr>
          <w:rFonts w:ascii="Times New Roman" w:hAnsi="Times New Roman" w:cs="Times New Roman"/>
          <w:b/>
        </w:rPr>
        <w:t>Degree of Master of Education</w:t>
      </w:r>
    </w:p>
    <w:p w14:paraId="3ADF0794" w14:textId="5D39D41D" w:rsidR="008D1908" w:rsidRDefault="008D1908" w:rsidP="009E5A6A">
      <w:pPr>
        <w:spacing w:line="360" w:lineRule="auto"/>
        <w:jc w:val="center"/>
        <w:rPr>
          <w:rFonts w:ascii="Times New Roman" w:hAnsi="Times New Roman" w:cs="Times New Roman"/>
          <w:b/>
        </w:rPr>
      </w:pPr>
    </w:p>
    <w:p w14:paraId="0E8B401E" w14:textId="23147DDE" w:rsidR="008D1908" w:rsidRDefault="008D1908" w:rsidP="009E5A6A">
      <w:pPr>
        <w:spacing w:line="360" w:lineRule="auto"/>
        <w:jc w:val="center"/>
        <w:rPr>
          <w:rFonts w:ascii="Times New Roman" w:hAnsi="Times New Roman" w:cs="Times New Roman"/>
          <w:b/>
        </w:rPr>
      </w:pPr>
    </w:p>
    <w:p w14:paraId="642D7308" w14:textId="77777777" w:rsidR="008D1908" w:rsidRDefault="008D1908" w:rsidP="009E5A6A">
      <w:pPr>
        <w:spacing w:line="360" w:lineRule="auto"/>
        <w:jc w:val="center"/>
        <w:rPr>
          <w:rFonts w:ascii="Times New Roman" w:hAnsi="Times New Roman" w:cs="Times New Roman"/>
          <w:b/>
        </w:rPr>
      </w:pPr>
    </w:p>
    <w:p w14:paraId="57F978A4" w14:textId="5FE1FA9D" w:rsidR="008D1908" w:rsidRPr="00C16A12" w:rsidRDefault="00C77F49" w:rsidP="009E5A6A">
      <w:pPr>
        <w:spacing w:line="360" w:lineRule="auto"/>
        <w:jc w:val="center"/>
        <w:rPr>
          <w:rFonts w:ascii="Times New Roman" w:hAnsi="Times New Roman" w:cs="Times New Roman"/>
          <w:b/>
        </w:rPr>
      </w:pPr>
      <w:r>
        <w:rPr>
          <w:rFonts w:ascii="Times New Roman" w:hAnsi="Times New Roman" w:cs="Times New Roman"/>
          <w:b/>
        </w:rPr>
        <w:t>2019</w:t>
      </w:r>
    </w:p>
    <w:p w14:paraId="3FB13FAE" w14:textId="2A916477" w:rsidR="00C16A12" w:rsidRDefault="00C16A12" w:rsidP="009E5A6A">
      <w:pPr>
        <w:spacing w:line="360" w:lineRule="auto"/>
        <w:rPr>
          <w:rFonts w:ascii="Times New Roman" w:hAnsi="Times New Roman" w:cs="Times New Roman"/>
          <w:b/>
          <w:u w:val="single"/>
        </w:rPr>
      </w:pPr>
    </w:p>
    <w:p w14:paraId="1FA7F1EE" w14:textId="26C7E21A" w:rsidR="00C16A12" w:rsidRDefault="00C16A12" w:rsidP="009E5A6A">
      <w:pPr>
        <w:spacing w:line="360" w:lineRule="auto"/>
        <w:rPr>
          <w:rFonts w:ascii="Times New Roman" w:hAnsi="Times New Roman" w:cs="Times New Roman"/>
          <w:b/>
          <w:u w:val="single"/>
        </w:rPr>
      </w:pPr>
    </w:p>
    <w:p w14:paraId="08F90192" w14:textId="77777777" w:rsidR="00C16A12" w:rsidRDefault="00C16A12" w:rsidP="009E5A6A">
      <w:pPr>
        <w:spacing w:line="360" w:lineRule="auto"/>
        <w:rPr>
          <w:rFonts w:ascii="Times New Roman" w:hAnsi="Times New Roman" w:cs="Times New Roman"/>
          <w:b/>
          <w:u w:val="single"/>
        </w:rPr>
      </w:pPr>
    </w:p>
    <w:p w14:paraId="6A0D48B5" w14:textId="77777777" w:rsidR="00A5397A" w:rsidRDefault="00A5397A" w:rsidP="009E5A6A">
      <w:pPr>
        <w:spacing w:line="360" w:lineRule="auto"/>
        <w:jc w:val="both"/>
        <w:rPr>
          <w:rFonts w:ascii="Times New Roman" w:hAnsi="Times New Roman" w:cs="Times New Roman"/>
          <w:b/>
          <w:u w:val="single"/>
        </w:rPr>
      </w:pPr>
      <w:r>
        <w:rPr>
          <w:rFonts w:ascii="Times New Roman" w:hAnsi="Times New Roman" w:cs="Times New Roman"/>
          <w:b/>
          <w:u w:val="single"/>
        </w:rPr>
        <w:br w:type="page"/>
      </w:r>
    </w:p>
    <w:p w14:paraId="41D0BE12" w14:textId="2885A6ED" w:rsidR="00C16A12" w:rsidRPr="00A96FC0" w:rsidRDefault="008D1908" w:rsidP="00A96FC0">
      <w:pPr>
        <w:pStyle w:val="Heading1"/>
      </w:pPr>
      <w:bookmarkStart w:id="1" w:name="_Toc416286177"/>
      <w:r w:rsidRPr="00A96FC0">
        <w:lastRenderedPageBreak/>
        <w:t>Abstract</w:t>
      </w:r>
      <w:bookmarkEnd w:id="1"/>
    </w:p>
    <w:p w14:paraId="6C6D3A7C" w14:textId="11552FEB" w:rsidR="00C16A12" w:rsidRDefault="00C16A12" w:rsidP="008D1908">
      <w:pPr>
        <w:jc w:val="both"/>
        <w:rPr>
          <w:rFonts w:ascii="Times New Roman" w:hAnsi="Times New Roman" w:cs="Times New Roman"/>
        </w:rPr>
      </w:pPr>
      <w:r w:rsidRPr="00C16A12">
        <w:rPr>
          <w:rFonts w:ascii="Times New Roman" w:hAnsi="Times New Roman" w:cs="Times New Roman"/>
        </w:rPr>
        <w:t xml:space="preserve">The aim of the research </w:t>
      </w:r>
      <w:r>
        <w:rPr>
          <w:rFonts w:ascii="Times New Roman" w:hAnsi="Times New Roman" w:cs="Times New Roman"/>
        </w:rPr>
        <w:t xml:space="preserve">was </w:t>
      </w:r>
      <w:r w:rsidR="00523FD5">
        <w:rPr>
          <w:rFonts w:ascii="Times New Roman" w:hAnsi="Times New Roman" w:cs="Times New Roman"/>
        </w:rPr>
        <w:t>to investigate the impact that Learning J</w:t>
      </w:r>
      <w:r>
        <w:rPr>
          <w:rFonts w:ascii="Times New Roman" w:hAnsi="Times New Roman" w:cs="Times New Roman"/>
        </w:rPr>
        <w:t xml:space="preserve">ourneys and </w:t>
      </w:r>
      <w:r w:rsidR="00856715">
        <w:rPr>
          <w:rFonts w:ascii="Times New Roman" w:hAnsi="Times New Roman" w:cs="Times New Roman"/>
        </w:rPr>
        <w:t>visual</w:t>
      </w:r>
      <w:r w:rsidR="00174F52">
        <w:rPr>
          <w:rFonts w:ascii="Times New Roman" w:hAnsi="Times New Roman" w:cs="Times New Roman"/>
        </w:rPr>
        <w:t xml:space="preserve"> displays may </w:t>
      </w:r>
      <w:r>
        <w:rPr>
          <w:rFonts w:ascii="Times New Roman" w:hAnsi="Times New Roman" w:cs="Times New Roman"/>
        </w:rPr>
        <w:t xml:space="preserve">have on the development of a growth mindset and progress in attainment. </w:t>
      </w:r>
      <w:r w:rsidR="00934F87">
        <w:rPr>
          <w:rFonts w:ascii="Times New Roman" w:hAnsi="Times New Roman" w:cs="Times New Roman"/>
        </w:rPr>
        <w:t>The study was</w:t>
      </w:r>
      <w:r w:rsidR="00856715">
        <w:rPr>
          <w:rFonts w:ascii="Times New Roman" w:hAnsi="Times New Roman" w:cs="Times New Roman"/>
        </w:rPr>
        <w:t xml:space="preserve"> analysed through a mixed method</w:t>
      </w:r>
      <w:r w:rsidR="00523FD5">
        <w:rPr>
          <w:rFonts w:ascii="Times New Roman" w:hAnsi="Times New Roman" w:cs="Times New Roman"/>
        </w:rPr>
        <w:t>ology</w:t>
      </w:r>
      <w:r w:rsidR="00856715">
        <w:rPr>
          <w:rFonts w:ascii="Times New Roman" w:hAnsi="Times New Roman" w:cs="Times New Roman"/>
        </w:rPr>
        <w:t xml:space="preserve"> approach</w:t>
      </w:r>
      <w:r w:rsidR="00523FD5">
        <w:rPr>
          <w:rFonts w:ascii="Times New Roman" w:hAnsi="Times New Roman" w:cs="Times New Roman"/>
        </w:rPr>
        <w:t>,</w:t>
      </w:r>
      <w:r w:rsidR="00856715">
        <w:rPr>
          <w:rFonts w:ascii="Times New Roman" w:hAnsi="Times New Roman" w:cs="Times New Roman"/>
        </w:rPr>
        <w:t xml:space="preserve"> collecting qualitative data through the medium of video observations and field notes. Quantit</w:t>
      </w:r>
      <w:r w:rsidR="00523FD5">
        <w:rPr>
          <w:rFonts w:ascii="Times New Roman" w:hAnsi="Times New Roman" w:cs="Times New Roman"/>
        </w:rPr>
        <w:t>ative data was collected in</w:t>
      </w:r>
      <w:r w:rsidR="00856715">
        <w:rPr>
          <w:rFonts w:ascii="Times New Roman" w:hAnsi="Times New Roman" w:cs="Times New Roman"/>
        </w:rPr>
        <w:t xml:space="preserve"> the form of external GCSE</w:t>
      </w:r>
      <w:r w:rsidR="00523FD5">
        <w:rPr>
          <w:rFonts w:ascii="Times New Roman" w:hAnsi="Times New Roman" w:cs="Times New Roman"/>
        </w:rPr>
        <w:t xml:space="preserve"> examinations sat in July 2017</w:t>
      </w:r>
      <w:r w:rsidR="00856715">
        <w:rPr>
          <w:rFonts w:ascii="Times New Roman" w:hAnsi="Times New Roman" w:cs="Times New Roman"/>
        </w:rPr>
        <w:t xml:space="preserve"> </w:t>
      </w:r>
      <w:r w:rsidR="00523FD5">
        <w:rPr>
          <w:rFonts w:ascii="Times New Roman" w:hAnsi="Times New Roman" w:cs="Times New Roman"/>
        </w:rPr>
        <w:t>(</w:t>
      </w:r>
      <w:r w:rsidR="00856715">
        <w:rPr>
          <w:rFonts w:ascii="Times New Roman" w:hAnsi="Times New Roman" w:cs="Times New Roman"/>
        </w:rPr>
        <w:t>pre-test</w:t>
      </w:r>
      <w:r w:rsidR="00523FD5">
        <w:rPr>
          <w:rFonts w:ascii="Times New Roman" w:hAnsi="Times New Roman" w:cs="Times New Roman"/>
        </w:rPr>
        <w:t>)</w:t>
      </w:r>
      <w:r w:rsidR="00856715">
        <w:rPr>
          <w:rFonts w:ascii="Times New Roman" w:hAnsi="Times New Roman" w:cs="Times New Roman"/>
        </w:rPr>
        <w:t xml:space="preserve"> and November 2017 </w:t>
      </w:r>
      <w:r w:rsidR="00523FD5">
        <w:rPr>
          <w:rFonts w:ascii="Times New Roman" w:hAnsi="Times New Roman" w:cs="Times New Roman"/>
        </w:rPr>
        <w:t>(</w:t>
      </w:r>
      <w:r w:rsidR="00856715">
        <w:rPr>
          <w:rFonts w:ascii="Times New Roman" w:hAnsi="Times New Roman" w:cs="Times New Roman"/>
        </w:rPr>
        <w:t>post-test</w:t>
      </w:r>
      <w:r w:rsidR="00523FD5">
        <w:rPr>
          <w:rFonts w:ascii="Times New Roman" w:hAnsi="Times New Roman" w:cs="Times New Roman"/>
        </w:rPr>
        <w:t>)</w:t>
      </w:r>
      <w:r w:rsidR="00856715">
        <w:rPr>
          <w:rFonts w:ascii="Times New Roman" w:hAnsi="Times New Roman" w:cs="Times New Roman"/>
        </w:rPr>
        <w:t>. The study took</w:t>
      </w:r>
      <w:r w:rsidR="00523FD5">
        <w:rPr>
          <w:rFonts w:ascii="Times New Roman" w:hAnsi="Times New Roman" w:cs="Times New Roman"/>
        </w:rPr>
        <w:t xml:space="preserve"> the</w:t>
      </w:r>
      <w:r w:rsidR="00856715">
        <w:rPr>
          <w:rFonts w:ascii="Times New Roman" w:hAnsi="Times New Roman" w:cs="Times New Roman"/>
        </w:rPr>
        <w:t xml:space="preserve"> form of a </w:t>
      </w:r>
      <w:r w:rsidR="00523FD5">
        <w:rPr>
          <w:rFonts w:ascii="Times New Roman" w:hAnsi="Times New Roman" w:cs="Times New Roman"/>
        </w:rPr>
        <w:t>Visible L</w:t>
      </w:r>
      <w:r w:rsidR="00332807">
        <w:rPr>
          <w:rFonts w:ascii="Times New Roman" w:hAnsi="Times New Roman" w:cs="Times New Roman"/>
        </w:rPr>
        <w:t>earning analysis</w:t>
      </w:r>
      <w:r w:rsidR="007C0682">
        <w:rPr>
          <w:rFonts w:ascii="Times New Roman" w:hAnsi="Times New Roman" w:cs="Times New Roman"/>
        </w:rPr>
        <w:t>,</w:t>
      </w:r>
      <w:r w:rsidR="00523FD5">
        <w:rPr>
          <w:rFonts w:ascii="Times New Roman" w:hAnsi="Times New Roman" w:cs="Times New Roman"/>
        </w:rPr>
        <w:t xml:space="preserve"> calculating the effect size to measure the impact when comparing</w:t>
      </w:r>
      <w:r w:rsidR="00856715">
        <w:rPr>
          <w:rFonts w:ascii="Times New Roman" w:hAnsi="Times New Roman" w:cs="Times New Roman"/>
        </w:rPr>
        <w:t xml:space="preserve"> a pre</w:t>
      </w:r>
      <w:r w:rsidR="00523FD5">
        <w:rPr>
          <w:rFonts w:ascii="Times New Roman" w:hAnsi="Times New Roman" w:cs="Times New Roman"/>
        </w:rPr>
        <w:t>-</w:t>
      </w:r>
      <w:r w:rsidR="00856715">
        <w:rPr>
          <w:rFonts w:ascii="Times New Roman" w:hAnsi="Times New Roman" w:cs="Times New Roman"/>
        </w:rPr>
        <w:t xml:space="preserve"> a</w:t>
      </w:r>
      <w:r w:rsidR="00523FD5">
        <w:rPr>
          <w:rFonts w:ascii="Times New Roman" w:hAnsi="Times New Roman" w:cs="Times New Roman"/>
        </w:rPr>
        <w:t>nd post-</w:t>
      </w:r>
      <w:r w:rsidR="00856715">
        <w:rPr>
          <w:rFonts w:ascii="Times New Roman" w:hAnsi="Times New Roman" w:cs="Times New Roman"/>
        </w:rPr>
        <w:t>test</w:t>
      </w:r>
      <w:r w:rsidR="00332807">
        <w:rPr>
          <w:rFonts w:ascii="Times New Roman" w:hAnsi="Times New Roman" w:cs="Times New Roman"/>
        </w:rPr>
        <w:t>.</w:t>
      </w:r>
    </w:p>
    <w:p w14:paraId="3B734621" w14:textId="77777777" w:rsidR="00856715" w:rsidRDefault="00856715" w:rsidP="008D1908">
      <w:pPr>
        <w:jc w:val="both"/>
        <w:rPr>
          <w:rFonts w:ascii="Times New Roman" w:hAnsi="Times New Roman" w:cs="Times New Roman"/>
        </w:rPr>
      </w:pPr>
    </w:p>
    <w:p w14:paraId="7BA95DFE" w14:textId="323B96E9" w:rsidR="00856715" w:rsidRDefault="007C0682" w:rsidP="008D1908">
      <w:pPr>
        <w:jc w:val="both"/>
        <w:rPr>
          <w:rFonts w:ascii="Times New Roman" w:hAnsi="Times New Roman" w:cs="Times New Roman"/>
        </w:rPr>
      </w:pPr>
      <w:r>
        <w:rPr>
          <w:rFonts w:ascii="Times New Roman" w:hAnsi="Times New Roman" w:cs="Times New Roman"/>
        </w:rPr>
        <w:t>The pupils demonstrated</w:t>
      </w:r>
      <w:r w:rsidR="00753B87">
        <w:rPr>
          <w:rFonts w:ascii="Times New Roman" w:hAnsi="Times New Roman" w:cs="Times New Roman"/>
        </w:rPr>
        <w:t xml:space="preserve"> a change of mindset with 14</w:t>
      </w:r>
      <w:r>
        <w:rPr>
          <w:rFonts w:ascii="Times New Roman" w:hAnsi="Times New Roman" w:cs="Times New Roman"/>
        </w:rPr>
        <w:t xml:space="preserve"> out of </w:t>
      </w:r>
      <w:r w:rsidR="00856715">
        <w:rPr>
          <w:rFonts w:ascii="Times New Roman" w:hAnsi="Times New Roman" w:cs="Times New Roman"/>
        </w:rPr>
        <w:t>15 m</w:t>
      </w:r>
      <w:r>
        <w:rPr>
          <w:rFonts w:ascii="Times New Roman" w:hAnsi="Times New Roman" w:cs="Times New Roman"/>
        </w:rPr>
        <w:t xml:space="preserve">oving towards a </w:t>
      </w:r>
      <w:r w:rsidR="00856715">
        <w:rPr>
          <w:rFonts w:ascii="Times New Roman" w:hAnsi="Times New Roman" w:cs="Times New Roman"/>
        </w:rPr>
        <w:t xml:space="preserve">growth mindset. </w:t>
      </w:r>
      <w:r w:rsidR="00934F87">
        <w:rPr>
          <w:rFonts w:ascii="Times New Roman" w:hAnsi="Times New Roman" w:cs="Times New Roman"/>
        </w:rPr>
        <w:t>The video recordings showed an increase in positive language u</w:t>
      </w:r>
      <w:r>
        <w:rPr>
          <w:rFonts w:ascii="Times New Roman" w:hAnsi="Times New Roman" w:cs="Times New Roman"/>
        </w:rPr>
        <w:t>sed in the classroom and a notable</w:t>
      </w:r>
      <w:r w:rsidR="00934F87">
        <w:rPr>
          <w:rFonts w:ascii="Times New Roman" w:hAnsi="Times New Roman" w:cs="Times New Roman"/>
        </w:rPr>
        <w:t xml:space="preserve"> change in culture. Pupils were seen to be more motivated, confident and determined individuals who were now possessing qualities of a growth mindset. The change in mindset was supported by an increase in attainment in</w:t>
      </w:r>
      <w:r w:rsidR="00FC747C">
        <w:rPr>
          <w:rFonts w:ascii="Times New Roman" w:hAnsi="Times New Roman" w:cs="Times New Roman"/>
        </w:rPr>
        <w:t xml:space="preserve"> the</w:t>
      </w:r>
      <w:r w:rsidR="00934F87">
        <w:rPr>
          <w:rFonts w:ascii="Times New Roman" w:hAnsi="Times New Roman" w:cs="Times New Roman"/>
        </w:rPr>
        <w:t xml:space="preserve"> topic area</w:t>
      </w:r>
      <w:r w:rsidR="00FC747C">
        <w:rPr>
          <w:rFonts w:ascii="Times New Roman" w:hAnsi="Times New Roman" w:cs="Times New Roman"/>
        </w:rPr>
        <w:t xml:space="preserve">s </w:t>
      </w:r>
      <w:r>
        <w:rPr>
          <w:rFonts w:ascii="Times New Roman" w:hAnsi="Times New Roman" w:cs="Times New Roman"/>
        </w:rPr>
        <w:t xml:space="preserve">studied </w:t>
      </w:r>
      <w:r w:rsidR="00FC747C">
        <w:rPr>
          <w:rFonts w:ascii="Times New Roman" w:hAnsi="Times New Roman" w:cs="Times New Roman"/>
        </w:rPr>
        <w:t>throughout the intervention</w:t>
      </w:r>
      <w:r>
        <w:rPr>
          <w:rFonts w:ascii="Times New Roman" w:hAnsi="Times New Roman" w:cs="Times New Roman"/>
        </w:rPr>
        <w:t>, with Learning Journeys being utilised as a resource for learning as well as a tool for measuring understanding</w:t>
      </w:r>
      <w:r w:rsidR="00FC747C">
        <w:rPr>
          <w:rFonts w:ascii="Times New Roman" w:hAnsi="Times New Roman" w:cs="Times New Roman"/>
        </w:rPr>
        <w:t>.</w:t>
      </w:r>
      <w:r w:rsidR="00934F87">
        <w:rPr>
          <w:rFonts w:ascii="Times New Roman" w:hAnsi="Times New Roman" w:cs="Times New Roman"/>
        </w:rPr>
        <w:t xml:space="preserve"> </w:t>
      </w:r>
      <w:r w:rsidR="001573F8">
        <w:rPr>
          <w:rFonts w:ascii="Times New Roman" w:hAnsi="Times New Roman" w:cs="Times New Roman"/>
        </w:rPr>
        <w:t>The statistical data – including an average effect size of 2.06 (anything above 0.8 is seen as ‘high impact’) – indicates</w:t>
      </w:r>
      <w:r w:rsidR="00753B87">
        <w:rPr>
          <w:rFonts w:ascii="Times New Roman" w:hAnsi="Times New Roman" w:cs="Times New Roman"/>
        </w:rPr>
        <w:t xml:space="preserve"> </w:t>
      </w:r>
      <w:r w:rsidR="001573F8">
        <w:rPr>
          <w:rFonts w:ascii="Times New Roman" w:hAnsi="Times New Roman" w:cs="Times New Roman"/>
        </w:rPr>
        <w:t xml:space="preserve">that the intervention had a </w:t>
      </w:r>
      <w:r w:rsidR="00753B87">
        <w:rPr>
          <w:rFonts w:ascii="Times New Roman" w:hAnsi="Times New Roman" w:cs="Times New Roman"/>
        </w:rPr>
        <w:t>great impact on attainment</w:t>
      </w:r>
      <w:r w:rsidR="001573F8">
        <w:rPr>
          <w:rFonts w:ascii="Times New Roman" w:hAnsi="Times New Roman" w:cs="Times New Roman"/>
        </w:rPr>
        <w:t>.</w:t>
      </w:r>
    </w:p>
    <w:p w14:paraId="1E5ADF0E" w14:textId="77777777" w:rsidR="00753B87" w:rsidRDefault="00753B87" w:rsidP="008D1908">
      <w:pPr>
        <w:jc w:val="both"/>
        <w:rPr>
          <w:rFonts w:ascii="Times New Roman" w:hAnsi="Times New Roman" w:cs="Times New Roman"/>
        </w:rPr>
      </w:pPr>
    </w:p>
    <w:p w14:paraId="0A2C7F66" w14:textId="6BC26652" w:rsidR="00934F87" w:rsidRDefault="001573F8" w:rsidP="008D1908">
      <w:pPr>
        <w:jc w:val="both"/>
        <w:rPr>
          <w:rFonts w:ascii="Times New Roman" w:hAnsi="Times New Roman" w:cs="Times New Roman"/>
        </w:rPr>
      </w:pPr>
      <w:r>
        <w:rPr>
          <w:rFonts w:ascii="Times New Roman" w:hAnsi="Times New Roman" w:cs="Times New Roman"/>
        </w:rPr>
        <w:t>Learning J</w:t>
      </w:r>
      <w:r w:rsidR="00753B87">
        <w:rPr>
          <w:rFonts w:ascii="Times New Roman" w:hAnsi="Times New Roman" w:cs="Times New Roman"/>
        </w:rPr>
        <w:t>ourneys</w:t>
      </w:r>
      <w:r>
        <w:rPr>
          <w:rFonts w:ascii="Times New Roman" w:hAnsi="Times New Roman" w:cs="Times New Roman"/>
        </w:rPr>
        <w:t xml:space="preserve"> were</w:t>
      </w:r>
      <w:r w:rsidR="00214DCE">
        <w:rPr>
          <w:rFonts w:ascii="Times New Roman" w:hAnsi="Times New Roman" w:cs="Times New Roman"/>
        </w:rPr>
        <w:t xml:space="preserve"> an effective </w:t>
      </w:r>
      <w:r>
        <w:rPr>
          <w:rFonts w:ascii="Times New Roman" w:hAnsi="Times New Roman" w:cs="Times New Roman"/>
        </w:rPr>
        <w:t>resource that</w:t>
      </w:r>
      <w:r w:rsidR="00753B87">
        <w:rPr>
          <w:rFonts w:ascii="Times New Roman" w:hAnsi="Times New Roman" w:cs="Times New Roman"/>
        </w:rPr>
        <w:t xml:space="preserve"> allowed pupils to </w:t>
      </w:r>
      <w:r w:rsidR="0095435B">
        <w:rPr>
          <w:rFonts w:ascii="Times New Roman" w:hAnsi="Times New Roman" w:cs="Times New Roman"/>
        </w:rPr>
        <w:t>develop independent motivational skills. The majority of pupils were noted as being enthusiastic and comfortable</w:t>
      </w:r>
      <w:r>
        <w:rPr>
          <w:rFonts w:ascii="Times New Roman" w:hAnsi="Times New Roman" w:cs="Times New Roman"/>
        </w:rPr>
        <w:t xml:space="preserve"> using this resource, h</w:t>
      </w:r>
      <w:r w:rsidR="0095435B">
        <w:rPr>
          <w:rFonts w:ascii="Times New Roman" w:hAnsi="Times New Roman" w:cs="Times New Roman"/>
        </w:rPr>
        <w:t>owever some pupils were observed to be more reliant on the class teacher for guidan</w:t>
      </w:r>
      <w:r>
        <w:rPr>
          <w:rFonts w:ascii="Times New Roman" w:hAnsi="Times New Roman" w:cs="Times New Roman"/>
        </w:rPr>
        <w:t>ce and help. This implies that Learning J</w:t>
      </w:r>
      <w:r w:rsidR="0095435B">
        <w:rPr>
          <w:rFonts w:ascii="Times New Roman" w:hAnsi="Times New Roman" w:cs="Times New Roman"/>
        </w:rPr>
        <w:t>ourneys, as a resource to develop a growth mindset</w:t>
      </w:r>
      <w:r>
        <w:rPr>
          <w:rFonts w:ascii="Times New Roman" w:hAnsi="Times New Roman" w:cs="Times New Roman"/>
        </w:rPr>
        <w:t>,</w:t>
      </w:r>
      <w:r w:rsidR="0095435B">
        <w:rPr>
          <w:rFonts w:ascii="Times New Roman" w:hAnsi="Times New Roman" w:cs="Times New Roman"/>
        </w:rPr>
        <w:t xml:space="preserve"> can be depen</w:t>
      </w:r>
      <w:r w:rsidR="00214DCE">
        <w:rPr>
          <w:rFonts w:ascii="Times New Roman" w:hAnsi="Times New Roman" w:cs="Times New Roman"/>
        </w:rPr>
        <w:t>dent on the type of individual and how they engage with the resource.</w:t>
      </w:r>
    </w:p>
    <w:p w14:paraId="0018A2F1" w14:textId="77777777" w:rsidR="00C16A12" w:rsidRDefault="00C16A12" w:rsidP="009E5A6A">
      <w:pPr>
        <w:spacing w:line="360" w:lineRule="auto"/>
        <w:rPr>
          <w:rFonts w:ascii="Times New Roman" w:hAnsi="Times New Roman" w:cs="Times New Roman"/>
          <w:b/>
          <w:u w:val="single"/>
        </w:rPr>
      </w:pPr>
    </w:p>
    <w:p w14:paraId="4C2FA854" w14:textId="77777777" w:rsidR="00C16A12" w:rsidRDefault="00C16A12" w:rsidP="009E5A6A">
      <w:pPr>
        <w:spacing w:line="360" w:lineRule="auto"/>
        <w:rPr>
          <w:rFonts w:ascii="Times New Roman" w:hAnsi="Times New Roman" w:cs="Times New Roman"/>
          <w:b/>
          <w:u w:val="single"/>
        </w:rPr>
      </w:pPr>
    </w:p>
    <w:p w14:paraId="5B5981DF" w14:textId="77777777" w:rsidR="00C16A12" w:rsidRDefault="00C16A12" w:rsidP="009E5A6A">
      <w:pPr>
        <w:spacing w:line="360" w:lineRule="auto"/>
        <w:rPr>
          <w:rFonts w:ascii="Times New Roman" w:hAnsi="Times New Roman" w:cs="Times New Roman"/>
          <w:b/>
          <w:u w:val="single"/>
        </w:rPr>
      </w:pPr>
    </w:p>
    <w:p w14:paraId="1715313D" w14:textId="77777777" w:rsidR="008D1908" w:rsidRDefault="008D1908" w:rsidP="009E5A6A">
      <w:pPr>
        <w:spacing w:line="360" w:lineRule="auto"/>
        <w:rPr>
          <w:rFonts w:ascii="Times New Roman" w:hAnsi="Times New Roman" w:cs="Times New Roman"/>
          <w:b/>
          <w:u w:val="single"/>
        </w:rPr>
      </w:pPr>
      <w:r>
        <w:rPr>
          <w:rFonts w:ascii="Times New Roman" w:hAnsi="Times New Roman" w:cs="Times New Roman"/>
          <w:b/>
          <w:u w:val="single"/>
        </w:rPr>
        <w:br w:type="page"/>
      </w:r>
    </w:p>
    <w:p w14:paraId="4AA68D31" w14:textId="77777777" w:rsidR="008D1908" w:rsidRDefault="008D1908" w:rsidP="00A96FC0">
      <w:pPr>
        <w:pStyle w:val="Heading1"/>
      </w:pPr>
      <w:bookmarkStart w:id="2" w:name="_Toc416286178"/>
      <w:r w:rsidRPr="008D1908">
        <w:lastRenderedPageBreak/>
        <w:t>Declarations and Statements</w:t>
      </w:r>
      <w:bookmarkEnd w:id="2"/>
    </w:p>
    <w:p w14:paraId="353A774A" w14:textId="3103B591" w:rsidR="008D1908" w:rsidRDefault="008D1908" w:rsidP="009E5A6A">
      <w:pPr>
        <w:spacing w:line="360" w:lineRule="auto"/>
        <w:rPr>
          <w:rFonts w:ascii="Times New Roman" w:hAnsi="Times New Roman" w:cs="Times New Roman"/>
          <w:b/>
          <w:sz w:val="28"/>
          <w:u w:val="single"/>
        </w:rPr>
      </w:pPr>
    </w:p>
    <w:p w14:paraId="1EFF1159" w14:textId="77777777" w:rsidR="008D1908" w:rsidRPr="00367171" w:rsidRDefault="008D1908" w:rsidP="008D1908">
      <w:pPr>
        <w:ind w:left="284"/>
        <w:rPr>
          <w:rFonts w:ascii="Times New Roman" w:eastAsia="Times New Roman" w:hAnsi="Times New Roman" w:cs="Times New Roman"/>
        </w:rPr>
      </w:pPr>
      <w:r w:rsidRPr="00367171">
        <w:rPr>
          <w:rFonts w:ascii="Times New Roman" w:eastAsia="Times New Roman" w:hAnsi="Times New Roman" w:cs="Times New Roman"/>
        </w:rPr>
        <w:t>DECLARATION</w:t>
      </w:r>
    </w:p>
    <w:p w14:paraId="3A495767" w14:textId="77777777" w:rsidR="008D1908" w:rsidRPr="00367171" w:rsidRDefault="008D1908" w:rsidP="008D1908">
      <w:pPr>
        <w:ind w:left="284"/>
        <w:rPr>
          <w:rFonts w:ascii="Times New Roman" w:eastAsia="Times New Roman" w:hAnsi="Times New Roman" w:cs="Times New Roman"/>
        </w:rPr>
      </w:pPr>
    </w:p>
    <w:p w14:paraId="2AAADC9E" w14:textId="195EBCE0" w:rsidR="008D1908" w:rsidRPr="00367171" w:rsidRDefault="00374C1E" w:rsidP="008D1908">
      <w:pPr>
        <w:ind w:left="284"/>
        <w:rPr>
          <w:rFonts w:ascii="Times New Roman" w:eastAsia="Times New Roman" w:hAnsi="Times New Roman" w:cs="Times New Roman"/>
        </w:rPr>
      </w:pPr>
      <w:r>
        <w:rPr>
          <w:rFonts w:ascii="Times New Roman" w:eastAsia="Times New Roman" w:hAnsi="Times New Roman" w:cs="Times New Roman"/>
          <w:noProof/>
          <w:color w:val="4F81BD" w:themeColor="accent1"/>
          <w:lang w:val="en-US"/>
        </w:rPr>
        <w:drawing>
          <wp:anchor distT="0" distB="0" distL="114300" distR="114300" simplePos="0" relativeHeight="251644415" behindDoc="1" locked="0" layoutInCell="1" allowOverlap="1" wp14:anchorId="1D454B8E" wp14:editId="12D1A929">
            <wp:simplePos x="0" y="0"/>
            <wp:positionH relativeFrom="column">
              <wp:posOffset>800100</wp:posOffset>
            </wp:positionH>
            <wp:positionV relativeFrom="paragraph">
              <wp:posOffset>293370</wp:posOffset>
            </wp:positionV>
            <wp:extent cx="1943100" cy="487045"/>
            <wp:effectExtent l="0" t="0" r="1270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_Signature.jpg"/>
                    <pic:cNvPicPr/>
                  </pic:nvPicPr>
                  <pic:blipFill rotWithShape="1">
                    <a:blip r:embed="rId9">
                      <a:extLst>
                        <a:ext uri="{28A0092B-C50C-407E-A947-70E740481C1C}">
                          <a14:useLocalDpi xmlns:a14="http://schemas.microsoft.com/office/drawing/2010/main" val="0"/>
                        </a:ext>
                      </a:extLst>
                    </a:blip>
                    <a:srcRect l="15538" t="33182" r="14450" b="31034"/>
                    <a:stretch/>
                  </pic:blipFill>
                  <pic:spPr bwMode="auto">
                    <a:xfrm>
                      <a:off x="0" y="0"/>
                      <a:ext cx="1943100" cy="4870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D1908" w:rsidRPr="00367171">
        <w:rPr>
          <w:rFonts w:ascii="Times New Roman" w:eastAsia="Times New Roman" w:hAnsi="Times New Roman" w:cs="Times New Roman"/>
        </w:rPr>
        <w:t>This work has not previously been accepted in substance for any degree and is not being concurrently submitted in candidature for any degree.</w:t>
      </w:r>
    </w:p>
    <w:p w14:paraId="77DE56D6" w14:textId="047F0E92" w:rsidR="008D1908" w:rsidRPr="00367171" w:rsidRDefault="008D1908" w:rsidP="008D1908">
      <w:pPr>
        <w:ind w:left="284"/>
        <w:rPr>
          <w:rFonts w:ascii="Times New Roman" w:eastAsia="Times New Roman" w:hAnsi="Times New Roman" w:cs="Times New Roman"/>
        </w:rPr>
      </w:pPr>
    </w:p>
    <w:p w14:paraId="27B64DD9" w14:textId="2D1271DC" w:rsidR="008D1908" w:rsidRPr="00367171" w:rsidRDefault="00374C1E" w:rsidP="008D1908">
      <w:pPr>
        <w:ind w:left="284"/>
        <w:rPr>
          <w:rFonts w:ascii="Times New Roman" w:eastAsia="Times New Roman" w:hAnsi="Times New Roman" w:cs="Times New Roman"/>
        </w:rPr>
      </w:pPr>
      <w:r>
        <w:rPr>
          <w:rFonts w:ascii="Times New Roman" w:eastAsia="Times New Roman" w:hAnsi="Times New Roman" w:cs="Times New Roman"/>
        </w:rPr>
        <w:t>Signed:</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sidR="008D1908" w:rsidRPr="00367171">
        <w:rPr>
          <w:rFonts w:ascii="Times New Roman" w:eastAsia="Times New Roman" w:hAnsi="Times New Roman" w:cs="Times New Roman"/>
        </w:rPr>
        <w:t xml:space="preserve"> (candidate)</w:t>
      </w:r>
    </w:p>
    <w:p w14:paraId="17D54C49" w14:textId="77777777" w:rsidR="008D1908" w:rsidRPr="00367171" w:rsidRDefault="008D1908" w:rsidP="008D1908">
      <w:pPr>
        <w:ind w:left="284"/>
        <w:rPr>
          <w:rFonts w:ascii="Times New Roman" w:eastAsia="Times New Roman" w:hAnsi="Times New Roman" w:cs="Times New Roman"/>
        </w:rPr>
      </w:pPr>
    </w:p>
    <w:p w14:paraId="6CDC46D0" w14:textId="0183F26A" w:rsidR="008D1908" w:rsidRPr="00367171" w:rsidRDefault="00374C1E" w:rsidP="008D1908">
      <w:pPr>
        <w:ind w:left="284"/>
        <w:rPr>
          <w:rFonts w:ascii="Times New Roman" w:eastAsia="Times New Roman" w:hAnsi="Times New Roman" w:cs="Times New Roman"/>
        </w:rPr>
      </w:pPr>
      <w:r>
        <w:rPr>
          <w:rFonts w:ascii="Times New Roman" w:eastAsia="Times New Roman" w:hAnsi="Times New Roman" w:cs="Times New Roman"/>
        </w:rPr>
        <w:t>Date:</w:t>
      </w:r>
      <w:r>
        <w:rPr>
          <w:rFonts w:ascii="Times New Roman" w:eastAsia="Times New Roman" w:hAnsi="Times New Roman" w:cs="Times New Roman"/>
        </w:rPr>
        <w:tab/>
      </w:r>
      <w:r w:rsidR="00C77F49">
        <w:rPr>
          <w:rFonts w:ascii="Times New Roman" w:eastAsia="Times New Roman" w:hAnsi="Times New Roman" w:cs="Times New Roman"/>
        </w:rPr>
        <w:t>07.04.2019</w:t>
      </w:r>
    </w:p>
    <w:p w14:paraId="59957F8A" w14:textId="77777777" w:rsidR="008D1908" w:rsidRPr="00367171" w:rsidRDefault="008D1908" w:rsidP="008D1908">
      <w:pPr>
        <w:ind w:left="284"/>
        <w:rPr>
          <w:rFonts w:ascii="Times New Roman" w:eastAsia="Times New Roman" w:hAnsi="Times New Roman" w:cs="Times New Roman"/>
        </w:rPr>
      </w:pPr>
    </w:p>
    <w:p w14:paraId="574AB336" w14:textId="77777777" w:rsidR="008D1908" w:rsidRPr="00367171" w:rsidRDefault="008D1908" w:rsidP="008D1908">
      <w:pPr>
        <w:ind w:left="284"/>
        <w:rPr>
          <w:rFonts w:ascii="Times New Roman" w:eastAsia="Times New Roman" w:hAnsi="Times New Roman" w:cs="Times New Roman"/>
        </w:rPr>
      </w:pPr>
    </w:p>
    <w:p w14:paraId="67CA15E7" w14:textId="77777777" w:rsidR="008D1908" w:rsidRPr="00367171" w:rsidRDefault="008D1908" w:rsidP="008D1908">
      <w:pPr>
        <w:ind w:left="284"/>
        <w:rPr>
          <w:rFonts w:ascii="Times New Roman" w:eastAsia="Times New Roman" w:hAnsi="Times New Roman" w:cs="Times New Roman"/>
        </w:rPr>
      </w:pPr>
      <w:r w:rsidRPr="00367171">
        <w:rPr>
          <w:rFonts w:ascii="Times New Roman" w:eastAsia="Times New Roman" w:hAnsi="Times New Roman" w:cs="Times New Roman"/>
        </w:rPr>
        <w:t>STATEMENT 1</w:t>
      </w:r>
    </w:p>
    <w:p w14:paraId="4EB71F5A" w14:textId="77777777" w:rsidR="008D1908" w:rsidRPr="00367171" w:rsidRDefault="008D1908" w:rsidP="008D1908">
      <w:pPr>
        <w:ind w:left="284"/>
        <w:rPr>
          <w:rFonts w:ascii="Times New Roman" w:eastAsia="Times New Roman" w:hAnsi="Times New Roman" w:cs="Times New Roman"/>
        </w:rPr>
      </w:pPr>
    </w:p>
    <w:p w14:paraId="623A90C4" w14:textId="51DDD2E9" w:rsidR="008D1908" w:rsidRPr="00367171" w:rsidRDefault="008D1908" w:rsidP="008D1908">
      <w:pPr>
        <w:ind w:left="284"/>
        <w:rPr>
          <w:rFonts w:ascii="Times New Roman" w:eastAsia="Times New Roman" w:hAnsi="Times New Roman" w:cs="Times New Roman"/>
        </w:rPr>
      </w:pPr>
      <w:r w:rsidRPr="00367171">
        <w:rPr>
          <w:rFonts w:ascii="Times New Roman" w:eastAsia="Times New Roman" w:hAnsi="Times New Roman" w:cs="Times New Roman"/>
        </w:rPr>
        <w:t>This dissertation is being submitted in partial fulfilment of the requirements</w:t>
      </w:r>
      <w:r w:rsidR="000139EB">
        <w:rPr>
          <w:rFonts w:ascii="Times New Roman" w:eastAsia="Times New Roman" w:hAnsi="Times New Roman" w:cs="Times New Roman"/>
        </w:rPr>
        <w:t xml:space="preserve"> for the degree of Master of Education.</w:t>
      </w:r>
    </w:p>
    <w:p w14:paraId="7BD09D92" w14:textId="2E70EEE2" w:rsidR="008D1908" w:rsidRPr="00367171" w:rsidRDefault="000139EB" w:rsidP="008D1908">
      <w:pPr>
        <w:ind w:left="284"/>
        <w:rPr>
          <w:rFonts w:ascii="Times New Roman" w:eastAsia="Times New Roman" w:hAnsi="Times New Roman" w:cs="Times New Roman"/>
        </w:rPr>
      </w:pPr>
      <w:r>
        <w:rPr>
          <w:rFonts w:ascii="Times New Roman" w:eastAsia="Times New Roman" w:hAnsi="Times New Roman" w:cs="Times New Roman"/>
          <w:noProof/>
          <w:color w:val="4F81BD" w:themeColor="accent1"/>
          <w:lang w:val="en-US"/>
        </w:rPr>
        <w:drawing>
          <wp:anchor distT="0" distB="0" distL="114300" distR="114300" simplePos="0" relativeHeight="251681280" behindDoc="1" locked="0" layoutInCell="1" allowOverlap="1" wp14:anchorId="5F89C88D" wp14:editId="51051B9F">
            <wp:simplePos x="0" y="0"/>
            <wp:positionH relativeFrom="column">
              <wp:posOffset>914400</wp:posOffset>
            </wp:positionH>
            <wp:positionV relativeFrom="paragraph">
              <wp:posOffset>19050</wp:posOffset>
            </wp:positionV>
            <wp:extent cx="1943100" cy="487045"/>
            <wp:effectExtent l="0" t="0" r="1270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_Signature.jpg"/>
                    <pic:cNvPicPr/>
                  </pic:nvPicPr>
                  <pic:blipFill rotWithShape="1">
                    <a:blip r:embed="rId9">
                      <a:extLst>
                        <a:ext uri="{28A0092B-C50C-407E-A947-70E740481C1C}">
                          <a14:useLocalDpi xmlns:a14="http://schemas.microsoft.com/office/drawing/2010/main" val="0"/>
                        </a:ext>
                      </a:extLst>
                    </a:blip>
                    <a:srcRect l="15538" t="33182" r="14450" b="31034"/>
                    <a:stretch/>
                  </pic:blipFill>
                  <pic:spPr bwMode="auto">
                    <a:xfrm>
                      <a:off x="0" y="0"/>
                      <a:ext cx="1943100" cy="4870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D39D93C" w14:textId="2E226FA4" w:rsidR="008D1908" w:rsidRPr="00367171" w:rsidRDefault="000139EB" w:rsidP="008D1908">
      <w:pPr>
        <w:ind w:left="284"/>
        <w:rPr>
          <w:rFonts w:ascii="Times New Roman" w:eastAsia="Times New Roman" w:hAnsi="Times New Roman" w:cs="Times New Roman"/>
        </w:rPr>
      </w:pPr>
      <w:r>
        <w:rPr>
          <w:rFonts w:ascii="Times New Roman" w:eastAsia="Times New Roman" w:hAnsi="Times New Roman" w:cs="Times New Roman"/>
        </w:rPr>
        <w:t>Signed:</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sidR="008D1908" w:rsidRPr="00367171">
        <w:rPr>
          <w:rFonts w:ascii="Times New Roman" w:eastAsia="Times New Roman" w:hAnsi="Times New Roman" w:cs="Times New Roman"/>
        </w:rPr>
        <w:t xml:space="preserve"> (candidate)</w:t>
      </w:r>
    </w:p>
    <w:p w14:paraId="7F4F9B8C" w14:textId="77777777" w:rsidR="008D1908" w:rsidRPr="00367171" w:rsidRDefault="008D1908" w:rsidP="008D1908">
      <w:pPr>
        <w:ind w:left="567"/>
        <w:rPr>
          <w:rFonts w:ascii="Times New Roman" w:eastAsia="Times New Roman" w:hAnsi="Times New Roman" w:cs="Times New Roman"/>
        </w:rPr>
      </w:pPr>
    </w:p>
    <w:p w14:paraId="2C0F5860" w14:textId="3B9FDA45" w:rsidR="008D1908" w:rsidRPr="00367171" w:rsidRDefault="000139EB" w:rsidP="008D1908">
      <w:pPr>
        <w:ind w:left="284"/>
        <w:rPr>
          <w:rFonts w:ascii="Times New Roman" w:eastAsia="Times New Roman" w:hAnsi="Times New Roman" w:cs="Times New Roman"/>
        </w:rPr>
      </w:pPr>
      <w:r>
        <w:rPr>
          <w:rFonts w:ascii="Times New Roman" w:eastAsia="Times New Roman" w:hAnsi="Times New Roman" w:cs="Times New Roman"/>
        </w:rPr>
        <w:t>Date:</w:t>
      </w:r>
      <w:r>
        <w:rPr>
          <w:rFonts w:ascii="Times New Roman" w:eastAsia="Times New Roman" w:hAnsi="Times New Roman" w:cs="Times New Roman"/>
        </w:rPr>
        <w:tab/>
      </w:r>
      <w:r w:rsidR="00C77F49">
        <w:rPr>
          <w:rFonts w:ascii="Times New Roman" w:eastAsia="Times New Roman" w:hAnsi="Times New Roman" w:cs="Times New Roman"/>
        </w:rPr>
        <w:t>07.04.2019</w:t>
      </w:r>
    </w:p>
    <w:p w14:paraId="63BE20EE" w14:textId="77777777" w:rsidR="008D1908" w:rsidRPr="00367171" w:rsidRDefault="008D1908" w:rsidP="008D1908">
      <w:pPr>
        <w:ind w:left="284"/>
        <w:rPr>
          <w:rFonts w:ascii="Times New Roman" w:eastAsia="Times New Roman" w:hAnsi="Times New Roman" w:cs="Times New Roman"/>
        </w:rPr>
      </w:pPr>
    </w:p>
    <w:p w14:paraId="1002444C" w14:textId="77777777" w:rsidR="008D1908" w:rsidRPr="00367171" w:rsidRDefault="008D1908" w:rsidP="008D1908">
      <w:pPr>
        <w:ind w:left="284"/>
        <w:rPr>
          <w:rFonts w:ascii="Times New Roman" w:eastAsia="Times New Roman" w:hAnsi="Times New Roman" w:cs="Times New Roman"/>
        </w:rPr>
      </w:pPr>
    </w:p>
    <w:p w14:paraId="4202D86C" w14:textId="77777777" w:rsidR="008D1908" w:rsidRPr="00367171" w:rsidRDefault="008D1908" w:rsidP="008D1908">
      <w:pPr>
        <w:ind w:left="284"/>
        <w:rPr>
          <w:rFonts w:ascii="Times New Roman" w:eastAsia="Times New Roman" w:hAnsi="Times New Roman" w:cs="Times New Roman"/>
        </w:rPr>
      </w:pPr>
      <w:r w:rsidRPr="00367171">
        <w:rPr>
          <w:rFonts w:ascii="Times New Roman" w:eastAsia="Times New Roman" w:hAnsi="Times New Roman" w:cs="Times New Roman"/>
        </w:rPr>
        <w:t>STATEMENT 2</w:t>
      </w:r>
    </w:p>
    <w:p w14:paraId="023585A6" w14:textId="77777777" w:rsidR="008D1908" w:rsidRPr="00367171" w:rsidRDefault="008D1908" w:rsidP="008D1908">
      <w:pPr>
        <w:ind w:left="284"/>
        <w:rPr>
          <w:rFonts w:ascii="Times New Roman" w:eastAsia="Times New Roman" w:hAnsi="Times New Roman" w:cs="Times New Roman"/>
        </w:rPr>
      </w:pPr>
    </w:p>
    <w:p w14:paraId="5A54DFAF" w14:textId="77777777" w:rsidR="008D1908" w:rsidRPr="00367171" w:rsidRDefault="008D1908" w:rsidP="008D1908">
      <w:pPr>
        <w:ind w:left="284"/>
        <w:rPr>
          <w:rFonts w:ascii="Times New Roman" w:eastAsia="Times New Roman" w:hAnsi="Times New Roman" w:cs="Times New Roman"/>
        </w:rPr>
      </w:pPr>
      <w:r w:rsidRPr="00367171">
        <w:rPr>
          <w:rFonts w:ascii="Times New Roman" w:eastAsia="Times New Roman" w:hAnsi="Times New Roman" w:cs="Times New Roman"/>
        </w:rPr>
        <w:t>This dissertation is the result of my own independent work / investigation, except where otherwise stated.</w:t>
      </w:r>
    </w:p>
    <w:p w14:paraId="05162721" w14:textId="77777777" w:rsidR="008D1908" w:rsidRPr="00367171" w:rsidRDefault="008D1908" w:rsidP="008D1908">
      <w:pPr>
        <w:ind w:left="284"/>
        <w:rPr>
          <w:rFonts w:ascii="Times New Roman" w:eastAsia="Times New Roman" w:hAnsi="Times New Roman" w:cs="Times New Roman"/>
        </w:rPr>
      </w:pPr>
    </w:p>
    <w:p w14:paraId="3DE7CC58" w14:textId="0BB2DC55" w:rsidR="008D1908" w:rsidRPr="00367171" w:rsidRDefault="000139EB" w:rsidP="008D1908">
      <w:pPr>
        <w:ind w:left="284"/>
        <w:rPr>
          <w:rFonts w:ascii="Times New Roman" w:eastAsia="Times New Roman" w:hAnsi="Times New Roman" w:cs="Times New Roman"/>
        </w:rPr>
      </w:pPr>
      <w:r>
        <w:rPr>
          <w:rFonts w:ascii="Times New Roman" w:eastAsia="Times New Roman" w:hAnsi="Times New Roman" w:cs="Times New Roman"/>
          <w:noProof/>
          <w:color w:val="4F81BD" w:themeColor="accent1"/>
          <w:lang w:val="en-US"/>
        </w:rPr>
        <w:drawing>
          <wp:anchor distT="0" distB="0" distL="114300" distR="114300" simplePos="0" relativeHeight="251683328" behindDoc="1" locked="0" layoutInCell="1" allowOverlap="1" wp14:anchorId="76F0A153" wp14:editId="1B682E7F">
            <wp:simplePos x="0" y="0"/>
            <wp:positionH relativeFrom="column">
              <wp:posOffset>914400</wp:posOffset>
            </wp:positionH>
            <wp:positionV relativeFrom="paragraph">
              <wp:posOffset>263525</wp:posOffset>
            </wp:positionV>
            <wp:extent cx="1943100" cy="487045"/>
            <wp:effectExtent l="0" t="0" r="1270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_Signature.jpg"/>
                    <pic:cNvPicPr/>
                  </pic:nvPicPr>
                  <pic:blipFill rotWithShape="1">
                    <a:blip r:embed="rId9">
                      <a:extLst>
                        <a:ext uri="{28A0092B-C50C-407E-A947-70E740481C1C}">
                          <a14:useLocalDpi xmlns:a14="http://schemas.microsoft.com/office/drawing/2010/main" val="0"/>
                        </a:ext>
                      </a:extLst>
                    </a:blip>
                    <a:srcRect l="15538" t="33182" r="14450" b="31034"/>
                    <a:stretch/>
                  </pic:blipFill>
                  <pic:spPr bwMode="auto">
                    <a:xfrm>
                      <a:off x="0" y="0"/>
                      <a:ext cx="1943100" cy="4870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D1908" w:rsidRPr="00367171">
        <w:rPr>
          <w:rFonts w:ascii="Times New Roman" w:eastAsia="Times New Roman" w:hAnsi="Times New Roman" w:cs="Times New Roman"/>
        </w:rPr>
        <w:t xml:space="preserve">Other sources are acknowledged by footnotes giving explicit references.  A </w:t>
      </w:r>
      <w:r w:rsidR="008D1908">
        <w:rPr>
          <w:rFonts w:ascii="Times New Roman" w:eastAsia="Times New Roman" w:hAnsi="Times New Roman" w:cs="Times New Roman"/>
        </w:rPr>
        <w:t>reference list</w:t>
      </w:r>
      <w:r w:rsidR="008D1908" w:rsidRPr="00367171">
        <w:rPr>
          <w:rFonts w:ascii="Times New Roman" w:eastAsia="Times New Roman" w:hAnsi="Times New Roman" w:cs="Times New Roman"/>
        </w:rPr>
        <w:t xml:space="preserve"> is appended.</w:t>
      </w:r>
    </w:p>
    <w:p w14:paraId="00971E05" w14:textId="77777777" w:rsidR="008D1908" w:rsidRPr="00367171" w:rsidRDefault="008D1908" w:rsidP="008D1908">
      <w:pPr>
        <w:ind w:left="284"/>
        <w:rPr>
          <w:rFonts w:ascii="Times New Roman" w:eastAsia="Times New Roman" w:hAnsi="Times New Roman" w:cs="Times New Roman"/>
        </w:rPr>
      </w:pPr>
    </w:p>
    <w:p w14:paraId="40675552" w14:textId="1C4A1BA7" w:rsidR="008D1908" w:rsidRPr="00367171" w:rsidRDefault="000139EB" w:rsidP="008D1908">
      <w:pPr>
        <w:ind w:left="284"/>
        <w:rPr>
          <w:rFonts w:ascii="Times New Roman" w:eastAsia="Times New Roman" w:hAnsi="Times New Roman" w:cs="Times New Roman"/>
        </w:rPr>
      </w:pPr>
      <w:r>
        <w:rPr>
          <w:rFonts w:ascii="Times New Roman" w:eastAsia="Times New Roman" w:hAnsi="Times New Roman" w:cs="Times New Roman"/>
        </w:rPr>
        <w:t>Signed:</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sidR="008D1908" w:rsidRPr="00367171">
        <w:rPr>
          <w:rFonts w:ascii="Times New Roman" w:eastAsia="Times New Roman" w:hAnsi="Times New Roman" w:cs="Times New Roman"/>
        </w:rPr>
        <w:t xml:space="preserve"> (candidate)</w:t>
      </w:r>
    </w:p>
    <w:p w14:paraId="57410AC6" w14:textId="77777777" w:rsidR="008D1908" w:rsidRPr="00367171" w:rsidRDefault="008D1908" w:rsidP="008D1908">
      <w:pPr>
        <w:ind w:left="284"/>
        <w:rPr>
          <w:rFonts w:ascii="Times New Roman" w:eastAsia="Times New Roman" w:hAnsi="Times New Roman" w:cs="Times New Roman"/>
        </w:rPr>
      </w:pPr>
    </w:p>
    <w:p w14:paraId="75472704" w14:textId="43154B24" w:rsidR="008D1908" w:rsidRPr="00367171" w:rsidRDefault="000139EB" w:rsidP="008D1908">
      <w:pPr>
        <w:ind w:left="284"/>
        <w:rPr>
          <w:rFonts w:ascii="Times New Roman" w:eastAsia="Times New Roman" w:hAnsi="Times New Roman" w:cs="Times New Roman"/>
        </w:rPr>
      </w:pPr>
      <w:r>
        <w:rPr>
          <w:rFonts w:ascii="Times New Roman" w:eastAsia="Times New Roman" w:hAnsi="Times New Roman" w:cs="Times New Roman"/>
        </w:rPr>
        <w:t>Date:</w:t>
      </w:r>
      <w:r>
        <w:rPr>
          <w:rFonts w:ascii="Times New Roman" w:eastAsia="Times New Roman" w:hAnsi="Times New Roman" w:cs="Times New Roman"/>
        </w:rPr>
        <w:tab/>
      </w:r>
      <w:r w:rsidR="00C77F49">
        <w:rPr>
          <w:rFonts w:ascii="Times New Roman" w:eastAsia="Times New Roman" w:hAnsi="Times New Roman" w:cs="Times New Roman"/>
        </w:rPr>
        <w:t>07.04.2019</w:t>
      </w:r>
    </w:p>
    <w:p w14:paraId="45B0C388" w14:textId="77777777" w:rsidR="008D1908" w:rsidRPr="00367171" w:rsidRDefault="008D1908" w:rsidP="008D1908">
      <w:pPr>
        <w:ind w:left="284"/>
        <w:rPr>
          <w:rFonts w:ascii="Times New Roman" w:eastAsia="Times New Roman" w:hAnsi="Times New Roman" w:cs="Times New Roman"/>
        </w:rPr>
      </w:pPr>
    </w:p>
    <w:p w14:paraId="294A14A5" w14:textId="77777777" w:rsidR="008D1908" w:rsidRPr="00367171" w:rsidRDefault="008D1908" w:rsidP="008D1908">
      <w:pPr>
        <w:ind w:left="284"/>
        <w:rPr>
          <w:rFonts w:ascii="Times New Roman" w:eastAsia="Times New Roman" w:hAnsi="Times New Roman" w:cs="Times New Roman"/>
        </w:rPr>
      </w:pPr>
    </w:p>
    <w:p w14:paraId="1A06C86C" w14:textId="77777777" w:rsidR="008D1908" w:rsidRPr="00367171" w:rsidRDefault="008D1908" w:rsidP="008D1908">
      <w:pPr>
        <w:ind w:left="284"/>
        <w:rPr>
          <w:rFonts w:ascii="Times New Roman" w:eastAsia="Times New Roman" w:hAnsi="Times New Roman" w:cs="Times New Roman"/>
        </w:rPr>
      </w:pPr>
      <w:r w:rsidRPr="00367171">
        <w:rPr>
          <w:rFonts w:ascii="Times New Roman" w:eastAsia="Times New Roman" w:hAnsi="Times New Roman" w:cs="Times New Roman"/>
        </w:rPr>
        <w:t>STATEMENT 3</w:t>
      </w:r>
    </w:p>
    <w:p w14:paraId="11439FD8" w14:textId="77777777" w:rsidR="008D1908" w:rsidRPr="00367171" w:rsidRDefault="008D1908" w:rsidP="008D1908">
      <w:pPr>
        <w:ind w:left="284"/>
        <w:rPr>
          <w:rFonts w:ascii="Times New Roman" w:eastAsia="Times New Roman" w:hAnsi="Times New Roman" w:cs="Times New Roman"/>
        </w:rPr>
      </w:pPr>
    </w:p>
    <w:p w14:paraId="6A57D551" w14:textId="67BB66EB" w:rsidR="008D1908" w:rsidRPr="00367171" w:rsidRDefault="000139EB" w:rsidP="008D1908">
      <w:pPr>
        <w:ind w:left="284"/>
        <w:rPr>
          <w:rFonts w:ascii="Times New Roman" w:eastAsia="Times New Roman" w:hAnsi="Times New Roman" w:cs="Times New Roman"/>
        </w:rPr>
      </w:pPr>
      <w:r>
        <w:rPr>
          <w:rFonts w:ascii="Times New Roman" w:eastAsia="Times New Roman" w:hAnsi="Times New Roman" w:cs="Times New Roman"/>
          <w:noProof/>
          <w:color w:val="4F81BD" w:themeColor="accent1"/>
          <w:lang w:val="en-US"/>
        </w:rPr>
        <w:drawing>
          <wp:anchor distT="0" distB="0" distL="114300" distR="114300" simplePos="0" relativeHeight="251685376" behindDoc="1" locked="0" layoutInCell="1" allowOverlap="1" wp14:anchorId="358BD90A" wp14:editId="06CC91E9">
            <wp:simplePos x="0" y="0"/>
            <wp:positionH relativeFrom="column">
              <wp:posOffset>914400</wp:posOffset>
            </wp:positionH>
            <wp:positionV relativeFrom="paragraph">
              <wp:posOffset>454025</wp:posOffset>
            </wp:positionV>
            <wp:extent cx="1943100" cy="487045"/>
            <wp:effectExtent l="0" t="0" r="1270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_Signature.jpg"/>
                    <pic:cNvPicPr/>
                  </pic:nvPicPr>
                  <pic:blipFill rotWithShape="1">
                    <a:blip r:embed="rId9">
                      <a:extLst>
                        <a:ext uri="{28A0092B-C50C-407E-A947-70E740481C1C}">
                          <a14:useLocalDpi xmlns:a14="http://schemas.microsoft.com/office/drawing/2010/main" val="0"/>
                        </a:ext>
                      </a:extLst>
                    </a:blip>
                    <a:srcRect l="15538" t="33182" r="14450" b="31034"/>
                    <a:stretch/>
                  </pic:blipFill>
                  <pic:spPr bwMode="auto">
                    <a:xfrm>
                      <a:off x="0" y="0"/>
                      <a:ext cx="1943100" cy="4870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D1908" w:rsidRPr="00367171">
        <w:rPr>
          <w:rFonts w:ascii="Times New Roman" w:eastAsia="Times New Roman" w:hAnsi="Times New Roman" w:cs="Times New Roman"/>
        </w:rPr>
        <w:t>I hereby give consent for my dissertation, if accepted, to be available for photocopying and for inter-library loan, and for the title and summary to be made available to outside organisations.</w:t>
      </w:r>
    </w:p>
    <w:p w14:paraId="469F78F0" w14:textId="77777777" w:rsidR="008D1908" w:rsidRPr="00367171" w:rsidRDefault="008D1908" w:rsidP="008D1908">
      <w:pPr>
        <w:ind w:left="284"/>
        <w:rPr>
          <w:rFonts w:ascii="Times New Roman" w:eastAsia="Times New Roman" w:hAnsi="Times New Roman" w:cs="Times New Roman"/>
        </w:rPr>
      </w:pPr>
    </w:p>
    <w:p w14:paraId="6EEF7A55" w14:textId="29525FE8" w:rsidR="008D1908" w:rsidRPr="00367171" w:rsidRDefault="000139EB" w:rsidP="008D1908">
      <w:pPr>
        <w:ind w:left="284"/>
        <w:rPr>
          <w:rFonts w:ascii="Times New Roman" w:eastAsia="Times New Roman" w:hAnsi="Times New Roman" w:cs="Times New Roman"/>
        </w:rPr>
      </w:pPr>
      <w:r>
        <w:rPr>
          <w:rFonts w:ascii="Times New Roman" w:eastAsia="Times New Roman" w:hAnsi="Times New Roman" w:cs="Times New Roman"/>
        </w:rPr>
        <w:t>Signed:</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sidR="008D1908" w:rsidRPr="00367171">
        <w:rPr>
          <w:rFonts w:ascii="Times New Roman" w:eastAsia="Times New Roman" w:hAnsi="Times New Roman" w:cs="Times New Roman"/>
        </w:rPr>
        <w:t xml:space="preserve"> (candidate)</w:t>
      </w:r>
    </w:p>
    <w:p w14:paraId="74350556" w14:textId="77777777" w:rsidR="008D1908" w:rsidRPr="00367171" w:rsidRDefault="008D1908" w:rsidP="008D1908">
      <w:pPr>
        <w:ind w:left="284"/>
        <w:rPr>
          <w:rFonts w:ascii="Times New Roman" w:eastAsia="Times New Roman" w:hAnsi="Times New Roman" w:cs="Times New Roman"/>
        </w:rPr>
      </w:pPr>
    </w:p>
    <w:p w14:paraId="311ABB30" w14:textId="3B6CA267" w:rsidR="008D1908" w:rsidRPr="00367171" w:rsidRDefault="000139EB" w:rsidP="008D1908">
      <w:pPr>
        <w:ind w:left="284"/>
        <w:rPr>
          <w:rFonts w:ascii="Times New Roman" w:eastAsia="Times New Roman" w:hAnsi="Times New Roman" w:cs="Times New Roman"/>
        </w:rPr>
      </w:pPr>
      <w:r>
        <w:rPr>
          <w:rFonts w:ascii="Times New Roman" w:eastAsia="Times New Roman" w:hAnsi="Times New Roman" w:cs="Times New Roman"/>
        </w:rPr>
        <w:t>Date:</w:t>
      </w:r>
      <w:r>
        <w:rPr>
          <w:rFonts w:ascii="Times New Roman" w:eastAsia="Times New Roman" w:hAnsi="Times New Roman" w:cs="Times New Roman"/>
        </w:rPr>
        <w:tab/>
      </w:r>
      <w:r w:rsidR="00C77F49">
        <w:rPr>
          <w:rFonts w:ascii="Times New Roman" w:eastAsia="Times New Roman" w:hAnsi="Times New Roman" w:cs="Times New Roman"/>
        </w:rPr>
        <w:t>07.04.2019</w:t>
      </w:r>
    </w:p>
    <w:p w14:paraId="7B3B9A44" w14:textId="72836159" w:rsidR="00A5397A" w:rsidRDefault="00A5397A" w:rsidP="009E5A6A">
      <w:pPr>
        <w:spacing w:line="360" w:lineRule="auto"/>
        <w:rPr>
          <w:rFonts w:ascii="Times New Roman" w:hAnsi="Times New Roman" w:cs="Times New Roman"/>
          <w:b/>
          <w:u w:val="single"/>
        </w:rPr>
      </w:pPr>
      <w:r>
        <w:rPr>
          <w:rFonts w:ascii="Times New Roman" w:hAnsi="Times New Roman" w:cs="Times New Roman"/>
          <w:b/>
          <w:u w:val="single"/>
        </w:rPr>
        <w:br w:type="page"/>
      </w:r>
    </w:p>
    <w:sdt>
      <w:sdtPr>
        <w:rPr>
          <w:rFonts w:asciiTheme="minorHAnsi" w:eastAsiaTheme="minorEastAsia" w:hAnsiTheme="minorHAnsi" w:cstheme="minorBidi"/>
          <w:color w:val="auto"/>
          <w:sz w:val="24"/>
          <w:szCs w:val="24"/>
          <w:lang w:val="en-GB"/>
        </w:rPr>
        <w:id w:val="-1494488904"/>
        <w:docPartObj>
          <w:docPartGallery w:val="Table of Contents"/>
          <w:docPartUnique/>
        </w:docPartObj>
      </w:sdtPr>
      <w:sdtEndPr>
        <w:rPr>
          <w:b/>
          <w:bCs/>
          <w:noProof/>
        </w:rPr>
      </w:sdtEndPr>
      <w:sdtContent>
        <w:p w14:paraId="79A5499C" w14:textId="3ACC877A" w:rsidR="00114D3A" w:rsidRPr="00114D3A" w:rsidRDefault="00114D3A">
          <w:pPr>
            <w:pStyle w:val="TOCHeading"/>
            <w:rPr>
              <w:rStyle w:val="Heading1Char"/>
              <w:color w:val="auto"/>
            </w:rPr>
          </w:pPr>
          <w:r w:rsidRPr="00114D3A">
            <w:rPr>
              <w:rStyle w:val="Heading1Char"/>
              <w:color w:val="auto"/>
            </w:rPr>
            <w:t>Table of Contents</w:t>
          </w:r>
        </w:p>
        <w:p w14:paraId="0DD0D0DD" w14:textId="77777777" w:rsidR="00616551" w:rsidRDefault="00114D3A">
          <w:pPr>
            <w:pStyle w:val="TOC1"/>
            <w:tabs>
              <w:tab w:val="right" w:leader="dot" w:pos="8828"/>
            </w:tabs>
            <w:rPr>
              <w:rFonts w:asciiTheme="minorHAnsi" w:hAnsiTheme="minorHAnsi"/>
              <w:noProof/>
              <w:lang w:val="en-US" w:eastAsia="ja-JP"/>
            </w:rPr>
          </w:pPr>
          <w:r>
            <w:rPr>
              <w:szCs w:val="22"/>
            </w:rPr>
            <w:fldChar w:fldCharType="begin"/>
          </w:r>
          <w:r>
            <w:rPr>
              <w:szCs w:val="22"/>
            </w:rPr>
            <w:instrText xml:space="preserve"> TOC \o "1-3" </w:instrText>
          </w:r>
          <w:r>
            <w:rPr>
              <w:szCs w:val="22"/>
            </w:rPr>
            <w:fldChar w:fldCharType="separate"/>
          </w:r>
          <w:r w:rsidR="00616551">
            <w:rPr>
              <w:noProof/>
            </w:rPr>
            <w:t>Abstract</w:t>
          </w:r>
          <w:r w:rsidR="00616551">
            <w:rPr>
              <w:noProof/>
            </w:rPr>
            <w:tab/>
          </w:r>
          <w:r w:rsidR="00616551">
            <w:rPr>
              <w:noProof/>
            </w:rPr>
            <w:fldChar w:fldCharType="begin"/>
          </w:r>
          <w:r w:rsidR="00616551">
            <w:rPr>
              <w:noProof/>
            </w:rPr>
            <w:instrText xml:space="preserve"> PAGEREF _Toc416286177 \h </w:instrText>
          </w:r>
          <w:r w:rsidR="00616551">
            <w:rPr>
              <w:noProof/>
            </w:rPr>
          </w:r>
          <w:r w:rsidR="00616551">
            <w:rPr>
              <w:noProof/>
            </w:rPr>
            <w:fldChar w:fldCharType="separate"/>
          </w:r>
          <w:r w:rsidR="00616551">
            <w:rPr>
              <w:noProof/>
            </w:rPr>
            <w:t>2</w:t>
          </w:r>
          <w:r w:rsidR="00616551">
            <w:rPr>
              <w:noProof/>
            </w:rPr>
            <w:fldChar w:fldCharType="end"/>
          </w:r>
        </w:p>
        <w:p w14:paraId="1EE95507" w14:textId="77777777" w:rsidR="00616551" w:rsidRDefault="00616551">
          <w:pPr>
            <w:pStyle w:val="TOC1"/>
            <w:tabs>
              <w:tab w:val="right" w:leader="dot" w:pos="8828"/>
            </w:tabs>
            <w:rPr>
              <w:rFonts w:asciiTheme="minorHAnsi" w:hAnsiTheme="minorHAnsi"/>
              <w:noProof/>
              <w:lang w:val="en-US" w:eastAsia="ja-JP"/>
            </w:rPr>
          </w:pPr>
          <w:r>
            <w:rPr>
              <w:noProof/>
            </w:rPr>
            <w:t>Declarations and Statements</w:t>
          </w:r>
          <w:r>
            <w:rPr>
              <w:noProof/>
            </w:rPr>
            <w:tab/>
          </w:r>
          <w:r>
            <w:rPr>
              <w:noProof/>
            </w:rPr>
            <w:fldChar w:fldCharType="begin"/>
          </w:r>
          <w:r>
            <w:rPr>
              <w:noProof/>
            </w:rPr>
            <w:instrText xml:space="preserve"> PAGEREF _Toc416286178 \h </w:instrText>
          </w:r>
          <w:r>
            <w:rPr>
              <w:noProof/>
            </w:rPr>
          </w:r>
          <w:r>
            <w:rPr>
              <w:noProof/>
            </w:rPr>
            <w:fldChar w:fldCharType="separate"/>
          </w:r>
          <w:r>
            <w:rPr>
              <w:noProof/>
            </w:rPr>
            <w:t>3</w:t>
          </w:r>
          <w:r>
            <w:rPr>
              <w:noProof/>
            </w:rPr>
            <w:fldChar w:fldCharType="end"/>
          </w:r>
        </w:p>
        <w:p w14:paraId="786F9D7E" w14:textId="77777777" w:rsidR="00616551" w:rsidRDefault="00616551">
          <w:pPr>
            <w:pStyle w:val="TOC1"/>
            <w:tabs>
              <w:tab w:val="right" w:leader="dot" w:pos="8828"/>
            </w:tabs>
            <w:rPr>
              <w:rFonts w:asciiTheme="minorHAnsi" w:hAnsiTheme="minorHAnsi"/>
              <w:noProof/>
              <w:lang w:val="en-US" w:eastAsia="ja-JP"/>
            </w:rPr>
          </w:pPr>
          <w:r>
            <w:rPr>
              <w:noProof/>
            </w:rPr>
            <w:t>1. Introduction</w:t>
          </w:r>
          <w:r>
            <w:rPr>
              <w:noProof/>
            </w:rPr>
            <w:tab/>
          </w:r>
          <w:r>
            <w:rPr>
              <w:noProof/>
            </w:rPr>
            <w:fldChar w:fldCharType="begin"/>
          </w:r>
          <w:r>
            <w:rPr>
              <w:noProof/>
            </w:rPr>
            <w:instrText xml:space="preserve"> PAGEREF _Toc416286179 \h </w:instrText>
          </w:r>
          <w:r>
            <w:rPr>
              <w:noProof/>
            </w:rPr>
          </w:r>
          <w:r>
            <w:rPr>
              <w:noProof/>
            </w:rPr>
            <w:fldChar w:fldCharType="separate"/>
          </w:r>
          <w:r>
            <w:rPr>
              <w:noProof/>
            </w:rPr>
            <w:t>6</w:t>
          </w:r>
          <w:r>
            <w:rPr>
              <w:noProof/>
            </w:rPr>
            <w:fldChar w:fldCharType="end"/>
          </w:r>
        </w:p>
        <w:p w14:paraId="6CF9F490" w14:textId="77777777" w:rsidR="00616551" w:rsidRDefault="00616551">
          <w:pPr>
            <w:pStyle w:val="TOC2"/>
            <w:tabs>
              <w:tab w:val="right" w:leader="dot" w:pos="8828"/>
            </w:tabs>
            <w:rPr>
              <w:rFonts w:asciiTheme="minorHAnsi" w:hAnsiTheme="minorHAnsi"/>
              <w:noProof/>
              <w:szCs w:val="24"/>
              <w:lang w:val="en-US" w:eastAsia="ja-JP"/>
            </w:rPr>
          </w:pPr>
          <w:r>
            <w:rPr>
              <w:noProof/>
            </w:rPr>
            <w:t>1.1 Rationale for Selecting the Topic</w:t>
          </w:r>
          <w:r>
            <w:rPr>
              <w:noProof/>
            </w:rPr>
            <w:tab/>
          </w:r>
          <w:r>
            <w:rPr>
              <w:noProof/>
            </w:rPr>
            <w:fldChar w:fldCharType="begin"/>
          </w:r>
          <w:r>
            <w:rPr>
              <w:noProof/>
            </w:rPr>
            <w:instrText xml:space="preserve"> PAGEREF _Toc416286180 \h </w:instrText>
          </w:r>
          <w:r>
            <w:rPr>
              <w:noProof/>
            </w:rPr>
          </w:r>
          <w:r>
            <w:rPr>
              <w:noProof/>
            </w:rPr>
            <w:fldChar w:fldCharType="separate"/>
          </w:r>
          <w:r>
            <w:rPr>
              <w:noProof/>
            </w:rPr>
            <w:t>6</w:t>
          </w:r>
          <w:r>
            <w:rPr>
              <w:noProof/>
            </w:rPr>
            <w:fldChar w:fldCharType="end"/>
          </w:r>
        </w:p>
        <w:p w14:paraId="4C283A03" w14:textId="77777777" w:rsidR="00616551" w:rsidRDefault="00616551">
          <w:pPr>
            <w:pStyle w:val="TOC1"/>
            <w:tabs>
              <w:tab w:val="right" w:leader="dot" w:pos="8828"/>
            </w:tabs>
            <w:rPr>
              <w:rFonts w:asciiTheme="minorHAnsi" w:hAnsiTheme="minorHAnsi"/>
              <w:noProof/>
              <w:lang w:val="en-US" w:eastAsia="ja-JP"/>
            </w:rPr>
          </w:pPr>
          <w:r>
            <w:rPr>
              <w:noProof/>
            </w:rPr>
            <w:t>2. Literature Review</w:t>
          </w:r>
          <w:r>
            <w:rPr>
              <w:noProof/>
            </w:rPr>
            <w:tab/>
          </w:r>
          <w:r>
            <w:rPr>
              <w:noProof/>
            </w:rPr>
            <w:fldChar w:fldCharType="begin"/>
          </w:r>
          <w:r>
            <w:rPr>
              <w:noProof/>
            </w:rPr>
            <w:instrText xml:space="preserve"> PAGEREF _Toc416286181 \h </w:instrText>
          </w:r>
          <w:r>
            <w:rPr>
              <w:noProof/>
            </w:rPr>
          </w:r>
          <w:r>
            <w:rPr>
              <w:noProof/>
            </w:rPr>
            <w:fldChar w:fldCharType="separate"/>
          </w:r>
          <w:r>
            <w:rPr>
              <w:noProof/>
            </w:rPr>
            <w:t>10</w:t>
          </w:r>
          <w:r>
            <w:rPr>
              <w:noProof/>
            </w:rPr>
            <w:fldChar w:fldCharType="end"/>
          </w:r>
        </w:p>
        <w:p w14:paraId="3E466F1D" w14:textId="77777777" w:rsidR="00616551" w:rsidRDefault="00616551">
          <w:pPr>
            <w:pStyle w:val="TOC2"/>
            <w:tabs>
              <w:tab w:val="right" w:leader="dot" w:pos="8828"/>
            </w:tabs>
            <w:rPr>
              <w:rFonts w:asciiTheme="minorHAnsi" w:hAnsiTheme="minorHAnsi"/>
              <w:noProof/>
              <w:szCs w:val="24"/>
              <w:lang w:val="en-US" w:eastAsia="ja-JP"/>
            </w:rPr>
          </w:pPr>
          <w:r>
            <w:rPr>
              <w:noProof/>
            </w:rPr>
            <w:t>2.1 Self-efficacy</w:t>
          </w:r>
          <w:r>
            <w:rPr>
              <w:noProof/>
            </w:rPr>
            <w:tab/>
          </w:r>
          <w:r>
            <w:rPr>
              <w:noProof/>
            </w:rPr>
            <w:fldChar w:fldCharType="begin"/>
          </w:r>
          <w:r>
            <w:rPr>
              <w:noProof/>
            </w:rPr>
            <w:instrText xml:space="preserve"> PAGEREF _Toc416286182 \h </w:instrText>
          </w:r>
          <w:r>
            <w:rPr>
              <w:noProof/>
            </w:rPr>
          </w:r>
          <w:r>
            <w:rPr>
              <w:noProof/>
            </w:rPr>
            <w:fldChar w:fldCharType="separate"/>
          </w:r>
          <w:r>
            <w:rPr>
              <w:noProof/>
            </w:rPr>
            <w:t>10</w:t>
          </w:r>
          <w:r>
            <w:rPr>
              <w:noProof/>
            </w:rPr>
            <w:fldChar w:fldCharType="end"/>
          </w:r>
        </w:p>
        <w:p w14:paraId="2F218633" w14:textId="77777777" w:rsidR="00616551" w:rsidRDefault="00616551">
          <w:pPr>
            <w:pStyle w:val="TOC2"/>
            <w:tabs>
              <w:tab w:val="right" w:leader="dot" w:pos="8828"/>
            </w:tabs>
            <w:rPr>
              <w:rFonts w:asciiTheme="minorHAnsi" w:hAnsiTheme="minorHAnsi"/>
              <w:noProof/>
              <w:szCs w:val="24"/>
              <w:lang w:val="en-US" w:eastAsia="ja-JP"/>
            </w:rPr>
          </w:pPr>
          <w:r>
            <w:rPr>
              <w:noProof/>
            </w:rPr>
            <w:t>2.2 Growth Mindsets</w:t>
          </w:r>
          <w:r>
            <w:rPr>
              <w:noProof/>
            </w:rPr>
            <w:tab/>
          </w:r>
          <w:r>
            <w:rPr>
              <w:noProof/>
            </w:rPr>
            <w:fldChar w:fldCharType="begin"/>
          </w:r>
          <w:r>
            <w:rPr>
              <w:noProof/>
            </w:rPr>
            <w:instrText xml:space="preserve"> PAGEREF _Toc416286183 \h </w:instrText>
          </w:r>
          <w:r>
            <w:rPr>
              <w:noProof/>
            </w:rPr>
          </w:r>
          <w:r>
            <w:rPr>
              <w:noProof/>
            </w:rPr>
            <w:fldChar w:fldCharType="separate"/>
          </w:r>
          <w:r>
            <w:rPr>
              <w:noProof/>
            </w:rPr>
            <w:t>10</w:t>
          </w:r>
          <w:r>
            <w:rPr>
              <w:noProof/>
            </w:rPr>
            <w:fldChar w:fldCharType="end"/>
          </w:r>
        </w:p>
        <w:p w14:paraId="34262420" w14:textId="77777777" w:rsidR="00616551" w:rsidRDefault="00616551">
          <w:pPr>
            <w:pStyle w:val="TOC2"/>
            <w:tabs>
              <w:tab w:val="right" w:leader="dot" w:pos="8828"/>
            </w:tabs>
            <w:rPr>
              <w:rFonts w:asciiTheme="minorHAnsi" w:hAnsiTheme="minorHAnsi"/>
              <w:noProof/>
              <w:szCs w:val="24"/>
              <w:lang w:val="en-US" w:eastAsia="ja-JP"/>
            </w:rPr>
          </w:pPr>
          <w:r>
            <w:rPr>
              <w:noProof/>
            </w:rPr>
            <w:t>2.3 Motivation</w:t>
          </w:r>
          <w:r>
            <w:rPr>
              <w:noProof/>
            </w:rPr>
            <w:tab/>
          </w:r>
          <w:r>
            <w:rPr>
              <w:noProof/>
            </w:rPr>
            <w:fldChar w:fldCharType="begin"/>
          </w:r>
          <w:r>
            <w:rPr>
              <w:noProof/>
            </w:rPr>
            <w:instrText xml:space="preserve"> PAGEREF _Toc416286184 \h </w:instrText>
          </w:r>
          <w:r>
            <w:rPr>
              <w:noProof/>
            </w:rPr>
          </w:r>
          <w:r>
            <w:rPr>
              <w:noProof/>
            </w:rPr>
            <w:fldChar w:fldCharType="separate"/>
          </w:r>
          <w:r>
            <w:rPr>
              <w:noProof/>
            </w:rPr>
            <w:t>14</w:t>
          </w:r>
          <w:r>
            <w:rPr>
              <w:noProof/>
            </w:rPr>
            <w:fldChar w:fldCharType="end"/>
          </w:r>
        </w:p>
        <w:p w14:paraId="3644B20C" w14:textId="77777777" w:rsidR="00616551" w:rsidRDefault="00616551">
          <w:pPr>
            <w:pStyle w:val="TOC2"/>
            <w:tabs>
              <w:tab w:val="right" w:leader="dot" w:pos="8828"/>
            </w:tabs>
            <w:rPr>
              <w:rFonts w:asciiTheme="minorHAnsi" w:hAnsiTheme="minorHAnsi"/>
              <w:noProof/>
              <w:szCs w:val="24"/>
              <w:lang w:val="en-US" w:eastAsia="ja-JP"/>
            </w:rPr>
          </w:pPr>
          <w:r>
            <w:rPr>
              <w:noProof/>
            </w:rPr>
            <w:t>2.4 Assessment of Learning</w:t>
          </w:r>
          <w:r>
            <w:rPr>
              <w:noProof/>
            </w:rPr>
            <w:tab/>
          </w:r>
          <w:r>
            <w:rPr>
              <w:noProof/>
            </w:rPr>
            <w:fldChar w:fldCharType="begin"/>
          </w:r>
          <w:r>
            <w:rPr>
              <w:noProof/>
            </w:rPr>
            <w:instrText xml:space="preserve"> PAGEREF _Toc416286185 \h </w:instrText>
          </w:r>
          <w:r>
            <w:rPr>
              <w:noProof/>
            </w:rPr>
          </w:r>
          <w:r>
            <w:rPr>
              <w:noProof/>
            </w:rPr>
            <w:fldChar w:fldCharType="separate"/>
          </w:r>
          <w:r>
            <w:rPr>
              <w:noProof/>
            </w:rPr>
            <w:t>16</w:t>
          </w:r>
          <w:r>
            <w:rPr>
              <w:noProof/>
            </w:rPr>
            <w:fldChar w:fldCharType="end"/>
          </w:r>
        </w:p>
        <w:p w14:paraId="046F48B6" w14:textId="77777777" w:rsidR="00616551" w:rsidRDefault="00616551">
          <w:pPr>
            <w:pStyle w:val="TOC2"/>
            <w:tabs>
              <w:tab w:val="right" w:leader="dot" w:pos="8828"/>
            </w:tabs>
            <w:rPr>
              <w:rFonts w:asciiTheme="minorHAnsi" w:hAnsiTheme="minorHAnsi"/>
              <w:noProof/>
              <w:szCs w:val="24"/>
              <w:lang w:val="en-US" w:eastAsia="ja-JP"/>
            </w:rPr>
          </w:pPr>
          <w:r>
            <w:rPr>
              <w:noProof/>
            </w:rPr>
            <w:t>2.5 Self-assessment</w:t>
          </w:r>
          <w:r>
            <w:rPr>
              <w:noProof/>
            </w:rPr>
            <w:tab/>
          </w:r>
          <w:r>
            <w:rPr>
              <w:noProof/>
            </w:rPr>
            <w:fldChar w:fldCharType="begin"/>
          </w:r>
          <w:r>
            <w:rPr>
              <w:noProof/>
            </w:rPr>
            <w:instrText xml:space="preserve"> PAGEREF _Toc416286186 \h </w:instrText>
          </w:r>
          <w:r>
            <w:rPr>
              <w:noProof/>
            </w:rPr>
          </w:r>
          <w:r>
            <w:rPr>
              <w:noProof/>
            </w:rPr>
            <w:fldChar w:fldCharType="separate"/>
          </w:r>
          <w:r>
            <w:rPr>
              <w:noProof/>
            </w:rPr>
            <w:t>19</w:t>
          </w:r>
          <w:r>
            <w:rPr>
              <w:noProof/>
            </w:rPr>
            <w:fldChar w:fldCharType="end"/>
          </w:r>
        </w:p>
        <w:p w14:paraId="3C451322" w14:textId="77777777" w:rsidR="00616551" w:rsidRDefault="00616551">
          <w:pPr>
            <w:pStyle w:val="TOC2"/>
            <w:tabs>
              <w:tab w:val="right" w:leader="dot" w:pos="8828"/>
            </w:tabs>
            <w:rPr>
              <w:rFonts w:asciiTheme="minorHAnsi" w:hAnsiTheme="minorHAnsi"/>
              <w:noProof/>
              <w:szCs w:val="24"/>
              <w:lang w:val="en-US" w:eastAsia="ja-JP"/>
            </w:rPr>
          </w:pPr>
          <w:r>
            <w:rPr>
              <w:noProof/>
            </w:rPr>
            <w:t>2.6 Interventions</w:t>
          </w:r>
          <w:r>
            <w:rPr>
              <w:noProof/>
            </w:rPr>
            <w:tab/>
          </w:r>
          <w:r>
            <w:rPr>
              <w:noProof/>
            </w:rPr>
            <w:fldChar w:fldCharType="begin"/>
          </w:r>
          <w:r>
            <w:rPr>
              <w:noProof/>
            </w:rPr>
            <w:instrText xml:space="preserve"> PAGEREF _Toc416286187 \h </w:instrText>
          </w:r>
          <w:r>
            <w:rPr>
              <w:noProof/>
            </w:rPr>
          </w:r>
          <w:r>
            <w:rPr>
              <w:noProof/>
            </w:rPr>
            <w:fldChar w:fldCharType="separate"/>
          </w:r>
          <w:r>
            <w:rPr>
              <w:noProof/>
            </w:rPr>
            <w:t>20</w:t>
          </w:r>
          <w:r>
            <w:rPr>
              <w:noProof/>
            </w:rPr>
            <w:fldChar w:fldCharType="end"/>
          </w:r>
        </w:p>
        <w:p w14:paraId="40FBCEDA" w14:textId="77777777" w:rsidR="00616551" w:rsidRDefault="00616551">
          <w:pPr>
            <w:pStyle w:val="TOC1"/>
            <w:tabs>
              <w:tab w:val="right" w:leader="dot" w:pos="8828"/>
            </w:tabs>
            <w:rPr>
              <w:rFonts w:asciiTheme="minorHAnsi" w:hAnsiTheme="minorHAnsi"/>
              <w:noProof/>
              <w:lang w:val="en-US" w:eastAsia="ja-JP"/>
            </w:rPr>
          </w:pPr>
          <w:r>
            <w:rPr>
              <w:noProof/>
            </w:rPr>
            <w:t>3. Methodology</w:t>
          </w:r>
          <w:r>
            <w:rPr>
              <w:noProof/>
            </w:rPr>
            <w:tab/>
          </w:r>
          <w:r>
            <w:rPr>
              <w:noProof/>
            </w:rPr>
            <w:fldChar w:fldCharType="begin"/>
          </w:r>
          <w:r>
            <w:rPr>
              <w:noProof/>
            </w:rPr>
            <w:instrText xml:space="preserve"> PAGEREF _Toc416286188 \h </w:instrText>
          </w:r>
          <w:r>
            <w:rPr>
              <w:noProof/>
            </w:rPr>
          </w:r>
          <w:r>
            <w:rPr>
              <w:noProof/>
            </w:rPr>
            <w:fldChar w:fldCharType="separate"/>
          </w:r>
          <w:r>
            <w:rPr>
              <w:noProof/>
            </w:rPr>
            <w:t>23</w:t>
          </w:r>
          <w:r>
            <w:rPr>
              <w:noProof/>
            </w:rPr>
            <w:fldChar w:fldCharType="end"/>
          </w:r>
        </w:p>
        <w:p w14:paraId="173B5053" w14:textId="77777777" w:rsidR="00616551" w:rsidRDefault="00616551">
          <w:pPr>
            <w:pStyle w:val="TOC2"/>
            <w:tabs>
              <w:tab w:val="right" w:leader="dot" w:pos="8828"/>
            </w:tabs>
            <w:rPr>
              <w:rFonts w:asciiTheme="minorHAnsi" w:hAnsiTheme="minorHAnsi"/>
              <w:noProof/>
              <w:szCs w:val="24"/>
              <w:lang w:val="en-US" w:eastAsia="ja-JP"/>
            </w:rPr>
          </w:pPr>
          <w:r>
            <w:rPr>
              <w:noProof/>
            </w:rPr>
            <w:t>3.1 Aim, Focus and Purpose of the Research</w:t>
          </w:r>
          <w:r>
            <w:rPr>
              <w:noProof/>
            </w:rPr>
            <w:tab/>
          </w:r>
          <w:r>
            <w:rPr>
              <w:noProof/>
            </w:rPr>
            <w:fldChar w:fldCharType="begin"/>
          </w:r>
          <w:r>
            <w:rPr>
              <w:noProof/>
            </w:rPr>
            <w:instrText xml:space="preserve"> PAGEREF _Toc416286189 \h </w:instrText>
          </w:r>
          <w:r>
            <w:rPr>
              <w:noProof/>
            </w:rPr>
          </w:r>
          <w:r>
            <w:rPr>
              <w:noProof/>
            </w:rPr>
            <w:fldChar w:fldCharType="separate"/>
          </w:r>
          <w:r>
            <w:rPr>
              <w:noProof/>
            </w:rPr>
            <w:t>23</w:t>
          </w:r>
          <w:r>
            <w:rPr>
              <w:noProof/>
            </w:rPr>
            <w:fldChar w:fldCharType="end"/>
          </w:r>
        </w:p>
        <w:p w14:paraId="59852C6F" w14:textId="77777777" w:rsidR="00616551" w:rsidRDefault="00616551">
          <w:pPr>
            <w:pStyle w:val="TOC2"/>
            <w:tabs>
              <w:tab w:val="right" w:leader="dot" w:pos="8828"/>
            </w:tabs>
            <w:rPr>
              <w:rFonts w:asciiTheme="minorHAnsi" w:hAnsiTheme="minorHAnsi"/>
              <w:noProof/>
              <w:szCs w:val="24"/>
              <w:lang w:val="en-US" w:eastAsia="ja-JP"/>
            </w:rPr>
          </w:pPr>
          <w:r>
            <w:rPr>
              <w:noProof/>
            </w:rPr>
            <w:t>3.2 Design of the Study</w:t>
          </w:r>
          <w:r>
            <w:rPr>
              <w:noProof/>
            </w:rPr>
            <w:tab/>
          </w:r>
          <w:r>
            <w:rPr>
              <w:noProof/>
            </w:rPr>
            <w:fldChar w:fldCharType="begin"/>
          </w:r>
          <w:r>
            <w:rPr>
              <w:noProof/>
            </w:rPr>
            <w:instrText xml:space="preserve"> PAGEREF _Toc416286190 \h </w:instrText>
          </w:r>
          <w:r>
            <w:rPr>
              <w:noProof/>
            </w:rPr>
          </w:r>
          <w:r>
            <w:rPr>
              <w:noProof/>
            </w:rPr>
            <w:fldChar w:fldCharType="separate"/>
          </w:r>
          <w:r>
            <w:rPr>
              <w:noProof/>
            </w:rPr>
            <w:t>23</w:t>
          </w:r>
          <w:r>
            <w:rPr>
              <w:noProof/>
            </w:rPr>
            <w:fldChar w:fldCharType="end"/>
          </w:r>
        </w:p>
        <w:p w14:paraId="65068593" w14:textId="77777777" w:rsidR="00616551" w:rsidRDefault="00616551">
          <w:pPr>
            <w:pStyle w:val="TOC3"/>
            <w:tabs>
              <w:tab w:val="right" w:leader="dot" w:pos="8828"/>
            </w:tabs>
            <w:rPr>
              <w:rFonts w:asciiTheme="minorHAnsi" w:hAnsiTheme="minorHAnsi"/>
              <w:noProof/>
              <w:szCs w:val="24"/>
              <w:lang w:val="en-US" w:eastAsia="ja-JP"/>
            </w:rPr>
          </w:pPr>
          <w:r>
            <w:rPr>
              <w:noProof/>
            </w:rPr>
            <w:t>3.2.1 Summary</w:t>
          </w:r>
          <w:r>
            <w:rPr>
              <w:noProof/>
            </w:rPr>
            <w:tab/>
          </w:r>
          <w:r>
            <w:rPr>
              <w:noProof/>
            </w:rPr>
            <w:fldChar w:fldCharType="begin"/>
          </w:r>
          <w:r>
            <w:rPr>
              <w:noProof/>
            </w:rPr>
            <w:instrText xml:space="preserve"> PAGEREF _Toc416286191 \h </w:instrText>
          </w:r>
          <w:r>
            <w:rPr>
              <w:noProof/>
            </w:rPr>
          </w:r>
          <w:r>
            <w:rPr>
              <w:noProof/>
            </w:rPr>
            <w:fldChar w:fldCharType="separate"/>
          </w:r>
          <w:r>
            <w:rPr>
              <w:noProof/>
            </w:rPr>
            <w:t>25</w:t>
          </w:r>
          <w:r>
            <w:rPr>
              <w:noProof/>
            </w:rPr>
            <w:fldChar w:fldCharType="end"/>
          </w:r>
        </w:p>
        <w:p w14:paraId="463F3DC8" w14:textId="77777777" w:rsidR="00616551" w:rsidRDefault="00616551">
          <w:pPr>
            <w:pStyle w:val="TOC2"/>
            <w:tabs>
              <w:tab w:val="right" w:leader="dot" w:pos="8828"/>
            </w:tabs>
            <w:rPr>
              <w:rFonts w:asciiTheme="minorHAnsi" w:hAnsiTheme="minorHAnsi"/>
              <w:noProof/>
              <w:szCs w:val="24"/>
              <w:lang w:val="en-US" w:eastAsia="ja-JP"/>
            </w:rPr>
          </w:pPr>
          <w:r>
            <w:rPr>
              <w:noProof/>
            </w:rPr>
            <w:t>3.3 Research Design</w:t>
          </w:r>
          <w:r>
            <w:rPr>
              <w:noProof/>
            </w:rPr>
            <w:tab/>
          </w:r>
          <w:r>
            <w:rPr>
              <w:noProof/>
            </w:rPr>
            <w:fldChar w:fldCharType="begin"/>
          </w:r>
          <w:r>
            <w:rPr>
              <w:noProof/>
            </w:rPr>
            <w:instrText xml:space="preserve"> PAGEREF _Toc416286192 \h </w:instrText>
          </w:r>
          <w:r>
            <w:rPr>
              <w:noProof/>
            </w:rPr>
          </w:r>
          <w:r>
            <w:rPr>
              <w:noProof/>
            </w:rPr>
            <w:fldChar w:fldCharType="separate"/>
          </w:r>
          <w:r>
            <w:rPr>
              <w:noProof/>
            </w:rPr>
            <w:t>25</w:t>
          </w:r>
          <w:r>
            <w:rPr>
              <w:noProof/>
            </w:rPr>
            <w:fldChar w:fldCharType="end"/>
          </w:r>
        </w:p>
        <w:p w14:paraId="0331F248" w14:textId="77777777" w:rsidR="00616551" w:rsidRDefault="00616551">
          <w:pPr>
            <w:pStyle w:val="TOC2"/>
            <w:tabs>
              <w:tab w:val="right" w:leader="dot" w:pos="8828"/>
            </w:tabs>
            <w:rPr>
              <w:rFonts w:asciiTheme="minorHAnsi" w:hAnsiTheme="minorHAnsi"/>
              <w:noProof/>
              <w:szCs w:val="24"/>
              <w:lang w:val="en-US" w:eastAsia="ja-JP"/>
            </w:rPr>
          </w:pPr>
          <w:r>
            <w:rPr>
              <w:noProof/>
            </w:rPr>
            <w:t>3.4 Ethical Issues</w:t>
          </w:r>
          <w:r>
            <w:rPr>
              <w:noProof/>
            </w:rPr>
            <w:tab/>
          </w:r>
          <w:r>
            <w:rPr>
              <w:noProof/>
            </w:rPr>
            <w:fldChar w:fldCharType="begin"/>
          </w:r>
          <w:r>
            <w:rPr>
              <w:noProof/>
            </w:rPr>
            <w:instrText xml:space="preserve"> PAGEREF _Toc416286193 \h </w:instrText>
          </w:r>
          <w:r>
            <w:rPr>
              <w:noProof/>
            </w:rPr>
          </w:r>
          <w:r>
            <w:rPr>
              <w:noProof/>
            </w:rPr>
            <w:fldChar w:fldCharType="separate"/>
          </w:r>
          <w:r>
            <w:rPr>
              <w:noProof/>
            </w:rPr>
            <w:t>27</w:t>
          </w:r>
          <w:r>
            <w:rPr>
              <w:noProof/>
            </w:rPr>
            <w:fldChar w:fldCharType="end"/>
          </w:r>
        </w:p>
        <w:p w14:paraId="2E2878B8" w14:textId="77777777" w:rsidR="00616551" w:rsidRDefault="00616551">
          <w:pPr>
            <w:pStyle w:val="TOC2"/>
            <w:tabs>
              <w:tab w:val="right" w:leader="dot" w:pos="8828"/>
            </w:tabs>
            <w:rPr>
              <w:rFonts w:asciiTheme="minorHAnsi" w:hAnsiTheme="minorHAnsi"/>
              <w:noProof/>
              <w:szCs w:val="24"/>
              <w:lang w:val="en-US" w:eastAsia="ja-JP"/>
            </w:rPr>
          </w:pPr>
          <w:r>
            <w:rPr>
              <w:noProof/>
            </w:rPr>
            <w:t>3.5 Research Procedures</w:t>
          </w:r>
          <w:r>
            <w:rPr>
              <w:noProof/>
            </w:rPr>
            <w:tab/>
          </w:r>
          <w:r>
            <w:rPr>
              <w:noProof/>
            </w:rPr>
            <w:fldChar w:fldCharType="begin"/>
          </w:r>
          <w:r>
            <w:rPr>
              <w:noProof/>
            </w:rPr>
            <w:instrText xml:space="preserve"> PAGEREF _Toc416286194 \h </w:instrText>
          </w:r>
          <w:r>
            <w:rPr>
              <w:noProof/>
            </w:rPr>
          </w:r>
          <w:r>
            <w:rPr>
              <w:noProof/>
            </w:rPr>
            <w:fldChar w:fldCharType="separate"/>
          </w:r>
          <w:r>
            <w:rPr>
              <w:noProof/>
            </w:rPr>
            <w:t>27</w:t>
          </w:r>
          <w:r>
            <w:rPr>
              <w:noProof/>
            </w:rPr>
            <w:fldChar w:fldCharType="end"/>
          </w:r>
        </w:p>
        <w:p w14:paraId="61ABE60A" w14:textId="77777777" w:rsidR="00616551" w:rsidRDefault="00616551">
          <w:pPr>
            <w:pStyle w:val="TOC3"/>
            <w:tabs>
              <w:tab w:val="right" w:leader="dot" w:pos="8828"/>
            </w:tabs>
            <w:rPr>
              <w:rFonts w:asciiTheme="minorHAnsi" w:hAnsiTheme="minorHAnsi"/>
              <w:noProof/>
              <w:szCs w:val="24"/>
              <w:lang w:val="en-US" w:eastAsia="ja-JP"/>
            </w:rPr>
          </w:pPr>
          <w:r>
            <w:rPr>
              <w:noProof/>
            </w:rPr>
            <w:t>3.5.1 Qualitative Data</w:t>
          </w:r>
          <w:r>
            <w:rPr>
              <w:noProof/>
            </w:rPr>
            <w:tab/>
          </w:r>
          <w:r>
            <w:rPr>
              <w:noProof/>
            </w:rPr>
            <w:fldChar w:fldCharType="begin"/>
          </w:r>
          <w:r>
            <w:rPr>
              <w:noProof/>
            </w:rPr>
            <w:instrText xml:space="preserve"> PAGEREF _Toc416286195 \h </w:instrText>
          </w:r>
          <w:r>
            <w:rPr>
              <w:noProof/>
            </w:rPr>
          </w:r>
          <w:r>
            <w:rPr>
              <w:noProof/>
            </w:rPr>
            <w:fldChar w:fldCharType="separate"/>
          </w:r>
          <w:r>
            <w:rPr>
              <w:noProof/>
            </w:rPr>
            <w:t>28</w:t>
          </w:r>
          <w:r>
            <w:rPr>
              <w:noProof/>
            </w:rPr>
            <w:fldChar w:fldCharType="end"/>
          </w:r>
        </w:p>
        <w:p w14:paraId="1AA4EB25" w14:textId="77777777" w:rsidR="00616551" w:rsidRDefault="00616551">
          <w:pPr>
            <w:pStyle w:val="TOC3"/>
            <w:tabs>
              <w:tab w:val="right" w:leader="dot" w:pos="8828"/>
            </w:tabs>
            <w:rPr>
              <w:rFonts w:asciiTheme="minorHAnsi" w:hAnsiTheme="minorHAnsi"/>
              <w:noProof/>
              <w:szCs w:val="24"/>
              <w:lang w:val="en-US" w:eastAsia="ja-JP"/>
            </w:rPr>
          </w:pPr>
          <w:r>
            <w:rPr>
              <w:noProof/>
            </w:rPr>
            <w:t>3.5.2 Quantitative Data</w:t>
          </w:r>
          <w:r>
            <w:rPr>
              <w:noProof/>
            </w:rPr>
            <w:tab/>
          </w:r>
          <w:r>
            <w:rPr>
              <w:noProof/>
            </w:rPr>
            <w:fldChar w:fldCharType="begin"/>
          </w:r>
          <w:r>
            <w:rPr>
              <w:noProof/>
            </w:rPr>
            <w:instrText xml:space="preserve"> PAGEREF _Toc416286196 \h </w:instrText>
          </w:r>
          <w:r>
            <w:rPr>
              <w:noProof/>
            </w:rPr>
          </w:r>
          <w:r>
            <w:rPr>
              <w:noProof/>
            </w:rPr>
            <w:fldChar w:fldCharType="separate"/>
          </w:r>
          <w:r>
            <w:rPr>
              <w:noProof/>
            </w:rPr>
            <w:t>31</w:t>
          </w:r>
          <w:r>
            <w:rPr>
              <w:noProof/>
            </w:rPr>
            <w:fldChar w:fldCharType="end"/>
          </w:r>
        </w:p>
        <w:p w14:paraId="43DDB84B" w14:textId="77777777" w:rsidR="00616551" w:rsidRDefault="00616551">
          <w:pPr>
            <w:pStyle w:val="TOC2"/>
            <w:tabs>
              <w:tab w:val="right" w:leader="dot" w:pos="8828"/>
            </w:tabs>
            <w:rPr>
              <w:rFonts w:asciiTheme="minorHAnsi" w:hAnsiTheme="minorHAnsi"/>
              <w:noProof/>
              <w:szCs w:val="24"/>
              <w:lang w:val="en-US" w:eastAsia="ja-JP"/>
            </w:rPr>
          </w:pPr>
          <w:r>
            <w:rPr>
              <w:noProof/>
            </w:rPr>
            <w:t>3.6 Learning Journeys</w:t>
          </w:r>
          <w:r>
            <w:rPr>
              <w:noProof/>
            </w:rPr>
            <w:tab/>
          </w:r>
          <w:r>
            <w:rPr>
              <w:noProof/>
            </w:rPr>
            <w:fldChar w:fldCharType="begin"/>
          </w:r>
          <w:r>
            <w:rPr>
              <w:noProof/>
            </w:rPr>
            <w:instrText xml:space="preserve"> PAGEREF _Toc416286197 \h </w:instrText>
          </w:r>
          <w:r>
            <w:rPr>
              <w:noProof/>
            </w:rPr>
          </w:r>
          <w:r>
            <w:rPr>
              <w:noProof/>
            </w:rPr>
            <w:fldChar w:fldCharType="separate"/>
          </w:r>
          <w:r>
            <w:rPr>
              <w:noProof/>
            </w:rPr>
            <w:t>33</w:t>
          </w:r>
          <w:r>
            <w:rPr>
              <w:noProof/>
            </w:rPr>
            <w:fldChar w:fldCharType="end"/>
          </w:r>
        </w:p>
        <w:p w14:paraId="2BF3E486" w14:textId="77777777" w:rsidR="00616551" w:rsidRDefault="00616551">
          <w:pPr>
            <w:pStyle w:val="TOC1"/>
            <w:tabs>
              <w:tab w:val="right" w:leader="dot" w:pos="8828"/>
            </w:tabs>
            <w:rPr>
              <w:rFonts w:asciiTheme="minorHAnsi" w:hAnsiTheme="minorHAnsi"/>
              <w:noProof/>
              <w:lang w:val="en-US" w:eastAsia="ja-JP"/>
            </w:rPr>
          </w:pPr>
          <w:r>
            <w:rPr>
              <w:noProof/>
            </w:rPr>
            <w:t>4. Data Analysis</w:t>
          </w:r>
          <w:r>
            <w:rPr>
              <w:noProof/>
            </w:rPr>
            <w:tab/>
          </w:r>
          <w:r>
            <w:rPr>
              <w:noProof/>
            </w:rPr>
            <w:fldChar w:fldCharType="begin"/>
          </w:r>
          <w:r>
            <w:rPr>
              <w:noProof/>
            </w:rPr>
            <w:instrText xml:space="preserve"> PAGEREF _Toc416286198 \h </w:instrText>
          </w:r>
          <w:r>
            <w:rPr>
              <w:noProof/>
            </w:rPr>
          </w:r>
          <w:r>
            <w:rPr>
              <w:noProof/>
            </w:rPr>
            <w:fldChar w:fldCharType="separate"/>
          </w:r>
          <w:r>
            <w:rPr>
              <w:noProof/>
            </w:rPr>
            <w:t>35</w:t>
          </w:r>
          <w:r>
            <w:rPr>
              <w:noProof/>
            </w:rPr>
            <w:fldChar w:fldCharType="end"/>
          </w:r>
        </w:p>
        <w:p w14:paraId="4692A2E6" w14:textId="77777777" w:rsidR="00616551" w:rsidRDefault="00616551">
          <w:pPr>
            <w:pStyle w:val="TOC2"/>
            <w:tabs>
              <w:tab w:val="right" w:leader="dot" w:pos="8828"/>
            </w:tabs>
            <w:rPr>
              <w:rFonts w:asciiTheme="minorHAnsi" w:hAnsiTheme="minorHAnsi"/>
              <w:noProof/>
              <w:szCs w:val="24"/>
              <w:lang w:val="en-US" w:eastAsia="ja-JP"/>
            </w:rPr>
          </w:pPr>
          <w:r>
            <w:rPr>
              <w:noProof/>
            </w:rPr>
            <w:t>4.1 Pre-Intervention Data</w:t>
          </w:r>
          <w:r>
            <w:rPr>
              <w:noProof/>
            </w:rPr>
            <w:tab/>
          </w:r>
          <w:r>
            <w:rPr>
              <w:noProof/>
            </w:rPr>
            <w:fldChar w:fldCharType="begin"/>
          </w:r>
          <w:r>
            <w:rPr>
              <w:noProof/>
            </w:rPr>
            <w:instrText xml:space="preserve"> PAGEREF _Toc416286199 \h </w:instrText>
          </w:r>
          <w:r>
            <w:rPr>
              <w:noProof/>
            </w:rPr>
          </w:r>
          <w:r>
            <w:rPr>
              <w:noProof/>
            </w:rPr>
            <w:fldChar w:fldCharType="separate"/>
          </w:r>
          <w:r>
            <w:rPr>
              <w:noProof/>
            </w:rPr>
            <w:t>36</w:t>
          </w:r>
          <w:r>
            <w:rPr>
              <w:noProof/>
            </w:rPr>
            <w:fldChar w:fldCharType="end"/>
          </w:r>
        </w:p>
        <w:p w14:paraId="02803091" w14:textId="77777777" w:rsidR="00616551" w:rsidRDefault="00616551">
          <w:pPr>
            <w:pStyle w:val="TOC2"/>
            <w:tabs>
              <w:tab w:val="right" w:leader="dot" w:pos="8828"/>
            </w:tabs>
            <w:rPr>
              <w:rFonts w:asciiTheme="minorHAnsi" w:hAnsiTheme="minorHAnsi"/>
              <w:noProof/>
              <w:szCs w:val="24"/>
              <w:lang w:val="en-US" w:eastAsia="ja-JP"/>
            </w:rPr>
          </w:pPr>
          <w:r>
            <w:rPr>
              <w:noProof/>
            </w:rPr>
            <w:t>4.2 Analysis of Video Observations</w:t>
          </w:r>
          <w:r>
            <w:rPr>
              <w:noProof/>
            </w:rPr>
            <w:tab/>
          </w:r>
          <w:r>
            <w:rPr>
              <w:noProof/>
            </w:rPr>
            <w:fldChar w:fldCharType="begin"/>
          </w:r>
          <w:r>
            <w:rPr>
              <w:noProof/>
            </w:rPr>
            <w:instrText xml:space="preserve"> PAGEREF _Toc416286200 \h </w:instrText>
          </w:r>
          <w:r>
            <w:rPr>
              <w:noProof/>
            </w:rPr>
          </w:r>
          <w:r>
            <w:rPr>
              <w:noProof/>
            </w:rPr>
            <w:fldChar w:fldCharType="separate"/>
          </w:r>
          <w:r>
            <w:rPr>
              <w:noProof/>
            </w:rPr>
            <w:t>37</w:t>
          </w:r>
          <w:r>
            <w:rPr>
              <w:noProof/>
            </w:rPr>
            <w:fldChar w:fldCharType="end"/>
          </w:r>
        </w:p>
        <w:p w14:paraId="0AD3EA71" w14:textId="77777777" w:rsidR="00616551" w:rsidRDefault="00616551">
          <w:pPr>
            <w:pStyle w:val="TOC3"/>
            <w:tabs>
              <w:tab w:val="right" w:leader="dot" w:pos="8828"/>
            </w:tabs>
            <w:rPr>
              <w:rFonts w:asciiTheme="minorHAnsi" w:hAnsiTheme="minorHAnsi"/>
              <w:noProof/>
              <w:szCs w:val="24"/>
              <w:lang w:val="en-US" w:eastAsia="ja-JP"/>
            </w:rPr>
          </w:pPr>
          <w:r>
            <w:rPr>
              <w:noProof/>
            </w:rPr>
            <w:t>4.2.1 Language</w:t>
          </w:r>
          <w:r>
            <w:rPr>
              <w:noProof/>
            </w:rPr>
            <w:tab/>
          </w:r>
          <w:r>
            <w:rPr>
              <w:noProof/>
            </w:rPr>
            <w:fldChar w:fldCharType="begin"/>
          </w:r>
          <w:r>
            <w:rPr>
              <w:noProof/>
            </w:rPr>
            <w:instrText xml:space="preserve"> PAGEREF _Toc416286201 \h </w:instrText>
          </w:r>
          <w:r>
            <w:rPr>
              <w:noProof/>
            </w:rPr>
          </w:r>
          <w:r>
            <w:rPr>
              <w:noProof/>
            </w:rPr>
            <w:fldChar w:fldCharType="separate"/>
          </w:r>
          <w:r>
            <w:rPr>
              <w:noProof/>
            </w:rPr>
            <w:t>37</w:t>
          </w:r>
          <w:r>
            <w:rPr>
              <w:noProof/>
            </w:rPr>
            <w:fldChar w:fldCharType="end"/>
          </w:r>
        </w:p>
        <w:p w14:paraId="7ED5BAA1" w14:textId="77777777" w:rsidR="00616551" w:rsidRDefault="00616551">
          <w:pPr>
            <w:pStyle w:val="TOC3"/>
            <w:tabs>
              <w:tab w:val="right" w:leader="dot" w:pos="8828"/>
            </w:tabs>
            <w:rPr>
              <w:rFonts w:asciiTheme="minorHAnsi" w:hAnsiTheme="minorHAnsi"/>
              <w:noProof/>
              <w:szCs w:val="24"/>
              <w:lang w:val="en-US" w:eastAsia="ja-JP"/>
            </w:rPr>
          </w:pPr>
          <w:r>
            <w:rPr>
              <w:noProof/>
            </w:rPr>
            <w:t>4.2.2 Learning Journeys</w:t>
          </w:r>
          <w:r>
            <w:rPr>
              <w:noProof/>
            </w:rPr>
            <w:tab/>
          </w:r>
          <w:r>
            <w:rPr>
              <w:noProof/>
            </w:rPr>
            <w:fldChar w:fldCharType="begin"/>
          </w:r>
          <w:r>
            <w:rPr>
              <w:noProof/>
            </w:rPr>
            <w:instrText xml:space="preserve"> PAGEREF _Toc416286202 \h </w:instrText>
          </w:r>
          <w:r>
            <w:rPr>
              <w:noProof/>
            </w:rPr>
          </w:r>
          <w:r>
            <w:rPr>
              <w:noProof/>
            </w:rPr>
            <w:fldChar w:fldCharType="separate"/>
          </w:r>
          <w:r>
            <w:rPr>
              <w:noProof/>
            </w:rPr>
            <w:t>38</w:t>
          </w:r>
          <w:r>
            <w:rPr>
              <w:noProof/>
            </w:rPr>
            <w:fldChar w:fldCharType="end"/>
          </w:r>
        </w:p>
        <w:p w14:paraId="6865B18E" w14:textId="77777777" w:rsidR="00616551" w:rsidRDefault="00616551">
          <w:pPr>
            <w:pStyle w:val="TOC2"/>
            <w:tabs>
              <w:tab w:val="right" w:leader="dot" w:pos="8828"/>
            </w:tabs>
            <w:rPr>
              <w:rFonts w:asciiTheme="minorHAnsi" w:hAnsiTheme="minorHAnsi"/>
              <w:noProof/>
              <w:szCs w:val="24"/>
              <w:lang w:val="en-US" w:eastAsia="ja-JP"/>
            </w:rPr>
          </w:pPr>
          <w:r>
            <w:rPr>
              <w:noProof/>
            </w:rPr>
            <w:t>4.3 Analysis of Pre- and Post-test Data</w:t>
          </w:r>
          <w:r>
            <w:rPr>
              <w:noProof/>
            </w:rPr>
            <w:tab/>
          </w:r>
          <w:r>
            <w:rPr>
              <w:noProof/>
            </w:rPr>
            <w:fldChar w:fldCharType="begin"/>
          </w:r>
          <w:r>
            <w:rPr>
              <w:noProof/>
            </w:rPr>
            <w:instrText xml:space="preserve"> PAGEREF _Toc416286203 \h </w:instrText>
          </w:r>
          <w:r>
            <w:rPr>
              <w:noProof/>
            </w:rPr>
          </w:r>
          <w:r>
            <w:rPr>
              <w:noProof/>
            </w:rPr>
            <w:fldChar w:fldCharType="separate"/>
          </w:r>
          <w:r>
            <w:rPr>
              <w:noProof/>
            </w:rPr>
            <w:t>44</w:t>
          </w:r>
          <w:r>
            <w:rPr>
              <w:noProof/>
            </w:rPr>
            <w:fldChar w:fldCharType="end"/>
          </w:r>
        </w:p>
        <w:p w14:paraId="2059880D" w14:textId="77777777" w:rsidR="00616551" w:rsidRDefault="00616551">
          <w:pPr>
            <w:pStyle w:val="TOC2"/>
            <w:tabs>
              <w:tab w:val="right" w:leader="dot" w:pos="8828"/>
            </w:tabs>
            <w:rPr>
              <w:rFonts w:asciiTheme="minorHAnsi" w:hAnsiTheme="minorHAnsi"/>
              <w:noProof/>
              <w:szCs w:val="24"/>
              <w:lang w:val="en-US" w:eastAsia="ja-JP"/>
            </w:rPr>
          </w:pPr>
          <w:r>
            <w:rPr>
              <w:noProof/>
            </w:rPr>
            <w:t>4.4 Analysis of the Common Themed Questions in the Pre- and Post-test</w:t>
          </w:r>
          <w:r>
            <w:rPr>
              <w:noProof/>
            </w:rPr>
            <w:tab/>
          </w:r>
          <w:r>
            <w:rPr>
              <w:noProof/>
            </w:rPr>
            <w:fldChar w:fldCharType="begin"/>
          </w:r>
          <w:r>
            <w:rPr>
              <w:noProof/>
            </w:rPr>
            <w:instrText xml:space="preserve"> PAGEREF _Toc416286204 \h </w:instrText>
          </w:r>
          <w:r>
            <w:rPr>
              <w:noProof/>
            </w:rPr>
          </w:r>
          <w:r>
            <w:rPr>
              <w:noProof/>
            </w:rPr>
            <w:fldChar w:fldCharType="separate"/>
          </w:r>
          <w:r>
            <w:rPr>
              <w:noProof/>
            </w:rPr>
            <w:t>48</w:t>
          </w:r>
          <w:r>
            <w:rPr>
              <w:noProof/>
            </w:rPr>
            <w:fldChar w:fldCharType="end"/>
          </w:r>
        </w:p>
        <w:p w14:paraId="25C5310B" w14:textId="77777777" w:rsidR="00616551" w:rsidRDefault="00616551">
          <w:pPr>
            <w:pStyle w:val="TOC3"/>
            <w:tabs>
              <w:tab w:val="right" w:leader="dot" w:pos="8828"/>
            </w:tabs>
            <w:rPr>
              <w:rFonts w:asciiTheme="minorHAnsi" w:hAnsiTheme="minorHAnsi"/>
              <w:noProof/>
              <w:szCs w:val="24"/>
              <w:lang w:val="en-US" w:eastAsia="ja-JP"/>
            </w:rPr>
          </w:pPr>
          <w:r>
            <w:rPr>
              <w:noProof/>
            </w:rPr>
            <w:lastRenderedPageBreak/>
            <w:t>4.4.1 Comparison of question results from WJEC based on subject Learning Journeys</w:t>
          </w:r>
          <w:r>
            <w:rPr>
              <w:noProof/>
            </w:rPr>
            <w:tab/>
          </w:r>
          <w:r>
            <w:rPr>
              <w:noProof/>
            </w:rPr>
            <w:fldChar w:fldCharType="begin"/>
          </w:r>
          <w:r>
            <w:rPr>
              <w:noProof/>
            </w:rPr>
            <w:instrText xml:space="preserve"> PAGEREF _Toc416286205 \h </w:instrText>
          </w:r>
          <w:r>
            <w:rPr>
              <w:noProof/>
            </w:rPr>
          </w:r>
          <w:r>
            <w:rPr>
              <w:noProof/>
            </w:rPr>
            <w:fldChar w:fldCharType="separate"/>
          </w:r>
          <w:r>
            <w:rPr>
              <w:noProof/>
            </w:rPr>
            <w:t>48</w:t>
          </w:r>
          <w:r>
            <w:rPr>
              <w:noProof/>
            </w:rPr>
            <w:fldChar w:fldCharType="end"/>
          </w:r>
        </w:p>
        <w:p w14:paraId="18F73011" w14:textId="77777777" w:rsidR="00616551" w:rsidRDefault="00616551">
          <w:pPr>
            <w:pStyle w:val="TOC1"/>
            <w:tabs>
              <w:tab w:val="right" w:leader="dot" w:pos="8828"/>
            </w:tabs>
            <w:rPr>
              <w:rFonts w:asciiTheme="minorHAnsi" w:hAnsiTheme="minorHAnsi"/>
              <w:noProof/>
              <w:lang w:val="en-US" w:eastAsia="ja-JP"/>
            </w:rPr>
          </w:pPr>
          <w:r>
            <w:rPr>
              <w:noProof/>
            </w:rPr>
            <w:t>5. Conclusion</w:t>
          </w:r>
          <w:r>
            <w:rPr>
              <w:noProof/>
            </w:rPr>
            <w:tab/>
          </w:r>
          <w:r>
            <w:rPr>
              <w:noProof/>
            </w:rPr>
            <w:fldChar w:fldCharType="begin"/>
          </w:r>
          <w:r>
            <w:rPr>
              <w:noProof/>
            </w:rPr>
            <w:instrText xml:space="preserve"> PAGEREF _Toc416286206 \h </w:instrText>
          </w:r>
          <w:r>
            <w:rPr>
              <w:noProof/>
            </w:rPr>
          </w:r>
          <w:r>
            <w:rPr>
              <w:noProof/>
            </w:rPr>
            <w:fldChar w:fldCharType="separate"/>
          </w:r>
          <w:r>
            <w:rPr>
              <w:noProof/>
            </w:rPr>
            <w:t>50</w:t>
          </w:r>
          <w:r>
            <w:rPr>
              <w:noProof/>
            </w:rPr>
            <w:fldChar w:fldCharType="end"/>
          </w:r>
        </w:p>
        <w:p w14:paraId="5DFBB113" w14:textId="77777777" w:rsidR="00616551" w:rsidRDefault="00616551">
          <w:pPr>
            <w:pStyle w:val="TOC2"/>
            <w:tabs>
              <w:tab w:val="right" w:leader="dot" w:pos="8828"/>
            </w:tabs>
            <w:rPr>
              <w:rFonts w:asciiTheme="minorHAnsi" w:hAnsiTheme="minorHAnsi"/>
              <w:noProof/>
              <w:szCs w:val="24"/>
              <w:lang w:val="en-US" w:eastAsia="ja-JP"/>
            </w:rPr>
          </w:pPr>
          <w:r>
            <w:rPr>
              <w:noProof/>
            </w:rPr>
            <w:t>5.1 Research Questions</w:t>
          </w:r>
          <w:r>
            <w:rPr>
              <w:noProof/>
            </w:rPr>
            <w:tab/>
          </w:r>
          <w:r>
            <w:rPr>
              <w:noProof/>
            </w:rPr>
            <w:fldChar w:fldCharType="begin"/>
          </w:r>
          <w:r>
            <w:rPr>
              <w:noProof/>
            </w:rPr>
            <w:instrText xml:space="preserve"> PAGEREF _Toc416286207 \h </w:instrText>
          </w:r>
          <w:r>
            <w:rPr>
              <w:noProof/>
            </w:rPr>
          </w:r>
          <w:r>
            <w:rPr>
              <w:noProof/>
            </w:rPr>
            <w:fldChar w:fldCharType="separate"/>
          </w:r>
          <w:r>
            <w:rPr>
              <w:noProof/>
            </w:rPr>
            <w:t>50</w:t>
          </w:r>
          <w:r>
            <w:rPr>
              <w:noProof/>
            </w:rPr>
            <w:fldChar w:fldCharType="end"/>
          </w:r>
        </w:p>
        <w:p w14:paraId="1BC508E3" w14:textId="77777777" w:rsidR="00616551" w:rsidRDefault="00616551">
          <w:pPr>
            <w:pStyle w:val="TOC2"/>
            <w:tabs>
              <w:tab w:val="right" w:leader="dot" w:pos="8828"/>
            </w:tabs>
            <w:rPr>
              <w:rFonts w:asciiTheme="minorHAnsi" w:hAnsiTheme="minorHAnsi"/>
              <w:noProof/>
              <w:szCs w:val="24"/>
              <w:lang w:val="en-US" w:eastAsia="ja-JP"/>
            </w:rPr>
          </w:pPr>
          <w:r>
            <w:rPr>
              <w:noProof/>
            </w:rPr>
            <w:t>5.2 Limitations</w:t>
          </w:r>
          <w:r>
            <w:rPr>
              <w:noProof/>
            </w:rPr>
            <w:tab/>
          </w:r>
          <w:r>
            <w:rPr>
              <w:noProof/>
            </w:rPr>
            <w:fldChar w:fldCharType="begin"/>
          </w:r>
          <w:r>
            <w:rPr>
              <w:noProof/>
            </w:rPr>
            <w:instrText xml:space="preserve"> PAGEREF _Toc416286208 \h </w:instrText>
          </w:r>
          <w:r>
            <w:rPr>
              <w:noProof/>
            </w:rPr>
          </w:r>
          <w:r>
            <w:rPr>
              <w:noProof/>
            </w:rPr>
            <w:fldChar w:fldCharType="separate"/>
          </w:r>
          <w:r>
            <w:rPr>
              <w:noProof/>
            </w:rPr>
            <w:t>52</w:t>
          </w:r>
          <w:r>
            <w:rPr>
              <w:noProof/>
            </w:rPr>
            <w:fldChar w:fldCharType="end"/>
          </w:r>
        </w:p>
        <w:p w14:paraId="70F29DEA" w14:textId="77777777" w:rsidR="00616551" w:rsidRDefault="00616551">
          <w:pPr>
            <w:pStyle w:val="TOC2"/>
            <w:tabs>
              <w:tab w:val="right" w:leader="dot" w:pos="8828"/>
            </w:tabs>
            <w:rPr>
              <w:rFonts w:asciiTheme="minorHAnsi" w:hAnsiTheme="minorHAnsi"/>
              <w:noProof/>
              <w:szCs w:val="24"/>
              <w:lang w:val="en-US" w:eastAsia="ja-JP"/>
            </w:rPr>
          </w:pPr>
          <w:r>
            <w:rPr>
              <w:noProof/>
            </w:rPr>
            <w:t>5.3 Recommendations</w:t>
          </w:r>
          <w:r>
            <w:rPr>
              <w:noProof/>
            </w:rPr>
            <w:tab/>
          </w:r>
          <w:r>
            <w:rPr>
              <w:noProof/>
            </w:rPr>
            <w:fldChar w:fldCharType="begin"/>
          </w:r>
          <w:r>
            <w:rPr>
              <w:noProof/>
            </w:rPr>
            <w:instrText xml:space="preserve"> PAGEREF _Toc416286209 \h </w:instrText>
          </w:r>
          <w:r>
            <w:rPr>
              <w:noProof/>
            </w:rPr>
          </w:r>
          <w:r>
            <w:rPr>
              <w:noProof/>
            </w:rPr>
            <w:fldChar w:fldCharType="separate"/>
          </w:r>
          <w:r>
            <w:rPr>
              <w:noProof/>
            </w:rPr>
            <w:t>54</w:t>
          </w:r>
          <w:r>
            <w:rPr>
              <w:noProof/>
            </w:rPr>
            <w:fldChar w:fldCharType="end"/>
          </w:r>
        </w:p>
        <w:p w14:paraId="26A115B7" w14:textId="77777777" w:rsidR="00616551" w:rsidRDefault="00616551">
          <w:pPr>
            <w:pStyle w:val="TOC2"/>
            <w:tabs>
              <w:tab w:val="right" w:leader="dot" w:pos="8828"/>
            </w:tabs>
            <w:rPr>
              <w:rFonts w:asciiTheme="minorHAnsi" w:hAnsiTheme="minorHAnsi"/>
              <w:noProof/>
              <w:szCs w:val="24"/>
              <w:lang w:val="en-US" w:eastAsia="ja-JP"/>
            </w:rPr>
          </w:pPr>
          <w:r>
            <w:rPr>
              <w:noProof/>
            </w:rPr>
            <w:t>5.4 Closing Remarks</w:t>
          </w:r>
          <w:r>
            <w:rPr>
              <w:noProof/>
            </w:rPr>
            <w:tab/>
          </w:r>
          <w:r>
            <w:rPr>
              <w:noProof/>
            </w:rPr>
            <w:fldChar w:fldCharType="begin"/>
          </w:r>
          <w:r>
            <w:rPr>
              <w:noProof/>
            </w:rPr>
            <w:instrText xml:space="preserve"> PAGEREF _Toc416286210 \h </w:instrText>
          </w:r>
          <w:r>
            <w:rPr>
              <w:noProof/>
            </w:rPr>
          </w:r>
          <w:r>
            <w:rPr>
              <w:noProof/>
            </w:rPr>
            <w:fldChar w:fldCharType="separate"/>
          </w:r>
          <w:r>
            <w:rPr>
              <w:noProof/>
            </w:rPr>
            <w:t>54</w:t>
          </w:r>
          <w:r>
            <w:rPr>
              <w:noProof/>
            </w:rPr>
            <w:fldChar w:fldCharType="end"/>
          </w:r>
        </w:p>
        <w:p w14:paraId="0CCAE321" w14:textId="77777777" w:rsidR="00616551" w:rsidRDefault="00616551">
          <w:pPr>
            <w:pStyle w:val="TOC1"/>
            <w:tabs>
              <w:tab w:val="right" w:leader="dot" w:pos="8828"/>
            </w:tabs>
            <w:rPr>
              <w:rFonts w:asciiTheme="minorHAnsi" w:hAnsiTheme="minorHAnsi"/>
              <w:noProof/>
              <w:lang w:val="en-US" w:eastAsia="ja-JP"/>
            </w:rPr>
          </w:pPr>
          <w:r>
            <w:rPr>
              <w:noProof/>
            </w:rPr>
            <w:t>Reference List</w:t>
          </w:r>
          <w:r>
            <w:rPr>
              <w:noProof/>
            </w:rPr>
            <w:tab/>
          </w:r>
          <w:r>
            <w:rPr>
              <w:noProof/>
            </w:rPr>
            <w:fldChar w:fldCharType="begin"/>
          </w:r>
          <w:r>
            <w:rPr>
              <w:noProof/>
            </w:rPr>
            <w:instrText xml:space="preserve"> PAGEREF _Toc416286211 \h </w:instrText>
          </w:r>
          <w:r>
            <w:rPr>
              <w:noProof/>
            </w:rPr>
          </w:r>
          <w:r>
            <w:rPr>
              <w:noProof/>
            </w:rPr>
            <w:fldChar w:fldCharType="separate"/>
          </w:r>
          <w:r>
            <w:rPr>
              <w:noProof/>
            </w:rPr>
            <w:t>56</w:t>
          </w:r>
          <w:r>
            <w:rPr>
              <w:noProof/>
            </w:rPr>
            <w:fldChar w:fldCharType="end"/>
          </w:r>
        </w:p>
        <w:p w14:paraId="5E780DB4" w14:textId="77777777" w:rsidR="00616551" w:rsidRDefault="00616551">
          <w:pPr>
            <w:pStyle w:val="TOC1"/>
            <w:tabs>
              <w:tab w:val="right" w:leader="dot" w:pos="8828"/>
            </w:tabs>
            <w:rPr>
              <w:rFonts w:asciiTheme="minorHAnsi" w:hAnsiTheme="minorHAnsi"/>
              <w:noProof/>
              <w:lang w:val="en-US" w:eastAsia="ja-JP"/>
            </w:rPr>
          </w:pPr>
          <w:r>
            <w:rPr>
              <w:noProof/>
            </w:rPr>
            <w:t>Appendices</w:t>
          </w:r>
          <w:r>
            <w:rPr>
              <w:noProof/>
            </w:rPr>
            <w:tab/>
          </w:r>
          <w:r>
            <w:rPr>
              <w:noProof/>
            </w:rPr>
            <w:fldChar w:fldCharType="begin"/>
          </w:r>
          <w:r>
            <w:rPr>
              <w:noProof/>
            </w:rPr>
            <w:instrText xml:space="preserve"> PAGEREF _Toc416286212 \h </w:instrText>
          </w:r>
          <w:r>
            <w:rPr>
              <w:noProof/>
            </w:rPr>
          </w:r>
          <w:r>
            <w:rPr>
              <w:noProof/>
            </w:rPr>
            <w:fldChar w:fldCharType="separate"/>
          </w:r>
          <w:r>
            <w:rPr>
              <w:noProof/>
            </w:rPr>
            <w:t>6</w:t>
          </w:r>
          <w:r>
            <w:rPr>
              <w:noProof/>
            </w:rPr>
            <w:t>2</w:t>
          </w:r>
          <w:r>
            <w:rPr>
              <w:noProof/>
            </w:rPr>
            <w:fldChar w:fldCharType="end"/>
          </w:r>
        </w:p>
        <w:p w14:paraId="3EB28C61" w14:textId="77777777" w:rsidR="00616551" w:rsidRDefault="00616551">
          <w:pPr>
            <w:pStyle w:val="TOC2"/>
            <w:tabs>
              <w:tab w:val="right" w:leader="dot" w:pos="8828"/>
            </w:tabs>
            <w:rPr>
              <w:rFonts w:asciiTheme="minorHAnsi" w:hAnsiTheme="minorHAnsi"/>
              <w:noProof/>
              <w:szCs w:val="24"/>
              <w:lang w:val="en-US" w:eastAsia="ja-JP"/>
            </w:rPr>
          </w:pPr>
          <w:r>
            <w:rPr>
              <w:noProof/>
            </w:rPr>
            <w:t>Appendix 1</w:t>
          </w:r>
          <w:r>
            <w:rPr>
              <w:noProof/>
            </w:rPr>
            <w:tab/>
          </w:r>
          <w:r>
            <w:rPr>
              <w:noProof/>
            </w:rPr>
            <w:fldChar w:fldCharType="begin"/>
          </w:r>
          <w:r>
            <w:rPr>
              <w:noProof/>
            </w:rPr>
            <w:instrText xml:space="preserve"> PAGEREF _Toc416286213 \h </w:instrText>
          </w:r>
          <w:r>
            <w:rPr>
              <w:noProof/>
            </w:rPr>
          </w:r>
          <w:r>
            <w:rPr>
              <w:noProof/>
            </w:rPr>
            <w:fldChar w:fldCharType="separate"/>
          </w:r>
          <w:r>
            <w:rPr>
              <w:noProof/>
            </w:rPr>
            <w:t>62</w:t>
          </w:r>
          <w:r>
            <w:rPr>
              <w:noProof/>
            </w:rPr>
            <w:fldChar w:fldCharType="end"/>
          </w:r>
        </w:p>
        <w:p w14:paraId="62C044D8" w14:textId="77777777" w:rsidR="00616551" w:rsidRDefault="00616551">
          <w:pPr>
            <w:pStyle w:val="TOC2"/>
            <w:tabs>
              <w:tab w:val="right" w:leader="dot" w:pos="8828"/>
            </w:tabs>
            <w:rPr>
              <w:rFonts w:asciiTheme="minorHAnsi" w:hAnsiTheme="minorHAnsi"/>
              <w:noProof/>
              <w:szCs w:val="24"/>
              <w:lang w:val="en-US" w:eastAsia="ja-JP"/>
            </w:rPr>
          </w:pPr>
          <w:r>
            <w:rPr>
              <w:noProof/>
            </w:rPr>
            <w:t>Appendix 2</w:t>
          </w:r>
          <w:r>
            <w:rPr>
              <w:noProof/>
            </w:rPr>
            <w:tab/>
          </w:r>
          <w:r>
            <w:rPr>
              <w:noProof/>
            </w:rPr>
            <w:fldChar w:fldCharType="begin"/>
          </w:r>
          <w:r>
            <w:rPr>
              <w:noProof/>
            </w:rPr>
            <w:instrText xml:space="preserve"> PAGEREF _Toc416286214 \h </w:instrText>
          </w:r>
          <w:r>
            <w:rPr>
              <w:noProof/>
            </w:rPr>
          </w:r>
          <w:r>
            <w:rPr>
              <w:noProof/>
            </w:rPr>
            <w:fldChar w:fldCharType="separate"/>
          </w:r>
          <w:r>
            <w:rPr>
              <w:noProof/>
            </w:rPr>
            <w:t>65</w:t>
          </w:r>
          <w:r>
            <w:rPr>
              <w:noProof/>
            </w:rPr>
            <w:fldChar w:fldCharType="end"/>
          </w:r>
        </w:p>
        <w:p w14:paraId="051E09FC" w14:textId="77777777" w:rsidR="00616551" w:rsidRDefault="00616551">
          <w:pPr>
            <w:pStyle w:val="TOC2"/>
            <w:tabs>
              <w:tab w:val="right" w:leader="dot" w:pos="8828"/>
            </w:tabs>
            <w:rPr>
              <w:rFonts w:asciiTheme="minorHAnsi" w:hAnsiTheme="minorHAnsi"/>
              <w:noProof/>
              <w:szCs w:val="24"/>
              <w:lang w:val="en-US" w:eastAsia="ja-JP"/>
            </w:rPr>
          </w:pPr>
          <w:r>
            <w:rPr>
              <w:noProof/>
            </w:rPr>
            <w:t>Appendix 3</w:t>
          </w:r>
          <w:r>
            <w:rPr>
              <w:noProof/>
            </w:rPr>
            <w:tab/>
          </w:r>
          <w:r>
            <w:rPr>
              <w:noProof/>
            </w:rPr>
            <w:fldChar w:fldCharType="begin"/>
          </w:r>
          <w:r>
            <w:rPr>
              <w:noProof/>
            </w:rPr>
            <w:instrText xml:space="preserve"> PAGEREF _Toc416286215 \h </w:instrText>
          </w:r>
          <w:r>
            <w:rPr>
              <w:noProof/>
            </w:rPr>
          </w:r>
          <w:r>
            <w:rPr>
              <w:noProof/>
            </w:rPr>
            <w:fldChar w:fldCharType="separate"/>
          </w:r>
          <w:r>
            <w:rPr>
              <w:noProof/>
            </w:rPr>
            <w:t>67</w:t>
          </w:r>
          <w:r>
            <w:rPr>
              <w:noProof/>
            </w:rPr>
            <w:fldChar w:fldCharType="end"/>
          </w:r>
        </w:p>
        <w:p w14:paraId="6C71B128" w14:textId="77777777" w:rsidR="00616551" w:rsidRDefault="00616551">
          <w:pPr>
            <w:pStyle w:val="TOC2"/>
            <w:tabs>
              <w:tab w:val="right" w:leader="dot" w:pos="8828"/>
            </w:tabs>
            <w:rPr>
              <w:rFonts w:asciiTheme="minorHAnsi" w:hAnsiTheme="minorHAnsi"/>
              <w:noProof/>
              <w:szCs w:val="24"/>
              <w:lang w:val="en-US" w:eastAsia="ja-JP"/>
            </w:rPr>
          </w:pPr>
          <w:r>
            <w:rPr>
              <w:noProof/>
            </w:rPr>
            <w:t>Appendix 4</w:t>
          </w:r>
          <w:r>
            <w:rPr>
              <w:noProof/>
            </w:rPr>
            <w:tab/>
          </w:r>
          <w:r>
            <w:rPr>
              <w:noProof/>
            </w:rPr>
            <w:fldChar w:fldCharType="begin"/>
          </w:r>
          <w:r>
            <w:rPr>
              <w:noProof/>
            </w:rPr>
            <w:instrText xml:space="preserve"> PAGEREF _Toc416286216 \h </w:instrText>
          </w:r>
          <w:r>
            <w:rPr>
              <w:noProof/>
            </w:rPr>
          </w:r>
          <w:r>
            <w:rPr>
              <w:noProof/>
            </w:rPr>
            <w:fldChar w:fldCharType="separate"/>
          </w:r>
          <w:r>
            <w:rPr>
              <w:noProof/>
            </w:rPr>
            <w:t>69</w:t>
          </w:r>
          <w:r>
            <w:rPr>
              <w:noProof/>
            </w:rPr>
            <w:fldChar w:fldCharType="end"/>
          </w:r>
        </w:p>
        <w:p w14:paraId="60A6369A" w14:textId="77777777" w:rsidR="00616551" w:rsidRDefault="00616551">
          <w:pPr>
            <w:pStyle w:val="TOC2"/>
            <w:tabs>
              <w:tab w:val="right" w:leader="dot" w:pos="8828"/>
            </w:tabs>
            <w:rPr>
              <w:rFonts w:asciiTheme="minorHAnsi" w:hAnsiTheme="minorHAnsi"/>
              <w:noProof/>
              <w:szCs w:val="24"/>
              <w:lang w:val="en-US" w:eastAsia="ja-JP"/>
            </w:rPr>
          </w:pPr>
          <w:r>
            <w:rPr>
              <w:noProof/>
            </w:rPr>
            <w:t>Appendix 5</w:t>
          </w:r>
          <w:r>
            <w:rPr>
              <w:noProof/>
            </w:rPr>
            <w:tab/>
          </w:r>
          <w:r>
            <w:rPr>
              <w:noProof/>
            </w:rPr>
            <w:fldChar w:fldCharType="begin"/>
          </w:r>
          <w:r>
            <w:rPr>
              <w:noProof/>
            </w:rPr>
            <w:instrText xml:space="preserve"> PAGEREF _Toc416286217 \h </w:instrText>
          </w:r>
          <w:r>
            <w:rPr>
              <w:noProof/>
            </w:rPr>
          </w:r>
          <w:r>
            <w:rPr>
              <w:noProof/>
            </w:rPr>
            <w:fldChar w:fldCharType="separate"/>
          </w:r>
          <w:r>
            <w:rPr>
              <w:noProof/>
            </w:rPr>
            <w:t>72</w:t>
          </w:r>
          <w:r>
            <w:rPr>
              <w:noProof/>
            </w:rPr>
            <w:fldChar w:fldCharType="end"/>
          </w:r>
        </w:p>
        <w:p w14:paraId="5505E234" w14:textId="169B1889" w:rsidR="00114D3A" w:rsidRDefault="00114D3A">
          <w:r>
            <w:rPr>
              <w:rFonts w:ascii="Times New Roman" w:hAnsi="Times New Roman"/>
              <w:szCs w:val="22"/>
            </w:rPr>
            <w:fldChar w:fldCharType="end"/>
          </w:r>
        </w:p>
      </w:sdtContent>
    </w:sdt>
    <w:p w14:paraId="0FB873C3" w14:textId="77777777" w:rsidR="00212998" w:rsidRDefault="00212998" w:rsidP="009E5A6A">
      <w:pPr>
        <w:spacing w:line="360" w:lineRule="auto"/>
        <w:rPr>
          <w:rFonts w:ascii="Times New Roman" w:hAnsi="Times New Roman" w:cs="Times New Roman"/>
          <w:b/>
          <w:u w:val="single"/>
        </w:rPr>
      </w:pPr>
      <w:r>
        <w:rPr>
          <w:rFonts w:ascii="Times New Roman" w:hAnsi="Times New Roman" w:cs="Times New Roman"/>
          <w:b/>
          <w:u w:val="single"/>
        </w:rPr>
        <w:br w:type="page"/>
      </w:r>
    </w:p>
    <w:p w14:paraId="2F5F2FF3" w14:textId="7A8BDE21" w:rsidR="00C21D3B" w:rsidRPr="00A5397A" w:rsidRDefault="00A5397A" w:rsidP="00A96FC0">
      <w:pPr>
        <w:pStyle w:val="Heading1"/>
      </w:pPr>
      <w:bookmarkStart w:id="3" w:name="_Toc416286179"/>
      <w:r w:rsidRPr="00A5397A">
        <w:lastRenderedPageBreak/>
        <w:t>1. Introduction</w:t>
      </w:r>
      <w:bookmarkEnd w:id="3"/>
    </w:p>
    <w:p w14:paraId="22B589C8" w14:textId="77777777" w:rsidR="00A5397A" w:rsidRPr="00A5397A" w:rsidRDefault="00A5397A" w:rsidP="009E5A6A">
      <w:pPr>
        <w:spacing w:line="360" w:lineRule="auto"/>
        <w:jc w:val="both"/>
        <w:rPr>
          <w:rFonts w:ascii="Times New Roman" w:hAnsi="Times New Roman" w:cs="Times New Roman"/>
        </w:rPr>
      </w:pPr>
    </w:p>
    <w:p w14:paraId="53363A50" w14:textId="68E2BDB5" w:rsidR="00C21D3B" w:rsidRPr="00A96FC0" w:rsidRDefault="009B40C8" w:rsidP="00A96FC0">
      <w:pPr>
        <w:pStyle w:val="Heading2"/>
      </w:pPr>
      <w:bookmarkStart w:id="4" w:name="_Toc416286180"/>
      <w:r w:rsidRPr="00A96FC0">
        <w:t xml:space="preserve">1.1 </w:t>
      </w:r>
      <w:r w:rsidR="00FD377B" w:rsidRPr="00A96FC0">
        <w:t>Rationale for S</w:t>
      </w:r>
      <w:r w:rsidR="00A96FC0" w:rsidRPr="00A96FC0">
        <w:t>electing the Topic</w:t>
      </w:r>
      <w:bookmarkEnd w:id="4"/>
      <w:r w:rsidR="00A96FC0" w:rsidRPr="00A96FC0">
        <w:t xml:space="preserve"> </w:t>
      </w:r>
    </w:p>
    <w:p w14:paraId="6267F1E4" w14:textId="01A3D225" w:rsidR="00A36B17" w:rsidRPr="00A5397A" w:rsidRDefault="00C21D3B" w:rsidP="009E5A6A">
      <w:pPr>
        <w:spacing w:line="360" w:lineRule="auto"/>
        <w:jc w:val="both"/>
        <w:rPr>
          <w:rFonts w:ascii="Times New Roman" w:hAnsi="Times New Roman" w:cs="Times New Roman"/>
        </w:rPr>
      </w:pPr>
      <w:r w:rsidRPr="00A5397A">
        <w:rPr>
          <w:rFonts w:ascii="Times New Roman" w:hAnsi="Times New Roman" w:cs="Times New Roman"/>
        </w:rPr>
        <w:t>The desire for Wales to improve teaching and learning in Maths became a priority in 2017 with the Welsh Government inv</w:t>
      </w:r>
      <w:r w:rsidR="009779F1" w:rsidRPr="00A5397A">
        <w:rPr>
          <w:rFonts w:ascii="Times New Roman" w:hAnsi="Times New Roman" w:cs="Times New Roman"/>
        </w:rPr>
        <w:t xml:space="preserve">esting over £3.2 million. </w:t>
      </w:r>
      <w:r w:rsidR="00A36B17" w:rsidRPr="00A5397A">
        <w:rPr>
          <w:rFonts w:ascii="Times New Roman" w:hAnsi="Times New Roman" w:cs="Times New Roman"/>
        </w:rPr>
        <w:t>The urgency to invest so much money has come after many years of focusing on trying to improve standar</w:t>
      </w:r>
      <w:r w:rsidR="00A407E0" w:rsidRPr="00A5397A">
        <w:rPr>
          <w:rFonts w:ascii="Times New Roman" w:hAnsi="Times New Roman" w:cs="Times New Roman"/>
        </w:rPr>
        <w:t>ds across Wales in Mathematics, as i</w:t>
      </w:r>
      <w:r w:rsidR="00A36B17" w:rsidRPr="00A5397A">
        <w:rPr>
          <w:rFonts w:ascii="Times New Roman" w:hAnsi="Times New Roman" w:cs="Times New Roman"/>
        </w:rPr>
        <w:t>t has been highlighted throughout t</w:t>
      </w:r>
      <w:r w:rsidR="00DA0BB2" w:rsidRPr="00A5397A">
        <w:rPr>
          <w:rFonts w:ascii="Times New Roman" w:hAnsi="Times New Roman" w:cs="Times New Roman"/>
        </w:rPr>
        <w:t>he</w:t>
      </w:r>
      <w:r w:rsidR="00FD377B" w:rsidRPr="00A5397A">
        <w:rPr>
          <w:rFonts w:ascii="Times New Roman" w:hAnsi="Times New Roman" w:cs="Times New Roman"/>
        </w:rPr>
        <w:t xml:space="preserve"> Programme for International Student Assessment</w:t>
      </w:r>
      <w:r w:rsidR="00DA0BB2" w:rsidRPr="00A5397A">
        <w:rPr>
          <w:rFonts w:ascii="Times New Roman" w:hAnsi="Times New Roman" w:cs="Times New Roman"/>
        </w:rPr>
        <w:t xml:space="preserve"> </w:t>
      </w:r>
      <w:r w:rsidR="00FD377B" w:rsidRPr="00A5397A">
        <w:rPr>
          <w:rFonts w:ascii="Times New Roman" w:hAnsi="Times New Roman" w:cs="Times New Roman"/>
        </w:rPr>
        <w:t>(</w:t>
      </w:r>
      <w:r w:rsidR="00DA0BB2" w:rsidRPr="00A5397A">
        <w:rPr>
          <w:rFonts w:ascii="Times New Roman" w:hAnsi="Times New Roman" w:cs="Times New Roman"/>
        </w:rPr>
        <w:t>PISA</w:t>
      </w:r>
      <w:r w:rsidR="00FD377B" w:rsidRPr="00A5397A">
        <w:rPr>
          <w:rFonts w:ascii="Times New Roman" w:hAnsi="Times New Roman" w:cs="Times New Roman"/>
        </w:rPr>
        <w:t>)</w:t>
      </w:r>
      <w:r w:rsidR="00DA0BB2" w:rsidRPr="00A5397A">
        <w:rPr>
          <w:rFonts w:ascii="Times New Roman" w:hAnsi="Times New Roman" w:cs="Times New Roman"/>
        </w:rPr>
        <w:t xml:space="preserve"> Maths results that Welsh students</w:t>
      </w:r>
      <w:r w:rsidR="006F2613" w:rsidRPr="00A5397A">
        <w:rPr>
          <w:rFonts w:ascii="Times New Roman" w:hAnsi="Times New Roman" w:cs="Times New Roman"/>
        </w:rPr>
        <w:t xml:space="preserve"> are la</w:t>
      </w:r>
      <w:r w:rsidR="00A36B17" w:rsidRPr="00A5397A">
        <w:rPr>
          <w:rFonts w:ascii="Times New Roman" w:hAnsi="Times New Roman" w:cs="Times New Roman"/>
        </w:rPr>
        <w:t xml:space="preserve">gging behind their counterparts. </w:t>
      </w:r>
      <w:r w:rsidR="00D12B35">
        <w:rPr>
          <w:rFonts w:ascii="Times New Roman" w:hAnsi="Times New Roman" w:cs="Times New Roman"/>
        </w:rPr>
        <w:t>The programme assesses the skills of 15-year-old students and their ability to apply knowledge that they have acquired through formal education. Students from 80 countries are assessed in a variety of subject matters including reading</w:t>
      </w:r>
      <w:r w:rsidR="007A6909">
        <w:rPr>
          <w:rFonts w:ascii="Times New Roman" w:hAnsi="Times New Roman" w:cs="Times New Roman"/>
        </w:rPr>
        <w:t>, mathematics and science. D</w:t>
      </w:r>
      <w:r w:rsidR="00DA0BB2" w:rsidRPr="00A5397A">
        <w:rPr>
          <w:rFonts w:ascii="Times New Roman" w:hAnsi="Times New Roman" w:cs="Times New Roman"/>
        </w:rPr>
        <w:t>ata shows that</w:t>
      </w:r>
      <w:r w:rsidR="00174F52">
        <w:rPr>
          <w:rFonts w:ascii="Times New Roman" w:hAnsi="Times New Roman" w:cs="Times New Roman"/>
        </w:rPr>
        <w:t>,</w:t>
      </w:r>
      <w:r w:rsidR="00DA0BB2" w:rsidRPr="00A5397A">
        <w:rPr>
          <w:rFonts w:ascii="Times New Roman" w:hAnsi="Times New Roman" w:cs="Times New Roman"/>
        </w:rPr>
        <w:t xml:space="preserve"> i</w:t>
      </w:r>
      <w:r w:rsidR="00A36B17" w:rsidRPr="00A5397A">
        <w:rPr>
          <w:rFonts w:ascii="Times New Roman" w:hAnsi="Times New Roman" w:cs="Times New Roman"/>
        </w:rPr>
        <w:t xml:space="preserve">n 2015, Welsh students </w:t>
      </w:r>
      <w:r w:rsidR="007A6909">
        <w:rPr>
          <w:rFonts w:ascii="Times New Roman" w:hAnsi="Times New Roman" w:cs="Times New Roman"/>
        </w:rPr>
        <w:t>were outperformed by</w:t>
      </w:r>
      <w:r w:rsidR="00A36B17" w:rsidRPr="00A5397A">
        <w:rPr>
          <w:rFonts w:ascii="Times New Roman" w:hAnsi="Times New Roman" w:cs="Times New Roman"/>
        </w:rPr>
        <w:t xml:space="preserve"> their counterparts in England, Scotland and Northern Ireland in the PISA Maths Tests, scoring 478 in 2015, </w:t>
      </w:r>
      <w:r w:rsidR="00E5773C">
        <w:rPr>
          <w:rFonts w:ascii="Times New Roman" w:hAnsi="Times New Roman" w:cs="Times New Roman"/>
        </w:rPr>
        <w:t>compared</w:t>
      </w:r>
      <w:r w:rsidR="00A36B17" w:rsidRPr="00A5397A">
        <w:rPr>
          <w:rFonts w:ascii="Times New Roman" w:hAnsi="Times New Roman" w:cs="Times New Roman"/>
        </w:rPr>
        <w:t xml:space="preserve"> to En</w:t>
      </w:r>
      <w:r w:rsidR="00216C0A" w:rsidRPr="00A5397A">
        <w:rPr>
          <w:rFonts w:ascii="Times New Roman" w:hAnsi="Times New Roman" w:cs="Times New Roman"/>
        </w:rPr>
        <w:t>gland who scored 493 (O</w:t>
      </w:r>
      <w:r w:rsidR="00BB5E4E" w:rsidRPr="00A5397A">
        <w:rPr>
          <w:rFonts w:ascii="Times New Roman" w:hAnsi="Times New Roman" w:cs="Times New Roman"/>
        </w:rPr>
        <w:t>E</w:t>
      </w:r>
      <w:r w:rsidR="00216C0A" w:rsidRPr="00A5397A">
        <w:rPr>
          <w:rFonts w:ascii="Times New Roman" w:hAnsi="Times New Roman" w:cs="Times New Roman"/>
        </w:rPr>
        <w:t>C</w:t>
      </w:r>
      <w:r w:rsidR="007A6909">
        <w:rPr>
          <w:rFonts w:ascii="Times New Roman" w:hAnsi="Times New Roman" w:cs="Times New Roman"/>
        </w:rPr>
        <w:t>D, 2016</w:t>
      </w:r>
      <w:r w:rsidR="00A36B17" w:rsidRPr="00A5397A">
        <w:rPr>
          <w:rFonts w:ascii="Times New Roman" w:hAnsi="Times New Roman" w:cs="Times New Roman"/>
        </w:rPr>
        <w:t xml:space="preserve">). </w:t>
      </w:r>
      <w:r w:rsidR="00DA0BB2" w:rsidRPr="00A5397A">
        <w:rPr>
          <w:rFonts w:ascii="Times New Roman" w:hAnsi="Times New Roman" w:cs="Times New Roman"/>
        </w:rPr>
        <w:t>Worryingly, t</w:t>
      </w:r>
      <w:r w:rsidR="00A36B17" w:rsidRPr="00A5397A">
        <w:rPr>
          <w:rFonts w:ascii="Times New Roman" w:hAnsi="Times New Roman" w:cs="Times New Roman"/>
        </w:rPr>
        <w:t>his was al</w:t>
      </w:r>
      <w:r w:rsidR="00216C0A" w:rsidRPr="00A5397A">
        <w:rPr>
          <w:rFonts w:ascii="Times New Roman" w:hAnsi="Times New Roman" w:cs="Times New Roman"/>
        </w:rPr>
        <w:t>so the case in 2012 and 2009 (O</w:t>
      </w:r>
      <w:r w:rsidR="00A36B17" w:rsidRPr="00A5397A">
        <w:rPr>
          <w:rFonts w:ascii="Times New Roman" w:hAnsi="Times New Roman" w:cs="Times New Roman"/>
        </w:rPr>
        <w:t>E</w:t>
      </w:r>
      <w:r w:rsidR="00216C0A" w:rsidRPr="00A5397A">
        <w:rPr>
          <w:rFonts w:ascii="Times New Roman" w:hAnsi="Times New Roman" w:cs="Times New Roman"/>
        </w:rPr>
        <w:t>C</w:t>
      </w:r>
      <w:r w:rsidR="00A36B17" w:rsidRPr="00A5397A">
        <w:rPr>
          <w:rFonts w:ascii="Times New Roman" w:hAnsi="Times New Roman" w:cs="Times New Roman"/>
        </w:rPr>
        <w:t xml:space="preserve">D). </w:t>
      </w:r>
      <w:r w:rsidR="00DA0BB2" w:rsidRPr="00A5397A">
        <w:rPr>
          <w:rFonts w:ascii="Times New Roman" w:hAnsi="Times New Roman" w:cs="Times New Roman"/>
        </w:rPr>
        <w:t xml:space="preserve">The </w:t>
      </w:r>
      <w:r w:rsidR="00BB5E4E" w:rsidRPr="00A5397A">
        <w:rPr>
          <w:rFonts w:ascii="Times New Roman" w:hAnsi="Times New Roman" w:cs="Times New Roman"/>
        </w:rPr>
        <w:t>results from the PISA (2015</w:t>
      </w:r>
      <w:r w:rsidR="00BE656C">
        <w:rPr>
          <w:rFonts w:ascii="Times New Roman" w:hAnsi="Times New Roman" w:cs="Times New Roman"/>
        </w:rPr>
        <w:t>)</w:t>
      </w:r>
      <w:r w:rsidR="00FE1CD7">
        <w:rPr>
          <w:rFonts w:ascii="Times New Roman" w:hAnsi="Times New Roman" w:cs="Times New Roman"/>
        </w:rPr>
        <w:t>, with Wales scoring well below the OECD average of 490</w:t>
      </w:r>
      <w:r w:rsidR="00AF0F42">
        <w:rPr>
          <w:rFonts w:ascii="Times New Roman" w:hAnsi="Times New Roman" w:cs="Times New Roman"/>
        </w:rPr>
        <w:t xml:space="preserve"> (OECD, 2016)</w:t>
      </w:r>
      <w:r w:rsidR="00FE1CD7">
        <w:rPr>
          <w:rFonts w:ascii="Times New Roman" w:hAnsi="Times New Roman" w:cs="Times New Roman"/>
        </w:rPr>
        <w:t>,</w:t>
      </w:r>
      <w:r w:rsidR="00BE656C">
        <w:rPr>
          <w:rFonts w:ascii="Times New Roman" w:hAnsi="Times New Roman" w:cs="Times New Roman"/>
        </w:rPr>
        <w:t xml:space="preserve"> could </w:t>
      </w:r>
      <w:r w:rsidR="00E5773C">
        <w:rPr>
          <w:rFonts w:ascii="Times New Roman" w:hAnsi="Times New Roman" w:cs="Times New Roman"/>
        </w:rPr>
        <w:t>indicate that there is a genuine problem with the</w:t>
      </w:r>
      <w:r w:rsidR="00A36B17" w:rsidRPr="00A5397A">
        <w:rPr>
          <w:rFonts w:ascii="Times New Roman" w:hAnsi="Times New Roman" w:cs="Times New Roman"/>
        </w:rPr>
        <w:t xml:space="preserve"> standards of Mathematics in Wales to the rest of the world. </w:t>
      </w:r>
      <w:r w:rsidR="00BB7B3A" w:rsidRPr="00A5397A">
        <w:rPr>
          <w:rFonts w:ascii="Times New Roman" w:hAnsi="Times New Roman" w:cs="Times New Roman"/>
        </w:rPr>
        <w:t>There is a need for</w:t>
      </w:r>
      <w:r w:rsidR="00BE656C">
        <w:rPr>
          <w:rFonts w:ascii="Times New Roman" w:hAnsi="Times New Roman" w:cs="Times New Roman"/>
        </w:rPr>
        <w:t xml:space="preserve"> change of aspirations in Wales, and Welsh students “have</w:t>
      </w:r>
      <w:r w:rsidR="00BB7B3A" w:rsidRPr="00A5397A">
        <w:rPr>
          <w:rFonts w:ascii="Times New Roman" w:hAnsi="Times New Roman" w:cs="Times New Roman"/>
        </w:rPr>
        <w:t xml:space="preserve"> to be hungrier and better educated</w:t>
      </w:r>
      <w:r w:rsidR="00BE656C">
        <w:rPr>
          <w:rFonts w:ascii="Times New Roman" w:hAnsi="Times New Roman" w:cs="Times New Roman"/>
        </w:rPr>
        <w:t>”</w:t>
      </w:r>
      <w:r w:rsidR="00BB7B3A" w:rsidRPr="00A5397A">
        <w:rPr>
          <w:rFonts w:ascii="Times New Roman" w:hAnsi="Times New Roman" w:cs="Times New Roman"/>
        </w:rPr>
        <w:t xml:space="preserve"> (</w:t>
      </w:r>
      <w:r w:rsidR="00BE656C">
        <w:rPr>
          <w:rFonts w:ascii="Times New Roman" w:hAnsi="Times New Roman" w:cs="Times New Roman"/>
        </w:rPr>
        <w:t xml:space="preserve">Professor </w:t>
      </w:r>
      <w:proofErr w:type="spellStart"/>
      <w:r w:rsidR="00BE656C">
        <w:rPr>
          <w:rFonts w:ascii="Times New Roman" w:hAnsi="Times New Roman" w:cs="Times New Roman"/>
        </w:rPr>
        <w:t>Gripaio</w:t>
      </w:r>
      <w:r w:rsidR="002F7408" w:rsidRPr="00A5397A">
        <w:rPr>
          <w:rFonts w:ascii="Times New Roman" w:hAnsi="Times New Roman" w:cs="Times New Roman"/>
        </w:rPr>
        <w:t>s</w:t>
      </w:r>
      <w:proofErr w:type="spellEnd"/>
      <w:r w:rsidR="000A09E6" w:rsidRPr="00A5397A">
        <w:rPr>
          <w:rFonts w:ascii="Times New Roman" w:hAnsi="Times New Roman" w:cs="Times New Roman"/>
        </w:rPr>
        <w:t xml:space="preserve"> cited in House of </w:t>
      </w:r>
      <w:r w:rsidR="003C2BC2" w:rsidRPr="00A5397A">
        <w:rPr>
          <w:rFonts w:ascii="Times New Roman" w:hAnsi="Times New Roman" w:cs="Times New Roman"/>
        </w:rPr>
        <w:t>Commons</w:t>
      </w:r>
      <w:r w:rsidR="000A09E6" w:rsidRPr="00A5397A">
        <w:rPr>
          <w:rFonts w:ascii="Times New Roman" w:hAnsi="Times New Roman" w:cs="Times New Roman"/>
        </w:rPr>
        <w:t xml:space="preserve"> Welsh affairs Committee</w:t>
      </w:r>
      <w:r w:rsidR="002F7408" w:rsidRPr="00A5397A">
        <w:rPr>
          <w:rFonts w:ascii="Times New Roman" w:hAnsi="Times New Roman" w:cs="Times New Roman"/>
        </w:rPr>
        <w:t xml:space="preserve">, </w:t>
      </w:r>
      <w:r w:rsidR="00BB7B3A" w:rsidRPr="00A5397A">
        <w:rPr>
          <w:rFonts w:ascii="Times New Roman" w:hAnsi="Times New Roman" w:cs="Times New Roman"/>
        </w:rPr>
        <w:t>2012)</w:t>
      </w:r>
      <w:r w:rsidR="00A407E0" w:rsidRPr="00A5397A">
        <w:rPr>
          <w:rFonts w:ascii="Times New Roman" w:hAnsi="Times New Roman" w:cs="Times New Roman"/>
        </w:rPr>
        <w:t>.</w:t>
      </w:r>
    </w:p>
    <w:p w14:paraId="48B7A812" w14:textId="77777777" w:rsidR="00A407E0" w:rsidRPr="00A5397A" w:rsidRDefault="00A407E0" w:rsidP="009E5A6A">
      <w:pPr>
        <w:spacing w:line="360" w:lineRule="auto"/>
        <w:jc w:val="both"/>
        <w:rPr>
          <w:rFonts w:ascii="Times New Roman" w:hAnsi="Times New Roman" w:cs="Times New Roman"/>
        </w:rPr>
      </w:pPr>
    </w:p>
    <w:p w14:paraId="48B79820" w14:textId="0DD45A90" w:rsidR="00257336" w:rsidRPr="00A5397A" w:rsidRDefault="0037752B" w:rsidP="009E5A6A">
      <w:pPr>
        <w:spacing w:line="360" w:lineRule="auto"/>
        <w:jc w:val="both"/>
        <w:rPr>
          <w:rFonts w:ascii="Times New Roman" w:hAnsi="Times New Roman" w:cs="Times New Roman"/>
        </w:rPr>
      </w:pPr>
      <w:r>
        <w:rPr>
          <w:rFonts w:ascii="Times New Roman" w:hAnsi="Times New Roman" w:cs="Times New Roman"/>
        </w:rPr>
        <w:t>From the evidence given above, there is a clear case to be made for th</w:t>
      </w:r>
      <w:r w:rsidR="00166358">
        <w:rPr>
          <w:rFonts w:ascii="Times New Roman" w:hAnsi="Times New Roman" w:cs="Times New Roman"/>
        </w:rPr>
        <w:t>e need to improve standards in M</w:t>
      </w:r>
      <w:r>
        <w:rPr>
          <w:rFonts w:ascii="Times New Roman" w:hAnsi="Times New Roman" w:cs="Times New Roman"/>
        </w:rPr>
        <w:t xml:space="preserve">athematics across Wales, and this is a need that is reflected in the group in this study. </w:t>
      </w:r>
      <w:r w:rsidR="00257336" w:rsidRPr="00A5397A">
        <w:rPr>
          <w:rFonts w:ascii="Times New Roman" w:hAnsi="Times New Roman" w:cs="Times New Roman"/>
        </w:rPr>
        <w:t>Educati</w:t>
      </w:r>
      <w:r w:rsidR="003453D9" w:rsidRPr="00A5397A">
        <w:rPr>
          <w:rFonts w:ascii="Times New Roman" w:hAnsi="Times New Roman" w:cs="Times New Roman"/>
        </w:rPr>
        <w:t>on</w:t>
      </w:r>
      <w:r w:rsidR="00257336" w:rsidRPr="00A5397A">
        <w:rPr>
          <w:rFonts w:ascii="Times New Roman" w:hAnsi="Times New Roman" w:cs="Times New Roman"/>
        </w:rPr>
        <w:t xml:space="preserve"> Secretary </w:t>
      </w:r>
      <w:proofErr w:type="spellStart"/>
      <w:r w:rsidR="00257336" w:rsidRPr="00A5397A">
        <w:rPr>
          <w:rFonts w:ascii="Times New Roman" w:hAnsi="Times New Roman" w:cs="Times New Roman"/>
        </w:rPr>
        <w:t>Kirsty</w:t>
      </w:r>
      <w:proofErr w:type="spellEnd"/>
      <w:r w:rsidR="00257336" w:rsidRPr="00A5397A">
        <w:rPr>
          <w:rFonts w:ascii="Times New Roman" w:hAnsi="Times New Roman" w:cs="Times New Roman"/>
        </w:rPr>
        <w:t xml:space="preserve"> Williams (2017) promoted this sense of urgency to increase attainment, particularly in Welsh schools, noting the following:</w:t>
      </w:r>
    </w:p>
    <w:p w14:paraId="4653D872" w14:textId="3438E378" w:rsidR="00257336" w:rsidRPr="00A96FC0" w:rsidRDefault="00257336" w:rsidP="00A96FC0">
      <w:pPr>
        <w:pStyle w:val="Quote"/>
        <w:rPr>
          <w:rFonts w:ascii="Times New Roman" w:hAnsi="Times New Roman" w:cs="Times New Roman"/>
          <w:color w:val="auto"/>
        </w:rPr>
      </w:pPr>
      <w:r w:rsidRPr="00A96FC0">
        <w:rPr>
          <w:rFonts w:ascii="Times New Roman" w:hAnsi="Times New Roman" w:cs="Times New Roman"/>
          <w:color w:val="auto"/>
        </w:rPr>
        <w:t>“We are on a national mission to improve education standards to make sure all our pupils have an equal opportunity to reach the highest standards. This is particularly important in such a cr</w:t>
      </w:r>
      <w:r w:rsidR="00376068" w:rsidRPr="00A96FC0">
        <w:rPr>
          <w:rFonts w:ascii="Times New Roman" w:hAnsi="Times New Roman" w:cs="Times New Roman"/>
          <w:color w:val="auto"/>
        </w:rPr>
        <w:t>itical subject</w:t>
      </w:r>
      <w:r w:rsidR="00D63E39" w:rsidRPr="00A96FC0">
        <w:rPr>
          <w:rFonts w:ascii="Times New Roman" w:hAnsi="Times New Roman" w:cs="Times New Roman"/>
          <w:color w:val="auto"/>
        </w:rPr>
        <w:t xml:space="preserve"> such as maths”</w:t>
      </w:r>
      <w:r w:rsidRPr="00A96FC0">
        <w:rPr>
          <w:rFonts w:ascii="Times New Roman" w:hAnsi="Times New Roman" w:cs="Times New Roman"/>
          <w:color w:val="auto"/>
        </w:rPr>
        <w:t xml:space="preserve"> (</w:t>
      </w:r>
      <w:r w:rsidR="000A09E6" w:rsidRPr="00A96FC0">
        <w:rPr>
          <w:rFonts w:ascii="Times New Roman" w:hAnsi="Times New Roman" w:cs="Times New Roman"/>
          <w:color w:val="auto"/>
        </w:rPr>
        <w:t>Welsh Government, 2017</w:t>
      </w:r>
      <w:r w:rsidRPr="00A96FC0">
        <w:rPr>
          <w:rFonts w:ascii="Times New Roman" w:hAnsi="Times New Roman" w:cs="Times New Roman"/>
          <w:color w:val="auto"/>
        </w:rPr>
        <w:t>)</w:t>
      </w:r>
    </w:p>
    <w:p w14:paraId="19A35892" w14:textId="5DE7150E" w:rsidR="00C21D3B" w:rsidRPr="00A5397A" w:rsidRDefault="00DA0BB2" w:rsidP="009E5A6A">
      <w:pPr>
        <w:spacing w:line="360" w:lineRule="auto"/>
        <w:jc w:val="both"/>
        <w:rPr>
          <w:rFonts w:ascii="Times New Roman" w:hAnsi="Times New Roman" w:cs="Times New Roman"/>
          <w:i/>
        </w:rPr>
      </w:pPr>
      <w:r w:rsidRPr="00A5397A">
        <w:rPr>
          <w:rFonts w:ascii="Times New Roman" w:hAnsi="Times New Roman" w:cs="Times New Roman"/>
        </w:rPr>
        <w:t>In light of this</w:t>
      </w:r>
      <w:r w:rsidR="0045282C">
        <w:rPr>
          <w:rFonts w:ascii="Times New Roman" w:hAnsi="Times New Roman" w:cs="Times New Roman"/>
        </w:rPr>
        <w:t>,</w:t>
      </w:r>
      <w:r w:rsidRPr="00A5397A">
        <w:rPr>
          <w:rFonts w:ascii="Times New Roman" w:hAnsi="Times New Roman" w:cs="Times New Roman"/>
        </w:rPr>
        <w:t xml:space="preserve"> the Welsh Government </w:t>
      </w:r>
      <w:r w:rsidR="009779F1" w:rsidRPr="00A5397A">
        <w:rPr>
          <w:rFonts w:ascii="Times New Roman" w:hAnsi="Times New Roman" w:cs="Times New Roman"/>
        </w:rPr>
        <w:t>set up</w:t>
      </w:r>
      <w:r w:rsidR="00FD377B" w:rsidRPr="00A5397A">
        <w:rPr>
          <w:rFonts w:ascii="Times New Roman" w:hAnsi="Times New Roman" w:cs="Times New Roman"/>
        </w:rPr>
        <w:t xml:space="preserve"> the National Network for Excellence in Mathematics</w:t>
      </w:r>
      <w:r w:rsidR="009779F1" w:rsidRPr="00A5397A">
        <w:rPr>
          <w:rFonts w:ascii="Times New Roman" w:hAnsi="Times New Roman" w:cs="Times New Roman"/>
        </w:rPr>
        <w:t xml:space="preserve"> with the main</w:t>
      </w:r>
      <w:r w:rsidR="00C21D3B" w:rsidRPr="00A5397A">
        <w:rPr>
          <w:rFonts w:ascii="Times New Roman" w:hAnsi="Times New Roman" w:cs="Times New Roman"/>
        </w:rPr>
        <w:t xml:space="preserve"> mission</w:t>
      </w:r>
      <w:r w:rsidR="009779F1" w:rsidRPr="00A5397A">
        <w:rPr>
          <w:rFonts w:ascii="Times New Roman" w:hAnsi="Times New Roman" w:cs="Times New Roman"/>
        </w:rPr>
        <w:t>/aim</w:t>
      </w:r>
      <w:r w:rsidR="00C21D3B" w:rsidRPr="00A5397A">
        <w:rPr>
          <w:rFonts w:ascii="Times New Roman" w:hAnsi="Times New Roman" w:cs="Times New Roman"/>
        </w:rPr>
        <w:t xml:space="preserve"> to raise standards</w:t>
      </w:r>
      <w:r w:rsidR="009779F1" w:rsidRPr="00A5397A">
        <w:rPr>
          <w:rFonts w:ascii="Times New Roman" w:hAnsi="Times New Roman" w:cs="Times New Roman"/>
        </w:rPr>
        <w:t xml:space="preserve"> in Mathematics across Wales</w:t>
      </w:r>
      <w:r w:rsidR="00C21D3B" w:rsidRPr="00A5397A">
        <w:rPr>
          <w:rFonts w:ascii="Times New Roman" w:hAnsi="Times New Roman" w:cs="Times New Roman"/>
        </w:rPr>
        <w:t xml:space="preserve">. </w:t>
      </w:r>
      <w:r w:rsidR="00C21D3B" w:rsidRPr="00A5397A">
        <w:rPr>
          <w:rFonts w:ascii="Times New Roman" w:hAnsi="Times New Roman" w:cs="Times New Roman"/>
        </w:rPr>
        <w:lastRenderedPageBreak/>
        <w:t xml:space="preserve">The </w:t>
      </w:r>
      <w:r w:rsidR="00FD377B" w:rsidRPr="00A5397A">
        <w:rPr>
          <w:rFonts w:ascii="Times New Roman" w:hAnsi="Times New Roman" w:cs="Times New Roman"/>
        </w:rPr>
        <w:t>N</w:t>
      </w:r>
      <w:r w:rsidR="00F04A36" w:rsidRPr="00A5397A">
        <w:rPr>
          <w:rFonts w:ascii="Times New Roman" w:hAnsi="Times New Roman" w:cs="Times New Roman"/>
        </w:rPr>
        <w:t>etwork</w:t>
      </w:r>
      <w:r w:rsidRPr="00A5397A">
        <w:rPr>
          <w:rFonts w:ascii="Times New Roman" w:hAnsi="Times New Roman" w:cs="Times New Roman"/>
        </w:rPr>
        <w:t xml:space="preserve"> consists</w:t>
      </w:r>
      <w:r w:rsidR="009779F1" w:rsidRPr="00A5397A">
        <w:rPr>
          <w:rFonts w:ascii="Times New Roman" w:hAnsi="Times New Roman" w:cs="Times New Roman"/>
        </w:rPr>
        <w:t xml:space="preserve"> of a number of te</w:t>
      </w:r>
      <w:r w:rsidR="0045282C">
        <w:rPr>
          <w:rFonts w:ascii="Times New Roman" w:hAnsi="Times New Roman" w:cs="Times New Roman"/>
        </w:rPr>
        <w:t>achers that share good practice and</w:t>
      </w:r>
      <w:r w:rsidR="00C21D3B" w:rsidRPr="00A5397A">
        <w:rPr>
          <w:rFonts w:ascii="Times New Roman" w:hAnsi="Times New Roman" w:cs="Times New Roman"/>
        </w:rPr>
        <w:t xml:space="preserve"> provide ex</w:t>
      </w:r>
      <w:r w:rsidR="009779F1" w:rsidRPr="00A5397A">
        <w:rPr>
          <w:rFonts w:ascii="Times New Roman" w:hAnsi="Times New Roman" w:cs="Times New Roman"/>
        </w:rPr>
        <w:t>tra program</w:t>
      </w:r>
      <w:r w:rsidR="00A407E0" w:rsidRPr="00A5397A">
        <w:rPr>
          <w:rFonts w:ascii="Times New Roman" w:hAnsi="Times New Roman" w:cs="Times New Roman"/>
        </w:rPr>
        <w:t>me</w:t>
      </w:r>
      <w:r w:rsidR="009779F1" w:rsidRPr="00A5397A">
        <w:rPr>
          <w:rFonts w:ascii="Times New Roman" w:hAnsi="Times New Roman" w:cs="Times New Roman"/>
        </w:rPr>
        <w:t>s and support for both Maths specialist</w:t>
      </w:r>
      <w:r w:rsidR="00A407E0" w:rsidRPr="00A5397A">
        <w:rPr>
          <w:rFonts w:ascii="Times New Roman" w:hAnsi="Times New Roman" w:cs="Times New Roman"/>
        </w:rPr>
        <w:t>s and non-</w:t>
      </w:r>
      <w:r w:rsidR="009779F1" w:rsidRPr="00A5397A">
        <w:rPr>
          <w:rFonts w:ascii="Times New Roman" w:hAnsi="Times New Roman" w:cs="Times New Roman"/>
        </w:rPr>
        <w:t>specialists. The purpose of the network is to</w:t>
      </w:r>
      <w:r w:rsidR="00C21D3B" w:rsidRPr="00A5397A">
        <w:rPr>
          <w:rFonts w:ascii="Times New Roman" w:hAnsi="Times New Roman" w:cs="Times New Roman"/>
        </w:rPr>
        <w:t xml:space="preserve"> promote excellent teaching and learning in order to improve attainment.</w:t>
      </w:r>
      <w:r w:rsidRPr="00A5397A">
        <w:rPr>
          <w:rFonts w:ascii="Times New Roman" w:hAnsi="Times New Roman" w:cs="Times New Roman"/>
        </w:rPr>
        <w:t xml:space="preserve"> </w:t>
      </w:r>
      <w:r w:rsidR="00FD377B" w:rsidRPr="00A5397A">
        <w:rPr>
          <w:rFonts w:ascii="Times New Roman" w:hAnsi="Times New Roman" w:cs="Times New Roman"/>
        </w:rPr>
        <w:t>It is hoped t</w:t>
      </w:r>
      <w:r w:rsidR="00C1438F" w:rsidRPr="00A5397A">
        <w:rPr>
          <w:rFonts w:ascii="Times New Roman" w:hAnsi="Times New Roman" w:cs="Times New Roman"/>
        </w:rPr>
        <w:t>hat the network will be successful and all teachers involved will be fully committed to the vision and goal</w:t>
      </w:r>
      <w:r w:rsidR="00A407E0" w:rsidRPr="00A5397A">
        <w:rPr>
          <w:rFonts w:ascii="Times New Roman" w:hAnsi="Times New Roman" w:cs="Times New Roman"/>
        </w:rPr>
        <w:t>s</w:t>
      </w:r>
      <w:r w:rsidR="00C1438F" w:rsidRPr="00A5397A">
        <w:rPr>
          <w:rFonts w:ascii="Times New Roman" w:hAnsi="Times New Roman" w:cs="Times New Roman"/>
        </w:rPr>
        <w:t xml:space="preserve"> set out. If</w:t>
      </w:r>
      <w:r w:rsidR="00A407E0" w:rsidRPr="00A5397A">
        <w:rPr>
          <w:rFonts w:ascii="Times New Roman" w:hAnsi="Times New Roman" w:cs="Times New Roman"/>
        </w:rPr>
        <w:t xml:space="preserve"> the key issues are</w:t>
      </w:r>
      <w:r w:rsidR="00BB7B3A" w:rsidRPr="00A5397A">
        <w:rPr>
          <w:rFonts w:ascii="Times New Roman" w:hAnsi="Times New Roman" w:cs="Times New Roman"/>
        </w:rPr>
        <w:t xml:space="preserve"> not addressed</w:t>
      </w:r>
      <w:r w:rsidR="0045282C">
        <w:rPr>
          <w:rFonts w:ascii="Times New Roman" w:hAnsi="Times New Roman" w:cs="Times New Roman"/>
        </w:rPr>
        <w:t>,</w:t>
      </w:r>
      <w:r w:rsidR="00C1438F" w:rsidRPr="00A5397A">
        <w:rPr>
          <w:rFonts w:ascii="Times New Roman" w:hAnsi="Times New Roman" w:cs="Times New Roman"/>
        </w:rPr>
        <w:t xml:space="preserve"> however</w:t>
      </w:r>
      <w:r w:rsidR="00BB7B3A" w:rsidRPr="00A5397A">
        <w:rPr>
          <w:rFonts w:ascii="Times New Roman" w:hAnsi="Times New Roman" w:cs="Times New Roman"/>
        </w:rPr>
        <w:t xml:space="preserve">, </w:t>
      </w:r>
      <w:r w:rsidR="000A09E6" w:rsidRPr="00A5397A">
        <w:rPr>
          <w:rFonts w:ascii="Times New Roman" w:hAnsi="Times New Roman" w:cs="Times New Roman"/>
        </w:rPr>
        <w:t xml:space="preserve">it is expected that </w:t>
      </w:r>
      <w:r w:rsidR="00BB7B3A" w:rsidRPr="00A5397A">
        <w:rPr>
          <w:rFonts w:ascii="Times New Roman" w:hAnsi="Times New Roman" w:cs="Times New Roman"/>
        </w:rPr>
        <w:t xml:space="preserve">Wales will </w:t>
      </w:r>
      <w:r w:rsidR="00C1438F" w:rsidRPr="00A5397A">
        <w:rPr>
          <w:rFonts w:ascii="Times New Roman" w:hAnsi="Times New Roman" w:cs="Times New Roman"/>
        </w:rPr>
        <w:t xml:space="preserve">continue to fail to improve the skills of young people in key areas and hence this will contribute to continued economic decline in Wales </w:t>
      </w:r>
      <w:r w:rsidR="000A09E6" w:rsidRPr="00A5397A">
        <w:rPr>
          <w:rFonts w:ascii="Times New Roman" w:hAnsi="Times New Roman" w:cs="Times New Roman"/>
        </w:rPr>
        <w:t>(House of Commons, 2012</w:t>
      </w:r>
      <w:r w:rsidR="00C1438F" w:rsidRPr="00A5397A">
        <w:rPr>
          <w:rFonts w:ascii="Times New Roman" w:hAnsi="Times New Roman" w:cs="Times New Roman"/>
        </w:rPr>
        <w:t>).</w:t>
      </w:r>
    </w:p>
    <w:p w14:paraId="2A8993A2" w14:textId="77777777" w:rsidR="00C21D3B" w:rsidRPr="00A5397A" w:rsidRDefault="00C21D3B" w:rsidP="009E5A6A">
      <w:pPr>
        <w:spacing w:line="360" w:lineRule="auto"/>
        <w:jc w:val="both"/>
        <w:rPr>
          <w:rFonts w:ascii="Times New Roman" w:eastAsia="Times New Roman" w:hAnsi="Times New Roman" w:cs="Times New Roman"/>
          <w:color w:val="333333"/>
          <w:shd w:val="clear" w:color="auto" w:fill="F2F2F2"/>
        </w:rPr>
      </w:pPr>
    </w:p>
    <w:p w14:paraId="7AF18956" w14:textId="19CDC6AD" w:rsidR="00C1438F" w:rsidRPr="00A5397A" w:rsidRDefault="00C1438F" w:rsidP="009E5A6A">
      <w:pPr>
        <w:spacing w:line="360" w:lineRule="auto"/>
        <w:jc w:val="both"/>
        <w:rPr>
          <w:rFonts w:ascii="Times New Roman" w:hAnsi="Times New Roman" w:cs="Times New Roman"/>
        </w:rPr>
      </w:pPr>
      <w:r w:rsidRPr="00A5397A">
        <w:rPr>
          <w:rFonts w:ascii="Times New Roman" w:hAnsi="Times New Roman" w:cs="Times New Roman"/>
        </w:rPr>
        <w:t>The</w:t>
      </w:r>
      <w:r w:rsidR="003A7F1F">
        <w:rPr>
          <w:rFonts w:ascii="Times New Roman" w:hAnsi="Times New Roman" w:cs="Times New Roman"/>
        </w:rPr>
        <w:t xml:space="preserve"> N</w:t>
      </w:r>
      <w:r w:rsidR="00A407E0" w:rsidRPr="00A5397A">
        <w:rPr>
          <w:rFonts w:ascii="Times New Roman" w:hAnsi="Times New Roman" w:cs="Times New Roman"/>
        </w:rPr>
        <w:t>etwork highlights that Welsh s</w:t>
      </w:r>
      <w:r w:rsidRPr="00A5397A">
        <w:rPr>
          <w:rFonts w:ascii="Times New Roman" w:hAnsi="Times New Roman" w:cs="Times New Roman"/>
        </w:rPr>
        <w:t>tudents need to be engaged with the content, with their interests positively aff</w:t>
      </w:r>
      <w:r w:rsidR="00A407E0" w:rsidRPr="00A5397A">
        <w:rPr>
          <w:rFonts w:ascii="Times New Roman" w:hAnsi="Times New Roman" w:cs="Times New Roman"/>
        </w:rPr>
        <w:t>ecting their attention, goal s</w:t>
      </w:r>
      <w:r w:rsidRPr="00A5397A">
        <w:rPr>
          <w:rFonts w:ascii="Times New Roman" w:hAnsi="Times New Roman" w:cs="Times New Roman"/>
        </w:rPr>
        <w:t xml:space="preserve">etting, comprehension, motivation and learning </w:t>
      </w:r>
      <w:r w:rsidR="004206DB" w:rsidRPr="00A5397A">
        <w:rPr>
          <w:rFonts w:ascii="Times New Roman" w:hAnsi="Times New Roman" w:cs="Times New Roman"/>
        </w:rPr>
        <w:t>(</w:t>
      </w:r>
      <w:proofErr w:type="spellStart"/>
      <w:r w:rsidR="004206DB" w:rsidRPr="00A5397A">
        <w:rPr>
          <w:rFonts w:ascii="Times New Roman" w:hAnsi="Times New Roman" w:cs="Times New Roman"/>
        </w:rPr>
        <w:t>Renninger</w:t>
      </w:r>
      <w:proofErr w:type="spellEnd"/>
      <w:r w:rsidR="004206DB" w:rsidRPr="00A5397A">
        <w:rPr>
          <w:rFonts w:ascii="Times New Roman" w:hAnsi="Times New Roman" w:cs="Times New Roman"/>
        </w:rPr>
        <w:t xml:space="preserve"> </w:t>
      </w:r>
      <w:r w:rsidR="003C6C4A">
        <w:rPr>
          <w:rFonts w:ascii="Times New Roman" w:hAnsi="Times New Roman" w:cs="Times New Roman"/>
        </w:rPr>
        <w:t>and</w:t>
      </w:r>
      <w:r w:rsidR="004206DB" w:rsidRPr="00A5397A">
        <w:rPr>
          <w:rFonts w:ascii="Times New Roman" w:hAnsi="Times New Roman" w:cs="Times New Roman"/>
        </w:rPr>
        <w:t xml:space="preserve"> </w:t>
      </w:r>
      <w:proofErr w:type="spellStart"/>
      <w:r w:rsidR="004206DB" w:rsidRPr="00A5397A">
        <w:rPr>
          <w:rFonts w:ascii="Times New Roman" w:hAnsi="Times New Roman" w:cs="Times New Roman"/>
        </w:rPr>
        <w:t>Hidi</w:t>
      </w:r>
      <w:proofErr w:type="spellEnd"/>
      <w:r w:rsidR="004206DB" w:rsidRPr="00A5397A">
        <w:rPr>
          <w:rFonts w:ascii="Times New Roman" w:hAnsi="Times New Roman" w:cs="Times New Roman"/>
        </w:rPr>
        <w:t>, 2016</w:t>
      </w:r>
      <w:r w:rsidRPr="00A5397A">
        <w:rPr>
          <w:rFonts w:ascii="Times New Roman" w:hAnsi="Times New Roman" w:cs="Times New Roman"/>
        </w:rPr>
        <w:t xml:space="preserve">). </w:t>
      </w:r>
      <w:r w:rsidR="00A407E0" w:rsidRPr="00A5397A">
        <w:rPr>
          <w:rFonts w:ascii="Times New Roman" w:hAnsi="Times New Roman" w:cs="Times New Roman"/>
        </w:rPr>
        <w:t>This would influence</w:t>
      </w:r>
      <w:r w:rsidR="000C3896" w:rsidRPr="00A5397A">
        <w:rPr>
          <w:rFonts w:ascii="Times New Roman" w:hAnsi="Times New Roman" w:cs="Times New Roman"/>
        </w:rPr>
        <w:t xml:space="preserve"> their ability to achieve and succeed in their careers, not only improving attainment and outco</w:t>
      </w:r>
      <w:r w:rsidR="00A407E0" w:rsidRPr="00A5397A">
        <w:rPr>
          <w:rFonts w:ascii="Times New Roman" w:hAnsi="Times New Roman" w:cs="Times New Roman"/>
        </w:rPr>
        <w:t xml:space="preserve">mes at an individual level, but </w:t>
      </w:r>
      <w:r w:rsidR="000C3896" w:rsidRPr="00A5397A">
        <w:rPr>
          <w:rFonts w:ascii="Times New Roman" w:hAnsi="Times New Roman" w:cs="Times New Roman"/>
        </w:rPr>
        <w:t>when nurtur</w:t>
      </w:r>
      <w:r w:rsidR="00A407E0" w:rsidRPr="00A5397A">
        <w:rPr>
          <w:rFonts w:ascii="Times New Roman" w:hAnsi="Times New Roman" w:cs="Times New Roman"/>
        </w:rPr>
        <w:t>ed at a national level t</w:t>
      </w:r>
      <w:r w:rsidR="000C3896" w:rsidRPr="00A5397A">
        <w:rPr>
          <w:rFonts w:ascii="Times New Roman" w:hAnsi="Times New Roman" w:cs="Times New Roman"/>
        </w:rPr>
        <w:t>hese young people as a group could go on to have a positive impact on the country as a whole.</w:t>
      </w:r>
      <w:r w:rsidR="005D0801">
        <w:rPr>
          <w:rFonts w:ascii="Times New Roman" w:hAnsi="Times New Roman" w:cs="Times New Roman"/>
        </w:rPr>
        <w:t xml:space="preserve"> </w:t>
      </w:r>
      <w:r w:rsidR="003B448F">
        <w:rPr>
          <w:rFonts w:ascii="Times New Roman" w:hAnsi="Times New Roman" w:cs="Times New Roman"/>
        </w:rPr>
        <w:t xml:space="preserve">This study sets out to make the first steps to achieving this national goal by driving towards the same outcomes at an individual level with the group </w:t>
      </w:r>
      <w:r w:rsidR="00414017">
        <w:rPr>
          <w:rFonts w:ascii="Times New Roman" w:hAnsi="Times New Roman" w:cs="Times New Roman"/>
        </w:rPr>
        <w:t>of students involved. This aims</w:t>
      </w:r>
      <w:r w:rsidR="003B448F">
        <w:rPr>
          <w:rFonts w:ascii="Times New Roman" w:hAnsi="Times New Roman" w:cs="Times New Roman"/>
        </w:rPr>
        <w:t xml:space="preserve"> to be accomplished by focusing on </w:t>
      </w:r>
      <w:r w:rsidR="00414017">
        <w:rPr>
          <w:rFonts w:ascii="Times New Roman" w:hAnsi="Times New Roman" w:cs="Times New Roman"/>
        </w:rPr>
        <w:t>developing a growth mindset to attempt to increase motivation and engagement in Maths.</w:t>
      </w:r>
    </w:p>
    <w:p w14:paraId="1F2EA021" w14:textId="77777777" w:rsidR="00C21D3B" w:rsidRPr="00A5397A" w:rsidRDefault="00C21D3B" w:rsidP="009E5A6A">
      <w:pPr>
        <w:spacing w:line="360" w:lineRule="auto"/>
        <w:jc w:val="both"/>
        <w:rPr>
          <w:rFonts w:ascii="Times New Roman" w:eastAsia="Times New Roman" w:hAnsi="Times New Roman" w:cs="Times New Roman"/>
          <w:color w:val="333333"/>
          <w:shd w:val="clear" w:color="auto" w:fill="F2F2F2"/>
        </w:rPr>
      </w:pPr>
    </w:p>
    <w:p w14:paraId="1CFA7501" w14:textId="48FAC4A3" w:rsidR="00216C0A" w:rsidRDefault="00216C0A" w:rsidP="009E5A6A">
      <w:pPr>
        <w:spacing w:line="360" w:lineRule="auto"/>
        <w:jc w:val="both"/>
        <w:rPr>
          <w:rFonts w:ascii="Times New Roman" w:hAnsi="Times New Roman" w:cs="Times New Roman"/>
        </w:rPr>
      </w:pPr>
      <w:r w:rsidRPr="00A5397A">
        <w:rPr>
          <w:rFonts w:ascii="Times New Roman" w:hAnsi="Times New Roman" w:cs="Times New Roman"/>
        </w:rPr>
        <w:t>Clearly, any and all approaches which could “make the subject more compelling and interesting for pupils</w:t>
      </w:r>
      <w:r w:rsidRPr="00A96FC0">
        <w:rPr>
          <w:rFonts w:ascii="Times New Roman" w:hAnsi="Times New Roman" w:cs="Times New Roman"/>
        </w:rPr>
        <w:t>”</w:t>
      </w:r>
      <w:r w:rsidR="009D10D5" w:rsidRPr="00A96FC0">
        <w:rPr>
          <w:rFonts w:ascii="Times New Roman" w:hAnsi="Times New Roman" w:cs="Times New Roman"/>
        </w:rPr>
        <w:t xml:space="preserve"> (Welsh Government, 2017)</w:t>
      </w:r>
      <w:r w:rsidRPr="00A96FC0">
        <w:rPr>
          <w:rFonts w:ascii="Times New Roman" w:hAnsi="Times New Roman" w:cs="Times New Roman"/>
        </w:rPr>
        <w:t>,</w:t>
      </w:r>
      <w:r w:rsidRPr="00A5397A">
        <w:rPr>
          <w:rFonts w:ascii="Times New Roman" w:hAnsi="Times New Roman" w:cs="Times New Roman"/>
        </w:rPr>
        <w:t xml:space="preserve"> as </w:t>
      </w:r>
      <w:proofErr w:type="spellStart"/>
      <w:r w:rsidR="003E1257">
        <w:rPr>
          <w:rFonts w:ascii="Times New Roman" w:hAnsi="Times New Roman" w:cs="Times New Roman"/>
        </w:rPr>
        <w:t>Dr.</w:t>
      </w:r>
      <w:proofErr w:type="spellEnd"/>
      <w:r w:rsidR="003E1257">
        <w:rPr>
          <w:rFonts w:ascii="Times New Roman" w:hAnsi="Times New Roman" w:cs="Times New Roman"/>
        </w:rPr>
        <w:t xml:space="preserve"> </w:t>
      </w:r>
      <w:r w:rsidRPr="00A5397A">
        <w:rPr>
          <w:rFonts w:ascii="Times New Roman" w:hAnsi="Times New Roman" w:cs="Times New Roman"/>
        </w:rPr>
        <w:t>Hannah Fry</w:t>
      </w:r>
      <w:r w:rsidR="003E1257">
        <w:rPr>
          <w:rFonts w:ascii="Times New Roman" w:hAnsi="Times New Roman" w:cs="Times New Roman"/>
        </w:rPr>
        <w:t>, renowned British mathematician and lecturer,</w:t>
      </w:r>
      <w:r w:rsidRPr="00A5397A">
        <w:rPr>
          <w:rFonts w:ascii="Times New Roman" w:hAnsi="Times New Roman" w:cs="Times New Roman"/>
        </w:rPr>
        <w:t xml:space="preserve"> highlighted in the launch of the Network, should be considered, trialled, evaluated and adopted if proved to be effective. This study aims to trial the growth mindset approach to explore </w:t>
      </w:r>
      <w:r w:rsidR="005D0801">
        <w:rPr>
          <w:rFonts w:ascii="Times New Roman" w:hAnsi="Times New Roman" w:cs="Times New Roman"/>
        </w:rPr>
        <w:t>if there is any positive impact on</w:t>
      </w:r>
      <w:r w:rsidRPr="00A5397A">
        <w:rPr>
          <w:rFonts w:ascii="Times New Roman" w:hAnsi="Times New Roman" w:cs="Times New Roman"/>
        </w:rPr>
        <w:t xml:space="preserve"> standards in Maths.</w:t>
      </w:r>
    </w:p>
    <w:p w14:paraId="5620F963" w14:textId="77777777" w:rsidR="0055167A" w:rsidRDefault="0055167A" w:rsidP="009E5A6A">
      <w:pPr>
        <w:spacing w:line="360" w:lineRule="auto"/>
        <w:jc w:val="both"/>
        <w:rPr>
          <w:rFonts w:ascii="Times New Roman" w:hAnsi="Times New Roman" w:cs="Times New Roman"/>
        </w:rPr>
      </w:pPr>
    </w:p>
    <w:p w14:paraId="26EEB1FC" w14:textId="5F22AD1E" w:rsidR="0055167A" w:rsidRDefault="0055167A" w:rsidP="009E5A6A">
      <w:pPr>
        <w:spacing w:line="360" w:lineRule="auto"/>
        <w:jc w:val="both"/>
        <w:rPr>
          <w:rFonts w:ascii="Times New Roman" w:hAnsi="Times New Roman" w:cs="Times New Roman"/>
        </w:rPr>
      </w:pPr>
      <w:r w:rsidRPr="00A5397A">
        <w:rPr>
          <w:rFonts w:ascii="Times New Roman" w:hAnsi="Times New Roman" w:cs="Times New Roman"/>
        </w:rPr>
        <w:t>The</w:t>
      </w:r>
      <w:r w:rsidR="000B4E1E">
        <w:rPr>
          <w:rFonts w:ascii="Times New Roman" w:hAnsi="Times New Roman" w:cs="Times New Roman"/>
        </w:rPr>
        <w:t xml:space="preserve"> PISA results and Welsh Government reports</w:t>
      </w:r>
      <w:r w:rsidRPr="00A5397A">
        <w:rPr>
          <w:rFonts w:ascii="Times New Roman" w:hAnsi="Times New Roman" w:cs="Times New Roman"/>
        </w:rPr>
        <w:t xml:space="preserve"> above </w:t>
      </w:r>
      <w:r w:rsidR="00E5773C">
        <w:rPr>
          <w:rFonts w:ascii="Times New Roman" w:hAnsi="Times New Roman" w:cs="Times New Roman"/>
        </w:rPr>
        <w:t>illustrate</w:t>
      </w:r>
      <w:r w:rsidRPr="00A5397A">
        <w:rPr>
          <w:rFonts w:ascii="Times New Roman" w:hAnsi="Times New Roman" w:cs="Times New Roman"/>
        </w:rPr>
        <w:t xml:space="preserve"> that there is a need to improve standards and address issues that are </w:t>
      </w:r>
      <w:r w:rsidR="00E5773C">
        <w:rPr>
          <w:rFonts w:ascii="Times New Roman" w:hAnsi="Times New Roman" w:cs="Times New Roman"/>
        </w:rPr>
        <w:t>preventing</w:t>
      </w:r>
      <w:r w:rsidR="00E5773C" w:rsidRPr="00A5397A">
        <w:rPr>
          <w:rFonts w:ascii="Times New Roman" w:hAnsi="Times New Roman" w:cs="Times New Roman"/>
        </w:rPr>
        <w:t xml:space="preserve"> </w:t>
      </w:r>
      <w:r w:rsidRPr="00A5397A">
        <w:rPr>
          <w:rFonts w:ascii="Times New Roman" w:hAnsi="Times New Roman" w:cs="Times New Roman"/>
        </w:rPr>
        <w:t xml:space="preserve">Welsh students from achieving in Maths and </w:t>
      </w:r>
      <w:r w:rsidR="00E5773C">
        <w:rPr>
          <w:rFonts w:ascii="Times New Roman" w:hAnsi="Times New Roman" w:cs="Times New Roman"/>
        </w:rPr>
        <w:t xml:space="preserve">pursuing </w:t>
      </w:r>
      <w:r w:rsidRPr="00A5397A">
        <w:rPr>
          <w:rFonts w:ascii="Times New Roman" w:hAnsi="Times New Roman" w:cs="Times New Roman"/>
        </w:rPr>
        <w:t xml:space="preserve">STEM-related careers. </w:t>
      </w:r>
      <w:r w:rsidR="00E5773C">
        <w:rPr>
          <w:rFonts w:ascii="Times New Roman" w:hAnsi="Times New Roman" w:cs="Times New Roman"/>
        </w:rPr>
        <w:t>From</w:t>
      </w:r>
      <w:r w:rsidRPr="00A5397A">
        <w:rPr>
          <w:rFonts w:ascii="Times New Roman" w:hAnsi="Times New Roman" w:cs="Times New Roman"/>
        </w:rPr>
        <w:t xml:space="preserve"> the research and data, one of the main factors hindering the progress of students and overall enjoyment of the academic experience is student engagement (</w:t>
      </w:r>
      <w:proofErr w:type="spellStart"/>
      <w:r w:rsidRPr="00A5397A">
        <w:rPr>
          <w:rFonts w:ascii="Times New Roman" w:hAnsi="Times New Roman" w:cs="Times New Roman"/>
        </w:rPr>
        <w:t>Dweck</w:t>
      </w:r>
      <w:proofErr w:type="spellEnd"/>
      <w:r w:rsidRPr="00A5397A">
        <w:rPr>
          <w:rFonts w:ascii="Times New Roman" w:hAnsi="Times New Roman" w:cs="Times New Roman"/>
        </w:rPr>
        <w:t>, 2012). Specific to the subject of Mathematics</w:t>
      </w:r>
      <w:r w:rsidR="000B4E1E">
        <w:rPr>
          <w:rFonts w:ascii="Times New Roman" w:hAnsi="Times New Roman" w:cs="Times New Roman"/>
        </w:rPr>
        <w:t>,</w:t>
      </w:r>
      <w:r w:rsidR="0064460B">
        <w:rPr>
          <w:rFonts w:ascii="Times New Roman" w:hAnsi="Times New Roman" w:cs="Times New Roman"/>
        </w:rPr>
        <w:t xml:space="preserve"> it </w:t>
      </w:r>
      <w:r w:rsidR="0064460B">
        <w:rPr>
          <w:rFonts w:ascii="Times New Roman" w:hAnsi="Times New Roman" w:cs="Times New Roman"/>
        </w:rPr>
        <w:lastRenderedPageBreak/>
        <w:t xml:space="preserve">is drawn upon by </w:t>
      </w:r>
      <w:proofErr w:type="spellStart"/>
      <w:r w:rsidR="0064460B">
        <w:rPr>
          <w:rFonts w:ascii="Times New Roman" w:hAnsi="Times New Roman" w:cs="Times New Roman"/>
        </w:rPr>
        <w:t>Dweck</w:t>
      </w:r>
      <w:proofErr w:type="spellEnd"/>
      <w:r w:rsidR="0064460B">
        <w:rPr>
          <w:rFonts w:ascii="Times New Roman" w:hAnsi="Times New Roman" w:cs="Times New Roman"/>
        </w:rPr>
        <w:t xml:space="preserve"> (2012) and </w:t>
      </w:r>
      <w:proofErr w:type="spellStart"/>
      <w:r w:rsidR="0064460B">
        <w:rPr>
          <w:rFonts w:ascii="Times New Roman" w:hAnsi="Times New Roman" w:cs="Times New Roman"/>
        </w:rPr>
        <w:t>Boaler</w:t>
      </w:r>
      <w:proofErr w:type="spellEnd"/>
      <w:r w:rsidR="0064460B">
        <w:rPr>
          <w:rFonts w:ascii="Times New Roman" w:hAnsi="Times New Roman" w:cs="Times New Roman"/>
        </w:rPr>
        <w:t xml:space="preserve"> (2016)</w:t>
      </w:r>
      <w:r w:rsidRPr="00A5397A">
        <w:rPr>
          <w:rFonts w:ascii="Times New Roman" w:hAnsi="Times New Roman" w:cs="Times New Roman"/>
        </w:rPr>
        <w:t xml:space="preserve"> that student engagement is associated with achievement in Mathematics. Exploring this theme further, the issue is not that students cannot perform successfully – the issue lies in the perception that they do not </w:t>
      </w:r>
      <w:r w:rsidRPr="00A5397A">
        <w:rPr>
          <w:rFonts w:ascii="Times New Roman" w:hAnsi="Times New Roman" w:cs="Times New Roman"/>
          <w:i/>
        </w:rPr>
        <w:t>believe</w:t>
      </w:r>
      <w:r w:rsidRPr="00A5397A">
        <w:rPr>
          <w:rFonts w:ascii="Times New Roman" w:hAnsi="Times New Roman" w:cs="Times New Roman"/>
        </w:rPr>
        <w:t xml:space="preserve"> they can perform successfully. If a student is engaged in the topic and believe</w:t>
      </w:r>
      <w:r w:rsidR="00B4217E">
        <w:rPr>
          <w:rFonts w:ascii="Times New Roman" w:hAnsi="Times New Roman" w:cs="Times New Roman"/>
        </w:rPr>
        <w:t>s</w:t>
      </w:r>
      <w:r w:rsidRPr="00A5397A">
        <w:rPr>
          <w:rFonts w:ascii="Times New Roman" w:hAnsi="Times New Roman" w:cs="Times New Roman"/>
        </w:rPr>
        <w:t xml:space="preserve"> it to be relevant to their life then they will pursue and flourish in this area (</w:t>
      </w:r>
      <w:proofErr w:type="spellStart"/>
      <w:r w:rsidRPr="00A5397A">
        <w:rPr>
          <w:rFonts w:ascii="Times New Roman" w:hAnsi="Times New Roman" w:cs="Times New Roman"/>
        </w:rPr>
        <w:t>Pajares</w:t>
      </w:r>
      <w:proofErr w:type="spellEnd"/>
      <w:r w:rsidRPr="00A5397A">
        <w:rPr>
          <w:rFonts w:ascii="Times New Roman" w:hAnsi="Times New Roman" w:cs="Times New Roman"/>
        </w:rPr>
        <w:t xml:space="preserve"> </w:t>
      </w:r>
      <w:r w:rsidR="003C6C4A">
        <w:rPr>
          <w:rFonts w:ascii="Times New Roman" w:hAnsi="Times New Roman" w:cs="Times New Roman"/>
        </w:rPr>
        <w:t>and</w:t>
      </w:r>
      <w:r w:rsidRPr="00A5397A">
        <w:rPr>
          <w:rFonts w:ascii="Times New Roman" w:hAnsi="Times New Roman" w:cs="Times New Roman"/>
        </w:rPr>
        <w:t xml:space="preserve"> </w:t>
      </w:r>
      <w:proofErr w:type="spellStart"/>
      <w:r w:rsidRPr="00A5397A">
        <w:rPr>
          <w:rFonts w:ascii="Times New Roman" w:hAnsi="Times New Roman" w:cs="Times New Roman"/>
        </w:rPr>
        <w:t>Schunk</w:t>
      </w:r>
      <w:proofErr w:type="spellEnd"/>
      <w:r w:rsidRPr="00A5397A">
        <w:rPr>
          <w:rFonts w:ascii="Times New Roman" w:hAnsi="Times New Roman" w:cs="Times New Roman"/>
        </w:rPr>
        <w:t>, 2002). However, unfortunately, many Welsh Mathematics students have learned to see themselves as incapable of handling academic work; this negative outlook is another factor that affects student engagement (</w:t>
      </w:r>
      <w:proofErr w:type="spellStart"/>
      <w:r w:rsidRPr="00A5397A">
        <w:rPr>
          <w:rFonts w:ascii="Times New Roman" w:hAnsi="Times New Roman" w:cs="Times New Roman"/>
        </w:rPr>
        <w:t>Pajares</w:t>
      </w:r>
      <w:proofErr w:type="spellEnd"/>
      <w:r w:rsidRPr="00A5397A">
        <w:rPr>
          <w:rFonts w:ascii="Times New Roman" w:hAnsi="Times New Roman" w:cs="Times New Roman"/>
        </w:rPr>
        <w:t xml:space="preserve"> </w:t>
      </w:r>
      <w:r w:rsidR="003C6C4A">
        <w:rPr>
          <w:rFonts w:ascii="Times New Roman" w:hAnsi="Times New Roman" w:cs="Times New Roman"/>
        </w:rPr>
        <w:t>and</w:t>
      </w:r>
      <w:r w:rsidRPr="00A5397A">
        <w:rPr>
          <w:rFonts w:ascii="Times New Roman" w:hAnsi="Times New Roman" w:cs="Times New Roman"/>
        </w:rPr>
        <w:t xml:space="preserve"> </w:t>
      </w:r>
      <w:proofErr w:type="spellStart"/>
      <w:r w:rsidRPr="00A5397A">
        <w:rPr>
          <w:rFonts w:ascii="Times New Roman" w:hAnsi="Times New Roman" w:cs="Times New Roman"/>
        </w:rPr>
        <w:t>Schunk</w:t>
      </w:r>
      <w:proofErr w:type="spellEnd"/>
      <w:r w:rsidRPr="00A5397A">
        <w:rPr>
          <w:rFonts w:ascii="Times New Roman" w:hAnsi="Times New Roman" w:cs="Times New Roman"/>
        </w:rPr>
        <w:t>, 2002).</w:t>
      </w:r>
    </w:p>
    <w:p w14:paraId="65137131" w14:textId="77777777" w:rsidR="0064460B" w:rsidRDefault="0064460B" w:rsidP="009E5A6A">
      <w:pPr>
        <w:spacing w:line="360" w:lineRule="auto"/>
        <w:jc w:val="both"/>
        <w:rPr>
          <w:rFonts w:ascii="Times New Roman" w:hAnsi="Times New Roman" w:cs="Times New Roman"/>
        </w:rPr>
      </w:pPr>
    </w:p>
    <w:p w14:paraId="4D5B38FE" w14:textId="77777777" w:rsidR="0083733F" w:rsidRDefault="00532A33" w:rsidP="009E5A6A">
      <w:pPr>
        <w:spacing w:line="360" w:lineRule="auto"/>
        <w:jc w:val="both"/>
        <w:rPr>
          <w:rFonts w:ascii="Times New Roman" w:hAnsi="Times New Roman" w:cs="Times New Roman"/>
        </w:rPr>
      </w:pPr>
      <w:r>
        <w:rPr>
          <w:rFonts w:ascii="Times New Roman" w:hAnsi="Times New Roman" w:cs="Times New Roman"/>
        </w:rPr>
        <w:t xml:space="preserve">Many of the characteristics that led to there being a need to improve mathematical attainment in Wales as a whole have been witnessed within the study group, such as demotivated students, underachievement and lack of confidence. </w:t>
      </w:r>
      <w:proofErr w:type="spellStart"/>
      <w:r>
        <w:rPr>
          <w:rFonts w:ascii="Times New Roman" w:hAnsi="Times New Roman" w:cs="Times New Roman"/>
        </w:rPr>
        <w:t>Dweck</w:t>
      </w:r>
      <w:proofErr w:type="spellEnd"/>
      <w:r>
        <w:rPr>
          <w:rFonts w:ascii="Times New Roman" w:hAnsi="Times New Roman" w:cs="Times New Roman"/>
        </w:rPr>
        <w:t xml:space="preserve"> strongly believes that developing and securing a growth mindset can allow an individual to overcome these bar</w:t>
      </w:r>
      <w:r w:rsidR="006C39BC">
        <w:rPr>
          <w:rFonts w:ascii="Times New Roman" w:hAnsi="Times New Roman" w:cs="Times New Roman"/>
        </w:rPr>
        <w:t>riers (</w:t>
      </w:r>
      <w:proofErr w:type="spellStart"/>
      <w:r w:rsidR="006C39BC">
        <w:rPr>
          <w:rFonts w:ascii="Times New Roman" w:hAnsi="Times New Roman" w:cs="Times New Roman"/>
        </w:rPr>
        <w:t>Dweck</w:t>
      </w:r>
      <w:proofErr w:type="spellEnd"/>
      <w:r w:rsidR="006C39BC">
        <w:rPr>
          <w:rFonts w:ascii="Times New Roman" w:hAnsi="Times New Roman" w:cs="Times New Roman"/>
        </w:rPr>
        <w:t>, 2012), and in doing so raise levels of attainment in Maths.</w:t>
      </w:r>
      <w:r w:rsidR="0038242C">
        <w:rPr>
          <w:rFonts w:ascii="Times New Roman" w:hAnsi="Times New Roman" w:cs="Times New Roman"/>
        </w:rPr>
        <w:t xml:space="preserve"> </w:t>
      </w:r>
      <w:r w:rsidR="00560627">
        <w:rPr>
          <w:rFonts w:ascii="Times New Roman" w:hAnsi="Times New Roman" w:cs="Times New Roman"/>
        </w:rPr>
        <w:t>For the purpose of this study</w:t>
      </w:r>
      <w:r w:rsidR="0038242C">
        <w:rPr>
          <w:rFonts w:ascii="Times New Roman" w:hAnsi="Times New Roman" w:cs="Times New Roman"/>
        </w:rPr>
        <w:t>,</w:t>
      </w:r>
      <w:r w:rsidR="00560627">
        <w:rPr>
          <w:rFonts w:ascii="Times New Roman" w:hAnsi="Times New Roman" w:cs="Times New Roman"/>
        </w:rPr>
        <w:t xml:space="preserve"> I am going to investigate ho</w:t>
      </w:r>
      <w:r w:rsidR="0038242C">
        <w:rPr>
          <w:rFonts w:ascii="Times New Roman" w:hAnsi="Times New Roman" w:cs="Times New Roman"/>
        </w:rPr>
        <w:t>w a growth mindset can be developed through the use of Learning Journeys and visual displays in a focus group of 15-year-old students that are on the borderline of C/D grades.</w:t>
      </w:r>
    </w:p>
    <w:p w14:paraId="6B510107" w14:textId="77777777" w:rsidR="0083733F" w:rsidRDefault="0083733F" w:rsidP="009E5A6A">
      <w:pPr>
        <w:spacing w:line="360" w:lineRule="auto"/>
        <w:jc w:val="both"/>
        <w:rPr>
          <w:rFonts w:ascii="Times New Roman" w:hAnsi="Times New Roman" w:cs="Times New Roman"/>
        </w:rPr>
      </w:pPr>
    </w:p>
    <w:p w14:paraId="1DA160E8" w14:textId="0A77F64C" w:rsidR="0083733F" w:rsidRDefault="0083733F" w:rsidP="009E5A6A">
      <w:pPr>
        <w:spacing w:line="360" w:lineRule="auto"/>
        <w:jc w:val="both"/>
        <w:rPr>
          <w:rFonts w:ascii="Times New Roman" w:hAnsi="Times New Roman" w:cs="Times New Roman"/>
        </w:rPr>
      </w:pPr>
      <w:r>
        <w:rPr>
          <w:rFonts w:ascii="Times New Roman" w:hAnsi="Times New Roman" w:cs="Times New Roman"/>
        </w:rPr>
        <w:t>The success of this study will be measured by attempting to answer the following research questions:</w:t>
      </w:r>
    </w:p>
    <w:p w14:paraId="10B1A79D" w14:textId="0AD9EC91" w:rsidR="0083733F" w:rsidRDefault="0083733F" w:rsidP="0083733F">
      <w:pPr>
        <w:pStyle w:val="ListParagraph"/>
        <w:numPr>
          <w:ilvl w:val="0"/>
          <w:numId w:val="24"/>
        </w:numPr>
        <w:spacing w:line="360" w:lineRule="auto"/>
        <w:jc w:val="both"/>
        <w:rPr>
          <w:rFonts w:ascii="Times New Roman" w:hAnsi="Times New Roman" w:cs="Times New Roman"/>
        </w:rPr>
      </w:pPr>
      <w:r>
        <w:rPr>
          <w:rFonts w:ascii="Times New Roman" w:hAnsi="Times New Roman" w:cs="Times New Roman"/>
        </w:rPr>
        <w:t>What impact, if any, does developing a growth mindset have on attainment in Mathematics?</w:t>
      </w:r>
    </w:p>
    <w:p w14:paraId="18302A78" w14:textId="65553CFE" w:rsidR="0083733F" w:rsidRPr="0083733F" w:rsidRDefault="0083733F" w:rsidP="0083733F">
      <w:pPr>
        <w:pStyle w:val="ListParagraph"/>
        <w:numPr>
          <w:ilvl w:val="0"/>
          <w:numId w:val="24"/>
        </w:numPr>
        <w:spacing w:line="360" w:lineRule="auto"/>
        <w:jc w:val="both"/>
        <w:rPr>
          <w:rFonts w:ascii="Times New Roman" w:hAnsi="Times New Roman" w:cs="Times New Roman"/>
        </w:rPr>
      </w:pPr>
      <w:r>
        <w:rPr>
          <w:rFonts w:ascii="Times New Roman" w:hAnsi="Times New Roman" w:cs="Times New Roman"/>
        </w:rPr>
        <w:t>How does the use of Assessment for Learning and growth mindsets within a Learning Journey enable pupils to take control of their learning?</w:t>
      </w:r>
    </w:p>
    <w:p w14:paraId="5159E05D" w14:textId="77777777" w:rsidR="005D0801" w:rsidRPr="005D0801" w:rsidRDefault="005D0801" w:rsidP="009E5A6A">
      <w:pPr>
        <w:spacing w:line="360" w:lineRule="auto"/>
        <w:jc w:val="both"/>
        <w:rPr>
          <w:rFonts w:ascii="Times New Roman" w:hAnsi="Times New Roman" w:cs="Times New Roman"/>
        </w:rPr>
      </w:pPr>
    </w:p>
    <w:p w14:paraId="732DC3BD" w14:textId="451FC588" w:rsidR="00B0308F" w:rsidRPr="005D0801" w:rsidRDefault="005D0801" w:rsidP="009E5A6A">
      <w:pPr>
        <w:spacing w:line="360" w:lineRule="auto"/>
        <w:jc w:val="both"/>
        <w:rPr>
          <w:rFonts w:ascii="Times New Roman" w:hAnsi="Times New Roman" w:cs="Times New Roman"/>
        </w:rPr>
      </w:pPr>
      <w:r w:rsidRPr="005D0801">
        <w:rPr>
          <w:rFonts w:ascii="Times New Roman" w:hAnsi="Times New Roman" w:cs="Times New Roman"/>
        </w:rPr>
        <w:t>It is important to firstly</w:t>
      </w:r>
      <w:r w:rsidR="00B4217E">
        <w:rPr>
          <w:rFonts w:ascii="Times New Roman" w:hAnsi="Times New Roman" w:cs="Times New Roman"/>
        </w:rPr>
        <w:t xml:space="preserve"> </w:t>
      </w:r>
      <w:r w:rsidRPr="005D0801">
        <w:rPr>
          <w:rFonts w:ascii="Times New Roman" w:hAnsi="Times New Roman" w:cs="Times New Roman"/>
        </w:rPr>
        <w:t xml:space="preserve">define the term ‘Learning Journey’ in the context of this study. Learning Journeys </w:t>
      </w:r>
      <w:r w:rsidR="00B4217E">
        <w:rPr>
          <w:rFonts w:ascii="Times New Roman" w:hAnsi="Times New Roman" w:cs="Times New Roman"/>
        </w:rPr>
        <w:t xml:space="preserve">are worksheets that pupils complete independently, and </w:t>
      </w:r>
      <w:r w:rsidRPr="005D0801">
        <w:rPr>
          <w:rFonts w:ascii="Times New Roman" w:hAnsi="Times New Roman" w:cs="Times New Roman"/>
        </w:rPr>
        <w:t xml:space="preserve">will be used as an Assessment for Learning strategy for pupils to gauge their understanding and development in a </w:t>
      </w:r>
      <w:r w:rsidR="0083733F">
        <w:rPr>
          <w:rFonts w:ascii="Times New Roman" w:hAnsi="Times New Roman" w:cs="Times New Roman"/>
        </w:rPr>
        <w:t>given topic area</w:t>
      </w:r>
      <w:r w:rsidR="00B4217E">
        <w:rPr>
          <w:rFonts w:ascii="Times New Roman" w:hAnsi="Times New Roman" w:cs="Times New Roman"/>
        </w:rPr>
        <w:t>, for example, ‘Volume of a cylinder’ and ‘Venn diagrams’</w:t>
      </w:r>
      <w:r w:rsidR="0083733F">
        <w:rPr>
          <w:rFonts w:ascii="Times New Roman" w:hAnsi="Times New Roman" w:cs="Times New Roman"/>
        </w:rPr>
        <w:t xml:space="preserve"> (s</w:t>
      </w:r>
      <w:r w:rsidRPr="005D0801">
        <w:rPr>
          <w:rFonts w:ascii="Times New Roman" w:hAnsi="Times New Roman" w:cs="Times New Roman"/>
        </w:rPr>
        <w:t xml:space="preserve">ee </w:t>
      </w:r>
      <w:r w:rsidR="0083733F">
        <w:rPr>
          <w:rFonts w:ascii="Times New Roman" w:hAnsi="Times New Roman" w:cs="Times New Roman"/>
        </w:rPr>
        <w:t>Appendices</w:t>
      </w:r>
      <w:r w:rsidRPr="005D0801">
        <w:rPr>
          <w:rFonts w:ascii="Times New Roman" w:hAnsi="Times New Roman" w:cs="Times New Roman"/>
        </w:rPr>
        <w:t xml:space="preserve"> 2 and 3</w:t>
      </w:r>
      <w:r w:rsidR="0083733F">
        <w:rPr>
          <w:rFonts w:ascii="Times New Roman" w:hAnsi="Times New Roman" w:cs="Times New Roman"/>
        </w:rPr>
        <w:t>)</w:t>
      </w:r>
      <w:r w:rsidRPr="005D0801">
        <w:rPr>
          <w:rFonts w:ascii="Times New Roman" w:hAnsi="Times New Roman" w:cs="Times New Roman"/>
        </w:rPr>
        <w:t xml:space="preserve">. The graded questions will show the progression in </w:t>
      </w:r>
      <w:r w:rsidRPr="005D0801">
        <w:rPr>
          <w:rFonts w:ascii="Times New Roman" w:hAnsi="Times New Roman" w:cs="Times New Roman"/>
        </w:rPr>
        <w:lastRenderedPageBreak/>
        <w:t>level</w:t>
      </w:r>
      <w:r w:rsidR="00321CB5">
        <w:rPr>
          <w:rFonts w:ascii="Times New Roman" w:hAnsi="Times New Roman" w:cs="Times New Roman"/>
        </w:rPr>
        <w:t>, if any,</w:t>
      </w:r>
      <w:r w:rsidR="0083733F">
        <w:rPr>
          <w:rFonts w:ascii="Times New Roman" w:hAnsi="Times New Roman" w:cs="Times New Roman"/>
        </w:rPr>
        <w:t xml:space="preserve"> that a pupil has made when completing the Learning Journey worksheet for that</w:t>
      </w:r>
      <w:r>
        <w:rPr>
          <w:rFonts w:ascii="Times New Roman" w:hAnsi="Times New Roman" w:cs="Times New Roman"/>
        </w:rPr>
        <w:t xml:space="preserve"> particular topic area.</w:t>
      </w:r>
      <w:r w:rsidR="00B0308F" w:rsidRPr="005D0801">
        <w:rPr>
          <w:rFonts w:ascii="Times New Roman" w:hAnsi="Times New Roman" w:cs="Times New Roman"/>
        </w:rPr>
        <w:br w:type="page"/>
      </w:r>
    </w:p>
    <w:p w14:paraId="5A590E84" w14:textId="3DBB1C4D" w:rsidR="00415A2E" w:rsidRDefault="009B40C8" w:rsidP="00A96FC0">
      <w:pPr>
        <w:pStyle w:val="Heading1"/>
      </w:pPr>
      <w:bookmarkStart w:id="5" w:name="_Toc416286181"/>
      <w:r w:rsidRPr="00A5397A">
        <w:lastRenderedPageBreak/>
        <w:t xml:space="preserve">2. </w:t>
      </w:r>
      <w:r w:rsidR="00415A2E" w:rsidRPr="00A5397A">
        <w:t>Literature Review</w:t>
      </w:r>
      <w:bookmarkEnd w:id="5"/>
    </w:p>
    <w:p w14:paraId="271AA39D" w14:textId="77777777" w:rsidR="00560627" w:rsidRDefault="00560627" w:rsidP="0055167A">
      <w:pPr>
        <w:pStyle w:val="Heading2"/>
      </w:pPr>
    </w:p>
    <w:p w14:paraId="1D78CA50" w14:textId="0E63D4FD" w:rsidR="00A407E0" w:rsidRPr="00A5397A" w:rsidRDefault="009B40C8" w:rsidP="0055167A">
      <w:pPr>
        <w:pStyle w:val="Heading2"/>
      </w:pPr>
      <w:bookmarkStart w:id="6" w:name="_Toc416286182"/>
      <w:r w:rsidRPr="00A5397A">
        <w:t xml:space="preserve">2.1 </w:t>
      </w:r>
      <w:r w:rsidR="0055167A">
        <w:t>Self-efficacy</w:t>
      </w:r>
      <w:bookmarkEnd w:id="6"/>
    </w:p>
    <w:p w14:paraId="3DF6122A" w14:textId="67109C70" w:rsidR="007A0F1D" w:rsidRDefault="00A407E0" w:rsidP="009E5A6A">
      <w:pPr>
        <w:spacing w:line="360" w:lineRule="auto"/>
        <w:jc w:val="both"/>
        <w:rPr>
          <w:rFonts w:ascii="Times New Roman" w:hAnsi="Times New Roman" w:cs="Times New Roman"/>
        </w:rPr>
      </w:pPr>
      <w:r w:rsidRPr="00A5397A">
        <w:rPr>
          <w:rFonts w:ascii="Times New Roman" w:hAnsi="Times New Roman" w:cs="Times New Roman"/>
        </w:rPr>
        <w:t xml:space="preserve">Belief in oneself can also be referred to as ‘self-efficacy’, a term </w:t>
      </w:r>
      <w:r w:rsidR="009C7471" w:rsidRPr="00A5397A">
        <w:rPr>
          <w:rFonts w:ascii="Times New Roman" w:hAnsi="Times New Roman" w:cs="Times New Roman"/>
        </w:rPr>
        <w:t>devised</w:t>
      </w:r>
      <w:r w:rsidRPr="00A5397A">
        <w:rPr>
          <w:rFonts w:ascii="Times New Roman" w:hAnsi="Times New Roman" w:cs="Times New Roman"/>
        </w:rPr>
        <w:t xml:space="preserve"> by </w:t>
      </w:r>
      <w:proofErr w:type="spellStart"/>
      <w:r w:rsidRPr="00A5397A">
        <w:rPr>
          <w:rFonts w:ascii="Times New Roman" w:hAnsi="Times New Roman" w:cs="Times New Roman"/>
        </w:rPr>
        <w:t>Schunk</w:t>
      </w:r>
      <w:proofErr w:type="spellEnd"/>
      <w:r w:rsidRPr="00A5397A">
        <w:rPr>
          <w:rFonts w:ascii="Times New Roman" w:hAnsi="Times New Roman" w:cs="Times New Roman"/>
        </w:rPr>
        <w:t xml:space="preserve"> in 1991.</w:t>
      </w:r>
      <w:r w:rsidR="001E30C6" w:rsidRPr="00A5397A">
        <w:rPr>
          <w:rFonts w:ascii="Times New Roman" w:eastAsia="Times New Roman" w:hAnsi="Times New Roman" w:cs="Times New Roman"/>
        </w:rPr>
        <w:t xml:space="preserve"> After extensive research</w:t>
      </w:r>
      <w:r w:rsidR="001F11EA">
        <w:rPr>
          <w:rFonts w:ascii="Times New Roman" w:eastAsia="Times New Roman" w:hAnsi="Times New Roman" w:cs="Times New Roman"/>
        </w:rPr>
        <w:t>,</w:t>
      </w:r>
      <w:r w:rsidR="001E30C6" w:rsidRPr="00A5397A">
        <w:rPr>
          <w:rFonts w:ascii="Times New Roman" w:eastAsia="Times New Roman" w:hAnsi="Times New Roman" w:cs="Times New Roman"/>
        </w:rPr>
        <w:t xml:space="preserve"> he believed that individuals have a set perception; they believe that if the given task is at the correct level they can perform successfully. In an educational context, this means that</w:t>
      </w:r>
      <w:r w:rsidR="001F11EA">
        <w:rPr>
          <w:rFonts w:ascii="Times New Roman" w:eastAsia="Times New Roman" w:hAnsi="Times New Roman" w:cs="Times New Roman"/>
        </w:rPr>
        <w:t>,</w:t>
      </w:r>
      <w:r w:rsidR="001E30C6" w:rsidRPr="00A5397A">
        <w:rPr>
          <w:rFonts w:ascii="Times New Roman" w:eastAsia="Times New Roman" w:hAnsi="Times New Roman" w:cs="Times New Roman"/>
        </w:rPr>
        <w:t xml:space="preserve"> if the </w:t>
      </w:r>
      <w:r w:rsidR="00317072" w:rsidRPr="00A5397A">
        <w:rPr>
          <w:rFonts w:ascii="Times New Roman" w:eastAsia="Times New Roman" w:hAnsi="Times New Roman" w:cs="Times New Roman"/>
        </w:rPr>
        <w:t>pupil is given a set of standard questions similar to previous knowledge and experiences</w:t>
      </w:r>
      <w:r w:rsidR="001F11EA">
        <w:rPr>
          <w:rFonts w:ascii="Times New Roman" w:eastAsia="Times New Roman" w:hAnsi="Times New Roman" w:cs="Times New Roman"/>
        </w:rPr>
        <w:t>,</w:t>
      </w:r>
      <w:r w:rsidR="00317072" w:rsidRPr="00A5397A">
        <w:rPr>
          <w:rFonts w:ascii="Times New Roman" w:eastAsia="Times New Roman" w:hAnsi="Times New Roman" w:cs="Times New Roman"/>
        </w:rPr>
        <w:t xml:space="preserve"> they will feel confident and able to complete the task</w:t>
      </w:r>
      <w:r w:rsidR="007A0F1D" w:rsidRPr="00A5397A">
        <w:rPr>
          <w:rFonts w:ascii="Times New Roman" w:eastAsia="Times New Roman" w:hAnsi="Times New Roman" w:cs="Times New Roman"/>
        </w:rPr>
        <w:t xml:space="preserve"> as they have mastered the skill</w:t>
      </w:r>
      <w:r w:rsidR="00317072" w:rsidRPr="00A5397A">
        <w:rPr>
          <w:rFonts w:ascii="Times New Roman" w:eastAsia="Times New Roman" w:hAnsi="Times New Roman" w:cs="Times New Roman"/>
        </w:rPr>
        <w:t>. For example</w:t>
      </w:r>
      <w:r w:rsidR="00B20889" w:rsidRPr="00A5397A">
        <w:rPr>
          <w:rFonts w:ascii="Times New Roman" w:eastAsia="Times New Roman" w:hAnsi="Times New Roman" w:cs="Times New Roman"/>
        </w:rPr>
        <w:t>,</w:t>
      </w:r>
      <w:r w:rsidR="00317072" w:rsidRPr="00A5397A">
        <w:rPr>
          <w:rFonts w:ascii="Times New Roman" w:eastAsia="Times New Roman" w:hAnsi="Times New Roman" w:cs="Times New Roman"/>
        </w:rPr>
        <w:t xml:space="preserve"> if a pupil is asked to calculate the Hypotenuse of a</w:t>
      </w:r>
      <w:r w:rsidR="00447F87" w:rsidRPr="00A5397A">
        <w:rPr>
          <w:rFonts w:ascii="Times New Roman" w:eastAsia="Times New Roman" w:hAnsi="Times New Roman" w:cs="Times New Roman"/>
        </w:rPr>
        <w:t xml:space="preserve"> right-</w:t>
      </w:r>
      <w:r w:rsidR="00B20889" w:rsidRPr="00A5397A">
        <w:rPr>
          <w:rFonts w:ascii="Times New Roman" w:eastAsia="Times New Roman" w:hAnsi="Times New Roman" w:cs="Times New Roman"/>
        </w:rPr>
        <w:t>angled triangle</w:t>
      </w:r>
      <w:r w:rsidR="001F11EA">
        <w:rPr>
          <w:rFonts w:ascii="Times New Roman" w:eastAsia="Times New Roman" w:hAnsi="Times New Roman" w:cs="Times New Roman"/>
        </w:rPr>
        <w:t>,</w:t>
      </w:r>
      <w:r w:rsidR="00447F87" w:rsidRPr="00A5397A">
        <w:rPr>
          <w:rFonts w:ascii="Times New Roman" w:eastAsia="Times New Roman" w:hAnsi="Times New Roman" w:cs="Times New Roman"/>
        </w:rPr>
        <w:t xml:space="preserve"> they could comp</w:t>
      </w:r>
      <w:r w:rsidR="001F11EA">
        <w:rPr>
          <w:rFonts w:ascii="Times New Roman" w:eastAsia="Times New Roman" w:hAnsi="Times New Roman" w:cs="Times New Roman"/>
        </w:rPr>
        <w:t>lete the task without difficulty</w:t>
      </w:r>
      <w:r w:rsidR="00447F87" w:rsidRPr="00A5397A">
        <w:rPr>
          <w:rFonts w:ascii="Times New Roman" w:eastAsia="Times New Roman" w:hAnsi="Times New Roman" w:cs="Times New Roman"/>
        </w:rPr>
        <w:t xml:space="preserve"> as they have prior experience of the language used. However, when faced with </w:t>
      </w:r>
      <w:r w:rsidR="00317072" w:rsidRPr="00A5397A">
        <w:rPr>
          <w:rFonts w:ascii="Times New Roman" w:eastAsia="Times New Roman" w:hAnsi="Times New Roman" w:cs="Times New Roman"/>
        </w:rPr>
        <w:t>a</w:t>
      </w:r>
      <w:r w:rsidR="007A0F1D" w:rsidRPr="00A5397A">
        <w:rPr>
          <w:rFonts w:ascii="Times New Roman" w:eastAsia="Times New Roman" w:hAnsi="Times New Roman" w:cs="Times New Roman"/>
        </w:rPr>
        <w:t xml:space="preserve"> </w:t>
      </w:r>
      <w:r w:rsidR="00447F87" w:rsidRPr="00A5397A">
        <w:rPr>
          <w:rFonts w:ascii="Times New Roman" w:eastAsia="Times New Roman" w:hAnsi="Times New Roman" w:cs="Times New Roman"/>
        </w:rPr>
        <w:t>problem-solving</w:t>
      </w:r>
      <w:r w:rsidR="007A0F1D" w:rsidRPr="00A5397A">
        <w:rPr>
          <w:rFonts w:ascii="Times New Roman" w:eastAsia="Times New Roman" w:hAnsi="Times New Roman" w:cs="Times New Roman"/>
        </w:rPr>
        <w:t xml:space="preserve"> question</w:t>
      </w:r>
      <w:r w:rsidR="00447F87" w:rsidRPr="00A5397A">
        <w:rPr>
          <w:rFonts w:ascii="Times New Roman" w:eastAsia="Times New Roman" w:hAnsi="Times New Roman" w:cs="Times New Roman"/>
        </w:rPr>
        <w:t xml:space="preserve"> that requires the same set of skills in a different context,</w:t>
      </w:r>
      <w:r w:rsidR="00FE2B52" w:rsidRPr="00A5397A">
        <w:rPr>
          <w:rFonts w:ascii="Times New Roman" w:eastAsia="Times New Roman" w:hAnsi="Times New Roman" w:cs="Times New Roman"/>
        </w:rPr>
        <w:t xml:space="preserve"> the individual</w:t>
      </w:r>
      <w:r w:rsidR="00317072" w:rsidRPr="00A5397A">
        <w:rPr>
          <w:rFonts w:ascii="Times New Roman" w:eastAsia="Times New Roman" w:hAnsi="Times New Roman" w:cs="Times New Roman"/>
        </w:rPr>
        <w:t xml:space="preserve"> may feel out of their comfort zone and will not bel</w:t>
      </w:r>
      <w:r w:rsidR="00447F87" w:rsidRPr="00A5397A">
        <w:rPr>
          <w:rFonts w:ascii="Times New Roman" w:eastAsia="Times New Roman" w:hAnsi="Times New Roman" w:cs="Times New Roman"/>
        </w:rPr>
        <w:t>ieve they can complete the task</w:t>
      </w:r>
      <w:r w:rsidR="001E30C6" w:rsidRPr="00A5397A">
        <w:rPr>
          <w:rFonts w:ascii="Times New Roman" w:eastAsia="Times New Roman" w:hAnsi="Times New Roman" w:cs="Times New Roman"/>
        </w:rPr>
        <w:t xml:space="preserve"> (</w:t>
      </w:r>
      <w:proofErr w:type="spellStart"/>
      <w:r w:rsidR="001E30C6" w:rsidRPr="00A5397A">
        <w:rPr>
          <w:rFonts w:ascii="Times New Roman" w:eastAsia="Times New Roman" w:hAnsi="Times New Roman" w:cs="Times New Roman"/>
        </w:rPr>
        <w:t>Wigfield</w:t>
      </w:r>
      <w:proofErr w:type="spellEnd"/>
      <w:r w:rsidR="001E30C6" w:rsidRPr="00A5397A">
        <w:rPr>
          <w:rFonts w:ascii="Times New Roman" w:eastAsia="Times New Roman" w:hAnsi="Times New Roman" w:cs="Times New Roman"/>
        </w:rPr>
        <w:t xml:space="preserve"> </w:t>
      </w:r>
      <w:r w:rsidR="003C6C4A">
        <w:rPr>
          <w:rFonts w:ascii="Times New Roman" w:eastAsia="Times New Roman" w:hAnsi="Times New Roman" w:cs="Times New Roman"/>
        </w:rPr>
        <w:t>and</w:t>
      </w:r>
      <w:r w:rsidR="001E30C6" w:rsidRPr="00A5397A">
        <w:rPr>
          <w:rFonts w:ascii="Times New Roman" w:eastAsia="Times New Roman" w:hAnsi="Times New Roman" w:cs="Times New Roman"/>
        </w:rPr>
        <w:t xml:space="preserve"> </w:t>
      </w:r>
      <w:proofErr w:type="spellStart"/>
      <w:r w:rsidR="001E30C6" w:rsidRPr="00A5397A">
        <w:rPr>
          <w:rFonts w:ascii="Times New Roman" w:eastAsia="Times New Roman" w:hAnsi="Times New Roman" w:cs="Times New Roman"/>
        </w:rPr>
        <w:t>Karpathian</w:t>
      </w:r>
      <w:proofErr w:type="spellEnd"/>
      <w:r w:rsidR="001E30C6" w:rsidRPr="00A5397A">
        <w:rPr>
          <w:rFonts w:ascii="Times New Roman" w:eastAsia="Times New Roman" w:hAnsi="Times New Roman" w:cs="Times New Roman"/>
        </w:rPr>
        <w:t xml:space="preserve">, </w:t>
      </w:r>
      <w:r w:rsidR="00FE2B52" w:rsidRPr="00A5397A">
        <w:rPr>
          <w:rFonts w:ascii="Times New Roman" w:eastAsia="Times New Roman" w:hAnsi="Times New Roman" w:cs="Times New Roman"/>
        </w:rPr>
        <w:t>2002</w:t>
      </w:r>
      <w:r w:rsidR="001E30C6" w:rsidRPr="00A5397A">
        <w:rPr>
          <w:rFonts w:ascii="Times New Roman" w:eastAsia="Times New Roman" w:hAnsi="Times New Roman" w:cs="Times New Roman"/>
        </w:rPr>
        <w:t xml:space="preserve">). </w:t>
      </w:r>
      <w:r w:rsidR="007A0F1D" w:rsidRPr="00A5397A">
        <w:rPr>
          <w:rFonts w:ascii="Times New Roman" w:eastAsia="Times New Roman" w:hAnsi="Times New Roman" w:cs="Times New Roman"/>
        </w:rPr>
        <w:t>The more a pupil is experienced in an area</w:t>
      </w:r>
      <w:r w:rsidR="001F11EA">
        <w:rPr>
          <w:rFonts w:ascii="Times New Roman" w:eastAsia="Times New Roman" w:hAnsi="Times New Roman" w:cs="Times New Roman"/>
        </w:rPr>
        <w:t>,</w:t>
      </w:r>
      <w:r w:rsidR="007A0F1D" w:rsidRPr="00A5397A">
        <w:rPr>
          <w:rFonts w:ascii="Times New Roman" w:eastAsia="Times New Roman" w:hAnsi="Times New Roman" w:cs="Times New Roman"/>
        </w:rPr>
        <w:t xml:space="preserve"> the more likely they are to be confident in this skill. </w:t>
      </w:r>
      <w:r w:rsidR="001E30C6" w:rsidRPr="00A5397A">
        <w:rPr>
          <w:rFonts w:ascii="Times New Roman" w:eastAsia="Times New Roman" w:hAnsi="Times New Roman" w:cs="Times New Roman"/>
        </w:rPr>
        <w:t>Hence, when pupils are doing well on an individual task they believe that they are good at that subject area as a whole. For example, they can calculate the hypotenuse using Pythagoras’ theorem, hence they are good at Maths. Whilst it is generally not as straightforward as this, the self-belief that stems from this minor success can lead to greater levels of achievement. In contrast to this, low self-efficacy can have a negative impact on motivation and achi</w:t>
      </w:r>
      <w:r w:rsidR="00447F87" w:rsidRPr="00A5397A">
        <w:rPr>
          <w:rFonts w:ascii="Times New Roman" w:eastAsia="Times New Roman" w:hAnsi="Times New Roman" w:cs="Times New Roman"/>
        </w:rPr>
        <w:t>evement, as perception of one</w:t>
      </w:r>
      <w:r w:rsidR="001E30C6" w:rsidRPr="00A5397A">
        <w:rPr>
          <w:rFonts w:ascii="Times New Roman" w:eastAsia="Times New Roman" w:hAnsi="Times New Roman" w:cs="Times New Roman"/>
        </w:rPr>
        <w:t>self is set</w:t>
      </w:r>
      <w:r w:rsidR="00FD377B" w:rsidRPr="00A5397A">
        <w:rPr>
          <w:rFonts w:ascii="Times New Roman" w:eastAsia="Times New Roman" w:hAnsi="Times New Roman" w:cs="Times New Roman"/>
        </w:rPr>
        <w:t xml:space="preserve">. </w:t>
      </w:r>
      <w:r w:rsidR="001E30C6" w:rsidRPr="00A5397A">
        <w:rPr>
          <w:rFonts w:ascii="Times New Roman" w:eastAsia="Times New Roman" w:hAnsi="Times New Roman" w:cs="Times New Roman"/>
        </w:rPr>
        <w:t>Experiences and performance play an integral role in the judgement of self-efficacy (</w:t>
      </w:r>
      <w:proofErr w:type="spellStart"/>
      <w:r w:rsidR="001E30C6" w:rsidRPr="00A5397A">
        <w:rPr>
          <w:rFonts w:ascii="Times New Roman" w:eastAsia="Times New Roman" w:hAnsi="Times New Roman" w:cs="Times New Roman"/>
        </w:rPr>
        <w:t>S</w:t>
      </w:r>
      <w:r w:rsidR="009C6CA7" w:rsidRPr="00A5397A">
        <w:rPr>
          <w:rFonts w:ascii="Times New Roman" w:eastAsia="Times New Roman" w:hAnsi="Times New Roman" w:cs="Times New Roman"/>
        </w:rPr>
        <w:t>c</w:t>
      </w:r>
      <w:r w:rsidR="001E30C6" w:rsidRPr="00A5397A">
        <w:rPr>
          <w:rFonts w:ascii="Times New Roman" w:eastAsia="Times New Roman" w:hAnsi="Times New Roman" w:cs="Times New Roman"/>
        </w:rPr>
        <w:t>hunk</w:t>
      </w:r>
      <w:proofErr w:type="spellEnd"/>
      <w:r w:rsidR="001E30C6" w:rsidRPr="00A5397A">
        <w:rPr>
          <w:rFonts w:ascii="Times New Roman" w:eastAsia="Times New Roman" w:hAnsi="Times New Roman" w:cs="Times New Roman"/>
        </w:rPr>
        <w:t xml:space="preserve"> and </w:t>
      </w:r>
      <w:proofErr w:type="spellStart"/>
      <w:r w:rsidR="001E30C6" w:rsidRPr="00A5397A">
        <w:rPr>
          <w:rFonts w:ascii="Times New Roman" w:eastAsia="Times New Roman" w:hAnsi="Times New Roman" w:cs="Times New Roman"/>
        </w:rPr>
        <w:t>Pajares</w:t>
      </w:r>
      <w:proofErr w:type="spellEnd"/>
      <w:r w:rsidR="001E30C6" w:rsidRPr="00A5397A">
        <w:rPr>
          <w:rFonts w:ascii="Times New Roman" w:eastAsia="Times New Roman" w:hAnsi="Times New Roman" w:cs="Times New Roman"/>
        </w:rPr>
        <w:t>,</w:t>
      </w:r>
      <w:r w:rsidR="00447F87" w:rsidRPr="00A5397A">
        <w:rPr>
          <w:rFonts w:ascii="Times New Roman" w:eastAsia="Times New Roman" w:hAnsi="Times New Roman" w:cs="Times New Roman"/>
        </w:rPr>
        <w:t xml:space="preserve"> </w:t>
      </w:r>
      <w:r w:rsidR="003D1E7B" w:rsidRPr="00A5397A">
        <w:rPr>
          <w:rFonts w:ascii="Times New Roman" w:eastAsia="Times New Roman" w:hAnsi="Times New Roman" w:cs="Times New Roman"/>
        </w:rPr>
        <w:t>2002)</w:t>
      </w:r>
      <w:r w:rsidR="001E30C6" w:rsidRPr="00A5397A">
        <w:rPr>
          <w:rFonts w:ascii="Times New Roman" w:eastAsia="Times New Roman" w:hAnsi="Times New Roman" w:cs="Times New Roman"/>
        </w:rPr>
        <w:t>, so it is clear that even small successes can have a big impact on self-belief and therefore achievement.</w:t>
      </w:r>
      <w:r w:rsidR="007A0F1D" w:rsidRPr="00A5397A">
        <w:rPr>
          <w:rFonts w:ascii="Times New Roman" w:eastAsia="Times New Roman" w:hAnsi="Times New Roman" w:cs="Times New Roman"/>
        </w:rPr>
        <w:t xml:space="preserve"> </w:t>
      </w:r>
      <w:r w:rsidR="000E1F79">
        <w:rPr>
          <w:rFonts w:ascii="Times New Roman" w:hAnsi="Times New Roman" w:cs="Times New Roman"/>
        </w:rPr>
        <w:t>Students that continually</w:t>
      </w:r>
      <w:r w:rsidR="007A0F1D" w:rsidRPr="00A5397A">
        <w:rPr>
          <w:rFonts w:ascii="Times New Roman" w:hAnsi="Times New Roman" w:cs="Times New Roman"/>
        </w:rPr>
        <w:t xml:space="preserve"> </w:t>
      </w:r>
      <w:r w:rsidR="000E1F79">
        <w:rPr>
          <w:rFonts w:ascii="Times New Roman" w:hAnsi="Times New Roman" w:cs="Times New Roman"/>
        </w:rPr>
        <w:t>underachieve tend to be devastated by failure</w:t>
      </w:r>
      <w:r w:rsidR="007A0F1D" w:rsidRPr="00A5397A">
        <w:rPr>
          <w:rFonts w:ascii="Times New Roman" w:hAnsi="Times New Roman" w:cs="Times New Roman"/>
        </w:rPr>
        <w:t xml:space="preserve"> </w:t>
      </w:r>
      <w:r w:rsidR="000E1F79">
        <w:rPr>
          <w:rFonts w:ascii="Times New Roman" w:hAnsi="Times New Roman" w:cs="Times New Roman"/>
        </w:rPr>
        <w:t xml:space="preserve">and grow to be very wary of facing new challenges </w:t>
      </w:r>
      <w:r w:rsidR="007A0F1D" w:rsidRPr="00A5397A">
        <w:rPr>
          <w:rFonts w:ascii="Times New Roman" w:hAnsi="Times New Roman" w:cs="Times New Roman"/>
        </w:rPr>
        <w:t>(</w:t>
      </w:r>
      <w:proofErr w:type="spellStart"/>
      <w:r w:rsidR="007A0F1D" w:rsidRPr="00A5397A">
        <w:rPr>
          <w:rFonts w:ascii="Times New Roman" w:hAnsi="Times New Roman" w:cs="Times New Roman"/>
        </w:rPr>
        <w:t>Dweck</w:t>
      </w:r>
      <w:proofErr w:type="spellEnd"/>
      <w:r w:rsidR="007A0F1D" w:rsidRPr="00A5397A">
        <w:rPr>
          <w:rFonts w:ascii="Times New Roman" w:hAnsi="Times New Roman" w:cs="Times New Roman"/>
        </w:rPr>
        <w:t>, 2006). Therefore, it is important to</w:t>
      </w:r>
      <w:r w:rsidR="000E1F79">
        <w:rPr>
          <w:rFonts w:ascii="Times New Roman" w:hAnsi="Times New Roman" w:cs="Times New Roman"/>
        </w:rPr>
        <w:t xml:space="preserve"> find different ways to develop a greater sense of</w:t>
      </w:r>
      <w:r w:rsidR="007A0F1D" w:rsidRPr="00A5397A">
        <w:rPr>
          <w:rFonts w:ascii="Times New Roman" w:hAnsi="Times New Roman" w:cs="Times New Roman"/>
        </w:rPr>
        <w:t xml:space="preserve"> self-efficacy a</w:t>
      </w:r>
      <w:r w:rsidR="000E1F79">
        <w:rPr>
          <w:rFonts w:ascii="Times New Roman" w:hAnsi="Times New Roman" w:cs="Times New Roman"/>
        </w:rPr>
        <w:t>nd motivation while enabling</w:t>
      </w:r>
      <w:r w:rsidR="007A0F1D" w:rsidRPr="00A5397A">
        <w:rPr>
          <w:rFonts w:ascii="Times New Roman" w:hAnsi="Times New Roman" w:cs="Times New Roman"/>
        </w:rPr>
        <w:t xml:space="preserve"> the academic success of pupils in Mathematics. The ke</w:t>
      </w:r>
      <w:r w:rsidR="0016503C">
        <w:rPr>
          <w:rFonts w:ascii="Times New Roman" w:hAnsi="Times New Roman" w:cs="Times New Roman"/>
        </w:rPr>
        <w:t>y to pupils achieving in school</w:t>
      </w:r>
      <w:r w:rsidR="007A0F1D" w:rsidRPr="00A5397A">
        <w:rPr>
          <w:rFonts w:ascii="Times New Roman" w:hAnsi="Times New Roman" w:cs="Times New Roman"/>
        </w:rPr>
        <w:t xml:space="preserve"> is hav</w:t>
      </w:r>
      <w:r w:rsidR="0016503C">
        <w:rPr>
          <w:rFonts w:ascii="Times New Roman" w:hAnsi="Times New Roman" w:cs="Times New Roman"/>
        </w:rPr>
        <w:t>ing them believe that they can; this belief could be described as having a ‘growth mindset’.</w:t>
      </w:r>
    </w:p>
    <w:p w14:paraId="6716B3F2" w14:textId="77777777" w:rsidR="00B0308F" w:rsidRPr="00A5397A" w:rsidRDefault="00B0308F" w:rsidP="009E5A6A">
      <w:pPr>
        <w:spacing w:line="360" w:lineRule="auto"/>
        <w:jc w:val="both"/>
        <w:rPr>
          <w:rFonts w:ascii="Times New Roman" w:eastAsia="Times New Roman" w:hAnsi="Times New Roman" w:cs="Times New Roman"/>
        </w:rPr>
      </w:pPr>
    </w:p>
    <w:p w14:paraId="2423AA74" w14:textId="77777777" w:rsidR="001E30C6" w:rsidRPr="00A5397A" w:rsidRDefault="001E30C6" w:rsidP="009E5A6A">
      <w:pPr>
        <w:spacing w:line="360" w:lineRule="auto"/>
        <w:jc w:val="both"/>
        <w:rPr>
          <w:rFonts w:ascii="Times New Roman" w:eastAsia="Times New Roman" w:hAnsi="Times New Roman" w:cs="Times New Roman"/>
        </w:rPr>
      </w:pPr>
    </w:p>
    <w:p w14:paraId="4F5F75C3" w14:textId="29AF4954" w:rsidR="00934F87" w:rsidRPr="00A5397A" w:rsidRDefault="009B40C8" w:rsidP="00A96FC0">
      <w:pPr>
        <w:pStyle w:val="Heading2"/>
      </w:pPr>
      <w:bookmarkStart w:id="7" w:name="_Toc416286183"/>
      <w:r w:rsidRPr="00A5397A">
        <w:t xml:space="preserve">2.2 </w:t>
      </w:r>
      <w:r w:rsidR="00934F87" w:rsidRPr="00A5397A">
        <w:t>Growth Mindsets</w:t>
      </w:r>
      <w:bookmarkEnd w:id="7"/>
    </w:p>
    <w:p w14:paraId="074EEBC7" w14:textId="4C77CDA9" w:rsidR="00C74C56" w:rsidRPr="00A5397A" w:rsidRDefault="00447F87" w:rsidP="009E5A6A">
      <w:pPr>
        <w:spacing w:line="360" w:lineRule="auto"/>
        <w:jc w:val="both"/>
        <w:rPr>
          <w:rFonts w:ascii="Times New Roman" w:eastAsia="Times New Roman" w:hAnsi="Times New Roman" w:cs="Times New Roman"/>
        </w:rPr>
      </w:pPr>
      <w:r w:rsidRPr="00A5397A">
        <w:rPr>
          <w:rFonts w:ascii="Times New Roman" w:eastAsia="Times New Roman" w:hAnsi="Times New Roman" w:cs="Times New Roman"/>
        </w:rPr>
        <w:lastRenderedPageBreak/>
        <w:t>Theories of self-efficacy can be applied to myriad situations as b</w:t>
      </w:r>
      <w:r w:rsidR="00415A2E" w:rsidRPr="00A5397A">
        <w:rPr>
          <w:rFonts w:ascii="Times New Roman" w:eastAsia="Times New Roman" w:hAnsi="Times New Roman" w:cs="Times New Roman"/>
        </w:rPr>
        <w:t>elieving in oneself is the key to success</w:t>
      </w:r>
      <w:r w:rsidRPr="00A5397A">
        <w:rPr>
          <w:rFonts w:ascii="Times New Roman" w:eastAsia="Times New Roman" w:hAnsi="Times New Roman" w:cs="Times New Roman"/>
        </w:rPr>
        <w:t>,</w:t>
      </w:r>
      <w:r w:rsidR="00415A2E" w:rsidRPr="00A5397A">
        <w:rPr>
          <w:rFonts w:ascii="Times New Roman" w:eastAsia="Times New Roman" w:hAnsi="Times New Roman" w:cs="Times New Roman"/>
        </w:rPr>
        <w:t xml:space="preserve"> not just academica</w:t>
      </w:r>
      <w:r w:rsidR="00C74C56" w:rsidRPr="00A5397A">
        <w:rPr>
          <w:rFonts w:ascii="Times New Roman" w:eastAsia="Times New Roman" w:hAnsi="Times New Roman" w:cs="Times New Roman"/>
        </w:rPr>
        <w:t>lly</w:t>
      </w:r>
      <w:r w:rsidRPr="00A5397A">
        <w:rPr>
          <w:rFonts w:ascii="Times New Roman" w:eastAsia="Times New Roman" w:hAnsi="Times New Roman" w:cs="Times New Roman"/>
        </w:rPr>
        <w:t>,</w:t>
      </w:r>
      <w:r w:rsidR="00C74C56" w:rsidRPr="00A5397A">
        <w:rPr>
          <w:rFonts w:ascii="Times New Roman" w:eastAsia="Times New Roman" w:hAnsi="Times New Roman" w:cs="Times New Roman"/>
        </w:rPr>
        <w:t xml:space="preserve"> but in day-to-day life. Whilst</w:t>
      </w:r>
      <w:r w:rsidR="00415A2E" w:rsidRPr="00A5397A">
        <w:rPr>
          <w:rFonts w:ascii="Times New Roman" w:eastAsia="Times New Roman" w:hAnsi="Times New Roman" w:cs="Times New Roman"/>
        </w:rPr>
        <w:t xml:space="preserve"> studying</w:t>
      </w:r>
      <w:r w:rsidR="00C74C56" w:rsidRPr="00A5397A">
        <w:rPr>
          <w:rFonts w:ascii="Times New Roman" w:eastAsia="Times New Roman" w:hAnsi="Times New Roman" w:cs="Times New Roman"/>
        </w:rPr>
        <w:t xml:space="preserve"> why pupils/people achieve in life through their positive mindset</w:t>
      </w:r>
      <w:r w:rsidRPr="00A5397A">
        <w:rPr>
          <w:rFonts w:ascii="Times New Roman" w:eastAsia="Times New Roman" w:hAnsi="Times New Roman" w:cs="Times New Roman"/>
        </w:rPr>
        <w:t>,</w:t>
      </w:r>
      <w:r w:rsidR="00415A2E" w:rsidRPr="00A5397A">
        <w:rPr>
          <w:rFonts w:ascii="Times New Roman" w:eastAsia="Times New Roman" w:hAnsi="Times New Roman" w:cs="Times New Roman"/>
        </w:rPr>
        <w:t xml:space="preserve"> </w:t>
      </w:r>
      <w:proofErr w:type="spellStart"/>
      <w:r w:rsidR="00FD377B" w:rsidRPr="00A5397A">
        <w:rPr>
          <w:rFonts w:ascii="Times New Roman" w:eastAsia="Times New Roman" w:hAnsi="Times New Roman" w:cs="Times New Roman"/>
        </w:rPr>
        <w:t>D</w:t>
      </w:r>
      <w:r w:rsidR="00C74C56" w:rsidRPr="00A5397A">
        <w:rPr>
          <w:rFonts w:ascii="Times New Roman" w:eastAsia="Times New Roman" w:hAnsi="Times New Roman" w:cs="Times New Roman"/>
        </w:rPr>
        <w:t>weck</w:t>
      </w:r>
      <w:proofErr w:type="spellEnd"/>
      <w:r w:rsidR="00C74C56" w:rsidRPr="00A5397A">
        <w:rPr>
          <w:rFonts w:ascii="Times New Roman" w:eastAsia="Times New Roman" w:hAnsi="Times New Roman" w:cs="Times New Roman"/>
        </w:rPr>
        <w:t xml:space="preserve"> believed there was far more to uncover. After extensive research conducted by </w:t>
      </w:r>
      <w:proofErr w:type="spellStart"/>
      <w:r w:rsidR="00C74C56" w:rsidRPr="00A5397A">
        <w:rPr>
          <w:rFonts w:ascii="Times New Roman" w:eastAsia="Times New Roman" w:hAnsi="Times New Roman" w:cs="Times New Roman"/>
        </w:rPr>
        <w:t>Dweck</w:t>
      </w:r>
      <w:proofErr w:type="spellEnd"/>
      <w:r w:rsidR="00C74C56" w:rsidRPr="00A5397A">
        <w:rPr>
          <w:rFonts w:ascii="Times New Roman" w:eastAsia="Times New Roman" w:hAnsi="Times New Roman" w:cs="Times New Roman"/>
        </w:rPr>
        <w:t xml:space="preserve"> </w:t>
      </w:r>
      <w:r w:rsidRPr="00A5397A">
        <w:rPr>
          <w:rFonts w:ascii="Times New Roman" w:eastAsia="Times New Roman" w:hAnsi="Times New Roman" w:cs="Times New Roman"/>
        </w:rPr>
        <w:t>in 1999</w:t>
      </w:r>
      <w:r w:rsidR="00831534">
        <w:rPr>
          <w:rFonts w:ascii="Times New Roman" w:eastAsia="Times New Roman" w:hAnsi="Times New Roman" w:cs="Times New Roman"/>
        </w:rPr>
        <w:t>,</w:t>
      </w:r>
      <w:r w:rsidRPr="00A5397A">
        <w:rPr>
          <w:rFonts w:ascii="Times New Roman" w:eastAsia="Times New Roman" w:hAnsi="Times New Roman" w:cs="Times New Roman"/>
        </w:rPr>
        <w:t xml:space="preserve"> she developed the</w:t>
      </w:r>
      <w:r w:rsidR="00C74C56" w:rsidRPr="00A5397A">
        <w:rPr>
          <w:rFonts w:ascii="Times New Roman" w:eastAsia="Times New Roman" w:hAnsi="Times New Roman" w:cs="Times New Roman"/>
        </w:rPr>
        <w:t xml:space="preserve"> now well-known phrases</w:t>
      </w:r>
      <w:r w:rsidRPr="00A5397A">
        <w:rPr>
          <w:rFonts w:ascii="Times New Roman" w:eastAsia="Times New Roman" w:hAnsi="Times New Roman" w:cs="Times New Roman"/>
        </w:rPr>
        <w:t xml:space="preserve"> –</w:t>
      </w:r>
      <w:r w:rsidR="00C74C56" w:rsidRPr="00A5397A">
        <w:rPr>
          <w:rFonts w:ascii="Times New Roman" w:eastAsia="Times New Roman" w:hAnsi="Times New Roman" w:cs="Times New Roman"/>
        </w:rPr>
        <w:t xml:space="preserve"> ‘growth mindset’</w:t>
      </w:r>
      <w:r w:rsidRPr="00A5397A">
        <w:rPr>
          <w:rFonts w:ascii="Times New Roman" w:eastAsia="Times New Roman" w:hAnsi="Times New Roman" w:cs="Times New Roman"/>
        </w:rPr>
        <w:t xml:space="preserve"> and</w:t>
      </w:r>
      <w:r w:rsidR="00C74C56" w:rsidRPr="00A5397A">
        <w:rPr>
          <w:rFonts w:ascii="Times New Roman" w:eastAsia="Times New Roman" w:hAnsi="Times New Roman" w:cs="Times New Roman"/>
        </w:rPr>
        <w:t xml:space="preserve"> ‘fixed</w:t>
      </w:r>
      <w:r w:rsidR="00A9033B" w:rsidRPr="00A5397A">
        <w:rPr>
          <w:rFonts w:ascii="Times New Roman" w:eastAsia="Times New Roman" w:hAnsi="Times New Roman" w:cs="Times New Roman"/>
        </w:rPr>
        <w:t xml:space="preserve"> </w:t>
      </w:r>
      <w:r w:rsidRPr="00A5397A">
        <w:rPr>
          <w:rFonts w:ascii="Times New Roman" w:eastAsia="Times New Roman" w:hAnsi="Times New Roman" w:cs="Times New Roman"/>
        </w:rPr>
        <w:t>mindset’ – and</w:t>
      </w:r>
      <w:r w:rsidR="00831534">
        <w:rPr>
          <w:rFonts w:ascii="Times New Roman" w:eastAsia="Times New Roman" w:hAnsi="Times New Roman" w:cs="Times New Roman"/>
        </w:rPr>
        <w:t>,</w:t>
      </w:r>
      <w:r w:rsidRPr="00A5397A">
        <w:rPr>
          <w:rFonts w:ascii="Times New Roman" w:eastAsia="Times New Roman" w:hAnsi="Times New Roman" w:cs="Times New Roman"/>
        </w:rPr>
        <w:t xml:space="preserve"> in doing so</w:t>
      </w:r>
      <w:r w:rsidR="00831534">
        <w:rPr>
          <w:rFonts w:ascii="Times New Roman" w:eastAsia="Times New Roman" w:hAnsi="Times New Roman" w:cs="Times New Roman"/>
        </w:rPr>
        <w:t>,</w:t>
      </w:r>
      <w:r w:rsidR="00C21D3B" w:rsidRPr="00A5397A">
        <w:rPr>
          <w:rFonts w:ascii="Times New Roman" w:eastAsia="Times New Roman" w:hAnsi="Times New Roman" w:cs="Times New Roman"/>
        </w:rPr>
        <w:t xml:space="preserve"> categorised </w:t>
      </w:r>
      <w:r w:rsidRPr="00A5397A">
        <w:rPr>
          <w:rFonts w:ascii="Times New Roman" w:eastAsia="Times New Roman" w:hAnsi="Times New Roman" w:cs="Times New Roman"/>
        </w:rPr>
        <w:t>the two main types of mindset to be ‘growth’ and ‘fixed’, each of which will now be examined in more detail.</w:t>
      </w:r>
      <w:r w:rsidR="00C21D3B" w:rsidRPr="00A5397A">
        <w:rPr>
          <w:rFonts w:ascii="Times New Roman" w:eastAsia="Times New Roman" w:hAnsi="Times New Roman" w:cs="Times New Roman"/>
        </w:rPr>
        <w:t xml:space="preserve"> </w:t>
      </w:r>
    </w:p>
    <w:p w14:paraId="79B7D747" w14:textId="77777777" w:rsidR="00C74C56" w:rsidRPr="00A5397A" w:rsidRDefault="00C74C56" w:rsidP="009E5A6A">
      <w:pPr>
        <w:spacing w:line="360" w:lineRule="auto"/>
        <w:jc w:val="both"/>
        <w:rPr>
          <w:rFonts w:ascii="Times New Roman" w:eastAsia="Times New Roman" w:hAnsi="Times New Roman" w:cs="Times New Roman"/>
        </w:rPr>
      </w:pPr>
    </w:p>
    <w:p w14:paraId="1CCAC285" w14:textId="6E74FF38" w:rsidR="006F3AC1" w:rsidRPr="00A5397A" w:rsidRDefault="00C21D3B" w:rsidP="009E5A6A">
      <w:pPr>
        <w:spacing w:line="360" w:lineRule="auto"/>
        <w:jc w:val="both"/>
        <w:rPr>
          <w:rFonts w:ascii="Times New Roman" w:hAnsi="Times New Roman" w:cs="Times New Roman"/>
          <w:lang w:val="en-US"/>
        </w:rPr>
      </w:pPr>
      <w:r w:rsidRPr="00A5397A">
        <w:rPr>
          <w:rFonts w:ascii="Times New Roman" w:eastAsia="Times New Roman" w:hAnsi="Times New Roman" w:cs="Times New Roman"/>
        </w:rPr>
        <w:t>The first is referred to as a growth mindset, and can be defined as “the belief that your basic qualities are things that you can cultivate through your efforts and your strategies” (</w:t>
      </w:r>
      <w:proofErr w:type="spellStart"/>
      <w:r w:rsidRPr="00A5397A">
        <w:rPr>
          <w:rFonts w:ascii="Times New Roman" w:eastAsia="Times New Roman" w:hAnsi="Times New Roman" w:cs="Times New Roman"/>
        </w:rPr>
        <w:t>Dweck</w:t>
      </w:r>
      <w:proofErr w:type="spellEnd"/>
      <w:r w:rsidRPr="00A5397A">
        <w:rPr>
          <w:rFonts w:ascii="Times New Roman" w:eastAsia="Times New Roman" w:hAnsi="Times New Roman" w:cs="Times New Roman"/>
        </w:rPr>
        <w:t>, 201</w:t>
      </w:r>
      <w:r w:rsidR="00EF588F" w:rsidRPr="00A5397A">
        <w:rPr>
          <w:rFonts w:ascii="Times New Roman" w:eastAsia="Times New Roman" w:hAnsi="Times New Roman" w:cs="Times New Roman"/>
        </w:rPr>
        <w:t>2, p</w:t>
      </w:r>
      <w:r w:rsidR="007A0DF3">
        <w:rPr>
          <w:rFonts w:ascii="Times New Roman" w:eastAsia="Times New Roman" w:hAnsi="Times New Roman" w:cs="Times New Roman"/>
        </w:rPr>
        <w:t xml:space="preserve">. </w:t>
      </w:r>
      <w:r w:rsidR="00EF588F" w:rsidRPr="00A5397A">
        <w:rPr>
          <w:rFonts w:ascii="Times New Roman" w:eastAsia="Times New Roman" w:hAnsi="Times New Roman" w:cs="Times New Roman"/>
        </w:rPr>
        <w:t>7</w:t>
      </w:r>
      <w:r w:rsidRPr="00A5397A">
        <w:rPr>
          <w:rFonts w:ascii="Times New Roman" w:eastAsia="Times New Roman" w:hAnsi="Times New Roman" w:cs="Times New Roman"/>
        </w:rPr>
        <w:t xml:space="preserve">). It is a mindset that many authors believe is fundamental to academic, or even any type of success. </w:t>
      </w:r>
      <w:r w:rsidR="00C74C56" w:rsidRPr="00A5397A">
        <w:rPr>
          <w:rFonts w:ascii="Times New Roman" w:eastAsia="Times New Roman" w:hAnsi="Times New Roman" w:cs="Times New Roman"/>
        </w:rPr>
        <w:t>P</w:t>
      </w:r>
      <w:r w:rsidRPr="00A5397A">
        <w:rPr>
          <w:rFonts w:ascii="Times New Roman" w:eastAsia="Times New Roman" w:hAnsi="Times New Roman" w:cs="Times New Roman"/>
        </w:rPr>
        <w:t>ossessing a growth mindset has real benefits for students’ motivation to learn, as well as their achievement in genera</w:t>
      </w:r>
      <w:r w:rsidR="009A6F65" w:rsidRPr="00A5397A">
        <w:rPr>
          <w:rFonts w:ascii="Times New Roman" w:eastAsia="Times New Roman" w:hAnsi="Times New Roman" w:cs="Times New Roman"/>
        </w:rPr>
        <w:t>l, with Sternberg arguing that one’s natural ability is secondary to “purposeful engagement” in terms of achieving mastery of a given subject (</w:t>
      </w:r>
      <w:r w:rsidR="007A0DF3">
        <w:rPr>
          <w:rFonts w:ascii="Times New Roman" w:eastAsia="Times New Roman" w:hAnsi="Times New Roman" w:cs="Times New Roman"/>
        </w:rPr>
        <w:t xml:space="preserve">Sternberg cited in </w:t>
      </w:r>
      <w:proofErr w:type="spellStart"/>
      <w:r w:rsidR="007A0DF3">
        <w:rPr>
          <w:rFonts w:ascii="Times New Roman" w:eastAsia="Times New Roman" w:hAnsi="Times New Roman" w:cs="Times New Roman"/>
        </w:rPr>
        <w:t>Dweck</w:t>
      </w:r>
      <w:proofErr w:type="spellEnd"/>
      <w:r w:rsidR="007A0DF3">
        <w:rPr>
          <w:rFonts w:ascii="Times New Roman" w:eastAsia="Times New Roman" w:hAnsi="Times New Roman" w:cs="Times New Roman"/>
        </w:rPr>
        <w:t xml:space="preserve">, 2006, p. </w:t>
      </w:r>
      <w:r w:rsidR="009A6F65" w:rsidRPr="00A5397A">
        <w:rPr>
          <w:rFonts w:ascii="Times New Roman" w:eastAsia="Times New Roman" w:hAnsi="Times New Roman" w:cs="Times New Roman"/>
        </w:rPr>
        <w:t>5). This engagement is</w:t>
      </w:r>
      <w:r w:rsidR="006A40A8" w:rsidRPr="00A5397A">
        <w:rPr>
          <w:rFonts w:ascii="Times New Roman" w:eastAsia="Times New Roman" w:hAnsi="Times New Roman" w:cs="Times New Roman"/>
        </w:rPr>
        <w:t xml:space="preserve"> a quality that links</w:t>
      </w:r>
      <w:r w:rsidR="00A9033B" w:rsidRPr="00A5397A">
        <w:rPr>
          <w:rFonts w:ascii="Times New Roman" w:eastAsia="Times New Roman" w:hAnsi="Times New Roman" w:cs="Times New Roman"/>
        </w:rPr>
        <w:t xml:space="preserve"> positive ‘self-efficacy’, ‘belief’ and ‘motiva</w:t>
      </w:r>
      <w:r w:rsidR="006F3AC1" w:rsidRPr="00A5397A">
        <w:rPr>
          <w:rFonts w:ascii="Times New Roman" w:eastAsia="Times New Roman" w:hAnsi="Times New Roman" w:cs="Times New Roman"/>
        </w:rPr>
        <w:t>tion’ as important attributes of a person who possesses</w:t>
      </w:r>
      <w:r w:rsidR="00A9033B" w:rsidRPr="00A5397A">
        <w:rPr>
          <w:rFonts w:ascii="Times New Roman" w:eastAsia="Times New Roman" w:hAnsi="Times New Roman" w:cs="Times New Roman"/>
        </w:rPr>
        <w:t xml:space="preserve"> a growth mindset.</w:t>
      </w:r>
      <w:r w:rsidR="006F3AC1" w:rsidRPr="00A5397A">
        <w:rPr>
          <w:rFonts w:ascii="Times New Roman" w:eastAsia="Times New Roman" w:hAnsi="Times New Roman" w:cs="Times New Roman"/>
        </w:rPr>
        <w:t xml:space="preserve"> </w:t>
      </w:r>
      <w:r w:rsidR="00A9033B" w:rsidRPr="00A5397A">
        <w:rPr>
          <w:rFonts w:ascii="Times New Roman" w:eastAsia="Times New Roman" w:hAnsi="Times New Roman" w:cs="Times New Roman"/>
        </w:rPr>
        <w:t>Someone with a growth mindset will believe that if they fail an assessment, they will be able to work harder in this area and as a result improve. T</w:t>
      </w:r>
      <w:r w:rsidR="008530FF" w:rsidRPr="00A5397A">
        <w:rPr>
          <w:rFonts w:ascii="Times New Roman" w:eastAsia="Times New Roman" w:hAnsi="Times New Roman" w:cs="Times New Roman"/>
        </w:rPr>
        <w:t>his</w:t>
      </w:r>
      <w:r w:rsidR="00A9033B" w:rsidRPr="00A5397A">
        <w:rPr>
          <w:rFonts w:ascii="Times New Roman" w:eastAsia="Times New Roman" w:hAnsi="Times New Roman" w:cs="Times New Roman"/>
        </w:rPr>
        <w:t xml:space="preserve"> highlights the importance of belief in a student’s ability to create a growth mindset, and the impact that perception of failure can have on an individual as a motivator to develop</w:t>
      </w:r>
      <w:r w:rsidR="00A9033B" w:rsidRPr="00A5397A">
        <w:rPr>
          <w:rFonts w:ascii="Times New Roman" w:hAnsi="Times New Roman" w:cs="Times New Roman"/>
          <w:lang w:val="en-US"/>
        </w:rPr>
        <w:t xml:space="preserve"> (Blackwell, </w:t>
      </w:r>
      <w:proofErr w:type="spellStart"/>
      <w:r w:rsidR="00A9033B" w:rsidRPr="00A5397A">
        <w:rPr>
          <w:rFonts w:ascii="Times New Roman" w:hAnsi="Times New Roman" w:cs="Times New Roman"/>
          <w:lang w:val="en-US"/>
        </w:rPr>
        <w:t>Trzesniewski</w:t>
      </w:r>
      <w:proofErr w:type="spellEnd"/>
      <w:r w:rsidR="00A9033B" w:rsidRPr="00A5397A">
        <w:rPr>
          <w:rFonts w:ascii="Times New Roman" w:hAnsi="Times New Roman" w:cs="Times New Roman"/>
          <w:lang w:val="en-US"/>
        </w:rPr>
        <w:t xml:space="preserve">, </w:t>
      </w:r>
      <w:r w:rsidR="003C6C4A">
        <w:rPr>
          <w:rFonts w:ascii="Times New Roman" w:hAnsi="Times New Roman" w:cs="Times New Roman"/>
          <w:lang w:val="en-US"/>
        </w:rPr>
        <w:t>and</w:t>
      </w:r>
      <w:r w:rsidR="00A9033B" w:rsidRPr="00A5397A">
        <w:rPr>
          <w:rFonts w:ascii="Times New Roman" w:hAnsi="Times New Roman" w:cs="Times New Roman"/>
          <w:lang w:val="en-US"/>
        </w:rPr>
        <w:t xml:space="preserve"> </w:t>
      </w:r>
      <w:proofErr w:type="spellStart"/>
      <w:r w:rsidR="00A9033B" w:rsidRPr="00A5397A">
        <w:rPr>
          <w:rFonts w:ascii="Times New Roman" w:hAnsi="Times New Roman" w:cs="Times New Roman"/>
          <w:lang w:val="en-US"/>
        </w:rPr>
        <w:t>Dweck</w:t>
      </w:r>
      <w:proofErr w:type="spellEnd"/>
      <w:r w:rsidR="00A9033B" w:rsidRPr="00A5397A">
        <w:rPr>
          <w:rFonts w:ascii="Times New Roman" w:hAnsi="Times New Roman" w:cs="Times New Roman"/>
          <w:lang w:val="en-US"/>
        </w:rPr>
        <w:t xml:space="preserve">, 2007). </w:t>
      </w:r>
    </w:p>
    <w:p w14:paraId="29952862" w14:textId="77777777" w:rsidR="006F3AC1" w:rsidRPr="00A5397A" w:rsidRDefault="006F3AC1" w:rsidP="009E5A6A">
      <w:pPr>
        <w:spacing w:line="360" w:lineRule="auto"/>
        <w:jc w:val="both"/>
        <w:rPr>
          <w:rFonts w:ascii="Times New Roman" w:hAnsi="Times New Roman" w:cs="Times New Roman"/>
          <w:lang w:val="en-US"/>
        </w:rPr>
      </w:pPr>
    </w:p>
    <w:p w14:paraId="5A3AF6B1" w14:textId="56F9392C" w:rsidR="008530FF" w:rsidRPr="00A5397A" w:rsidRDefault="00216C0A" w:rsidP="009E5A6A">
      <w:pPr>
        <w:spacing w:line="360" w:lineRule="auto"/>
        <w:jc w:val="both"/>
        <w:rPr>
          <w:rFonts w:ascii="Times New Roman" w:eastAsia="Times New Roman" w:hAnsi="Times New Roman" w:cs="Times New Roman"/>
        </w:rPr>
      </w:pPr>
      <w:r w:rsidRPr="00A5397A">
        <w:rPr>
          <w:rFonts w:ascii="Times New Roman" w:hAnsi="Times New Roman" w:cs="Times New Roman"/>
        </w:rPr>
        <w:t xml:space="preserve">On the other hand, in the case of a person with a fixed mindset, failure can have a negative effect, because they have fostered the belief that you cannot change your basic level of intelligence. </w:t>
      </w:r>
      <w:r w:rsidR="006F3AC1" w:rsidRPr="00A5397A">
        <w:rPr>
          <w:rFonts w:ascii="Times New Roman" w:eastAsia="Times New Roman" w:hAnsi="Times New Roman" w:cs="Times New Roman"/>
        </w:rPr>
        <w:t>A number of people have referred</w:t>
      </w:r>
      <w:r w:rsidR="008530FF" w:rsidRPr="00A5397A">
        <w:rPr>
          <w:rFonts w:ascii="Times New Roman" w:eastAsia="Times New Roman" w:hAnsi="Times New Roman" w:cs="Times New Roman"/>
        </w:rPr>
        <w:t xml:space="preserve"> to intelligence as something you are born with</w:t>
      </w:r>
      <w:r w:rsidR="006F3AC1" w:rsidRPr="00A5397A">
        <w:rPr>
          <w:rFonts w:ascii="Times New Roman" w:eastAsia="Times New Roman" w:hAnsi="Times New Roman" w:cs="Times New Roman"/>
        </w:rPr>
        <w:t>,</w:t>
      </w:r>
      <w:r w:rsidR="008530FF" w:rsidRPr="00A5397A">
        <w:rPr>
          <w:rFonts w:ascii="Times New Roman" w:eastAsia="Times New Roman" w:hAnsi="Times New Roman" w:cs="Times New Roman"/>
        </w:rPr>
        <w:t xml:space="preserve"> believing that y</w:t>
      </w:r>
      <w:r w:rsidR="00876136" w:rsidRPr="00A5397A">
        <w:rPr>
          <w:rFonts w:ascii="Times New Roman" w:eastAsia="Times New Roman" w:hAnsi="Times New Roman" w:cs="Times New Roman"/>
        </w:rPr>
        <w:t xml:space="preserve">ou are either good at </w:t>
      </w:r>
      <w:r w:rsidRPr="00A5397A">
        <w:rPr>
          <w:rFonts w:ascii="Times New Roman" w:eastAsia="Times New Roman" w:hAnsi="Times New Roman" w:cs="Times New Roman"/>
        </w:rPr>
        <w:t>something,</w:t>
      </w:r>
      <w:r w:rsidR="00876136" w:rsidRPr="00A5397A">
        <w:rPr>
          <w:rFonts w:ascii="Times New Roman" w:eastAsia="Times New Roman" w:hAnsi="Times New Roman" w:cs="Times New Roman"/>
        </w:rPr>
        <w:t xml:space="preserve"> or not, and </w:t>
      </w:r>
      <w:r w:rsidR="008530FF" w:rsidRPr="00A5397A">
        <w:rPr>
          <w:rFonts w:ascii="Times New Roman" w:eastAsia="Times New Roman" w:hAnsi="Times New Roman" w:cs="Times New Roman"/>
        </w:rPr>
        <w:t xml:space="preserve">you can either </w:t>
      </w:r>
      <w:r w:rsidR="00831534">
        <w:rPr>
          <w:rFonts w:ascii="Times New Roman" w:eastAsia="Times New Roman" w:hAnsi="Times New Roman" w:cs="Times New Roman"/>
        </w:rPr>
        <w:t>‘</w:t>
      </w:r>
      <w:r w:rsidR="008530FF" w:rsidRPr="00A5397A">
        <w:rPr>
          <w:rFonts w:ascii="Times New Roman" w:eastAsia="Times New Roman" w:hAnsi="Times New Roman" w:cs="Times New Roman"/>
        </w:rPr>
        <w:t>do</w:t>
      </w:r>
      <w:r w:rsidR="00831534">
        <w:rPr>
          <w:rFonts w:ascii="Times New Roman" w:eastAsia="Times New Roman" w:hAnsi="Times New Roman" w:cs="Times New Roman"/>
        </w:rPr>
        <w:t>’</w:t>
      </w:r>
      <w:r w:rsidR="00166358">
        <w:rPr>
          <w:rFonts w:ascii="Times New Roman" w:eastAsia="Times New Roman" w:hAnsi="Times New Roman" w:cs="Times New Roman"/>
        </w:rPr>
        <w:t xml:space="preserve"> M</w:t>
      </w:r>
      <w:r w:rsidR="008530FF" w:rsidRPr="00A5397A">
        <w:rPr>
          <w:rFonts w:ascii="Times New Roman" w:eastAsia="Times New Roman" w:hAnsi="Times New Roman" w:cs="Times New Roman"/>
        </w:rPr>
        <w:t>at</w:t>
      </w:r>
      <w:r w:rsidR="00F27E93" w:rsidRPr="00A5397A">
        <w:rPr>
          <w:rFonts w:ascii="Times New Roman" w:eastAsia="Times New Roman" w:hAnsi="Times New Roman" w:cs="Times New Roman"/>
        </w:rPr>
        <w:t xml:space="preserve">hs or </w:t>
      </w:r>
      <w:r w:rsidR="00831534">
        <w:rPr>
          <w:rFonts w:ascii="Times New Roman" w:eastAsia="Times New Roman" w:hAnsi="Times New Roman" w:cs="Times New Roman"/>
        </w:rPr>
        <w:t>you canno</w:t>
      </w:r>
      <w:r w:rsidR="00F27E93" w:rsidRPr="00A5397A">
        <w:rPr>
          <w:rFonts w:ascii="Times New Roman" w:eastAsia="Times New Roman" w:hAnsi="Times New Roman" w:cs="Times New Roman"/>
        </w:rPr>
        <w:t>t (</w:t>
      </w:r>
      <w:proofErr w:type="spellStart"/>
      <w:r w:rsidR="00F27E93" w:rsidRPr="00A5397A">
        <w:rPr>
          <w:rFonts w:ascii="Times New Roman" w:eastAsia="Times New Roman" w:hAnsi="Times New Roman" w:cs="Times New Roman"/>
        </w:rPr>
        <w:t>Boaler</w:t>
      </w:r>
      <w:proofErr w:type="spellEnd"/>
      <w:r w:rsidR="00F27E93" w:rsidRPr="00A5397A">
        <w:rPr>
          <w:rFonts w:ascii="Times New Roman" w:eastAsia="Times New Roman" w:hAnsi="Times New Roman" w:cs="Times New Roman"/>
        </w:rPr>
        <w:t>, 2016</w:t>
      </w:r>
      <w:r w:rsidR="006F3AC1" w:rsidRPr="00A5397A">
        <w:rPr>
          <w:rFonts w:ascii="Times New Roman" w:eastAsia="Times New Roman" w:hAnsi="Times New Roman" w:cs="Times New Roman"/>
        </w:rPr>
        <w:t>), clearly demonstrating a fixed mindset.</w:t>
      </w:r>
      <w:r w:rsidR="008530FF" w:rsidRPr="00A5397A">
        <w:rPr>
          <w:rFonts w:ascii="Times New Roman" w:eastAsia="Times New Roman" w:hAnsi="Times New Roman" w:cs="Times New Roman"/>
        </w:rPr>
        <w:t xml:space="preserve"> </w:t>
      </w:r>
      <w:r w:rsidR="006F3AC1" w:rsidRPr="00A5397A">
        <w:rPr>
          <w:rFonts w:ascii="Times New Roman" w:eastAsia="Times New Roman" w:hAnsi="Times New Roman" w:cs="Times New Roman"/>
        </w:rPr>
        <w:t>A personification of this way of thinking is</w:t>
      </w:r>
      <w:r w:rsidR="008530FF" w:rsidRPr="00A5397A">
        <w:rPr>
          <w:rFonts w:ascii="Times New Roman" w:eastAsia="Times New Roman" w:hAnsi="Times New Roman" w:cs="Times New Roman"/>
        </w:rPr>
        <w:t xml:space="preserve"> someone who believes their qualities are </w:t>
      </w:r>
      <w:r w:rsidR="009C7471">
        <w:rPr>
          <w:rFonts w:ascii="Times New Roman" w:eastAsia="Times New Roman" w:hAnsi="Times New Roman" w:cs="Times New Roman"/>
        </w:rPr>
        <w:t>‘</w:t>
      </w:r>
      <w:r w:rsidR="008530FF" w:rsidRPr="00A5397A">
        <w:rPr>
          <w:rFonts w:ascii="Times New Roman" w:eastAsia="Times New Roman" w:hAnsi="Times New Roman" w:cs="Times New Roman"/>
        </w:rPr>
        <w:t>car</w:t>
      </w:r>
      <w:r w:rsidR="00652867" w:rsidRPr="00A5397A">
        <w:rPr>
          <w:rFonts w:ascii="Times New Roman" w:eastAsia="Times New Roman" w:hAnsi="Times New Roman" w:cs="Times New Roman"/>
        </w:rPr>
        <w:t>ved in stone</w:t>
      </w:r>
      <w:r w:rsidR="009C7471">
        <w:rPr>
          <w:rFonts w:ascii="Times New Roman" w:eastAsia="Times New Roman" w:hAnsi="Times New Roman" w:cs="Times New Roman"/>
        </w:rPr>
        <w:t>’</w:t>
      </w:r>
      <w:r w:rsidR="00652867" w:rsidRPr="00A5397A">
        <w:rPr>
          <w:rFonts w:ascii="Times New Roman" w:eastAsia="Times New Roman" w:hAnsi="Times New Roman" w:cs="Times New Roman"/>
        </w:rPr>
        <w:t xml:space="preserve"> (</w:t>
      </w:r>
      <w:proofErr w:type="spellStart"/>
      <w:r w:rsidR="00652867" w:rsidRPr="00A5397A">
        <w:rPr>
          <w:rFonts w:ascii="Times New Roman" w:eastAsia="Times New Roman" w:hAnsi="Times New Roman" w:cs="Times New Roman"/>
        </w:rPr>
        <w:t>Dweck</w:t>
      </w:r>
      <w:proofErr w:type="spellEnd"/>
      <w:r w:rsidR="00652867" w:rsidRPr="00A5397A">
        <w:rPr>
          <w:rFonts w:ascii="Times New Roman" w:eastAsia="Times New Roman" w:hAnsi="Times New Roman" w:cs="Times New Roman"/>
        </w:rPr>
        <w:t>, 2012</w:t>
      </w:r>
      <w:r w:rsidR="006F3AC1" w:rsidRPr="00A5397A">
        <w:rPr>
          <w:rFonts w:ascii="Times New Roman" w:eastAsia="Times New Roman" w:hAnsi="Times New Roman" w:cs="Times New Roman"/>
        </w:rPr>
        <w:t>), and therefore cannot be developed or improved.</w:t>
      </w:r>
      <w:r w:rsidR="008530FF" w:rsidRPr="00A5397A">
        <w:rPr>
          <w:rFonts w:ascii="Times New Roman" w:eastAsia="Times New Roman" w:hAnsi="Times New Roman" w:cs="Times New Roman"/>
        </w:rPr>
        <w:t xml:space="preserve"> </w:t>
      </w:r>
      <w:r w:rsidR="00C21D3B" w:rsidRPr="00A5397A">
        <w:rPr>
          <w:rFonts w:ascii="Times New Roman" w:hAnsi="Times New Roman" w:cs="Times New Roman"/>
          <w:lang w:val="en-US"/>
        </w:rPr>
        <w:t>Students with a fixed mindset often carry similar qu</w:t>
      </w:r>
      <w:r w:rsidR="006F3AC1" w:rsidRPr="00A5397A">
        <w:rPr>
          <w:rFonts w:ascii="Times New Roman" w:hAnsi="Times New Roman" w:cs="Times New Roman"/>
          <w:lang w:val="en-US"/>
        </w:rPr>
        <w:t>alities;</w:t>
      </w:r>
      <w:r w:rsidR="008530FF" w:rsidRPr="00A5397A">
        <w:rPr>
          <w:rFonts w:ascii="Times New Roman" w:hAnsi="Times New Roman" w:cs="Times New Roman"/>
          <w:lang w:val="en-US"/>
        </w:rPr>
        <w:t xml:space="preserve"> </w:t>
      </w:r>
      <w:proofErr w:type="spellStart"/>
      <w:r w:rsidR="008530FF" w:rsidRPr="00A5397A">
        <w:rPr>
          <w:rFonts w:ascii="Times New Roman" w:hAnsi="Times New Roman" w:cs="Times New Roman"/>
          <w:lang w:val="en-US"/>
        </w:rPr>
        <w:t>Dweck</w:t>
      </w:r>
      <w:proofErr w:type="spellEnd"/>
      <w:r w:rsidR="008530FF" w:rsidRPr="00A5397A">
        <w:rPr>
          <w:rFonts w:ascii="Times New Roman" w:hAnsi="Times New Roman" w:cs="Times New Roman"/>
          <w:lang w:val="en-US"/>
        </w:rPr>
        <w:t xml:space="preserve"> </w:t>
      </w:r>
      <w:r w:rsidR="00A60A85">
        <w:rPr>
          <w:rFonts w:ascii="Times New Roman" w:hAnsi="Times New Roman" w:cs="Times New Roman"/>
          <w:lang w:val="en-US"/>
        </w:rPr>
        <w:t xml:space="preserve">(2012) </w:t>
      </w:r>
      <w:r w:rsidR="008530FF" w:rsidRPr="00A5397A">
        <w:rPr>
          <w:rFonts w:ascii="Times New Roman" w:hAnsi="Times New Roman" w:cs="Times New Roman"/>
          <w:lang w:val="en-US"/>
        </w:rPr>
        <w:t>states that</w:t>
      </w:r>
      <w:r w:rsidR="00C21D3B" w:rsidRPr="00A5397A">
        <w:rPr>
          <w:rFonts w:ascii="Times New Roman" w:hAnsi="Times New Roman" w:cs="Times New Roman"/>
          <w:lang w:val="en-US"/>
        </w:rPr>
        <w:t xml:space="preserve"> students </w:t>
      </w:r>
      <w:r w:rsidR="006F3AC1" w:rsidRPr="00A5397A">
        <w:rPr>
          <w:rFonts w:ascii="Times New Roman" w:hAnsi="Times New Roman" w:cs="Times New Roman"/>
          <w:lang w:val="en-US"/>
        </w:rPr>
        <w:t xml:space="preserve">that </w:t>
      </w:r>
      <w:proofErr w:type="spellStart"/>
      <w:r w:rsidR="006F3AC1" w:rsidRPr="00A5397A">
        <w:rPr>
          <w:rFonts w:ascii="Times New Roman" w:hAnsi="Times New Roman" w:cs="Times New Roman"/>
          <w:lang w:val="en-US"/>
        </w:rPr>
        <w:t>harbo</w:t>
      </w:r>
      <w:r w:rsidR="00831534">
        <w:rPr>
          <w:rFonts w:ascii="Times New Roman" w:hAnsi="Times New Roman" w:cs="Times New Roman"/>
          <w:lang w:val="en-US"/>
        </w:rPr>
        <w:t>u</w:t>
      </w:r>
      <w:r w:rsidR="006F3AC1" w:rsidRPr="00A5397A">
        <w:rPr>
          <w:rFonts w:ascii="Times New Roman" w:hAnsi="Times New Roman" w:cs="Times New Roman"/>
          <w:lang w:val="en-US"/>
        </w:rPr>
        <w:t>r</w:t>
      </w:r>
      <w:proofErr w:type="spellEnd"/>
      <w:r w:rsidR="006F3AC1" w:rsidRPr="00A5397A">
        <w:rPr>
          <w:rFonts w:ascii="Times New Roman" w:hAnsi="Times New Roman" w:cs="Times New Roman"/>
          <w:lang w:val="en-US"/>
        </w:rPr>
        <w:t xml:space="preserve"> this mentality</w:t>
      </w:r>
      <w:r w:rsidR="00C21D3B" w:rsidRPr="00A5397A">
        <w:rPr>
          <w:rFonts w:ascii="Times New Roman" w:hAnsi="Times New Roman" w:cs="Times New Roman"/>
          <w:lang w:val="en-US"/>
        </w:rPr>
        <w:t xml:space="preserve"> are qui</w:t>
      </w:r>
      <w:r w:rsidRPr="00A5397A">
        <w:rPr>
          <w:rFonts w:ascii="Times New Roman" w:hAnsi="Times New Roman" w:cs="Times New Roman"/>
          <w:lang w:val="en-US"/>
        </w:rPr>
        <w:t>ck to blame others and do not</w:t>
      </w:r>
      <w:r w:rsidR="00C21D3B" w:rsidRPr="00A5397A">
        <w:rPr>
          <w:rFonts w:ascii="Times New Roman" w:hAnsi="Times New Roman" w:cs="Times New Roman"/>
          <w:lang w:val="en-US"/>
        </w:rPr>
        <w:t xml:space="preserve"> take responsibility for their actions, regularly using </w:t>
      </w:r>
      <w:r w:rsidR="00C21D3B" w:rsidRPr="00A5397A">
        <w:rPr>
          <w:rFonts w:ascii="Times New Roman" w:hAnsi="Times New Roman" w:cs="Times New Roman"/>
          <w:lang w:val="en-US"/>
        </w:rPr>
        <w:lastRenderedPageBreak/>
        <w:t xml:space="preserve">excuses such as, </w:t>
      </w:r>
      <w:r w:rsidR="00831534">
        <w:rPr>
          <w:rFonts w:ascii="Times New Roman" w:hAnsi="Times New Roman" w:cs="Times New Roman"/>
          <w:lang w:val="en-US"/>
        </w:rPr>
        <w:t>‘</w:t>
      </w:r>
      <w:r w:rsidR="00652867" w:rsidRPr="00A5397A">
        <w:rPr>
          <w:rFonts w:ascii="Times New Roman" w:hAnsi="Times New Roman" w:cs="Times New Roman"/>
          <w:lang w:val="en-US"/>
        </w:rPr>
        <w:t>it’s not my fault</w:t>
      </w:r>
      <w:r w:rsidR="00831534">
        <w:rPr>
          <w:rFonts w:ascii="Times New Roman" w:hAnsi="Times New Roman" w:cs="Times New Roman"/>
          <w:lang w:val="en-US"/>
        </w:rPr>
        <w:t>’</w:t>
      </w:r>
      <w:r w:rsidR="00C21D3B" w:rsidRPr="00A5397A">
        <w:rPr>
          <w:rFonts w:ascii="Times New Roman" w:hAnsi="Times New Roman" w:cs="Times New Roman"/>
          <w:lang w:val="en-US"/>
        </w:rPr>
        <w:t>. Another such quality that individuals with a fixed mindset often convey is being openly negative about their mindset, stating, “I can’t do this”.</w:t>
      </w:r>
      <w:r w:rsidR="006F3AC1" w:rsidRPr="00A5397A">
        <w:rPr>
          <w:rFonts w:ascii="Times New Roman" w:hAnsi="Times New Roman" w:cs="Times New Roman"/>
          <w:lang w:val="en-US"/>
        </w:rPr>
        <w:t xml:space="preserve"> This negative attitude</w:t>
      </w:r>
      <w:r w:rsidR="00C21D3B" w:rsidRPr="00A5397A">
        <w:rPr>
          <w:rFonts w:ascii="Times New Roman" w:hAnsi="Times New Roman" w:cs="Times New Roman"/>
          <w:lang w:val="en-US"/>
        </w:rPr>
        <w:t xml:space="preserve"> often results in the individual refusing to take on board any feedback (</w:t>
      </w:r>
      <w:proofErr w:type="spellStart"/>
      <w:r w:rsidR="00ED4CA0" w:rsidRPr="00A5397A">
        <w:rPr>
          <w:rFonts w:ascii="Times New Roman" w:hAnsi="Times New Roman" w:cs="Times New Roman"/>
          <w:lang w:val="en-US"/>
        </w:rPr>
        <w:t>Boaler</w:t>
      </w:r>
      <w:proofErr w:type="spellEnd"/>
      <w:r w:rsidR="00ED4CA0" w:rsidRPr="00A5397A">
        <w:rPr>
          <w:rFonts w:ascii="Times New Roman" w:hAnsi="Times New Roman" w:cs="Times New Roman"/>
          <w:lang w:val="en-US"/>
        </w:rPr>
        <w:t>, 2016)</w:t>
      </w:r>
      <w:r w:rsidR="00C21D3B" w:rsidRPr="00A5397A">
        <w:rPr>
          <w:rFonts w:ascii="Times New Roman" w:hAnsi="Times New Roman" w:cs="Times New Roman"/>
          <w:lang w:val="en-US"/>
        </w:rPr>
        <w:t xml:space="preserve"> and</w:t>
      </w:r>
      <w:r w:rsidR="008530FF" w:rsidRPr="00A5397A">
        <w:rPr>
          <w:rFonts w:ascii="Times New Roman" w:hAnsi="Times New Roman" w:cs="Times New Roman"/>
          <w:lang w:val="en-US"/>
        </w:rPr>
        <w:t xml:space="preserve"> it is proven from research</w:t>
      </w:r>
      <w:r w:rsidR="00FD377B" w:rsidRPr="00A5397A">
        <w:rPr>
          <w:rFonts w:ascii="Times New Roman" w:hAnsi="Times New Roman" w:cs="Times New Roman"/>
          <w:lang w:val="en-US"/>
        </w:rPr>
        <w:t xml:space="preserve"> carried out by </w:t>
      </w:r>
      <w:proofErr w:type="spellStart"/>
      <w:r w:rsidR="00FD377B" w:rsidRPr="00A5397A">
        <w:rPr>
          <w:rFonts w:ascii="Times New Roman" w:hAnsi="Times New Roman" w:cs="Times New Roman"/>
          <w:lang w:val="en-US"/>
        </w:rPr>
        <w:t>Boaler</w:t>
      </w:r>
      <w:proofErr w:type="spellEnd"/>
      <w:r w:rsidR="00FD377B" w:rsidRPr="00A5397A">
        <w:rPr>
          <w:rFonts w:ascii="Times New Roman" w:hAnsi="Times New Roman" w:cs="Times New Roman"/>
          <w:lang w:val="en-US"/>
        </w:rPr>
        <w:t xml:space="preserve"> </w:t>
      </w:r>
      <w:r w:rsidR="006F3AC1" w:rsidRPr="00A5397A">
        <w:rPr>
          <w:rFonts w:ascii="Times New Roman" w:hAnsi="Times New Roman" w:cs="Times New Roman"/>
          <w:lang w:val="en-US"/>
        </w:rPr>
        <w:t>that</w:t>
      </w:r>
      <w:r w:rsidR="00831534">
        <w:rPr>
          <w:rFonts w:ascii="Times New Roman" w:hAnsi="Times New Roman" w:cs="Times New Roman"/>
          <w:lang w:val="en-US"/>
        </w:rPr>
        <w:t>,</w:t>
      </w:r>
      <w:r w:rsidR="006F3AC1" w:rsidRPr="00A5397A">
        <w:rPr>
          <w:rFonts w:ascii="Times New Roman" w:hAnsi="Times New Roman" w:cs="Times New Roman"/>
          <w:lang w:val="en-US"/>
        </w:rPr>
        <w:t xml:space="preserve"> </w:t>
      </w:r>
      <w:r w:rsidR="00C21D3B" w:rsidRPr="00A5397A">
        <w:rPr>
          <w:rFonts w:ascii="Times New Roman" w:hAnsi="Times New Roman" w:cs="Times New Roman"/>
          <w:lang w:val="en-US"/>
        </w:rPr>
        <w:t xml:space="preserve">without </w:t>
      </w:r>
      <w:r w:rsidR="006F3AC1" w:rsidRPr="00A5397A">
        <w:rPr>
          <w:rFonts w:ascii="Times New Roman" w:hAnsi="Times New Roman" w:cs="Times New Roman"/>
          <w:lang w:val="en-US"/>
        </w:rPr>
        <w:t>taking</w:t>
      </w:r>
      <w:r w:rsidR="008530FF" w:rsidRPr="00A5397A">
        <w:rPr>
          <w:rFonts w:ascii="Times New Roman" w:hAnsi="Times New Roman" w:cs="Times New Roman"/>
          <w:lang w:val="en-US"/>
        </w:rPr>
        <w:t xml:space="preserve"> on </w:t>
      </w:r>
      <w:r w:rsidR="00C21D3B" w:rsidRPr="00A5397A">
        <w:rPr>
          <w:rFonts w:ascii="Times New Roman" w:hAnsi="Times New Roman" w:cs="Times New Roman"/>
          <w:lang w:val="en-US"/>
        </w:rPr>
        <w:t>constructive feedback</w:t>
      </w:r>
      <w:r w:rsidR="00831534">
        <w:rPr>
          <w:rFonts w:ascii="Times New Roman" w:hAnsi="Times New Roman" w:cs="Times New Roman"/>
          <w:lang w:val="en-US"/>
        </w:rPr>
        <w:t>,</w:t>
      </w:r>
      <w:r w:rsidR="008530FF" w:rsidRPr="00A5397A">
        <w:rPr>
          <w:rFonts w:ascii="Times New Roman" w:hAnsi="Times New Roman" w:cs="Times New Roman"/>
          <w:lang w:val="en-US"/>
        </w:rPr>
        <w:t xml:space="preserve"> the pupil will not engage and progress as well</w:t>
      </w:r>
      <w:r w:rsidR="00C21D3B" w:rsidRPr="00A5397A">
        <w:rPr>
          <w:rFonts w:ascii="Times New Roman" w:hAnsi="Times New Roman" w:cs="Times New Roman"/>
          <w:lang w:val="en-US"/>
        </w:rPr>
        <w:t>. With no belief in their capabilities</w:t>
      </w:r>
      <w:r w:rsidR="009B2FE6">
        <w:rPr>
          <w:rFonts w:ascii="Times New Roman" w:hAnsi="Times New Roman" w:cs="Times New Roman"/>
          <w:lang w:val="en-US"/>
        </w:rPr>
        <w:t>,</w:t>
      </w:r>
      <w:r w:rsidR="00C21D3B" w:rsidRPr="00A5397A">
        <w:rPr>
          <w:rFonts w:ascii="Times New Roman" w:hAnsi="Times New Roman" w:cs="Times New Roman"/>
          <w:lang w:val="en-US"/>
        </w:rPr>
        <w:t xml:space="preserve"> they will often not have faith in others, and</w:t>
      </w:r>
      <w:r w:rsidR="009B2FE6">
        <w:rPr>
          <w:rFonts w:ascii="Times New Roman" w:hAnsi="Times New Roman" w:cs="Times New Roman"/>
          <w:lang w:val="en-US"/>
        </w:rPr>
        <w:t>,</w:t>
      </w:r>
      <w:r w:rsidR="00C21D3B" w:rsidRPr="00A5397A">
        <w:rPr>
          <w:rFonts w:ascii="Times New Roman" w:hAnsi="Times New Roman" w:cs="Times New Roman"/>
          <w:lang w:val="en-US"/>
        </w:rPr>
        <w:t xml:space="preserve"> as a result</w:t>
      </w:r>
      <w:r w:rsidR="009B2FE6">
        <w:rPr>
          <w:rFonts w:ascii="Times New Roman" w:hAnsi="Times New Roman" w:cs="Times New Roman"/>
          <w:lang w:val="en-US"/>
        </w:rPr>
        <w:t>,</w:t>
      </w:r>
      <w:r w:rsidR="00C21D3B" w:rsidRPr="00A5397A">
        <w:rPr>
          <w:rFonts w:ascii="Times New Roman" w:hAnsi="Times New Roman" w:cs="Times New Roman"/>
          <w:lang w:val="en-US"/>
        </w:rPr>
        <w:t xml:space="preserve"> they blame outside factors (</w:t>
      </w:r>
      <w:proofErr w:type="spellStart"/>
      <w:r w:rsidR="00C21D3B" w:rsidRPr="00A5397A">
        <w:rPr>
          <w:rFonts w:ascii="Times New Roman" w:hAnsi="Times New Roman" w:cs="Times New Roman"/>
          <w:lang w:val="en-US"/>
        </w:rPr>
        <w:t>Boaler</w:t>
      </w:r>
      <w:proofErr w:type="spellEnd"/>
      <w:r w:rsidR="00C21D3B" w:rsidRPr="00A5397A">
        <w:rPr>
          <w:rFonts w:ascii="Times New Roman" w:hAnsi="Times New Roman" w:cs="Times New Roman"/>
          <w:lang w:val="en-US"/>
        </w:rPr>
        <w:t>, 2016). Shifting responsibility to these uncontrolled variables allows the person to, in</w:t>
      </w:r>
      <w:r w:rsidR="003453D9" w:rsidRPr="00A5397A">
        <w:rPr>
          <w:rFonts w:ascii="Times New Roman" w:hAnsi="Times New Roman" w:cs="Times New Roman"/>
          <w:lang w:val="en-US"/>
        </w:rPr>
        <w:t xml:space="preserve"> their mind, absolve</w:t>
      </w:r>
      <w:r w:rsidR="00C21D3B" w:rsidRPr="00A5397A">
        <w:rPr>
          <w:rFonts w:ascii="Times New Roman" w:hAnsi="Times New Roman" w:cs="Times New Roman"/>
          <w:lang w:val="en-US"/>
        </w:rPr>
        <w:t xml:space="preserve"> themselves of any fault, but in doing so they are only building on the belief that if you aren’t naturally gifted at something, you “might as well </w:t>
      </w:r>
      <w:r w:rsidR="000B05F3" w:rsidRPr="00A5397A">
        <w:rPr>
          <w:rFonts w:ascii="Times New Roman" w:hAnsi="Times New Roman" w:cs="Times New Roman"/>
          <w:lang w:val="en-US"/>
        </w:rPr>
        <w:t xml:space="preserve">forget it” (Brock </w:t>
      </w:r>
      <w:r w:rsidR="003C6C4A">
        <w:rPr>
          <w:rFonts w:ascii="Times New Roman" w:hAnsi="Times New Roman" w:cs="Times New Roman"/>
          <w:lang w:val="en-US"/>
        </w:rPr>
        <w:t>and</w:t>
      </w:r>
      <w:r w:rsidR="000B05F3" w:rsidRPr="00A5397A">
        <w:rPr>
          <w:rFonts w:ascii="Times New Roman" w:hAnsi="Times New Roman" w:cs="Times New Roman"/>
          <w:lang w:val="en-US"/>
        </w:rPr>
        <w:t xml:space="preserve"> Hundley,</w:t>
      </w:r>
      <w:r w:rsidR="00C21D3B" w:rsidRPr="00A5397A">
        <w:rPr>
          <w:rFonts w:ascii="Times New Roman" w:hAnsi="Times New Roman" w:cs="Times New Roman"/>
          <w:lang w:val="en-US"/>
        </w:rPr>
        <w:t xml:space="preserve"> 2016</w:t>
      </w:r>
      <w:r w:rsidR="009B2FE6">
        <w:rPr>
          <w:rFonts w:ascii="Times New Roman" w:hAnsi="Times New Roman" w:cs="Times New Roman"/>
          <w:lang w:val="en-US"/>
        </w:rPr>
        <w:t>, p. 10</w:t>
      </w:r>
      <w:r w:rsidR="00C21D3B" w:rsidRPr="00A5397A">
        <w:rPr>
          <w:rFonts w:ascii="Times New Roman" w:hAnsi="Times New Roman" w:cs="Times New Roman"/>
          <w:lang w:val="en-US"/>
        </w:rPr>
        <w:t>). This type of attitude can seriously hinder a person’s intellectual growth, as they are of the mind</w:t>
      </w:r>
      <w:r w:rsidR="00876136" w:rsidRPr="00A5397A">
        <w:rPr>
          <w:rFonts w:ascii="Times New Roman" w:hAnsi="Times New Roman" w:cs="Times New Roman"/>
          <w:lang w:val="en-US"/>
        </w:rPr>
        <w:t>set</w:t>
      </w:r>
      <w:r w:rsidR="00C21D3B" w:rsidRPr="00A5397A">
        <w:rPr>
          <w:rFonts w:ascii="Times New Roman" w:hAnsi="Times New Roman" w:cs="Times New Roman"/>
          <w:lang w:val="en-US"/>
        </w:rPr>
        <w:t xml:space="preserve"> that they hit a peak at which they cannot progress any further – somethi</w:t>
      </w:r>
      <w:r w:rsidR="005447A6">
        <w:rPr>
          <w:rFonts w:ascii="Times New Roman" w:hAnsi="Times New Roman" w:cs="Times New Roman"/>
          <w:lang w:val="en-US"/>
        </w:rPr>
        <w:t xml:space="preserve">ng that is not necessarily true. </w:t>
      </w:r>
      <w:proofErr w:type="gramStart"/>
      <w:r w:rsidR="005447A6">
        <w:rPr>
          <w:rFonts w:ascii="Times New Roman" w:hAnsi="Times New Roman" w:cs="Times New Roman"/>
          <w:lang w:val="en-US"/>
        </w:rPr>
        <w:t>This belief is</w:t>
      </w:r>
      <w:r w:rsidR="00C21D3B" w:rsidRPr="00A5397A">
        <w:rPr>
          <w:rFonts w:ascii="Times New Roman" w:hAnsi="Times New Roman" w:cs="Times New Roman"/>
          <w:lang w:val="en-US"/>
        </w:rPr>
        <w:t xml:space="preserve"> championed by those that believe in growth mindsets</w:t>
      </w:r>
      <w:r w:rsidR="00DB05CF">
        <w:rPr>
          <w:rFonts w:ascii="Times New Roman" w:hAnsi="Times New Roman" w:cs="Times New Roman"/>
          <w:lang w:val="en-US"/>
        </w:rPr>
        <w:t xml:space="preserve">, including </w:t>
      </w:r>
      <w:proofErr w:type="spellStart"/>
      <w:r w:rsidR="00DB05CF">
        <w:rPr>
          <w:rFonts w:ascii="Times New Roman" w:hAnsi="Times New Roman" w:cs="Times New Roman"/>
          <w:lang w:val="en-US"/>
        </w:rPr>
        <w:t>Dweck</w:t>
      </w:r>
      <w:proofErr w:type="spellEnd"/>
      <w:r w:rsidR="00DB05CF">
        <w:rPr>
          <w:rFonts w:ascii="Times New Roman" w:hAnsi="Times New Roman" w:cs="Times New Roman"/>
          <w:lang w:val="en-US"/>
        </w:rPr>
        <w:t xml:space="preserve"> and </w:t>
      </w:r>
      <w:proofErr w:type="spellStart"/>
      <w:r w:rsidR="00DB05CF">
        <w:rPr>
          <w:rFonts w:ascii="Times New Roman" w:hAnsi="Times New Roman" w:cs="Times New Roman"/>
          <w:lang w:val="en-US"/>
        </w:rPr>
        <w:t>Boaler</w:t>
      </w:r>
      <w:proofErr w:type="spellEnd"/>
      <w:r w:rsidR="005447A6">
        <w:rPr>
          <w:rFonts w:ascii="Times New Roman" w:hAnsi="Times New Roman" w:cs="Times New Roman"/>
          <w:lang w:val="en-US"/>
        </w:rPr>
        <w:t>, who</w:t>
      </w:r>
      <w:r w:rsidR="00DB05CF">
        <w:rPr>
          <w:rFonts w:ascii="Times New Roman" w:hAnsi="Times New Roman" w:cs="Times New Roman"/>
          <w:lang w:val="en-US"/>
        </w:rPr>
        <w:t xml:space="preserve"> also</w:t>
      </w:r>
      <w:r w:rsidR="00030451" w:rsidRPr="00A5397A">
        <w:rPr>
          <w:rFonts w:ascii="Times New Roman" w:hAnsi="Times New Roman" w:cs="Times New Roman"/>
          <w:lang w:val="en-US"/>
        </w:rPr>
        <w:t xml:space="preserve"> believe that</w:t>
      </w:r>
      <w:r w:rsidR="000E1F79">
        <w:rPr>
          <w:rFonts w:ascii="Times New Roman" w:hAnsi="Times New Roman" w:cs="Times New Roman"/>
          <w:lang w:val="en-US"/>
        </w:rPr>
        <w:t xml:space="preserve"> abilities</w:t>
      </w:r>
      <w:r w:rsidR="003453D9" w:rsidRPr="00A5397A">
        <w:rPr>
          <w:rFonts w:ascii="Times New Roman" w:hAnsi="Times New Roman" w:cs="Times New Roman"/>
          <w:lang w:val="en-US"/>
        </w:rPr>
        <w:t xml:space="preserve"> are</w:t>
      </w:r>
      <w:r w:rsidR="000E1F79">
        <w:rPr>
          <w:rFonts w:ascii="Times New Roman" w:hAnsi="Times New Roman" w:cs="Times New Roman"/>
          <w:lang w:val="en-US"/>
        </w:rPr>
        <w:t xml:space="preserve"> not predetermined,</w:t>
      </w:r>
      <w:proofErr w:type="gramEnd"/>
      <w:r w:rsidR="000E1F79">
        <w:rPr>
          <w:rFonts w:ascii="Times New Roman" w:hAnsi="Times New Roman" w:cs="Times New Roman"/>
          <w:lang w:val="en-US"/>
        </w:rPr>
        <w:t xml:space="preserve"> and talents</w:t>
      </w:r>
      <w:r w:rsidR="008530FF" w:rsidRPr="00A5397A">
        <w:rPr>
          <w:rFonts w:ascii="Times New Roman" w:hAnsi="Times New Roman" w:cs="Times New Roman"/>
          <w:lang w:val="en-US"/>
        </w:rPr>
        <w:t xml:space="preserve"> are not </w:t>
      </w:r>
      <w:r w:rsidR="000E1F79">
        <w:rPr>
          <w:rFonts w:ascii="Times New Roman" w:hAnsi="Times New Roman" w:cs="Times New Roman"/>
          <w:lang w:val="en-US"/>
        </w:rPr>
        <w:t>decided at birth</w:t>
      </w:r>
      <w:r w:rsidR="008530FF" w:rsidRPr="00A5397A">
        <w:rPr>
          <w:rFonts w:ascii="Times New Roman" w:hAnsi="Times New Roman" w:cs="Times New Roman"/>
          <w:lang w:val="en-US"/>
        </w:rPr>
        <w:t xml:space="preserve"> or </w:t>
      </w:r>
      <w:r w:rsidR="000E1F79">
        <w:rPr>
          <w:rFonts w:ascii="Times New Roman" w:hAnsi="Times New Roman" w:cs="Times New Roman"/>
          <w:lang w:val="en-US"/>
        </w:rPr>
        <w:t>lim</w:t>
      </w:r>
      <w:r w:rsidR="00DB05CF">
        <w:rPr>
          <w:rFonts w:ascii="Times New Roman" w:hAnsi="Times New Roman" w:cs="Times New Roman"/>
          <w:lang w:val="en-US"/>
        </w:rPr>
        <w:t>ited. More so</w:t>
      </w:r>
      <w:r w:rsidR="000E1F79">
        <w:rPr>
          <w:rFonts w:ascii="Times New Roman" w:hAnsi="Times New Roman" w:cs="Times New Roman"/>
          <w:lang w:val="en-US"/>
        </w:rPr>
        <w:t xml:space="preserve"> it is our effort, eagerness to learn and</w:t>
      </w:r>
      <w:r w:rsidR="008530FF" w:rsidRPr="00A5397A">
        <w:rPr>
          <w:rFonts w:ascii="Times New Roman" w:hAnsi="Times New Roman" w:cs="Times New Roman"/>
          <w:lang w:val="en-US"/>
        </w:rPr>
        <w:t xml:space="preserve"> </w:t>
      </w:r>
      <w:r w:rsidR="000E1F79" w:rsidRPr="00A5397A">
        <w:rPr>
          <w:rFonts w:ascii="Times New Roman" w:hAnsi="Times New Roman" w:cs="Times New Roman"/>
          <w:lang w:val="en-US"/>
        </w:rPr>
        <w:t>determination</w:t>
      </w:r>
      <w:r w:rsidR="000E1F79">
        <w:rPr>
          <w:rFonts w:ascii="Times New Roman" w:hAnsi="Times New Roman" w:cs="Times New Roman"/>
          <w:lang w:val="en-US"/>
        </w:rPr>
        <w:t xml:space="preserve"> that</w:t>
      </w:r>
      <w:r w:rsidR="008530FF" w:rsidRPr="00A5397A">
        <w:rPr>
          <w:rFonts w:ascii="Times New Roman" w:hAnsi="Times New Roman" w:cs="Times New Roman"/>
          <w:lang w:val="en-US"/>
        </w:rPr>
        <w:t xml:space="preserve"> </w:t>
      </w:r>
      <w:r w:rsidR="00206731">
        <w:rPr>
          <w:rFonts w:ascii="Times New Roman" w:hAnsi="Times New Roman" w:cs="Times New Roman"/>
          <w:lang w:val="en-US"/>
        </w:rPr>
        <w:t>play the biggest role in deciding how proficient</w:t>
      </w:r>
      <w:r w:rsidR="008530FF" w:rsidRPr="00A5397A">
        <w:rPr>
          <w:rFonts w:ascii="Times New Roman" w:hAnsi="Times New Roman" w:cs="Times New Roman"/>
          <w:lang w:val="en-US"/>
        </w:rPr>
        <w:t xml:space="preserve"> </w:t>
      </w:r>
      <w:r w:rsidR="00206731">
        <w:rPr>
          <w:rFonts w:ascii="Times New Roman" w:hAnsi="Times New Roman" w:cs="Times New Roman"/>
          <w:lang w:val="en-US"/>
        </w:rPr>
        <w:t>we grow to be in</w:t>
      </w:r>
      <w:r w:rsidR="00030451" w:rsidRPr="00A5397A">
        <w:rPr>
          <w:rFonts w:ascii="Times New Roman" w:hAnsi="Times New Roman" w:cs="Times New Roman"/>
          <w:lang w:val="en-US"/>
        </w:rPr>
        <w:t xml:space="preserve"> any given pursuit </w:t>
      </w:r>
      <w:r w:rsidR="000B05F3" w:rsidRPr="00A5397A">
        <w:rPr>
          <w:rFonts w:ascii="Times New Roman" w:hAnsi="Times New Roman" w:cs="Times New Roman"/>
          <w:lang w:val="en-US"/>
        </w:rPr>
        <w:t xml:space="preserve">(Brock </w:t>
      </w:r>
      <w:r w:rsidR="003C6C4A">
        <w:rPr>
          <w:rFonts w:ascii="Times New Roman" w:hAnsi="Times New Roman" w:cs="Times New Roman"/>
          <w:lang w:val="en-US"/>
        </w:rPr>
        <w:t>and</w:t>
      </w:r>
      <w:r w:rsidR="000B05F3" w:rsidRPr="00A5397A">
        <w:rPr>
          <w:rFonts w:ascii="Times New Roman" w:hAnsi="Times New Roman" w:cs="Times New Roman"/>
          <w:lang w:val="en-US"/>
        </w:rPr>
        <w:t xml:space="preserve"> Hundley</w:t>
      </w:r>
      <w:r w:rsidR="008530FF" w:rsidRPr="00A5397A">
        <w:rPr>
          <w:rFonts w:ascii="Times New Roman" w:hAnsi="Times New Roman" w:cs="Times New Roman"/>
          <w:lang w:val="en-US"/>
        </w:rPr>
        <w:t xml:space="preserve">, 2016). It is literature such as this that leads us to believe that when </w:t>
      </w:r>
      <w:proofErr w:type="spellStart"/>
      <w:r w:rsidR="008530FF" w:rsidRPr="00A5397A">
        <w:rPr>
          <w:rFonts w:ascii="Times New Roman" w:hAnsi="Times New Roman" w:cs="Times New Roman"/>
          <w:lang w:val="en-US"/>
        </w:rPr>
        <w:t>harbo</w:t>
      </w:r>
      <w:r w:rsidR="000335A3">
        <w:rPr>
          <w:rFonts w:ascii="Times New Roman" w:hAnsi="Times New Roman" w:cs="Times New Roman"/>
          <w:lang w:val="en-US"/>
        </w:rPr>
        <w:t>u</w:t>
      </w:r>
      <w:r w:rsidR="008530FF" w:rsidRPr="00A5397A">
        <w:rPr>
          <w:rFonts w:ascii="Times New Roman" w:hAnsi="Times New Roman" w:cs="Times New Roman"/>
          <w:lang w:val="en-US"/>
        </w:rPr>
        <w:t>ring</w:t>
      </w:r>
      <w:proofErr w:type="spellEnd"/>
      <w:r w:rsidR="008530FF" w:rsidRPr="00A5397A">
        <w:rPr>
          <w:rFonts w:ascii="Times New Roman" w:hAnsi="Times New Roman" w:cs="Times New Roman"/>
          <w:lang w:val="en-US"/>
        </w:rPr>
        <w:t xml:space="preserve"> a growth mindset, we are more than capable of succeeding when others might feel they are ‘destined’ never to rise above a particular level.</w:t>
      </w:r>
    </w:p>
    <w:p w14:paraId="2316BBE5" w14:textId="77777777" w:rsidR="00C21D3B" w:rsidRPr="00A5397A" w:rsidRDefault="00C21D3B" w:rsidP="009E5A6A">
      <w:pPr>
        <w:spacing w:line="360" w:lineRule="auto"/>
        <w:jc w:val="both"/>
        <w:rPr>
          <w:rFonts w:ascii="Times New Roman" w:hAnsi="Times New Roman" w:cs="Times New Roman"/>
        </w:rPr>
      </w:pPr>
    </w:p>
    <w:p w14:paraId="3A3300A1" w14:textId="6CCF75D5" w:rsidR="00C21D3B" w:rsidRPr="00A5397A" w:rsidRDefault="00420832" w:rsidP="009E5A6A">
      <w:pPr>
        <w:spacing w:line="360" w:lineRule="auto"/>
        <w:jc w:val="both"/>
        <w:rPr>
          <w:rFonts w:ascii="Times New Roman" w:hAnsi="Times New Roman" w:cs="Times New Roman"/>
        </w:rPr>
      </w:pPr>
      <w:r>
        <w:rPr>
          <w:rFonts w:ascii="Times New Roman" w:hAnsi="Times New Roman" w:cs="Times New Roman"/>
        </w:rPr>
        <w:t>Fostering the idea that cleverness and intellect are traits</w:t>
      </w:r>
      <w:r w:rsidR="00C21D3B" w:rsidRPr="00A5397A">
        <w:rPr>
          <w:rFonts w:ascii="Times New Roman" w:hAnsi="Times New Roman" w:cs="Times New Roman"/>
        </w:rPr>
        <w:t xml:space="preserve"> that </w:t>
      </w:r>
      <w:r w:rsidR="00A067DB">
        <w:rPr>
          <w:rFonts w:ascii="Times New Roman" w:hAnsi="Times New Roman" w:cs="Times New Roman"/>
        </w:rPr>
        <w:t>one either does or does no</w:t>
      </w:r>
      <w:r>
        <w:rPr>
          <w:rFonts w:ascii="Times New Roman" w:hAnsi="Times New Roman" w:cs="Times New Roman"/>
        </w:rPr>
        <w:t xml:space="preserve">t possess is an indication of </w:t>
      </w:r>
      <w:r w:rsidR="00C21D3B" w:rsidRPr="00A5397A">
        <w:rPr>
          <w:rFonts w:ascii="Times New Roman" w:hAnsi="Times New Roman" w:cs="Times New Roman"/>
        </w:rPr>
        <w:t xml:space="preserve">an individual with </w:t>
      </w:r>
      <w:r w:rsidR="00880E61" w:rsidRPr="00A5397A">
        <w:rPr>
          <w:rFonts w:ascii="Times New Roman" w:hAnsi="Times New Roman" w:cs="Times New Roman"/>
        </w:rPr>
        <w:t>a fixed mindset (</w:t>
      </w:r>
      <w:proofErr w:type="spellStart"/>
      <w:r w:rsidR="00880E61" w:rsidRPr="00A5397A">
        <w:rPr>
          <w:rFonts w:ascii="Times New Roman" w:hAnsi="Times New Roman" w:cs="Times New Roman"/>
        </w:rPr>
        <w:t>Boaler</w:t>
      </w:r>
      <w:proofErr w:type="spellEnd"/>
      <w:r w:rsidR="00880E61" w:rsidRPr="00A5397A">
        <w:rPr>
          <w:rFonts w:ascii="Times New Roman" w:hAnsi="Times New Roman" w:cs="Times New Roman"/>
        </w:rPr>
        <w:t>, 2016</w:t>
      </w:r>
      <w:r w:rsidR="00C21D3B" w:rsidRPr="00A5397A">
        <w:rPr>
          <w:rFonts w:ascii="Times New Roman" w:hAnsi="Times New Roman" w:cs="Times New Roman"/>
        </w:rPr>
        <w:t>). A person with a growth mindset however will keep going even when work is hard; they will</w:t>
      </w:r>
      <w:r w:rsidR="00A067DB">
        <w:rPr>
          <w:rFonts w:ascii="Times New Roman" w:hAnsi="Times New Roman" w:cs="Times New Roman"/>
        </w:rPr>
        <w:t xml:space="preserve"> persist, displaying what Angela</w:t>
      </w:r>
      <w:r w:rsidR="00C21D3B" w:rsidRPr="00A5397A">
        <w:rPr>
          <w:rFonts w:ascii="Times New Roman" w:hAnsi="Times New Roman" w:cs="Times New Roman"/>
        </w:rPr>
        <w:t xml:space="preserve"> Duckworth has termed ‘grit’ (Duckworth </w:t>
      </w:r>
      <w:r w:rsidR="003C6C4A">
        <w:rPr>
          <w:rFonts w:ascii="Times New Roman" w:hAnsi="Times New Roman" w:cs="Times New Roman"/>
        </w:rPr>
        <w:t>and</w:t>
      </w:r>
      <w:r w:rsidR="00C21D3B" w:rsidRPr="00A5397A">
        <w:rPr>
          <w:rFonts w:ascii="Times New Roman" w:hAnsi="Times New Roman" w:cs="Times New Roman"/>
        </w:rPr>
        <w:t xml:space="preserve"> Quinn, 2009). The term ‘grit’ is perceived as that of an individual pursuing a goal with passion and determination and overcoming obstacles along the way. Studies conducted by </w:t>
      </w:r>
      <w:proofErr w:type="spellStart"/>
      <w:r w:rsidR="00C21D3B" w:rsidRPr="00A5397A">
        <w:rPr>
          <w:rFonts w:ascii="Times New Roman" w:hAnsi="Times New Roman" w:cs="Times New Roman"/>
        </w:rPr>
        <w:t>Dweck</w:t>
      </w:r>
      <w:proofErr w:type="spellEnd"/>
      <w:r w:rsidR="00C21D3B" w:rsidRPr="00A5397A">
        <w:rPr>
          <w:rFonts w:ascii="Times New Roman" w:hAnsi="Times New Roman" w:cs="Times New Roman"/>
        </w:rPr>
        <w:t xml:space="preserve"> (2012), </w:t>
      </w:r>
      <w:proofErr w:type="spellStart"/>
      <w:r w:rsidR="00C21D3B" w:rsidRPr="00A5397A">
        <w:rPr>
          <w:rFonts w:ascii="Times New Roman" w:hAnsi="Times New Roman" w:cs="Times New Roman"/>
        </w:rPr>
        <w:t>Boaler</w:t>
      </w:r>
      <w:proofErr w:type="spellEnd"/>
      <w:r w:rsidR="00C21D3B" w:rsidRPr="00A5397A">
        <w:rPr>
          <w:rFonts w:ascii="Times New Roman" w:hAnsi="Times New Roman" w:cs="Times New Roman"/>
        </w:rPr>
        <w:t xml:space="preserve"> (2016) and Duckworth (2009) provide evidence that commitment, persistence and desire have a noticeable effect on achieving a set goal. However, experts note other factors that can have an effect on an individual’s initial mindset. It could be down to the social background of an individual and the experiences that have influenced them to develop that initial mindset. </w:t>
      </w:r>
      <w:proofErr w:type="spellStart"/>
      <w:r w:rsidR="00C21D3B" w:rsidRPr="00A5397A">
        <w:rPr>
          <w:rFonts w:ascii="Times New Roman" w:hAnsi="Times New Roman" w:cs="Times New Roman"/>
        </w:rPr>
        <w:t>Dweck</w:t>
      </w:r>
      <w:proofErr w:type="spellEnd"/>
      <w:r w:rsidR="00C21D3B" w:rsidRPr="00A5397A">
        <w:rPr>
          <w:rFonts w:ascii="Times New Roman" w:hAnsi="Times New Roman" w:cs="Times New Roman"/>
        </w:rPr>
        <w:t xml:space="preserve"> acknowledges these factors</w:t>
      </w:r>
      <w:r w:rsidR="00C86AE3">
        <w:rPr>
          <w:rFonts w:ascii="Times New Roman" w:hAnsi="Times New Roman" w:cs="Times New Roman"/>
        </w:rPr>
        <w:t>,</w:t>
      </w:r>
      <w:r w:rsidR="00C21D3B" w:rsidRPr="00A5397A">
        <w:rPr>
          <w:rFonts w:ascii="Times New Roman" w:hAnsi="Times New Roman" w:cs="Times New Roman"/>
        </w:rPr>
        <w:t xml:space="preserve"> but still believes </w:t>
      </w:r>
      <w:r w:rsidR="00C21D3B" w:rsidRPr="00A5397A">
        <w:rPr>
          <w:rFonts w:ascii="Times New Roman" w:hAnsi="Times New Roman" w:cs="Times New Roman"/>
        </w:rPr>
        <w:lastRenderedPageBreak/>
        <w:t xml:space="preserve">that </w:t>
      </w:r>
      <w:r w:rsidR="00880E61" w:rsidRPr="00A5397A">
        <w:rPr>
          <w:rFonts w:ascii="Times New Roman" w:hAnsi="Times New Roman" w:cs="Times New Roman"/>
        </w:rPr>
        <w:t>“</w:t>
      </w:r>
      <w:r w:rsidR="00C21D3B" w:rsidRPr="00A5397A">
        <w:rPr>
          <w:rFonts w:ascii="Times New Roman" w:hAnsi="Times New Roman" w:cs="Times New Roman"/>
        </w:rPr>
        <w:t>with the right mindset, and the right teaching, people are a lot more capable than they think</w:t>
      </w:r>
      <w:r w:rsidR="00880E61" w:rsidRPr="00A5397A">
        <w:rPr>
          <w:rFonts w:ascii="Times New Roman" w:hAnsi="Times New Roman" w:cs="Times New Roman"/>
        </w:rPr>
        <w:t>”</w:t>
      </w:r>
      <w:r w:rsidR="00C21D3B" w:rsidRPr="00A5397A">
        <w:rPr>
          <w:rFonts w:ascii="Times New Roman" w:hAnsi="Times New Roman" w:cs="Times New Roman"/>
        </w:rPr>
        <w:t xml:space="preserve"> (</w:t>
      </w:r>
      <w:proofErr w:type="spellStart"/>
      <w:r w:rsidR="00C21D3B" w:rsidRPr="00A5397A">
        <w:rPr>
          <w:rFonts w:ascii="Times New Roman" w:hAnsi="Times New Roman" w:cs="Times New Roman"/>
        </w:rPr>
        <w:t>Dweck</w:t>
      </w:r>
      <w:proofErr w:type="spellEnd"/>
      <w:r w:rsidR="00C21D3B" w:rsidRPr="00A5397A">
        <w:rPr>
          <w:rFonts w:ascii="Times New Roman" w:hAnsi="Times New Roman" w:cs="Times New Roman"/>
        </w:rPr>
        <w:t xml:space="preserve">, 2012, </w:t>
      </w:r>
      <w:r w:rsidR="00880E61" w:rsidRPr="00A5397A">
        <w:rPr>
          <w:rFonts w:ascii="Times New Roman" w:hAnsi="Times New Roman" w:cs="Times New Roman"/>
        </w:rPr>
        <w:t>p</w:t>
      </w:r>
      <w:r w:rsidR="007A0DF3">
        <w:rPr>
          <w:rFonts w:ascii="Times New Roman" w:hAnsi="Times New Roman" w:cs="Times New Roman"/>
        </w:rPr>
        <w:t xml:space="preserve">. </w:t>
      </w:r>
      <w:r w:rsidR="00C21D3B" w:rsidRPr="00A5397A">
        <w:rPr>
          <w:rFonts w:ascii="Times New Roman" w:hAnsi="Times New Roman" w:cs="Times New Roman"/>
        </w:rPr>
        <w:t xml:space="preserve">64). </w:t>
      </w:r>
      <w:r w:rsidR="00C21D3B" w:rsidRPr="00A5397A">
        <w:rPr>
          <w:rFonts w:ascii="Times New Roman" w:eastAsia="Times New Roman" w:hAnsi="Times New Roman" w:cs="Times New Roman"/>
        </w:rPr>
        <w:t xml:space="preserve">Interestingly, the theory behind growth mindsets dates as far back as the invention of the IQ test in 1904. </w:t>
      </w:r>
      <w:proofErr w:type="spellStart"/>
      <w:r w:rsidR="00C21D3B" w:rsidRPr="00A5397A">
        <w:rPr>
          <w:rFonts w:ascii="Times New Roman" w:eastAsia="Times New Roman" w:hAnsi="Times New Roman" w:cs="Times New Roman"/>
        </w:rPr>
        <w:t>Binet</w:t>
      </w:r>
      <w:proofErr w:type="spellEnd"/>
      <w:r w:rsidR="00C21D3B" w:rsidRPr="00A5397A">
        <w:rPr>
          <w:rFonts w:ascii="Times New Roman" w:eastAsia="Times New Roman" w:hAnsi="Times New Roman" w:cs="Times New Roman"/>
        </w:rPr>
        <w:t xml:space="preserve"> designed the test to identify children who needed intervention to be supported through education, believing </w:t>
      </w:r>
      <w:r w:rsidR="00880E61" w:rsidRPr="00A5397A">
        <w:rPr>
          <w:rFonts w:ascii="Times New Roman" w:eastAsia="Times New Roman" w:hAnsi="Times New Roman" w:cs="Times New Roman"/>
        </w:rPr>
        <w:t>essentially</w:t>
      </w:r>
      <w:r w:rsidR="00C21D3B" w:rsidRPr="00A5397A">
        <w:rPr>
          <w:rFonts w:ascii="Times New Roman" w:eastAsia="Times New Roman" w:hAnsi="Times New Roman" w:cs="Times New Roman"/>
        </w:rPr>
        <w:t xml:space="preserve"> that educational practice could bring about </w:t>
      </w:r>
      <w:r w:rsidR="00880E61" w:rsidRPr="00A5397A">
        <w:rPr>
          <w:rFonts w:ascii="Times New Roman" w:eastAsia="Times New Roman" w:hAnsi="Times New Roman" w:cs="Times New Roman"/>
        </w:rPr>
        <w:t xml:space="preserve">a </w:t>
      </w:r>
      <w:r w:rsidR="00C21D3B" w:rsidRPr="00A5397A">
        <w:rPr>
          <w:rFonts w:ascii="Times New Roman" w:eastAsia="Times New Roman" w:hAnsi="Times New Roman" w:cs="Times New Roman"/>
        </w:rPr>
        <w:t xml:space="preserve">change in </w:t>
      </w:r>
      <w:r w:rsidR="00880E61" w:rsidRPr="00A5397A">
        <w:rPr>
          <w:rFonts w:ascii="Times New Roman" w:eastAsia="Times New Roman" w:hAnsi="Times New Roman" w:cs="Times New Roman"/>
        </w:rPr>
        <w:t>intellect (</w:t>
      </w:r>
      <w:proofErr w:type="spellStart"/>
      <w:r w:rsidR="00880E61" w:rsidRPr="00A5397A">
        <w:rPr>
          <w:rFonts w:ascii="Times New Roman" w:eastAsia="Times New Roman" w:hAnsi="Times New Roman" w:cs="Times New Roman"/>
        </w:rPr>
        <w:t>Dweck</w:t>
      </w:r>
      <w:proofErr w:type="spellEnd"/>
      <w:r w:rsidR="00880E61" w:rsidRPr="00A5397A">
        <w:rPr>
          <w:rFonts w:ascii="Times New Roman" w:eastAsia="Times New Roman" w:hAnsi="Times New Roman" w:cs="Times New Roman"/>
        </w:rPr>
        <w:t>, 2012</w:t>
      </w:r>
      <w:r w:rsidR="00C21D3B" w:rsidRPr="00A5397A">
        <w:rPr>
          <w:rFonts w:ascii="Times New Roman" w:eastAsia="Times New Roman" w:hAnsi="Times New Roman" w:cs="Times New Roman"/>
        </w:rPr>
        <w:t>). Overall it can be argued that willingness to give effort to a task both stems from, and contributes to, a growth mindset.</w:t>
      </w:r>
    </w:p>
    <w:p w14:paraId="51AC026B" w14:textId="77777777" w:rsidR="00C21D3B" w:rsidRPr="00A5397A" w:rsidRDefault="00C21D3B" w:rsidP="009E5A6A">
      <w:pPr>
        <w:spacing w:line="360" w:lineRule="auto"/>
        <w:jc w:val="both"/>
        <w:rPr>
          <w:rFonts w:ascii="Times New Roman" w:eastAsia="Times New Roman" w:hAnsi="Times New Roman" w:cs="Times New Roman"/>
        </w:rPr>
      </w:pPr>
    </w:p>
    <w:p w14:paraId="4EE5AC38" w14:textId="4B15C6DF" w:rsidR="00EB77C1" w:rsidRDefault="00C21D3B" w:rsidP="009E5A6A">
      <w:pPr>
        <w:spacing w:line="360" w:lineRule="auto"/>
        <w:jc w:val="both"/>
        <w:rPr>
          <w:rFonts w:ascii="Times New Roman" w:eastAsia="Times New Roman" w:hAnsi="Times New Roman" w:cs="Times New Roman"/>
        </w:rPr>
      </w:pPr>
      <w:proofErr w:type="spellStart"/>
      <w:r w:rsidRPr="00A5397A">
        <w:rPr>
          <w:rFonts w:ascii="Times New Roman" w:eastAsia="Times New Roman" w:hAnsi="Times New Roman" w:cs="Times New Roman"/>
        </w:rPr>
        <w:t>Boaler</w:t>
      </w:r>
      <w:proofErr w:type="spellEnd"/>
      <w:r w:rsidRPr="00A5397A">
        <w:rPr>
          <w:rFonts w:ascii="Times New Roman" w:eastAsia="Times New Roman" w:hAnsi="Times New Roman" w:cs="Times New Roman"/>
        </w:rPr>
        <w:t xml:space="preserve"> </w:t>
      </w:r>
      <w:r w:rsidR="00EB77C1" w:rsidRPr="00A5397A">
        <w:rPr>
          <w:rFonts w:ascii="Times New Roman" w:eastAsia="Times New Roman" w:hAnsi="Times New Roman" w:cs="Times New Roman"/>
        </w:rPr>
        <w:t xml:space="preserve">also </w:t>
      </w:r>
      <w:r w:rsidRPr="00A5397A">
        <w:rPr>
          <w:rFonts w:ascii="Times New Roman" w:eastAsia="Times New Roman" w:hAnsi="Times New Roman" w:cs="Times New Roman"/>
        </w:rPr>
        <w:t>explores a range of teachings and fact</w:t>
      </w:r>
      <w:r w:rsidR="00CB183C" w:rsidRPr="00A5397A">
        <w:rPr>
          <w:rFonts w:ascii="Times New Roman" w:eastAsia="Times New Roman" w:hAnsi="Times New Roman" w:cs="Times New Roman"/>
        </w:rPr>
        <w:t>ors that impact</w:t>
      </w:r>
      <w:r w:rsidRPr="00A5397A">
        <w:rPr>
          <w:rFonts w:ascii="Times New Roman" w:eastAsia="Times New Roman" w:hAnsi="Times New Roman" w:cs="Times New Roman"/>
        </w:rPr>
        <w:t xml:space="preserve"> a growth mindset. Interestingly she uncovers that the most successful people make more mistakes in their journey to success (</w:t>
      </w:r>
      <w:proofErr w:type="spellStart"/>
      <w:r w:rsidRPr="00A5397A">
        <w:rPr>
          <w:rFonts w:ascii="Times New Roman" w:eastAsia="Times New Roman" w:hAnsi="Times New Roman" w:cs="Times New Roman"/>
        </w:rPr>
        <w:t>Boaler</w:t>
      </w:r>
      <w:proofErr w:type="spellEnd"/>
      <w:r w:rsidRPr="00A5397A">
        <w:rPr>
          <w:rFonts w:ascii="Times New Roman" w:eastAsia="Times New Roman" w:hAnsi="Times New Roman" w:cs="Times New Roman"/>
        </w:rPr>
        <w:t>,</w:t>
      </w:r>
      <w:r w:rsidR="006914B1" w:rsidRPr="00A5397A">
        <w:rPr>
          <w:rFonts w:ascii="Times New Roman" w:eastAsia="Times New Roman" w:hAnsi="Times New Roman" w:cs="Times New Roman"/>
        </w:rPr>
        <w:t xml:space="preserve"> </w:t>
      </w:r>
      <w:r w:rsidR="00FD377B" w:rsidRPr="00A5397A">
        <w:rPr>
          <w:rFonts w:ascii="Times New Roman" w:eastAsia="Times New Roman" w:hAnsi="Times New Roman" w:cs="Times New Roman"/>
        </w:rPr>
        <w:t>2016)</w:t>
      </w:r>
      <w:r w:rsidR="00C06781">
        <w:rPr>
          <w:rFonts w:ascii="Times New Roman" w:eastAsia="Times New Roman" w:hAnsi="Times New Roman" w:cs="Times New Roman"/>
        </w:rPr>
        <w:t>.</w:t>
      </w:r>
      <w:r w:rsidRPr="00A5397A">
        <w:rPr>
          <w:rFonts w:ascii="Times New Roman" w:eastAsia="Times New Roman" w:hAnsi="Times New Roman" w:cs="Times New Roman"/>
        </w:rPr>
        <w:t xml:space="preserve"> Successful people are </w:t>
      </w:r>
      <w:r w:rsidR="00CB183C" w:rsidRPr="00A5397A">
        <w:rPr>
          <w:rFonts w:ascii="Times New Roman" w:eastAsia="Times New Roman" w:hAnsi="Times New Roman" w:cs="Times New Roman"/>
        </w:rPr>
        <w:t>believed to have similar traits –</w:t>
      </w:r>
      <w:r w:rsidRPr="00A5397A">
        <w:rPr>
          <w:rFonts w:ascii="Times New Roman" w:eastAsia="Times New Roman" w:hAnsi="Times New Roman" w:cs="Times New Roman"/>
        </w:rPr>
        <w:t xml:space="preserve"> </w:t>
      </w:r>
      <w:r w:rsidR="00E87662" w:rsidRPr="00A5397A">
        <w:rPr>
          <w:rFonts w:ascii="Times New Roman" w:eastAsia="Times New Roman" w:hAnsi="Times New Roman" w:cs="Times New Roman"/>
        </w:rPr>
        <w:t>“</w:t>
      </w:r>
      <w:r w:rsidRPr="00A5397A">
        <w:rPr>
          <w:rFonts w:ascii="Times New Roman" w:eastAsia="Times New Roman" w:hAnsi="Times New Roman" w:cs="Times New Roman"/>
        </w:rPr>
        <w:t xml:space="preserve">they feel comfortable being wrong, try seemingly wild ideas, </w:t>
      </w:r>
      <w:r w:rsidR="00CB183C" w:rsidRPr="00A5397A">
        <w:rPr>
          <w:rFonts w:ascii="Times New Roman" w:eastAsia="Times New Roman" w:hAnsi="Times New Roman" w:cs="Times New Roman"/>
        </w:rPr>
        <w:t xml:space="preserve">and </w:t>
      </w:r>
      <w:r w:rsidRPr="00A5397A">
        <w:rPr>
          <w:rFonts w:ascii="Times New Roman" w:eastAsia="Times New Roman" w:hAnsi="Times New Roman" w:cs="Times New Roman"/>
        </w:rPr>
        <w:t>are open to d</w:t>
      </w:r>
      <w:r w:rsidR="00CB183C" w:rsidRPr="00A5397A">
        <w:rPr>
          <w:rFonts w:ascii="Times New Roman" w:eastAsia="Times New Roman" w:hAnsi="Times New Roman" w:cs="Times New Roman"/>
        </w:rPr>
        <w:t>ifferent experience</w:t>
      </w:r>
      <w:r w:rsidR="00E87662" w:rsidRPr="00A5397A">
        <w:rPr>
          <w:rFonts w:ascii="Times New Roman" w:eastAsia="Times New Roman" w:hAnsi="Times New Roman" w:cs="Times New Roman"/>
        </w:rPr>
        <w:t>”</w:t>
      </w:r>
      <w:r w:rsidR="00CB183C" w:rsidRPr="00A5397A">
        <w:rPr>
          <w:rFonts w:ascii="Times New Roman" w:eastAsia="Times New Roman" w:hAnsi="Times New Roman" w:cs="Times New Roman"/>
        </w:rPr>
        <w:t xml:space="preserve"> (S</w:t>
      </w:r>
      <w:r w:rsidR="00FD377B" w:rsidRPr="00A5397A">
        <w:rPr>
          <w:rFonts w:ascii="Times New Roman" w:eastAsia="Times New Roman" w:hAnsi="Times New Roman" w:cs="Times New Roman"/>
        </w:rPr>
        <w:t xml:space="preserve">ims cited in </w:t>
      </w:r>
      <w:proofErr w:type="spellStart"/>
      <w:r w:rsidR="00FD377B" w:rsidRPr="00A5397A">
        <w:rPr>
          <w:rFonts w:ascii="Times New Roman" w:eastAsia="Times New Roman" w:hAnsi="Times New Roman" w:cs="Times New Roman"/>
        </w:rPr>
        <w:t>Boaler</w:t>
      </w:r>
      <w:proofErr w:type="spellEnd"/>
      <w:r w:rsidR="00FD377B" w:rsidRPr="00A5397A">
        <w:rPr>
          <w:rFonts w:ascii="Times New Roman" w:eastAsia="Times New Roman" w:hAnsi="Times New Roman" w:cs="Times New Roman"/>
        </w:rPr>
        <w:t>, 2016</w:t>
      </w:r>
      <w:r w:rsidR="00E87662" w:rsidRPr="00A5397A">
        <w:rPr>
          <w:rFonts w:ascii="Times New Roman" w:eastAsia="Times New Roman" w:hAnsi="Times New Roman" w:cs="Times New Roman"/>
        </w:rPr>
        <w:t>, p</w:t>
      </w:r>
      <w:r w:rsidR="007A0DF3">
        <w:rPr>
          <w:rFonts w:ascii="Times New Roman" w:eastAsia="Times New Roman" w:hAnsi="Times New Roman" w:cs="Times New Roman"/>
        </w:rPr>
        <w:t xml:space="preserve">. </w:t>
      </w:r>
      <w:r w:rsidR="00E87662" w:rsidRPr="00A5397A">
        <w:rPr>
          <w:rFonts w:ascii="Times New Roman" w:eastAsia="Times New Roman" w:hAnsi="Times New Roman" w:cs="Times New Roman"/>
        </w:rPr>
        <w:t>14</w:t>
      </w:r>
      <w:r w:rsidRPr="00A5397A">
        <w:rPr>
          <w:rFonts w:ascii="Times New Roman" w:eastAsia="Times New Roman" w:hAnsi="Times New Roman" w:cs="Times New Roman"/>
        </w:rPr>
        <w:t>)</w:t>
      </w:r>
      <w:r w:rsidR="00CB183C" w:rsidRPr="00A5397A">
        <w:rPr>
          <w:rFonts w:ascii="Times New Roman" w:eastAsia="Times New Roman" w:hAnsi="Times New Roman" w:cs="Times New Roman"/>
        </w:rPr>
        <w:t>.</w:t>
      </w:r>
      <w:r w:rsidRPr="00A5397A">
        <w:rPr>
          <w:rFonts w:ascii="Times New Roman" w:eastAsia="Times New Roman" w:hAnsi="Times New Roman" w:cs="Times New Roman"/>
        </w:rPr>
        <w:t xml:space="preserve"> Making mistakes can often be </w:t>
      </w:r>
      <w:r w:rsidR="00F0209A" w:rsidRPr="00A5397A">
        <w:rPr>
          <w:rFonts w:ascii="Times New Roman" w:eastAsia="Times New Roman" w:hAnsi="Times New Roman" w:cs="Times New Roman"/>
        </w:rPr>
        <w:t xml:space="preserve">linked to </w:t>
      </w:r>
      <w:r w:rsidR="00FA3295" w:rsidRPr="00A5397A">
        <w:rPr>
          <w:rFonts w:ascii="Times New Roman" w:eastAsia="Times New Roman" w:hAnsi="Times New Roman" w:cs="Times New Roman"/>
        </w:rPr>
        <w:t>failure;</w:t>
      </w:r>
      <w:r w:rsidR="00F0209A" w:rsidRPr="00A5397A">
        <w:rPr>
          <w:rFonts w:ascii="Times New Roman" w:eastAsia="Times New Roman" w:hAnsi="Times New Roman" w:cs="Times New Roman"/>
        </w:rPr>
        <w:t xml:space="preserve"> however</w:t>
      </w:r>
      <w:r w:rsidR="00C06781">
        <w:rPr>
          <w:rFonts w:ascii="Times New Roman" w:eastAsia="Times New Roman" w:hAnsi="Times New Roman" w:cs="Times New Roman"/>
        </w:rPr>
        <w:t>,</w:t>
      </w:r>
      <w:r w:rsidR="00F0209A" w:rsidRPr="00A5397A">
        <w:rPr>
          <w:rFonts w:ascii="Times New Roman" w:eastAsia="Times New Roman" w:hAnsi="Times New Roman" w:cs="Times New Roman"/>
        </w:rPr>
        <w:t xml:space="preserve"> it is believed</w:t>
      </w:r>
      <w:r w:rsidRPr="00A5397A">
        <w:rPr>
          <w:rFonts w:ascii="Times New Roman" w:eastAsia="Times New Roman" w:hAnsi="Times New Roman" w:cs="Times New Roman"/>
        </w:rPr>
        <w:t xml:space="preserve"> that a teacher can promote mistakes as being a positive learning experience</w:t>
      </w:r>
      <w:proofErr w:type="gramStart"/>
      <w:r w:rsidRPr="00A5397A">
        <w:rPr>
          <w:rFonts w:ascii="Times New Roman" w:eastAsia="Times New Roman" w:hAnsi="Times New Roman" w:cs="Times New Roman"/>
        </w:rPr>
        <w:t>, that can directly h</w:t>
      </w:r>
      <w:r w:rsidR="003453D9" w:rsidRPr="00A5397A">
        <w:rPr>
          <w:rFonts w:ascii="Times New Roman" w:eastAsia="Times New Roman" w:hAnsi="Times New Roman" w:cs="Times New Roman"/>
        </w:rPr>
        <w:t>ave an impact on learners’</w:t>
      </w:r>
      <w:r w:rsidR="00CB183C" w:rsidRPr="00A5397A">
        <w:rPr>
          <w:rFonts w:ascii="Times New Roman" w:eastAsia="Times New Roman" w:hAnsi="Times New Roman" w:cs="Times New Roman"/>
        </w:rPr>
        <w:t xml:space="preserve"> mindset</w:t>
      </w:r>
      <w:r w:rsidR="003453D9" w:rsidRPr="00A5397A">
        <w:rPr>
          <w:rFonts w:ascii="Times New Roman" w:eastAsia="Times New Roman" w:hAnsi="Times New Roman" w:cs="Times New Roman"/>
        </w:rPr>
        <w:t>s</w:t>
      </w:r>
      <w:proofErr w:type="gramEnd"/>
      <w:r w:rsidR="00CB183C" w:rsidRPr="00A5397A">
        <w:rPr>
          <w:rFonts w:ascii="Times New Roman" w:eastAsia="Times New Roman" w:hAnsi="Times New Roman" w:cs="Times New Roman"/>
        </w:rPr>
        <w:t xml:space="preserve"> (</w:t>
      </w:r>
      <w:proofErr w:type="spellStart"/>
      <w:r w:rsidR="00CB183C" w:rsidRPr="00A5397A">
        <w:rPr>
          <w:rFonts w:ascii="Times New Roman" w:eastAsia="Times New Roman" w:hAnsi="Times New Roman" w:cs="Times New Roman"/>
        </w:rPr>
        <w:t>Dweck</w:t>
      </w:r>
      <w:proofErr w:type="spellEnd"/>
      <w:r w:rsidR="00CB183C" w:rsidRPr="00A5397A">
        <w:rPr>
          <w:rFonts w:ascii="Times New Roman" w:eastAsia="Times New Roman" w:hAnsi="Times New Roman" w:cs="Times New Roman"/>
        </w:rPr>
        <w:t>,</w:t>
      </w:r>
      <w:r w:rsidR="00E87662" w:rsidRPr="00A5397A">
        <w:rPr>
          <w:rFonts w:ascii="Times New Roman" w:eastAsia="Times New Roman" w:hAnsi="Times New Roman" w:cs="Times New Roman"/>
        </w:rPr>
        <w:t xml:space="preserve"> 2012</w:t>
      </w:r>
      <w:r w:rsidR="00CB183C" w:rsidRPr="00A5397A">
        <w:rPr>
          <w:rFonts w:ascii="Times New Roman" w:eastAsia="Times New Roman" w:hAnsi="Times New Roman" w:cs="Times New Roman"/>
        </w:rPr>
        <w:t>). If we never make mistakes, or are too afraid to acknowledge that we’ve made them, we are unable to improve by correcting what we did wrong in the first place.</w:t>
      </w:r>
      <w:r w:rsidR="00EB77C1" w:rsidRPr="00A5397A">
        <w:rPr>
          <w:rFonts w:ascii="Times New Roman" w:eastAsia="Times New Roman" w:hAnsi="Times New Roman" w:cs="Times New Roman"/>
        </w:rPr>
        <w:t xml:space="preserve"> The importance of the teacher in the development of a growth mindset is clear</w:t>
      </w:r>
      <w:r w:rsidR="001424A6" w:rsidRPr="00A5397A">
        <w:rPr>
          <w:rFonts w:ascii="Times New Roman" w:eastAsia="Times New Roman" w:hAnsi="Times New Roman" w:cs="Times New Roman"/>
        </w:rPr>
        <w:t xml:space="preserve"> throughout;</w:t>
      </w:r>
      <w:r w:rsidR="00EB77C1" w:rsidRPr="00A5397A">
        <w:rPr>
          <w:rFonts w:ascii="Times New Roman" w:eastAsia="Times New Roman" w:hAnsi="Times New Roman" w:cs="Times New Roman"/>
        </w:rPr>
        <w:t xml:space="preserve"> they are needed to nurture, teach and help mo</w:t>
      </w:r>
      <w:r w:rsidR="001424A6" w:rsidRPr="00A5397A">
        <w:rPr>
          <w:rFonts w:ascii="Times New Roman" w:eastAsia="Times New Roman" w:hAnsi="Times New Roman" w:cs="Times New Roman"/>
        </w:rPr>
        <w:t>u</w:t>
      </w:r>
      <w:r w:rsidR="00EB77C1" w:rsidRPr="00A5397A">
        <w:rPr>
          <w:rFonts w:ascii="Times New Roman" w:eastAsia="Times New Roman" w:hAnsi="Times New Roman" w:cs="Times New Roman"/>
        </w:rPr>
        <w:t xml:space="preserve">ld well-rounded individuals. </w:t>
      </w:r>
      <w:r w:rsidR="00E42E69" w:rsidRPr="00A5397A">
        <w:rPr>
          <w:rFonts w:ascii="Times New Roman" w:eastAsia="Times New Roman" w:hAnsi="Times New Roman" w:cs="Times New Roman"/>
        </w:rPr>
        <w:t>The self-efficacy of</w:t>
      </w:r>
      <w:r w:rsidR="00765279" w:rsidRPr="00A5397A">
        <w:rPr>
          <w:rFonts w:ascii="Times New Roman" w:eastAsia="Times New Roman" w:hAnsi="Times New Roman" w:cs="Times New Roman"/>
        </w:rPr>
        <w:t xml:space="preserve"> the teacher also has an impact</w:t>
      </w:r>
      <w:r w:rsidR="00E42E69" w:rsidRPr="00A5397A">
        <w:rPr>
          <w:rFonts w:ascii="Times New Roman" w:eastAsia="Times New Roman" w:hAnsi="Times New Roman" w:cs="Times New Roman"/>
        </w:rPr>
        <w:t xml:space="preserve"> as</w:t>
      </w:r>
      <w:r w:rsidR="00EB77C1" w:rsidRPr="00A5397A">
        <w:rPr>
          <w:rFonts w:ascii="Times New Roman" w:eastAsia="Times New Roman" w:hAnsi="Times New Roman" w:cs="Times New Roman"/>
        </w:rPr>
        <w:t xml:space="preserve"> </w:t>
      </w:r>
      <w:r w:rsidR="00002F47" w:rsidRPr="00A5397A">
        <w:rPr>
          <w:rFonts w:ascii="Times New Roman" w:eastAsia="Times New Roman" w:hAnsi="Times New Roman" w:cs="Times New Roman"/>
        </w:rPr>
        <w:t>a</w:t>
      </w:r>
      <w:r w:rsidR="00EB77C1" w:rsidRPr="00A5397A">
        <w:rPr>
          <w:rFonts w:ascii="Times New Roman" w:eastAsia="Times New Roman" w:hAnsi="Times New Roman" w:cs="Times New Roman"/>
        </w:rPr>
        <w:t xml:space="preserve"> teacher will have a </w:t>
      </w:r>
      <w:r w:rsidR="00E42E69" w:rsidRPr="00A5397A">
        <w:rPr>
          <w:rFonts w:ascii="Times New Roman" w:eastAsia="Times New Roman" w:hAnsi="Times New Roman" w:cs="Times New Roman"/>
        </w:rPr>
        <w:t>direct effect</w:t>
      </w:r>
      <w:r w:rsidR="00EB77C1" w:rsidRPr="00A5397A">
        <w:rPr>
          <w:rFonts w:ascii="Times New Roman" w:eastAsia="Times New Roman" w:hAnsi="Times New Roman" w:cs="Times New Roman"/>
        </w:rPr>
        <w:t xml:space="preserve"> on the pupils’ mindset</w:t>
      </w:r>
      <w:r w:rsidR="00765279" w:rsidRPr="00A5397A">
        <w:rPr>
          <w:rFonts w:ascii="Times New Roman" w:eastAsia="Times New Roman" w:hAnsi="Times New Roman" w:cs="Times New Roman"/>
        </w:rPr>
        <w:t xml:space="preserve">, whether that </w:t>
      </w:r>
      <w:proofErr w:type="gramStart"/>
      <w:r w:rsidR="00765279" w:rsidRPr="00A5397A">
        <w:rPr>
          <w:rFonts w:ascii="Times New Roman" w:eastAsia="Times New Roman" w:hAnsi="Times New Roman" w:cs="Times New Roman"/>
        </w:rPr>
        <w:t>be</w:t>
      </w:r>
      <w:proofErr w:type="gramEnd"/>
      <w:r w:rsidR="00765279" w:rsidRPr="00A5397A">
        <w:rPr>
          <w:rFonts w:ascii="Times New Roman" w:eastAsia="Times New Roman" w:hAnsi="Times New Roman" w:cs="Times New Roman"/>
        </w:rPr>
        <w:t xml:space="preserve"> positive or negative</w:t>
      </w:r>
      <w:r w:rsidR="00002F47" w:rsidRPr="00A5397A">
        <w:rPr>
          <w:rFonts w:ascii="Times New Roman" w:eastAsia="Times New Roman" w:hAnsi="Times New Roman" w:cs="Times New Roman"/>
        </w:rPr>
        <w:t>. A</w:t>
      </w:r>
      <w:r w:rsidR="00EB77C1" w:rsidRPr="00A5397A">
        <w:rPr>
          <w:rFonts w:ascii="Times New Roman" w:eastAsia="Times New Roman" w:hAnsi="Times New Roman" w:cs="Times New Roman"/>
        </w:rPr>
        <w:t xml:space="preserve"> teacher </w:t>
      </w:r>
      <w:r w:rsidR="00002F47" w:rsidRPr="00A5397A">
        <w:rPr>
          <w:rFonts w:ascii="Times New Roman" w:eastAsia="Times New Roman" w:hAnsi="Times New Roman" w:cs="Times New Roman"/>
        </w:rPr>
        <w:t>that displays</w:t>
      </w:r>
      <w:r w:rsidR="00EB77C1" w:rsidRPr="00A5397A">
        <w:rPr>
          <w:rFonts w:ascii="Times New Roman" w:eastAsia="Times New Roman" w:hAnsi="Times New Roman" w:cs="Times New Roman"/>
        </w:rPr>
        <w:t xml:space="preserve"> high levels of self-efficacy and believe</w:t>
      </w:r>
      <w:r w:rsidR="001424A6" w:rsidRPr="00A5397A">
        <w:rPr>
          <w:rFonts w:ascii="Times New Roman" w:eastAsia="Times New Roman" w:hAnsi="Times New Roman" w:cs="Times New Roman"/>
        </w:rPr>
        <w:t>s</w:t>
      </w:r>
      <w:r w:rsidR="00EB77C1" w:rsidRPr="00A5397A">
        <w:rPr>
          <w:rFonts w:ascii="Times New Roman" w:eastAsia="Times New Roman" w:hAnsi="Times New Roman" w:cs="Times New Roman"/>
        </w:rPr>
        <w:t xml:space="preserve"> that they can help a range of pupils </w:t>
      </w:r>
      <w:r w:rsidR="00002F47" w:rsidRPr="00A5397A">
        <w:rPr>
          <w:rFonts w:ascii="Times New Roman" w:eastAsia="Times New Roman" w:hAnsi="Times New Roman" w:cs="Times New Roman"/>
        </w:rPr>
        <w:t xml:space="preserve">will </w:t>
      </w:r>
      <w:r w:rsidR="00EB77C1" w:rsidRPr="00A5397A">
        <w:rPr>
          <w:rFonts w:ascii="Times New Roman" w:eastAsia="Times New Roman" w:hAnsi="Times New Roman" w:cs="Times New Roman"/>
        </w:rPr>
        <w:t>experience academic growth, including</w:t>
      </w:r>
      <w:r w:rsidR="00355FC7" w:rsidRPr="00A5397A">
        <w:rPr>
          <w:rFonts w:ascii="Times New Roman" w:eastAsia="Times New Roman" w:hAnsi="Times New Roman" w:cs="Times New Roman"/>
        </w:rPr>
        <w:t xml:space="preserve"> with</w:t>
      </w:r>
      <w:r w:rsidR="00EB77C1" w:rsidRPr="00A5397A">
        <w:rPr>
          <w:rFonts w:ascii="Times New Roman" w:eastAsia="Times New Roman" w:hAnsi="Times New Roman" w:cs="Times New Roman"/>
        </w:rPr>
        <w:t xml:space="preserve"> unmotivated and disaffected pupils (Henson, 2001). Teachers are role models to the students that they teach, and many traits can be passed on. If a teacher is positive and persistent, their students are mor</w:t>
      </w:r>
      <w:r w:rsidR="00420832">
        <w:rPr>
          <w:rFonts w:ascii="Times New Roman" w:eastAsia="Times New Roman" w:hAnsi="Times New Roman" w:cs="Times New Roman"/>
        </w:rPr>
        <w:t>e likely to display these qualities</w:t>
      </w:r>
      <w:r w:rsidR="00EB77C1" w:rsidRPr="00A5397A">
        <w:rPr>
          <w:rFonts w:ascii="Times New Roman" w:eastAsia="Times New Roman" w:hAnsi="Times New Roman" w:cs="Times New Roman"/>
        </w:rPr>
        <w:t>. Self-efficacy of the pupil and the teacher directly links to the perception of one’s capabilities, and the belief that</w:t>
      </w:r>
      <w:r w:rsidR="00C06781">
        <w:rPr>
          <w:rFonts w:ascii="Times New Roman" w:eastAsia="Times New Roman" w:hAnsi="Times New Roman" w:cs="Times New Roman"/>
        </w:rPr>
        <w:t>,</w:t>
      </w:r>
      <w:r w:rsidR="00EB77C1" w:rsidRPr="00A5397A">
        <w:rPr>
          <w:rFonts w:ascii="Times New Roman" w:eastAsia="Times New Roman" w:hAnsi="Times New Roman" w:cs="Times New Roman"/>
        </w:rPr>
        <w:t xml:space="preserve"> with a growth mindset, anyone can achieve. </w:t>
      </w:r>
      <w:r w:rsidR="000B4375" w:rsidRPr="00A5397A">
        <w:rPr>
          <w:rFonts w:ascii="Times New Roman" w:eastAsia="Times New Roman" w:hAnsi="Times New Roman" w:cs="Times New Roman"/>
        </w:rPr>
        <w:t>The motivation of the teacher can also have an outward effect on the class they are teaching. If the teacher is upbeat and shows enthusiasm and believe</w:t>
      </w:r>
      <w:r w:rsidR="00B161D3" w:rsidRPr="00A5397A">
        <w:rPr>
          <w:rFonts w:ascii="Times New Roman" w:eastAsia="Times New Roman" w:hAnsi="Times New Roman" w:cs="Times New Roman"/>
        </w:rPr>
        <w:t>s</w:t>
      </w:r>
      <w:r w:rsidR="000B4375" w:rsidRPr="00A5397A">
        <w:rPr>
          <w:rFonts w:ascii="Times New Roman" w:eastAsia="Times New Roman" w:hAnsi="Times New Roman" w:cs="Times New Roman"/>
        </w:rPr>
        <w:t xml:space="preserve"> in their students, they are also more likely to </w:t>
      </w:r>
      <w:r w:rsidR="008E39EE" w:rsidRPr="00A5397A">
        <w:rPr>
          <w:rFonts w:ascii="Times New Roman" w:eastAsia="Times New Roman" w:hAnsi="Times New Roman" w:cs="Times New Roman"/>
        </w:rPr>
        <w:t>display these traits,</w:t>
      </w:r>
      <w:r w:rsidR="000B4375" w:rsidRPr="00A5397A">
        <w:rPr>
          <w:rFonts w:ascii="Times New Roman" w:eastAsia="Times New Roman" w:hAnsi="Times New Roman" w:cs="Times New Roman"/>
        </w:rPr>
        <w:t xml:space="preserve"> again</w:t>
      </w:r>
      <w:r w:rsidR="008E39EE" w:rsidRPr="00A5397A">
        <w:rPr>
          <w:rFonts w:ascii="Times New Roman" w:eastAsia="Times New Roman" w:hAnsi="Times New Roman" w:cs="Times New Roman"/>
        </w:rPr>
        <w:t xml:space="preserve"> portraying the main characteristics of</w:t>
      </w:r>
      <w:r w:rsidR="00B161D3" w:rsidRPr="00A5397A">
        <w:rPr>
          <w:rFonts w:ascii="Times New Roman" w:eastAsia="Times New Roman" w:hAnsi="Times New Roman" w:cs="Times New Roman"/>
        </w:rPr>
        <w:t xml:space="preserve"> </w:t>
      </w:r>
      <w:r w:rsidR="000B4375" w:rsidRPr="00A5397A">
        <w:rPr>
          <w:rFonts w:ascii="Times New Roman" w:eastAsia="Times New Roman" w:hAnsi="Times New Roman" w:cs="Times New Roman"/>
        </w:rPr>
        <w:t>a positive growth mindset</w:t>
      </w:r>
      <w:r w:rsidR="009C7471">
        <w:rPr>
          <w:rFonts w:ascii="Times New Roman" w:eastAsia="Times New Roman" w:hAnsi="Times New Roman" w:cs="Times New Roman"/>
        </w:rPr>
        <w:t xml:space="preserve"> (</w:t>
      </w:r>
      <w:proofErr w:type="spellStart"/>
      <w:r w:rsidR="00D81747" w:rsidRPr="00A5397A">
        <w:rPr>
          <w:rFonts w:ascii="Times New Roman" w:eastAsia="Times New Roman" w:hAnsi="Times New Roman" w:cs="Times New Roman"/>
        </w:rPr>
        <w:t>Dweck</w:t>
      </w:r>
      <w:proofErr w:type="spellEnd"/>
      <w:r w:rsidR="00D81747" w:rsidRPr="00A5397A">
        <w:rPr>
          <w:rFonts w:ascii="Times New Roman" w:eastAsia="Times New Roman" w:hAnsi="Times New Roman" w:cs="Times New Roman"/>
        </w:rPr>
        <w:t>, 2012)</w:t>
      </w:r>
      <w:r w:rsidR="000B4375" w:rsidRPr="00A5397A">
        <w:rPr>
          <w:rFonts w:ascii="Times New Roman" w:eastAsia="Times New Roman" w:hAnsi="Times New Roman" w:cs="Times New Roman"/>
        </w:rPr>
        <w:t>.</w:t>
      </w:r>
      <w:r w:rsidR="00F0209A" w:rsidRPr="00A5397A">
        <w:rPr>
          <w:rFonts w:ascii="Times New Roman" w:eastAsia="Times New Roman" w:hAnsi="Times New Roman" w:cs="Times New Roman"/>
        </w:rPr>
        <w:t xml:space="preserve"> A parent also has significant impact on their </w:t>
      </w:r>
      <w:r w:rsidR="008E39EE" w:rsidRPr="00A5397A">
        <w:rPr>
          <w:rFonts w:ascii="Times New Roman" w:eastAsia="Times New Roman" w:hAnsi="Times New Roman" w:cs="Times New Roman"/>
        </w:rPr>
        <w:t>child’s progression and mindset by</w:t>
      </w:r>
      <w:r w:rsidR="00F0209A" w:rsidRPr="00A5397A">
        <w:rPr>
          <w:rFonts w:ascii="Times New Roman" w:eastAsia="Times New Roman" w:hAnsi="Times New Roman" w:cs="Times New Roman"/>
        </w:rPr>
        <w:t xml:space="preserve"> giving </w:t>
      </w:r>
      <w:r w:rsidR="00F0209A" w:rsidRPr="00A5397A">
        <w:rPr>
          <w:rFonts w:ascii="Times New Roman" w:eastAsia="Times New Roman" w:hAnsi="Times New Roman" w:cs="Times New Roman"/>
        </w:rPr>
        <w:lastRenderedPageBreak/>
        <w:t>positive/negative feedback and praise</w:t>
      </w:r>
      <w:r w:rsidR="008E39EE" w:rsidRPr="00A5397A">
        <w:rPr>
          <w:rFonts w:ascii="Times New Roman" w:eastAsia="Times New Roman" w:hAnsi="Times New Roman" w:cs="Times New Roman"/>
        </w:rPr>
        <w:t xml:space="preserve"> on a daily basis</w:t>
      </w:r>
      <w:r w:rsidR="00806F1D" w:rsidRPr="00A5397A">
        <w:rPr>
          <w:rFonts w:ascii="Times New Roman" w:eastAsia="Times New Roman" w:hAnsi="Times New Roman" w:cs="Times New Roman"/>
        </w:rPr>
        <w:t>. Praise feels good</w:t>
      </w:r>
      <w:r w:rsidR="00F0209A" w:rsidRPr="00A5397A">
        <w:rPr>
          <w:rFonts w:ascii="Times New Roman" w:eastAsia="Times New Roman" w:hAnsi="Times New Roman" w:cs="Times New Roman"/>
        </w:rPr>
        <w:t xml:space="preserve">, however there are different types of praise </w:t>
      </w:r>
      <w:r w:rsidR="00C42CF6" w:rsidRPr="00A5397A">
        <w:rPr>
          <w:rFonts w:ascii="Times New Roman" w:eastAsia="Times New Roman" w:hAnsi="Times New Roman" w:cs="Times New Roman"/>
        </w:rPr>
        <w:t>y</w:t>
      </w:r>
      <w:r w:rsidR="00806F1D" w:rsidRPr="00A5397A">
        <w:rPr>
          <w:rFonts w:ascii="Times New Roman" w:eastAsia="Times New Roman" w:hAnsi="Times New Roman" w:cs="Times New Roman"/>
        </w:rPr>
        <w:t>ou can receive;</w:t>
      </w:r>
      <w:r w:rsidR="00F0209A" w:rsidRPr="00A5397A">
        <w:rPr>
          <w:rFonts w:ascii="Times New Roman" w:eastAsia="Times New Roman" w:hAnsi="Times New Roman" w:cs="Times New Roman"/>
        </w:rPr>
        <w:t xml:space="preserve"> “You are smart” links directly to the individual rather than what they did </w:t>
      </w:r>
      <w:r w:rsidR="00C42CF6" w:rsidRPr="00A5397A">
        <w:rPr>
          <w:rFonts w:ascii="Times New Roman" w:eastAsia="Times New Roman" w:hAnsi="Times New Roman" w:cs="Times New Roman"/>
        </w:rPr>
        <w:t>(</w:t>
      </w:r>
      <w:proofErr w:type="spellStart"/>
      <w:r w:rsidR="00C42CF6" w:rsidRPr="00A5397A">
        <w:rPr>
          <w:rFonts w:ascii="Times New Roman" w:eastAsia="Times New Roman" w:hAnsi="Times New Roman" w:cs="Times New Roman"/>
        </w:rPr>
        <w:t>Boaler</w:t>
      </w:r>
      <w:proofErr w:type="spellEnd"/>
      <w:r w:rsidR="00C42CF6" w:rsidRPr="00A5397A">
        <w:rPr>
          <w:rFonts w:ascii="Times New Roman" w:eastAsia="Times New Roman" w:hAnsi="Times New Roman" w:cs="Times New Roman"/>
        </w:rPr>
        <w:t xml:space="preserve">, </w:t>
      </w:r>
      <w:r w:rsidR="00FD377B" w:rsidRPr="00A5397A">
        <w:rPr>
          <w:rFonts w:ascii="Times New Roman" w:eastAsia="Times New Roman" w:hAnsi="Times New Roman" w:cs="Times New Roman"/>
        </w:rPr>
        <w:t>2016)</w:t>
      </w:r>
      <w:r w:rsidR="00C42CF6" w:rsidRPr="00A5397A">
        <w:rPr>
          <w:rFonts w:ascii="Times New Roman" w:eastAsia="Times New Roman" w:hAnsi="Times New Roman" w:cs="Times New Roman"/>
        </w:rPr>
        <w:t>. Telling students they are smart (or not) can give them the idea that they have a fixed amount of ability. Referring directly to the task, for example, “that is an amazing piece of work”</w:t>
      </w:r>
      <w:r w:rsidR="008E39EE" w:rsidRPr="00A5397A">
        <w:rPr>
          <w:rFonts w:ascii="Times New Roman" w:eastAsia="Times New Roman" w:hAnsi="Times New Roman" w:cs="Times New Roman"/>
        </w:rPr>
        <w:t>,</w:t>
      </w:r>
      <w:r w:rsidR="00C42CF6" w:rsidRPr="00A5397A">
        <w:rPr>
          <w:rFonts w:ascii="Times New Roman" w:eastAsia="Times New Roman" w:hAnsi="Times New Roman" w:cs="Times New Roman"/>
        </w:rPr>
        <w:t xml:space="preserve"> can promote a positive mindset relating to the task in hand and the</w:t>
      </w:r>
      <w:r w:rsidR="008E39EE" w:rsidRPr="00A5397A">
        <w:rPr>
          <w:rFonts w:ascii="Times New Roman" w:eastAsia="Times New Roman" w:hAnsi="Times New Roman" w:cs="Times New Roman"/>
        </w:rPr>
        <w:t xml:space="preserve"> work that has been put into it</w:t>
      </w:r>
      <w:r w:rsidR="00C42CF6" w:rsidRPr="00A5397A">
        <w:rPr>
          <w:rFonts w:ascii="Times New Roman" w:eastAsia="Times New Roman" w:hAnsi="Times New Roman" w:cs="Times New Roman"/>
        </w:rPr>
        <w:t xml:space="preserve"> (</w:t>
      </w:r>
      <w:proofErr w:type="spellStart"/>
      <w:r w:rsidR="00C42CF6" w:rsidRPr="00A5397A">
        <w:rPr>
          <w:rFonts w:ascii="Times New Roman" w:eastAsia="Times New Roman" w:hAnsi="Times New Roman" w:cs="Times New Roman"/>
        </w:rPr>
        <w:t>Boaler</w:t>
      </w:r>
      <w:proofErr w:type="spellEnd"/>
      <w:r w:rsidR="00C42CF6" w:rsidRPr="00A5397A">
        <w:rPr>
          <w:rFonts w:ascii="Times New Roman" w:eastAsia="Times New Roman" w:hAnsi="Times New Roman" w:cs="Times New Roman"/>
        </w:rPr>
        <w:t>,</w:t>
      </w:r>
      <w:r w:rsidR="00FD377B" w:rsidRPr="00A5397A">
        <w:rPr>
          <w:rFonts w:ascii="Times New Roman" w:eastAsia="Times New Roman" w:hAnsi="Times New Roman" w:cs="Times New Roman"/>
        </w:rPr>
        <w:t xml:space="preserve"> 2016</w:t>
      </w:r>
      <w:r w:rsidR="00C42CF6" w:rsidRPr="00A5397A">
        <w:rPr>
          <w:rFonts w:ascii="Times New Roman" w:eastAsia="Times New Roman" w:hAnsi="Times New Roman" w:cs="Times New Roman"/>
        </w:rPr>
        <w:t>).</w:t>
      </w:r>
      <w:r w:rsidR="00F37563" w:rsidRPr="00A5397A">
        <w:rPr>
          <w:rFonts w:ascii="Times New Roman" w:eastAsia="Times New Roman" w:hAnsi="Times New Roman" w:cs="Times New Roman"/>
        </w:rPr>
        <w:t xml:space="preserve"> </w:t>
      </w:r>
      <w:r w:rsidR="008E39EE" w:rsidRPr="00A5397A">
        <w:rPr>
          <w:rFonts w:ascii="Times New Roman" w:eastAsia="Times New Roman" w:hAnsi="Times New Roman" w:cs="Times New Roman"/>
        </w:rPr>
        <w:t>This, as mentioned previously, can then lead the pupil to believe that they can achieve in that subject or even life in general. Alternately, experiencing ‘fixed’ praise</w:t>
      </w:r>
      <w:r w:rsidR="00F37563" w:rsidRPr="00A5397A">
        <w:rPr>
          <w:rFonts w:ascii="Times New Roman" w:eastAsia="Times New Roman" w:hAnsi="Times New Roman" w:cs="Times New Roman"/>
        </w:rPr>
        <w:t xml:space="preserve"> can also develop the pupil into continually judging them</w:t>
      </w:r>
      <w:r w:rsidR="008E39EE" w:rsidRPr="00A5397A">
        <w:rPr>
          <w:rFonts w:ascii="Times New Roman" w:eastAsia="Times New Roman" w:hAnsi="Times New Roman" w:cs="Times New Roman"/>
        </w:rPr>
        <w:t>selves against fixed scales of ‘</w:t>
      </w:r>
      <w:r w:rsidR="00F37563" w:rsidRPr="00A5397A">
        <w:rPr>
          <w:rFonts w:ascii="Times New Roman" w:eastAsia="Times New Roman" w:hAnsi="Times New Roman" w:cs="Times New Roman"/>
        </w:rPr>
        <w:t>smartness</w:t>
      </w:r>
      <w:r w:rsidR="008E39EE" w:rsidRPr="00A5397A">
        <w:rPr>
          <w:rFonts w:ascii="Times New Roman" w:eastAsia="Times New Roman" w:hAnsi="Times New Roman" w:cs="Times New Roman"/>
        </w:rPr>
        <w:t xml:space="preserve">’, </w:t>
      </w:r>
      <w:r w:rsidR="00EC4707" w:rsidRPr="00A5397A">
        <w:rPr>
          <w:rFonts w:ascii="Times New Roman" w:eastAsia="Times New Roman" w:hAnsi="Times New Roman" w:cs="Times New Roman"/>
        </w:rPr>
        <w:t>in turn limiting what they believe they are capable of</w:t>
      </w:r>
      <w:r w:rsidR="00F37563" w:rsidRPr="00A5397A">
        <w:rPr>
          <w:rFonts w:ascii="Times New Roman" w:eastAsia="Times New Roman" w:hAnsi="Times New Roman" w:cs="Times New Roman"/>
        </w:rPr>
        <w:t>.</w:t>
      </w:r>
      <w:r w:rsidR="002C4C2B" w:rsidRPr="00A5397A">
        <w:rPr>
          <w:rFonts w:ascii="Times New Roman" w:eastAsia="Times New Roman" w:hAnsi="Times New Roman" w:cs="Times New Roman"/>
        </w:rPr>
        <w:t xml:space="preserve"> </w:t>
      </w:r>
      <w:r w:rsidR="00F37563" w:rsidRPr="00A5397A">
        <w:rPr>
          <w:rFonts w:ascii="Times New Roman" w:eastAsia="Times New Roman" w:hAnsi="Times New Roman" w:cs="Times New Roman"/>
        </w:rPr>
        <w:t xml:space="preserve">Many </w:t>
      </w:r>
      <w:r w:rsidR="008E39EE" w:rsidRPr="00A5397A">
        <w:rPr>
          <w:rFonts w:ascii="Times New Roman" w:eastAsia="Times New Roman" w:hAnsi="Times New Roman" w:cs="Times New Roman"/>
        </w:rPr>
        <w:t>mindset studies</w:t>
      </w:r>
      <w:r w:rsidR="002B11BA">
        <w:rPr>
          <w:rFonts w:ascii="Times New Roman" w:eastAsia="Times New Roman" w:hAnsi="Times New Roman" w:cs="Times New Roman"/>
        </w:rPr>
        <w:t>, including that of Skipper and Douglas (2012),</w:t>
      </w:r>
      <w:r w:rsidR="002C4C2B" w:rsidRPr="00A5397A">
        <w:rPr>
          <w:rFonts w:ascii="Times New Roman" w:eastAsia="Times New Roman" w:hAnsi="Times New Roman" w:cs="Times New Roman"/>
        </w:rPr>
        <w:t xml:space="preserve"> tell us that the forms of feedback and praise we give st</w:t>
      </w:r>
      <w:r w:rsidR="008E39EE" w:rsidRPr="00A5397A">
        <w:rPr>
          <w:rFonts w:ascii="Times New Roman" w:eastAsia="Times New Roman" w:hAnsi="Times New Roman" w:cs="Times New Roman"/>
        </w:rPr>
        <w:t>udents are extremely important, so it is vital that we encourage our pupils in the correct way in order to foster that level of self-efficacy.</w:t>
      </w:r>
    </w:p>
    <w:p w14:paraId="53D4ADA9" w14:textId="77777777" w:rsidR="005D59F2" w:rsidRDefault="005D59F2" w:rsidP="009E5A6A">
      <w:pPr>
        <w:spacing w:line="360" w:lineRule="auto"/>
        <w:jc w:val="both"/>
        <w:rPr>
          <w:rFonts w:ascii="Times New Roman" w:eastAsia="Times New Roman" w:hAnsi="Times New Roman" w:cs="Times New Roman"/>
        </w:rPr>
      </w:pPr>
    </w:p>
    <w:p w14:paraId="21586C27" w14:textId="77777777" w:rsidR="005D59F2" w:rsidRDefault="005D59F2" w:rsidP="009E5A6A">
      <w:pPr>
        <w:spacing w:line="360" w:lineRule="auto"/>
        <w:jc w:val="both"/>
        <w:rPr>
          <w:rFonts w:ascii="Times New Roman" w:eastAsia="Times New Roman" w:hAnsi="Times New Roman" w:cs="Times New Roman"/>
        </w:rPr>
      </w:pPr>
    </w:p>
    <w:p w14:paraId="5C0CC904" w14:textId="5839E9A9" w:rsidR="000B4375" w:rsidRPr="005D59F2" w:rsidRDefault="005D59F2" w:rsidP="005D59F2">
      <w:pPr>
        <w:pStyle w:val="Heading2"/>
      </w:pPr>
      <w:bookmarkStart w:id="8" w:name="_Toc416286184"/>
      <w:r>
        <w:t>2.3 Motivation</w:t>
      </w:r>
      <w:bookmarkEnd w:id="8"/>
    </w:p>
    <w:p w14:paraId="71889523" w14:textId="087223B1" w:rsidR="00C21D3B" w:rsidRPr="00A5397A" w:rsidRDefault="00420832" w:rsidP="009E5A6A">
      <w:pPr>
        <w:spacing w:line="360" w:lineRule="auto"/>
        <w:jc w:val="both"/>
        <w:rPr>
          <w:rFonts w:ascii="Times New Roman" w:eastAsia="Times New Roman" w:hAnsi="Times New Roman" w:cs="Times New Roman"/>
        </w:rPr>
      </w:pPr>
      <w:r>
        <w:rPr>
          <w:rFonts w:ascii="Times New Roman" w:eastAsia="Times New Roman" w:hAnsi="Times New Roman" w:cs="Times New Roman"/>
        </w:rPr>
        <w:t>The majority of demotivated and poorly behaved students in a</w:t>
      </w:r>
      <w:r w:rsidR="0040732C" w:rsidRPr="00A5397A">
        <w:rPr>
          <w:rFonts w:ascii="Times New Roman" w:eastAsia="Times New Roman" w:hAnsi="Times New Roman" w:cs="Times New Roman"/>
        </w:rPr>
        <w:t xml:space="preserve"> classroom </w:t>
      </w:r>
      <w:r>
        <w:rPr>
          <w:rFonts w:ascii="Times New Roman" w:eastAsia="Times New Roman" w:hAnsi="Times New Roman" w:cs="Times New Roman"/>
        </w:rPr>
        <w:t>are those that</w:t>
      </w:r>
      <w:r w:rsidR="0040732C" w:rsidRPr="00A5397A">
        <w:rPr>
          <w:rFonts w:ascii="Times New Roman" w:eastAsia="Times New Roman" w:hAnsi="Times New Roman" w:cs="Times New Roman"/>
        </w:rPr>
        <w:t xml:space="preserve"> </w:t>
      </w:r>
      <w:r>
        <w:rPr>
          <w:rFonts w:ascii="Times New Roman" w:eastAsia="Times New Roman" w:hAnsi="Times New Roman" w:cs="Times New Roman"/>
        </w:rPr>
        <w:t>deem themselves unable to achieve</w:t>
      </w:r>
      <w:r w:rsidR="009B6730">
        <w:rPr>
          <w:rFonts w:ascii="Times New Roman" w:eastAsia="Times New Roman" w:hAnsi="Times New Roman" w:cs="Times New Roman"/>
        </w:rPr>
        <w:t>, therefore fostering a fixed mindset.</w:t>
      </w:r>
      <w:r w:rsidR="0040732C" w:rsidRPr="00A5397A">
        <w:rPr>
          <w:rFonts w:ascii="Times New Roman" w:eastAsia="Times New Roman" w:hAnsi="Times New Roman" w:cs="Times New Roman"/>
        </w:rPr>
        <w:t xml:space="preserve"> Exploring the term ‘</w:t>
      </w:r>
      <w:r w:rsidR="00A718EC" w:rsidRPr="00A5397A">
        <w:rPr>
          <w:rFonts w:ascii="Times New Roman" w:hAnsi="Times New Roman" w:cs="Times New Roman"/>
        </w:rPr>
        <w:t>m</w:t>
      </w:r>
      <w:r w:rsidR="00EA25F0" w:rsidRPr="00A5397A">
        <w:rPr>
          <w:rFonts w:ascii="Times New Roman" w:hAnsi="Times New Roman" w:cs="Times New Roman"/>
        </w:rPr>
        <w:t>otivation</w:t>
      </w:r>
      <w:r w:rsidR="0040732C" w:rsidRPr="00A5397A">
        <w:rPr>
          <w:rFonts w:ascii="Times New Roman" w:hAnsi="Times New Roman" w:cs="Times New Roman"/>
        </w:rPr>
        <w:t>’</w:t>
      </w:r>
      <w:r w:rsidR="00A718EC" w:rsidRPr="00A5397A">
        <w:rPr>
          <w:rFonts w:ascii="Times New Roman" w:hAnsi="Times New Roman" w:cs="Times New Roman"/>
        </w:rPr>
        <w:t>,</w:t>
      </w:r>
      <w:r w:rsidR="0040732C" w:rsidRPr="00A5397A">
        <w:rPr>
          <w:rFonts w:ascii="Times New Roman" w:hAnsi="Times New Roman" w:cs="Times New Roman"/>
        </w:rPr>
        <w:t xml:space="preserve"> it</w:t>
      </w:r>
      <w:r w:rsidR="00EA25F0" w:rsidRPr="00A5397A">
        <w:rPr>
          <w:rFonts w:ascii="Times New Roman" w:hAnsi="Times New Roman" w:cs="Times New Roman"/>
        </w:rPr>
        <w:t xml:space="preserve"> can</w:t>
      </w:r>
      <w:r w:rsidR="0040732C" w:rsidRPr="00A5397A">
        <w:rPr>
          <w:rFonts w:ascii="Times New Roman" w:hAnsi="Times New Roman" w:cs="Times New Roman"/>
        </w:rPr>
        <w:t xml:space="preserve"> be</w:t>
      </w:r>
      <w:r w:rsidR="00EA25F0" w:rsidRPr="00A5397A">
        <w:rPr>
          <w:rFonts w:ascii="Times New Roman" w:hAnsi="Times New Roman" w:cs="Times New Roman"/>
        </w:rPr>
        <w:t xml:space="preserve"> </w:t>
      </w:r>
      <w:r w:rsidR="00B161D3" w:rsidRPr="00A5397A">
        <w:rPr>
          <w:rFonts w:ascii="Times New Roman" w:hAnsi="Times New Roman" w:cs="Times New Roman"/>
        </w:rPr>
        <w:t>defined as</w:t>
      </w:r>
      <w:r w:rsidR="003E1E6F">
        <w:rPr>
          <w:rFonts w:ascii="Times New Roman" w:hAnsi="Times New Roman" w:cs="Times New Roman"/>
        </w:rPr>
        <w:t xml:space="preserve"> the quality of goal-directed behaviour, as well as the focus, intensity and determination put into said behaviour </w:t>
      </w:r>
      <w:r w:rsidR="00C21D3B" w:rsidRPr="00A5397A">
        <w:rPr>
          <w:rFonts w:ascii="Times New Roman" w:hAnsi="Times New Roman" w:cs="Times New Roman"/>
        </w:rPr>
        <w:t xml:space="preserve">(Maher </w:t>
      </w:r>
      <w:r w:rsidR="003C6C4A">
        <w:rPr>
          <w:rFonts w:ascii="Times New Roman" w:hAnsi="Times New Roman" w:cs="Times New Roman"/>
        </w:rPr>
        <w:t>and</w:t>
      </w:r>
      <w:r w:rsidR="00C21D3B" w:rsidRPr="00A5397A">
        <w:rPr>
          <w:rFonts w:ascii="Times New Roman" w:hAnsi="Times New Roman" w:cs="Times New Roman"/>
        </w:rPr>
        <w:t xml:space="preserve"> Meyer</w:t>
      </w:r>
      <w:r w:rsidR="008B5A5F" w:rsidRPr="00A5397A">
        <w:rPr>
          <w:rFonts w:ascii="Times New Roman" w:hAnsi="Times New Roman" w:cs="Times New Roman"/>
        </w:rPr>
        <w:t xml:space="preserve"> cited</w:t>
      </w:r>
      <w:r w:rsidR="00C21D3B" w:rsidRPr="00A5397A">
        <w:rPr>
          <w:rFonts w:ascii="Times New Roman" w:hAnsi="Times New Roman" w:cs="Times New Roman"/>
        </w:rPr>
        <w:t xml:space="preserve"> in </w:t>
      </w:r>
      <w:proofErr w:type="spellStart"/>
      <w:r w:rsidR="00C21D3B" w:rsidRPr="00A5397A">
        <w:rPr>
          <w:rFonts w:ascii="Times New Roman" w:hAnsi="Times New Roman" w:cs="Times New Roman"/>
        </w:rPr>
        <w:t>Brophey</w:t>
      </w:r>
      <w:proofErr w:type="spellEnd"/>
      <w:r w:rsidR="00C21D3B" w:rsidRPr="00A5397A">
        <w:rPr>
          <w:rFonts w:ascii="Times New Roman" w:hAnsi="Times New Roman" w:cs="Times New Roman"/>
        </w:rPr>
        <w:t xml:space="preserve">, 1997). Motivation reflects the reasons behind </w:t>
      </w:r>
      <w:r w:rsidR="008B5A5F" w:rsidRPr="00A5397A">
        <w:rPr>
          <w:rFonts w:ascii="Times New Roman" w:hAnsi="Times New Roman" w:cs="Times New Roman"/>
        </w:rPr>
        <w:t xml:space="preserve">an </w:t>
      </w:r>
      <w:r w:rsidR="00C21D3B" w:rsidRPr="00A5397A">
        <w:rPr>
          <w:rFonts w:ascii="Times New Roman" w:hAnsi="Times New Roman" w:cs="Times New Roman"/>
        </w:rPr>
        <w:t>i</w:t>
      </w:r>
      <w:r w:rsidR="008B5A5F" w:rsidRPr="00A5397A">
        <w:rPr>
          <w:rFonts w:ascii="Times New Roman" w:hAnsi="Times New Roman" w:cs="Times New Roman"/>
        </w:rPr>
        <w:t>ndividual’s choices and actions</w:t>
      </w:r>
      <w:r w:rsidR="00C21D3B" w:rsidRPr="00A5397A">
        <w:rPr>
          <w:rFonts w:ascii="Times New Roman" w:hAnsi="Times New Roman" w:cs="Times New Roman"/>
        </w:rPr>
        <w:t xml:space="preserve"> (</w:t>
      </w:r>
      <w:proofErr w:type="spellStart"/>
      <w:r w:rsidR="00C21D3B" w:rsidRPr="00A5397A">
        <w:rPr>
          <w:rFonts w:ascii="Times New Roman" w:hAnsi="Times New Roman" w:cs="Times New Roman"/>
        </w:rPr>
        <w:t>Brophey</w:t>
      </w:r>
      <w:proofErr w:type="spellEnd"/>
      <w:r w:rsidR="008B5A5F" w:rsidRPr="00A5397A">
        <w:rPr>
          <w:rFonts w:ascii="Times New Roman" w:hAnsi="Times New Roman" w:cs="Times New Roman"/>
        </w:rPr>
        <w:t>, 1997), so if we understand this</w:t>
      </w:r>
      <w:r w:rsidR="009B6730">
        <w:rPr>
          <w:rFonts w:ascii="Times New Roman" w:hAnsi="Times New Roman" w:cs="Times New Roman"/>
        </w:rPr>
        <w:t>,</w:t>
      </w:r>
      <w:r w:rsidR="008B5A5F" w:rsidRPr="00A5397A">
        <w:rPr>
          <w:rFonts w:ascii="Times New Roman" w:hAnsi="Times New Roman" w:cs="Times New Roman"/>
        </w:rPr>
        <w:t xml:space="preserve"> then we realise that t</w:t>
      </w:r>
      <w:r w:rsidR="00355FC7" w:rsidRPr="00A5397A">
        <w:rPr>
          <w:rFonts w:ascii="Times New Roman" w:hAnsi="Times New Roman" w:cs="Times New Roman"/>
        </w:rPr>
        <w:t>he degree to</w:t>
      </w:r>
      <w:r w:rsidR="00C21D3B" w:rsidRPr="00A5397A">
        <w:rPr>
          <w:rFonts w:ascii="Times New Roman" w:hAnsi="Times New Roman" w:cs="Times New Roman"/>
        </w:rPr>
        <w:t xml:space="preserve"> which a student invests their time and effort into their learning process is connected to their reasons for doing so, </w:t>
      </w:r>
      <w:r w:rsidR="008B5A5F" w:rsidRPr="00A5397A">
        <w:rPr>
          <w:rFonts w:ascii="Times New Roman" w:hAnsi="Times New Roman" w:cs="Times New Roman"/>
        </w:rPr>
        <w:t xml:space="preserve">and therefore </w:t>
      </w:r>
      <w:r w:rsidR="009B6730">
        <w:rPr>
          <w:rFonts w:ascii="Times New Roman" w:hAnsi="Times New Roman" w:cs="Times New Roman"/>
        </w:rPr>
        <w:t xml:space="preserve">to </w:t>
      </w:r>
      <w:r w:rsidR="00A718EC" w:rsidRPr="00A5397A">
        <w:rPr>
          <w:rFonts w:ascii="Times New Roman" w:hAnsi="Times New Roman" w:cs="Times New Roman"/>
        </w:rPr>
        <w:t>their mindset</w:t>
      </w:r>
      <w:r w:rsidR="00C21D3B" w:rsidRPr="00A5397A">
        <w:rPr>
          <w:rFonts w:ascii="Times New Roman" w:hAnsi="Times New Roman" w:cs="Times New Roman"/>
        </w:rPr>
        <w:t xml:space="preserve"> (</w:t>
      </w:r>
      <w:proofErr w:type="spellStart"/>
      <w:r w:rsidR="00C21D3B" w:rsidRPr="00A5397A">
        <w:rPr>
          <w:rFonts w:ascii="Times New Roman" w:hAnsi="Times New Roman" w:cs="Times New Roman"/>
        </w:rPr>
        <w:t>Brophey</w:t>
      </w:r>
      <w:proofErr w:type="spellEnd"/>
      <w:r w:rsidR="008B5A5F" w:rsidRPr="00A5397A">
        <w:rPr>
          <w:rFonts w:ascii="Times New Roman" w:hAnsi="Times New Roman" w:cs="Times New Roman"/>
        </w:rPr>
        <w:t>, 1997</w:t>
      </w:r>
      <w:r w:rsidR="00C21D3B" w:rsidRPr="00A5397A">
        <w:rPr>
          <w:rFonts w:ascii="Times New Roman" w:hAnsi="Times New Roman" w:cs="Times New Roman"/>
        </w:rPr>
        <w:t>).</w:t>
      </w:r>
      <w:r w:rsidR="008B5A5F" w:rsidRPr="00A5397A">
        <w:rPr>
          <w:rFonts w:ascii="Times New Roman" w:hAnsi="Times New Roman" w:cs="Times New Roman"/>
        </w:rPr>
        <w:t xml:space="preserve"> Thus it can be evaluated that a person that has a growth mindset would often tend to have a high level of personal motivation.</w:t>
      </w:r>
    </w:p>
    <w:p w14:paraId="1FCE5521" w14:textId="77777777" w:rsidR="00C21D3B" w:rsidRPr="00A5397A" w:rsidRDefault="00C21D3B" w:rsidP="009E5A6A">
      <w:pPr>
        <w:spacing w:line="360" w:lineRule="auto"/>
        <w:jc w:val="both"/>
        <w:rPr>
          <w:rFonts w:ascii="Times New Roman" w:hAnsi="Times New Roman" w:cs="Times New Roman"/>
        </w:rPr>
      </w:pPr>
    </w:p>
    <w:p w14:paraId="49A49EBE" w14:textId="03E165D5" w:rsidR="00C21D3B" w:rsidRPr="00A5397A" w:rsidRDefault="00744FB1" w:rsidP="009E5A6A">
      <w:pPr>
        <w:spacing w:line="360" w:lineRule="auto"/>
        <w:jc w:val="both"/>
        <w:rPr>
          <w:rFonts w:ascii="Times New Roman" w:hAnsi="Times New Roman" w:cs="Times New Roman"/>
        </w:rPr>
      </w:pPr>
      <w:r>
        <w:rPr>
          <w:rFonts w:ascii="Times New Roman" w:hAnsi="Times New Roman" w:cs="Times New Roman"/>
        </w:rPr>
        <w:t xml:space="preserve">The two types of motivation are </w:t>
      </w:r>
      <w:r w:rsidR="00C21D3B" w:rsidRPr="00A5397A">
        <w:rPr>
          <w:rFonts w:ascii="Times New Roman" w:hAnsi="Times New Roman" w:cs="Times New Roman"/>
        </w:rPr>
        <w:t>intrinsic</w:t>
      </w:r>
      <w:r w:rsidR="008B5A5F" w:rsidRPr="00A5397A">
        <w:rPr>
          <w:rFonts w:ascii="Times New Roman" w:hAnsi="Times New Roman" w:cs="Times New Roman"/>
        </w:rPr>
        <w:t xml:space="preserve"> and extrinsic</w:t>
      </w:r>
      <w:r>
        <w:rPr>
          <w:rFonts w:ascii="Times New Roman" w:hAnsi="Times New Roman" w:cs="Times New Roman"/>
        </w:rPr>
        <w:t>, with intrinsic motivation involving</w:t>
      </w:r>
      <w:r w:rsidR="00C21D3B" w:rsidRPr="00A5397A">
        <w:rPr>
          <w:rFonts w:ascii="Times New Roman" w:hAnsi="Times New Roman" w:cs="Times New Roman"/>
        </w:rPr>
        <w:t xml:space="preserve"> </w:t>
      </w:r>
      <w:r>
        <w:rPr>
          <w:rFonts w:ascii="Times New Roman" w:hAnsi="Times New Roman" w:cs="Times New Roman"/>
        </w:rPr>
        <w:t>an individual investing in a task or pursuit on their own accord</w:t>
      </w:r>
      <w:r w:rsidR="006F5CEB" w:rsidRPr="00A5397A">
        <w:rPr>
          <w:rFonts w:ascii="Times New Roman" w:hAnsi="Times New Roman" w:cs="Times New Roman"/>
        </w:rPr>
        <w:t>, and</w:t>
      </w:r>
      <w:r w:rsidR="00DE4F5E" w:rsidRPr="00A5397A">
        <w:rPr>
          <w:rFonts w:ascii="Times New Roman" w:hAnsi="Times New Roman" w:cs="Times New Roman"/>
        </w:rPr>
        <w:t xml:space="preserve"> for their </w:t>
      </w:r>
      <w:r w:rsidR="00A718EC" w:rsidRPr="00A5397A">
        <w:rPr>
          <w:rFonts w:ascii="Times New Roman" w:hAnsi="Times New Roman" w:cs="Times New Roman"/>
        </w:rPr>
        <w:t>own enjoyment</w:t>
      </w:r>
      <w:r w:rsidR="009A3B90" w:rsidRPr="00A5397A">
        <w:rPr>
          <w:rFonts w:ascii="Times New Roman" w:hAnsi="Times New Roman" w:cs="Times New Roman"/>
        </w:rPr>
        <w:t xml:space="preserve"> (Bentham </w:t>
      </w:r>
      <w:r w:rsidR="003C6C4A">
        <w:rPr>
          <w:rFonts w:ascii="Times New Roman" w:hAnsi="Times New Roman" w:cs="Times New Roman"/>
        </w:rPr>
        <w:t>and</w:t>
      </w:r>
      <w:r w:rsidR="009A3B90" w:rsidRPr="00A5397A">
        <w:rPr>
          <w:rFonts w:ascii="Times New Roman" w:hAnsi="Times New Roman" w:cs="Times New Roman"/>
        </w:rPr>
        <w:t xml:space="preserve"> Hutchins,</w:t>
      </w:r>
      <w:r w:rsidR="00C21D3B" w:rsidRPr="00A5397A">
        <w:rPr>
          <w:rFonts w:ascii="Times New Roman" w:hAnsi="Times New Roman" w:cs="Times New Roman"/>
        </w:rPr>
        <w:t xml:space="preserve"> 2012). </w:t>
      </w:r>
      <w:r w:rsidR="006F5CEB" w:rsidRPr="00A5397A">
        <w:rPr>
          <w:rFonts w:ascii="Times New Roman" w:hAnsi="Times New Roman" w:cs="Times New Roman"/>
        </w:rPr>
        <w:t>Extrinsic</w:t>
      </w:r>
      <w:r w:rsidR="00C21D3B" w:rsidRPr="00A5397A">
        <w:rPr>
          <w:rFonts w:ascii="Times New Roman" w:hAnsi="Times New Roman" w:cs="Times New Roman"/>
        </w:rPr>
        <w:t xml:space="preserve"> motivation</w:t>
      </w:r>
      <w:r w:rsidR="003B6B44">
        <w:rPr>
          <w:rFonts w:ascii="Times New Roman" w:hAnsi="Times New Roman" w:cs="Times New Roman"/>
        </w:rPr>
        <w:t>,</w:t>
      </w:r>
      <w:r w:rsidR="006F5CEB" w:rsidRPr="00A5397A">
        <w:rPr>
          <w:rFonts w:ascii="Times New Roman" w:hAnsi="Times New Roman" w:cs="Times New Roman"/>
        </w:rPr>
        <w:t xml:space="preserve"> however</w:t>
      </w:r>
      <w:r w:rsidR="003B6B44">
        <w:rPr>
          <w:rFonts w:ascii="Times New Roman" w:hAnsi="Times New Roman" w:cs="Times New Roman"/>
        </w:rPr>
        <w:t>,</w:t>
      </w:r>
      <w:r w:rsidR="006F5CEB" w:rsidRPr="00A5397A">
        <w:rPr>
          <w:rFonts w:ascii="Times New Roman" w:hAnsi="Times New Roman" w:cs="Times New Roman"/>
        </w:rPr>
        <w:t xml:space="preserve"> focuses on</w:t>
      </w:r>
      <w:r w:rsidR="00C21D3B" w:rsidRPr="00A5397A">
        <w:rPr>
          <w:rFonts w:ascii="Times New Roman" w:hAnsi="Times New Roman" w:cs="Times New Roman"/>
        </w:rPr>
        <w:t xml:space="preserve"> the end reward, </w:t>
      </w:r>
      <w:r w:rsidR="006F5CEB" w:rsidRPr="00A5397A">
        <w:rPr>
          <w:rFonts w:ascii="Times New Roman" w:hAnsi="Times New Roman" w:cs="Times New Roman"/>
        </w:rPr>
        <w:t xml:space="preserve">such as </w:t>
      </w:r>
      <w:r w:rsidR="00C21D3B" w:rsidRPr="00A5397A">
        <w:rPr>
          <w:rFonts w:ascii="Times New Roman" w:hAnsi="Times New Roman" w:cs="Times New Roman"/>
        </w:rPr>
        <w:t>engaging in something to gain rewards, stickers</w:t>
      </w:r>
      <w:r w:rsidR="006F5CEB" w:rsidRPr="00A5397A">
        <w:rPr>
          <w:rFonts w:ascii="Times New Roman" w:hAnsi="Times New Roman" w:cs="Times New Roman"/>
        </w:rPr>
        <w:t>,</w:t>
      </w:r>
      <w:r w:rsidR="00C21D3B" w:rsidRPr="00A5397A">
        <w:rPr>
          <w:rFonts w:ascii="Times New Roman" w:hAnsi="Times New Roman" w:cs="Times New Roman"/>
        </w:rPr>
        <w:t xml:space="preserve"> merit</w:t>
      </w:r>
      <w:r w:rsidR="006F5CEB" w:rsidRPr="00A5397A">
        <w:rPr>
          <w:rFonts w:ascii="Times New Roman" w:hAnsi="Times New Roman" w:cs="Times New Roman"/>
        </w:rPr>
        <w:t>s</w:t>
      </w:r>
      <w:r w:rsidR="00C21D3B" w:rsidRPr="00A5397A">
        <w:rPr>
          <w:rFonts w:ascii="Times New Roman" w:hAnsi="Times New Roman" w:cs="Times New Roman"/>
        </w:rPr>
        <w:t xml:space="preserve"> and grades, or</w:t>
      </w:r>
      <w:r w:rsidR="006F5CEB" w:rsidRPr="00A5397A">
        <w:rPr>
          <w:rFonts w:ascii="Times New Roman" w:hAnsi="Times New Roman" w:cs="Times New Roman"/>
        </w:rPr>
        <w:t xml:space="preserve"> </w:t>
      </w:r>
      <w:r w:rsidR="006F5CEB" w:rsidRPr="00A5397A">
        <w:rPr>
          <w:rFonts w:ascii="Times New Roman" w:hAnsi="Times New Roman" w:cs="Times New Roman"/>
        </w:rPr>
        <w:lastRenderedPageBreak/>
        <w:t>can even be to avoid sanctions</w:t>
      </w:r>
      <w:r w:rsidR="00C21D3B" w:rsidRPr="00A5397A">
        <w:rPr>
          <w:rFonts w:ascii="Times New Roman" w:hAnsi="Times New Roman" w:cs="Times New Roman"/>
        </w:rPr>
        <w:t xml:space="preserve"> (Bentham </w:t>
      </w:r>
      <w:r w:rsidR="003C6C4A">
        <w:rPr>
          <w:rFonts w:ascii="Times New Roman" w:hAnsi="Times New Roman" w:cs="Times New Roman"/>
        </w:rPr>
        <w:t>and</w:t>
      </w:r>
      <w:r w:rsidR="00C21D3B" w:rsidRPr="00A5397A">
        <w:rPr>
          <w:rFonts w:ascii="Times New Roman" w:hAnsi="Times New Roman" w:cs="Times New Roman"/>
        </w:rPr>
        <w:t xml:space="preserve"> Hutchins,</w:t>
      </w:r>
      <w:r w:rsidR="006F5CEB" w:rsidRPr="00A5397A">
        <w:rPr>
          <w:rFonts w:ascii="Times New Roman" w:hAnsi="Times New Roman" w:cs="Times New Roman"/>
        </w:rPr>
        <w:t xml:space="preserve"> </w:t>
      </w:r>
      <w:r w:rsidR="009A3B90" w:rsidRPr="00A5397A">
        <w:rPr>
          <w:rFonts w:ascii="Times New Roman" w:hAnsi="Times New Roman" w:cs="Times New Roman"/>
        </w:rPr>
        <w:t>2012</w:t>
      </w:r>
      <w:r w:rsidR="00FD377B" w:rsidRPr="00A5397A">
        <w:rPr>
          <w:rFonts w:ascii="Times New Roman" w:hAnsi="Times New Roman" w:cs="Times New Roman"/>
        </w:rPr>
        <w:t>)</w:t>
      </w:r>
      <w:r w:rsidR="006F5CEB" w:rsidRPr="00A5397A">
        <w:rPr>
          <w:rFonts w:ascii="Times New Roman" w:hAnsi="Times New Roman" w:cs="Times New Roman"/>
        </w:rPr>
        <w:t>. Intrinsic and extrinsic motivation could very basically be defined as doing something because you want to, and doing something because you have to, respectively.</w:t>
      </w:r>
    </w:p>
    <w:p w14:paraId="4B6AAB00" w14:textId="77777777" w:rsidR="00C21D3B" w:rsidRPr="00A5397A" w:rsidRDefault="00C21D3B" w:rsidP="009E5A6A">
      <w:pPr>
        <w:spacing w:line="360" w:lineRule="auto"/>
        <w:jc w:val="both"/>
        <w:rPr>
          <w:rFonts w:ascii="Times New Roman" w:hAnsi="Times New Roman" w:cs="Times New Roman"/>
        </w:rPr>
      </w:pPr>
    </w:p>
    <w:p w14:paraId="562EFFE2" w14:textId="0DA23580" w:rsidR="00CF3AEB" w:rsidRPr="00A5397A" w:rsidRDefault="004100D0" w:rsidP="009E5A6A">
      <w:pPr>
        <w:spacing w:line="360" w:lineRule="auto"/>
        <w:jc w:val="both"/>
        <w:rPr>
          <w:rFonts w:ascii="Times New Roman" w:hAnsi="Times New Roman" w:cs="Times New Roman"/>
        </w:rPr>
      </w:pPr>
      <w:r w:rsidRPr="00A5397A">
        <w:rPr>
          <w:rFonts w:ascii="Times New Roman" w:hAnsi="Times New Roman" w:cs="Times New Roman"/>
        </w:rPr>
        <w:t>Due to the fact that it comes from within and signifies a genuine want and need to develop and learn, i</w:t>
      </w:r>
      <w:r w:rsidR="006F5CEB" w:rsidRPr="00A5397A">
        <w:rPr>
          <w:rFonts w:ascii="Times New Roman" w:hAnsi="Times New Roman" w:cs="Times New Roman"/>
        </w:rPr>
        <w:t>ntrinsic motivation has been described as</w:t>
      </w:r>
      <w:r w:rsidR="00C21D3B" w:rsidRPr="00A5397A">
        <w:rPr>
          <w:rFonts w:ascii="Times New Roman" w:hAnsi="Times New Roman" w:cs="Times New Roman"/>
        </w:rPr>
        <w:t xml:space="preserve"> the </w:t>
      </w:r>
      <w:r w:rsidR="006F5CEB" w:rsidRPr="00A5397A">
        <w:rPr>
          <w:rFonts w:ascii="Times New Roman" w:hAnsi="Times New Roman" w:cs="Times New Roman"/>
        </w:rPr>
        <w:t>“</w:t>
      </w:r>
      <w:r w:rsidR="00C21D3B" w:rsidRPr="00A5397A">
        <w:rPr>
          <w:rFonts w:ascii="Times New Roman" w:hAnsi="Times New Roman" w:cs="Times New Roman"/>
        </w:rPr>
        <w:t>holy grail</w:t>
      </w:r>
      <w:r w:rsidR="006F5CEB" w:rsidRPr="00A5397A">
        <w:rPr>
          <w:rFonts w:ascii="Times New Roman" w:hAnsi="Times New Roman" w:cs="Times New Roman"/>
        </w:rPr>
        <w:t>”</w:t>
      </w:r>
      <w:r w:rsidR="00C21D3B" w:rsidRPr="00A5397A">
        <w:rPr>
          <w:rFonts w:ascii="Times New Roman" w:hAnsi="Times New Roman" w:cs="Times New Roman"/>
        </w:rPr>
        <w:t xml:space="preserve"> of motivation (Bentham </w:t>
      </w:r>
      <w:r w:rsidR="003C6C4A">
        <w:rPr>
          <w:rFonts w:ascii="Times New Roman" w:hAnsi="Times New Roman" w:cs="Times New Roman"/>
        </w:rPr>
        <w:t>and</w:t>
      </w:r>
      <w:r w:rsidR="00C21D3B" w:rsidRPr="00A5397A">
        <w:rPr>
          <w:rFonts w:ascii="Times New Roman" w:hAnsi="Times New Roman" w:cs="Times New Roman"/>
        </w:rPr>
        <w:t xml:space="preserve"> Hutchins</w:t>
      </w:r>
      <w:r w:rsidR="00FD7568" w:rsidRPr="00A5397A">
        <w:rPr>
          <w:rFonts w:ascii="Times New Roman" w:hAnsi="Times New Roman" w:cs="Times New Roman"/>
        </w:rPr>
        <w:t xml:space="preserve">, </w:t>
      </w:r>
      <w:r w:rsidRPr="00A5397A">
        <w:rPr>
          <w:rFonts w:ascii="Times New Roman" w:hAnsi="Times New Roman" w:cs="Times New Roman"/>
        </w:rPr>
        <w:t>2012</w:t>
      </w:r>
      <w:r w:rsidR="009A3B90" w:rsidRPr="00A5397A">
        <w:rPr>
          <w:rFonts w:ascii="Times New Roman" w:hAnsi="Times New Roman" w:cs="Times New Roman"/>
        </w:rPr>
        <w:t>, p</w:t>
      </w:r>
      <w:r w:rsidR="007A0DF3">
        <w:rPr>
          <w:rFonts w:ascii="Times New Roman" w:hAnsi="Times New Roman" w:cs="Times New Roman"/>
        </w:rPr>
        <w:t xml:space="preserve">. </w:t>
      </w:r>
      <w:r w:rsidR="009A3B90" w:rsidRPr="00A5397A">
        <w:rPr>
          <w:rFonts w:ascii="Times New Roman" w:hAnsi="Times New Roman" w:cs="Times New Roman"/>
        </w:rPr>
        <w:t>47</w:t>
      </w:r>
      <w:r w:rsidRPr="00A5397A">
        <w:rPr>
          <w:rFonts w:ascii="Times New Roman" w:hAnsi="Times New Roman" w:cs="Times New Roman"/>
        </w:rPr>
        <w:t>). It</w:t>
      </w:r>
      <w:r w:rsidR="005317F9" w:rsidRPr="00A5397A">
        <w:rPr>
          <w:rFonts w:ascii="Times New Roman" w:hAnsi="Times New Roman" w:cs="Times New Roman"/>
        </w:rPr>
        <w:t xml:space="preserve"> has</w:t>
      </w:r>
      <w:r w:rsidR="00B161D3" w:rsidRPr="00A5397A">
        <w:rPr>
          <w:rFonts w:ascii="Times New Roman" w:hAnsi="Times New Roman" w:cs="Times New Roman"/>
        </w:rPr>
        <w:t xml:space="preserve"> be</w:t>
      </w:r>
      <w:r w:rsidR="005317F9" w:rsidRPr="00A5397A">
        <w:rPr>
          <w:rFonts w:ascii="Times New Roman" w:hAnsi="Times New Roman" w:cs="Times New Roman"/>
        </w:rPr>
        <w:t>en</w:t>
      </w:r>
      <w:r w:rsidR="00B161D3" w:rsidRPr="00A5397A">
        <w:rPr>
          <w:rFonts w:ascii="Times New Roman" w:hAnsi="Times New Roman" w:cs="Times New Roman"/>
        </w:rPr>
        <w:t xml:space="preserve"> </w:t>
      </w:r>
      <w:r w:rsidR="00A6035F" w:rsidRPr="00A5397A">
        <w:rPr>
          <w:rFonts w:ascii="Times New Roman" w:hAnsi="Times New Roman" w:cs="Times New Roman"/>
        </w:rPr>
        <w:t>referred</w:t>
      </w:r>
      <w:r w:rsidR="001E7CD2">
        <w:rPr>
          <w:rFonts w:ascii="Times New Roman" w:hAnsi="Times New Roman" w:cs="Times New Roman"/>
        </w:rPr>
        <w:t xml:space="preserve"> to</w:t>
      </w:r>
      <w:r w:rsidR="00C21D3B" w:rsidRPr="00A5397A">
        <w:rPr>
          <w:rFonts w:ascii="Times New Roman" w:hAnsi="Times New Roman" w:cs="Times New Roman"/>
        </w:rPr>
        <w:t xml:space="preserve"> as </w:t>
      </w:r>
      <w:r w:rsidR="00B161D3" w:rsidRPr="00A5397A">
        <w:rPr>
          <w:rFonts w:ascii="Times New Roman" w:hAnsi="Times New Roman" w:cs="Times New Roman"/>
        </w:rPr>
        <w:t>the</w:t>
      </w:r>
      <w:r w:rsidR="001E7CD2">
        <w:rPr>
          <w:rFonts w:ascii="Times New Roman" w:hAnsi="Times New Roman" w:cs="Times New Roman"/>
        </w:rPr>
        <w:t xml:space="preserve"> “superior” motivation (</w:t>
      </w:r>
      <w:proofErr w:type="spellStart"/>
      <w:r w:rsidR="001E7CD2" w:rsidRPr="001E7CD2">
        <w:rPr>
          <w:rFonts w:ascii="Times New Roman" w:hAnsi="Times New Roman" w:cs="Times New Roman"/>
        </w:rPr>
        <w:t>Oelm</w:t>
      </w:r>
      <w:r w:rsidR="001E7CD2">
        <w:rPr>
          <w:rFonts w:ascii="Times New Roman" w:hAnsi="Times New Roman" w:cs="Times New Roman"/>
        </w:rPr>
        <w:t>ü</w:t>
      </w:r>
      <w:r w:rsidR="001E7CD2" w:rsidRPr="001E7CD2">
        <w:rPr>
          <w:rFonts w:ascii="Times New Roman" w:hAnsi="Times New Roman" w:cs="Times New Roman"/>
        </w:rPr>
        <w:t>ller</w:t>
      </w:r>
      <w:proofErr w:type="spellEnd"/>
      <w:r w:rsidR="001E7CD2">
        <w:rPr>
          <w:rFonts w:ascii="Times New Roman" w:hAnsi="Times New Roman" w:cs="Times New Roman"/>
        </w:rPr>
        <w:t>, 2007, p. 3)</w:t>
      </w:r>
      <w:r w:rsidR="006F5CEB" w:rsidRPr="00A5397A">
        <w:rPr>
          <w:rFonts w:ascii="Times New Roman" w:hAnsi="Times New Roman" w:cs="Times New Roman"/>
        </w:rPr>
        <w:t>, whereas extrinsic motivation could be seen as being forced.</w:t>
      </w:r>
      <w:r w:rsidR="00C21D3B" w:rsidRPr="00A5397A">
        <w:rPr>
          <w:rFonts w:ascii="Times New Roman" w:hAnsi="Times New Roman" w:cs="Times New Roman"/>
        </w:rPr>
        <w:t xml:space="preserve"> </w:t>
      </w:r>
      <w:r w:rsidR="006F5CEB" w:rsidRPr="00A5397A">
        <w:rPr>
          <w:rFonts w:ascii="Times New Roman" w:hAnsi="Times New Roman" w:cs="Times New Roman"/>
        </w:rPr>
        <w:t>This signifies</w:t>
      </w:r>
      <w:r w:rsidR="00C21D3B" w:rsidRPr="00A5397A">
        <w:rPr>
          <w:rFonts w:ascii="Times New Roman" w:hAnsi="Times New Roman" w:cs="Times New Roman"/>
        </w:rPr>
        <w:t xml:space="preserve"> a strong link betw</w:t>
      </w:r>
      <w:r w:rsidR="006F5CEB" w:rsidRPr="00A5397A">
        <w:rPr>
          <w:rFonts w:ascii="Times New Roman" w:hAnsi="Times New Roman" w:cs="Times New Roman"/>
        </w:rPr>
        <w:t>een motivation and the mindset, notably that they both relate to the self-</w:t>
      </w:r>
      <w:r w:rsidR="00C21D3B" w:rsidRPr="00A5397A">
        <w:rPr>
          <w:rFonts w:ascii="Times New Roman" w:hAnsi="Times New Roman" w:cs="Times New Roman"/>
        </w:rPr>
        <w:t>belief of the individual. With extrinsic motivat</w:t>
      </w:r>
      <w:r w:rsidR="00A718EC" w:rsidRPr="00A5397A">
        <w:rPr>
          <w:rFonts w:ascii="Times New Roman" w:hAnsi="Times New Roman" w:cs="Times New Roman"/>
        </w:rPr>
        <w:t>ion being linked to examination</w:t>
      </w:r>
      <w:r w:rsidR="00C21D3B" w:rsidRPr="00A5397A">
        <w:rPr>
          <w:rFonts w:ascii="Times New Roman" w:hAnsi="Times New Roman" w:cs="Times New Roman"/>
        </w:rPr>
        <w:t xml:space="preserve"> results,</w:t>
      </w:r>
      <w:r w:rsidR="00A6035F" w:rsidRPr="00A5397A">
        <w:rPr>
          <w:rFonts w:ascii="Times New Roman" w:hAnsi="Times New Roman" w:cs="Times New Roman"/>
        </w:rPr>
        <w:t xml:space="preserve"> this could be argued that it is</w:t>
      </w:r>
      <w:r w:rsidR="00C21D3B" w:rsidRPr="00A5397A">
        <w:rPr>
          <w:rFonts w:ascii="Times New Roman" w:hAnsi="Times New Roman" w:cs="Times New Roman"/>
        </w:rPr>
        <w:t xml:space="preserve"> not a sufficient motivation to keep pupils engaged for long periods of time, and can often result in the pupil feeling discouraged if repeatedly failing an examination (Well</w:t>
      </w:r>
      <w:r w:rsidR="00A718EC" w:rsidRPr="00A5397A">
        <w:rPr>
          <w:rFonts w:ascii="Times New Roman" w:hAnsi="Times New Roman" w:cs="Times New Roman"/>
        </w:rPr>
        <w:t>s, 2016</w:t>
      </w:r>
      <w:r w:rsidR="00FD377B" w:rsidRPr="00A5397A">
        <w:rPr>
          <w:rFonts w:ascii="Times New Roman" w:hAnsi="Times New Roman" w:cs="Times New Roman"/>
        </w:rPr>
        <w:t>)</w:t>
      </w:r>
      <w:r w:rsidR="006F5CEB" w:rsidRPr="00A5397A">
        <w:rPr>
          <w:rFonts w:ascii="Times New Roman" w:hAnsi="Times New Roman" w:cs="Times New Roman"/>
        </w:rPr>
        <w:t>.</w:t>
      </w:r>
      <w:r w:rsidR="00A718EC" w:rsidRPr="00A5397A">
        <w:rPr>
          <w:rFonts w:ascii="Times New Roman" w:hAnsi="Times New Roman" w:cs="Times New Roman"/>
        </w:rPr>
        <w:t xml:space="preserve"> This is similar to a situation </w:t>
      </w:r>
      <w:r w:rsidR="00A6035F" w:rsidRPr="00A5397A">
        <w:rPr>
          <w:rFonts w:ascii="Times New Roman" w:hAnsi="Times New Roman" w:cs="Times New Roman"/>
        </w:rPr>
        <w:t xml:space="preserve">discussed </w:t>
      </w:r>
      <w:proofErr w:type="gramStart"/>
      <w:r w:rsidR="00A6035F" w:rsidRPr="00A5397A">
        <w:rPr>
          <w:rFonts w:ascii="Times New Roman" w:hAnsi="Times New Roman" w:cs="Times New Roman"/>
        </w:rPr>
        <w:t>above</w:t>
      </w:r>
      <w:proofErr w:type="gramEnd"/>
      <w:r w:rsidR="00A6035F" w:rsidRPr="00A5397A">
        <w:rPr>
          <w:rFonts w:ascii="Times New Roman" w:hAnsi="Times New Roman" w:cs="Times New Roman"/>
        </w:rPr>
        <w:t xml:space="preserve"> as being a type of motivation that can motivate some but demotivate others, which one could say would depend on their mindset. </w:t>
      </w:r>
      <w:r w:rsidR="00C21D3B" w:rsidRPr="00A5397A">
        <w:rPr>
          <w:rFonts w:ascii="Times New Roman" w:hAnsi="Times New Roman" w:cs="Times New Roman"/>
          <w:color w:val="4F81BD" w:themeColor="accent1"/>
        </w:rPr>
        <w:t xml:space="preserve"> </w:t>
      </w:r>
      <w:r w:rsidR="00FD377B" w:rsidRPr="00A5397A">
        <w:rPr>
          <w:rFonts w:ascii="Times New Roman" w:hAnsi="Times New Roman" w:cs="Times New Roman"/>
        </w:rPr>
        <w:t>Intrinsic</w:t>
      </w:r>
      <w:r w:rsidR="00A6035F" w:rsidRPr="00A5397A">
        <w:rPr>
          <w:rFonts w:ascii="Times New Roman" w:hAnsi="Times New Roman" w:cs="Times New Roman"/>
        </w:rPr>
        <w:t xml:space="preserve"> and extrinsic mo</w:t>
      </w:r>
      <w:r w:rsidR="00A718EC" w:rsidRPr="00A5397A">
        <w:rPr>
          <w:rFonts w:ascii="Times New Roman" w:hAnsi="Times New Roman" w:cs="Times New Roman"/>
        </w:rPr>
        <w:t>tivation can also work together;</w:t>
      </w:r>
      <w:r w:rsidR="00A6035F" w:rsidRPr="00A5397A">
        <w:rPr>
          <w:rFonts w:ascii="Times New Roman" w:hAnsi="Times New Roman" w:cs="Times New Roman"/>
        </w:rPr>
        <w:t xml:space="preserve"> </w:t>
      </w:r>
      <w:r w:rsidR="00C21D3B" w:rsidRPr="00A5397A">
        <w:rPr>
          <w:rFonts w:ascii="Times New Roman" w:hAnsi="Times New Roman" w:cs="Times New Roman"/>
        </w:rPr>
        <w:t>for example</w:t>
      </w:r>
      <w:r w:rsidR="006F5CEB" w:rsidRPr="00A5397A">
        <w:rPr>
          <w:rFonts w:ascii="Times New Roman" w:hAnsi="Times New Roman" w:cs="Times New Roman"/>
        </w:rPr>
        <w:t>,</w:t>
      </w:r>
      <w:r w:rsidR="00C21D3B" w:rsidRPr="00A5397A">
        <w:rPr>
          <w:rFonts w:ascii="Times New Roman" w:hAnsi="Times New Roman" w:cs="Times New Roman"/>
        </w:rPr>
        <w:t xml:space="preserve"> a person can be </w:t>
      </w:r>
      <w:r w:rsidR="009A3B90" w:rsidRPr="00A5397A">
        <w:rPr>
          <w:rFonts w:ascii="Times New Roman" w:hAnsi="Times New Roman" w:cs="Times New Roman"/>
        </w:rPr>
        <w:t>occupied</w:t>
      </w:r>
      <w:r w:rsidR="00C21D3B" w:rsidRPr="00A5397A">
        <w:rPr>
          <w:rFonts w:ascii="Times New Roman" w:hAnsi="Times New Roman" w:cs="Times New Roman"/>
        </w:rPr>
        <w:t xml:space="preserve"> in an activity </w:t>
      </w:r>
      <w:r w:rsidR="009A3B90" w:rsidRPr="00A5397A">
        <w:rPr>
          <w:rFonts w:ascii="Times New Roman" w:hAnsi="Times New Roman" w:cs="Times New Roman"/>
        </w:rPr>
        <w:t>for the</w:t>
      </w:r>
      <w:r w:rsidR="00C21D3B" w:rsidRPr="00A5397A">
        <w:rPr>
          <w:rFonts w:ascii="Times New Roman" w:hAnsi="Times New Roman" w:cs="Times New Roman"/>
        </w:rPr>
        <w:t xml:space="preserve"> enjoyment but can also be motivated to seek rewards i</w:t>
      </w:r>
      <w:r w:rsidR="006F5CEB" w:rsidRPr="00A5397A">
        <w:rPr>
          <w:rFonts w:ascii="Times New Roman" w:hAnsi="Times New Roman" w:cs="Times New Roman"/>
        </w:rPr>
        <w:t>n the form of grades at the end</w:t>
      </w:r>
      <w:r w:rsidR="00C21D3B" w:rsidRPr="00A5397A">
        <w:rPr>
          <w:rFonts w:ascii="Times New Roman" w:hAnsi="Times New Roman" w:cs="Times New Roman"/>
        </w:rPr>
        <w:t xml:space="preserve"> (</w:t>
      </w:r>
      <w:proofErr w:type="spellStart"/>
      <w:r w:rsidR="00C21D3B" w:rsidRPr="00A5397A">
        <w:rPr>
          <w:rFonts w:ascii="Times New Roman" w:hAnsi="Times New Roman" w:cs="Times New Roman"/>
        </w:rPr>
        <w:t>Lepper</w:t>
      </w:r>
      <w:proofErr w:type="spellEnd"/>
      <w:r w:rsidR="00C21D3B" w:rsidRPr="00A5397A">
        <w:rPr>
          <w:rFonts w:ascii="Times New Roman" w:hAnsi="Times New Roman" w:cs="Times New Roman"/>
        </w:rPr>
        <w:t xml:space="preserve"> et al</w:t>
      </w:r>
      <w:r w:rsidR="00CA03F7">
        <w:rPr>
          <w:rFonts w:ascii="Times New Roman" w:hAnsi="Times New Roman" w:cs="Times New Roman"/>
        </w:rPr>
        <w:t>.</w:t>
      </w:r>
      <w:r w:rsidR="009A3B90" w:rsidRPr="00A5397A">
        <w:rPr>
          <w:rFonts w:ascii="Times New Roman" w:hAnsi="Times New Roman" w:cs="Times New Roman"/>
        </w:rPr>
        <w:t xml:space="preserve"> cited in Bentham </w:t>
      </w:r>
      <w:r w:rsidR="003C6C4A">
        <w:rPr>
          <w:rFonts w:ascii="Times New Roman" w:hAnsi="Times New Roman" w:cs="Times New Roman"/>
        </w:rPr>
        <w:t>and</w:t>
      </w:r>
      <w:r w:rsidR="009A3B90" w:rsidRPr="00A5397A">
        <w:rPr>
          <w:rFonts w:ascii="Times New Roman" w:hAnsi="Times New Roman" w:cs="Times New Roman"/>
        </w:rPr>
        <w:t xml:space="preserve"> Hutchins</w:t>
      </w:r>
      <w:r w:rsidR="00C21D3B" w:rsidRPr="00A5397A">
        <w:rPr>
          <w:rFonts w:ascii="Times New Roman" w:hAnsi="Times New Roman" w:cs="Times New Roman"/>
        </w:rPr>
        <w:t>,</w:t>
      </w:r>
      <w:r w:rsidR="009A3B90" w:rsidRPr="00A5397A">
        <w:rPr>
          <w:rFonts w:ascii="Times New Roman" w:hAnsi="Times New Roman" w:cs="Times New Roman"/>
        </w:rPr>
        <w:t xml:space="preserve"> 2012</w:t>
      </w:r>
      <w:r w:rsidR="00C21D3B" w:rsidRPr="00A5397A">
        <w:rPr>
          <w:rFonts w:ascii="Times New Roman" w:hAnsi="Times New Roman" w:cs="Times New Roman"/>
        </w:rPr>
        <w:t>)</w:t>
      </w:r>
      <w:r w:rsidR="006F5CEB" w:rsidRPr="00A5397A">
        <w:rPr>
          <w:rFonts w:ascii="Times New Roman" w:hAnsi="Times New Roman" w:cs="Times New Roman"/>
        </w:rPr>
        <w:t>.</w:t>
      </w:r>
      <w:r w:rsidR="006F5CEB" w:rsidRPr="00A5397A">
        <w:rPr>
          <w:rFonts w:ascii="Times New Roman" w:hAnsi="Times New Roman" w:cs="Times New Roman"/>
          <w:color w:val="4F81BD" w:themeColor="accent1"/>
        </w:rPr>
        <w:t xml:space="preserve"> </w:t>
      </w:r>
      <w:r w:rsidR="006F5CEB" w:rsidRPr="00A5397A">
        <w:rPr>
          <w:rFonts w:ascii="Times New Roman" w:hAnsi="Times New Roman" w:cs="Times New Roman"/>
        </w:rPr>
        <w:t>There is a complex connection</w:t>
      </w:r>
      <w:r w:rsidR="00C21D3B" w:rsidRPr="00A5397A">
        <w:rPr>
          <w:rFonts w:ascii="Times New Roman" w:hAnsi="Times New Roman" w:cs="Times New Roman"/>
        </w:rPr>
        <w:t xml:space="preserve"> between the two types of motivation, however</w:t>
      </w:r>
      <w:r w:rsidR="00CA03F7">
        <w:rPr>
          <w:rFonts w:ascii="Times New Roman" w:hAnsi="Times New Roman" w:cs="Times New Roman"/>
        </w:rPr>
        <w:t>,</w:t>
      </w:r>
      <w:r w:rsidR="00C21D3B" w:rsidRPr="00A5397A">
        <w:rPr>
          <w:rFonts w:ascii="Times New Roman" w:hAnsi="Times New Roman" w:cs="Times New Roman"/>
        </w:rPr>
        <w:t xml:space="preserve"> it is clear that motivation is linked directly to a person’s mindset. Although each individual is different in the way they seek motivation</w:t>
      </w:r>
      <w:r w:rsidR="00CF3AEB" w:rsidRPr="00A5397A">
        <w:rPr>
          <w:rFonts w:ascii="Times New Roman" w:hAnsi="Times New Roman" w:cs="Times New Roman"/>
        </w:rPr>
        <w:t>,</w:t>
      </w:r>
      <w:r w:rsidR="00C21D3B" w:rsidRPr="00A5397A">
        <w:rPr>
          <w:rFonts w:ascii="Times New Roman" w:hAnsi="Times New Roman" w:cs="Times New Roman"/>
        </w:rPr>
        <w:t xml:space="preserve"> whether it be extrinsic or intrinsic</w:t>
      </w:r>
      <w:r w:rsidR="00CF3AEB" w:rsidRPr="00A5397A">
        <w:rPr>
          <w:rFonts w:ascii="Times New Roman" w:hAnsi="Times New Roman" w:cs="Times New Roman"/>
        </w:rPr>
        <w:t>, all individuals require some form of motivation in order to ultimately succeed</w:t>
      </w:r>
      <w:r w:rsidR="00C21D3B" w:rsidRPr="00A5397A">
        <w:rPr>
          <w:rFonts w:ascii="Times New Roman" w:hAnsi="Times New Roman" w:cs="Times New Roman"/>
        </w:rPr>
        <w:t xml:space="preserve">. </w:t>
      </w:r>
    </w:p>
    <w:p w14:paraId="641B559E" w14:textId="77777777" w:rsidR="00347397" w:rsidRPr="00A5397A" w:rsidRDefault="00347397" w:rsidP="009E5A6A">
      <w:pPr>
        <w:spacing w:line="360" w:lineRule="auto"/>
        <w:jc w:val="both"/>
        <w:rPr>
          <w:rFonts w:ascii="Times New Roman" w:hAnsi="Times New Roman" w:cs="Times New Roman"/>
        </w:rPr>
      </w:pPr>
      <w:r w:rsidRPr="00A5397A">
        <w:rPr>
          <w:rFonts w:ascii="Times New Roman" w:hAnsi="Times New Roman" w:cs="Times New Roman"/>
        </w:rPr>
        <w:t xml:space="preserve"> </w:t>
      </w:r>
    </w:p>
    <w:p w14:paraId="1ABA82DD" w14:textId="12871251" w:rsidR="00C21D3B" w:rsidRPr="00B0308F" w:rsidRDefault="00355FC7" w:rsidP="009E5A6A">
      <w:pPr>
        <w:spacing w:line="360" w:lineRule="auto"/>
        <w:jc w:val="both"/>
        <w:rPr>
          <w:rFonts w:ascii="Times New Roman" w:eastAsia="Times New Roman" w:hAnsi="Times New Roman" w:cs="Times New Roman"/>
        </w:rPr>
      </w:pPr>
      <w:r w:rsidRPr="00A5397A">
        <w:rPr>
          <w:rFonts w:ascii="Times New Roman" w:eastAsia="Times New Roman" w:hAnsi="Times New Roman" w:cs="Times New Roman"/>
        </w:rPr>
        <w:t>We can conclude that the</w:t>
      </w:r>
      <w:r w:rsidR="00DE4F5E" w:rsidRPr="00A5397A">
        <w:rPr>
          <w:rFonts w:ascii="Times New Roman" w:eastAsia="Times New Roman" w:hAnsi="Times New Roman" w:cs="Times New Roman"/>
        </w:rPr>
        <w:t xml:space="preserve"> level of motivation an individual displays is linked to the type of mindset they possess. A person who has a growth mindset usually displays high levels of motivation; they are aware of their individual needs and </w:t>
      </w:r>
      <w:r w:rsidR="00DE4F5E" w:rsidRPr="00A5397A">
        <w:rPr>
          <w:rFonts w:ascii="Times New Roman" w:hAnsi="Times New Roman" w:cs="Times New Roman"/>
        </w:rPr>
        <w:t xml:space="preserve">are able to estimate their abilities far </w:t>
      </w:r>
      <w:r w:rsidR="00DD77B7" w:rsidRPr="00A5397A">
        <w:rPr>
          <w:rFonts w:ascii="Times New Roman" w:hAnsi="Times New Roman" w:cs="Times New Roman"/>
        </w:rPr>
        <w:t>more accurately (</w:t>
      </w:r>
      <w:proofErr w:type="spellStart"/>
      <w:r w:rsidR="00DD77B7" w:rsidRPr="00A5397A">
        <w:rPr>
          <w:rFonts w:ascii="Times New Roman" w:hAnsi="Times New Roman" w:cs="Times New Roman"/>
        </w:rPr>
        <w:t>Dweck</w:t>
      </w:r>
      <w:proofErr w:type="spellEnd"/>
      <w:r w:rsidR="00DD77B7" w:rsidRPr="00A5397A">
        <w:rPr>
          <w:rFonts w:ascii="Times New Roman" w:hAnsi="Times New Roman" w:cs="Times New Roman"/>
        </w:rPr>
        <w:t>, 2012</w:t>
      </w:r>
      <w:r w:rsidR="00DE4F5E" w:rsidRPr="00A5397A">
        <w:rPr>
          <w:rFonts w:ascii="Times New Roman" w:hAnsi="Times New Roman" w:cs="Times New Roman"/>
        </w:rPr>
        <w:t>). This is an important skill to displ</w:t>
      </w:r>
      <w:r w:rsidR="00A718EC" w:rsidRPr="00A5397A">
        <w:rPr>
          <w:rFonts w:ascii="Times New Roman" w:hAnsi="Times New Roman" w:cs="Times New Roman"/>
        </w:rPr>
        <w:t>ay, to have the ability to self-</w:t>
      </w:r>
      <w:r w:rsidR="00DE4F5E" w:rsidRPr="00A5397A">
        <w:rPr>
          <w:rFonts w:ascii="Times New Roman" w:hAnsi="Times New Roman" w:cs="Times New Roman"/>
        </w:rPr>
        <w:t>reflect and id</w:t>
      </w:r>
      <w:r w:rsidR="00861986" w:rsidRPr="00A5397A">
        <w:rPr>
          <w:rFonts w:ascii="Times New Roman" w:hAnsi="Times New Roman" w:cs="Times New Roman"/>
        </w:rPr>
        <w:t>entify the next phase of t</w:t>
      </w:r>
      <w:r w:rsidR="00E8049F">
        <w:rPr>
          <w:rFonts w:ascii="Times New Roman" w:hAnsi="Times New Roman" w:cs="Times New Roman"/>
        </w:rPr>
        <w:t>heir learning process</w:t>
      </w:r>
      <w:r w:rsidR="00DE4F5E" w:rsidRPr="00A5397A">
        <w:rPr>
          <w:rFonts w:ascii="Times New Roman" w:hAnsi="Times New Roman" w:cs="Times New Roman"/>
        </w:rPr>
        <w:t>.</w:t>
      </w:r>
      <w:r w:rsidR="00B0308F">
        <w:rPr>
          <w:rFonts w:ascii="Times New Roman" w:eastAsia="Times New Roman" w:hAnsi="Times New Roman" w:cs="Times New Roman"/>
        </w:rPr>
        <w:t xml:space="preserve"> </w:t>
      </w:r>
      <w:r w:rsidR="00DE4F5E" w:rsidRPr="00A5397A">
        <w:rPr>
          <w:rFonts w:ascii="Times New Roman" w:hAnsi="Times New Roman" w:cs="Times New Roman"/>
        </w:rPr>
        <w:t>E</w:t>
      </w:r>
      <w:r w:rsidR="00C21D3B" w:rsidRPr="00A5397A">
        <w:rPr>
          <w:rFonts w:ascii="Times New Roman" w:hAnsi="Times New Roman" w:cs="Times New Roman"/>
        </w:rPr>
        <w:t xml:space="preserve">xceptional individuals have a </w:t>
      </w:r>
      <w:r w:rsidR="00DD77B7" w:rsidRPr="00A5397A">
        <w:rPr>
          <w:rFonts w:ascii="Times New Roman" w:hAnsi="Times New Roman" w:cs="Times New Roman"/>
        </w:rPr>
        <w:t>“</w:t>
      </w:r>
      <w:r w:rsidR="00C21D3B" w:rsidRPr="00A5397A">
        <w:rPr>
          <w:rFonts w:ascii="Times New Roman" w:hAnsi="Times New Roman" w:cs="Times New Roman"/>
        </w:rPr>
        <w:t>special talent for identifying the</w:t>
      </w:r>
      <w:r w:rsidR="00DE4F5E" w:rsidRPr="00A5397A">
        <w:rPr>
          <w:rFonts w:ascii="Times New Roman" w:hAnsi="Times New Roman" w:cs="Times New Roman"/>
        </w:rPr>
        <w:t>ir own strengths and weaknesses</w:t>
      </w:r>
      <w:r w:rsidR="00DD77B7" w:rsidRPr="00A5397A">
        <w:rPr>
          <w:rFonts w:ascii="Times New Roman" w:hAnsi="Times New Roman" w:cs="Times New Roman"/>
        </w:rPr>
        <w:t>”</w:t>
      </w:r>
      <w:r w:rsidR="00C21D3B" w:rsidRPr="00A5397A">
        <w:rPr>
          <w:rFonts w:ascii="Times New Roman" w:hAnsi="Times New Roman" w:cs="Times New Roman"/>
        </w:rPr>
        <w:t xml:space="preserve"> (Gardner cited in </w:t>
      </w:r>
      <w:proofErr w:type="spellStart"/>
      <w:r w:rsidR="00C21D3B" w:rsidRPr="00A5397A">
        <w:rPr>
          <w:rFonts w:ascii="Times New Roman" w:hAnsi="Times New Roman" w:cs="Times New Roman"/>
        </w:rPr>
        <w:t>Dweck</w:t>
      </w:r>
      <w:proofErr w:type="spellEnd"/>
      <w:r w:rsidR="00C21D3B" w:rsidRPr="00A5397A">
        <w:rPr>
          <w:rFonts w:ascii="Times New Roman" w:hAnsi="Times New Roman" w:cs="Times New Roman"/>
        </w:rPr>
        <w:t xml:space="preserve">, 2012, </w:t>
      </w:r>
      <w:r w:rsidR="00DD77B7" w:rsidRPr="00A5397A">
        <w:rPr>
          <w:rFonts w:ascii="Times New Roman" w:hAnsi="Times New Roman" w:cs="Times New Roman"/>
        </w:rPr>
        <w:t>p</w:t>
      </w:r>
      <w:r w:rsidR="007A0DF3">
        <w:rPr>
          <w:rFonts w:ascii="Times New Roman" w:hAnsi="Times New Roman" w:cs="Times New Roman"/>
        </w:rPr>
        <w:t xml:space="preserve">. </w:t>
      </w:r>
      <w:r w:rsidR="00C21D3B" w:rsidRPr="00A5397A">
        <w:rPr>
          <w:rFonts w:ascii="Times New Roman" w:hAnsi="Times New Roman" w:cs="Times New Roman"/>
        </w:rPr>
        <w:t>11). This is an important attribute that</w:t>
      </w:r>
      <w:r w:rsidR="00A718EC" w:rsidRPr="00A5397A">
        <w:rPr>
          <w:rFonts w:ascii="Times New Roman" w:hAnsi="Times New Roman" w:cs="Times New Roman"/>
        </w:rPr>
        <w:t>,</w:t>
      </w:r>
      <w:r w:rsidR="00C21D3B" w:rsidRPr="00A5397A">
        <w:rPr>
          <w:rFonts w:ascii="Times New Roman" w:hAnsi="Times New Roman" w:cs="Times New Roman"/>
        </w:rPr>
        <w:t xml:space="preserve"> together with a positive mindset</w:t>
      </w:r>
      <w:r w:rsidR="00A718EC" w:rsidRPr="00A5397A">
        <w:rPr>
          <w:rFonts w:ascii="Times New Roman" w:hAnsi="Times New Roman" w:cs="Times New Roman"/>
        </w:rPr>
        <w:t>,</w:t>
      </w:r>
      <w:r w:rsidR="00C21D3B" w:rsidRPr="00A5397A">
        <w:rPr>
          <w:rFonts w:ascii="Times New Roman" w:hAnsi="Times New Roman" w:cs="Times New Roman"/>
        </w:rPr>
        <w:t xml:space="preserve"> develops strong</w:t>
      </w:r>
      <w:r w:rsidR="000857DC" w:rsidRPr="00A5397A">
        <w:rPr>
          <w:rFonts w:ascii="Times New Roman" w:hAnsi="Times New Roman" w:cs="Times New Roman"/>
        </w:rPr>
        <w:t>,</w:t>
      </w:r>
      <w:r w:rsidR="00C21D3B" w:rsidRPr="00A5397A">
        <w:rPr>
          <w:rFonts w:ascii="Times New Roman" w:hAnsi="Times New Roman" w:cs="Times New Roman"/>
        </w:rPr>
        <w:t xml:space="preserve"> independent individuals. Taking ownership of one</w:t>
      </w:r>
      <w:r w:rsidR="00A718EC" w:rsidRPr="00A5397A">
        <w:rPr>
          <w:rFonts w:ascii="Times New Roman" w:hAnsi="Times New Roman" w:cs="Times New Roman"/>
        </w:rPr>
        <w:t>’</w:t>
      </w:r>
      <w:r w:rsidR="00C21D3B" w:rsidRPr="00A5397A">
        <w:rPr>
          <w:rFonts w:ascii="Times New Roman" w:hAnsi="Times New Roman" w:cs="Times New Roman"/>
        </w:rPr>
        <w:t>s own learning can have an impact on the perception not only of their success</w:t>
      </w:r>
      <w:r w:rsidR="000857DC" w:rsidRPr="00A5397A">
        <w:rPr>
          <w:rFonts w:ascii="Times New Roman" w:hAnsi="Times New Roman" w:cs="Times New Roman"/>
        </w:rPr>
        <w:t>,</w:t>
      </w:r>
      <w:r w:rsidR="00C21D3B" w:rsidRPr="00A5397A">
        <w:rPr>
          <w:rFonts w:ascii="Times New Roman" w:hAnsi="Times New Roman" w:cs="Times New Roman"/>
        </w:rPr>
        <w:t xml:space="preserve"> but</w:t>
      </w:r>
      <w:r w:rsidR="000857DC" w:rsidRPr="00A5397A">
        <w:rPr>
          <w:rFonts w:ascii="Times New Roman" w:hAnsi="Times New Roman" w:cs="Times New Roman"/>
        </w:rPr>
        <w:t xml:space="preserve"> also</w:t>
      </w:r>
      <w:r w:rsidR="00C21D3B" w:rsidRPr="00A5397A">
        <w:rPr>
          <w:rFonts w:ascii="Times New Roman" w:hAnsi="Times New Roman" w:cs="Times New Roman"/>
        </w:rPr>
        <w:t xml:space="preserve"> of how they see </w:t>
      </w:r>
      <w:r w:rsidR="00C21D3B" w:rsidRPr="00A5397A">
        <w:rPr>
          <w:rFonts w:ascii="Times New Roman" w:hAnsi="Times New Roman" w:cs="Times New Roman"/>
        </w:rPr>
        <w:lastRenderedPageBreak/>
        <w:t>themselves. Successful people are able to reflect accurately,</w:t>
      </w:r>
      <w:r w:rsidR="00586C67" w:rsidRPr="00A5397A">
        <w:rPr>
          <w:rFonts w:ascii="Times New Roman" w:hAnsi="Times New Roman" w:cs="Times New Roman"/>
        </w:rPr>
        <w:t xml:space="preserve"> using reflection as a tool to</w:t>
      </w:r>
      <w:r w:rsidR="0088108E" w:rsidRPr="00A5397A">
        <w:rPr>
          <w:rFonts w:ascii="Times New Roman" w:hAnsi="Times New Roman" w:cs="Times New Roman"/>
        </w:rPr>
        <w:t xml:space="preserve"> continually</w:t>
      </w:r>
      <w:r w:rsidR="00C21D3B" w:rsidRPr="00A5397A">
        <w:rPr>
          <w:rFonts w:ascii="Times New Roman" w:hAnsi="Times New Roman" w:cs="Times New Roman"/>
        </w:rPr>
        <w:t xml:space="preserve"> identify areas of improvement and put s</w:t>
      </w:r>
      <w:r w:rsidR="0088108E" w:rsidRPr="00A5397A">
        <w:rPr>
          <w:rFonts w:ascii="Times New Roman" w:hAnsi="Times New Roman" w:cs="Times New Roman"/>
        </w:rPr>
        <w:t>trategies in place to improve</w:t>
      </w:r>
      <w:r w:rsidR="000857DC" w:rsidRPr="00A5397A">
        <w:rPr>
          <w:rFonts w:ascii="Times New Roman" w:hAnsi="Times New Roman" w:cs="Times New Roman"/>
        </w:rPr>
        <w:t xml:space="preserve"> </w:t>
      </w:r>
      <w:r w:rsidR="007A0DF3">
        <w:rPr>
          <w:rFonts w:ascii="Times New Roman" w:hAnsi="Times New Roman" w:cs="Times New Roman"/>
        </w:rPr>
        <w:t>(</w:t>
      </w:r>
      <w:r w:rsidR="00022A2B" w:rsidRPr="00A5397A">
        <w:rPr>
          <w:rFonts w:ascii="Times New Roman" w:hAnsi="Times New Roman" w:cs="Times New Roman"/>
        </w:rPr>
        <w:t>Blanchard, 2009</w:t>
      </w:r>
      <w:r w:rsidR="0088108E" w:rsidRPr="00A5397A">
        <w:rPr>
          <w:rFonts w:ascii="Times New Roman" w:hAnsi="Times New Roman" w:cs="Times New Roman"/>
        </w:rPr>
        <w:t xml:space="preserve">), </w:t>
      </w:r>
      <w:r w:rsidR="000857DC" w:rsidRPr="00A5397A">
        <w:rPr>
          <w:rFonts w:ascii="Times New Roman" w:hAnsi="Times New Roman" w:cs="Times New Roman"/>
        </w:rPr>
        <w:t xml:space="preserve">all in all leading to </w:t>
      </w:r>
      <w:r w:rsidR="00E8049F">
        <w:rPr>
          <w:rFonts w:ascii="Times New Roman" w:hAnsi="Times New Roman" w:cs="Times New Roman"/>
        </w:rPr>
        <w:t>a successful learning process</w:t>
      </w:r>
      <w:r w:rsidR="00C21D3B" w:rsidRPr="00A5397A">
        <w:rPr>
          <w:rFonts w:ascii="Times New Roman" w:hAnsi="Times New Roman" w:cs="Times New Roman"/>
        </w:rPr>
        <w:t xml:space="preserve">. </w:t>
      </w:r>
    </w:p>
    <w:p w14:paraId="37D5F983" w14:textId="6C040A6B" w:rsidR="00FE7205" w:rsidRPr="00A5397A" w:rsidRDefault="00FE7205" w:rsidP="009E5A6A">
      <w:pPr>
        <w:spacing w:line="360" w:lineRule="auto"/>
        <w:jc w:val="both"/>
        <w:rPr>
          <w:rFonts w:ascii="Times New Roman" w:eastAsia="Times New Roman" w:hAnsi="Times New Roman" w:cs="Times New Roman"/>
        </w:rPr>
      </w:pPr>
    </w:p>
    <w:p w14:paraId="3952665E" w14:textId="65141AE4" w:rsidR="007E389C" w:rsidRPr="001D318A" w:rsidRDefault="00FE7205" w:rsidP="009E5A6A">
      <w:pPr>
        <w:spacing w:line="360" w:lineRule="auto"/>
        <w:jc w:val="both"/>
        <w:rPr>
          <w:rFonts w:ascii="Times New Roman" w:eastAsia="Times New Roman" w:hAnsi="Times New Roman" w:cs="Times New Roman"/>
          <w:color w:val="4F81BD" w:themeColor="accent1"/>
        </w:rPr>
      </w:pPr>
      <w:r w:rsidRPr="00A5397A">
        <w:rPr>
          <w:rFonts w:ascii="Times New Roman" w:eastAsia="Times New Roman" w:hAnsi="Times New Roman" w:cs="Times New Roman"/>
        </w:rPr>
        <w:t>Pupils</w:t>
      </w:r>
      <w:r w:rsidR="005A67C5" w:rsidRPr="00A5397A">
        <w:rPr>
          <w:rFonts w:ascii="Times New Roman" w:eastAsia="Times New Roman" w:hAnsi="Times New Roman" w:cs="Times New Roman"/>
        </w:rPr>
        <w:t>’ past experience with M</w:t>
      </w:r>
      <w:r w:rsidRPr="00A5397A">
        <w:rPr>
          <w:rFonts w:ascii="Times New Roman" w:eastAsia="Times New Roman" w:hAnsi="Times New Roman" w:cs="Times New Roman"/>
        </w:rPr>
        <w:t>aths can have a direct impact on how they engage and interact with</w:t>
      </w:r>
      <w:r w:rsidR="005A67C5" w:rsidRPr="00A5397A">
        <w:rPr>
          <w:rFonts w:ascii="Times New Roman" w:eastAsia="Times New Roman" w:hAnsi="Times New Roman" w:cs="Times New Roman"/>
        </w:rPr>
        <w:t xml:space="preserve"> new subject content, and t</w:t>
      </w:r>
      <w:r w:rsidRPr="00A5397A">
        <w:rPr>
          <w:rFonts w:ascii="Times New Roman" w:eastAsia="Times New Roman" w:hAnsi="Times New Roman" w:cs="Times New Roman"/>
        </w:rPr>
        <w:t>here are a number of factors that influence a pupil</w:t>
      </w:r>
      <w:r w:rsidR="005A67C5" w:rsidRPr="00A5397A">
        <w:rPr>
          <w:rFonts w:ascii="Times New Roman" w:eastAsia="Times New Roman" w:hAnsi="Times New Roman" w:cs="Times New Roman"/>
        </w:rPr>
        <w:t>’</w:t>
      </w:r>
      <w:r w:rsidRPr="00A5397A">
        <w:rPr>
          <w:rFonts w:ascii="Times New Roman" w:eastAsia="Times New Roman" w:hAnsi="Times New Roman" w:cs="Times New Roman"/>
        </w:rPr>
        <w:t xml:space="preserve">s attitude to engagement with Mathematics. </w:t>
      </w:r>
      <w:r w:rsidR="007E389C">
        <w:rPr>
          <w:rFonts w:ascii="Times New Roman" w:eastAsia="Times New Roman" w:hAnsi="Times New Roman" w:cs="Times New Roman"/>
        </w:rPr>
        <w:t>In general, if a pupil finds value or enjoyment in a subject they tend to also be more confident in it, in turn leading to better attainment and indicating that conduct and behaviour can be greatly impacted by a person’s feelings and temperament</w:t>
      </w:r>
      <w:r w:rsidR="00C703BF">
        <w:rPr>
          <w:rFonts w:ascii="Times New Roman" w:eastAsia="Times New Roman" w:hAnsi="Times New Roman" w:cs="Times New Roman"/>
        </w:rPr>
        <w:t xml:space="preserve"> (</w:t>
      </w:r>
      <w:proofErr w:type="spellStart"/>
      <w:r w:rsidR="00C703BF">
        <w:rPr>
          <w:rFonts w:ascii="Times New Roman" w:eastAsia="Times New Roman" w:hAnsi="Times New Roman" w:cs="Times New Roman"/>
        </w:rPr>
        <w:t>Dweck</w:t>
      </w:r>
      <w:proofErr w:type="spellEnd"/>
      <w:r w:rsidR="00C703BF">
        <w:rPr>
          <w:rFonts w:ascii="Times New Roman" w:eastAsia="Times New Roman" w:hAnsi="Times New Roman" w:cs="Times New Roman"/>
        </w:rPr>
        <w:t>, 2012)</w:t>
      </w:r>
      <w:r w:rsidR="007E389C">
        <w:rPr>
          <w:rFonts w:ascii="Times New Roman" w:eastAsia="Times New Roman" w:hAnsi="Times New Roman" w:cs="Times New Roman"/>
        </w:rPr>
        <w:t>. It can therefore be argued that harbouring a positive min</w:t>
      </w:r>
      <w:r w:rsidR="001D318A">
        <w:rPr>
          <w:rFonts w:ascii="Times New Roman" w:eastAsia="Times New Roman" w:hAnsi="Times New Roman" w:cs="Times New Roman"/>
        </w:rPr>
        <w:t>dset concerning Maths is vital as it can yield a greater inclination to learn and engage with the subject (</w:t>
      </w:r>
      <w:proofErr w:type="spellStart"/>
      <w:r w:rsidR="001D318A">
        <w:rPr>
          <w:rFonts w:ascii="Times New Roman" w:eastAsia="Times New Roman" w:hAnsi="Times New Roman" w:cs="Times New Roman"/>
        </w:rPr>
        <w:t>Eshun</w:t>
      </w:r>
      <w:proofErr w:type="spellEnd"/>
      <w:r w:rsidR="001D318A">
        <w:rPr>
          <w:rFonts w:ascii="Times New Roman" w:eastAsia="Times New Roman" w:hAnsi="Times New Roman" w:cs="Times New Roman"/>
        </w:rPr>
        <w:t>, 2004).</w:t>
      </w:r>
    </w:p>
    <w:p w14:paraId="1B5570D2" w14:textId="77777777" w:rsidR="00FE7205" w:rsidRPr="00A5397A" w:rsidRDefault="00FE7205" w:rsidP="009E5A6A">
      <w:pPr>
        <w:spacing w:line="360" w:lineRule="auto"/>
        <w:jc w:val="both"/>
        <w:rPr>
          <w:rFonts w:ascii="Times New Roman" w:hAnsi="Times New Roman" w:cs="Times New Roman"/>
        </w:rPr>
      </w:pPr>
    </w:p>
    <w:p w14:paraId="308E0A17" w14:textId="0A0BB4DB" w:rsidR="00355FC7" w:rsidRDefault="00806E4E" w:rsidP="009E5A6A">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main aim of this study is to raise attainment levels in Maths through the development of a growth mindset. The literature reviewed above suggests that to make </w:t>
      </w:r>
      <w:r w:rsidR="00355FC7" w:rsidRPr="00A5397A">
        <w:rPr>
          <w:rFonts w:ascii="Times New Roman" w:eastAsia="Times New Roman" w:hAnsi="Times New Roman" w:cs="Times New Roman"/>
        </w:rPr>
        <w:t>str</w:t>
      </w:r>
      <w:r>
        <w:rPr>
          <w:rFonts w:ascii="Times New Roman" w:eastAsia="Times New Roman" w:hAnsi="Times New Roman" w:cs="Times New Roman"/>
        </w:rPr>
        <w:t>ong progress in Maths</w:t>
      </w:r>
      <w:r w:rsidR="00355FC7" w:rsidRPr="00A5397A">
        <w:rPr>
          <w:rFonts w:ascii="Times New Roman" w:eastAsia="Times New Roman" w:hAnsi="Times New Roman" w:cs="Times New Roman"/>
        </w:rPr>
        <w:t>,</w:t>
      </w:r>
      <w:r w:rsidR="00807DB7">
        <w:rPr>
          <w:rFonts w:ascii="Times New Roman" w:eastAsia="Times New Roman" w:hAnsi="Times New Roman" w:cs="Times New Roman"/>
        </w:rPr>
        <w:t xml:space="preserve"> a</w:t>
      </w:r>
      <w:r w:rsidR="00355FC7" w:rsidRPr="00A5397A">
        <w:rPr>
          <w:rFonts w:ascii="Times New Roman" w:eastAsia="Times New Roman" w:hAnsi="Times New Roman" w:cs="Times New Roman"/>
        </w:rPr>
        <w:t xml:space="preserve"> growth mindset and high levels of </w:t>
      </w:r>
      <w:r w:rsidR="00282A2B" w:rsidRPr="00A5397A">
        <w:rPr>
          <w:rFonts w:ascii="Times New Roman" w:eastAsia="Times New Roman" w:hAnsi="Times New Roman" w:cs="Times New Roman"/>
        </w:rPr>
        <w:t>self-efficacy</w:t>
      </w:r>
      <w:r w:rsidR="00807DB7">
        <w:rPr>
          <w:rFonts w:ascii="Times New Roman" w:eastAsia="Times New Roman" w:hAnsi="Times New Roman" w:cs="Times New Roman"/>
        </w:rPr>
        <w:t xml:space="preserve"> are necessary</w:t>
      </w:r>
      <w:r w:rsidR="00355FC7" w:rsidRPr="00A5397A">
        <w:rPr>
          <w:rFonts w:ascii="Times New Roman" w:eastAsia="Times New Roman" w:hAnsi="Times New Roman" w:cs="Times New Roman"/>
        </w:rPr>
        <w:t xml:space="preserve">, both nurtured by teachers who demonstrate and model </w:t>
      </w:r>
      <w:r w:rsidR="00282A2B" w:rsidRPr="00A5397A">
        <w:rPr>
          <w:rFonts w:ascii="Times New Roman" w:eastAsia="Times New Roman" w:hAnsi="Times New Roman" w:cs="Times New Roman"/>
        </w:rPr>
        <w:t>self-efficacy</w:t>
      </w:r>
      <w:r w:rsidR="00807DB7">
        <w:rPr>
          <w:rFonts w:ascii="Times New Roman" w:eastAsia="Times New Roman" w:hAnsi="Times New Roman" w:cs="Times New Roman"/>
        </w:rPr>
        <w:t>. I</w:t>
      </w:r>
      <w:r w:rsidR="00355FC7" w:rsidRPr="00A5397A">
        <w:rPr>
          <w:rFonts w:ascii="Times New Roman" w:eastAsia="Times New Roman" w:hAnsi="Times New Roman" w:cs="Times New Roman"/>
        </w:rPr>
        <w:t xml:space="preserve">deally, students are intrinsically motivated and experience success as a result of attempting tasks with grit driving them to improve, which leads to positive experience of the subject and positive associations, all fuelling motivation and desire to improve. </w:t>
      </w:r>
    </w:p>
    <w:p w14:paraId="03F5CFDC" w14:textId="77777777" w:rsidR="00B0308F" w:rsidRPr="00A5397A" w:rsidRDefault="00B0308F" w:rsidP="009E5A6A">
      <w:pPr>
        <w:spacing w:line="360" w:lineRule="auto"/>
        <w:jc w:val="both"/>
        <w:rPr>
          <w:rFonts w:ascii="Times New Roman" w:eastAsia="Times New Roman" w:hAnsi="Times New Roman" w:cs="Times New Roman"/>
        </w:rPr>
      </w:pPr>
    </w:p>
    <w:p w14:paraId="2E633FA9" w14:textId="77777777" w:rsidR="00355FC7" w:rsidRPr="00A5397A" w:rsidRDefault="00355FC7" w:rsidP="009E5A6A">
      <w:pPr>
        <w:spacing w:line="360" w:lineRule="auto"/>
        <w:jc w:val="both"/>
        <w:rPr>
          <w:rFonts w:ascii="Times New Roman" w:hAnsi="Times New Roman" w:cs="Times New Roman"/>
        </w:rPr>
      </w:pPr>
    </w:p>
    <w:p w14:paraId="0DE993C4" w14:textId="466B58BA" w:rsidR="00991184" w:rsidRPr="00A5397A" w:rsidRDefault="005D59F2" w:rsidP="00A96FC0">
      <w:pPr>
        <w:pStyle w:val="Heading2"/>
      </w:pPr>
      <w:bookmarkStart w:id="9" w:name="_Toc416286185"/>
      <w:r>
        <w:t>2.4</w:t>
      </w:r>
      <w:r w:rsidR="009B40C8" w:rsidRPr="00A5397A">
        <w:t xml:space="preserve"> </w:t>
      </w:r>
      <w:r w:rsidR="00991184" w:rsidRPr="00A5397A">
        <w:t>Assessment of Learning</w:t>
      </w:r>
      <w:bookmarkEnd w:id="9"/>
    </w:p>
    <w:p w14:paraId="54D67D46" w14:textId="3B0CBA72" w:rsidR="00991184" w:rsidRPr="00A5397A" w:rsidRDefault="00C1449E" w:rsidP="009E5A6A">
      <w:pPr>
        <w:spacing w:line="360" w:lineRule="auto"/>
        <w:jc w:val="both"/>
        <w:rPr>
          <w:rFonts w:ascii="Times New Roman" w:eastAsia="Times New Roman" w:hAnsi="Times New Roman" w:cs="Times New Roman"/>
        </w:rPr>
      </w:pPr>
      <w:r>
        <w:rPr>
          <w:rFonts w:ascii="Times New Roman" w:hAnsi="Times New Roman" w:cs="Times New Roman"/>
        </w:rPr>
        <w:t>A key area of this study, and an essential component</w:t>
      </w:r>
      <w:r w:rsidR="00991184" w:rsidRPr="00A5397A">
        <w:rPr>
          <w:rFonts w:ascii="Times New Roman" w:hAnsi="Times New Roman" w:cs="Times New Roman"/>
        </w:rPr>
        <w:t xml:space="preserve"> of teaching</w:t>
      </w:r>
      <w:r>
        <w:rPr>
          <w:rFonts w:ascii="Times New Roman" w:hAnsi="Times New Roman" w:cs="Times New Roman"/>
        </w:rPr>
        <w:t>,</w:t>
      </w:r>
      <w:r w:rsidR="00991184" w:rsidRPr="00A5397A">
        <w:rPr>
          <w:rFonts w:ascii="Times New Roman" w:hAnsi="Times New Roman" w:cs="Times New Roman"/>
        </w:rPr>
        <w:t xml:space="preserve"> is assessment; assessment can be defined as a </w:t>
      </w:r>
      <w:r w:rsidR="00A81591" w:rsidRPr="00A5397A">
        <w:rPr>
          <w:rFonts w:ascii="Times New Roman" w:hAnsi="Times New Roman" w:cs="Times New Roman"/>
        </w:rPr>
        <w:t>method</w:t>
      </w:r>
      <w:r w:rsidR="00C36638" w:rsidRPr="00A5397A">
        <w:rPr>
          <w:rFonts w:ascii="Times New Roman" w:hAnsi="Times New Roman" w:cs="Times New Roman"/>
        </w:rPr>
        <w:t xml:space="preserve"> </w:t>
      </w:r>
      <w:r w:rsidR="00991184" w:rsidRPr="00A5397A">
        <w:rPr>
          <w:rFonts w:ascii="Times New Roman" w:hAnsi="Times New Roman" w:cs="Times New Roman"/>
        </w:rPr>
        <w:t>that allows you to gai</w:t>
      </w:r>
      <w:r>
        <w:rPr>
          <w:rFonts w:ascii="Times New Roman" w:hAnsi="Times New Roman" w:cs="Times New Roman"/>
        </w:rPr>
        <w:t>n in depth data about a student</w:t>
      </w:r>
      <w:r w:rsidR="00991184" w:rsidRPr="00A5397A">
        <w:rPr>
          <w:rFonts w:ascii="Times New Roman" w:hAnsi="Times New Roman" w:cs="Times New Roman"/>
        </w:rPr>
        <w:t xml:space="preserve"> </w:t>
      </w:r>
      <w:r w:rsidR="00991184" w:rsidRPr="00A5397A">
        <w:rPr>
          <w:rFonts w:ascii="Times New Roman" w:eastAsia="Times New Roman" w:hAnsi="Times New Roman" w:cs="Times New Roman"/>
        </w:rPr>
        <w:t>(</w:t>
      </w:r>
      <w:r w:rsidR="00A72022" w:rsidRPr="00A5397A">
        <w:rPr>
          <w:rFonts w:ascii="Times New Roman" w:eastAsia="Times New Roman" w:hAnsi="Times New Roman" w:cs="Times New Roman"/>
        </w:rPr>
        <w:t xml:space="preserve">Tanner </w:t>
      </w:r>
      <w:r w:rsidR="003C6C4A">
        <w:rPr>
          <w:rFonts w:ascii="Times New Roman" w:eastAsia="Times New Roman" w:hAnsi="Times New Roman" w:cs="Times New Roman"/>
        </w:rPr>
        <w:t>and</w:t>
      </w:r>
      <w:r w:rsidR="00A72022" w:rsidRPr="00A5397A">
        <w:rPr>
          <w:rFonts w:ascii="Times New Roman" w:eastAsia="Times New Roman" w:hAnsi="Times New Roman" w:cs="Times New Roman"/>
        </w:rPr>
        <w:t xml:space="preserve"> Jones, 2003</w:t>
      </w:r>
      <w:r w:rsidR="00991184" w:rsidRPr="00A5397A">
        <w:rPr>
          <w:rFonts w:ascii="Times New Roman" w:eastAsia="Times New Roman" w:hAnsi="Times New Roman" w:cs="Times New Roman"/>
        </w:rPr>
        <w:t xml:space="preserve">). There are two different types of assessment – formative and summative – and Harrison, Tanner </w:t>
      </w:r>
      <w:r w:rsidR="003C6C4A">
        <w:rPr>
          <w:rFonts w:ascii="Times New Roman" w:eastAsia="Times New Roman" w:hAnsi="Times New Roman" w:cs="Times New Roman"/>
        </w:rPr>
        <w:t>and</w:t>
      </w:r>
      <w:r w:rsidR="00991184" w:rsidRPr="00A5397A">
        <w:rPr>
          <w:rFonts w:ascii="Times New Roman" w:eastAsia="Times New Roman" w:hAnsi="Times New Roman" w:cs="Times New Roman"/>
        </w:rPr>
        <w:t xml:space="preserve"> Jones believe that both are important w</w:t>
      </w:r>
      <w:r w:rsidR="00355FC7" w:rsidRPr="00A5397A">
        <w:rPr>
          <w:rFonts w:ascii="Times New Roman" w:eastAsia="Times New Roman" w:hAnsi="Times New Roman" w:cs="Times New Roman"/>
        </w:rPr>
        <w:t>ithin the classroom if carried out</w:t>
      </w:r>
      <w:r w:rsidR="00991184" w:rsidRPr="00A5397A">
        <w:rPr>
          <w:rFonts w:ascii="Times New Roman" w:eastAsia="Times New Roman" w:hAnsi="Times New Roman" w:cs="Times New Roman"/>
        </w:rPr>
        <w:t xml:space="preserve"> effectively.</w:t>
      </w:r>
    </w:p>
    <w:p w14:paraId="4390D3AD" w14:textId="77777777" w:rsidR="00991184" w:rsidRPr="00A5397A" w:rsidRDefault="00991184" w:rsidP="009E5A6A">
      <w:pPr>
        <w:spacing w:line="360" w:lineRule="auto"/>
        <w:jc w:val="both"/>
        <w:rPr>
          <w:rFonts w:ascii="Times New Roman" w:hAnsi="Times New Roman" w:cs="Times New Roman"/>
          <w:b/>
        </w:rPr>
      </w:pPr>
    </w:p>
    <w:p w14:paraId="2615673F" w14:textId="64D29C37" w:rsidR="00991184" w:rsidRPr="00A5397A" w:rsidRDefault="00991184" w:rsidP="009E5A6A">
      <w:pPr>
        <w:spacing w:line="360" w:lineRule="auto"/>
        <w:jc w:val="both"/>
        <w:rPr>
          <w:rFonts w:ascii="Times New Roman" w:hAnsi="Times New Roman" w:cs="Times New Roman"/>
        </w:rPr>
      </w:pPr>
      <w:r w:rsidRPr="00A5397A">
        <w:rPr>
          <w:rFonts w:ascii="Times New Roman" w:hAnsi="Times New Roman" w:cs="Times New Roman"/>
        </w:rPr>
        <w:t>The first of these assessment types to be discussed is formative, where</w:t>
      </w:r>
      <w:r w:rsidR="00B04E21" w:rsidRPr="00A5397A">
        <w:rPr>
          <w:rFonts w:ascii="Times New Roman" w:hAnsi="Times New Roman" w:cs="Times New Roman"/>
        </w:rPr>
        <w:t xml:space="preserve"> the evaluator makes decisions based on their own judgement, which in turn leads us to establish the different </w:t>
      </w:r>
      <w:r w:rsidR="00B04E21" w:rsidRPr="00A5397A">
        <w:rPr>
          <w:rFonts w:ascii="Times New Roman" w:hAnsi="Times New Roman" w:cs="Times New Roman"/>
        </w:rPr>
        <w:lastRenderedPageBreak/>
        <w:t xml:space="preserve">levels of progression in learning </w:t>
      </w:r>
      <w:r w:rsidRPr="00A5397A">
        <w:rPr>
          <w:rFonts w:ascii="Times New Roman" w:hAnsi="Times New Roman" w:cs="Times New Roman"/>
        </w:rPr>
        <w:t xml:space="preserve">(Harrison cited in Dillon </w:t>
      </w:r>
      <w:r w:rsidR="003C6C4A">
        <w:rPr>
          <w:rFonts w:ascii="Times New Roman" w:hAnsi="Times New Roman" w:cs="Times New Roman"/>
        </w:rPr>
        <w:t>and</w:t>
      </w:r>
      <w:r w:rsidRPr="00A5397A">
        <w:rPr>
          <w:rFonts w:ascii="Times New Roman" w:hAnsi="Times New Roman" w:cs="Times New Roman"/>
        </w:rPr>
        <w:t xml:space="preserve"> Maguire, 2011). </w:t>
      </w:r>
      <w:proofErr w:type="gramStart"/>
      <w:r w:rsidRPr="00A5397A">
        <w:rPr>
          <w:rFonts w:ascii="Times New Roman" w:hAnsi="Times New Roman" w:cs="Times New Roman"/>
        </w:rPr>
        <w:t xml:space="preserve">This assessment method has been advocated by Black and </w:t>
      </w:r>
      <w:proofErr w:type="spellStart"/>
      <w:r w:rsidRPr="00A5397A">
        <w:rPr>
          <w:rFonts w:ascii="Times New Roman" w:hAnsi="Times New Roman" w:cs="Times New Roman"/>
        </w:rPr>
        <w:t>Wiliam</w:t>
      </w:r>
      <w:proofErr w:type="spellEnd"/>
      <w:proofErr w:type="gramEnd"/>
      <w:r w:rsidRPr="00A5397A">
        <w:rPr>
          <w:rFonts w:ascii="Times New Roman" w:hAnsi="Times New Roman" w:cs="Times New Roman"/>
        </w:rPr>
        <w:t xml:space="preserve"> as having </w:t>
      </w:r>
      <w:r w:rsidR="00161A40" w:rsidRPr="00A5397A">
        <w:rPr>
          <w:rFonts w:ascii="Times New Roman" w:hAnsi="Times New Roman" w:cs="Times New Roman"/>
        </w:rPr>
        <w:t>an</w:t>
      </w:r>
      <w:r w:rsidRPr="00A5397A">
        <w:rPr>
          <w:rFonts w:ascii="Times New Roman" w:hAnsi="Times New Roman" w:cs="Times New Roman"/>
        </w:rPr>
        <w:t xml:space="preserve"> </w:t>
      </w:r>
      <w:r w:rsidR="008A1F6E" w:rsidRPr="00A5397A">
        <w:rPr>
          <w:rFonts w:ascii="Times New Roman" w:hAnsi="Times New Roman" w:cs="Times New Roman"/>
        </w:rPr>
        <w:t>imposing</w:t>
      </w:r>
      <w:r w:rsidRPr="00A5397A">
        <w:rPr>
          <w:rFonts w:ascii="Times New Roman" w:hAnsi="Times New Roman" w:cs="Times New Roman"/>
        </w:rPr>
        <w:t xml:space="preserve"> effect on an individual’s learning (Black and </w:t>
      </w:r>
      <w:proofErr w:type="spellStart"/>
      <w:r w:rsidRPr="00A5397A">
        <w:rPr>
          <w:rFonts w:ascii="Times New Roman" w:hAnsi="Times New Roman" w:cs="Times New Roman"/>
        </w:rPr>
        <w:t>Wiliam</w:t>
      </w:r>
      <w:proofErr w:type="spellEnd"/>
      <w:r w:rsidR="008E3D8A">
        <w:rPr>
          <w:rFonts w:ascii="Times New Roman" w:hAnsi="Times New Roman" w:cs="Times New Roman"/>
        </w:rPr>
        <w:t xml:space="preserve"> (1998a and b)</w:t>
      </w:r>
      <w:r w:rsidRPr="00A5397A">
        <w:rPr>
          <w:rFonts w:ascii="Times New Roman" w:hAnsi="Times New Roman" w:cs="Times New Roman"/>
        </w:rPr>
        <w:t xml:space="preserve"> cited in Tanner </w:t>
      </w:r>
      <w:r w:rsidR="003C6C4A">
        <w:rPr>
          <w:rFonts w:ascii="Times New Roman" w:hAnsi="Times New Roman" w:cs="Times New Roman"/>
        </w:rPr>
        <w:t>and</w:t>
      </w:r>
      <w:r w:rsidRPr="00A5397A">
        <w:rPr>
          <w:rFonts w:ascii="Times New Roman" w:hAnsi="Times New Roman" w:cs="Times New Roman"/>
        </w:rPr>
        <w:t xml:space="preserve"> Jones, 2003), and</w:t>
      </w:r>
      <w:r w:rsidR="008E3D8A">
        <w:rPr>
          <w:rFonts w:ascii="Times New Roman" w:hAnsi="Times New Roman" w:cs="Times New Roman"/>
        </w:rPr>
        <w:t>,</w:t>
      </w:r>
      <w:r w:rsidRPr="00A5397A">
        <w:rPr>
          <w:rFonts w:ascii="Times New Roman" w:hAnsi="Times New Roman" w:cs="Times New Roman"/>
        </w:rPr>
        <w:t xml:space="preserve"> as a result</w:t>
      </w:r>
      <w:r w:rsidR="008E3D8A">
        <w:rPr>
          <w:rFonts w:ascii="Times New Roman" w:hAnsi="Times New Roman" w:cs="Times New Roman"/>
        </w:rPr>
        <w:t>,</w:t>
      </w:r>
      <w:r w:rsidRPr="00A5397A">
        <w:rPr>
          <w:rFonts w:ascii="Times New Roman" w:hAnsi="Times New Roman" w:cs="Times New Roman"/>
        </w:rPr>
        <w:t xml:space="preserve"> we have seen a rise in the number of schools adopting this approach. In 2005/6, formative assessment was stated as being a whole-school focus for over 70% of English s</w:t>
      </w:r>
      <w:r w:rsidR="008E3D8A">
        <w:rPr>
          <w:rFonts w:ascii="Times New Roman" w:hAnsi="Times New Roman" w:cs="Times New Roman"/>
        </w:rPr>
        <w:t>econdary schools (</w:t>
      </w:r>
      <w:proofErr w:type="spellStart"/>
      <w:r w:rsidR="008E3D8A">
        <w:rPr>
          <w:rFonts w:ascii="Times New Roman" w:hAnsi="Times New Roman" w:cs="Times New Roman"/>
        </w:rPr>
        <w:t>Hodgen</w:t>
      </w:r>
      <w:proofErr w:type="spellEnd"/>
      <w:r w:rsidR="008E3D8A">
        <w:rPr>
          <w:rFonts w:ascii="Times New Roman" w:hAnsi="Times New Roman" w:cs="Times New Roman"/>
        </w:rPr>
        <w:t>, 2006);</w:t>
      </w:r>
      <w:r w:rsidRPr="00A5397A">
        <w:rPr>
          <w:rFonts w:ascii="Times New Roman" w:hAnsi="Times New Roman" w:cs="Times New Roman"/>
        </w:rPr>
        <w:t xml:space="preserve"> however, merely utilising the approach is not enough; in order for the assessment to be of a high standard</w:t>
      </w:r>
      <w:r w:rsidR="008E3D8A">
        <w:rPr>
          <w:rFonts w:ascii="Times New Roman" w:hAnsi="Times New Roman" w:cs="Times New Roman"/>
        </w:rPr>
        <w:t>,</w:t>
      </w:r>
      <w:r w:rsidRPr="00A5397A">
        <w:rPr>
          <w:rFonts w:ascii="Times New Roman" w:hAnsi="Times New Roman" w:cs="Times New Roman"/>
        </w:rPr>
        <w:t xml:space="preserve"> it must be implemented correctly (Tanner </w:t>
      </w:r>
      <w:r w:rsidR="003C6C4A">
        <w:rPr>
          <w:rFonts w:ascii="Times New Roman" w:hAnsi="Times New Roman" w:cs="Times New Roman"/>
        </w:rPr>
        <w:t>and</w:t>
      </w:r>
      <w:r w:rsidRPr="00A5397A">
        <w:rPr>
          <w:rFonts w:ascii="Times New Roman" w:hAnsi="Times New Roman" w:cs="Times New Roman"/>
        </w:rPr>
        <w:t xml:space="preserve"> Jones, 2006), be strongly advocated and addressed by teachers in the classroom, and should be continually and firmly developed collaboratively, both inter-departmentally and </w:t>
      </w:r>
      <w:r w:rsidR="008A1F6E" w:rsidRPr="00A5397A">
        <w:rPr>
          <w:rFonts w:ascii="Times New Roman" w:hAnsi="Times New Roman" w:cs="Times New Roman"/>
        </w:rPr>
        <w:t xml:space="preserve">across cluster schools </w:t>
      </w:r>
      <w:r w:rsidRPr="00A5397A">
        <w:rPr>
          <w:rFonts w:ascii="Times New Roman" w:hAnsi="Times New Roman" w:cs="Times New Roman"/>
        </w:rPr>
        <w:t xml:space="preserve"> </w:t>
      </w:r>
      <w:r w:rsidR="008A1F6E" w:rsidRPr="00A5397A">
        <w:rPr>
          <w:rFonts w:ascii="Times New Roman" w:hAnsi="Times New Roman" w:cs="Times New Roman"/>
        </w:rPr>
        <w:t>(</w:t>
      </w:r>
      <w:r w:rsidRPr="00A5397A">
        <w:rPr>
          <w:rFonts w:ascii="Times New Roman" w:hAnsi="Times New Roman" w:cs="Times New Roman"/>
        </w:rPr>
        <w:t>Black</w:t>
      </w:r>
      <w:r w:rsidR="008A1F6E" w:rsidRPr="00A5397A">
        <w:rPr>
          <w:rFonts w:ascii="Times New Roman" w:hAnsi="Times New Roman" w:cs="Times New Roman"/>
        </w:rPr>
        <w:t xml:space="preserve"> et al</w:t>
      </w:r>
      <w:r w:rsidR="008E3D8A">
        <w:rPr>
          <w:rFonts w:ascii="Times New Roman" w:hAnsi="Times New Roman" w:cs="Times New Roman"/>
        </w:rPr>
        <w:t>.</w:t>
      </w:r>
      <w:r w:rsidR="008A1F6E" w:rsidRPr="00A5397A">
        <w:rPr>
          <w:rFonts w:ascii="Times New Roman" w:hAnsi="Times New Roman" w:cs="Times New Roman"/>
        </w:rPr>
        <w:t xml:space="preserve"> 2003</w:t>
      </w:r>
      <w:r w:rsidRPr="00A5397A">
        <w:rPr>
          <w:rFonts w:ascii="Times New Roman" w:hAnsi="Times New Roman" w:cs="Times New Roman"/>
        </w:rPr>
        <w:t>).</w:t>
      </w:r>
    </w:p>
    <w:p w14:paraId="1E2695BC" w14:textId="77777777" w:rsidR="00991184" w:rsidRPr="00A5397A" w:rsidRDefault="00991184" w:rsidP="009E5A6A">
      <w:pPr>
        <w:spacing w:line="360" w:lineRule="auto"/>
        <w:jc w:val="both"/>
        <w:rPr>
          <w:rFonts w:ascii="Times New Roman" w:hAnsi="Times New Roman" w:cs="Times New Roman"/>
        </w:rPr>
      </w:pPr>
    </w:p>
    <w:p w14:paraId="494B0977" w14:textId="6DE7AE71" w:rsidR="00991184" w:rsidRPr="00A5397A" w:rsidRDefault="00991184" w:rsidP="009E5A6A">
      <w:pPr>
        <w:spacing w:line="360" w:lineRule="auto"/>
        <w:jc w:val="both"/>
        <w:rPr>
          <w:rFonts w:ascii="Times New Roman" w:hAnsi="Times New Roman" w:cs="Times New Roman"/>
        </w:rPr>
      </w:pPr>
      <w:r w:rsidRPr="00A5397A">
        <w:rPr>
          <w:rFonts w:ascii="Times New Roman" w:hAnsi="Times New Roman" w:cs="Times New Roman"/>
        </w:rPr>
        <w:t>An important method of formative assessment, an</w:t>
      </w:r>
      <w:r w:rsidR="00355FC7" w:rsidRPr="00A5397A">
        <w:rPr>
          <w:rFonts w:ascii="Times New Roman" w:hAnsi="Times New Roman" w:cs="Times New Roman"/>
        </w:rPr>
        <w:t>d one that has been discussed</w:t>
      </w:r>
      <w:r w:rsidRPr="00A5397A">
        <w:rPr>
          <w:rFonts w:ascii="Times New Roman" w:hAnsi="Times New Roman" w:cs="Times New Roman"/>
        </w:rPr>
        <w:t xml:space="preserve"> </w:t>
      </w:r>
      <w:r w:rsidR="00C36638" w:rsidRPr="00A5397A">
        <w:rPr>
          <w:rFonts w:ascii="Times New Roman" w:hAnsi="Times New Roman" w:cs="Times New Roman"/>
        </w:rPr>
        <w:t>by Tanner and Jones in their in</w:t>
      </w:r>
      <w:r w:rsidR="007A0DF3">
        <w:rPr>
          <w:rFonts w:ascii="Times New Roman" w:hAnsi="Times New Roman" w:cs="Times New Roman"/>
        </w:rPr>
        <w:t>-</w:t>
      </w:r>
      <w:r w:rsidR="00C36638" w:rsidRPr="00A5397A">
        <w:rPr>
          <w:rFonts w:ascii="Times New Roman" w:hAnsi="Times New Roman" w:cs="Times New Roman"/>
        </w:rPr>
        <w:t>depth study of ‘how to become a successful teacher of Mathematics’</w:t>
      </w:r>
      <w:r w:rsidRPr="00A5397A">
        <w:rPr>
          <w:rFonts w:ascii="Times New Roman" w:hAnsi="Times New Roman" w:cs="Times New Roman"/>
        </w:rPr>
        <w:t>, is self-assessment, where reflection on an individual’s own thinking is encouraged to try and foster an understanding of learning and the actual purposes behind it (</w:t>
      </w:r>
      <w:r w:rsidR="008A1F6E" w:rsidRPr="00A5397A">
        <w:rPr>
          <w:rFonts w:ascii="Times New Roman" w:hAnsi="Times New Roman" w:cs="Times New Roman"/>
        </w:rPr>
        <w:t xml:space="preserve">Tanner </w:t>
      </w:r>
      <w:r w:rsidR="003C6C4A">
        <w:rPr>
          <w:rFonts w:ascii="Times New Roman" w:hAnsi="Times New Roman" w:cs="Times New Roman"/>
        </w:rPr>
        <w:t>and</w:t>
      </w:r>
      <w:r w:rsidR="008A1F6E" w:rsidRPr="00A5397A">
        <w:rPr>
          <w:rFonts w:ascii="Times New Roman" w:hAnsi="Times New Roman" w:cs="Times New Roman"/>
        </w:rPr>
        <w:t xml:space="preserve"> Jones, 2003</w:t>
      </w:r>
      <w:r w:rsidRPr="00A5397A">
        <w:rPr>
          <w:rFonts w:ascii="Times New Roman" w:hAnsi="Times New Roman" w:cs="Times New Roman"/>
        </w:rPr>
        <w:t xml:space="preserve">). It has been suggested that a pupil’s full potential can only be reached once they fully understand the assessment process, meaning that self-assessment is integral to that development (Black </w:t>
      </w:r>
      <w:r w:rsidR="008006E6">
        <w:rPr>
          <w:rFonts w:ascii="Times New Roman" w:hAnsi="Times New Roman" w:cs="Times New Roman"/>
        </w:rPr>
        <w:t>et al.</w:t>
      </w:r>
      <w:r w:rsidRPr="00A5397A">
        <w:rPr>
          <w:rFonts w:ascii="Times New Roman" w:hAnsi="Times New Roman" w:cs="Times New Roman"/>
        </w:rPr>
        <w:t xml:space="preserve"> 2003). The closer a pupil feels their current knowledge is to their desired goal, the more likely they are to feel responsible and take ownership of their own learning (Tanner </w:t>
      </w:r>
      <w:r w:rsidR="003C6C4A">
        <w:rPr>
          <w:rFonts w:ascii="Times New Roman" w:hAnsi="Times New Roman" w:cs="Times New Roman"/>
        </w:rPr>
        <w:t>and</w:t>
      </w:r>
      <w:r w:rsidRPr="00A5397A">
        <w:rPr>
          <w:rFonts w:ascii="Times New Roman" w:hAnsi="Times New Roman" w:cs="Times New Roman"/>
        </w:rPr>
        <w:t xml:space="preserve"> Jones, 2003, Black </w:t>
      </w:r>
      <w:r w:rsidR="008006E6">
        <w:rPr>
          <w:rFonts w:ascii="Times New Roman" w:hAnsi="Times New Roman" w:cs="Times New Roman"/>
        </w:rPr>
        <w:t>et al.</w:t>
      </w:r>
      <w:r w:rsidRPr="00A5397A">
        <w:rPr>
          <w:rFonts w:ascii="Times New Roman" w:hAnsi="Times New Roman" w:cs="Times New Roman"/>
        </w:rPr>
        <w:t xml:space="preserve"> 2003), collectively outlining the importance of self-assessment as a sub-set of formative assessment.</w:t>
      </w:r>
    </w:p>
    <w:p w14:paraId="5EB6EE99" w14:textId="77777777" w:rsidR="00991184" w:rsidRPr="00A5397A" w:rsidRDefault="00991184" w:rsidP="009E5A6A">
      <w:pPr>
        <w:spacing w:line="360" w:lineRule="auto"/>
        <w:jc w:val="both"/>
        <w:rPr>
          <w:rFonts w:ascii="Times New Roman" w:hAnsi="Times New Roman" w:cs="Times New Roman"/>
        </w:rPr>
      </w:pPr>
    </w:p>
    <w:p w14:paraId="2AEC51A7" w14:textId="4B3C6736" w:rsidR="00991184" w:rsidRPr="00A5397A" w:rsidRDefault="00991184" w:rsidP="009E5A6A">
      <w:pPr>
        <w:spacing w:line="360" w:lineRule="auto"/>
        <w:jc w:val="both"/>
        <w:rPr>
          <w:rFonts w:ascii="Times New Roman" w:hAnsi="Times New Roman" w:cs="Times New Roman"/>
        </w:rPr>
      </w:pPr>
      <w:r w:rsidRPr="00A5397A">
        <w:rPr>
          <w:rFonts w:ascii="Times New Roman" w:hAnsi="Times New Roman" w:cs="Times New Roman"/>
        </w:rPr>
        <w:t xml:space="preserve">In order to self-evaluate, a pupil must possess the skill to be metacognitive – they must be conscious of what they know and be able to control their own thought processes (Tanner </w:t>
      </w:r>
      <w:r w:rsidR="003C6C4A">
        <w:rPr>
          <w:rFonts w:ascii="Times New Roman" w:hAnsi="Times New Roman" w:cs="Times New Roman"/>
        </w:rPr>
        <w:t>and</w:t>
      </w:r>
      <w:r w:rsidRPr="00A5397A">
        <w:rPr>
          <w:rFonts w:ascii="Times New Roman" w:hAnsi="Times New Roman" w:cs="Times New Roman"/>
        </w:rPr>
        <w:t xml:space="preserve"> Jones, 2000) – and this is a skill that will be developed and nurtured throughout the cou</w:t>
      </w:r>
      <w:r w:rsidR="005C7249">
        <w:rPr>
          <w:rFonts w:ascii="Times New Roman" w:hAnsi="Times New Roman" w:cs="Times New Roman"/>
        </w:rPr>
        <w:t>rse of this</w:t>
      </w:r>
      <w:r w:rsidR="00861986" w:rsidRPr="00A5397A">
        <w:rPr>
          <w:rFonts w:ascii="Times New Roman" w:hAnsi="Times New Roman" w:cs="Times New Roman"/>
        </w:rPr>
        <w:t xml:space="preserve"> study by means of a Learning J</w:t>
      </w:r>
      <w:r w:rsidRPr="00A5397A">
        <w:rPr>
          <w:rFonts w:ascii="Times New Roman" w:hAnsi="Times New Roman" w:cs="Times New Roman"/>
        </w:rPr>
        <w:t xml:space="preserve">ourney. Self-assessment and evaluation will be a vital tool for the duration of this study, and will be used as a tool of encouragement for the pupils to own and value their learning, </w:t>
      </w:r>
      <w:r w:rsidR="0083156B">
        <w:rPr>
          <w:rFonts w:ascii="Times New Roman" w:hAnsi="Times New Roman" w:cs="Times New Roman"/>
        </w:rPr>
        <w:t xml:space="preserve">with the aim </w:t>
      </w:r>
      <w:r w:rsidRPr="00A5397A">
        <w:rPr>
          <w:rFonts w:ascii="Times New Roman" w:hAnsi="Times New Roman" w:cs="Times New Roman"/>
        </w:rPr>
        <w:t xml:space="preserve">in turn leading to the development of a </w:t>
      </w:r>
      <w:r w:rsidR="00DF5AD8">
        <w:rPr>
          <w:rFonts w:ascii="Times New Roman" w:hAnsi="Times New Roman" w:cs="Times New Roman"/>
        </w:rPr>
        <w:t>growth mindset. As well as noting</w:t>
      </w:r>
      <w:r w:rsidRPr="00A5397A">
        <w:rPr>
          <w:rFonts w:ascii="Times New Roman" w:hAnsi="Times New Roman" w:cs="Times New Roman"/>
        </w:rPr>
        <w:t xml:space="preserve"> feedback from the pupils themselves, these assessments will be monitored and later analysed by way of video recorded observations.</w:t>
      </w:r>
    </w:p>
    <w:p w14:paraId="67476574" w14:textId="77777777" w:rsidR="00991184" w:rsidRPr="00A5397A" w:rsidRDefault="00991184" w:rsidP="009E5A6A">
      <w:pPr>
        <w:spacing w:line="360" w:lineRule="auto"/>
        <w:jc w:val="both"/>
        <w:rPr>
          <w:rFonts w:ascii="Times New Roman" w:hAnsi="Times New Roman" w:cs="Times New Roman"/>
        </w:rPr>
      </w:pPr>
    </w:p>
    <w:p w14:paraId="17CB7180" w14:textId="6C01C289" w:rsidR="00991184" w:rsidRPr="00A5397A" w:rsidRDefault="00744FB1" w:rsidP="009E5A6A">
      <w:pPr>
        <w:spacing w:line="360" w:lineRule="auto"/>
        <w:jc w:val="both"/>
        <w:rPr>
          <w:rFonts w:ascii="Times New Roman" w:hAnsi="Times New Roman" w:cs="Times New Roman"/>
        </w:rPr>
      </w:pPr>
      <w:r>
        <w:rPr>
          <w:rFonts w:ascii="Times New Roman" w:hAnsi="Times New Roman" w:cs="Times New Roman"/>
        </w:rPr>
        <w:lastRenderedPageBreak/>
        <w:t>The aim</w:t>
      </w:r>
      <w:r w:rsidR="00991184" w:rsidRPr="00A5397A">
        <w:rPr>
          <w:rFonts w:ascii="Times New Roman" w:hAnsi="Times New Roman" w:cs="Times New Roman"/>
        </w:rPr>
        <w:t xml:space="preserve"> of summ</w:t>
      </w:r>
      <w:r>
        <w:rPr>
          <w:rFonts w:ascii="Times New Roman" w:hAnsi="Times New Roman" w:cs="Times New Roman"/>
        </w:rPr>
        <w:t>ative assessment is to determine</w:t>
      </w:r>
      <w:r w:rsidR="00991184" w:rsidRPr="00A5397A">
        <w:rPr>
          <w:rFonts w:ascii="Times New Roman" w:hAnsi="Times New Roman" w:cs="Times New Roman"/>
        </w:rPr>
        <w:t xml:space="preserve"> a student’s o</w:t>
      </w:r>
      <w:r>
        <w:rPr>
          <w:rFonts w:ascii="Times New Roman" w:hAnsi="Times New Roman" w:cs="Times New Roman"/>
        </w:rPr>
        <w:t>verall achievement in a particular topic</w:t>
      </w:r>
      <w:r w:rsidR="00991184" w:rsidRPr="00A5397A">
        <w:rPr>
          <w:rFonts w:ascii="Times New Roman" w:hAnsi="Times New Roman" w:cs="Times New Roman"/>
        </w:rPr>
        <w:t xml:space="preserve"> at a specific time, often to report back to parents and produce end of year reports (</w:t>
      </w:r>
      <w:proofErr w:type="spellStart"/>
      <w:r w:rsidR="00991184" w:rsidRPr="00A5397A">
        <w:rPr>
          <w:rFonts w:ascii="Times New Roman" w:hAnsi="Times New Roman" w:cs="Times New Roman"/>
        </w:rPr>
        <w:t>Harlen</w:t>
      </w:r>
      <w:proofErr w:type="spellEnd"/>
      <w:r w:rsidR="00991184" w:rsidRPr="00A5397A">
        <w:rPr>
          <w:rFonts w:ascii="Times New Roman" w:hAnsi="Times New Roman" w:cs="Times New Roman"/>
        </w:rPr>
        <w:t>, 2004). The effectiveness of summative assessment can rely heavily on the quality of the assessment and how it is received by the participant, and further to this</w:t>
      </w:r>
      <w:r w:rsidR="00F0254F">
        <w:rPr>
          <w:rFonts w:ascii="Times New Roman" w:hAnsi="Times New Roman" w:cs="Times New Roman"/>
        </w:rPr>
        <w:t>,</w:t>
      </w:r>
      <w:r w:rsidR="00991184" w:rsidRPr="00A5397A">
        <w:rPr>
          <w:rFonts w:ascii="Times New Roman" w:hAnsi="Times New Roman" w:cs="Times New Roman"/>
        </w:rPr>
        <w:t xml:space="preserve"> it has been suggested that systems of summative assessment that are based solely on external testing are unfit for purpose (McMillan,</w:t>
      </w:r>
      <w:r w:rsidR="005B7A12" w:rsidRPr="00A5397A">
        <w:rPr>
          <w:rFonts w:ascii="Times New Roman" w:hAnsi="Times New Roman" w:cs="Times New Roman"/>
        </w:rPr>
        <w:t xml:space="preserve"> 2012</w:t>
      </w:r>
      <w:r w:rsidR="00991184" w:rsidRPr="00A5397A">
        <w:rPr>
          <w:rFonts w:ascii="Times New Roman" w:hAnsi="Times New Roman" w:cs="Times New Roman"/>
        </w:rPr>
        <w:t>). This could be due to the fact that a pupil receiving a single grade for a test they have sat is an extrem</w:t>
      </w:r>
      <w:r w:rsidR="00F0254F">
        <w:rPr>
          <w:rFonts w:ascii="Times New Roman" w:hAnsi="Times New Roman" w:cs="Times New Roman"/>
        </w:rPr>
        <w:t>ely restricted form of feedback. W</w:t>
      </w:r>
      <w:r w:rsidR="00991184" w:rsidRPr="00A5397A">
        <w:rPr>
          <w:rFonts w:ascii="Times New Roman" w:hAnsi="Times New Roman" w:cs="Times New Roman"/>
        </w:rPr>
        <w:t xml:space="preserve">ith the continual ethos of ‘learning to improve’, this method of assessment </w:t>
      </w:r>
      <w:r w:rsidR="00DC7DCC" w:rsidRPr="00A5397A">
        <w:rPr>
          <w:rFonts w:ascii="Times New Roman" w:hAnsi="Times New Roman" w:cs="Times New Roman"/>
        </w:rPr>
        <w:t>“</w:t>
      </w:r>
      <w:r w:rsidR="00991184" w:rsidRPr="00A5397A">
        <w:rPr>
          <w:rFonts w:ascii="Times New Roman" w:hAnsi="Times New Roman" w:cs="Times New Roman"/>
        </w:rPr>
        <w:t>could undermine the philosophy and exert pressures on an individual with no justification</w:t>
      </w:r>
      <w:r w:rsidR="00DC7DCC" w:rsidRPr="00A5397A">
        <w:rPr>
          <w:rFonts w:ascii="Times New Roman" w:hAnsi="Times New Roman" w:cs="Times New Roman"/>
        </w:rPr>
        <w:t>”</w:t>
      </w:r>
      <w:r w:rsidR="00991184" w:rsidRPr="00A5397A">
        <w:rPr>
          <w:rFonts w:ascii="Times New Roman" w:hAnsi="Times New Roman" w:cs="Times New Roman"/>
        </w:rPr>
        <w:t xml:space="preserve"> (McMillan, </w:t>
      </w:r>
      <w:r w:rsidR="005B7A12" w:rsidRPr="00A5397A">
        <w:rPr>
          <w:rFonts w:ascii="Times New Roman" w:hAnsi="Times New Roman" w:cs="Times New Roman"/>
        </w:rPr>
        <w:t>2012, p.</w:t>
      </w:r>
      <w:r w:rsidR="007A0DF3">
        <w:rPr>
          <w:rFonts w:ascii="Times New Roman" w:hAnsi="Times New Roman" w:cs="Times New Roman"/>
        </w:rPr>
        <w:t xml:space="preserve"> </w:t>
      </w:r>
      <w:r w:rsidR="00991184" w:rsidRPr="00A5397A">
        <w:rPr>
          <w:rFonts w:ascii="Times New Roman" w:hAnsi="Times New Roman" w:cs="Times New Roman"/>
        </w:rPr>
        <w:t xml:space="preserve">223). However, this can be counter-argued by the fact that a pupil’s reaction to a grade on a piece of paper can be dependent on their school learning experience and their self-efficacy in that area. A successful grade can show achievement and progress and be a positive end result. </w:t>
      </w:r>
    </w:p>
    <w:p w14:paraId="72CDEC80" w14:textId="77777777" w:rsidR="00991184" w:rsidRPr="00A5397A" w:rsidRDefault="00991184" w:rsidP="009E5A6A">
      <w:pPr>
        <w:spacing w:line="360" w:lineRule="auto"/>
        <w:jc w:val="both"/>
        <w:rPr>
          <w:rFonts w:ascii="Times New Roman" w:hAnsi="Times New Roman" w:cs="Times New Roman"/>
        </w:rPr>
      </w:pPr>
    </w:p>
    <w:p w14:paraId="60F6E2C2" w14:textId="4C15FCE3" w:rsidR="00991184" w:rsidRPr="00A5397A" w:rsidRDefault="00991184" w:rsidP="009E5A6A">
      <w:pPr>
        <w:spacing w:line="360" w:lineRule="auto"/>
        <w:jc w:val="both"/>
        <w:rPr>
          <w:rFonts w:ascii="Times New Roman" w:hAnsi="Times New Roman" w:cs="Times New Roman"/>
        </w:rPr>
      </w:pPr>
      <w:r w:rsidRPr="00A5397A">
        <w:rPr>
          <w:rFonts w:ascii="Times New Roman" w:hAnsi="Times New Roman" w:cs="Times New Roman"/>
        </w:rPr>
        <w:t xml:space="preserve">Blanchard believes that </w:t>
      </w:r>
      <w:r w:rsidR="00744FB1">
        <w:rPr>
          <w:rFonts w:ascii="Times New Roman" w:hAnsi="Times New Roman" w:cs="Times New Roman"/>
        </w:rPr>
        <w:t>“</w:t>
      </w:r>
      <w:r w:rsidRPr="00A5397A">
        <w:rPr>
          <w:rFonts w:ascii="Times New Roman" w:hAnsi="Times New Roman" w:cs="Times New Roman"/>
        </w:rPr>
        <w:t xml:space="preserve">summative assessment overlooks progress in </w:t>
      </w:r>
      <w:r w:rsidR="00DC7DCC" w:rsidRPr="00A5397A">
        <w:rPr>
          <w:rFonts w:ascii="Times New Roman" w:hAnsi="Times New Roman" w:cs="Times New Roman"/>
        </w:rPr>
        <w:t>support</w:t>
      </w:r>
      <w:r w:rsidRPr="00A5397A">
        <w:rPr>
          <w:rFonts w:ascii="Times New Roman" w:hAnsi="Times New Roman" w:cs="Times New Roman"/>
        </w:rPr>
        <w:t xml:space="preserve"> of attainment and is concerned with products, not processes, of learning</w:t>
      </w:r>
      <w:r w:rsidR="00744FB1">
        <w:rPr>
          <w:rFonts w:ascii="Times New Roman" w:hAnsi="Times New Roman" w:cs="Times New Roman"/>
        </w:rPr>
        <w:t>”</w:t>
      </w:r>
      <w:r w:rsidRPr="00A5397A">
        <w:rPr>
          <w:rFonts w:ascii="Times New Roman" w:hAnsi="Times New Roman" w:cs="Times New Roman"/>
        </w:rPr>
        <w:t xml:space="preserve"> (Blanchard,</w:t>
      </w:r>
      <w:r w:rsidR="00DC7DCC" w:rsidRPr="00A5397A">
        <w:rPr>
          <w:rFonts w:ascii="Times New Roman" w:hAnsi="Times New Roman" w:cs="Times New Roman"/>
        </w:rPr>
        <w:t xml:space="preserve"> 2009, p.</w:t>
      </w:r>
      <w:r w:rsidRPr="00A5397A">
        <w:rPr>
          <w:rFonts w:ascii="Times New Roman" w:hAnsi="Times New Roman" w:cs="Times New Roman"/>
        </w:rPr>
        <w:t xml:space="preserve"> 140). For many </w:t>
      </w:r>
      <w:proofErr w:type="gramStart"/>
      <w:r w:rsidRPr="00A5397A">
        <w:rPr>
          <w:rFonts w:ascii="Times New Roman" w:hAnsi="Times New Roman" w:cs="Times New Roman"/>
        </w:rPr>
        <w:t>this</w:t>
      </w:r>
      <w:proofErr w:type="gramEnd"/>
      <w:r w:rsidRPr="00A5397A">
        <w:rPr>
          <w:rFonts w:ascii="Times New Roman" w:hAnsi="Times New Roman" w:cs="Times New Roman"/>
        </w:rPr>
        <w:t xml:space="preserve"> is seen as an ineffective form of assessment, with no purpose. Black </w:t>
      </w:r>
      <w:r w:rsidR="003C6C4A">
        <w:rPr>
          <w:rFonts w:ascii="Times New Roman" w:hAnsi="Times New Roman" w:cs="Times New Roman"/>
        </w:rPr>
        <w:t>and</w:t>
      </w:r>
      <w:r w:rsidRPr="00A5397A">
        <w:rPr>
          <w:rFonts w:ascii="Times New Roman" w:hAnsi="Times New Roman" w:cs="Times New Roman"/>
        </w:rPr>
        <w:t xml:space="preserve"> </w:t>
      </w:r>
      <w:proofErr w:type="spellStart"/>
      <w:r w:rsidRPr="00A5397A">
        <w:rPr>
          <w:rFonts w:ascii="Times New Roman" w:hAnsi="Times New Roman" w:cs="Times New Roman"/>
        </w:rPr>
        <w:t>Wiliam</w:t>
      </w:r>
      <w:proofErr w:type="spellEnd"/>
      <w:r w:rsidRPr="00A5397A">
        <w:rPr>
          <w:rFonts w:ascii="Times New Roman" w:hAnsi="Times New Roman" w:cs="Times New Roman"/>
        </w:rPr>
        <w:t xml:space="preserve"> highlight the difference in process for internal and external summative assessment, with the task of assessing on-going work to monitor and improve or to be an end result with a certificate. For many teachers,</w:t>
      </w:r>
      <w:r w:rsidR="00AD7C1B">
        <w:rPr>
          <w:rFonts w:ascii="Times New Roman" w:hAnsi="Times New Roman" w:cs="Times New Roman"/>
        </w:rPr>
        <w:t xml:space="preserve"> outside pressures such as GCSE</w:t>
      </w:r>
      <w:r w:rsidRPr="00A5397A">
        <w:rPr>
          <w:rFonts w:ascii="Times New Roman" w:hAnsi="Times New Roman" w:cs="Times New Roman"/>
        </w:rPr>
        <w:t xml:space="preserve">s hold schools accountable for the external summative </w:t>
      </w:r>
      <w:proofErr w:type="gramStart"/>
      <w:r w:rsidRPr="00A5397A">
        <w:rPr>
          <w:rFonts w:ascii="Times New Roman" w:hAnsi="Times New Roman" w:cs="Times New Roman"/>
        </w:rPr>
        <w:t>results,</w:t>
      </w:r>
      <w:proofErr w:type="gramEnd"/>
      <w:r w:rsidRPr="00A5397A">
        <w:rPr>
          <w:rFonts w:ascii="Times New Roman" w:hAnsi="Times New Roman" w:cs="Times New Roman"/>
        </w:rPr>
        <w:t xml:space="preserve"> with a culture being developed that has driven testin</w:t>
      </w:r>
      <w:r w:rsidR="00AD7C1B">
        <w:rPr>
          <w:rFonts w:ascii="Times New Roman" w:hAnsi="Times New Roman" w:cs="Times New Roman"/>
        </w:rPr>
        <w:t>g into learning purely to obtain</w:t>
      </w:r>
      <w:r w:rsidRPr="00A5397A">
        <w:rPr>
          <w:rFonts w:ascii="Times New Roman" w:hAnsi="Times New Roman" w:cs="Times New Roman"/>
        </w:rPr>
        <w:t xml:space="preserve"> an end result, as opposed to achieving continual learning. Tanner </w:t>
      </w:r>
      <w:r w:rsidR="003C6C4A">
        <w:rPr>
          <w:rFonts w:ascii="Times New Roman" w:hAnsi="Times New Roman" w:cs="Times New Roman"/>
        </w:rPr>
        <w:t>and</w:t>
      </w:r>
      <w:r w:rsidRPr="00A5397A">
        <w:rPr>
          <w:rFonts w:ascii="Times New Roman" w:hAnsi="Times New Roman" w:cs="Times New Roman"/>
        </w:rPr>
        <w:t xml:space="preserve"> Jones illustrate that there are uses of summative a</w:t>
      </w:r>
      <w:r w:rsidR="00AD7C1B">
        <w:rPr>
          <w:rFonts w:ascii="Times New Roman" w:hAnsi="Times New Roman" w:cs="Times New Roman"/>
        </w:rPr>
        <w:t>ssessment that can allow for in-</w:t>
      </w:r>
      <w:r w:rsidRPr="00A5397A">
        <w:rPr>
          <w:rFonts w:ascii="Times New Roman" w:hAnsi="Times New Roman" w:cs="Times New Roman"/>
        </w:rPr>
        <w:t>d</w:t>
      </w:r>
      <w:r w:rsidR="00C36638" w:rsidRPr="00A5397A">
        <w:rPr>
          <w:rFonts w:ascii="Times New Roman" w:hAnsi="Times New Roman" w:cs="Times New Roman"/>
        </w:rPr>
        <w:t xml:space="preserve">epth and effective progress (Tanner </w:t>
      </w:r>
      <w:r w:rsidR="003C6C4A">
        <w:rPr>
          <w:rFonts w:ascii="Times New Roman" w:hAnsi="Times New Roman" w:cs="Times New Roman"/>
        </w:rPr>
        <w:t>and</w:t>
      </w:r>
      <w:r w:rsidR="00C36638" w:rsidRPr="00A5397A">
        <w:rPr>
          <w:rFonts w:ascii="Times New Roman" w:hAnsi="Times New Roman" w:cs="Times New Roman"/>
        </w:rPr>
        <w:t xml:space="preserve"> Jo</w:t>
      </w:r>
      <w:r w:rsidR="00DC7DCC" w:rsidRPr="00A5397A">
        <w:rPr>
          <w:rFonts w:ascii="Times New Roman" w:hAnsi="Times New Roman" w:cs="Times New Roman"/>
        </w:rPr>
        <w:t>nes, 2003</w:t>
      </w:r>
      <w:r w:rsidRPr="00A5397A">
        <w:rPr>
          <w:rFonts w:ascii="Times New Roman" w:hAnsi="Times New Roman" w:cs="Times New Roman"/>
        </w:rPr>
        <w:t xml:space="preserve">). </w:t>
      </w:r>
      <w:r w:rsidR="00AD7C1B">
        <w:rPr>
          <w:rFonts w:ascii="Times New Roman" w:hAnsi="Times New Roman" w:cs="Times New Roman"/>
        </w:rPr>
        <w:t>In simple terms</w:t>
      </w:r>
      <w:r w:rsidR="00744FB1">
        <w:rPr>
          <w:rFonts w:ascii="Times New Roman" w:hAnsi="Times New Roman" w:cs="Times New Roman"/>
        </w:rPr>
        <w:t>, the ultimate goal of assessment is formative in that it sets out to increase the effectiveness of</w:t>
      </w:r>
      <w:r w:rsidRPr="00A5397A">
        <w:rPr>
          <w:rFonts w:ascii="Times New Roman" w:hAnsi="Times New Roman" w:cs="Times New Roman"/>
        </w:rPr>
        <w:t xml:space="preserve"> the teaching and learning process. The need for summative information occurs toward the end of a module of work and, in particular, at the end of a key stage. Summ</w:t>
      </w:r>
      <w:r w:rsidR="00744FB1">
        <w:rPr>
          <w:rFonts w:ascii="Times New Roman" w:hAnsi="Times New Roman" w:cs="Times New Roman"/>
        </w:rPr>
        <w:t>ative information can be used for</w:t>
      </w:r>
      <w:r w:rsidR="00092154">
        <w:rPr>
          <w:rFonts w:ascii="Times New Roman" w:hAnsi="Times New Roman" w:cs="Times New Roman"/>
        </w:rPr>
        <w:t xml:space="preserve"> comparative purposes and to evaluate</w:t>
      </w:r>
      <w:r w:rsidRPr="00A5397A">
        <w:rPr>
          <w:rFonts w:ascii="Times New Roman" w:hAnsi="Times New Roman" w:cs="Times New Roman"/>
        </w:rPr>
        <w:t xml:space="preserve"> the standard of pupils, teacher, or school, and through the use of effective formative assessment, end results of summative assessment can be improved (Tanner and Jones, </w:t>
      </w:r>
      <w:r w:rsidR="00C36638" w:rsidRPr="00A5397A">
        <w:rPr>
          <w:rFonts w:ascii="Times New Roman" w:hAnsi="Times New Roman" w:cs="Times New Roman"/>
        </w:rPr>
        <w:t>2003</w:t>
      </w:r>
      <w:r w:rsidRPr="00A5397A">
        <w:rPr>
          <w:rFonts w:ascii="Times New Roman" w:hAnsi="Times New Roman" w:cs="Times New Roman"/>
        </w:rPr>
        <w:t>). In this way, both methods of assessment can be used in conjunction to achieve the desired goals.</w:t>
      </w:r>
    </w:p>
    <w:p w14:paraId="7A661AD8" w14:textId="77777777" w:rsidR="00991184" w:rsidRPr="00A5397A" w:rsidRDefault="00991184" w:rsidP="009E5A6A">
      <w:pPr>
        <w:spacing w:line="360" w:lineRule="auto"/>
        <w:jc w:val="both"/>
        <w:rPr>
          <w:rFonts w:ascii="Times New Roman" w:hAnsi="Times New Roman" w:cs="Times New Roman"/>
        </w:rPr>
      </w:pPr>
    </w:p>
    <w:p w14:paraId="3A20BFAA" w14:textId="357B87E1" w:rsidR="00991184" w:rsidRPr="00A5397A" w:rsidRDefault="005D59F2" w:rsidP="00A96FC0">
      <w:pPr>
        <w:pStyle w:val="Heading2"/>
      </w:pPr>
      <w:bookmarkStart w:id="10" w:name="_Toc416286186"/>
      <w:r>
        <w:t>2.5</w:t>
      </w:r>
      <w:r w:rsidR="009B40C8" w:rsidRPr="00A5397A">
        <w:t xml:space="preserve"> </w:t>
      </w:r>
      <w:r w:rsidR="00754B49" w:rsidRPr="00A5397A">
        <w:t>Self-</w:t>
      </w:r>
      <w:r w:rsidR="00F274CE" w:rsidRPr="00A5397A">
        <w:t>assessment</w:t>
      </w:r>
      <w:bookmarkEnd w:id="10"/>
    </w:p>
    <w:p w14:paraId="1565A584" w14:textId="0B125F15" w:rsidR="002D52F5" w:rsidRPr="00A5397A" w:rsidRDefault="007E0339" w:rsidP="009E5A6A">
      <w:pPr>
        <w:spacing w:line="360" w:lineRule="auto"/>
        <w:jc w:val="both"/>
        <w:rPr>
          <w:rFonts w:ascii="Times New Roman" w:hAnsi="Times New Roman" w:cs="Times New Roman"/>
          <w:color w:val="000000" w:themeColor="text1"/>
        </w:rPr>
      </w:pPr>
      <w:r>
        <w:rPr>
          <w:rFonts w:ascii="Times New Roman" w:hAnsi="Times New Roman" w:cs="Times New Roman"/>
        </w:rPr>
        <w:t>The ability</w:t>
      </w:r>
      <w:r w:rsidR="00276FAE" w:rsidRPr="00A5397A">
        <w:rPr>
          <w:rFonts w:ascii="Times New Roman" w:hAnsi="Times New Roman" w:cs="Times New Roman"/>
        </w:rPr>
        <w:t xml:space="preserve"> to </w:t>
      </w:r>
      <w:r>
        <w:rPr>
          <w:rFonts w:ascii="Times New Roman" w:hAnsi="Times New Roman" w:cs="Times New Roman"/>
          <w:color w:val="000000" w:themeColor="text1"/>
        </w:rPr>
        <w:t>effectively</w:t>
      </w:r>
      <w:r w:rsidR="00276FAE" w:rsidRPr="00A5397A">
        <w:rPr>
          <w:rFonts w:ascii="Times New Roman" w:hAnsi="Times New Roman" w:cs="Times New Roman"/>
          <w:color w:val="000000" w:themeColor="text1"/>
        </w:rPr>
        <w:t xml:space="preserve"> self-assess allows </w:t>
      </w:r>
      <w:r>
        <w:rPr>
          <w:rFonts w:ascii="Times New Roman" w:hAnsi="Times New Roman" w:cs="Times New Roman"/>
          <w:color w:val="000000" w:themeColor="text1"/>
        </w:rPr>
        <w:t>an individual to reflect on their</w:t>
      </w:r>
      <w:r w:rsidR="00C21D3B" w:rsidRPr="00A5397A">
        <w:rPr>
          <w:rFonts w:ascii="Times New Roman" w:hAnsi="Times New Roman" w:cs="Times New Roman"/>
          <w:color w:val="000000" w:themeColor="text1"/>
        </w:rPr>
        <w:t xml:space="preserve"> thinking</w:t>
      </w:r>
      <w:r>
        <w:rPr>
          <w:rFonts w:ascii="Times New Roman" w:hAnsi="Times New Roman" w:cs="Times New Roman"/>
          <w:color w:val="000000" w:themeColor="text1"/>
        </w:rPr>
        <w:t>, in turn allowing them to comprehend the underlying reasons for</w:t>
      </w:r>
      <w:r w:rsidR="00C21D3B" w:rsidRPr="00A5397A">
        <w:rPr>
          <w:rFonts w:ascii="Times New Roman" w:hAnsi="Times New Roman" w:cs="Times New Roman"/>
          <w:color w:val="000000" w:themeColor="text1"/>
        </w:rPr>
        <w:t xml:space="preserve"> learning (Black </w:t>
      </w:r>
      <w:r w:rsidR="008006E6">
        <w:rPr>
          <w:rFonts w:ascii="Times New Roman" w:hAnsi="Times New Roman" w:cs="Times New Roman"/>
          <w:color w:val="000000" w:themeColor="text1"/>
        </w:rPr>
        <w:t>et al.</w:t>
      </w:r>
      <w:r w:rsidR="003B4454" w:rsidRPr="00A5397A">
        <w:rPr>
          <w:rFonts w:ascii="Times New Roman" w:hAnsi="Times New Roman" w:cs="Times New Roman"/>
          <w:color w:val="000000" w:themeColor="text1"/>
        </w:rPr>
        <w:t xml:space="preserve"> 2003</w:t>
      </w:r>
      <w:r w:rsidR="002D52F5" w:rsidRPr="00A5397A">
        <w:rPr>
          <w:rFonts w:ascii="Times New Roman" w:hAnsi="Times New Roman" w:cs="Times New Roman"/>
          <w:color w:val="000000" w:themeColor="text1"/>
        </w:rPr>
        <w:t xml:space="preserve">). </w:t>
      </w:r>
      <w:r w:rsidR="00804CAA" w:rsidRPr="00A5397A">
        <w:rPr>
          <w:rFonts w:ascii="Times New Roman" w:hAnsi="Times New Roman" w:cs="Times New Roman"/>
          <w:color w:val="000000" w:themeColor="text1"/>
        </w:rPr>
        <w:t>Many believe a</w:t>
      </w:r>
      <w:r w:rsidR="00276FAE" w:rsidRPr="00A5397A">
        <w:rPr>
          <w:rFonts w:ascii="Times New Roman" w:hAnsi="Times New Roman" w:cs="Times New Roman"/>
          <w:color w:val="000000" w:themeColor="text1"/>
        </w:rPr>
        <w:t xml:space="preserve"> route to reaching a person</w:t>
      </w:r>
      <w:r w:rsidR="00A718EC" w:rsidRPr="00A5397A">
        <w:rPr>
          <w:rFonts w:ascii="Times New Roman" w:hAnsi="Times New Roman" w:cs="Times New Roman"/>
          <w:color w:val="000000" w:themeColor="text1"/>
        </w:rPr>
        <w:t>’</w:t>
      </w:r>
      <w:r w:rsidR="00276FAE" w:rsidRPr="00A5397A">
        <w:rPr>
          <w:rFonts w:ascii="Times New Roman" w:hAnsi="Times New Roman" w:cs="Times New Roman"/>
          <w:color w:val="000000" w:themeColor="text1"/>
        </w:rPr>
        <w:t>s</w:t>
      </w:r>
      <w:r w:rsidR="003B4454" w:rsidRPr="00A5397A">
        <w:rPr>
          <w:rFonts w:ascii="Times New Roman" w:hAnsi="Times New Roman" w:cs="Times New Roman"/>
          <w:color w:val="000000" w:themeColor="text1"/>
        </w:rPr>
        <w:t xml:space="preserve"> full potential requires an individual</w:t>
      </w:r>
      <w:r w:rsidR="00A718EC" w:rsidRPr="00A5397A">
        <w:rPr>
          <w:rFonts w:ascii="Times New Roman" w:hAnsi="Times New Roman" w:cs="Times New Roman"/>
          <w:color w:val="000000" w:themeColor="text1"/>
        </w:rPr>
        <w:t xml:space="preserve"> to</w:t>
      </w:r>
      <w:r w:rsidR="002D52F5" w:rsidRPr="00A5397A">
        <w:rPr>
          <w:rFonts w:ascii="Times New Roman" w:hAnsi="Times New Roman" w:cs="Times New Roman"/>
          <w:color w:val="000000" w:themeColor="text1"/>
        </w:rPr>
        <w:t xml:space="preserve"> </w:t>
      </w:r>
      <w:r w:rsidR="003B4454" w:rsidRPr="00A5397A">
        <w:rPr>
          <w:rFonts w:ascii="Times New Roman" w:hAnsi="Times New Roman" w:cs="Times New Roman"/>
          <w:color w:val="000000" w:themeColor="text1"/>
        </w:rPr>
        <w:t xml:space="preserve">be able to </w:t>
      </w:r>
      <w:r w:rsidR="002D52F5" w:rsidRPr="00A5397A">
        <w:rPr>
          <w:rFonts w:ascii="Times New Roman" w:hAnsi="Times New Roman" w:cs="Times New Roman"/>
          <w:color w:val="000000" w:themeColor="text1"/>
        </w:rPr>
        <w:t>self-assess</w:t>
      </w:r>
      <w:r w:rsidR="003B4454" w:rsidRPr="00A5397A">
        <w:rPr>
          <w:rFonts w:ascii="Times New Roman" w:hAnsi="Times New Roman" w:cs="Times New Roman"/>
          <w:color w:val="000000" w:themeColor="text1"/>
        </w:rPr>
        <w:t xml:space="preserve"> effectively</w:t>
      </w:r>
      <w:r w:rsidR="00A718EC" w:rsidRPr="00A5397A">
        <w:rPr>
          <w:rFonts w:ascii="Times New Roman" w:hAnsi="Times New Roman" w:cs="Times New Roman"/>
          <w:color w:val="000000" w:themeColor="text1"/>
        </w:rPr>
        <w:t xml:space="preserve"> in order</w:t>
      </w:r>
      <w:r w:rsidR="00C21D3B" w:rsidRPr="00A5397A">
        <w:rPr>
          <w:rFonts w:ascii="Times New Roman" w:hAnsi="Times New Roman" w:cs="Times New Roman"/>
          <w:color w:val="000000" w:themeColor="text1"/>
        </w:rPr>
        <w:t xml:space="preserve"> </w:t>
      </w:r>
      <w:r w:rsidR="002D52F5" w:rsidRPr="00A5397A">
        <w:rPr>
          <w:rFonts w:ascii="Times New Roman" w:hAnsi="Times New Roman" w:cs="Times New Roman"/>
          <w:color w:val="000000" w:themeColor="text1"/>
        </w:rPr>
        <w:t>to maximise their understanding</w:t>
      </w:r>
      <w:r w:rsidR="00181A1A">
        <w:rPr>
          <w:rFonts w:ascii="Times New Roman" w:hAnsi="Times New Roman" w:cs="Times New Roman"/>
          <w:color w:val="000000" w:themeColor="text1"/>
        </w:rPr>
        <w:t xml:space="preserve"> and identify a reasoning behind their own success or failure</w:t>
      </w:r>
      <w:r w:rsidR="002D52F5" w:rsidRPr="00A5397A">
        <w:rPr>
          <w:rFonts w:ascii="Times New Roman" w:hAnsi="Times New Roman" w:cs="Times New Roman"/>
          <w:color w:val="000000" w:themeColor="text1"/>
        </w:rPr>
        <w:t xml:space="preserve"> </w:t>
      </w:r>
      <w:r w:rsidR="00181A1A">
        <w:rPr>
          <w:rFonts w:ascii="Times New Roman" w:hAnsi="Times New Roman" w:cs="Times New Roman"/>
          <w:color w:val="000000" w:themeColor="text1"/>
        </w:rPr>
        <w:t>(Harris and Brown, 2018</w:t>
      </w:r>
      <w:r w:rsidR="00286C0A" w:rsidRPr="00A5397A">
        <w:rPr>
          <w:rFonts w:ascii="Times New Roman" w:hAnsi="Times New Roman" w:cs="Times New Roman"/>
          <w:color w:val="000000" w:themeColor="text1"/>
        </w:rPr>
        <w:t>), therefore allowing</w:t>
      </w:r>
      <w:r w:rsidR="00A718EC" w:rsidRPr="00A5397A">
        <w:rPr>
          <w:rFonts w:ascii="Times New Roman" w:hAnsi="Times New Roman" w:cs="Times New Roman"/>
          <w:color w:val="000000" w:themeColor="text1"/>
        </w:rPr>
        <w:t xml:space="preserve"> </w:t>
      </w:r>
      <w:r w:rsidR="00C21D3B" w:rsidRPr="00A5397A">
        <w:rPr>
          <w:rFonts w:ascii="Times New Roman" w:hAnsi="Times New Roman" w:cs="Times New Roman"/>
          <w:color w:val="000000" w:themeColor="text1"/>
        </w:rPr>
        <w:t xml:space="preserve">pupils to </w:t>
      </w:r>
      <w:r w:rsidR="00A718EC" w:rsidRPr="00A5397A">
        <w:rPr>
          <w:rFonts w:ascii="Times New Roman" w:hAnsi="Times New Roman" w:cs="Times New Roman"/>
          <w:color w:val="000000" w:themeColor="text1"/>
        </w:rPr>
        <w:t>“</w:t>
      </w:r>
      <w:r w:rsidR="00C21D3B" w:rsidRPr="00A5397A">
        <w:rPr>
          <w:rFonts w:ascii="Times New Roman" w:hAnsi="Times New Roman" w:cs="Times New Roman"/>
          <w:color w:val="000000" w:themeColor="text1"/>
        </w:rPr>
        <w:t xml:space="preserve">close any gaps between their current knowledge and the desired goal” (Tanner </w:t>
      </w:r>
      <w:r w:rsidR="003C6C4A">
        <w:rPr>
          <w:rFonts w:ascii="Times New Roman" w:hAnsi="Times New Roman" w:cs="Times New Roman"/>
          <w:color w:val="000000" w:themeColor="text1"/>
        </w:rPr>
        <w:t>and</w:t>
      </w:r>
      <w:r w:rsidR="00C21D3B" w:rsidRPr="00A5397A">
        <w:rPr>
          <w:rFonts w:ascii="Times New Roman" w:hAnsi="Times New Roman" w:cs="Times New Roman"/>
          <w:color w:val="000000" w:themeColor="text1"/>
        </w:rPr>
        <w:t xml:space="preserve"> Jones, 2003, </w:t>
      </w:r>
      <w:r w:rsidR="003B4454" w:rsidRPr="00A5397A">
        <w:rPr>
          <w:rFonts w:ascii="Times New Roman" w:hAnsi="Times New Roman" w:cs="Times New Roman"/>
          <w:color w:val="000000" w:themeColor="text1"/>
        </w:rPr>
        <w:t>p.</w:t>
      </w:r>
      <w:r w:rsidR="007A0DF3">
        <w:rPr>
          <w:rFonts w:ascii="Times New Roman" w:hAnsi="Times New Roman" w:cs="Times New Roman"/>
          <w:color w:val="000000" w:themeColor="text1"/>
        </w:rPr>
        <w:t xml:space="preserve"> </w:t>
      </w:r>
      <w:r w:rsidR="00C21D3B" w:rsidRPr="00A5397A">
        <w:rPr>
          <w:rFonts w:ascii="Times New Roman" w:hAnsi="Times New Roman" w:cs="Times New Roman"/>
          <w:color w:val="000000" w:themeColor="text1"/>
        </w:rPr>
        <w:t xml:space="preserve">73). </w:t>
      </w:r>
      <w:r w:rsidR="002D52F5" w:rsidRPr="00A5397A">
        <w:rPr>
          <w:rFonts w:ascii="Times New Roman" w:hAnsi="Times New Roman" w:cs="Times New Roman"/>
          <w:color w:val="000000" w:themeColor="text1"/>
        </w:rPr>
        <w:t xml:space="preserve">For a student to have a sense of responsibility </w:t>
      </w:r>
      <w:r w:rsidR="00C45223" w:rsidRPr="00A5397A">
        <w:rPr>
          <w:rFonts w:ascii="Times New Roman" w:hAnsi="Times New Roman" w:cs="Times New Roman"/>
          <w:color w:val="000000" w:themeColor="text1"/>
        </w:rPr>
        <w:t>is a key aspect in them owning and un</w:t>
      </w:r>
      <w:r w:rsidR="00804CAA" w:rsidRPr="00A5397A">
        <w:rPr>
          <w:rFonts w:ascii="Times New Roman" w:hAnsi="Times New Roman" w:cs="Times New Roman"/>
          <w:color w:val="000000" w:themeColor="text1"/>
        </w:rPr>
        <w:t xml:space="preserve">derstanding their own learning </w:t>
      </w:r>
      <w:r w:rsidR="003B4454" w:rsidRPr="00A5397A">
        <w:rPr>
          <w:rFonts w:ascii="Times New Roman" w:hAnsi="Times New Roman" w:cs="Times New Roman"/>
          <w:color w:val="000000" w:themeColor="text1"/>
        </w:rPr>
        <w:t xml:space="preserve">(Black </w:t>
      </w:r>
      <w:r w:rsidR="008006E6">
        <w:rPr>
          <w:rFonts w:ascii="Times New Roman" w:hAnsi="Times New Roman" w:cs="Times New Roman"/>
          <w:color w:val="000000" w:themeColor="text1"/>
        </w:rPr>
        <w:t>et al.</w:t>
      </w:r>
      <w:r w:rsidR="003B4454" w:rsidRPr="00A5397A">
        <w:rPr>
          <w:rFonts w:ascii="Times New Roman" w:hAnsi="Times New Roman" w:cs="Times New Roman"/>
          <w:color w:val="000000" w:themeColor="text1"/>
        </w:rPr>
        <w:t xml:space="preserve"> 2003</w:t>
      </w:r>
      <w:r w:rsidR="00357960" w:rsidRPr="00A5397A">
        <w:rPr>
          <w:rFonts w:ascii="Times New Roman" w:hAnsi="Times New Roman" w:cs="Times New Roman"/>
          <w:color w:val="000000" w:themeColor="text1"/>
        </w:rPr>
        <w:t>), and self-evaluation is of vital importance to this.</w:t>
      </w:r>
      <w:r w:rsidR="00C45223" w:rsidRPr="00A5397A">
        <w:rPr>
          <w:rFonts w:ascii="Times New Roman" w:hAnsi="Times New Roman" w:cs="Times New Roman"/>
          <w:color w:val="000000" w:themeColor="text1"/>
        </w:rPr>
        <w:t xml:space="preserve"> Self-evaluation relies upon metacognition – </w:t>
      </w:r>
      <w:r w:rsidR="00CA4B17" w:rsidRPr="00A5397A">
        <w:rPr>
          <w:rFonts w:ascii="Times New Roman" w:hAnsi="Times New Roman" w:cs="Times New Roman"/>
          <w:color w:val="000000" w:themeColor="text1"/>
        </w:rPr>
        <w:t>“</w:t>
      </w:r>
      <w:r w:rsidR="00C45223" w:rsidRPr="00A5397A">
        <w:rPr>
          <w:rFonts w:ascii="Times New Roman" w:hAnsi="Times New Roman" w:cs="Times New Roman"/>
          <w:color w:val="000000" w:themeColor="text1"/>
        </w:rPr>
        <w:t>the art of knowing what you know, and the ability to monitor and regulate your thinking</w:t>
      </w:r>
      <w:r w:rsidR="00CA4B17" w:rsidRPr="00A5397A">
        <w:rPr>
          <w:rFonts w:ascii="Times New Roman" w:hAnsi="Times New Roman" w:cs="Times New Roman"/>
          <w:color w:val="000000" w:themeColor="text1"/>
        </w:rPr>
        <w:t>”</w:t>
      </w:r>
      <w:r w:rsidR="00C45223" w:rsidRPr="00A5397A">
        <w:rPr>
          <w:rFonts w:ascii="Times New Roman" w:hAnsi="Times New Roman" w:cs="Times New Roman"/>
          <w:color w:val="000000" w:themeColor="text1"/>
        </w:rPr>
        <w:t xml:space="preserve"> (Tanner </w:t>
      </w:r>
      <w:r w:rsidR="003C6C4A">
        <w:rPr>
          <w:rFonts w:ascii="Times New Roman" w:hAnsi="Times New Roman" w:cs="Times New Roman"/>
          <w:color w:val="000000" w:themeColor="text1"/>
        </w:rPr>
        <w:t>and</w:t>
      </w:r>
      <w:r w:rsidR="00C45223" w:rsidRPr="00A5397A">
        <w:rPr>
          <w:rFonts w:ascii="Times New Roman" w:hAnsi="Times New Roman" w:cs="Times New Roman"/>
          <w:color w:val="000000" w:themeColor="text1"/>
        </w:rPr>
        <w:t xml:space="preserve"> Jones, 2000, </w:t>
      </w:r>
      <w:r w:rsidR="00CA4B17" w:rsidRPr="00A5397A">
        <w:rPr>
          <w:rFonts w:ascii="Times New Roman" w:hAnsi="Times New Roman" w:cs="Times New Roman"/>
          <w:color w:val="000000" w:themeColor="text1"/>
        </w:rPr>
        <w:t>p.</w:t>
      </w:r>
      <w:r w:rsidR="007A0DF3">
        <w:rPr>
          <w:rFonts w:ascii="Times New Roman" w:hAnsi="Times New Roman" w:cs="Times New Roman"/>
          <w:color w:val="000000" w:themeColor="text1"/>
        </w:rPr>
        <w:t xml:space="preserve"> </w:t>
      </w:r>
      <w:r w:rsidR="00C45223" w:rsidRPr="00A5397A">
        <w:rPr>
          <w:rFonts w:ascii="Times New Roman" w:hAnsi="Times New Roman" w:cs="Times New Roman"/>
          <w:color w:val="000000" w:themeColor="text1"/>
        </w:rPr>
        <w:t>111). A variety of self-assessment methods can help to develop this s</w:t>
      </w:r>
      <w:r w:rsidR="00B34FBF" w:rsidRPr="00A5397A">
        <w:rPr>
          <w:rFonts w:ascii="Times New Roman" w:hAnsi="Times New Roman" w:cs="Times New Roman"/>
          <w:color w:val="000000" w:themeColor="text1"/>
        </w:rPr>
        <w:t xml:space="preserve">kill further, leading to pupils feeling motivated to learn and improve through their own actions </w:t>
      </w:r>
      <w:r w:rsidR="003B4454" w:rsidRPr="00A5397A">
        <w:rPr>
          <w:rFonts w:ascii="Times New Roman" w:hAnsi="Times New Roman" w:cs="Times New Roman"/>
          <w:color w:val="000000" w:themeColor="text1"/>
        </w:rPr>
        <w:t xml:space="preserve">(Tanner </w:t>
      </w:r>
      <w:r w:rsidR="003C6C4A">
        <w:rPr>
          <w:rFonts w:ascii="Times New Roman" w:hAnsi="Times New Roman" w:cs="Times New Roman"/>
          <w:color w:val="000000" w:themeColor="text1"/>
        </w:rPr>
        <w:t>and</w:t>
      </w:r>
      <w:r w:rsidR="003B4454" w:rsidRPr="00A5397A">
        <w:rPr>
          <w:rFonts w:ascii="Times New Roman" w:hAnsi="Times New Roman" w:cs="Times New Roman"/>
          <w:color w:val="000000" w:themeColor="text1"/>
        </w:rPr>
        <w:t xml:space="preserve"> Jones, 2003</w:t>
      </w:r>
      <w:r w:rsidR="00B34FBF" w:rsidRPr="00A5397A">
        <w:rPr>
          <w:rFonts w:ascii="Times New Roman" w:hAnsi="Times New Roman" w:cs="Times New Roman"/>
          <w:color w:val="000000" w:themeColor="text1"/>
        </w:rPr>
        <w:t>). If a person truly believes that they have enabled themselves to learn and evaluate themselves to the point of success, then this can only bring about positive feelings of self-belief and hence develop a strong growth mindset.</w:t>
      </w:r>
    </w:p>
    <w:p w14:paraId="778B7ABD" w14:textId="77777777" w:rsidR="00C21D3B" w:rsidRPr="00A5397A" w:rsidRDefault="00C21D3B" w:rsidP="009E5A6A">
      <w:pPr>
        <w:spacing w:line="360" w:lineRule="auto"/>
        <w:jc w:val="both"/>
        <w:rPr>
          <w:rFonts w:ascii="Times New Roman" w:eastAsia="Times New Roman" w:hAnsi="Times New Roman" w:cs="Times New Roman"/>
        </w:rPr>
      </w:pPr>
    </w:p>
    <w:p w14:paraId="3CF090EF" w14:textId="6BFD1076" w:rsidR="00C21D3B" w:rsidRDefault="00FC2195" w:rsidP="009E5A6A">
      <w:pPr>
        <w:spacing w:line="360" w:lineRule="auto"/>
        <w:jc w:val="both"/>
        <w:rPr>
          <w:rFonts w:ascii="Times New Roman" w:eastAsia="Times New Roman" w:hAnsi="Times New Roman" w:cs="Times New Roman"/>
          <w:color w:val="000000" w:themeColor="text1"/>
        </w:rPr>
      </w:pPr>
      <w:r w:rsidRPr="00A5397A">
        <w:rPr>
          <w:rFonts w:ascii="Times New Roman" w:eastAsia="Times New Roman" w:hAnsi="Times New Roman" w:cs="Times New Roman"/>
          <w:color w:val="000000" w:themeColor="text1"/>
        </w:rPr>
        <w:t xml:space="preserve">When pupils first learn of self-assessment they are unaware of how to go about this task in itself, and </w:t>
      </w:r>
      <w:r w:rsidR="003B4454" w:rsidRPr="00A5397A">
        <w:rPr>
          <w:rFonts w:ascii="Times New Roman" w:eastAsia="Times New Roman" w:hAnsi="Times New Roman" w:cs="Times New Roman"/>
          <w:color w:val="000000" w:themeColor="text1"/>
        </w:rPr>
        <w:t xml:space="preserve">find it difficult to process the task (Tanner </w:t>
      </w:r>
      <w:r w:rsidR="003C6C4A">
        <w:rPr>
          <w:rFonts w:ascii="Times New Roman" w:eastAsia="Times New Roman" w:hAnsi="Times New Roman" w:cs="Times New Roman"/>
          <w:color w:val="000000" w:themeColor="text1"/>
        </w:rPr>
        <w:t>and</w:t>
      </w:r>
      <w:r w:rsidR="003B4454" w:rsidRPr="00A5397A">
        <w:rPr>
          <w:rFonts w:ascii="Times New Roman" w:eastAsia="Times New Roman" w:hAnsi="Times New Roman" w:cs="Times New Roman"/>
          <w:color w:val="000000" w:themeColor="text1"/>
        </w:rPr>
        <w:t xml:space="preserve"> Jones, 2003</w:t>
      </w:r>
      <w:r w:rsidRPr="00A5397A">
        <w:rPr>
          <w:rFonts w:ascii="Times New Roman" w:eastAsia="Times New Roman" w:hAnsi="Times New Roman" w:cs="Times New Roman"/>
          <w:color w:val="000000" w:themeColor="text1"/>
        </w:rPr>
        <w:t xml:space="preserve">). This issue has been noted in numerous studies, with Black et al. </w:t>
      </w:r>
      <w:r w:rsidR="007E0339" w:rsidRPr="00A5397A">
        <w:rPr>
          <w:rFonts w:ascii="Times New Roman" w:eastAsia="Times New Roman" w:hAnsi="Times New Roman" w:cs="Times New Roman"/>
          <w:color w:val="000000" w:themeColor="text1"/>
        </w:rPr>
        <w:t>recognising</w:t>
      </w:r>
      <w:r w:rsidRPr="00A5397A">
        <w:rPr>
          <w:rFonts w:ascii="Times New Roman" w:eastAsia="Times New Roman" w:hAnsi="Times New Roman" w:cs="Times New Roman"/>
          <w:color w:val="000000" w:themeColor="text1"/>
        </w:rPr>
        <w:t xml:space="preserve"> the </w:t>
      </w:r>
      <w:r w:rsidR="00F0209A" w:rsidRPr="00A5397A">
        <w:rPr>
          <w:rFonts w:ascii="Times New Roman" w:eastAsia="Times New Roman" w:hAnsi="Times New Roman" w:cs="Times New Roman"/>
          <w:color w:val="000000" w:themeColor="text1"/>
        </w:rPr>
        <w:t>idea</w:t>
      </w:r>
      <w:r w:rsidRPr="00A5397A">
        <w:rPr>
          <w:rFonts w:ascii="Times New Roman" w:eastAsia="Times New Roman" w:hAnsi="Times New Roman" w:cs="Times New Roman"/>
          <w:color w:val="000000" w:themeColor="text1"/>
        </w:rPr>
        <w:t xml:space="preserve"> that “pupils lacked necessary skills to judge specific problems”, leading many to turn to the teacher for support (Black </w:t>
      </w:r>
      <w:r w:rsidR="008006E6">
        <w:rPr>
          <w:rFonts w:ascii="Times New Roman" w:eastAsia="Times New Roman" w:hAnsi="Times New Roman" w:cs="Times New Roman"/>
          <w:color w:val="000000" w:themeColor="text1"/>
        </w:rPr>
        <w:t>et al.</w:t>
      </w:r>
      <w:r w:rsidRPr="00A5397A">
        <w:rPr>
          <w:rFonts w:ascii="Times New Roman" w:eastAsia="Times New Roman" w:hAnsi="Times New Roman" w:cs="Times New Roman"/>
          <w:color w:val="000000" w:themeColor="text1"/>
        </w:rPr>
        <w:t xml:space="preserve"> 2003, </w:t>
      </w:r>
      <w:r w:rsidR="007A0DF3">
        <w:rPr>
          <w:rFonts w:ascii="Times New Roman" w:eastAsia="Times New Roman" w:hAnsi="Times New Roman" w:cs="Times New Roman"/>
          <w:color w:val="000000" w:themeColor="text1"/>
        </w:rPr>
        <w:t xml:space="preserve">p. </w:t>
      </w:r>
      <w:r w:rsidRPr="00A5397A">
        <w:rPr>
          <w:rFonts w:ascii="Times New Roman" w:eastAsia="Times New Roman" w:hAnsi="Times New Roman" w:cs="Times New Roman"/>
          <w:color w:val="000000" w:themeColor="text1"/>
        </w:rPr>
        <w:t>50). To combat the i</w:t>
      </w:r>
      <w:r w:rsidR="00355FC7" w:rsidRPr="00A5397A">
        <w:rPr>
          <w:rFonts w:ascii="Times New Roman" w:eastAsia="Times New Roman" w:hAnsi="Times New Roman" w:cs="Times New Roman"/>
          <w:color w:val="000000" w:themeColor="text1"/>
        </w:rPr>
        <w:t>ssue of self-assessment noted</w:t>
      </w:r>
      <w:r w:rsidRPr="00A5397A">
        <w:rPr>
          <w:rFonts w:ascii="Times New Roman" w:eastAsia="Times New Roman" w:hAnsi="Times New Roman" w:cs="Times New Roman"/>
          <w:color w:val="000000" w:themeColor="text1"/>
        </w:rPr>
        <w:t xml:space="preserve"> previously, Tanner </w:t>
      </w:r>
      <w:r w:rsidR="008E159C">
        <w:rPr>
          <w:rFonts w:ascii="Times New Roman" w:eastAsia="Times New Roman" w:hAnsi="Times New Roman" w:cs="Times New Roman"/>
          <w:color w:val="000000" w:themeColor="text1"/>
        </w:rPr>
        <w:t>and Jones’ theory is for students to</w:t>
      </w:r>
      <w:r w:rsidRPr="00A5397A">
        <w:rPr>
          <w:rFonts w:ascii="Times New Roman" w:eastAsia="Times New Roman" w:hAnsi="Times New Roman" w:cs="Times New Roman"/>
          <w:color w:val="000000" w:themeColor="text1"/>
        </w:rPr>
        <w:t xml:space="preserve"> undergo training in order to self-</w:t>
      </w:r>
      <w:r w:rsidR="003B4454" w:rsidRPr="00A5397A">
        <w:rPr>
          <w:rFonts w:ascii="Times New Roman" w:eastAsia="Times New Roman" w:hAnsi="Times New Roman" w:cs="Times New Roman"/>
          <w:color w:val="000000" w:themeColor="text1"/>
        </w:rPr>
        <w:t xml:space="preserve">assess (Tanner </w:t>
      </w:r>
      <w:r w:rsidR="003C6C4A">
        <w:rPr>
          <w:rFonts w:ascii="Times New Roman" w:eastAsia="Times New Roman" w:hAnsi="Times New Roman" w:cs="Times New Roman"/>
          <w:color w:val="000000" w:themeColor="text1"/>
        </w:rPr>
        <w:t>and</w:t>
      </w:r>
      <w:r w:rsidR="003B4454" w:rsidRPr="00A5397A">
        <w:rPr>
          <w:rFonts w:ascii="Times New Roman" w:eastAsia="Times New Roman" w:hAnsi="Times New Roman" w:cs="Times New Roman"/>
          <w:color w:val="000000" w:themeColor="text1"/>
        </w:rPr>
        <w:t xml:space="preserve"> Jones, 2003</w:t>
      </w:r>
      <w:r w:rsidRPr="00A5397A">
        <w:rPr>
          <w:rFonts w:ascii="Times New Roman" w:eastAsia="Times New Roman" w:hAnsi="Times New Roman" w:cs="Times New Roman"/>
          <w:color w:val="000000" w:themeColor="text1"/>
        </w:rPr>
        <w:t xml:space="preserve">). This would encourage pupils to “be aware of the criteria for evaluating learning and have a clear overview of the aims of their work”, </w:t>
      </w:r>
      <w:r w:rsidR="00E02F22" w:rsidRPr="00A5397A">
        <w:rPr>
          <w:rFonts w:ascii="Times New Roman" w:eastAsia="Times New Roman" w:hAnsi="Times New Roman" w:cs="Times New Roman"/>
          <w:color w:val="000000" w:themeColor="text1"/>
        </w:rPr>
        <w:t xml:space="preserve">hopefully leading them to self-assess to </w:t>
      </w:r>
      <w:r w:rsidR="008E159C">
        <w:rPr>
          <w:rFonts w:ascii="Times New Roman" w:eastAsia="Times New Roman" w:hAnsi="Times New Roman" w:cs="Times New Roman"/>
          <w:color w:val="000000" w:themeColor="text1"/>
        </w:rPr>
        <w:t>a high standard</w:t>
      </w:r>
      <w:r w:rsidR="00E02F22" w:rsidRPr="00A5397A">
        <w:rPr>
          <w:rFonts w:ascii="Times New Roman" w:eastAsia="Times New Roman" w:hAnsi="Times New Roman" w:cs="Times New Roman"/>
          <w:color w:val="000000" w:themeColor="text1"/>
        </w:rPr>
        <w:t xml:space="preserve"> (Gardner, 2006, </w:t>
      </w:r>
      <w:r w:rsidR="007A0DF3">
        <w:rPr>
          <w:rFonts w:ascii="Times New Roman" w:eastAsia="Times New Roman" w:hAnsi="Times New Roman" w:cs="Times New Roman"/>
          <w:color w:val="000000" w:themeColor="text1"/>
        </w:rPr>
        <w:t xml:space="preserve">p. </w:t>
      </w:r>
      <w:r w:rsidR="00E02F22" w:rsidRPr="00A5397A">
        <w:rPr>
          <w:rFonts w:ascii="Times New Roman" w:eastAsia="Times New Roman" w:hAnsi="Times New Roman" w:cs="Times New Roman"/>
          <w:color w:val="000000" w:themeColor="text1"/>
        </w:rPr>
        <w:t xml:space="preserve">15). Set criteria and guidelines that are thought of beforehand by the class teacher are vital, and they must be discussed in detail when </w:t>
      </w:r>
      <w:r w:rsidR="002A3F53">
        <w:rPr>
          <w:rFonts w:ascii="Times New Roman" w:eastAsia="Times New Roman" w:hAnsi="Times New Roman" w:cs="Times New Roman"/>
          <w:color w:val="000000" w:themeColor="text1"/>
        </w:rPr>
        <w:t xml:space="preserve">introducing to the pupils. </w:t>
      </w:r>
      <w:r w:rsidR="00E02F22" w:rsidRPr="00A5397A">
        <w:rPr>
          <w:rFonts w:ascii="Times New Roman" w:eastAsia="Times New Roman" w:hAnsi="Times New Roman" w:cs="Times New Roman"/>
          <w:color w:val="000000" w:themeColor="text1"/>
        </w:rPr>
        <w:t xml:space="preserve">Clarke (2005) and Dillon and Maguire (2011) have made note of the fact that specific time should be designated to allow pupils to refer back to the success criteria and lesson aims, ensuring that they are working towards these at all times. </w:t>
      </w:r>
      <w:r w:rsidR="00E02F22" w:rsidRPr="00A5397A">
        <w:rPr>
          <w:rFonts w:ascii="Times New Roman" w:eastAsia="Times New Roman" w:hAnsi="Times New Roman" w:cs="Times New Roman"/>
          <w:color w:val="000000" w:themeColor="text1"/>
        </w:rPr>
        <w:lastRenderedPageBreak/>
        <w:t>The importance of assessment must be stressed, alo</w:t>
      </w:r>
      <w:r w:rsidR="002A3F53">
        <w:rPr>
          <w:rFonts w:ascii="Times New Roman" w:eastAsia="Times New Roman" w:hAnsi="Times New Roman" w:cs="Times New Roman"/>
          <w:color w:val="000000" w:themeColor="text1"/>
        </w:rPr>
        <w:t>ng with the impact it often has. T</w:t>
      </w:r>
      <w:r w:rsidR="00E02F22" w:rsidRPr="00A5397A">
        <w:rPr>
          <w:rFonts w:ascii="Times New Roman" w:eastAsia="Times New Roman" w:hAnsi="Times New Roman" w:cs="Times New Roman"/>
          <w:color w:val="000000" w:themeColor="text1"/>
        </w:rPr>
        <w:t>his, along with ensuring that specific time is given to accommodate it, helps make the process as effective as possible.</w:t>
      </w:r>
      <w:r w:rsidR="001415F5" w:rsidRPr="00A5397A">
        <w:rPr>
          <w:rFonts w:ascii="Times New Roman" w:eastAsia="Times New Roman" w:hAnsi="Times New Roman" w:cs="Times New Roman"/>
          <w:color w:val="000000" w:themeColor="text1"/>
        </w:rPr>
        <w:t xml:space="preserve"> Black and </w:t>
      </w:r>
      <w:proofErr w:type="spellStart"/>
      <w:r w:rsidR="001415F5" w:rsidRPr="00A5397A">
        <w:rPr>
          <w:rFonts w:ascii="Times New Roman" w:eastAsia="Times New Roman" w:hAnsi="Times New Roman" w:cs="Times New Roman"/>
          <w:color w:val="000000" w:themeColor="text1"/>
        </w:rPr>
        <w:t>Wiliam</w:t>
      </w:r>
      <w:proofErr w:type="spellEnd"/>
      <w:r w:rsidR="001415F5" w:rsidRPr="00A5397A">
        <w:rPr>
          <w:rFonts w:ascii="Times New Roman" w:eastAsia="Times New Roman" w:hAnsi="Times New Roman" w:cs="Times New Roman"/>
          <w:color w:val="000000" w:themeColor="text1"/>
        </w:rPr>
        <w:t xml:space="preserve"> break down self-assessment to three key aspects</w:t>
      </w:r>
      <w:r w:rsidR="00177CF0">
        <w:rPr>
          <w:rFonts w:ascii="Times New Roman" w:eastAsia="Times New Roman" w:hAnsi="Times New Roman" w:cs="Times New Roman"/>
          <w:color w:val="000000" w:themeColor="text1"/>
        </w:rPr>
        <w:t xml:space="preserve"> that all pupils must master: total appreciation of the required outcome, current stage of learning</w:t>
      </w:r>
      <w:r w:rsidR="001415F5" w:rsidRPr="00A5397A">
        <w:rPr>
          <w:rFonts w:ascii="Times New Roman" w:eastAsia="Times New Roman" w:hAnsi="Times New Roman" w:cs="Times New Roman"/>
          <w:color w:val="000000" w:themeColor="text1"/>
        </w:rPr>
        <w:t xml:space="preserve">, and </w:t>
      </w:r>
      <w:r w:rsidR="00177CF0">
        <w:rPr>
          <w:rFonts w:ascii="Times New Roman" w:eastAsia="Times New Roman" w:hAnsi="Times New Roman" w:cs="Times New Roman"/>
          <w:color w:val="000000" w:themeColor="text1"/>
        </w:rPr>
        <w:t>how to move from where they are now to where they need to be</w:t>
      </w:r>
      <w:r w:rsidR="001415F5" w:rsidRPr="00A5397A">
        <w:rPr>
          <w:rFonts w:ascii="Times New Roman" w:eastAsia="Times New Roman" w:hAnsi="Times New Roman" w:cs="Times New Roman"/>
          <w:color w:val="000000" w:themeColor="text1"/>
        </w:rPr>
        <w:t xml:space="preserve"> (</w:t>
      </w:r>
      <w:r w:rsidR="00365E68" w:rsidRPr="00A5397A">
        <w:rPr>
          <w:rFonts w:ascii="Times New Roman" w:eastAsia="Times New Roman" w:hAnsi="Times New Roman" w:cs="Times New Roman"/>
          <w:color w:val="000000" w:themeColor="text1"/>
        </w:rPr>
        <w:t xml:space="preserve">Black </w:t>
      </w:r>
      <w:r w:rsidR="003C6C4A">
        <w:rPr>
          <w:rFonts w:ascii="Times New Roman" w:eastAsia="Times New Roman" w:hAnsi="Times New Roman" w:cs="Times New Roman"/>
          <w:color w:val="000000" w:themeColor="text1"/>
        </w:rPr>
        <w:t>and</w:t>
      </w:r>
      <w:r w:rsidR="00365E68" w:rsidRPr="00A5397A">
        <w:rPr>
          <w:rFonts w:ascii="Times New Roman" w:eastAsia="Times New Roman" w:hAnsi="Times New Roman" w:cs="Times New Roman"/>
          <w:color w:val="000000" w:themeColor="text1"/>
        </w:rPr>
        <w:t xml:space="preserve"> </w:t>
      </w:r>
      <w:proofErr w:type="spellStart"/>
      <w:r w:rsidR="00365E68" w:rsidRPr="00A5397A">
        <w:rPr>
          <w:rFonts w:ascii="Times New Roman" w:eastAsia="Times New Roman" w:hAnsi="Times New Roman" w:cs="Times New Roman"/>
          <w:color w:val="000000" w:themeColor="text1"/>
        </w:rPr>
        <w:t>Wiliam</w:t>
      </w:r>
      <w:proofErr w:type="spellEnd"/>
      <w:r w:rsidR="00365E68" w:rsidRPr="00A5397A">
        <w:rPr>
          <w:rFonts w:ascii="Times New Roman" w:eastAsia="Times New Roman" w:hAnsi="Times New Roman" w:cs="Times New Roman"/>
          <w:color w:val="000000" w:themeColor="text1"/>
        </w:rPr>
        <w:t>, 2003</w:t>
      </w:r>
      <w:r w:rsidR="00604C67">
        <w:rPr>
          <w:rFonts w:ascii="Times New Roman" w:eastAsia="Times New Roman" w:hAnsi="Times New Roman" w:cs="Times New Roman"/>
          <w:color w:val="000000" w:themeColor="text1"/>
        </w:rPr>
        <w:t xml:space="preserve">). </w:t>
      </w:r>
      <w:r w:rsidR="001415F5" w:rsidRPr="00A5397A">
        <w:rPr>
          <w:rFonts w:ascii="Times New Roman" w:eastAsia="Times New Roman" w:hAnsi="Times New Roman" w:cs="Times New Roman"/>
          <w:color w:val="000000" w:themeColor="text1"/>
        </w:rPr>
        <w:t>Gardner makes the point that</w:t>
      </w:r>
      <w:r w:rsidR="002A3F53">
        <w:rPr>
          <w:rFonts w:ascii="Times New Roman" w:eastAsia="Times New Roman" w:hAnsi="Times New Roman" w:cs="Times New Roman"/>
          <w:color w:val="000000" w:themeColor="text1"/>
        </w:rPr>
        <w:t>,</w:t>
      </w:r>
      <w:r w:rsidR="00604C67">
        <w:rPr>
          <w:rFonts w:ascii="Times New Roman" w:eastAsia="Times New Roman" w:hAnsi="Times New Roman" w:cs="Times New Roman"/>
          <w:color w:val="000000" w:themeColor="text1"/>
        </w:rPr>
        <w:t xml:space="preserve"> when practiced correctly,</w:t>
      </w:r>
      <w:r w:rsidR="001415F5" w:rsidRPr="00A5397A">
        <w:rPr>
          <w:rFonts w:ascii="Times New Roman" w:eastAsia="Times New Roman" w:hAnsi="Times New Roman" w:cs="Times New Roman"/>
          <w:color w:val="000000" w:themeColor="text1"/>
        </w:rPr>
        <w:t xml:space="preserve"> pupils </w:t>
      </w:r>
      <w:r w:rsidR="0088108E" w:rsidRPr="00A5397A">
        <w:rPr>
          <w:rFonts w:ascii="Times New Roman" w:eastAsia="Times New Roman" w:hAnsi="Times New Roman" w:cs="Times New Roman"/>
          <w:color w:val="000000" w:themeColor="text1"/>
        </w:rPr>
        <w:t>are able to develop an awareness and understanding of their own though</w:t>
      </w:r>
      <w:r w:rsidR="00604C67">
        <w:rPr>
          <w:rFonts w:ascii="Times New Roman" w:eastAsia="Times New Roman" w:hAnsi="Times New Roman" w:cs="Times New Roman"/>
          <w:color w:val="000000" w:themeColor="text1"/>
        </w:rPr>
        <w:t>t</w:t>
      </w:r>
      <w:r w:rsidR="0088108E" w:rsidRPr="00A5397A">
        <w:rPr>
          <w:rFonts w:ascii="Times New Roman" w:eastAsia="Times New Roman" w:hAnsi="Times New Roman" w:cs="Times New Roman"/>
          <w:color w:val="000000" w:themeColor="text1"/>
        </w:rPr>
        <w:t xml:space="preserve"> processes</w:t>
      </w:r>
      <w:r w:rsidR="00365E68" w:rsidRPr="00A5397A">
        <w:rPr>
          <w:rFonts w:ascii="Times New Roman" w:eastAsia="Times New Roman" w:hAnsi="Times New Roman" w:cs="Times New Roman"/>
          <w:color w:val="000000" w:themeColor="text1"/>
        </w:rPr>
        <w:t xml:space="preserve"> (Gardner, 2006</w:t>
      </w:r>
      <w:r w:rsidR="002A3F53">
        <w:rPr>
          <w:rFonts w:ascii="Times New Roman" w:eastAsia="Times New Roman" w:hAnsi="Times New Roman" w:cs="Times New Roman"/>
          <w:color w:val="000000" w:themeColor="text1"/>
        </w:rPr>
        <w:t>). T</w:t>
      </w:r>
      <w:r w:rsidR="001415F5" w:rsidRPr="00A5397A">
        <w:rPr>
          <w:rFonts w:ascii="Times New Roman" w:eastAsia="Times New Roman" w:hAnsi="Times New Roman" w:cs="Times New Roman"/>
          <w:color w:val="000000" w:themeColor="text1"/>
        </w:rPr>
        <w:t>his can provide the scaffolding to build themselves into efficient learners in other</w:t>
      </w:r>
      <w:r w:rsidR="00365E68" w:rsidRPr="00A5397A">
        <w:rPr>
          <w:rFonts w:ascii="Times New Roman" w:eastAsia="Times New Roman" w:hAnsi="Times New Roman" w:cs="Times New Roman"/>
          <w:color w:val="000000" w:themeColor="text1"/>
        </w:rPr>
        <w:t xml:space="preserve"> areas (Tanner </w:t>
      </w:r>
      <w:r w:rsidR="003C6C4A">
        <w:rPr>
          <w:rFonts w:ascii="Times New Roman" w:eastAsia="Times New Roman" w:hAnsi="Times New Roman" w:cs="Times New Roman"/>
          <w:color w:val="000000" w:themeColor="text1"/>
        </w:rPr>
        <w:t>and</w:t>
      </w:r>
      <w:r w:rsidR="00365E68" w:rsidRPr="00A5397A">
        <w:rPr>
          <w:rFonts w:ascii="Times New Roman" w:eastAsia="Times New Roman" w:hAnsi="Times New Roman" w:cs="Times New Roman"/>
          <w:color w:val="000000" w:themeColor="text1"/>
        </w:rPr>
        <w:t xml:space="preserve"> Jones, 2003</w:t>
      </w:r>
      <w:r w:rsidR="001415F5" w:rsidRPr="00A5397A">
        <w:rPr>
          <w:rFonts w:ascii="Times New Roman" w:eastAsia="Times New Roman" w:hAnsi="Times New Roman" w:cs="Times New Roman"/>
          <w:color w:val="000000" w:themeColor="text1"/>
        </w:rPr>
        <w:t>).</w:t>
      </w:r>
    </w:p>
    <w:p w14:paraId="328BC645" w14:textId="37420B80" w:rsidR="009E5A6A" w:rsidRDefault="009E5A6A" w:rsidP="009E5A6A">
      <w:pPr>
        <w:spacing w:line="360" w:lineRule="auto"/>
        <w:jc w:val="both"/>
        <w:rPr>
          <w:rFonts w:ascii="Times New Roman" w:eastAsia="Times New Roman" w:hAnsi="Times New Roman" w:cs="Times New Roman"/>
          <w:color w:val="000000" w:themeColor="text1"/>
        </w:rPr>
      </w:pPr>
    </w:p>
    <w:p w14:paraId="7BBFFD72" w14:textId="77777777" w:rsidR="009E5A6A" w:rsidRPr="00A5397A" w:rsidRDefault="009E5A6A" w:rsidP="009E5A6A">
      <w:pPr>
        <w:spacing w:line="360" w:lineRule="auto"/>
        <w:jc w:val="both"/>
        <w:rPr>
          <w:rFonts w:ascii="Times New Roman" w:eastAsia="Times New Roman" w:hAnsi="Times New Roman" w:cs="Times New Roman"/>
          <w:color w:val="000000" w:themeColor="text1"/>
        </w:rPr>
      </w:pPr>
    </w:p>
    <w:p w14:paraId="4384A675" w14:textId="4D4D162C" w:rsidR="00F274CE" w:rsidRPr="00A5397A" w:rsidRDefault="005D59F2" w:rsidP="00A96FC0">
      <w:pPr>
        <w:pStyle w:val="Heading2"/>
      </w:pPr>
      <w:bookmarkStart w:id="11" w:name="_Toc416286187"/>
      <w:r>
        <w:t>2.6</w:t>
      </w:r>
      <w:r w:rsidR="009B40C8" w:rsidRPr="00A5397A">
        <w:t xml:space="preserve"> </w:t>
      </w:r>
      <w:r w:rsidR="00F274CE" w:rsidRPr="00A5397A">
        <w:t>Interventions</w:t>
      </w:r>
      <w:bookmarkEnd w:id="11"/>
    </w:p>
    <w:p w14:paraId="156C5A2D" w14:textId="2D4BB55B" w:rsidR="00F37563" w:rsidRPr="00A5397A" w:rsidRDefault="00754B49" w:rsidP="009E5A6A">
      <w:pPr>
        <w:spacing w:line="360" w:lineRule="auto"/>
        <w:jc w:val="both"/>
        <w:rPr>
          <w:rFonts w:ascii="Times New Roman" w:eastAsia="Times New Roman" w:hAnsi="Times New Roman" w:cs="Times New Roman"/>
        </w:rPr>
      </w:pPr>
      <w:r w:rsidRPr="00A5397A">
        <w:rPr>
          <w:rFonts w:ascii="Times New Roman" w:eastAsia="Times New Roman" w:hAnsi="Times New Roman" w:cs="Times New Roman"/>
        </w:rPr>
        <w:t>Thus fa</w:t>
      </w:r>
      <w:r w:rsidR="00FD377B" w:rsidRPr="00A5397A">
        <w:rPr>
          <w:rFonts w:ascii="Times New Roman" w:eastAsia="Times New Roman" w:hAnsi="Times New Roman" w:cs="Times New Roman"/>
        </w:rPr>
        <w:t>r</w:t>
      </w:r>
      <w:r w:rsidR="002A3F53">
        <w:rPr>
          <w:rFonts w:ascii="Times New Roman" w:eastAsia="Times New Roman" w:hAnsi="Times New Roman" w:cs="Times New Roman"/>
        </w:rPr>
        <w:t>,</w:t>
      </w:r>
      <w:r w:rsidR="00FD377B" w:rsidRPr="00A5397A">
        <w:rPr>
          <w:rFonts w:ascii="Times New Roman" w:eastAsia="Times New Roman" w:hAnsi="Times New Roman" w:cs="Times New Roman"/>
        </w:rPr>
        <w:t xml:space="preserve"> the literature has ex</w:t>
      </w:r>
      <w:r w:rsidR="002A3F53">
        <w:rPr>
          <w:rFonts w:ascii="Times New Roman" w:eastAsia="Times New Roman" w:hAnsi="Times New Roman" w:cs="Times New Roman"/>
        </w:rPr>
        <w:t>plored</w:t>
      </w:r>
      <w:r w:rsidR="0040732C" w:rsidRPr="00A5397A">
        <w:rPr>
          <w:rFonts w:ascii="Times New Roman" w:eastAsia="Times New Roman" w:hAnsi="Times New Roman" w:cs="Times New Roman"/>
        </w:rPr>
        <w:t xml:space="preserve"> </w:t>
      </w:r>
      <w:r w:rsidR="00606B22" w:rsidRPr="00A5397A">
        <w:rPr>
          <w:rFonts w:ascii="Times New Roman" w:eastAsia="Times New Roman" w:hAnsi="Times New Roman" w:cs="Times New Roman"/>
        </w:rPr>
        <w:t>attributes</w:t>
      </w:r>
      <w:r w:rsidR="0040732C" w:rsidRPr="00A5397A">
        <w:rPr>
          <w:rFonts w:ascii="Times New Roman" w:eastAsia="Times New Roman" w:hAnsi="Times New Roman" w:cs="Times New Roman"/>
        </w:rPr>
        <w:t xml:space="preserve"> that</w:t>
      </w:r>
      <w:r w:rsidR="00390721" w:rsidRPr="00A5397A">
        <w:rPr>
          <w:rFonts w:ascii="Times New Roman" w:eastAsia="Times New Roman" w:hAnsi="Times New Roman" w:cs="Times New Roman"/>
        </w:rPr>
        <w:t xml:space="preserve"> contribute to a growth mindset, but it is equally important to investigate the interv</w:t>
      </w:r>
      <w:r w:rsidR="002A3F53">
        <w:rPr>
          <w:rFonts w:ascii="Times New Roman" w:eastAsia="Times New Roman" w:hAnsi="Times New Roman" w:cs="Times New Roman"/>
        </w:rPr>
        <w:t>entions themselves that</w:t>
      </w:r>
      <w:r w:rsidR="00390721" w:rsidRPr="00A5397A">
        <w:rPr>
          <w:rFonts w:ascii="Times New Roman" w:eastAsia="Times New Roman" w:hAnsi="Times New Roman" w:cs="Times New Roman"/>
        </w:rPr>
        <w:t xml:space="preserve"> </w:t>
      </w:r>
      <w:r w:rsidR="004F4B8E" w:rsidRPr="00A5397A">
        <w:rPr>
          <w:rFonts w:ascii="Times New Roman" w:eastAsia="Times New Roman" w:hAnsi="Times New Roman" w:cs="Times New Roman"/>
        </w:rPr>
        <w:t>aim to change a person’s thinking</w:t>
      </w:r>
      <w:r w:rsidR="00390721" w:rsidRPr="00A5397A">
        <w:rPr>
          <w:rFonts w:ascii="Times New Roman" w:eastAsia="Times New Roman" w:hAnsi="Times New Roman" w:cs="Times New Roman"/>
        </w:rPr>
        <w:t>.</w:t>
      </w:r>
      <w:r w:rsidR="0040732C" w:rsidRPr="00A5397A">
        <w:rPr>
          <w:rFonts w:ascii="Times New Roman" w:eastAsia="Times New Roman" w:hAnsi="Times New Roman" w:cs="Times New Roman"/>
        </w:rPr>
        <w:t xml:space="preserve"> </w:t>
      </w:r>
      <w:r w:rsidR="00390721" w:rsidRPr="00A5397A">
        <w:rPr>
          <w:rFonts w:ascii="Times New Roman" w:eastAsia="Times New Roman" w:hAnsi="Times New Roman" w:cs="Times New Roman"/>
        </w:rPr>
        <w:t xml:space="preserve">The first method to be discussed is the use of language in the classroom, and how it can affect a pupil’s self-efficacy. </w:t>
      </w:r>
      <w:r w:rsidR="00606B22" w:rsidRPr="00A5397A">
        <w:rPr>
          <w:rFonts w:ascii="Times New Roman" w:eastAsia="Times New Roman" w:hAnsi="Times New Roman" w:cs="Times New Roman"/>
        </w:rPr>
        <w:t>One of the strategies to promote a growth m</w:t>
      </w:r>
      <w:r w:rsidR="00F67664" w:rsidRPr="00A5397A">
        <w:rPr>
          <w:rFonts w:ascii="Times New Roman" w:eastAsia="Times New Roman" w:hAnsi="Times New Roman" w:cs="Times New Roman"/>
        </w:rPr>
        <w:t xml:space="preserve">indset explored by </w:t>
      </w:r>
      <w:proofErr w:type="spellStart"/>
      <w:r w:rsidR="00F67664" w:rsidRPr="00A5397A">
        <w:rPr>
          <w:rFonts w:ascii="Times New Roman" w:eastAsia="Times New Roman" w:hAnsi="Times New Roman" w:cs="Times New Roman"/>
        </w:rPr>
        <w:t>Boaler</w:t>
      </w:r>
      <w:proofErr w:type="spellEnd"/>
      <w:r w:rsidR="00FD377B" w:rsidRPr="00A5397A">
        <w:rPr>
          <w:rFonts w:ascii="Times New Roman" w:eastAsia="Times New Roman" w:hAnsi="Times New Roman" w:cs="Times New Roman"/>
        </w:rPr>
        <w:t xml:space="preserve"> (2016)</w:t>
      </w:r>
      <w:r w:rsidR="00F67664" w:rsidRPr="00A5397A">
        <w:rPr>
          <w:rFonts w:ascii="Times New Roman" w:eastAsia="Times New Roman" w:hAnsi="Times New Roman" w:cs="Times New Roman"/>
        </w:rPr>
        <w:t xml:space="preserve"> is</w:t>
      </w:r>
      <w:r w:rsidR="002C4C2B" w:rsidRPr="00A5397A">
        <w:rPr>
          <w:rFonts w:ascii="Times New Roman" w:eastAsia="Times New Roman" w:hAnsi="Times New Roman" w:cs="Times New Roman"/>
        </w:rPr>
        <w:t xml:space="preserve"> to establish a positive classro</w:t>
      </w:r>
      <w:r w:rsidR="00F67664" w:rsidRPr="00A5397A">
        <w:rPr>
          <w:rFonts w:ascii="Times New Roman" w:eastAsia="Times New Roman" w:hAnsi="Times New Roman" w:cs="Times New Roman"/>
        </w:rPr>
        <w:t xml:space="preserve">om environment from the outset, especially within the first hours or </w:t>
      </w:r>
      <w:r w:rsidR="00606B22" w:rsidRPr="00A5397A">
        <w:rPr>
          <w:rFonts w:ascii="Times New Roman" w:eastAsia="Times New Roman" w:hAnsi="Times New Roman" w:cs="Times New Roman"/>
        </w:rPr>
        <w:t>days</w:t>
      </w:r>
      <w:r w:rsidR="002A3F53">
        <w:rPr>
          <w:rFonts w:ascii="Times New Roman" w:eastAsia="Times New Roman" w:hAnsi="Times New Roman" w:cs="Times New Roman"/>
        </w:rPr>
        <w:t xml:space="preserve"> of meeting a class,</w:t>
      </w:r>
      <w:r w:rsidR="00F67664" w:rsidRPr="00A5397A">
        <w:rPr>
          <w:rFonts w:ascii="Times New Roman" w:eastAsia="Times New Roman" w:hAnsi="Times New Roman" w:cs="Times New Roman"/>
        </w:rPr>
        <w:t xml:space="preserve"> as</w:t>
      </w:r>
      <w:r w:rsidR="00606B22" w:rsidRPr="00A5397A">
        <w:rPr>
          <w:rFonts w:ascii="Times New Roman" w:eastAsia="Times New Roman" w:hAnsi="Times New Roman" w:cs="Times New Roman"/>
        </w:rPr>
        <w:t xml:space="preserve"> she believes it is important to establish classroom norms. </w:t>
      </w:r>
      <w:r w:rsidR="00E41D0B" w:rsidRPr="00A5397A">
        <w:rPr>
          <w:rFonts w:ascii="Times New Roman" w:eastAsia="Times New Roman" w:hAnsi="Times New Roman" w:cs="Times New Roman"/>
        </w:rPr>
        <w:t>Key areas to be discussed</w:t>
      </w:r>
      <w:r w:rsidR="00606B22" w:rsidRPr="00A5397A">
        <w:rPr>
          <w:rFonts w:ascii="Times New Roman" w:eastAsia="Times New Roman" w:hAnsi="Times New Roman" w:cs="Times New Roman"/>
        </w:rPr>
        <w:t xml:space="preserve"> with the class </w:t>
      </w:r>
      <w:r w:rsidR="00E41D0B" w:rsidRPr="00A5397A">
        <w:rPr>
          <w:rFonts w:ascii="Times New Roman" w:eastAsia="Times New Roman" w:hAnsi="Times New Roman" w:cs="Times New Roman"/>
        </w:rPr>
        <w:t xml:space="preserve">include emphasising </w:t>
      </w:r>
      <w:r w:rsidR="00606B22" w:rsidRPr="00A5397A">
        <w:rPr>
          <w:rFonts w:ascii="Times New Roman" w:eastAsia="Times New Roman" w:hAnsi="Times New Roman" w:cs="Times New Roman"/>
        </w:rPr>
        <w:t>that mistakes are acceptable and loved, that failure and struggle a</w:t>
      </w:r>
      <w:r w:rsidR="00166358">
        <w:rPr>
          <w:rFonts w:ascii="Times New Roman" w:eastAsia="Times New Roman" w:hAnsi="Times New Roman" w:cs="Times New Roman"/>
        </w:rPr>
        <w:t>re the most important parts of m</w:t>
      </w:r>
      <w:r w:rsidR="00606B22" w:rsidRPr="00A5397A">
        <w:rPr>
          <w:rFonts w:ascii="Times New Roman" w:eastAsia="Times New Roman" w:hAnsi="Times New Roman" w:cs="Times New Roman"/>
        </w:rPr>
        <w:t xml:space="preserve">aths </w:t>
      </w:r>
      <w:r w:rsidR="00E41D0B" w:rsidRPr="00A5397A">
        <w:rPr>
          <w:rFonts w:ascii="Times New Roman" w:eastAsia="Times New Roman" w:hAnsi="Times New Roman" w:cs="Times New Roman"/>
        </w:rPr>
        <w:t>(</w:t>
      </w:r>
      <w:r w:rsidR="00606B22" w:rsidRPr="00A5397A">
        <w:rPr>
          <w:rFonts w:ascii="Times New Roman" w:eastAsia="Times New Roman" w:hAnsi="Times New Roman" w:cs="Times New Roman"/>
        </w:rPr>
        <w:t xml:space="preserve">and </w:t>
      </w:r>
      <w:r w:rsidR="00E41D0B" w:rsidRPr="00A5397A">
        <w:rPr>
          <w:rFonts w:ascii="Times New Roman" w:eastAsia="Times New Roman" w:hAnsi="Times New Roman" w:cs="Times New Roman"/>
        </w:rPr>
        <w:t xml:space="preserve">indeed, </w:t>
      </w:r>
      <w:r w:rsidR="00606B22" w:rsidRPr="00A5397A">
        <w:rPr>
          <w:rFonts w:ascii="Times New Roman" w:eastAsia="Times New Roman" w:hAnsi="Times New Roman" w:cs="Times New Roman"/>
        </w:rPr>
        <w:t>knowledge</w:t>
      </w:r>
      <w:r w:rsidR="00E41D0B" w:rsidRPr="00A5397A">
        <w:rPr>
          <w:rFonts w:ascii="Times New Roman" w:eastAsia="Times New Roman" w:hAnsi="Times New Roman" w:cs="Times New Roman"/>
        </w:rPr>
        <w:t xml:space="preserve"> in general)</w:t>
      </w:r>
      <w:r w:rsidR="00606B22" w:rsidRPr="00A5397A">
        <w:rPr>
          <w:rFonts w:ascii="Times New Roman" w:eastAsia="Times New Roman" w:hAnsi="Times New Roman" w:cs="Times New Roman"/>
        </w:rPr>
        <w:t xml:space="preserve"> and </w:t>
      </w:r>
      <w:r w:rsidR="00FD377B" w:rsidRPr="00A5397A">
        <w:rPr>
          <w:rFonts w:ascii="Times New Roman" w:eastAsia="Times New Roman" w:hAnsi="Times New Roman" w:cs="Times New Roman"/>
        </w:rPr>
        <w:t xml:space="preserve">the importance of </w:t>
      </w:r>
      <w:r w:rsidR="00E57DA1" w:rsidRPr="00A5397A">
        <w:rPr>
          <w:rFonts w:ascii="Times New Roman" w:eastAsia="Times New Roman" w:hAnsi="Times New Roman" w:cs="Times New Roman"/>
        </w:rPr>
        <w:t>questioning</w:t>
      </w:r>
      <w:r w:rsidR="00606B22" w:rsidRPr="00A5397A">
        <w:rPr>
          <w:rFonts w:ascii="Times New Roman" w:eastAsia="Times New Roman" w:hAnsi="Times New Roman" w:cs="Times New Roman"/>
        </w:rPr>
        <w:t xml:space="preserve"> </w:t>
      </w:r>
      <w:r w:rsidR="008A45F7" w:rsidRPr="00A5397A">
        <w:rPr>
          <w:rFonts w:ascii="Times New Roman" w:eastAsia="Times New Roman" w:hAnsi="Times New Roman" w:cs="Times New Roman"/>
        </w:rPr>
        <w:t>(</w:t>
      </w:r>
      <w:proofErr w:type="spellStart"/>
      <w:r w:rsidR="008A45F7" w:rsidRPr="00A5397A">
        <w:rPr>
          <w:rFonts w:ascii="Times New Roman" w:eastAsia="Times New Roman" w:hAnsi="Times New Roman" w:cs="Times New Roman"/>
        </w:rPr>
        <w:t>Boaler</w:t>
      </w:r>
      <w:proofErr w:type="spellEnd"/>
      <w:r w:rsidR="008A45F7" w:rsidRPr="00A5397A">
        <w:rPr>
          <w:rFonts w:ascii="Times New Roman" w:eastAsia="Times New Roman" w:hAnsi="Times New Roman" w:cs="Times New Roman"/>
        </w:rPr>
        <w:t>, 2016</w:t>
      </w:r>
      <w:r w:rsidR="002C4C2B" w:rsidRPr="00A5397A">
        <w:rPr>
          <w:rFonts w:ascii="Times New Roman" w:eastAsia="Times New Roman" w:hAnsi="Times New Roman" w:cs="Times New Roman"/>
        </w:rPr>
        <w:t xml:space="preserve">). </w:t>
      </w:r>
      <w:r w:rsidR="00A55D31">
        <w:rPr>
          <w:rFonts w:ascii="Times New Roman" w:eastAsia="Times New Roman" w:hAnsi="Times New Roman" w:cs="Times New Roman"/>
        </w:rPr>
        <w:t>Questioning plays a significant</w:t>
      </w:r>
      <w:r w:rsidR="004F4B8E" w:rsidRPr="00A5397A">
        <w:rPr>
          <w:rFonts w:ascii="Times New Roman" w:eastAsia="Times New Roman" w:hAnsi="Times New Roman" w:cs="Times New Roman"/>
        </w:rPr>
        <w:t xml:space="preserve"> role</w:t>
      </w:r>
      <w:r w:rsidR="00A81591" w:rsidRPr="00A5397A">
        <w:rPr>
          <w:rFonts w:ascii="Times New Roman" w:eastAsia="Times New Roman" w:hAnsi="Times New Roman" w:cs="Times New Roman"/>
        </w:rPr>
        <w:t xml:space="preserve"> in the way an individual interprets and </w:t>
      </w:r>
      <w:r w:rsidR="004F4B8E" w:rsidRPr="00A5397A">
        <w:rPr>
          <w:rFonts w:ascii="Times New Roman" w:eastAsia="Times New Roman" w:hAnsi="Times New Roman" w:cs="Times New Roman"/>
        </w:rPr>
        <w:t>feels about a situation; if low-</w:t>
      </w:r>
      <w:r w:rsidR="00A81591" w:rsidRPr="00A5397A">
        <w:rPr>
          <w:rFonts w:ascii="Times New Roman" w:eastAsia="Times New Roman" w:hAnsi="Times New Roman" w:cs="Times New Roman"/>
        </w:rPr>
        <w:t>level questions are asked</w:t>
      </w:r>
      <w:r w:rsidR="00A55D31">
        <w:rPr>
          <w:rFonts w:ascii="Times New Roman" w:eastAsia="Times New Roman" w:hAnsi="Times New Roman" w:cs="Times New Roman"/>
        </w:rPr>
        <w:t>,</w:t>
      </w:r>
      <w:r w:rsidR="00A81591" w:rsidRPr="00A5397A">
        <w:rPr>
          <w:rFonts w:ascii="Times New Roman" w:eastAsia="Times New Roman" w:hAnsi="Times New Roman" w:cs="Times New Roman"/>
        </w:rPr>
        <w:t xml:space="preserve"> then often</w:t>
      </w:r>
      <w:r w:rsidR="004F4B8E" w:rsidRPr="00A5397A">
        <w:rPr>
          <w:rFonts w:ascii="Times New Roman" w:eastAsia="Times New Roman" w:hAnsi="Times New Roman" w:cs="Times New Roman"/>
        </w:rPr>
        <w:t xml:space="preserve"> the response is a short, undetailed</w:t>
      </w:r>
      <w:r w:rsidR="00021458" w:rsidRPr="00A5397A">
        <w:rPr>
          <w:rFonts w:ascii="Times New Roman" w:eastAsia="Times New Roman" w:hAnsi="Times New Roman" w:cs="Times New Roman"/>
        </w:rPr>
        <w:t xml:space="preserve"> answer. This</w:t>
      </w:r>
      <w:r w:rsidR="00A81591" w:rsidRPr="00A5397A">
        <w:rPr>
          <w:rFonts w:ascii="Times New Roman" w:eastAsia="Times New Roman" w:hAnsi="Times New Roman" w:cs="Times New Roman"/>
        </w:rPr>
        <w:t xml:space="preserve"> form of </w:t>
      </w:r>
      <w:r w:rsidR="00021458" w:rsidRPr="00A5397A">
        <w:rPr>
          <w:rFonts w:ascii="Times New Roman" w:eastAsia="Times New Roman" w:hAnsi="Times New Roman" w:cs="Times New Roman"/>
        </w:rPr>
        <w:t>questioning often</w:t>
      </w:r>
      <w:r w:rsidR="00A81591" w:rsidRPr="00A5397A">
        <w:rPr>
          <w:rFonts w:ascii="Times New Roman" w:eastAsia="Times New Roman" w:hAnsi="Times New Roman" w:cs="Times New Roman"/>
        </w:rPr>
        <w:t xml:space="preserve"> </w:t>
      </w:r>
      <w:r w:rsidR="00021458" w:rsidRPr="00A5397A">
        <w:rPr>
          <w:rFonts w:ascii="Times New Roman" w:eastAsia="Times New Roman" w:hAnsi="Times New Roman" w:cs="Times New Roman"/>
        </w:rPr>
        <w:t>leads to alerting during the exposition rath</w:t>
      </w:r>
      <w:r w:rsidR="004F4B8E" w:rsidRPr="00A5397A">
        <w:rPr>
          <w:rFonts w:ascii="Times New Roman" w:eastAsia="Times New Roman" w:hAnsi="Times New Roman" w:cs="Times New Roman"/>
        </w:rPr>
        <w:t>er than deep, structured answers</w:t>
      </w:r>
      <w:r w:rsidR="00021458" w:rsidRPr="00A5397A">
        <w:rPr>
          <w:rFonts w:ascii="Times New Roman" w:eastAsia="Times New Roman" w:hAnsi="Times New Roman" w:cs="Times New Roman"/>
        </w:rPr>
        <w:t xml:space="preserve"> (Tanner </w:t>
      </w:r>
      <w:r w:rsidR="003C6C4A">
        <w:rPr>
          <w:rFonts w:ascii="Times New Roman" w:eastAsia="Times New Roman" w:hAnsi="Times New Roman" w:cs="Times New Roman"/>
        </w:rPr>
        <w:t>and</w:t>
      </w:r>
      <w:r w:rsidR="00021458" w:rsidRPr="00A5397A">
        <w:rPr>
          <w:rFonts w:ascii="Times New Roman" w:eastAsia="Times New Roman" w:hAnsi="Times New Roman" w:cs="Times New Roman"/>
        </w:rPr>
        <w:t xml:space="preserve"> Jones, 20</w:t>
      </w:r>
      <w:r w:rsidR="00FA3295">
        <w:rPr>
          <w:rFonts w:ascii="Times New Roman" w:eastAsia="Times New Roman" w:hAnsi="Times New Roman" w:cs="Times New Roman"/>
        </w:rPr>
        <w:t>00</w:t>
      </w:r>
      <w:r w:rsidR="00021458" w:rsidRPr="00A5397A">
        <w:rPr>
          <w:rFonts w:ascii="Times New Roman" w:eastAsia="Times New Roman" w:hAnsi="Times New Roman" w:cs="Times New Roman"/>
        </w:rPr>
        <w:t>). Short questions such as ‘what’ or ‘how many’ can lead individuals to recall facts in order to help them facilitate their own learning and understanding. This form of questioning facilitates the learning process with short</w:t>
      </w:r>
      <w:r w:rsidR="004F4B8E" w:rsidRPr="00A5397A">
        <w:rPr>
          <w:rFonts w:ascii="Times New Roman" w:eastAsia="Times New Roman" w:hAnsi="Times New Roman" w:cs="Times New Roman"/>
        </w:rPr>
        <w:t>,</w:t>
      </w:r>
      <w:r w:rsidR="00021458" w:rsidRPr="00A5397A">
        <w:rPr>
          <w:rFonts w:ascii="Times New Roman" w:eastAsia="Times New Roman" w:hAnsi="Times New Roman" w:cs="Times New Roman"/>
        </w:rPr>
        <w:t xml:space="preserve"> sharp answers that guide pupils onto the</w:t>
      </w:r>
      <w:r w:rsidR="001D6482">
        <w:rPr>
          <w:rFonts w:ascii="Times New Roman" w:eastAsia="Times New Roman" w:hAnsi="Times New Roman" w:cs="Times New Roman"/>
        </w:rPr>
        <w:t xml:space="preserve"> next phase of their learning;</w:t>
      </w:r>
      <w:r w:rsidR="004F4B8E" w:rsidRPr="00A5397A">
        <w:rPr>
          <w:rFonts w:ascii="Times New Roman" w:eastAsia="Times New Roman" w:hAnsi="Times New Roman" w:cs="Times New Roman"/>
        </w:rPr>
        <w:t xml:space="preserve"> h</w:t>
      </w:r>
      <w:r w:rsidR="00021458" w:rsidRPr="00A5397A">
        <w:rPr>
          <w:rFonts w:ascii="Times New Roman" w:eastAsia="Times New Roman" w:hAnsi="Times New Roman" w:cs="Times New Roman"/>
        </w:rPr>
        <w:t>owever</w:t>
      </w:r>
      <w:r w:rsidR="001D6482">
        <w:rPr>
          <w:rFonts w:ascii="Times New Roman" w:eastAsia="Times New Roman" w:hAnsi="Times New Roman" w:cs="Times New Roman"/>
        </w:rPr>
        <w:t>,</w:t>
      </w:r>
      <w:r w:rsidR="00021458" w:rsidRPr="00A5397A">
        <w:rPr>
          <w:rFonts w:ascii="Times New Roman" w:eastAsia="Times New Roman" w:hAnsi="Times New Roman" w:cs="Times New Roman"/>
        </w:rPr>
        <w:t xml:space="preserve"> it does limit the amount of in</w:t>
      </w:r>
      <w:r w:rsidR="004F4B8E" w:rsidRPr="00A5397A">
        <w:rPr>
          <w:rFonts w:ascii="Times New Roman" w:eastAsia="Times New Roman" w:hAnsi="Times New Roman" w:cs="Times New Roman"/>
        </w:rPr>
        <w:t>-depth self-thought processing</w:t>
      </w:r>
      <w:r w:rsidR="00021458" w:rsidRPr="00A5397A">
        <w:rPr>
          <w:rFonts w:ascii="Times New Roman" w:eastAsia="Times New Roman" w:hAnsi="Times New Roman" w:cs="Times New Roman"/>
        </w:rPr>
        <w:t xml:space="preserve"> in the classroom. Such questions that allow for more struct</w:t>
      </w:r>
      <w:r w:rsidR="004F4B8E" w:rsidRPr="00A5397A">
        <w:rPr>
          <w:rFonts w:ascii="Times New Roman" w:eastAsia="Times New Roman" w:hAnsi="Times New Roman" w:cs="Times New Roman"/>
        </w:rPr>
        <w:t>ured and longer responses are ‘Expl</w:t>
      </w:r>
      <w:r w:rsidR="00021458" w:rsidRPr="00A5397A">
        <w:rPr>
          <w:rFonts w:ascii="Times New Roman" w:eastAsia="Times New Roman" w:hAnsi="Times New Roman" w:cs="Times New Roman"/>
        </w:rPr>
        <w:t>a</w:t>
      </w:r>
      <w:r w:rsidR="004F4B8E" w:rsidRPr="00A5397A">
        <w:rPr>
          <w:rFonts w:ascii="Times New Roman" w:eastAsia="Times New Roman" w:hAnsi="Times New Roman" w:cs="Times New Roman"/>
        </w:rPr>
        <w:t>in’ or ‘Why’;</w:t>
      </w:r>
      <w:r w:rsidR="00021458" w:rsidRPr="00A5397A">
        <w:rPr>
          <w:rFonts w:ascii="Times New Roman" w:eastAsia="Times New Roman" w:hAnsi="Times New Roman" w:cs="Times New Roman"/>
        </w:rPr>
        <w:t xml:space="preserve"> these types of questions challenge </w:t>
      </w:r>
      <w:r w:rsidR="00332807" w:rsidRPr="00A5397A">
        <w:rPr>
          <w:rFonts w:ascii="Times New Roman" w:eastAsia="Times New Roman" w:hAnsi="Times New Roman" w:cs="Times New Roman"/>
        </w:rPr>
        <w:t>individuals</w:t>
      </w:r>
      <w:r w:rsidR="00021458" w:rsidRPr="00A5397A">
        <w:rPr>
          <w:rFonts w:ascii="Times New Roman" w:eastAsia="Times New Roman" w:hAnsi="Times New Roman" w:cs="Times New Roman"/>
        </w:rPr>
        <w:t xml:space="preserve"> to support their learning by the </w:t>
      </w:r>
      <w:r w:rsidR="004F4B8E" w:rsidRPr="00A5397A">
        <w:rPr>
          <w:rFonts w:ascii="Times New Roman" w:eastAsia="Times New Roman" w:hAnsi="Times New Roman" w:cs="Times New Roman"/>
        </w:rPr>
        <w:t xml:space="preserve">clarification </w:t>
      </w:r>
      <w:r w:rsidR="004F4B8E" w:rsidRPr="00A5397A">
        <w:rPr>
          <w:rFonts w:ascii="Times New Roman" w:eastAsia="Times New Roman" w:hAnsi="Times New Roman" w:cs="Times New Roman"/>
        </w:rPr>
        <w:lastRenderedPageBreak/>
        <w:t>of their output, and is a</w:t>
      </w:r>
      <w:r w:rsidR="00B25321" w:rsidRPr="00A5397A">
        <w:rPr>
          <w:rFonts w:ascii="Times New Roman" w:eastAsia="Times New Roman" w:hAnsi="Times New Roman" w:cs="Times New Roman"/>
        </w:rPr>
        <w:t xml:space="preserve"> process that calls for self-confidence and a deeper un</w:t>
      </w:r>
      <w:r w:rsidR="004F4B8E" w:rsidRPr="00A5397A">
        <w:rPr>
          <w:rFonts w:ascii="Times New Roman" w:eastAsia="Times New Roman" w:hAnsi="Times New Roman" w:cs="Times New Roman"/>
        </w:rPr>
        <w:t>derstanding of the task in hand</w:t>
      </w:r>
      <w:r w:rsidR="00B25321" w:rsidRPr="00A5397A">
        <w:rPr>
          <w:rFonts w:ascii="Times New Roman" w:eastAsia="Times New Roman" w:hAnsi="Times New Roman" w:cs="Times New Roman"/>
        </w:rPr>
        <w:t xml:space="preserve"> (Tanner </w:t>
      </w:r>
      <w:r w:rsidR="003C6C4A">
        <w:rPr>
          <w:rFonts w:ascii="Times New Roman" w:eastAsia="Times New Roman" w:hAnsi="Times New Roman" w:cs="Times New Roman"/>
        </w:rPr>
        <w:t>and</w:t>
      </w:r>
      <w:r w:rsidR="00B25321" w:rsidRPr="00A5397A">
        <w:rPr>
          <w:rFonts w:ascii="Times New Roman" w:eastAsia="Times New Roman" w:hAnsi="Times New Roman" w:cs="Times New Roman"/>
        </w:rPr>
        <w:t xml:space="preserve"> Jones, 20</w:t>
      </w:r>
      <w:r w:rsidR="00FA3295">
        <w:rPr>
          <w:rFonts w:ascii="Times New Roman" w:eastAsia="Times New Roman" w:hAnsi="Times New Roman" w:cs="Times New Roman"/>
        </w:rPr>
        <w:t>00</w:t>
      </w:r>
      <w:r w:rsidR="00B25321" w:rsidRPr="00A5397A">
        <w:rPr>
          <w:rFonts w:ascii="Times New Roman" w:eastAsia="Times New Roman" w:hAnsi="Times New Roman" w:cs="Times New Roman"/>
        </w:rPr>
        <w:t>).</w:t>
      </w:r>
      <w:r w:rsidR="004F4B8E" w:rsidRPr="00A5397A">
        <w:rPr>
          <w:rFonts w:ascii="Times New Roman" w:eastAsia="Times New Roman" w:hAnsi="Times New Roman" w:cs="Times New Roman"/>
        </w:rPr>
        <w:t xml:space="preserve"> </w:t>
      </w:r>
      <w:r w:rsidR="00E41D0B" w:rsidRPr="00A5397A">
        <w:rPr>
          <w:rFonts w:ascii="Times New Roman" w:eastAsia="Times New Roman" w:hAnsi="Times New Roman" w:cs="Times New Roman"/>
        </w:rPr>
        <w:t xml:space="preserve">When this type of language </w:t>
      </w:r>
      <w:r w:rsidR="004F4B8E" w:rsidRPr="00A5397A">
        <w:rPr>
          <w:rFonts w:ascii="Times New Roman" w:eastAsia="Times New Roman" w:hAnsi="Times New Roman" w:cs="Times New Roman"/>
        </w:rPr>
        <w:t xml:space="preserve">and questioning </w:t>
      </w:r>
      <w:r w:rsidR="00E41D0B" w:rsidRPr="00A5397A">
        <w:rPr>
          <w:rFonts w:ascii="Times New Roman" w:eastAsia="Times New Roman" w:hAnsi="Times New Roman" w:cs="Times New Roman"/>
        </w:rPr>
        <w:t>is expressed</w:t>
      </w:r>
      <w:r w:rsidR="00606B22" w:rsidRPr="00A5397A">
        <w:rPr>
          <w:rFonts w:ascii="Times New Roman" w:eastAsia="Times New Roman" w:hAnsi="Times New Roman" w:cs="Times New Roman"/>
        </w:rPr>
        <w:t xml:space="preserve"> by the teacher </w:t>
      </w:r>
      <w:r w:rsidR="00E41D0B" w:rsidRPr="00A5397A">
        <w:rPr>
          <w:rFonts w:ascii="Times New Roman" w:eastAsia="Times New Roman" w:hAnsi="Times New Roman" w:cs="Times New Roman"/>
        </w:rPr>
        <w:t xml:space="preserve">from the outset it </w:t>
      </w:r>
      <w:r w:rsidR="00606B22" w:rsidRPr="00A5397A">
        <w:rPr>
          <w:rFonts w:ascii="Times New Roman" w:eastAsia="Times New Roman" w:hAnsi="Times New Roman" w:cs="Times New Roman"/>
        </w:rPr>
        <w:t>can moti</w:t>
      </w:r>
      <w:r w:rsidR="00E41D0B" w:rsidRPr="00A5397A">
        <w:rPr>
          <w:rFonts w:ascii="Times New Roman" w:eastAsia="Times New Roman" w:hAnsi="Times New Roman" w:cs="Times New Roman"/>
        </w:rPr>
        <w:t>vate pupils</w:t>
      </w:r>
      <w:r w:rsidR="00F37563" w:rsidRPr="00A5397A">
        <w:rPr>
          <w:rFonts w:ascii="Times New Roman" w:eastAsia="Times New Roman" w:hAnsi="Times New Roman" w:cs="Times New Roman"/>
        </w:rPr>
        <w:t xml:space="preserve">, </w:t>
      </w:r>
      <w:r w:rsidR="00E41D0B" w:rsidRPr="00A5397A">
        <w:rPr>
          <w:rFonts w:ascii="Times New Roman" w:eastAsia="Times New Roman" w:hAnsi="Times New Roman" w:cs="Times New Roman"/>
        </w:rPr>
        <w:t xml:space="preserve">with </w:t>
      </w:r>
      <w:r w:rsidR="00F37563" w:rsidRPr="00A5397A">
        <w:rPr>
          <w:rFonts w:ascii="Times New Roman" w:eastAsia="Times New Roman" w:hAnsi="Times New Roman" w:cs="Times New Roman"/>
        </w:rPr>
        <w:t>posters</w:t>
      </w:r>
      <w:r w:rsidR="00E41D0B" w:rsidRPr="00A5397A">
        <w:rPr>
          <w:rFonts w:ascii="Times New Roman" w:eastAsia="Times New Roman" w:hAnsi="Times New Roman" w:cs="Times New Roman"/>
        </w:rPr>
        <w:t xml:space="preserve"> and other visual aids being utilised to both remind and</w:t>
      </w:r>
      <w:r w:rsidR="00F37563" w:rsidRPr="00A5397A">
        <w:rPr>
          <w:rFonts w:ascii="Times New Roman" w:eastAsia="Times New Roman" w:hAnsi="Times New Roman" w:cs="Times New Roman"/>
        </w:rPr>
        <w:t xml:space="preserve"> re</w:t>
      </w:r>
      <w:r w:rsidR="004F4B8E" w:rsidRPr="00A5397A">
        <w:rPr>
          <w:rFonts w:ascii="Times New Roman" w:eastAsia="Times New Roman" w:hAnsi="Times New Roman" w:cs="Times New Roman"/>
        </w:rPr>
        <w:t>-</w:t>
      </w:r>
      <w:r w:rsidR="00F37563" w:rsidRPr="00A5397A">
        <w:rPr>
          <w:rFonts w:ascii="Times New Roman" w:eastAsia="Times New Roman" w:hAnsi="Times New Roman" w:cs="Times New Roman"/>
        </w:rPr>
        <w:t xml:space="preserve">engage </w:t>
      </w:r>
      <w:r w:rsidR="008A45F7" w:rsidRPr="00A5397A">
        <w:rPr>
          <w:rFonts w:ascii="Times New Roman" w:eastAsia="Times New Roman" w:hAnsi="Times New Roman" w:cs="Times New Roman"/>
        </w:rPr>
        <w:t>pupils in the future (</w:t>
      </w:r>
      <w:proofErr w:type="spellStart"/>
      <w:r w:rsidR="008A45F7" w:rsidRPr="00A5397A">
        <w:rPr>
          <w:rFonts w:ascii="Times New Roman" w:eastAsia="Times New Roman" w:hAnsi="Times New Roman" w:cs="Times New Roman"/>
        </w:rPr>
        <w:t>Boaler</w:t>
      </w:r>
      <w:proofErr w:type="spellEnd"/>
      <w:r w:rsidR="008A45F7" w:rsidRPr="00A5397A">
        <w:rPr>
          <w:rFonts w:ascii="Times New Roman" w:eastAsia="Times New Roman" w:hAnsi="Times New Roman" w:cs="Times New Roman"/>
        </w:rPr>
        <w:t>, 2016</w:t>
      </w:r>
      <w:r w:rsidR="00F37563" w:rsidRPr="00A5397A">
        <w:rPr>
          <w:rFonts w:ascii="Times New Roman" w:eastAsia="Times New Roman" w:hAnsi="Times New Roman" w:cs="Times New Roman"/>
        </w:rPr>
        <w:t xml:space="preserve">). </w:t>
      </w:r>
    </w:p>
    <w:p w14:paraId="78CC33DB" w14:textId="77777777" w:rsidR="00DA729E" w:rsidRPr="00A5397A" w:rsidRDefault="00DA729E" w:rsidP="009E5A6A">
      <w:pPr>
        <w:spacing w:line="360" w:lineRule="auto"/>
        <w:jc w:val="both"/>
        <w:rPr>
          <w:rFonts w:ascii="Times New Roman" w:eastAsia="Times New Roman" w:hAnsi="Times New Roman" w:cs="Times New Roman"/>
        </w:rPr>
      </w:pPr>
    </w:p>
    <w:p w14:paraId="4CEE4BA6" w14:textId="39A0D308" w:rsidR="00DA729E" w:rsidRPr="00A5397A" w:rsidRDefault="00B221AB" w:rsidP="009E5A6A">
      <w:pPr>
        <w:spacing w:line="360" w:lineRule="auto"/>
        <w:jc w:val="both"/>
        <w:rPr>
          <w:rFonts w:ascii="Times New Roman" w:eastAsia="Times New Roman" w:hAnsi="Times New Roman" w:cs="Times New Roman"/>
        </w:rPr>
      </w:pPr>
      <w:r w:rsidRPr="00A5397A">
        <w:rPr>
          <w:rFonts w:ascii="Times New Roman" w:eastAsia="Times New Roman" w:hAnsi="Times New Roman" w:cs="Times New Roman"/>
        </w:rPr>
        <w:t>A number of other interventions, as well as the aforementioned language, all rely</w:t>
      </w:r>
      <w:r w:rsidR="0095597F" w:rsidRPr="00A5397A">
        <w:rPr>
          <w:rFonts w:ascii="Times New Roman" w:eastAsia="Times New Roman" w:hAnsi="Times New Roman" w:cs="Times New Roman"/>
        </w:rPr>
        <w:t xml:space="preserve"> on conveying to pupils the underlying principle that the human brain is malleable and can therefore grow and improve with tuition and learning.</w:t>
      </w:r>
      <w:r w:rsidR="0024572D" w:rsidRPr="00A5397A">
        <w:rPr>
          <w:rFonts w:ascii="Times New Roman" w:eastAsia="Times New Roman" w:hAnsi="Times New Roman" w:cs="Times New Roman"/>
        </w:rPr>
        <w:t xml:space="preserve"> As </w:t>
      </w:r>
      <w:r w:rsidR="007D00EC" w:rsidRPr="00A5397A">
        <w:rPr>
          <w:rFonts w:ascii="Times New Roman" w:eastAsia="Times New Roman" w:hAnsi="Times New Roman" w:cs="Times New Roman"/>
        </w:rPr>
        <w:t>touched upon previously, the belief that intelligence is something you are born with is evidence of</w:t>
      </w:r>
      <w:r w:rsidR="00EC0B5F">
        <w:rPr>
          <w:rFonts w:ascii="Times New Roman" w:eastAsia="Times New Roman" w:hAnsi="Times New Roman" w:cs="Times New Roman"/>
        </w:rPr>
        <w:t xml:space="preserve"> a fixed mindset (</w:t>
      </w:r>
      <w:proofErr w:type="spellStart"/>
      <w:r w:rsidR="00EC0B5F">
        <w:rPr>
          <w:rFonts w:ascii="Times New Roman" w:eastAsia="Times New Roman" w:hAnsi="Times New Roman" w:cs="Times New Roman"/>
        </w:rPr>
        <w:t>Boaler</w:t>
      </w:r>
      <w:proofErr w:type="spellEnd"/>
      <w:r w:rsidR="00EC0B5F">
        <w:rPr>
          <w:rFonts w:ascii="Times New Roman" w:eastAsia="Times New Roman" w:hAnsi="Times New Roman" w:cs="Times New Roman"/>
        </w:rPr>
        <w:t>, 2016). I</w:t>
      </w:r>
      <w:r w:rsidR="007D00EC" w:rsidRPr="00A5397A">
        <w:rPr>
          <w:rFonts w:ascii="Times New Roman" w:eastAsia="Times New Roman" w:hAnsi="Times New Roman" w:cs="Times New Roman"/>
        </w:rPr>
        <w:t xml:space="preserve">f the opposite can be instilled in an individual’s mind then a growth mindset can be developed. </w:t>
      </w:r>
      <w:r w:rsidR="00114C02" w:rsidRPr="00A5397A">
        <w:rPr>
          <w:rFonts w:ascii="Times New Roman" w:eastAsia="Times New Roman" w:hAnsi="Times New Roman" w:cs="Times New Roman"/>
        </w:rPr>
        <w:t>This is a point that Snipes</w:t>
      </w:r>
      <w:r w:rsidR="008006E6">
        <w:rPr>
          <w:rFonts w:ascii="Times New Roman" w:eastAsia="Times New Roman" w:hAnsi="Times New Roman" w:cs="Times New Roman"/>
        </w:rPr>
        <w:t xml:space="preserve">, </w:t>
      </w:r>
      <w:proofErr w:type="spellStart"/>
      <w:r w:rsidR="008006E6">
        <w:rPr>
          <w:rFonts w:ascii="Times New Roman" w:eastAsia="Times New Roman" w:hAnsi="Times New Roman" w:cs="Times New Roman"/>
        </w:rPr>
        <w:t>Fancsali</w:t>
      </w:r>
      <w:proofErr w:type="spellEnd"/>
      <w:r w:rsidR="008006E6">
        <w:rPr>
          <w:rFonts w:ascii="Times New Roman" w:eastAsia="Times New Roman" w:hAnsi="Times New Roman" w:cs="Times New Roman"/>
        </w:rPr>
        <w:t xml:space="preserve"> and Stoker</w:t>
      </w:r>
      <w:r w:rsidR="00EC0B5F">
        <w:rPr>
          <w:rFonts w:ascii="Times New Roman" w:eastAsia="Times New Roman" w:hAnsi="Times New Roman" w:cs="Times New Roman"/>
        </w:rPr>
        <w:t xml:space="preserve"> (2012) argue</w:t>
      </w:r>
      <w:r w:rsidR="00FD377B" w:rsidRPr="00A5397A">
        <w:rPr>
          <w:rFonts w:ascii="Times New Roman" w:eastAsia="Times New Roman" w:hAnsi="Times New Roman" w:cs="Times New Roman"/>
        </w:rPr>
        <w:t xml:space="preserve"> </w:t>
      </w:r>
      <w:r w:rsidR="00114C02" w:rsidRPr="00A5397A">
        <w:rPr>
          <w:rFonts w:ascii="Times New Roman" w:eastAsia="Times New Roman" w:hAnsi="Times New Roman" w:cs="Times New Roman"/>
        </w:rPr>
        <w:t>based upon findings from a number of different interventions, all aimed at converting a pupil’s mindset from fixed to growth by teaching them some basic principles of neuroscience</w:t>
      </w:r>
      <w:r w:rsidR="00FD377B" w:rsidRPr="00A5397A">
        <w:rPr>
          <w:rFonts w:ascii="Times New Roman" w:eastAsia="Times New Roman" w:hAnsi="Times New Roman" w:cs="Times New Roman"/>
        </w:rPr>
        <w:t xml:space="preserve">. </w:t>
      </w:r>
      <w:r w:rsidR="008347D7" w:rsidRPr="00A5397A">
        <w:rPr>
          <w:rFonts w:ascii="Times New Roman" w:eastAsia="Times New Roman" w:hAnsi="Times New Roman" w:cs="Times New Roman"/>
        </w:rPr>
        <w:t>One such intervention was a workshop that taught a number of students about the functionality of the brain, and how it is impressionable and can continually change. The workshop was ori</w:t>
      </w:r>
      <w:r w:rsidR="001400B8" w:rsidRPr="00A5397A">
        <w:rPr>
          <w:rFonts w:ascii="Times New Roman" w:eastAsia="Times New Roman" w:hAnsi="Times New Roman" w:cs="Times New Roman"/>
        </w:rPr>
        <w:t xml:space="preserve">ginally studied by </w:t>
      </w:r>
      <w:r w:rsidR="008006E6">
        <w:rPr>
          <w:rFonts w:ascii="Times New Roman" w:eastAsia="Times New Roman" w:hAnsi="Times New Roman" w:cs="Times New Roman"/>
        </w:rPr>
        <w:t xml:space="preserve">Blackwell, </w:t>
      </w:r>
      <w:proofErr w:type="spellStart"/>
      <w:r w:rsidR="008006E6">
        <w:rPr>
          <w:rFonts w:ascii="Times New Roman" w:eastAsia="Times New Roman" w:hAnsi="Times New Roman" w:cs="Times New Roman"/>
        </w:rPr>
        <w:t>Trzesniewski</w:t>
      </w:r>
      <w:proofErr w:type="spellEnd"/>
      <w:r w:rsidR="008006E6">
        <w:rPr>
          <w:rFonts w:ascii="Times New Roman" w:eastAsia="Times New Roman" w:hAnsi="Times New Roman" w:cs="Times New Roman"/>
        </w:rPr>
        <w:t xml:space="preserve"> and </w:t>
      </w:r>
      <w:proofErr w:type="spellStart"/>
      <w:r w:rsidR="008006E6">
        <w:rPr>
          <w:rFonts w:ascii="Times New Roman" w:eastAsia="Times New Roman" w:hAnsi="Times New Roman" w:cs="Times New Roman"/>
        </w:rPr>
        <w:t>Dweck</w:t>
      </w:r>
      <w:proofErr w:type="spellEnd"/>
      <w:r w:rsidR="001400B8" w:rsidRPr="00A5397A">
        <w:rPr>
          <w:rFonts w:ascii="Times New Roman" w:eastAsia="Times New Roman" w:hAnsi="Times New Roman" w:cs="Times New Roman"/>
        </w:rPr>
        <w:t xml:space="preserve"> in 2007</w:t>
      </w:r>
      <w:r w:rsidR="00D20D68" w:rsidRPr="00A5397A">
        <w:rPr>
          <w:rFonts w:ascii="Times New Roman" w:eastAsia="Times New Roman" w:hAnsi="Times New Roman" w:cs="Times New Roman"/>
        </w:rPr>
        <w:t>, and also touched upon the theory</w:t>
      </w:r>
      <w:r w:rsidR="00D01151" w:rsidRPr="00A5397A">
        <w:rPr>
          <w:rFonts w:ascii="Times New Roman" w:eastAsia="Times New Roman" w:hAnsi="Times New Roman" w:cs="Times New Roman"/>
        </w:rPr>
        <w:t xml:space="preserve"> that the brain’s internal networks can be strengthened and new connections generated as a result of learning (</w:t>
      </w:r>
      <w:r w:rsidR="008006E6" w:rsidRPr="00A5397A">
        <w:rPr>
          <w:rFonts w:ascii="Times New Roman" w:eastAsia="Times New Roman" w:hAnsi="Times New Roman" w:cs="Times New Roman"/>
        </w:rPr>
        <w:t>Snipes</w:t>
      </w:r>
      <w:r w:rsidR="008006E6">
        <w:rPr>
          <w:rFonts w:ascii="Times New Roman" w:eastAsia="Times New Roman" w:hAnsi="Times New Roman" w:cs="Times New Roman"/>
        </w:rPr>
        <w:t xml:space="preserve">, </w:t>
      </w:r>
      <w:proofErr w:type="spellStart"/>
      <w:r w:rsidR="008006E6">
        <w:rPr>
          <w:rFonts w:ascii="Times New Roman" w:eastAsia="Times New Roman" w:hAnsi="Times New Roman" w:cs="Times New Roman"/>
        </w:rPr>
        <w:t>Fancsali</w:t>
      </w:r>
      <w:proofErr w:type="spellEnd"/>
      <w:r w:rsidR="008006E6">
        <w:rPr>
          <w:rFonts w:ascii="Times New Roman" w:eastAsia="Times New Roman" w:hAnsi="Times New Roman" w:cs="Times New Roman"/>
        </w:rPr>
        <w:t xml:space="preserve"> and Stoker,</w:t>
      </w:r>
      <w:r w:rsidR="00D01151" w:rsidRPr="00A5397A">
        <w:rPr>
          <w:rFonts w:ascii="Times New Roman" w:eastAsia="Times New Roman" w:hAnsi="Times New Roman" w:cs="Times New Roman"/>
        </w:rPr>
        <w:t xml:space="preserve"> 2012).</w:t>
      </w:r>
      <w:r w:rsidR="004963A0" w:rsidRPr="00A5397A">
        <w:rPr>
          <w:rFonts w:ascii="Times New Roman" w:eastAsia="Times New Roman" w:hAnsi="Times New Roman" w:cs="Times New Roman"/>
        </w:rPr>
        <w:t xml:space="preserve"> This intervention was found to have had a positive impact academically, with those pupils who participated in the workshop going on to achieve an average Grade P</w:t>
      </w:r>
      <w:r w:rsidR="00FD377B" w:rsidRPr="00A5397A">
        <w:rPr>
          <w:rFonts w:ascii="Times New Roman" w:eastAsia="Times New Roman" w:hAnsi="Times New Roman" w:cs="Times New Roman"/>
        </w:rPr>
        <w:t>oint Average  (GPA)</w:t>
      </w:r>
      <w:r w:rsidR="004963A0" w:rsidRPr="00A5397A">
        <w:rPr>
          <w:rFonts w:ascii="Times New Roman" w:eastAsia="Times New Roman" w:hAnsi="Times New Roman" w:cs="Times New Roman"/>
        </w:rPr>
        <w:t xml:space="preserve"> of nearly half a point higher than those pupils who did not partake (</w:t>
      </w:r>
      <w:r w:rsidR="008006E6" w:rsidRPr="00A5397A">
        <w:rPr>
          <w:rFonts w:ascii="Times New Roman" w:eastAsia="Times New Roman" w:hAnsi="Times New Roman" w:cs="Times New Roman"/>
        </w:rPr>
        <w:t>Snipes</w:t>
      </w:r>
      <w:r w:rsidR="008006E6">
        <w:rPr>
          <w:rFonts w:ascii="Times New Roman" w:eastAsia="Times New Roman" w:hAnsi="Times New Roman" w:cs="Times New Roman"/>
        </w:rPr>
        <w:t xml:space="preserve">, </w:t>
      </w:r>
      <w:proofErr w:type="spellStart"/>
      <w:r w:rsidR="008006E6">
        <w:rPr>
          <w:rFonts w:ascii="Times New Roman" w:eastAsia="Times New Roman" w:hAnsi="Times New Roman" w:cs="Times New Roman"/>
        </w:rPr>
        <w:t>Fancsali</w:t>
      </w:r>
      <w:proofErr w:type="spellEnd"/>
      <w:r w:rsidR="008006E6">
        <w:rPr>
          <w:rFonts w:ascii="Times New Roman" w:eastAsia="Times New Roman" w:hAnsi="Times New Roman" w:cs="Times New Roman"/>
        </w:rPr>
        <w:t xml:space="preserve"> and Stoker,</w:t>
      </w:r>
      <w:r w:rsidR="004963A0" w:rsidRPr="00A5397A">
        <w:rPr>
          <w:rFonts w:ascii="Times New Roman" w:eastAsia="Times New Roman" w:hAnsi="Times New Roman" w:cs="Times New Roman"/>
        </w:rPr>
        <w:t xml:space="preserve"> 2012).</w:t>
      </w:r>
    </w:p>
    <w:p w14:paraId="6CD8F924" w14:textId="77777777" w:rsidR="001D12E7" w:rsidRPr="00A5397A" w:rsidRDefault="001D12E7" w:rsidP="009E5A6A">
      <w:pPr>
        <w:spacing w:line="360" w:lineRule="auto"/>
        <w:jc w:val="both"/>
        <w:rPr>
          <w:rFonts w:ascii="Times New Roman" w:eastAsia="Times New Roman" w:hAnsi="Times New Roman" w:cs="Times New Roman"/>
        </w:rPr>
      </w:pPr>
    </w:p>
    <w:p w14:paraId="5ADAD21D" w14:textId="2AC7076B" w:rsidR="001D12E7" w:rsidRPr="00A5397A" w:rsidRDefault="001D12E7" w:rsidP="009E5A6A">
      <w:pPr>
        <w:spacing w:line="360" w:lineRule="auto"/>
        <w:jc w:val="both"/>
        <w:rPr>
          <w:rFonts w:ascii="Times New Roman" w:eastAsia="Times New Roman" w:hAnsi="Times New Roman" w:cs="Times New Roman"/>
        </w:rPr>
      </w:pPr>
      <w:r w:rsidRPr="00A5397A">
        <w:rPr>
          <w:rFonts w:ascii="Times New Roman" w:eastAsia="Times New Roman" w:hAnsi="Times New Roman" w:cs="Times New Roman"/>
        </w:rPr>
        <w:t>A further intervention took place in Stanford University, where older pupils were first shown videos that detailed the working of the brain, including how it can modify and develop itself</w:t>
      </w:r>
      <w:r w:rsidR="004B4D6B" w:rsidRPr="00A5397A">
        <w:rPr>
          <w:rFonts w:ascii="Times New Roman" w:eastAsia="Times New Roman" w:hAnsi="Times New Roman" w:cs="Times New Roman"/>
        </w:rPr>
        <w:t>. Next</w:t>
      </w:r>
      <w:r w:rsidR="00E304CD" w:rsidRPr="00A5397A">
        <w:rPr>
          <w:rFonts w:ascii="Times New Roman" w:eastAsia="Times New Roman" w:hAnsi="Times New Roman" w:cs="Times New Roman"/>
        </w:rPr>
        <w:t>,</w:t>
      </w:r>
      <w:r w:rsidR="004B4D6B" w:rsidRPr="00A5397A">
        <w:rPr>
          <w:rFonts w:ascii="Times New Roman" w:eastAsia="Times New Roman" w:hAnsi="Times New Roman" w:cs="Times New Roman"/>
        </w:rPr>
        <w:t xml:space="preserve"> they were asked to write letters to younger pen pals that would offer encouragement</w:t>
      </w:r>
      <w:r w:rsidR="00844B34" w:rsidRPr="00A5397A">
        <w:rPr>
          <w:rFonts w:ascii="Times New Roman" w:eastAsia="Times New Roman" w:hAnsi="Times New Roman" w:cs="Times New Roman"/>
        </w:rPr>
        <w:t>, and the ensuing letters stimulated the development of growth mindset by imparting the message that determination and perseverance were vital in order to succeed (</w:t>
      </w:r>
      <w:r w:rsidR="008006E6" w:rsidRPr="00A5397A">
        <w:rPr>
          <w:rFonts w:ascii="Times New Roman" w:eastAsia="Times New Roman" w:hAnsi="Times New Roman" w:cs="Times New Roman"/>
        </w:rPr>
        <w:t>Snipes</w:t>
      </w:r>
      <w:r w:rsidR="008006E6">
        <w:rPr>
          <w:rFonts w:ascii="Times New Roman" w:eastAsia="Times New Roman" w:hAnsi="Times New Roman" w:cs="Times New Roman"/>
        </w:rPr>
        <w:t xml:space="preserve">, </w:t>
      </w:r>
      <w:proofErr w:type="spellStart"/>
      <w:r w:rsidR="008006E6">
        <w:rPr>
          <w:rFonts w:ascii="Times New Roman" w:eastAsia="Times New Roman" w:hAnsi="Times New Roman" w:cs="Times New Roman"/>
        </w:rPr>
        <w:t>Fancsali</w:t>
      </w:r>
      <w:proofErr w:type="spellEnd"/>
      <w:r w:rsidR="008006E6">
        <w:rPr>
          <w:rFonts w:ascii="Times New Roman" w:eastAsia="Times New Roman" w:hAnsi="Times New Roman" w:cs="Times New Roman"/>
        </w:rPr>
        <w:t xml:space="preserve"> and Stoker,</w:t>
      </w:r>
      <w:r w:rsidR="00844B34" w:rsidRPr="00A5397A">
        <w:rPr>
          <w:rFonts w:ascii="Times New Roman" w:eastAsia="Times New Roman" w:hAnsi="Times New Roman" w:cs="Times New Roman"/>
        </w:rPr>
        <w:t xml:space="preserve"> 2012). The academic results of the study again found that the younger students who had been subject to this intervention reached higher levels of attainment when compared to their control-group counterparts. As well as academic </w:t>
      </w:r>
      <w:r w:rsidR="00844B34" w:rsidRPr="00A5397A">
        <w:rPr>
          <w:rFonts w:ascii="Times New Roman" w:eastAsia="Times New Roman" w:hAnsi="Times New Roman" w:cs="Times New Roman"/>
        </w:rPr>
        <w:lastRenderedPageBreak/>
        <w:t>achievement, there were also some positive qualitative findings, with the students in the intervention group reporting that due to the fact that they felt they had a greater influence over their performance, they a</w:t>
      </w:r>
      <w:r w:rsidR="00355FC7" w:rsidRPr="00A5397A">
        <w:rPr>
          <w:rFonts w:ascii="Times New Roman" w:eastAsia="Times New Roman" w:hAnsi="Times New Roman" w:cs="Times New Roman"/>
        </w:rPr>
        <w:t>ctually began to enjoy academic work</w:t>
      </w:r>
      <w:r w:rsidR="00844B34" w:rsidRPr="00A5397A">
        <w:rPr>
          <w:rFonts w:ascii="Times New Roman" w:eastAsia="Times New Roman" w:hAnsi="Times New Roman" w:cs="Times New Roman"/>
        </w:rPr>
        <w:t xml:space="preserve"> more in general (</w:t>
      </w:r>
      <w:r w:rsidR="00CB6943">
        <w:rPr>
          <w:rFonts w:ascii="Times New Roman" w:eastAsia="Times New Roman" w:hAnsi="Times New Roman" w:cs="Times New Roman"/>
        </w:rPr>
        <w:t>Aronson, Fried and Good,</w:t>
      </w:r>
      <w:r w:rsidR="00844B34" w:rsidRPr="00A5397A">
        <w:rPr>
          <w:rFonts w:ascii="Times New Roman" w:eastAsia="Times New Roman" w:hAnsi="Times New Roman" w:cs="Times New Roman"/>
        </w:rPr>
        <w:t xml:space="preserve"> 2002).</w:t>
      </w:r>
    </w:p>
    <w:p w14:paraId="159FF1C5" w14:textId="77777777" w:rsidR="009E5A6A" w:rsidRDefault="009E5A6A" w:rsidP="009E5A6A">
      <w:pPr>
        <w:spacing w:line="360" w:lineRule="auto"/>
        <w:jc w:val="both"/>
        <w:rPr>
          <w:rFonts w:ascii="Times New Roman" w:eastAsia="Times New Roman" w:hAnsi="Times New Roman" w:cs="Times New Roman"/>
        </w:rPr>
      </w:pPr>
    </w:p>
    <w:p w14:paraId="10EC1B9A" w14:textId="6D0981E7" w:rsidR="00C21D3B" w:rsidRDefault="00C628DD" w:rsidP="009E5A6A">
      <w:pPr>
        <w:spacing w:line="360" w:lineRule="auto"/>
        <w:jc w:val="both"/>
        <w:rPr>
          <w:rFonts w:ascii="Times New Roman" w:eastAsia="Times New Roman" w:hAnsi="Times New Roman" w:cs="Times New Roman"/>
        </w:rPr>
      </w:pPr>
      <w:r w:rsidRPr="00A5397A">
        <w:rPr>
          <w:rFonts w:ascii="Times New Roman" w:eastAsia="Times New Roman" w:hAnsi="Times New Roman" w:cs="Times New Roman"/>
        </w:rPr>
        <w:t>The typical positive growth mindset classroom environment should be one that displays hard work and effort. It promotes the use of mistakes</w:t>
      </w:r>
      <w:r w:rsidR="001A5BB1" w:rsidRPr="00A5397A">
        <w:rPr>
          <w:rFonts w:ascii="Times New Roman" w:eastAsia="Times New Roman" w:hAnsi="Times New Roman" w:cs="Times New Roman"/>
        </w:rPr>
        <w:t>,</w:t>
      </w:r>
      <w:r w:rsidRPr="00A5397A">
        <w:rPr>
          <w:rFonts w:ascii="Times New Roman" w:eastAsia="Times New Roman" w:hAnsi="Times New Roman" w:cs="Times New Roman"/>
        </w:rPr>
        <w:t xml:space="preserve"> and values the attempt of tackling challenges. Students’ work should be displayed showing the learning process, mistake</w:t>
      </w:r>
      <w:r w:rsidR="001A5BB1" w:rsidRPr="00A5397A">
        <w:rPr>
          <w:rFonts w:ascii="Times New Roman" w:eastAsia="Times New Roman" w:hAnsi="Times New Roman" w:cs="Times New Roman"/>
        </w:rPr>
        <w:t>s</w:t>
      </w:r>
      <w:r w:rsidRPr="00A5397A">
        <w:rPr>
          <w:rFonts w:ascii="Times New Roman" w:eastAsia="Times New Roman" w:hAnsi="Times New Roman" w:cs="Times New Roman"/>
        </w:rPr>
        <w:t xml:space="preserve"> should be kept visible and feedback should be clearly shown. Wall displays should en</w:t>
      </w:r>
      <w:r w:rsidR="001A5BB1" w:rsidRPr="00A5397A">
        <w:rPr>
          <w:rFonts w:ascii="Times New Roman" w:eastAsia="Times New Roman" w:hAnsi="Times New Roman" w:cs="Times New Roman"/>
        </w:rPr>
        <w:t>courage growth mindset language;</w:t>
      </w:r>
      <w:r w:rsidRPr="00A5397A">
        <w:rPr>
          <w:rFonts w:ascii="Times New Roman" w:eastAsia="Times New Roman" w:hAnsi="Times New Roman" w:cs="Times New Roman"/>
        </w:rPr>
        <w:t xml:space="preserve"> one of the most successful displays Brock and Hundley acknowledge is one that show</w:t>
      </w:r>
      <w:r w:rsidR="00554354" w:rsidRPr="00A5397A">
        <w:rPr>
          <w:rFonts w:ascii="Times New Roman" w:eastAsia="Times New Roman" w:hAnsi="Times New Roman" w:cs="Times New Roman"/>
        </w:rPr>
        <w:t>s</w:t>
      </w:r>
      <w:r w:rsidRPr="00A5397A">
        <w:rPr>
          <w:rFonts w:ascii="Times New Roman" w:eastAsia="Times New Roman" w:hAnsi="Times New Roman" w:cs="Times New Roman"/>
        </w:rPr>
        <w:t xml:space="preserve"> alternative statements to fixed mindset language (Brock </w:t>
      </w:r>
      <w:r w:rsidR="003C6C4A">
        <w:rPr>
          <w:rFonts w:ascii="Times New Roman" w:eastAsia="Times New Roman" w:hAnsi="Times New Roman" w:cs="Times New Roman"/>
        </w:rPr>
        <w:t>and</w:t>
      </w:r>
      <w:r w:rsidR="001A5BB1" w:rsidRPr="00A5397A">
        <w:rPr>
          <w:rFonts w:ascii="Times New Roman" w:eastAsia="Times New Roman" w:hAnsi="Times New Roman" w:cs="Times New Roman"/>
        </w:rPr>
        <w:t xml:space="preserve"> </w:t>
      </w:r>
      <w:r w:rsidRPr="00A5397A">
        <w:rPr>
          <w:rFonts w:ascii="Times New Roman" w:eastAsia="Times New Roman" w:hAnsi="Times New Roman" w:cs="Times New Roman"/>
        </w:rPr>
        <w:t>Hundl</w:t>
      </w:r>
      <w:r w:rsidR="00554354" w:rsidRPr="00A5397A">
        <w:rPr>
          <w:rFonts w:ascii="Times New Roman" w:eastAsia="Times New Roman" w:hAnsi="Times New Roman" w:cs="Times New Roman"/>
        </w:rPr>
        <w:t>ey, 2016)</w:t>
      </w:r>
      <w:r w:rsidR="001A5BB1" w:rsidRPr="00A5397A">
        <w:rPr>
          <w:rFonts w:ascii="Times New Roman" w:eastAsia="Times New Roman" w:hAnsi="Times New Roman" w:cs="Times New Roman"/>
        </w:rPr>
        <w:t>, for example using the phrase “can’t yet” instead of “cannot”</w:t>
      </w:r>
      <w:r w:rsidR="000875B1">
        <w:rPr>
          <w:rFonts w:ascii="Times New Roman" w:eastAsia="Times New Roman" w:hAnsi="Times New Roman" w:cs="Times New Roman"/>
        </w:rPr>
        <w:t>. It has been stated by Ricci that we must be conscious of the fact that displays and other physical items in the classroom can be communicating fixed mindset message</w:t>
      </w:r>
      <w:r w:rsidR="00F25590">
        <w:rPr>
          <w:rFonts w:ascii="Times New Roman" w:eastAsia="Times New Roman" w:hAnsi="Times New Roman" w:cs="Times New Roman"/>
        </w:rPr>
        <w:t>s, and that we must make an effort to combat this (Ricci, 2013). For example, displaying a first draft as well as the final version of a piece of work can help to demonstrate the growth that students experience in the classroom (Ricci, 2013).</w:t>
      </w:r>
      <w:r w:rsidR="00A32795">
        <w:rPr>
          <w:rFonts w:ascii="Times New Roman" w:eastAsia="Times New Roman" w:hAnsi="Times New Roman" w:cs="Times New Roman"/>
        </w:rPr>
        <w:t xml:space="preserve"> </w:t>
      </w:r>
      <w:r w:rsidR="00CE57CE">
        <w:rPr>
          <w:rFonts w:ascii="Times New Roman" w:eastAsia="Times New Roman" w:hAnsi="Times New Roman" w:cs="Times New Roman"/>
        </w:rPr>
        <w:t xml:space="preserve">Being conscious of the language used in the classroom, verbally – in feedback and questioning - as well as in displays, together with actively teaching the neuroscience of brain development, combine as powerful tools in developing a growth mindset in a classroom. </w:t>
      </w:r>
    </w:p>
    <w:p w14:paraId="67436BFB" w14:textId="77777777" w:rsidR="007B1CD2" w:rsidRDefault="007B1CD2" w:rsidP="009E5A6A">
      <w:pPr>
        <w:spacing w:line="360" w:lineRule="auto"/>
        <w:jc w:val="both"/>
        <w:rPr>
          <w:rFonts w:ascii="Times New Roman" w:eastAsia="Times New Roman" w:hAnsi="Times New Roman" w:cs="Times New Roman"/>
        </w:rPr>
      </w:pPr>
    </w:p>
    <w:p w14:paraId="08B3C610" w14:textId="3A8C2521" w:rsidR="00A33536" w:rsidRDefault="00803CE8" w:rsidP="009E5A6A">
      <w:pPr>
        <w:spacing w:line="360" w:lineRule="auto"/>
        <w:jc w:val="both"/>
        <w:rPr>
          <w:rFonts w:ascii="Times New Roman" w:eastAsia="Times New Roman" w:hAnsi="Times New Roman" w:cs="Times New Roman"/>
        </w:rPr>
      </w:pPr>
      <w:r>
        <w:rPr>
          <w:rFonts w:ascii="Times New Roman" w:eastAsia="Times New Roman" w:hAnsi="Times New Roman" w:cs="Times New Roman"/>
        </w:rPr>
        <w:t>The research above shows that the concept of nurturing a growth mindset and up</w:t>
      </w:r>
      <w:r w:rsidR="00616551">
        <w:rPr>
          <w:rFonts w:ascii="Times New Roman" w:eastAsia="Times New Roman" w:hAnsi="Times New Roman" w:cs="Times New Roman"/>
        </w:rPr>
        <w:t>-</w:t>
      </w:r>
      <w:r>
        <w:rPr>
          <w:rFonts w:ascii="Times New Roman" w:eastAsia="Times New Roman" w:hAnsi="Times New Roman" w:cs="Times New Roman"/>
        </w:rPr>
        <w:t>skilling students in becoming independent learners who take responsibility for their progress has been explored for some time</w:t>
      </w:r>
      <w:r w:rsidR="00C6030E">
        <w:rPr>
          <w:rFonts w:ascii="Times New Roman" w:eastAsia="Times New Roman" w:hAnsi="Times New Roman" w:cs="Times New Roman"/>
        </w:rPr>
        <w:t>. This study aims to build on the literature reviewed to investigate what effect developing a growth mindset may have on attainment in Mathematics.</w:t>
      </w:r>
    </w:p>
    <w:p w14:paraId="690237A5" w14:textId="77777777" w:rsidR="00796CF7" w:rsidRPr="00A5397A" w:rsidRDefault="00796CF7" w:rsidP="009E5A6A">
      <w:pPr>
        <w:spacing w:line="360" w:lineRule="auto"/>
        <w:jc w:val="both"/>
        <w:rPr>
          <w:rFonts w:ascii="Times New Roman" w:eastAsia="Times New Roman" w:hAnsi="Times New Roman" w:cs="Times New Roman"/>
        </w:rPr>
      </w:pPr>
    </w:p>
    <w:p w14:paraId="3986C54E" w14:textId="77777777" w:rsidR="009E5A6A" w:rsidRDefault="009E5A6A" w:rsidP="009E5A6A">
      <w:pPr>
        <w:spacing w:line="360" w:lineRule="auto"/>
        <w:jc w:val="both"/>
        <w:rPr>
          <w:rFonts w:ascii="Times New Roman" w:hAnsi="Times New Roman" w:cs="Times New Roman"/>
          <w:b/>
          <w:u w:val="single"/>
        </w:rPr>
      </w:pPr>
      <w:r>
        <w:rPr>
          <w:rFonts w:ascii="Times New Roman" w:hAnsi="Times New Roman" w:cs="Times New Roman"/>
          <w:b/>
          <w:u w:val="single"/>
        </w:rPr>
        <w:br w:type="page"/>
      </w:r>
    </w:p>
    <w:p w14:paraId="151DA663" w14:textId="1B0C14CD" w:rsidR="001E30C6" w:rsidRPr="00A5397A" w:rsidRDefault="009B40C8" w:rsidP="00A96FC0">
      <w:pPr>
        <w:pStyle w:val="Heading1"/>
      </w:pPr>
      <w:bookmarkStart w:id="12" w:name="_Toc416286188"/>
      <w:r w:rsidRPr="00A5397A">
        <w:lastRenderedPageBreak/>
        <w:t xml:space="preserve">3. </w:t>
      </w:r>
      <w:r w:rsidR="00FD377B" w:rsidRPr="00A5397A">
        <w:t>Methodology</w:t>
      </w:r>
      <w:bookmarkEnd w:id="12"/>
    </w:p>
    <w:p w14:paraId="718632A2" w14:textId="77777777" w:rsidR="00612867" w:rsidRDefault="00612867" w:rsidP="00A96FC0">
      <w:pPr>
        <w:pStyle w:val="Heading2"/>
      </w:pPr>
    </w:p>
    <w:p w14:paraId="402EAA2C" w14:textId="3A2BFC82" w:rsidR="001E30C6" w:rsidRPr="009E5A6A" w:rsidRDefault="009B40C8" w:rsidP="00A96FC0">
      <w:pPr>
        <w:pStyle w:val="Heading2"/>
      </w:pPr>
      <w:bookmarkStart w:id="13" w:name="_Toc416286189"/>
      <w:r w:rsidRPr="00A5397A">
        <w:t xml:space="preserve">3.1 </w:t>
      </w:r>
      <w:r w:rsidR="007F1365" w:rsidRPr="00A5397A">
        <w:t>Aim, Focus and Purpose of the R</w:t>
      </w:r>
      <w:r w:rsidR="009E5A6A">
        <w:t>esearch</w:t>
      </w:r>
      <w:bookmarkEnd w:id="13"/>
    </w:p>
    <w:p w14:paraId="5943365F" w14:textId="00F32138" w:rsidR="001E30C6" w:rsidRPr="00A5397A" w:rsidRDefault="00EC0B5F" w:rsidP="009E5A6A">
      <w:pPr>
        <w:tabs>
          <w:tab w:val="left" w:pos="7920"/>
        </w:tabs>
        <w:spacing w:line="360" w:lineRule="auto"/>
        <w:jc w:val="both"/>
        <w:rPr>
          <w:rFonts w:ascii="Times New Roman" w:hAnsi="Times New Roman" w:cs="Times New Roman"/>
          <w:color w:val="000000" w:themeColor="text1"/>
        </w:rPr>
      </w:pPr>
      <w:proofErr w:type="spellStart"/>
      <w:r>
        <w:rPr>
          <w:rFonts w:ascii="Times New Roman" w:hAnsi="Times New Roman" w:cs="Times New Roman"/>
          <w:color w:val="000000" w:themeColor="text1"/>
        </w:rPr>
        <w:t>MacP</w:t>
      </w:r>
      <w:r w:rsidR="00AA1F45">
        <w:rPr>
          <w:rFonts w:ascii="Times New Roman" w:hAnsi="Times New Roman" w:cs="Times New Roman"/>
          <w:color w:val="000000" w:themeColor="text1"/>
        </w:rPr>
        <w:t>hee</w:t>
      </w:r>
      <w:proofErr w:type="spellEnd"/>
      <w:r w:rsidR="00AA1F45">
        <w:rPr>
          <w:rFonts w:ascii="Times New Roman" w:hAnsi="Times New Roman" w:cs="Times New Roman"/>
          <w:color w:val="000000" w:themeColor="text1"/>
        </w:rPr>
        <w:t xml:space="preserve">, </w:t>
      </w:r>
      <w:proofErr w:type="spellStart"/>
      <w:r w:rsidR="00AA1F45">
        <w:rPr>
          <w:rFonts w:ascii="Times New Roman" w:hAnsi="Times New Roman" w:cs="Times New Roman"/>
          <w:color w:val="000000" w:themeColor="text1"/>
        </w:rPr>
        <w:t>Farro</w:t>
      </w:r>
      <w:proofErr w:type="spellEnd"/>
      <w:r w:rsidR="00AA1F45">
        <w:rPr>
          <w:rFonts w:ascii="Times New Roman" w:hAnsi="Times New Roman" w:cs="Times New Roman"/>
          <w:color w:val="000000" w:themeColor="text1"/>
        </w:rPr>
        <w:t xml:space="preserve"> and </w:t>
      </w:r>
      <w:proofErr w:type="spellStart"/>
      <w:r w:rsidR="00AA1F45">
        <w:rPr>
          <w:rFonts w:ascii="Times New Roman" w:hAnsi="Times New Roman" w:cs="Times New Roman"/>
          <w:color w:val="000000" w:themeColor="text1"/>
        </w:rPr>
        <w:t>Canetto</w:t>
      </w:r>
      <w:proofErr w:type="spellEnd"/>
      <w:r w:rsidR="00FC4611" w:rsidRPr="00A5397A">
        <w:rPr>
          <w:rFonts w:ascii="Times New Roman" w:hAnsi="Times New Roman" w:cs="Times New Roman"/>
          <w:color w:val="000000" w:themeColor="text1"/>
        </w:rPr>
        <w:t xml:space="preserve"> indicated</w:t>
      </w:r>
      <w:r w:rsidR="001E30C6" w:rsidRPr="00A5397A">
        <w:rPr>
          <w:rFonts w:ascii="Times New Roman" w:hAnsi="Times New Roman" w:cs="Times New Roman"/>
          <w:color w:val="000000" w:themeColor="text1"/>
        </w:rPr>
        <w:t xml:space="preserve"> that individuals often have low levels of self-efficacy </w:t>
      </w:r>
      <w:r w:rsidR="00FC4611" w:rsidRPr="00A5397A">
        <w:rPr>
          <w:rFonts w:ascii="Times New Roman" w:hAnsi="Times New Roman" w:cs="Times New Roman"/>
          <w:color w:val="000000" w:themeColor="text1"/>
        </w:rPr>
        <w:t xml:space="preserve">in Mathematics </w:t>
      </w:r>
      <w:r w:rsidR="001E30C6" w:rsidRPr="00A5397A">
        <w:rPr>
          <w:rFonts w:ascii="Times New Roman" w:hAnsi="Times New Roman" w:cs="Times New Roman"/>
          <w:color w:val="000000" w:themeColor="text1"/>
        </w:rPr>
        <w:t>(</w:t>
      </w:r>
      <w:proofErr w:type="spellStart"/>
      <w:r w:rsidR="001E30C6" w:rsidRPr="00A5397A">
        <w:rPr>
          <w:rFonts w:ascii="Times New Roman" w:hAnsi="Times New Roman" w:cs="Times New Roman"/>
          <w:color w:val="000000" w:themeColor="text1"/>
        </w:rPr>
        <w:t>MacPhee</w:t>
      </w:r>
      <w:proofErr w:type="spellEnd"/>
      <w:r w:rsidR="001E30C6" w:rsidRPr="00A5397A">
        <w:rPr>
          <w:rFonts w:ascii="Times New Roman" w:hAnsi="Times New Roman" w:cs="Times New Roman"/>
          <w:color w:val="000000" w:themeColor="text1"/>
        </w:rPr>
        <w:t xml:space="preserve">, </w:t>
      </w:r>
      <w:proofErr w:type="spellStart"/>
      <w:r w:rsidR="001E30C6" w:rsidRPr="00A5397A">
        <w:rPr>
          <w:rFonts w:ascii="Times New Roman" w:hAnsi="Times New Roman" w:cs="Times New Roman"/>
          <w:color w:val="000000" w:themeColor="text1"/>
        </w:rPr>
        <w:t>Farro</w:t>
      </w:r>
      <w:proofErr w:type="spellEnd"/>
      <w:r w:rsidR="001E30C6" w:rsidRPr="00A5397A">
        <w:rPr>
          <w:rFonts w:ascii="Times New Roman" w:hAnsi="Times New Roman" w:cs="Times New Roman"/>
          <w:color w:val="000000" w:themeColor="text1"/>
        </w:rPr>
        <w:t xml:space="preserve"> and </w:t>
      </w:r>
      <w:proofErr w:type="spellStart"/>
      <w:r w:rsidR="001E30C6" w:rsidRPr="00A5397A">
        <w:rPr>
          <w:rFonts w:ascii="Times New Roman" w:hAnsi="Times New Roman" w:cs="Times New Roman"/>
          <w:color w:val="000000" w:themeColor="text1"/>
        </w:rPr>
        <w:t>Canetto</w:t>
      </w:r>
      <w:proofErr w:type="spellEnd"/>
      <w:r w:rsidR="001E30C6" w:rsidRPr="00A5397A">
        <w:rPr>
          <w:rFonts w:ascii="Times New Roman" w:hAnsi="Times New Roman" w:cs="Times New Roman"/>
          <w:color w:val="000000" w:themeColor="text1"/>
        </w:rPr>
        <w:t xml:space="preserve">, 2013), a point that was the driving force behind my choice of proposed activity. </w:t>
      </w:r>
      <w:r w:rsidR="00365A4C" w:rsidRPr="00A5397A">
        <w:rPr>
          <w:rFonts w:ascii="Times New Roman" w:hAnsi="Times New Roman" w:cs="Times New Roman"/>
          <w:color w:val="000000" w:themeColor="text1"/>
        </w:rPr>
        <w:t>The</w:t>
      </w:r>
      <w:r w:rsidR="00917CEA" w:rsidRPr="00A5397A">
        <w:rPr>
          <w:rFonts w:ascii="Times New Roman" w:hAnsi="Times New Roman" w:cs="Times New Roman"/>
          <w:color w:val="000000" w:themeColor="text1"/>
        </w:rPr>
        <w:t xml:space="preserve"> main focus of the study wa</w:t>
      </w:r>
      <w:r w:rsidR="00FC4611" w:rsidRPr="00A5397A">
        <w:rPr>
          <w:rFonts w:ascii="Times New Roman" w:hAnsi="Times New Roman" w:cs="Times New Roman"/>
          <w:color w:val="000000" w:themeColor="text1"/>
        </w:rPr>
        <w:t>s</w:t>
      </w:r>
      <w:r w:rsidR="001E30C6" w:rsidRPr="00A5397A">
        <w:rPr>
          <w:rFonts w:ascii="Times New Roman" w:hAnsi="Times New Roman" w:cs="Times New Roman"/>
          <w:color w:val="000000" w:themeColor="text1"/>
        </w:rPr>
        <w:t xml:space="preserve"> to examine the impact that tailored strategies would have on the development of a growth mindset</w:t>
      </w:r>
      <w:r w:rsidR="001F1267" w:rsidRPr="00A5397A">
        <w:rPr>
          <w:rFonts w:ascii="Times New Roman" w:hAnsi="Times New Roman" w:cs="Times New Roman"/>
          <w:color w:val="000000" w:themeColor="text1"/>
        </w:rPr>
        <w:t xml:space="preserve"> in a</w:t>
      </w:r>
      <w:r w:rsidR="007F1365" w:rsidRPr="00A5397A">
        <w:rPr>
          <w:rFonts w:ascii="Times New Roman" w:hAnsi="Times New Roman" w:cs="Times New Roman"/>
          <w:color w:val="000000" w:themeColor="text1"/>
        </w:rPr>
        <w:t xml:space="preserve"> small</w:t>
      </w:r>
      <w:r w:rsidR="00770FF3">
        <w:rPr>
          <w:rFonts w:ascii="Times New Roman" w:hAnsi="Times New Roman" w:cs="Times New Roman"/>
          <w:color w:val="000000" w:themeColor="text1"/>
        </w:rPr>
        <w:t>,</w:t>
      </w:r>
      <w:r w:rsidR="007F1365" w:rsidRPr="00A5397A">
        <w:rPr>
          <w:rFonts w:ascii="Times New Roman" w:hAnsi="Times New Roman" w:cs="Times New Roman"/>
          <w:color w:val="000000" w:themeColor="text1"/>
        </w:rPr>
        <w:t xml:space="preserve"> targeted class of C/D borderline pupils</w:t>
      </w:r>
      <w:r w:rsidR="001E30C6" w:rsidRPr="00A5397A">
        <w:rPr>
          <w:rFonts w:ascii="Times New Roman" w:hAnsi="Times New Roman" w:cs="Times New Roman"/>
          <w:color w:val="000000" w:themeColor="text1"/>
        </w:rPr>
        <w:t>. As well as attempting to promote a positive</w:t>
      </w:r>
      <w:r w:rsidR="00917CEA" w:rsidRPr="00A5397A">
        <w:rPr>
          <w:rFonts w:ascii="Times New Roman" w:hAnsi="Times New Roman" w:cs="Times New Roman"/>
          <w:color w:val="000000" w:themeColor="text1"/>
        </w:rPr>
        <w:t xml:space="preserve"> growth mindset, the study aimed</w:t>
      </w:r>
      <w:r w:rsidR="00FC4611" w:rsidRPr="00A5397A">
        <w:rPr>
          <w:rFonts w:ascii="Times New Roman" w:hAnsi="Times New Roman" w:cs="Times New Roman"/>
          <w:color w:val="000000" w:themeColor="text1"/>
        </w:rPr>
        <w:t xml:space="preserve"> to</w:t>
      </w:r>
      <w:r w:rsidR="00140606" w:rsidRPr="00A5397A">
        <w:rPr>
          <w:rFonts w:ascii="Times New Roman" w:hAnsi="Times New Roman" w:cs="Times New Roman"/>
          <w:color w:val="000000" w:themeColor="text1"/>
        </w:rPr>
        <w:t xml:space="preserve"> improve attainment levels, bearing in mind</w:t>
      </w:r>
      <w:r w:rsidR="00FC4611" w:rsidRPr="00A5397A">
        <w:rPr>
          <w:rFonts w:ascii="Times New Roman" w:hAnsi="Times New Roman" w:cs="Times New Roman"/>
          <w:color w:val="000000" w:themeColor="text1"/>
        </w:rPr>
        <w:t xml:space="preserve"> the noted </w:t>
      </w:r>
      <w:r w:rsidR="001E30C6" w:rsidRPr="00A5397A">
        <w:rPr>
          <w:rFonts w:ascii="Times New Roman" w:hAnsi="Times New Roman" w:cs="Times New Roman"/>
          <w:color w:val="000000" w:themeColor="text1"/>
        </w:rPr>
        <w:t>decline in STEM GCSE and PISA results (Campaign for Science and Engineering, 2016).</w:t>
      </w:r>
    </w:p>
    <w:p w14:paraId="0289B2EE" w14:textId="77777777" w:rsidR="00011DEF" w:rsidRPr="00A5397A" w:rsidRDefault="00011DEF" w:rsidP="009E5A6A">
      <w:pPr>
        <w:spacing w:line="360" w:lineRule="auto"/>
        <w:jc w:val="both"/>
        <w:rPr>
          <w:rFonts w:ascii="Times New Roman" w:hAnsi="Times New Roman" w:cs="Times New Roman"/>
        </w:rPr>
      </w:pPr>
    </w:p>
    <w:p w14:paraId="77A214D2" w14:textId="265EF475" w:rsidR="00365A4C" w:rsidRPr="00A5397A" w:rsidRDefault="00782290" w:rsidP="009E5A6A">
      <w:pPr>
        <w:spacing w:line="360" w:lineRule="auto"/>
        <w:jc w:val="both"/>
        <w:rPr>
          <w:rFonts w:ascii="Times New Roman" w:hAnsi="Times New Roman" w:cs="Times New Roman"/>
        </w:rPr>
      </w:pPr>
      <w:r w:rsidRPr="00A5397A">
        <w:rPr>
          <w:rFonts w:ascii="Times New Roman" w:hAnsi="Times New Roman" w:cs="Times New Roman"/>
        </w:rPr>
        <w:t>With m</w:t>
      </w:r>
      <w:r w:rsidR="00FC4611" w:rsidRPr="00A5397A">
        <w:rPr>
          <w:rFonts w:ascii="Times New Roman" w:hAnsi="Times New Roman" w:cs="Times New Roman"/>
        </w:rPr>
        <w:t>y</w:t>
      </w:r>
      <w:r w:rsidRPr="00A5397A">
        <w:rPr>
          <w:rFonts w:ascii="Times New Roman" w:hAnsi="Times New Roman" w:cs="Times New Roman"/>
        </w:rPr>
        <w:t xml:space="preserve"> main focus being that of developing</w:t>
      </w:r>
      <w:r w:rsidR="00011DEF" w:rsidRPr="00A5397A">
        <w:rPr>
          <w:rFonts w:ascii="Times New Roman" w:hAnsi="Times New Roman" w:cs="Times New Roman"/>
        </w:rPr>
        <w:t xml:space="preserve"> a growth mindset and the impact this could have on attainment, </w:t>
      </w:r>
      <w:r w:rsidRPr="00A5397A">
        <w:rPr>
          <w:rFonts w:ascii="Times New Roman" w:hAnsi="Times New Roman" w:cs="Times New Roman"/>
        </w:rPr>
        <w:t>I created</w:t>
      </w:r>
      <w:r w:rsidR="001E30C6" w:rsidRPr="00A5397A">
        <w:rPr>
          <w:rFonts w:ascii="Times New Roman" w:hAnsi="Times New Roman" w:cs="Times New Roman"/>
        </w:rPr>
        <w:t xml:space="preserve"> focused </w:t>
      </w:r>
      <w:r w:rsidR="00DB638E" w:rsidRPr="00A5397A">
        <w:rPr>
          <w:rFonts w:ascii="Times New Roman" w:hAnsi="Times New Roman" w:cs="Times New Roman"/>
        </w:rPr>
        <w:t xml:space="preserve">research </w:t>
      </w:r>
      <w:r w:rsidR="00365A4C" w:rsidRPr="00A5397A">
        <w:rPr>
          <w:rFonts w:ascii="Times New Roman" w:hAnsi="Times New Roman" w:cs="Times New Roman"/>
        </w:rPr>
        <w:t>questions</w:t>
      </w:r>
      <w:r w:rsidR="00612867">
        <w:rPr>
          <w:rFonts w:ascii="Times New Roman" w:hAnsi="Times New Roman" w:cs="Times New Roman"/>
        </w:rPr>
        <w:t xml:space="preserve"> and</w:t>
      </w:r>
      <w:r w:rsidR="00770FF3">
        <w:rPr>
          <w:rFonts w:ascii="Times New Roman" w:hAnsi="Times New Roman" w:cs="Times New Roman"/>
        </w:rPr>
        <w:t xml:space="preserve"> </w:t>
      </w:r>
      <w:r w:rsidR="00A36DDE">
        <w:rPr>
          <w:rFonts w:ascii="Times New Roman" w:hAnsi="Times New Roman" w:cs="Times New Roman"/>
        </w:rPr>
        <w:t>what I believed to be</w:t>
      </w:r>
      <w:r w:rsidR="00612867">
        <w:rPr>
          <w:rFonts w:ascii="Times New Roman" w:hAnsi="Times New Roman" w:cs="Times New Roman"/>
        </w:rPr>
        <w:t xml:space="preserve"> </w:t>
      </w:r>
      <w:r w:rsidR="00770FF3">
        <w:rPr>
          <w:rFonts w:ascii="Times New Roman" w:hAnsi="Times New Roman" w:cs="Times New Roman"/>
        </w:rPr>
        <w:t>a well-defined, structured</w:t>
      </w:r>
      <w:r w:rsidR="007F1365" w:rsidRPr="00A5397A">
        <w:rPr>
          <w:rFonts w:ascii="Times New Roman" w:hAnsi="Times New Roman" w:cs="Times New Roman"/>
        </w:rPr>
        <w:t xml:space="preserve"> </w:t>
      </w:r>
      <w:r w:rsidR="00770FF3">
        <w:rPr>
          <w:rFonts w:ascii="Times New Roman" w:hAnsi="Times New Roman" w:cs="Times New Roman"/>
        </w:rPr>
        <w:t>task, the ultimate goal of which was to accomplish</w:t>
      </w:r>
      <w:r w:rsidRPr="00A5397A">
        <w:rPr>
          <w:rFonts w:ascii="Times New Roman" w:hAnsi="Times New Roman" w:cs="Times New Roman"/>
        </w:rPr>
        <w:t xml:space="preserve"> the desired outcome of improving</w:t>
      </w:r>
      <w:r w:rsidR="00770FF3">
        <w:rPr>
          <w:rFonts w:ascii="Times New Roman" w:hAnsi="Times New Roman" w:cs="Times New Roman"/>
        </w:rPr>
        <w:t xml:space="preserve"> standards within</w:t>
      </w:r>
      <w:r w:rsidR="007F1365" w:rsidRPr="00A5397A">
        <w:rPr>
          <w:rFonts w:ascii="Times New Roman" w:hAnsi="Times New Roman" w:cs="Times New Roman"/>
        </w:rPr>
        <w:t xml:space="preserve"> the class by promoting a growth mindset.</w:t>
      </w:r>
      <w:r w:rsidR="00FC4611" w:rsidRPr="00A5397A">
        <w:rPr>
          <w:rFonts w:ascii="Times New Roman" w:hAnsi="Times New Roman" w:cs="Times New Roman"/>
        </w:rPr>
        <w:t xml:space="preserve"> The main question</w:t>
      </w:r>
      <w:r w:rsidR="0068675E" w:rsidRPr="00A5397A">
        <w:rPr>
          <w:rFonts w:ascii="Times New Roman" w:hAnsi="Times New Roman" w:cs="Times New Roman"/>
        </w:rPr>
        <w:t>s</w:t>
      </w:r>
      <w:r w:rsidR="00FC4611" w:rsidRPr="00A5397A">
        <w:rPr>
          <w:rFonts w:ascii="Times New Roman" w:hAnsi="Times New Roman" w:cs="Times New Roman"/>
        </w:rPr>
        <w:t xml:space="preserve"> I want</w:t>
      </w:r>
      <w:r w:rsidR="00866358" w:rsidRPr="00A5397A">
        <w:rPr>
          <w:rFonts w:ascii="Times New Roman" w:hAnsi="Times New Roman" w:cs="Times New Roman"/>
        </w:rPr>
        <w:t>ed</w:t>
      </w:r>
      <w:r w:rsidR="00365A4C" w:rsidRPr="00A5397A">
        <w:rPr>
          <w:rFonts w:ascii="Times New Roman" w:hAnsi="Times New Roman" w:cs="Times New Roman"/>
        </w:rPr>
        <w:t xml:space="preserve"> to explore </w:t>
      </w:r>
      <w:r w:rsidR="00866358" w:rsidRPr="00A5397A">
        <w:rPr>
          <w:rFonts w:ascii="Times New Roman" w:hAnsi="Times New Roman" w:cs="Times New Roman"/>
        </w:rPr>
        <w:t>we</w:t>
      </w:r>
      <w:r w:rsidR="00FC4611" w:rsidRPr="00A5397A">
        <w:rPr>
          <w:rFonts w:ascii="Times New Roman" w:hAnsi="Times New Roman" w:cs="Times New Roman"/>
        </w:rPr>
        <w:t>re</w:t>
      </w:r>
      <w:r w:rsidR="0068675E" w:rsidRPr="00A5397A">
        <w:rPr>
          <w:rFonts w:ascii="Times New Roman" w:hAnsi="Times New Roman" w:cs="Times New Roman"/>
        </w:rPr>
        <w:t xml:space="preserve"> as follows:</w:t>
      </w:r>
    </w:p>
    <w:p w14:paraId="4C9CCCA0" w14:textId="77777777" w:rsidR="00A36DDE" w:rsidRDefault="00A36DDE" w:rsidP="00A36DDE">
      <w:pPr>
        <w:pStyle w:val="ListParagraph"/>
        <w:numPr>
          <w:ilvl w:val="0"/>
          <w:numId w:val="21"/>
        </w:numPr>
        <w:spacing w:line="360" w:lineRule="auto"/>
        <w:jc w:val="both"/>
        <w:rPr>
          <w:rFonts w:ascii="Times New Roman" w:hAnsi="Times New Roman" w:cs="Times New Roman"/>
        </w:rPr>
      </w:pPr>
      <w:r>
        <w:rPr>
          <w:rFonts w:ascii="Times New Roman" w:hAnsi="Times New Roman" w:cs="Times New Roman"/>
        </w:rPr>
        <w:t>What impact, if any, does developing a growth mindset have on attainment in Mathematics?</w:t>
      </w:r>
    </w:p>
    <w:p w14:paraId="15D8BE0B" w14:textId="36630339" w:rsidR="00AD00F6" w:rsidRPr="009E5A6A" w:rsidRDefault="00A36DDE" w:rsidP="00A36DDE">
      <w:pPr>
        <w:pStyle w:val="ListParagraph"/>
        <w:numPr>
          <w:ilvl w:val="0"/>
          <w:numId w:val="21"/>
        </w:numPr>
        <w:spacing w:line="360" w:lineRule="auto"/>
        <w:jc w:val="both"/>
        <w:rPr>
          <w:rFonts w:ascii="Times New Roman" w:hAnsi="Times New Roman" w:cs="Times New Roman"/>
        </w:rPr>
      </w:pPr>
      <w:r>
        <w:rPr>
          <w:rFonts w:ascii="Times New Roman" w:hAnsi="Times New Roman" w:cs="Times New Roman"/>
        </w:rPr>
        <w:t>How does the use of Assessment for Learning and growth mindsets within a Learning Journey enable pupils to take control of their learning?</w:t>
      </w:r>
    </w:p>
    <w:p w14:paraId="6632BF82" w14:textId="77777777" w:rsidR="00612867" w:rsidRDefault="00612867" w:rsidP="009E5A6A">
      <w:pPr>
        <w:spacing w:line="360" w:lineRule="auto"/>
        <w:jc w:val="both"/>
        <w:rPr>
          <w:rFonts w:ascii="Times New Roman" w:hAnsi="Times New Roman" w:cs="Times New Roman"/>
        </w:rPr>
      </w:pPr>
    </w:p>
    <w:p w14:paraId="43E9CA46" w14:textId="77777777" w:rsidR="00612867" w:rsidRDefault="00612867" w:rsidP="009E5A6A">
      <w:pPr>
        <w:spacing w:line="360" w:lineRule="auto"/>
        <w:jc w:val="both"/>
        <w:rPr>
          <w:rFonts w:ascii="Times New Roman" w:hAnsi="Times New Roman" w:cs="Times New Roman"/>
        </w:rPr>
      </w:pPr>
    </w:p>
    <w:p w14:paraId="0BC022A8" w14:textId="64177203" w:rsidR="00612867" w:rsidRPr="00D86C98" w:rsidRDefault="00A37B91" w:rsidP="00612867">
      <w:pPr>
        <w:pStyle w:val="Heading2"/>
      </w:pPr>
      <w:bookmarkStart w:id="14" w:name="_Toc416286190"/>
      <w:r>
        <w:t>3.2</w:t>
      </w:r>
      <w:r w:rsidR="00612867" w:rsidRPr="00A5397A">
        <w:t xml:space="preserve"> </w:t>
      </w:r>
      <w:r w:rsidR="00612867">
        <w:t>Design of the Study</w:t>
      </w:r>
      <w:bookmarkEnd w:id="14"/>
    </w:p>
    <w:p w14:paraId="64FE3D34" w14:textId="29062676" w:rsidR="00612867" w:rsidRDefault="00612867" w:rsidP="00612867">
      <w:pPr>
        <w:spacing w:line="360" w:lineRule="auto"/>
        <w:jc w:val="both"/>
        <w:rPr>
          <w:rFonts w:ascii="Times New Roman" w:hAnsi="Times New Roman" w:cs="Times New Roman"/>
        </w:rPr>
      </w:pPr>
      <w:r w:rsidRPr="00A5397A">
        <w:rPr>
          <w:rFonts w:ascii="Times New Roman" w:hAnsi="Times New Roman" w:cs="Times New Roman"/>
        </w:rPr>
        <w:t xml:space="preserve">The research study was conducted in a small secondary school in Wales with an annual intake of around 100 pupils. The school is in an area listed as socially deprived in Wales with a high proportion of pupils entitled to free school meals (e-FSM), 21.7% FSM compared to the Wales average of 17%. The school demographics for 2016-2017 were as follows: 20.7% of the pupils were English as an Additional Language (EAL), compared to the Welsh average of 3%. Out of a cohort of 97 pupils, 15 pupils took part in the study. The reason for choosing the pupils in my study was that from the transition from KS3 to KS4 they demonstrated a negative attitude to Mathematics and were often vocal about their lack </w:t>
      </w:r>
      <w:r w:rsidRPr="00A5397A">
        <w:rPr>
          <w:rFonts w:ascii="Times New Roman" w:hAnsi="Times New Roman" w:cs="Times New Roman"/>
        </w:rPr>
        <w:lastRenderedPageBreak/>
        <w:t>of confidence in the subject. The group were underachieving at the start of the study, and were disaffected</w:t>
      </w:r>
      <w:r w:rsidR="0039024E">
        <w:rPr>
          <w:rFonts w:ascii="Times New Roman" w:hAnsi="Times New Roman" w:cs="Times New Roman"/>
        </w:rPr>
        <w:t>,</w:t>
      </w:r>
      <w:r w:rsidRPr="00A5397A">
        <w:rPr>
          <w:rFonts w:ascii="Times New Roman" w:hAnsi="Times New Roman" w:cs="Times New Roman"/>
        </w:rPr>
        <w:t xml:space="preserve"> with little motivation. The pupils often did not engage enthusiastically in class and did not believe they could achieve. Negative language was often used and pupils were all too proud to say they could not do something.</w:t>
      </w:r>
      <w:r w:rsidRPr="00A5397A">
        <w:rPr>
          <w:rFonts w:ascii="Times New Roman" w:hAnsi="Times New Roman" w:cs="Times New Roman"/>
          <w:b/>
        </w:rPr>
        <w:t xml:space="preserve"> </w:t>
      </w:r>
      <w:r w:rsidRPr="00A5397A">
        <w:rPr>
          <w:rFonts w:ascii="Times New Roman" w:hAnsi="Times New Roman" w:cs="Times New Roman"/>
        </w:rPr>
        <w:t>My research took place over a period of eight weeks with the fifteen pupils all selected from my current Year 11 Set 3 class. The target group/class included</w:t>
      </w:r>
      <w:r w:rsidRPr="00A5397A">
        <w:rPr>
          <w:rFonts w:ascii="Times New Roman" w:hAnsi="Times New Roman" w:cs="Times New Roman"/>
          <w:color w:val="FF0000"/>
        </w:rPr>
        <w:t xml:space="preserve"> </w:t>
      </w:r>
      <w:r w:rsidRPr="00A5397A">
        <w:rPr>
          <w:rFonts w:ascii="Times New Roman" w:hAnsi="Times New Roman" w:cs="Times New Roman"/>
        </w:rPr>
        <w:t>four EAL students (26.6% of the study group) and two</w:t>
      </w:r>
      <w:r w:rsidR="0039024E">
        <w:rPr>
          <w:rFonts w:ascii="Times New Roman" w:hAnsi="Times New Roman" w:cs="Times New Roman"/>
        </w:rPr>
        <w:t xml:space="preserve"> students were</w:t>
      </w:r>
      <w:r w:rsidRPr="00A5397A">
        <w:rPr>
          <w:rFonts w:ascii="Times New Roman" w:hAnsi="Times New Roman" w:cs="Times New Roman"/>
        </w:rPr>
        <w:t xml:space="preserve"> e-</w:t>
      </w:r>
      <w:r>
        <w:rPr>
          <w:rFonts w:ascii="Times New Roman" w:hAnsi="Times New Roman" w:cs="Times New Roman"/>
        </w:rPr>
        <w:t xml:space="preserve">FSM. I believe that the pupils’ individual needs were clear to me, due to the fact that the majority were taught by me for a year before the study began, hence a good relationship was </w:t>
      </w:r>
      <w:r w:rsidR="00E5773C">
        <w:rPr>
          <w:rFonts w:ascii="Times New Roman" w:hAnsi="Times New Roman" w:cs="Times New Roman"/>
        </w:rPr>
        <w:t>established</w:t>
      </w:r>
      <w:r>
        <w:rPr>
          <w:rFonts w:ascii="Times New Roman" w:hAnsi="Times New Roman" w:cs="Times New Roman"/>
        </w:rPr>
        <w:t>.</w:t>
      </w:r>
    </w:p>
    <w:p w14:paraId="42704E55" w14:textId="77777777" w:rsidR="00A36DDE" w:rsidRDefault="00A36DDE" w:rsidP="00612867">
      <w:pPr>
        <w:spacing w:line="360" w:lineRule="auto"/>
        <w:jc w:val="both"/>
        <w:rPr>
          <w:rFonts w:ascii="Times New Roman" w:hAnsi="Times New Roman" w:cs="Times New Roman"/>
        </w:rPr>
      </w:pPr>
    </w:p>
    <w:p w14:paraId="6979F09D" w14:textId="46D1445F" w:rsidR="00A36DDE" w:rsidRDefault="00A36DDE" w:rsidP="00612867">
      <w:pPr>
        <w:spacing w:line="360" w:lineRule="auto"/>
        <w:jc w:val="both"/>
        <w:rPr>
          <w:rFonts w:ascii="Times New Roman" w:hAnsi="Times New Roman" w:cs="Times New Roman"/>
        </w:rPr>
      </w:pPr>
      <w:r>
        <w:rPr>
          <w:rFonts w:ascii="Times New Roman" w:hAnsi="Times New Roman" w:cs="Times New Roman"/>
        </w:rPr>
        <w:t xml:space="preserve">Based on literature explored by </w:t>
      </w:r>
      <w:proofErr w:type="spellStart"/>
      <w:r>
        <w:rPr>
          <w:rFonts w:ascii="Times New Roman" w:hAnsi="Times New Roman" w:cs="Times New Roman"/>
        </w:rPr>
        <w:t>Boaler</w:t>
      </w:r>
      <w:proofErr w:type="spellEnd"/>
      <w:r w:rsidR="00D03850">
        <w:rPr>
          <w:rFonts w:ascii="Times New Roman" w:hAnsi="Times New Roman" w:cs="Times New Roman"/>
        </w:rPr>
        <w:t xml:space="preserve"> (2016)</w:t>
      </w:r>
      <w:r>
        <w:rPr>
          <w:rFonts w:ascii="Times New Roman" w:hAnsi="Times New Roman" w:cs="Times New Roman"/>
        </w:rPr>
        <w:t xml:space="preserve">, it was noted that the ethos of a growth mindset needed to be instilled from the outset. An ‘Enrichment Day’ was therefore delivered at the very beginning of the study in order to make </w:t>
      </w:r>
      <w:r w:rsidR="00D03850">
        <w:rPr>
          <w:rFonts w:ascii="Times New Roman" w:hAnsi="Times New Roman" w:cs="Times New Roman"/>
        </w:rPr>
        <w:t>sure that the concept</w:t>
      </w:r>
      <w:r>
        <w:rPr>
          <w:rFonts w:ascii="Times New Roman" w:hAnsi="Times New Roman" w:cs="Times New Roman"/>
        </w:rPr>
        <w:t xml:space="preserve"> of a growth mindset was introduced and embedded as early as possible. This</w:t>
      </w:r>
      <w:r w:rsidR="00D03850">
        <w:rPr>
          <w:rFonts w:ascii="Times New Roman" w:hAnsi="Times New Roman" w:cs="Times New Roman"/>
        </w:rPr>
        <w:t xml:space="preserve"> day</w:t>
      </w:r>
      <w:r>
        <w:rPr>
          <w:rFonts w:ascii="Times New Roman" w:hAnsi="Times New Roman" w:cs="Times New Roman"/>
        </w:rPr>
        <w:t xml:space="preserve"> involved</w:t>
      </w:r>
      <w:r w:rsidR="00D03850">
        <w:rPr>
          <w:rFonts w:ascii="Times New Roman" w:hAnsi="Times New Roman" w:cs="Times New Roman"/>
        </w:rPr>
        <w:t xml:space="preserve"> sessions and activities based upon the theory and practice of growth mindsets, tailored towards the teaching of the brain, exploring positive language, and creation of growth mindset displays.</w:t>
      </w:r>
    </w:p>
    <w:p w14:paraId="347F3D8B" w14:textId="77777777" w:rsidR="00CC491A" w:rsidRDefault="00CC491A" w:rsidP="00612867">
      <w:pPr>
        <w:spacing w:line="360" w:lineRule="auto"/>
        <w:jc w:val="both"/>
        <w:rPr>
          <w:rFonts w:ascii="Times New Roman" w:hAnsi="Times New Roman" w:cs="Times New Roman"/>
        </w:rPr>
      </w:pPr>
    </w:p>
    <w:p w14:paraId="73B7381C" w14:textId="1C9A9B65" w:rsidR="004C421D" w:rsidRPr="004C421D" w:rsidRDefault="00CC491A" w:rsidP="004C421D">
      <w:pPr>
        <w:spacing w:line="360" w:lineRule="auto"/>
        <w:jc w:val="both"/>
        <w:rPr>
          <w:rFonts w:ascii="Times New Roman" w:hAnsi="Times New Roman" w:cs="Times New Roman"/>
        </w:rPr>
      </w:pPr>
      <w:r>
        <w:rPr>
          <w:rFonts w:ascii="Times New Roman" w:hAnsi="Times New Roman" w:cs="Times New Roman"/>
        </w:rPr>
        <w:t>The teachings of a growth mindset were then continued and maintained throughout the study, with a clear emphasis on the encouragement of growth mindset language in the classroom and a focus on teacher questioning. Following this, Learning Journeys were introduced whilst stressing the importance of how to complete them effectively</w:t>
      </w:r>
      <w:r w:rsidR="009674F6">
        <w:rPr>
          <w:rFonts w:ascii="Times New Roman" w:hAnsi="Times New Roman" w:cs="Times New Roman"/>
        </w:rPr>
        <w:t xml:space="preserve"> i.e. completing all graded questions and self-assessing throughout the task as this can help motivate the students to acquire knowledge and use their own actions to improve (Tanner and Jones, 2003).</w:t>
      </w:r>
    </w:p>
    <w:p w14:paraId="26CE273C" w14:textId="77777777" w:rsidR="004C421D" w:rsidRPr="00321428" w:rsidRDefault="004C421D" w:rsidP="00612867">
      <w:pPr>
        <w:spacing w:line="360" w:lineRule="auto"/>
        <w:jc w:val="both"/>
        <w:rPr>
          <w:rFonts w:ascii="Times New Roman" w:hAnsi="Times New Roman" w:cs="Times New Roman"/>
        </w:rPr>
      </w:pPr>
    </w:p>
    <w:p w14:paraId="087EDA3F" w14:textId="77777777" w:rsidR="00612867" w:rsidRDefault="00612867" w:rsidP="00612867">
      <w:pPr>
        <w:pStyle w:val="Heading3"/>
      </w:pPr>
      <w:r>
        <w:br w:type="page"/>
      </w:r>
    </w:p>
    <w:p w14:paraId="05875B03" w14:textId="1CBB99B6" w:rsidR="00612867" w:rsidRPr="001D6A31" w:rsidRDefault="00A37B91" w:rsidP="00612867">
      <w:pPr>
        <w:pStyle w:val="Heading3"/>
      </w:pPr>
      <w:bookmarkStart w:id="15" w:name="_Toc416286191"/>
      <w:r>
        <w:lastRenderedPageBreak/>
        <w:t>3.2</w:t>
      </w:r>
      <w:r w:rsidR="004C421D">
        <w:t>.1</w:t>
      </w:r>
      <w:r w:rsidR="00612867">
        <w:t xml:space="preserve"> </w:t>
      </w:r>
      <w:r w:rsidR="00612867" w:rsidRPr="00C21D3B">
        <w:t>Summary</w:t>
      </w:r>
      <w:bookmarkEnd w:id="15"/>
    </w:p>
    <w:p w14:paraId="34BB3771" w14:textId="77777777" w:rsidR="00612867" w:rsidRDefault="00612867" w:rsidP="00612867">
      <w:pPr>
        <w:spacing w:line="360" w:lineRule="auto"/>
        <w:rPr>
          <w:rFonts w:ascii="Times New Roman" w:eastAsia="Times New Roman" w:hAnsi="Times New Roman" w:cs="Times New Roman"/>
        </w:rPr>
      </w:pPr>
      <w:r w:rsidRPr="00C21D3B">
        <w:rPr>
          <w:rFonts w:ascii="Times New Roman" w:eastAsia="Times New Roman" w:hAnsi="Times New Roman" w:cs="Times New Roman"/>
        </w:rPr>
        <w:t xml:space="preserve">The study </w:t>
      </w:r>
      <w:r>
        <w:rPr>
          <w:rFonts w:ascii="Times New Roman" w:eastAsia="Times New Roman" w:hAnsi="Times New Roman" w:cs="Times New Roman"/>
        </w:rPr>
        <w:t>took place over 8</w:t>
      </w:r>
      <w:r w:rsidRPr="00C21D3B">
        <w:rPr>
          <w:rFonts w:ascii="Times New Roman" w:eastAsia="Times New Roman" w:hAnsi="Times New Roman" w:cs="Times New Roman"/>
        </w:rPr>
        <w:t xml:space="preserve"> weeks </w:t>
      </w:r>
      <w:r>
        <w:rPr>
          <w:rFonts w:ascii="Times New Roman" w:eastAsia="Times New Roman" w:hAnsi="Times New Roman" w:cs="Times New Roman"/>
        </w:rPr>
        <w:t>with the following format:</w:t>
      </w:r>
    </w:p>
    <w:tbl>
      <w:tblPr>
        <w:tblStyle w:val="TableGrid"/>
        <w:tblW w:w="5000" w:type="pct"/>
        <w:tblLook w:val="04A0" w:firstRow="1" w:lastRow="0" w:firstColumn="1" w:lastColumn="0" w:noHBand="0" w:noVBand="1"/>
      </w:tblPr>
      <w:tblGrid>
        <w:gridCol w:w="3016"/>
        <w:gridCol w:w="3019"/>
        <w:gridCol w:w="3019"/>
      </w:tblGrid>
      <w:tr w:rsidR="00612867" w14:paraId="380D694D" w14:textId="77777777" w:rsidTr="00612867">
        <w:tc>
          <w:tcPr>
            <w:tcW w:w="1666" w:type="pct"/>
          </w:tcPr>
          <w:p w14:paraId="0D4AAA1E" w14:textId="77777777" w:rsidR="00612867" w:rsidRDefault="00612867" w:rsidP="00612867">
            <w:pPr>
              <w:spacing w:line="360" w:lineRule="auto"/>
              <w:rPr>
                <w:rFonts w:ascii="Times New Roman" w:eastAsia="Times New Roman" w:hAnsi="Times New Roman" w:cs="Times New Roman"/>
              </w:rPr>
            </w:pPr>
            <w:r>
              <w:rPr>
                <w:rFonts w:ascii="Times New Roman" w:eastAsia="Times New Roman" w:hAnsi="Times New Roman" w:cs="Times New Roman"/>
              </w:rPr>
              <w:t>Week Commencing</w:t>
            </w:r>
          </w:p>
        </w:tc>
        <w:tc>
          <w:tcPr>
            <w:tcW w:w="1667" w:type="pct"/>
          </w:tcPr>
          <w:p w14:paraId="046CFFFE" w14:textId="77777777" w:rsidR="00612867" w:rsidRDefault="00612867" w:rsidP="00612867">
            <w:pPr>
              <w:spacing w:line="360" w:lineRule="auto"/>
              <w:rPr>
                <w:rFonts w:ascii="Times New Roman" w:eastAsia="Times New Roman" w:hAnsi="Times New Roman" w:cs="Times New Roman"/>
              </w:rPr>
            </w:pPr>
            <w:r>
              <w:rPr>
                <w:rFonts w:ascii="Times New Roman" w:eastAsia="Times New Roman" w:hAnsi="Times New Roman" w:cs="Times New Roman"/>
              </w:rPr>
              <w:t>Activity</w:t>
            </w:r>
          </w:p>
        </w:tc>
        <w:tc>
          <w:tcPr>
            <w:tcW w:w="1667" w:type="pct"/>
          </w:tcPr>
          <w:p w14:paraId="64A56480" w14:textId="77777777" w:rsidR="00612867" w:rsidRDefault="00612867" w:rsidP="00612867">
            <w:pPr>
              <w:spacing w:line="360" w:lineRule="auto"/>
              <w:rPr>
                <w:rFonts w:ascii="Times New Roman" w:eastAsia="Times New Roman" w:hAnsi="Times New Roman" w:cs="Times New Roman"/>
              </w:rPr>
            </w:pPr>
            <w:r>
              <w:rPr>
                <w:rFonts w:ascii="Times New Roman" w:eastAsia="Times New Roman" w:hAnsi="Times New Roman" w:cs="Times New Roman"/>
              </w:rPr>
              <w:t>Focus of the activity</w:t>
            </w:r>
          </w:p>
        </w:tc>
      </w:tr>
      <w:tr w:rsidR="00612867" w14:paraId="00F937DF" w14:textId="77777777" w:rsidTr="00612867">
        <w:tc>
          <w:tcPr>
            <w:tcW w:w="1666" w:type="pct"/>
          </w:tcPr>
          <w:p w14:paraId="758D90E7" w14:textId="77777777" w:rsidR="00612867" w:rsidRDefault="00612867" w:rsidP="00612867">
            <w:pPr>
              <w:spacing w:line="360" w:lineRule="auto"/>
              <w:rPr>
                <w:rFonts w:ascii="Times New Roman" w:eastAsia="Times New Roman" w:hAnsi="Times New Roman" w:cs="Times New Roman"/>
              </w:rPr>
            </w:pPr>
            <w:r>
              <w:rPr>
                <w:rFonts w:ascii="Times New Roman" w:eastAsia="Times New Roman" w:hAnsi="Times New Roman" w:cs="Times New Roman"/>
              </w:rPr>
              <w:t>18/09/17</w:t>
            </w:r>
          </w:p>
        </w:tc>
        <w:tc>
          <w:tcPr>
            <w:tcW w:w="1667" w:type="pct"/>
          </w:tcPr>
          <w:p w14:paraId="52FCD744" w14:textId="67DDC8E1" w:rsidR="00612867" w:rsidRDefault="00A36DDE" w:rsidP="00612867">
            <w:pPr>
              <w:spacing w:line="360" w:lineRule="auto"/>
              <w:rPr>
                <w:rFonts w:ascii="Times New Roman" w:eastAsia="Times New Roman" w:hAnsi="Times New Roman" w:cs="Times New Roman"/>
              </w:rPr>
            </w:pPr>
            <w:r>
              <w:rPr>
                <w:rFonts w:ascii="Times New Roman" w:eastAsia="Times New Roman" w:hAnsi="Times New Roman" w:cs="Times New Roman"/>
              </w:rPr>
              <w:t xml:space="preserve">Enrichment day – </w:t>
            </w:r>
            <w:r w:rsidR="00612867">
              <w:rPr>
                <w:rFonts w:ascii="Times New Roman" w:eastAsia="Times New Roman" w:hAnsi="Times New Roman" w:cs="Times New Roman"/>
              </w:rPr>
              <w:t>Introduction to growth mindset</w:t>
            </w:r>
          </w:p>
        </w:tc>
        <w:tc>
          <w:tcPr>
            <w:tcW w:w="1667" w:type="pct"/>
          </w:tcPr>
          <w:p w14:paraId="48DB3487" w14:textId="77777777" w:rsidR="00612867" w:rsidRDefault="00612867" w:rsidP="00612867">
            <w:pPr>
              <w:spacing w:line="360" w:lineRule="auto"/>
              <w:rPr>
                <w:rFonts w:ascii="Times New Roman" w:eastAsia="Times New Roman" w:hAnsi="Times New Roman" w:cs="Times New Roman"/>
              </w:rPr>
            </w:pPr>
            <w:r>
              <w:rPr>
                <w:rFonts w:ascii="Times New Roman" w:eastAsia="Times New Roman" w:hAnsi="Times New Roman" w:cs="Times New Roman"/>
              </w:rPr>
              <w:t>- Teaching of the brain</w:t>
            </w:r>
          </w:p>
          <w:p w14:paraId="1C7AFD4E" w14:textId="77777777" w:rsidR="00612867" w:rsidRDefault="00612867" w:rsidP="00612867">
            <w:pPr>
              <w:spacing w:line="360" w:lineRule="auto"/>
              <w:rPr>
                <w:rFonts w:ascii="Times New Roman" w:eastAsia="Times New Roman" w:hAnsi="Times New Roman" w:cs="Times New Roman"/>
              </w:rPr>
            </w:pPr>
            <w:r>
              <w:rPr>
                <w:rFonts w:ascii="Times New Roman" w:eastAsia="Times New Roman" w:hAnsi="Times New Roman" w:cs="Times New Roman"/>
              </w:rPr>
              <w:t>- Exploring positive language</w:t>
            </w:r>
          </w:p>
          <w:p w14:paraId="35546025" w14:textId="77777777" w:rsidR="00612867" w:rsidRDefault="00612867" w:rsidP="00612867">
            <w:pPr>
              <w:spacing w:line="360" w:lineRule="auto"/>
              <w:rPr>
                <w:rFonts w:ascii="Times New Roman" w:eastAsia="Times New Roman" w:hAnsi="Times New Roman" w:cs="Times New Roman"/>
              </w:rPr>
            </w:pPr>
            <w:r>
              <w:rPr>
                <w:rFonts w:ascii="Times New Roman" w:eastAsia="Times New Roman" w:hAnsi="Times New Roman" w:cs="Times New Roman"/>
              </w:rPr>
              <w:t>- Creation of growth mindset displays</w:t>
            </w:r>
          </w:p>
        </w:tc>
      </w:tr>
      <w:tr w:rsidR="00612867" w14:paraId="68CCE391" w14:textId="77777777" w:rsidTr="00612867">
        <w:tc>
          <w:tcPr>
            <w:tcW w:w="1666" w:type="pct"/>
          </w:tcPr>
          <w:p w14:paraId="73E123F9" w14:textId="77777777" w:rsidR="00612867" w:rsidRDefault="00612867" w:rsidP="00612867">
            <w:pPr>
              <w:spacing w:line="360" w:lineRule="auto"/>
              <w:rPr>
                <w:rFonts w:ascii="Times New Roman" w:eastAsia="Times New Roman" w:hAnsi="Times New Roman" w:cs="Times New Roman"/>
              </w:rPr>
            </w:pPr>
            <w:r>
              <w:rPr>
                <w:rFonts w:ascii="Times New Roman" w:eastAsia="Times New Roman" w:hAnsi="Times New Roman" w:cs="Times New Roman"/>
              </w:rPr>
              <w:t>25/09/17</w:t>
            </w:r>
          </w:p>
        </w:tc>
        <w:tc>
          <w:tcPr>
            <w:tcW w:w="1667" w:type="pct"/>
          </w:tcPr>
          <w:p w14:paraId="1F2E0FFB" w14:textId="77777777" w:rsidR="00612867" w:rsidRDefault="00612867" w:rsidP="00612867">
            <w:pPr>
              <w:spacing w:line="360" w:lineRule="auto"/>
              <w:rPr>
                <w:rFonts w:ascii="Times New Roman" w:eastAsia="Times New Roman" w:hAnsi="Times New Roman" w:cs="Times New Roman"/>
              </w:rPr>
            </w:pPr>
            <w:r>
              <w:rPr>
                <w:rFonts w:ascii="Times New Roman" w:eastAsia="Times New Roman" w:hAnsi="Times New Roman" w:cs="Times New Roman"/>
              </w:rPr>
              <w:t>Teachings of growth mindset</w:t>
            </w:r>
          </w:p>
        </w:tc>
        <w:tc>
          <w:tcPr>
            <w:tcW w:w="1667" w:type="pct"/>
          </w:tcPr>
          <w:p w14:paraId="4527CD40" w14:textId="77777777" w:rsidR="00612867" w:rsidRPr="001C4EAB" w:rsidRDefault="00612867" w:rsidP="00612867">
            <w:pPr>
              <w:pStyle w:val="ListParagraph"/>
              <w:numPr>
                <w:ilvl w:val="0"/>
                <w:numId w:val="18"/>
              </w:numPr>
              <w:spacing w:line="360" w:lineRule="auto"/>
              <w:ind w:left="0"/>
              <w:rPr>
                <w:rFonts w:ascii="Times New Roman" w:eastAsia="Times New Roman" w:hAnsi="Times New Roman" w:cs="Times New Roman"/>
              </w:rPr>
            </w:pPr>
            <w:r w:rsidRPr="001C4EAB">
              <w:rPr>
                <w:rFonts w:ascii="Times New Roman" w:eastAsia="Times New Roman" w:hAnsi="Times New Roman" w:cs="Times New Roman"/>
              </w:rPr>
              <w:t xml:space="preserve">Encouragement of growth mindset </w:t>
            </w:r>
            <w:r>
              <w:rPr>
                <w:rFonts w:ascii="Times New Roman" w:eastAsia="Times New Roman" w:hAnsi="Times New Roman" w:cs="Times New Roman"/>
              </w:rPr>
              <w:t>language</w:t>
            </w:r>
          </w:p>
          <w:p w14:paraId="22F9EB84" w14:textId="77777777" w:rsidR="00612867" w:rsidRPr="001C4EAB" w:rsidRDefault="00612867" w:rsidP="00612867">
            <w:pPr>
              <w:pStyle w:val="ListParagraph"/>
              <w:numPr>
                <w:ilvl w:val="0"/>
                <w:numId w:val="18"/>
              </w:numPr>
              <w:spacing w:line="360" w:lineRule="auto"/>
              <w:ind w:left="0"/>
              <w:rPr>
                <w:rFonts w:ascii="Times New Roman" w:eastAsia="Times New Roman" w:hAnsi="Times New Roman" w:cs="Times New Roman"/>
              </w:rPr>
            </w:pPr>
            <w:r>
              <w:rPr>
                <w:rFonts w:ascii="Times New Roman" w:eastAsia="Times New Roman" w:hAnsi="Times New Roman" w:cs="Times New Roman"/>
              </w:rPr>
              <w:t>Focus on Teacher questioning</w:t>
            </w:r>
          </w:p>
        </w:tc>
      </w:tr>
      <w:tr w:rsidR="00612867" w14:paraId="38EAD76D" w14:textId="77777777" w:rsidTr="00612867">
        <w:tc>
          <w:tcPr>
            <w:tcW w:w="1666" w:type="pct"/>
          </w:tcPr>
          <w:p w14:paraId="17432FDC" w14:textId="77777777" w:rsidR="00612867" w:rsidRDefault="00612867" w:rsidP="00612867">
            <w:pPr>
              <w:spacing w:line="360" w:lineRule="auto"/>
              <w:rPr>
                <w:rFonts w:ascii="Times New Roman" w:eastAsia="Times New Roman" w:hAnsi="Times New Roman" w:cs="Times New Roman"/>
              </w:rPr>
            </w:pPr>
            <w:r>
              <w:rPr>
                <w:rFonts w:ascii="Times New Roman" w:eastAsia="Times New Roman" w:hAnsi="Times New Roman" w:cs="Times New Roman"/>
              </w:rPr>
              <w:t>02/10/17</w:t>
            </w:r>
          </w:p>
        </w:tc>
        <w:tc>
          <w:tcPr>
            <w:tcW w:w="1667" w:type="pct"/>
          </w:tcPr>
          <w:p w14:paraId="078FB9E8" w14:textId="77777777" w:rsidR="00612867" w:rsidRDefault="00612867" w:rsidP="00612867">
            <w:pPr>
              <w:spacing w:line="360" w:lineRule="auto"/>
              <w:rPr>
                <w:rFonts w:ascii="Times New Roman" w:eastAsia="Times New Roman" w:hAnsi="Times New Roman" w:cs="Times New Roman"/>
              </w:rPr>
            </w:pPr>
            <w:r>
              <w:rPr>
                <w:rFonts w:ascii="Times New Roman" w:eastAsia="Times New Roman" w:hAnsi="Times New Roman" w:cs="Times New Roman"/>
              </w:rPr>
              <w:t>Introduction of the Learning Journey</w:t>
            </w:r>
          </w:p>
        </w:tc>
        <w:tc>
          <w:tcPr>
            <w:tcW w:w="1667" w:type="pct"/>
          </w:tcPr>
          <w:p w14:paraId="2FDBA87D" w14:textId="77777777" w:rsidR="00612867" w:rsidRPr="001C4EAB" w:rsidRDefault="00612867" w:rsidP="00612867">
            <w:pPr>
              <w:pStyle w:val="ListParagraph"/>
              <w:numPr>
                <w:ilvl w:val="0"/>
                <w:numId w:val="18"/>
              </w:numPr>
              <w:spacing w:line="360" w:lineRule="auto"/>
              <w:ind w:left="0"/>
              <w:rPr>
                <w:rFonts w:ascii="Times New Roman" w:eastAsia="Times New Roman" w:hAnsi="Times New Roman" w:cs="Times New Roman"/>
              </w:rPr>
            </w:pPr>
            <w:r>
              <w:rPr>
                <w:rFonts w:ascii="Times New Roman" w:eastAsia="Times New Roman" w:hAnsi="Times New Roman" w:cs="Times New Roman"/>
              </w:rPr>
              <w:t>Teaching</w:t>
            </w:r>
            <w:r w:rsidRPr="001C4EAB">
              <w:rPr>
                <w:rFonts w:ascii="Times New Roman" w:eastAsia="Times New Roman" w:hAnsi="Times New Roman" w:cs="Times New Roman"/>
              </w:rPr>
              <w:t xml:space="preserve"> of</w:t>
            </w:r>
            <w:r>
              <w:rPr>
                <w:rFonts w:ascii="Times New Roman" w:eastAsia="Times New Roman" w:hAnsi="Times New Roman" w:cs="Times New Roman"/>
              </w:rPr>
              <w:t xml:space="preserve"> how to effectively complete a Learning J</w:t>
            </w:r>
            <w:r w:rsidRPr="001C4EAB">
              <w:rPr>
                <w:rFonts w:ascii="Times New Roman" w:eastAsia="Times New Roman" w:hAnsi="Times New Roman" w:cs="Times New Roman"/>
              </w:rPr>
              <w:t>ourney</w:t>
            </w:r>
          </w:p>
          <w:p w14:paraId="18DB8786" w14:textId="77777777" w:rsidR="00612867" w:rsidRPr="001C4EAB" w:rsidRDefault="00612867" w:rsidP="00612867">
            <w:pPr>
              <w:pStyle w:val="ListParagraph"/>
              <w:numPr>
                <w:ilvl w:val="0"/>
                <w:numId w:val="18"/>
              </w:numPr>
              <w:spacing w:line="360" w:lineRule="auto"/>
              <w:ind w:left="0"/>
              <w:rPr>
                <w:rFonts w:ascii="Times New Roman" w:eastAsia="Times New Roman" w:hAnsi="Times New Roman" w:cs="Times New Roman"/>
              </w:rPr>
            </w:pPr>
            <w:r>
              <w:rPr>
                <w:rFonts w:ascii="Times New Roman" w:eastAsia="Times New Roman" w:hAnsi="Times New Roman" w:cs="Times New Roman"/>
              </w:rPr>
              <w:t xml:space="preserve"> Teaching of self-assessment</w:t>
            </w:r>
          </w:p>
        </w:tc>
      </w:tr>
      <w:tr w:rsidR="00612867" w14:paraId="0DB076F1" w14:textId="77777777" w:rsidTr="00612867">
        <w:tc>
          <w:tcPr>
            <w:tcW w:w="1666" w:type="pct"/>
          </w:tcPr>
          <w:p w14:paraId="24574FD5" w14:textId="77777777" w:rsidR="00612867" w:rsidRDefault="00612867" w:rsidP="00612867">
            <w:pPr>
              <w:spacing w:line="360" w:lineRule="auto"/>
              <w:rPr>
                <w:rFonts w:ascii="Times New Roman" w:eastAsia="Times New Roman" w:hAnsi="Times New Roman" w:cs="Times New Roman"/>
              </w:rPr>
            </w:pPr>
            <w:r>
              <w:rPr>
                <w:rFonts w:ascii="Times New Roman" w:eastAsia="Times New Roman" w:hAnsi="Times New Roman" w:cs="Times New Roman"/>
              </w:rPr>
              <w:t>09/10/17</w:t>
            </w:r>
          </w:p>
        </w:tc>
        <w:tc>
          <w:tcPr>
            <w:tcW w:w="3334" w:type="pct"/>
            <w:gridSpan w:val="2"/>
            <w:vMerge w:val="restart"/>
          </w:tcPr>
          <w:p w14:paraId="449E730C" w14:textId="77777777" w:rsidR="00612867" w:rsidRDefault="00612867" w:rsidP="00612867">
            <w:pPr>
              <w:spacing w:line="360" w:lineRule="auto"/>
              <w:rPr>
                <w:rFonts w:ascii="Times New Roman" w:eastAsia="Times New Roman" w:hAnsi="Times New Roman" w:cs="Times New Roman"/>
              </w:rPr>
            </w:pPr>
            <w:r>
              <w:rPr>
                <w:rFonts w:ascii="Times New Roman" w:eastAsia="Times New Roman" w:hAnsi="Times New Roman" w:cs="Times New Roman"/>
              </w:rPr>
              <w:t>Continuation of growth mindset teachings/Learning Journeys</w:t>
            </w:r>
          </w:p>
        </w:tc>
      </w:tr>
      <w:tr w:rsidR="00612867" w14:paraId="01B8EFF6" w14:textId="77777777" w:rsidTr="00612867">
        <w:tc>
          <w:tcPr>
            <w:tcW w:w="1666" w:type="pct"/>
          </w:tcPr>
          <w:p w14:paraId="45CFBE63" w14:textId="77777777" w:rsidR="00612867" w:rsidRDefault="00612867" w:rsidP="00612867">
            <w:pPr>
              <w:spacing w:line="360" w:lineRule="auto"/>
              <w:rPr>
                <w:rFonts w:ascii="Times New Roman" w:eastAsia="Times New Roman" w:hAnsi="Times New Roman" w:cs="Times New Roman"/>
              </w:rPr>
            </w:pPr>
            <w:r>
              <w:rPr>
                <w:rFonts w:ascii="Times New Roman" w:eastAsia="Times New Roman" w:hAnsi="Times New Roman" w:cs="Times New Roman"/>
              </w:rPr>
              <w:t>16/10/17</w:t>
            </w:r>
          </w:p>
        </w:tc>
        <w:tc>
          <w:tcPr>
            <w:tcW w:w="3334" w:type="pct"/>
            <w:gridSpan w:val="2"/>
            <w:vMerge/>
          </w:tcPr>
          <w:p w14:paraId="4DC7B6B4" w14:textId="77777777" w:rsidR="00612867" w:rsidRDefault="00612867" w:rsidP="00612867">
            <w:pPr>
              <w:spacing w:line="360" w:lineRule="auto"/>
              <w:rPr>
                <w:rFonts w:ascii="Times New Roman" w:eastAsia="Times New Roman" w:hAnsi="Times New Roman" w:cs="Times New Roman"/>
              </w:rPr>
            </w:pPr>
          </w:p>
        </w:tc>
      </w:tr>
      <w:tr w:rsidR="00612867" w14:paraId="3ACFCD4F" w14:textId="77777777" w:rsidTr="00612867">
        <w:tc>
          <w:tcPr>
            <w:tcW w:w="1666" w:type="pct"/>
          </w:tcPr>
          <w:p w14:paraId="2EDA584E" w14:textId="77777777" w:rsidR="00612867" w:rsidRDefault="00612867" w:rsidP="00612867">
            <w:pPr>
              <w:spacing w:line="360" w:lineRule="auto"/>
              <w:rPr>
                <w:rFonts w:ascii="Times New Roman" w:eastAsia="Times New Roman" w:hAnsi="Times New Roman" w:cs="Times New Roman"/>
              </w:rPr>
            </w:pPr>
            <w:r>
              <w:rPr>
                <w:rFonts w:ascii="Times New Roman" w:eastAsia="Times New Roman" w:hAnsi="Times New Roman" w:cs="Times New Roman"/>
              </w:rPr>
              <w:t>23/10/17</w:t>
            </w:r>
          </w:p>
        </w:tc>
        <w:tc>
          <w:tcPr>
            <w:tcW w:w="3334" w:type="pct"/>
            <w:gridSpan w:val="2"/>
            <w:vMerge/>
          </w:tcPr>
          <w:p w14:paraId="097A7B10" w14:textId="77777777" w:rsidR="00612867" w:rsidRDefault="00612867" w:rsidP="00612867">
            <w:pPr>
              <w:spacing w:line="360" w:lineRule="auto"/>
              <w:rPr>
                <w:rFonts w:ascii="Times New Roman" w:eastAsia="Times New Roman" w:hAnsi="Times New Roman" w:cs="Times New Roman"/>
              </w:rPr>
            </w:pPr>
          </w:p>
        </w:tc>
      </w:tr>
      <w:tr w:rsidR="00612867" w14:paraId="3AACF2A2" w14:textId="77777777" w:rsidTr="00612867">
        <w:tc>
          <w:tcPr>
            <w:tcW w:w="1666" w:type="pct"/>
          </w:tcPr>
          <w:p w14:paraId="510427E4" w14:textId="77777777" w:rsidR="00612867" w:rsidRDefault="00612867" w:rsidP="00612867">
            <w:pPr>
              <w:spacing w:line="360" w:lineRule="auto"/>
              <w:rPr>
                <w:rFonts w:ascii="Times New Roman" w:eastAsia="Times New Roman" w:hAnsi="Times New Roman" w:cs="Times New Roman"/>
              </w:rPr>
            </w:pPr>
            <w:r>
              <w:rPr>
                <w:rFonts w:ascii="Times New Roman" w:eastAsia="Times New Roman" w:hAnsi="Times New Roman" w:cs="Times New Roman"/>
              </w:rPr>
              <w:t>30/10/17</w:t>
            </w:r>
          </w:p>
        </w:tc>
        <w:tc>
          <w:tcPr>
            <w:tcW w:w="3334" w:type="pct"/>
            <w:gridSpan w:val="2"/>
            <w:shd w:val="clear" w:color="auto" w:fill="FFFF00"/>
          </w:tcPr>
          <w:p w14:paraId="277B27A7" w14:textId="77777777" w:rsidR="00612867" w:rsidRDefault="00612867" w:rsidP="00612867">
            <w:pPr>
              <w:spacing w:line="360" w:lineRule="auto"/>
              <w:rPr>
                <w:rFonts w:ascii="Times New Roman" w:eastAsia="Times New Roman" w:hAnsi="Times New Roman" w:cs="Times New Roman"/>
              </w:rPr>
            </w:pPr>
            <w:r>
              <w:rPr>
                <w:rFonts w:ascii="Times New Roman" w:eastAsia="Times New Roman" w:hAnsi="Times New Roman" w:cs="Times New Roman"/>
              </w:rPr>
              <w:t>Half-term</w:t>
            </w:r>
          </w:p>
        </w:tc>
      </w:tr>
      <w:tr w:rsidR="00612867" w14:paraId="79BA01D1" w14:textId="77777777" w:rsidTr="00612867">
        <w:tc>
          <w:tcPr>
            <w:tcW w:w="1666" w:type="pct"/>
          </w:tcPr>
          <w:p w14:paraId="17E4F6D6" w14:textId="77777777" w:rsidR="00612867" w:rsidRDefault="00612867" w:rsidP="00612867">
            <w:pPr>
              <w:spacing w:line="360" w:lineRule="auto"/>
              <w:rPr>
                <w:rFonts w:ascii="Times New Roman" w:eastAsia="Times New Roman" w:hAnsi="Times New Roman" w:cs="Times New Roman"/>
              </w:rPr>
            </w:pPr>
            <w:r>
              <w:rPr>
                <w:rFonts w:ascii="Times New Roman" w:eastAsia="Times New Roman" w:hAnsi="Times New Roman" w:cs="Times New Roman"/>
              </w:rPr>
              <w:t>06/11/17</w:t>
            </w:r>
          </w:p>
        </w:tc>
        <w:tc>
          <w:tcPr>
            <w:tcW w:w="3334" w:type="pct"/>
            <w:gridSpan w:val="2"/>
            <w:shd w:val="clear" w:color="auto" w:fill="B8CCE4" w:themeFill="accent1" w:themeFillTint="66"/>
          </w:tcPr>
          <w:p w14:paraId="45DE3C3E" w14:textId="77777777" w:rsidR="00612867" w:rsidRDefault="00612867" w:rsidP="00612867">
            <w:pPr>
              <w:spacing w:line="360" w:lineRule="auto"/>
              <w:rPr>
                <w:rFonts w:ascii="Times New Roman" w:eastAsia="Times New Roman" w:hAnsi="Times New Roman" w:cs="Times New Roman"/>
              </w:rPr>
            </w:pPr>
            <w:r>
              <w:rPr>
                <w:rFonts w:ascii="Times New Roman" w:eastAsia="Times New Roman" w:hAnsi="Times New Roman" w:cs="Times New Roman"/>
              </w:rPr>
              <w:t xml:space="preserve">Examinations – Post-test data </w:t>
            </w:r>
          </w:p>
        </w:tc>
      </w:tr>
    </w:tbl>
    <w:p w14:paraId="76505E05" w14:textId="77777777" w:rsidR="00991184" w:rsidRPr="00A5397A" w:rsidRDefault="00991184" w:rsidP="009E5A6A">
      <w:pPr>
        <w:spacing w:line="360" w:lineRule="auto"/>
        <w:jc w:val="both"/>
        <w:rPr>
          <w:rFonts w:ascii="Times New Roman" w:hAnsi="Times New Roman" w:cs="Times New Roman"/>
          <w:b/>
        </w:rPr>
      </w:pPr>
    </w:p>
    <w:p w14:paraId="742DD22B" w14:textId="77777777" w:rsidR="009E5A6A" w:rsidRDefault="009E5A6A" w:rsidP="009E5A6A">
      <w:pPr>
        <w:spacing w:line="360" w:lineRule="auto"/>
        <w:jc w:val="both"/>
        <w:rPr>
          <w:rFonts w:ascii="Times New Roman" w:hAnsi="Times New Roman" w:cs="Times New Roman"/>
          <w:b/>
        </w:rPr>
      </w:pPr>
    </w:p>
    <w:p w14:paraId="11D05E4F" w14:textId="7CA4C10C" w:rsidR="009E5A6A" w:rsidRDefault="00A37B91" w:rsidP="00A96FC0">
      <w:pPr>
        <w:pStyle w:val="Heading2"/>
      </w:pPr>
      <w:bookmarkStart w:id="16" w:name="_Toc416286192"/>
      <w:r>
        <w:t>3.3</w:t>
      </w:r>
      <w:r w:rsidR="009B40C8" w:rsidRPr="00A5397A">
        <w:t xml:space="preserve"> </w:t>
      </w:r>
      <w:r w:rsidR="007F1365" w:rsidRPr="00A5397A">
        <w:t>Research Design</w:t>
      </w:r>
      <w:bookmarkEnd w:id="16"/>
      <w:r w:rsidR="007F1365" w:rsidRPr="00A5397A">
        <w:t xml:space="preserve"> </w:t>
      </w:r>
    </w:p>
    <w:p w14:paraId="7AD9A605" w14:textId="6DC91B42" w:rsidR="004079E5" w:rsidRPr="009E5A6A" w:rsidRDefault="004079E5" w:rsidP="009E5A6A">
      <w:pPr>
        <w:spacing w:line="360" w:lineRule="auto"/>
        <w:jc w:val="both"/>
        <w:rPr>
          <w:rFonts w:ascii="Times New Roman" w:hAnsi="Times New Roman" w:cs="Times New Roman"/>
          <w:b/>
        </w:rPr>
      </w:pPr>
      <w:r>
        <w:rPr>
          <w:rFonts w:ascii="Times New Roman" w:hAnsi="Times New Roman" w:cs="Times New Roman"/>
        </w:rPr>
        <w:t xml:space="preserve">Data collection is vital to any study, so when researching various methods I felt it was important </w:t>
      </w:r>
      <w:r w:rsidR="004C421D">
        <w:rPr>
          <w:rFonts w:ascii="Times New Roman" w:hAnsi="Times New Roman" w:cs="Times New Roman"/>
        </w:rPr>
        <w:t>to investigate the numerous advantages and disadvantages</w:t>
      </w:r>
      <w:r>
        <w:rPr>
          <w:rFonts w:ascii="Times New Roman" w:hAnsi="Times New Roman" w:cs="Times New Roman"/>
        </w:rPr>
        <w:t xml:space="preserve"> of each technique. This would hopefully lead to the most successful conclusion.</w:t>
      </w:r>
    </w:p>
    <w:p w14:paraId="3609E536" w14:textId="77777777" w:rsidR="001F1267" w:rsidRPr="00A5397A" w:rsidRDefault="001F1267" w:rsidP="009E5A6A">
      <w:pPr>
        <w:spacing w:line="360" w:lineRule="auto"/>
        <w:jc w:val="both"/>
        <w:rPr>
          <w:rFonts w:ascii="Times New Roman" w:hAnsi="Times New Roman" w:cs="Times New Roman"/>
        </w:rPr>
      </w:pPr>
    </w:p>
    <w:p w14:paraId="34AB1CD6" w14:textId="55ECC4E3" w:rsidR="001F1267" w:rsidRPr="00A5397A" w:rsidRDefault="007E59F7" w:rsidP="009E5A6A">
      <w:pPr>
        <w:spacing w:line="360" w:lineRule="auto"/>
        <w:jc w:val="both"/>
        <w:rPr>
          <w:rFonts w:ascii="Times New Roman" w:hAnsi="Times New Roman" w:cs="Times New Roman"/>
        </w:rPr>
      </w:pPr>
      <w:r w:rsidRPr="00A5397A">
        <w:rPr>
          <w:rFonts w:ascii="Times New Roman" w:hAnsi="Times New Roman" w:cs="Times New Roman"/>
        </w:rPr>
        <w:t>I</w:t>
      </w:r>
      <w:r w:rsidR="001F1267" w:rsidRPr="00A5397A">
        <w:rPr>
          <w:rFonts w:ascii="Times New Roman" w:hAnsi="Times New Roman" w:cs="Times New Roman"/>
        </w:rPr>
        <w:t xml:space="preserve"> dec</w:t>
      </w:r>
      <w:r w:rsidR="00A27248" w:rsidRPr="00A5397A">
        <w:rPr>
          <w:rFonts w:ascii="Times New Roman" w:hAnsi="Times New Roman" w:cs="Times New Roman"/>
        </w:rPr>
        <w:t>ided to conduct</w:t>
      </w:r>
      <w:r w:rsidR="00043489" w:rsidRPr="00A5397A">
        <w:rPr>
          <w:rFonts w:ascii="Times New Roman" w:hAnsi="Times New Roman" w:cs="Times New Roman"/>
        </w:rPr>
        <w:t xml:space="preserve"> my study through the research approach of</w:t>
      </w:r>
      <w:r w:rsidR="00A27248" w:rsidRPr="00A5397A">
        <w:rPr>
          <w:rFonts w:ascii="Times New Roman" w:hAnsi="Times New Roman" w:cs="Times New Roman"/>
        </w:rPr>
        <w:t xml:space="preserve"> </w:t>
      </w:r>
      <w:r w:rsidR="00043489" w:rsidRPr="00A5397A">
        <w:rPr>
          <w:rFonts w:ascii="Times New Roman" w:hAnsi="Times New Roman" w:cs="Times New Roman"/>
        </w:rPr>
        <w:t>‘</w:t>
      </w:r>
      <w:r w:rsidR="00A27248" w:rsidRPr="00A5397A">
        <w:rPr>
          <w:rFonts w:ascii="Times New Roman" w:hAnsi="Times New Roman" w:cs="Times New Roman"/>
        </w:rPr>
        <w:t>action research</w:t>
      </w:r>
      <w:r w:rsidR="00043489" w:rsidRPr="00A5397A">
        <w:rPr>
          <w:rFonts w:ascii="Times New Roman" w:hAnsi="Times New Roman" w:cs="Times New Roman"/>
        </w:rPr>
        <w:t>’</w:t>
      </w:r>
      <w:proofErr w:type="gramStart"/>
      <w:r w:rsidR="00C44755">
        <w:rPr>
          <w:rFonts w:ascii="Times New Roman" w:hAnsi="Times New Roman" w:cs="Times New Roman"/>
        </w:rPr>
        <w:t>;</w:t>
      </w:r>
      <w:proofErr w:type="gramEnd"/>
      <w:r w:rsidR="00A27248" w:rsidRPr="00A5397A">
        <w:rPr>
          <w:rFonts w:ascii="Times New Roman" w:hAnsi="Times New Roman" w:cs="Times New Roman"/>
        </w:rPr>
        <w:t xml:space="preserve"> </w:t>
      </w:r>
      <w:r w:rsidR="00043489" w:rsidRPr="00A5397A">
        <w:rPr>
          <w:rFonts w:ascii="Times New Roman" w:hAnsi="Times New Roman" w:cs="Times New Roman"/>
        </w:rPr>
        <w:t>a continuous</w:t>
      </w:r>
      <w:r w:rsidR="007A4E3A">
        <w:rPr>
          <w:rFonts w:ascii="Times New Roman" w:hAnsi="Times New Roman" w:cs="Times New Roman"/>
        </w:rPr>
        <w:t>,</w:t>
      </w:r>
      <w:r w:rsidR="00043489" w:rsidRPr="00A5397A">
        <w:rPr>
          <w:rFonts w:ascii="Times New Roman" w:hAnsi="Times New Roman" w:cs="Times New Roman"/>
        </w:rPr>
        <w:t xml:space="preserve"> reflective approach that enables identification and understanding of the direct problem (Opie,</w:t>
      </w:r>
      <w:r w:rsidR="00DD50F8" w:rsidRPr="00A5397A">
        <w:rPr>
          <w:rFonts w:ascii="Times New Roman" w:hAnsi="Times New Roman" w:cs="Times New Roman"/>
        </w:rPr>
        <w:t xml:space="preserve"> 2004</w:t>
      </w:r>
      <w:r w:rsidR="00043489" w:rsidRPr="00A5397A">
        <w:rPr>
          <w:rFonts w:ascii="Times New Roman" w:hAnsi="Times New Roman" w:cs="Times New Roman"/>
        </w:rPr>
        <w:t>). This type of research</w:t>
      </w:r>
      <w:r w:rsidR="00A27248" w:rsidRPr="00A5397A">
        <w:rPr>
          <w:rFonts w:ascii="Times New Roman" w:hAnsi="Times New Roman" w:cs="Times New Roman"/>
        </w:rPr>
        <w:t xml:space="preserve"> firstly </w:t>
      </w:r>
      <w:r w:rsidR="00043489" w:rsidRPr="00A5397A">
        <w:rPr>
          <w:rFonts w:ascii="Times New Roman" w:hAnsi="Times New Roman" w:cs="Times New Roman"/>
        </w:rPr>
        <w:t>identifies</w:t>
      </w:r>
      <w:r w:rsidR="00A27248" w:rsidRPr="00A5397A">
        <w:rPr>
          <w:rFonts w:ascii="Times New Roman" w:hAnsi="Times New Roman" w:cs="Times New Roman"/>
        </w:rPr>
        <w:t xml:space="preserve"> and analyse</w:t>
      </w:r>
      <w:r w:rsidR="00043489" w:rsidRPr="00A5397A">
        <w:rPr>
          <w:rFonts w:ascii="Times New Roman" w:hAnsi="Times New Roman" w:cs="Times New Roman"/>
        </w:rPr>
        <w:t>s</w:t>
      </w:r>
      <w:r w:rsidR="00A27248" w:rsidRPr="00A5397A">
        <w:rPr>
          <w:rFonts w:ascii="Times New Roman" w:hAnsi="Times New Roman" w:cs="Times New Roman"/>
        </w:rPr>
        <w:t xml:space="preserve"> the problem</w:t>
      </w:r>
      <w:r w:rsidR="00043489" w:rsidRPr="00A5397A">
        <w:rPr>
          <w:rFonts w:ascii="Times New Roman" w:hAnsi="Times New Roman" w:cs="Times New Roman"/>
        </w:rPr>
        <w:t xml:space="preserve"> at </w:t>
      </w:r>
      <w:r w:rsidR="00043489" w:rsidRPr="00A5397A">
        <w:rPr>
          <w:rFonts w:ascii="Times New Roman" w:hAnsi="Times New Roman" w:cs="Times New Roman"/>
        </w:rPr>
        <w:lastRenderedPageBreak/>
        <w:t>hand</w:t>
      </w:r>
      <w:r w:rsidR="00A27248" w:rsidRPr="00A5397A">
        <w:rPr>
          <w:rFonts w:ascii="Times New Roman" w:hAnsi="Times New Roman" w:cs="Times New Roman"/>
        </w:rPr>
        <w:t xml:space="preserve">, </w:t>
      </w:r>
      <w:r w:rsidR="0068675E" w:rsidRPr="00A5397A">
        <w:rPr>
          <w:rFonts w:ascii="Times New Roman" w:hAnsi="Times New Roman" w:cs="Times New Roman"/>
        </w:rPr>
        <w:t xml:space="preserve">and </w:t>
      </w:r>
      <w:r w:rsidR="00A27248" w:rsidRPr="00A5397A">
        <w:rPr>
          <w:rFonts w:ascii="Times New Roman" w:hAnsi="Times New Roman" w:cs="Times New Roman"/>
        </w:rPr>
        <w:t>secondly,</w:t>
      </w:r>
      <w:r w:rsidR="00043489" w:rsidRPr="00A5397A">
        <w:rPr>
          <w:rFonts w:ascii="Times New Roman" w:hAnsi="Times New Roman" w:cs="Times New Roman"/>
        </w:rPr>
        <w:t xml:space="preserve"> th</w:t>
      </w:r>
      <w:r w:rsidR="00BD1307" w:rsidRPr="00A5397A">
        <w:rPr>
          <w:rFonts w:ascii="Times New Roman" w:hAnsi="Times New Roman" w:cs="Times New Roman"/>
        </w:rPr>
        <w:t>r</w:t>
      </w:r>
      <w:r w:rsidR="00043489" w:rsidRPr="00A5397A">
        <w:rPr>
          <w:rFonts w:ascii="Times New Roman" w:hAnsi="Times New Roman" w:cs="Times New Roman"/>
        </w:rPr>
        <w:t xml:space="preserve">ough this </w:t>
      </w:r>
      <w:r w:rsidR="00BD1307" w:rsidRPr="00A5397A">
        <w:rPr>
          <w:rFonts w:ascii="Times New Roman" w:hAnsi="Times New Roman" w:cs="Times New Roman"/>
        </w:rPr>
        <w:t>process of identification</w:t>
      </w:r>
      <w:r w:rsidR="00C44755">
        <w:rPr>
          <w:rFonts w:ascii="Times New Roman" w:hAnsi="Times New Roman" w:cs="Times New Roman"/>
        </w:rPr>
        <w:t>,</w:t>
      </w:r>
      <w:r w:rsidR="00BD1307" w:rsidRPr="00A5397A">
        <w:rPr>
          <w:rFonts w:ascii="Times New Roman" w:hAnsi="Times New Roman" w:cs="Times New Roman"/>
        </w:rPr>
        <w:t xml:space="preserve"> it enables</w:t>
      </w:r>
      <w:r w:rsidR="00043489" w:rsidRPr="00A5397A">
        <w:rPr>
          <w:rFonts w:ascii="Times New Roman" w:hAnsi="Times New Roman" w:cs="Times New Roman"/>
        </w:rPr>
        <w:t xml:space="preserve"> the researcher to</w:t>
      </w:r>
      <w:r w:rsidR="00A27248" w:rsidRPr="00A5397A">
        <w:rPr>
          <w:rFonts w:ascii="Times New Roman" w:hAnsi="Times New Roman" w:cs="Times New Roman"/>
        </w:rPr>
        <w:t xml:space="preserve"> implement a new </w:t>
      </w:r>
      <w:r w:rsidR="00417E13">
        <w:rPr>
          <w:rFonts w:ascii="Times New Roman" w:hAnsi="Times New Roman" w:cs="Times New Roman"/>
        </w:rPr>
        <w:t>pedagogical approach</w:t>
      </w:r>
      <w:r w:rsidR="00FA1102">
        <w:rPr>
          <w:rFonts w:ascii="Times New Roman" w:hAnsi="Times New Roman" w:cs="Times New Roman"/>
        </w:rPr>
        <w:t xml:space="preserve"> or educational plan</w:t>
      </w:r>
      <w:r w:rsidR="00A27248" w:rsidRPr="00A5397A">
        <w:rPr>
          <w:rFonts w:ascii="Times New Roman" w:hAnsi="Times New Roman" w:cs="Times New Roman"/>
        </w:rPr>
        <w:t xml:space="preserve"> that will be</w:t>
      </w:r>
      <w:r w:rsidR="00043489" w:rsidRPr="00A5397A">
        <w:rPr>
          <w:rFonts w:ascii="Times New Roman" w:hAnsi="Times New Roman" w:cs="Times New Roman"/>
        </w:rPr>
        <w:t xml:space="preserve"> </w:t>
      </w:r>
      <w:r w:rsidR="00FA1102">
        <w:rPr>
          <w:rFonts w:ascii="Times New Roman" w:hAnsi="Times New Roman" w:cs="Times New Roman"/>
        </w:rPr>
        <w:t>tracked using a number</w:t>
      </w:r>
      <w:r w:rsidR="00A27248" w:rsidRPr="00A5397A">
        <w:rPr>
          <w:rFonts w:ascii="Times New Roman" w:hAnsi="Times New Roman" w:cs="Times New Roman"/>
        </w:rPr>
        <w:t xml:space="preserve"> of research procedures. </w:t>
      </w:r>
      <w:r w:rsidR="00E36D5A">
        <w:rPr>
          <w:rFonts w:ascii="Times New Roman" w:hAnsi="Times New Roman" w:cs="Times New Roman"/>
        </w:rPr>
        <w:t xml:space="preserve">Analysis and evaluation of the </w:t>
      </w:r>
      <w:r w:rsidR="00FA1102">
        <w:rPr>
          <w:rFonts w:ascii="Times New Roman" w:hAnsi="Times New Roman" w:cs="Times New Roman"/>
        </w:rPr>
        <w:t>results</w:t>
      </w:r>
      <w:r w:rsidR="00043489" w:rsidRPr="00A5397A">
        <w:rPr>
          <w:rFonts w:ascii="Times New Roman" w:hAnsi="Times New Roman" w:cs="Times New Roman"/>
        </w:rPr>
        <w:t xml:space="preserve"> will then</w:t>
      </w:r>
      <w:r w:rsidR="00E36D5A">
        <w:rPr>
          <w:rFonts w:ascii="Times New Roman" w:hAnsi="Times New Roman" w:cs="Times New Roman"/>
        </w:rPr>
        <w:t xml:space="preserve"> take place, allowing for reflection for the purpose</w:t>
      </w:r>
      <w:r w:rsidR="008B2CF0" w:rsidRPr="00A5397A">
        <w:rPr>
          <w:rFonts w:ascii="Times New Roman" w:hAnsi="Times New Roman" w:cs="Times New Roman"/>
        </w:rPr>
        <w:t xml:space="preserve"> of providing</w:t>
      </w:r>
      <w:r w:rsidR="00A27248" w:rsidRPr="00A5397A">
        <w:rPr>
          <w:rFonts w:ascii="Times New Roman" w:hAnsi="Times New Roman" w:cs="Times New Roman"/>
        </w:rPr>
        <w:t xml:space="preserve"> </w:t>
      </w:r>
      <w:r w:rsidR="00E36D5A" w:rsidRPr="00A5397A">
        <w:rPr>
          <w:rFonts w:ascii="Times New Roman" w:hAnsi="Times New Roman" w:cs="Times New Roman"/>
        </w:rPr>
        <w:t>additional</w:t>
      </w:r>
      <w:r w:rsidR="00A27248" w:rsidRPr="00A5397A">
        <w:rPr>
          <w:rFonts w:ascii="Times New Roman" w:hAnsi="Times New Roman" w:cs="Times New Roman"/>
        </w:rPr>
        <w:t xml:space="preserve"> </w:t>
      </w:r>
      <w:r w:rsidR="00DD50F8" w:rsidRPr="00A5397A">
        <w:rPr>
          <w:rFonts w:ascii="Times New Roman" w:hAnsi="Times New Roman" w:cs="Times New Roman"/>
        </w:rPr>
        <w:t>amendments</w:t>
      </w:r>
      <w:r w:rsidR="00A27248" w:rsidRPr="00A5397A">
        <w:rPr>
          <w:rFonts w:ascii="Times New Roman" w:hAnsi="Times New Roman" w:cs="Times New Roman"/>
        </w:rPr>
        <w:t xml:space="preserve">. The process of action research is one that can </w:t>
      </w:r>
      <w:r w:rsidR="00043489" w:rsidRPr="00A5397A">
        <w:rPr>
          <w:rFonts w:ascii="Times New Roman" w:hAnsi="Times New Roman" w:cs="Times New Roman"/>
        </w:rPr>
        <w:t xml:space="preserve">be </w:t>
      </w:r>
      <w:r w:rsidR="00A27248" w:rsidRPr="00A5397A">
        <w:rPr>
          <w:rFonts w:ascii="Times New Roman" w:hAnsi="Times New Roman" w:cs="Times New Roman"/>
        </w:rPr>
        <w:t>repeat</w:t>
      </w:r>
      <w:r w:rsidR="00043489" w:rsidRPr="00A5397A">
        <w:rPr>
          <w:rFonts w:ascii="Times New Roman" w:hAnsi="Times New Roman" w:cs="Times New Roman"/>
        </w:rPr>
        <w:t>ed</w:t>
      </w:r>
      <w:r w:rsidR="00A27248" w:rsidRPr="00A5397A">
        <w:rPr>
          <w:rFonts w:ascii="Times New Roman" w:hAnsi="Times New Roman" w:cs="Times New Roman"/>
        </w:rPr>
        <w:t xml:space="preserve"> </w:t>
      </w:r>
      <w:r w:rsidR="00043489" w:rsidRPr="00A5397A">
        <w:rPr>
          <w:rFonts w:ascii="Times New Roman" w:hAnsi="Times New Roman" w:cs="Times New Roman"/>
        </w:rPr>
        <w:t>over and over again with modifications to enable greater and greater progress and development. I acknowledge</w:t>
      </w:r>
      <w:r w:rsidRPr="00A5397A">
        <w:rPr>
          <w:rFonts w:ascii="Times New Roman" w:hAnsi="Times New Roman" w:cs="Times New Roman"/>
        </w:rPr>
        <w:t>d</w:t>
      </w:r>
      <w:r w:rsidR="00043489" w:rsidRPr="00A5397A">
        <w:rPr>
          <w:rFonts w:ascii="Times New Roman" w:hAnsi="Times New Roman" w:cs="Times New Roman"/>
        </w:rPr>
        <w:t xml:space="preserve"> the importance of organisational skills, being persistent when monitoring, being open to a change of plan and to continually question myself throughout </w:t>
      </w:r>
      <w:r w:rsidR="00F852F7" w:rsidRPr="00A5397A">
        <w:rPr>
          <w:rFonts w:ascii="Times New Roman" w:hAnsi="Times New Roman" w:cs="Times New Roman"/>
        </w:rPr>
        <w:t>the study (Op</w:t>
      </w:r>
      <w:r w:rsidR="002D4776" w:rsidRPr="00A5397A">
        <w:rPr>
          <w:rFonts w:ascii="Times New Roman" w:hAnsi="Times New Roman" w:cs="Times New Roman"/>
        </w:rPr>
        <w:t>ie, 2004</w:t>
      </w:r>
      <w:r w:rsidR="00043489" w:rsidRPr="00A5397A">
        <w:rPr>
          <w:rFonts w:ascii="Times New Roman" w:hAnsi="Times New Roman" w:cs="Times New Roman"/>
        </w:rPr>
        <w:t>).</w:t>
      </w:r>
    </w:p>
    <w:p w14:paraId="08E99825" w14:textId="77777777" w:rsidR="003C38F7" w:rsidRPr="00A5397A" w:rsidRDefault="003C38F7" w:rsidP="009E5A6A">
      <w:pPr>
        <w:spacing w:line="360" w:lineRule="auto"/>
        <w:jc w:val="both"/>
        <w:rPr>
          <w:rFonts w:ascii="Times New Roman" w:hAnsi="Times New Roman" w:cs="Times New Roman"/>
        </w:rPr>
      </w:pPr>
    </w:p>
    <w:p w14:paraId="047E7E30" w14:textId="7D2C1E8E" w:rsidR="003C38F7" w:rsidRPr="00A5397A" w:rsidRDefault="007E59F7" w:rsidP="009E5A6A">
      <w:pPr>
        <w:spacing w:line="360" w:lineRule="auto"/>
        <w:jc w:val="both"/>
        <w:rPr>
          <w:rFonts w:ascii="Times New Roman" w:hAnsi="Times New Roman" w:cs="Times New Roman"/>
        </w:rPr>
      </w:pPr>
      <w:r w:rsidRPr="00A5397A">
        <w:rPr>
          <w:rFonts w:ascii="Times New Roman" w:hAnsi="Times New Roman" w:cs="Times New Roman"/>
        </w:rPr>
        <w:t>I</w:t>
      </w:r>
      <w:r w:rsidR="0057736E" w:rsidRPr="00A5397A">
        <w:rPr>
          <w:rFonts w:ascii="Times New Roman" w:hAnsi="Times New Roman" w:cs="Times New Roman"/>
        </w:rPr>
        <w:t xml:space="preserve"> collect</w:t>
      </w:r>
      <w:r w:rsidRPr="00A5397A">
        <w:rPr>
          <w:rFonts w:ascii="Times New Roman" w:hAnsi="Times New Roman" w:cs="Times New Roman"/>
        </w:rPr>
        <w:t>ed</w:t>
      </w:r>
      <w:r w:rsidR="0057736E" w:rsidRPr="00A5397A">
        <w:rPr>
          <w:rFonts w:ascii="Times New Roman" w:hAnsi="Times New Roman" w:cs="Times New Roman"/>
        </w:rPr>
        <w:t xml:space="preserve"> my data using a mixed methodology</w:t>
      </w:r>
      <w:r w:rsidR="003C38F7" w:rsidRPr="00A5397A">
        <w:rPr>
          <w:rFonts w:ascii="Times New Roman" w:hAnsi="Times New Roman" w:cs="Times New Roman"/>
        </w:rPr>
        <w:t xml:space="preserve"> approach with both quantitative and qualitative data being analysed</w:t>
      </w:r>
      <w:r w:rsidR="008B2CF0" w:rsidRPr="00A5397A">
        <w:rPr>
          <w:rFonts w:ascii="Times New Roman" w:hAnsi="Times New Roman" w:cs="Times New Roman"/>
        </w:rPr>
        <w:t>, thus</w:t>
      </w:r>
      <w:r w:rsidR="00496EBB" w:rsidRPr="00A5397A">
        <w:rPr>
          <w:rFonts w:ascii="Times New Roman" w:hAnsi="Times New Roman" w:cs="Times New Roman"/>
        </w:rPr>
        <w:t xml:space="preserve"> taking</w:t>
      </w:r>
      <w:r w:rsidR="006D129A" w:rsidRPr="00A5397A">
        <w:rPr>
          <w:rFonts w:ascii="Times New Roman" w:hAnsi="Times New Roman" w:cs="Times New Roman"/>
        </w:rPr>
        <w:t xml:space="preserve"> both positivist</w:t>
      </w:r>
      <w:r w:rsidR="00496EBB" w:rsidRPr="00A5397A">
        <w:rPr>
          <w:rFonts w:ascii="Times New Roman" w:hAnsi="Times New Roman" w:cs="Times New Roman"/>
        </w:rPr>
        <w:t xml:space="preserve"> and </w:t>
      </w:r>
      <w:proofErr w:type="spellStart"/>
      <w:r w:rsidR="00496EBB" w:rsidRPr="00A5397A">
        <w:rPr>
          <w:rFonts w:ascii="Times New Roman" w:hAnsi="Times New Roman" w:cs="Times New Roman"/>
        </w:rPr>
        <w:t>interpretivist</w:t>
      </w:r>
      <w:proofErr w:type="spellEnd"/>
      <w:r w:rsidR="00496EBB" w:rsidRPr="00A5397A">
        <w:rPr>
          <w:rFonts w:ascii="Times New Roman" w:hAnsi="Times New Roman" w:cs="Times New Roman"/>
        </w:rPr>
        <w:t xml:space="preserve"> approaches</w:t>
      </w:r>
      <w:r w:rsidR="000E4884">
        <w:rPr>
          <w:rFonts w:ascii="Times New Roman" w:hAnsi="Times New Roman" w:cs="Times New Roman"/>
        </w:rPr>
        <w:t>. In order to come to a sound</w:t>
      </w:r>
      <w:r w:rsidRPr="00A5397A">
        <w:rPr>
          <w:rFonts w:ascii="Times New Roman" w:hAnsi="Times New Roman" w:cs="Times New Roman"/>
        </w:rPr>
        <w:t xml:space="preserve"> conclusion</w:t>
      </w:r>
      <w:r w:rsidR="000E4884">
        <w:rPr>
          <w:rFonts w:ascii="Times New Roman" w:hAnsi="Times New Roman" w:cs="Times New Roman"/>
        </w:rPr>
        <w:t>,</w:t>
      </w:r>
      <w:r w:rsidRPr="00A5397A">
        <w:rPr>
          <w:rFonts w:ascii="Times New Roman" w:hAnsi="Times New Roman" w:cs="Times New Roman"/>
        </w:rPr>
        <w:t xml:space="preserve"> I</w:t>
      </w:r>
      <w:r w:rsidR="003C38F7" w:rsidRPr="00A5397A">
        <w:rPr>
          <w:rFonts w:ascii="Times New Roman" w:hAnsi="Times New Roman" w:cs="Times New Roman"/>
        </w:rPr>
        <w:t xml:space="preserve"> collective</w:t>
      </w:r>
      <w:r w:rsidR="0032642E" w:rsidRPr="00A5397A">
        <w:rPr>
          <w:rFonts w:ascii="Times New Roman" w:hAnsi="Times New Roman" w:cs="Times New Roman"/>
        </w:rPr>
        <w:t>ly</w:t>
      </w:r>
      <w:r w:rsidR="00496EBB" w:rsidRPr="00A5397A">
        <w:rPr>
          <w:rFonts w:ascii="Times New Roman" w:hAnsi="Times New Roman" w:cs="Times New Roman"/>
        </w:rPr>
        <w:t xml:space="preserve"> analyse</w:t>
      </w:r>
      <w:r w:rsidRPr="00A5397A">
        <w:rPr>
          <w:rFonts w:ascii="Times New Roman" w:hAnsi="Times New Roman" w:cs="Times New Roman"/>
        </w:rPr>
        <w:t>d and mad</w:t>
      </w:r>
      <w:r w:rsidR="003C38F7" w:rsidRPr="00A5397A">
        <w:rPr>
          <w:rFonts w:ascii="Times New Roman" w:hAnsi="Times New Roman" w:cs="Times New Roman"/>
        </w:rPr>
        <w:t>e comparisons between the two different types of approaches</w:t>
      </w:r>
      <w:r w:rsidR="0032642E" w:rsidRPr="00A5397A">
        <w:rPr>
          <w:rFonts w:ascii="Times New Roman" w:hAnsi="Times New Roman" w:cs="Times New Roman"/>
        </w:rPr>
        <w:t>, drawing upon common themes across the two types of methodology</w:t>
      </w:r>
      <w:r w:rsidR="003C38F7" w:rsidRPr="00A5397A">
        <w:rPr>
          <w:rFonts w:ascii="Times New Roman" w:hAnsi="Times New Roman" w:cs="Times New Roman"/>
        </w:rPr>
        <w:t>. The quantitative</w:t>
      </w:r>
      <w:r w:rsidRPr="00A5397A">
        <w:rPr>
          <w:rFonts w:ascii="Times New Roman" w:hAnsi="Times New Roman" w:cs="Times New Roman"/>
        </w:rPr>
        <w:t xml:space="preserve"> data was</w:t>
      </w:r>
      <w:r w:rsidR="00B82A73" w:rsidRPr="00A5397A">
        <w:rPr>
          <w:rFonts w:ascii="Times New Roman" w:hAnsi="Times New Roman" w:cs="Times New Roman"/>
        </w:rPr>
        <w:t xml:space="preserve"> analysed using a </w:t>
      </w:r>
      <w:r w:rsidR="003C38F7" w:rsidRPr="00A5397A">
        <w:rPr>
          <w:rFonts w:ascii="Times New Roman" w:hAnsi="Times New Roman" w:cs="Times New Roman"/>
        </w:rPr>
        <w:t>positivist</w:t>
      </w:r>
      <w:r w:rsidR="00B82A73" w:rsidRPr="00A5397A">
        <w:rPr>
          <w:rFonts w:ascii="Times New Roman" w:hAnsi="Times New Roman" w:cs="Times New Roman"/>
        </w:rPr>
        <w:t>ic</w:t>
      </w:r>
      <w:r w:rsidR="006D129A" w:rsidRPr="00A5397A">
        <w:rPr>
          <w:rFonts w:ascii="Times New Roman" w:hAnsi="Times New Roman" w:cs="Times New Roman"/>
        </w:rPr>
        <w:t xml:space="preserve"> approach through the analysis</w:t>
      </w:r>
      <w:r w:rsidR="003C38F7" w:rsidRPr="00A5397A">
        <w:rPr>
          <w:rFonts w:ascii="Times New Roman" w:hAnsi="Times New Roman" w:cs="Times New Roman"/>
        </w:rPr>
        <w:t xml:space="preserve"> of</w:t>
      </w:r>
      <w:r w:rsidRPr="00A5397A">
        <w:rPr>
          <w:rFonts w:ascii="Times New Roman" w:hAnsi="Times New Roman" w:cs="Times New Roman"/>
        </w:rPr>
        <w:t xml:space="preserve"> statistics which gav</w:t>
      </w:r>
      <w:r w:rsidR="008B2CF0" w:rsidRPr="00A5397A">
        <w:rPr>
          <w:rFonts w:ascii="Times New Roman" w:hAnsi="Times New Roman" w:cs="Times New Roman"/>
        </w:rPr>
        <w:t xml:space="preserve">e an indication of how we might be able to </w:t>
      </w:r>
      <w:r w:rsidR="007B1CD2">
        <w:rPr>
          <w:rFonts w:ascii="Times New Roman" w:hAnsi="Times New Roman" w:cs="Times New Roman"/>
        </w:rPr>
        <w:t>influence an individual’s learning behaviour by way of approaches and interventions previously discussed,</w:t>
      </w:r>
      <w:r w:rsidR="008B2CF0" w:rsidRPr="00A5397A">
        <w:rPr>
          <w:rFonts w:ascii="Times New Roman" w:hAnsi="Times New Roman" w:cs="Times New Roman"/>
        </w:rPr>
        <w:t xml:space="preserve"> and therefore, positively impact on attainment</w:t>
      </w:r>
      <w:r w:rsidR="0032642E" w:rsidRPr="00A5397A">
        <w:rPr>
          <w:rFonts w:ascii="Times New Roman" w:hAnsi="Times New Roman" w:cs="Times New Roman"/>
        </w:rPr>
        <w:t>.</w:t>
      </w:r>
      <w:r w:rsidR="006D129A" w:rsidRPr="00A5397A">
        <w:rPr>
          <w:rFonts w:ascii="Times New Roman" w:hAnsi="Times New Roman" w:cs="Times New Roman"/>
        </w:rPr>
        <w:t xml:space="preserve"> This stance is not however ideal when analysing human behaviour (Cohen</w:t>
      </w:r>
      <w:r w:rsidR="00AA1F45">
        <w:rPr>
          <w:rFonts w:ascii="Times New Roman" w:hAnsi="Times New Roman" w:cs="Times New Roman"/>
        </w:rPr>
        <w:t xml:space="preserve">, </w:t>
      </w:r>
      <w:proofErr w:type="spellStart"/>
      <w:r w:rsidR="00AA1F45">
        <w:rPr>
          <w:rFonts w:ascii="Times New Roman" w:hAnsi="Times New Roman" w:cs="Times New Roman"/>
        </w:rPr>
        <w:t>Manion</w:t>
      </w:r>
      <w:proofErr w:type="spellEnd"/>
      <w:r w:rsidR="00AA1F45">
        <w:rPr>
          <w:rFonts w:ascii="Times New Roman" w:hAnsi="Times New Roman" w:cs="Times New Roman"/>
        </w:rPr>
        <w:t xml:space="preserve"> and Morrison,</w:t>
      </w:r>
      <w:r w:rsidR="00B82A73" w:rsidRPr="00A5397A">
        <w:rPr>
          <w:rFonts w:ascii="Times New Roman" w:hAnsi="Times New Roman" w:cs="Times New Roman"/>
        </w:rPr>
        <w:t xml:space="preserve"> </w:t>
      </w:r>
      <w:r w:rsidR="005171F6">
        <w:rPr>
          <w:rFonts w:ascii="Times New Roman" w:hAnsi="Times New Roman" w:cs="Times New Roman"/>
        </w:rPr>
        <w:t>2007</w:t>
      </w:r>
      <w:r w:rsidR="006D129A" w:rsidRPr="00A5397A">
        <w:rPr>
          <w:rFonts w:ascii="Times New Roman" w:hAnsi="Times New Roman" w:cs="Times New Roman"/>
        </w:rPr>
        <w:t xml:space="preserve">) which is an important area when studying the </w:t>
      </w:r>
      <w:r w:rsidRPr="00A5397A">
        <w:rPr>
          <w:rFonts w:ascii="Times New Roman" w:hAnsi="Times New Roman" w:cs="Times New Roman"/>
        </w:rPr>
        <w:t>impact of a growth mindset. It wa</w:t>
      </w:r>
      <w:r w:rsidR="006D129A" w:rsidRPr="00A5397A">
        <w:rPr>
          <w:rFonts w:ascii="Times New Roman" w:hAnsi="Times New Roman" w:cs="Times New Roman"/>
        </w:rPr>
        <w:t xml:space="preserve">s </w:t>
      </w:r>
      <w:r w:rsidR="00C15841" w:rsidRPr="00A5397A">
        <w:rPr>
          <w:rFonts w:ascii="Times New Roman" w:hAnsi="Times New Roman" w:cs="Times New Roman"/>
        </w:rPr>
        <w:t>imperative</w:t>
      </w:r>
      <w:r w:rsidR="006D129A" w:rsidRPr="00A5397A">
        <w:rPr>
          <w:rFonts w:ascii="Times New Roman" w:hAnsi="Times New Roman" w:cs="Times New Roman"/>
        </w:rPr>
        <w:t xml:space="preserve"> for this study to </w:t>
      </w:r>
      <w:r w:rsidR="00B82A73" w:rsidRPr="00A5397A">
        <w:rPr>
          <w:rFonts w:ascii="Times New Roman" w:hAnsi="Times New Roman" w:cs="Times New Roman"/>
        </w:rPr>
        <w:t>also employ an approach where</w:t>
      </w:r>
      <w:r w:rsidR="006D129A" w:rsidRPr="00A5397A">
        <w:rPr>
          <w:rFonts w:ascii="Times New Roman" w:hAnsi="Times New Roman" w:cs="Times New Roman"/>
        </w:rPr>
        <w:t>by the researcher</w:t>
      </w:r>
      <w:r w:rsidR="00C62C75" w:rsidRPr="00A5397A">
        <w:rPr>
          <w:rFonts w:ascii="Times New Roman" w:hAnsi="Times New Roman" w:cs="Times New Roman"/>
        </w:rPr>
        <w:t xml:space="preserve"> would</w:t>
      </w:r>
      <w:r w:rsidR="00B82A73" w:rsidRPr="00A5397A">
        <w:rPr>
          <w:rFonts w:ascii="Times New Roman" w:hAnsi="Times New Roman" w:cs="Times New Roman"/>
        </w:rPr>
        <w:t xml:space="preserve"> draw upon </w:t>
      </w:r>
      <w:r w:rsidR="006D129A" w:rsidRPr="00A5397A">
        <w:rPr>
          <w:rFonts w:ascii="Times New Roman" w:hAnsi="Times New Roman" w:cs="Times New Roman"/>
        </w:rPr>
        <w:t>personal observations and experiences (</w:t>
      </w:r>
      <w:r w:rsidR="00AA1F45" w:rsidRPr="00A5397A">
        <w:rPr>
          <w:rFonts w:ascii="Times New Roman" w:hAnsi="Times New Roman" w:cs="Times New Roman"/>
        </w:rPr>
        <w:t>Cohen</w:t>
      </w:r>
      <w:r w:rsidR="00AA1F45">
        <w:rPr>
          <w:rFonts w:ascii="Times New Roman" w:hAnsi="Times New Roman" w:cs="Times New Roman"/>
        </w:rPr>
        <w:t xml:space="preserve">, </w:t>
      </w:r>
      <w:proofErr w:type="spellStart"/>
      <w:r w:rsidR="00AA1F45">
        <w:rPr>
          <w:rFonts w:ascii="Times New Roman" w:hAnsi="Times New Roman" w:cs="Times New Roman"/>
        </w:rPr>
        <w:t>Manion</w:t>
      </w:r>
      <w:proofErr w:type="spellEnd"/>
      <w:r w:rsidR="00AA1F45">
        <w:rPr>
          <w:rFonts w:ascii="Times New Roman" w:hAnsi="Times New Roman" w:cs="Times New Roman"/>
        </w:rPr>
        <w:t xml:space="preserve"> and Morrison,</w:t>
      </w:r>
      <w:r w:rsidR="00B82A73" w:rsidRPr="00A5397A">
        <w:rPr>
          <w:rFonts w:ascii="Times New Roman" w:hAnsi="Times New Roman" w:cs="Times New Roman"/>
        </w:rPr>
        <w:t xml:space="preserve"> </w:t>
      </w:r>
      <w:r w:rsidR="005171F6">
        <w:rPr>
          <w:rFonts w:ascii="Times New Roman" w:hAnsi="Times New Roman" w:cs="Times New Roman"/>
        </w:rPr>
        <w:t>2007</w:t>
      </w:r>
      <w:r w:rsidR="006D129A" w:rsidRPr="00A5397A">
        <w:rPr>
          <w:rFonts w:ascii="Times New Roman" w:hAnsi="Times New Roman" w:cs="Times New Roman"/>
        </w:rPr>
        <w:t>)</w:t>
      </w:r>
      <w:r w:rsidR="00B82A73" w:rsidRPr="00A5397A">
        <w:rPr>
          <w:rFonts w:ascii="Times New Roman" w:hAnsi="Times New Roman" w:cs="Times New Roman"/>
        </w:rPr>
        <w:t xml:space="preserve">. It </w:t>
      </w:r>
      <w:r w:rsidR="00C62C75" w:rsidRPr="00A5397A">
        <w:rPr>
          <w:rFonts w:ascii="Times New Roman" w:hAnsi="Times New Roman" w:cs="Times New Roman"/>
        </w:rPr>
        <w:t>wa</w:t>
      </w:r>
      <w:r w:rsidR="00DB638E" w:rsidRPr="00A5397A">
        <w:rPr>
          <w:rFonts w:ascii="Times New Roman" w:hAnsi="Times New Roman" w:cs="Times New Roman"/>
        </w:rPr>
        <w:t>s for this reason that the qualitative</w:t>
      </w:r>
      <w:r w:rsidR="00C62C75" w:rsidRPr="00A5397A">
        <w:rPr>
          <w:rFonts w:ascii="Times New Roman" w:hAnsi="Times New Roman" w:cs="Times New Roman"/>
        </w:rPr>
        <w:t xml:space="preserve"> data was</w:t>
      </w:r>
      <w:r w:rsidR="00B82A73" w:rsidRPr="00A5397A">
        <w:rPr>
          <w:rFonts w:ascii="Times New Roman" w:hAnsi="Times New Roman" w:cs="Times New Roman"/>
        </w:rPr>
        <w:t xml:space="preserve"> analysed using</w:t>
      </w:r>
      <w:r w:rsidR="0032642E" w:rsidRPr="00A5397A">
        <w:rPr>
          <w:rFonts w:ascii="Times New Roman" w:hAnsi="Times New Roman" w:cs="Times New Roman"/>
        </w:rPr>
        <w:t xml:space="preserve"> an </w:t>
      </w:r>
      <w:proofErr w:type="spellStart"/>
      <w:r w:rsidR="0032642E" w:rsidRPr="00A5397A">
        <w:rPr>
          <w:rFonts w:ascii="Times New Roman" w:hAnsi="Times New Roman" w:cs="Times New Roman"/>
        </w:rPr>
        <w:t>interpre</w:t>
      </w:r>
      <w:r w:rsidR="003C38F7" w:rsidRPr="00A5397A">
        <w:rPr>
          <w:rFonts w:ascii="Times New Roman" w:hAnsi="Times New Roman" w:cs="Times New Roman"/>
        </w:rPr>
        <w:t>ti</w:t>
      </w:r>
      <w:r w:rsidR="0032642E" w:rsidRPr="00A5397A">
        <w:rPr>
          <w:rFonts w:ascii="Times New Roman" w:hAnsi="Times New Roman" w:cs="Times New Roman"/>
        </w:rPr>
        <w:t>vi</w:t>
      </w:r>
      <w:r w:rsidR="00B82A73" w:rsidRPr="00A5397A">
        <w:rPr>
          <w:rFonts w:ascii="Times New Roman" w:hAnsi="Times New Roman" w:cs="Times New Roman"/>
        </w:rPr>
        <w:t>stic</w:t>
      </w:r>
      <w:proofErr w:type="spellEnd"/>
      <w:r w:rsidR="003C38F7" w:rsidRPr="00A5397A">
        <w:rPr>
          <w:rFonts w:ascii="Times New Roman" w:hAnsi="Times New Roman" w:cs="Times New Roman"/>
        </w:rPr>
        <w:t xml:space="preserve"> approach</w:t>
      </w:r>
      <w:r w:rsidR="00B82A73" w:rsidRPr="00A5397A">
        <w:rPr>
          <w:rFonts w:ascii="Times New Roman" w:hAnsi="Times New Roman" w:cs="Times New Roman"/>
        </w:rPr>
        <w:t xml:space="preserve"> to analyse the</w:t>
      </w:r>
      <w:r w:rsidR="003C38F7" w:rsidRPr="00A5397A">
        <w:rPr>
          <w:rFonts w:ascii="Times New Roman" w:hAnsi="Times New Roman" w:cs="Times New Roman"/>
        </w:rPr>
        <w:t xml:space="preserve"> data </w:t>
      </w:r>
      <w:r w:rsidR="0032642E" w:rsidRPr="00A5397A">
        <w:rPr>
          <w:rFonts w:ascii="Times New Roman" w:hAnsi="Times New Roman" w:cs="Times New Roman"/>
        </w:rPr>
        <w:t>in depth, bringing together information from observations and the</w:t>
      </w:r>
      <w:r w:rsidR="006D129A" w:rsidRPr="00A5397A">
        <w:rPr>
          <w:rFonts w:ascii="Times New Roman" w:hAnsi="Times New Roman" w:cs="Times New Roman"/>
        </w:rPr>
        <w:t xml:space="preserve"> firs</w:t>
      </w:r>
      <w:r w:rsidR="00B82A73" w:rsidRPr="00A5397A">
        <w:rPr>
          <w:rFonts w:ascii="Times New Roman" w:hAnsi="Times New Roman" w:cs="Times New Roman"/>
        </w:rPr>
        <w:t>t-</w:t>
      </w:r>
      <w:r w:rsidR="006D129A" w:rsidRPr="00A5397A">
        <w:rPr>
          <w:rFonts w:ascii="Times New Roman" w:hAnsi="Times New Roman" w:cs="Times New Roman"/>
        </w:rPr>
        <w:t>hand</w:t>
      </w:r>
      <w:r w:rsidR="0032642E" w:rsidRPr="00A5397A">
        <w:rPr>
          <w:rFonts w:ascii="Times New Roman" w:hAnsi="Times New Roman" w:cs="Times New Roman"/>
        </w:rPr>
        <w:t xml:space="preserve"> </w:t>
      </w:r>
      <w:r w:rsidR="006D129A" w:rsidRPr="00A5397A">
        <w:rPr>
          <w:rFonts w:ascii="Times New Roman" w:hAnsi="Times New Roman" w:cs="Times New Roman"/>
        </w:rPr>
        <w:t xml:space="preserve">experiences of the </w:t>
      </w:r>
      <w:r w:rsidR="0032642E" w:rsidRPr="00A5397A">
        <w:rPr>
          <w:rFonts w:ascii="Times New Roman" w:hAnsi="Times New Roman" w:cs="Times New Roman"/>
        </w:rPr>
        <w:t xml:space="preserve">researcher. </w:t>
      </w:r>
      <w:r w:rsidR="006D129A" w:rsidRPr="00A5397A">
        <w:rPr>
          <w:rFonts w:ascii="Times New Roman" w:hAnsi="Times New Roman" w:cs="Times New Roman"/>
        </w:rPr>
        <w:t>This type of approach takes into consideration the individual</w:t>
      </w:r>
      <w:r w:rsidR="00B82A73" w:rsidRPr="00A5397A">
        <w:rPr>
          <w:rFonts w:ascii="Times New Roman" w:hAnsi="Times New Roman" w:cs="Times New Roman"/>
        </w:rPr>
        <w:t>’</w:t>
      </w:r>
      <w:r w:rsidR="006D129A" w:rsidRPr="00A5397A">
        <w:rPr>
          <w:rFonts w:ascii="Times New Roman" w:hAnsi="Times New Roman" w:cs="Times New Roman"/>
        </w:rPr>
        <w:t>s behaviour and the i</w:t>
      </w:r>
      <w:r w:rsidR="00B82A73" w:rsidRPr="00A5397A">
        <w:rPr>
          <w:rFonts w:ascii="Times New Roman" w:hAnsi="Times New Roman" w:cs="Times New Roman"/>
        </w:rPr>
        <w:t>mpact this can have on outcomes</w:t>
      </w:r>
      <w:r w:rsidR="006D129A" w:rsidRPr="00A5397A">
        <w:rPr>
          <w:rFonts w:ascii="Times New Roman" w:hAnsi="Times New Roman" w:cs="Times New Roman"/>
        </w:rPr>
        <w:t xml:space="preserve"> (</w:t>
      </w:r>
      <w:r w:rsidR="00AA1F45" w:rsidRPr="00A5397A">
        <w:rPr>
          <w:rFonts w:ascii="Times New Roman" w:hAnsi="Times New Roman" w:cs="Times New Roman"/>
        </w:rPr>
        <w:t>Cohen</w:t>
      </w:r>
      <w:r w:rsidR="00AA1F45">
        <w:rPr>
          <w:rFonts w:ascii="Times New Roman" w:hAnsi="Times New Roman" w:cs="Times New Roman"/>
        </w:rPr>
        <w:t xml:space="preserve">, </w:t>
      </w:r>
      <w:proofErr w:type="spellStart"/>
      <w:r w:rsidR="00AA1F45">
        <w:rPr>
          <w:rFonts w:ascii="Times New Roman" w:hAnsi="Times New Roman" w:cs="Times New Roman"/>
        </w:rPr>
        <w:t>Manion</w:t>
      </w:r>
      <w:proofErr w:type="spellEnd"/>
      <w:r w:rsidR="00AA1F45">
        <w:rPr>
          <w:rFonts w:ascii="Times New Roman" w:hAnsi="Times New Roman" w:cs="Times New Roman"/>
        </w:rPr>
        <w:t xml:space="preserve"> and Morrison,</w:t>
      </w:r>
      <w:r w:rsidR="00B82A73" w:rsidRPr="00A5397A">
        <w:rPr>
          <w:rFonts w:ascii="Times New Roman" w:hAnsi="Times New Roman" w:cs="Times New Roman"/>
        </w:rPr>
        <w:t xml:space="preserve"> </w:t>
      </w:r>
      <w:r w:rsidR="005171F6">
        <w:rPr>
          <w:rFonts w:ascii="Times New Roman" w:hAnsi="Times New Roman" w:cs="Times New Roman"/>
        </w:rPr>
        <w:t>2007</w:t>
      </w:r>
      <w:r w:rsidR="006D129A" w:rsidRPr="00A5397A">
        <w:rPr>
          <w:rFonts w:ascii="Times New Roman" w:hAnsi="Times New Roman" w:cs="Times New Roman"/>
        </w:rPr>
        <w:t xml:space="preserve">). </w:t>
      </w:r>
      <w:r w:rsidR="0032642E" w:rsidRPr="00A5397A">
        <w:rPr>
          <w:rFonts w:ascii="Times New Roman" w:hAnsi="Times New Roman" w:cs="Times New Roman"/>
        </w:rPr>
        <w:t>Togeth</w:t>
      </w:r>
      <w:r w:rsidR="008B2CF0" w:rsidRPr="00A5397A">
        <w:rPr>
          <w:rFonts w:ascii="Times New Roman" w:hAnsi="Times New Roman" w:cs="Times New Roman"/>
        </w:rPr>
        <w:t>er these two types of approach</w:t>
      </w:r>
      <w:r w:rsidR="00C62C75" w:rsidRPr="00A5397A">
        <w:rPr>
          <w:rFonts w:ascii="Times New Roman" w:hAnsi="Times New Roman" w:cs="Times New Roman"/>
        </w:rPr>
        <w:t xml:space="preserve"> </w:t>
      </w:r>
      <w:r w:rsidR="0032642E" w:rsidRPr="00A5397A">
        <w:rPr>
          <w:rFonts w:ascii="Times New Roman" w:hAnsi="Times New Roman" w:cs="Times New Roman"/>
        </w:rPr>
        <w:t>allow</w:t>
      </w:r>
      <w:r w:rsidR="00C62C75" w:rsidRPr="00A5397A">
        <w:rPr>
          <w:rFonts w:ascii="Times New Roman" w:hAnsi="Times New Roman" w:cs="Times New Roman"/>
        </w:rPr>
        <w:t>ed</w:t>
      </w:r>
      <w:r w:rsidR="0032642E" w:rsidRPr="00A5397A">
        <w:rPr>
          <w:rFonts w:ascii="Times New Roman" w:hAnsi="Times New Roman" w:cs="Times New Roman"/>
        </w:rPr>
        <w:t xml:space="preserve"> for in-depth data analysis for m</w:t>
      </w:r>
      <w:r w:rsidR="00B82A73" w:rsidRPr="00A5397A">
        <w:rPr>
          <w:rFonts w:ascii="Times New Roman" w:hAnsi="Times New Roman" w:cs="Times New Roman"/>
        </w:rPr>
        <w:t>y study that</w:t>
      </w:r>
      <w:r w:rsidR="0032642E" w:rsidRPr="00A5397A">
        <w:rPr>
          <w:rFonts w:ascii="Times New Roman" w:hAnsi="Times New Roman" w:cs="Times New Roman"/>
        </w:rPr>
        <w:t xml:space="preserve"> unde</w:t>
      </w:r>
      <w:r w:rsidR="00B82A73" w:rsidRPr="00A5397A">
        <w:rPr>
          <w:rFonts w:ascii="Times New Roman" w:hAnsi="Times New Roman" w:cs="Times New Roman"/>
        </w:rPr>
        <w:t>rpins both social and academic</w:t>
      </w:r>
      <w:r w:rsidR="0032642E" w:rsidRPr="00A5397A">
        <w:rPr>
          <w:rFonts w:ascii="Times New Roman" w:hAnsi="Times New Roman" w:cs="Times New Roman"/>
        </w:rPr>
        <w:t xml:space="preserve"> impact.</w:t>
      </w:r>
      <w:r w:rsidR="00C15841" w:rsidRPr="00A5397A">
        <w:rPr>
          <w:rFonts w:ascii="Times New Roman" w:hAnsi="Times New Roman" w:cs="Times New Roman"/>
        </w:rPr>
        <w:t xml:space="preserve"> Pupil attainment can be easily measured through the medium of tests, however pupil behaviour can</w:t>
      </w:r>
      <w:r w:rsidR="00B82A73" w:rsidRPr="00A5397A">
        <w:rPr>
          <w:rFonts w:ascii="Times New Roman" w:hAnsi="Times New Roman" w:cs="Times New Roman"/>
        </w:rPr>
        <w:t xml:space="preserve"> be</w:t>
      </w:r>
      <w:r w:rsidR="00C15841" w:rsidRPr="00A5397A">
        <w:rPr>
          <w:rFonts w:ascii="Times New Roman" w:hAnsi="Times New Roman" w:cs="Times New Roman"/>
        </w:rPr>
        <w:t xml:space="preserve"> more challenging</w:t>
      </w:r>
      <w:r w:rsidR="00B82A73" w:rsidRPr="00A5397A">
        <w:rPr>
          <w:rFonts w:ascii="Times New Roman" w:hAnsi="Times New Roman" w:cs="Times New Roman"/>
        </w:rPr>
        <w:t xml:space="preserve"> and</w:t>
      </w:r>
      <w:r w:rsidR="00C15841" w:rsidRPr="00A5397A">
        <w:rPr>
          <w:rFonts w:ascii="Times New Roman" w:hAnsi="Times New Roman" w:cs="Times New Roman"/>
        </w:rPr>
        <w:t xml:space="preserve"> difficult to measure. In this study this mix</w:t>
      </w:r>
      <w:r w:rsidR="00C62C75" w:rsidRPr="00A5397A">
        <w:rPr>
          <w:rFonts w:ascii="Times New Roman" w:hAnsi="Times New Roman" w:cs="Times New Roman"/>
        </w:rPr>
        <w:t>ed method approach aimed to</w:t>
      </w:r>
      <w:r w:rsidR="008B2CF0" w:rsidRPr="00A5397A">
        <w:rPr>
          <w:rFonts w:ascii="Times New Roman" w:hAnsi="Times New Roman" w:cs="Times New Roman"/>
        </w:rPr>
        <w:t xml:space="preserve"> address</w:t>
      </w:r>
      <w:r w:rsidR="00C15841" w:rsidRPr="00A5397A">
        <w:rPr>
          <w:rFonts w:ascii="Times New Roman" w:hAnsi="Times New Roman" w:cs="Times New Roman"/>
        </w:rPr>
        <w:t xml:space="preserve"> any limitations in coming to sound conclusions as to w</w:t>
      </w:r>
      <w:r w:rsidR="00B82A73" w:rsidRPr="00A5397A">
        <w:rPr>
          <w:rFonts w:ascii="Times New Roman" w:hAnsi="Times New Roman" w:cs="Times New Roman"/>
        </w:rPr>
        <w:t>h</w:t>
      </w:r>
      <w:r w:rsidR="00C15841" w:rsidRPr="00A5397A">
        <w:rPr>
          <w:rFonts w:ascii="Times New Roman" w:hAnsi="Times New Roman" w:cs="Times New Roman"/>
        </w:rPr>
        <w:t>ether a change in mindset can impact on attainment.</w:t>
      </w:r>
    </w:p>
    <w:p w14:paraId="25B965EA" w14:textId="77777777" w:rsidR="00DF204F" w:rsidRDefault="00DF204F" w:rsidP="009E5A6A">
      <w:pPr>
        <w:spacing w:line="360" w:lineRule="auto"/>
        <w:jc w:val="both"/>
        <w:rPr>
          <w:rFonts w:ascii="Times New Roman" w:hAnsi="Times New Roman" w:cs="Times New Roman"/>
        </w:rPr>
      </w:pPr>
    </w:p>
    <w:p w14:paraId="5487896A" w14:textId="77777777" w:rsidR="00DF204F" w:rsidRDefault="00DF204F" w:rsidP="009E5A6A">
      <w:pPr>
        <w:spacing w:line="360" w:lineRule="auto"/>
        <w:jc w:val="both"/>
        <w:rPr>
          <w:rFonts w:ascii="Times New Roman" w:hAnsi="Times New Roman" w:cs="Times New Roman"/>
        </w:rPr>
      </w:pPr>
    </w:p>
    <w:p w14:paraId="6EAF8551" w14:textId="20864C5B" w:rsidR="00DF204F" w:rsidRPr="00DF204F" w:rsidRDefault="00A37B91" w:rsidP="00DF204F">
      <w:pPr>
        <w:pStyle w:val="Heading2"/>
      </w:pPr>
      <w:bookmarkStart w:id="17" w:name="_Toc416286193"/>
      <w:r>
        <w:t>3.4</w:t>
      </w:r>
      <w:r w:rsidR="00DF204F" w:rsidRPr="00DF204F">
        <w:t xml:space="preserve"> Ethical Issues</w:t>
      </w:r>
      <w:bookmarkEnd w:id="17"/>
    </w:p>
    <w:p w14:paraId="5E9A5E26" w14:textId="79972563" w:rsidR="00DF204F" w:rsidRDefault="00E36D5A" w:rsidP="009E5A6A">
      <w:pPr>
        <w:spacing w:line="360" w:lineRule="auto"/>
        <w:jc w:val="both"/>
        <w:rPr>
          <w:rFonts w:ascii="Times New Roman" w:hAnsi="Times New Roman" w:cs="Times New Roman"/>
        </w:rPr>
      </w:pPr>
      <w:r w:rsidRPr="000A5404">
        <w:rPr>
          <w:rFonts w:ascii="Times New Roman" w:hAnsi="Times New Roman" w:cs="Times New Roman"/>
        </w:rPr>
        <w:t>Throughout the course of this study, numerous</w:t>
      </w:r>
      <w:r w:rsidR="00DF204F" w:rsidRPr="000A5404">
        <w:rPr>
          <w:rFonts w:ascii="Times New Roman" w:hAnsi="Times New Roman" w:cs="Times New Roman"/>
        </w:rPr>
        <w:t xml:space="preserve"> </w:t>
      </w:r>
      <w:r w:rsidR="00373109" w:rsidRPr="000A5404">
        <w:rPr>
          <w:rFonts w:ascii="Times New Roman" w:hAnsi="Times New Roman" w:cs="Times New Roman"/>
        </w:rPr>
        <w:t>ethical issues were considered, with a</w:t>
      </w:r>
      <w:r w:rsidR="003C50F8" w:rsidRPr="000A5404">
        <w:rPr>
          <w:rFonts w:ascii="Times New Roman" w:hAnsi="Times New Roman" w:cs="Times New Roman"/>
        </w:rPr>
        <w:t xml:space="preserve">ll of the BERA </w:t>
      </w:r>
      <w:r w:rsidR="002A27F6" w:rsidRPr="000A5404">
        <w:rPr>
          <w:rFonts w:ascii="Times New Roman" w:hAnsi="Times New Roman" w:cs="Times New Roman"/>
        </w:rPr>
        <w:t>(2011</w:t>
      </w:r>
      <w:r w:rsidR="00A16E8B" w:rsidRPr="000A5404">
        <w:rPr>
          <w:rFonts w:ascii="Times New Roman" w:hAnsi="Times New Roman" w:cs="Times New Roman"/>
        </w:rPr>
        <w:t xml:space="preserve">) </w:t>
      </w:r>
      <w:r w:rsidR="000321A0" w:rsidRPr="000A5404">
        <w:rPr>
          <w:rFonts w:ascii="Times New Roman" w:hAnsi="Times New Roman" w:cs="Times New Roman"/>
        </w:rPr>
        <w:t>guidelines</w:t>
      </w:r>
      <w:r w:rsidR="002A27F6" w:rsidRPr="000A5404">
        <w:rPr>
          <w:rFonts w:ascii="Times New Roman" w:hAnsi="Times New Roman" w:cs="Times New Roman"/>
        </w:rPr>
        <w:t>, that were relevant at the time, complied with and</w:t>
      </w:r>
      <w:r w:rsidR="00373109" w:rsidRPr="000A5404">
        <w:rPr>
          <w:rFonts w:ascii="Times New Roman" w:hAnsi="Times New Roman" w:cs="Times New Roman"/>
        </w:rPr>
        <w:t xml:space="preserve"> followed throughout. P</w:t>
      </w:r>
      <w:r w:rsidR="003C50F8" w:rsidRPr="000A5404">
        <w:rPr>
          <w:rFonts w:ascii="Times New Roman" w:hAnsi="Times New Roman" w:cs="Times New Roman"/>
        </w:rPr>
        <w:t xml:space="preserve">rior to the </w:t>
      </w:r>
      <w:proofErr w:type="gramStart"/>
      <w:r w:rsidR="003C50F8" w:rsidRPr="000A5404">
        <w:rPr>
          <w:rFonts w:ascii="Times New Roman" w:hAnsi="Times New Roman" w:cs="Times New Roman"/>
        </w:rPr>
        <w:t>study taking</w:t>
      </w:r>
      <w:proofErr w:type="gramEnd"/>
      <w:r w:rsidR="003C50F8" w:rsidRPr="000A5404">
        <w:rPr>
          <w:rFonts w:ascii="Times New Roman" w:hAnsi="Times New Roman" w:cs="Times New Roman"/>
        </w:rPr>
        <w:t xml:space="preserve"> place</w:t>
      </w:r>
      <w:r w:rsidR="00373109" w:rsidRPr="000A5404">
        <w:rPr>
          <w:rFonts w:ascii="Times New Roman" w:hAnsi="Times New Roman" w:cs="Times New Roman"/>
        </w:rPr>
        <w:t>,</w:t>
      </w:r>
      <w:r w:rsidR="003C50F8" w:rsidRPr="000A5404">
        <w:rPr>
          <w:rFonts w:ascii="Times New Roman" w:hAnsi="Times New Roman" w:cs="Times New Roman"/>
        </w:rPr>
        <w:t xml:space="preserve"> all pupils involved were given consent forms for the right to be observed via video recording</w:t>
      </w:r>
      <w:r w:rsidR="00373109" w:rsidRPr="000A5404">
        <w:rPr>
          <w:rFonts w:ascii="Times New Roman" w:hAnsi="Times New Roman" w:cs="Times New Roman"/>
        </w:rPr>
        <w:t>,</w:t>
      </w:r>
      <w:r w:rsidR="003C50F8" w:rsidRPr="000A5404">
        <w:rPr>
          <w:rFonts w:ascii="Times New Roman" w:hAnsi="Times New Roman" w:cs="Times New Roman"/>
        </w:rPr>
        <w:t xml:space="preserve"> and</w:t>
      </w:r>
      <w:r w:rsidR="00373109" w:rsidRPr="000A5404">
        <w:rPr>
          <w:rFonts w:ascii="Times New Roman" w:hAnsi="Times New Roman" w:cs="Times New Roman"/>
        </w:rPr>
        <w:t xml:space="preserve"> consenting to</w:t>
      </w:r>
      <w:r w:rsidR="003C50F8" w:rsidRPr="000A5404">
        <w:rPr>
          <w:rFonts w:ascii="Times New Roman" w:hAnsi="Times New Roman" w:cs="Times New Roman"/>
        </w:rPr>
        <w:t xml:space="preserve"> the use of assessment data</w:t>
      </w:r>
      <w:r w:rsidR="00373109" w:rsidRPr="000A5404">
        <w:rPr>
          <w:rFonts w:ascii="Times New Roman" w:hAnsi="Times New Roman" w:cs="Times New Roman"/>
        </w:rPr>
        <w:t xml:space="preserve"> solely</w:t>
      </w:r>
      <w:r w:rsidR="003C50F8" w:rsidRPr="000A5404">
        <w:rPr>
          <w:rFonts w:ascii="Times New Roman" w:hAnsi="Times New Roman" w:cs="Times New Roman"/>
        </w:rPr>
        <w:t xml:space="preserve"> for the purpose of the study</w:t>
      </w:r>
      <w:r w:rsidR="002A27F6" w:rsidRPr="000A5404">
        <w:rPr>
          <w:rFonts w:ascii="Times New Roman" w:hAnsi="Times New Roman" w:cs="Times New Roman"/>
        </w:rPr>
        <w:t xml:space="preserve"> (see Appendix 4)</w:t>
      </w:r>
      <w:r w:rsidR="00373109" w:rsidRPr="000A5404">
        <w:rPr>
          <w:rFonts w:ascii="Times New Roman" w:hAnsi="Times New Roman" w:cs="Times New Roman"/>
        </w:rPr>
        <w:t xml:space="preserve">. </w:t>
      </w:r>
      <w:r w:rsidR="00E5773C" w:rsidRPr="000A5404">
        <w:rPr>
          <w:rFonts w:ascii="Times New Roman" w:hAnsi="Times New Roman" w:cs="Times New Roman"/>
        </w:rPr>
        <w:t>T</w:t>
      </w:r>
      <w:r w:rsidR="00373109" w:rsidRPr="000A5404">
        <w:rPr>
          <w:rFonts w:ascii="Times New Roman" w:hAnsi="Times New Roman" w:cs="Times New Roman"/>
        </w:rPr>
        <w:t xml:space="preserve">his is in line </w:t>
      </w:r>
      <w:r w:rsidR="000321A0" w:rsidRPr="000A5404">
        <w:rPr>
          <w:rFonts w:ascii="Times New Roman" w:hAnsi="Times New Roman" w:cs="Times New Roman"/>
        </w:rPr>
        <w:t xml:space="preserve">with </w:t>
      </w:r>
      <w:r w:rsidR="002A27F6" w:rsidRPr="000A5404">
        <w:rPr>
          <w:rFonts w:ascii="Times New Roman" w:hAnsi="Times New Roman" w:cs="Times New Roman"/>
        </w:rPr>
        <w:t>BERA (2011)</w:t>
      </w:r>
      <w:r w:rsidR="000321A0" w:rsidRPr="000A5404">
        <w:rPr>
          <w:rFonts w:ascii="Times New Roman" w:hAnsi="Times New Roman" w:cs="Times New Roman"/>
        </w:rPr>
        <w:t xml:space="preserve"> guideline</w:t>
      </w:r>
      <w:r w:rsidR="007739C3" w:rsidRPr="000A5404">
        <w:rPr>
          <w:rFonts w:ascii="Times New Roman" w:hAnsi="Times New Roman" w:cs="Times New Roman"/>
        </w:rPr>
        <w:t xml:space="preserve"> 10</w:t>
      </w:r>
      <w:r w:rsidR="002A27F6" w:rsidRPr="000A5404">
        <w:rPr>
          <w:rFonts w:ascii="Times New Roman" w:hAnsi="Times New Roman" w:cs="Times New Roman"/>
        </w:rPr>
        <w:t xml:space="preserve">. </w:t>
      </w:r>
      <w:r w:rsidR="003C50F8" w:rsidRPr="000A5404">
        <w:rPr>
          <w:rFonts w:ascii="Times New Roman" w:hAnsi="Times New Roman" w:cs="Times New Roman"/>
        </w:rPr>
        <w:t xml:space="preserve">All pupils were given the option to opt out on the consent letter, with it </w:t>
      </w:r>
      <w:r w:rsidR="000350E3" w:rsidRPr="000A5404">
        <w:rPr>
          <w:rFonts w:ascii="Times New Roman" w:hAnsi="Times New Roman" w:cs="Times New Roman"/>
        </w:rPr>
        <w:t xml:space="preserve">being made </w:t>
      </w:r>
      <w:r w:rsidR="003C50F8" w:rsidRPr="000A5404">
        <w:rPr>
          <w:rFonts w:ascii="Times New Roman" w:hAnsi="Times New Roman" w:cs="Times New Roman"/>
        </w:rPr>
        <w:t>clear that all data collected in the study would not be used</w:t>
      </w:r>
      <w:r w:rsidR="000350E3" w:rsidRPr="000A5404">
        <w:rPr>
          <w:rFonts w:ascii="Times New Roman" w:hAnsi="Times New Roman" w:cs="Times New Roman"/>
        </w:rPr>
        <w:t xml:space="preserve"> if they chose to do so</w:t>
      </w:r>
      <w:r w:rsidR="003C50F8" w:rsidRPr="000A5404">
        <w:rPr>
          <w:rFonts w:ascii="Times New Roman" w:hAnsi="Times New Roman" w:cs="Times New Roman"/>
        </w:rPr>
        <w:t xml:space="preserve">. </w:t>
      </w:r>
      <w:r w:rsidR="00D045C8" w:rsidRPr="000A5404">
        <w:rPr>
          <w:rFonts w:ascii="Times New Roman" w:hAnsi="Times New Roman" w:cs="Times New Roman"/>
        </w:rPr>
        <w:t>In the case where pupils wished</w:t>
      </w:r>
      <w:r w:rsidR="00FD3956" w:rsidRPr="000A5404">
        <w:rPr>
          <w:rFonts w:ascii="Times New Roman" w:hAnsi="Times New Roman" w:cs="Times New Roman"/>
        </w:rPr>
        <w:t xml:space="preserve"> to</w:t>
      </w:r>
      <w:r w:rsidR="00373109" w:rsidRPr="000A5404">
        <w:rPr>
          <w:rFonts w:ascii="Times New Roman" w:hAnsi="Times New Roman" w:cs="Times New Roman"/>
        </w:rPr>
        <w:t xml:space="preserve"> </w:t>
      </w:r>
      <w:r w:rsidR="00FD3956" w:rsidRPr="000A5404">
        <w:rPr>
          <w:rFonts w:ascii="Times New Roman" w:hAnsi="Times New Roman" w:cs="Times New Roman"/>
        </w:rPr>
        <w:t>opt out of the study, a practical</w:t>
      </w:r>
      <w:r w:rsidR="00D045C8" w:rsidRPr="000A5404">
        <w:rPr>
          <w:rFonts w:ascii="Times New Roman" w:hAnsi="Times New Roman" w:cs="Times New Roman"/>
        </w:rPr>
        <w:t xml:space="preserve"> solution to ensure the pupil was</w:t>
      </w:r>
      <w:r w:rsidR="00FD3956" w:rsidRPr="000A5404">
        <w:rPr>
          <w:rFonts w:ascii="Times New Roman" w:hAnsi="Times New Roman" w:cs="Times New Roman"/>
        </w:rPr>
        <w:t xml:space="preserve"> not </w:t>
      </w:r>
      <w:r w:rsidR="006C6051" w:rsidRPr="000A5404">
        <w:rPr>
          <w:rFonts w:ascii="Times New Roman" w:hAnsi="Times New Roman" w:cs="Times New Roman"/>
        </w:rPr>
        <w:t>affected</w:t>
      </w:r>
      <w:r w:rsidR="000A5404" w:rsidRPr="000A5404">
        <w:rPr>
          <w:rFonts w:ascii="Times New Roman" w:hAnsi="Times New Roman" w:cs="Times New Roman"/>
        </w:rPr>
        <w:t xml:space="preserve"> </w:t>
      </w:r>
      <w:proofErr w:type="gramStart"/>
      <w:r w:rsidR="00FD3956" w:rsidRPr="000A5404">
        <w:rPr>
          <w:rFonts w:ascii="Times New Roman" w:hAnsi="Times New Roman" w:cs="Times New Roman"/>
        </w:rPr>
        <w:t xml:space="preserve">was </w:t>
      </w:r>
      <w:r w:rsidR="00D045C8" w:rsidRPr="000A5404">
        <w:rPr>
          <w:rFonts w:ascii="Times New Roman" w:hAnsi="Times New Roman" w:cs="Times New Roman"/>
        </w:rPr>
        <w:t>planned to be put</w:t>
      </w:r>
      <w:proofErr w:type="gramEnd"/>
      <w:r w:rsidR="00D045C8" w:rsidRPr="000A5404">
        <w:rPr>
          <w:rFonts w:ascii="Times New Roman" w:hAnsi="Times New Roman" w:cs="Times New Roman"/>
        </w:rPr>
        <w:t xml:space="preserve"> in pl</w:t>
      </w:r>
      <w:r w:rsidR="000A5404" w:rsidRPr="000A5404">
        <w:rPr>
          <w:rFonts w:ascii="Times New Roman" w:hAnsi="Times New Roman" w:cs="Times New Roman"/>
        </w:rPr>
        <w:t xml:space="preserve">ace. </w:t>
      </w:r>
      <w:r w:rsidR="00D045C8" w:rsidRPr="000A5404">
        <w:rPr>
          <w:rFonts w:ascii="Times New Roman" w:hAnsi="Times New Roman" w:cs="Times New Roman"/>
        </w:rPr>
        <w:t>This entailed the pupil being placed out of sight of the video recording and not having their assessment data used for any part of the study.</w:t>
      </w:r>
      <w:r w:rsidR="00FD3956" w:rsidRPr="000A5404">
        <w:rPr>
          <w:rFonts w:ascii="Times New Roman" w:hAnsi="Times New Roman" w:cs="Times New Roman"/>
        </w:rPr>
        <w:t xml:space="preserve"> However</w:t>
      </w:r>
      <w:r w:rsidR="006C6051" w:rsidRPr="000A5404">
        <w:rPr>
          <w:rFonts w:ascii="Times New Roman" w:hAnsi="Times New Roman" w:cs="Times New Roman"/>
        </w:rPr>
        <w:t>,</w:t>
      </w:r>
      <w:r w:rsidR="00FD3956" w:rsidRPr="000A5404">
        <w:rPr>
          <w:rFonts w:ascii="Times New Roman" w:hAnsi="Times New Roman" w:cs="Times New Roman"/>
        </w:rPr>
        <w:t xml:space="preserve"> </w:t>
      </w:r>
      <w:r w:rsidR="00D045C8" w:rsidRPr="000A5404">
        <w:rPr>
          <w:rFonts w:ascii="Times New Roman" w:hAnsi="Times New Roman" w:cs="Times New Roman"/>
        </w:rPr>
        <w:t>no pupils chose to opt out of the study</w:t>
      </w:r>
      <w:r w:rsidR="00FD3956" w:rsidRPr="000A5404">
        <w:rPr>
          <w:rFonts w:ascii="Times New Roman" w:hAnsi="Times New Roman" w:cs="Times New Roman"/>
        </w:rPr>
        <w:t xml:space="preserve">. </w:t>
      </w:r>
      <w:r w:rsidR="00D045C8" w:rsidRPr="000A5404">
        <w:rPr>
          <w:rFonts w:ascii="Times New Roman" w:hAnsi="Times New Roman" w:cs="Times New Roman"/>
        </w:rPr>
        <w:t xml:space="preserve">In addition to the pupil consent form, </w:t>
      </w:r>
      <w:r w:rsidR="00FD3956" w:rsidRPr="000A5404">
        <w:rPr>
          <w:rFonts w:ascii="Times New Roman" w:hAnsi="Times New Roman" w:cs="Times New Roman"/>
        </w:rPr>
        <w:t xml:space="preserve">written </w:t>
      </w:r>
      <w:r w:rsidR="00D045C8" w:rsidRPr="000A5404">
        <w:rPr>
          <w:rFonts w:ascii="Times New Roman" w:hAnsi="Times New Roman" w:cs="Times New Roman"/>
        </w:rPr>
        <w:t xml:space="preserve">and signed </w:t>
      </w:r>
      <w:r w:rsidR="00FD3956" w:rsidRPr="000A5404">
        <w:rPr>
          <w:rFonts w:ascii="Times New Roman" w:hAnsi="Times New Roman" w:cs="Times New Roman"/>
        </w:rPr>
        <w:t>parental consent was obtained</w:t>
      </w:r>
      <w:r w:rsidR="00D045C8" w:rsidRPr="000A5404">
        <w:rPr>
          <w:rFonts w:ascii="Times New Roman" w:hAnsi="Times New Roman" w:cs="Times New Roman"/>
        </w:rPr>
        <w:t xml:space="preserve"> for each pupil</w:t>
      </w:r>
      <w:r w:rsidR="00FD3956" w:rsidRPr="000A5404">
        <w:rPr>
          <w:rFonts w:ascii="Times New Roman" w:hAnsi="Times New Roman" w:cs="Times New Roman"/>
        </w:rPr>
        <w:t xml:space="preserve"> (see </w:t>
      </w:r>
      <w:r w:rsidR="00D045C8" w:rsidRPr="000A5404">
        <w:rPr>
          <w:rFonts w:ascii="Times New Roman" w:hAnsi="Times New Roman" w:cs="Times New Roman"/>
        </w:rPr>
        <w:t>A</w:t>
      </w:r>
      <w:r w:rsidR="00FD3956" w:rsidRPr="000A5404">
        <w:rPr>
          <w:rFonts w:ascii="Times New Roman" w:hAnsi="Times New Roman" w:cs="Times New Roman"/>
        </w:rPr>
        <w:t>ppendix</w:t>
      </w:r>
      <w:r w:rsidR="007B1CD2" w:rsidRPr="000A5404">
        <w:rPr>
          <w:rFonts w:ascii="Times New Roman" w:hAnsi="Times New Roman" w:cs="Times New Roman"/>
        </w:rPr>
        <w:t xml:space="preserve"> 4</w:t>
      </w:r>
      <w:r w:rsidR="00FD3956" w:rsidRPr="000A5404">
        <w:rPr>
          <w:rFonts w:ascii="Times New Roman" w:hAnsi="Times New Roman" w:cs="Times New Roman"/>
        </w:rPr>
        <w:t xml:space="preserve">). </w:t>
      </w:r>
      <w:r w:rsidR="003C50F8" w:rsidRPr="000A5404">
        <w:rPr>
          <w:rFonts w:ascii="Times New Roman" w:hAnsi="Times New Roman" w:cs="Times New Roman"/>
        </w:rPr>
        <w:t>All pupils were made aware of the study</w:t>
      </w:r>
      <w:r w:rsidR="00D045C8" w:rsidRPr="000A5404">
        <w:rPr>
          <w:rFonts w:ascii="Times New Roman" w:hAnsi="Times New Roman" w:cs="Times New Roman"/>
        </w:rPr>
        <w:t xml:space="preserve"> and given the option to withdraw</w:t>
      </w:r>
      <w:r w:rsidR="003C50F8" w:rsidRPr="000A5404">
        <w:rPr>
          <w:rFonts w:ascii="Times New Roman" w:hAnsi="Times New Roman" w:cs="Times New Roman"/>
        </w:rPr>
        <w:t xml:space="preserve"> at any time</w:t>
      </w:r>
      <w:r w:rsidR="000350E3" w:rsidRPr="000A5404">
        <w:rPr>
          <w:rFonts w:ascii="Times New Roman" w:hAnsi="Times New Roman" w:cs="Times New Roman"/>
        </w:rPr>
        <w:t xml:space="preserve"> during the course</w:t>
      </w:r>
      <w:r w:rsidR="003C50F8" w:rsidRPr="000A5404">
        <w:rPr>
          <w:rFonts w:ascii="Times New Roman" w:hAnsi="Times New Roman" w:cs="Times New Roman"/>
        </w:rPr>
        <w:t xml:space="preserve">, even if they had </w:t>
      </w:r>
      <w:r w:rsidR="000350E3" w:rsidRPr="000A5404">
        <w:rPr>
          <w:rFonts w:ascii="Times New Roman" w:hAnsi="Times New Roman" w:cs="Times New Roman"/>
        </w:rPr>
        <w:t xml:space="preserve">previously </w:t>
      </w:r>
      <w:r w:rsidR="003C50F8" w:rsidRPr="000A5404">
        <w:rPr>
          <w:rFonts w:ascii="Times New Roman" w:hAnsi="Times New Roman" w:cs="Times New Roman"/>
        </w:rPr>
        <w:t>given permission</w:t>
      </w:r>
      <w:r w:rsidR="00D045C8" w:rsidRPr="000A5404">
        <w:rPr>
          <w:rFonts w:ascii="Times New Roman" w:hAnsi="Times New Roman" w:cs="Times New Roman"/>
        </w:rPr>
        <w:t xml:space="preserve">; this is in accordance with </w:t>
      </w:r>
      <w:r w:rsidR="002A27F6" w:rsidRPr="000A5404">
        <w:rPr>
          <w:rFonts w:ascii="Times New Roman" w:hAnsi="Times New Roman" w:cs="Times New Roman"/>
        </w:rPr>
        <w:t>BERA (2011)</w:t>
      </w:r>
      <w:r w:rsidR="00FD3956" w:rsidRPr="000A5404">
        <w:rPr>
          <w:rFonts w:ascii="Times New Roman" w:hAnsi="Times New Roman" w:cs="Times New Roman"/>
        </w:rPr>
        <w:t xml:space="preserve"> </w:t>
      </w:r>
      <w:r w:rsidR="000321A0" w:rsidRPr="000A5404">
        <w:rPr>
          <w:rFonts w:ascii="Times New Roman" w:hAnsi="Times New Roman" w:cs="Times New Roman"/>
        </w:rPr>
        <w:t>guideline</w:t>
      </w:r>
      <w:r w:rsidR="007739C3" w:rsidRPr="000A5404">
        <w:rPr>
          <w:rFonts w:ascii="Times New Roman" w:hAnsi="Times New Roman" w:cs="Times New Roman"/>
        </w:rPr>
        <w:t xml:space="preserve"> 15</w:t>
      </w:r>
      <w:r w:rsidR="003C50F8" w:rsidRPr="000A5404">
        <w:rPr>
          <w:rFonts w:ascii="Times New Roman" w:hAnsi="Times New Roman" w:cs="Times New Roman"/>
        </w:rPr>
        <w:t xml:space="preserve">. </w:t>
      </w:r>
      <w:r w:rsidR="00E2246E" w:rsidRPr="000A5404">
        <w:rPr>
          <w:rFonts w:ascii="Times New Roman" w:hAnsi="Times New Roman" w:cs="Times New Roman"/>
        </w:rPr>
        <w:t>Baseline data will be gathered from external GCSE examination results – with the consent of both pupils and parents – and a</w:t>
      </w:r>
      <w:r w:rsidR="003C50F8" w:rsidRPr="000A5404">
        <w:rPr>
          <w:rFonts w:ascii="Times New Roman" w:hAnsi="Times New Roman" w:cs="Times New Roman"/>
        </w:rPr>
        <w:t>ll of the data processed will</w:t>
      </w:r>
      <w:r w:rsidR="000350E3" w:rsidRPr="000A5404">
        <w:rPr>
          <w:rFonts w:ascii="Times New Roman" w:hAnsi="Times New Roman" w:cs="Times New Roman"/>
        </w:rPr>
        <w:t xml:space="preserve"> be </w:t>
      </w:r>
      <w:proofErr w:type="spellStart"/>
      <w:r w:rsidR="000350E3" w:rsidRPr="000A5404">
        <w:rPr>
          <w:rFonts w:ascii="Times New Roman" w:hAnsi="Times New Roman" w:cs="Times New Roman"/>
        </w:rPr>
        <w:t>anony</w:t>
      </w:r>
      <w:r w:rsidR="003C50F8" w:rsidRPr="000A5404">
        <w:rPr>
          <w:rFonts w:ascii="Times New Roman" w:hAnsi="Times New Roman" w:cs="Times New Roman"/>
        </w:rPr>
        <w:t>mised</w:t>
      </w:r>
      <w:proofErr w:type="spellEnd"/>
      <w:r w:rsidR="003C50F8" w:rsidRPr="000A5404">
        <w:rPr>
          <w:rFonts w:ascii="Times New Roman" w:hAnsi="Times New Roman" w:cs="Times New Roman"/>
        </w:rPr>
        <w:t xml:space="preserve"> by reference of Pupil A, Pupil B etc</w:t>
      </w:r>
      <w:r w:rsidR="00AB3A4D" w:rsidRPr="000A5404">
        <w:rPr>
          <w:rFonts w:ascii="Times New Roman" w:hAnsi="Times New Roman" w:cs="Times New Roman"/>
        </w:rPr>
        <w:t xml:space="preserve">. in order to comply with </w:t>
      </w:r>
      <w:r w:rsidR="002A27F6" w:rsidRPr="000A5404">
        <w:rPr>
          <w:rFonts w:ascii="Times New Roman" w:hAnsi="Times New Roman" w:cs="Times New Roman"/>
        </w:rPr>
        <w:t>BERA (2011)</w:t>
      </w:r>
      <w:r w:rsidR="000321A0" w:rsidRPr="000A5404">
        <w:rPr>
          <w:rFonts w:ascii="Times New Roman" w:hAnsi="Times New Roman" w:cs="Times New Roman"/>
        </w:rPr>
        <w:t xml:space="preserve"> guideline</w:t>
      </w:r>
      <w:r w:rsidR="007739C3" w:rsidRPr="000A5404">
        <w:rPr>
          <w:rFonts w:ascii="Times New Roman" w:hAnsi="Times New Roman" w:cs="Times New Roman"/>
        </w:rPr>
        <w:t xml:space="preserve"> 25</w:t>
      </w:r>
      <w:r w:rsidR="003C50F8" w:rsidRPr="000A5404">
        <w:rPr>
          <w:rFonts w:ascii="Times New Roman" w:hAnsi="Times New Roman" w:cs="Times New Roman"/>
        </w:rPr>
        <w:t>. I gained permission for</w:t>
      </w:r>
      <w:r w:rsidR="000350E3" w:rsidRPr="000A5404">
        <w:rPr>
          <w:rFonts w:ascii="Times New Roman" w:hAnsi="Times New Roman" w:cs="Times New Roman"/>
        </w:rPr>
        <w:t xml:space="preserve"> the study to take place beforehand from the </w:t>
      </w:r>
      <w:proofErr w:type="spellStart"/>
      <w:r w:rsidR="000350E3" w:rsidRPr="000A5404">
        <w:rPr>
          <w:rFonts w:ascii="Times New Roman" w:hAnsi="Times New Roman" w:cs="Times New Roman"/>
        </w:rPr>
        <w:t>Head</w:t>
      </w:r>
      <w:r w:rsidR="00D045C8" w:rsidRPr="000A5404">
        <w:rPr>
          <w:rFonts w:ascii="Times New Roman" w:hAnsi="Times New Roman" w:cs="Times New Roman"/>
        </w:rPr>
        <w:t>teacher</w:t>
      </w:r>
      <w:proofErr w:type="spellEnd"/>
      <w:r w:rsidR="00D045C8" w:rsidRPr="000A5404">
        <w:rPr>
          <w:rFonts w:ascii="Times New Roman" w:hAnsi="Times New Roman" w:cs="Times New Roman"/>
        </w:rPr>
        <w:t>, and a</w:t>
      </w:r>
      <w:r w:rsidR="00FD3956" w:rsidRPr="000A5404">
        <w:rPr>
          <w:rFonts w:ascii="Times New Roman" w:hAnsi="Times New Roman" w:cs="Times New Roman"/>
        </w:rPr>
        <w:t>ll data</w:t>
      </w:r>
      <w:r w:rsidR="00D045C8" w:rsidRPr="000A5404">
        <w:rPr>
          <w:rFonts w:ascii="Times New Roman" w:hAnsi="Times New Roman" w:cs="Times New Roman"/>
        </w:rPr>
        <w:t xml:space="preserve"> </w:t>
      </w:r>
      <w:r w:rsidR="00FD3956" w:rsidRPr="000A5404">
        <w:rPr>
          <w:rFonts w:ascii="Times New Roman" w:hAnsi="Times New Roman" w:cs="Times New Roman"/>
        </w:rPr>
        <w:t>will be kept on a memory stick which will</w:t>
      </w:r>
      <w:r w:rsidR="00D045C8" w:rsidRPr="000A5404">
        <w:rPr>
          <w:rFonts w:ascii="Times New Roman" w:hAnsi="Times New Roman" w:cs="Times New Roman"/>
        </w:rPr>
        <w:t xml:space="preserve"> be password protected</w:t>
      </w:r>
      <w:r w:rsidR="00CA0A3B" w:rsidRPr="000A5404">
        <w:rPr>
          <w:rFonts w:ascii="Times New Roman" w:hAnsi="Times New Roman" w:cs="Times New Roman"/>
        </w:rPr>
        <w:t xml:space="preserve"> and stored securely as </w:t>
      </w:r>
      <w:r w:rsidR="00AB3A4D" w:rsidRPr="000A5404">
        <w:rPr>
          <w:rFonts w:ascii="Times New Roman" w:hAnsi="Times New Roman" w:cs="Times New Roman"/>
        </w:rPr>
        <w:t xml:space="preserve">specified by </w:t>
      </w:r>
      <w:r w:rsidR="002A27F6" w:rsidRPr="000A5404">
        <w:rPr>
          <w:rFonts w:ascii="Times New Roman" w:hAnsi="Times New Roman" w:cs="Times New Roman"/>
        </w:rPr>
        <w:t>BERA (2011)</w:t>
      </w:r>
      <w:r w:rsidR="00A96012" w:rsidRPr="000A5404">
        <w:rPr>
          <w:rFonts w:ascii="Times New Roman" w:hAnsi="Times New Roman" w:cs="Times New Roman"/>
        </w:rPr>
        <w:t xml:space="preserve"> </w:t>
      </w:r>
      <w:r w:rsidR="00CA0A3B" w:rsidRPr="000A5404">
        <w:rPr>
          <w:rFonts w:ascii="Times New Roman" w:hAnsi="Times New Roman" w:cs="Times New Roman"/>
        </w:rPr>
        <w:t>guideline 28</w:t>
      </w:r>
      <w:r w:rsidR="00FD3956" w:rsidRPr="000A5404">
        <w:rPr>
          <w:rFonts w:ascii="Times New Roman" w:hAnsi="Times New Roman" w:cs="Times New Roman"/>
        </w:rPr>
        <w:t>.</w:t>
      </w:r>
    </w:p>
    <w:p w14:paraId="17DAB7CF" w14:textId="77777777" w:rsidR="00DF204F" w:rsidRPr="00A5397A" w:rsidRDefault="00DF204F" w:rsidP="009E5A6A">
      <w:pPr>
        <w:spacing w:line="360" w:lineRule="auto"/>
        <w:jc w:val="both"/>
        <w:rPr>
          <w:rFonts w:ascii="Times New Roman" w:hAnsi="Times New Roman" w:cs="Times New Roman"/>
        </w:rPr>
      </w:pPr>
    </w:p>
    <w:p w14:paraId="6BBB2DDF" w14:textId="1CE4A9EB" w:rsidR="00332807" w:rsidRPr="00A5397A" w:rsidRDefault="00332807" w:rsidP="009E5A6A">
      <w:pPr>
        <w:spacing w:line="360" w:lineRule="auto"/>
        <w:jc w:val="both"/>
        <w:rPr>
          <w:rFonts w:ascii="Times New Roman" w:hAnsi="Times New Roman" w:cs="Times New Roman"/>
        </w:rPr>
      </w:pPr>
    </w:p>
    <w:p w14:paraId="2E644B43" w14:textId="416B9347" w:rsidR="009B40C8" w:rsidRPr="00A5397A" w:rsidRDefault="00A37B91" w:rsidP="00A96FC0">
      <w:pPr>
        <w:pStyle w:val="Heading2"/>
      </w:pPr>
      <w:bookmarkStart w:id="18" w:name="_Toc416286194"/>
      <w:r>
        <w:t>3.5</w:t>
      </w:r>
      <w:r w:rsidR="009B40C8" w:rsidRPr="00A5397A">
        <w:t xml:space="preserve"> </w:t>
      </w:r>
      <w:r w:rsidR="009E5A6A">
        <w:t>Research Procedures</w:t>
      </w:r>
      <w:bookmarkEnd w:id="18"/>
    </w:p>
    <w:p w14:paraId="43C7FF7D" w14:textId="5806A748" w:rsidR="009B40C8" w:rsidRPr="00A5397A" w:rsidRDefault="009B40C8" w:rsidP="009E5A6A">
      <w:pPr>
        <w:spacing w:line="360" w:lineRule="auto"/>
        <w:jc w:val="both"/>
        <w:rPr>
          <w:rFonts w:ascii="Times New Roman" w:hAnsi="Times New Roman" w:cs="Times New Roman"/>
        </w:rPr>
      </w:pPr>
      <w:r w:rsidRPr="00A5397A">
        <w:rPr>
          <w:rFonts w:ascii="Times New Roman" w:hAnsi="Times New Roman" w:cs="Times New Roman"/>
        </w:rPr>
        <w:t>In order to classify pupils into the type of mindset they have</w:t>
      </w:r>
      <w:r w:rsidR="00B82A73" w:rsidRPr="00A5397A">
        <w:rPr>
          <w:rFonts w:ascii="Times New Roman" w:hAnsi="Times New Roman" w:cs="Times New Roman"/>
        </w:rPr>
        <w:t>,</w:t>
      </w:r>
      <w:r w:rsidRPr="00A5397A">
        <w:rPr>
          <w:rFonts w:ascii="Times New Roman" w:hAnsi="Times New Roman" w:cs="Times New Roman"/>
        </w:rPr>
        <w:t xml:space="preserve"> attitudes to</w:t>
      </w:r>
      <w:r w:rsidR="00216303" w:rsidRPr="00A5397A">
        <w:rPr>
          <w:rFonts w:ascii="Times New Roman" w:hAnsi="Times New Roman" w:cs="Times New Roman"/>
        </w:rPr>
        <w:t>wards</w:t>
      </w:r>
      <w:r w:rsidRPr="00A5397A">
        <w:rPr>
          <w:rFonts w:ascii="Times New Roman" w:hAnsi="Times New Roman" w:cs="Times New Roman"/>
        </w:rPr>
        <w:t xml:space="preserve"> mindset</w:t>
      </w:r>
      <w:r w:rsidR="007D5762" w:rsidRPr="00A5397A">
        <w:rPr>
          <w:rFonts w:ascii="Times New Roman" w:hAnsi="Times New Roman" w:cs="Times New Roman"/>
        </w:rPr>
        <w:t xml:space="preserve"> were </w:t>
      </w:r>
      <w:r w:rsidR="00216303" w:rsidRPr="00A5397A">
        <w:rPr>
          <w:rFonts w:ascii="Times New Roman" w:hAnsi="Times New Roman" w:cs="Times New Roman"/>
        </w:rPr>
        <w:t>tested before</w:t>
      </w:r>
      <w:r w:rsidRPr="00A5397A">
        <w:rPr>
          <w:rFonts w:ascii="Times New Roman" w:hAnsi="Times New Roman" w:cs="Times New Roman"/>
        </w:rPr>
        <w:t xml:space="preserve"> and a</w:t>
      </w:r>
      <w:r w:rsidR="008B2CF0" w:rsidRPr="00A5397A">
        <w:rPr>
          <w:rFonts w:ascii="Times New Roman" w:hAnsi="Times New Roman" w:cs="Times New Roman"/>
        </w:rPr>
        <w:t xml:space="preserve">fter the </w:t>
      </w:r>
      <w:r w:rsidR="006C44C1">
        <w:rPr>
          <w:rFonts w:ascii="Times New Roman" w:hAnsi="Times New Roman" w:cs="Times New Roman"/>
        </w:rPr>
        <w:t xml:space="preserve">8-week </w:t>
      </w:r>
      <w:r w:rsidR="008B2CF0" w:rsidRPr="00A5397A">
        <w:rPr>
          <w:rFonts w:ascii="Times New Roman" w:hAnsi="Times New Roman" w:cs="Times New Roman"/>
        </w:rPr>
        <w:t>study</w:t>
      </w:r>
      <w:r w:rsidR="006C44C1">
        <w:rPr>
          <w:rFonts w:ascii="Times New Roman" w:hAnsi="Times New Roman" w:cs="Times New Roman"/>
        </w:rPr>
        <w:t>, under test conditions at the beginning of a Maths lesson each time</w:t>
      </w:r>
      <w:r w:rsidR="008B2CF0" w:rsidRPr="00A5397A">
        <w:rPr>
          <w:rFonts w:ascii="Times New Roman" w:hAnsi="Times New Roman" w:cs="Times New Roman"/>
        </w:rPr>
        <w:t xml:space="preserve">, </w:t>
      </w:r>
      <w:r w:rsidR="006C44C1">
        <w:rPr>
          <w:rFonts w:ascii="Times New Roman" w:hAnsi="Times New Roman" w:cs="Times New Roman"/>
        </w:rPr>
        <w:t>allowing conclusions to be made</w:t>
      </w:r>
      <w:r w:rsidRPr="00A5397A">
        <w:rPr>
          <w:rFonts w:ascii="Times New Roman" w:hAnsi="Times New Roman" w:cs="Times New Roman"/>
        </w:rPr>
        <w:t xml:space="preserve"> </w:t>
      </w:r>
      <w:r w:rsidR="00216303" w:rsidRPr="00A5397A">
        <w:rPr>
          <w:rFonts w:ascii="Times New Roman" w:hAnsi="Times New Roman" w:cs="Times New Roman"/>
        </w:rPr>
        <w:t xml:space="preserve">as to </w:t>
      </w:r>
      <w:r w:rsidRPr="00A5397A">
        <w:rPr>
          <w:rFonts w:ascii="Times New Roman" w:hAnsi="Times New Roman" w:cs="Times New Roman"/>
        </w:rPr>
        <w:t>whether</w:t>
      </w:r>
      <w:r w:rsidR="00216303" w:rsidRPr="00A5397A">
        <w:rPr>
          <w:rFonts w:ascii="Times New Roman" w:hAnsi="Times New Roman" w:cs="Times New Roman"/>
        </w:rPr>
        <w:t xml:space="preserve"> or not</w:t>
      </w:r>
      <w:r w:rsidR="007D5762" w:rsidRPr="00A5397A">
        <w:rPr>
          <w:rFonts w:ascii="Times New Roman" w:hAnsi="Times New Roman" w:cs="Times New Roman"/>
        </w:rPr>
        <w:t xml:space="preserve"> there was</w:t>
      </w:r>
      <w:r w:rsidRPr="00A5397A">
        <w:rPr>
          <w:rFonts w:ascii="Times New Roman" w:hAnsi="Times New Roman" w:cs="Times New Roman"/>
        </w:rPr>
        <w:t xml:space="preserve"> a change in mindset. </w:t>
      </w:r>
      <w:r w:rsidR="007D5762" w:rsidRPr="00A5397A">
        <w:rPr>
          <w:rFonts w:ascii="Times New Roman" w:hAnsi="Times New Roman" w:cs="Times New Roman"/>
        </w:rPr>
        <w:t>The</w:t>
      </w:r>
      <w:r w:rsidR="00861986" w:rsidRPr="00A5397A">
        <w:rPr>
          <w:rFonts w:ascii="Times New Roman" w:hAnsi="Times New Roman" w:cs="Times New Roman"/>
        </w:rPr>
        <w:t xml:space="preserve"> Attitude to Mindset</w:t>
      </w:r>
      <w:r w:rsidR="007D5762" w:rsidRPr="00A5397A">
        <w:rPr>
          <w:rFonts w:ascii="Times New Roman" w:hAnsi="Times New Roman" w:cs="Times New Roman"/>
        </w:rPr>
        <w:t xml:space="preserve"> test</w:t>
      </w:r>
      <w:r w:rsidR="00861986" w:rsidRPr="00A5397A">
        <w:rPr>
          <w:rFonts w:ascii="Times New Roman" w:hAnsi="Times New Roman" w:cs="Times New Roman"/>
        </w:rPr>
        <w:t xml:space="preserve"> (see Appendix 1)</w:t>
      </w:r>
      <w:r w:rsidR="007D5762" w:rsidRPr="00A5397A">
        <w:rPr>
          <w:rFonts w:ascii="Times New Roman" w:hAnsi="Times New Roman" w:cs="Times New Roman"/>
        </w:rPr>
        <w:t xml:space="preserve"> wa</w:t>
      </w:r>
      <w:r w:rsidRPr="00A5397A">
        <w:rPr>
          <w:rFonts w:ascii="Times New Roman" w:hAnsi="Times New Roman" w:cs="Times New Roman"/>
        </w:rPr>
        <w:t xml:space="preserve">s made up of 20 statements devised by Diehl, who comprehensively studied work by </w:t>
      </w:r>
      <w:proofErr w:type="spellStart"/>
      <w:r w:rsidRPr="00A5397A">
        <w:rPr>
          <w:rFonts w:ascii="Times New Roman" w:hAnsi="Times New Roman" w:cs="Times New Roman"/>
        </w:rPr>
        <w:t>Dweck</w:t>
      </w:r>
      <w:proofErr w:type="spellEnd"/>
      <w:r w:rsidRPr="00A5397A">
        <w:rPr>
          <w:rFonts w:ascii="Times New Roman" w:hAnsi="Times New Roman" w:cs="Times New Roman"/>
        </w:rPr>
        <w:t xml:space="preserve"> and u</w:t>
      </w:r>
      <w:r w:rsidR="00FD1B31" w:rsidRPr="00A5397A">
        <w:rPr>
          <w:rFonts w:ascii="Times New Roman" w:hAnsi="Times New Roman" w:cs="Times New Roman"/>
        </w:rPr>
        <w:t xml:space="preserve">ndertook </w:t>
      </w:r>
      <w:r w:rsidR="00FD1B31" w:rsidRPr="00A5397A">
        <w:rPr>
          <w:rFonts w:ascii="Times New Roman" w:hAnsi="Times New Roman" w:cs="Times New Roman"/>
        </w:rPr>
        <w:lastRenderedPageBreak/>
        <w:t>an intervention in 2008</w:t>
      </w:r>
      <w:r w:rsidRPr="00A5397A">
        <w:rPr>
          <w:rFonts w:ascii="Times New Roman" w:hAnsi="Times New Roman" w:cs="Times New Roman"/>
        </w:rPr>
        <w:t xml:space="preserve"> into how to motivate pupils with mindset coaching. The findings from this intervention we</w:t>
      </w:r>
      <w:r w:rsidR="007D5762" w:rsidRPr="00A5397A">
        <w:rPr>
          <w:rFonts w:ascii="Times New Roman" w:hAnsi="Times New Roman" w:cs="Times New Roman"/>
        </w:rPr>
        <w:t>re positive and the use of the A</w:t>
      </w:r>
      <w:r w:rsidR="00861986" w:rsidRPr="00A5397A">
        <w:rPr>
          <w:rFonts w:ascii="Times New Roman" w:hAnsi="Times New Roman" w:cs="Times New Roman"/>
        </w:rPr>
        <w:t>ttitude to</w:t>
      </w:r>
      <w:r w:rsidR="007D5762" w:rsidRPr="00A5397A">
        <w:rPr>
          <w:rFonts w:ascii="Times New Roman" w:hAnsi="Times New Roman" w:cs="Times New Roman"/>
        </w:rPr>
        <w:t xml:space="preserve"> M</w:t>
      </w:r>
      <w:r w:rsidR="00216303" w:rsidRPr="00A5397A">
        <w:rPr>
          <w:rFonts w:ascii="Times New Roman" w:hAnsi="Times New Roman" w:cs="Times New Roman"/>
        </w:rPr>
        <w:t>indset test proved able</w:t>
      </w:r>
      <w:r w:rsidRPr="00A5397A">
        <w:rPr>
          <w:rFonts w:ascii="Times New Roman" w:hAnsi="Times New Roman" w:cs="Times New Roman"/>
        </w:rPr>
        <w:t xml:space="preserve"> to classify pupils into fixed </w:t>
      </w:r>
      <w:r w:rsidR="00FD1B31" w:rsidRPr="00A5397A">
        <w:rPr>
          <w:rFonts w:ascii="Times New Roman" w:hAnsi="Times New Roman" w:cs="Times New Roman"/>
        </w:rPr>
        <w:t>or growth groupings (Diehl, 2008</w:t>
      </w:r>
      <w:r w:rsidRPr="00A5397A">
        <w:rPr>
          <w:rFonts w:ascii="Times New Roman" w:hAnsi="Times New Roman" w:cs="Times New Roman"/>
        </w:rPr>
        <w:t xml:space="preserve">). </w:t>
      </w:r>
      <w:r w:rsidR="007D5762" w:rsidRPr="00A5397A">
        <w:rPr>
          <w:rFonts w:ascii="Times New Roman" w:hAnsi="Times New Roman" w:cs="Times New Roman"/>
        </w:rPr>
        <w:t>I ensured that the statements were</w:t>
      </w:r>
      <w:r w:rsidR="00216303" w:rsidRPr="00A5397A">
        <w:rPr>
          <w:rFonts w:ascii="Times New Roman" w:hAnsi="Times New Roman" w:cs="Times New Roman"/>
        </w:rPr>
        <w:t xml:space="preserve"> direct, focused and understandable for the target audience (Opie, 2004), so t</w:t>
      </w:r>
      <w:r w:rsidR="00861986" w:rsidRPr="00A5397A">
        <w:rPr>
          <w:rFonts w:ascii="Times New Roman" w:hAnsi="Times New Roman" w:cs="Times New Roman"/>
        </w:rPr>
        <w:t>he Attitude</w:t>
      </w:r>
      <w:r w:rsidRPr="00A5397A">
        <w:rPr>
          <w:rFonts w:ascii="Times New Roman" w:hAnsi="Times New Roman" w:cs="Times New Roman"/>
        </w:rPr>
        <w:t xml:space="preserve"> to</w:t>
      </w:r>
      <w:r w:rsidR="00861986" w:rsidRPr="00A5397A">
        <w:rPr>
          <w:rFonts w:ascii="Times New Roman" w:hAnsi="Times New Roman" w:cs="Times New Roman"/>
        </w:rPr>
        <w:t xml:space="preserve"> M</w:t>
      </w:r>
      <w:r w:rsidR="007D5762" w:rsidRPr="00A5397A">
        <w:rPr>
          <w:rFonts w:ascii="Times New Roman" w:hAnsi="Times New Roman" w:cs="Times New Roman"/>
        </w:rPr>
        <w:t>indset test was</w:t>
      </w:r>
      <w:r w:rsidR="00B82314">
        <w:rPr>
          <w:rFonts w:ascii="Times New Roman" w:hAnsi="Times New Roman" w:cs="Times New Roman"/>
        </w:rPr>
        <w:t xml:space="preserve"> utilised</w:t>
      </w:r>
      <w:r w:rsidRPr="00A5397A">
        <w:rPr>
          <w:rFonts w:ascii="Times New Roman" w:hAnsi="Times New Roman" w:cs="Times New Roman"/>
        </w:rPr>
        <w:t xml:space="preserve"> in this study alongside both quantitative and qualitative data to come to sound conclusions. </w:t>
      </w:r>
    </w:p>
    <w:p w14:paraId="58A818B0" w14:textId="77777777" w:rsidR="009B40C8" w:rsidRPr="00A5397A" w:rsidRDefault="009B40C8" w:rsidP="009E5A6A">
      <w:pPr>
        <w:spacing w:line="360" w:lineRule="auto"/>
        <w:jc w:val="both"/>
        <w:rPr>
          <w:rFonts w:ascii="Times New Roman" w:hAnsi="Times New Roman" w:cs="Times New Roman"/>
          <w:b/>
          <w:color w:val="000000" w:themeColor="text1"/>
        </w:rPr>
      </w:pPr>
    </w:p>
    <w:p w14:paraId="5568DAA7" w14:textId="0734C525" w:rsidR="009B40C8" w:rsidRPr="00A96FC0" w:rsidRDefault="00FD62B1" w:rsidP="00A96FC0">
      <w:pPr>
        <w:pStyle w:val="Heading3"/>
      </w:pPr>
      <w:bookmarkStart w:id="19" w:name="_Toc416286195"/>
      <w:r>
        <w:t>3.5</w:t>
      </w:r>
      <w:r w:rsidR="009E5A6A" w:rsidRPr="00A96FC0">
        <w:t>.</w:t>
      </w:r>
      <w:r w:rsidR="009B40C8" w:rsidRPr="00A96FC0">
        <w:t xml:space="preserve">1 </w:t>
      </w:r>
      <w:r w:rsidR="00DB638E" w:rsidRPr="00A96FC0">
        <w:t>Qualitative</w:t>
      </w:r>
      <w:r w:rsidR="009E5A6A" w:rsidRPr="00A96FC0">
        <w:t xml:space="preserve"> Data</w:t>
      </w:r>
      <w:bookmarkEnd w:id="19"/>
    </w:p>
    <w:p w14:paraId="62F0F512" w14:textId="33AF56B7" w:rsidR="002B01FD" w:rsidRPr="00A5397A" w:rsidRDefault="006C44C1" w:rsidP="009E5A6A">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There are</w:t>
      </w:r>
      <w:r w:rsidR="002B01FD" w:rsidRPr="00A5397A">
        <w:rPr>
          <w:rFonts w:ascii="Times New Roman" w:hAnsi="Times New Roman" w:cs="Times New Roman"/>
          <w:color w:val="000000" w:themeColor="text1"/>
        </w:rPr>
        <w:t xml:space="preserve"> </w:t>
      </w:r>
      <w:proofErr w:type="gramStart"/>
      <w:r w:rsidR="002B01FD" w:rsidRPr="00A5397A">
        <w:rPr>
          <w:rFonts w:ascii="Times New Roman" w:hAnsi="Times New Roman" w:cs="Times New Roman"/>
          <w:color w:val="000000" w:themeColor="text1"/>
        </w:rPr>
        <w:t>a range</w:t>
      </w:r>
      <w:proofErr w:type="gramEnd"/>
      <w:r w:rsidR="002B01FD" w:rsidRPr="00A5397A">
        <w:rPr>
          <w:rFonts w:ascii="Times New Roman" w:hAnsi="Times New Roman" w:cs="Times New Roman"/>
          <w:color w:val="000000" w:themeColor="text1"/>
        </w:rPr>
        <w:t xml:space="preserve"> of research tools that can be used for any type of action research, and it </w:t>
      </w:r>
      <w:r>
        <w:rPr>
          <w:rFonts w:ascii="Times New Roman" w:hAnsi="Times New Roman" w:cs="Times New Roman"/>
          <w:color w:val="000000" w:themeColor="text1"/>
        </w:rPr>
        <w:t>is important to choose the correct</w:t>
      </w:r>
      <w:r w:rsidR="002B01FD" w:rsidRPr="00A5397A">
        <w:rPr>
          <w:rFonts w:ascii="Times New Roman" w:hAnsi="Times New Roman" w:cs="Times New Roman"/>
          <w:color w:val="000000" w:themeColor="text1"/>
        </w:rPr>
        <w:t xml:space="preserve"> method that will facilitate the most in-depth and detailed evaluation of the study. </w:t>
      </w:r>
      <w:r w:rsidR="00C41F5C">
        <w:rPr>
          <w:rFonts w:ascii="Times New Roman" w:hAnsi="Times New Roman" w:cs="Times New Roman"/>
          <w:color w:val="000000" w:themeColor="text1"/>
        </w:rPr>
        <w:t xml:space="preserve">Further insight </w:t>
      </w:r>
      <w:r w:rsidR="002B01FD" w:rsidRPr="00A5397A">
        <w:rPr>
          <w:rFonts w:ascii="Times New Roman" w:hAnsi="Times New Roman" w:cs="Times New Roman"/>
          <w:color w:val="000000" w:themeColor="text1"/>
        </w:rPr>
        <w:t xml:space="preserve">into educational research </w:t>
      </w:r>
      <w:r w:rsidR="00C41F5C">
        <w:rPr>
          <w:rFonts w:ascii="Times New Roman" w:hAnsi="Times New Roman" w:cs="Times New Roman"/>
          <w:color w:val="000000" w:themeColor="text1"/>
        </w:rPr>
        <w:t xml:space="preserve">can be gained from observational research </w:t>
      </w:r>
      <w:r w:rsidR="002B01FD" w:rsidRPr="00A5397A">
        <w:rPr>
          <w:rFonts w:ascii="Times New Roman" w:hAnsi="Times New Roman" w:cs="Times New Roman"/>
          <w:color w:val="000000" w:themeColor="text1"/>
        </w:rPr>
        <w:t>as opposed to the mainstream approaches of the use of questio</w:t>
      </w:r>
      <w:r w:rsidR="00650ED5">
        <w:rPr>
          <w:rFonts w:ascii="Times New Roman" w:hAnsi="Times New Roman" w:cs="Times New Roman"/>
          <w:color w:val="000000" w:themeColor="text1"/>
        </w:rPr>
        <w:t>nnaires or interviews (Opie, 2004</w:t>
      </w:r>
      <w:r w:rsidR="002B01FD" w:rsidRPr="00A5397A">
        <w:rPr>
          <w:rFonts w:ascii="Times New Roman" w:hAnsi="Times New Roman" w:cs="Times New Roman"/>
          <w:color w:val="000000" w:themeColor="text1"/>
        </w:rPr>
        <w:t xml:space="preserve">). </w:t>
      </w:r>
      <w:r w:rsidR="00100181" w:rsidRPr="00A5397A">
        <w:rPr>
          <w:rFonts w:ascii="Times New Roman" w:hAnsi="Times New Roman" w:cs="Times New Roman"/>
        </w:rPr>
        <w:t>For example, undertaking a first-hand observation</w:t>
      </w:r>
      <w:r w:rsidR="002B01FD" w:rsidRPr="00A5397A">
        <w:rPr>
          <w:rFonts w:ascii="Times New Roman" w:hAnsi="Times New Roman" w:cs="Times New Roman"/>
        </w:rPr>
        <w:t xml:space="preserve"> </w:t>
      </w:r>
      <w:r w:rsidR="00100181" w:rsidRPr="00A5397A">
        <w:rPr>
          <w:rFonts w:ascii="Times New Roman" w:hAnsi="Times New Roman" w:cs="Times New Roman"/>
        </w:rPr>
        <w:t>of</w:t>
      </w:r>
      <w:r w:rsidR="002B01FD" w:rsidRPr="00A5397A">
        <w:rPr>
          <w:rFonts w:ascii="Times New Roman" w:hAnsi="Times New Roman" w:cs="Times New Roman"/>
        </w:rPr>
        <w:t xml:space="preserve"> the interventions that h</w:t>
      </w:r>
      <w:r w:rsidR="00100181" w:rsidRPr="00A5397A">
        <w:rPr>
          <w:rFonts w:ascii="Times New Roman" w:hAnsi="Times New Roman" w:cs="Times New Roman"/>
        </w:rPr>
        <w:t>ave been put in place allows</w:t>
      </w:r>
      <w:r w:rsidR="002B01FD" w:rsidRPr="00A5397A">
        <w:rPr>
          <w:rFonts w:ascii="Times New Roman" w:hAnsi="Times New Roman" w:cs="Times New Roman"/>
        </w:rPr>
        <w:t xml:space="preserve"> the researcher to</w:t>
      </w:r>
      <w:r w:rsidR="00100181" w:rsidRPr="00A5397A">
        <w:rPr>
          <w:rFonts w:ascii="Times New Roman" w:hAnsi="Times New Roman" w:cs="Times New Roman"/>
        </w:rPr>
        <w:t xml:space="preserve"> perform an in-depth analysis</w:t>
      </w:r>
      <w:r w:rsidR="002B01FD" w:rsidRPr="00A5397A">
        <w:rPr>
          <w:rFonts w:ascii="Times New Roman" w:hAnsi="Times New Roman" w:cs="Times New Roman"/>
        </w:rPr>
        <w:t xml:space="preserve"> </w:t>
      </w:r>
      <w:r w:rsidR="00100181" w:rsidRPr="00A5397A">
        <w:rPr>
          <w:rFonts w:ascii="Times New Roman" w:hAnsi="Times New Roman" w:cs="Times New Roman"/>
        </w:rPr>
        <w:t>of</w:t>
      </w:r>
      <w:r w:rsidR="002B01FD" w:rsidRPr="00A5397A">
        <w:rPr>
          <w:rFonts w:ascii="Times New Roman" w:hAnsi="Times New Roman" w:cs="Times New Roman"/>
        </w:rPr>
        <w:t xml:space="preserve"> exactly what is g</w:t>
      </w:r>
      <w:r w:rsidR="007D5762" w:rsidRPr="00A5397A">
        <w:rPr>
          <w:rFonts w:ascii="Times New Roman" w:hAnsi="Times New Roman" w:cs="Times New Roman"/>
        </w:rPr>
        <w:t>oing on. In this study this was</w:t>
      </w:r>
      <w:r w:rsidR="002B01FD" w:rsidRPr="00A5397A">
        <w:rPr>
          <w:rFonts w:ascii="Times New Roman" w:hAnsi="Times New Roman" w:cs="Times New Roman"/>
        </w:rPr>
        <w:t xml:space="preserve"> an advantage as an</w:t>
      </w:r>
      <w:r w:rsidR="00100181" w:rsidRPr="00A5397A">
        <w:rPr>
          <w:rFonts w:ascii="Times New Roman" w:hAnsi="Times New Roman" w:cs="Times New Roman"/>
        </w:rPr>
        <w:t xml:space="preserve"> individual’s vocabulary and verbal mannerisms are a significant</w:t>
      </w:r>
      <w:r w:rsidR="002B01FD" w:rsidRPr="00A5397A">
        <w:rPr>
          <w:rFonts w:ascii="Times New Roman" w:hAnsi="Times New Roman" w:cs="Times New Roman"/>
        </w:rPr>
        <w:t xml:space="preserve"> indicator of </w:t>
      </w:r>
      <w:r w:rsidR="00100181" w:rsidRPr="00A5397A">
        <w:rPr>
          <w:rFonts w:ascii="Times New Roman" w:hAnsi="Times New Roman" w:cs="Times New Roman"/>
        </w:rPr>
        <w:t>whether or not they</w:t>
      </w:r>
      <w:r w:rsidR="002B01FD" w:rsidRPr="00A5397A">
        <w:rPr>
          <w:rFonts w:ascii="Times New Roman" w:hAnsi="Times New Roman" w:cs="Times New Roman"/>
        </w:rPr>
        <w:t xml:space="preserve"> posses</w:t>
      </w:r>
      <w:r w:rsidR="00100181" w:rsidRPr="00A5397A">
        <w:rPr>
          <w:rFonts w:ascii="Times New Roman" w:hAnsi="Times New Roman" w:cs="Times New Roman"/>
        </w:rPr>
        <w:t>s</w:t>
      </w:r>
      <w:r w:rsidR="002B01FD" w:rsidRPr="00A5397A">
        <w:rPr>
          <w:rFonts w:ascii="Times New Roman" w:hAnsi="Times New Roman" w:cs="Times New Roman"/>
        </w:rPr>
        <w:t xml:space="preserve"> a growth mindset</w:t>
      </w:r>
      <w:r w:rsidR="00100181" w:rsidRPr="00A5397A">
        <w:rPr>
          <w:rFonts w:ascii="Times New Roman" w:hAnsi="Times New Roman" w:cs="Times New Roman"/>
        </w:rPr>
        <w:t xml:space="preserve">. </w:t>
      </w:r>
      <w:r w:rsidR="002B01FD" w:rsidRPr="00A5397A">
        <w:rPr>
          <w:rFonts w:ascii="Times New Roman" w:hAnsi="Times New Roman" w:cs="Times New Roman"/>
          <w:color w:val="000000" w:themeColor="text1"/>
        </w:rPr>
        <w:t xml:space="preserve">One of the most up to date forms of observation is through the use of video recording; this allows researchers to see what is actually happening in the classroom, rather than that of the perception or opinions of </w:t>
      </w:r>
      <w:r w:rsidR="007D5762" w:rsidRPr="00A5397A">
        <w:rPr>
          <w:rFonts w:ascii="Times New Roman" w:hAnsi="Times New Roman" w:cs="Times New Roman"/>
          <w:color w:val="000000" w:themeColor="text1"/>
        </w:rPr>
        <w:t>others, which can often be influenced by bias,</w:t>
      </w:r>
      <w:r w:rsidR="00452BE4" w:rsidRPr="00A5397A">
        <w:rPr>
          <w:rFonts w:ascii="Times New Roman" w:hAnsi="Times New Roman" w:cs="Times New Roman"/>
        </w:rPr>
        <w:t xml:space="preserve"> or indeed the attitude of the researcher </w:t>
      </w:r>
      <w:r w:rsidR="00161A40" w:rsidRPr="00A5397A">
        <w:rPr>
          <w:rFonts w:ascii="Times New Roman" w:hAnsi="Times New Roman" w:cs="Times New Roman"/>
        </w:rPr>
        <w:t>themselves</w:t>
      </w:r>
      <w:r w:rsidR="002D4776" w:rsidRPr="00A5397A">
        <w:rPr>
          <w:rFonts w:ascii="Times New Roman" w:hAnsi="Times New Roman" w:cs="Times New Roman"/>
        </w:rPr>
        <w:t xml:space="preserve"> (Opie,</w:t>
      </w:r>
      <w:r w:rsidR="007D5762" w:rsidRPr="00A5397A">
        <w:rPr>
          <w:rFonts w:ascii="Times New Roman" w:hAnsi="Times New Roman" w:cs="Times New Roman"/>
        </w:rPr>
        <w:t xml:space="preserve"> </w:t>
      </w:r>
      <w:r w:rsidR="002D4776" w:rsidRPr="00A5397A">
        <w:rPr>
          <w:rFonts w:ascii="Times New Roman" w:hAnsi="Times New Roman" w:cs="Times New Roman"/>
        </w:rPr>
        <w:t>2004)</w:t>
      </w:r>
      <w:r w:rsidR="00D319AD" w:rsidRPr="00A5397A">
        <w:rPr>
          <w:rFonts w:ascii="Times New Roman" w:hAnsi="Times New Roman" w:cs="Times New Roman"/>
          <w:color w:val="000000" w:themeColor="text1"/>
        </w:rPr>
        <w:t xml:space="preserve">. </w:t>
      </w:r>
      <w:r w:rsidR="002B01FD" w:rsidRPr="00A5397A">
        <w:rPr>
          <w:rFonts w:ascii="Times New Roman" w:hAnsi="Times New Roman" w:cs="Times New Roman"/>
          <w:color w:val="000000" w:themeColor="text1"/>
        </w:rPr>
        <w:t xml:space="preserve">For </w:t>
      </w:r>
      <w:r w:rsidR="007D5762" w:rsidRPr="00A5397A">
        <w:rPr>
          <w:rFonts w:ascii="Times New Roman" w:hAnsi="Times New Roman" w:cs="Times New Roman"/>
          <w:color w:val="000000" w:themeColor="text1"/>
        </w:rPr>
        <w:t>the study I chose this research tool as it</w:t>
      </w:r>
      <w:r w:rsidR="002B01FD" w:rsidRPr="00A5397A">
        <w:rPr>
          <w:rFonts w:ascii="Times New Roman" w:hAnsi="Times New Roman" w:cs="Times New Roman"/>
          <w:color w:val="000000" w:themeColor="text1"/>
        </w:rPr>
        <w:t xml:space="preserve"> allow</w:t>
      </w:r>
      <w:r w:rsidR="007D5762" w:rsidRPr="00A5397A">
        <w:rPr>
          <w:rFonts w:ascii="Times New Roman" w:hAnsi="Times New Roman" w:cs="Times New Roman"/>
          <w:color w:val="000000" w:themeColor="text1"/>
        </w:rPr>
        <w:t>ed</w:t>
      </w:r>
      <w:r w:rsidR="002B01FD" w:rsidRPr="00A5397A">
        <w:rPr>
          <w:rFonts w:ascii="Times New Roman" w:hAnsi="Times New Roman" w:cs="Times New Roman"/>
          <w:color w:val="000000" w:themeColor="text1"/>
        </w:rPr>
        <w:t xml:space="preserve"> the scrutiny of the language used in the classroom and hence the development of a growth mindset. A further advantage of video recording</w:t>
      </w:r>
      <w:r w:rsidR="007D5762" w:rsidRPr="00A5397A">
        <w:rPr>
          <w:rFonts w:ascii="Times New Roman" w:hAnsi="Times New Roman" w:cs="Times New Roman"/>
          <w:color w:val="000000" w:themeColor="text1"/>
        </w:rPr>
        <w:t xml:space="preserve"> is that it</w:t>
      </w:r>
      <w:r w:rsidR="008E7F06">
        <w:rPr>
          <w:rFonts w:ascii="Times New Roman" w:hAnsi="Times New Roman" w:cs="Times New Roman"/>
          <w:color w:val="000000" w:themeColor="text1"/>
        </w:rPr>
        <w:t xml:space="preserve"> can be viewed and revisited several times,</w:t>
      </w:r>
      <w:r w:rsidR="002B01FD" w:rsidRPr="00A5397A">
        <w:rPr>
          <w:rFonts w:ascii="Times New Roman" w:hAnsi="Times New Roman" w:cs="Times New Roman"/>
          <w:color w:val="000000" w:themeColor="text1"/>
        </w:rPr>
        <w:t xml:space="preserve"> all</w:t>
      </w:r>
      <w:r w:rsidR="008E7F06">
        <w:rPr>
          <w:rFonts w:ascii="Times New Roman" w:hAnsi="Times New Roman" w:cs="Times New Roman"/>
          <w:color w:val="000000" w:themeColor="text1"/>
        </w:rPr>
        <w:t>owing</w:t>
      </w:r>
      <w:r w:rsidR="002B01FD" w:rsidRPr="00A5397A">
        <w:rPr>
          <w:rFonts w:ascii="Times New Roman" w:hAnsi="Times New Roman" w:cs="Times New Roman"/>
          <w:color w:val="000000" w:themeColor="text1"/>
        </w:rPr>
        <w:t xml:space="preserve"> the preservation of the natural language used at that specif</w:t>
      </w:r>
      <w:r w:rsidR="00650ED5">
        <w:rPr>
          <w:rFonts w:ascii="Times New Roman" w:hAnsi="Times New Roman" w:cs="Times New Roman"/>
          <w:color w:val="000000" w:themeColor="text1"/>
        </w:rPr>
        <w:t>ic time</w:t>
      </w:r>
      <w:r w:rsidR="008E7F06">
        <w:rPr>
          <w:rFonts w:ascii="Times New Roman" w:hAnsi="Times New Roman" w:cs="Times New Roman"/>
          <w:color w:val="000000" w:themeColor="text1"/>
        </w:rPr>
        <w:t xml:space="preserve"> (</w:t>
      </w:r>
      <w:r w:rsidR="00AA1F45" w:rsidRPr="00A5397A">
        <w:rPr>
          <w:rFonts w:ascii="Times New Roman" w:hAnsi="Times New Roman" w:cs="Times New Roman"/>
        </w:rPr>
        <w:t>Cohen</w:t>
      </w:r>
      <w:r w:rsidR="00AA1F45">
        <w:rPr>
          <w:rFonts w:ascii="Times New Roman" w:hAnsi="Times New Roman" w:cs="Times New Roman"/>
        </w:rPr>
        <w:t xml:space="preserve">, </w:t>
      </w:r>
      <w:proofErr w:type="spellStart"/>
      <w:r w:rsidR="00AA1F45">
        <w:rPr>
          <w:rFonts w:ascii="Times New Roman" w:hAnsi="Times New Roman" w:cs="Times New Roman"/>
        </w:rPr>
        <w:t>Manion</w:t>
      </w:r>
      <w:proofErr w:type="spellEnd"/>
      <w:r w:rsidR="00AA1F45">
        <w:rPr>
          <w:rFonts w:ascii="Times New Roman" w:hAnsi="Times New Roman" w:cs="Times New Roman"/>
        </w:rPr>
        <w:t xml:space="preserve"> and Morrison,</w:t>
      </w:r>
      <w:r w:rsidR="008E7F06">
        <w:rPr>
          <w:rFonts w:ascii="Times New Roman" w:hAnsi="Times New Roman" w:cs="Times New Roman"/>
          <w:color w:val="000000" w:themeColor="text1"/>
        </w:rPr>
        <w:t xml:space="preserve"> 2011</w:t>
      </w:r>
      <w:r w:rsidR="007D5762" w:rsidRPr="00A5397A">
        <w:rPr>
          <w:rFonts w:ascii="Times New Roman" w:hAnsi="Times New Roman" w:cs="Times New Roman"/>
          <w:color w:val="000000" w:themeColor="text1"/>
        </w:rPr>
        <w:t>), which is</w:t>
      </w:r>
      <w:r w:rsidR="002B01FD" w:rsidRPr="00A5397A">
        <w:rPr>
          <w:rFonts w:ascii="Times New Roman" w:hAnsi="Times New Roman" w:cs="Times New Roman"/>
          <w:color w:val="000000" w:themeColor="text1"/>
        </w:rPr>
        <w:t xml:space="preserve"> an important aspect to analyse when studying the use of growth mindset language used in the classroom as it reduces the risk of findings getting ‘lost in translation’</w:t>
      </w:r>
      <w:r w:rsidR="002D4776" w:rsidRPr="00A5397A">
        <w:rPr>
          <w:rFonts w:ascii="Times New Roman" w:hAnsi="Times New Roman" w:cs="Times New Roman"/>
          <w:color w:val="000000" w:themeColor="text1"/>
        </w:rPr>
        <w:t>, but it is important to note this is dependent on how the data is interpreted</w:t>
      </w:r>
      <w:r w:rsidR="002B01FD" w:rsidRPr="00A5397A">
        <w:rPr>
          <w:rFonts w:ascii="Times New Roman" w:hAnsi="Times New Roman" w:cs="Times New Roman"/>
          <w:color w:val="000000" w:themeColor="text1"/>
        </w:rPr>
        <w:t xml:space="preserve">. </w:t>
      </w:r>
      <w:r w:rsidR="005B07BA" w:rsidRPr="00A5397A">
        <w:rPr>
          <w:rFonts w:ascii="Times New Roman" w:hAnsi="Times New Roman" w:cs="Times New Roman"/>
        </w:rPr>
        <w:t>Findings in general</w:t>
      </w:r>
      <w:r w:rsidR="00452BE4" w:rsidRPr="00A5397A">
        <w:rPr>
          <w:rFonts w:ascii="Times New Roman" w:hAnsi="Times New Roman" w:cs="Times New Roman"/>
        </w:rPr>
        <w:t xml:space="preserve"> can be greatly influenced by the way in which the data is interpreted</w:t>
      </w:r>
      <w:r w:rsidR="005B07BA" w:rsidRPr="00A5397A">
        <w:rPr>
          <w:rFonts w:ascii="Times New Roman" w:hAnsi="Times New Roman" w:cs="Times New Roman"/>
        </w:rPr>
        <w:t xml:space="preserve"> – i</w:t>
      </w:r>
      <w:r w:rsidR="00452BE4" w:rsidRPr="00A5397A">
        <w:rPr>
          <w:rFonts w:ascii="Times New Roman" w:hAnsi="Times New Roman" w:cs="Times New Roman"/>
        </w:rPr>
        <w:t xml:space="preserve">f it is solely based on the interpretation of the observer it </w:t>
      </w:r>
      <w:r w:rsidR="002B01FD" w:rsidRPr="00A5397A">
        <w:rPr>
          <w:rFonts w:ascii="Times New Roman" w:hAnsi="Times New Roman" w:cs="Times New Roman"/>
        </w:rPr>
        <w:t>can be a disadvantage as t</w:t>
      </w:r>
      <w:r w:rsidR="00452BE4" w:rsidRPr="00A5397A">
        <w:rPr>
          <w:rFonts w:ascii="Times New Roman" w:hAnsi="Times New Roman" w:cs="Times New Roman"/>
        </w:rPr>
        <w:t>he findings link directly to that person’s</w:t>
      </w:r>
      <w:r w:rsidR="002B01FD" w:rsidRPr="00A5397A">
        <w:rPr>
          <w:rFonts w:ascii="Times New Roman" w:hAnsi="Times New Roman" w:cs="Times New Roman"/>
        </w:rPr>
        <w:t xml:space="preserve"> perception and not the thoughts of the person being observed. In order to overcome thi</w:t>
      </w:r>
      <w:r w:rsidR="005B07BA" w:rsidRPr="00A5397A">
        <w:rPr>
          <w:rFonts w:ascii="Times New Roman" w:hAnsi="Times New Roman" w:cs="Times New Roman"/>
        </w:rPr>
        <w:t>s factor within the study I</w:t>
      </w:r>
      <w:r w:rsidR="002B01FD" w:rsidRPr="00A5397A">
        <w:rPr>
          <w:rFonts w:ascii="Times New Roman" w:hAnsi="Times New Roman" w:cs="Times New Roman"/>
        </w:rPr>
        <w:t xml:space="preserve"> use</w:t>
      </w:r>
      <w:r w:rsidR="005B07BA" w:rsidRPr="00A5397A">
        <w:rPr>
          <w:rFonts w:ascii="Times New Roman" w:hAnsi="Times New Roman" w:cs="Times New Roman"/>
        </w:rPr>
        <w:t>d</w:t>
      </w:r>
      <w:r w:rsidR="002B01FD" w:rsidRPr="00A5397A">
        <w:rPr>
          <w:rFonts w:ascii="Times New Roman" w:hAnsi="Times New Roman" w:cs="Times New Roman"/>
        </w:rPr>
        <w:t xml:space="preserve"> a range of different research procedures in </w:t>
      </w:r>
      <w:r w:rsidR="002B01FD" w:rsidRPr="00A5397A">
        <w:rPr>
          <w:rFonts w:ascii="Times New Roman" w:hAnsi="Times New Roman" w:cs="Times New Roman"/>
        </w:rPr>
        <w:lastRenderedPageBreak/>
        <w:t>order to come to a sound</w:t>
      </w:r>
      <w:r w:rsidR="00452BE4" w:rsidRPr="00A5397A">
        <w:rPr>
          <w:rFonts w:ascii="Times New Roman" w:hAnsi="Times New Roman" w:cs="Times New Roman"/>
        </w:rPr>
        <w:t>, well-</w:t>
      </w:r>
      <w:r w:rsidR="002B01FD" w:rsidRPr="00A5397A">
        <w:rPr>
          <w:rFonts w:ascii="Times New Roman" w:hAnsi="Times New Roman" w:cs="Times New Roman"/>
        </w:rPr>
        <w:t>rounded overview with a variety of collection methods</w:t>
      </w:r>
      <w:r w:rsidR="00F961FF" w:rsidRPr="00A5397A">
        <w:rPr>
          <w:rFonts w:ascii="Times New Roman" w:hAnsi="Times New Roman" w:cs="Times New Roman"/>
        </w:rPr>
        <w:t xml:space="preserve"> including surveys and summative data collection</w:t>
      </w:r>
      <w:r w:rsidR="002B01FD" w:rsidRPr="00A5397A">
        <w:rPr>
          <w:rFonts w:ascii="Times New Roman" w:hAnsi="Times New Roman" w:cs="Times New Roman"/>
        </w:rPr>
        <w:t>.</w:t>
      </w:r>
      <w:r w:rsidR="002B01FD" w:rsidRPr="00A5397A">
        <w:rPr>
          <w:rFonts w:ascii="Times New Roman" w:hAnsi="Times New Roman" w:cs="Times New Roman"/>
          <w:color w:val="000000" w:themeColor="text1"/>
        </w:rPr>
        <w:t xml:space="preserve"> Whilst video recording has been identified as a useful research technique there are also some disadvantages to this approach that I have been made aware of. For example, there is the possibility of the individuals being observed not agreeing to be filmed and hence this can become problematic for the study. </w:t>
      </w:r>
      <w:r w:rsidR="002B01FD" w:rsidRPr="00A5397A">
        <w:rPr>
          <w:rFonts w:ascii="Times New Roman" w:hAnsi="Times New Roman" w:cs="Times New Roman"/>
        </w:rPr>
        <w:t>If thi</w:t>
      </w:r>
      <w:r w:rsidR="005B07BA" w:rsidRPr="00A5397A">
        <w:rPr>
          <w:rFonts w:ascii="Times New Roman" w:hAnsi="Times New Roman" w:cs="Times New Roman"/>
        </w:rPr>
        <w:t>s wa</w:t>
      </w:r>
      <w:r w:rsidR="00452BE4" w:rsidRPr="00A5397A">
        <w:rPr>
          <w:rFonts w:ascii="Times New Roman" w:hAnsi="Times New Roman" w:cs="Times New Roman"/>
        </w:rPr>
        <w:t>s the case in the study then</w:t>
      </w:r>
      <w:r w:rsidR="008E7F06">
        <w:rPr>
          <w:rFonts w:ascii="Times New Roman" w:hAnsi="Times New Roman" w:cs="Times New Roman"/>
        </w:rPr>
        <w:t>,</w:t>
      </w:r>
      <w:r w:rsidR="002B01FD" w:rsidRPr="00A5397A">
        <w:rPr>
          <w:rFonts w:ascii="Times New Roman" w:hAnsi="Times New Roman" w:cs="Times New Roman"/>
        </w:rPr>
        <w:t xml:space="preserve"> at the time of the recordin</w:t>
      </w:r>
      <w:r w:rsidR="00452BE4" w:rsidRPr="00A5397A">
        <w:rPr>
          <w:rFonts w:ascii="Times New Roman" w:hAnsi="Times New Roman" w:cs="Times New Roman"/>
        </w:rPr>
        <w:t>gs</w:t>
      </w:r>
      <w:r w:rsidR="008E7F06">
        <w:rPr>
          <w:rFonts w:ascii="Times New Roman" w:hAnsi="Times New Roman" w:cs="Times New Roman"/>
        </w:rPr>
        <w:t>,</w:t>
      </w:r>
      <w:r w:rsidR="005B07BA" w:rsidRPr="00A5397A">
        <w:rPr>
          <w:rFonts w:ascii="Times New Roman" w:hAnsi="Times New Roman" w:cs="Times New Roman"/>
        </w:rPr>
        <w:t xml:space="preserve"> the individual had</w:t>
      </w:r>
      <w:r w:rsidR="002B01FD" w:rsidRPr="00A5397A">
        <w:rPr>
          <w:rFonts w:ascii="Times New Roman" w:hAnsi="Times New Roman" w:cs="Times New Roman"/>
        </w:rPr>
        <w:t xml:space="preserve"> the option to be seated out of sight of the video recorder</w:t>
      </w:r>
      <w:r w:rsidR="00452BE4" w:rsidRPr="00A5397A">
        <w:rPr>
          <w:rFonts w:ascii="Times New Roman" w:hAnsi="Times New Roman" w:cs="Times New Roman"/>
        </w:rPr>
        <w:t xml:space="preserve">, and </w:t>
      </w:r>
      <w:r w:rsidR="00486803" w:rsidRPr="00A5397A">
        <w:rPr>
          <w:rFonts w:ascii="Times New Roman" w:hAnsi="Times New Roman" w:cs="Times New Roman"/>
        </w:rPr>
        <w:t>all data related to that specific</w:t>
      </w:r>
      <w:r w:rsidR="005B07BA" w:rsidRPr="00A5397A">
        <w:rPr>
          <w:rFonts w:ascii="Times New Roman" w:hAnsi="Times New Roman" w:cs="Times New Roman"/>
        </w:rPr>
        <w:t xml:space="preserve"> individual would</w:t>
      </w:r>
      <w:r w:rsidR="00452BE4" w:rsidRPr="00A5397A">
        <w:rPr>
          <w:rFonts w:ascii="Times New Roman" w:hAnsi="Times New Roman" w:cs="Times New Roman"/>
        </w:rPr>
        <w:t xml:space="preserve"> not</w:t>
      </w:r>
      <w:r w:rsidR="005B07BA" w:rsidRPr="00A5397A">
        <w:rPr>
          <w:rFonts w:ascii="Times New Roman" w:hAnsi="Times New Roman" w:cs="Times New Roman"/>
        </w:rPr>
        <w:t xml:space="preserve"> have</w:t>
      </w:r>
      <w:r w:rsidR="00452BE4" w:rsidRPr="00A5397A">
        <w:rPr>
          <w:rFonts w:ascii="Times New Roman" w:hAnsi="Times New Roman" w:cs="Times New Roman"/>
        </w:rPr>
        <w:t xml:space="preserve"> be</w:t>
      </w:r>
      <w:r w:rsidR="005B07BA" w:rsidRPr="00A5397A">
        <w:rPr>
          <w:rFonts w:ascii="Times New Roman" w:hAnsi="Times New Roman" w:cs="Times New Roman"/>
        </w:rPr>
        <w:t>en</w:t>
      </w:r>
      <w:r w:rsidR="00452BE4" w:rsidRPr="00A5397A">
        <w:rPr>
          <w:rFonts w:ascii="Times New Roman" w:hAnsi="Times New Roman" w:cs="Times New Roman"/>
        </w:rPr>
        <w:t xml:space="preserve"> use</w:t>
      </w:r>
      <w:r w:rsidR="00452BE4" w:rsidRPr="008E7F06">
        <w:rPr>
          <w:rFonts w:ascii="Times New Roman" w:hAnsi="Times New Roman" w:cs="Times New Roman"/>
        </w:rPr>
        <w:t>d</w:t>
      </w:r>
      <w:r w:rsidR="00486803" w:rsidRPr="008E7F06">
        <w:rPr>
          <w:rFonts w:ascii="Times New Roman" w:hAnsi="Times New Roman" w:cs="Times New Roman"/>
        </w:rPr>
        <w:t>.</w:t>
      </w:r>
      <w:r w:rsidR="002B01FD" w:rsidRPr="008E7F06">
        <w:rPr>
          <w:rFonts w:ascii="Times New Roman" w:hAnsi="Times New Roman" w:cs="Times New Roman"/>
        </w:rPr>
        <w:t xml:space="preserve"> I</w:t>
      </w:r>
      <w:r w:rsidR="002B01FD" w:rsidRPr="00A5397A">
        <w:rPr>
          <w:rFonts w:ascii="Times New Roman" w:hAnsi="Times New Roman" w:cs="Times New Roman"/>
          <w:color w:val="000000" w:themeColor="text1"/>
        </w:rPr>
        <w:t xml:space="preserve">t is acknowledged in the </w:t>
      </w:r>
      <w:r w:rsidR="002A27F6">
        <w:rPr>
          <w:rFonts w:ascii="Times New Roman" w:hAnsi="Times New Roman" w:cs="Times New Roman"/>
          <w:color w:val="000000" w:themeColor="text1"/>
        </w:rPr>
        <w:t>BERA (2011)</w:t>
      </w:r>
      <w:r w:rsidR="002B01FD" w:rsidRPr="00A5397A">
        <w:rPr>
          <w:rFonts w:ascii="Times New Roman" w:hAnsi="Times New Roman" w:cs="Times New Roman"/>
          <w:color w:val="000000" w:themeColor="text1"/>
        </w:rPr>
        <w:t xml:space="preserve"> guidelines that the individual being observed has the right at any time to op</w:t>
      </w:r>
      <w:r w:rsidR="005B07BA" w:rsidRPr="00A5397A">
        <w:rPr>
          <w:rFonts w:ascii="Times New Roman" w:hAnsi="Times New Roman" w:cs="Times New Roman"/>
          <w:color w:val="000000" w:themeColor="text1"/>
        </w:rPr>
        <w:t>t out of the study, so this</w:t>
      </w:r>
      <w:r w:rsidR="002B01FD" w:rsidRPr="00A5397A">
        <w:rPr>
          <w:rFonts w:ascii="Times New Roman" w:hAnsi="Times New Roman" w:cs="Times New Roman"/>
          <w:color w:val="000000" w:themeColor="text1"/>
        </w:rPr>
        <w:t xml:space="preserve"> hopefully create</w:t>
      </w:r>
      <w:r w:rsidR="005B07BA" w:rsidRPr="00A5397A">
        <w:rPr>
          <w:rFonts w:ascii="Times New Roman" w:hAnsi="Times New Roman" w:cs="Times New Roman"/>
          <w:color w:val="000000" w:themeColor="text1"/>
        </w:rPr>
        <w:t>d</w:t>
      </w:r>
      <w:r w:rsidR="002B01FD" w:rsidRPr="00A5397A">
        <w:rPr>
          <w:rFonts w:ascii="Times New Roman" w:hAnsi="Times New Roman" w:cs="Times New Roman"/>
          <w:color w:val="000000" w:themeColor="text1"/>
        </w:rPr>
        <w:t xml:space="preserve"> an understanding of the importance of the research and that of the par</w:t>
      </w:r>
      <w:r w:rsidR="005B07BA" w:rsidRPr="00A5397A">
        <w:rPr>
          <w:rFonts w:ascii="Times New Roman" w:hAnsi="Times New Roman" w:cs="Times New Roman"/>
          <w:color w:val="000000" w:themeColor="text1"/>
        </w:rPr>
        <w:t>ticipants’ rights. There was</w:t>
      </w:r>
      <w:r w:rsidR="002B01FD" w:rsidRPr="00A5397A">
        <w:rPr>
          <w:rFonts w:ascii="Times New Roman" w:hAnsi="Times New Roman" w:cs="Times New Roman"/>
          <w:color w:val="000000" w:themeColor="text1"/>
        </w:rPr>
        <w:t xml:space="preserve"> an agreed sense of trust and partnershi</w:t>
      </w:r>
      <w:r w:rsidR="005B07BA" w:rsidRPr="00A5397A">
        <w:rPr>
          <w:rFonts w:ascii="Times New Roman" w:hAnsi="Times New Roman" w:cs="Times New Roman"/>
          <w:color w:val="000000" w:themeColor="text1"/>
        </w:rPr>
        <w:t>p that the video recordings would</w:t>
      </w:r>
      <w:r w:rsidR="002B01FD" w:rsidRPr="00A5397A">
        <w:rPr>
          <w:rFonts w:ascii="Times New Roman" w:hAnsi="Times New Roman" w:cs="Times New Roman"/>
          <w:color w:val="000000" w:themeColor="text1"/>
        </w:rPr>
        <w:t xml:space="preserve"> only being used for the stated purpose and as a means to achieve the agreed goals of the study. </w:t>
      </w:r>
      <w:r w:rsidR="005B07BA" w:rsidRPr="00A5397A">
        <w:rPr>
          <w:rFonts w:ascii="Times New Roman" w:hAnsi="Times New Roman" w:cs="Times New Roman"/>
          <w:color w:val="000000" w:themeColor="text1"/>
        </w:rPr>
        <w:t>As it transpired there were no individuals that chose to opt-out so this was not an issue,</w:t>
      </w:r>
      <w:r w:rsidR="002B01FD" w:rsidRPr="00A5397A">
        <w:rPr>
          <w:rFonts w:ascii="Times New Roman" w:hAnsi="Times New Roman" w:cs="Times New Roman"/>
          <w:color w:val="000000" w:themeColor="text1"/>
        </w:rPr>
        <w:t xml:space="preserve"> </w:t>
      </w:r>
      <w:r w:rsidR="005B07BA" w:rsidRPr="00A5397A">
        <w:rPr>
          <w:rFonts w:ascii="Times New Roman" w:hAnsi="Times New Roman" w:cs="Times New Roman"/>
          <w:color w:val="000000" w:themeColor="text1"/>
        </w:rPr>
        <w:t>and so</w:t>
      </w:r>
      <w:r w:rsidR="002B01FD" w:rsidRPr="00A5397A">
        <w:rPr>
          <w:rFonts w:ascii="Times New Roman" w:hAnsi="Times New Roman" w:cs="Times New Roman"/>
          <w:color w:val="000000" w:themeColor="text1"/>
        </w:rPr>
        <w:t xml:space="preserve"> the video recordings can be re-ana</w:t>
      </w:r>
      <w:r w:rsidR="005B07BA" w:rsidRPr="00A5397A">
        <w:rPr>
          <w:rFonts w:ascii="Times New Roman" w:hAnsi="Times New Roman" w:cs="Times New Roman"/>
          <w:color w:val="000000" w:themeColor="text1"/>
        </w:rPr>
        <w:t>lysed at any point, allowing</w:t>
      </w:r>
      <w:r w:rsidR="002B01FD" w:rsidRPr="00A5397A">
        <w:rPr>
          <w:rFonts w:ascii="Times New Roman" w:hAnsi="Times New Roman" w:cs="Times New Roman"/>
          <w:color w:val="000000" w:themeColor="text1"/>
        </w:rPr>
        <w:t xml:space="preserve"> the researcher to analyse in greater depth. </w:t>
      </w:r>
    </w:p>
    <w:p w14:paraId="658E35F4" w14:textId="77777777" w:rsidR="005B07BA" w:rsidRPr="00A5397A" w:rsidRDefault="005B07BA" w:rsidP="009E5A6A">
      <w:pPr>
        <w:spacing w:line="360" w:lineRule="auto"/>
        <w:jc w:val="both"/>
        <w:rPr>
          <w:rFonts w:ascii="Times New Roman" w:hAnsi="Times New Roman" w:cs="Times New Roman"/>
          <w:color w:val="000000" w:themeColor="text1"/>
        </w:rPr>
      </w:pPr>
    </w:p>
    <w:p w14:paraId="7ABEEF8F" w14:textId="40D39CD2" w:rsidR="002B01FD" w:rsidRPr="00A5397A" w:rsidRDefault="002B01FD" w:rsidP="009E5A6A">
      <w:pPr>
        <w:spacing w:line="360" w:lineRule="auto"/>
        <w:jc w:val="both"/>
        <w:rPr>
          <w:rFonts w:ascii="Times New Roman" w:hAnsi="Times New Roman" w:cs="Times New Roman"/>
          <w:color w:val="000000" w:themeColor="text1"/>
        </w:rPr>
      </w:pPr>
      <w:r w:rsidRPr="00A5397A">
        <w:rPr>
          <w:rFonts w:ascii="Times New Roman" w:hAnsi="Times New Roman" w:cs="Times New Roman"/>
          <w:color w:val="000000" w:themeColor="text1"/>
        </w:rPr>
        <w:t>Another limitation to this form of research procedure is that pupils may be influenced by the fact that they are being observed</w:t>
      </w:r>
      <w:r w:rsidR="00BF1AC6" w:rsidRPr="00A5397A">
        <w:rPr>
          <w:rFonts w:ascii="Times New Roman" w:hAnsi="Times New Roman" w:cs="Times New Roman"/>
          <w:color w:val="000000" w:themeColor="text1"/>
        </w:rPr>
        <w:t xml:space="preserve"> (Opie</w:t>
      </w:r>
      <w:r w:rsidR="002D4776" w:rsidRPr="00A5397A">
        <w:rPr>
          <w:rFonts w:ascii="Times New Roman" w:hAnsi="Times New Roman" w:cs="Times New Roman"/>
          <w:color w:val="000000" w:themeColor="text1"/>
        </w:rPr>
        <w:t>, 2004</w:t>
      </w:r>
      <w:r w:rsidR="00BF1AC6" w:rsidRPr="00A5397A">
        <w:rPr>
          <w:rFonts w:ascii="Times New Roman" w:hAnsi="Times New Roman" w:cs="Times New Roman"/>
          <w:color w:val="000000" w:themeColor="text1"/>
        </w:rPr>
        <w:t>)</w:t>
      </w:r>
      <w:r w:rsidRPr="00A5397A">
        <w:rPr>
          <w:rFonts w:ascii="Times New Roman" w:hAnsi="Times New Roman" w:cs="Times New Roman"/>
          <w:color w:val="000000" w:themeColor="text1"/>
        </w:rPr>
        <w:t xml:space="preserve"> </w:t>
      </w:r>
      <w:r w:rsidRPr="00A5397A">
        <w:rPr>
          <w:rFonts w:ascii="Times New Roman" w:hAnsi="Times New Roman" w:cs="Times New Roman"/>
        </w:rPr>
        <w:t xml:space="preserve">in the form of video </w:t>
      </w:r>
      <w:r w:rsidR="00D319AD" w:rsidRPr="00A5397A">
        <w:rPr>
          <w:rFonts w:ascii="Times New Roman" w:hAnsi="Times New Roman" w:cs="Times New Roman"/>
        </w:rPr>
        <w:t xml:space="preserve">recording. </w:t>
      </w:r>
      <w:proofErr w:type="spellStart"/>
      <w:r w:rsidR="00E746D8" w:rsidRPr="00A5397A">
        <w:rPr>
          <w:rFonts w:ascii="Times New Roman" w:hAnsi="Times New Roman" w:cs="Times New Roman"/>
        </w:rPr>
        <w:t>Labov’s</w:t>
      </w:r>
      <w:proofErr w:type="spellEnd"/>
      <w:r w:rsidR="00E746D8" w:rsidRPr="00A5397A">
        <w:rPr>
          <w:rFonts w:ascii="Times New Roman" w:hAnsi="Times New Roman" w:cs="Times New Roman"/>
        </w:rPr>
        <w:t xml:space="preserve"> ‘O</w:t>
      </w:r>
      <w:r w:rsidR="002D4776" w:rsidRPr="00A5397A">
        <w:rPr>
          <w:rFonts w:ascii="Times New Roman" w:hAnsi="Times New Roman" w:cs="Times New Roman"/>
        </w:rPr>
        <w:t>bserver</w:t>
      </w:r>
      <w:r w:rsidR="00E746D8" w:rsidRPr="00A5397A">
        <w:rPr>
          <w:rFonts w:ascii="Times New Roman" w:hAnsi="Times New Roman" w:cs="Times New Roman"/>
        </w:rPr>
        <w:t>’s P</w:t>
      </w:r>
      <w:r w:rsidR="002D4776" w:rsidRPr="00A5397A">
        <w:rPr>
          <w:rFonts w:ascii="Times New Roman" w:hAnsi="Times New Roman" w:cs="Times New Roman"/>
        </w:rPr>
        <w:t>ar</w:t>
      </w:r>
      <w:r w:rsidR="00E746D8" w:rsidRPr="00A5397A">
        <w:rPr>
          <w:rFonts w:ascii="Times New Roman" w:hAnsi="Times New Roman" w:cs="Times New Roman"/>
        </w:rPr>
        <w:t>a</w:t>
      </w:r>
      <w:r w:rsidR="002D4776" w:rsidRPr="00A5397A">
        <w:rPr>
          <w:rFonts w:ascii="Times New Roman" w:hAnsi="Times New Roman" w:cs="Times New Roman"/>
        </w:rPr>
        <w:t>dox</w:t>
      </w:r>
      <w:r w:rsidR="00E746D8" w:rsidRPr="00A5397A">
        <w:rPr>
          <w:rFonts w:ascii="Times New Roman" w:hAnsi="Times New Roman" w:cs="Times New Roman"/>
        </w:rPr>
        <w:t>’</w:t>
      </w:r>
      <w:r w:rsidR="002D4776" w:rsidRPr="00A5397A">
        <w:rPr>
          <w:rFonts w:ascii="Times New Roman" w:hAnsi="Times New Roman" w:cs="Times New Roman"/>
        </w:rPr>
        <w:t xml:space="preserve"> supports this and claims the best way to collect natural data is by observing individuals</w:t>
      </w:r>
      <w:r w:rsidR="00E746D8" w:rsidRPr="00A5397A">
        <w:rPr>
          <w:rFonts w:ascii="Times New Roman" w:hAnsi="Times New Roman" w:cs="Times New Roman"/>
        </w:rPr>
        <w:t>’</w:t>
      </w:r>
      <w:r w:rsidR="002D4776" w:rsidRPr="00A5397A">
        <w:rPr>
          <w:rFonts w:ascii="Times New Roman" w:hAnsi="Times New Roman" w:cs="Times New Roman"/>
        </w:rPr>
        <w:t xml:space="preserve"> speech when they are not being observed, however this can be challenging to put into practice (</w:t>
      </w:r>
      <w:proofErr w:type="spellStart"/>
      <w:r w:rsidR="002D4776" w:rsidRPr="00A5397A">
        <w:rPr>
          <w:rFonts w:ascii="Times New Roman" w:hAnsi="Times New Roman" w:cs="Times New Roman"/>
        </w:rPr>
        <w:t>Labov</w:t>
      </w:r>
      <w:proofErr w:type="spellEnd"/>
      <w:r w:rsidR="002D4776" w:rsidRPr="00A5397A">
        <w:rPr>
          <w:rFonts w:ascii="Times New Roman" w:hAnsi="Times New Roman" w:cs="Times New Roman"/>
        </w:rPr>
        <w:t xml:space="preserve">, 1972).  </w:t>
      </w:r>
      <w:r w:rsidRPr="00A5397A">
        <w:rPr>
          <w:rFonts w:ascii="Times New Roman" w:hAnsi="Times New Roman" w:cs="Times New Roman"/>
        </w:rPr>
        <w:t>To manage this limitation</w:t>
      </w:r>
      <w:r w:rsidR="006F1F2F" w:rsidRPr="00A5397A">
        <w:rPr>
          <w:rFonts w:ascii="Times New Roman" w:hAnsi="Times New Roman" w:cs="Times New Roman"/>
        </w:rPr>
        <w:t xml:space="preserve"> in the study all pupils were</w:t>
      </w:r>
      <w:r w:rsidRPr="00A5397A">
        <w:rPr>
          <w:rFonts w:ascii="Times New Roman" w:hAnsi="Times New Roman" w:cs="Times New Roman"/>
        </w:rPr>
        <w:t xml:space="preserve"> made fully aware of the </w:t>
      </w:r>
      <w:r w:rsidR="00486803" w:rsidRPr="00A5397A">
        <w:rPr>
          <w:rFonts w:ascii="Times New Roman" w:hAnsi="Times New Roman" w:cs="Times New Roman"/>
        </w:rPr>
        <w:t>use of the camera and where it</w:t>
      </w:r>
      <w:r w:rsidR="006F1F2F" w:rsidRPr="00A5397A">
        <w:rPr>
          <w:rFonts w:ascii="Times New Roman" w:hAnsi="Times New Roman" w:cs="Times New Roman"/>
        </w:rPr>
        <w:t xml:space="preserve"> would</w:t>
      </w:r>
      <w:r w:rsidRPr="00A5397A">
        <w:rPr>
          <w:rFonts w:ascii="Times New Roman" w:hAnsi="Times New Roman" w:cs="Times New Roman"/>
        </w:rPr>
        <w:t xml:space="preserve"> be placed. The use of cameras around the school in various classrooms is frequent</w:t>
      </w:r>
      <w:r w:rsidR="00486803" w:rsidRPr="00A5397A">
        <w:rPr>
          <w:rFonts w:ascii="Times New Roman" w:hAnsi="Times New Roman" w:cs="Times New Roman"/>
        </w:rPr>
        <w:t xml:space="preserve"> and hence</w:t>
      </w:r>
      <w:r w:rsidRPr="00A5397A">
        <w:rPr>
          <w:rFonts w:ascii="Times New Roman" w:hAnsi="Times New Roman" w:cs="Times New Roman"/>
        </w:rPr>
        <w:t xml:space="preserve"> </w:t>
      </w:r>
      <w:r w:rsidR="006F1F2F" w:rsidRPr="00A5397A">
        <w:rPr>
          <w:rFonts w:ascii="Times New Roman" w:hAnsi="Times New Roman" w:cs="Times New Roman"/>
        </w:rPr>
        <w:t>this did</w:t>
      </w:r>
      <w:r w:rsidR="00486803" w:rsidRPr="00A5397A">
        <w:rPr>
          <w:rFonts w:ascii="Times New Roman" w:hAnsi="Times New Roman" w:cs="Times New Roman"/>
        </w:rPr>
        <w:t xml:space="preserve"> not faze </w:t>
      </w:r>
      <w:proofErr w:type="gramStart"/>
      <w:r w:rsidR="00486803" w:rsidRPr="00A5397A">
        <w:rPr>
          <w:rFonts w:ascii="Times New Roman" w:hAnsi="Times New Roman" w:cs="Times New Roman"/>
        </w:rPr>
        <w:t>pupils</w:t>
      </w:r>
      <w:proofErr w:type="gramEnd"/>
      <w:r w:rsidRPr="00A5397A">
        <w:rPr>
          <w:rFonts w:ascii="Times New Roman" w:hAnsi="Times New Roman" w:cs="Times New Roman"/>
        </w:rPr>
        <w:t xml:space="preserve"> as it is a</w:t>
      </w:r>
      <w:r w:rsidR="006F1F2F" w:rsidRPr="00A5397A">
        <w:rPr>
          <w:rFonts w:ascii="Times New Roman" w:hAnsi="Times New Roman" w:cs="Times New Roman"/>
        </w:rPr>
        <w:t xml:space="preserve"> regular occurrence. This hoped to</w:t>
      </w:r>
      <w:r w:rsidRPr="00A5397A">
        <w:rPr>
          <w:rFonts w:ascii="Times New Roman" w:hAnsi="Times New Roman" w:cs="Times New Roman"/>
        </w:rPr>
        <w:t xml:space="preserve"> eliminate individuals being con</w:t>
      </w:r>
      <w:r w:rsidR="006F1F2F" w:rsidRPr="00A5397A">
        <w:rPr>
          <w:rFonts w:ascii="Times New Roman" w:hAnsi="Times New Roman" w:cs="Times New Roman"/>
        </w:rPr>
        <w:t>scious of the fact that they were</w:t>
      </w:r>
      <w:r w:rsidRPr="00A5397A">
        <w:rPr>
          <w:rFonts w:ascii="Times New Roman" w:hAnsi="Times New Roman" w:cs="Times New Roman"/>
        </w:rPr>
        <w:t xml:space="preserve"> being recorded, and</w:t>
      </w:r>
      <w:r w:rsidR="00486803" w:rsidRPr="00A5397A">
        <w:rPr>
          <w:rFonts w:ascii="Times New Roman" w:hAnsi="Times New Roman" w:cs="Times New Roman"/>
        </w:rPr>
        <w:t xml:space="preserve"> the likelihood of</w:t>
      </w:r>
      <w:r w:rsidRPr="00A5397A">
        <w:rPr>
          <w:rFonts w:ascii="Times New Roman" w:hAnsi="Times New Roman" w:cs="Times New Roman"/>
        </w:rPr>
        <w:t xml:space="preserve"> th</w:t>
      </w:r>
      <w:r w:rsidR="00486803" w:rsidRPr="00A5397A">
        <w:rPr>
          <w:rFonts w:ascii="Times New Roman" w:hAnsi="Times New Roman" w:cs="Times New Roman"/>
        </w:rPr>
        <w:t>eir behaviour changing and a false representation</w:t>
      </w:r>
      <w:r w:rsidRPr="00A5397A">
        <w:rPr>
          <w:rFonts w:ascii="Times New Roman" w:hAnsi="Times New Roman" w:cs="Times New Roman"/>
        </w:rPr>
        <w:t xml:space="preserve"> be</w:t>
      </w:r>
      <w:r w:rsidR="00486803" w:rsidRPr="00A5397A">
        <w:rPr>
          <w:rFonts w:ascii="Times New Roman" w:hAnsi="Times New Roman" w:cs="Times New Roman"/>
        </w:rPr>
        <w:t>ing</w:t>
      </w:r>
      <w:r w:rsidRPr="00A5397A">
        <w:rPr>
          <w:rFonts w:ascii="Times New Roman" w:hAnsi="Times New Roman" w:cs="Times New Roman"/>
        </w:rPr>
        <w:t xml:space="preserve"> portrayed</w:t>
      </w:r>
      <w:r w:rsidR="00486803" w:rsidRPr="00A5397A">
        <w:rPr>
          <w:rFonts w:ascii="Times New Roman" w:hAnsi="Times New Roman" w:cs="Times New Roman"/>
        </w:rPr>
        <w:t xml:space="preserve"> should</w:t>
      </w:r>
      <w:r w:rsidR="006F1F2F" w:rsidRPr="00A5397A">
        <w:rPr>
          <w:rFonts w:ascii="Times New Roman" w:hAnsi="Times New Roman" w:cs="Times New Roman"/>
        </w:rPr>
        <w:t xml:space="preserve"> have</w:t>
      </w:r>
      <w:r w:rsidR="00486803" w:rsidRPr="00A5397A">
        <w:rPr>
          <w:rFonts w:ascii="Times New Roman" w:hAnsi="Times New Roman" w:cs="Times New Roman"/>
        </w:rPr>
        <w:t xml:space="preserve"> be</w:t>
      </w:r>
      <w:r w:rsidR="006F1F2F" w:rsidRPr="00A5397A">
        <w:rPr>
          <w:rFonts w:ascii="Times New Roman" w:hAnsi="Times New Roman" w:cs="Times New Roman"/>
        </w:rPr>
        <w:t>en</w:t>
      </w:r>
      <w:r w:rsidR="00486803" w:rsidRPr="00A5397A">
        <w:rPr>
          <w:rFonts w:ascii="Times New Roman" w:hAnsi="Times New Roman" w:cs="Times New Roman"/>
        </w:rPr>
        <w:t xml:space="preserve"> limited</w:t>
      </w:r>
      <w:r w:rsidRPr="00A5397A">
        <w:rPr>
          <w:rFonts w:ascii="Times New Roman" w:hAnsi="Times New Roman" w:cs="Times New Roman"/>
        </w:rPr>
        <w:t>. I</w:t>
      </w:r>
      <w:r w:rsidRPr="00A5397A">
        <w:rPr>
          <w:rFonts w:ascii="Times New Roman" w:hAnsi="Times New Roman" w:cs="Times New Roman"/>
          <w:color w:val="000000" w:themeColor="text1"/>
        </w:rPr>
        <w:t>n order to create a comfor</w:t>
      </w:r>
      <w:r w:rsidR="006F1F2F" w:rsidRPr="00A5397A">
        <w:rPr>
          <w:rFonts w:ascii="Times New Roman" w:hAnsi="Times New Roman" w:cs="Times New Roman"/>
          <w:color w:val="000000" w:themeColor="text1"/>
        </w:rPr>
        <w:t>table atmosphere, pupils were</w:t>
      </w:r>
      <w:r w:rsidRPr="00A5397A">
        <w:rPr>
          <w:rFonts w:ascii="Times New Roman" w:hAnsi="Times New Roman" w:cs="Times New Roman"/>
          <w:color w:val="000000" w:themeColor="text1"/>
        </w:rPr>
        <w:t xml:space="preserve"> made fully aware of the aims of the study a</w:t>
      </w:r>
      <w:r w:rsidR="006F1F2F" w:rsidRPr="00A5397A">
        <w:rPr>
          <w:rFonts w:ascii="Times New Roman" w:hAnsi="Times New Roman" w:cs="Times New Roman"/>
          <w:color w:val="000000" w:themeColor="text1"/>
        </w:rPr>
        <w:t>nd that the only person who would observe the video would</w:t>
      </w:r>
      <w:r w:rsidRPr="00A5397A">
        <w:rPr>
          <w:rFonts w:ascii="Times New Roman" w:hAnsi="Times New Roman" w:cs="Times New Roman"/>
          <w:color w:val="000000" w:themeColor="text1"/>
        </w:rPr>
        <w:t xml:space="preserve"> be myself</w:t>
      </w:r>
      <w:r w:rsidR="00486803" w:rsidRPr="00A5397A">
        <w:rPr>
          <w:rFonts w:ascii="Times New Roman" w:hAnsi="Times New Roman" w:cs="Times New Roman"/>
          <w:color w:val="000000" w:themeColor="text1"/>
        </w:rPr>
        <w:t xml:space="preserve"> as the researcher</w:t>
      </w:r>
      <w:r w:rsidR="00E22090" w:rsidRPr="00A5397A">
        <w:rPr>
          <w:rFonts w:ascii="Times New Roman" w:hAnsi="Times New Roman" w:cs="Times New Roman"/>
          <w:color w:val="000000" w:themeColor="text1"/>
        </w:rPr>
        <w:t>. There was to</w:t>
      </w:r>
      <w:r w:rsidRPr="00A5397A">
        <w:rPr>
          <w:rFonts w:ascii="Times New Roman" w:hAnsi="Times New Roman" w:cs="Times New Roman"/>
          <w:color w:val="000000" w:themeColor="text1"/>
        </w:rPr>
        <w:t xml:space="preserve"> be no other observer in the room at the time of the video recordings taking place, taking away the possibility of the </w:t>
      </w:r>
      <w:r w:rsidR="00834107">
        <w:rPr>
          <w:rFonts w:ascii="Times New Roman" w:hAnsi="Times New Roman" w:cs="Times New Roman"/>
          <w:color w:val="000000" w:themeColor="text1"/>
        </w:rPr>
        <w:t xml:space="preserve">Hawthorne effect, whereby </w:t>
      </w:r>
      <w:r w:rsidRPr="00A5397A">
        <w:rPr>
          <w:rFonts w:ascii="Times New Roman" w:hAnsi="Times New Roman" w:cs="Times New Roman"/>
          <w:color w:val="000000" w:themeColor="text1"/>
        </w:rPr>
        <w:t>pupil</w:t>
      </w:r>
      <w:r w:rsidR="00486803" w:rsidRPr="00A5397A">
        <w:rPr>
          <w:rFonts w:ascii="Times New Roman" w:hAnsi="Times New Roman" w:cs="Times New Roman"/>
          <w:color w:val="000000" w:themeColor="text1"/>
        </w:rPr>
        <w:t>s</w:t>
      </w:r>
      <w:r w:rsidR="00834107">
        <w:rPr>
          <w:rFonts w:ascii="Times New Roman" w:hAnsi="Times New Roman" w:cs="Times New Roman"/>
          <w:color w:val="000000" w:themeColor="text1"/>
        </w:rPr>
        <w:t xml:space="preserve"> may feel influenced or</w:t>
      </w:r>
      <w:r w:rsidR="00486803" w:rsidRPr="00A5397A">
        <w:rPr>
          <w:rFonts w:ascii="Times New Roman" w:hAnsi="Times New Roman" w:cs="Times New Roman"/>
          <w:color w:val="000000" w:themeColor="text1"/>
        </w:rPr>
        <w:t xml:space="preserve"> intimidated by having numerous people</w:t>
      </w:r>
      <w:r w:rsidRPr="00A5397A">
        <w:rPr>
          <w:rFonts w:ascii="Times New Roman" w:hAnsi="Times New Roman" w:cs="Times New Roman"/>
          <w:color w:val="000000" w:themeColor="text1"/>
        </w:rPr>
        <w:t xml:space="preserve"> observing</w:t>
      </w:r>
      <w:r w:rsidR="00834107">
        <w:rPr>
          <w:rFonts w:ascii="Times New Roman" w:hAnsi="Times New Roman" w:cs="Times New Roman"/>
          <w:color w:val="000000" w:themeColor="text1"/>
        </w:rPr>
        <w:t xml:space="preserve"> </w:t>
      </w:r>
      <w:r w:rsidR="00002E0E">
        <w:rPr>
          <w:rFonts w:ascii="Times New Roman" w:hAnsi="Times New Roman" w:cs="Times New Roman"/>
          <w:color w:val="000000" w:themeColor="text1"/>
        </w:rPr>
        <w:t>(</w:t>
      </w:r>
      <w:proofErr w:type="spellStart"/>
      <w:r w:rsidR="00002E0E">
        <w:rPr>
          <w:rFonts w:ascii="Times New Roman" w:hAnsi="Times New Roman" w:cs="Times New Roman"/>
          <w:color w:val="000000" w:themeColor="text1"/>
        </w:rPr>
        <w:t>Tuckman</w:t>
      </w:r>
      <w:proofErr w:type="spellEnd"/>
      <w:r w:rsidR="00002E0E">
        <w:rPr>
          <w:rFonts w:ascii="Times New Roman" w:hAnsi="Times New Roman" w:cs="Times New Roman"/>
          <w:color w:val="000000" w:themeColor="text1"/>
        </w:rPr>
        <w:t xml:space="preserve"> and Harper, 2012)</w:t>
      </w:r>
      <w:r w:rsidRPr="00A5397A">
        <w:rPr>
          <w:rFonts w:ascii="Times New Roman" w:hAnsi="Times New Roman" w:cs="Times New Roman"/>
          <w:color w:val="000000" w:themeColor="text1"/>
        </w:rPr>
        <w:t xml:space="preserve">. </w:t>
      </w:r>
    </w:p>
    <w:p w14:paraId="0A5D4760" w14:textId="77777777" w:rsidR="002B01FD" w:rsidRPr="00A5397A" w:rsidRDefault="002B01FD" w:rsidP="009E5A6A">
      <w:pPr>
        <w:spacing w:line="360" w:lineRule="auto"/>
        <w:jc w:val="both"/>
        <w:rPr>
          <w:rFonts w:ascii="Times New Roman" w:hAnsi="Times New Roman" w:cs="Times New Roman"/>
          <w:color w:val="000000" w:themeColor="text1"/>
        </w:rPr>
      </w:pPr>
    </w:p>
    <w:p w14:paraId="5B58F3AB" w14:textId="649396BD" w:rsidR="002B01FD" w:rsidRPr="00A5397A" w:rsidRDefault="002B01FD" w:rsidP="009E5A6A">
      <w:pPr>
        <w:spacing w:line="360" w:lineRule="auto"/>
        <w:jc w:val="both"/>
        <w:rPr>
          <w:rFonts w:ascii="Times New Roman" w:hAnsi="Times New Roman" w:cs="Times New Roman"/>
        </w:rPr>
      </w:pPr>
      <w:r w:rsidRPr="00A5397A">
        <w:rPr>
          <w:rFonts w:ascii="Times New Roman" w:hAnsi="Times New Roman" w:cs="Times New Roman"/>
        </w:rPr>
        <w:t>In order to support the findings from the video observations</w:t>
      </w:r>
      <w:r w:rsidR="0077100B">
        <w:rPr>
          <w:rFonts w:ascii="Times New Roman" w:hAnsi="Times New Roman" w:cs="Times New Roman"/>
        </w:rPr>
        <w:t xml:space="preserve"> of the study,</w:t>
      </w:r>
      <w:r w:rsidRPr="00A5397A">
        <w:rPr>
          <w:rFonts w:ascii="Times New Roman" w:hAnsi="Times New Roman" w:cs="Times New Roman"/>
        </w:rPr>
        <w:t xml:space="preserve"> a </w:t>
      </w:r>
      <w:r w:rsidR="0032642E" w:rsidRPr="00A5397A">
        <w:rPr>
          <w:rFonts w:ascii="Times New Roman" w:hAnsi="Times New Roman" w:cs="Times New Roman"/>
        </w:rPr>
        <w:t xml:space="preserve">short test </w:t>
      </w:r>
      <w:r w:rsidR="00E22090" w:rsidRPr="00A5397A">
        <w:rPr>
          <w:rFonts w:ascii="Times New Roman" w:hAnsi="Times New Roman" w:cs="Times New Roman"/>
        </w:rPr>
        <w:t>was</w:t>
      </w:r>
      <w:r w:rsidRPr="00A5397A">
        <w:rPr>
          <w:rFonts w:ascii="Times New Roman" w:hAnsi="Times New Roman" w:cs="Times New Roman"/>
        </w:rPr>
        <w:t xml:space="preserve"> given t</w:t>
      </w:r>
      <w:r w:rsidR="0077100B">
        <w:rPr>
          <w:rFonts w:ascii="Times New Roman" w:hAnsi="Times New Roman" w:cs="Times New Roman"/>
        </w:rPr>
        <w:t>o the pupils at the end of the E</w:t>
      </w:r>
      <w:r w:rsidRPr="00A5397A">
        <w:rPr>
          <w:rFonts w:ascii="Times New Roman" w:hAnsi="Times New Roman" w:cs="Times New Roman"/>
        </w:rPr>
        <w:t>nrichment</w:t>
      </w:r>
      <w:r w:rsidR="0077100B">
        <w:rPr>
          <w:rFonts w:ascii="Times New Roman" w:hAnsi="Times New Roman" w:cs="Times New Roman"/>
        </w:rPr>
        <w:t xml:space="preserve"> Day</w:t>
      </w:r>
      <w:r w:rsidRPr="00A5397A">
        <w:rPr>
          <w:rFonts w:ascii="Times New Roman" w:hAnsi="Times New Roman" w:cs="Times New Roman"/>
        </w:rPr>
        <w:t xml:space="preserve"> growth mindset workshop (</w:t>
      </w:r>
      <w:r w:rsidR="002E0BC7">
        <w:rPr>
          <w:rFonts w:ascii="Times New Roman" w:hAnsi="Times New Roman" w:cs="Times New Roman"/>
        </w:rPr>
        <w:t xml:space="preserve">delivered </w:t>
      </w:r>
      <w:r w:rsidR="000D1DCD">
        <w:rPr>
          <w:rFonts w:ascii="Times New Roman" w:hAnsi="Times New Roman" w:cs="Times New Roman"/>
        </w:rPr>
        <w:t xml:space="preserve">at the </w:t>
      </w:r>
      <w:r w:rsidRPr="00A5397A">
        <w:rPr>
          <w:rFonts w:ascii="Times New Roman" w:hAnsi="Times New Roman" w:cs="Times New Roman"/>
        </w:rPr>
        <w:t>beginning of the study</w:t>
      </w:r>
      <w:r w:rsidR="000D1DCD">
        <w:rPr>
          <w:rFonts w:ascii="Times New Roman" w:hAnsi="Times New Roman" w:cs="Times New Roman"/>
        </w:rPr>
        <w:t xml:space="preserve">: see </w:t>
      </w:r>
      <w:r w:rsidR="002E0BC7">
        <w:rPr>
          <w:rFonts w:ascii="Times New Roman" w:hAnsi="Times New Roman" w:cs="Times New Roman"/>
        </w:rPr>
        <w:t xml:space="preserve">section </w:t>
      </w:r>
      <w:r w:rsidR="000D1DCD">
        <w:rPr>
          <w:rFonts w:ascii="Times New Roman" w:hAnsi="Times New Roman" w:cs="Times New Roman"/>
        </w:rPr>
        <w:t>3.2</w:t>
      </w:r>
      <w:r w:rsidRPr="00A5397A">
        <w:rPr>
          <w:rFonts w:ascii="Times New Roman" w:hAnsi="Times New Roman" w:cs="Times New Roman"/>
        </w:rPr>
        <w:t xml:space="preserve">) to gauge the level of interest. The </w:t>
      </w:r>
      <w:r w:rsidR="0032642E" w:rsidRPr="00A5397A">
        <w:rPr>
          <w:rFonts w:ascii="Times New Roman" w:hAnsi="Times New Roman" w:cs="Times New Roman"/>
        </w:rPr>
        <w:t xml:space="preserve">data collection </w:t>
      </w:r>
      <w:r w:rsidR="00E22090" w:rsidRPr="00A5397A">
        <w:rPr>
          <w:rFonts w:ascii="Times New Roman" w:hAnsi="Times New Roman" w:cs="Times New Roman"/>
        </w:rPr>
        <w:t>was</w:t>
      </w:r>
      <w:r w:rsidR="00161A40" w:rsidRPr="00A5397A">
        <w:rPr>
          <w:rFonts w:ascii="Times New Roman" w:hAnsi="Times New Roman" w:cs="Times New Roman"/>
        </w:rPr>
        <w:t xml:space="preserve"> devised of three statements:</w:t>
      </w:r>
      <w:r w:rsidRPr="00A5397A">
        <w:rPr>
          <w:rFonts w:ascii="Times New Roman" w:hAnsi="Times New Roman" w:cs="Times New Roman"/>
        </w:rPr>
        <w:t xml:space="preserve"> </w:t>
      </w:r>
    </w:p>
    <w:p w14:paraId="7E88D3FD" w14:textId="6868B30D" w:rsidR="002B01FD" w:rsidRPr="009E5A6A" w:rsidRDefault="002B01FD" w:rsidP="009E5A6A">
      <w:pPr>
        <w:pStyle w:val="ListParagraph"/>
        <w:numPr>
          <w:ilvl w:val="0"/>
          <w:numId w:val="22"/>
        </w:numPr>
        <w:spacing w:line="360" w:lineRule="auto"/>
        <w:jc w:val="both"/>
        <w:rPr>
          <w:rFonts w:ascii="Times New Roman" w:hAnsi="Times New Roman" w:cs="Times New Roman"/>
        </w:rPr>
      </w:pPr>
      <w:r w:rsidRPr="009E5A6A">
        <w:rPr>
          <w:rFonts w:ascii="Times New Roman" w:hAnsi="Times New Roman" w:cs="Times New Roman"/>
        </w:rPr>
        <w:t>Level of engagement</w:t>
      </w:r>
      <w:r w:rsidR="0077100B">
        <w:rPr>
          <w:rFonts w:ascii="Times New Roman" w:hAnsi="Times New Roman" w:cs="Times New Roman"/>
        </w:rPr>
        <w:t xml:space="preserve"> in lessons</w:t>
      </w:r>
    </w:p>
    <w:p w14:paraId="62398E30" w14:textId="5E549FBF" w:rsidR="002B01FD" w:rsidRPr="009E5A6A" w:rsidRDefault="002B01FD" w:rsidP="009E5A6A">
      <w:pPr>
        <w:pStyle w:val="ListParagraph"/>
        <w:numPr>
          <w:ilvl w:val="0"/>
          <w:numId w:val="22"/>
        </w:numPr>
        <w:spacing w:line="360" w:lineRule="auto"/>
        <w:jc w:val="both"/>
        <w:rPr>
          <w:rFonts w:ascii="Times New Roman" w:hAnsi="Times New Roman" w:cs="Times New Roman"/>
        </w:rPr>
      </w:pPr>
      <w:r w:rsidRPr="009E5A6A">
        <w:rPr>
          <w:rFonts w:ascii="Times New Roman" w:hAnsi="Times New Roman" w:cs="Times New Roman"/>
        </w:rPr>
        <w:t>Level of enthusiasm</w:t>
      </w:r>
      <w:r w:rsidR="00166358">
        <w:rPr>
          <w:rFonts w:ascii="Times New Roman" w:hAnsi="Times New Roman" w:cs="Times New Roman"/>
        </w:rPr>
        <w:t xml:space="preserve"> towards M</w:t>
      </w:r>
      <w:r w:rsidR="0077100B">
        <w:rPr>
          <w:rFonts w:ascii="Times New Roman" w:hAnsi="Times New Roman" w:cs="Times New Roman"/>
        </w:rPr>
        <w:t>aths</w:t>
      </w:r>
    </w:p>
    <w:p w14:paraId="5510BC40" w14:textId="79649C19" w:rsidR="002B01FD" w:rsidRPr="009E5A6A" w:rsidRDefault="002B01FD" w:rsidP="009E5A6A">
      <w:pPr>
        <w:pStyle w:val="ListParagraph"/>
        <w:numPr>
          <w:ilvl w:val="0"/>
          <w:numId w:val="22"/>
        </w:numPr>
        <w:spacing w:line="360" w:lineRule="auto"/>
        <w:jc w:val="both"/>
        <w:rPr>
          <w:rFonts w:ascii="Times New Roman" w:hAnsi="Times New Roman" w:cs="Times New Roman"/>
        </w:rPr>
      </w:pPr>
      <w:r w:rsidRPr="009E5A6A">
        <w:rPr>
          <w:rFonts w:ascii="Times New Roman" w:hAnsi="Times New Roman" w:cs="Times New Roman"/>
        </w:rPr>
        <w:t>Level of understanding</w:t>
      </w:r>
      <w:r w:rsidR="0077100B">
        <w:rPr>
          <w:rFonts w:ascii="Times New Roman" w:hAnsi="Times New Roman" w:cs="Times New Roman"/>
        </w:rPr>
        <w:t xml:space="preserve"> of the topic being studied</w:t>
      </w:r>
    </w:p>
    <w:p w14:paraId="27C41BE8" w14:textId="77777777" w:rsidR="0057386B" w:rsidRPr="00A5397A" w:rsidRDefault="0057386B" w:rsidP="009E5A6A">
      <w:pPr>
        <w:pStyle w:val="ListParagraph"/>
        <w:spacing w:line="360" w:lineRule="auto"/>
        <w:ind w:left="0"/>
        <w:jc w:val="both"/>
        <w:rPr>
          <w:rFonts w:ascii="Times New Roman" w:hAnsi="Times New Roman" w:cs="Times New Roman"/>
        </w:rPr>
      </w:pPr>
    </w:p>
    <w:p w14:paraId="4D499E0F" w14:textId="54C83DE2" w:rsidR="00C41F5C" w:rsidRDefault="0057386B" w:rsidP="009E5A6A">
      <w:pPr>
        <w:spacing w:line="360" w:lineRule="auto"/>
        <w:jc w:val="both"/>
        <w:rPr>
          <w:rFonts w:ascii="Times New Roman" w:hAnsi="Times New Roman" w:cs="Times New Roman"/>
        </w:rPr>
      </w:pPr>
      <w:r w:rsidRPr="00A5397A">
        <w:rPr>
          <w:rFonts w:ascii="Times New Roman" w:hAnsi="Times New Roman" w:cs="Times New Roman"/>
        </w:rPr>
        <w:t xml:space="preserve">For this test </w:t>
      </w:r>
      <w:r w:rsidR="00E22090" w:rsidRPr="00A5397A">
        <w:rPr>
          <w:rFonts w:ascii="Times New Roman" w:hAnsi="Times New Roman" w:cs="Times New Roman"/>
        </w:rPr>
        <w:t>I</w:t>
      </w:r>
      <w:r w:rsidR="002B01FD" w:rsidRPr="00A5397A">
        <w:rPr>
          <w:rFonts w:ascii="Times New Roman" w:hAnsi="Times New Roman" w:cs="Times New Roman"/>
        </w:rPr>
        <w:t xml:space="preserve"> opted to use </w:t>
      </w:r>
      <w:r w:rsidRPr="00A5397A">
        <w:rPr>
          <w:rFonts w:ascii="Times New Roman" w:hAnsi="Times New Roman" w:cs="Times New Roman"/>
        </w:rPr>
        <w:t xml:space="preserve">a </w:t>
      </w:r>
      <w:proofErr w:type="spellStart"/>
      <w:r w:rsidR="002B01FD" w:rsidRPr="00A5397A">
        <w:rPr>
          <w:rFonts w:ascii="Times New Roman" w:hAnsi="Times New Roman" w:cs="Times New Roman"/>
        </w:rPr>
        <w:t>Likert</w:t>
      </w:r>
      <w:proofErr w:type="spellEnd"/>
      <w:r w:rsidR="002B01FD" w:rsidRPr="00A5397A">
        <w:rPr>
          <w:rFonts w:ascii="Times New Roman" w:hAnsi="Times New Roman" w:cs="Times New Roman"/>
        </w:rPr>
        <w:t xml:space="preserve"> scale</w:t>
      </w:r>
      <w:r w:rsidRPr="00A5397A">
        <w:rPr>
          <w:rFonts w:ascii="Times New Roman" w:hAnsi="Times New Roman" w:cs="Times New Roman"/>
        </w:rPr>
        <w:t xml:space="preserve"> to gauge answers</w:t>
      </w:r>
      <w:r w:rsidR="002B01FD" w:rsidRPr="00A5397A">
        <w:rPr>
          <w:rFonts w:ascii="Times New Roman" w:hAnsi="Times New Roman" w:cs="Times New Roman"/>
        </w:rPr>
        <w:t>. I understand there is a tendency for some people to avoid the extremiti</w:t>
      </w:r>
      <w:r w:rsidR="000C1ECF" w:rsidRPr="00A5397A">
        <w:rPr>
          <w:rFonts w:ascii="Times New Roman" w:hAnsi="Times New Roman" w:cs="Times New Roman"/>
        </w:rPr>
        <w:t>es of the scale (Goodwin, 2009), but t</w:t>
      </w:r>
      <w:r w:rsidR="002B01FD" w:rsidRPr="00A5397A">
        <w:rPr>
          <w:rFonts w:ascii="Times New Roman" w:hAnsi="Times New Roman" w:cs="Times New Roman"/>
        </w:rPr>
        <w:t xml:space="preserve">o </w:t>
      </w:r>
      <w:r w:rsidR="00D319AD" w:rsidRPr="00A5397A">
        <w:rPr>
          <w:rFonts w:ascii="Times New Roman" w:hAnsi="Times New Roman" w:cs="Times New Roman"/>
        </w:rPr>
        <w:t>reduce</w:t>
      </w:r>
      <w:r w:rsidR="002B01FD" w:rsidRPr="00A5397A">
        <w:rPr>
          <w:rFonts w:ascii="Times New Roman" w:hAnsi="Times New Roman" w:cs="Times New Roman"/>
        </w:rPr>
        <w:t xml:space="preserve"> the chance of unreliable data </w:t>
      </w:r>
      <w:r w:rsidR="00E22090" w:rsidRPr="00A5397A">
        <w:rPr>
          <w:rFonts w:ascii="Times New Roman" w:hAnsi="Times New Roman" w:cs="Times New Roman"/>
        </w:rPr>
        <w:t>I</w:t>
      </w:r>
      <w:r w:rsidR="000C1ECF" w:rsidRPr="00A5397A">
        <w:rPr>
          <w:rFonts w:ascii="Times New Roman" w:hAnsi="Times New Roman" w:cs="Times New Roman"/>
        </w:rPr>
        <w:t xml:space="preserve"> plan</w:t>
      </w:r>
      <w:r w:rsidR="00E22090" w:rsidRPr="00A5397A">
        <w:rPr>
          <w:rFonts w:ascii="Times New Roman" w:hAnsi="Times New Roman" w:cs="Times New Roman"/>
        </w:rPr>
        <w:t>ned</w:t>
      </w:r>
      <w:r w:rsidR="000C1ECF" w:rsidRPr="00A5397A">
        <w:rPr>
          <w:rFonts w:ascii="Times New Roman" w:hAnsi="Times New Roman" w:cs="Times New Roman"/>
        </w:rPr>
        <w:t xml:space="preserve"> to label the five-</w:t>
      </w:r>
      <w:r w:rsidR="002B01FD" w:rsidRPr="00A5397A">
        <w:rPr>
          <w:rFonts w:ascii="Times New Roman" w:hAnsi="Times New Roman" w:cs="Times New Roman"/>
        </w:rPr>
        <w:t>point scale correctly and ensure</w:t>
      </w:r>
      <w:r w:rsidR="00E22090" w:rsidRPr="00A5397A">
        <w:rPr>
          <w:rFonts w:ascii="Times New Roman" w:hAnsi="Times New Roman" w:cs="Times New Roman"/>
        </w:rPr>
        <w:t>d that all pupils understoo</w:t>
      </w:r>
      <w:r w:rsidR="002B01FD" w:rsidRPr="00A5397A">
        <w:rPr>
          <w:rFonts w:ascii="Times New Roman" w:hAnsi="Times New Roman" w:cs="Times New Roman"/>
        </w:rPr>
        <w:t>d the scale used, hope</w:t>
      </w:r>
      <w:r w:rsidR="000C1ECF" w:rsidRPr="00A5397A">
        <w:rPr>
          <w:rFonts w:ascii="Times New Roman" w:hAnsi="Times New Roman" w:cs="Times New Roman"/>
        </w:rPr>
        <w:t>fully eliminating any confusion</w:t>
      </w:r>
      <w:r w:rsidR="002B01FD" w:rsidRPr="00A5397A">
        <w:rPr>
          <w:rFonts w:ascii="Times New Roman" w:hAnsi="Times New Roman" w:cs="Times New Roman"/>
        </w:rPr>
        <w:t xml:space="preserve"> (</w:t>
      </w:r>
      <w:proofErr w:type="spellStart"/>
      <w:r w:rsidR="002B01FD" w:rsidRPr="00A5397A">
        <w:rPr>
          <w:rFonts w:ascii="Times New Roman" w:hAnsi="Times New Roman" w:cs="Times New Roman"/>
        </w:rPr>
        <w:t>Azzara</w:t>
      </w:r>
      <w:proofErr w:type="spellEnd"/>
      <w:r w:rsidR="002B01FD" w:rsidRPr="00A5397A">
        <w:rPr>
          <w:rFonts w:ascii="Times New Roman" w:hAnsi="Times New Roman" w:cs="Times New Roman"/>
        </w:rPr>
        <w:t>, 2010).</w:t>
      </w:r>
      <w:r w:rsidR="000C1ECF" w:rsidRPr="00A5397A">
        <w:rPr>
          <w:rFonts w:ascii="Times New Roman" w:hAnsi="Times New Roman" w:cs="Times New Roman"/>
        </w:rPr>
        <w:t xml:space="preserve"> I understand that there is a</w:t>
      </w:r>
      <w:r w:rsidR="002B01FD" w:rsidRPr="00A5397A">
        <w:rPr>
          <w:rFonts w:ascii="Times New Roman" w:hAnsi="Times New Roman" w:cs="Times New Roman"/>
        </w:rPr>
        <w:t xml:space="preserve"> limit</w:t>
      </w:r>
      <w:r w:rsidR="000C1ECF" w:rsidRPr="00A5397A">
        <w:rPr>
          <w:rFonts w:ascii="Times New Roman" w:hAnsi="Times New Roman" w:cs="Times New Roman"/>
        </w:rPr>
        <w:t>ed</w:t>
      </w:r>
      <w:r w:rsidR="002B01FD" w:rsidRPr="00A5397A">
        <w:rPr>
          <w:rFonts w:ascii="Times New Roman" w:hAnsi="Times New Roman" w:cs="Times New Roman"/>
        </w:rPr>
        <w:t xml:space="preserve"> scop</w:t>
      </w:r>
      <w:r w:rsidR="000C1ECF" w:rsidRPr="00A5397A">
        <w:rPr>
          <w:rFonts w:ascii="Times New Roman" w:hAnsi="Times New Roman" w:cs="Times New Roman"/>
        </w:rPr>
        <w:t>e of the use of the scale to perform in-</w:t>
      </w:r>
      <w:r w:rsidR="002B01FD" w:rsidRPr="00A5397A">
        <w:rPr>
          <w:rFonts w:ascii="Times New Roman" w:hAnsi="Times New Roman" w:cs="Times New Roman"/>
        </w:rPr>
        <w:t>depth analysis of each statement,</w:t>
      </w:r>
      <w:r w:rsidR="000C1ECF" w:rsidRPr="00A5397A">
        <w:rPr>
          <w:rFonts w:ascii="Times New Roman" w:hAnsi="Times New Roman" w:cs="Times New Roman"/>
        </w:rPr>
        <w:t xml:space="preserve"> and</w:t>
      </w:r>
      <w:r w:rsidR="002B01FD" w:rsidRPr="00A5397A">
        <w:rPr>
          <w:rFonts w:ascii="Times New Roman" w:hAnsi="Times New Roman" w:cs="Times New Roman"/>
        </w:rPr>
        <w:t xml:space="preserve"> </w:t>
      </w:r>
      <w:r w:rsidR="00AA1F45" w:rsidRPr="00A5397A">
        <w:rPr>
          <w:rFonts w:ascii="Times New Roman" w:hAnsi="Times New Roman" w:cs="Times New Roman"/>
        </w:rPr>
        <w:t>Cohen</w:t>
      </w:r>
      <w:r w:rsidR="00AA1F45">
        <w:rPr>
          <w:rFonts w:ascii="Times New Roman" w:hAnsi="Times New Roman" w:cs="Times New Roman"/>
        </w:rPr>
        <w:t xml:space="preserve">, </w:t>
      </w:r>
      <w:proofErr w:type="spellStart"/>
      <w:r w:rsidR="00AA1F45">
        <w:rPr>
          <w:rFonts w:ascii="Times New Roman" w:hAnsi="Times New Roman" w:cs="Times New Roman"/>
        </w:rPr>
        <w:t>Manion</w:t>
      </w:r>
      <w:proofErr w:type="spellEnd"/>
      <w:r w:rsidR="00AA1F45">
        <w:rPr>
          <w:rFonts w:ascii="Times New Roman" w:hAnsi="Times New Roman" w:cs="Times New Roman"/>
        </w:rPr>
        <w:t xml:space="preserve"> and Morrison</w:t>
      </w:r>
      <w:r w:rsidR="00997A16">
        <w:rPr>
          <w:rFonts w:ascii="Times New Roman" w:hAnsi="Times New Roman" w:cs="Times New Roman"/>
        </w:rPr>
        <w:t xml:space="preserve"> reinforce</w:t>
      </w:r>
      <w:r w:rsidR="002B01FD" w:rsidRPr="00A5397A">
        <w:rPr>
          <w:rFonts w:ascii="Times New Roman" w:hAnsi="Times New Roman" w:cs="Times New Roman"/>
        </w:rPr>
        <w:t xml:space="preserve"> this</w:t>
      </w:r>
      <w:r w:rsidR="000C1ECF" w:rsidRPr="00A5397A">
        <w:rPr>
          <w:rFonts w:ascii="Times New Roman" w:hAnsi="Times New Roman" w:cs="Times New Roman"/>
        </w:rPr>
        <w:t>,</w:t>
      </w:r>
      <w:r w:rsidR="002B01FD" w:rsidRPr="00A5397A">
        <w:rPr>
          <w:rFonts w:ascii="Times New Roman" w:hAnsi="Times New Roman" w:cs="Times New Roman"/>
        </w:rPr>
        <w:t xml:space="preserve"> stating that this form of data collection lim</w:t>
      </w:r>
      <w:r w:rsidR="000C1ECF" w:rsidRPr="00A5397A">
        <w:rPr>
          <w:rFonts w:ascii="Times New Roman" w:hAnsi="Times New Roman" w:cs="Times New Roman"/>
        </w:rPr>
        <w:t>its the flexibility of response</w:t>
      </w:r>
      <w:r w:rsidR="005171F6">
        <w:rPr>
          <w:rFonts w:ascii="Times New Roman" w:hAnsi="Times New Roman" w:cs="Times New Roman"/>
        </w:rPr>
        <w:t xml:space="preserve"> (</w:t>
      </w:r>
      <w:r w:rsidR="00AA1F45" w:rsidRPr="00A5397A">
        <w:rPr>
          <w:rFonts w:ascii="Times New Roman" w:hAnsi="Times New Roman" w:cs="Times New Roman"/>
        </w:rPr>
        <w:t>Cohen</w:t>
      </w:r>
      <w:r w:rsidR="00AA1F45">
        <w:rPr>
          <w:rFonts w:ascii="Times New Roman" w:hAnsi="Times New Roman" w:cs="Times New Roman"/>
        </w:rPr>
        <w:t xml:space="preserve">, </w:t>
      </w:r>
      <w:proofErr w:type="spellStart"/>
      <w:r w:rsidR="00AA1F45">
        <w:rPr>
          <w:rFonts w:ascii="Times New Roman" w:hAnsi="Times New Roman" w:cs="Times New Roman"/>
        </w:rPr>
        <w:t>Manion</w:t>
      </w:r>
      <w:proofErr w:type="spellEnd"/>
      <w:r w:rsidR="00AA1F45">
        <w:rPr>
          <w:rFonts w:ascii="Times New Roman" w:hAnsi="Times New Roman" w:cs="Times New Roman"/>
        </w:rPr>
        <w:t xml:space="preserve"> and Morrison,</w:t>
      </w:r>
      <w:r w:rsidR="005171F6">
        <w:rPr>
          <w:rFonts w:ascii="Times New Roman" w:hAnsi="Times New Roman" w:cs="Times New Roman"/>
        </w:rPr>
        <w:t xml:space="preserve"> 2011</w:t>
      </w:r>
      <w:r w:rsidR="002B01FD" w:rsidRPr="00A5397A">
        <w:rPr>
          <w:rFonts w:ascii="Times New Roman" w:hAnsi="Times New Roman" w:cs="Times New Roman"/>
        </w:rPr>
        <w:t xml:space="preserve">). </w:t>
      </w:r>
      <w:r w:rsidR="00C41F5C">
        <w:rPr>
          <w:rFonts w:ascii="Times New Roman" w:hAnsi="Times New Roman" w:cs="Times New Roman"/>
        </w:rPr>
        <w:t xml:space="preserve">A </w:t>
      </w:r>
      <w:proofErr w:type="spellStart"/>
      <w:r w:rsidR="00C41F5C">
        <w:rPr>
          <w:rFonts w:ascii="Times New Roman" w:hAnsi="Times New Roman" w:cs="Times New Roman"/>
        </w:rPr>
        <w:t>Likert</w:t>
      </w:r>
      <w:proofErr w:type="spellEnd"/>
      <w:r w:rsidR="00C41F5C">
        <w:rPr>
          <w:rFonts w:ascii="Times New Roman" w:hAnsi="Times New Roman" w:cs="Times New Roman"/>
        </w:rPr>
        <w:t xml:space="preserve"> scale can be notorious for only giving rise to a limited amount of information</w:t>
      </w:r>
      <w:r w:rsidR="0057132D">
        <w:rPr>
          <w:rFonts w:ascii="Times New Roman" w:hAnsi="Times New Roman" w:cs="Times New Roman"/>
        </w:rPr>
        <w:t xml:space="preserve"> that </w:t>
      </w:r>
      <w:r w:rsidR="002E0BC7">
        <w:rPr>
          <w:rFonts w:ascii="Times New Roman" w:hAnsi="Times New Roman" w:cs="Times New Roman"/>
        </w:rPr>
        <w:t>sometimes</w:t>
      </w:r>
      <w:r w:rsidR="0057132D">
        <w:rPr>
          <w:rFonts w:ascii="Times New Roman" w:hAnsi="Times New Roman" w:cs="Times New Roman"/>
        </w:rPr>
        <w:t xml:space="preserve"> </w:t>
      </w:r>
      <w:r w:rsidR="002E0BC7">
        <w:rPr>
          <w:rFonts w:ascii="Times New Roman" w:hAnsi="Times New Roman" w:cs="Times New Roman"/>
        </w:rPr>
        <w:t>lacks context and can</w:t>
      </w:r>
      <w:r w:rsidR="0057132D">
        <w:rPr>
          <w:rFonts w:ascii="Times New Roman" w:hAnsi="Times New Roman" w:cs="Times New Roman"/>
        </w:rPr>
        <w:t>not be pursued further (</w:t>
      </w:r>
      <w:proofErr w:type="spellStart"/>
      <w:r w:rsidR="0057132D">
        <w:rPr>
          <w:rFonts w:ascii="Times New Roman" w:hAnsi="Times New Roman" w:cs="Times New Roman"/>
        </w:rPr>
        <w:t>Atweh</w:t>
      </w:r>
      <w:proofErr w:type="spellEnd"/>
      <w:r w:rsidR="0057132D">
        <w:rPr>
          <w:rFonts w:ascii="Times New Roman" w:hAnsi="Times New Roman" w:cs="Times New Roman"/>
        </w:rPr>
        <w:t xml:space="preserve"> </w:t>
      </w:r>
      <w:r w:rsidR="008006E6">
        <w:rPr>
          <w:rFonts w:ascii="Times New Roman" w:hAnsi="Times New Roman" w:cs="Times New Roman"/>
        </w:rPr>
        <w:t>et al.</w:t>
      </w:r>
      <w:r w:rsidR="0057132D">
        <w:rPr>
          <w:rFonts w:ascii="Times New Roman" w:hAnsi="Times New Roman" w:cs="Times New Roman"/>
        </w:rPr>
        <w:t xml:space="preserve"> 2008). H</w:t>
      </w:r>
      <w:r w:rsidR="00C41F5C">
        <w:rPr>
          <w:rFonts w:ascii="Times New Roman" w:hAnsi="Times New Roman" w:cs="Times New Roman"/>
        </w:rPr>
        <w:t>owever</w:t>
      </w:r>
      <w:r w:rsidR="0057132D">
        <w:rPr>
          <w:rFonts w:ascii="Times New Roman" w:hAnsi="Times New Roman" w:cs="Times New Roman"/>
        </w:rPr>
        <w:t>,</w:t>
      </w:r>
      <w:r w:rsidR="00C41F5C">
        <w:rPr>
          <w:rFonts w:ascii="Times New Roman" w:hAnsi="Times New Roman" w:cs="Times New Roman"/>
        </w:rPr>
        <w:t xml:space="preserve"> I believe that</w:t>
      </w:r>
      <w:r w:rsidR="00997A16">
        <w:rPr>
          <w:rFonts w:ascii="Times New Roman" w:hAnsi="Times New Roman" w:cs="Times New Roman"/>
        </w:rPr>
        <w:t>,</w:t>
      </w:r>
      <w:r w:rsidR="00C41F5C">
        <w:rPr>
          <w:rFonts w:ascii="Times New Roman" w:hAnsi="Times New Roman" w:cs="Times New Roman"/>
        </w:rPr>
        <w:t xml:space="preserve"> due to the circumstances surrounding my study and what it sets out to achieve, this collection method was appropriate based on it being focused and simple to put into practice.</w:t>
      </w:r>
    </w:p>
    <w:p w14:paraId="74DE3D55" w14:textId="77777777" w:rsidR="009E5A6A" w:rsidRPr="009E5A6A" w:rsidRDefault="009E5A6A" w:rsidP="009E5A6A">
      <w:pPr>
        <w:spacing w:line="360" w:lineRule="auto"/>
        <w:jc w:val="both"/>
        <w:rPr>
          <w:rFonts w:ascii="Times New Roman" w:hAnsi="Times New Roman" w:cs="Times New Roman"/>
        </w:rPr>
      </w:pPr>
    </w:p>
    <w:p w14:paraId="2B4C8447" w14:textId="250D668A" w:rsidR="002B01FD" w:rsidRPr="00A5397A" w:rsidRDefault="002B01FD" w:rsidP="009E5A6A">
      <w:pPr>
        <w:spacing w:line="360" w:lineRule="auto"/>
        <w:jc w:val="both"/>
        <w:rPr>
          <w:rFonts w:ascii="Times New Roman" w:hAnsi="Times New Roman" w:cs="Times New Roman"/>
          <w:color w:val="000000" w:themeColor="text1"/>
        </w:rPr>
      </w:pPr>
      <w:r w:rsidRPr="00A5397A">
        <w:rPr>
          <w:rFonts w:ascii="Times New Roman" w:hAnsi="Times New Roman" w:cs="Times New Roman"/>
          <w:color w:val="000000" w:themeColor="text1"/>
        </w:rPr>
        <w:t>I decided to use field notes to record qualitative data to support my study, with one of the reasons for this being the fact that</w:t>
      </w:r>
      <w:r w:rsidR="00E50689">
        <w:rPr>
          <w:rFonts w:ascii="Times New Roman" w:hAnsi="Times New Roman" w:cs="Times New Roman"/>
          <w:color w:val="000000" w:themeColor="text1"/>
        </w:rPr>
        <w:t xml:space="preserve"> </w:t>
      </w:r>
      <w:r w:rsidR="00C41F5C">
        <w:rPr>
          <w:rFonts w:ascii="Times New Roman" w:hAnsi="Times New Roman" w:cs="Times New Roman"/>
          <w:color w:val="000000" w:themeColor="text1"/>
        </w:rPr>
        <w:t>a shift in focus is possible with this method, should such a necessity arise</w:t>
      </w:r>
      <w:r w:rsidR="00C77EAC" w:rsidRPr="00A5397A">
        <w:rPr>
          <w:rFonts w:ascii="Times New Roman" w:hAnsi="Times New Roman" w:cs="Times New Roman"/>
          <w:color w:val="000000" w:themeColor="text1"/>
        </w:rPr>
        <w:t xml:space="preserve"> (Opie, 2004</w:t>
      </w:r>
      <w:r w:rsidRPr="00A5397A">
        <w:rPr>
          <w:rFonts w:ascii="Times New Roman" w:hAnsi="Times New Roman" w:cs="Times New Roman"/>
          <w:color w:val="000000" w:themeColor="text1"/>
        </w:rPr>
        <w:t xml:space="preserve">) – an option I felt would be beneficial, should a change of focus arise. </w:t>
      </w:r>
      <w:r w:rsidRPr="00A5397A">
        <w:rPr>
          <w:rFonts w:ascii="Times New Roman" w:hAnsi="Times New Roman" w:cs="Times New Roman"/>
        </w:rPr>
        <w:t>In light of the study measuring the change of mindset throughout</w:t>
      </w:r>
      <w:r w:rsidR="00522B49" w:rsidRPr="00A5397A">
        <w:rPr>
          <w:rFonts w:ascii="Times New Roman" w:hAnsi="Times New Roman" w:cs="Times New Roman"/>
        </w:rPr>
        <w:t>,</w:t>
      </w:r>
      <w:r w:rsidRPr="00A5397A">
        <w:rPr>
          <w:rFonts w:ascii="Times New Roman" w:hAnsi="Times New Roman" w:cs="Times New Roman"/>
        </w:rPr>
        <w:t xml:space="preserve"> the intervention can underpin a r</w:t>
      </w:r>
      <w:r w:rsidR="00522B49" w:rsidRPr="00A5397A">
        <w:rPr>
          <w:rFonts w:ascii="Times New Roman" w:hAnsi="Times New Roman" w:cs="Times New Roman"/>
        </w:rPr>
        <w:t>ange of areas such as</w:t>
      </w:r>
      <w:r w:rsidR="000C1ECF" w:rsidRPr="00A5397A">
        <w:rPr>
          <w:rFonts w:ascii="Times New Roman" w:hAnsi="Times New Roman" w:cs="Times New Roman"/>
        </w:rPr>
        <w:t xml:space="preserve"> motivation, self-</w:t>
      </w:r>
      <w:r w:rsidRPr="00A5397A">
        <w:rPr>
          <w:rFonts w:ascii="Times New Roman" w:hAnsi="Times New Roman" w:cs="Times New Roman"/>
        </w:rPr>
        <w:t>efficacy and many more highlighted above. T</w:t>
      </w:r>
      <w:r w:rsidR="00223BD7" w:rsidRPr="00A5397A">
        <w:rPr>
          <w:rFonts w:ascii="Times New Roman" w:hAnsi="Times New Roman" w:cs="Times New Roman"/>
        </w:rPr>
        <w:t>hroughout the study there wa</w:t>
      </w:r>
      <w:r w:rsidR="00522B49" w:rsidRPr="00A5397A">
        <w:rPr>
          <w:rFonts w:ascii="Times New Roman" w:hAnsi="Times New Roman" w:cs="Times New Roman"/>
        </w:rPr>
        <w:t>s</w:t>
      </w:r>
      <w:r w:rsidRPr="00A5397A">
        <w:rPr>
          <w:rFonts w:ascii="Times New Roman" w:hAnsi="Times New Roman" w:cs="Times New Roman"/>
        </w:rPr>
        <w:t xml:space="preserve"> forward planning </w:t>
      </w:r>
      <w:r w:rsidR="00522B49" w:rsidRPr="00A5397A">
        <w:rPr>
          <w:rFonts w:ascii="Times New Roman" w:hAnsi="Times New Roman" w:cs="Times New Roman"/>
        </w:rPr>
        <w:t>in terms of anticipating a potential</w:t>
      </w:r>
      <w:r w:rsidRPr="00A5397A">
        <w:rPr>
          <w:rFonts w:ascii="Times New Roman" w:hAnsi="Times New Roman" w:cs="Times New Roman"/>
        </w:rPr>
        <w:t xml:space="preserve"> change in weighted foci </w:t>
      </w:r>
      <w:r w:rsidR="00522B49" w:rsidRPr="00A5397A">
        <w:rPr>
          <w:rFonts w:ascii="Times New Roman" w:hAnsi="Times New Roman" w:cs="Times New Roman"/>
        </w:rPr>
        <w:t xml:space="preserve">(for example, shifting the emphasis from motivation to self-efficacy as appropriate) </w:t>
      </w:r>
      <w:r w:rsidRPr="00A5397A">
        <w:rPr>
          <w:rFonts w:ascii="Times New Roman" w:hAnsi="Times New Roman" w:cs="Times New Roman"/>
        </w:rPr>
        <w:t>depending on th</w:t>
      </w:r>
      <w:r w:rsidR="00223BD7" w:rsidRPr="00A5397A">
        <w:rPr>
          <w:rFonts w:ascii="Times New Roman" w:hAnsi="Times New Roman" w:cs="Times New Roman"/>
        </w:rPr>
        <w:t>e observations as the study went</w:t>
      </w:r>
      <w:r w:rsidRPr="00A5397A">
        <w:rPr>
          <w:rFonts w:ascii="Times New Roman" w:hAnsi="Times New Roman" w:cs="Times New Roman"/>
        </w:rPr>
        <w:t xml:space="preserve"> on. Field notes allow for the adaption of foci of the study </w:t>
      </w:r>
      <w:r w:rsidR="00522B49" w:rsidRPr="00A5397A">
        <w:rPr>
          <w:rFonts w:ascii="Times New Roman" w:hAnsi="Times New Roman" w:cs="Times New Roman"/>
        </w:rPr>
        <w:t xml:space="preserve">and, </w:t>
      </w:r>
      <w:r w:rsidRPr="00A5397A">
        <w:rPr>
          <w:rFonts w:ascii="Times New Roman" w:hAnsi="Times New Roman" w:cs="Times New Roman"/>
          <w:color w:val="000000" w:themeColor="text1"/>
        </w:rPr>
        <w:t>if r</w:t>
      </w:r>
      <w:r w:rsidR="00F2501D">
        <w:rPr>
          <w:rFonts w:ascii="Times New Roman" w:hAnsi="Times New Roman" w:cs="Times New Roman"/>
          <w:color w:val="000000" w:themeColor="text1"/>
        </w:rPr>
        <w:t xml:space="preserve">ecorded at the right time, </w:t>
      </w:r>
      <w:r w:rsidR="00F2501D">
        <w:rPr>
          <w:rFonts w:ascii="Times New Roman" w:hAnsi="Times New Roman" w:cs="Times New Roman"/>
          <w:color w:val="000000" w:themeColor="text1"/>
        </w:rPr>
        <w:lastRenderedPageBreak/>
        <w:t>the success of the study can be evaluated by using these concise,</w:t>
      </w:r>
      <w:r w:rsidRPr="00A5397A">
        <w:rPr>
          <w:rFonts w:ascii="Times New Roman" w:hAnsi="Times New Roman" w:cs="Times New Roman"/>
          <w:color w:val="000000" w:themeColor="text1"/>
        </w:rPr>
        <w:t xml:space="preserve"> clear field notes. According to </w:t>
      </w:r>
      <w:proofErr w:type="spellStart"/>
      <w:r w:rsidRPr="00A5397A">
        <w:rPr>
          <w:rFonts w:ascii="Times New Roman" w:hAnsi="Times New Roman" w:cs="Times New Roman"/>
          <w:color w:val="000000" w:themeColor="text1"/>
        </w:rPr>
        <w:t>Ary</w:t>
      </w:r>
      <w:proofErr w:type="spellEnd"/>
      <w:r w:rsidRPr="00A5397A">
        <w:rPr>
          <w:rFonts w:ascii="Times New Roman" w:hAnsi="Times New Roman" w:cs="Times New Roman"/>
          <w:color w:val="000000" w:themeColor="text1"/>
        </w:rPr>
        <w:t xml:space="preserve"> </w:t>
      </w:r>
      <w:r w:rsidR="008006E6">
        <w:rPr>
          <w:rFonts w:ascii="Times New Roman" w:hAnsi="Times New Roman" w:cs="Times New Roman"/>
          <w:color w:val="000000" w:themeColor="text1"/>
        </w:rPr>
        <w:t>et al.</w:t>
      </w:r>
      <w:r w:rsidRPr="00A5397A">
        <w:rPr>
          <w:rFonts w:ascii="Times New Roman" w:hAnsi="Times New Roman" w:cs="Times New Roman"/>
          <w:color w:val="000000" w:themeColor="text1"/>
        </w:rPr>
        <w:t xml:space="preserve"> it is important that </w:t>
      </w:r>
      <w:r w:rsidR="005D4B52">
        <w:rPr>
          <w:rFonts w:ascii="Times New Roman" w:hAnsi="Times New Roman" w:cs="Times New Roman"/>
          <w:color w:val="000000" w:themeColor="text1"/>
        </w:rPr>
        <w:t>the length of time between the end of an observation and the field notes being recorded is kept to a bare minimum</w:t>
      </w:r>
      <w:r w:rsidR="00C77EAC" w:rsidRPr="00A5397A">
        <w:rPr>
          <w:rFonts w:ascii="Times New Roman" w:hAnsi="Times New Roman" w:cs="Times New Roman"/>
          <w:color w:val="000000" w:themeColor="text1"/>
        </w:rPr>
        <w:t xml:space="preserve"> (</w:t>
      </w:r>
      <w:proofErr w:type="spellStart"/>
      <w:r w:rsidR="00C77EAC" w:rsidRPr="00A5397A">
        <w:rPr>
          <w:rFonts w:ascii="Times New Roman" w:hAnsi="Times New Roman" w:cs="Times New Roman"/>
          <w:color w:val="000000" w:themeColor="text1"/>
        </w:rPr>
        <w:t>Ary</w:t>
      </w:r>
      <w:proofErr w:type="spellEnd"/>
      <w:r w:rsidR="00C77EAC" w:rsidRPr="00A5397A">
        <w:rPr>
          <w:rFonts w:ascii="Times New Roman" w:hAnsi="Times New Roman" w:cs="Times New Roman"/>
          <w:color w:val="000000" w:themeColor="text1"/>
        </w:rPr>
        <w:t xml:space="preserve"> </w:t>
      </w:r>
      <w:r w:rsidR="008006E6">
        <w:rPr>
          <w:rFonts w:ascii="Times New Roman" w:hAnsi="Times New Roman" w:cs="Times New Roman"/>
          <w:color w:val="000000" w:themeColor="text1"/>
        </w:rPr>
        <w:t>et al.</w:t>
      </w:r>
      <w:r w:rsidR="00C77EAC" w:rsidRPr="00A5397A">
        <w:rPr>
          <w:rFonts w:ascii="Times New Roman" w:hAnsi="Times New Roman" w:cs="Times New Roman"/>
          <w:color w:val="000000" w:themeColor="text1"/>
        </w:rPr>
        <w:t xml:space="preserve"> 2013</w:t>
      </w:r>
      <w:r w:rsidRPr="00A5397A">
        <w:rPr>
          <w:rFonts w:ascii="Times New Roman" w:hAnsi="Times New Roman" w:cs="Times New Roman"/>
          <w:color w:val="000000" w:themeColor="text1"/>
        </w:rPr>
        <w:t xml:space="preserve">), allowing for instant reflection and combatting the risk of forgetting information. </w:t>
      </w:r>
      <w:r w:rsidR="00506D31">
        <w:rPr>
          <w:rFonts w:ascii="Times New Roman" w:hAnsi="Times New Roman" w:cs="Times New Roman"/>
          <w:color w:val="000000" w:themeColor="text1"/>
        </w:rPr>
        <w:t>Opie supports this argument</w:t>
      </w:r>
      <w:r w:rsidRPr="00A5397A">
        <w:rPr>
          <w:rFonts w:ascii="Times New Roman" w:hAnsi="Times New Roman" w:cs="Times New Roman"/>
          <w:color w:val="000000" w:themeColor="text1"/>
        </w:rPr>
        <w:t>,</w:t>
      </w:r>
      <w:r w:rsidR="00506D31">
        <w:rPr>
          <w:rFonts w:ascii="Times New Roman" w:hAnsi="Times New Roman" w:cs="Times New Roman"/>
          <w:color w:val="000000" w:themeColor="text1"/>
        </w:rPr>
        <w:t xml:space="preserve"> making the valid point</w:t>
      </w:r>
      <w:r w:rsidR="005D4B52">
        <w:rPr>
          <w:rFonts w:ascii="Times New Roman" w:hAnsi="Times New Roman" w:cs="Times New Roman"/>
          <w:color w:val="000000" w:themeColor="text1"/>
        </w:rPr>
        <w:t xml:space="preserve"> that bias could influence results and bring about a loss of accuracy the longer times goes on before recording the field </w:t>
      </w:r>
      <w:r w:rsidR="00506D31">
        <w:rPr>
          <w:rFonts w:ascii="Times New Roman" w:hAnsi="Times New Roman" w:cs="Times New Roman"/>
          <w:color w:val="000000" w:themeColor="text1"/>
        </w:rPr>
        <w:t xml:space="preserve">notes </w:t>
      </w:r>
      <w:r w:rsidR="00C77EAC" w:rsidRPr="00A5397A">
        <w:rPr>
          <w:rFonts w:ascii="Times New Roman" w:hAnsi="Times New Roman" w:cs="Times New Roman"/>
          <w:color w:val="000000" w:themeColor="text1"/>
        </w:rPr>
        <w:t>(Opie, 2004</w:t>
      </w:r>
      <w:r w:rsidR="00223BD7" w:rsidRPr="00A5397A">
        <w:rPr>
          <w:rFonts w:ascii="Times New Roman" w:hAnsi="Times New Roman" w:cs="Times New Roman"/>
          <w:color w:val="000000" w:themeColor="text1"/>
        </w:rPr>
        <w:t xml:space="preserve">). </w:t>
      </w:r>
      <w:r w:rsidR="00506D31">
        <w:rPr>
          <w:rFonts w:ascii="Times New Roman" w:hAnsi="Times New Roman" w:cs="Times New Roman"/>
          <w:color w:val="000000" w:themeColor="text1"/>
        </w:rPr>
        <w:t xml:space="preserve">Further to this </w:t>
      </w:r>
      <w:r w:rsidR="00223BD7" w:rsidRPr="00A5397A">
        <w:rPr>
          <w:rFonts w:ascii="Times New Roman" w:hAnsi="Times New Roman" w:cs="Times New Roman"/>
          <w:color w:val="000000" w:themeColor="text1"/>
        </w:rPr>
        <w:t>I</w:t>
      </w:r>
      <w:r w:rsidR="00E62DF8">
        <w:rPr>
          <w:rFonts w:ascii="Times New Roman" w:hAnsi="Times New Roman" w:cs="Times New Roman"/>
          <w:color w:val="000000" w:themeColor="text1"/>
        </w:rPr>
        <w:t xml:space="preserve"> guaranteed</w:t>
      </w:r>
      <w:r w:rsidR="00223BD7" w:rsidRPr="00A5397A">
        <w:rPr>
          <w:rFonts w:ascii="Times New Roman" w:hAnsi="Times New Roman" w:cs="Times New Roman"/>
          <w:color w:val="000000" w:themeColor="text1"/>
        </w:rPr>
        <w:t xml:space="preserve"> </w:t>
      </w:r>
      <w:r w:rsidR="00506D31">
        <w:rPr>
          <w:rFonts w:ascii="Times New Roman" w:hAnsi="Times New Roman" w:cs="Times New Roman"/>
          <w:color w:val="000000" w:themeColor="text1"/>
        </w:rPr>
        <w:t xml:space="preserve">that </w:t>
      </w:r>
      <w:r w:rsidRPr="00A5397A">
        <w:rPr>
          <w:rFonts w:ascii="Times New Roman" w:hAnsi="Times New Roman" w:cs="Times New Roman"/>
          <w:color w:val="000000" w:themeColor="text1"/>
        </w:rPr>
        <w:t xml:space="preserve">the </w:t>
      </w:r>
      <w:r w:rsidR="002A27F6">
        <w:rPr>
          <w:rFonts w:ascii="Times New Roman" w:hAnsi="Times New Roman" w:cs="Times New Roman"/>
          <w:color w:val="000000" w:themeColor="text1"/>
        </w:rPr>
        <w:t>BERA (2011)</w:t>
      </w:r>
      <w:r w:rsidR="00E50689">
        <w:rPr>
          <w:rFonts w:ascii="Times New Roman" w:hAnsi="Times New Roman" w:cs="Times New Roman"/>
          <w:color w:val="000000" w:themeColor="text1"/>
        </w:rPr>
        <w:t xml:space="preserve"> </w:t>
      </w:r>
      <w:r w:rsidRPr="00A5397A">
        <w:rPr>
          <w:rFonts w:ascii="Times New Roman" w:hAnsi="Times New Roman" w:cs="Times New Roman"/>
          <w:color w:val="000000" w:themeColor="text1"/>
        </w:rPr>
        <w:t>guidelin</w:t>
      </w:r>
      <w:r w:rsidR="00223BD7" w:rsidRPr="00A5397A">
        <w:rPr>
          <w:rFonts w:ascii="Times New Roman" w:hAnsi="Times New Roman" w:cs="Times New Roman"/>
          <w:color w:val="000000" w:themeColor="text1"/>
        </w:rPr>
        <w:t xml:space="preserve">es </w:t>
      </w:r>
      <w:r w:rsidR="00506D31">
        <w:rPr>
          <w:rFonts w:ascii="Times New Roman" w:hAnsi="Times New Roman" w:cs="Times New Roman"/>
          <w:color w:val="000000" w:themeColor="text1"/>
        </w:rPr>
        <w:t>were adhered to</w:t>
      </w:r>
      <w:r w:rsidR="00E62DF8">
        <w:rPr>
          <w:rFonts w:ascii="Times New Roman" w:hAnsi="Times New Roman" w:cs="Times New Roman"/>
          <w:color w:val="000000" w:themeColor="text1"/>
        </w:rPr>
        <w:t xml:space="preserve"> by </w:t>
      </w:r>
      <w:proofErr w:type="spellStart"/>
      <w:r w:rsidR="00E62DF8">
        <w:rPr>
          <w:rFonts w:ascii="Times New Roman" w:hAnsi="Times New Roman" w:cs="Times New Roman"/>
          <w:color w:val="000000" w:themeColor="text1"/>
        </w:rPr>
        <w:t>anonymising</w:t>
      </w:r>
      <w:proofErr w:type="spellEnd"/>
      <w:r w:rsidR="00E62DF8">
        <w:rPr>
          <w:rFonts w:ascii="Times New Roman" w:hAnsi="Times New Roman" w:cs="Times New Roman"/>
          <w:color w:val="000000" w:themeColor="text1"/>
        </w:rPr>
        <w:t xml:space="preserve"> and storing the field notes on a password-protected memory stick</w:t>
      </w:r>
      <w:r w:rsidR="00506D31">
        <w:rPr>
          <w:rFonts w:ascii="Times New Roman" w:hAnsi="Times New Roman" w:cs="Times New Roman"/>
          <w:color w:val="000000" w:themeColor="text1"/>
        </w:rPr>
        <w:t>,</w:t>
      </w:r>
      <w:r w:rsidR="00E62DF8">
        <w:rPr>
          <w:rFonts w:ascii="Times New Roman" w:hAnsi="Times New Roman" w:cs="Times New Roman"/>
          <w:color w:val="000000" w:themeColor="text1"/>
        </w:rPr>
        <w:t xml:space="preserve"> thereby ensuring that</w:t>
      </w:r>
      <w:r w:rsidR="00506D31">
        <w:rPr>
          <w:rFonts w:ascii="Times New Roman" w:hAnsi="Times New Roman" w:cs="Times New Roman"/>
          <w:color w:val="000000" w:themeColor="text1"/>
        </w:rPr>
        <w:t xml:space="preserve"> so that</w:t>
      </w:r>
      <w:r w:rsidR="00E62DF8">
        <w:rPr>
          <w:rFonts w:ascii="Times New Roman" w:hAnsi="Times New Roman" w:cs="Times New Roman"/>
          <w:color w:val="000000" w:themeColor="text1"/>
        </w:rPr>
        <w:t xml:space="preserve"> the</w:t>
      </w:r>
      <w:r w:rsidR="00223BD7" w:rsidRPr="00A5397A">
        <w:rPr>
          <w:rFonts w:ascii="Times New Roman" w:hAnsi="Times New Roman" w:cs="Times New Roman"/>
          <w:color w:val="000000" w:themeColor="text1"/>
        </w:rPr>
        <w:t xml:space="preserve"> </w:t>
      </w:r>
      <w:r w:rsidR="00E62DF8">
        <w:rPr>
          <w:rFonts w:ascii="Times New Roman" w:hAnsi="Times New Roman" w:cs="Times New Roman"/>
          <w:color w:val="000000" w:themeColor="text1"/>
        </w:rPr>
        <w:t>recording and storage of field notes was</w:t>
      </w:r>
      <w:r w:rsidR="00506D31">
        <w:rPr>
          <w:rFonts w:ascii="Times New Roman" w:hAnsi="Times New Roman" w:cs="Times New Roman"/>
          <w:color w:val="000000" w:themeColor="text1"/>
        </w:rPr>
        <w:t xml:space="preserve"> ethically sound</w:t>
      </w:r>
      <w:r w:rsidR="00E62DF8">
        <w:rPr>
          <w:rFonts w:ascii="Times New Roman" w:hAnsi="Times New Roman" w:cs="Times New Roman"/>
          <w:color w:val="000000" w:themeColor="text1"/>
        </w:rPr>
        <w:t xml:space="preserve">. </w:t>
      </w:r>
    </w:p>
    <w:p w14:paraId="18F6B51B" w14:textId="77777777" w:rsidR="00472065" w:rsidRPr="00A5397A" w:rsidRDefault="00472065" w:rsidP="009E5A6A">
      <w:pPr>
        <w:spacing w:line="360" w:lineRule="auto"/>
        <w:jc w:val="both"/>
        <w:rPr>
          <w:rFonts w:ascii="Times New Roman" w:hAnsi="Times New Roman" w:cs="Times New Roman"/>
          <w:b/>
          <w:color w:val="000000" w:themeColor="text1"/>
        </w:rPr>
      </w:pPr>
    </w:p>
    <w:p w14:paraId="41A4B864" w14:textId="64FA2121" w:rsidR="002B01FD" w:rsidRPr="00A5397A" w:rsidRDefault="002B74F6" w:rsidP="009E5A6A">
      <w:pPr>
        <w:spacing w:line="360" w:lineRule="auto"/>
        <w:jc w:val="both"/>
        <w:rPr>
          <w:rFonts w:ascii="Times New Roman" w:hAnsi="Times New Roman" w:cs="Times New Roman"/>
          <w:color w:val="000000" w:themeColor="text1"/>
        </w:rPr>
      </w:pPr>
      <w:r w:rsidRPr="00A5397A">
        <w:rPr>
          <w:rFonts w:ascii="Times New Roman" w:hAnsi="Times New Roman" w:cs="Times New Roman"/>
          <w:color w:val="000000" w:themeColor="text1"/>
        </w:rPr>
        <w:t>Qualitative data was</w:t>
      </w:r>
      <w:r w:rsidR="002B01FD" w:rsidRPr="00A5397A">
        <w:rPr>
          <w:rFonts w:ascii="Times New Roman" w:hAnsi="Times New Roman" w:cs="Times New Roman"/>
          <w:color w:val="000000" w:themeColor="text1"/>
        </w:rPr>
        <w:t xml:space="preserve"> collected through the medium of video rec</w:t>
      </w:r>
      <w:r w:rsidRPr="00A5397A">
        <w:rPr>
          <w:rFonts w:ascii="Times New Roman" w:hAnsi="Times New Roman" w:cs="Times New Roman"/>
          <w:color w:val="000000" w:themeColor="text1"/>
        </w:rPr>
        <w:t>ordings and field notes. This was</w:t>
      </w:r>
      <w:r w:rsidR="002B01FD" w:rsidRPr="00A5397A">
        <w:rPr>
          <w:rFonts w:ascii="Times New Roman" w:hAnsi="Times New Roman" w:cs="Times New Roman"/>
          <w:color w:val="000000" w:themeColor="text1"/>
        </w:rPr>
        <w:t xml:space="preserve"> all descriptive data, the analysis of which can be difficult, as noted by Fisher. The process can be time consuming with the researcher having to go through each issue and trying to make connections in order to come to a conclusion</w:t>
      </w:r>
      <w:r w:rsidR="00E5511F">
        <w:rPr>
          <w:rFonts w:ascii="Times New Roman" w:hAnsi="Times New Roman" w:cs="Times New Roman"/>
          <w:color w:val="000000" w:themeColor="text1"/>
        </w:rPr>
        <w:t xml:space="preserve"> (Fisher</w:t>
      </w:r>
      <w:r w:rsidR="000C27B7">
        <w:rPr>
          <w:rFonts w:ascii="Times New Roman" w:hAnsi="Times New Roman" w:cs="Times New Roman"/>
          <w:color w:val="000000" w:themeColor="text1"/>
        </w:rPr>
        <w:t xml:space="preserve"> cited in Opie, 2004</w:t>
      </w:r>
      <w:r w:rsidR="002B01FD" w:rsidRPr="00A5397A">
        <w:rPr>
          <w:rFonts w:ascii="Times New Roman" w:hAnsi="Times New Roman" w:cs="Times New Roman"/>
          <w:color w:val="000000" w:themeColor="text1"/>
        </w:rPr>
        <w:t>). However, whilst all the pitfalls of qualitative data ar</w:t>
      </w:r>
      <w:r w:rsidRPr="00A5397A">
        <w:rPr>
          <w:rFonts w:ascii="Times New Roman" w:hAnsi="Times New Roman" w:cs="Times New Roman"/>
          <w:color w:val="000000" w:themeColor="text1"/>
        </w:rPr>
        <w:t>e acknowledged, this form allowed</w:t>
      </w:r>
      <w:r w:rsidR="002B01FD" w:rsidRPr="00A5397A">
        <w:rPr>
          <w:rFonts w:ascii="Times New Roman" w:hAnsi="Times New Roman" w:cs="Times New Roman"/>
          <w:color w:val="000000" w:themeColor="text1"/>
        </w:rPr>
        <w:t xml:space="preserve"> the closest sense of social reality (</w:t>
      </w:r>
      <w:r w:rsidR="00C77EAC" w:rsidRPr="00A5397A">
        <w:rPr>
          <w:rFonts w:ascii="Times New Roman" w:hAnsi="Times New Roman" w:cs="Times New Roman"/>
          <w:color w:val="000000" w:themeColor="text1"/>
        </w:rPr>
        <w:t>Opie, 2004</w:t>
      </w:r>
      <w:r w:rsidRPr="00A5397A">
        <w:rPr>
          <w:rFonts w:ascii="Times New Roman" w:hAnsi="Times New Roman" w:cs="Times New Roman"/>
          <w:color w:val="000000" w:themeColor="text1"/>
        </w:rPr>
        <w:t>). This was</w:t>
      </w:r>
      <w:r w:rsidR="002B01FD" w:rsidRPr="00A5397A">
        <w:rPr>
          <w:rFonts w:ascii="Times New Roman" w:hAnsi="Times New Roman" w:cs="Times New Roman"/>
          <w:color w:val="000000" w:themeColor="text1"/>
        </w:rPr>
        <w:t xml:space="preserve"> an important factor when analysing the growth mindset language used in the classroom and how the pupils react</w:t>
      </w:r>
      <w:r w:rsidRPr="00A5397A">
        <w:rPr>
          <w:rFonts w:ascii="Times New Roman" w:hAnsi="Times New Roman" w:cs="Times New Roman"/>
          <w:color w:val="000000" w:themeColor="text1"/>
        </w:rPr>
        <w:t>ed</w:t>
      </w:r>
      <w:r w:rsidR="002B01FD" w:rsidRPr="00A5397A">
        <w:rPr>
          <w:rFonts w:ascii="Times New Roman" w:hAnsi="Times New Roman" w:cs="Times New Roman"/>
          <w:color w:val="000000" w:themeColor="text1"/>
        </w:rPr>
        <w:t xml:space="preserve"> expressively to class assessments, mistakes, and other recognised triggers.</w:t>
      </w:r>
    </w:p>
    <w:p w14:paraId="3FDC24BC" w14:textId="77777777" w:rsidR="009B40C8" w:rsidRPr="00A5397A" w:rsidRDefault="009B40C8" w:rsidP="009E5A6A">
      <w:pPr>
        <w:spacing w:line="360" w:lineRule="auto"/>
        <w:jc w:val="both"/>
        <w:rPr>
          <w:rFonts w:ascii="Times New Roman" w:hAnsi="Times New Roman" w:cs="Times New Roman"/>
          <w:color w:val="000000" w:themeColor="text1"/>
        </w:rPr>
      </w:pPr>
    </w:p>
    <w:p w14:paraId="1D6187D5" w14:textId="408AC908" w:rsidR="002B01FD" w:rsidRPr="00A5397A" w:rsidRDefault="00FD62B1" w:rsidP="00A96FC0">
      <w:pPr>
        <w:pStyle w:val="Heading3"/>
      </w:pPr>
      <w:bookmarkStart w:id="20" w:name="_Toc416286196"/>
      <w:r>
        <w:t>3.5</w:t>
      </w:r>
      <w:r w:rsidR="009E5A6A">
        <w:t>.</w:t>
      </w:r>
      <w:r w:rsidR="009B40C8" w:rsidRPr="00A5397A">
        <w:t xml:space="preserve">2 </w:t>
      </w:r>
      <w:r w:rsidR="001D6A31" w:rsidRPr="00A5397A">
        <w:t>Quantitative</w:t>
      </w:r>
      <w:r w:rsidR="009E5A6A">
        <w:t xml:space="preserve"> Data</w:t>
      </w:r>
      <w:bookmarkEnd w:id="20"/>
    </w:p>
    <w:p w14:paraId="0FF4406C" w14:textId="03CD7F32" w:rsidR="00472065" w:rsidRPr="00A5397A" w:rsidRDefault="002B01FD" w:rsidP="009E5A6A">
      <w:pPr>
        <w:spacing w:line="360" w:lineRule="auto"/>
        <w:jc w:val="both"/>
        <w:rPr>
          <w:rFonts w:ascii="Times New Roman" w:hAnsi="Times New Roman" w:cs="Times New Roman"/>
          <w:color w:val="000000" w:themeColor="text1"/>
        </w:rPr>
      </w:pPr>
      <w:r w:rsidRPr="00A5397A">
        <w:rPr>
          <w:rFonts w:ascii="Times New Roman" w:hAnsi="Times New Roman" w:cs="Times New Roman"/>
          <w:color w:val="000000" w:themeColor="text1"/>
        </w:rPr>
        <w:t xml:space="preserve">The effectiveness of the study has been analysed through class assessments, a summative form of data collection. It has been highlighted by Harrison that this type of approach is one that </w:t>
      </w:r>
      <w:r w:rsidR="00240C8A">
        <w:rPr>
          <w:rFonts w:ascii="Times New Roman" w:hAnsi="Times New Roman" w:cs="Times New Roman"/>
          <w:color w:val="000000" w:themeColor="text1"/>
        </w:rPr>
        <w:t>“</w:t>
      </w:r>
      <w:r w:rsidRPr="00A5397A">
        <w:rPr>
          <w:rFonts w:ascii="Times New Roman" w:hAnsi="Times New Roman" w:cs="Times New Roman"/>
          <w:color w:val="000000" w:themeColor="text1"/>
        </w:rPr>
        <w:t>creates a performance environment, and in doing so pushes teac</w:t>
      </w:r>
      <w:r w:rsidR="00240C8A">
        <w:rPr>
          <w:rFonts w:ascii="Times New Roman" w:hAnsi="Times New Roman" w:cs="Times New Roman"/>
          <w:color w:val="000000" w:themeColor="text1"/>
        </w:rPr>
        <w:t>hers into teaching to the test”</w:t>
      </w:r>
      <w:r w:rsidRPr="00A5397A">
        <w:rPr>
          <w:rFonts w:ascii="Times New Roman" w:hAnsi="Times New Roman" w:cs="Times New Roman"/>
          <w:color w:val="000000" w:themeColor="text1"/>
        </w:rPr>
        <w:t xml:space="preserve"> (Harrison cited in Dillon </w:t>
      </w:r>
      <w:r w:rsidR="003C6C4A">
        <w:rPr>
          <w:rFonts w:ascii="Times New Roman" w:hAnsi="Times New Roman" w:cs="Times New Roman"/>
          <w:color w:val="000000" w:themeColor="text1"/>
        </w:rPr>
        <w:t>and</w:t>
      </w:r>
      <w:r w:rsidRPr="00A5397A">
        <w:rPr>
          <w:rFonts w:ascii="Times New Roman" w:hAnsi="Times New Roman" w:cs="Times New Roman"/>
          <w:color w:val="000000" w:themeColor="text1"/>
        </w:rPr>
        <w:t xml:space="preserve"> Maguire, 2011, </w:t>
      </w:r>
      <w:r w:rsidR="007A0DF3">
        <w:rPr>
          <w:rFonts w:ascii="Times New Roman" w:hAnsi="Times New Roman" w:cs="Times New Roman"/>
          <w:color w:val="000000" w:themeColor="text1"/>
        </w:rPr>
        <w:t xml:space="preserve">p. </w:t>
      </w:r>
      <w:r w:rsidRPr="00A5397A">
        <w:rPr>
          <w:rFonts w:ascii="Times New Roman" w:hAnsi="Times New Roman" w:cs="Times New Roman"/>
          <w:color w:val="000000" w:themeColor="text1"/>
        </w:rPr>
        <w:t xml:space="preserve">224). However, the study outlines the main purpose being to change the mindset of the individuals and to make them more independent in their learning. In order to see if this has been a successful intervention </w:t>
      </w:r>
      <w:r w:rsidR="00E5239B" w:rsidRPr="00A5397A">
        <w:rPr>
          <w:rFonts w:ascii="Times New Roman" w:hAnsi="Times New Roman" w:cs="Times New Roman"/>
          <w:color w:val="000000" w:themeColor="text1"/>
        </w:rPr>
        <w:t>then hard quantitative data was</w:t>
      </w:r>
      <w:r w:rsidRPr="00A5397A">
        <w:rPr>
          <w:rFonts w:ascii="Times New Roman" w:hAnsi="Times New Roman" w:cs="Times New Roman"/>
          <w:color w:val="000000" w:themeColor="text1"/>
        </w:rPr>
        <w:t xml:space="preserve"> collected through the medium of both class and external assessments in order to measure progression over time. </w:t>
      </w:r>
      <w:r w:rsidRPr="00A5397A">
        <w:rPr>
          <w:rFonts w:ascii="Times New Roman" w:hAnsi="Times New Roman" w:cs="Times New Roman"/>
        </w:rPr>
        <w:t>T</w:t>
      </w:r>
      <w:r w:rsidR="00E5239B" w:rsidRPr="00A5397A">
        <w:rPr>
          <w:rFonts w:ascii="Times New Roman" w:hAnsi="Times New Roman" w:cs="Times New Roman"/>
        </w:rPr>
        <w:t>his method of assessment was</w:t>
      </w:r>
      <w:r w:rsidRPr="00A5397A">
        <w:rPr>
          <w:rFonts w:ascii="Times New Roman" w:hAnsi="Times New Roman" w:cs="Times New Roman"/>
        </w:rPr>
        <w:t xml:space="preserve"> the main measure of the impact of the intervention</w:t>
      </w:r>
      <w:r w:rsidR="003453E2" w:rsidRPr="00A5397A">
        <w:rPr>
          <w:rFonts w:ascii="Times New Roman" w:hAnsi="Times New Roman" w:cs="Times New Roman"/>
        </w:rPr>
        <w:t>, and the effect it</w:t>
      </w:r>
      <w:r w:rsidRPr="00A5397A">
        <w:rPr>
          <w:rFonts w:ascii="Times New Roman" w:hAnsi="Times New Roman" w:cs="Times New Roman"/>
        </w:rPr>
        <w:t xml:space="preserve"> has on attainment through the development of a growth mindset.</w:t>
      </w:r>
      <w:r w:rsidRPr="00A5397A">
        <w:rPr>
          <w:rFonts w:ascii="Times New Roman" w:hAnsi="Times New Roman" w:cs="Times New Roman"/>
          <w:color w:val="C0504D" w:themeColor="accent2"/>
        </w:rPr>
        <w:t xml:space="preserve"> </w:t>
      </w:r>
      <w:r w:rsidRPr="00A5397A">
        <w:rPr>
          <w:rFonts w:ascii="Times New Roman" w:hAnsi="Times New Roman" w:cs="Times New Roman"/>
          <w:color w:val="000000" w:themeColor="text1"/>
        </w:rPr>
        <w:t>Pupils sat an external GCSE examination in Summer 2017; results were published and are being used as the baseline data for the study</w:t>
      </w:r>
      <w:r w:rsidR="009F76FE">
        <w:rPr>
          <w:rFonts w:ascii="Times New Roman" w:hAnsi="Times New Roman" w:cs="Times New Roman"/>
          <w:color w:val="000000" w:themeColor="text1"/>
        </w:rPr>
        <w:t xml:space="preserve"> with the </w:t>
      </w:r>
      <w:r w:rsidR="009F76FE">
        <w:rPr>
          <w:rFonts w:ascii="Times New Roman" w:hAnsi="Times New Roman" w:cs="Times New Roman"/>
          <w:color w:val="000000" w:themeColor="text1"/>
        </w:rPr>
        <w:lastRenderedPageBreak/>
        <w:t>consent of pupils and parents</w:t>
      </w:r>
      <w:r w:rsidR="000321A0">
        <w:rPr>
          <w:rFonts w:ascii="Times New Roman" w:hAnsi="Times New Roman" w:cs="Times New Roman"/>
          <w:color w:val="000000" w:themeColor="text1"/>
        </w:rPr>
        <w:t xml:space="preserve"> in line with </w:t>
      </w:r>
      <w:r w:rsidR="002A27F6">
        <w:rPr>
          <w:rFonts w:ascii="Times New Roman" w:hAnsi="Times New Roman" w:cs="Times New Roman"/>
          <w:color w:val="000000" w:themeColor="text1"/>
        </w:rPr>
        <w:t>BERA (2011)</w:t>
      </w:r>
      <w:r w:rsidR="000321A0">
        <w:rPr>
          <w:rFonts w:ascii="Times New Roman" w:hAnsi="Times New Roman" w:cs="Times New Roman"/>
          <w:color w:val="000000" w:themeColor="text1"/>
        </w:rPr>
        <w:t xml:space="preserve"> guideline 8</w:t>
      </w:r>
      <w:r w:rsidRPr="00A5397A">
        <w:rPr>
          <w:rFonts w:ascii="Times New Roman" w:hAnsi="Times New Roman" w:cs="Times New Roman"/>
          <w:color w:val="000000" w:themeColor="text1"/>
        </w:rPr>
        <w:t xml:space="preserve">. </w:t>
      </w:r>
      <w:r w:rsidR="008006E6">
        <w:rPr>
          <w:rFonts w:ascii="Times New Roman" w:hAnsi="Times New Roman" w:cs="Times New Roman"/>
          <w:color w:val="000000" w:themeColor="text1"/>
        </w:rPr>
        <w:t xml:space="preserve">Blackwell, </w:t>
      </w:r>
      <w:proofErr w:type="spellStart"/>
      <w:r w:rsidR="008006E6">
        <w:rPr>
          <w:rFonts w:ascii="Times New Roman" w:hAnsi="Times New Roman" w:cs="Times New Roman"/>
          <w:color w:val="000000" w:themeColor="text1"/>
        </w:rPr>
        <w:t>Trzesniewski</w:t>
      </w:r>
      <w:proofErr w:type="spellEnd"/>
      <w:r w:rsidR="008006E6">
        <w:rPr>
          <w:rFonts w:ascii="Times New Roman" w:hAnsi="Times New Roman" w:cs="Times New Roman"/>
          <w:color w:val="000000" w:themeColor="text1"/>
        </w:rPr>
        <w:t xml:space="preserve"> and </w:t>
      </w:r>
      <w:proofErr w:type="spellStart"/>
      <w:r w:rsidR="008006E6">
        <w:rPr>
          <w:rFonts w:ascii="Times New Roman" w:hAnsi="Times New Roman" w:cs="Times New Roman"/>
          <w:color w:val="000000" w:themeColor="text1"/>
        </w:rPr>
        <w:t>Dweck</w:t>
      </w:r>
      <w:proofErr w:type="spellEnd"/>
      <w:r w:rsidRPr="00A5397A">
        <w:rPr>
          <w:rFonts w:ascii="Times New Roman" w:hAnsi="Times New Roman" w:cs="Times New Roman"/>
          <w:color w:val="000000" w:themeColor="text1"/>
        </w:rPr>
        <w:t xml:space="preserve"> have raised the issue </w:t>
      </w:r>
      <w:r w:rsidR="00CC4F1F">
        <w:rPr>
          <w:rFonts w:ascii="Times New Roman" w:hAnsi="Times New Roman" w:cs="Times New Roman"/>
          <w:color w:val="000000" w:themeColor="text1"/>
        </w:rPr>
        <w:t>that more emphasis is being put on gathering summative results than actually analysing an individual’s</w:t>
      </w:r>
      <w:r w:rsidR="00C77EAC" w:rsidRPr="00A5397A">
        <w:rPr>
          <w:rFonts w:ascii="Times New Roman" w:hAnsi="Times New Roman" w:cs="Times New Roman"/>
          <w:color w:val="000000" w:themeColor="text1"/>
        </w:rPr>
        <w:t xml:space="preserve"> work </w:t>
      </w:r>
      <w:r w:rsidR="003C6C4A">
        <w:rPr>
          <w:rFonts w:ascii="Times New Roman" w:hAnsi="Times New Roman" w:cs="Times New Roman"/>
          <w:lang w:val="en-US"/>
        </w:rPr>
        <w:t xml:space="preserve">(Blackwell, </w:t>
      </w:r>
      <w:proofErr w:type="spellStart"/>
      <w:r w:rsidR="003C6C4A">
        <w:rPr>
          <w:rFonts w:ascii="Times New Roman" w:hAnsi="Times New Roman" w:cs="Times New Roman"/>
          <w:lang w:val="en-US"/>
        </w:rPr>
        <w:t>Trzesniewski</w:t>
      </w:r>
      <w:proofErr w:type="spellEnd"/>
      <w:r w:rsidR="006504EA" w:rsidRPr="00A5397A">
        <w:rPr>
          <w:rFonts w:ascii="Times New Roman" w:hAnsi="Times New Roman" w:cs="Times New Roman"/>
          <w:lang w:val="en-US"/>
        </w:rPr>
        <w:t xml:space="preserve"> </w:t>
      </w:r>
      <w:r w:rsidR="003C6C4A">
        <w:rPr>
          <w:rFonts w:ascii="Times New Roman" w:hAnsi="Times New Roman" w:cs="Times New Roman"/>
          <w:lang w:val="en-US"/>
        </w:rPr>
        <w:t>and</w:t>
      </w:r>
      <w:r w:rsidR="006504EA" w:rsidRPr="00A5397A">
        <w:rPr>
          <w:rFonts w:ascii="Times New Roman" w:hAnsi="Times New Roman" w:cs="Times New Roman"/>
          <w:lang w:val="en-US"/>
        </w:rPr>
        <w:t xml:space="preserve"> </w:t>
      </w:r>
      <w:proofErr w:type="spellStart"/>
      <w:r w:rsidR="006504EA" w:rsidRPr="00A5397A">
        <w:rPr>
          <w:rFonts w:ascii="Times New Roman" w:hAnsi="Times New Roman" w:cs="Times New Roman"/>
          <w:lang w:val="en-US"/>
        </w:rPr>
        <w:t>Dweck</w:t>
      </w:r>
      <w:proofErr w:type="spellEnd"/>
      <w:r w:rsidR="006504EA" w:rsidRPr="00A5397A">
        <w:rPr>
          <w:rFonts w:ascii="Times New Roman" w:hAnsi="Times New Roman" w:cs="Times New Roman"/>
          <w:lang w:val="en-US"/>
        </w:rPr>
        <w:t>, 2007)</w:t>
      </w:r>
      <w:r w:rsidRPr="00A5397A">
        <w:rPr>
          <w:rFonts w:ascii="Times New Roman" w:hAnsi="Times New Roman" w:cs="Times New Roman"/>
          <w:color w:val="000000" w:themeColor="text1"/>
        </w:rPr>
        <w:t xml:space="preserve">. </w:t>
      </w:r>
      <w:r w:rsidR="00BA250E">
        <w:rPr>
          <w:rFonts w:ascii="Times New Roman" w:hAnsi="Times New Roman" w:cs="Times New Roman"/>
          <w:color w:val="000000" w:themeColor="text1"/>
        </w:rPr>
        <w:t xml:space="preserve">These authors raise a valid point, however the fact still remains that in their GCSE examinations, pupils will be assessed </w:t>
      </w:r>
      <w:proofErr w:type="spellStart"/>
      <w:r w:rsidR="00BA250E">
        <w:rPr>
          <w:rFonts w:ascii="Times New Roman" w:hAnsi="Times New Roman" w:cs="Times New Roman"/>
          <w:color w:val="000000" w:themeColor="text1"/>
        </w:rPr>
        <w:t>summatively</w:t>
      </w:r>
      <w:proofErr w:type="spellEnd"/>
      <w:r w:rsidR="00BA250E">
        <w:rPr>
          <w:rFonts w:ascii="Times New Roman" w:hAnsi="Times New Roman" w:cs="Times New Roman"/>
          <w:color w:val="000000" w:themeColor="text1"/>
        </w:rPr>
        <w:t xml:space="preserve">, so I felt it was prudent to also assess them this way during the course of the study. </w:t>
      </w:r>
      <w:r w:rsidRPr="00A5397A">
        <w:rPr>
          <w:rFonts w:ascii="Times New Roman" w:hAnsi="Times New Roman" w:cs="Times New Roman"/>
          <w:color w:val="000000" w:themeColor="text1"/>
        </w:rPr>
        <w:t>With the main aim to promote a growth mindset through the use of independent study I feel that this will not be a major issue as the pupils are learning to become more independent in their learning, teaching them how to reflect and move on from both good and bad results. In some cases, as discussed above, a number of pupils may find motivation through the school’s high exam</w:t>
      </w:r>
      <w:r w:rsidR="000321A0">
        <w:rPr>
          <w:rFonts w:ascii="Times New Roman" w:hAnsi="Times New Roman" w:cs="Times New Roman"/>
          <w:color w:val="000000" w:themeColor="text1"/>
        </w:rPr>
        <w:t>ination</w:t>
      </w:r>
      <w:r w:rsidRPr="00A5397A">
        <w:rPr>
          <w:rFonts w:ascii="Times New Roman" w:hAnsi="Times New Roman" w:cs="Times New Roman"/>
          <w:color w:val="000000" w:themeColor="text1"/>
        </w:rPr>
        <w:t xml:space="preserve"> status and will give structure to their learning and visual achiev</w:t>
      </w:r>
      <w:r w:rsidR="00C77EAC" w:rsidRPr="00A5397A">
        <w:rPr>
          <w:rFonts w:ascii="Times New Roman" w:hAnsi="Times New Roman" w:cs="Times New Roman"/>
          <w:color w:val="000000" w:themeColor="text1"/>
        </w:rPr>
        <w:t xml:space="preserve">ements (Tanner </w:t>
      </w:r>
      <w:r w:rsidR="003C6C4A">
        <w:rPr>
          <w:rFonts w:ascii="Times New Roman" w:hAnsi="Times New Roman" w:cs="Times New Roman"/>
          <w:color w:val="000000" w:themeColor="text1"/>
        </w:rPr>
        <w:t>and</w:t>
      </w:r>
      <w:r w:rsidR="00C77EAC" w:rsidRPr="00A5397A">
        <w:rPr>
          <w:rFonts w:ascii="Times New Roman" w:hAnsi="Times New Roman" w:cs="Times New Roman"/>
          <w:color w:val="000000" w:themeColor="text1"/>
        </w:rPr>
        <w:t xml:space="preserve"> Jones, 2003</w:t>
      </w:r>
      <w:r w:rsidRPr="00A5397A">
        <w:rPr>
          <w:rFonts w:ascii="Times New Roman" w:hAnsi="Times New Roman" w:cs="Times New Roman"/>
          <w:color w:val="000000" w:themeColor="text1"/>
        </w:rPr>
        <w:t>)</w:t>
      </w:r>
      <w:r w:rsidR="00E5239B" w:rsidRPr="00A5397A">
        <w:rPr>
          <w:rFonts w:ascii="Times New Roman" w:hAnsi="Times New Roman" w:cs="Times New Roman"/>
          <w:color w:val="000000" w:themeColor="text1"/>
        </w:rPr>
        <w:t>. Summative data collection</w:t>
      </w:r>
      <w:r w:rsidRPr="00A5397A">
        <w:rPr>
          <w:rFonts w:ascii="Times New Roman" w:hAnsi="Times New Roman" w:cs="Times New Roman"/>
          <w:color w:val="000000" w:themeColor="text1"/>
        </w:rPr>
        <w:t xml:space="preserve"> also allow</w:t>
      </w:r>
      <w:r w:rsidR="00E5239B" w:rsidRPr="00A5397A">
        <w:rPr>
          <w:rFonts w:ascii="Times New Roman" w:hAnsi="Times New Roman" w:cs="Times New Roman"/>
          <w:color w:val="000000" w:themeColor="text1"/>
        </w:rPr>
        <w:t>s</w:t>
      </w:r>
      <w:r w:rsidRPr="00A5397A">
        <w:rPr>
          <w:rFonts w:ascii="Times New Roman" w:hAnsi="Times New Roman" w:cs="Times New Roman"/>
          <w:color w:val="000000" w:themeColor="text1"/>
        </w:rPr>
        <w:t xml:space="preserve"> for in-depth data analysis of the independent impact of the intervention, if in fact pupils who verbally demonstrate a growth mindset achieve and make more progress in class assessments. </w:t>
      </w:r>
    </w:p>
    <w:p w14:paraId="7DB44463" w14:textId="77777777" w:rsidR="009B40C8" w:rsidRPr="00A5397A" w:rsidRDefault="009B40C8" w:rsidP="009E5A6A">
      <w:pPr>
        <w:spacing w:line="360" w:lineRule="auto"/>
        <w:jc w:val="both"/>
        <w:rPr>
          <w:rFonts w:ascii="Times New Roman" w:hAnsi="Times New Roman" w:cs="Times New Roman"/>
          <w:color w:val="000000" w:themeColor="text1"/>
        </w:rPr>
      </w:pPr>
    </w:p>
    <w:p w14:paraId="11F6AB6E" w14:textId="5095A743" w:rsidR="00D86C98" w:rsidRDefault="000D1E16" w:rsidP="009E5A6A">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A number of </w:t>
      </w:r>
      <w:r w:rsidR="00501BEB">
        <w:rPr>
          <w:rFonts w:ascii="Times New Roman" w:hAnsi="Times New Roman" w:cs="Times New Roman"/>
          <w:color w:val="000000" w:themeColor="text1"/>
        </w:rPr>
        <w:t xml:space="preserve">results </w:t>
      </w:r>
      <w:r>
        <w:rPr>
          <w:rFonts w:ascii="Times New Roman" w:hAnsi="Times New Roman" w:cs="Times New Roman"/>
          <w:color w:val="000000" w:themeColor="text1"/>
        </w:rPr>
        <w:t xml:space="preserve">tables were used when </w:t>
      </w:r>
      <w:r w:rsidR="00501BEB">
        <w:rPr>
          <w:rFonts w:ascii="Times New Roman" w:hAnsi="Times New Roman" w:cs="Times New Roman"/>
          <w:color w:val="000000" w:themeColor="text1"/>
        </w:rPr>
        <w:t xml:space="preserve">displaying and </w:t>
      </w:r>
      <w:r>
        <w:rPr>
          <w:rFonts w:ascii="Times New Roman" w:hAnsi="Times New Roman" w:cs="Times New Roman"/>
          <w:color w:val="000000" w:themeColor="text1"/>
        </w:rPr>
        <w:t>processing the summative class test data</w:t>
      </w:r>
      <w:r w:rsidR="006504EA">
        <w:rPr>
          <w:rFonts w:ascii="Times New Roman" w:hAnsi="Times New Roman" w:cs="Times New Roman"/>
          <w:color w:val="000000" w:themeColor="text1"/>
        </w:rPr>
        <w:t xml:space="preserve"> (see sections 4.1 and 4.3 as examples)</w:t>
      </w:r>
      <w:r w:rsidR="00501BEB">
        <w:rPr>
          <w:rFonts w:ascii="Times New Roman" w:hAnsi="Times New Roman" w:cs="Times New Roman"/>
          <w:color w:val="000000" w:themeColor="text1"/>
        </w:rPr>
        <w:t xml:space="preserve">. This method was </w:t>
      </w:r>
      <w:proofErr w:type="gramStart"/>
      <w:r w:rsidR="00501BEB">
        <w:rPr>
          <w:rFonts w:ascii="Times New Roman" w:hAnsi="Times New Roman" w:cs="Times New Roman"/>
          <w:color w:val="000000" w:themeColor="text1"/>
        </w:rPr>
        <w:t>chosen</w:t>
      </w:r>
      <w:proofErr w:type="gramEnd"/>
      <w:r w:rsidR="00501BEB">
        <w:rPr>
          <w:rFonts w:ascii="Times New Roman" w:hAnsi="Times New Roman" w:cs="Times New Roman"/>
          <w:color w:val="000000" w:themeColor="text1"/>
        </w:rPr>
        <w:t xml:space="preserve"> as tables</w:t>
      </w:r>
      <w:r>
        <w:rPr>
          <w:rFonts w:ascii="Times New Roman" w:hAnsi="Times New Roman" w:cs="Times New Roman"/>
          <w:color w:val="000000" w:themeColor="text1"/>
        </w:rPr>
        <w:t xml:space="preserve"> tend to be simple, and have proven in the past to be a highly common technique for presenting data</w:t>
      </w:r>
      <w:r w:rsidR="00603AE9">
        <w:rPr>
          <w:rFonts w:ascii="Times New Roman" w:hAnsi="Times New Roman" w:cs="Times New Roman"/>
          <w:color w:val="000000" w:themeColor="text1"/>
        </w:rPr>
        <w:t>. One must, however, strive to ensure that the table is organised in the correct manner as they can sometimes be presented poorly and can cause difficulty in interpreting the data contained within them (Opie, 2004).</w:t>
      </w:r>
      <w:r w:rsidR="00071009" w:rsidRPr="00A5397A">
        <w:rPr>
          <w:rFonts w:ascii="Times New Roman" w:hAnsi="Times New Roman" w:cs="Times New Roman"/>
          <w:color w:val="000000" w:themeColor="text1"/>
        </w:rPr>
        <w:t xml:space="preserve"> I have strived to</w:t>
      </w:r>
      <w:r w:rsidR="002B01FD" w:rsidRPr="00A5397A">
        <w:rPr>
          <w:rFonts w:ascii="Times New Roman" w:hAnsi="Times New Roman" w:cs="Times New Roman"/>
          <w:color w:val="000000" w:themeColor="text1"/>
        </w:rPr>
        <w:t xml:space="preserve"> keep the table simple and as uncluttered as possible and ensure labels are comprehensive and explanatory (Opie,</w:t>
      </w:r>
      <w:r w:rsidR="000D3BE8" w:rsidRPr="00A5397A">
        <w:rPr>
          <w:rFonts w:ascii="Times New Roman" w:hAnsi="Times New Roman" w:cs="Times New Roman"/>
          <w:color w:val="000000" w:themeColor="text1"/>
        </w:rPr>
        <w:t xml:space="preserve"> 2004</w:t>
      </w:r>
      <w:r w:rsidR="002B01FD" w:rsidRPr="00A5397A">
        <w:rPr>
          <w:rFonts w:ascii="Times New Roman" w:hAnsi="Times New Roman" w:cs="Times New Roman"/>
          <w:color w:val="000000" w:themeColor="text1"/>
        </w:rPr>
        <w:t xml:space="preserve">). </w:t>
      </w:r>
      <w:r w:rsidR="002B486B">
        <w:rPr>
          <w:rFonts w:ascii="Times New Roman" w:hAnsi="Times New Roman" w:cs="Times New Roman"/>
          <w:color w:val="000000" w:themeColor="text1"/>
        </w:rPr>
        <w:t>A strong conclusion must be drawn from the findings, and</w:t>
      </w:r>
      <w:r w:rsidR="00501BEB">
        <w:rPr>
          <w:rFonts w:ascii="Times New Roman" w:hAnsi="Times New Roman" w:cs="Times New Roman"/>
          <w:color w:val="000000" w:themeColor="text1"/>
        </w:rPr>
        <w:t>,</w:t>
      </w:r>
      <w:r w:rsidR="002B486B">
        <w:rPr>
          <w:rFonts w:ascii="Times New Roman" w:hAnsi="Times New Roman" w:cs="Times New Roman"/>
          <w:color w:val="000000" w:themeColor="text1"/>
        </w:rPr>
        <w:t xml:space="preserve"> in order to achieve this</w:t>
      </w:r>
      <w:r w:rsidR="00501BEB">
        <w:rPr>
          <w:rFonts w:ascii="Times New Roman" w:hAnsi="Times New Roman" w:cs="Times New Roman"/>
          <w:color w:val="000000" w:themeColor="text1"/>
        </w:rPr>
        <w:t>,</w:t>
      </w:r>
      <w:r w:rsidR="002B486B">
        <w:rPr>
          <w:rFonts w:ascii="Times New Roman" w:hAnsi="Times New Roman" w:cs="Times New Roman"/>
          <w:color w:val="000000" w:themeColor="text1"/>
        </w:rPr>
        <w:t xml:space="preserve"> a concise representation of the analysis must be visible from the table used. A decision was therefore made to categorise each </w:t>
      </w:r>
      <w:r w:rsidR="002B01FD" w:rsidRPr="00A5397A">
        <w:rPr>
          <w:rFonts w:ascii="Times New Roman" w:hAnsi="Times New Roman" w:cs="Times New Roman"/>
          <w:color w:val="000000" w:themeColor="text1"/>
        </w:rPr>
        <w:t>individual separately with the individual topic areas listed from the summative exam</w:t>
      </w:r>
      <w:r w:rsidR="00071009" w:rsidRPr="00A5397A">
        <w:rPr>
          <w:rFonts w:ascii="Times New Roman" w:hAnsi="Times New Roman" w:cs="Times New Roman"/>
          <w:color w:val="000000" w:themeColor="text1"/>
        </w:rPr>
        <w:t xml:space="preserve"> in connection with the Learning J</w:t>
      </w:r>
      <w:r w:rsidR="002B01FD" w:rsidRPr="00A5397A">
        <w:rPr>
          <w:rFonts w:ascii="Times New Roman" w:hAnsi="Times New Roman" w:cs="Times New Roman"/>
          <w:color w:val="000000" w:themeColor="text1"/>
        </w:rPr>
        <w:t>ourney completed. I will then summarise this data in a bar graph to show the progress made by each individual in the duration of the 8-we</w:t>
      </w:r>
      <w:r w:rsidR="00071009" w:rsidRPr="00A5397A">
        <w:rPr>
          <w:rFonts w:ascii="Times New Roman" w:hAnsi="Times New Roman" w:cs="Times New Roman"/>
          <w:color w:val="000000" w:themeColor="text1"/>
        </w:rPr>
        <w:t>ek programme. The bar graph is</w:t>
      </w:r>
      <w:r w:rsidR="002B01FD" w:rsidRPr="00A5397A">
        <w:rPr>
          <w:rFonts w:ascii="Times New Roman" w:hAnsi="Times New Roman" w:cs="Times New Roman"/>
          <w:color w:val="000000" w:themeColor="text1"/>
        </w:rPr>
        <w:t xml:space="preserve"> based around the data collected in the s</w:t>
      </w:r>
      <w:r w:rsidR="00071009" w:rsidRPr="00A5397A">
        <w:rPr>
          <w:rFonts w:ascii="Times New Roman" w:hAnsi="Times New Roman" w:cs="Times New Roman"/>
          <w:color w:val="000000" w:themeColor="text1"/>
        </w:rPr>
        <w:t>ummative assessments, and I have</w:t>
      </w:r>
      <w:r w:rsidR="002B01FD" w:rsidRPr="00A5397A">
        <w:rPr>
          <w:rFonts w:ascii="Times New Roman" w:hAnsi="Times New Roman" w:cs="Times New Roman"/>
          <w:color w:val="000000" w:themeColor="text1"/>
        </w:rPr>
        <w:t xml:space="preserve"> use</w:t>
      </w:r>
      <w:r w:rsidR="00071009" w:rsidRPr="00A5397A">
        <w:rPr>
          <w:rFonts w:ascii="Times New Roman" w:hAnsi="Times New Roman" w:cs="Times New Roman"/>
          <w:color w:val="000000" w:themeColor="text1"/>
        </w:rPr>
        <w:t>d</w:t>
      </w:r>
      <w:r w:rsidR="002B01FD" w:rsidRPr="00A5397A">
        <w:rPr>
          <w:rFonts w:ascii="Times New Roman" w:hAnsi="Times New Roman" w:cs="Times New Roman"/>
          <w:color w:val="000000" w:themeColor="text1"/>
        </w:rPr>
        <w:t xml:space="preserve"> the effect size to measure the progress. This is a data collection and analysis tool introduced through the visible learning programme that was being delivered in the school </w:t>
      </w:r>
      <w:r w:rsidR="00A5397A">
        <w:rPr>
          <w:rFonts w:ascii="Times New Roman" w:hAnsi="Times New Roman" w:cs="Times New Roman"/>
          <w:color w:val="000000" w:themeColor="text1"/>
        </w:rPr>
        <w:t xml:space="preserve">at the same time as the study. </w:t>
      </w:r>
      <w:r w:rsidR="002B01FD" w:rsidRPr="00A5397A">
        <w:rPr>
          <w:rFonts w:ascii="Times New Roman" w:hAnsi="Times New Roman" w:cs="Times New Roman"/>
        </w:rPr>
        <w:t xml:space="preserve">Hattie created a simple </w:t>
      </w:r>
      <w:r w:rsidR="002B01FD" w:rsidRPr="00A5397A">
        <w:rPr>
          <w:rFonts w:ascii="Times New Roman" w:hAnsi="Times New Roman" w:cs="Times New Roman"/>
        </w:rPr>
        <w:lastRenderedPageBreak/>
        <w:t>method of quantifying the difference between two pieces of data by the use of effect size. The effect size is stated as being easy to calculate and understand and is a way in which to measure the size of the effect an intervention can have.  Effect si</w:t>
      </w:r>
      <w:r w:rsidR="00501BEB">
        <w:rPr>
          <w:rFonts w:ascii="Times New Roman" w:hAnsi="Times New Roman" w:cs="Times New Roman"/>
        </w:rPr>
        <w:t>ze scores ranges are equal to Z</w:t>
      </w:r>
      <w:r w:rsidR="002B01FD" w:rsidRPr="00A5397A">
        <w:rPr>
          <w:rFonts w:ascii="Times New Roman" w:hAnsi="Times New Roman" w:cs="Times New Roman"/>
        </w:rPr>
        <w:t xml:space="preserve">–scores of a normal distribution, typically ranging from about -2.0 to +2.0. However the effect size scores can range from +/- infinity, as the normal curve never touches the baseline.  </w:t>
      </w:r>
    </w:p>
    <w:p w14:paraId="195185AF" w14:textId="77777777" w:rsidR="00D86C98" w:rsidRDefault="00D86C98" w:rsidP="009E5A6A">
      <w:pPr>
        <w:spacing w:line="360" w:lineRule="auto"/>
        <w:jc w:val="both"/>
        <w:rPr>
          <w:rFonts w:ascii="Times New Roman" w:hAnsi="Times New Roman" w:cs="Times New Roman"/>
          <w:color w:val="000000" w:themeColor="text1"/>
        </w:rPr>
      </w:pPr>
    </w:p>
    <w:p w14:paraId="011D02C2" w14:textId="00B52515" w:rsidR="00321428" w:rsidRDefault="002B01FD" w:rsidP="009E5A6A">
      <w:pPr>
        <w:spacing w:line="360" w:lineRule="auto"/>
        <w:jc w:val="both"/>
        <w:rPr>
          <w:rFonts w:ascii="Times New Roman" w:hAnsi="Times New Roman" w:cs="Times New Roman"/>
        </w:rPr>
      </w:pPr>
      <w:r w:rsidRPr="00A5397A">
        <w:rPr>
          <w:rFonts w:ascii="Times New Roman" w:hAnsi="Times New Roman" w:cs="Times New Roman"/>
        </w:rPr>
        <w:t>To interpret the values of effect size, Hattie suggest from research that 0.2 indicates “small impact”, 0.4 – 0.6 “medium impact” and 0.8 + “lar</w:t>
      </w:r>
      <w:r w:rsidR="00B810A4" w:rsidRPr="00A5397A">
        <w:rPr>
          <w:rFonts w:ascii="Times New Roman" w:hAnsi="Times New Roman" w:cs="Times New Roman"/>
        </w:rPr>
        <w:t xml:space="preserve">ge impact” (Hattie, 2016). </w:t>
      </w:r>
      <w:r w:rsidR="00C4511B">
        <w:rPr>
          <w:rFonts w:ascii="Times New Roman" w:hAnsi="Times New Roman" w:cs="Times New Roman"/>
        </w:rPr>
        <w:t xml:space="preserve">Black and </w:t>
      </w:r>
      <w:proofErr w:type="spellStart"/>
      <w:r w:rsidR="00C4511B">
        <w:rPr>
          <w:rFonts w:ascii="Times New Roman" w:hAnsi="Times New Roman" w:cs="Times New Roman"/>
        </w:rPr>
        <w:t>Wiliam</w:t>
      </w:r>
      <w:proofErr w:type="spellEnd"/>
      <w:r w:rsidR="00071009" w:rsidRPr="00A5397A">
        <w:rPr>
          <w:rFonts w:ascii="Times New Roman" w:hAnsi="Times New Roman" w:cs="Times New Roman"/>
        </w:rPr>
        <w:t xml:space="preserve"> however question</w:t>
      </w:r>
      <w:r w:rsidRPr="00A5397A">
        <w:rPr>
          <w:rFonts w:ascii="Times New Roman" w:hAnsi="Times New Roman" w:cs="Times New Roman"/>
        </w:rPr>
        <w:t xml:space="preserve"> the appropriatenes</w:t>
      </w:r>
      <w:r w:rsidR="00C4511B">
        <w:rPr>
          <w:rFonts w:ascii="Times New Roman" w:hAnsi="Times New Roman" w:cs="Times New Roman"/>
        </w:rPr>
        <w:t>s of such general use and argue</w:t>
      </w:r>
      <w:r w:rsidRPr="00A5397A">
        <w:rPr>
          <w:rFonts w:ascii="Times New Roman" w:hAnsi="Times New Roman" w:cs="Times New Roman"/>
        </w:rPr>
        <w:t xml:space="preserve"> that the effect size impact can differ dependi</w:t>
      </w:r>
      <w:r w:rsidR="00C05235" w:rsidRPr="00A5397A">
        <w:rPr>
          <w:rFonts w:ascii="Times New Roman" w:hAnsi="Times New Roman" w:cs="Times New Roman"/>
        </w:rPr>
        <w:t xml:space="preserve">ng on the type of intervention </w:t>
      </w:r>
      <w:r w:rsidR="00C80E88" w:rsidRPr="00A5397A">
        <w:rPr>
          <w:rFonts w:ascii="Times New Roman" w:hAnsi="Times New Roman" w:cs="Times New Roman"/>
        </w:rPr>
        <w:t>(</w:t>
      </w:r>
      <w:r w:rsidR="00C4511B">
        <w:rPr>
          <w:rFonts w:ascii="Times New Roman" w:hAnsi="Times New Roman" w:cs="Times New Roman"/>
        </w:rPr>
        <w:t xml:space="preserve">Black and </w:t>
      </w:r>
      <w:proofErr w:type="spellStart"/>
      <w:r w:rsidR="00C4511B">
        <w:rPr>
          <w:rFonts w:ascii="Times New Roman" w:hAnsi="Times New Roman" w:cs="Times New Roman"/>
        </w:rPr>
        <w:t>Wiliam</w:t>
      </w:r>
      <w:proofErr w:type="spellEnd"/>
      <w:r w:rsidR="00C80E88" w:rsidRPr="00A5397A">
        <w:rPr>
          <w:rFonts w:ascii="Times New Roman" w:hAnsi="Times New Roman" w:cs="Times New Roman"/>
        </w:rPr>
        <w:t>, 1998</w:t>
      </w:r>
      <w:r w:rsidR="00B810A4" w:rsidRPr="00A5397A">
        <w:rPr>
          <w:rFonts w:ascii="Times New Roman" w:hAnsi="Times New Roman" w:cs="Times New Roman"/>
        </w:rPr>
        <w:t>)</w:t>
      </w:r>
      <w:r w:rsidRPr="00A5397A">
        <w:rPr>
          <w:rFonts w:ascii="Times New Roman" w:hAnsi="Times New Roman" w:cs="Times New Roman"/>
        </w:rPr>
        <w:t>. Hattie believes that through the study effect size is a general tool that can effectively measure the impact of such scores. Interestingly to this study the interventions that brought about the biggest effect size score from Hattie’s research in 2016 was that of the accuracy of the teacher</w:t>
      </w:r>
      <w:r w:rsidR="00C05235" w:rsidRPr="00A5397A">
        <w:rPr>
          <w:rFonts w:ascii="Times New Roman" w:hAnsi="Times New Roman" w:cs="Times New Roman"/>
        </w:rPr>
        <w:t>’</w:t>
      </w:r>
      <w:r w:rsidRPr="00A5397A">
        <w:rPr>
          <w:rFonts w:ascii="Times New Roman" w:hAnsi="Times New Roman" w:cs="Times New Roman"/>
        </w:rPr>
        <w:t>s knowledge of their students with an effect size of 1.62, with collective teacher efficacy rated the second most in</w:t>
      </w:r>
      <w:r w:rsidR="00C05235" w:rsidRPr="00A5397A">
        <w:rPr>
          <w:rFonts w:ascii="Times New Roman" w:hAnsi="Times New Roman" w:cs="Times New Roman"/>
        </w:rPr>
        <w:t>fluential effect size with 1.57</w:t>
      </w:r>
      <w:r w:rsidRPr="00A5397A">
        <w:rPr>
          <w:rFonts w:ascii="Times New Roman" w:hAnsi="Times New Roman" w:cs="Times New Roman"/>
        </w:rPr>
        <w:t xml:space="preserve"> (Hattie, 2016).</w:t>
      </w:r>
      <w:r w:rsidR="0057386B" w:rsidRPr="00A5397A">
        <w:rPr>
          <w:rFonts w:ascii="Times New Roman" w:hAnsi="Times New Roman" w:cs="Times New Roman"/>
        </w:rPr>
        <w:t xml:space="preserve"> </w:t>
      </w:r>
      <w:r w:rsidR="00071009" w:rsidRPr="00A5397A">
        <w:rPr>
          <w:rFonts w:ascii="Times New Roman" w:hAnsi="Times New Roman" w:cs="Times New Roman"/>
        </w:rPr>
        <w:t>I</w:t>
      </w:r>
      <w:r w:rsidR="009B40C8" w:rsidRPr="00A5397A">
        <w:rPr>
          <w:rFonts w:ascii="Times New Roman" w:hAnsi="Times New Roman" w:cs="Times New Roman"/>
        </w:rPr>
        <w:t xml:space="preserve"> use</w:t>
      </w:r>
      <w:r w:rsidR="00071009" w:rsidRPr="00A5397A">
        <w:rPr>
          <w:rFonts w:ascii="Times New Roman" w:hAnsi="Times New Roman" w:cs="Times New Roman"/>
        </w:rPr>
        <w:t>d</w:t>
      </w:r>
      <w:r w:rsidR="009B40C8" w:rsidRPr="00A5397A">
        <w:rPr>
          <w:rFonts w:ascii="Times New Roman" w:hAnsi="Times New Roman" w:cs="Times New Roman"/>
        </w:rPr>
        <w:t xml:space="preserve"> the pre</w:t>
      </w:r>
      <w:r w:rsidR="0057386B" w:rsidRPr="00A5397A">
        <w:rPr>
          <w:rFonts w:ascii="Times New Roman" w:hAnsi="Times New Roman" w:cs="Times New Roman"/>
        </w:rPr>
        <w:t>- and post-</w:t>
      </w:r>
      <w:r w:rsidR="009B40C8" w:rsidRPr="00A5397A">
        <w:rPr>
          <w:rFonts w:ascii="Times New Roman" w:hAnsi="Times New Roman" w:cs="Times New Roman"/>
        </w:rPr>
        <w:t>test dat</w:t>
      </w:r>
      <w:r w:rsidR="004E6918" w:rsidRPr="00A5397A">
        <w:rPr>
          <w:rFonts w:ascii="Times New Roman" w:hAnsi="Times New Roman" w:cs="Times New Roman"/>
        </w:rPr>
        <w:t>a to calculate</w:t>
      </w:r>
      <w:r w:rsidR="009B40C8" w:rsidRPr="00A5397A">
        <w:rPr>
          <w:rFonts w:ascii="Times New Roman" w:hAnsi="Times New Roman" w:cs="Times New Roman"/>
        </w:rPr>
        <w:t xml:space="preserve"> the effect size and measure the impact</w:t>
      </w:r>
      <w:r w:rsidR="004E6918" w:rsidRPr="00A5397A">
        <w:rPr>
          <w:rFonts w:ascii="Times New Roman" w:hAnsi="Times New Roman" w:cs="Times New Roman"/>
        </w:rPr>
        <w:t xml:space="preserve"> this i</w:t>
      </w:r>
      <w:r w:rsidR="00071009" w:rsidRPr="00A5397A">
        <w:rPr>
          <w:rFonts w:ascii="Times New Roman" w:hAnsi="Times New Roman" w:cs="Times New Roman"/>
        </w:rPr>
        <w:t>ntervention had</w:t>
      </w:r>
      <w:r w:rsidR="0057386B" w:rsidRPr="00A5397A">
        <w:rPr>
          <w:rFonts w:ascii="Times New Roman" w:hAnsi="Times New Roman" w:cs="Times New Roman"/>
        </w:rPr>
        <w:t xml:space="preserve"> on attainment. </w:t>
      </w:r>
      <w:r w:rsidR="004E6918" w:rsidRPr="00A5397A">
        <w:rPr>
          <w:rFonts w:ascii="Times New Roman" w:hAnsi="Times New Roman" w:cs="Times New Roman"/>
        </w:rPr>
        <w:t>Although many argue the use of effect size is not malleable</w:t>
      </w:r>
      <w:r w:rsidR="00071009" w:rsidRPr="00A5397A">
        <w:rPr>
          <w:rFonts w:ascii="Times New Roman" w:hAnsi="Times New Roman" w:cs="Times New Roman"/>
        </w:rPr>
        <w:t xml:space="preserve"> with</w:t>
      </w:r>
      <w:r w:rsidR="000D3BE8" w:rsidRPr="00A5397A">
        <w:rPr>
          <w:rFonts w:ascii="Times New Roman" w:hAnsi="Times New Roman" w:cs="Times New Roman"/>
        </w:rPr>
        <w:t xml:space="preserve"> factors such as class size</w:t>
      </w:r>
      <w:r w:rsidR="00B810A4" w:rsidRPr="00A5397A">
        <w:rPr>
          <w:rFonts w:ascii="Times New Roman" w:hAnsi="Times New Roman" w:cs="Times New Roman"/>
        </w:rPr>
        <w:t xml:space="preserve"> and influences of the range of achievement in the population</w:t>
      </w:r>
      <w:r w:rsidR="0057386B" w:rsidRPr="00A5397A">
        <w:rPr>
          <w:rFonts w:ascii="Times New Roman" w:hAnsi="Times New Roman" w:cs="Times New Roman"/>
        </w:rPr>
        <w:t xml:space="preserve"> </w:t>
      </w:r>
      <w:r w:rsidR="00C4511B">
        <w:rPr>
          <w:rFonts w:ascii="Times New Roman" w:hAnsi="Times New Roman" w:cs="Times New Roman"/>
        </w:rPr>
        <w:t>(</w:t>
      </w:r>
      <w:r w:rsidR="00C80E88" w:rsidRPr="00A5397A">
        <w:rPr>
          <w:rFonts w:ascii="Times New Roman" w:hAnsi="Times New Roman" w:cs="Times New Roman"/>
        </w:rPr>
        <w:t>Black</w:t>
      </w:r>
      <w:r w:rsidR="00C4511B">
        <w:rPr>
          <w:rFonts w:ascii="Times New Roman" w:hAnsi="Times New Roman" w:cs="Times New Roman"/>
        </w:rPr>
        <w:t xml:space="preserve"> and </w:t>
      </w:r>
      <w:proofErr w:type="spellStart"/>
      <w:r w:rsidR="00C4511B">
        <w:rPr>
          <w:rFonts w:ascii="Times New Roman" w:hAnsi="Times New Roman" w:cs="Times New Roman"/>
        </w:rPr>
        <w:t>Wiliam</w:t>
      </w:r>
      <w:proofErr w:type="spellEnd"/>
      <w:r w:rsidR="00C80E88" w:rsidRPr="00A5397A">
        <w:rPr>
          <w:rFonts w:ascii="Times New Roman" w:hAnsi="Times New Roman" w:cs="Times New Roman"/>
        </w:rPr>
        <w:t>, 1998</w:t>
      </w:r>
      <w:r w:rsidR="00071009" w:rsidRPr="00A5397A">
        <w:rPr>
          <w:rFonts w:ascii="Times New Roman" w:hAnsi="Times New Roman" w:cs="Times New Roman"/>
        </w:rPr>
        <w:t>),</w:t>
      </w:r>
      <w:r w:rsidR="004E6918" w:rsidRPr="00A5397A">
        <w:rPr>
          <w:rFonts w:ascii="Times New Roman" w:hAnsi="Times New Roman" w:cs="Times New Roman"/>
        </w:rPr>
        <w:t xml:space="preserve"> </w:t>
      </w:r>
      <w:r w:rsidR="00F405D9" w:rsidRPr="00A5397A">
        <w:rPr>
          <w:rFonts w:ascii="Times New Roman" w:hAnsi="Times New Roman" w:cs="Times New Roman"/>
        </w:rPr>
        <w:t>I</w:t>
      </w:r>
      <w:r w:rsidR="00071009" w:rsidRPr="00A5397A">
        <w:rPr>
          <w:rFonts w:ascii="Times New Roman" w:hAnsi="Times New Roman" w:cs="Times New Roman"/>
        </w:rPr>
        <w:t xml:space="preserve"> have aimed to</w:t>
      </w:r>
      <w:r w:rsidR="004E6918" w:rsidRPr="00A5397A">
        <w:rPr>
          <w:rFonts w:ascii="Times New Roman" w:hAnsi="Times New Roman" w:cs="Times New Roman"/>
        </w:rPr>
        <w:t xml:space="preserve"> support any findings with deep analysis of the quantitative and qualitative data collected in the study.</w:t>
      </w:r>
    </w:p>
    <w:p w14:paraId="72483F64" w14:textId="77777777" w:rsidR="004C421D" w:rsidRDefault="004C421D" w:rsidP="009E5A6A">
      <w:pPr>
        <w:spacing w:line="360" w:lineRule="auto"/>
        <w:jc w:val="both"/>
        <w:rPr>
          <w:rFonts w:ascii="Times New Roman" w:hAnsi="Times New Roman" w:cs="Times New Roman"/>
        </w:rPr>
      </w:pPr>
    </w:p>
    <w:p w14:paraId="58B4C707" w14:textId="77777777" w:rsidR="004C421D" w:rsidRDefault="004C421D" w:rsidP="009E5A6A">
      <w:pPr>
        <w:spacing w:line="360" w:lineRule="auto"/>
        <w:jc w:val="both"/>
        <w:rPr>
          <w:rFonts w:ascii="Times New Roman" w:hAnsi="Times New Roman" w:cs="Times New Roman"/>
        </w:rPr>
      </w:pPr>
    </w:p>
    <w:p w14:paraId="17663469" w14:textId="4CC74F81" w:rsidR="004C421D" w:rsidRPr="00321428" w:rsidRDefault="004C421D" w:rsidP="004C421D">
      <w:pPr>
        <w:pStyle w:val="Heading2"/>
      </w:pPr>
      <w:bookmarkStart w:id="21" w:name="_Toc416286197"/>
      <w:r>
        <w:t>3.6</w:t>
      </w:r>
      <w:r w:rsidRPr="00A5397A">
        <w:t xml:space="preserve"> Learning Journeys</w:t>
      </w:r>
      <w:bookmarkEnd w:id="21"/>
    </w:p>
    <w:p w14:paraId="3AB3D78F" w14:textId="77777777" w:rsidR="006504EA" w:rsidRDefault="004C421D" w:rsidP="004C421D">
      <w:pPr>
        <w:spacing w:line="360" w:lineRule="auto"/>
        <w:jc w:val="both"/>
        <w:rPr>
          <w:rFonts w:ascii="Times New Roman" w:hAnsi="Times New Roman" w:cs="Times New Roman"/>
          <w:color w:val="000000" w:themeColor="text1"/>
        </w:rPr>
      </w:pPr>
      <w:r w:rsidRPr="00A5397A">
        <w:rPr>
          <w:rFonts w:ascii="Times New Roman" w:hAnsi="Times New Roman" w:cs="Times New Roman"/>
          <w:color w:val="000000" w:themeColor="text1"/>
        </w:rPr>
        <w:t>Learning Journeys were used throughout the study with the main aim of highlighting pupil progress in the subject and the next steps that need to be taken. The Learning Journey was comprised of a series of questions and graded statements that got progressively more difficult as the pupil moved through the topic</w:t>
      </w:r>
      <w:r>
        <w:rPr>
          <w:rFonts w:ascii="Times New Roman" w:hAnsi="Times New Roman" w:cs="Times New Roman"/>
          <w:color w:val="000000" w:themeColor="text1"/>
        </w:rPr>
        <w:t xml:space="preserve"> (see Appendices 2 and 3)</w:t>
      </w:r>
      <w:r w:rsidRPr="00A5397A">
        <w:rPr>
          <w:rFonts w:ascii="Times New Roman" w:hAnsi="Times New Roman" w:cs="Times New Roman"/>
          <w:color w:val="000000" w:themeColor="text1"/>
        </w:rPr>
        <w:t xml:space="preserve">. </w:t>
      </w:r>
      <w:r w:rsidRPr="00A5397A">
        <w:rPr>
          <w:rFonts w:ascii="Times New Roman" w:hAnsi="Times New Roman" w:cs="Times New Roman"/>
        </w:rPr>
        <w:t xml:space="preserve">The pupils were made fully aware that the resource was a way of helping them in their journey with hint cards and videos along the way to help and guide them. This allowed the pupils to have a sense of ownership over their own learning and was measured by participation, looking at </w:t>
      </w:r>
      <w:r w:rsidRPr="00A5397A">
        <w:rPr>
          <w:rFonts w:ascii="Times New Roman" w:hAnsi="Times New Roman" w:cs="Times New Roman"/>
        </w:rPr>
        <w:lastRenderedPageBreak/>
        <w:t>motivation and enthusiasm observed from the video footage. As well as being a learning method, quantitative data was collected from this resource as a research tool, focusing on how pupils engaged with the task and how this directly linked with their overall characteristics of a growth mindset. Some of the main areas of focus were determination, motivation and engagement.</w:t>
      </w:r>
      <w:r w:rsidRPr="00A5397A">
        <w:rPr>
          <w:rFonts w:ascii="Times New Roman" w:hAnsi="Times New Roman" w:cs="Times New Roman"/>
          <w:color w:val="000000" w:themeColor="text1"/>
        </w:rPr>
        <w:t xml:space="preserve"> The effectiveness and impact of this resource were investigated by means of analysis of assessment data and video recording. The Learning Journey was s</w:t>
      </w:r>
      <w:r w:rsidR="0050762D">
        <w:rPr>
          <w:rFonts w:ascii="Times New Roman" w:hAnsi="Times New Roman" w:cs="Times New Roman"/>
          <w:color w:val="000000" w:themeColor="text1"/>
        </w:rPr>
        <w:t>pecific to a topic area that each individual</w:t>
      </w:r>
      <w:r w:rsidRPr="00A5397A">
        <w:rPr>
          <w:rFonts w:ascii="Times New Roman" w:hAnsi="Times New Roman" w:cs="Times New Roman"/>
          <w:color w:val="000000" w:themeColor="text1"/>
        </w:rPr>
        <w:t xml:space="preserve"> pupil needed to develop</w:t>
      </w:r>
      <w:r w:rsidR="0050762D">
        <w:rPr>
          <w:rFonts w:ascii="Times New Roman" w:hAnsi="Times New Roman" w:cs="Times New Roman"/>
          <w:color w:val="000000" w:themeColor="text1"/>
        </w:rPr>
        <w:t>, which was decided by the pupils themselves using self-assessment to identify areas of weakness. O</w:t>
      </w:r>
      <w:r w:rsidRPr="00A5397A">
        <w:rPr>
          <w:rFonts w:ascii="Times New Roman" w:hAnsi="Times New Roman" w:cs="Times New Roman"/>
          <w:color w:val="000000" w:themeColor="text1"/>
        </w:rPr>
        <w:t>nce they had developed this skill the worksheet took them through the stages/levels of progression. The pupils were taught how to develop their understanding of good reflection and feedback, and then put individual interventions in place in order to help them move on to the next learning level. The topic area was included alongside a variety of other areas, with the data being analysed by both the individual and myself.</w:t>
      </w:r>
      <w:r w:rsidR="006504EA">
        <w:rPr>
          <w:rFonts w:ascii="Times New Roman" w:hAnsi="Times New Roman" w:cs="Times New Roman"/>
          <w:color w:val="000000" w:themeColor="text1"/>
        </w:rPr>
        <w:t xml:space="preserve"> </w:t>
      </w:r>
    </w:p>
    <w:p w14:paraId="50D8CAEB" w14:textId="77777777" w:rsidR="006504EA" w:rsidRDefault="006504EA" w:rsidP="004C421D">
      <w:pPr>
        <w:spacing w:line="360" w:lineRule="auto"/>
        <w:jc w:val="both"/>
        <w:rPr>
          <w:rFonts w:ascii="Times New Roman" w:hAnsi="Times New Roman" w:cs="Times New Roman"/>
          <w:color w:val="000000" w:themeColor="text1"/>
        </w:rPr>
      </w:pPr>
    </w:p>
    <w:p w14:paraId="6C9E463B" w14:textId="206153CE" w:rsidR="00EF0C83" w:rsidRDefault="00EF0C83" w:rsidP="004C421D">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Using Learning Journeys</w:t>
      </w:r>
      <w:r w:rsidR="003233C9">
        <w:rPr>
          <w:rFonts w:ascii="Times New Roman" w:hAnsi="Times New Roman" w:cs="Times New Roman"/>
          <w:color w:val="000000" w:themeColor="text1"/>
        </w:rPr>
        <w:t xml:space="preserve"> encouraged the students to get into the habit of interrogating themselves as to how well they were progressing, facilitated their taking ownership of the direction of their future study, and gave them a concrete, reassuring message that they were moving forwards, on a journey, to success. </w:t>
      </w:r>
    </w:p>
    <w:p w14:paraId="7CFC38B4" w14:textId="2CF056C9" w:rsidR="00E5521F" w:rsidRDefault="00E5521F" w:rsidP="004C421D">
      <w:pPr>
        <w:spacing w:line="360" w:lineRule="auto"/>
        <w:jc w:val="both"/>
        <w:rPr>
          <w:rFonts w:ascii="Times New Roman" w:hAnsi="Times New Roman" w:cs="Times New Roman"/>
          <w:b/>
          <w:color w:val="FF0000"/>
        </w:rPr>
      </w:pPr>
    </w:p>
    <w:p w14:paraId="1B3E3151" w14:textId="77777777" w:rsidR="006E1701" w:rsidRPr="004020B7" w:rsidRDefault="006E1701" w:rsidP="004C421D">
      <w:pPr>
        <w:spacing w:line="360" w:lineRule="auto"/>
        <w:jc w:val="both"/>
        <w:rPr>
          <w:rFonts w:ascii="Times New Roman" w:hAnsi="Times New Roman" w:cs="Times New Roman"/>
          <w:b/>
          <w:color w:val="FF0000"/>
        </w:rPr>
      </w:pPr>
    </w:p>
    <w:p w14:paraId="0ECFD07B" w14:textId="77777777" w:rsidR="00AC07E2" w:rsidRPr="00A5397A" w:rsidRDefault="00AC07E2" w:rsidP="009E5A6A">
      <w:pPr>
        <w:spacing w:line="360" w:lineRule="auto"/>
        <w:jc w:val="both"/>
        <w:rPr>
          <w:rFonts w:ascii="Times New Roman" w:hAnsi="Times New Roman" w:cs="Times New Roman"/>
          <w:color w:val="000000" w:themeColor="text1"/>
        </w:rPr>
      </w:pPr>
    </w:p>
    <w:p w14:paraId="2F980B62" w14:textId="77777777" w:rsidR="00321428" w:rsidRDefault="00321428" w:rsidP="009E5A6A">
      <w:pPr>
        <w:spacing w:line="360" w:lineRule="auto"/>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br w:type="page"/>
      </w:r>
    </w:p>
    <w:p w14:paraId="5CC1C763" w14:textId="7394D40E" w:rsidR="00472065" w:rsidRPr="00A5397A" w:rsidRDefault="009063D9" w:rsidP="00A96FC0">
      <w:pPr>
        <w:pStyle w:val="Heading1"/>
      </w:pPr>
      <w:bookmarkStart w:id="22" w:name="_Toc416286198"/>
      <w:r w:rsidRPr="00A5397A">
        <w:lastRenderedPageBreak/>
        <w:t xml:space="preserve">4. </w:t>
      </w:r>
      <w:r w:rsidR="00472065" w:rsidRPr="00A5397A">
        <w:t>Data Analysis</w:t>
      </w:r>
      <w:bookmarkEnd w:id="22"/>
    </w:p>
    <w:p w14:paraId="110AF81C" w14:textId="77777777" w:rsidR="00472065" w:rsidRPr="00A5397A" w:rsidRDefault="00472065" w:rsidP="009E5A6A">
      <w:pPr>
        <w:spacing w:line="360" w:lineRule="auto"/>
        <w:jc w:val="both"/>
        <w:rPr>
          <w:rFonts w:ascii="Times New Roman" w:hAnsi="Times New Roman" w:cs="Times New Roman"/>
          <w:b/>
          <w:color w:val="000000" w:themeColor="text1"/>
        </w:rPr>
      </w:pPr>
    </w:p>
    <w:p w14:paraId="6CDD0729" w14:textId="0420913B" w:rsidR="00472065" w:rsidRDefault="00472065" w:rsidP="009E5A6A">
      <w:pPr>
        <w:spacing w:line="360" w:lineRule="auto"/>
        <w:jc w:val="both"/>
        <w:rPr>
          <w:rFonts w:ascii="Times New Roman" w:hAnsi="Times New Roman" w:cs="Times New Roman"/>
          <w:color w:val="000000" w:themeColor="text1"/>
        </w:rPr>
      </w:pPr>
      <w:r w:rsidRPr="00A5397A">
        <w:rPr>
          <w:rFonts w:ascii="Times New Roman" w:hAnsi="Times New Roman" w:cs="Times New Roman"/>
          <w:color w:val="000000" w:themeColor="text1"/>
        </w:rPr>
        <w:t xml:space="preserve">The purpose of the study was to </w:t>
      </w:r>
      <w:r w:rsidR="0068308D" w:rsidRPr="00A5397A">
        <w:rPr>
          <w:rFonts w:ascii="Times New Roman" w:hAnsi="Times New Roman" w:cs="Times New Roman"/>
          <w:color w:val="000000" w:themeColor="text1"/>
        </w:rPr>
        <w:t>establish</w:t>
      </w:r>
      <w:r w:rsidRPr="00A5397A">
        <w:rPr>
          <w:rFonts w:ascii="Times New Roman" w:hAnsi="Times New Roman" w:cs="Times New Roman"/>
          <w:color w:val="000000" w:themeColor="text1"/>
        </w:rPr>
        <w:t xml:space="preserve"> </w:t>
      </w:r>
      <w:r w:rsidR="0099057E">
        <w:rPr>
          <w:rFonts w:ascii="Times New Roman" w:hAnsi="Times New Roman" w:cs="Times New Roman"/>
          <w:color w:val="000000" w:themeColor="text1"/>
        </w:rPr>
        <w:t>whether there was any</w:t>
      </w:r>
      <w:r w:rsidRPr="00A5397A">
        <w:rPr>
          <w:rFonts w:ascii="Times New Roman" w:hAnsi="Times New Roman" w:cs="Times New Roman"/>
          <w:color w:val="000000" w:themeColor="text1"/>
        </w:rPr>
        <w:t xml:space="preserve"> </w:t>
      </w:r>
      <w:r w:rsidR="0068308D" w:rsidRPr="00A5397A">
        <w:rPr>
          <w:rFonts w:ascii="Times New Roman" w:hAnsi="Times New Roman" w:cs="Times New Roman"/>
          <w:color w:val="000000" w:themeColor="text1"/>
        </w:rPr>
        <w:t>connection</w:t>
      </w:r>
      <w:r w:rsidRPr="00A5397A">
        <w:rPr>
          <w:rFonts w:ascii="Times New Roman" w:hAnsi="Times New Roman" w:cs="Times New Roman"/>
          <w:color w:val="000000" w:themeColor="text1"/>
        </w:rPr>
        <w:t xml:space="preserve"> between a gro</w:t>
      </w:r>
      <w:r w:rsidR="0099057E">
        <w:rPr>
          <w:rFonts w:ascii="Times New Roman" w:hAnsi="Times New Roman" w:cs="Times New Roman"/>
          <w:color w:val="000000" w:themeColor="text1"/>
        </w:rPr>
        <w:t>wth mindset intervention and</w:t>
      </w:r>
      <w:r w:rsidRPr="00A5397A">
        <w:rPr>
          <w:rFonts w:ascii="Times New Roman" w:hAnsi="Times New Roman" w:cs="Times New Roman"/>
          <w:color w:val="000000" w:themeColor="text1"/>
        </w:rPr>
        <w:t xml:space="preserve"> progress in attainment. In this chapter findings of both quantitative and qualitative data collected in the study will be explored, with direct link</w:t>
      </w:r>
      <w:r w:rsidR="00861986" w:rsidRPr="00A5397A">
        <w:rPr>
          <w:rFonts w:ascii="Times New Roman" w:hAnsi="Times New Roman" w:cs="Times New Roman"/>
          <w:color w:val="000000" w:themeColor="text1"/>
        </w:rPr>
        <w:t>s being made to the use of the Learning J</w:t>
      </w:r>
      <w:r w:rsidRPr="00A5397A">
        <w:rPr>
          <w:rFonts w:ascii="Times New Roman" w:hAnsi="Times New Roman" w:cs="Times New Roman"/>
          <w:color w:val="000000" w:themeColor="text1"/>
        </w:rPr>
        <w:t xml:space="preserve">ourneys throughout the study. The following describes a summary of how each research question was addressed. </w:t>
      </w:r>
    </w:p>
    <w:p w14:paraId="12FA9E83" w14:textId="77777777" w:rsidR="00321428" w:rsidRPr="00A5397A" w:rsidRDefault="00321428" w:rsidP="009E5A6A">
      <w:pPr>
        <w:spacing w:line="360" w:lineRule="auto"/>
        <w:jc w:val="both"/>
        <w:rPr>
          <w:rFonts w:ascii="Times New Roman" w:hAnsi="Times New Roman" w:cs="Times New Roman"/>
          <w:color w:val="000000" w:themeColor="text1"/>
        </w:rPr>
      </w:pPr>
    </w:p>
    <w:p w14:paraId="7668AA8D" w14:textId="4B9C5ACD" w:rsidR="00472065" w:rsidRPr="00321428" w:rsidRDefault="00321428" w:rsidP="009E5A6A">
      <w:pPr>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Research Q</w:t>
      </w:r>
      <w:r w:rsidR="00472065" w:rsidRPr="00321428">
        <w:rPr>
          <w:rFonts w:ascii="Times New Roman" w:hAnsi="Times New Roman" w:cs="Times New Roman"/>
          <w:b/>
          <w:color w:val="000000" w:themeColor="text1"/>
        </w:rPr>
        <w:t xml:space="preserve">uestion 1 </w:t>
      </w:r>
    </w:p>
    <w:p w14:paraId="4824F59F" w14:textId="7083DEC3" w:rsidR="00996866" w:rsidRDefault="00321428" w:rsidP="00321428">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w:t>
      </w:r>
      <w:r w:rsidR="0099057E" w:rsidRPr="0099057E">
        <w:rPr>
          <w:rFonts w:ascii="Times New Roman" w:hAnsi="Times New Roman" w:cs="Times New Roman"/>
          <w:color w:val="000000" w:themeColor="text1"/>
        </w:rPr>
        <w:t>What impact, if any, does developing a growth mindset ha</w:t>
      </w:r>
      <w:r w:rsidR="0099057E">
        <w:rPr>
          <w:rFonts w:ascii="Times New Roman" w:hAnsi="Times New Roman" w:cs="Times New Roman"/>
          <w:color w:val="000000" w:themeColor="text1"/>
        </w:rPr>
        <w:t>ve on attainment in Mathematics</w:t>
      </w:r>
      <w:r>
        <w:rPr>
          <w:rFonts w:ascii="Times New Roman" w:hAnsi="Times New Roman" w:cs="Times New Roman"/>
          <w:color w:val="000000" w:themeColor="text1"/>
        </w:rPr>
        <w:t>?”</w:t>
      </w:r>
    </w:p>
    <w:p w14:paraId="62CACE5F" w14:textId="77777777" w:rsidR="00321428" w:rsidRPr="00321428" w:rsidRDefault="00321428" w:rsidP="00321428">
      <w:pPr>
        <w:spacing w:line="360" w:lineRule="auto"/>
        <w:jc w:val="both"/>
        <w:rPr>
          <w:rFonts w:ascii="Times New Roman" w:hAnsi="Times New Roman" w:cs="Times New Roman"/>
          <w:color w:val="000000" w:themeColor="text1"/>
        </w:rPr>
      </w:pPr>
    </w:p>
    <w:p w14:paraId="24F29A20" w14:textId="459F0CE4" w:rsidR="00996866" w:rsidRDefault="00860A00" w:rsidP="00321428">
      <w:pPr>
        <w:spacing w:line="360" w:lineRule="auto"/>
        <w:jc w:val="both"/>
        <w:rPr>
          <w:rFonts w:ascii="Times New Roman" w:hAnsi="Times New Roman" w:cs="Times New Roman"/>
        </w:rPr>
      </w:pPr>
      <w:r w:rsidRPr="00A5397A">
        <w:rPr>
          <w:rFonts w:ascii="Times New Roman" w:hAnsi="Times New Roman" w:cs="Times New Roman"/>
          <w:color w:val="000000" w:themeColor="text1"/>
        </w:rPr>
        <w:t xml:space="preserve">Quantitative </w:t>
      </w:r>
      <w:r w:rsidR="00321428">
        <w:rPr>
          <w:rFonts w:ascii="Times New Roman" w:hAnsi="Times New Roman" w:cs="Times New Roman"/>
        </w:rPr>
        <w:t>data – s</w:t>
      </w:r>
      <w:r w:rsidRPr="00A5397A">
        <w:rPr>
          <w:rFonts w:ascii="Times New Roman" w:hAnsi="Times New Roman" w:cs="Times New Roman"/>
        </w:rPr>
        <w:t>ummative data was collected through the medium of external pre-test and post-test and will be analysed by calculating effect size scores via tables. The data will further be analysed by questions directly li</w:t>
      </w:r>
      <w:r w:rsidR="00861986" w:rsidRPr="00A5397A">
        <w:rPr>
          <w:rFonts w:ascii="Times New Roman" w:hAnsi="Times New Roman" w:cs="Times New Roman"/>
        </w:rPr>
        <w:t>nked to the topic areas of the Learning J</w:t>
      </w:r>
      <w:r w:rsidRPr="00A5397A">
        <w:rPr>
          <w:rFonts w:ascii="Times New Roman" w:hAnsi="Times New Roman" w:cs="Times New Roman"/>
        </w:rPr>
        <w:t>ourney studied through the use of bar charts to conclude and address findings.</w:t>
      </w:r>
    </w:p>
    <w:p w14:paraId="6DB2B78D" w14:textId="77777777" w:rsidR="00321428" w:rsidRPr="00A5397A" w:rsidRDefault="00321428" w:rsidP="00321428">
      <w:pPr>
        <w:spacing w:line="360" w:lineRule="auto"/>
        <w:jc w:val="both"/>
        <w:rPr>
          <w:rFonts w:ascii="Times New Roman" w:hAnsi="Times New Roman" w:cs="Times New Roman"/>
          <w:color w:val="000000" w:themeColor="text1"/>
        </w:rPr>
      </w:pPr>
    </w:p>
    <w:p w14:paraId="665D6CA7" w14:textId="69D3FA29" w:rsidR="00321428" w:rsidRPr="00321428" w:rsidRDefault="00321428" w:rsidP="00321428">
      <w:pPr>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 xml:space="preserve">Research Question 2 </w:t>
      </w:r>
    </w:p>
    <w:p w14:paraId="0A0F7779" w14:textId="7E8496B0" w:rsidR="00996866" w:rsidRDefault="00321428" w:rsidP="00321428">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w:t>
      </w:r>
      <w:r w:rsidR="0099057E" w:rsidRPr="0099057E">
        <w:rPr>
          <w:rFonts w:ascii="Times New Roman" w:hAnsi="Times New Roman" w:cs="Times New Roman"/>
          <w:color w:val="000000" w:themeColor="text1"/>
        </w:rPr>
        <w:t>How does the use of Assessment for Learning and growth mindsets within a Learning Journey enable pupils to take control of their learn</w:t>
      </w:r>
      <w:r w:rsidR="0099057E">
        <w:rPr>
          <w:rFonts w:ascii="Times New Roman" w:hAnsi="Times New Roman" w:cs="Times New Roman"/>
          <w:color w:val="000000" w:themeColor="text1"/>
        </w:rPr>
        <w:t>ing</w:t>
      </w:r>
      <w:r w:rsidR="00996866" w:rsidRPr="00321428">
        <w:rPr>
          <w:rFonts w:ascii="Times New Roman" w:hAnsi="Times New Roman" w:cs="Times New Roman"/>
          <w:color w:val="000000" w:themeColor="text1"/>
        </w:rPr>
        <w:t>?</w:t>
      </w:r>
      <w:r>
        <w:rPr>
          <w:rFonts w:ascii="Times New Roman" w:hAnsi="Times New Roman" w:cs="Times New Roman"/>
          <w:color w:val="000000" w:themeColor="text1"/>
        </w:rPr>
        <w:t>”</w:t>
      </w:r>
    </w:p>
    <w:p w14:paraId="24DC76C1" w14:textId="77777777" w:rsidR="00321428" w:rsidRPr="00321428" w:rsidRDefault="00321428" w:rsidP="00321428">
      <w:pPr>
        <w:spacing w:line="360" w:lineRule="auto"/>
        <w:jc w:val="both"/>
        <w:rPr>
          <w:rFonts w:ascii="Times New Roman" w:hAnsi="Times New Roman" w:cs="Times New Roman"/>
          <w:color w:val="000000" w:themeColor="text1"/>
        </w:rPr>
      </w:pPr>
    </w:p>
    <w:p w14:paraId="0E671921" w14:textId="7B23D058" w:rsidR="00996866" w:rsidRPr="00A5397A" w:rsidRDefault="00996866" w:rsidP="009E5A6A">
      <w:pPr>
        <w:pStyle w:val="ListParagraph"/>
        <w:spacing w:line="360" w:lineRule="auto"/>
        <w:ind w:left="0"/>
        <w:jc w:val="both"/>
        <w:rPr>
          <w:rFonts w:ascii="Times New Roman" w:hAnsi="Times New Roman" w:cs="Times New Roman"/>
          <w:color w:val="000000" w:themeColor="text1"/>
        </w:rPr>
      </w:pPr>
      <w:r w:rsidRPr="00A5397A">
        <w:rPr>
          <w:rFonts w:ascii="Times New Roman" w:hAnsi="Times New Roman" w:cs="Times New Roman"/>
          <w:color w:val="000000" w:themeColor="text1"/>
        </w:rPr>
        <w:t xml:space="preserve">Qualitative data – through video recordings and field notes there will be a focus on analysing how pupils promote and advocate </w:t>
      </w:r>
      <w:r w:rsidR="00585BFB" w:rsidRPr="00A5397A">
        <w:rPr>
          <w:rFonts w:ascii="Times New Roman" w:hAnsi="Times New Roman" w:cs="Times New Roman"/>
          <w:color w:val="000000" w:themeColor="text1"/>
        </w:rPr>
        <w:t>self-assessment</w:t>
      </w:r>
      <w:r w:rsidRPr="00A5397A">
        <w:rPr>
          <w:rFonts w:ascii="Times New Roman" w:hAnsi="Times New Roman" w:cs="Times New Roman"/>
          <w:color w:val="000000" w:themeColor="text1"/>
        </w:rPr>
        <w:t xml:space="preserve"> and take control of their learning in the classroom. </w:t>
      </w:r>
    </w:p>
    <w:p w14:paraId="11E041D2" w14:textId="77777777" w:rsidR="00021133" w:rsidRDefault="00021133" w:rsidP="009E5A6A">
      <w:pPr>
        <w:pStyle w:val="ListParagraph"/>
        <w:spacing w:line="360" w:lineRule="auto"/>
        <w:ind w:left="0"/>
        <w:rPr>
          <w:rFonts w:cs="Times New Roman"/>
          <w:color w:val="000000" w:themeColor="text1"/>
        </w:rPr>
      </w:pPr>
    </w:p>
    <w:p w14:paraId="6349CB89" w14:textId="77777777" w:rsidR="00021133" w:rsidRDefault="00021133" w:rsidP="009E5A6A">
      <w:pPr>
        <w:pStyle w:val="ListParagraph"/>
        <w:spacing w:line="360" w:lineRule="auto"/>
        <w:ind w:left="0"/>
        <w:rPr>
          <w:rFonts w:cs="Times New Roman"/>
          <w:color w:val="000000" w:themeColor="text1"/>
        </w:rPr>
      </w:pPr>
    </w:p>
    <w:p w14:paraId="63216D15" w14:textId="77777777" w:rsidR="00233E12" w:rsidRDefault="00233E12" w:rsidP="009E5A6A">
      <w:pPr>
        <w:pStyle w:val="ListParagraph"/>
        <w:spacing w:line="360" w:lineRule="auto"/>
        <w:ind w:left="0"/>
        <w:rPr>
          <w:rFonts w:ascii="Times New Roman" w:hAnsi="Times New Roman" w:cs="Times New Roman"/>
          <w:b/>
          <w:color w:val="000000" w:themeColor="text1"/>
        </w:rPr>
      </w:pPr>
      <w:r>
        <w:rPr>
          <w:rFonts w:ascii="Times New Roman" w:hAnsi="Times New Roman" w:cs="Times New Roman"/>
          <w:b/>
          <w:color w:val="000000" w:themeColor="text1"/>
        </w:rPr>
        <w:br w:type="page"/>
      </w:r>
    </w:p>
    <w:p w14:paraId="7D515D34" w14:textId="17532B66" w:rsidR="00472065" w:rsidRPr="00A5397A" w:rsidRDefault="00233E12" w:rsidP="00A96FC0">
      <w:pPr>
        <w:pStyle w:val="Heading2"/>
      </w:pPr>
      <w:bookmarkStart w:id="23" w:name="_Toc416286199"/>
      <w:r>
        <w:lastRenderedPageBreak/>
        <w:t xml:space="preserve">4.1 </w:t>
      </w:r>
      <w:r w:rsidR="00472065" w:rsidRPr="00A5397A">
        <w:t>Pre-Intervention Data</w:t>
      </w:r>
      <w:bookmarkEnd w:id="23"/>
    </w:p>
    <w:p w14:paraId="35719C30" w14:textId="3E5FCCCF" w:rsidR="00472065" w:rsidRPr="00A5397A" w:rsidRDefault="00022A2B" w:rsidP="009E5A6A">
      <w:pPr>
        <w:spacing w:line="360" w:lineRule="auto"/>
        <w:rPr>
          <w:rFonts w:ascii="Times New Roman" w:eastAsia="Times New Roman" w:hAnsi="Times New Roman" w:cs="Times New Roman"/>
          <w:i/>
        </w:rPr>
      </w:pPr>
      <w:r w:rsidRPr="00A5397A">
        <w:rPr>
          <w:rFonts w:ascii="Times New Roman" w:eastAsia="Times New Roman" w:hAnsi="Times New Roman" w:cs="Times New Roman"/>
          <w:i/>
        </w:rPr>
        <w:t>Table 1: Pre-test data</w:t>
      </w:r>
    </w:p>
    <w:tbl>
      <w:tblPr>
        <w:tblStyle w:val="TableGrid"/>
        <w:tblpPr w:leftFromText="181" w:rightFromText="181" w:vertAnchor="text" w:horzAnchor="margin" w:tblpXSpec="center" w:tblpY="12"/>
        <w:tblW w:w="5000" w:type="pct"/>
        <w:tblLook w:val="04A0" w:firstRow="1" w:lastRow="0" w:firstColumn="1" w:lastColumn="0" w:noHBand="0" w:noVBand="1"/>
      </w:tblPr>
      <w:tblGrid>
        <w:gridCol w:w="1625"/>
        <w:gridCol w:w="1464"/>
        <w:gridCol w:w="1174"/>
        <w:gridCol w:w="1628"/>
        <w:gridCol w:w="1385"/>
        <w:gridCol w:w="1778"/>
      </w:tblGrid>
      <w:tr w:rsidR="00021133" w:rsidRPr="00A5397A" w14:paraId="0CC8408D" w14:textId="77777777" w:rsidTr="00EA1DCB">
        <w:trPr>
          <w:trHeight w:val="1410"/>
        </w:trPr>
        <w:tc>
          <w:tcPr>
            <w:tcW w:w="897" w:type="pct"/>
          </w:tcPr>
          <w:p w14:paraId="174B2D1C"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Name</w:t>
            </w:r>
          </w:p>
        </w:tc>
        <w:tc>
          <w:tcPr>
            <w:tcW w:w="808" w:type="pct"/>
          </w:tcPr>
          <w:p w14:paraId="3A0E3907"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Target Grade</w:t>
            </w:r>
          </w:p>
        </w:tc>
        <w:tc>
          <w:tcPr>
            <w:tcW w:w="648" w:type="pct"/>
            <w:shd w:val="clear" w:color="auto" w:fill="auto"/>
          </w:tcPr>
          <w:p w14:paraId="4EAEA1AD"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Raw Score</w:t>
            </w:r>
          </w:p>
          <w:p w14:paraId="1C7D456A"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Pre-study</w:t>
            </w:r>
          </w:p>
        </w:tc>
        <w:tc>
          <w:tcPr>
            <w:tcW w:w="899" w:type="pct"/>
            <w:shd w:val="clear" w:color="auto" w:fill="auto"/>
          </w:tcPr>
          <w:p w14:paraId="0CDCA5A3"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June Examination Result</w:t>
            </w:r>
          </w:p>
        </w:tc>
        <w:tc>
          <w:tcPr>
            <w:tcW w:w="765" w:type="pct"/>
          </w:tcPr>
          <w:p w14:paraId="345AE7FD"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Gender</w:t>
            </w:r>
          </w:p>
        </w:tc>
        <w:tc>
          <w:tcPr>
            <w:tcW w:w="982" w:type="pct"/>
          </w:tcPr>
          <w:p w14:paraId="1E829414" w14:textId="034A120C"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Growth or Fixed Mindset?</w:t>
            </w:r>
            <w:r w:rsidR="00CE4FE4" w:rsidRPr="00A5397A">
              <w:rPr>
                <w:rFonts w:ascii="Times New Roman" w:hAnsi="Times New Roman" w:cs="Times New Roman"/>
                <w:b/>
              </w:rPr>
              <w:t xml:space="preserve"> Pre-</w:t>
            </w:r>
            <w:r w:rsidRPr="00A5397A">
              <w:rPr>
                <w:rFonts w:ascii="Times New Roman" w:hAnsi="Times New Roman" w:cs="Times New Roman"/>
                <w:b/>
              </w:rPr>
              <w:t>study</w:t>
            </w:r>
          </w:p>
        </w:tc>
      </w:tr>
      <w:tr w:rsidR="00021133" w:rsidRPr="00A5397A" w14:paraId="2FF9A3F7" w14:textId="77777777" w:rsidTr="00EA1DCB">
        <w:tc>
          <w:tcPr>
            <w:tcW w:w="897" w:type="pct"/>
          </w:tcPr>
          <w:p w14:paraId="79611D2A"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Pupil A</w:t>
            </w:r>
          </w:p>
        </w:tc>
        <w:tc>
          <w:tcPr>
            <w:tcW w:w="808" w:type="pct"/>
          </w:tcPr>
          <w:p w14:paraId="1DA8BA16"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C</w:t>
            </w:r>
          </w:p>
        </w:tc>
        <w:tc>
          <w:tcPr>
            <w:tcW w:w="648" w:type="pct"/>
            <w:shd w:val="clear" w:color="auto" w:fill="auto"/>
          </w:tcPr>
          <w:p w14:paraId="6CF7B222"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38</w:t>
            </w:r>
          </w:p>
        </w:tc>
        <w:tc>
          <w:tcPr>
            <w:tcW w:w="899" w:type="pct"/>
            <w:shd w:val="clear" w:color="auto" w:fill="D99594" w:themeFill="accent2" w:themeFillTint="99"/>
          </w:tcPr>
          <w:p w14:paraId="7579C1E0"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E</w:t>
            </w:r>
          </w:p>
        </w:tc>
        <w:tc>
          <w:tcPr>
            <w:tcW w:w="765" w:type="pct"/>
          </w:tcPr>
          <w:p w14:paraId="27FABE9B"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M</w:t>
            </w:r>
          </w:p>
        </w:tc>
        <w:tc>
          <w:tcPr>
            <w:tcW w:w="982" w:type="pct"/>
          </w:tcPr>
          <w:p w14:paraId="596EFF3F"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Fixed</w:t>
            </w:r>
          </w:p>
        </w:tc>
      </w:tr>
      <w:tr w:rsidR="00021133" w:rsidRPr="00A5397A" w14:paraId="6EE892E9" w14:textId="77777777" w:rsidTr="00EA1DCB">
        <w:tc>
          <w:tcPr>
            <w:tcW w:w="897" w:type="pct"/>
          </w:tcPr>
          <w:p w14:paraId="1713F58D"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Pupil B</w:t>
            </w:r>
          </w:p>
        </w:tc>
        <w:tc>
          <w:tcPr>
            <w:tcW w:w="808" w:type="pct"/>
          </w:tcPr>
          <w:p w14:paraId="73BFEC40"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C</w:t>
            </w:r>
          </w:p>
        </w:tc>
        <w:tc>
          <w:tcPr>
            <w:tcW w:w="648" w:type="pct"/>
            <w:shd w:val="clear" w:color="auto" w:fill="auto"/>
          </w:tcPr>
          <w:p w14:paraId="24D73EC6"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53</w:t>
            </w:r>
          </w:p>
        </w:tc>
        <w:tc>
          <w:tcPr>
            <w:tcW w:w="899" w:type="pct"/>
            <w:shd w:val="clear" w:color="auto" w:fill="D99594" w:themeFill="accent2" w:themeFillTint="99"/>
          </w:tcPr>
          <w:p w14:paraId="708FFE94"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D</w:t>
            </w:r>
          </w:p>
        </w:tc>
        <w:tc>
          <w:tcPr>
            <w:tcW w:w="765" w:type="pct"/>
          </w:tcPr>
          <w:p w14:paraId="1BC2F05F"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M</w:t>
            </w:r>
          </w:p>
        </w:tc>
        <w:tc>
          <w:tcPr>
            <w:tcW w:w="982" w:type="pct"/>
          </w:tcPr>
          <w:p w14:paraId="208C2742"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Fixed</w:t>
            </w:r>
          </w:p>
        </w:tc>
      </w:tr>
      <w:tr w:rsidR="00021133" w:rsidRPr="00A5397A" w14:paraId="7A7F60E6" w14:textId="77777777" w:rsidTr="00EA1DCB">
        <w:tc>
          <w:tcPr>
            <w:tcW w:w="897" w:type="pct"/>
          </w:tcPr>
          <w:p w14:paraId="6B58E735"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Pupil C</w:t>
            </w:r>
          </w:p>
        </w:tc>
        <w:tc>
          <w:tcPr>
            <w:tcW w:w="808" w:type="pct"/>
          </w:tcPr>
          <w:p w14:paraId="4CAAD21E"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C</w:t>
            </w:r>
          </w:p>
        </w:tc>
        <w:tc>
          <w:tcPr>
            <w:tcW w:w="648" w:type="pct"/>
            <w:shd w:val="clear" w:color="auto" w:fill="auto"/>
          </w:tcPr>
          <w:p w14:paraId="504B9819"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59</w:t>
            </w:r>
          </w:p>
        </w:tc>
        <w:tc>
          <w:tcPr>
            <w:tcW w:w="899" w:type="pct"/>
            <w:shd w:val="clear" w:color="auto" w:fill="D99594" w:themeFill="accent2" w:themeFillTint="99"/>
          </w:tcPr>
          <w:p w14:paraId="7F16D0B1"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D</w:t>
            </w:r>
          </w:p>
        </w:tc>
        <w:tc>
          <w:tcPr>
            <w:tcW w:w="765" w:type="pct"/>
          </w:tcPr>
          <w:p w14:paraId="1DE7B728"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M</w:t>
            </w:r>
          </w:p>
        </w:tc>
        <w:tc>
          <w:tcPr>
            <w:tcW w:w="982" w:type="pct"/>
          </w:tcPr>
          <w:p w14:paraId="5D6A36F9"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Both</w:t>
            </w:r>
          </w:p>
        </w:tc>
      </w:tr>
      <w:tr w:rsidR="00021133" w:rsidRPr="00A5397A" w14:paraId="22FC499D" w14:textId="77777777" w:rsidTr="00EA1DCB">
        <w:tc>
          <w:tcPr>
            <w:tcW w:w="897" w:type="pct"/>
          </w:tcPr>
          <w:p w14:paraId="03B5579C"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Pupil D</w:t>
            </w:r>
          </w:p>
        </w:tc>
        <w:tc>
          <w:tcPr>
            <w:tcW w:w="808" w:type="pct"/>
          </w:tcPr>
          <w:p w14:paraId="5EEEBF7B"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C</w:t>
            </w:r>
          </w:p>
        </w:tc>
        <w:tc>
          <w:tcPr>
            <w:tcW w:w="648" w:type="pct"/>
            <w:shd w:val="clear" w:color="auto" w:fill="auto"/>
          </w:tcPr>
          <w:p w14:paraId="0834BA4A"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48</w:t>
            </w:r>
          </w:p>
        </w:tc>
        <w:tc>
          <w:tcPr>
            <w:tcW w:w="899" w:type="pct"/>
            <w:shd w:val="clear" w:color="auto" w:fill="D99594" w:themeFill="accent2" w:themeFillTint="99"/>
          </w:tcPr>
          <w:p w14:paraId="69DB4BDF"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D</w:t>
            </w:r>
          </w:p>
        </w:tc>
        <w:tc>
          <w:tcPr>
            <w:tcW w:w="765" w:type="pct"/>
          </w:tcPr>
          <w:p w14:paraId="75DAA4A0"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M</w:t>
            </w:r>
          </w:p>
        </w:tc>
        <w:tc>
          <w:tcPr>
            <w:tcW w:w="982" w:type="pct"/>
          </w:tcPr>
          <w:p w14:paraId="5FEA86C2"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Both</w:t>
            </w:r>
          </w:p>
        </w:tc>
      </w:tr>
      <w:tr w:rsidR="00021133" w:rsidRPr="00A5397A" w14:paraId="20564BAE" w14:textId="77777777" w:rsidTr="00EA1DCB">
        <w:tc>
          <w:tcPr>
            <w:tcW w:w="897" w:type="pct"/>
          </w:tcPr>
          <w:p w14:paraId="43A0D28B"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Pupil E</w:t>
            </w:r>
          </w:p>
        </w:tc>
        <w:tc>
          <w:tcPr>
            <w:tcW w:w="808" w:type="pct"/>
          </w:tcPr>
          <w:p w14:paraId="0BB9F56B"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C</w:t>
            </w:r>
          </w:p>
        </w:tc>
        <w:tc>
          <w:tcPr>
            <w:tcW w:w="648" w:type="pct"/>
            <w:shd w:val="clear" w:color="auto" w:fill="auto"/>
          </w:tcPr>
          <w:p w14:paraId="7808B1F4"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60</w:t>
            </w:r>
          </w:p>
        </w:tc>
        <w:tc>
          <w:tcPr>
            <w:tcW w:w="899" w:type="pct"/>
            <w:shd w:val="clear" w:color="auto" w:fill="D99594" w:themeFill="accent2" w:themeFillTint="99"/>
          </w:tcPr>
          <w:p w14:paraId="009FE4AA"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D</w:t>
            </w:r>
          </w:p>
        </w:tc>
        <w:tc>
          <w:tcPr>
            <w:tcW w:w="765" w:type="pct"/>
          </w:tcPr>
          <w:p w14:paraId="3F98BF36"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M</w:t>
            </w:r>
          </w:p>
        </w:tc>
        <w:tc>
          <w:tcPr>
            <w:tcW w:w="982" w:type="pct"/>
          </w:tcPr>
          <w:p w14:paraId="61EC5B59"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Fixed</w:t>
            </w:r>
          </w:p>
        </w:tc>
      </w:tr>
      <w:tr w:rsidR="00021133" w:rsidRPr="00A5397A" w14:paraId="202ABAE6" w14:textId="77777777" w:rsidTr="00EA1DCB">
        <w:tc>
          <w:tcPr>
            <w:tcW w:w="897" w:type="pct"/>
          </w:tcPr>
          <w:p w14:paraId="29A21C8B"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Pupil F</w:t>
            </w:r>
          </w:p>
        </w:tc>
        <w:tc>
          <w:tcPr>
            <w:tcW w:w="808" w:type="pct"/>
          </w:tcPr>
          <w:p w14:paraId="4B2DBB2A"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C</w:t>
            </w:r>
          </w:p>
        </w:tc>
        <w:tc>
          <w:tcPr>
            <w:tcW w:w="648" w:type="pct"/>
            <w:shd w:val="clear" w:color="auto" w:fill="auto"/>
          </w:tcPr>
          <w:p w14:paraId="34721CB7"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65</w:t>
            </w:r>
          </w:p>
        </w:tc>
        <w:tc>
          <w:tcPr>
            <w:tcW w:w="899" w:type="pct"/>
            <w:shd w:val="clear" w:color="auto" w:fill="D99594" w:themeFill="accent2" w:themeFillTint="99"/>
          </w:tcPr>
          <w:p w14:paraId="18C465E2"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D</w:t>
            </w:r>
          </w:p>
        </w:tc>
        <w:tc>
          <w:tcPr>
            <w:tcW w:w="765" w:type="pct"/>
          </w:tcPr>
          <w:p w14:paraId="39A8FA64"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M</w:t>
            </w:r>
          </w:p>
        </w:tc>
        <w:tc>
          <w:tcPr>
            <w:tcW w:w="982" w:type="pct"/>
          </w:tcPr>
          <w:p w14:paraId="229AA074"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Fixed</w:t>
            </w:r>
          </w:p>
        </w:tc>
      </w:tr>
      <w:tr w:rsidR="00021133" w:rsidRPr="00A5397A" w14:paraId="3CF07F4B" w14:textId="77777777" w:rsidTr="00EA1DCB">
        <w:tc>
          <w:tcPr>
            <w:tcW w:w="897" w:type="pct"/>
          </w:tcPr>
          <w:p w14:paraId="2250D78F"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Pupil G</w:t>
            </w:r>
          </w:p>
        </w:tc>
        <w:tc>
          <w:tcPr>
            <w:tcW w:w="808" w:type="pct"/>
          </w:tcPr>
          <w:p w14:paraId="126A3FCD"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C</w:t>
            </w:r>
          </w:p>
        </w:tc>
        <w:tc>
          <w:tcPr>
            <w:tcW w:w="648" w:type="pct"/>
            <w:shd w:val="clear" w:color="auto" w:fill="auto"/>
          </w:tcPr>
          <w:p w14:paraId="111E4D74"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43</w:t>
            </w:r>
          </w:p>
        </w:tc>
        <w:tc>
          <w:tcPr>
            <w:tcW w:w="899" w:type="pct"/>
            <w:shd w:val="clear" w:color="auto" w:fill="D99594" w:themeFill="accent2" w:themeFillTint="99"/>
          </w:tcPr>
          <w:p w14:paraId="528E1489"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E</w:t>
            </w:r>
          </w:p>
        </w:tc>
        <w:tc>
          <w:tcPr>
            <w:tcW w:w="765" w:type="pct"/>
          </w:tcPr>
          <w:p w14:paraId="2C9245D8"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M</w:t>
            </w:r>
          </w:p>
        </w:tc>
        <w:tc>
          <w:tcPr>
            <w:tcW w:w="982" w:type="pct"/>
          </w:tcPr>
          <w:p w14:paraId="028E2AE4"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Both</w:t>
            </w:r>
          </w:p>
        </w:tc>
      </w:tr>
      <w:tr w:rsidR="00021133" w:rsidRPr="00A5397A" w14:paraId="3CD71AE8" w14:textId="77777777" w:rsidTr="00EA1DCB">
        <w:tc>
          <w:tcPr>
            <w:tcW w:w="897" w:type="pct"/>
          </w:tcPr>
          <w:p w14:paraId="715046D2"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Pupil H</w:t>
            </w:r>
          </w:p>
        </w:tc>
        <w:tc>
          <w:tcPr>
            <w:tcW w:w="808" w:type="pct"/>
          </w:tcPr>
          <w:p w14:paraId="2FB9D9AE"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C</w:t>
            </w:r>
          </w:p>
        </w:tc>
        <w:tc>
          <w:tcPr>
            <w:tcW w:w="648" w:type="pct"/>
            <w:shd w:val="clear" w:color="auto" w:fill="auto"/>
          </w:tcPr>
          <w:p w14:paraId="07E0B790"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54</w:t>
            </w:r>
          </w:p>
        </w:tc>
        <w:tc>
          <w:tcPr>
            <w:tcW w:w="899" w:type="pct"/>
            <w:shd w:val="clear" w:color="auto" w:fill="D99594" w:themeFill="accent2" w:themeFillTint="99"/>
          </w:tcPr>
          <w:p w14:paraId="52EED080"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D</w:t>
            </w:r>
          </w:p>
        </w:tc>
        <w:tc>
          <w:tcPr>
            <w:tcW w:w="765" w:type="pct"/>
          </w:tcPr>
          <w:p w14:paraId="50DA9023"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F</w:t>
            </w:r>
          </w:p>
        </w:tc>
        <w:tc>
          <w:tcPr>
            <w:tcW w:w="982" w:type="pct"/>
          </w:tcPr>
          <w:p w14:paraId="6BD875E4"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Fixed</w:t>
            </w:r>
          </w:p>
        </w:tc>
      </w:tr>
      <w:tr w:rsidR="00021133" w:rsidRPr="00A5397A" w14:paraId="7EFA4931" w14:textId="77777777" w:rsidTr="00EA1DCB">
        <w:tc>
          <w:tcPr>
            <w:tcW w:w="897" w:type="pct"/>
          </w:tcPr>
          <w:p w14:paraId="232FFA78"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Pupil I</w:t>
            </w:r>
          </w:p>
        </w:tc>
        <w:tc>
          <w:tcPr>
            <w:tcW w:w="808" w:type="pct"/>
          </w:tcPr>
          <w:p w14:paraId="02A88C50"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C</w:t>
            </w:r>
          </w:p>
        </w:tc>
        <w:tc>
          <w:tcPr>
            <w:tcW w:w="648" w:type="pct"/>
            <w:shd w:val="clear" w:color="auto" w:fill="auto"/>
          </w:tcPr>
          <w:p w14:paraId="171B8DD1"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61</w:t>
            </w:r>
          </w:p>
        </w:tc>
        <w:tc>
          <w:tcPr>
            <w:tcW w:w="899" w:type="pct"/>
            <w:shd w:val="clear" w:color="auto" w:fill="D99594" w:themeFill="accent2" w:themeFillTint="99"/>
          </w:tcPr>
          <w:p w14:paraId="171C399C"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D</w:t>
            </w:r>
          </w:p>
        </w:tc>
        <w:tc>
          <w:tcPr>
            <w:tcW w:w="765" w:type="pct"/>
          </w:tcPr>
          <w:p w14:paraId="502D086C"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F</w:t>
            </w:r>
          </w:p>
        </w:tc>
        <w:tc>
          <w:tcPr>
            <w:tcW w:w="982" w:type="pct"/>
          </w:tcPr>
          <w:p w14:paraId="6AA8EAA1"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Fixed</w:t>
            </w:r>
          </w:p>
        </w:tc>
      </w:tr>
      <w:tr w:rsidR="00021133" w:rsidRPr="00A5397A" w14:paraId="62A3676F" w14:textId="77777777" w:rsidTr="00EA1DCB">
        <w:tc>
          <w:tcPr>
            <w:tcW w:w="897" w:type="pct"/>
          </w:tcPr>
          <w:p w14:paraId="62D6D79B"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Pupil J</w:t>
            </w:r>
          </w:p>
        </w:tc>
        <w:tc>
          <w:tcPr>
            <w:tcW w:w="808" w:type="pct"/>
          </w:tcPr>
          <w:p w14:paraId="671A4A6B"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C</w:t>
            </w:r>
          </w:p>
        </w:tc>
        <w:tc>
          <w:tcPr>
            <w:tcW w:w="648" w:type="pct"/>
            <w:shd w:val="clear" w:color="auto" w:fill="auto"/>
          </w:tcPr>
          <w:p w14:paraId="76A5E766"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61</w:t>
            </w:r>
          </w:p>
        </w:tc>
        <w:tc>
          <w:tcPr>
            <w:tcW w:w="899" w:type="pct"/>
            <w:shd w:val="clear" w:color="auto" w:fill="D99594" w:themeFill="accent2" w:themeFillTint="99"/>
          </w:tcPr>
          <w:p w14:paraId="55AB2FE9"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D</w:t>
            </w:r>
          </w:p>
        </w:tc>
        <w:tc>
          <w:tcPr>
            <w:tcW w:w="765" w:type="pct"/>
          </w:tcPr>
          <w:p w14:paraId="4F3C0B62"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F</w:t>
            </w:r>
          </w:p>
        </w:tc>
        <w:tc>
          <w:tcPr>
            <w:tcW w:w="982" w:type="pct"/>
          </w:tcPr>
          <w:p w14:paraId="4D8D7CE7"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Both</w:t>
            </w:r>
          </w:p>
        </w:tc>
      </w:tr>
      <w:tr w:rsidR="00021133" w:rsidRPr="00A5397A" w14:paraId="254A24FA" w14:textId="77777777" w:rsidTr="00EA1DCB">
        <w:tc>
          <w:tcPr>
            <w:tcW w:w="897" w:type="pct"/>
          </w:tcPr>
          <w:p w14:paraId="31C3EE95"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Pupil K</w:t>
            </w:r>
          </w:p>
        </w:tc>
        <w:tc>
          <w:tcPr>
            <w:tcW w:w="808" w:type="pct"/>
          </w:tcPr>
          <w:p w14:paraId="44A49B20"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C</w:t>
            </w:r>
          </w:p>
        </w:tc>
        <w:tc>
          <w:tcPr>
            <w:tcW w:w="648" w:type="pct"/>
            <w:shd w:val="clear" w:color="auto" w:fill="auto"/>
          </w:tcPr>
          <w:p w14:paraId="79E00206"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60</w:t>
            </w:r>
          </w:p>
        </w:tc>
        <w:tc>
          <w:tcPr>
            <w:tcW w:w="899" w:type="pct"/>
            <w:shd w:val="clear" w:color="auto" w:fill="D99594" w:themeFill="accent2" w:themeFillTint="99"/>
          </w:tcPr>
          <w:p w14:paraId="21BA937F"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D</w:t>
            </w:r>
          </w:p>
        </w:tc>
        <w:tc>
          <w:tcPr>
            <w:tcW w:w="765" w:type="pct"/>
          </w:tcPr>
          <w:p w14:paraId="3CB44971"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F</w:t>
            </w:r>
          </w:p>
        </w:tc>
        <w:tc>
          <w:tcPr>
            <w:tcW w:w="982" w:type="pct"/>
          </w:tcPr>
          <w:p w14:paraId="6B724B31"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Growth</w:t>
            </w:r>
          </w:p>
        </w:tc>
      </w:tr>
      <w:tr w:rsidR="00021133" w:rsidRPr="00A5397A" w14:paraId="36EA344D" w14:textId="77777777" w:rsidTr="00EA1DCB">
        <w:tc>
          <w:tcPr>
            <w:tcW w:w="897" w:type="pct"/>
          </w:tcPr>
          <w:p w14:paraId="2879597F"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Pupil L</w:t>
            </w:r>
          </w:p>
        </w:tc>
        <w:tc>
          <w:tcPr>
            <w:tcW w:w="808" w:type="pct"/>
          </w:tcPr>
          <w:p w14:paraId="526B2C56"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C</w:t>
            </w:r>
          </w:p>
        </w:tc>
        <w:tc>
          <w:tcPr>
            <w:tcW w:w="648" w:type="pct"/>
            <w:shd w:val="clear" w:color="auto" w:fill="auto"/>
          </w:tcPr>
          <w:p w14:paraId="7490B8DB"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53</w:t>
            </w:r>
          </w:p>
        </w:tc>
        <w:tc>
          <w:tcPr>
            <w:tcW w:w="899" w:type="pct"/>
            <w:shd w:val="clear" w:color="auto" w:fill="D99594" w:themeFill="accent2" w:themeFillTint="99"/>
          </w:tcPr>
          <w:p w14:paraId="6F108CB0"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D</w:t>
            </w:r>
          </w:p>
        </w:tc>
        <w:tc>
          <w:tcPr>
            <w:tcW w:w="765" w:type="pct"/>
          </w:tcPr>
          <w:p w14:paraId="48E8AAD2"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M</w:t>
            </w:r>
          </w:p>
        </w:tc>
        <w:tc>
          <w:tcPr>
            <w:tcW w:w="982" w:type="pct"/>
          </w:tcPr>
          <w:p w14:paraId="20EE1268"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Fixed</w:t>
            </w:r>
          </w:p>
        </w:tc>
      </w:tr>
      <w:tr w:rsidR="00021133" w:rsidRPr="00A5397A" w14:paraId="12304F7E" w14:textId="77777777" w:rsidTr="00EA1DCB">
        <w:tc>
          <w:tcPr>
            <w:tcW w:w="897" w:type="pct"/>
          </w:tcPr>
          <w:p w14:paraId="51E53395"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Pupil M</w:t>
            </w:r>
          </w:p>
        </w:tc>
        <w:tc>
          <w:tcPr>
            <w:tcW w:w="808" w:type="pct"/>
          </w:tcPr>
          <w:p w14:paraId="60F8AB27"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C</w:t>
            </w:r>
          </w:p>
        </w:tc>
        <w:tc>
          <w:tcPr>
            <w:tcW w:w="648" w:type="pct"/>
            <w:shd w:val="clear" w:color="auto" w:fill="auto"/>
          </w:tcPr>
          <w:p w14:paraId="3ECAD0B5"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59</w:t>
            </w:r>
          </w:p>
        </w:tc>
        <w:tc>
          <w:tcPr>
            <w:tcW w:w="899" w:type="pct"/>
            <w:shd w:val="clear" w:color="auto" w:fill="D99594" w:themeFill="accent2" w:themeFillTint="99"/>
          </w:tcPr>
          <w:p w14:paraId="05B58BEB"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D</w:t>
            </w:r>
          </w:p>
        </w:tc>
        <w:tc>
          <w:tcPr>
            <w:tcW w:w="765" w:type="pct"/>
          </w:tcPr>
          <w:p w14:paraId="605FE03B"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M</w:t>
            </w:r>
          </w:p>
        </w:tc>
        <w:tc>
          <w:tcPr>
            <w:tcW w:w="982" w:type="pct"/>
          </w:tcPr>
          <w:p w14:paraId="592A10D2"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Fixed</w:t>
            </w:r>
          </w:p>
        </w:tc>
      </w:tr>
      <w:tr w:rsidR="00021133" w:rsidRPr="00A5397A" w14:paraId="188EE3E9" w14:textId="77777777" w:rsidTr="00EA1DCB">
        <w:tc>
          <w:tcPr>
            <w:tcW w:w="897" w:type="pct"/>
          </w:tcPr>
          <w:p w14:paraId="626660C0"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Pupil N</w:t>
            </w:r>
          </w:p>
        </w:tc>
        <w:tc>
          <w:tcPr>
            <w:tcW w:w="808" w:type="pct"/>
          </w:tcPr>
          <w:p w14:paraId="0C9A86A3"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C</w:t>
            </w:r>
          </w:p>
        </w:tc>
        <w:tc>
          <w:tcPr>
            <w:tcW w:w="648" w:type="pct"/>
            <w:shd w:val="clear" w:color="auto" w:fill="auto"/>
          </w:tcPr>
          <w:p w14:paraId="1F2BC95F"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63</w:t>
            </w:r>
          </w:p>
        </w:tc>
        <w:tc>
          <w:tcPr>
            <w:tcW w:w="899" w:type="pct"/>
            <w:shd w:val="clear" w:color="auto" w:fill="D99594" w:themeFill="accent2" w:themeFillTint="99"/>
          </w:tcPr>
          <w:p w14:paraId="6DD91727"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D</w:t>
            </w:r>
          </w:p>
        </w:tc>
        <w:tc>
          <w:tcPr>
            <w:tcW w:w="765" w:type="pct"/>
          </w:tcPr>
          <w:p w14:paraId="1A32904B"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F</w:t>
            </w:r>
          </w:p>
        </w:tc>
        <w:tc>
          <w:tcPr>
            <w:tcW w:w="982" w:type="pct"/>
          </w:tcPr>
          <w:p w14:paraId="20D65CF9"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Both</w:t>
            </w:r>
          </w:p>
        </w:tc>
      </w:tr>
      <w:tr w:rsidR="00021133" w:rsidRPr="00A5397A" w14:paraId="05E3D4BF" w14:textId="77777777" w:rsidTr="00EA1DCB">
        <w:tc>
          <w:tcPr>
            <w:tcW w:w="897" w:type="pct"/>
          </w:tcPr>
          <w:p w14:paraId="3CCA23A8"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Pupil O</w:t>
            </w:r>
          </w:p>
        </w:tc>
        <w:tc>
          <w:tcPr>
            <w:tcW w:w="808" w:type="pct"/>
          </w:tcPr>
          <w:p w14:paraId="31C6BED8"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C</w:t>
            </w:r>
          </w:p>
        </w:tc>
        <w:tc>
          <w:tcPr>
            <w:tcW w:w="648" w:type="pct"/>
            <w:shd w:val="clear" w:color="auto" w:fill="auto"/>
          </w:tcPr>
          <w:p w14:paraId="30944401"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49</w:t>
            </w:r>
          </w:p>
        </w:tc>
        <w:tc>
          <w:tcPr>
            <w:tcW w:w="899" w:type="pct"/>
            <w:shd w:val="clear" w:color="auto" w:fill="D99594" w:themeFill="accent2" w:themeFillTint="99"/>
          </w:tcPr>
          <w:p w14:paraId="4301A48B"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D</w:t>
            </w:r>
          </w:p>
        </w:tc>
        <w:tc>
          <w:tcPr>
            <w:tcW w:w="765" w:type="pct"/>
          </w:tcPr>
          <w:p w14:paraId="1B698509"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M</w:t>
            </w:r>
          </w:p>
        </w:tc>
        <w:tc>
          <w:tcPr>
            <w:tcW w:w="982" w:type="pct"/>
          </w:tcPr>
          <w:p w14:paraId="3A2159B3"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Both</w:t>
            </w:r>
          </w:p>
        </w:tc>
      </w:tr>
    </w:tbl>
    <w:p w14:paraId="44A53F76" w14:textId="43618DED" w:rsidR="00021133" w:rsidRDefault="00021133" w:rsidP="009E5A6A">
      <w:pPr>
        <w:spacing w:line="360" w:lineRule="auto"/>
        <w:rPr>
          <w:rFonts w:cs="Times New Roman"/>
          <w:color w:val="000000" w:themeColor="text1"/>
        </w:rPr>
      </w:pPr>
    </w:p>
    <w:p w14:paraId="27CAB47D" w14:textId="5285E645" w:rsidR="00860A00" w:rsidRDefault="00860A00" w:rsidP="009E5A6A">
      <w:pPr>
        <w:spacing w:line="360" w:lineRule="auto"/>
        <w:jc w:val="both"/>
        <w:rPr>
          <w:rFonts w:ascii="Times New Roman" w:hAnsi="Times New Roman" w:cs="Times New Roman"/>
          <w:color w:val="000000" w:themeColor="text1"/>
        </w:rPr>
      </w:pPr>
      <w:r w:rsidRPr="00A5397A">
        <w:rPr>
          <w:rFonts w:ascii="Times New Roman" w:hAnsi="Times New Roman" w:cs="Times New Roman"/>
          <w:color w:val="000000" w:themeColor="text1"/>
        </w:rPr>
        <w:t xml:space="preserve">All of the pupils at the start of the study completed a growth mindset </w:t>
      </w:r>
      <w:r w:rsidR="000A2F16" w:rsidRPr="00A5397A">
        <w:rPr>
          <w:rFonts w:ascii="Times New Roman" w:hAnsi="Times New Roman" w:cs="Times New Roman"/>
          <w:color w:val="000000" w:themeColor="text1"/>
        </w:rPr>
        <w:t>test</w:t>
      </w:r>
      <w:r w:rsidR="00D32E4A" w:rsidRPr="00A5397A">
        <w:rPr>
          <w:rFonts w:ascii="Times New Roman" w:hAnsi="Times New Roman" w:cs="Times New Roman"/>
          <w:color w:val="000000" w:themeColor="text1"/>
        </w:rPr>
        <w:t xml:space="preserve"> (see A</w:t>
      </w:r>
      <w:r w:rsidRPr="00A5397A">
        <w:rPr>
          <w:rFonts w:ascii="Times New Roman" w:hAnsi="Times New Roman" w:cs="Times New Roman"/>
          <w:color w:val="000000" w:themeColor="text1"/>
        </w:rPr>
        <w:t>ppendix 1).</w:t>
      </w:r>
      <w:r w:rsidRPr="00A5397A">
        <w:rPr>
          <w:rFonts w:ascii="Times New Roman" w:hAnsi="Times New Roman" w:cs="Times New Roman"/>
        </w:rPr>
        <w:t xml:space="preserve"> The finding</w:t>
      </w:r>
      <w:r w:rsidR="00EA2E51" w:rsidRPr="00A5397A">
        <w:rPr>
          <w:rFonts w:ascii="Times New Roman" w:hAnsi="Times New Roman" w:cs="Times New Roman"/>
        </w:rPr>
        <w:t>s were positive and</w:t>
      </w:r>
      <w:r w:rsidRPr="00A5397A">
        <w:rPr>
          <w:rFonts w:ascii="Times New Roman" w:hAnsi="Times New Roman" w:cs="Times New Roman"/>
        </w:rPr>
        <w:t xml:space="preserve"> the </w:t>
      </w:r>
      <w:r w:rsidR="00861986" w:rsidRPr="00A5397A">
        <w:rPr>
          <w:rFonts w:ascii="Times New Roman" w:hAnsi="Times New Roman" w:cs="Times New Roman"/>
        </w:rPr>
        <w:t>Attitude</w:t>
      </w:r>
      <w:r w:rsidR="009457D1" w:rsidRPr="00A5397A">
        <w:rPr>
          <w:rFonts w:ascii="Times New Roman" w:hAnsi="Times New Roman" w:cs="Times New Roman"/>
        </w:rPr>
        <w:t xml:space="preserve"> </w:t>
      </w:r>
      <w:r w:rsidR="00861986" w:rsidRPr="00A5397A">
        <w:rPr>
          <w:rFonts w:ascii="Times New Roman" w:hAnsi="Times New Roman" w:cs="Times New Roman"/>
        </w:rPr>
        <w:t>to</w:t>
      </w:r>
      <w:r w:rsidR="009457D1" w:rsidRPr="00A5397A">
        <w:rPr>
          <w:rFonts w:ascii="Times New Roman" w:hAnsi="Times New Roman" w:cs="Times New Roman"/>
        </w:rPr>
        <w:t xml:space="preserve"> M</w:t>
      </w:r>
      <w:r w:rsidR="000A2F16" w:rsidRPr="00A5397A">
        <w:rPr>
          <w:rFonts w:ascii="Times New Roman" w:hAnsi="Times New Roman" w:cs="Times New Roman"/>
        </w:rPr>
        <w:t>indset test</w:t>
      </w:r>
      <w:r w:rsidRPr="00A5397A">
        <w:rPr>
          <w:rFonts w:ascii="Times New Roman" w:hAnsi="Times New Roman" w:cs="Times New Roman"/>
        </w:rPr>
        <w:t xml:space="preserve"> was</w:t>
      </w:r>
      <w:r w:rsidR="00EA2E51" w:rsidRPr="00A5397A">
        <w:rPr>
          <w:rFonts w:ascii="Times New Roman" w:hAnsi="Times New Roman" w:cs="Times New Roman"/>
        </w:rPr>
        <w:t xml:space="preserve"> used</w:t>
      </w:r>
      <w:r w:rsidRPr="00A5397A">
        <w:rPr>
          <w:rFonts w:ascii="Times New Roman" w:hAnsi="Times New Roman" w:cs="Times New Roman"/>
        </w:rPr>
        <w:t xml:space="preserve"> to classify pupils into fixed or growth groupings</w:t>
      </w:r>
      <w:r w:rsidR="001E4CBB" w:rsidRPr="00A5397A">
        <w:rPr>
          <w:rFonts w:ascii="Times New Roman" w:hAnsi="Times New Roman" w:cs="Times New Roman"/>
        </w:rPr>
        <w:t xml:space="preserve"> (Diehl, 2008</w:t>
      </w:r>
      <w:r w:rsidR="00F10ADF" w:rsidRPr="00A5397A">
        <w:rPr>
          <w:rFonts w:ascii="Times New Roman" w:hAnsi="Times New Roman" w:cs="Times New Roman"/>
        </w:rPr>
        <w:t>)</w:t>
      </w:r>
      <w:r w:rsidRPr="00A5397A">
        <w:rPr>
          <w:rFonts w:ascii="Times New Roman" w:hAnsi="Times New Roman" w:cs="Times New Roman"/>
        </w:rPr>
        <w:t xml:space="preserve">. </w:t>
      </w:r>
      <w:r w:rsidR="00EA2E51" w:rsidRPr="00A5397A">
        <w:rPr>
          <w:rFonts w:ascii="Times New Roman" w:hAnsi="Times New Roman" w:cs="Times New Roman"/>
          <w:color w:val="000000" w:themeColor="text1"/>
        </w:rPr>
        <w:t>Of the pupils surveyed, 8</w:t>
      </w:r>
      <w:r w:rsidRPr="00A5397A">
        <w:rPr>
          <w:rFonts w:ascii="Times New Roman" w:hAnsi="Times New Roman" w:cs="Times New Roman"/>
          <w:color w:val="000000" w:themeColor="text1"/>
        </w:rPr>
        <w:t xml:space="preserve"> out of 15 of them were identified as having a fixed mindset with only one showing characteristics of a growth mindset. The </w:t>
      </w:r>
      <w:r w:rsidR="00861986" w:rsidRPr="00A5397A">
        <w:rPr>
          <w:rFonts w:ascii="Times New Roman" w:hAnsi="Times New Roman" w:cs="Times New Roman"/>
          <w:color w:val="000000" w:themeColor="text1"/>
        </w:rPr>
        <w:t>Attitude</w:t>
      </w:r>
      <w:r w:rsidR="009457D1" w:rsidRPr="00A5397A">
        <w:rPr>
          <w:rFonts w:ascii="Times New Roman" w:hAnsi="Times New Roman" w:cs="Times New Roman"/>
          <w:color w:val="000000" w:themeColor="text1"/>
        </w:rPr>
        <w:t xml:space="preserve"> </w:t>
      </w:r>
      <w:r w:rsidR="00861986" w:rsidRPr="00A5397A">
        <w:rPr>
          <w:rFonts w:ascii="Times New Roman" w:hAnsi="Times New Roman" w:cs="Times New Roman"/>
          <w:color w:val="000000" w:themeColor="text1"/>
        </w:rPr>
        <w:t>to</w:t>
      </w:r>
      <w:r w:rsidR="009457D1" w:rsidRPr="00A5397A">
        <w:rPr>
          <w:rFonts w:ascii="Times New Roman" w:hAnsi="Times New Roman" w:cs="Times New Roman"/>
          <w:color w:val="000000" w:themeColor="text1"/>
        </w:rPr>
        <w:t xml:space="preserve"> M</w:t>
      </w:r>
      <w:r w:rsidR="000A2F16" w:rsidRPr="00A5397A">
        <w:rPr>
          <w:rFonts w:ascii="Times New Roman" w:hAnsi="Times New Roman" w:cs="Times New Roman"/>
          <w:color w:val="000000" w:themeColor="text1"/>
        </w:rPr>
        <w:t>indset test</w:t>
      </w:r>
      <w:r w:rsidRPr="00A5397A">
        <w:rPr>
          <w:rFonts w:ascii="Times New Roman" w:hAnsi="Times New Roman" w:cs="Times New Roman"/>
          <w:color w:val="000000" w:themeColor="text1"/>
        </w:rPr>
        <w:t xml:space="preserve"> was then completed at the end of the study to discover if there had been a change of mindset – the results will be discussed later. All of the pupils in the class were targeted a grade C</w:t>
      </w:r>
      <w:r w:rsidR="006D77B6">
        <w:rPr>
          <w:rFonts w:ascii="Times New Roman" w:hAnsi="Times New Roman" w:cs="Times New Roman"/>
          <w:color w:val="000000" w:themeColor="text1"/>
        </w:rPr>
        <w:t>, based upon Fischer Family Trust (FFT) target-setting test results</w:t>
      </w:r>
      <w:r w:rsidRPr="00A5397A">
        <w:rPr>
          <w:rFonts w:ascii="Times New Roman" w:hAnsi="Times New Roman" w:cs="Times New Roman"/>
          <w:color w:val="000000" w:themeColor="text1"/>
        </w:rPr>
        <w:t>; from the baseline data above it can be analysed that all pupils were underachieving at the start of the study by at leas</w:t>
      </w:r>
      <w:r w:rsidR="006D77B6">
        <w:rPr>
          <w:rFonts w:ascii="Times New Roman" w:hAnsi="Times New Roman" w:cs="Times New Roman"/>
          <w:color w:val="000000" w:themeColor="text1"/>
        </w:rPr>
        <w:t xml:space="preserve">t one grade, two in some cases. </w:t>
      </w:r>
      <w:r w:rsidR="006D77B6">
        <w:rPr>
          <w:rFonts w:ascii="Times New Roman" w:hAnsi="Times New Roman" w:cs="Times New Roman"/>
          <w:color w:val="000000" w:themeColor="text1"/>
        </w:rPr>
        <w:lastRenderedPageBreak/>
        <w:t>These targets were believed to be realistic, and were set in accordance with regular school procedures.</w:t>
      </w:r>
    </w:p>
    <w:p w14:paraId="64D19A3A" w14:textId="77777777" w:rsidR="00233E12" w:rsidRPr="00A5397A" w:rsidRDefault="00233E12" w:rsidP="009E5A6A">
      <w:pPr>
        <w:spacing w:line="360" w:lineRule="auto"/>
        <w:jc w:val="both"/>
        <w:rPr>
          <w:rFonts w:ascii="Times New Roman" w:hAnsi="Times New Roman" w:cs="Times New Roman"/>
          <w:color w:val="000000" w:themeColor="text1"/>
        </w:rPr>
      </w:pPr>
    </w:p>
    <w:p w14:paraId="7FF94C67" w14:textId="77777777" w:rsidR="00472065" w:rsidRPr="00A5397A" w:rsidRDefault="00472065" w:rsidP="009E5A6A">
      <w:pPr>
        <w:spacing w:line="360" w:lineRule="auto"/>
        <w:jc w:val="both"/>
        <w:rPr>
          <w:rFonts w:ascii="Times New Roman" w:hAnsi="Times New Roman" w:cs="Times New Roman"/>
          <w:color w:val="000000" w:themeColor="text1"/>
        </w:rPr>
      </w:pPr>
    </w:p>
    <w:p w14:paraId="2FCEB078" w14:textId="3845FF83" w:rsidR="00B6046C" w:rsidRPr="00233E12" w:rsidRDefault="00233E12" w:rsidP="00A96FC0">
      <w:pPr>
        <w:pStyle w:val="Heading2"/>
      </w:pPr>
      <w:bookmarkStart w:id="24" w:name="_Toc416286200"/>
      <w:r>
        <w:t>4.2</w:t>
      </w:r>
      <w:r w:rsidR="00B6046C" w:rsidRPr="00A5397A">
        <w:t xml:space="preserve"> Analysis of </w:t>
      </w:r>
      <w:r>
        <w:t>Video O</w:t>
      </w:r>
      <w:r w:rsidR="00B6046C" w:rsidRPr="00A5397A">
        <w:t>bservations</w:t>
      </w:r>
      <w:bookmarkEnd w:id="24"/>
    </w:p>
    <w:p w14:paraId="74002DC2" w14:textId="0E427FB3" w:rsidR="00860A00" w:rsidRPr="00A5397A" w:rsidRDefault="00860A00" w:rsidP="009E5A6A">
      <w:pPr>
        <w:spacing w:line="360" w:lineRule="auto"/>
        <w:jc w:val="both"/>
        <w:rPr>
          <w:rFonts w:ascii="Times New Roman" w:hAnsi="Times New Roman" w:cs="Times New Roman"/>
          <w:color w:val="000000" w:themeColor="text1"/>
        </w:rPr>
      </w:pPr>
      <w:r w:rsidRPr="00A5397A">
        <w:rPr>
          <w:rFonts w:ascii="Times New Roman" w:hAnsi="Times New Roman" w:cs="Times New Roman"/>
          <w:color w:val="000000" w:themeColor="text1"/>
        </w:rPr>
        <w:t>The study began with an introduction to the teachings of a growth mindset.  Pupils underwent related tasks learning about neuroplasticity and how the brain works. The introduction was a daylong session</w:t>
      </w:r>
      <w:r w:rsidR="00DE23DF">
        <w:rPr>
          <w:rFonts w:ascii="Times New Roman" w:hAnsi="Times New Roman" w:cs="Times New Roman"/>
          <w:color w:val="000000" w:themeColor="text1"/>
        </w:rPr>
        <w:t xml:space="preserve"> classed as an ‘Enrichment Day’</w:t>
      </w:r>
      <w:r w:rsidRPr="00A5397A">
        <w:rPr>
          <w:rFonts w:ascii="Times New Roman" w:hAnsi="Times New Roman" w:cs="Times New Roman"/>
          <w:color w:val="000000" w:themeColor="text1"/>
        </w:rPr>
        <w:t>, where pupils developed their understanding of what a fixed mindset is and how you can develop a growth mindset. Inspirational people were shown who are identified as having a growth mindset and brought with them stories where they demonstrate motivation, courage, and an attitude that you should never give up. The day was successful with all</w:t>
      </w:r>
      <w:r w:rsidR="00DE23DF">
        <w:rPr>
          <w:rFonts w:ascii="Times New Roman" w:hAnsi="Times New Roman" w:cs="Times New Roman"/>
          <w:color w:val="000000" w:themeColor="text1"/>
        </w:rPr>
        <w:t xml:space="preserve"> fifteen</w:t>
      </w:r>
      <w:r w:rsidRPr="00A5397A">
        <w:rPr>
          <w:rFonts w:ascii="Times New Roman" w:hAnsi="Times New Roman" w:cs="Times New Roman"/>
          <w:color w:val="000000" w:themeColor="text1"/>
        </w:rPr>
        <w:t xml:space="preserve"> pupils</w:t>
      </w:r>
      <w:r w:rsidR="00DE23DF">
        <w:rPr>
          <w:rFonts w:ascii="Times New Roman" w:hAnsi="Times New Roman" w:cs="Times New Roman"/>
          <w:color w:val="000000" w:themeColor="text1"/>
        </w:rPr>
        <w:t xml:space="preserve"> in the study group</w:t>
      </w:r>
      <w:r w:rsidRPr="00A5397A">
        <w:rPr>
          <w:rFonts w:ascii="Times New Roman" w:hAnsi="Times New Roman" w:cs="Times New Roman"/>
          <w:color w:val="000000" w:themeColor="text1"/>
        </w:rPr>
        <w:t xml:space="preserve"> engaged and enthusiastic. </w:t>
      </w:r>
      <w:r w:rsidR="00EA2E51" w:rsidRPr="00A5397A">
        <w:rPr>
          <w:rFonts w:ascii="Times New Roman" w:hAnsi="Times New Roman" w:cs="Times New Roman"/>
        </w:rPr>
        <w:t>This is supported</w:t>
      </w:r>
      <w:r w:rsidR="00DE23DF">
        <w:rPr>
          <w:rFonts w:ascii="Times New Roman" w:hAnsi="Times New Roman" w:cs="Times New Roman"/>
        </w:rPr>
        <w:t xml:space="preserve"> and evidenced</w:t>
      </w:r>
      <w:r w:rsidR="00EA2E51" w:rsidRPr="00A5397A">
        <w:rPr>
          <w:rFonts w:ascii="Times New Roman" w:hAnsi="Times New Roman" w:cs="Times New Roman"/>
        </w:rPr>
        <w:t xml:space="preserve"> by</w:t>
      </w:r>
      <w:r w:rsidRPr="00A5397A">
        <w:rPr>
          <w:rFonts w:ascii="Times New Roman" w:hAnsi="Times New Roman" w:cs="Times New Roman"/>
        </w:rPr>
        <w:t xml:space="preserve"> </w:t>
      </w:r>
      <w:r w:rsidR="00F2394F">
        <w:rPr>
          <w:rFonts w:ascii="Times New Roman" w:hAnsi="Times New Roman" w:cs="Times New Roman"/>
        </w:rPr>
        <w:t>a test taken as a snap</w:t>
      </w:r>
      <w:r w:rsidR="00DE23DF">
        <w:rPr>
          <w:rFonts w:ascii="Times New Roman" w:hAnsi="Times New Roman" w:cs="Times New Roman"/>
        </w:rPr>
        <w:t>shot of the Enrichment Day; a</w:t>
      </w:r>
      <w:r w:rsidR="006008D1" w:rsidRPr="00A5397A">
        <w:rPr>
          <w:rFonts w:ascii="Times New Roman" w:hAnsi="Times New Roman" w:cs="Times New Roman"/>
        </w:rPr>
        <w:t xml:space="preserve"> </w:t>
      </w:r>
      <w:proofErr w:type="spellStart"/>
      <w:r w:rsidR="006008D1" w:rsidRPr="00A5397A">
        <w:rPr>
          <w:rFonts w:ascii="Times New Roman" w:hAnsi="Times New Roman" w:cs="Times New Roman"/>
        </w:rPr>
        <w:t>L</w:t>
      </w:r>
      <w:r w:rsidRPr="00A5397A">
        <w:rPr>
          <w:rFonts w:ascii="Times New Roman" w:hAnsi="Times New Roman" w:cs="Times New Roman"/>
        </w:rPr>
        <w:t>ikert</w:t>
      </w:r>
      <w:proofErr w:type="spellEnd"/>
      <w:r w:rsidRPr="00A5397A">
        <w:rPr>
          <w:rFonts w:ascii="Times New Roman" w:hAnsi="Times New Roman" w:cs="Times New Roman"/>
        </w:rPr>
        <w:t xml:space="preserve"> scale was used</w:t>
      </w:r>
      <w:r w:rsidR="0099702F">
        <w:rPr>
          <w:rFonts w:ascii="Times New Roman" w:hAnsi="Times New Roman" w:cs="Times New Roman"/>
        </w:rPr>
        <w:t xml:space="preserve"> for its simplicity and ease of understanding (</w:t>
      </w:r>
      <w:proofErr w:type="spellStart"/>
      <w:r w:rsidR="0099702F">
        <w:rPr>
          <w:rFonts w:ascii="Times New Roman" w:hAnsi="Times New Roman" w:cs="Times New Roman"/>
        </w:rPr>
        <w:t>Azzara</w:t>
      </w:r>
      <w:proofErr w:type="spellEnd"/>
      <w:r w:rsidR="0099702F">
        <w:rPr>
          <w:rFonts w:ascii="Times New Roman" w:hAnsi="Times New Roman" w:cs="Times New Roman"/>
        </w:rPr>
        <w:t>, 2010)</w:t>
      </w:r>
      <w:r w:rsidRPr="00A5397A">
        <w:rPr>
          <w:rFonts w:ascii="Times New Roman" w:hAnsi="Times New Roman" w:cs="Times New Roman"/>
        </w:rPr>
        <w:t xml:space="preserve"> in order to mea</w:t>
      </w:r>
      <w:r w:rsidR="00D93720" w:rsidRPr="00A5397A">
        <w:rPr>
          <w:rFonts w:ascii="Times New Roman" w:hAnsi="Times New Roman" w:cs="Times New Roman"/>
        </w:rPr>
        <w:t xml:space="preserve">sure engagement and enthusiasm, </w:t>
      </w:r>
      <w:r w:rsidR="00675A10" w:rsidRPr="00A5397A">
        <w:rPr>
          <w:rFonts w:ascii="Times New Roman" w:hAnsi="Times New Roman" w:cs="Times New Roman"/>
        </w:rPr>
        <w:t>with pupil</w:t>
      </w:r>
      <w:r w:rsidRPr="00A5397A">
        <w:rPr>
          <w:rFonts w:ascii="Times New Roman" w:hAnsi="Times New Roman" w:cs="Times New Roman"/>
        </w:rPr>
        <w:t xml:space="preserve">s of the </w:t>
      </w:r>
      <w:r w:rsidR="00D93720" w:rsidRPr="00A5397A">
        <w:rPr>
          <w:rFonts w:ascii="Times New Roman" w:hAnsi="Times New Roman" w:cs="Times New Roman"/>
        </w:rPr>
        <w:t xml:space="preserve">growth mindset </w:t>
      </w:r>
      <w:r w:rsidR="002F1E87" w:rsidRPr="00A5397A">
        <w:rPr>
          <w:rFonts w:ascii="Times New Roman" w:hAnsi="Times New Roman" w:cs="Times New Roman"/>
        </w:rPr>
        <w:t>intervention group</w:t>
      </w:r>
      <w:r w:rsidR="00D93720" w:rsidRPr="00A5397A">
        <w:rPr>
          <w:rFonts w:ascii="Times New Roman" w:hAnsi="Times New Roman" w:cs="Times New Roman"/>
        </w:rPr>
        <w:t xml:space="preserve"> completing</w:t>
      </w:r>
      <w:r w:rsidRPr="00A5397A">
        <w:rPr>
          <w:rFonts w:ascii="Times New Roman" w:hAnsi="Times New Roman" w:cs="Times New Roman"/>
        </w:rPr>
        <w:t xml:space="preserve"> this.</w:t>
      </w:r>
      <w:r w:rsidR="0099702F">
        <w:rPr>
          <w:rFonts w:ascii="Times New Roman" w:hAnsi="Times New Roman" w:cs="Times New Roman"/>
        </w:rPr>
        <w:t xml:space="preserve"> It has been highlighted by Goodwin that respondents on a </w:t>
      </w:r>
      <w:proofErr w:type="spellStart"/>
      <w:r w:rsidR="0099702F">
        <w:rPr>
          <w:rFonts w:ascii="Times New Roman" w:hAnsi="Times New Roman" w:cs="Times New Roman"/>
        </w:rPr>
        <w:t>Likert</w:t>
      </w:r>
      <w:proofErr w:type="spellEnd"/>
      <w:r w:rsidR="0099702F">
        <w:rPr>
          <w:rFonts w:ascii="Times New Roman" w:hAnsi="Times New Roman" w:cs="Times New Roman"/>
        </w:rPr>
        <w:t xml:space="preserve"> scale have a tendency to avoid choosing options at the extreme ends of the scale (Goodwin, 2009); however, in contrast to this, pupils in the study group did indeed c</w:t>
      </w:r>
      <w:r w:rsidR="00C82BB0">
        <w:rPr>
          <w:rFonts w:ascii="Times New Roman" w:hAnsi="Times New Roman" w:cs="Times New Roman"/>
        </w:rPr>
        <w:t>hoose options on the extremity</w:t>
      </w:r>
      <w:r w:rsidR="0099702F">
        <w:rPr>
          <w:rFonts w:ascii="Times New Roman" w:hAnsi="Times New Roman" w:cs="Times New Roman"/>
        </w:rPr>
        <w:t xml:space="preserve"> of the scale.</w:t>
      </w:r>
      <w:r w:rsidRPr="00A5397A">
        <w:rPr>
          <w:rFonts w:ascii="Times New Roman" w:hAnsi="Times New Roman" w:cs="Times New Roman"/>
          <w:color w:val="C0504D" w:themeColor="accent2"/>
        </w:rPr>
        <w:t xml:space="preserve"> </w:t>
      </w:r>
    </w:p>
    <w:p w14:paraId="1F5DEF78" w14:textId="77777777" w:rsidR="00B6046C" w:rsidRPr="00A5397A" w:rsidRDefault="00B6046C" w:rsidP="009E5A6A">
      <w:pPr>
        <w:spacing w:line="360" w:lineRule="auto"/>
        <w:jc w:val="both"/>
        <w:rPr>
          <w:rFonts w:ascii="Times New Roman" w:hAnsi="Times New Roman" w:cs="Times New Roman"/>
          <w:color w:val="000000" w:themeColor="text1"/>
        </w:rPr>
      </w:pPr>
    </w:p>
    <w:p w14:paraId="74FA547D" w14:textId="4B6BD826" w:rsidR="00665409" w:rsidRPr="00A5397A" w:rsidRDefault="00233E12" w:rsidP="00A96FC0">
      <w:pPr>
        <w:pStyle w:val="Heading3"/>
      </w:pPr>
      <w:bookmarkStart w:id="25" w:name="_Toc416286201"/>
      <w:r>
        <w:t xml:space="preserve">4.2.1 </w:t>
      </w:r>
      <w:r w:rsidR="00665409" w:rsidRPr="00A5397A">
        <w:t>Language</w:t>
      </w:r>
      <w:bookmarkEnd w:id="25"/>
      <w:r w:rsidR="00665409" w:rsidRPr="00A5397A">
        <w:t xml:space="preserve"> </w:t>
      </w:r>
    </w:p>
    <w:p w14:paraId="26A32FA1" w14:textId="0C9B1158" w:rsidR="006135F7" w:rsidRDefault="002F1E87" w:rsidP="009E5A6A">
      <w:pPr>
        <w:spacing w:line="360" w:lineRule="auto"/>
        <w:jc w:val="both"/>
        <w:rPr>
          <w:rFonts w:ascii="Times New Roman" w:eastAsia="Times New Roman" w:hAnsi="Times New Roman" w:cs="Times New Roman"/>
        </w:rPr>
      </w:pPr>
      <w:r w:rsidRPr="00A5397A">
        <w:rPr>
          <w:rFonts w:ascii="Times New Roman" w:hAnsi="Times New Roman" w:cs="Times New Roman"/>
          <w:color w:val="000000" w:themeColor="text1"/>
        </w:rPr>
        <w:t>Early in</w:t>
      </w:r>
      <w:r w:rsidR="006135F7" w:rsidRPr="00A5397A">
        <w:rPr>
          <w:rFonts w:ascii="Times New Roman" w:hAnsi="Times New Roman" w:cs="Times New Roman"/>
          <w:color w:val="000000" w:themeColor="text1"/>
        </w:rPr>
        <w:t>to</w:t>
      </w:r>
      <w:r w:rsidRPr="00A5397A">
        <w:rPr>
          <w:rFonts w:ascii="Times New Roman" w:hAnsi="Times New Roman" w:cs="Times New Roman"/>
          <w:color w:val="000000" w:themeColor="text1"/>
        </w:rPr>
        <w:t xml:space="preserve"> the growth mindset inte</w:t>
      </w:r>
      <w:r w:rsidR="006135F7" w:rsidRPr="00A5397A">
        <w:rPr>
          <w:rFonts w:ascii="Times New Roman" w:hAnsi="Times New Roman" w:cs="Times New Roman"/>
          <w:color w:val="000000" w:themeColor="text1"/>
        </w:rPr>
        <w:t xml:space="preserve">rvention there was a sense of </w:t>
      </w:r>
      <w:r w:rsidR="00123ADE" w:rsidRPr="00A5397A">
        <w:rPr>
          <w:rFonts w:ascii="Times New Roman" w:hAnsi="Times New Roman" w:cs="Times New Roman"/>
          <w:color w:val="000000" w:themeColor="text1"/>
        </w:rPr>
        <w:t>‘</w:t>
      </w:r>
      <w:r w:rsidR="006135F7" w:rsidRPr="00A5397A">
        <w:rPr>
          <w:rFonts w:ascii="Times New Roman" w:hAnsi="Times New Roman" w:cs="Times New Roman"/>
          <w:color w:val="000000" w:themeColor="text1"/>
        </w:rPr>
        <w:t>ownership</w:t>
      </w:r>
      <w:r w:rsidR="00123ADE" w:rsidRPr="00A5397A">
        <w:rPr>
          <w:rFonts w:ascii="Times New Roman" w:hAnsi="Times New Roman" w:cs="Times New Roman"/>
          <w:color w:val="000000" w:themeColor="text1"/>
        </w:rPr>
        <w:t>’</w:t>
      </w:r>
      <w:r w:rsidR="006135F7" w:rsidRPr="00A5397A">
        <w:rPr>
          <w:rFonts w:ascii="Times New Roman" w:hAnsi="Times New Roman" w:cs="Times New Roman"/>
          <w:color w:val="000000" w:themeColor="text1"/>
        </w:rPr>
        <w:t xml:space="preserve"> from the pupils of their displayed work on growth mindsets on t</w:t>
      </w:r>
      <w:r w:rsidR="005704BD">
        <w:rPr>
          <w:rFonts w:ascii="Times New Roman" w:hAnsi="Times New Roman" w:cs="Times New Roman"/>
          <w:color w:val="000000" w:themeColor="text1"/>
        </w:rPr>
        <w:t>he classroom walls. Eight of the fifteen pupils in the study group</w:t>
      </w:r>
      <w:r w:rsidR="006135F7" w:rsidRPr="00A5397A">
        <w:rPr>
          <w:rFonts w:ascii="Times New Roman" w:hAnsi="Times New Roman" w:cs="Times New Roman"/>
          <w:color w:val="000000" w:themeColor="text1"/>
        </w:rPr>
        <w:t xml:space="preserve"> referred to the posters throughout the first wee</w:t>
      </w:r>
      <w:r w:rsidR="005704BD">
        <w:rPr>
          <w:rFonts w:ascii="Times New Roman" w:hAnsi="Times New Roman" w:cs="Times New Roman"/>
          <w:color w:val="000000" w:themeColor="text1"/>
        </w:rPr>
        <w:t>k and were witnessed in the video observations pointing</w:t>
      </w:r>
      <w:r w:rsidR="00C128A1" w:rsidRPr="00A5397A">
        <w:rPr>
          <w:rFonts w:ascii="Times New Roman" w:hAnsi="Times New Roman" w:cs="Times New Roman"/>
          <w:color w:val="000000" w:themeColor="text1"/>
        </w:rPr>
        <w:t xml:space="preserve"> out to each </w:t>
      </w:r>
      <w:r w:rsidR="006135F7" w:rsidRPr="00A5397A">
        <w:rPr>
          <w:rFonts w:ascii="Times New Roman" w:hAnsi="Times New Roman" w:cs="Times New Roman"/>
          <w:color w:val="000000" w:themeColor="text1"/>
        </w:rPr>
        <w:t>other</w:t>
      </w:r>
      <w:r w:rsidR="005704BD">
        <w:rPr>
          <w:rFonts w:ascii="Times New Roman" w:hAnsi="Times New Roman" w:cs="Times New Roman"/>
          <w:color w:val="000000" w:themeColor="text1"/>
        </w:rPr>
        <w:t>, during lessons,</w:t>
      </w:r>
      <w:r w:rsidR="006135F7" w:rsidRPr="00A5397A">
        <w:rPr>
          <w:rFonts w:ascii="Times New Roman" w:hAnsi="Times New Roman" w:cs="Times New Roman"/>
          <w:color w:val="000000" w:themeColor="text1"/>
        </w:rPr>
        <w:t xml:space="preserve"> some of the fixed mindset ph</w:t>
      </w:r>
      <w:r w:rsidR="00C128A1" w:rsidRPr="00A5397A">
        <w:rPr>
          <w:rFonts w:ascii="Times New Roman" w:hAnsi="Times New Roman" w:cs="Times New Roman"/>
          <w:color w:val="000000" w:themeColor="text1"/>
        </w:rPr>
        <w:t>r</w:t>
      </w:r>
      <w:r w:rsidR="006135F7" w:rsidRPr="00A5397A">
        <w:rPr>
          <w:rFonts w:ascii="Times New Roman" w:hAnsi="Times New Roman" w:cs="Times New Roman"/>
          <w:color w:val="000000" w:themeColor="text1"/>
        </w:rPr>
        <w:t xml:space="preserve">ases they were using. This supports the theory by Brock and Hundley that wall displays can encourage growth mindset language in the classroom </w:t>
      </w:r>
      <w:r w:rsidR="006135F7" w:rsidRPr="00A5397A">
        <w:rPr>
          <w:rFonts w:ascii="Times New Roman" w:eastAsia="Times New Roman" w:hAnsi="Times New Roman" w:cs="Times New Roman"/>
        </w:rPr>
        <w:t xml:space="preserve">(Brock </w:t>
      </w:r>
      <w:r w:rsidR="003C6C4A">
        <w:rPr>
          <w:rFonts w:ascii="Times New Roman" w:eastAsia="Times New Roman" w:hAnsi="Times New Roman" w:cs="Times New Roman"/>
        </w:rPr>
        <w:t>and</w:t>
      </w:r>
      <w:r w:rsidR="00EA2E51" w:rsidRPr="00A5397A">
        <w:rPr>
          <w:rFonts w:ascii="Times New Roman" w:eastAsia="Times New Roman" w:hAnsi="Times New Roman" w:cs="Times New Roman"/>
        </w:rPr>
        <w:t xml:space="preserve"> </w:t>
      </w:r>
      <w:r w:rsidR="006135F7" w:rsidRPr="00A5397A">
        <w:rPr>
          <w:rFonts w:ascii="Times New Roman" w:eastAsia="Times New Roman" w:hAnsi="Times New Roman" w:cs="Times New Roman"/>
        </w:rPr>
        <w:t xml:space="preserve">Hundley, 2016). </w:t>
      </w:r>
      <w:r w:rsidR="005704BD">
        <w:rPr>
          <w:rFonts w:ascii="Times New Roman" w:eastAsia="Times New Roman" w:hAnsi="Times New Roman" w:cs="Times New Roman"/>
        </w:rPr>
        <w:t>Again from analysing video observations,</w:t>
      </w:r>
      <w:r w:rsidR="00665409" w:rsidRPr="00A5397A">
        <w:rPr>
          <w:rFonts w:ascii="Times New Roman" w:eastAsia="Times New Roman" w:hAnsi="Times New Roman" w:cs="Times New Roman"/>
        </w:rPr>
        <w:t xml:space="preserve"> pupils notably used more positive </w:t>
      </w:r>
      <w:r w:rsidR="00BB7769" w:rsidRPr="00A5397A">
        <w:rPr>
          <w:rFonts w:ascii="Times New Roman" w:eastAsia="Times New Roman" w:hAnsi="Times New Roman" w:cs="Times New Roman"/>
        </w:rPr>
        <w:t>language</w:t>
      </w:r>
      <w:r w:rsidR="00665409" w:rsidRPr="00A5397A">
        <w:rPr>
          <w:rFonts w:ascii="Times New Roman" w:eastAsia="Times New Roman" w:hAnsi="Times New Roman" w:cs="Times New Roman"/>
        </w:rPr>
        <w:t xml:space="preserve"> over the first two weeks of the programme</w:t>
      </w:r>
      <w:r w:rsidR="005704BD">
        <w:rPr>
          <w:rFonts w:ascii="Times New Roman" w:eastAsia="Times New Roman" w:hAnsi="Times New Roman" w:cs="Times New Roman"/>
        </w:rPr>
        <w:t>, with ten out of fifteen pupils using at least one growth mindset phrase (such as</w:t>
      </w:r>
      <w:r w:rsidR="005A6680">
        <w:rPr>
          <w:rFonts w:ascii="Times New Roman" w:eastAsia="Times New Roman" w:hAnsi="Times New Roman" w:cs="Times New Roman"/>
        </w:rPr>
        <w:t>,</w:t>
      </w:r>
      <w:r w:rsidR="005704BD">
        <w:rPr>
          <w:rFonts w:ascii="Times New Roman" w:eastAsia="Times New Roman" w:hAnsi="Times New Roman" w:cs="Times New Roman"/>
        </w:rPr>
        <w:t xml:space="preserve"> ‘I cannot do it </w:t>
      </w:r>
      <w:r w:rsidR="005704BD" w:rsidRPr="005704BD">
        <w:rPr>
          <w:rFonts w:ascii="Times New Roman" w:eastAsia="Times New Roman" w:hAnsi="Times New Roman" w:cs="Times New Roman"/>
          <w:i/>
        </w:rPr>
        <w:t>yet</w:t>
      </w:r>
      <w:r w:rsidR="005704BD">
        <w:rPr>
          <w:rFonts w:ascii="Times New Roman" w:eastAsia="Times New Roman" w:hAnsi="Times New Roman" w:cs="Times New Roman"/>
        </w:rPr>
        <w:t>’) during each lesson</w:t>
      </w:r>
      <w:r w:rsidR="00665409" w:rsidRPr="00A5397A">
        <w:rPr>
          <w:rFonts w:ascii="Times New Roman" w:eastAsia="Times New Roman" w:hAnsi="Times New Roman" w:cs="Times New Roman"/>
        </w:rPr>
        <w:t xml:space="preserve">. </w:t>
      </w:r>
      <w:r w:rsidR="005A6680" w:rsidRPr="00A5397A">
        <w:rPr>
          <w:rFonts w:ascii="Times New Roman" w:hAnsi="Times New Roman" w:cs="Times New Roman"/>
          <w:color w:val="000000" w:themeColor="text1"/>
        </w:rPr>
        <w:t xml:space="preserve">Pupils B and E came up with their own slogan – “Positive Mind, Positive Outcome”. Pupils </w:t>
      </w:r>
      <w:r w:rsidR="005A6680" w:rsidRPr="00A5397A">
        <w:rPr>
          <w:rFonts w:ascii="Times New Roman" w:hAnsi="Times New Roman" w:cs="Times New Roman"/>
          <w:color w:val="000000" w:themeColor="text1"/>
        </w:rPr>
        <w:lastRenderedPageBreak/>
        <w:t>were starting to fully engage with the teachings of a positive mindset and the general atmosphere in the classroom was noted as “a happy learning place”. This could be the result of continued use of positive language within the classroom by the teacher and their reference to classroom posters and displays throughout the observations. This supports the theory that “</w:t>
      </w:r>
      <w:r w:rsidR="005A6680" w:rsidRPr="00A5397A">
        <w:rPr>
          <w:rFonts w:ascii="Times New Roman" w:eastAsia="Times New Roman" w:hAnsi="Times New Roman" w:cs="Times New Roman"/>
          <w:color w:val="000000" w:themeColor="text1"/>
        </w:rPr>
        <w:t>with the right mindset and the right teaching, people are capable of a lot more than they think” (</w:t>
      </w:r>
      <w:proofErr w:type="spellStart"/>
      <w:r w:rsidR="005A6680" w:rsidRPr="00A5397A">
        <w:rPr>
          <w:rFonts w:ascii="Times New Roman" w:eastAsia="Times New Roman" w:hAnsi="Times New Roman" w:cs="Times New Roman"/>
          <w:color w:val="000000" w:themeColor="text1"/>
        </w:rPr>
        <w:t>Dweck</w:t>
      </w:r>
      <w:proofErr w:type="spellEnd"/>
      <w:r w:rsidR="005A6680" w:rsidRPr="00A5397A">
        <w:rPr>
          <w:rFonts w:ascii="Times New Roman" w:eastAsia="Times New Roman" w:hAnsi="Times New Roman" w:cs="Times New Roman"/>
          <w:color w:val="000000" w:themeColor="text1"/>
        </w:rPr>
        <w:t>, 2012, p.</w:t>
      </w:r>
      <w:r w:rsidR="005A6680">
        <w:rPr>
          <w:rFonts w:ascii="Times New Roman" w:eastAsia="Times New Roman" w:hAnsi="Times New Roman" w:cs="Times New Roman"/>
          <w:color w:val="000000" w:themeColor="text1"/>
        </w:rPr>
        <w:t xml:space="preserve"> </w:t>
      </w:r>
      <w:r w:rsidR="005A6680" w:rsidRPr="00A5397A">
        <w:rPr>
          <w:rFonts w:ascii="Times New Roman" w:eastAsia="Times New Roman" w:hAnsi="Times New Roman" w:cs="Times New Roman"/>
          <w:color w:val="000000" w:themeColor="text1"/>
        </w:rPr>
        <w:t>64).</w:t>
      </w:r>
      <w:r w:rsidR="005A6680">
        <w:rPr>
          <w:rFonts w:ascii="Times New Roman" w:eastAsia="Times New Roman" w:hAnsi="Times New Roman" w:cs="Times New Roman"/>
          <w:color w:val="000000" w:themeColor="text1"/>
        </w:rPr>
        <w:t xml:space="preserve"> </w:t>
      </w:r>
      <w:r w:rsidR="005A6680">
        <w:rPr>
          <w:rFonts w:ascii="Times New Roman" w:eastAsia="Times New Roman" w:hAnsi="Times New Roman" w:cs="Times New Roman"/>
        </w:rPr>
        <w:t>T</w:t>
      </w:r>
      <w:r w:rsidR="00665409" w:rsidRPr="00A5397A">
        <w:rPr>
          <w:rFonts w:ascii="Times New Roman" w:eastAsia="Times New Roman" w:hAnsi="Times New Roman" w:cs="Times New Roman"/>
        </w:rPr>
        <w:t xml:space="preserve">here was a decline in the use of the classroom displays after the </w:t>
      </w:r>
      <w:r w:rsidR="00C128A1" w:rsidRPr="00A5397A">
        <w:rPr>
          <w:rFonts w:ascii="Times New Roman" w:eastAsia="Times New Roman" w:hAnsi="Times New Roman" w:cs="Times New Roman"/>
        </w:rPr>
        <w:t xml:space="preserve">first </w:t>
      </w:r>
      <w:r w:rsidR="00665409" w:rsidRPr="00A5397A">
        <w:rPr>
          <w:rFonts w:ascii="Times New Roman" w:eastAsia="Times New Roman" w:hAnsi="Times New Roman" w:cs="Times New Roman"/>
        </w:rPr>
        <w:t>two weeks</w:t>
      </w:r>
      <w:r w:rsidR="005A6680">
        <w:rPr>
          <w:rFonts w:ascii="Times New Roman" w:eastAsia="Times New Roman" w:hAnsi="Times New Roman" w:cs="Times New Roman"/>
        </w:rPr>
        <w:t>, with only four out of fifteen pupils</w:t>
      </w:r>
      <w:r w:rsidR="00247DD2">
        <w:rPr>
          <w:rFonts w:ascii="Times New Roman" w:eastAsia="Times New Roman" w:hAnsi="Times New Roman" w:cs="Times New Roman"/>
        </w:rPr>
        <w:t xml:space="preserve"> witnessed on the video footage actively looking to the classroom displays for prompts</w:t>
      </w:r>
      <w:r w:rsidR="00665409" w:rsidRPr="00A5397A">
        <w:rPr>
          <w:rFonts w:ascii="Times New Roman" w:eastAsia="Times New Roman" w:hAnsi="Times New Roman" w:cs="Times New Roman"/>
        </w:rPr>
        <w:t>.</w:t>
      </w:r>
      <w:r w:rsidR="00247DD2">
        <w:rPr>
          <w:rFonts w:ascii="Times New Roman" w:eastAsia="Times New Roman" w:hAnsi="Times New Roman" w:cs="Times New Roman"/>
        </w:rPr>
        <w:t xml:space="preserve"> However, t</w:t>
      </w:r>
      <w:r w:rsidR="00665409" w:rsidRPr="00A5397A">
        <w:rPr>
          <w:rFonts w:ascii="Times New Roman" w:eastAsia="Times New Roman" w:hAnsi="Times New Roman" w:cs="Times New Roman"/>
        </w:rPr>
        <w:t xml:space="preserve">his could be </w:t>
      </w:r>
      <w:r w:rsidR="00F2394F">
        <w:rPr>
          <w:rFonts w:ascii="Times New Roman" w:eastAsia="Times New Roman" w:hAnsi="Times New Roman" w:cs="Times New Roman"/>
        </w:rPr>
        <w:t xml:space="preserve">a result of </w:t>
      </w:r>
      <w:r w:rsidR="00665409" w:rsidRPr="00A5397A">
        <w:rPr>
          <w:rFonts w:ascii="Times New Roman" w:eastAsia="Times New Roman" w:hAnsi="Times New Roman" w:cs="Times New Roman"/>
        </w:rPr>
        <w:t xml:space="preserve">the pupils becoming comfortable with their surroundings and not requiring the prompts </w:t>
      </w:r>
      <w:r w:rsidR="00247DD2">
        <w:rPr>
          <w:rFonts w:ascii="Times New Roman" w:eastAsia="Times New Roman" w:hAnsi="Times New Roman" w:cs="Times New Roman"/>
        </w:rPr>
        <w:t>of the growth mindset phrases, as t</w:t>
      </w:r>
      <w:r w:rsidR="00665409" w:rsidRPr="00A5397A">
        <w:rPr>
          <w:rFonts w:ascii="Times New Roman" w:eastAsia="Times New Roman" w:hAnsi="Times New Roman" w:cs="Times New Roman"/>
        </w:rPr>
        <w:t>hey were now embedded</w:t>
      </w:r>
      <w:r w:rsidR="00247DD2">
        <w:rPr>
          <w:rFonts w:ascii="Times New Roman" w:eastAsia="Times New Roman" w:hAnsi="Times New Roman" w:cs="Times New Roman"/>
        </w:rPr>
        <w:t xml:space="preserve"> in their regular vocabulary. This is</w:t>
      </w:r>
      <w:r w:rsidR="003A37A0" w:rsidRPr="00A5397A">
        <w:rPr>
          <w:rFonts w:ascii="Times New Roman" w:eastAsia="Times New Roman" w:hAnsi="Times New Roman" w:cs="Times New Roman"/>
        </w:rPr>
        <w:t xml:space="preserve"> evidenced by the fact that</w:t>
      </w:r>
      <w:r w:rsidR="00665409" w:rsidRPr="00A5397A">
        <w:rPr>
          <w:rFonts w:ascii="Times New Roman" w:eastAsia="Times New Roman" w:hAnsi="Times New Roman" w:cs="Times New Roman"/>
        </w:rPr>
        <w:t xml:space="preserve"> </w:t>
      </w:r>
      <w:r w:rsidR="003A37A0" w:rsidRPr="00A5397A">
        <w:rPr>
          <w:rFonts w:ascii="Times New Roman" w:eastAsia="Times New Roman" w:hAnsi="Times New Roman" w:cs="Times New Roman"/>
        </w:rPr>
        <w:t>g</w:t>
      </w:r>
      <w:r w:rsidR="00123ADE" w:rsidRPr="00A5397A">
        <w:rPr>
          <w:rFonts w:ascii="Times New Roman" w:eastAsia="Times New Roman" w:hAnsi="Times New Roman" w:cs="Times New Roman"/>
        </w:rPr>
        <w:t>rowth mindset language was n</w:t>
      </w:r>
      <w:r w:rsidR="003A37A0" w:rsidRPr="00A5397A">
        <w:rPr>
          <w:rFonts w:ascii="Times New Roman" w:eastAsia="Times New Roman" w:hAnsi="Times New Roman" w:cs="Times New Roman"/>
        </w:rPr>
        <w:t>otably visible</w:t>
      </w:r>
      <w:r w:rsidR="00247DD2">
        <w:rPr>
          <w:rFonts w:ascii="Times New Roman" w:eastAsia="Times New Roman" w:hAnsi="Times New Roman" w:cs="Times New Roman"/>
        </w:rPr>
        <w:t xml:space="preserve"> on the video footage</w:t>
      </w:r>
      <w:r w:rsidR="003A37A0" w:rsidRPr="00A5397A">
        <w:rPr>
          <w:rFonts w:ascii="Times New Roman" w:eastAsia="Times New Roman" w:hAnsi="Times New Roman" w:cs="Times New Roman"/>
        </w:rPr>
        <w:t xml:space="preserve"> throughout the eight-</w:t>
      </w:r>
      <w:r w:rsidR="00123ADE" w:rsidRPr="00A5397A">
        <w:rPr>
          <w:rFonts w:ascii="Times New Roman" w:eastAsia="Times New Roman" w:hAnsi="Times New Roman" w:cs="Times New Roman"/>
        </w:rPr>
        <w:t xml:space="preserve">week intervention programme. </w:t>
      </w:r>
    </w:p>
    <w:p w14:paraId="122B33B4" w14:textId="77777777" w:rsidR="00233E12" w:rsidRPr="00233E12" w:rsidRDefault="00233E12" w:rsidP="009E5A6A">
      <w:pPr>
        <w:spacing w:line="360" w:lineRule="auto"/>
        <w:jc w:val="both"/>
        <w:rPr>
          <w:rFonts w:ascii="Times New Roman" w:eastAsia="Times New Roman" w:hAnsi="Times New Roman" w:cs="Times New Roman"/>
        </w:rPr>
      </w:pPr>
    </w:p>
    <w:p w14:paraId="71B884EA" w14:textId="4A9253FD" w:rsidR="00B6046C" w:rsidRPr="00A5397A" w:rsidRDefault="003A37A0" w:rsidP="009E5A6A">
      <w:pPr>
        <w:spacing w:line="360" w:lineRule="auto"/>
        <w:jc w:val="both"/>
        <w:rPr>
          <w:rFonts w:ascii="Times New Roman" w:hAnsi="Times New Roman" w:cs="Times New Roman"/>
          <w:color w:val="000000" w:themeColor="text1"/>
        </w:rPr>
      </w:pPr>
      <w:r w:rsidRPr="00A5397A">
        <w:rPr>
          <w:rFonts w:ascii="Times New Roman" w:hAnsi="Times New Roman" w:cs="Times New Roman"/>
          <w:color w:val="000000" w:themeColor="text1"/>
        </w:rPr>
        <w:t>Although there was</w:t>
      </w:r>
      <w:r w:rsidR="00BB042A" w:rsidRPr="00A5397A">
        <w:rPr>
          <w:rFonts w:ascii="Times New Roman" w:hAnsi="Times New Roman" w:cs="Times New Roman"/>
          <w:color w:val="000000" w:themeColor="text1"/>
        </w:rPr>
        <w:t xml:space="preserve"> lots of positivity around the wall displays</w:t>
      </w:r>
      <w:r w:rsidR="008D630B">
        <w:rPr>
          <w:rFonts w:ascii="Times New Roman" w:hAnsi="Times New Roman" w:cs="Times New Roman"/>
          <w:color w:val="000000" w:themeColor="text1"/>
        </w:rPr>
        <w:t>, it was observed that P</w:t>
      </w:r>
      <w:r w:rsidR="001D6A31" w:rsidRPr="00A5397A">
        <w:rPr>
          <w:rFonts w:ascii="Times New Roman" w:hAnsi="Times New Roman" w:cs="Times New Roman"/>
          <w:color w:val="000000" w:themeColor="text1"/>
        </w:rPr>
        <w:t>upil B</w:t>
      </w:r>
      <w:r w:rsidR="006135F7" w:rsidRPr="00A5397A">
        <w:rPr>
          <w:rFonts w:ascii="Times New Roman" w:hAnsi="Times New Roman" w:cs="Times New Roman"/>
          <w:color w:val="000000" w:themeColor="text1"/>
        </w:rPr>
        <w:t xml:space="preserve"> commented, “</w:t>
      </w:r>
      <w:r w:rsidRPr="00A5397A">
        <w:rPr>
          <w:rFonts w:ascii="Times New Roman" w:hAnsi="Times New Roman" w:cs="Times New Roman"/>
          <w:color w:val="000000" w:themeColor="text1"/>
        </w:rPr>
        <w:t>Why</w:t>
      </w:r>
      <w:r w:rsidR="006135F7" w:rsidRPr="00A5397A">
        <w:rPr>
          <w:rFonts w:ascii="Times New Roman" w:hAnsi="Times New Roman" w:cs="Times New Roman"/>
          <w:color w:val="000000" w:themeColor="text1"/>
        </w:rPr>
        <w:t xml:space="preserve"> are we wasting a lesson doing this when we </w:t>
      </w:r>
      <w:r w:rsidRPr="00A5397A">
        <w:rPr>
          <w:rFonts w:ascii="Times New Roman" w:hAnsi="Times New Roman" w:cs="Times New Roman"/>
          <w:color w:val="000000" w:themeColor="text1"/>
        </w:rPr>
        <w:t>only have eight</w:t>
      </w:r>
      <w:r w:rsidR="006135F7" w:rsidRPr="00A5397A">
        <w:rPr>
          <w:rFonts w:ascii="Times New Roman" w:hAnsi="Times New Roman" w:cs="Times New Roman"/>
          <w:color w:val="000000" w:themeColor="text1"/>
        </w:rPr>
        <w:t xml:space="preserve"> weeks until</w:t>
      </w:r>
      <w:r w:rsidRPr="00A5397A">
        <w:rPr>
          <w:rFonts w:ascii="Times New Roman" w:hAnsi="Times New Roman" w:cs="Times New Roman"/>
          <w:color w:val="000000" w:themeColor="text1"/>
        </w:rPr>
        <w:t xml:space="preserve"> the exam?”</w:t>
      </w:r>
      <w:r w:rsidR="00BB042A" w:rsidRPr="00A5397A">
        <w:rPr>
          <w:rFonts w:ascii="Times New Roman" w:hAnsi="Times New Roman" w:cs="Times New Roman"/>
          <w:color w:val="000000" w:themeColor="text1"/>
        </w:rPr>
        <w:t xml:space="preserve"> As stated above, examination results can in some cases be a good motivator</w:t>
      </w:r>
      <w:r w:rsidR="008D630B">
        <w:rPr>
          <w:rFonts w:ascii="Times New Roman" w:hAnsi="Times New Roman" w:cs="Times New Roman"/>
          <w:color w:val="000000" w:themeColor="text1"/>
        </w:rPr>
        <w:t xml:space="preserve"> (</w:t>
      </w:r>
      <w:proofErr w:type="spellStart"/>
      <w:r w:rsidR="008D630B">
        <w:rPr>
          <w:rFonts w:ascii="Times New Roman" w:hAnsi="Times New Roman" w:cs="Times New Roman"/>
          <w:color w:val="000000" w:themeColor="text1"/>
        </w:rPr>
        <w:t>Lepper</w:t>
      </w:r>
      <w:proofErr w:type="spellEnd"/>
      <w:r w:rsidR="008D630B">
        <w:rPr>
          <w:rFonts w:ascii="Times New Roman" w:hAnsi="Times New Roman" w:cs="Times New Roman"/>
          <w:color w:val="000000" w:themeColor="text1"/>
        </w:rPr>
        <w:t xml:space="preserve"> et al. cited in Bentham and Hutchins, 2012)</w:t>
      </w:r>
      <w:r w:rsidR="00BB042A" w:rsidRPr="00A5397A">
        <w:rPr>
          <w:rFonts w:ascii="Times New Roman" w:hAnsi="Times New Roman" w:cs="Times New Roman"/>
          <w:color w:val="000000" w:themeColor="text1"/>
        </w:rPr>
        <w:t>; however, pupils can sometimes be driven by the test and not allow for other forms of de</w:t>
      </w:r>
      <w:r w:rsidR="001D6A31" w:rsidRPr="00A5397A">
        <w:rPr>
          <w:rFonts w:ascii="Times New Roman" w:hAnsi="Times New Roman" w:cs="Times New Roman"/>
          <w:color w:val="000000" w:themeColor="text1"/>
        </w:rPr>
        <w:t>velopment. In</w:t>
      </w:r>
      <w:r w:rsidR="008D630B">
        <w:rPr>
          <w:rFonts w:ascii="Times New Roman" w:hAnsi="Times New Roman" w:cs="Times New Roman"/>
          <w:color w:val="000000" w:themeColor="text1"/>
        </w:rPr>
        <w:t>terestingly</w:t>
      </w:r>
      <w:r w:rsidR="00F2394F">
        <w:rPr>
          <w:rFonts w:ascii="Times New Roman" w:hAnsi="Times New Roman" w:cs="Times New Roman"/>
          <w:color w:val="000000" w:themeColor="text1"/>
        </w:rPr>
        <w:t>,</w:t>
      </w:r>
      <w:r w:rsidR="008D630B">
        <w:rPr>
          <w:rFonts w:ascii="Times New Roman" w:hAnsi="Times New Roman" w:cs="Times New Roman"/>
          <w:color w:val="000000" w:themeColor="text1"/>
        </w:rPr>
        <w:t xml:space="preserve"> P</w:t>
      </w:r>
      <w:r w:rsidR="001D6A31" w:rsidRPr="00A5397A">
        <w:rPr>
          <w:rFonts w:ascii="Times New Roman" w:hAnsi="Times New Roman" w:cs="Times New Roman"/>
          <w:color w:val="000000" w:themeColor="text1"/>
        </w:rPr>
        <w:t>upil B</w:t>
      </w:r>
      <w:r w:rsidR="00BB042A" w:rsidRPr="00A5397A">
        <w:rPr>
          <w:rFonts w:ascii="Times New Roman" w:hAnsi="Times New Roman" w:cs="Times New Roman"/>
          <w:color w:val="000000" w:themeColor="text1"/>
        </w:rPr>
        <w:t xml:space="preserve"> displayed the most negative language in the classroom, often saying, “it was too hard”, or, “I can’t do it.” This pupil</w:t>
      </w:r>
      <w:r w:rsidR="005F0DB3">
        <w:rPr>
          <w:rFonts w:ascii="Times New Roman" w:hAnsi="Times New Roman" w:cs="Times New Roman"/>
          <w:color w:val="000000" w:themeColor="text1"/>
        </w:rPr>
        <w:t>,</w:t>
      </w:r>
      <w:r w:rsidR="00BB042A" w:rsidRPr="00A5397A">
        <w:rPr>
          <w:rFonts w:ascii="Times New Roman" w:hAnsi="Times New Roman" w:cs="Times New Roman"/>
          <w:color w:val="000000" w:themeColor="text1"/>
        </w:rPr>
        <w:t xml:space="preserve"> at the start of the programme</w:t>
      </w:r>
      <w:r w:rsidR="005F0DB3">
        <w:rPr>
          <w:rFonts w:ascii="Times New Roman" w:hAnsi="Times New Roman" w:cs="Times New Roman"/>
          <w:color w:val="000000" w:themeColor="text1"/>
        </w:rPr>
        <w:t>,</w:t>
      </w:r>
      <w:r w:rsidR="00BB042A" w:rsidRPr="00A5397A">
        <w:rPr>
          <w:rFonts w:ascii="Times New Roman" w:hAnsi="Times New Roman" w:cs="Times New Roman"/>
          <w:color w:val="000000" w:themeColor="text1"/>
        </w:rPr>
        <w:t xml:space="preserve"> displayed a fixed mindset</w:t>
      </w:r>
      <w:r w:rsidR="005F0DB3">
        <w:rPr>
          <w:rFonts w:ascii="Times New Roman" w:hAnsi="Times New Roman" w:cs="Times New Roman"/>
          <w:color w:val="000000" w:themeColor="text1"/>
        </w:rPr>
        <w:t xml:space="preserve"> based on the test taken during the Enrichment Day,</w:t>
      </w:r>
      <w:r w:rsidR="00BB042A" w:rsidRPr="00A5397A">
        <w:rPr>
          <w:rFonts w:ascii="Times New Roman" w:hAnsi="Times New Roman" w:cs="Times New Roman"/>
          <w:color w:val="000000" w:themeColor="text1"/>
        </w:rPr>
        <w:t xml:space="preserve"> and it</w:t>
      </w:r>
      <w:r w:rsidR="005F0DB3">
        <w:rPr>
          <w:rFonts w:ascii="Times New Roman" w:hAnsi="Times New Roman" w:cs="Times New Roman"/>
          <w:color w:val="000000" w:themeColor="text1"/>
        </w:rPr>
        <w:t xml:space="preserve"> can be perceived that during the first two weeks of the study, Pupil B had not yet engaged with any of the teachings of a growth mindset</w:t>
      </w:r>
      <w:r w:rsidR="00123ADE" w:rsidRPr="00A5397A">
        <w:rPr>
          <w:rFonts w:ascii="Times New Roman" w:hAnsi="Times New Roman" w:cs="Times New Roman"/>
          <w:color w:val="000000" w:themeColor="text1"/>
        </w:rPr>
        <w:t xml:space="preserve">. </w:t>
      </w:r>
    </w:p>
    <w:p w14:paraId="4F92DC41" w14:textId="1E6B4819" w:rsidR="00904ECD" w:rsidRPr="00A5397A" w:rsidRDefault="00904ECD" w:rsidP="009E5A6A">
      <w:pPr>
        <w:spacing w:line="360" w:lineRule="auto"/>
        <w:jc w:val="both"/>
        <w:rPr>
          <w:rFonts w:ascii="Times New Roman" w:hAnsi="Times New Roman" w:cs="Times New Roman"/>
          <w:color w:val="000000" w:themeColor="text1"/>
        </w:rPr>
      </w:pPr>
    </w:p>
    <w:p w14:paraId="4E817E06" w14:textId="68A822A0" w:rsidR="00123ADE" w:rsidRPr="00A5397A" w:rsidRDefault="00233E12" w:rsidP="00A96FC0">
      <w:pPr>
        <w:pStyle w:val="Heading3"/>
      </w:pPr>
      <w:bookmarkStart w:id="26" w:name="_Toc416286202"/>
      <w:r>
        <w:t xml:space="preserve">4.2.2 </w:t>
      </w:r>
      <w:r w:rsidR="00123ADE" w:rsidRPr="00A5397A">
        <w:t>Learning Journeys</w:t>
      </w:r>
      <w:bookmarkEnd w:id="26"/>
    </w:p>
    <w:p w14:paraId="7E9C69FF" w14:textId="5D08C5A0" w:rsidR="00A44A46" w:rsidRPr="00A5397A" w:rsidRDefault="00123ADE" w:rsidP="009E5A6A">
      <w:pPr>
        <w:spacing w:line="360" w:lineRule="auto"/>
        <w:jc w:val="both"/>
        <w:rPr>
          <w:rFonts w:ascii="Times New Roman" w:hAnsi="Times New Roman" w:cs="Times New Roman"/>
          <w:color w:val="000000" w:themeColor="text1"/>
        </w:rPr>
      </w:pPr>
      <w:r w:rsidRPr="00A5397A">
        <w:rPr>
          <w:rFonts w:ascii="Times New Roman" w:hAnsi="Times New Roman" w:cs="Times New Roman"/>
          <w:color w:val="000000" w:themeColor="text1"/>
        </w:rPr>
        <w:t>Findings from the</w:t>
      </w:r>
      <w:r w:rsidR="00D1025E" w:rsidRPr="00A5397A">
        <w:rPr>
          <w:rFonts w:ascii="Times New Roman" w:hAnsi="Times New Roman" w:cs="Times New Roman"/>
          <w:color w:val="000000" w:themeColor="text1"/>
        </w:rPr>
        <w:t xml:space="preserve"> Learning J</w:t>
      </w:r>
      <w:r w:rsidRPr="00A5397A">
        <w:rPr>
          <w:rFonts w:ascii="Times New Roman" w:hAnsi="Times New Roman" w:cs="Times New Roman"/>
          <w:color w:val="000000" w:themeColor="text1"/>
        </w:rPr>
        <w:t>ourneys uncover that at fir</w:t>
      </w:r>
      <w:r w:rsidR="00A44A46" w:rsidRPr="00A5397A">
        <w:rPr>
          <w:rFonts w:ascii="Times New Roman" w:hAnsi="Times New Roman" w:cs="Times New Roman"/>
          <w:color w:val="000000" w:themeColor="text1"/>
        </w:rPr>
        <w:t xml:space="preserve">st there was an uncertainty from the pupils about </w:t>
      </w:r>
      <w:r w:rsidRPr="00A5397A">
        <w:rPr>
          <w:rFonts w:ascii="Times New Roman" w:hAnsi="Times New Roman" w:cs="Times New Roman"/>
          <w:color w:val="000000" w:themeColor="text1"/>
        </w:rPr>
        <w:t>trying something new. This is o</w:t>
      </w:r>
      <w:r w:rsidR="00A44A46" w:rsidRPr="00A5397A">
        <w:rPr>
          <w:rFonts w:ascii="Times New Roman" w:hAnsi="Times New Roman" w:cs="Times New Roman"/>
          <w:color w:val="000000" w:themeColor="text1"/>
        </w:rPr>
        <w:t>ften a characteristic of an individual</w:t>
      </w:r>
      <w:r w:rsidRPr="00A5397A">
        <w:rPr>
          <w:rFonts w:ascii="Times New Roman" w:hAnsi="Times New Roman" w:cs="Times New Roman"/>
          <w:color w:val="000000" w:themeColor="text1"/>
        </w:rPr>
        <w:t xml:space="preserve"> with a fixed mindset</w:t>
      </w:r>
      <w:r w:rsidR="00A44A46" w:rsidRPr="00A5397A">
        <w:rPr>
          <w:rFonts w:ascii="Times New Roman" w:hAnsi="Times New Roman" w:cs="Times New Roman"/>
          <w:color w:val="000000" w:themeColor="text1"/>
        </w:rPr>
        <w:t xml:space="preserve">, </w:t>
      </w:r>
      <w:r w:rsidR="006E620D">
        <w:rPr>
          <w:rFonts w:ascii="Times New Roman" w:hAnsi="Times New Roman" w:cs="Times New Roman"/>
          <w:color w:val="000000" w:themeColor="text1"/>
        </w:rPr>
        <w:t xml:space="preserve">as supported by </w:t>
      </w:r>
      <w:proofErr w:type="spellStart"/>
      <w:r w:rsidR="006E620D">
        <w:rPr>
          <w:rFonts w:ascii="Times New Roman" w:hAnsi="Times New Roman" w:cs="Times New Roman"/>
          <w:color w:val="000000" w:themeColor="text1"/>
        </w:rPr>
        <w:t>Dweck</w:t>
      </w:r>
      <w:proofErr w:type="spellEnd"/>
      <w:r w:rsidR="006E620D">
        <w:rPr>
          <w:rFonts w:ascii="Times New Roman" w:hAnsi="Times New Roman" w:cs="Times New Roman"/>
          <w:color w:val="000000" w:themeColor="text1"/>
        </w:rPr>
        <w:t>, who suggests that there can be</w:t>
      </w:r>
      <w:r w:rsidR="00A44A46" w:rsidRPr="00A5397A">
        <w:rPr>
          <w:rFonts w:ascii="Times New Roman" w:hAnsi="Times New Roman" w:cs="Times New Roman"/>
          <w:color w:val="000000" w:themeColor="text1"/>
        </w:rPr>
        <w:t xml:space="preserve"> a fear of</w:t>
      </w:r>
      <w:r w:rsidRPr="00A5397A">
        <w:rPr>
          <w:rFonts w:ascii="Times New Roman" w:hAnsi="Times New Roman" w:cs="Times New Roman"/>
          <w:color w:val="000000" w:themeColor="text1"/>
        </w:rPr>
        <w:t xml:space="preserve"> taking them out of their </w:t>
      </w:r>
      <w:r w:rsidR="00F2394F">
        <w:rPr>
          <w:rFonts w:ascii="Times New Roman" w:hAnsi="Times New Roman" w:cs="Times New Roman"/>
          <w:color w:val="000000" w:themeColor="text1"/>
        </w:rPr>
        <w:t>‘</w:t>
      </w:r>
      <w:r w:rsidRPr="00A5397A">
        <w:rPr>
          <w:rFonts w:ascii="Times New Roman" w:hAnsi="Times New Roman" w:cs="Times New Roman"/>
          <w:color w:val="000000" w:themeColor="text1"/>
        </w:rPr>
        <w:t>comfort zone</w:t>
      </w:r>
      <w:r w:rsidR="00C80E88" w:rsidRPr="00A5397A">
        <w:rPr>
          <w:rFonts w:ascii="Times New Roman" w:hAnsi="Times New Roman" w:cs="Times New Roman"/>
          <w:color w:val="000000" w:themeColor="text1"/>
        </w:rPr>
        <w:t>’ (</w:t>
      </w:r>
      <w:proofErr w:type="spellStart"/>
      <w:r w:rsidR="00C80E88" w:rsidRPr="00A5397A">
        <w:rPr>
          <w:rFonts w:ascii="Times New Roman" w:hAnsi="Times New Roman" w:cs="Times New Roman"/>
          <w:color w:val="000000" w:themeColor="text1"/>
        </w:rPr>
        <w:t>Dweck</w:t>
      </w:r>
      <w:proofErr w:type="spellEnd"/>
      <w:r w:rsidR="00C80E88" w:rsidRPr="00A5397A">
        <w:rPr>
          <w:rFonts w:ascii="Times New Roman" w:hAnsi="Times New Roman" w:cs="Times New Roman"/>
          <w:color w:val="000000" w:themeColor="text1"/>
        </w:rPr>
        <w:t>, 2012</w:t>
      </w:r>
      <w:r w:rsidR="005B4D61">
        <w:rPr>
          <w:rFonts w:ascii="Times New Roman" w:hAnsi="Times New Roman" w:cs="Times New Roman"/>
          <w:color w:val="000000" w:themeColor="text1"/>
        </w:rPr>
        <w:t xml:space="preserve">). </w:t>
      </w:r>
      <w:r w:rsidR="00A44A46" w:rsidRPr="00A5397A">
        <w:rPr>
          <w:rFonts w:ascii="Times New Roman" w:hAnsi="Times New Roman" w:cs="Times New Roman"/>
          <w:color w:val="000000" w:themeColor="text1"/>
        </w:rPr>
        <w:t xml:space="preserve">Pupils were unsure about the answers being visible for them </w:t>
      </w:r>
      <w:r w:rsidR="006E620D">
        <w:rPr>
          <w:rFonts w:ascii="Times New Roman" w:hAnsi="Times New Roman" w:cs="Times New Roman"/>
          <w:color w:val="000000" w:themeColor="text1"/>
        </w:rPr>
        <w:t>to see at any time, with Pupil C</w:t>
      </w:r>
      <w:r w:rsidR="00A44A46" w:rsidRPr="00A5397A">
        <w:rPr>
          <w:rFonts w:ascii="Times New Roman" w:hAnsi="Times New Roman" w:cs="Times New Roman"/>
          <w:color w:val="000000" w:themeColor="text1"/>
        </w:rPr>
        <w:t xml:space="preserve"> stating, “I could just copy all of the answers”, to which another pupil replied, “but then you are not learning anything.” It was </w:t>
      </w:r>
      <w:r w:rsidR="00A44A46" w:rsidRPr="00A5397A">
        <w:rPr>
          <w:rFonts w:ascii="Times New Roman" w:hAnsi="Times New Roman" w:cs="Times New Roman"/>
          <w:color w:val="000000" w:themeColor="text1"/>
        </w:rPr>
        <w:lastRenderedPageBreak/>
        <w:t xml:space="preserve">becoming apparent that the process of self-evaluation was solely dependent on the individuals, with the aim of allowing the pupils to have a sense of ownership over their own learning. It could be observed that the pupils were starting to develop independent self-evaluation skills, however there was still a sense that many of them wanted the teacher’s </w:t>
      </w:r>
      <w:r w:rsidR="00D1025E" w:rsidRPr="00A5397A">
        <w:rPr>
          <w:rFonts w:ascii="Times New Roman" w:hAnsi="Times New Roman" w:cs="Times New Roman"/>
          <w:color w:val="000000" w:themeColor="text1"/>
        </w:rPr>
        <w:t>approval. After completing the Learning J</w:t>
      </w:r>
      <w:r w:rsidR="00A44A46" w:rsidRPr="00A5397A">
        <w:rPr>
          <w:rFonts w:ascii="Times New Roman" w:hAnsi="Times New Roman" w:cs="Times New Roman"/>
          <w:color w:val="000000" w:themeColor="text1"/>
        </w:rPr>
        <w:t>ourney, one pupil commented, “Is this right?” The pupil was directed to the answer sheet, although they still questioned whethe</w:t>
      </w:r>
      <w:r w:rsidR="0068308D">
        <w:rPr>
          <w:rFonts w:ascii="Times New Roman" w:hAnsi="Times New Roman" w:cs="Times New Roman"/>
          <w:color w:val="000000" w:themeColor="text1"/>
        </w:rPr>
        <w:t>r it was correct or not. In these initial phases of the study it became clear</w:t>
      </w:r>
      <w:r w:rsidR="00A44A46" w:rsidRPr="00A5397A">
        <w:rPr>
          <w:rFonts w:ascii="Times New Roman" w:hAnsi="Times New Roman" w:cs="Times New Roman"/>
          <w:color w:val="000000" w:themeColor="text1"/>
        </w:rPr>
        <w:t xml:space="preserve"> that pupils lacked confidence in their own ability and required a lot of </w:t>
      </w:r>
      <w:r w:rsidR="00BB7769" w:rsidRPr="00A5397A">
        <w:rPr>
          <w:rFonts w:ascii="Times New Roman" w:hAnsi="Times New Roman" w:cs="Times New Roman"/>
          <w:color w:val="000000" w:themeColor="text1"/>
        </w:rPr>
        <w:t>support</w:t>
      </w:r>
      <w:r w:rsidR="00A44A46" w:rsidRPr="00A5397A">
        <w:rPr>
          <w:rFonts w:ascii="Times New Roman" w:hAnsi="Times New Roman" w:cs="Times New Roman"/>
          <w:color w:val="000000" w:themeColor="text1"/>
        </w:rPr>
        <w:t xml:space="preserve"> and reassurance from the class teacher.</w:t>
      </w:r>
      <w:r w:rsidR="005E5477">
        <w:rPr>
          <w:rFonts w:ascii="Times New Roman" w:hAnsi="Times New Roman" w:cs="Times New Roman"/>
          <w:color w:val="000000" w:themeColor="text1"/>
        </w:rPr>
        <w:t xml:space="preserve"> The learners were not yet </w:t>
      </w:r>
      <w:r w:rsidR="00AC3B32">
        <w:rPr>
          <w:rFonts w:ascii="Times New Roman" w:hAnsi="Times New Roman" w:cs="Times New Roman"/>
          <w:color w:val="000000" w:themeColor="text1"/>
        </w:rPr>
        <w:t xml:space="preserve">skilled at </w:t>
      </w:r>
      <w:r w:rsidR="005E5477">
        <w:rPr>
          <w:rFonts w:ascii="Times New Roman" w:hAnsi="Times New Roman" w:cs="Times New Roman"/>
          <w:color w:val="000000" w:themeColor="text1"/>
        </w:rPr>
        <w:t>metacognitive</w:t>
      </w:r>
      <w:r w:rsidR="00AC3B32">
        <w:rPr>
          <w:rFonts w:ascii="Times New Roman" w:hAnsi="Times New Roman" w:cs="Times New Roman"/>
          <w:color w:val="000000" w:themeColor="text1"/>
        </w:rPr>
        <w:t xml:space="preserve"> reflection and action</w:t>
      </w:r>
      <w:r w:rsidR="00083C2C">
        <w:rPr>
          <w:rFonts w:ascii="Times New Roman" w:hAnsi="Times New Roman" w:cs="Times New Roman"/>
          <w:color w:val="000000" w:themeColor="text1"/>
        </w:rPr>
        <w:t>,</w:t>
      </w:r>
      <w:r w:rsidR="00AC3B32">
        <w:rPr>
          <w:rFonts w:ascii="Times New Roman" w:hAnsi="Times New Roman" w:cs="Times New Roman"/>
          <w:color w:val="000000" w:themeColor="text1"/>
        </w:rPr>
        <w:t xml:space="preserve"> and, as Tanner </w:t>
      </w:r>
      <w:r w:rsidR="003C6C4A">
        <w:rPr>
          <w:rFonts w:ascii="Times New Roman" w:hAnsi="Times New Roman" w:cs="Times New Roman"/>
          <w:color w:val="000000" w:themeColor="text1"/>
        </w:rPr>
        <w:t>and</w:t>
      </w:r>
      <w:r w:rsidR="00AC3B32">
        <w:rPr>
          <w:rFonts w:ascii="Times New Roman" w:hAnsi="Times New Roman" w:cs="Times New Roman"/>
          <w:color w:val="000000" w:themeColor="text1"/>
        </w:rPr>
        <w:t xml:space="preserve"> Jones</w:t>
      </w:r>
      <w:r w:rsidR="00083C2C">
        <w:rPr>
          <w:rFonts w:ascii="Times New Roman" w:hAnsi="Times New Roman" w:cs="Times New Roman"/>
          <w:color w:val="000000" w:themeColor="text1"/>
        </w:rPr>
        <w:t xml:space="preserve"> (2000) </w:t>
      </w:r>
      <w:r w:rsidR="00AC3B32">
        <w:rPr>
          <w:rFonts w:ascii="Times New Roman" w:hAnsi="Times New Roman" w:cs="Times New Roman"/>
          <w:color w:val="000000" w:themeColor="text1"/>
        </w:rPr>
        <w:t>pointed out, this is a necessary element of being able to take control of their learning</w:t>
      </w:r>
      <w:r w:rsidR="00083C2C">
        <w:rPr>
          <w:rFonts w:ascii="Times New Roman" w:hAnsi="Times New Roman" w:cs="Times New Roman"/>
          <w:color w:val="000000" w:themeColor="text1"/>
        </w:rPr>
        <w:t>.</w:t>
      </w:r>
    </w:p>
    <w:p w14:paraId="58CC959A" w14:textId="30B7EC5E" w:rsidR="00123ADE" w:rsidRPr="00A5397A" w:rsidRDefault="00123ADE" w:rsidP="009E5A6A">
      <w:pPr>
        <w:spacing w:line="360" w:lineRule="auto"/>
        <w:jc w:val="both"/>
        <w:rPr>
          <w:rFonts w:ascii="Times New Roman" w:hAnsi="Times New Roman" w:cs="Times New Roman"/>
          <w:color w:val="000000" w:themeColor="text1"/>
        </w:rPr>
      </w:pPr>
    </w:p>
    <w:p w14:paraId="6D432B6C" w14:textId="7203E933" w:rsidR="00BB7769" w:rsidRPr="00A5397A" w:rsidRDefault="00904ECD" w:rsidP="009E5A6A">
      <w:pPr>
        <w:spacing w:line="360" w:lineRule="auto"/>
        <w:jc w:val="both"/>
        <w:rPr>
          <w:rFonts w:ascii="Times New Roman" w:hAnsi="Times New Roman" w:cs="Times New Roman"/>
          <w:color w:val="000000" w:themeColor="text1"/>
        </w:rPr>
      </w:pPr>
      <w:r w:rsidRPr="00A5397A">
        <w:rPr>
          <w:rFonts w:ascii="Times New Roman" w:hAnsi="Times New Roman" w:cs="Times New Roman"/>
          <w:color w:val="000000" w:themeColor="text1"/>
        </w:rPr>
        <w:t xml:space="preserve">Learning </w:t>
      </w:r>
      <w:r w:rsidR="00D1025E" w:rsidRPr="00A5397A">
        <w:rPr>
          <w:rFonts w:ascii="Times New Roman" w:hAnsi="Times New Roman" w:cs="Times New Roman"/>
          <w:color w:val="000000" w:themeColor="text1"/>
        </w:rPr>
        <w:t>J</w:t>
      </w:r>
      <w:r w:rsidRPr="00A5397A">
        <w:rPr>
          <w:rFonts w:ascii="Times New Roman" w:hAnsi="Times New Roman" w:cs="Times New Roman"/>
          <w:color w:val="000000" w:themeColor="text1"/>
        </w:rPr>
        <w:t xml:space="preserve">ourney 3 is where the biggest development in growth mindset </w:t>
      </w:r>
      <w:r w:rsidR="00021133" w:rsidRPr="00A5397A">
        <w:rPr>
          <w:rFonts w:ascii="Times New Roman" w:hAnsi="Times New Roman" w:cs="Times New Roman"/>
          <w:color w:val="000000" w:themeColor="text1"/>
        </w:rPr>
        <w:t>characteristics</w:t>
      </w:r>
      <w:r w:rsidR="00F2394F">
        <w:rPr>
          <w:rFonts w:ascii="Times New Roman" w:hAnsi="Times New Roman" w:cs="Times New Roman"/>
          <w:color w:val="000000" w:themeColor="text1"/>
        </w:rPr>
        <w:t xml:space="preserve"> was</w:t>
      </w:r>
      <w:r w:rsidRPr="00A5397A">
        <w:rPr>
          <w:rFonts w:ascii="Times New Roman" w:hAnsi="Times New Roman" w:cs="Times New Roman"/>
          <w:color w:val="000000" w:themeColor="text1"/>
        </w:rPr>
        <w:t xml:space="preserve"> observed. This task was broken down into a silent hour, w</w:t>
      </w:r>
      <w:r w:rsidR="00D1025E" w:rsidRPr="00A5397A">
        <w:rPr>
          <w:rFonts w:ascii="Times New Roman" w:hAnsi="Times New Roman" w:cs="Times New Roman"/>
          <w:color w:val="000000" w:themeColor="text1"/>
        </w:rPr>
        <w:t>h</w:t>
      </w:r>
      <w:r w:rsidRPr="00A5397A">
        <w:rPr>
          <w:rFonts w:ascii="Times New Roman" w:hAnsi="Times New Roman" w:cs="Times New Roman"/>
          <w:color w:val="000000" w:themeColor="text1"/>
        </w:rPr>
        <w:t>ere the pupils were not allowed to ask any questions to peer</w:t>
      </w:r>
      <w:r w:rsidR="00D1025E" w:rsidRPr="00A5397A">
        <w:rPr>
          <w:rFonts w:ascii="Times New Roman" w:hAnsi="Times New Roman" w:cs="Times New Roman"/>
          <w:color w:val="000000" w:themeColor="text1"/>
        </w:rPr>
        <w:t>s</w:t>
      </w:r>
      <w:r w:rsidRPr="00A5397A">
        <w:rPr>
          <w:rFonts w:ascii="Times New Roman" w:hAnsi="Times New Roman" w:cs="Times New Roman"/>
          <w:color w:val="000000" w:themeColor="text1"/>
        </w:rPr>
        <w:t xml:space="preserve"> or the class teacher. All of this was done in total silence with no help from the teacher. This task was there to allow the pupils to learn how to motivate and encourage themselves</w:t>
      </w:r>
      <w:r w:rsidR="00781EA0">
        <w:rPr>
          <w:rFonts w:ascii="Times New Roman" w:hAnsi="Times New Roman" w:cs="Times New Roman"/>
          <w:color w:val="000000" w:themeColor="text1"/>
        </w:rPr>
        <w:t xml:space="preserve"> intrinsically through the process, which, as supported by Bentham and Hutchins, can signify a genuine desire to learn (Bentham and Hutchins, 2012).</w:t>
      </w:r>
      <w:r w:rsidRPr="00A5397A">
        <w:rPr>
          <w:rFonts w:ascii="Times New Roman" w:hAnsi="Times New Roman" w:cs="Times New Roman"/>
          <w:color w:val="000000" w:themeColor="text1"/>
        </w:rPr>
        <w:t xml:space="preserve"> The pupi</w:t>
      </w:r>
      <w:r w:rsidR="00D1025E" w:rsidRPr="00A5397A">
        <w:rPr>
          <w:rFonts w:ascii="Times New Roman" w:hAnsi="Times New Roman" w:cs="Times New Roman"/>
          <w:color w:val="000000" w:themeColor="text1"/>
        </w:rPr>
        <w:t>ls were fully engaged with the Learning J</w:t>
      </w:r>
      <w:r w:rsidRPr="00A5397A">
        <w:rPr>
          <w:rFonts w:ascii="Times New Roman" w:hAnsi="Times New Roman" w:cs="Times New Roman"/>
          <w:color w:val="000000" w:themeColor="text1"/>
        </w:rPr>
        <w:t>ourney in t</w:t>
      </w:r>
      <w:r w:rsidR="00D1025E" w:rsidRPr="00A5397A">
        <w:rPr>
          <w:rFonts w:ascii="Times New Roman" w:hAnsi="Times New Roman" w:cs="Times New Roman"/>
          <w:color w:val="000000" w:themeColor="text1"/>
        </w:rPr>
        <w:t>he first 15 minutes of the task, although a</w:t>
      </w:r>
      <w:r w:rsidRPr="00A5397A">
        <w:rPr>
          <w:rFonts w:ascii="Times New Roman" w:hAnsi="Times New Roman" w:cs="Times New Roman"/>
          <w:color w:val="000000" w:themeColor="text1"/>
        </w:rPr>
        <w:t>fter they had answered the first three questions, the pupils came onto the grade B stopper question (a question designed to challenge pupils to the peak and stop them in their thinking). This is where it was observed that many of the pupils looked to the teacher for guidance, although on a positive note it was recorded in the field notes that no pupil implied or stated that they “could not do it”</w:t>
      </w:r>
      <w:r w:rsidR="008573EA">
        <w:rPr>
          <w:rFonts w:ascii="Times New Roman" w:hAnsi="Times New Roman" w:cs="Times New Roman"/>
          <w:color w:val="000000" w:themeColor="text1"/>
        </w:rPr>
        <w:t xml:space="preserve">, which has been highlighted by </w:t>
      </w:r>
      <w:proofErr w:type="spellStart"/>
      <w:r w:rsidR="008573EA">
        <w:rPr>
          <w:rFonts w:ascii="Times New Roman" w:hAnsi="Times New Roman" w:cs="Times New Roman"/>
          <w:color w:val="000000" w:themeColor="text1"/>
        </w:rPr>
        <w:t>Dweck</w:t>
      </w:r>
      <w:proofErr w:type="spellEnd"/>
      <w:r w:rsidR="008573EA">
        <w:rPr>
          <w:rFonts w:ascii="Times New Roman" w:hAnsi="Times New Roman" w:cs="Times New Roman"/>
          <w:color w:val="000000" w:themeColor="text1"/>
        </w:rPr>
        <w:t xml:space="preserve"> as an indicator of a fixed mindset (</w:t>
      </w:r>
      <w:proofErr w:type="spellStart"/>
      <w:r w:rsidR="008573EA">
        <w:rPr>
          <w:rFonts w:ascii="Times New Roman" w:hAnsi="Times New Roman" w:cs="Times New Roman"/>
          <w:color w:val="000000" w:themeColor="text1"/>
        </w:rPr>
        <w:t>Dweck</w:t>
      </w:r>
      <w:proofErr w:type="spellEnd"/>
      <w:r w:rsidR="008573EA">
        <w:rPr>
          <w:rFonts w:ascii="Times New Roman" w:hAnsi="Times New Roman" w:cs="Times New Roman"/>
          <w:color w:val="000000" w:themeColor="text1"/>
        </w:rPr>
        <w:t>, 2012)</w:t>
      </w:r>
      <w:r w:rsidRPr="00A5397A">
        <w:rPr>
          <w:rFonts w:ascii="Times New Roman" w:hAnsi="Times New Roman" w:cs="Times New Roman"/>
          <w:color w:val="000000" w:themeColor="text1"/>
        </w:rPr>
        <w:t xml:space="preserve">. However, it was clear that the pupils were more agitated and started to put their hands up. As a teacher this was a difficult moment as the </w:t>
      </w:r>
      <w:r w:rsidR="00D1025E" w:rsidRPr="00A5397A">
        <w:rPr>
          <w:rFonts w:ascii="Times New Roman" w:hAnsi="Times New Roman" w:cs="Times New Roman"/>
          <w:color w:val="000000" w:themeColor="text1"/>
        </w:rPr>
        <w:t>ordinary response</w:t>
      </w:r>
      <w:r w:rsidRPr="00A5397A">
        <w:rPr>
          <w:rFonts w:ascii="Times New Roman" w:hAnsi="Times New Roman" w:cs="Times New Roman"/>
          <w:color w:val="000000" w:themeColor="text1"/>
        </w:rPr>
        <w:t xml:space="preserve"> is to help a pupil who is in need of guidance. This in</w:t>
      </w:r>
      <w:r w:rsidR="006E620D">
        <w:rPr>
          <w:rFonts w:ascii="Times New Roman" w:hAnsi="Times New Roman" w:cs="Times New Roman"/>
          <w:color w:val="000000" w:themeColor="text1"/>
        </w:rPr>
        <w:t>deed further illustrates how important</w:t>
      </w:r>
      <w:r w:rsidRPr="00A5397A">
        <w:rPr>
          <w:rFonts w:ascii="Times New Roman" w:hAnsi="Times New Roman" w:cs="Times New Roman"/>
          <w:color w:val="000000" w:themeColor="text1"/>
        </w:rPr>
        <w:t xml:space="preserve"> the role of the teacher is in the impact of a growth mindset on an individual </w:t>
      </w:r>
      <w:r w:rsidRPr="00A5397A">
        <w:rPr>
          <w:rFonts w:ascii="Times New Roman" w:eastAsia="Times New Roman" w:hAnsi="Times New Roman" w:cs="Times New Roman"/>
          <w:color w:val="000000" w:themeColor="text1"/>
        </w:rPr>
        <w:t>(</w:t>
      </w:r>
      <w:proofErr w:type="spellStart"/>
      <w:r w:rsidR="00C734CD" w:rsidRPr="00A5397A">
        <w:rPr>
          <w:rFonts w:ascii="Times New Roman" w:eastAsia="Times New Roman" w:hAnsi="Times New Roman" w:cs="Times New Roman"/>
          <w:color w:val="000000" w:themeColor="text1"/>
        </w:rPr>
        <w:t>Dweck</w:t>
      </w:r>
      <w:proofErr w:type="spellEnd"/>
      <w:r w:rsidR="00C734CD" w:rsidRPr="00A5397A">
        <w:rPr>
          <w:rFonts w:ascii="Times New Roman" w:eastAsia="Times New Roman" w:hAnsi="Times New Roman" w:cs="Times New Roman"/>
          <w:color w:val="000000" w:themeColor="text1"/>
        </w:rPr>
        <w:t>, 2012</w:t>
      </w:r>
      <w:r w:rsidRPr="00A5397A">
        <w:rPr>
          <w:rFonts w:ascii="Times New Roman" w:eastAsia="Times New Roman" w:hAnsi="Times New Roman" w:cs="Times New Roman"/>
          <w:color w:val="000000" w:themeColor="text1"/>
        </w:rPr>
        <w:t>)</w:t>
      </w:r>
      <w:r w:rsidRPr="00A5397A">
        <w:rPr>
          <w:rFonts w:ascii="Times New Roman" w:hAnsi="Times New Roman" w:cs="Times New Roman"/>
          <w:color w:val="000000" w:themeColor="text1"/>
        </w:rPr>
        <w:t xml:space="preserve">. </w:t>
      </w:r>
      <w:r w:rsidR="00CB7546">
        <w:rPr>
          <w:rFonts w:ascii="Times New Roman" w:hAnsi="Times New Roman" w:cs="Times New Roman"/>
          <w:color w:val="000000" w:themeColor="text1"/>
        </w:rPr>
        <w:t>Henson has argued that a teacher that displays belief in their students can achieve academic growth (Henson, 2011), and this was personified in this instance by referring</w:t>
      </w:r>
      <w:r w:rsidRPr="00A5397A">
        <w:rPr>
          <w:rFonts w:ascii="Times New Roman" w:hAnsi="Times New Roman" w:cs="Times New Roman"/>
          <w:color w:val="000000" w:themeColor="text1"/>
        </w:rPr>
        <w:t xml:space="preserve"> the pupils back </w:t>
      </w:r>
      <w:r w:rsidR="00913727">
        <w:rPr>
          <w:rFonts w:ascii="Times New Roman" w:hAnsi="Times New Roman" w:cs="Times New Roman"/>
          <w:color w:val="000000" w:themeColor="text1"/>
        </w:rPr>
        <w:t>to the task at hand and recapping</w:t>
      </w:r>
      <w:r w:rsidRPr="00A5397A">
        <w:rPr>
          <w:rFonts w:ascii="Times New Roman" w:hAnsi="Times New Roman" w:cs="Times New Roman"/>
          <w:color w:val="000000" w:themeColor="text1"/>
        </w:rPr>
        <w:t xml:space="preserve"> the process of the </w:t>
      </w:r>
      <w:r w:rsidRPr="00A5397A">
        <w:rPr>
          <w:rFonts w:ascii="Times New Roman" w:hAnsi="Times New Roman" w:cs="Times New Roman"/>
          <w:color w:val="000000" w:themeColor="text1"/>
        </w:rPr>
        <w:lastRenderedPageBreak/>
        <w:t xml:space="preserve">task, </w:t>
      </w:r>
      <w:r w:rsidR="00913727">
        <w:rPr>
          <w:rFonts w:ascii="Times New Roman" w:hAnsi="Times New Roman" w:cs="Times New Roman"/>
          <w:color w:val="000000" w:themeColor="text1"/>
        </w:rPr>
        <w:t xml:space="preserve">portraying confidence and </w:t>
      </w:r>
      <w:r w:rsidRPr="00A5397A">
        <w:rPr>
          <w:rFonts w:ascii="Times New Roman" w:hAnsi="Times New Roman" w:cs="Times New Roman"/>
          <w:color w:val="000000" w:themeColor="text1"/>
        </w:rPr>
        <w:t>reminding them to us</w:t>
      </w:r>
      <w:r w:rsidR="005B4D61">
        <w:rPr>
          <w:rFonts w:ascii="Times New Roman" w:hAnsi="Times New Roman" w:cs="Times New Roman"/>
          <w:color w:val="000000" w:themeColor="text1"/>
        </w:rPr>
        <w:t>e hint cards and videos. Pupil E</w:t>
      </w:r>
      <w:r w:rsidRPr="00A5397A">
        <w:rPr>
          <w:rFonts w:ascii="Times New Roman" w:hAnsi="Times New Roman" w:cs="Times New Roman"/>
          <w:color w:val="000000" w:themeColor="text1"/>
        </w:rPr>
        <w:t xml:space="preserve"> stated, “Can you just tell me because I don’t want to waste my time looking at that video.” This reinforced the current culture of the classroom where many of them have spent their school life asking the teacher for help as the quick and easy route. It can be argued that this is the best route to take in order to gain quick, v</w:t>
      </w:r>
      <w:r w:rsidR="00D1025E" w:rsidRPr="00A5397A">
        <w:rPr>
          <w:rFonts w:ascii="Times New Roman" w:hAnsi="Times New Roman" w:cs="Times New Roman"/>
          <w:color w:val="000000" w:themeColor="text1"/>
        </w:rPr>
        <w:t>aluable feedback (</w:t>
      </w:r>
      <w:r w:rsidR="00C734CD" w:rsidRPr="00A5397A">
        <w:rPr>
          <w:rFonts w:ascii="Times New Roman" w:hAnsi="Times New Roman" w:cs="Times New Roman"/>
          <w:color w:val="000000" w:themeColor="text1"/>
        </w:rPr>
        <w:t xml:space="preserve">Tanner </w:t>
      </w:r>
      <w:r w:rsidR="003C6C4A">
        <w:rPr>
          <w:rFonts w:ascii="Times New Roman" w:hAnsi="Times New Roman" w:cs="Times New Roman"/>
          <w:color w:val="000000" w:themeColor="text1"/>
        </w:rPr>
        <w:t>and</w:t>
      </w:r>
      <w:r w:rsidR="00C734CD" w:rsidRPr="00A5397A">
        <w:rPr>
          <w:rFonts w:ascii="Times New Roman" w:hAnsi="Times New Roman" w:cs="Times New Roman"/>
          <w:color w:val="000000" w:themeColor="text1"/>
        </w:rPr>
        <w:t xml:space="preserve"> Jones, 2003</w:t>
      </w:r>
      <w:r w:rsidR="00D1025E" w:rsidRPr="00A5397A">
        <w:rPr>
          <w:rFonts w:ascii="Times New Roman" w:hAnsi="Times New Roman" w:cs="Times New Roman"/>
          <w:color w:val="000000" w:themeColor="text1"/>
        </w:rPr>
        <w:t>), h</w:t>
      </w:r>
      <w:r w:rsidRPr="00A5397A">
        <w:rPr>
          <w:rFonts w:ascii="Times New Roman" w:hAnsi="Times New Roman" w:cs="Times New Roman"/>
          <w:color w:val="000000" w:themeColor="text1"/>
        </w:rPr>
        <w:t xml:space="preserve">owever, contrary to this some may say that this process is not developing the pupils into independent individuals who possess a growth </w:t>
      </w:r>
      <w:r w:rsidR="00BB7769" w:rsidRPr="00A5397A">
        <w:rPr>
          <w:rFonts w:ascii="Times New Roman" w:hAnsi="Times New Roman" w:cs="Times New Roman"/>
          <w:color w:val="000000" w:themeColor="text1"/>
        </w:rPr>
        <w:t>mindset</w:t>
      </w:r>
      <w:r w:rsidR="00C734CD" w:rsidRPr="00A5397A">
        <w:rPr>
          <w:rFonts w:ascii="Times New Roman" w:hAnsi="Times New Roman" w:cs="Times New Roman"/>
          <w:color w:val="000000" w:themeColor="text1"/>
        </w:rPr>
        <w:t xml:space="preserve">. </w:t>
      </w:r>
      <w:r w:rsidR="00AC3B32">
        <w:rPr>
          <w:rFonts w:ascii="Times New Roman" w:hAnsi="Times New Roman" w:cs="Times New Roman"/>
          <w:color w:val="000000" w:themeColor="text1"/>
        </w:rPr>
        <w:t xml:space="preserve">As acknowledged by Tanner </w:t>
      </w:r>
      <w:r w:rsidR="00C108A0">
        <w:rPr>
          <w:rFonts w:ascii="Times New Roman" w:hAnsi="Times New Roman" w:cs="Times New Roman"/>
          <w:color w:val="000000" w:themeColor="text1"/>
        </w:rPr>
        <w:t xml:space="preserve">and </w:t>
      </w:r>
      <w:r w:rsidR="00AC3B32">
        <w:rPr>
          <w:rFonts w:ascii="Times New Roman" w:hAnsi="Times New Roman" w:cs="Times New Roman"/>
          <w:color w:val="000000" w:themeColor="text1"/>
        </w:rPr>
        <w:t xml:space="preserve">Jones (2003) and Black et al. (2003), students require specific training in order to be able to effectively self-assess, and this is what the prompts and hints of the Learning Journey aimed to do. </w:t>
      </w:r>
      <w:r w:rsidRPr="00A5397A">
        <w:rPr>
          <w:rFonts w:ascii="Times New Roman" w:hAnsi="Times New Roman" w:cs="Times New Roman"/>
          <w:color w:val="000000" w:themeColor="text1"/>
        </w:rPr>
        <w:t>Not al</w:t>
      </w:r>
      <w:r w:rsidR="001D6A31" w:rsidRPr="00A5397A">
        <w:rPr>
          <w:rFonts w:ascii="Times New Roman" w:hAnsi="Times New Roman" w:cs="Times New Roman"/>
          <w:color w:val="000000" w:themeColor="text1"/>
        </w:rPr>
        <w:t xml:space="preserve">l pupils reflected </w:t>
      </w:r>
      <w:r w:rsidR="00AC3B32">
        <w:rPr>
          <w:rFonts w:ascii="Times New Roman" w:hAnsi="Times New Roman" w:cs="Times New Roman"/>
          <w:color w:val="000000" w:themeColor="text1"/>
        </w:rPr>
        <w:t>the attitude of turning to the teacher for support</w:t>
      </w:r>
      <w:r w:rsidR="001D6A31" w:rsidRPr="00A5397A">
        <w:rPr>
          <w:rFonts w:ascii="Times New Roman" w:hAnsi="Times New Roman" w:cs="Times New Roman"/>
          <w:color w:val="000000" w:themeColor="text1"/>
        </w:rPr>
        <w:t>; Pupil C</w:t>
      </w:r>
      <w:r w:rsidRPr="00A5397A">
        <w:rPr>
          <w:rFonts w:ascii="Times New Roman" w:hAnsi="Times New Roman" w:cs="Times New Roman"/>
          <w:color w:val="000000" w:themeColor="text1"/>
        </w:rPr>
        <w:t xml:space="preserve"> said they had completed the question after watching the video and showed a sense of personal achievement</w:t>
      </w:r>
      <w:r w:rsidR="00B45289">
        <w:rPr>
          <w:rFonts w:ascii="Times New Roman" w:hAnsi="Times New Roman" w:cs="Times New Roman"/>
          <w:color w:val="000000" w:themeColor="text1"/>
        </w:rPr>
        <w:t xml:space="preserve"> and enjoyment, which, as noted by </w:t>
      </w:r>
      <w:proofErr w:type="spellStart"/>
      <w:r w:rsidR="00B45289">
        <w:rPr>
          <w:rFonts w:ascii="Times New Roman" w:hAnsi="Times New Roman" w:cs="Times New Roman"/>
          <w:color w:val="000000" w:themeColor="text1"/>
        </w:rPr>
        <w:t>Dweck</w:t>
      </w:r>
      <w:proofErr w:type="spellEnd"/>
      <w:r w:rsidR="00B45289">
        <w:rPr>
          <w:rFonts w:ascii="Times New Roman" w:hAnsi="Times New Roman" w:cs="Times New Roman"/>
          <w:color w:val="000000" w:themeColor="text1"/>
        </w:rPr>
        <w:t>, can bring about greater attainment levels (</w:t>
      </w:r>
      <w:proofErr w:type="spellStart"/>
      <w:r w:rsidR="00B45289">
        <w:rPr>
          <w:rFonts w:ascii="Times New Roman" w:hAnsi="Times New Roman" w:cs="Times New Roman"/>
          <w:color w:val="000000" w:themeColor="text1"/>
        </w:rPr>
        <w:t>Dweck</w:t>
      </w:r>
      <w:proofErr w:type="spellEnd"/>
      <w:r w:rsidR="00B45289">
        <w:rPr>
          <w:rFonts w:ascii="Times New Roman" w:hAnsi="Times New Roman" w:cs="Times New Roman"/>
          <w:color w:val="000000" w:themeColor="text1"/>
        </w:rPr>
        <w:t>, 2012)</w:t>
      </w:r>
      <w:r w:rsidRPr="00A5397A">
        <w:rPr>
          <w:rFonts w:ascii="Times New Roman" w:hAnsi="Times New Roman" w:cs="Times New Roman"/>
          <w:color w:val="000000" w:themeColor="text1"/>
        </w:rPr>
        <w:t xml:space="preserve">. </w:t>
      </w:r>
    </w:p>
    <w:p w14:paraId="3F896C4C" w14:textId="77777777" w:rsidR="00BB7769" w:rsidRPr="00A5397A" w:rsidRDefault="00BB7769" w:rsidP="009E5A6A">
      <w:pPr>
        <w:spacing w:line="360" w:lineRule="auto"/>
        <w:jc w:val="both"/>
        <w:rPr>
          <w:rFonts w:ascii="Times New Roman" w:hAnsi="Times New Roman" w:cs="Times New Roman"/>
          <w:color w:val="000000" w:themeColor="text1"/>
        </w:rPr>
      </w:pPr>
    </w:p>
    <w:p w14:paraId="620B3A79" w14:textId="78EB6FB6" w:rsidR="00904ECD" w:rsidRPr="00A5397A" w:rsidRDefault="00904ECD" w:rsidP="009E5A6A">
      <w:pPr>
        <w:spacing w:line="360" w:lineRule="auto"/>
        <w:jc w:val="both"/>
        <w:rPr>
          <w:rFonts w:ascii="Times New Roman" w:hAnsi="Times New Roman" w:cs="Times New Roman"/>
          <w:color w:val="000000" w:themeColor="text1"/>
        </w:rPr>
      </w:pPr>
      <w:r w:rsidRPr="00A5397A">
        <w:rPr>
          <w:rFonts w:ascii="Times New Roman" w:hAnsi="Times New Roman" w:cs="Times New Roman"/>
          <w:color w:val="000000" w:themeColor="text1"/>
        </w:rPr>
        <w:t xml:space="preserve">After observing video footage and analysing the field notes </w:t>
      </w:r>
      <w:r w:rsidR="00BB7769" w:rsidRPr="00A5397A">
        <w:rPr>
          <w:rFonts w:ascii="Times New Roman" w:hAnsi="Times New Roman" w:cs="Times New Roman"/>
          <w:color w:val="000000" w:themeColor="text1"/>
        </w:rPr>
        <w:t>it could be observed</w:t>
      </w:r>
      <w:r w:rsidRPr="00A5397A">
        <w:rPr>
          <w:rFonts w:ascii="Times New Roman" w:hAnsi="Times New Roman" w:cs="Times New Roman"/>
          <w:color w:val="000000" w:themeColor="text1"/>
        </w:rPr>
        <w:t xml:space="preserve"> that there was an</w:t>
      </w:r>
      <w:r w:rsidR="00D1025E" w:rsidRPr="00A5397A">
        <w:rPr>
          <w:rFonts w:ascii="Times New Roman" w:hAnsi="Times New Roman" w:cs="Times New Roman"/>
          <w:color w:val="000000" w:themeColor="text1"/>
        </w:rPr>
        <w:t xml:space="preserve"> improvement in the way the L</w:t>
      </w:r>
      <w:r w:rsidRPr="00A5397A">
        <w:rPr>
          <w:rFonts w:ascii="Times New Roman" w:hAnsi="Times New Roman" w:cs="Times New Roman"/>
          <w:color w:val="000000" w:themeColor="text1"/>
        </w:rPr>
        <w:t>ear</w:t>
      </w:r>
      <w:r w:rsidR="00D1025E" w:rsidRPr="00A5397A">
        <w:rPr>
          <w:rFonts w:ascii="Times New Roman" w:hAnsi="Times New Roman" w:cs="Times New Roman"/>
          <w:color w:val="000000" w:themeColor="text1"/>
        </w:rPr>
        <w:t>ning J</w:t>
      </w:r>
      <w:r w:rsidRPr="00A5397A">
        <w:rPr>
          <w:rFonts w:ascii="Times New Roman" w:hAnsi="Times New Roman" w:cs="Times New Roman"/>
          <w:color w:val="000000" w:themeColor="text1"/>
        </w:rPr>
        <w:t xml:space="preserve">ourney was completed with all pupils </w:t>
      </w:r>
      <w:r w:rsidR="00D1025E" w:rsidRPr="00A5397A">
        <w:rPr>
          <w:rFonts w:ascii="Times New Roman" w:hAnsi="Times New Roman" w:cs="Times New Roman"/>
          <w:color w:val="000000" w:themeColor="text1"/>
        </w:rPr>
        <w:t>accomplishing this</w:t>
      </w:r>
      <w:r w:rsidRPr="00A5397A">
        <w:rPr>
          <w:rFonts w:ascii="Times New Roman" w:hAnsi="Times New Roman" w:cs="Times New Roman"/>
          <w:color w:val="000000" w:themeColor="text1"/>
        </w:rPr>
        <w:t xml:space="preserve"> independently. There was no comment on the language in the classroom as the task was completed in silence.</w:t>
      </w:r>
      <w:r w:rsidRPr="00A5397A">
        <w:rPr>
          <w:rFonts w:ascii="Times New Roman" w:eastAsia="Times New Roman" w:hAnsi="Times New Roman" w:cs="Times New Roman"/>
          <w:color w:val="000000" w:themeColor="text1"/>
        </w:rPr>
        <w:t xml:space="preserve"> One </w:t>
      </w:r>
      <w:r w:rsidR="00D1025E" w:rsidRPr="00A5397A">
        <w:rPr>
          <w:rFonts w:ascii="Times New Roman" w:eastAsia="Times New Roman" w:hAnsi="Times New Roman" w:cs="Times New Roman"/>
          <w:color w:val="000000" w:themeColor="text1"/>
        </w:rPr>
        <w:t>of the main aims of the use of Learning J</w:t>
      </w:r>
      <w:r w:rsidRPr="00A5397A">
        <w:rPr>
          <w:rFonts w:ascii="Times New Roman" w:eastAsia="Times New Roman" w:hAnsi="Times New Roman" w:cs="Times New Roman"/>
          <w:color w:val="000000" w:themeColor="text1"/>
        </w:rPr>
        <w:t xml:space="preserve">ourneys was to create more independent learners who were </w:t>
      </w:r>
      <w:r w:rsidR="00B75CE2">
        <w:rPr>
          <w:rFonts w:ascii="Times New Roman" w:eastAsia="Times New Roman" w:hAnsi="Times New Roman" w:cs="Times New Roman"/>
          <w:color w:val="000000" w:themeColor="text1"/>
        </w:rPr>
        <w:t>able to effectively self-assess, as s</w:t>
      </w:r>
      <w:r w:rsidRPr="00A5397A">
        <w:rPr>
          <w:rFonts w:ascii="Times New Roman" w:eastAsia="Times New Roman" w:hAnsi="Times New Roman" w:cs="Times New Roman"/>
          <w:color w:val="000000" w:themeColor="text1"/>
        </w:rPr>
        <w:t>elf-assessment is an important learning strategy that can guide and direct learning to achieve the desired goal</w:t>
      </w:r>
      <w:r w:rsidR="00B75CE2">
        <w:rPr>
          <w:rFonts w:ascii="Times New Roman" w:eastAsia="Times New Roman" w:hAnsi="Times New Roman" w:cs="Times New Roman"/>
          <w:color w:val="000000" w:themeColor="text1"/>
        </w:rPr>
        <w:t xml:space="preserve"> (Tanner and Jones, 2003)</w:t>
      </w:r>
      <w:r w:rsidRPr="00A5397A">
        <w:rPr>
          <w:rFonts w:ascii="Times New Roman" w:eastAsia="Times New Roman" w:hAnsi="Times New Roman" w:cs="Times New Roman"/>
          <w:color w:val="000000" w:themeColor="text1"/>
        </w:rPr>
        <w:t>. It has</w:t>
      </w:r>
      <w:r w:rsidR="00D1025E" w:rsidRPr="00A5397A">
        <w:rPr>
          <w:rFonts w:ascii="Times New Roman" w:eastAsia="Times New Roman" w:hAnsi="Times New Roman" w:cs="Times New Roman"/>
          <w:color w:val="000000" w:themeColor="text1"/>
        </w:rPr>
        <w:t xml:space="preserve"> been explored as to whether the use of Learning J</w:t>
      </w:r>
      <w:r w:rsidRPr="00A5397A">
        <w:rPr>
          <w:rFonts w:ascii="Times New Roman" w:eastAsia="Times New Roman" w:hAnsi="Times New Roman" w:cs="Times New Roman"/>
          <w:color w:val="000000" w:themeColor="text1"/>
        </w:rPr>
        <w:t>ourneys allows pupils to understand their present position in their journey, and what the next level looks like. However, pupils struggled to close the gap</w:t>
      </w:r>
      <w:r w:rsidR="00B75CE2">
        <w:rPr>
          <w:rFonts w:ascii="Times New Roman" w:eastAsia="Times New Roman" w:hAnsi="Times New Roman" w:cs="Times New Roman"/>
          <w:color w:val="000000" w:themeColor="text1"/>
        </w:rPr>
        <w:t xml:space="preserve"> (an issue raised by Black and </w:t>
      </w:r>
      <w:proofErr w:type="spellStart"/>
      <w:r w:rsidR="00B75CE2">
        <w:rPr>
          <w:rFonts w:ascii="Times New Roman" w:eastAsia="Times New Roman" w:hAnsi="Times New Roman" w:cs="Times New Roman"/>
          <w:color w:val="000000" w:themeColor="text1"/>
        </w:rPr>
        <w:t>Wiliam</w:t>
      </w:r>
      <w:proofErr w:type="spellEnd"/>
      <w:r w:rsidR="00B75CE2">
        <w:rPr>
          <w:rFonts w:ascii="Times New Roman" w:eastAsia="Times New Roman" w:hAnsi="Times New Roman" w:cs="Times New Roman"/>
          <w:color w:val="000000" w:themeColor="text1"/>
        </w:rPr>
        <w:t>, 1998)</w:t>
      </w:r>
      <w:r w:rsidRPr="00A5397A">
        <w:rPr>
          <w:rFonts w:ascii="Times New Roman" w:eastAsia="Times New Roman" w:hAnsi="Times New Roman" w:cs="Times New Roman"/>
          <w:color w:val="000000" w:themeColor="text1"/>
        </w:rPr>
        <w:t>, meaning that when a pupil became stuck on a question they found it difficult to identify what they needed to do next. Although some of them looked at videos and class books, this was still a set instruction from the class teacher. Pupils were not showing full independence at this stage of the study, they were in fact being trained into the process, a technique supported by Tanner and</w:t>
      </w:r>
      <w:r w:rsidR="004A4694">
        <w:rPr>
          <w:rFonts w:ascii="Times New Roman" w:eastAsia="Times New Roman" w:hAnsi="Times New Roman" w:cs="Times New Roman"/>
          <w:color w:val="000000" w:themeColor="text1"/>
        </w:rPr>
        <w:t xml:space="preserve"> Jones (</w:t>
      </w:r>
      <w:r w:rsidR="00C734CD" w:rsidRPr="00A5397A">
        <w:rPr>
          <w:rFonts w:ascii="Times New Roman" w:eastAsia="Times New Roman" w:hAnsi="Times New Roman" w:cs="Times New Roman"/>
          <w:color w:val="000000" w:themeColor="text1"/>
        </w:rPr>
        <w:t>2003</w:t>
      </w:r>
      <w:r w:rsidRPr="00A5397A">
        <w:rPr>
          <w:rFonts w:ascii="Times New Roman" w:eastAsia="Times New Roman" w:hAnsi="Times New Roman" w:cs="Times New Roman"/>
          <w:color w:val="000000" w:themeColor="text1"/>
        </w:rPr>
        <w:t>).</w:t>
      </w:r>
      <w:r w:rsidRPr="00A5397A">
        <w:rPr>
          <w:rFonts w:ascii="Times New Roman" w:hAnsi="Times New Roman" w:cs="Times New Roman"/>
          <w:color w:val="000000" w:themeColor="text1"/>
        </w:rPr>
        <w:t xml:space="preserve"> From the video footage</w:t>
      </w:r>
      <w:r w:rsidR="004A4694">
        <w:rPr>
          <w:rFonts w:ascii="Times New Roman" w:hAnsi="Times New Roman" w:cs="Times New Roman"/>
          <w:color w:val="000000" w:themeColor="text1"/>
        </w:rPr>
        <w:t>,</w:t>
      </w:r>
      <w:r w:rsidRPr="00A5397A">
        <w:rPr>
          <w:rFonts w:ascii="Times New Roman" w:hAnsi="Times New Roman" w:cs="Times New Roman"/>
          <w:color w:val="000000" w:themeColor="text1"/>
        </w:rPr>
        <w:t xml:space="preserve"> however</w:t>
      </w:r>
      <w:r w:rsidR="004A4694">
        <w:rPr>
          <w:rFonts w:ascii="Times New Roman" w:hAnsi="Times New Roman" w:cs="Times New Roman"/>
          <w:color w:val="000000" w:themeColor="text1"/>
        </w:rPr>
        <w:t>,</w:t>
      </w:r>
      <w:r w:rsidRPr="00A5397A">
        <w:rPr>
          <w:rFonts w:ascii="Times New Roman" w:hAnsi="Times New Roman" w:cs="Times New Roman"/>
          <w:color w:val="000000" w:themeColor="text1"/>
        </w:rPr>
        <w:t xml:space="preserve"> it was clear to see that all pupils were engaged, concentrating and showing a positive attitude up to the stopper question. From this point on, 75% worked well with the hint cards and video guidance, but unfortunately 25% of the class still insisted on help from </w:t>
      </w:r>
      <w:r w:rsidRPr="00A5397A">
        <w:rPr>
          <w:rFonts w:ascii="Times New Roman" w:hAnsi="Times New Roman" w:cs="Times New Roman"/>
          <w:color w:val="000000" w:themeColor="text1"/>
        </w:rPr>
        <w:lastRenderedPageBreak/>
        <w:t xml:space="preserve">the class teacher. The task can be noted as being more successful than the previous two, with evidence of independent self-assessment more visible. </w:t>
      </w:r>
    </w:p>
    <w:p w14:paraId="0F340CD6" w14:textId="4114C480" w:rsidR="00A44A46" w:rsidRPr="00A5397A" w:rsidRDefault="00A44A46" w:rsidP="009E5A6A">
      <w:pPr>
        <w:spacing w:line="360" w:lineRule="auto"/>
        <w:jc w:val="both"/>
        <w:rPr>
          <w:rFonts w:ascii="Times New Roman" w:hAnsi="Times New Roman" w:cs="Times New Roman"/>
          <w:color w:val="000000" w:themeColor="text1"/>
        </w:rPr>
      </w:pPr>
    </w:p>
    <w:p w14:paraId="20810B21" w14:textId="732AA410" w:rsidR="00904ECD" w:rsidRPr="00A5397A" w:rsidRDefault="00D1025E" w:rsidP="009E5A6A">
      <w:pPr>
        <w:spacing w:line="360" w:lineRule="auto"/>
        <w:jc w:val="both"/>
        <w:rPr>
          <w:rFonts w:ascii="Times New Roman" w:eastAsia="Times New Roman" w:hAnsi="Times New Roman" w:cs="Times New Roman"/>
          <w:color w:val="000000" w:themeColor="text1"/>
        </w:rPr>
      </w:pPr>
      <w:r w:rsidRPr="00A5397A">
        <w:rPr>
          <w:rFonts w:ascii="Times New Roman" w:eastAsia="Times New Roman" w:hAnsi="Times New Roman" w:cs="Times New Roman"/>
          <w:color w:val="000000" w:themeColor="text1"/>
        </w:rPr>
        <w:t>The Learning J</w:t>
      </w:r>
      <w:r w:rsidR="00904ECD" w:rsidRPr="00A5397A">
        <w:rPr>
          <w:rFonts w:ascii="Times New Roman" w:eastAsia="Times New Roman" w:hAnsi="Times New Roman" w:cs="Times New Roman"/>
          <w:color w:val="000000" w:themeColor="text1"/>
        </w:rPr>
        <w:t xml:space="preserve">ourney worksheets were allowing pupils to develop independently and at their own working pace. Conversely, after evaluation of the study in week 4, it was clear to </w:t>
      </w:r>
      <w:r w:rsidRPr="00A5397A">
        <w:rPr>
          <w:rFonts w:ascii="Times New Roman" w:eastAsia="Times New Roman" w:hAnsi="Times New Roman" w:cs="Times New Roman"/>
          <w:color w:val="000000" w:themeColor="text1"/>
        </w:rPr>
        <w:t>see that pupils were using the Learning J</w:t>
      </w:r>
      <w:r w:rsidR="00904ECD" w:rsidRPr="00A5397A">
        <w:rPr>
          <w:rFonts w:ascii="Times New Roman" w:eastAsia="Times New Roman" w:hAnsi="Times New Roman" w:cs="Times New Roman"/>
          <w:color w:val="000000" w:themeColor="text1"/>
        </w:rPr>
        <w:t>ourneys but were now getting ‘b</w:t>
      </w:r>
      <w:r w:rsidR="004A4694">
        <w:rPr>
          <w:rFonts w:ascii="Times New Roman" w:eastAsia="Times New Roman" w:hAnsi="Times New Roman" w:cs="Times New Roman"/>
          <w:color w:val="000000" w:themeColor="text1"/>
        </w:rPr>
        <w:t>ored’ of the same task. Pupil K</w:t>
      </w:r>
      <w:r w:rsidR="00904ECD" w:rsidRPr="00A5397A">
        <w:rPr>
          <w:rFonts w:ascii="Times New Roman" w:eastAsia="Times New Roman" w:hAnsi="Times New Roman" w:cs="Times New Roman"/>
          <w:color w:val="000000" w:themeColor="text1"/>
        </w:rPr>
        <w:t xml:space="preserve"> commen</w:t>
      </w:r>
      <w:r w:rsidRPr="00A5397A">
        <w:rPr>
          <w:rFonts w:ascii="Times New Roman" w:eastAsia="Times New Roman" w:hAnsi="Times New Roman" w:cs="Times New Roman"/>
          <w:color w:val="000000" w:themeColor="text1"/>
        </w:rPr>
        <w:t>ted, “Not another Learning Journey”, and P</w:t>
      </w:r>
      <w:r w:rsidR="004A4694">
        <w:rPr>
          <w:rFonts w:ascii="Times New Roman" w:eastAsia="Times New Roman" w:hAnsi="Times New Roman" w:cs="Times New Roman"/>
          <w:color w:val="000000" w:themeColor="text1"/>
        </w:rPr>
        <w:t>upils D and F</w:t>
      </w:r>
      <w:r w:rsidR="00904ECD" w:rsidRPr="00A5397A">
        <w:rPr>
          <w:rFonts w:ascii="Times New Roman" w:eastAsia="Times New Roman" w:hAnsi="Times New Roman" w:cs="Times New Roman"/>
          <w:color w:val="000000" w:themeColor="text1"/>
        </w:rPr>
        <w:t xml:space="preserve"> showed little motivation. From evaluat</w:t>
      </w:r>
      <w:r w:rsidRPr="00A5397A">
        <w:rPr>
          <w:rFonts w:ascii="Times New Roman" w:eastAsia="Times New Roman" w:hAnsi="Times New Roman" w:cs="Times New Roman"/>
          <w:color w:val="000000" w:themeColor="text1"/>
        </w:rPr>
        <w:t>ing the positive impact of the Learning J</w:t>
      </w:r>
      <w:r w:rsidR="00904ECD" w:rsidRPr="00A5397A">
        <w:rPr>
          <w:rFonts w:ascii="Times New Roman" w:eastAsia="Times New Roman" w:hAnsi="Times New Roman" w:cs="Times New Roman"/>
          <w:color w:val="000000" w:themeColor="text1"/>
        </w:rPr>
        <w:t xml:space="preserve">ourney in the first three weeks, the decision was made to </w:t>
      </w:r>
      <w:r w:rsidR="002C7088" w:rsidRPr="00A5397A">
        <w:rPr>
          <w:rFonts w:ascii="Times New Roman" w:eastAsia="Times New Roman" w:hAnsi="Times New Roman" w:cs="Times New Roman"/>
          <w:color w:val="000000" w:themeColor="text1"/>
        </w:rPr>
        <w:t xml:space="preserve">adjust the </w:t>
      </w:r>
      <w:r w:rsidR="00904ECD" w:rsidRPr="00A5397A">
        <w:rPr>
          <w:rFonts w:ascii="Times New Roman" w:eastAsia="Times New Roman" w:hAnsi="Times New Roman" w:cs="Times New Roman"/>
          <w:color w:val="000000" w:themeColor="text1"/>
        </w:rPr>
        <w:t>task into a relay game, aspiring to stimulate a keen interest in the lesson</w:t>
      </w:r>
      <w:r w:rsidR="00C734CD" w:rsidRPr="00A5397A">
        <w:rPr>
          <w:rFonts w:ascii="Times New Roman" w:eastAsia="Times New Roman" w:hAnsi="Times New Roman" w:cs="Times New Roman"/>
          <w:color w:val="000000" w:themeColor="text1"/>
        </w:rPr>
        <w:t xml:space="preserve">, </w:t>
      </w:r>
      <w:r w:rsidR="00C734CD" w:rsidRPr="00A5397A">
        <w:rPr>
          <w:rFonts w:ascii="Times New Roman" w:eastAsia="Times New Roman" w:hAnsi="Times New Roman" w:cs="Times New Roman"/>
        </w:rPr>
        <w:t>a process highlighted by Opie stating the importance of remaining flexible and adapting the study if necessary</w:t>
      </w:r>
      <w:r w:rsidR="00904ECD" w:rsidRPr="00A5397A">
        <w:rPr>
          <w:rFonts w:ascii="Times New Roman" w:eastAsia="Times New Roman" w:hAnsi="Times New Roman" w:cs="Times New Roman"/>
        </w:rPr>
        <w:t xml:space="preserve"> (</w:t>
      </w:r>
      <w:r w:rsidR="00C734CD" w:rsidRPr="00A5397A">
        <w:rPr>
          <w:rFonts w:ascii="Times New Roman" w:eastAsia="Times New Roman" w:hAnsi="Times New Roman" w:cs="Times New Roman"/>
        </w:rPr>
        <w:t>Opie, 2004</w:t>
      </w:r>
      <w:r w:rsidR="00904ECD" w:rsidRPr="00A5397A">
        <w:rPr>
          <w:rFonts w:ascii="Times New Roman" w:eastAsia="Times New Roman" w:hAnsi="Times New Roman" w:cs="Times New Roman"/>
        </w:rPr>
        <w:t>).</w:t>
      </w:r>
      <w:r w:rsidRPr="00A5397A">
        <w:rPr>
          <w:rFonts w:ascii="Times New Roman" w:eastAsia="Times New Roman" w:hAnsi="Times New Roman" w:cs="Times New Roman"/>
          <w:color w:val="000000" w:themeColor="text1"/>
        </w:rPr>
        <w:t xml:space="preserve"> The game would consist of the Learning J</w:t>
      </w:r>
      <w:r w:rsidR="00904ECD" w:rsidRPr="00A5397A">
        <w:rPr>
          <w:rFonts w:ascii="Times New Roman" w:eastAsia="Times New Roman" w:hAnsi="Times New Roman" w:cs="Times New Roman"/>
          <w:color w:val="000000" w:themeColor="text1"/>
        </w:rPr>
        <w:t xml:space="preserve">ourney but it would be cut up into separate singular questions. The pupils worked in teams for this task and were able to collaborate to calculate the </w:t>
      </w:r>
      <w:r w:rsidRPr="00A5397A">
        <w:rPr>
          <w:rFonts w:ascii="Times New Roman" w:eastAsia="Times New Roman" w:hAnsi="Times New Roman" w:cs="Times New Roman"/>
          <w:color w:val="000000" w:themeColor="text1"/>
        </w:rPr>
        <w:t xml:space="preserve">solution to the </w:t>
      </w:r>
      <w:r w:rsidR="00904ECD" w:rsidRPr="00A5397A">
        <w:rPr>
          <w:rFonts w:ascii="Times New Roman" w:eastAsia="Times New Roman" w:hAnsi="Times New Roman" w:cs="Times New Roman"/>
          <w:color w:val="000000" w:themeColor="text1"/>
        </w:rPr>
        <w:t>problem. When a team got a question correct they were then able to re</w:t>
      </w:r>
      <w:r w:rsidRPr="00A5397A">
        <w:rPr>
          <w:rFonts w:ascii="Times New Roman" w:eastAsia="Times New Roman" w:hAnsi="Times New Roman" w:cs="Times New Roman"/>
          <w:color w:val="000000" w:themeColor="text1"/>
        </w:rPr>
        <w:t>ceive the next question of the Learning Journey, aiming to finish the Learning J</w:t>
      </w:r>
      <w:r w:rsidR="00904ECD" w:rsidRPr="00A5397A">
        <w:rPr>
          <w:rFonts w:ascii="Times New Roman" w:eastAsia="Times New Roman" w:hAnsi="Times New Roman" w:cs="Times New Roman"/>
          <w:color w:val="000000" w:themeColor="text1"/>
        </w:rPr>
        <w:t xml:space="preserve">ourney the quickest and with the most points. </w:t>
      </w:r>
      <w:r w:rsidR="00280492">
        <w:rPr>
          <w:rFonts w:ascii="Times New Roman" w:eastAsia="Times New Roman" w:hAnsi="Times New Roman" w:cs="Times New Roman"/>
          <w:color w:val="000000" w:themeColor="text1"/>
        </w:rPr>
        <w:t>This introduced an element of extrinsic motivation, as supported by Bentham and Hutchins (2012), and</w:t>
      </w:r>
      <w:r w:rsidR="00904ECD" w:rsidRPr="00A5397A">
        <w:rPr>
          <w:rFonts w:ascii="Times New Roman" w:eastAsia="Times New Roman" w:hAnsi="Times New Roman" w:cs="Times New Roman"/>
          <w:color w:val="000000" w:themeColor="text1"/>
        </w:rPr>
        <w:t xml:space="preserve"> a</w:t>
      </w:r>
      <w:r w:rsidR="00280492">
        <w:rPr>
          <w:rFonts w:ascii="Times New Roman" w:eastAsia="Times New Roman" w:hAnsi="Times New Roman" w:cs="Times New Roman"/>
          <w:color w:val="000000" w:themeColor="text1"/>
        </w:rPr>
        <w:t>dded competition to the task that</w:t>
      </w:r>
      <w:r w:rsidR="00904ECD" w:rsidRPr="00A5397A">
        <w:rPr>
          <w:rFonts w:ascii="Times New Roman" w:eastAsia="Times New Roman" w:hAnsi="Times New Roman" w:cs="Times New Roman"/>
          <w:color w:val="000000" w:themeColor="text1"/>
        </w:rPr>
        <w:t xml:space="preserve"> got pupils motivated to use their skills as a team. It was decided to put the groups into teams beforehand so that there was a range of abilities. When the pupils arrived into the lesson there were the passing comments,</w:t>
      </w:r>
      <w:r w:rsidR="00280492">
        <w:rPr>
          <w:rFonts w:ascii="Times New Roman" w:eastAsia="Times New Roman" w:hAnsi="Times New Roman" w:cs="Times New Roman"/>
          <w:color w:val="000000" w:themeColor="text1"/>
        </w:rPr>
        <w:t xml:space="preserve"> such as,</w:t>
      </w:r>
      <w:r w:rsidR="00904ECD" w:rsidRPr="00A5397A">
        <w:rPr>
          <w:rFonts w:ascii="Times New Roman" w:eastAsia="Times New Roman" w:hAnsi="Times New Roman" w:cs="Times New Roman"/>
          <w:color w:val="000000" w:themeColor="text1"/>
        </w:rPr>
        <w:t xml:space="preserve"> “I don’t want to be in this group”; “My group is going to lose”. This could be noted as a step back in the development of a growth mindset, with a number of fixed m</w:t>
      </w:r>
      <w:r w:rsidR="002C7088" w:rsidRPr="00A5397A">
        <w:rPr>
          <w:rFonts w:ascii="Times New Roman" w:eastAsia="Times New Roman" w:hAnsi="Times New Roman" w:cs="Times New Roman"/>
          <w:color w:val="000000" w:themeColor="text1"/>
        </w:rPr>
        <w:t>indset comments being displayed</w:t>
      </w:r>
      <w:r w:rsidR="00904ECD" w:rsidRPr="00A5397A">
        <w:rPr>
          <w:rFonts w:ascii="Times New Roman" w:eastAsia="Times New Roman" w:hAnsi="Times New Roman" w:cs="Times New Roman"/>
          <w:color w:val="000000" w:themeColor="text1"/>
        </w:rPr>
        <w:t>. Faced with a new challenge the pupils reacted differently in th</w:t>
      </w:r>
      <w:r w:rsidR="00022A2B" w:rsidRPr="00A5397A">
        <w:rPr>
          <w:rFonts w:ascii="Times New Roman" w:eastAsia="Times New Roman" w:hAnsi="Times New Roman" w:cs="Times New Roman"/>
          <w:color w:val="000000" w:themeColor="text1"/>
        </w:rPr>
        <w:t>e new situation</w:t>
      </w:r>
      <w:r w:rsidR="00280492">
        <w:rPr>
          <w:rFonts w:ascii="Times New Roman" w:eastAsia="Times New Roman" w:hAnsi="Times New Roman" w:cs="Times New Roman"/>
          <w:color w:val="000000" w:themeColor="text1"/>
        </w:rPr>
        <w:t>, as can often be the case</w:t>
      </w:r>
      <w:r w:rsidR="00022A2B" w:rsidRPr="00A5397A">
        <w:rPr>
          <w:rFonts w:ascii="Times New Roman" w:eastAsia="Times New Roman" w:hAnsi="Times New Roman" w:cs="Times New Roman"/>
          <w:color w:val="000000" w:themeColor="text1"/>
        </w:rPr>
        <w:t xml:space="preserve"> (</w:t>
      </w:r>
      <w:proofErr w:type="spellStart"/>
      <w:r w:rsidR="00022A2B" w:rsidRPr="00A5397A">
        <w:rPr>
          <w:rFonts w:ascii="Times New Roman" w:eastAsia="Times New Roman" w:hAnsi="Times New Roman" w:cs="Times New Roman"/>
          <w:color w:val="000000" w:themeColor="text1"/>
        </w:rPr>
        <w:t>Dweck</w:t>
      </w:r>
      <w:proofErr w:type="spellEnd"/>
      <w:r w:rsidR="00022A2B" w:rsidRPr="00A5397A">
        <w:rPr>
          <w:rFonts w:ascii="Times New Roman" w:eastAsia="Times New Roman" w:hAnsi="Times New Roman" w:cs="Times New Roman"/>
          <w:color w:val="000000" w:themeColor="text1"/>
        </w:rPr>
        <w:t>, 2006</w:t>
      </w:r>
      <w:r w:rsidRPr="00A5397A">
        <w:rPr>
          <w:rFonts w:ascii="Times New Roman" w:eastAsia="Times New Roman" w:hAnsi="Times New Roman" w:cs="Times New Roman"/>
          <w:color w:val="000000" w:themeColor="text1"/>
        </w:rPr>
        <w:t>), but p</w:t>
      </w:r>
      <w:r w:rsidR="00904ECD" w:rsidRPr="00A5397A">
        <w:rPr>
          <w:rFonts w:ascii="Times New Roman" w:eastAsia="Times New Roman" w:hAnsi="Times New Roman" w:cs="Times New Roman"/>
          <w:color w:val="000000" w:themeColor="text1"/>
        </w:rPr>
        <w:t>osing the unknown to the pupils addressed underlying concerns of a fixed mindset, and putting them in a new situation brought all of those thoughts to the surface</w:t>
      </w:r>
      <w:r w:rsidR="00E370E6" w:rsidRPr="00A5397A">
        <w:rPr>
          <w:rFonts w:ascii="Times New Roman" w:eastAsia="Times New Roman" w:hAnsi="Times New Roman" w:cs="Times New Roman"/>
          <w:color w:val="000000" w:themeColor="text1"/>
        </w:rPr>
        <w:t xml:space="preserve"> and allowed them to be explored</w:t>
      </w:r>
      <w:r w:rsidR="00904ECD" w:rsidRPr="00A5397A">
        <w:rPr>
          <w:rFonts w:ascii="Times New Roman" w:eastAsia="Times New Roman" w:hAnsi="Times New Roman" w:cs="Times New Roman"/>
          <w:color w:val="000000" w:themeColor="text1"/>
        </w:rPr>
        <w:t xml:space="preserve">. The teacher again reminded the class of growth mindset characteristics and gave the example of footballers being faced with different teams in different conditions: they do not shut down and give up before they even start, they adapt to the situation and try and find a way to succeed. At this point of the study from the video observation you can see that it is important for the class teacher to instil the teachings of the mindset before undertaking the task. The pupils did not change their mannerisms and many still looked </w:t>
      </w:r>
      <w:r w:rsidR="00904ECD" w:rsidRPr="00A5397A">
        <w:rPr>
          <w:rFonts w:ascii="Times New Roman" w:eastAsia="Times New Roman" w:hAnsi="Times New Roman" w:cs="Times New Roman"/>
          <w:color w:val="000000" w:themeColor="text1"/>
        </w:rPr>
        <w:lastRenderedPageBreak/>
        <w:t>defeated before they had even started. The game got underway with two-thirds o</w:t>
      </w:r>
      <w:r w:rsidR="00280492">
        <w:rPr>
          <w:rFonts w:ascii="Times New Roman" w:eastAsia="Times New Roman" w:hAnsi="Times New Roman" w:cs="Times New Roman"/>
          <w:color w:val="000000" w:themeColor="text1"/>
        </w:rPr>
        <w:t xml:space="preserve">f the class fully </w:t>
      </w:r>
      <w:proofErr w:type="gramStart"/>
      <w:r w:rsidR="00280492">
        <w:rPr>
          <w:rFonts w:ascii="Times New Roman" w:eastAsia="Times New Roman" w:hAnsi="Times New Roman" w:cs="Times New Roman"/>
          <w:color w:val="000000" w:themeColor="text1"/>
        </w:rPr>
        <w:t>participating,</w:t>
      </w:r>
      <w:proofErr w:type="gramEnd"/>
      <w:r w:rsidR="00280492">
        <w:rPr>
          <w:rFonts w:ascii="Times New Roman" w:eastAsia="Times New Roman" w:hAnsi="Times New Roman" w:cs="Times New Roman"/>
          <w:color w:val="000000" w:themeColor="text1"/>
        </w:rPr>
        <w:t xml:space="preserve"> although s</w:t>
      </w:r>
      <w:r w:rsidR="00904ECD" w:rsidRPr="00A5397A">
        <w:rPr>
          <w:rFonts w:ascii="Times New Roman" w:eastAsia="Times New Roman" w:hAnsi="Times New Roman" w:cs="Times New Roman"/>
          <w:color w:val="000000" w:themeColor="text1"/>
        </w:rPr>
        <w:t xml:space="preserve">ome pupils sat and let the other pupils attempt the questions. The teacher did not single out the pupils that did not participate, and </w:t>
      </w:r>
      <w:r w:rsidR="00280492">
        <w:rPr>
          <w:rFonts w:ascii="Times New Roman" w:eastAsia="Times New Roman" w:hAnsi="Times New Roman" w:cs="Times New Roman"/>
          <w:color w:val="000000" w:themeColor="text1"/>
        </w:rPr>
        <w:t xml:space="preserve">by </w:t>
      </w:r>
      <w:r w:rsidR="00904ECD" w:rsidRPr="00A5397A">
        <w:rPr>
          <w:rFonts w:ascii="Times New Roman" w:eastAsia="Times New Roman" w:hAnsi="Times New Roman" w:cs="Times New Roman"/>
          <w:color w:val="000000" w:themeColor="text1"/>
        </w:rPr>
        <w:t xml:space="preserve">the third question many of the pupils who were not participating started to look around and acknowledge the fact that the others were having fun. By the end of the game all pupils were fully engaged in the task and it was completed to a high standard, </w:t>
      </w:r>
      <w:r w:rsidR="00760E14">
        <w:rPr>
          <w:rFonts w:ascii="Times New Roman" w:eastAsia="Times New Roman" w:hAnsi="Times New Roman" w:cs="Times New Roman"/>
          <w:color w:val="000000" w:themeColor="text1"/>
        </w:rPr>
        <w:t xml:space="preserve">with pupils </w:t>
      </w:r>
      <w:r w:rsidR="00904ECD" w:rsidRPr="00A5397A">
        <w:rPr>
          <w:rFonts w:ascii="Times New Roman" w:eastAsia="Times New Roman" w:hAnsi="Times New Roman" w:cs="Times New Roman"/>
          <w:color w:val="000000" w:themeColor="text1"/>
        </w:rPr>
        <w:t>working well in collaboration with their teammates. Interestingly, pupils cheered and acknowledged the extra points for pupils who showed a positive mindset in the task. The use of points encourages pupils and indicates that the teacher is aware</w:t>
      </w:r>
      <w:r w:rsidR="00022A2B" w:rsidRPr="00A5397A">
        <w:rPr>
          <w:rFonts w:ascii="Times New Roman" w:eastAsia="Times New Roman" w:hAnsi="Times New Roman" w:cs="Times New Roman"/>
          <w:color w:val="000000" w:themeColor="text1"/>
        </w:rPr>
        <w:t xml:space="preserve"> of the progress being made</w:t>
      </w:r>
      <w:r w:rsidR="00171884">
        <w:rPr>
          <w:rFonts w:ascii="Times New Roman" w:eastAsia="Times New Roman" w:hAnsi="Times New Roman" w:cs="Times New Roman"/>
          <w:color w:val="000000" w:themeColor="text1"/>
        </w:rPr>
        <w:t xml:space="preserve">, a technique advocated by </w:t>
      </w:r>
      <w:r w:rsidR="00904ECD" w:rsidRPr="00A5397A">
        <w:rPr>
          <w:rFonts w:ascii="Times New Roman" w:eastAsia="Times New Roman" w:hAnsi="Times New Roman" w:cs="Times New Roman"/>
          <w:color w:val="000000" w:themeColor="text1"/>
        </w:rPr>
        <w:t>Tanner and Jones</w:t>
      </w:r>
      <w:r w:rsidR="00466868" w:rsidRPr="00A5397A">
        <w:rPr>
          <w:rFonts w:ascii="Times New Roman" w:eastAsia="Times New Roman" w:hAnsi="Times New Roman" w:cs="Times New Roman"/>
          <w:color w:val="000000" w:themeColor="text1"/>
        </w:rPr>
        <w:t xml:space="preserve"> </w:t>
      </w:r>
      <w:r w:rsidR="00171884">
        <w:rPr>
          <w:rFonts w:ascii="Times New Roman" w:eastAsia="Times New Roman" w:hAnsi="Times New Roman" w:cs="Times New Roman"/>
          <w:color w:val="000000" w:themeColor="text1"/>
        </w:rPr>
        <w:t>(</w:t>
      </w:r>
      <w:r w:rsidR="00022A2B" w:rsidRPr="00A5397A">
        <w:rPr>
          <w:rFonts w:ascii="Times New Roman" w:eastAsia="Times New Roman" w:hAnsi="Times New Roman" w:cs="Times New Roman"/>
          <w:color w:val="000000" w:themeColor="text1"/>
        </w:rPr>
        <w:t>2003</w:t>
      </w:r>
      <w:r w:rsidR="00904ECD" w:rsidRPr="00A5397A">
        <w:rPr>
          <w:rFonts w:ascii="Times New Roman" w:eastAsia="Times New Roman" w:hAnsi="Times New Roman" w:cs="Times New Roman"/>
          <w:color w:val="000000" w:themeColor="text1"/>
        </w:rPr>
        <w:t>), boosting pupil morale whilst highlighting and encouraging the characteristics of a growth mindset. In the next lesson, a number of pupils positively asked, “Are we playing that game again?” This shows the positive impact a change of task can have on a class, but also allows them to be tested outside their comfort zone. One of the pupils who thoroughly enjoyed the task was the pupil who stated at the beginning of</w:t>
      </w:r>
      <w:r w:rsidR="00E370E6" w:rsidRPr="00A5397A">
        <w:rPr>
          <w:rFonts w:ascii="Times New Roman" w:eastAsia="Times New Roman" w:hAnsi="Times New Roman" w:cs="Times New Roman"/>
          <w:color w:val="000000" w:themeColor="text1"/>
        </w:rPr>
        <w:t xml:space="preserve"> the study that there was only eight</w:t>
      </w:r>
      <w:r w:rsidR="00904ECD" w:rsidRPr="00A5397A">
        <w:rPr>
          <w:rFonts w:ascii="Times New Roman" w:eastAsia="Times New Roman" w:hAnsi="Times New Roman" w:cs="Times New Roman"/>
          <w:color w:val="000000" w:themeColor="text1"/>
        </w:rPr>
        <w:t xml:space="preserve"> weeks until the exam; this could support a shift in mindset and exam-driven work ethic. The game was played a further two times in the final four weeks of the programme, and positive feedback was noted.</w:t>
      </w:r>
    </w:p>
    <w:p w14:paraId="30C124C3" w14:textId="77777777" w:rsidR="00E370E6" w:rsidRPr="00A5397A" w:rsidRDefault="00E370E6" w:rsidP="009E5A6A">
      <w:pPr>
        <w:spacing w:line="360" w:lineRule="auto"/>
        <w:jc w:val="both"/>
        <w:rPr>
          <w:rFonts w:ascii="Times New Roman" w:eastAsia="Times New Roman" w:hAnsi="Times New Roman" w:cs="Times New Roman"/>
          <w:color w:val="000000" w:themeColor="text1"/>
        </w:rPr>
      </w:pPr>
    </w:p>
    <w:p w14:paraId="3F777D77" w14:textId="7EEE27DC" w:rsidR="00904ECD" w:rsidRPr="00A5397A" w:rsidRDefault="00904ECD" w:rsidP="009E5A6A">
      <w:pPr>
        <w:spacing w:line="360" w:lineRule="auto"/>
        <w:jc w:val="both"/>
        <w:rPr>
          <w:rFonts w:ascii="Times New Roman" w:eastAsia="Times New Roman" w:hAnsi="Times New Roman" w:cs="Times New Roman"/>
          <w:color w:val="000000" w:themeColor="text1"/>
        </w:rPr>
      </w:pPr>
      <w:r w:rsidRPr="00A5397A">
        <w:rPr>
          <w:rFonts w:ascii="Times New Roman" w:eastAsia="Times New Roman" w:hAnsi="Times New Roman" w:cs="Times New Roman"/>
          <w:color w:val="000000" w:themeColor="text1"/>
        </w:rPr>
        <w:t xml:space="preserve">Overall </w:t>
      </w:r>
      <w:r w:rsidR="00E370E6" w:rsidRPr="00A5397A">
        <w:rPr>
          <w:rFonts w:ascii="Times New Roman" w:eastAsia="Times New Roman" w:hAnsi="Times New Roman" w:cs="Times New Roman"/>
          <w:color w:val="000000" w:themeColor="text1"/>
        </w:rPr>
        <w:t>it can be implied from the qual</w:t>
      </w:r>
      <w:r w:rsidRPr="00A5397A">
        <w:rPr>
          <w:rFonts w:ascii="Times New Roman" w:eastAsia="Times New Roman" w:hAnsi="Times New Roman" w:cs="Times New Roman"/>
          <w:color w:val="000000" w:themeColor="text1"/>
        </w:rPr>
        <w:t>itative data</w:t>
      </w:r>
      <w:r w:rsidR="00484BE3">
        <w:rPr>
          <w:rFonts w:ascii="Times New Roman" w:eastAsia="Times New Roman" w:hAnsi="Times New Roman" w:cs="Times New Roman"/>
          <w:color w:val="000000" w:themeColor="text1"/>
        </w:rPr>
        <w:t xml:space="preserve"> analysed above</w:t>
      </w:r>
      <w:r w:rsidR="002C7088" w:rsidRPr="00A5397A">
        <w:rPr>
          <w:rFonts w:ascii="Times New Roman" w:eastAsia="Times New Roman" w:hAnsi="Times New Roman" w:cs="Times New Roman"/>
          <w:color w:val="000000" w:themeColor="text1"/>
        </w:rPr>
        <w:t xml:space="preserve"> that</w:t>
      </w:r>
      <w:r w:rsidRPr="00A5397A">
        <w:rPr>
          <w:rFonts w:ascii="Times New Roman" w:eastAsia="Times New Roman" w:hAnsi="Times New Roman" w:cs="Times New Roman"/>
          <w:color w:val="000000" w:themeColor="text1"/>
        </w:rPr>
        <w:t xml:space="preserve"> there was a visible improvement in the amount of positive language </w:t>
      </w:r>
      <w:r w:rsidR="00E370E6" w:rsidRPr="00A5397A">
        <w:rPr>
          <w:rFonts w:ascii="Times New Roman" w:eastAsia="Times New Roman" w:hAnsi="Times New Roman" w:cs="Times New Roman"/>
          <w:color w:val="000000" w:themeColor="text1"/>
        </w:rPr>
        <w:t>used in the classroom over the eight</w:t>
      </w:r>
      <w:r w:rsidRPr="00A5397A">
        <w:rPr>
          <w:rFonts w:ascii="Times New Roman" w:eastAsia="Times New Roman" w:hAnsi="Times New Roman" w:cs="Times New Roman"/>
          <w:color w:val="000000" w:themeColor="text1"/>
        </w:rPr>
        <w:t>-week period. This helped develop a positive, upbeat and engaging classroom ethos</w:t>
      </w:r>
      <w:r w:rsidR="00E370E6" w:rsidRPr="00A5397A">
        <w:rPr>
          <w:rFonts w:ascii="Times New Roman" w:eastAsia="Times New Roman" w:hAnsi="Times New Roman" w:cs="Times New Roman"/>
          <w:color w:val="000000" w:themeColor="text1"/>
        </w:rPr>
        <w:t>,</w:t>
      </w:r>
      <w:r w:rsidRPr="00A5397A">
        <w:rPr>
          <w:rFonts w:ascii="Times New Roman" w:eastAsia="Times New Roman" w:hAnsi="Times New Roman" w:cs="Times New Roman"/>
          <w:color w:val="000000" w:themeColor="text1"/>
        </w:rPr>
        <w:t xml:space="preserve"> w</w:t>
      </w:r>
      <w:r w:rsidR="00E370E6" w:rsidRPr="00A5397A">
        <w:rPr>
          <w:rFonts w:ascii="Times New Roman" w:eastAsia="Times New Roman" w:hAnsi="Times New Roman" w:cs="Times New Roman"/>
          <w:color w:val="000000" w:themeColor="text1"/>
        </w:rPr>
        <w:t>h</w:t>
      </w:r>
      <w:r w:rsidRPr="00A5397A">
        <w:rPr>
          <w:rFonts w:ascii="Times New Roman" w:eastAsia="Times New Roman" w:hAnsi="Times New Roman" w:cs="Times New Roman"/>
          <w:color w:val="000000" w:themeColor="text1"/>
        </w:rPr>
        <w:t>ere</w:t>
      </w:r>
      <w:r w:rsidR="00E370E6" w:rsidRPr="00A5397A">
        <w:rPr>
          <w:rFonts w:ascii="Times New Roman" w:eastAsia="Times New Roman" w:hAnsi="Times New Roman" w:cs="Times New Roman"/>
          <w:color w:val="000000" w:themeColor="text1"/>
        </w:rPr>
        <w:t xml:space="preserve"> pupils were happy to use self-</w:t>
      </w:r>
      <w:r w:rsidRPr="00A5397A">
        <w:rPr>
          <w:rFonts w:ascii="Times New Roman" w:eastAsia="Times New Roman" w:hAnsi="Times New Roman" w:cs="Times New Roman"/>
          <w:color w:val="000000" w:themeColor="text1"/>
        </w:rPr>
        <w:t>assessment and</w:t>
      </w:r>
      <w:r w:rsidR="00E370E6" w:rsidRPr="00A5397A">
        <w:rPr>
          <w:rFonts w:ascii="Times New Roman" w:eastAsia="Times New Roman" w:hAnsi="Times New Roman" w:cs="Times New Roman"/>
          <w:color w:val="000000" w:themeColor="text1"/>
        </w:rPr>
        <w:t xml:space="preserve"> were</w:t>
      </w:r>
      <w:r w:rsidRPr="00A5397A">
        <w:rPr>
          <w:rFonts w:ascii="Times New Roman" w:eastAsia="Times New Roman" w:hAnsi="Times New Roman" w:cs="Times New Roman"/>
          <w:color w:val="000000" w:themeColor="text1"/>
        </w:rPr>
        <w:t xml:space="preserve"> confident to identify and learn from mistakes. Pupils were showin</w:t>
      </w:r>
      <w:r w:rsidR="0052302A" w:rsidRPr="00A5397A">
        <w:rPr>
          <w:rFonts w:ascii="Times New Roman" w:eastAsia="Times New Roman" w:hAnsi="Times New Roman" w:cs="Times New Roman"/>
          <w:color w:val="000000" w:themeColor="text1"/>
        </w:rPr>
        <w:t>g characteristics of individual</w:t>
      </w:r>
      <w:r w:rsidRPr="00A5397A">
        <w:rPr>
          <w:rFonts w:ascii="Times New Roman" w:eastAsia="Times New Roman" w:hAnsi="Times New Roman" w:cs="Times New Roman"/>
          <w:color w:val="000000" w:themeColor="text1"/>
        </w:rPr>
        <w:t>s who poss</w:t>
      </w:r>
      <w:r w:rsidR="00E370E6" w:rsidRPr="00A5397A">
        <w:rPr>
          <w:rFonts w:ascii="Times New Roman" w:eastAsia="Times New Roman" w:hAnsi="Times New Roman" w:cs="Times New Roman"/>
          <w:color w:val="000000" w:themeColor="text1"/>
        </w:rPr>
        <w:t>ess</w:t>
      </w:r>
      <w:r w:rsidRPr="00A5397A">
        <w:rPr>
          <w:rFonts w:ascii="Times New Roman" w:eastAsia="Times New Roman" w:hAnsi="Times New Roman" w:cs="Times New Roman"/>
          <w:color w:val="000000" w:themeColor="text1"/>
        </w:rPr>
        <w:t xml:space="preserve"> a growth mindset through the form of positive language, their mot</w:t>
      </w:r>
      <w:r w:rsidR="00E370E6" w:rsidRPr="00A5397A">
        <w:rPr>
          <w:rFonts w:ascii="Times New Roman" w:eastAsia="Times New Roman" w:hAnsi="Times New Roman" w:cs="Times New Roman"/>
          <w:color w:val="000000" w:themeColor="text1"/>
        </w:rPr>
        <w:t>ivation to learn and their self-</w:t>
      </w:r>
      <w:r w:rsidRPr="00A5397A">
        <w:rPr>
          <w:rFonts w:ascii="Times New Roman" w:eastAsia="Times New Roman" w:hAnsi="Times New Roman" w:cs="Times New Roman"/>
          <w:color w:val="000000" w:themeColor="text1"/>
        </w:rPr>
        <w:t>effic</w:t>
      </w:r>
      <w:r w:rsidR="00E370E6" w:rsidRPr="00A5397A">
        <w:rPr>
          <w:rFonts w:ascii="Times New Roman" w:eastAsia="Times New Roman" w:hAnsi="Times New Roman" w:cs="Times New Roman"/>
          <w:color w:val="000000" w:themeColor="text1"/>
        </w:rPr>
        <w:t>ac</w:t>
      </w:r>
      <w:r w:rsidRPr="00A5397A">
        <w:rPr>
          <w:rFonts w:ascii="Times New Roman" w:eastAsia="Times New Roman" w:hAnsi="Times New Roman" w:cs="Times New Roman"/>
          <w:color w:val="000000" w:themeColor="text1"/>
        </w:rPr>
        <w:t>y. Participants s</w:t>
      </w:r>
      <w:r w:rsidR="00E370E6" w:rsidRPr="00A5397A">
        <w:rPr>
          <w:rFonts w:ascii="Times New Roman" w:eastAsia="Times New Roman" w:hAnsi="Times New Roman" w:cs="Times New Roman"/>
          <w:color w:val="000000" w:themeColor="text1"/>
        </w:rPr>
        <w:t xml:space="preserve">howed enjoyment throughout the </w:t>
      </w:r>
      <w:r w:rsidRPr="00A5397A">
        <w:rPr>
          <w:rFonts w:ascii="Times New Roman" w:eastAsia="Times New Roman" w:hAnsi="Times New Roman" w:cs="Times New Roman"/>
          <w:color w:val="000000" w:themeColor="text1"/>
        </w:rPr>
        <w:t xml:space="preserve">learning of </w:t>
      </w:r>
      <w:r w:rsidR="00E370E6" w:rsidRPr="00A5397A">
        <w:rPr>
          <w:rFonts w:ascii="Times New Roman" w:eastAsia="Times New Roman" w:hAnsi="Times New Roman" w:cs="Times New Roman"/>
          <w:color w:val="000000" w:themeColor="text1"/>
        </w:rPr>
        <w:t xml:space="preserve">a </w:t>
      </w:r>
      <w:r w:rsidRPr="00A5397A">
        <w:rPr>
          <w:rFonts w:ascii="Times New Roman" w:eastAsia="Times New Roman" w:hAnsi="Times New Roman" w:cs="Times New Roman"/>
          <w:color w:val="000000" w:themeColor="text1"/>
        </w:rPr>
        <w:t xml:space="preserve">growth mindset and the characteristics someone would </w:t>
      </w:r>
      <w:r w:rsidR="00D60CAC" w:rsidRPr="00A5397A">
        <w:rPr>
          <w:rFonts w:ascii="Times New Roman" w:eastAsia="Times New Roman" w:hAnsi="Times New Roman" w:cs="Times New Roman"/>
          <w:color w:val="000000" w:themeColor="text1"/>
        </w:rPr>
        <w:t>portray</w:t>
      </w:r>
      <w:r w:rsidR="00E370E6" w:rsidRPr="00A5397A">
        <w:rPr>
          <w:rFonts w:ascii="Times New Roman" w:eastAsia="Times New Roman" w:hAnsi="Times New Roman" w:cs="Times New Roman"/>
          <w:color w:val="000000" w:themeColor="text1"/>
        </w:rPr>
        <w:t xml:space="preserve"> if they possessed one</w:t>
      </w:r>
      <w:r w:rsidRPr="00A5397A">
        <w:rPr>
          <w:rFonts w:ascii="Times New Roman" w:eastAsia="Times New Roman" w:hAnsi="Times New Roman" w:cs="Times New Roman"/>
          <w:color w:val="000000" w:themeColor="text1"/>
        </w:rPr>
        <w:t xml:space="preserve">. However, it was observed that many of the pupils would act differently when posed with new situations and surroundings, still </w:t>
      </w:r>
      <w:r w:rsidR="00E370E6" w:rsidRPr="00A5397A">
        <w:rPr>
          <w:rFonts w:ascii="Times New Roman" w:eastAsia="Times New Roman" w:hAnsi="Times New Roman" w:cs="Times New Roman"/>
          <w:color w:val="000000" w:themeColor="text1"/>
        </w:rPr>
        <w:t>fearing ‘new challenges’</w:t>
      </w:r>
      <w:r w:rsidRPr="00A5397A">
        <w:rPr>
          <w:rFonts w:ascii="Times New Roman" w:eastAsia="Times New Roman" w:hAnsi="Times New Roman" w:cs="Times New Roman"/>
          <w:color w:val="000000" w:themeColor="text1"/>
        </w:rPr>
        <w:t>. Throughout the study</w:t>
      </w:r>
      <w:r w:rsidR="004A4694">
        <w:rPr>
          <w:rFonts w:ascii="Times New Roman" w:eastAsia="Times New Roman" w:hAnsi="Times New Roman" w:cs="Times New Roman"/>
          <w:color w:val="000000" w:themeColor="text1"/>
        </w:rPr>
        <w:t>,</w:t>
      </w:r>
      <w:r w:rsidRPr="00A5397A">
        <w:rPr>
          <w:rFonts w:ascii="Times New Roman" w:eastAsia="Times New Roman" w:hAnsi="Times New Roman" w:cs="Times New Roman"/>
          <w:color w:val="000000" w:themeColor="text1"/>
        </w:rPr>
        <w:t xml:space="preserve"> pupils were still reluctant to try new ideas in new situations.  This could be a result of the</w:t>
      </w:r>
      <w:r w:rsidR="00E370E6" w:rsidRPr="00A5397A">
        <w:rPr>
          <w:rFonts w:ascii="Times New Roman" w:eastAsia="Times New Roman" w:hAnsi="Times New Roman" w:cs="Times New Roman"/>
          <w:color w:val="000000" w:themeColor="text1"/>
        </w:rPr>
        <w:t xml:space="preserve"> influences of their peers,</w:t>
      </w:r>
      <w:r w:rsidRPr="00A5397A">
        <w:rPr>
          <w:rFonts w:ascii="Times New Roman" w:eastAsia="Times New Roman" w:hAnsi="Times New Roman" w:cs="Times New Roman"/>
          <w:color w:val="000000" w:themeColor="text1"/>
        </w:rPr>
        <w:t xml:space="preserve"> who they have to support them</w:t>
      </w:r>
      <w:r w:rsidR="00E370E6" w:rsidRPr="00A5397A">
        <w:rPr>
          <w:rFonts w:ascii="Times New Roman" w:eastAsia="Times New Roman" w:hAnsi="Times New Roman" w:cs="Times New Roman"/>
          <w:color w:val="000000" w:themeColor="text1"/>
        </w:rPr>
        <w:t>,</w:t>
      </w:r>
      <w:r w:rsidRPr="00A5397A">
        <w:rPr>
          <w:rFonts w:ascii="Times New Roman" w:eastAsia="Times New Roman" w:hAnsi="Times New Roman" w:cs="Times New Roman"/>
          <w:color w:val="000000" w:themeColor="text1"/>
        </w:rPr>
        <w:t xml:space="preserve"> and the limited amount of time of the study. It can be evaluated that this supports the </w:t>
      </w:r>
      <w:r w:rsidRPr="00A5397A">
        <w:rPr>
          <w:rFonts w:ascii="Times New Roman" w:eastAsia="Times New Roman" w:hAnsi="Times New Roman" w:cs="Times New Roman"/>
          <w:color w:val="000000" w:themeColor="text1"/>
        </w:rPr>
        <w:lastRenderedPageBreak/>
        <w:t>statement that pupils have changed their mindset, however there are still</w:t>
      </w:r>
      <w:r w:rsidR="00E370E6" w:rsidRPr="00A5397A">
        <w:rPr>
          <w:rFonts w:ascii="Times New Roman" w:eastAsia="Times New Roman" w:hAnsi="Times New Roman" w:cs="Times New Roman"/>
          <w:color w:val="000000" w:themeColor="text1"/>
        </w:rPr>
        <w:t xml:space="preserve"> traits of fixed mindset habits present within the group.</w:t>
      </w:r>
      <w:r w:rsidR="00760E14">
        <w:rPr>
          <w:rFonts w:ascii="Times New Roman" w:eastAsia="Times New Roman" w:hAnsi="Times New Roman" w:cs="Times New Roman"/>
          <w:color w:val="000000" w:themeColor="text1"/>
        </w:rPr>
        <w:t xml:space="preserve"> </w:t>
      </w:r>
    </w:p>
    <w:p w14:paraId="16886067" w14:textId="77777777" w:rsidR="00472065" w:rsidRPr="00A5397A" w:rsidRDefault="00472065" w:rsidP="009E5A6A">
      <w:pPr>
        <w:jc w:val="both"/>
        <w:rPr>
          <w:rFonts w:ascii="Times New Roman" w:hAnsi="Times New Roman" w:cs="Times New Roman"/>
          <w:color w:val="000000" w:themeColor="text1"/>
        </w:rPr>
      </w:pPr>
    </w:p>
    <w:p w14:paraId="1CE10F70" w14:textId="77777777" w:rsidR="00A5397A" w:rsidRDefault="00A5397A" w:rsidP="009E5A6A">
      <w:pPr>
        <w:jc w:val="both"/>
        <w:rPr>
          <w:rFonts w:ascii="Times New Roman" w:hAnsi="Times New Roman" w:cs="Times New Roman"/>
          <w:b/>
          <w:color w:val="000000" w:themeColor="text1"/>
        </w:rPr>
      </w:pPr>
      <w:r>
        <w:rPr>
          <w:rFonts w:ascii="Times New Roman" w:hAnsi="Times New Roman" w:cs="Times New Roman"/>
          <w:b/>
          <w:color w:val="000000" w:themeColor="text1"/>
        </w:rPr>
        <w:br w:type="page"/>
      </w:r>
    </w:p>
    <w:p w14:paraId="1BF667F8" w14:textId="7DCB1488" w:rsidR="00842805" w:rsidRPr="00A5397A" w:rsidRDefault="00233E12" w:rsidP="00A96FC0">
      <w:pPr>
        <w:pStyle w:val="Heading2"/>
      </w:pPr>
      <w:bookmarkStart w:id="27" w:name="_Toc416286203"/>
      <w:r>
        <w:lastRenderedPageBreak/>
        <w:t>4.3 Analysis of P</w:t>
      </w:r>
      <w:r w:rsidR="00B6046C" w:rsidRPr="00A5397A">
        <w:t>re</w:t>
      </w:r>
      <w:r>
        <w:t>- and P</w:t>
      </w:r>
      <w:r w:rsidR="00241CE5" w:rsidRPr="00A5397A">
        <w:t>ost-</w:t>
      </w:r>
      <w:r>
        <w:t>test D</w:t>
      </w:r>
      <w:r w:rsidR="00B6046C" w:rsidRPr="00A5397A">
        <w:t>ata</w:t>
      </w:r>
      <w:bookmarkEnd w:id="27"/>
    </w:p>
    <w:p w14:paraId="2B6BB56B" w14:textId="77777777" w:rsidR="00B6046C" w:rsidRPr="00A5397A" w:rsidRDefault="00B6046C" w:rsidP="009E5A6A">
      <w:pPr>
        <w:jc w:val="both"/>
        <w:rPr>
          <w:rFonts w:ascii="Times New Roman" w:hAnsi="Times New Roman" w:cs="Times New Roman"/>
          <w:b/>
          <w:color w:val="000000" w:themeColor="text1"/>
        </w:rPr>
      </w:pPr>
    </w:p>
    <w:p w14:paraId="7B68C896" w14:textId="2E228773" w:rsidR="007E126A" w:rsidRPr="00A5397A" w:rsidRDefault="00842805" w:rsidP="009E5A6A">
      <w:pPr>
        <w:spacing w:line="360" w:lineRule="auto"/>
        <w:jc w:val="both"/>
        <w:rPr>
          <w:rFonts w:ascii="Times New Roman" w:eastAsia="Times New Roman" w:hAnsi="Times New Roman" w:cs="Times New Roman"/>
        </w:rPr>
      </w:pPr>
      <w:r w:rsidRPr="00A5397A">
        <w:rPr>
          <w:rFonts w:ascii="Times New Roman" w:eastAsia="Times New Roman" w:hAnsi="Times New Roman" w:cs="Times New Roman"/>
        </w:rPr>
        <w:t>Below is a summary of the summative data displayed in a table format.</w:t>
      </w:r>
    </w:p>
    <w:p w14:paraId="004E362E" w14:textId="77777777" w:rsidR="00022A2B" w:rsidRDefault="00022A2B" w:rsidP="009E5A6A">
      <w:pPr>
        <w:spacing w:line="360" w:lineRule="auto"/>
        <w:rPr>
          <w:rFonts w:ascii="Times New Roman" w:eastAsia="Times New Roman" w:hAnsi="Times New Roman" w:cs="Times New Roman"/>
        </w:rPr>
      </w:pPr>
    </w:p>
    <w:tbl>
      <w:tblPr>
        <w:tblStyle w:val="TableGrid"/>
        <w:tblpPr w:leftFromText="181" w:rightFromText="181" w:vertAnchor="text" w:horzAnchor="margin" w:tblpXSpec="center" w:tblpY="557"/>
        <w:tblW w:w="9124" w:type="dxa"/>
        <w:tblLayout w:type="fixed"/>
        <w:tblLook w:val="04A0" w:firstRow="1" w:lastRow="0" w:firstColumn="1" w:lastColumn="0" w:noHBand="0" w:noVBand="1"/>
      </w:tblPr>
      <w:tblGrid>
        <w:gridCol w:w="1134"/>
        <w:gridCol w:w="567"/>
        <w:gridCol w:w="850"/>
        <w:gridCol w:w="993"/>
        <w:gridCol w:w="850"/>
        <w:gridCol w:w="992"/>
        <w:gridCol w:w="851"/>
        <w:gridCol w:w="425"/>
        <w:gridCol w:w="1018"/>
        <w:gridCol w:w="1444"/>
      </w:tblGrid>
      <w:tr w:rsidR="00A5397A" w:rsidRPr="00F742FC" w14:paraId="14644148" w14:textId="77777777" w:rsidTr="00EA1DCB">
        <w:trPr>
          <w:cantSplit/>
          <w:trHeight w:val="1550"/>
        </w:trPr>
        <w:tc>
          <w:tcPr>
            <w:tcW w:w="1134" w:type="dxa"/>
            <w:textDirection w:val="tbRl"/>
          </w:tcPr>
          <w:p w14:paraId="010B0C71" w14:textId="77777777" w:rsidR="00A5397A" w:rsidRPr="00F742FC" w:rsidRDefault="00A5397A" w:rsidP="00EA1DCB">
            <w:pPr>
              <w:pStyle w:val="ListParagraph"/>
              <w:ind w:left="0"/>
              <w:rPr>
                <w:rFonts w:ascii="Times New Roman" w:hAnsi="Times New Roman" w:cs="Times New Roman"/>
                <w:b/>
                <w:sz w:val="22"/>
                <w:szCs w:val="22"/>
              </w:rPr>
            </w:pPr>
            <w:r w:rsidRPr="00F742FC">
              <w:rPr>
                <w:rFonts w:ascii="Times New Roman" w:hAnsi="Times New Roman" w:cs="Times New Roman"/>
                <w:b/>
                <w:sz w:val="22"/>
                <w:szCs w:val="22"/>
              </w:rPr>
              <w:t>Name</w:t>
            </w:r>
          </w:p>
        </w:tc>
        <w:tc>
          <w:tcPr>
            <w:tcW w:w="567" w:type="dxa"/>
            <w:textDirection w:val="tbRl"/>
          </w:tcPr>
          <w:p w14:paraId="1FE8F756" w14:textId="77777777" w:rsidR="00A5397A" w:rsidRPr="00F742FC" w:rsidRDefault="00A5397A" w:rsidP="00EA1DCB">
            <w:pPr>
              <w:pStyle w:val="ListParagraph"/>
              <w:ind w:left="0"/>
              <w:rPr>
                <w:rFonts w:ascii="Times New Roman" w:hAnsi="Times New Roman" w:cs="Times New Roman"/>
                <w:b/>
                <w:sz w:val="22"/>
                <w:szCs w:val="22"/>
              </w:rPr>
            </w:pPr>
            <w:r w:rsidRPr="00F742FC">
              <w:rPr>
                <w:rFonts w:ascii="Times New Roman" w:hAnsi="Times New Roman" w:cs="Times New Roman"/>
                <w:b/>
                <w:sz w:val="22"/>
                <w:szCs w:val="22"/>
              </w:rPr>
              <w:t>Target Grade</w:t>
            </w:r>
          </w:p>
        </w:tc>
        <w:tc>
          <w:tcPr>
            <w:tcW w:w="850" w:type="dxa"/>
            <w:shd w:val="clear" w:color="auto" w:fill="auto"/>
            <w:textDirection w:val="tbRl"/>
          </w:tcPr>
          <w:p w14:paraId="47655F22" w14:textId="77777777" w:rsidR="00A5397A" w:rsidRPr="00F742FC" w:rsidRDefault="00A5397A" w:rsidP="00EA1DCB">
            <w:pPr>
              <w:pStyle w:val="ListParagraph"/>
              <w:ind w:left="0"/>
              <w:rPr>
                <w:rFonts w:ascii="Times New Roman" w:hAnsi="Times New Roman" w:cs="Times New Roman"/>
                <w:b/>
                <w:sz w:val="22"/>
                <w:szCs w:val="22"/>
              </w:rPr>
            </w:pPr>
            <w:r w:rsidRPr="00F742FC">
              <w:rPr>
                <w:rFonts w:ascii="Times New Roman" w:hAnsi="Times New Roman" w:cs="Times New Roman"/>
                <w:b/>
                <w:sz w:val="22"/>
                <w:szCs w:val="22"/>
              </w:rPr>
              <w:t>Raw Score</w:t>
            </w:r>
          </w:p>
          <w:p w14:paraId="16FF65DF" w14:textId="77777777" w:rsidR="00A5397A" w:rsidRPr="00F742FC" w:rsidRDefault="00A5397A" w:rsidP="00EA1DCB">
            <w:pPr>
              <w:pStyle w:val="ListParagraph"/>
              <w:ind w:left="0"/>
              <w:rPr>
                <w:rFonts w:ascii="Times New Roman" w:hAnsi="Times New Roman" w:cs="Times New Roman"/>
                <w:b/>
                <w:sz w:val="22"/>
                <w:szCs w:val="22"/>
              </w:rPr>
            </w:pPr>
            <w:r w:rsidRPr="00F742FC">
              <w:rPr>
                <w:rFonts w:ascii="Times New Roman" w:hAnsi="Times New Roman" w:cs="Times New Roman"/>
                <w:b/>
                <w:sz w:val="22"/>
                <w:szCs w:val="22"/>
              </w:rPr>
              <w:t>Pre-study</w:t>
            </w:r>
          </w:p>
        </w:tc>
        <w:tc>
          <w:tcPr>
            <w:tcW w:w="993" w:type="dxa"/>
            <w:shd w:val="clear" w:color="auto" w:fill="auto"/>
            <w:textDirection w:val="tbRl"/>
          </w:tcPr>
          <w:p w14:paraId="5EF3D4F5" w14:textId="77777777" w:rsidR="00A5397A" w:rsidRPr="00F742FC" w:rsidRDefault="00A5397A" w:rsidP="00EA1DCB">
            <w:pPr>
              <w:pStyle w:val="ListParagraph"/>
              <w:ind w:left="0"/>
              <w:rPr>
                <w:rFonts w:ascii="Times New Roman" w:hAnsi="Times New Roman" w:cs="Times New Roman"/>
                <w:b/>
                <w:sz w:val="22"/>
                <w:szCs w:val="22"/>
              </w:rPr>
            </w:pPr>
            <w:r w:rsidRPr="00F742FC">
              <w:rPr>
                <w:rFonts w:ascii="Times New Roman" w:hAnsi="Times New Roman" w:cs="Times New Roman"/>
                <w:b/>
                <w:sz w:val="22"/>
                <w:szCs w:val="22"/>
              </w:rPr>
              <w:t>June Examination Result</w:t>
            </w:r>
          </w:p>
        </w:tc>
        <w:tc>
          <w:tcPr>
            <w:tcW w:w="850" w:type="dxa"/>
            <w:shd w:val="clear" w:color="auto" w:fill="auto"/>
            <w:textDirection w:val="tbRl"/>
          </w:tcPr>
          <w:p w14:paraId="4B3D96A4" w14:textId="77777777" w:rsidR="00A5397A" w:rsidRPr="00F742FC" w:rsidRDefault="00A5397A" w:rsidP="00EA1DCB">
            <w:pPr>
              <w:pStyle w:val="ListParagraph"/>
              <w:ind w:left="0"/>
              <w:rPr>
                <w:rFonts w:ascii="Times New Roman" w:hAnsi="Times New Roman" w:cs="Times New Roman"/>
                <w:b/>
                <w:sz w:val="22"/>
                <w:szCs w:val="22"/>
              </w:rPr>
            </w:pPr>
            <w:r w:rsidRPr="00F742FC">
              <w:rPr>
                <w:rFonts w:ascii="Times New Roman" w:hAnsi="Times New Roman" w:cs="Times New Roman"/>
                <w:b/>
                <w:sz w:val="22"/>
                <w:szCs w:val="22"/>
              </w:rPr>
              <w:t>Raw Score Post-study</w:t>
            </w:r>
          </w:p>
          <w:p w14:paraId="14C8F10A" w14:textId="77777777" w:rsidR="00A5397A" w:rsidRPr="00F742FC" w:rsidRDefault="00A5397A" w:rsidP="00EA1DCB">
            <w:pPr>
              <w:pStyle w:val="ListParagraph"/>
              <w:ind w:left="0"/>
              <w:rPr>
                <w:rFonts w:ascii="Times New Roman" w:hAnsi="Times New Roman" w:cs="Times New Roman"/>
                <w:b/>
                <w:sz w:val="22"/>
                <w:szCs w:val="22"/>
              </w:rPr>
            </w:pPr>
          </w:p>
        </w:tc>
        <w:tc>
          <w:tcPr>
            <w:tcW w:w="992" w:type="dxa"/>
            <w:shd w:val="clear" w:color="auto" w:fill="auto"/>
            <w:textDirection w:val="tbRl"/>
          </w:tcPr>
          <w:p w14:paraId="7BD3CFD7" w14:textId="77777777" w:rsidR="00A5397A" w:rsidRPr="00F742FC" w:rsidRDefault="00A5397A" w:rsidP="00EA1DCB">
            <w:pPr>
              <w:pStyle w:val="ListParagraph"/>
              <w:ind w:left="0"/>
              <w:rPr>
                <w:rFonts w:ascii="Times New Roman" w:hAnsi="Times New Roman" w:cs="Times New Roman"/>
                <w:b/>
                <w:sz w:val="22"/>
                <w:szCs w:val="22"/>
              </w:rPr>
            </w:pPr>
            <w:r w:rsidRPr="00F742FC">
              <w:rPr>
                <w:rFonts w:ascii="Times New Roman" w:hAnsi="Times New Roman" w:cs="Times New Roman"/>
                <w:b/>
                <w:sz w:val="22"/>
                <w:szCs w:val="22"/>
              </w:rPr>
              <w:t>November Examination Result</w:t>
            </w:r>
          </w:p>
        </w:tc>
        <w:tc>
          <w:tcPr>
            <w:tcW w:w="851" w:type="dxa"/>
            <w:textDirection w:val="tbRl"/>
          </w:tcPr>
          <w:p w14:paraId="07D968B0" w14:textId="531DA863" w:rsidR="00A5397A" w:rsidRPr="00F742FC" w:rsidRDefault="00EA1DCB" w:rsidP="00EA1DCB">
            <w:pPr>
              <w:pStyle w:val="ListParagraph"/>
              <w:ind w:left="0"/>
              <w:rPr>
                <w:rFonts w:ascii="Times New Roman" w:hAnsi="Times New Roman" w:cs="Times New Roman"/>
                <w:b/>
                <w:sz w:val="22"/>
                <w:szCs w:val="22"/>
              </w:rPr>
            </w:pPr>
            <w:r>
              <w:rPr>
                <w:rFonts w:ascii="Times New Roman" w:hAnsi="Times New Roman" w:cs="Times New Roman"/>
                <w:b/>
                <w:sz w:val="22"/>
                <w:szCs w:val="22"/>
              </w:rPr>
              <w:t>Change in Result</w:t>
            </w:r>
          </w:p>
        </w:tc>
        <w:tc>
          <w:tcPr>
            <w:tcW w:w="425" w:type="dxa"/>
            <w:textDirection w:val="tbRl"/>
          </w:tcPr>
          <w:p w14:paraId="3A91EBE6" w14:textId="77777777" w:rsidR="00A5397A" w:rsidRPr="00F742FC" w:rsidRDefault="00A5397A" w:rsidP="00EA1DCB">
            <w:pPr>
              <w:pStyle w:val="ListParagraph"/>
              <w:ind w:left="0"/>
              <w:rPr>
                <w:rFonts w:ascii="Times New Roman" w:hAnsi="Times New Roman" w:cs="Times New Roman"/>
                <w:b/>
                <w:sz w:val="22"/>
                <w:szCs w:val="22"/>
              </w:rPr>
            </w:pPr>
            <w:r w:rsidRPr="00F742FC">
              <w:rPr>
                <w:rFonts w:ascii="Times New Roman" w:hAnsi="Times New Roman" w:cs="Times New Roman"/>
                <w:b/>
                <w:sz w:val="22"/>
                <w:szCs w:val="22"/>
              </w:rPr>
              <w:t>Gender</w:t>
            </w:r>
          </w:p>
        </w:tc>
        <w:tc>
          <w:tcPr>
            <w:tcW w:w="1018" w:type="dxa"/>
            <w:textDirection w:val="tbRl"/>
          </w:tcPr>
          <w:p w14:paraId="0B13A6BB" w14:textId="77777777" w:rsidR="00A5397A" w:rsidRPr="00F742FC" w:rsidRDefault="00A5397A" w:rsidP="00EA1DCB">
            <w:pPr>
              <w:pStyle w:val="ListParagraph"/>
              <w:ind w:left="0"/>
              <w:rPr>
                <w:rFonts w:ascii="Times New Roman" w:hAnsi="Times New Roman" w:cs="Times New Roman"/>
                <w:b/>
                <w:sz w:val="22"/>
                <w:szCs w:val="22"/>
              </w:rPr>
            </w:pPr>
            <w:r w:rsidRPr="00F742FC">
              <w:rPr>
                <w:rFonts w:ascii="Times New Roman" w:hAnsi="Times New Roman" w:cs="Times New Roman"/>
                <w:b/>
                <w:sz w:val="22"/>
                <w:szCs w:val="22"/>
              </w:rPr>
              <w:t>Growth or Fixed Mindset? Pre-study</w:t>
            </w:r>
          </w:p>
        </w:tc>
        <w:tc>
          <w:tcPr>
            <w:tcW w:w="1444" w:type="dxa"/>
            <w:textDirection w:val="tbRl"/>
          </w:tcPr>
          <w:p w14:paraId="0BF0150D" w14:textId="77777777" w:rsidR="00A5397A" w:rsidRPr="00F742FC" w:rsidRDefault="00A5397A" w:rsidP="00EA1DCB">
            <w:pPr>
              <w:pStyle w:val="ListParagraph"/>
              <w:ind w:left="0"/>
              <w:rPr>
                <w:rFonts w:ascii="Times New Roman" w:hAnsi="Times New Roman" w:cs="Times New Roman"/>
                <w:b/>
                <w:sz w:val="22"/>
                <w:szCs w:val="22"/>
              </w:rPr>
            </w:pPr>
            <w:r w:rsidRPr="00F742FC">
              <w:rPr>
                <w:rFonts w:ascii="Times New Roman" w:hAnsi="Times New Roman" w:cs="Times New Roman"/>
                <w:b/>
                <w:sz w:val="22"/>
                <w:szCs w:val="22"/>
              </w:rPr>
              <w:t>Growth or Fixed Mindset? Post-study</w:t>
            </w:r>
          </w:p>
        </w:tc>
      </w:tr>
      <w:tr w:rsidR="00A5397A" w:rsidRPr="00F742FC" w14:paraId="14F48B95" w14:textId="77777777" w:rsidTr="00EA1DCB">
        <w:trPr>
          <w:trHeight w:val="414"/>
        </w:trPr>
        <w:tc>
          <w:tcPr>
            <w:tcW w:w="1134" w:type="dxa"/>
          </w:tcPr>
          <w:p w14:paraId="65292B6A"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Pupil A</w:t>
            </w:r>
          </w:p>
        </w:tc>
        <w:tc>
          <w:tcPr>
            <w:tcW w:w="567" w:type="dxa"/>
          </w:tcPr>
          <w:p w14:paraId="77736D8D"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C</w:t>
            </w:r>
          </w:p>
        </w:tc>
        <w:tc>
          <w:tcPr>
            <w:tcW w:w="850" w:type="dxa"/>
            <w:shd w:val="clear" w:color="auto" w:fill="auto"/>
          </w:tcPr>
          <w:p w14:paraId="223EB794"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38</w:t>
            </w:r>
          </w:p>
        </w:tc>
        <w:tc>
          <w:tcPr>
            <w:tcW w:w="993" w:type="dxa"/>
            <w:shd w:val="clear" w:color="auto" w:fill="D99594" w:themeFill="accent2" w:themeFillTint="99"/>
          </w:tcPr>
          <w:p w14:paraId="5B157E42"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E</w:t>
            </w:r>
          </w:p>
        </w:tc>
        <w:tc>
          <w:tcPr>
            <w:tcW w:w="850" w:type="dxa"/>
            <w:shd w:val="clear" w:color="auto" w:fill="auto"/>
          </w:tcPr>
          <w:p w14:paraId="62998D7B"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62</w:t>
            </w:r>
          </w:p>
        </w:tc>
        <w:tc>
          <w:tcPr>
            <w:tcW w:w="992" w:type="dxa"/>
            <w:shd w:val="clear" w:color="auto" w:fill="B6DDE8" w:themeFill="accent5" w:themeFillTint="66"/>
          </w:tcPr>
          <w:p w14:paraId="37D589EA"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D</w:t>
            </w:r>
          </w:p>
        </w:tc>
        <w:tc>
          <w:tcPr>
            <w:tcW w:w="851" w:type="dxa"/>
            <w:shd w:val="clear" w:color="auto" w:fill="9BBB59" w:themeFill="accent3"/>
          </w:tcPr>
          <w:p w14:paraId="1618B4DF"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+1</w:t>
            </w:r>
          </w:p>
        </w:tc>
        <w:tc>
          <w:tcPr>
            <w:tcW w:w="425" w:type="dxa"/>
          </w:tcPr>
          <w:p w14:paraId="4CDF80D7"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M</w:t>
            </w:r>
          </w:p>
        </w:tc>
        <w:tc>
          <w:tcPr>
            <w:tcW w:w="1018" w:type="dxa"/>
          </w:tcPr>
          <w:p w14:paraId="355E89EE"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Fixed</w:t>
            </w:r>
          </w:p>
        </w:tc>
        <w:tc>
          <w:tcPr>
            <w:tcW w:w="1444" w:type="dxa"/>
          </w:tcPr>
          <w:p w14:paraId="06DE306D"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Both</w:t>
            </w:r>
          </w:p>
        </w:tc>
      </w:tr>
      <w:tr w:rsidR="00A5397A" w:rsidRPr="00F742FC" w14:paraId="079F0472" w14:textId="77777777" w:rsidTr="00EA1DCB">
        <w:trPr>
          <w:trHeight w:val="414"/>
        </w:trPr>
        <w:tc>
          <w:tcPr>
            <w:tcW w:w="1134" w:type="dxa"/>
          </w:tcPr>
          <w:p w14:paraId="049B9FA2"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Pupil B</w:t>
            </w:r>
          </w:p>
        </w:tc>
        <w:tc>
          <w:tcPr>
            <w:tcW w:w="567" w:type="dxa"/>
          </w:tcPr>
          <w:p w14:paraId="6147CEC9"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C</w:t>
            </w:r>
          </w:p>
        </w:tc>
        <w:tc>
          <w:tcPr>
            <w:tcW w:w="850" w:type="dxa"/>
            <w:shd w:val="clear" w:color="auto" w:fill="auto"/>
          </w:tcPr>
          <w:p w14:paraId="1AD4D30F"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53</w:t>
            </w:r>
          </w:p>
        </w:tc>
        <w:tc>
          <w:tcPr>
            <w:tcW w:w="993" w:type="dxa"/>
            <w:shd w:val="clear" w:color="auto" w:fill="D99594" w:themeFill="accent2" w:themeFillTint="99"/>
          </w:tcPr>
          <w:p w14:paraId="71B19859"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D</w:t>
            </w:r>
          </w:p>
        </w:tc>
        <w:tc>
          <w:tcPr>
            <w:tcW w:w="850" w:type="dxa"/>
            <w:shd w:val="clear" w:color="auto" w:fill="auto"/>
          </w:tcPr>
          <w:p w14:paraId="452E8D7C"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59</w:t>
            </w:r>
          </w:p>
        </w:tc>
        <w:tc>
          <w:tcPr>
            <w:tcW w:w="992" w:type="dxa"/>
            <w:shd w:val="clear" w:color="auto" w:fill="B6DDE8" w:themeFill="accent5" w:themeFillTint="66"/>
          </w:tcPr>
          <w:p w14:paraId="25F6B154"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D</w:t>
            </w:r>
          </w:p>
        </w:tc>
        <w:tc>
          <w:tcPr>
            <w:tcW w:w="851" w:type="dxa"/>
            <w:shd w:val="clear" w:color="auto" w:fill="F79646" w:themeFill="accent6"/>
          </w:tcPr>
          <w:p w14:paraId="03FDB0D8"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+0</w:t>
            </w:r>
          </w:p>
        </w:tc>
        <w:tc>
          <w:tcPr>
            <w:tcW w:w="425" w:type="dxa"/>
          </w:tcPr>
          <w:p w14:paraId="36761354"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M</w:t>
            </w:r>
          </w:p>
        </w:tc>
        <w:tc>
          <w:tcPr>
            <w:tcW w:w="1018" w:type="dxa"/>
          </w:tcPr>
          <w:p w14:paraId="6AD05494"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Fixed</w:t>
            </w:r>
          </w:p>
        </w:tc>
        <w:tc>
          <w:tcPr>
            <w:tcW w:w="1444" w:type="dxa"/>
          </w:tcPr>
          <w:p w14:paraId="5549B484"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Both</w:t>
            </w:r>
          </w:p>
        </w:tc>
      </w:tr>
      <w:tr w:rsidR="00A5397A" w:rsidRPr="00F742FC" w14:paraId="7076B8C6" w14:textId="77777777" w:rsidTr="00EA1DCB">
        <w:trPr>
          <w:trHeight w:val="396"/>
        </w:trPr>
        <w:tc>
          <w:tcPr>
            <w:tcW w:w="1134" w:type="dxa"/>
          </w:tcPr>
          <w:p w14:paraId="7A7A50BE"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Pupil C</w:t>
            </w:r>
          </w:p>
        </w:tc>
        <w:tc>
          <w:tcPr>
            <w:tcW w:w="567" w:type="dxa"/>
          </w:tcPr>
          <w:p w14:paraId="4178863B"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C</w:t>
            </w:r>
          </w:p>
        </w:tc>
        <w:tc>
          <w:tcPr>
            <w:tcW w:w="850" w:type="dxa"/>
            <w:shd w:val="clear" w:color="auto" w:fill="auto"/>
          </w:tcPr>
          <w:p w14:paraId="47C24CFD"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59</w:t>
            </w:r>
          </w:p>
        </w:tc>
        <w:tc>
          <w:tcPr>
            <w:tcW w:w="993" w:type="dxa"/>
            <w:shd w:val="clear" w:color="auto" w:fill="D99594" w:themeFill="accent2" w:themeFillTint="99"/>
          </w:tcPr>
          <w:p w14:paraId="041071A9"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D</w:t>
            </w:r>
          </w:p>
        </w:tc>
        <w:tc>
          <w:tcPr>
            <w:tcW w:w="850" w:type="dxa"/>
            <w:shd w:val="clear" w:color="auto" w:fill="auto"/>
          </w:tcPr>
          <w:p w14:paraId="05E51B84"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80</w:t>
            </w:r>
          </w:p>
        </w:tc>
        <w:tc>
          <w:tcPr>
            <w:tcW w:w="992" w:type="dxa"/>
            <w:shd w:val="clear" w:color="auto" w:fill="B6DDE8" w:themeFill="accent5" w:themeFillTint="66"/>
          </w:tcPr>
          <w:p w14:paraId="415D567E"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C</w:t>
            </w:r>
          </w:p>
        </w:tc>
        <w:tc>
          <w:tcPr>
            <w:tcW w:w="851" w:type="dxa"/>
            <w:shd w:val="clear" w:color="auto" w:fill="9BBB59" w:themeFill="accent3"/>
          </w:tcPr>
          <w:p w14:paraId="34CBFAD0"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+1</w:t>
            </w:r>
          </w:p>
        </w:tc>
        <w:tc>
          <w:tcPr>
            <w:tcW w:w="425" w:type="dxa"/>
          </w:tcPr>
          <w:p w14:paraId="1061CBA4"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M</w:t>
            </w:r>
          </w:p>
        </w:tc>
        <w:tc>
          <w:tcPr>
            <w:tcW w:w="1018" w:type="dxa"/>
          </w:tcPr>
          <w:p w14:paraId="12CE1066"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Both</w:t>
            </w:r>
          </w:p>
        </w:tc>
        <w:tc>
          <w:tcPr>
            <w:tcW w:w="1444" w:type="dxa"/>
          </w:tcPr>
          <w:p w14:paraId="0657C6EA"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Growth</w:t>
            </w:r>
          </w:p>
        </w:tc>
      </w:tr>
      <w:tr w:rsidR="00A5397A" w:rsidRPr="00F742FC" w14:paraId="69152716" w14:textId="77777777" w:rsidTr="00EA1DCB">
        <w:trPr>
          <w:trHeight w:val="414"/>
        </w:trPr>
        <w:tc>
          <w:tcPr>
            <w:tcW w:w="1134" w:type="dxa"/>
          </w:tcPr>
          <w:p w14:paraId="159B85DC"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Pupil D</w:t>
            </w:r>
          </w:p>
        </w:tc>
        <w:tc>
          <w:tcPr>
            <w:tcW w:w="567" w:type="dxa"/>
          </w:tcPr>
          <w:p w14:paraId="0A6AFB34"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C</w:t>
            </w:r>
          </w:p>
        </w:tc>
        <w:tc>
          <w:tcPr>
            <w:tcW w:w="850" w:type="dxa"/>
            <w:shd w:val="clear" w:color="auto" w:fill="auto"/>
          </w:tcPr>
          <w:p w14:paraId="4533A8CC"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48</w:t>
            </w:r>
          </w:p>
        </w:tc>
        <w:tc>
          <w:tcPr>
            <w:tcW w:w="993" w:type="dxa"/>
            <w:shd w:val="clear" w:color="auto" w:fill="D99594" w:themeFill="accent2" w:themeFillTint="99"/>
          </w:tcPr>
          <w:p w14:paraId="69DF68B5"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D</w:t>
            </w:r>
          </w:p>
        </w:tc>
        <w:tc>
          <w:tcPr>
            <w:tcW w:w="850" w:type="dxa"/>
            <w:shd w:val="clear" w:color="auto" w:fill="auto"/>
          </w:tcPr>
          <w:p w14:paraId="3AC0D659"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67</w:t>
            </w:r>
          </w:p>
        </w:tc>
        <w:tc>
          <w:tcPr>
            <w:tcW w:w="992" w:type="dxa"/>
            <w:shd w:val="clear" w:color="auto" w:fill="B6DDE8" w:themeFill="accent5" w:themeFillTint="66"/>
          </w:tcPr>
          <w:p w14:paraId="12EBF212"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C</w:t>
            </w:r>
          </w:p>
        </w:tc>
        <w:tc>
          <w:tcPr>
            <w:tcW w:w="851" w:type="dxa"/>
            <w:shd w:val="clear" w:color="auto" w:fill="9BBB59" w:themeFill="accent3"/>
          </w:tcPr>
          <w:p w14:paraId="00B258EF"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+1</w:t>
            </w:r>
          </w:p>
        </w:tc>
        <w:tc>
          <w:tcPr>
            <w:tcW w:w="425" w:type="dxa"/>
          </w:tcPr>
          <w:p w14:paraId="550A8BBC"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M</w:t>
            </w:r>
          </w:p>
        </w:tc>
        <w:tc>
          <w:tcPr>
            <w:tcW w:w="1018" w:type="dxa"/>
          </w:tcPr>
          <w:p w14:paraId="109F8D02"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Both</w:t>
            </w:r>
          </w:p>
        </w:tc>
        <w:tc>
          <w:tcPr>
            <w:tcW w:w="1444" w:type="dxa"/>
          </w:tcPr>
          <w:p w14:paraId="53F13F45"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Growth</w:t>
            </w:r>
          </w:p>
        </w:tc>
      </w:tr>
      <w:tr w:rsidR="00A5397A" w:rsidRPr="00F742FC" w14:paraId="2C0382C6" w14:textId="77777777" w:rsidTr="00EA1DCB">
        <w:trPr>
          <w:trHeight w:val="414"/>
        </w:trPr>
        <w:tc>
          <w:tcPr>
            <w:tcW w:w="1134" w:type="dxa"/>
          </w:tcPr>
          <w:p w14:paraId="6B895BD8"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Pupil E</w:t>
            </w:r>
          </w:p>
        </w:tc>
        <w:tc>
          <w:tcPr>
            <w:tcW w:w="567" w:type="dxa"/>
          </w:tcPr>
          <w:p w14:paraId="0F955A0B"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C</w:t>
            </w:r>
          </w:p>
        </w:tc>
        <w:tc>
          <w:tcPr>
            <w:tcW w:w="850" w:type="dxa"/>
            <w:shd w:val="clear" w:color="auto" w:fill="auto"/>
          </w:tcPr>
          <w:p w14:paraId="6FAC131D"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60</w:t>
            </w:r>
          </w:p>
        </w:tc>
        <w:tc>
          <w:tcPr>
            <w:tcW w:w="993" w:type="dxa"/>
            <w:shd w:val="clear" w:color="auto" w:fill="D99594" w:themeFill="accent2" w:themeFillTint="99"/>
          </w:tcPr>
          <w:p w14:paraId="37662570"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D</w:t>
            </w:r>
          </w:p>
        </w:tc>
        <w:tc>
          <w:tcPr>
            <w:tcW w:w="850" w:type="dxa"/>
            <w:shd w:val="clear" w:color="auto" w:fill="auto"/>
          </w:tcPr>
          <w:p w14:paraId="64B714B9"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75</w:t>
            </w:r>
          </w:p>
        </w:tc>
        <w:tc>
          <w:tcPr>
            <w:tcW w:w="992" w:type="dxa"/>
            <w:shd w:val="clear" w:color="auto" w:fill="B6DDE8" w:themeFill="accent5" w:themeFillTint="66"/>
          </w:tcPr>
          <w:p w14:paraId="5EA2F1A5"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C</w:t>
            </w:r>
          </w:p>
        </w:tc>
        <w:tc>
          <w:tcPr>
            <w:tcW w:w="851" w:type="dxa"/>
            <w:shd w:val="clear" w:color="auto" w:fill="9BBB59" w:themeFill="accent3"/>
          </w:tcPr>
          <w:p w14:paraId="2C1D2B1F"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+1</w:t>
            </w:r>
          </w:p>
        </w:tc>
        <w:tc>
          <w:tcPr>
            <w:tcW w:w="425" w:type="dxa"/>
          </w:tcPr>
          <w:p w14:paraId="760C187A"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M</w:t>
            </w:r>
          </w:p>
        </w:tc>
        <w:tc>
          <w:tcPr>
            <w:tcW w:w="1018" w:type="dxa"/>
          </w:tcPr>
          <w:p w14:paraId="491406D1"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Fixed</w:t>
            </w:r>
          </w:p>
        </w:tc>
        <w:tc>
          <w:tcPr>
            <w:tcW w:w="1444" w:type="dxa"/>
          </w:tcPr>
          <w:p w14:paraId="20565B91"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Growth</w:t>
            </w:r>
          </w:p>
        </w:tc>
      </w:tr>
      <w:tr w:rsidR="00A5397A" w:rsidRPr="00F742FC" w14:paraId="2DCD01BA" w14:textId="77777777" w:rsidTr="00EA1DCB">
        <w:trPr>
          <w:trHeight w:val="414"/>
        </w:trPr>
        <w:tc>
          <w:tcPr>
            <w:tcW w:w="1134" w:type="dxa"/>
          </w:tcPr>
          <w:p w14:paraId="1DBCA925"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Pupil F</w:t>
            </w:r>
          </w:p>
        </w:tc>
        <w:tc>
          <w:tcPr>
            <w:tcW w:w="567" w:type="dxa"/>
          </w:tcPr>
          <w:p w14:paraId="69B1A14B"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C</w:t>
            </w:r>
          </w:p>
        </w:tc>
        <w:tc>
          <w:tcPr>
            <w:tcW w:w="850" w:type="dxa"/>
            <w:shd w:val="clear" w:color="auto" w:fill="auto"/>
          </w:tcPr>
          <w:p w14:paraId="5E85A491"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65</w:t>
            </w:r>
          </w:p>
        </w:tc>
        <w:tc>
          <w:tcPr>
            <w:tcW w:w="993" w:type="dxa"/>
            <w:shd w:val="clear" w:color="auto" w:fill="D99594" w:themeFill="accent2" w:themeFillTint="99"/>
          </w:tcPr>
          <w:p w14:paraId="48074536"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D</w:t>
            </w:r>
          </w:p>
        </w:tc>
        <w:tc>
          <w:tcPr>
            <w:tcW w:w="850" w:type="dxa"/>
            <w:shd w:val="clear" w:color="auto" w:fill="auto"/>
          </w:tcPr>
          <w:p w14:paraId="59F71018"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66</w:t>
            </w:r>
          </w:p>
        </w:tc>
        <w:tc>
          <w:tcPr>
            <w:tcW w:w="992" w:type="dxa"/>
            <w:shd w:val="clear" w:color="auto" w:fill="B6DDE8" w:themeFill="accent5" w:themeFillTint="66"/>
          </w:tcPr>
          <w:p w14:paraId="76313CA3"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C</w:t>
            </w:r>
          </w:p>
        </w:tc>
        <w:tc>
          <w:tcPr>
            <w:tcW w:w="851" w:type="dxa"/>
            <w:shd w:val="clear" w:color="auto" w:fill="9BBB59" w:themeFill="accent3"/>
          </w:tcPr>
          <w:p w14:paraId="59F023D6"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+1</w:t>
            </w:r>
          </w:p>
        </w:tc>
        <w:tc>
          <w:tcPr>
            <w:tcW w:w="425" w:type="dxa"/>
          </w:tcPr>
          <w:p w14:paraId="6C9BB4DC"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M</w:t>
            </w:r>
          </w:p>
        </w:tc>
        <w:tc>
          <w:tcPr>
            <w:tcW w:w="1018" w:type="dxa"/>
          </w:tcPr>
          <w:p w14:paraId="2C76603F"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Fixed</w:t>
            </w:r>
          </w:p>
        </w:tc>
        <w:tc>
          <w:tcPr>
            <w:tcW w:w="1444" w:type="dxa"/>
          </w:tcPr>
          <w:p w14:paraId="54572255"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Both</w:t>
            </w:r>
          </w:p>
        </w:tc>
      </w:tr>
      <w:tr w:rsidR="00A5397A" w:rsidRPr="00F742FC" w14:paraId="109FF12C" w14:textId="77777777" w:rsidTr="00EA1DCB">
        <w:trPr>
          <w:trHeight w:val="396"/>
        </w:trPr>
        <w:tc>
          <w:tcPr>
            <w:tcW w:w="1134" w:type="dxa"/>
          </w:tcPr>
          <w:p w14:paraId="2CC81729"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Pupil G</w:t>
            </w:r>
          </w:p>
        </w:tc>
        <w:tc>
          <w:tcPr>
            <w:tcW w:w="567" w:type="dxa"/>
          </w:tcPr>
          <w:p w14:paraId="132D4A87"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C</w:t>
            </w:r>
          </w:p>
        </w:tc>
        <w:tc>
          <w:tcPr>
            <w:tcW w:w="850" w:type="dxa"/>
            <w:shd w:val="clear" w:color="auto" w:fill="auto"/>
          </w:tcPr>
          <w:p w14:paraId="4B90CD39"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43</w:t>
            </w:r>
          </w:p>
        </w:tc>
        <w:tc>
          <w:tcPr>
            <w:tcW w:w="993" w:type="dxa"/>
            <w:shd w:val="clear" w:color="auto" w:fill="D99594" w:themeFill="accent2" w:themeFillTint="99"/>
          </w:tcPr>
          <w:p w14:paraId="0D1DD5AF"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E</w:t>
            </w:r>
          </w:p>
        </w:tc>
        <w:tc>
          <w:tcPr>
            <w:tcW w:w="850" w:type="dxa"/>
            <w:shd w:val="clear" w:color="auto" w:fill="auto"/>
          </w:tcPr>
          <w:p w14:paraId="4C9B431C"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70</w:t>
            </w:r>
          </w:p>
        </w:tc>
        <w:tc>
          <w:tcPr>
            <w:tcW w:w="992" w:type="dxa"/>
            <w:shd w:val="clear" w:color="auto" w:fill="B6DDE8" w:themeFill="accent5" w:themeFillTint="66"/>
          </w:tcPr>
          <w:p w14:paraId="7B6A6D46"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C</w:t>
            </w:r>
          </w:p>
        </w:tc>
        <w:tc>
          <w:tcPr>
            <w:tcW w:w="851" w:type="dxa"/>
            <w:shd w:val="clear" w:color="auto" w:fill="FFFF00"/>
          </w:tcPr>
          <w:p w14:paraId="3CEF0A0B"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+2</w:t>
            </w:r>
          </w:p>
        </w:tc>
        <w:tc>
          <w:tcPr>
            <w:tcW w:w="425" w:type="dxa"/>
          </w:tcPr>
          <w:p w14:paraId="39612C53"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M</w:t>
            </w:r>
          </w:p>
        </w:tc>
        <w:tc>
          <w:tcPr>
            <w:tcW w:w="1018" w:type="dxa"/>
          </w:tcPr>
          <w:p w14:paraId="5FEE4E4F"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Both</w:t>
            </w:r>
          </w:p>
        </w:tc>
        <w:tc>
          <w:tcPr>
            <w:tcW w:w="1444" w:type="dxa"/>
          </w:tcPr>
          <w:p w14:paraId="543F0497"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Growth</w:t>
            </w:r>
          </w:p>
        </w:tc>
      </w:tr>
      <w:tr w:rsidR="00A5397A" w:rsidRPr="00F742FC" w14:paraId="33463A7E" w14:textId="77777777" w:rsidTr="00EA1DCB">
        <w:trPr>
          <w:trHeight w:val="414"/>
        </w:trPr>
        <w:tc>
          <w:tcPr>
            <w:tcW w:w="1134" w:type="dxa"/>
          </w:tcPr>
          <w:p w14:paraId="62F3D011"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Pupil H</w:t>
            </w:r>
          </w:p>
        </w:tc>
        <w:tc>
          <w:tcPr>
            <w:tcW w:w="567" w:type="dxa"/>
          </w:tcPr>
          <w:p w14:paraId="3E820706"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C</w:t>
            </w:r>
          </w:p>
        </w:tc>
        <w:tc>
          <w:tcPr>
            <w:tcW w:w="850" w:type="dxa"/>
            <w:shd w:val="clear" w:color="auto" w:fill="auto"/>
          </w:tcPr>
          <w:p w14:paraId="1D544BC5"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54</w:t>
            </w:r>
          </w:p>
        </w:tc>
        <w:tc>
          <w:tcPr>
            <w:tcW w:w="993" w:type="dxa"/>
            <w:shd w:val="clear" w:color="auto" w:fill="D99594" w:themeFill="accent2" w:themeFillTint="99"/>
          </w:tcPr>
          <w:p w14:paraId="45EB8F32"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D</w:t>
            </w:r>
          </w:p>
        </w:tc>
        <w:tc>
          <w:tcPr>
            <w:tcW w:w="850" w:type="dxa"/>
            <w:shd w:val="clear" w:color="auto" w:fill="auto"/>
          </w:tcPr>
          <w:p w14:paraId="78E147B4"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74</w:t>
            </w:r>
          </w:p>
        </w:tc>
        <w:tc>
          <w:tcPr>
            <w:tcW w:w="992" w:type="dxa"/>
            <w:shd w:val="clear" w:color="auto" w:fill="B6DDE8" w:themeFill="accent5" w:themeFillTint="66"/>
          </w:tcPr>
          <w:p w14:paraId="7588BCB9"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C</w:t>
            </w:r>
          </w:p>
        </w:tc>
        <w:tc>
          <w:tcPr>
            <w:tcW w:w="851" w:type="dxa"/>
            <w:shd w:val="clear" w:color="auto" w:fill="9BBB59" w:themeFill="accent3"/>
          </w:tcPr>
          <w:p w14:paraId="19BCFA9F"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+1</w:t>
            </w:r>
          </w:p>
        </w:tc>
        <w:tc>
          <w:tcPr>
            <w:tcW w:w="425" w:type="dxa"/>
          </w:tcPr>
          <w:p w14:paraId="01E77185"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F</w:t>
            </w:r>
          </w:p>
        </w:tc>
        <w:tc>
          <w:tcPr>
            <w:tcW w:w="1018" w:type="dxa"/>
          </w:tcPr>
          <w:p w14:paraId="26FAA0EF"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Fixed</w:t>
            </w:r>
          </w:p>
        </w:tc>
        <w:tc>
          <w:tcPr>
            <w:tcW w:w="1444" w:type="dxa"/>
          </w:tcPr>
          <w:p w14:paraId="77FCAB58"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Both</w:t>
            </w:r>
          </w:p>
        </w:tc>
      </w:tr>
      <w:tr w:rsidR="00A5397A" w:rsidRPr="00F742FC" w14:paraId="424AF8AB" w14:textId="77777777" w:rsidTr="00EA1DCB">
        <w:trPr>
          <w:trHeight w:val="414"/>
        </w:trPr>
        <w:tc>
          <w:tcPr>
            <w:tcW w:w="1134" w:type="dxa"/>
          </w:tcPr>
          <w:p w14:paraId="283EC06D"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Pupil I</w:t>
            </w:r>
          </w:p>
        </w:tc>
        <w:tc>
          <w:tcPr>
            <w:tcW w:w="567" w:type="dxa"/>
          </w:tcPr>
          <w:p w14:paraId="0A68E879"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C</w:t>
            </w:r>
          </w:p>
        </w:tc>
        <w:tc>
          <w:tcPr>
            <w:tcW w:w="850" w:type="dxa"/>
            <w:shd w:val="clear" w:color="auto" w:fill="auto"/>
          </w:tcPr>
          <w:p w14:paraId="75AB1962"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61</w:t>
            </w:r>
          </w:p>
        </w:tc>
        <w:tc>
          <w:tcPr>
            <w:tcW w:w="993" w:type="dxa"/>
            <w:shd w:val="clear" w:color="auto" w:fill="D99594" w:themeFill="accent2" w:themeFillTint="99"/>
          </w:tcPr>
          <w:p w14:paraId="3FF9C3FB"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D</w:t>
            </w:r>
          </w:p>
        </w:tc>
        <w:tc>
          <w:tcPr>
            <w:tcW w:w="850" w:type="dxa"/>
            <w:shd w:val="clear" w:color="auto" w:fill="auto"/>
          </w:tcPr>
          <w:p w14:paraId="6BE045EE"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84</w:t>
            </w:r>
          </w:p>
        </w:tc>
        <w:tc>
          <w:tcPr>
            <w:tcW w:w="992" w:type="dxa"/>
            <w:shd w:val="clear" w:color="auto" w:fill="B6DDE8" w:themeFill="accent5" w:themeFillTint="66"/>
          </w:tcPr>
          <w:p w14:paraId="15E79BD2"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C</w:t>
            </w:r>
          </w:p>
        </w:tc>
        <w:tc>
          <w:tcPr>
            <w:tcW w:w="851" w:type="dxa"/>
            <w:shd w:val="clear" w:color="auto" w:fill="9BBB59" w:themeFill="accent3"/>
          </w:tcPr>
          <w:p w14:paraId="7151918A"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+1</w:t>
            </w:r>
          </w:p>
        </w:tc>
        <w:tc>
          <w:tcPr>
            <w:tcW w:w="425" w:type="dxa"/>
          </w:tcPr>
          <w:p w14:paraId="61495B8F"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F</w:t>
            </w:r>
          </w:p>
        </w:tc>
        <w:tc>
          <w:tcPr>
            <w:tcW w:w="1018" w:type="dxa"/>
          </w:tcPr>
          <w:p w14:paraId="564A63AD"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Fixed</w:t>
            </w:r>
          </w:p>
        </w:tc>
        <w:tc>
          <w:tcPr>
            <w:tcW w:w="1444" w:type="dxa"/>
          </w:tcPr>
          <w:p w14:paraId="7EDEBECF"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Growth</w:t>
            </w:r>
          </w:p>
        </w:tc>
      </w:tr>
      <w:tr w:rsidR="00A5397A" w:rsidRPr="00F742FC" w14:paraId="63E71DED" w14:textId="77777777" w:rsidTr="00EA1DCB">
        <w:trPr>
          <w:trHeight w:val="396"/>
        </w:trPr>
        <w:tc>
          <w:tcPr>
            <w:tcW w:w="1134" w:type="dxa"/>
          </w:tcPr>
          <w:p w14:paraId="5132A07F"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Pupil J</w:t>
            </w:r>
          </w:p>
        </w:tc>
        <w:tc>
          <w:tcPr>
            <w:tcW w:w="567" w:type="dxa"/>
          </w:tcPr>
          <w:p w14:paraId="1E4402F4"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C</w:t>
            </w:r>
          </w:p>
        </w:tc>
        <w:tc>
          <w:tcPr>
            <w:tcW w:w="850" w:type="dxa"/>
            <w:shd w:val="clear" w:color="auto" w:fill="auto"/>
          </w:tcPr>
          <w:p w14:paraId="323203D0"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61</w:t>
            </w:r>
          </w:p>
        </w:tc>
        <w:tc>
          <w:tcPr>
            <w:tcW w:w="993" w:type="dxa"/>
            <w:shd w:val="clear" w:color="auto" w:fill="D99594" w:themeFill="accent2" w:themeFillTint="99"/>
          </w:tcPr>
          <w:p w14:paraId="43C90CBE"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D</w:t>
            </w:r>
          </w:p>
        </w:tc>
        <w:tc>
          <w:tcPr>
            <w:tcW w:w="850" w:type="dxa"/>
            <w:shd w:val="clear" w:color="auto" w:fill="auto"/>
          </w:tcPr>
          <w:p w14:paraId="12FAA81F"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82</w:t>
            </w:r>
          </w:p>
        </w:tc>
        <w:tc>
          <w:tcPr>
            <w:tcW w:w="992" w:type="dxa"/>
            <w:shd w:val="clear" w:color="auto" w:fill="B6DDE8" w:themeFill="accent5" w:themeFillTint="66"/>
          </w:tcPr>
          <w:p w14:paraId="35107199"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C</w:t>
            </w:r>
          </w:p>
        </w:tc>
        <w:tc>
          <w:tcPr>
            <w:tcW w:w="851" w:type="dxa"/>
            <w:shd w:val="clear" w:color="auto" w:fill="9BBB59" w:themeFill="accent3"/>
          </w:tcPr>
          <w:p w14:paraId="52E2C73C"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+1</w:t>
            </w:r>
          </w:p>
        </w:tc>
        <w:tc>
          <w:tcPr>
            <w:tcW w:w="425" w:type="dxa"/>
          </w:tcPr>
          <w:p w14:paraId="61021BAA"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F</w:t>
            </w:r>
          </w:p>
        </w:tc>
        <w:tc>
          <w:tcPr>
            <w:tcW w:w="1018" w:type="dxa"/>
          </w:tcPr>
          <w:p w14:paraId="28EC44EA"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Both</w:t>
            </w:r>
          </w:p>
        </w:tc>
        <w:tc>
          <w:tcPr>
            <w:tcW w:w="1444" w:type="dxa"/>
          </w:tcPr>
          <w:p w14:paraId="0B1C9E07"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Both</w:t>
            </w:r>
          </w:p>
        </w:tc>
      </w:tr>
      <w:tr w:rsidR="00A5397A" w:rsidRPr="00F742FC" w14:paraId="655612CE" w14:textId="77777777" w:rsidTr="00EA1DCB">
        <w:trPr>
          <w:trHeight w:val="414"/>
        </w:trPr>
        <w:tc>
          <w:tcPr>
            <w:tcW w:w="1134" w:type="dxa"/>
          </w:tcPr>
          <w:p w14:paraId="3473ED75"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Pupil K</w:t>
            </w:r>
          </w:p>
        </w:tc>
        <w:tc>
          <w:tcPr>
            <w:tcW w:w="567" w:type="dxa"/>
          </w:tcPr>
          <w:p w14:paraId="5E696B9B"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C</w:t>
            </w:r>
          </w:p>
        </w:tc>
        <w:tc>
          <w:tcPr>
            <w:tcW w:w="850" w:type="dxa"/>
            <w:shd w:val="clear" w:color="auto" w:fill="auto"/>
          </w:tcPr>
          <w:p w14:paraId="0D520BCD"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60</w:t>
            </w:r>
          </w:p>
        </w:tc>
        <w:tc>
          <w:tcPr>
            <w:tcW w:w="993" w:type="dxa"/>
            <w:shd w:val="clear" w:color="auto" w:fill="D99594" w:themeFill="accent2" w:themeFillTint="99"/>
          </w:tcPr>
          <w:p w14:paraId="1F9B7FEE"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D</w:t>
            </w:r>
          </w:p>
        </w:tc>
        <w:tc>
          <w:tcPr>
            <w:tcW w:w="850" w:type="dxa"/>
            <w:shd w:val="clear" w:color="auto" w:fill="auto"/>
          </w:tcPr>
          <w:p w14:paraId="2B8799BD"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89</w:t>
            </w:r>
          </w:p>
        </w:tc>
        <w:tc>
          <w:tcPr>
            <w:tcW w:w="992" w:type="dxa"/>
            <w:shd w:val="clear" w:color="auto" w:fill="B6DDE8" w:themeFill="accent5" w:themeFillTint="66"/>
          </w:tcPr>
          <w:p w14:paraId="0C21BE0E"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C</w:t>
            </w:r>
          </w:p>
        </w:tc>
        <w:tc>
          <w:tcPr>
            <w:tcW w:w="851" w:type="dxa"/>
            <w:shd w:val="clear" w:color="auto" w:fill="9BBB59" w:themeFill="accent3"/>
          </w:tcPr>
          <w:p w14:paraId="0584E320"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+1</w:t>
            </w:r>
          </w:p>
        </w:tc>
        <w:tc>
          <w:tcPr>
            <w:tcW w:w="425" w:type="dxa"/>
          </w:tcPr>
          <w:p w14:paraId="5609F367"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F</w:t>
            </w:r>
          </w:p>
        </w:tc>
        <w:tc>
          <w:tcPr>
            <w:tcW w:w="1018" w:type="dxa"/>
          </w:tcPr>
          <w:p w14:paraId="56CB99C6"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Growth</w:t>
            </w:r>
          </w:p>
        </w:tc>
        <w:tc>
          <w:tcPr>
            <w:tcW w:w="1444" w:type="dxa"/>
          </w:tcPr>
          <w:p w14:paraId="5BD71539"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Growth</w:t>
            </w:r>
          </w:p>
        </w:tc>
      </w:tr>
      <w:tr w:rsidR="00A5397A" w:rsidRPr="00F742FC" w14:paraId="67990703" w14:textId="77777777" w:rsidTr="00EA1DCB">
        <w:trPr>
          <w:trHeight w:val="414"/>
        </w:trPr>
        <w:tc>
          <w:tcPr>
            <w:tcW w:w="1134" w:type="dxa"/>
          </w:tcPr>
          <w:p w14:paraId="321C66A4"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Pupil L</w:t>
            </w:r>
          </w:p>
        </w:tc>
        <w:tc>
          <w:tcPr>
            <w:tcW w:w="567" w:type="dxa"/>
          </w:tcPr>
          <w:p w14:paraId="069A7A72"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C</w:t>
            </w:r>
          </w:p>
        </w:tc>
        <w:tc>
          <w:tcPr>
            <w:tcW w:w="850" w:type="dxa"/>
            <w:shd w:val="clear" w:color="auto" w:fill="auto"/>
          </w:tcPr>
          <w:p w14:paraId="6F582B39"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53</w:t>
            </w:r>
          </w:p>
        </w:tc>
        <w:tc>
          <w:tcPr>
            <w:tcW w:w="993" w:type="dxa"/>
            <w:shd w:val="clear" w:color="auto" w:fill="D99594" w:themeFill="accent2" w:themeFillTint="99"/>
          </w:tcPr>
          <w:p w14:paraId="247F124F"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D</w:t>
            </w:r>
          </w:p>
        </w:tc>
        <w:tc>
          <w:tcPr>
            <w:tcW w:w="850" w:type="dxa"/>
            <w:shd w:val="clear" w:color="auto" w:fill="auto"/>
          </w:tcPr>
          <w:p w14:paraId="39EE2A0E"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66</w:t>
            </w:r>
          </w:p>
        </w:tc>
        <w:tc>
          <w:tcPr>
            <w:tcW w:w="992" w:type="dxa"/>
            <w:shd w:val="clear" w:color="auto" w:fill="B6DDE8" w:themeFill="accent5" w:themeFillTint="66"/>
          </w:tcPr>
          <w:p w14:paraId="00D02E43"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C</w:t>
            </w:r>
          </w:p>
        </w:tc>
        <w:tc>
          <w:tcPr>
            <w:tcW w:w="851" w:type="dxa"/>
            <w:shd w:val="clear" w:color="auto" w:fill="9BBB59" w:themeFill="accent3"/>
          </w:tcPr>
          <w:p w14:paraId="4D8B6547"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+1</w:t>
            </w:r>
          </w:p>
        </w:tc>
        <w:tc>
          <w:tcPr>
            <w:tcW w:w="425" w:type="dxa"/>
          </w:tcPr>
          <w:p w14:paraId="77B943AF"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M</w:t>
            </w:r>
          </w:p>
        </w:tc>
        <w:tc>
          <w:tcPr>
            <w:tcW w:w="1018" w:type="dxa"/>
          </w:tcPr>
          <w:p w14:paraId="196695A6"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Fixed</w:t>
            </w:r>
          </w:p>
        </w:tc>
        <w:tc>
          <w:tcPr>
            <w:tcW w:w="1444" w:type="dxa"/>
          </w:tcPr>
          <w:p w14:paraId="0F87CB90"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Growth</w:t>
            </w:r>
          </w:p>
        </w:tc>
      </w:tr>
      <w:tr w:rsidR="00A5397A" w:rsidRPr="00F742FC" w14:paraId="59C98D6B" w14:textId="77777777" w:rsidTr="00EA1DCB">
        <w:trPr>
          <w:trHeight w:val="414"/>
        </w:trPr>
        <w:tc>
          <w:tcPr>
            <w:tcW w:w="1134" w:type="dxa"/>
          </w:tcPr>
          <w:p w14:paraId="74AEE4AA"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Pupil M</w:t>
            </w:r>
          </w:p>
        </w:tc>
        <w:tc>
          <w:tcPr>
            <w:tcW w:w="567" w:type="dxa"/>
          </w:tcPr>
          <w:p w14:paraId="74874125"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C</w:t>
            </w:r>
          </w:p>
        </w:tc>
        <w:tc>
          <w:tcPr>
            <w:tcW w:w="850" w:type="dxa"/>
            <w:shd w:val="clear" w:color="auto" w:fill="auto"/>
          </w:tcPr>
          <w:p w14:paraId="03DB1E28"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59</w:t>
            </w:r>
          </w:p>
        </w:tc>
        <w:tc>
          <w:tcPr>
            <w:tcW w:w="993" w:type="dxa"/>
            <w:shd w:val="clear" w:color="auto" w:fill="D99594" w:themeFill="accent2" w:themeFillTint="99"/>
          </w:tcPr>
          <w:p w14:paraId="0820A5CC"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D</w:t>
            </w:r>
          </w:p>
        </w:tc>
        <w:tc>
          <w:tcPr>
            <w:tcW w:w="850" w:type="dxa"/>
            <w:shd w:val="clear" w:color="auto" w:fill="auto"/>
          </w:tcPr>
          <w:p w14:paraId="67853E9A"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109</w:t>
            </w:r>
          </w:p>
        </w:tc>
        <w:tc>
          <w:tcPr>
            <w:tcW w:w="992" w:type="dxa"/>
            <w:shd w:val="clear" w:color="auto" w:fill="B6DDE8" w:themeFill="accent5" w:themeFillTint="66"/>
          </w:tcPr>
          <w:p w14:paraId="7DBF7C53"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B</w:t>
            </w:r>
          </w:p>
        </w:tc>
        <w:tc>
          <w:tcPr>
            <w:tcW w:w="851" w:type="dxa"/>
            <w:shd w:val="clear" w:color="auto" w:fill="FFFF00"/>
          </w:tcPr>
          <w:p w14:paraId="361168F3"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+2</w:t>
            </w:r>
          </w:p>
        </w:tc>
        <w:tc>
          <w:tcPr>
            <w:tcW w:w="425" w:type="dxa"/>
          </w:tcPr>
          <w:p w14:paraId="54F4023A"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M</w:t>
            </w:r>
          </w:p>
        </w:tc>
        <w:tc>
          <w:tcPr>
            <w:tcW w:w="1018" w:type="dxa"/>
          </w:tcPr>
          <w:p w14:paraId="30063DA5"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Fixed</w:t>
            </w:r>
          </w:p>
        </w:tc>
        <w:tc>
          <w:tcPr>
            <w:tcW w:w="1444" w:type="dxa"/>
          </w:tcPr>
          <w:p w14:paraId="7A779CDC"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Growth</w:t>
            </w:r>
          </w:p>
        </w:tc>
      </w:tr>
      <w:tr w:rsidR="00A5397A" w:rsidRPr="00F742FC" w14:paraId="4A8CECD8" w14:textId="77777777" w:rsidTr="00EA1DCB">
        <w:trPr>
          <w:trHeight w:val="396"/>
        </w:trPr>
        <w:tc>
          <w:tcPr>
            <w:tcW w:w="1134" w:type="dxa"/>
          </w:tcPr>
          <w:p w14:paraId="2443387C"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Pupil N</w:t>
            </w:r>
          </w:p>
        </w:tc>
        <w:tc>
          <w:tcPr>
            <w:tcW w:w="567" w:type="dxa"/>
          </w:tcPr>
          <w:p w14:paraId="41DAB521"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C</w:t>
            </w:r>
          </w:p>
        </w:tc>
        <w:tc>
          <w:tcPr>
            <w:tcW w:w="850" w:type="dxa"/>
            <w:shd w:val="clear" w:color="auto" w:fill="auto"/>
          </w:tcPr>
          <w:p w14:paraId="7E6382C9"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63</w:t>
            </w:r>
          </w:p>
        </w:tc>
        <w:tc>
          <w:tcPr>
            <w:tcW w:w="993" w:type="dxa"/>
            <w:shd w:val="clear" w:color="auto" w:fill="D99594" w:themeFill="accent2" w:themeFillTint="99"/>
          </w:tcPr>
          <w:p w14:paraId="4A9D4404"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D</w:t>
            </w:r>
          </w:p>
        </w:tc>
        <w:tc>
          <w:tcPr>
            <w:tcW w:w="850" w:type="dxa"/>
            <w:shd w:val="clear" w:color="auto" w:fill="auto"/>
          </w:tcPr>
          <w:p w14:paraId="0E4735FB"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76</w:t>
            </w:r>
          </w:p>
        </w:tc>
        <w:tc>
          <w:tcPr>
            <w:tcW w:w="992" w:type="dxa"/>
            <w:shd w:val="clear" w:color="auto" w:fill="B6DDE8" w:themeFill="accent5" w:themeFillTint="66"/>
          </w:tcPr>
          <w:p w14:paraId="5CEEA092"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C</w:t>
            </w:r>
          </w:p>
        </w:tc>
        <w:tc>
          <w:tcPr>
            <w:tcW w:w="851" w:type="dxa"/>
            <w:shd w:val="clear" w:color="auto" w:fill="9BBB59" w:themeFill="accent3"/>
          </w:tcPr>
          <w:p w14:paraId="4992D855"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+1</w:t>
            </w:r>
          </w:p>
        </w:tc>
        <w:tc>
          <w:tcPr>
            <w:tcW w:w="425" w:type="dxa"/>
          </w:tcPr>
          <w:p w14:paraId="2181FFCF"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F</w:t>
            </w:r>
          </w:p>
        </w:tc>
        <w:tc>
          <w:tcPr>
            <w:tcW w:w="1018" w:type="dxa"/>
          </w:tcPr>
          <w:p w14:paraId="133F7441"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Both</w:t>
            </w:r>
          </w:p>
        </w:tc>
        <w:tc>
          <w:tcPr>
            <w:tcW w:w="1444" w:type="dxa"/>
          </w:tcPr>
          <w:p w14:paraId="045BA31B"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Growth</w:t>
            </w:r>
          </w:p>
        </w:tc>
      </w:tr>
      <w:tr w:rsidR="00A5397A" w:rsidRPr="00F742FC" w14:paraId="0C71C0EE" w14:textId="77777777" w:rsidTr="00EA1DCB">
        <w:trPr>
          <w:trHeight w:val="434"/>
        </w:trPr>
        <w:tc>
          <w:tcPr>
            <w:tcW w:w="1134" w:type="dxa"/>
          </w:tcPr>
          <w:p w14:paraId="1B66F07D"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Pupil O</w:t>
            </w:r>
          </w:p>
        </w:tc>
        <w:tc>
          <w:tcPr>
            <w:tcW w:w="567" w:type="dxa"/>
          </w:tcPr>
          <w:p w14:paraId="5724B2F7"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C</w:t>
            </w:r>
          </w:p>
        </w:tc>
        <w:tc>
          <w:tcPr>
            <w:tcW w:w="850" w:type="dxa"/>
            <w:shd w:val="clear" w:color="auto" w:fill="auto"/>
          </w:tcPr>
          <w:p w14:paraId="35F2997A"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49</w:t>
            </w:r>
          </w:p>
        </w:tc>
        <w:tc>
          <w:tcPr>
            <w:tcW w:w="993" w:type="dxa"/>
            <w:shd w:val="clear" w:color="auto" w:fill="D99594" w:themeFill="accent2" w:themeFillTint="99"/>
          </w:tcPr>
          <w:p w14:paraId="36F6BECE"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D</w:t>
            </w:r>
          </w:p>
        </w:tc>
        <w:tc>
          <w:tcPr>
            <w:tcW w:w="850" w:type="dxa"/>
            <w:shd w:val="clear" w:color="auto" w:fill="auto"/>
          </w:tcPr>
          <w:p w14:paraId="3302A460"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82</w:t>
            </w:r>
          </w:p>
        </w:tc>
        <w:tc>
          <w:tcPr>
            <w:tcW w:w="992" w:type="dxa"/>
            <w:shd w:val="clear" w:color="auto" w:fill="B6DDE8" w:themeFill="accent5" w:themeFillTint="66"/>
          </w:tcPr>
          <w:p w14:paraId="0768D1EB"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C</w:t>
            </w:r>
          </w:p>
        </w:tc>
        <w:tc>
          <w:tcPr>
            <w:tcW w:w="851" w:type="dxa"/>
            <w:shd w:val="clear" w:color="auto" w:fill="9BBB59" w:themeFill="accent3"/>
          </w:tcPr>
          <w:p w14:paraId="5B49CC15"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+1</w:t>
            </w:r>
          </w:p>
        </w:tc>
        <w:tc>
          <w:tcPr>
            <w:tcW w:w="425" w:type="dxa"/>
          </w:tcPr>
          <w:p w14:paraId="392725CF"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M</w:t>
            </w:r>
          </w:p>
        </w:tc>
        <w:tc>
          <w:tcPr>
            <w:tcW w:w="1018" w:type="dxa"/>
          </w:tcPr>
          <w:p w14:paraId="2DE24A6C"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Both</w:t>
            </w:r>
          </w:p>
        </w:tc>
        <w:tc>
          <w:tcPr>
            <w:tcW w:w="1444" w:type="dxa"/>
          </w:tcPr>
          <w:p w14:paraId="5D4DCB01"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Growth</w:t>
            </w:r>
          </w:p>
        </w:tc>
      </w:tr>
    </w:tbl>
    <w:p w14:paraId="538128B3" w14:textId="3356D879" w:rsidR="00022A2B" w:rsidRPr="00022A2B" w:rsidRDefault="00022A2B" w:rsidP="009E5A6A">
      <w:pPr>
        <w:spacing w:line="360" w:lineRule="auto"/>
        <w:rPr>
          <w:rFonts w:ascii="Times New Roman" w:eastAsia="Times New Roman" w:hAnsi="Times New Roman" w:cs="Times New Roman"/>
          <w:i/>
        </w:rPr>
      </w:pPr>
      <w:r w:rsidRPr="00022A2B">
        <w:rPr>
          <w:rFonts w:ascii="Times New Roman" w:eastAsia="Times New Roman" w:hAnsi="Times New Roman" w:cs="Times New Roman"/>
          <w:i/>
        </w:rPr>
        <w:t>Table 2: Pre- and post-test data</w:t>
      </w:r>
    </w:p>
    <w:p w14:paraId="7DE41CFD" w14:textId="77777777" w:rsidR="007E126A" w:rsidRDefault="007E126A" w:rsidP="009E5A6A">
      <w:pPr>
        <w:spacing w:line="360" w:lineRule="auto"/>
        <w:rPr>
          <w:rFonts w:ascii="Times New Roman" w:eastAsia="Times New Roman" w:hAnsi="Times New Roman" w:cs="Times New Roman"/>
        </w:rPr>
      </w:pPr>
    </w:p>
    <w:p w14:paraId="4C7FF711" w14:textId="03031C98" w:rsidR="007216F6" w:rsidRDefault="00D91E49" w:rsidP="009E5A6A">
      <w:pPr>
        <w:spacing w:line="360" w:lineRule="auto"/>
        <w:jc w:val="both"/>
        <w:rPr>
          <w:rFonts w:ascii="Times New Roman" w:eastAsia="Times New Roman" w:hAnsi="Times New Roman" w:cs="Times New Roman"/>
        </w:rPr>
      </w:pPr>
      <w:r>
        <w:rPr>
          <w:rFonts w:ascii="Times New Roman" w:eastAsia="Times New Roman" w:hAnsi="Times New Roman" w:cs="Times New Roman"/>
        </w:rPr>
        <w:t>8 out of 15 pupils show</w:t>
      </w:r>
      <w:r w:rsidR="00DC1CAB">
        <w:rPr>
          <w:rFonts w:ascii="Times New Roman" w:eastAsia="Times New Roman" w:hAnsi="Times New Roman" w:cs="Times New Roman"/>
        </w:rPr>
        <w:t>ed characteristics of possessing</w:t>
      </w:r>
      <w:r>
        <w:rPr>
          <w:rFonts w:ascii="Times New Roman" w:eastAsia="Times New Roman" w:hAnsi="Times New Roman" w:cs="Times New Roman"/>
        </w:rPr>
        <w:t xml:space="preserve"> a fixed mindset at the start of the study. This shifted to none of the pupils in the study displaying only fixed mindset characteristics. This suggests that there has been a change in the class culture and environment, with more growth mindset characteristics visible</w:t>
      </w:r>
      <w:r w:rsidR="00DC1CAB">
        <w:rPr>
          <w:rFonts w:ascii="Times New Roman" w:eastAsia="Times New Roman" w:hAnsi="Times New Roman" w:cs="Times New Roman"/>
        </w:rPr>
        <w:t>. 10</w:t>
      </w:r>
      <w:r>
        <w:rPr>
          <w:rFonts w:ascii="Times New Roman" w:eastAsia="Times New Roman" w:hAnsi="Times New Roman" w:cs="Times New Roman"/>
        </w:rPr>
        <w:t xml:space="preserve"> out of 15 of the pupils displayed a growth mindset at the end of the programme</w:t>
      </w:r>
      <w:r w:rsidR="00DC1CAB">
        <w:rPr>
          <w:rFonts w:ascii="Times New Roman" w:eastAsia="Times New Roman" w:hAnsi="Times New Roman" w:cs="Times New Roman"/>
        </w:rPr>
        <w:t xml:space="preserve"> as o</w:t>
      </w:r>
      <w:r>
        <w:rPr>
          <w:rFonts w:ascii="Times New Roman" w:eastAsia="Times New Roman" w:hAnsi="Times New Roman" w:cs="Times New Roman"/>
        </w:rPr>
        <w:t>ppose</w:t>
      </w:r>
      <w:r w:rsidR="00DC1CAB">
        <w:rPr>
          <w:rFonts w:ascii="Times New Roman" w:eastAsia="Times New Roman" w:hAnsi="Times New Roman" w:cs="Times New Roman"/>
        </w:rPr>
        <w:t xml:space="preserve">d to only one at the start. Overall it can be argued that </w:t>
      </w:r>
      <w:r>
        <w:rPr>
          <w:rFonts w:ascii="Times New Roman" w:eastAsia="Times New Roman" w:hAnsi="Times New Roman" w:cs="Times New Roman"/>
        </w:rPr>
        <w:t>the data suggests a change in mindset for 14 out 15 pupil</w:t>
      </w:r>
      <w:r w:rsidR="00DC1CAB">
        <w:rPr>
          <w:rFonts w:ascii="Times New Roman" w:eastAsia="Times New Roman" w:hAnsi="Times New Roman" w:cs="Times New Roman"/>
        </w:rPr>
        <w:t xml:space="preserve">s, </w:t>
      </w:r>
      <w:r w:rsidR="00DC1CAB">
        <w:rPr>
          <w:rFonts w:ascii="Times New Roman" w:eastAsia="Times New Roman" w:hAnsi="Times New Roman" w:cs="Times New Roman"/>
        </w:rPr>
        <w:lastRenderedPageBreak/>
        <w:t>with these demonstrating a positive movement towards</w:t>
      </w:r>
      <w:r>
        <w:rPr>
          <w:rFonts w:ascii="Times New Roman" w:eastAsia="Times New Roman" w:hAnsi="Times New Roman" w:cs="Times New Roman"/>
        </w:rPr>
        <w:t xml:space="preserve"> either</w:t>
      </w:r>
      <w:r w:rsidR="00DC1CAB">
        <w:rPr>
          <w:rFonts w:ascii="Times New Roman" w:eastAsia="Times New Roman" w:hAnsi="Times New Roman" w:cs="Times New Roman"/>
        </w:rPr>
        <w:t xml:space="preserve"> fostering</w:t>
      </w:r>
      <w:r>
        <w:rPr>
          <w:rFonts w:ascii="Times New Roman" w:eastAsia="Times New Roman" w:hAnsi="Times New Roman" w:cs="Times New Roman"/>
        </w:rPr>
        <w:t xml:space="preserve"> characteristics of both</w:t>
      </w:r>
      <w:r w:rsidR="00DC1CAB">
        <w:rPr>
          <w:rFonts w:ascii="Times New Roman" w:eastAsia="Times New Roman" w:hAnsi="Times New Roman" w:cs="Times New Roman"/>
        </w:rPr>
        <w:t>, or of</w:t>
      </w:r>
      <w:r>
        <w:rPr>
          <w:rFonts w:ascii="Times New Roman" w:eastAsia="Times New Roman" w:hAnsi="Times New Roman" w:cs="Times New Roman"/>
        </w:rPr>
        <w:t xml:space="preserve"> a growth mindset. Only one student noted no change between the </w:t>
      </w:r>
      <w:r w:rsidR="00861986">
        <w:rPr>
          <w:rFonts w:ascii="Times New Roman" w:eastAsia="Times New Roman" w:hAnsi="Times New Roman" w:cs="Times New Roman"/>
        </w:rPr>
        <w:t>A</w:t>
      </w:r>
      <w:r>
        <w:rPr>
          <w:rFonts w:ascii="Times New Roman" w:eastAsia="Times New Roman" w:hAnsi="Times New Roman" w:cs="Times New Roman"/>
        </w:rPr>
        <w:t>ttitude to</w:t>
      </w:r>
      <w:r w:rsidR="00861986">
        <w:rPr>
          <w:rFonts w:ascii="Times New Roman" w:eastAsia="Times New Roman" w:hAnsi="Times New Roman" w:cs="Times New Roman"/>
        </w:rPr>
        <w:t xml:space="preserve"> M</w:t>
      </w:r>
      <w:r>
        <w:rPr>
          <w:rFonts w:ascii="Times New Roman" w:eastAsia="Times New Roman" w:hAnsi="Times New Roman" w:cs="Times New Roman"/>
        </w:rPr>
        <w:t>indset tests with chara</w:t>
      </w:r>
      <w:r w:rsidR="00DC1CAB">
        <w:rPr>
          <w:rFonts w:ascii="Times New Roman" w:eastAsia="Times New Roman" w:hAnsi="Times New Roman" w:cs="Times New Roman"/>
        </w:rPr>
        <w:t>cteristics of both mindsets visible</w:t>
      </w:r>
      <w:r w:rsidR="00B04751">
        <w:rPr>
          <w:rFonts w:ascii="Times New Roman" w:eastAsia="Times New Roman" w:hAnsi="Times New Roman" w:cs="Times New Roman"/>
        </w:rPr>
        <w:t xml:space="preserve"> in both pre</w:t>
      </w:r>
      <w:r w:rsidR="00D70F41">
        <w:rPr>
          <w:rFonts w:ascii="Times New Roman" w:eastAsia="Times New Roman" w:hAnsi="Times New Roman" w:cs="Times New Roman"/>
        </w:rPr>
        <w:t>- and post-</w:t>
      </w:r>
      <w:r w:rsidR="00B04751">
        <w:rPr>
          <w:rFonts w:ascii="Times New Roman" w:eastAsia="Times New Roman" w:hAnsi="Times New Roman" w:cs="Times New Roman"/>
        </w:rPr>
        <w:t>test.</w:t>
      </w:r>
    </w:p>
    <w:p w14:paraId="64361F11" w14:textId="77777777" w:rsidR="007216F6" w:rsidRDefault="007216F6" w:rsidP="009E5A6A">
      <w:pPr>
        <w:spacing w:line="360" w:lineRule="auto"/>
        <w:rPr>
          <w:rFonts w:ascii="Times New Roman" w:eastAsia="Times New Roman" w:hAnsi="Times New Roman" w:cs="Times New Roman"/>
        </w:rPr>
      </w:pPr>
    </w:p>
    <w:p w14:paraId="1C9EE95F" w14:textId="3D281C1D" w:rsidR="00585983" w:rsidRPr="00022A2B" w:rsidRDefault="00022A2B" w:rsidP="009E5A6A">
      <w:pPr>
        <w:spacing w:line="360" w:lineRule="auto"/>
        <w:rPr>
          <w:rFonts w:ascii="Times New Roman" w:eastAsia="Times New Roman" w:hAnsi="Times New Roman" w:cs="Times New Roman"/>
          <w:i/>
        </w:rPr>
      </w:pPr>
      <w:r>
        <w:rPr>
          <w:rFonts w:ascii="Times New Roman" w:eastAsia="Times New Roman" w:hAnsi="Times New Roman" w:cs="Times New Roman"/>
          <w:i/>
        </w:rPr>
        <w:t>Table 3</w:t>
      </w:r>
      <w:r w:rsidRPr="00022A2B">
        <w:rPr>
          <w:rFonts w:ascii="Times New Roman" w:eastAsia="Times New Roman" w:hAnsi="Times New Roman" w:cs="Times New Roman"/>
          <w:i/>
        </w:rPr>
        <w:t xml:space="preserve">: </w:t>
      </w:r>
      <w:r w:rsidR="00302C22">
        <w:rPr>
          <w:rFonts w:ascii="Times New Roman" w:eastAsia="Times New Roman" w:hAnsi="Times New Roman" w:cs="Times New Roman"/>
          <w:i/>
        </w:rPr>
        <w:t>Effect size calculations</w:t>
      </w:r>
      <w:r w:rsidR="005C0100">
        <w:rPr>
          <w:rFonts w:ascii="Times New Roman" w:eastAsia="Times New Roman" w:hAnsi="Times New Roman" w:cs="Times New Roman"/>
          <w:i/>
        </w:rPr>
        <w:t xml:space="preserve"> using p</w:t>
      </w:r>
      <w:r w:rsidRPr="00022A2B">
        <w:rPr>
          <w:rFonts w:ascii="Times New Roman" w:eastAsia="Times New Roman" w:hAnsi="Times New Roman" w:cs="Times New Roman"/>
          <w:i/>
        </w:rPr>
        <w:t>re- and post-test data</w:t>
      </w:r>
    </w:p>
    <w:tbl>
      <w:tblPr>
        <w:tblW w:w="8946" w:type="dxa"/>
        <w:tblInd w:w="93" w:type="dxa"/>
        <w:tblLook w:val="04A0" w:firstRow="1" w:lastRow="0" w:firstColumn="1" w:lastColumn="0" w:noHBand="0" w:noVBand="1"/>
      </w:tblPr>
      <w:tblGrid>
        <w:gridCol w:w="2567"/>
        <w:gridCol w:w="992"/>
        <w:gridCol w:w="898"/>
        <w:gridCol w:w="300"/>
        <w:gridCol w:w="950"/>
        <w:gridCol w:w="236"/>
        <w:gridCol w:w="1160"/>
        <w:gridCol w:w="1843"/>
      </w:tblGrid>
      <w:tr w:rsidR="00585983" w:rsidRPr="00673A88" w14:paraId="1709B143" w14:textId="77777777" w:rsidTr="00EA1DCB">
        <w:trPr>
          <w:trHeight w:val="300"/>
        </w:trPr>
        <w:tc>
          <w:tcPr>
            <w:tcW w:w="3559" w:type="dxa"/>
            <w:gridSpan w:val="2"/>
            <w:tcBorders>
              <w:top w:val="nil"/>
              <w:left w:val="nil"/>
              <w:bottom w:val="nil"/>
              <w:right w:val="nil"/>
            </w:tcBorders>
            <w:shd w:val="clear" w:color="auto" w:fill="auto"/>
            <w:noWrap/>
            <w:vAlign w:val="bottom"/>
            <w:hideMark/>
          </w:tcPr>
          <w:p w14:paraId="176BAEFE" w14:textId="71066E64" w:rsidR="00585983" w:rsidRPr="00673A88" w:rsidRDefault="00585983" w:rsidP="00233E12">
            <w:pPr>
              <w:ind w:right="-244"/>
              <w:rPr>
                <w:rFonts w:ascii="Times New Roman" w:eastAsia="Times New Roman" w:hAnsi="Times New Roman" w:cs="Times New Roman"/>
                <w:b/>
                <w:bCs/>
                <w:color w:val="000000"/>
              </w:rPr>
            </w:pPr>
            <w:r w:rsidRPr="00673A88">
              <w:rPr>
                <w:rFonts w:ascii="Times New Roman" w:eastAsia="Times New Roman" w:hAnsi="Times New Roman" w:cs="Times New Roman"/>
                <w:b/>
                <w:bCs/>
                <w:color w:val="000000"/>
              </w:rPr>
              <w:t>Summative Raw Sco</w:t>
            </w:r>
            <w:r w:rsidR="00673A88">
              <w:rPr>
                <w:rFonts w:ascii="Times New Roman" w:eastAsia="Times New Roman" w:hAnsi="Times New Roman" w:cs="Times New Roman"/>
                <w:b/>
                <w:bCs/>
                <w:color w:val="000000"/>
              </w:rPr>
              <w:t xml:space="preserve">res – Year </w:t>
            </w:r>
            <w:r w:rsidRPr="00673A88">
              <w:rPr>
                <w:rFonts w:ascii="Times New Roman" w:eastAsia="Times New Roman" w:hAnsi="Times New Roman" w:cs="Times New Roman"/>
                <w:b/>
                <w:bCs/>
                <w:color w:val="000000"/>
              </w:rPr>
              <w:t>11</w:t>
            </w:r>
          </w:p>
        </w:tc>
        <w:tc>
          <w:tcPr>
            <w:tcW w:w="898" w:type="dxa"/>
            <w:tcBorders>
              <w:top w:val="nil"/>
              <w:left w:val="nil"/>
              <w:bottom w:val="nil"/>
              <w:right w:val="nil"/>
            </w:tcBorders>
            <w:shd w:val="clear" w:color="auto" w:fill="auto"/>
            <w:noWrap/>
            <w:vAlign w:val="bottom"/>
            <w:hideMark/>
          </w:tcPr>
          <w:p w14:paraId="1924F2B5" w14:textId="77777777" w:rsidR="00585983" w:rsidRPr="00673A88" w:rsidRDefault="00585983" w:rsidP="009E5A6A">
            <w:pPr>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397FD894" w14:textId="77777777" w:rsidR="00585983" w:rsidRPr="00673A88" w:rsidRDefault="00585983" w:rsidP="009E5A6A">
            <w:pPr>
              <w:rPr>
                <w:rFonts w:ascii="Times New Roman" w:eastAsia="Times New Roman" w:hAnsi="Times New Roman" w:cs="Times New Roman"/>
                <w:color w:val="000000"/>
              </w:rPr>
            </w:pPr>
          </w:p>
        </w:tc>
        <w:tc>
          <w:tcPr>
            <w:tcW w:w="950" w:type="dxa"/>
            <w:tcBorders>
              <w:top w:val="nil"/>
              <w:left w:val="nil"/>
              <w:bottom w:val="nil"/>
              <w:right w:val="nil"/>
            </w:tcBorders>
            <w:shd w:val="clear" w:color="auto" w:fill="auto"/>
            <w:noWrap/>
            <w:vAlign w:val="bottom"/>
            <w:hideMark/>
          </w:tcPr>
          <w:p w14:paraId="78A482E6" w14:textId="77777777" w:rsidR="00585983" w:rsidRPr="00673A88" w:rsidRDefault="00585983" w:rsidP="009E5A6A">
            <w:pPr>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noWrap/>
            <w:vAlign w:val="bottom"/>
            <w:hideMark/>
          </w:tcPr>
          <w:p w14:paraId="5A3EA94A" w14:textId="77777777" w:rsidR="00585983" w:rsidRPr="00673A88" w:rsidRDefault="00585983" w:rsidP="009E5A6A">
            <w:pPr>
              <w:rPr>
                <w:rFonts w:ascii="Times New Roman" w:eastAsia="Times New Roman" w:hAnsi="Times New Roman" w:cs="Times New Roman"/>
                <w:color w:val="000000"/>
              </w:rPr>
            </w:pPr>
          </w:p>
        </w:tc>
        <w:tc>
          <w:tcPr>
            <w:tcW w:w="1160" w:type="dxa"/>
            <w:tcBorders>
              <w:top w:val="nil"/>
              <w:left w:val="nil"/>
              <w:bottom w:val="nil"/>
              <w:right w:val="nil"/>
            </w:tcBorders>
            <w:shd w:val="clear" w:color="auto" w:fill="auto"/>
            <w:noWrap/>
            <w:vAlign w:val="bottom"/>
            <w:hideMark/>
          </w:tcPr>
          <w:p w14:paraId="30F15FEA" w14:textId="77777777" w:rsidR="00585983" w:rsidRPr="00673A88" w:rsidRDefault="00585983" w:rsidP="009E5A6A">
            <w:pPr>
              <w:rPr>
                <w:rFonts w:ascii="Times New Roman" w:eastAsia="Times New Roman" w:hAnsi="Times New Roman" w:cs="Times New Roman"/>
                <w:color w:val="000000"/>
              </w:rPr>
            </w:pPr>
          </w:p>
        </w:tc>
        <w:tc>
          <w:tcPr>
            <w:tcW w:w="1843" w:type="dxa"/>
            <w:tcBorders>
              <w:top w:val="nil"/>
              <w:left w:val="nil"/>
              <w:bottom w:val="nil"/>
              <w:right w:val="nil"/>
            </w:tcBorders>
            <w:shd w:val="clear" w:color="auto" w:fill="auto"/>
            <w:noWrap/>
            <w:vAlign w:val="bottom"/>
            <w:hideMark/>
          </w:tcPr>
          <w:p w14:paraId="36F95A4B" w14:textId="77777777" w:rsidR="00585983" w:rsidRPr="00673A88" w:rsidRDefault="00585983" w:rsidP="009E5A6A">
            <w:pPr>
              <w:rPr>
                <w:rFonts w:ascii="Times New Roman" w:eastAsia="Times New Roman" w:hAnsi="Times New Roman" w:cs="Times New Roman"/>
                <w:color w:val="000000"/>
              </w:rPr>
            </w:pPr>
          </w:p>
        </w:tc>
      </w:tr>
      <w:tr w:rsidR="00585983" w:rsidRPr="00673A88" w14:paraId="0CBA54FB" w14:textId="77777777" w:rsidTr="00EA1DCB">
        <w:trPr>
          <w:trHeight w:val="300"/>
        </w:trPr>
        <w:tc>
          <w:tcPr>
            <w:tcW w:w="2567" w:type="dxa"/>
            <w:tcBorders>
              <w:top w:val="nil"/>
              <w:left w:val="nil"/>
              <w:bottom w:val="nil"/>
              <w:right w:val="nil"/>
            </w:tcBorders>
            <w:shd w:val="clear" w:color="auto" w:fill="auto"/>
            <w:noWrap/>
            <w:vAlign w:val="bottom"/>
            <w:hideMark/>
          </w:tcPr>
          <w:p w14:paraId="69E20BCA" w14:textId="77777777" w:rsidR="00585983" w:rsidRPr="00673A88" w:rsidRDefault="00585983" w:rsidP="009E5A6A">
            <w:pPr>
              <w:rPr>
                <w:rFonts w:ascii="Times New Roman" w:eastAsia="Times New Roman" w:hAnsi="Times New Roman" w:cs="Times New Roman"/>
                <w:color w:val="000000"/>
              </w:rPr>
            </w:pPr>
          </w:p>
        </w:tc>
        <w:tc>
          <w:tcPr>
            <w:tcW w:w="992" w:type="dxa"/>
            <w:tcBorders>
              <w:top w:val="nil"/>
              <w:left w:val="nil"/>
              <w:bottom w:val="nil"/>
              <w:right w:val="nil"/>
            </w:tcBorders>
            <w:shd w:val="clear" w:color="auto" w:fill="auto"/>
            <w:noWrap/>
            <w:vAlign w:val="bottom"/>
            <w:hideMark/>
          </w:tcPr>
          <w:p w14:paraId="1FEB23EB" w14:textId="77777777" w:rsidR="00585983" w:rsidRPr="00673A88" w:rsidRDefault="00585983" w:rsidP="009E5A6A">
            <w:pPr>
              <w:rPr>
                <w:rFonts w:ascii="Times New Roman" w:eastAsia="Times New Roman" w:hAnsi="Times New Roman" w:cs="Times New Roman"/>
                <w:color w:val="000000"/>
              </w:rPr>
            </w:pPr>
          </w:p>
        </w:tc>
        <w:tc>
          <w:tcPr>
            <w:tcW w:w="898" w:type="dxa"/>
            <w:tcBorders>
              <w:top w:val="nil"/>
              <w:left w:val="nil"/>
              <w:bottom w:val="nil"/>
              <w:right w:val="nil"/>
            </w:tcBorders>
            <w:shd w:val="clear" w:color="auto" w:fill="auto"/>
            <w:noWrap/>
            <w:vAlign w:val="bottom"/>
            <w:hideMark/>
          </w:tcPr>
          <w:p w14:paraId="1ACDB88D" w14:textId="77777777" w:rsidR="00585983" w:rsidRPr="00673A88" w:rsidRDefault="00585983" w:rsidP="009E5A6A">
            <w:pPr>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612DCC51" w14:textId="77777777" w:rsidR="00585983" w:rsidRPr="00673A88" w:rsidRDefault="00585983" w:rsidP="009E5A6A">
            <w:pPr>
              <w:rPr>
                <w:rFonts w:ascii="Times New Roman" w:eastAsia="Times New Roman" w:hAnsi="Times New Roman" w:cs="Times New Roman"/>
                <w:color w:val="000000"/>
              </w:rPr>
            </w:pPr>
          </w:p>
        </w:tc>
        <w:tc>
          <w:tcPr>
            <w:tcW w:w="950" w:type="dxa"/>
            <w:tcBorders>
              <w:top w:val="nil"/>
              <w:left w:val="nil"/>
              <w:bottom w:val="nil"/>
              <w:right w:val="nil"/>
            </w:tcBorders>
            <w:shd w:val="clear" w:color="auto" w:fill="auto"/>
            <w:noWrap/>
            <w:vAlign w:val="bottom"/>
            <w:hideMark/>
          </w:tcPr>
          <w:p w14:paraId="35042A20" w14:textId="77777777" w:rsidR="00585983" w:rsidRPr="00673A88" w:rsidRDefault="00585983" w:rsidP="009E5A6A">
            <w:pPr>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noWrap/>
            <w:vAlign w:val="bottom"/>
            <w:hideMark/>
          </w:tcPr>
          <w:p w14:paraId="7BD0DA46" w14:textId="77777777" w:rsidR="00585983" w:rsidRPr="00673A88" w:rsidRDefault="00585983" w:rsidP="009E5A6A">
            <w:pPr>
              <w:rPr>
                <w:rFonts w:ascii="Times New Roman" w:eastAsia="Times New Roman" w:hAnsi="Times New Roman" w:cs="Times New Roman"/>
                <w:color w:val="000000"/>
              </w:rPr>
            </w:pPr>
          </w:p>
        </w:tc>
        <w:tc>
          <w:tcPr>
            <w:tcW w:w="1160" w:type="dxa"/>
            <w:tcBorders>
              <w:top w:val="nil"/>
              <w:left w:val="nil"/>
              <w:bottom w:val="nil"/>
              <w:right w:val="nil"/>
            </w:tcBorders>
            <w:shd w:val="clear" w:color="auto" w:fill="auto"/>
            <w:noWrap/>
            <w:vAlign w:val="bottom"/>
            <w:hideMark/>
          </w:tcPr>
          <w:p w14:paraId="1652A8AB" w14:textId="77777777" w:rsidR="00585983" w:rsidRPr="00673A88" w:rsidRDefault="00585983" w:rsidP="009E5A6A">
            <w:pPr>
              <w:rPr>
                <w:rFonts w:ascii="Times New Roman" w:eastAsia="Times New Roman" w:hAnsi="Times New Roman" w:cs="Times New Roman"/>
                <w:color w:val="000000"/>
              </w:rPr>
            </w:pPr>
          </w:p>
        </w:tc>
        <w:tc>
          <w:tcPr>
            <w:tcW w:w="1843" w:type="dxa"/>
            <w:tcBorders>
              <w:top w:val="nil"/>
              <w:left w:val="nil"/>
              <w:bottom w:val="nil"/>
              <w:right w:val="nil"/>
            </w:tcBorders>
            <w:shd w:val="clear" w:color="auto" w:fill="auto"/>
            <w:noWrap/>
            <w:vAlign w:val="bottom"/>
            <w:hideMark/>
          </w:tcPr>
          <w:p w14:paraId="7C1D57B2" w14:textId="77777777" w:rsidR="00585983" w:rsidRPr="00673A88" w:rsidRDefault="00585983" w:rsidP="009E5A6A">
            <w:pPr>
              <w:rPr>
                <w:rFonts w:ascii="Times New Roman" w:eastAsia="Times New Roman" w:hAnsi="Times New Roman" w:cs="Times New Roman"/>
                <w:color w:val="000000"/>
              </w:rPr>
            </w:pPr>
          </w:p>
        </w:tc>
      </w:tr>
      <w:tr w:rsidR="00585983" w:rsidRPr="00673A88" w14:paraId="37A3B782" w14:textId="77777777" w:rsidTr="00EA1DCB">
        <w:trPr>
          <w:trHeight w:val="300"/>
        </w:trPr>
        <w:tc>
          <w:tcPr>
            <w:tcW w:w="2567"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635AEAD6" w14:textId="77777777" w:rsidR="00585983" w:rsidRPr="00673A88" w:rsidRDefault="00585983" w:rsidP="009E5A6A">
            <w:pPr>
              <w:rPr>
                <w:rFonts w:ascii="Times New Roman" w:eastAsia="Times New Roman" w:hAnsi="Times New Roman" w:cs="Times New Roman"/>
                <w:b/>
                <w:bCs/>
                <w:color w:val="000000"/>
              </w:rPr>
            </w:pPr>
            <w:r w:rsidRPr="00673A88">
              <w:rPr>
                <w:rFonts w:ascii="Times New Roman" w:eastAsia="Times New Roman" w:hAnsi="Times New Roman" w:cs="Times New Roman"/>
                <w:b/>
                <w:bCs/>
                <w:color w:val="000000"/>
              </w:rPr>
              <w:t>Name</w:t>
            </w:r>
          </w:p>
        </w:tc>
        <w:tc>
          <w:tcPr>
            <w:tcW w:w="992" w:type="dxa"/>
            <w:tcBorders>
              <w:top w:val="single" w:sz="4" w:space="0" w:color="auto"/>
              <w:left w:val="nil"/>
              <w:bottom w:val="single" w:sz="4" w:space="0" w:color="auto"/>
              <w:right w:val="single" w:sz="4" w:space="0" w:color="auto"/>
            </w:tcBorders>
            <w:shd w:val="clear" w:color="000000" w:fill="D9D9D9"/>
            <w:noWrap/>
            <w:vAlign w:val="bottom"/>
            <w:hideMark/>
          </w:tcPr>
          <w:p w14:paraId="31F002C9" w14:textId="77777777" w:rsidR="00585983" w:rsidRPr="00673A88" w:rsidRDefault="00585983" w:rsidP="009E5A6A">
            <w:pPr>
              <w:rPr>
                <w:rFonts w:ascii="Times New Roman" w:eastAsia="Times New Roman" w:hAnsi="Times New Roman" w:cs="Times New Roman"/>
                <w:b/>
                <w:bCs/>
                <w:color w:val="000000"/>
              </w:rPr>
            </w:pPr>
            <w:r w:rsidRPr="00673A88">
              <w:rPr>
                <w:rFonts w:ascii="Times New Roman" w:eastAsia="Times New Roman" w:hAnsi="Times New Roman" w:cs="Times New Roman"/>
                <w:b/>
                <w:bCs/>
                <w:color w:val="000000"/>
              </w:rPr>
              <w:t>Test 1</w:t>
            </w:r>
          </w:p>
        </w:tc>
        <w:tc>
          <w:tcPr>
            <w:tcW w:w="898" w:type="dxa"/>
            <w:tcBorders>
              <w:top w:val="single" w:sz="4" w:space="0" w:color="auto"/>
              <w:left w:val="nil"/>
              <w:bottom w:val="single" w:sz="4" w:space="0" w:color="auto"/>
              <w:right w:val="single" w:sz="4" w:space="0" w:color="auto"/>
            </w:tcBorders>
            <w:shd w:val="clear" w:color="000000" w:fill="D9D9D9"/>
            <w:noWrap/>
            <w:vAlign w:val="bottom"/>
            <w:hideMark/>
          </w:tcPr>
          <w:p w14:paraId="5FA7BA33" w14:textId="77777777" w:rsidR="00585983" w:rsidRPr="00673A88" w:rsidRDefault="00585983" w:rsidP="009E5A6A">
            <w:pPr>
              <w:rPr>
                <w:rFonts w:ascii="Times New Roman" w:eastAsia="Times New Roman" w:hAnsi="Times New Roman" w:cs="Times New Roman"/>
                <w:b/>
                <w:bCs/>
                <w:color w:val="000000"/>
              </w:rPr>
            </w:pPr>
            <w:r w:rsidRPr="00673A88">
              <w:rPr>
                <w:rFonts w:ascii="Times New Roman" w:eastAsia="Times New Roman" w:hAnsi="Times New Roman" w:cs="Times New Roman"/>
                <w:b/>
                <w:bCs/>
                <w:color w:val="000000"/>
              </w:rPr>
              <w:t>Test 2</w:t>
            </w:r>
          </w:p>
        </w:tc>
        <w:tc>
          <w:tcPr>
            <w:tcW w:w="300" w:type="dxa"/>
            <w:tcBorders>
              <w:top w:val="nil"/>
              <w:left w:val="nil"/>
              <w:bottom w:val="nil"/>
              <w:right w:val="nil"/>
            </w:tcBorders>
            <w:shd w:val="clear" w:color="auto" w:fill="auto"/>
            <w:noWrap/>
            <w:vAlign w:val="bottom"/>
            <w:hideMark/>
          </w:tcPr>
          <w:p w14:paraId="409F26EC" w14:textId="77777777" w:rsidR="00585983" w:rsidRPr="00673A88" w:rsidRDefault="00585983" w:rsidP="009E5A6A">
            <w:pPr>
              <w:rPr>
                <w:rFonts w:ascii="Times New Roman" w:eastAsia="Times New Roman" w:hAnsi="Times New Roman" w:cs="Times New Roman"/>
                <w:b/>
                <w:bCs/>
                <w:color w:val="000000"/>
              </w:rPr>
            </w:pPr>
          </w:p>
        </w:tc>
        <w:tc>
          <w:tcPr>
            <w:tcW w:w="95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34A4F0E5" w14:textId="77777777" w:rsidR="00585983" w:rsidRPr="00673A88" w:rsidRDefault="00585983" w:rsidP="009E5A6A">
            <w:pPr>
              <w:jc w:val="center"/>
              <w:rPr>
                <w:rFonts w:ascii="Times New Roman" w:eastAsia="Times New Roman" w:hAnsi="Times New Roman" w:cs="Times New Roman"/>
                <w:b/>
                <w:bCs/>
                <w:color w:val="000000"/>
              </w:rPr>
            </w:pPr>
            <w:r w:rsidRPr="00673A88">
              <w:rPr>
                <w:rFonts w:ascii="Times New Roman" w:eastAsia="Times New Roman" w:hAnsi="Times New Roman" w:cs="Times New Roman"/>
                <w:b/>
                <w:bCs/>
                <w:color w:val="000000"/>
              </w:rPr>
              <w:t>Impact of Effect Size</w:t>
            </w:r>
          </w:p>
        </w:tc>
        <w:tc>
          <w:tcPr>
            <w:tcW w:w="236" w:type="dxa"/>
            <w:tcBorders>
              <w:top w:val="nil"/>
              <w:left w:val="nil"/>
              <w:bottom w:val="nil"/>
              <w:right w:val="nil"/>
            </w:tcBorders>
            <w:shd w:val="clear" w:color="auto" w:fill="auto"/>
            <w:noWrap/>
            <w:vAlign w:val="bottom"/>
            <w:hideMark/>
          </w:tcPr>
          <w:p w14:paraId="36BA4DC5" w14:textId="77777777" w:rsidR="00585983" w:rsidRPr="00673A88" w:rsidRDefault="00585983" w:rsidP="009E5A6A">
            <w:pPr>
              <w:rPr>
                <w:rFonts w:ascii="Times New Roman" w:eastAsia="Times New Roman" w:hAnsi="Times New Roman" w:cs="Times New Roman"/>
                <w:color w:val="000000"/>
              </w:rPr>
            </w:pPr>
          </w:p>
        </w:tc>
        <w:tc>
          <w:tcPr>
            <w:tcW w:w="3003"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4464A79" w14:textId="77777777" w:rsidR="00585983" w:rsidRPr="00673A88" w:rsidRDefault="00585983" w:rsidP="009E5A6A">
            <w:pPr>
              <w:rPr>
                <w:rFonts w:ascii="Times New Roman" w:eastAsia="Times New Roman" w:hAnsi="Times New Roman" w:cs="Times New Roman"/>
                <w:b/>
                <w:bCs/>
                <w:color w:val="000000"/>
              </w:rPr>
            </w:pPr>
            <w:r w:rsidRPr="00673A88">
              <w:rPr>
                <w:rFonts w:ascii="Times New Roman" w:eastAsia="Times New Roman" w:hAnsi="Times New Roman" w:cs="Times New Roman"/>
                <w:b/>
                <w:bCs/>
                <w:color w:val="000000"/>
              </w:rPr>
              <w:t>For one year spread:</w:t>
            </w:r>
          </w:p>
        </w:tc>
      </w:tr>
      <w:tr w:rsidR="00585983" w:rsidRPr="00673A88" w14:paraId="6125EA8D" w14:textId="77777777" w:rsidTr="00EA1DCB">
        <w:trPr>
          <w:trHeight w:val="300"/>
        </w:trPr>
        <w:tc>
          <w:tcPr>
            <w:tcW w:w="2567" w:type="dxa"/>
            <w:tcBorders>
              <w:top w:val="nil"/>
              <w:left w:val="single" w:sz="4" w:space="0" w:color="auto"/>
              <w:bottom w:val="single" w:sz="4" w:space="0" w:color="auto"/>
              <w:right w:val="single" w:sz="4" w:space="0" w:color="auto"/>
            </w:tcBorders>
            <w:shd w:val="clear" w:color="auto" w:fill="auto"/>
            <w:hideMark/>
          </w:tcPr>
          <w:p w14:paraId="1EC3CEDE" w14:textId="77777777" w:rsidR="00585983" w:rsidRPr="00673A88" w:rsidRDefault="00585983" w:rsidP="009E5A6A">
            <w:pPr>
              <w:rPr>
                <w:rFonts w:ascii="Times New Roman" w:eastAsia="Times New Roman" w:hAnsi="Times New Roman" w:cs="Times New Roman"/>
                <w:color w:val="000000"/>
              </w:rPr>
            </w:pPr>
            <w:r w:rsidRPr="00673A88">
              <w:rPr>
                <w:rFonts w:ascii="Times New Roman" w:eastAsia="Times New Roman" w:hAnsi="Times New Roman" w:cs="Times New Roman"/>
                <w:color w:val="000000"/>
              </w:rPr>
              <w:t>Pupil A</w:t>
            </w:r>
          </w:p>
        </w:tc>
        <w:tc>
          <w:tcPr>
            <w:tcW w:w="992" w:type="dxa"/>
            <w:tcBorders>
              <w:top w:val="nil"/>
              <w:left w:val="nil"/>
              <w:bottom w:val="nil"/>
              <w:right w:val="nil"/>
            </w:tcBorders>
            <w:shd w:val="clear" w:color="auto" w:fill="auto"/>
            <w:noWrap/>
            <w:vAlign w:val="bottom"/>
            <w:hideMark/>
          </w:tcPr>
          <w:p w14:paraId="58E3EFEA"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38</w:t>
            </w:r>
          </w:p>
        </w:tc>
        <w:tc>
          <w:tcPr>
            <w:tcW w:w="898" w:type="dxa"/>
            <w:tcBorders>
              <w:top w:val="nil"/>
              <w:left w:val="nil"/>
              <w:bottom w:val="nil"/>
              <w:right w:val="nil"/>
            </w:tcBorders>
            <w:shd w:val="clear" w:color="auto" w:fill="auto"/>
            <w:noWrap/>
            <w:vAlign w:val="bottom"/>
            <w:hideMark/>
          </w:tcPr>
          <w:p w14:paraId="3B77D8F9"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62</w:t>
            </w:r>
          </w:p>
        </w:tc>
        <w:tc>
          <w:tcPr>
            <w:tcW w:w="300" w:type="dxa"/>
            <w:tcBorders>
              <w:top w:val="nil"/>
              <w:left w:val="nil"/>
              <w:bottom w:val="nil"/>
              <w:right w:val="nil"/>
            </w:tcBorders>
            <w:shd w:val="clear" w:color="auto" w:fill="auto"/>
            <w:noWrap/>
            <w:vAlign w:val="bottom"/>
            <w:hideMark/>
          </w:tcPr>
          <w:p w14:paraId="7FCB90AF" w14:textId="77777777" w:rsidR="00585983" w:rsidRPr="00673A88" w:rsidRDefault="00585983" w:rsidP="009E5A6A">
            <w:pPr>
              <w:jc w:val="center"/>
              <w:rPr>
                <w:rFonts w:ascii="Times New Roman" w:eastAsia="Times New Roman" w:hAnsi="Times New Roman" w:cs="Times New Roman"/>
                <w:color w:val="000000"/>
              </w:rPr>
            </w:pPr>
          </w:p>
        </w:tc>
        <w:tc>
          <w:tcPr>
            <w:tcW w:w="950" w:type="dxa"/>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3F7A8DAC"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2.36</w:t>
            </w:r>
          </w:p>
        </w:tc>
        <w:tc>
          <w:tcPr>
            <w:tcW w:w="236" w:type="dxa"/>
            <w:tcBorders>
              <w:top w:val="nil"/>
              <w:left w:val="nil"/>
              <w:bottom w:val="nil"/>
              <w:right w:val="nil"/>
            </w:tcBorders>
            <w:shd w:val="clear" w:color="auto" w:fill="auto"/>
            <w:noWrap/>
            <w:vAlign w:val="bottom"/>
            <w:hideMark/>
          </w:tcPr>
          <w:p w14:paraId="5B99E250" w14:textId="77777777" w:rsidR="00585983" w:rsidRPr="00673A88" w:rsidRDefault="00585983" w:rsidP="009E5A6A">
            <w:pPr>
              <w:rPr>
                <w:rFonts w:ascii="Times New Roman" w:eastAsia="Times New Roman" w:hAnsi="Times New Roman" w:cs="Times New Roman"/>
                <w:color w:val="000000"/>
              </w:rPr>
            </w:pPr>
          </w:p>
        </w:tc>
        <w:tc>
          <w:tcPr>
            <w:tcW w:w="1160" w:type="dxa"/>
            <w:tcBorders>
              <w:top w:val="nil"/>
              <w:left w:val="single" w:sz="4" w:space="0" w:color="auto"/>
              <w:bottom w:val="single" w:sz="4" w:space="0" w:color="auto"/>
              <w:right w:val="single" w:sz="4" w:space="0" w:color="auto"/>
            </w:tcBorders>
            <w:shd w:val="clear" w:color="auto" w:fill="auto"/>
            <w:noWrap/>
            <w:vAlign w:val="bottom"/>
            <w:hideMark/>
          </w:tcPr>
          <w:p w14:paraId="398C074E"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&lt; 0</w:t>
            </w:r>
          </w:p>
        </w:tc>
        <w:tc>
          <w:tcPr>
            <w:tcW w:w="1843" w:type="dxa"/>
            <w:tcBorders>
              <w:top w:val="nil"/>
              <w:left w:val="nil"/>
              <w:bottom w:val="single" w:sz="4" w:space="0" w:color="auto"/>
              <w:right w:val="single" w:sz="4" w:space="0" w:color="auto"/>
            </w:tcBorders>
            <w:shd w:val="clear" w:color="000000" w:fill="FF0000"/>
            <w:noWrap/>
            <w:vAlign w:val="bottom"/>
            <w:hideMark/>
          </w:tcPr>
          <w:p w14:paraId="4C0118EC" w14:textId="77777777" w:rsidR="00585983" w:rsidRPr="00673A88" w:rsidRDefault="00585983" w:rsidP="009E5A6A">
            <w:pPr>
              <w:rPr>
                <w:rFonts w:ascii="Times New Roman" w:eastAsia="Times New Roman" w:hAnsi="Times New Roman" w:cs="Times New Roman"/>
                <w:color w:val="000000"/>
              </w:rPr>
            </w:pPr>
            <w:r w:rsidRPr="00673A88">
              <w:rPr>
                <w:rFonts w:ascii="Times New Roman" w:eastAsia="Times New Roman" w:hAnsi="Times New Roman" w:cs="Times New Roman"/>
                <w:color w:val="000000"/>
              </w:rPr>
              <w:t>Red</w:t>
            </w:r>
          </w:p>
        </w:tc>
      </w:tr>
      <w:tr w:rsidR="00585983" w:rsidRPr="00673A88" w14:paraId="793A63CD" w14:textId="77777777" w:rsidTr="00EA1DCB">
        <w:trPr>
          <w:trHeight w:val="300"/>
        </w:trPr>
        <w:tc>
          <w:tcPr>
            <w:tcW w:w="2567" w:type="dxa"/>
            <w:tcBorders>
              <w:top w:val="nil"/>
              <w:left w:val="single" w:sz="4" w:space="0" w:color="auto"/>
              <w:bottom w:val="single" w:sz="4" w:space="0" w:color="auto"/>
              <w:right w:val="single" w:sz="4" w:space="0" w:color="auto"/>
            </w:tcBorders>
            <w:shd w:val="clear" w:color="auto" w:fill="auto"/>
            <w:hideMark/>
          </w:tcPr>
          <w:p w14:paraId="06A414BE" w14:textId="77777777" w:rsidR="00585983" w:rsidRPr="00673A88" w:rsidRDefault="00585983" w:rsidP="009E5A6A">
            <w:pPr>
              <w:rPr>
                <w:rFonts w:ascii="Times New Roman" w:eastAsia="Times New Roman" w:hAnsi="Times New Roman" w:cs="Times New Roman"/>
                <w:color w:val="000000"/>
              </w:rPr>
            </w:pPr>
            <w:r w:rsidRPr="00673A88">
              <w:rPr>
                <w:rFonts w:ascii="Times New Roman" w:eastAsia="Times New Roman" w:hAnsi="Times New Roman" w:cs="Times New Roman"/>
                <w:color w:val="000000"/>
              </w:rPr>
              <w:t>Pupil B</w:t>
            </w:r>
          </w:p>
        </w:tc>
        <w:tc>
          <w:tcPr>
            <w:tcW w:w="992" w:type="dxa"/>
            <w:tcBorders>
              <w:top w:val="nil"/>
              <w:left w:val="nil"/>
              <w:bottom w:val="nil"/>
              <w:right w:val="nil"/>
            </w:tcBorders>
            <w:shd w:val="clear" w:color="auto" w:fill="auto"/>
            <w:noWrap/>
            <w:vAlign w:val="bottom"/>
            <w:hideMark/>
          </w:tcPr>
          <w:p w14:paraId="5FBC779E"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53</w:t>
            </w:r>
          </w:p>
        </w:tc>
        <w:tc>
          <w:tcPr>
            <w:tcW w:w="898" w:type="dxa"/>
            <w:tcBorders>
              <w:top w:val="nil"/>
              <w:left w:val="nil"/>
              <w:bottom w:val="nil"/>
              <w:right w:val="nil"/>
            </w:tcBorders>
            <w:shd w:val="clear" w:color="auto" w:fill="auto"/>
            <w:noWrap/>
            <w:vAlign w:val="bottom"/>
            <w:hideMark/>
          </w:tcPr>
          <w:p w14:paraId="5C45C3E2"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59</w:t>
            </w:r>
          </w:p>
        </w:tc>
        <w:tc>
          <w:tcPr>
            <w:tcW w:w="300" w:type="dxa"/>
            <w:tcBorders>
              <w:top w:val="nil"/>
              <w:left w:val="nil"/>
              <w:bottom w:val="nil"/>
              <w:right w:val="nil"/>
            </w:tcBorders>
            <w:shd w:val="clear" w:color="auto" w:fill="auto"/>
            <w:noWrap/>
            <w:vAlign w:val="bottom"/>
            <w:hideMark/>
          </w:tcPr>
          <w:p w14:paraId="7B78ACFC" w14:textId="77777777" w:rsidR="00585983" w:rsidRPr="00673A88" w:rsidRDefault="00585983" w:rsidP="009E5A6A">
            <w:pPr>
              <w:jc w:val="center"/>
              <w:rPr>
                <w:rFonts w:ascii="Times New Roman" w:eastAsia="Times New Roman" w:hAnsi="Times New Roman" w:cs="Times New Roman"/>
                <w:color w:val="000000"/>
              </w:rPr>
            </w:pPr>
          </w:p>
        </w:tc>
        <w:tc>
          <w:tcPr>
            <w:tcW w:w="950" w:type="dxa"/>
            <w:tcBorders>
              <w:top w:val="single" w:sz="4" w:space="0" w:color="auto"/>
              <w:left w:val="single" w:sz="4" w:space="0" w:color="auto"/>
              <w:bottom w:val="single" w:sz="4" w:space="0" w:color="auto"/>
              <w:right w:val="single" w:sz="4" w:space="0" w:color="auto"/>
            </w:tcBorders>
            <w:shd w:val="clear" w:color="000000" w:fill="00B050"/>
            <w:noWrap/>
            <w:vAlign w:val="bottom"/>
            <w:hideMark/>
          </w:tcPr>
          <w:p w14:paraId="5F91315D"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0.59</w:t>
            </w:r>
          </w:p>
        </w:tc>
        <w:tc>
          <w:tcPr>
            <w:tcW w:w="236" w:type="dxa"/>
            <w:tcBorders>
              <w:top w:val="nil"/>
              <w:left w:val="nil"/>
              <w:bottom w:val="nil"/>
              <w:right w:val="nil"/>
            </w:tcBorders>
            <w:shd w:val="clear" w:color="auto" w:fill="auto"/>
            <w:noWrap/>
            <w:vAlign w:val="bottom"/>
            <w:hideMark/>
          </w:tcPr>
          <w:p w14:paraId="601F9353" w14:textId="77777777" w:rsidR="00585983" w:rsidRPr="00673A88" w:rsidRDefault="00585983" w:rsidP="009E5A6A">
            <w:pPr>
              <w:rPr>
                <w:rFonts w:ascii="Times New Roman" w:eastAsia="Times New Roman" w:hAnsi="Times New Roman" w:cs="Times New Roman"/>
                <w:color w:val="000000"/>
              </w:rPr>
            </w:pPr>
          </w:p>
        </w:tc>
        <w:tc>
          <w:tcPr>
            <w:tcW w:w="1160" w:type="dxa"/>
            <w:tcBorders>
              <w:top w:val="nil"/>
              <w:left w:val="single" w:sz="4" w:space="0" w:color="auto"/>
              <w:bottom w:val="single" w:sz="4" w:space="0" w:color="auto"/>
              <w:right w:val="single" w:sz="4" w:space="0" w:color="auto"/>
            </w:tcBorders>
            <w:shd w:val="clear" w:color="auto" w:fill="auto"/>
            <w:noWrap/>
            <w:vAlign w:val="bottom"/>
            <w:hideMark/>
          </w:tcPr>
          <w:p w14:paraId="3663CF7D"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0.0 - 0.39</w:t>
            </w:r>
          </w:p>
        </w:tc>
        <w:tc>
          <w:tcPr>
            <w:tcW w:w="1843" w:type="dxa"/>
            <w:tcBorders>
              <w:top w:val="nil"/>
              <w:left w:val="nil"/>
              <w:bottom w:val="single" w:sz="4" w:space="0" w:color="auto"/>
              <w:right w:val="single" w:sz="4" w:space="0" w:color="auto"/>
            </w:tcBorders>
            <w:shd w:val="clear" w:color="000000" w:fill="FFFF00"/>
            <w:noWrap/>
            <w:vAlign w:val="bottom"/>
            <w:hideMark/>
          </w:tcPr>
          <w:p w14:paraId="2E1BBD50" w14:textId="77777777" w:rsidR="00585983" w:rsidRPr="00673A88" w:rsidRDefault="00585983" w:rsidP="009E5A6A">
            <w:pPr>
              <w:rPr>
                <w:rFonts w:ascii="Times New Roman" w:eastAsia="Times New Roman" w:hAnsi="Times New Roman" w:cs="Times New Roman"/>
                <w:color w:val="000000"/>
              </w:rPr>
            </w:pPr>
            <w:r w:rsidRPr="00673A88">
              <w:rPr>
                <w:rFonts w:ascii="Times New Roman" w:eastAsia="Times New Roman" w:hAnsi="Times New Roman" w:cs="Times New Roman"/>
                <w:color w:val="000000"/>
              </w:rPr>
              <w:t>Yellow</w:t>
            </w:r>
          </w:p>
        </w:tc>
      </w:tr>
      <w:tr w:rsidR="00585983" w:rsidRPr="00673A88" w14:paraId="3AE4171D" w14:textId="77777777" w:rsidTr="00EA1DCB">
        <w:trPr>
          <w:trHeight w:val="300"/>
        </w:trPr>
        <w:tc>
          <w:tcPr>
            <w:tcW w:w="2567" w:type="dxa"/>
            <w:tcBorders>
              <w:top w:val="nil"/>
              <w:left w:val="single" w:sz="4" w:space="0" w:color="auto"/>
              <w:bottom w:val="single" w:sz="4" w:space="0" w:color="auto"/>
              <w:right w:val="single" w:sz="4" w:space="0" w:color="auto"/>
            </w:tcBorders>
            <w:shd w:val="clear" w:color="auto" w:fill="auto"/>
            <w:hideMark/>
          </w:tcPr>
          <w:p w14:paraId="5013A316" w14:textId="77777777" w:rsidR="00585983" w:rsidRPr="00673A88" w:rsidRDefault="00585983" w:rsidP="009E5A6A">
            <w:pPr>
              <w:rPr>
                <w:rFonts w:ascii="Times New Roman" w:eastAsia="Times New Roman" w:hAnsi="Times New Roman" w:cs="Times New Roman"/>
                <w:color w:val="000000"/>
              </w:rPr>
            </w:pPr>
            <w:r w:rsidRPr="00673A88">
              <w:rPr>
                <w:rFonts w:ascii="Times New Roman" w:eastAsia="Times New Roman" w:hAnsi="Times New Roman" w:cs="Times New Roman"/>
                <w:color w:val="000000"/>
              </w:rPr>
              <w:t>Pupil C</w:t>
            </w:r>
          </w:p>
        </w:tc>
        <w:tc>
          <w:tcPr>
            <w:tcW w:w="992" w:type="dxa"/>
            <w:tcBorders>
              <w:top w:val="nil"/>
              <w:left w:val="nil"/>
              <w:bottom w:val="nil"/>
              <w:right w:val="nil"/>
            </w:tcBorders>
            <w:shd w:val="clear" w:color="auto" w:fill="auto"/>
            <w:noWrap/>
            <w:vAlign w:val="bottom"/>
            <w:hideMark/>
          </w:tcPr>
          <w:p w14:paraId="1C646753"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59</w:t>
            </w:r>
          </w:p>
        </w:tc>
        <w:tc>
          <w:tcPr>
            <w:tcW w:w="898" w:type="dxa"/>
            <w:tcBorders>
              <w:top w:val="nil"/>
              <w:left w:val="nil"/>
              <w:bottom w:val="nil"/>
              <w:right w:val="nil"/>
            </w:tcBorders>
            <w:shd w:val="clear" w:color="auto" w:fill="auto"/>
            <w:noWrap/>
            <w:vAlign w:val="bottom"/>
            <w:hideMark/>
          </w:tcPr>
          <w:p w14:paraId="52DC96F2"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80</w:t>
            </w:r>
          </w:p>
        </w:tc>
        <w:tc>
          <w:tcPr>
            <w:tcW w:w="300" w:type="dxa"/>
            <w:tcBorders>
              <w:top w:val="nil"/>
              <w:left w:val="nil"/>
              <w:bottom w:val="nil"/>
              <w:right w:val="nil"/>
            </w:tcBorders>
            <w:shd w:val="clear" w:color="auto" w:fill="auto"/>
            <w:noWrap/>
            <w:vAlign w:val="bottom"/>
            <w:hideMark/>
          </w:tcPr>
          <w:p w14:paraId="739799CD" w14:textId="77777777" w:rsidR="00585983" w:rsidRPr="00673A88" w:rsidRDefault="00585983" w:rsidP="009E5A6A">
            <w:pPr>
              <w:jc w:val="center"/>
              <w:rPr>
                <w:rFonts w:ascii="Times New Roman" w:eastAsia="Times New Roman" w:hAnsi="Times New Roman" w:cs="Times New Roman"/>
                <w:color w:val="000000"/>
              </w:rPr>
            </w:pPr>
          </w:p>
        </w:tc>
        <w:tc>
          <w:tcPr>
            <w:tcW w:w="950" w:type="dxa"/>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19F45026"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2.06</w:t>
            </w:r>
          </w:p>
        </w:tc>
        <w:tc>
          <w:tcPr>
            <w:tcW w:w="236" w:type="dxa"/>
            <w:tcBorders>
              <w:top w:val="nil"/>
              <w:left w:val="nil"/>
              <w:bottom w:val="nil"/>
              <w:right w:val="nil"/>
            </w:tcBorders>
            <w:shd w:val="clear" w:color="auto" w:fill="auto"/>
            <w:noWrap/>
            <w:vAlign w:val="bottom"/>
            <w:hideMark/>
          </w:tcPr>
          <w:p w14:paraId="4CB39340" w14:textId="77777777" w:rsidR="00585983" w:rsidRPr="00673A88" w:rsidRDefault="00585983" w:rsidP="009E5A6A">
            <w:pPr>
              <w:rPr>
                <w:rFonts w:ascii="Times New Roman" w:eastAsia="Times New Roman" w:hAnsi="Times New Roman" w:cs="Times New Roman"/>
                <w:color w:val="000000"/>
              </w:rPr>
            </w:pPr>
          </w:p>
        </w:tc>
        <w:tc>
          <w:tcPr>
            <w:tcW w:w="1160" w:type="dxa"/>
            <w:tcBorders>
              <w:top w:val="nil"/>
              <w:left w:val="single" w:sz="4" w:space="0" w:color="auto"/>
              <w:bottom w:val="single" w:sz="4" w:space="0" w:color="auto"/>
              <w:right w:val="single" w:sz="4" w:space="0" w:color="auto"/>
            </w:tcBorders>
            <w:shd w:val="clear" w:color="auto" w:fill="auto"/>
            <w:noWrap/>
            <w:vAlign w:val="bottom"/>
            <w:hideMark/>
          </w:tcPr>
          <w:p w14:paraId="2024E91A"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0.4-0.79</w:t>
            </w:r>
          </w:p>
        </w:tc>
        <w:tc>
          <w:tcPr>
            <w:tcW w:w="1843" w:type="dxa"/>
            <w:tcBorders>
              <w:top w:val="nil"/>
              <w:left w:val="nil"/>
              <w:bottom w:val="single" w:sz="4" w:space="0" w:color="auto"/>
              <w:right w:val="single" w:sz="4" w:space="0" w:color="auto"/>
            </w:tcBorders>
            <w:shd w:val="clear" w:color="000000" w:fill="00B050"/>
            <w:noWrap/>
            <w:vAlign w:val="bottom"/>
            <w:hideMark/>
          </w:tcPr>
          <w:p w14:paraId="430F3EAC" w14:textId="77777777" w:rsidR="00585983" w:rsidRPr="00673A88" w:rsidRDefault="00585983" w:rsidP="009E5A6A">
            <w:pPr>
              <w:rPr>
                <w:rFonts w:ascii="Times New Roman" w:eastAsia="Times New Roman" w:hAnsi="Times New Roman" w:cs="Times New Roman"/>
                <w:color w:val="000000"/>
              </w:rPr>
            </w:pPr>
            <w:r w:rsidRPr="00673A88">
              <w:rPr>
                <w:rFonts w:ascii="Times New Roman" w:eastAsia="Times New Roman" w:hAnsi="Times New Roman" w:cs="Times New Roman"/>
                <w:color w:val="000000"/>
              </w:rPr>
              <w:t>Green</w:t>
            </w:r>
          </w:p>
        </w:tc>
      </w:tr>
      <w:tr w:rsidR="00585983" w:rsidRPr="00673A88" w14:paraId="59187EE5" w14:textId="77777777" w:rsidTr="00EA1DCB">
        <w:trPr>
          <w:trHeight w:val="300"/>
        </w:trPr>
        <w:tc>
          <w:tcPr>
            <w:tcW w:w="2567" w:type="dxa"/>
            <w:tcBorders>
              <w:top w:val="nil"/>
              <w:left w:val="single" w:sz="4" w:space="0" w:color="auto"/>
              <w:bottom w:val="single" w:sz="4" w:space="0" w:color="auto"/>
              <w:right w:val="single" w:sz="4" w:space="0" w:color="auto"/>
            </w:tcBorders>
            <w:shd w:val="clear" w:color="auto" w:fill="auto"/>
            <w:hideMark/>
          </w:tcPr>
          <w:p w14:paraId="5B578A13" w14:textId="77777777" w:rsidR="00585983" w:rsidRPr="00673A88" w:rsidRDefault="00585983" w:rsidP="009E5A6A">
            <w:pPr>
              <w:rPr>
                <w:rFonts w:ascii="Times New Roman" w:eastAsia="Times New Roman" w:hAnsi="Times New Roman" w:cs="Times New Roman"/>
                <w:color w:val="000000"/>
              </w:rPr>
            </w:pPr>
            <w:r w:rsidRPr="00673A88">
              <w:rPr>
                <w:rFonts w:ascii="Times New Roman" w:eastAsia="Times New Roman" w:hAnsi="Times New Roman" w:cs="Times New Roman"/>
                <w:color w:val="000000"/>
              </w:rPr>
              <w:t>Pupil D</w:t>
            </w:r>
          </w:p>
        </w:tc>
        <w:tc>
          <w:tcPr>
            <w:tcW w:w="992" w:type="dxa"/>
            <w:tcBorders>
              <w:top w:val="nil"/>
              <w:left w:val="nil"/>
              <w:bottom w:val="nil"/>
              <w:right w:val="nil"/>
            </w:tcBorders>
            <w:shd w:val="clear" w:color="auto" w:fill="auto"/>
            <w:noWrap/>
            <w:vAlign w:val="bottom"/>
            <w:hideMark/>
          </w:tcPr>
          <w:p w14:paraId="4858F33D"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48</w:t>
            </w:r>
          </w:p>
        </w:tc>
        <w:tc>
          <w:tcPr>
            <w:tcW w:w="898" w:type="dxa"/>
            <w:tcBorders>
              <w:top w:val="nil"/>
              <w:left w:val="nil"/>
              <w:bottom w:val="nil"/>
              <w:right w:val="nil"/>
            </w:tcBorders>
            <w:shd w:val="clear" w:color="auto" w:fill="auto"/>
            <w:noWrap/>
            <w:vAlign w:val="bottom"/>
            <w:hideMark/>
          </w:tcPr>
          <w:p w14:paraId="17783A10"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67</w:t>
            </w:r>
          </w:p>
        </w:tc>
        <w:tc>
          <w:tcPr>
            <w:tcW w:w="300" w:type="dxa"/>
            <w:tcBorders>
              <w:top w:val="nil"/>
              <w:left w:val="nil"/>
              <w:bottom w:val="nil"/>
              <w:right w:val="nil"/>
            </w:tcBorders>
            <w:shd w:val="clear" w:color="auto" w:fill="auto"/>
            <w:noWrap/>
            <w:vAlign w:val="bottom"/>
            <w:hideMark/>
          </w:tcPr>
          <w:p w14:paraId="7A58358D" w14:textId="77777777" w:rsidR="00585983" w:rsidRPr="00673A88" w:rsidRDefault="00585983" w:rsidP="009E5A6A">
            <w:pPr>
              <w:jc w:val="center"/>
              <w:rPr>
                <w:rFonts w:ascii="Times New Roman" w:eastAsia="Times New Roman" w:hAnsi="Times New Roman" w:cs="Times New Roman"/>
                <w:color w:val="000000"/>
              </w:rPr>
            </w:pPr>
          </w:p>
        </w:tc>
        <w:tc>
          <w:tcPr>
            <w:tcW w:w="950" w:type="dxa"/>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250B55D7"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1.87</w:t>
            </w:r>
          </w:p>
        </w:tc>
        <w:tc>
          <w:tcPr>
            <w:tcW w:w="236" w:type="dxa"/>
            <w:tcBorders>
              <w:top w:val="nil"/>
              <w:left w:val="nil"/>
              <w:bottom w:val="nil"/>
              <w:right w:val="nil"/>
            </w:tcBorders>
            <w:shd w:val="clear" w:color="auto" w:fill="auto"/>
            <w:noWrap/>
            <w:vAlign w:val="bottom"/>
            <w:hideMark/>
          </w:tcPr>
          <w:p w14:paraId="3EE8D712" w14:textId="77777777" w:rsidR="00585983" w:rsidRPr="00673A88" w:rsidRDefault="00585983" w:rsidP="009E5A6A">
            <w:pPr>
              <w:rPr>
                <w:rFonts w:ascii="Times New Roman" w:eastAsia="Times New Roman" w:hAnsi="Times New Roman" w:cs="Times New Roman"/>
                <w:color w:val="000000"/>
              </w:rPr>
            </w:pPr>
          </w:p>
        </w:tc>
        <w:tc>
          <w:tcPr>
            <w:tcW w:w="1160" w:type="dxa"/>
            <w:tcBorders>
              <w:top w:val="nil"/>
              <w:left w:val="single" w:sz="4" w:space="0" w:color="auto"/>
              <w:bottom w:val="single" w:sz="4" w:space="0" w:color="auto"/>
              <w:right w:val="single" w:sz="4" w:space="0" w:color="auto"/>
            </w:tcBorders>
            <w:shd w:val="clear" w:color="auto" w:fill="auto"/>
            <w:noWrap/>
            <w:vAlign w:val="bottom"/>
            <w:hideMark/>
          </w:tcPr>
          <w:p w14:paraId="058FAFB3"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&gt; 0.8</w:t>
            </w:r>
          </w:p>
        </w:tc>
        <w:tc>
          <w:tcPr>
            <w:tcW w:w="1843" w:type="dxa"/>
            <w:tcBorders>
              <w:top w:val="nil"/>
              <w:left w:val="nil"/>
              <w:bottom w:val="single" w:sz="4" w:space="0" w:color="auto"/>
              <w:right w:val="single" w:sz="4" w:space="0" w:color="auto"/>
            </w:tcBorders>
            <w:shd w:val="clear" w:color="000000" w:fill="00B0F0"/>
            <w:noWrap/>
            <w:vAlign w:val="bottom"/>
            <w:hideMark/>
          </w:tcPr>
          <w:p w14:paraId="7454178D" w14:textId="77777777" w:rsidR="00585983" w:rsidRPr="00673A88" w:rsidRDefault="00585983" w:rsidP="009E5A6A">
            <w:pPr>
              <w:rPr>
                <w:rFonts w:ascii="Times New Roman" w:eastAsia="Times New Roman" w:hAnsi="Times New Roman" w:cs="Times New Roman"/>
                <w:color w:val="000000"/>
              </w:rPr>
            </w:pPr>
            <w:r w:rsidRPr="00673A88">
              <w:rPr>
                <w:rFonts w:ascii="Times New Roman" w:eastAsia="Times New Roman" w:hAnsi="Times New Roman" w:cs="Times New Roman"/>
                <w:color w:val="000000"/>
              </w:rPr>
              <w:t>Blue</w:t>
            </w:r>
          </w:p>
        </w:tc>
      </w:tr>
      <w:tr w:rsidR="00585983" w:rsidRPr="00673A88" w14:paraId="47B82996" w14:textId="77777777" w:rsidTr="00EA1DCB">
        <w:trPr>
          <w:trHeight w:val="300"/>
        </w:trPr>
        <w:tc>
          <w:tcPr>
            <w:tcW w:w="2567" w:type="dxa"/>
            <w:tcBorders>
              <w:top w:val="nil"/>
              <w:left w:val="single" w:sz="4" w:space="0" w:color="auto"/>
              <w:bottom w:val="single" w:sz="4" w:space="0" w:color="auto"/>
              <w:right w:val="single" w:sz="4" w:space="0" w:color="auto"/>
            </w:tcBorders>
            <w:shd w:val="clear" w:color="auto" w:fill="auto"/>
            <w:hideMark/>
          </w:tcPr>
          <w:p w14:paraId="1BC90F01" w14:textId="77777777" w:rsidR="00585983" w:rsidRPr="00673A88" w:rsidRDefault="00585983" w:rsidP="009E5A6A">
            <w:pPr>
              <w:rPr>
                <w:rFonts w:ascii="Times New Roman" w:eastAsia="Times New Roman" w:hAnsi="Times New Roman" w:cs="Times New Roman"/>
                <w:color w:val="000000"/>
              </w:rPr>
            </w:pPr>
            <w:r w:rsidRPr="00673A88">
              <w:rPr>
                <w:rFonts w:ascii="Times New Roman" w:eastAsia="Times New Roman" w:hAnsi="Times New Roman" w:cs="Times New Roman"/>
                <w:color w:val="000000"/>
              </w:rPr>
              <w:t>Pupil E</w:t>
            </w:r>
          </w:p>
        </w:tc>
        <w:tc>
          <w:tcPr>
            <w:tcW w:w="992" w:type="dxa"/>
            <w:tcBorders>
              <w:top w:val="nil"/>
              <w:left w:val="nil"/>
              <w:bottom w:val="nil"/>
              <w:right w:val="nil"/>
            </w:tcBorders>
            <w:shd w:val="clear" w:color="auto" w:fill="auto"/>
            <w:noWrap/>
            <w:vAlign w:val="bottom"/>
            <w:hideMark/>
          </w:tcPr>
          <w:p w14:paraId="0B515DDA"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60</w:t>
            </w:r>
          </w:p>
        </w:tc>
        <w:tc>
          <w:tcPr>
            <w:tcW w:w="898" w:type="dxa"/>
            <w:tcBorders>
              <w:top w:val="nil"/>
              <w:left w:val="nil"/>
              <w:bottom w:val="nil"/>
              <w:right w:val="nil"/>
            </w:tcBorders>
            <w:shd w:val="clear" w:color="auto" w:fill="auto"/>
            <w:noWrap/>
            <w:vAlign w:val="bottom"/>
            <w:hideMark/>
          </w:tcPr>
          <w:p w14:paraId="4B8A286C"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75</w:t>
            </w:r>
          </w:p>
        </w:tc>
        <w:tc>
          <w:tcPr>
            <w:tcW w:w="300" w:type="dxa"/>
            <w:tcBorders>
              <w:top w:val="nil"/>
              <w:left w:val="nil"/>
              <w:bottom w:val="nil"/>
              <w:right w:val="nil"/>
            </w:tcBorders>
            <w:shd w:val="clear" w:color="auto" w:fill="auto"/>
            <w:noWrap/>
            <w:vAlign w:val="bottom"/>
            <w:hideMark/>
          </w:tcPr>
          <w:p w14:paraId="0E3D81DE" w14:textId="77777777" w:rsidR="00585983" w:rsidRPr="00673A88" w:rsidRDefault="00585983" w:rsidP="009E5A6A">
            <w:pPr>
              <w:jc w:val="center"/>
              <w:rPr>
                <w:rFonts w:ascii="Times New Roman" w:eastAsia="Times New Roman" w:hAnsi="Times New Roman" w:cs="Times New Roman"/>
                <w:color w:val="000000"/>
              </w:rPr>
            </w:pPr>
          </w:p>
        </w:tc>
        <w:tc>
          <w:tcPr>
            <w:tcW w:w="950" w:type="dxa"/>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68ABD1D3"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1.47</w:t>
            </w:r>
          </w:p>
        </w:tc>
        <w:tc>
          <w:tcPr>
            <w:tcW w:w="236" w:type="dxa"/>
            <w:tcBorders>
              <w:top w:val="nil"/>
              <w:left w:val="nil"/>
              <w:bottom w:val="nil"/>
              <w:right w:val="nil"/>
            </w:tcBorders>
            <w:shd w:val="clear" w:color="auto" w:fill="auto"/>
            <w:noWrap/>
            <w:vAlign w:val="bottom"/>
            <w:hideMark/>
          </w:tcPr>
          <w:p w14:paraId="229D83FD" w14:textId="77777777" w:rsidR="00585983" w:rsidRPr="00673A88" w:rsidRDefault="00585983" w:rsidP="009E5A6A">
            <w:pPr>
              <w:rPr>
                <w:rFonts w:ascii="Times New Roman" w:eastAsia="Times New Roman" w:hAnsi="Times New Roman" w:cs="Times New Roman"/>
                <w:color w:val="000000"/>
              </w:rPr>
            </w:pPr>
          </w:p>
        </w:tc>
        <w:tc>
          <w:tcPr>
            <w:tcW w:w="1160" w:type="dxa"/>
            <w:tcBorders>
              <w:top w:val="nil"/>
              <w:left w:val="nil"/>
              <w:bottom w:val="nil"/>
              <w:right w:val="nil"/>
            </w:tcBorders>
            <w:shd w:val="clear" w:color="auto" w:fill="auto"/>
            <w:noWrap/>
            <w:vAlign w:val="bottom"/>
            <w:hideMark/>
          </w:tcPr>
          <w:p w14:paraId="0FDD4FD0" w14:textId="77777777" w:rsidR="00585983" w:rsidRPr="00673A88" w:rsidRDefault="00585983" w:rsidP="009E5A6A">
            <w:pPr>
              <w:rPr>
                <w:rFonts w:ascii="Times New Roman" w:eastAsia="Times New Roman" w:hAnsi="Times New Roman" w:cs="Times New Roman"/>
                <w:color w:val="000000"/>
              </w:rPr>
            </w:pPr>
          </w:p>
        </w:tc>
        <w:tc>
          <w:tcPr>
            <w:tcW w:w="1843" w:type="dxa"/>
            <w:tcBorders>
              <w:top w:val="nil"/>
              <w:left w:val="nil"/>
              <w:bottom w:val="nil"/>
              <w:right w:val="nil"/>
            </w:tcBorders>
            <w:shd w:val="clear" w:color="auto" w:fill="auto"/>
            <w:noWrap/>
            <w:vAlign w:val="bottom"/>
            <w:hideMark/>
          </w:tcPr>
          <w:p w14:paraId="384B9C4E" w14:textId="77777777" w:rsidR="00585983" w:rsidRPr="00673A88" w:rsidRDefault="00585983" w:rsidP="009E5A6A">
            <w:pPr>
              <w:rPr>
                <w:rFonts w:ascii="Times New Roman" w:eastAsia="Times New Roman" w:hAnsi="Times New Roman" w:cs="Times New Roman"/>
                <w:color w:val="000000"/>
              </w:rPr>
            </w:pPr>
          </w:p>
        </w:tc>
      </w:tr>
      <w:tr w:rsidR="00585983" w:rsidRPr="00673A88" w14:paraId="00C110F0" w14:textId="77777777" w:rsidTr="00EA1DCB">
        <w:trPr>
          <w:trHeight w:val="300"/>
        </w:trPr>
        <w:tc>
          <w:tcPr>
            <w:tcW w:w="2567" w:type="dxa"/>
            <w:tcBorders>
              <w:top w:val="nil"/>
              <w:left w:val="single" w:sz="4" w:space="0" w:color="auto"/>
              <w:bottom w:val="single" w:sz="4" w:space="0" w:color="auto"/>
              <w:right w:val="single" w:sz="4" w:space="0" w:color="auto"/>
            </w:tcBorders>
            <w:shd w:val="clear" w:color="auto" w:fill="auto"/>
            <w:hideMark/>
          </w:tcPr>
          <w:p w14:paraId="7F2043BE" w14:textId="77777777" w:rsidR="00585983" w:rsidRPr="00673A88" w:rsidRDefault="00585983" w:rsidP="009E5A6A">
            <w:pPr>
              <w:rPr>
                <w:rFonts w:ascii="Times New Roman" w:eastAsia="Times New Roman" w:hAnsi="Times New Roman" w:cs="Times New Roman"/>
                <w:color w:val="000000"/>
              </w:rPr>
            </w:pPr>
            <w:r w:rsidRPr="00673A88">
              <w:rPr>
                <w:rFonts w:ascii="Times New Roman" w:eastAsia="Times New Roman" w:hAnsi="Times New Roman" w:cs="Times New Roman"/>
                <w:color w:val="000000"/>
              </w:rPr>
              <w:t>Pupil F</w:t>
            </w:r>
          </w:p>
        </w:tc>
        <w:tc>
          <w:tcPr>
            <w:tcW w:w="992" w:type="dxa"/>
            <w:tcBorders>
              <w:top w:val="nil"/>
              <w:left w:val="nil"/>
              <w:bottom w:val="nil"/>
              <w:right w:val="nil"/>
            </w:tcBorders>
            <w:shd w:val="clear" w:color="auto" w:fill="auto"/>
            <w:noWrap/>
            <w:vAlign w:val="bottom"/>
            <w:hideMark/>
          </w:tcPr>
          <w:p w14:paraId="13D3D194"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65</w:t>
            </w:r>
          </w:p>
        </w:tc>
        <w:tc>
          <w:tcPr>
            <w:tcW w:w="898" w:type="dxa"/>
            <w:tcBorders>
              <w:top w:val="nil"/>
              <w:left w:val="nil"/>
              <w:bottom w:val="nil"/>
              <w:right w:val="nil"/>
            </w:tcBorders>
            <w:shd w:val="clear" w:color="auto" w:fill="auto"/>
            <w:noWrap/>
            <w:vAlign w:val="bottom"/>
            <w:hideMark/>
          </w:tcPr>
          <w:p w14:paraId="401BD07D"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66</w:t>
            </w:r>
          </w:p>
        </w:tc>
        <w:tc>
          <w:tcPr>
            <w:tcW w:w="300" w:type="dxa"/>
            <w:tcBorders>
              <w:top w:val="nil"/>
              <w:left w:val="nil"/>
              <w:bottom w:val="nil"/>
              <w:right w:val="nil"/>
            </w:tcBorders>
            <w:shd w:val="clear" w:color="auto" w:fill="auto"/>
            <w:noWrap/>
            <w:vAlign w:val="bottom"/>
            <w:hideMark/>
          </w:tcPr>
          <w:p w14:paraId="061A2E52" w14:textId="77777777" w:rsidR="00585983" w:rsidRPr="00673A88" w:rsidRDefault="00585983" w:rsidP="009E5A6A">
            <w:pPr>
              <w:jc w:val="center"/>
              <w:rPr>
                <w:rFonts w:ascii="Times New Roman" w:eastAsia="Times New Roman" w:hAnsi="Times New Roman" w:cs="Times New Roman"/>
                <w:color w:val="000000"/>
              </w:rPr>
            </w:pPr>
          </w:p>
        </w:tc>
        <w:tc>
          <w:tcPr>
            <w:tcW w:w="950" w:type="dxa"/>
            <w:tcBorders>
              <w:top w:val="nil"/>
              <w:left w:val="single" w:sz="4" w:space="0" w:color="auto"/>
              <w:bottom w:val="single" w:sz="4" w:space="0" w:color="auto"/>
              <w:right w:val="single" w:sz="4" w:space="0" w:color="auto"/>
            </w:tcBorders>
            <w:shd w:val="clear" w:color="auto" w:fill="auto"/>
            <w:noWrap/>
            <w:vAlign w:val="bottom"/>
            <w:hideMark/>
          </w:tcPr>
          <w:p w14:paraId="356FAA46"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0.10</w:t>
            </w:r>
          </w:p>
        </w:tc>
        <w:tc>
          <w:tcPr>
            <w:tcW w:w="236" w:type="dxa"/>
            <w:tcBorders>
              <w:top w:val="nil"/>
              <w:left w:val="nil"/>
              <w:bottom w:val="nil"/>
              <w:right w:val="nil"/>
            </w:tcBorders>
            <w:shd w:val="clear" w:color="auto" w:fill="auto"/>
            <w:noWrap/>
            <w:vAlign w:val="bottom"/>
            <w:hideMark/>
          </w:tcPr>
          <w:p w14:paraId="17E418E6" w14:textId="77777777" w:rsidR="00585983" w:rsidRPr="00673A88" w:rsidRDefault="00585983" w:rsidP="009E5A6A">
            <w:pPr>
              <w:rPr>
                <w:rFonts w:ascii="Times New Roman" w:eastAsia="Times New Roman" w:hAnsi="Times New Roman" w:cs="Times New Roman"/>
                <w:color w:val="000000"/>
              </w:rPr>
            </w:pPr>
          </w:p>
        </w:tc>
        <w:tc>
          <w:tcPr>
            <w:tcW w:w="116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49BDE63" w14:textId="77777777" w:rsidR="00585983" w:rsidRPr="00673A88" w:rsidRDefault="00585983" w:rsidP="009E5A6A">
            <w:pPr>
              <w:jc w:val="center"/>
              <w:rPr>
                <w:rFonts w:ascii="Times New Roman" w:eastAsia="Times New Roman" w:hAnsi="Times New Roman" w:cs="Times New Roman"/>
                <w:b/>
                <w:bCs/>
                <w:color w:val="000000"/>
              </w:rPr>
            </w:pPr>
            <w:r w:rsidRPr="00673A88">
              <w:rPr>
                <w:rFonts w:ascii="Times New Roman" w:eastAsia="Times New Roman" w:hAnsi="Times New Roman" w:cs="Times New Roman"/>
                <w:b/>
                <w:bCs/>
                <w:color w:val="000000"/>
              </w:rPr>
              <w:t>Test 1</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14:paraId="0AAF439A"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Baseline -June 2017</w:t>
            </w:r>
          </w:p>
        </w:tc>
      </w:tr>
      <w:tr w:rsidR="00585983" w:rsidRPr="00673A88" w14:paraId="579CF05E" w14:textId="77777777" w:rsidTr="00EA1DCB">
        <w:trPr>
          <w:trHeight w:val="300"/>
        </w:trPr>
        <w:tc>
          <w:tcPr>
            <w:tcW w:w="2567" w:type="dxa"/>
            <w:tcBorders>
              <w:top w:val="nil"/>
              <w:left w:val="single" w:sz="4" w:space="0" w:color="auto"/>
              <w:bottom w:val="single" w:sz="4" w:space="0" w:color="auto"/>
              <w:right w:val="single" w:sz="4" w:space="0" w:color="auto"/>
            </w:tcBorders>
            <w:shd w:val="clear" w:color="auto" w:fill="auto"/>
            <w:hideMark/>
          </w:tcPr>
          <w:p w14:paraId="09B37E30" w14:textId="77777777" w:rsidR="00585983" w:rsidRPr="00673A88" w:rsidRDefault="00585983" w:rsidP="009E5A6A">
            <w:pPr>
              <w:rPr>
                <w:rFonts w:ascii="Times New Roman" w:eastAsia="Times New Roman" w:hAnsi="Times New Roman" w:cs="Times New Roman"/>
                <w:color w:val="000000"/>
              </w:rPr>
            </w:pPr>
            <w:r w:rsidRPr="00673A88">
              <w:rPr>
                <w:rFonts w:ascii="Times New Roman" w:eastAsia="Times New Roman" w:hAnsi="Times New Roman" w:cs="Times New Roman"/>
                <w:color w:val="000000"/>
              </w:rPr>
              <w:t>Pupil G</w:t>
            </w:r>
          </w:p>
        </w:tc>
        <w:tc>
          <w:tcPr>
            <w:tcW w:w="992" w:type="dxa"/>
            <w:tcBorders>
              <w:top w:val="nil"/>
              <w:left w:val="nil"/>
              <w:bottom w:val="nil"/>
              <w:right w:val="nil"/>
            </w:tcBorders>
            <w:shd w:val="clear" w:color="auto" w:fill="auto"/>
            <w:noWrap/>
            <w:vAlign w:val="bottom"/>
            <w:hideMark/>
          </w:tcPr>
          <w:p w14:paraId="45FCB75A"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43</w:t>
            </w:r>
          </w:p>
        </w:tc>
        <w:tc>
          <w:tcPr>
            <w:tcW w:w="898" w:type="dxa"/>
            <w:tcBorders>
              <w:top w:val="nil"/>
              <w:left w:val="nil"/>
              <w:bottom w:val="nil"/>
              <w:right w:val="nil"/>
            </w:tcBorders>
            <w:shd w:val="clear" w:color="auto" w:fill="auto"/>
            <w:noWrap/>
            <w:vAlign w:val="bottom"/>
            <w:hideMark/>
          </w:tcPr>
          <w:p w14:paraId="0B12DAB7"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70</w:t>
            </w:r>
          </w:p>
        </w:tc>
        <w:tc>
          <w:tcPr>
            <w:tcW w:w="300" w:type="dxa"/>
            <w:tcBorders>
              <w:top w:val="nil"/>
              <w:left w:val="nil"/>
              <w:bottom w:val="nil"/>
              <w:right w:val="nil"/>
            </w:tcBorders>
            <w:shd w:val="clear" w:color="auto" w:fill="auto"/>
            <w:noWrap/>
            <w:vAlign w:val="bottom"/>
            <w:hideMark/>
          </w:tcPr>
          <w:p w14:paraId="6D5D668F" w14:textId="77777777" w:rsidR="00585983" w:rsidRPr="00673A88" w:rsidRDefault="00585983" w:rsidP="009E5A6A">
            <w:pPr>
              <w:jc w:val="center"/>
              <w:rPr>
                <w:rFonts w:ascii="Times New Roman" w:eastAsia="Times New Roman" w:hAnsi="Times New Roman" w:cs="Times New Roman"/>
                <w:color w:val="000000"/>
              </w:rPr>
            </w:pPr>
          </w:p>
        </w:tc>
        <w:tc>
          <w:tcPr>
            <w:tcW w:w="950" w:type="dxa"/>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3334721D"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2.65</w:t>
            </w:r>
          </w:p>
        </w:tc>
        <w:tc>
          <w:tcPr>
            <w:tcW w:w="236" w:type="dxa"/>
            <w:tcBorders>
              <w:top w:val="nil"/>
              <w:left w:val="nil"/>
              <w:bottom w:val="nil"/>
              <w:right w:val="nil"/>
            </w:tcBorders>
            <w:shd w:val="clear" w:color="auto" w:fill="auto"/>
            <w:noWrap/>
            <w:vAlign w:val="bottom"/>
            <w:hideMark/>
          </w:tcPr>
          <w:p w14:paraId="7E0A873E" w14:textId="77777777" w:rsidR="00585983" w:rsidRPr="00673A88" w:rsidRDefault="00585983" w:rsidP="009E5A6A">
            <w:pPr>
              <w:rPr>
                <w:rFonts w:ascii="Times New Roman" w:eastAsia="Times New Roman" w:hAnsi="Times New Roman" w:cs="Times New Roman"/>
                <w:color w:val="000000"/>
              </w:rPr>
            </w:pPr>
          </w:p>
        </w:tc>
        <w:tc>
          <w:tcPr>
            <w:tcW w:w="1160" w:type="dxa"/>
            <w:tcBorders>
              <w:top w:val="nil"/>
              <w:left w:val="single" w:sz="4" w:space="0" w:color="auto"/>
              <w:bottom w:val="single" w:sz="4" w:space="0" w:color="auto"/>
              <w:right w:val="single" w:sz="4" w:space="0" w:color="auto"/>
            </w:tcBorders>
            <w:shd w:val="clear" w:color="000000" w:fill="D9D9D9"/>
            <w:noWrap/>
            <w:vAlign w:val="bottom"/>
            <w:hideMark/>
          </w:tcPr>
          <w:p w14:paraId="74F34504" w14:textId="77777777" w:rsidR="00585983" w:rsidRPr="00673A88" w:rsidRDefault="00585983" w:rsidP="009E5A6A">
            <w:pPr>
              <w:jc w:val="center"/>
              <w:rPr>
                <w:rFonts w:ascii="Times New Roman" w:eastAsia="Times New Roman" w:hAnsi="Times New Roman" w:cs="Times New Roman"/>
                <w:b/>
                <w:bCs/>
                <w:color w:val="000000"/>
              </w:rPr>
            </w:pPr>
            <w:r w:rsidRPr="00673A88">
              <w:rPr>
                <w:rFonts w:ascii="Times New Roman" w:eastAsia="Times New Roman" w:hAnsi="Times New Roman" w:cs="Times New Roman"/>
                <w:b/>
                <w:bCs/>
                <w:color w:val="000000"/>
              </w:rPr>
              <w:t>Test 2</w:t>
            </w:r>
          </w:p>
        </w:tc>
        <w:tc>
          <w:tcPr>
            <w:tcW w:w="1843" w:type="dxa"/>
            <w:tcBorders>
              <w:top w:val="nil"/>
              <w:left w:val="nil"/>
              <w:bottom w:val="single" w:sz="4" w:space="0" w:color="auto"/>
              <w:right w:val="single" w:sz="4" w:space="0" w:color="auto"/>
            </w:tcBorders>
            <w:shd w:val="clear" w:color="auto" w:fill="auto"/>
            <w:noWrap/>
            <w:vAlign w:val="bottom"/>
            <w:hideMark/>
          </w:tcPr>
          <w:p w14:paraId="33AB8F15"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Post-test -November 2017</w:t>
            </w:r>
          </w:p>
        </w:tc>
      </w:tr>
      <w:tr w:rsidR="00585983" w:rsidRPr="00673A88" w14:paraId="36D59BF5" w14:textId="77777777" w:rsidTr="00EA1DCB">
        <w:trPr>
          <w:trHeight w:val="300"/>
        </w:trPr>
        <w:tc>
          <w:tcPr>
            <w:tcW w:w="2567" w:type="dxa"/>
            <w:tcBorders>
              <w:top w:val="nil"/>
              <w:left w:val="single" w:sz="4" w:space="0" w:color="auto"/>
              <w:bottom w:val="single" w:sz="4" w:space="0" w:color="auto"/>
              <w:right w:val="single" w:sz="4" w:space="0" w:color="auto"/>
            </w:tcBorders>
            <w:shd w:val="clear" w:color="auto" w:fill="auto"/>
            <w:hideMark/>
          </w:tcPr>
          <w:p w14:paraId="3ABE3AE3" w14:textId="77777777" w:rsidR="00585983" w:rsidRPr="00673A88" w:rsidRDefault="00585983" w:rsidP="009E5A6A">
            <w:pPr>
              <w:rPr>
                <w:rFonts w:ascii="Times New Roman" w:eastAsia="Times New Roman" w:hAnsi="Times New Roman" w:cs="Times New Roman"/>
                <w:color w:val="000000"/>
              </w:rPr>
            </w:pPr>
            <w:r w:rsidRPr="00673A88">
              <w:rPr>
                <w:rFonts w:ascii="Times New Roman" w:eastAsia="Times New Roman" w:hAnsi="Times New Roman" w:cs="Times New Roman"/>
                <w:color w:val="000000"/>
              </w:rPr>
              <w:t>Pupil H</w:t>
            </w:r>
          </w:p>
        </w:tc>
        <w:tc>
          <w:tcPr>
            <w:tcW w:w="992" w:type="dxa"/>
            <w:tcBorders>
              <w:top w:val="nil"/>
              <w:left w:val="nil"/>
              <w:bottom w:val="nil"/>
              <w:right w:val="nil"/>
            </w:tcBorders>
            <w:shd w:val="clear" w:color="auto" w:fill="auto"/>
            <w:noWrap/>
            <w:vAlign w:val="bottom"/>
            <w:hideMark/>
          </w:tcPr>
          <w:p w14:paraId="2EE5F028"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54</w:t>
            </w:r>
          </w:p>
        </w:tc>
        <w:tc>
          <w:tcPr>
            <w:tcW w:w="898" w:type="dxa"/>
            <w:tcBorders>
              <w:top w:val="nil"/>
              <w:left w:val="nil"/>
              <w:bottom w:val="nil"/>
              <w:right w:val="nil"/>
            </w:tcBorders>
            <w:shd w:val="clear" w:color="auto" w:fill="auto"/>
            <w:noWrap/>
            <w:vAlign w:val="bottom"/>
            <w:hideMark/>
          </w:tcPr>
          <w:p w14:paraId="463AF244"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74</w:t>
            </w:r>
          </w:p>
        </w:tc>
        <w:tc>
          <w:tcPr>
            <w:tcW w:w="300" w:type="dxa"/>
            <w:tcBorders>
              <w:top w:val="nil"/>
              <w:left w:val="nil"/>
              <w:bottom w:val="nil"/>
              <w:right w:val="nil"/>
            </w:tcBorders>
            <w:shd w:val="clear" w:color="auto" w:fill="auto"/>
            <w:noWrap/>
            <w:vAlign w:val="bottom"/>
            <w:hideMark/>
          </w:tcPr>
          <w:p w14:paraId="5E6CFC55" w14:textId="77777777" w:rsidR="00585983" w:rsidRPr="00673A88" w:rsidRDefault="00585983" w:rsidP="009E5A6A">
            <w:pPr>
              <w:jc w:val="center"/>
              <w:rPr>
                <w:rFonts w:ascii="Times New Roman" w:eastAsia="Times New Roman" w:hAnsi="Times New Roman" w:cs="Times New Roman"/>
                <w:color w:val="000000"/>
              </w:rPr>
            </w:pPr>
          </w:p>
        </w:tc>
        <w:tc>
          <w:tcPr>
            <w:tcW w:w="950" w:type="dxa"/>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16193CB9"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1.97</w:t>
            </w:r>
          </w:p>
        </w:tc>
        <w:tc>
          <w:tcPr>
            <w:tcW w:w="236" w:type="dxa"/>
            <w:tcBorders>
              <w:top w:val="nil"/>
              <w:left w:val="nil"/>
              <w:bottom w:val="nil"/>
              <w:right w:val="nil"/>
            </w:tcBorders>
            <w:shd w:val="clear" w:color="auto" w:fill="auto"/>
            <w:noWrap/>
            <w:vAlign w:val="bottom"/>
            <w:hideMark/>
          </w:tcPr>
          <w:p w14:paraId="613B31A3" w14:textId="77777777" w:rsidR="00585983" w:rsidRPr="00673A88" w:rsidRDefault="00585983" w:rsidP="009E5A6A">
            <w:pPr>
              <w:rPr>
                <w:rFonts w:ascii="Times New Roman" w:eastAsia="Times New Roman" w:hAnsi="Times New Roman" w:cs="Times New Roman"/>
                <w:color w:val="000000"/>
              </w:rPr>
            </w:pPr>
          </w:p>
        </w:tc>
        <w:tc>
          <w:tcPr>
            <w:tcW w:w="1160" w:type="dxa"/>
            <w:tcBorders>
              <w:top w:val="nil"/>
              <w:left w:val="nil"/>
              <w:bottom w:val="nil"/>
              <w:right w:val="nil"/>
            </w:tcBorders>
            <w:shd w:val="clear" w:color="auto" w:fill="auto"/>
            <w:noWrap/>
            <w:vAlign w:val="bottom"/>
            <w:hideMark/>
          </w:tcPr>
          <w:p w14:paraId="36EC2F67" w14:textId="77777777" w:rsidR="00585983" w:rsidRPr="00673A88" w:rsidRDefault="00585983" w:rsidP="009E5A6A">
            <w:pPr>
              <w:rPr>
                <w:rFonts w:ascii="Times New Roman" w:eastAsia="Times New Roman" w:hAnsi="Times New Roman" w:cs="Times New Roman"/>
                <w:color w:val="000000"/>
              </w:rPr>
            </w:pPr>
          </w:p>
        </w:tc>
        <w:tc>
          <w:tcPr>
            <w:tcW w:w="1843" w:type="dxa"/>
            <w:tcBorders>
              <w:top w:val="nil"/>
              <w:left w:val="nil"/>
              <w:bottom w:val="nil"/>
              <w:right w:val="nil"/>
            </w:tcBorders>
            <w:shd w:val="clear" w:color="auto" w:fill="auto"/>
            <w:noWrap/>
            <w:vAlign w:val="bottom"/>
            <w:hideMark/>
          </w:tcPr>
          <w:p w14:paraId="1DE35F8E" w14:textId="77777777" w:rsidR="00585983" w:rsidRPr="00673A88" w:rsidRDefault="00585983" w:rsidP="009E5A6A">
            <w:pPr>
              <w:rPr>
                <w:rFonts w:ascii="Times New Roman" w:eastAsia="Times New Roman" w:hAnsi="Times New Roman" w:cs="Times New Roman"/>
                <w:color w:val="000000"/>
              </w:rPr>
            </w:pPr>
          </w:p>
        </w:tc>
      </w:tr>
      <w:tr w:rsidR="00585983" w:rsidRPr="00673A88" w14:paraId="0B4896B3" w14:textId="77777777" w:rsidTr="00EA1DCB">
        <w:trPr>
          <w:trHeight w:val="300"/>
        </w:trPr>
        <w:tc>
          <w:tcPr>
            <w:tcW w:w="2567" w:type="dxa"/>
            <w:tcBorders>
              <w:top w:val="nil"/>
              <w:left w:val="single" w:sz="4" w:space="0" w:color="auto"/>
              <w:bottom w:val="single" w:sz="4" w:space="0" w:color="auto"/>
              <w:right w:val="single" w:sz="4" w:space="0" w:color="auto"/>
            </w:tcBorders>
            <w:shd w:val="clear" w:color="auto" w:fill="auto"/>
            <w:hideMark/>
          </w:tcPr>
          <w:p w14:paraId="3BCCE9E2" w14:textId="77777777" w:rsidR="00585983" w:rsidRPr="00673A88" w:rsidRDefault="00585983" w:rsidP="009E5A6A">
            <w:pPr>
              <w:rPr>
                <w:rFonts w:ascii="Times New Roman" w:eastAsia="Times New Roman" w:hAnsi="Times New Roman" w:cs="Times New Roman"/>
                <w:color w:val="000000"/>
              </w:rPr>
            </w:pPr>
            <w:r w:rsidRPr="00673A88">
              <w:rPr>
                <w:rFonts w:ascii="Times New Roman" w:eastAsia="Times New Roman" w:hAnsi="Times New Roman" w:cs="Times New Roman"/>
                <w:color w:val="000000"/>
              </w:rPr>
              <w:t>Pupil I</w:t>
            </w:r>
          </w:p>
        </w:tc>
        <w:tc>
          <w:tcPr>
            <w:tcW w:w="992" w:type="dxa"/>
            <w:tcBorders>
              <w:top w:val="nil"/>
              <w:left w:val="nil"/>
              <w:bottom w:val="nil"/>
              <w:right w:val="nil"/>
            </w:tcBorders>
            <w:shd w:val="clear" w:color="auto" w:fill="auto"/>
            <w:noWrap/>
            <w:vAlign w:val="bottom"/>
            <w:hideMark/>
          </w:tcPr>
          <w:p w14:paraId="3F3561D0"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61</w:t>
            </w:r>
          </w:p>
        </w:tc>
        <w:tc>
          <w:tcPr>
            <w:tcW w:w="898" w:type="dxa"/>
            <w:tcBorders>
              <w:top w:val="nil"/>
              <w:left w:val="nil"/>
              <w:bottom w:val="nil"/>
              <w:right w:val="nil"/>
            </w:tcBorders>
            <w:shd w:val="clear" w:color="auto" w:fill="auto"/>
            <w:noWrap/>
            <w:vAlign w:val="bottom"/>
            <w:hideMark/>
          </w:tcPr>
          <w:p w14:paraId="7DF632D0"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84</w:t>
            </w:r>
          </w:p>
        </w:tc>
        <w:tc>
          <w:tcPr>
            <w:tcW w:w="300" w:type="dxa"/>
            <w:tcBorders>
              <w:top w:val="nil"/>
              <w:left w:val="nil"/>
              <w:bottom w:val="nil"/>
              <w:right w:val="nil"/>
            </w:tcBorders>
            <w:shd w:val="clear" w:color="auto" w:fill="auto"/>
            <w:noWrap/>
            <w:vAlign w:val="bottom"/>
            <w:hideMark/>
          </w:tcPr>
          <w:p w14:paraId="690855FD" w14:textId="77777777" w:rsidR="00585983" w:rsidRPr="00673A88" w:rsidRDefault="00585983" w:rsidP="009E5A6A">
            <w:pPr>
              <w:jc w:val="center"/>
              <w:rPr>
                <w:rFonts w:ascii="Times New Roman" w:eastAsia="Times New Roman" w:hAnsi="Times New Roman" w:cs="Times New Roman"/>
                <w:color w:val="000000"/>
              </w:rPr>
            </w:pPr>
          </w:p>
        </w:tc>
        <w:tc>
          <w:tcPr>
            <w:tcW w:w="950" w:type="dxa"/>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7FD7B1A2"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2.26</w:t>
            </w:r>
          </w:p>
        </w:tc>
        <w:tc>
          <w:tcPr>
            <w:tcW w:w="236" w:type="dxa"/>
            <w:tcBorders>
              <w:top w:val="nil"/>
              <w:left w:val="nil"/>
              <w:bottom w:val="nil"/>
              <w:right w:val="nil"/>
            </w:tcBorders>
            <w:shd w:val="clear" w:color="auto" w:fill="auto"/>
            <w:noWrap/>
            <w:vAlign w:val="bottom"/>
            <w:hideMark/>
          </w:tcPr>
          <w:p w14:paraId="10C6952E" w14:textId="77777777" w:rsidR="00585983" w:rsidRPr="00673A88" w:rsidRDefault="00585983" w:rsidP="009E5A6A">
            <w:pPr>
              <w:rPr>
                <w:rFonts w:ascii="Times New Roman" w:eastAsia="Times New Roman" w:hAnsi="Times New Roman" w:cs="Times New Roman"/>
                <w:color w:val="000000"/>
              </w:rPr>
            </w:pPr>
          </w:p>
        </w:tc>
        <w:tc>
          <w:tcPr>
            <w:tcW w:w="1160" w:type="dxa"/>
            <w:tcBorders>
              <w:top w:val="nil"/>
              <w:left w:val="nil"/>
              <w:bottom w:val="nil"/>
              <w:right w:val="nil"/>
            </w:tcBorders>
            <w:shd w:val="clear" w:color="auto" w:fill="auto"/>
            <w:noWrap/>
            <w:vAlign w:val="bottom"/>
            <w:hideMark/>
          </w:tcPr>
          <w:p w14:paraId="2D55CCF8" w14:textId="77777777" w:rsidR="00585983" w:rsidRPr="00673A88" w:rsidRDefault="00585983" w:rsidP="009E5A6A">
            <w:pPr>
              <w:rPr>
                <w:rFonts w:ascii="Times New Roman" w:eastAsia="Times New Roman" w:hAnsi="Times New Roman" w:cs="Times New Roman"/>
                <w:color w:val="000000"/>
              </w:rPr>
            </w:pPr>
          </w:p>
        </w:tc>
        <w:tc>
          <w:tcPr>
            <w:tcW w:w="1843" w:type="dxa"/>
            <w:tcBorders>
              <w:top w:val="nil"/>
              <w:left w:val="nil"/>
              <w:bottom w:val="nil"/>
              <w:right w:val="nil"/>
            </w:tcBorders>
            <w:shd w:val="clear" w:color="auto" w:fill="auto"/>
            <w:noWrap/>
            <w:vAlign w:val="bottom"/>
            <w:hideMark/>
          </w:tcPr>
          <w:p w14:paraId="4FA515F7" w14:textId="77777777" w:rsidR="00585983" w:rsidRPr="00673A88" w:rsidRDefault="00585983" w:rsidP="009E5A6A">
            <w:pPr>
              <w:rPr>
                <w:rFonts w:ascii="Times New Roman" w:eastAsia="Times New Roman" w:hAnsi="Times New Roman" w:cs="Times New Roman"/>
                <w:color w:val="000000"/>
              </w:rPr>
            </w:pPr>
          </w:p>
        </w:tc>
      </w:tr>
      <w:tr w:rsidR="00585983" w:rsidRPr="00673A88" w14:paraId="2580F174" w14:textId="77777777" w:rsidTr="00EA1DCB">
        <w:trPr>
          <w:trHeight w:val="300"/>
        </w:trPr>
        <w:tc>
          <w:tcPr>
            <w:tcW w:w="2567" w:type="dxa"/>
            <w:tcBorders>
              <w:top w:val="nil"/>
              <w:left w:val="single" w:sz="4" w:space="0" w:color="auto"/>
              <w:bottom w:val="single" w:sz="4" w:space="0" w:color="auto"/>
              <w:right w:val="single" w:sz="4" w:space="0" w:color="auto"/>
            </w:tcBorders>
            <w:shd w:val="clear" w:color="auto" w:fill="auto"/>
            <w:hideMark/>
          </w:tcPr>
          <w:p w14:paraId="7ACA0F11" w14:textId="77777777" w:rsidR="00585983" w:rsidRPr="00673A88" w:rsidRDefault="00585983" w:rsidP="009E5A6A">
            <w:pPr>
              <w:rPr>
                <w:rFonts w:ascii="Times New Roman" w:eastAsia="Times New Roman" w:hAnsi="Times New Roman" w:cs="Times New Roman"/>
                <w:color w:val="000000"/>
              </w:rPr>
            </w:pPr>
            <w:r w:rsidRPr="00673A88">
              <w:rPr>
                <w:rFonts w:ascii="Times New Roman" w:eastAsia="Times New Roman" w:hAnsi="Times New Roman" w:cs="Times New Roman"/>
                <w:color w:val="000000"/>
              </w:rPr>
              <w:t>Pupil J</w:t>
            </w:r>
          </w:p>
        </w:tc>
        <w:tc>
          <w:tcPr>
            <w:tcW w:w="992" w:type="dxa"/>
            <w:tcBorders>
              <w:top w:val="nil"/>
              <w:left w:val="nil"/>
              <w:bottom w:val="nil"/>
              <w:right w:val="nil"/>
            </w:tcBorders>
            <w:shd w:val="clear" w:color="auto" w:fill="auto"/>
            <w:noWrap/>
            <w:vAlign w:val="bottom"/>
            <w:hideMark/>
          </w:tcPr>
          <w:p w14:paraId="34B0E84D"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61</w:t>
            </w:r>
          </w:p>
        </w:tc>
        <w:tc>
          <w:tcPr>
            <w:tcW w:w="898" w:type="dxa"/>
            <w:tcBorders>
              <w:top w:val="nil"/>
              <w:left w:val="nil"/>
              <w:bottom w:val="nil"/>
              <w:right w:val="nil"/>
            </w:tcBorders>
            <w:shd w:val="clear" w:color="auto" w:fill="auto"/>
            <w:noWrap/>
            <w:vAlign w:val="bottom"/>
            <w:hideMark/>
          </w:tcPr>
          <w:p w14:paraId="01CCA5D2"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82</w:t>
            </w:r>
          </w:p>
        </w:tc>
        <w:tc>
          <w:tcPr>
            <w:tcW w:w="300" w:type="dxa"/>
            <w:tcBorders>
              <w:top w:val="nil"/>
              <w:left w:val="nil"/>
              <w:bottom w:val="nil"/>
              <w:right w:val="nil"/>
            </w:tcBorders>
            <w:shd w:val="clear" w:color="auto" w:fill="auto"/>
            <w:noWrap/>
            <w:vAlign w:val="bottom"/>
            <w:hideMark/>
          </w:tcPr>
          <w:p w14:paraId="23022695" w14:textId="77777777" w:rsidR="00585983" w:rsidRPr="00673A88" w:rsidRDefault="00585983" w:rsidP="009E5A6A">
            <w:pPr>
              <w:jc w:val="center"/>
              <w:rPr>
                <w:rFonts w:ascii="Times New Roman" w:eastAsia="Times New Roman" w:hAnsi="Times New Roman" w:cs="Times New Roman"/>
                <w:color w:val="000000"/>
              </w:rPr>
            </w:pPr>
          </w:p>
        </w:tc>
        <w:tc>
          <w:tcPr>
            <w:tcW w:w="950" w:type="dxa"/>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248EEBF0"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2.06</w:t>
            </w:r>
          </w:p>
        </w:tc>
        <w:tc>
          <w:tcPr>
            <w:tcW w:w="236" w:type="dxa"/>
            <w:tcBorders>
              <w:top w:val="nil"/>
              <w:left w:val="nil"/>
              <w:bottom w:val="nil"/>
              <w:right w:val="nil"/>
            </w:tcBorders>
            <w:shd w:val="clear" w:color="auto" w:fill="auto"/>
            <w:noWrap/>
            <w:vAlign w:val="bottom"/>
            <w:hideMark/>
          </w:tcPr>
          <w:p w14:paraId="19FE1D72" w14:textId="77777777" w:rsidR="00585983" w:rsidRPr="00673A88" w:rsidRDefault="00585983" w:rsidP="009E5A6A">
            <w:pPr>
              <w:rPr>
                <w:rFonts w:ascii="Times New Roman" w:eastAsia="Times New Roman" w:hAnsi="Times New Roman" w:cs="Times New Roman"/>
                <w:color w:val="000000"/>
              </w:rPr>
            </w:pPr>
          </w:p>
        </w:tc>
        <w:tc>
          <w:tcPr>
            <w:tcW w:w="1160" w:type="dxa"/>
            <w:tcBorders>
              <w:top w:val="nil"/>
              <w:left w:val="nil"/>
              <w:bottom w:val="nil"/>
              <w:right w:val="nil"/>
            </w:tcBorders>
            <w:shd w:val="clear" w:color="auto" w:fill="auto"/>
            <w:noWrap/>
            <w:vAlign w:val="bottom"/>
            <w:hideMark/>
          </w:tcPr>
          <w:p w14:paraId="44BC6E4A" w14:textId="77777777" w:rsidR="00585983" w:rsidRPr="00673A88" w:rsidRDefault="00585983" w:rsidP="009E5A6A">
            <w:pPr>
              <w:rPr>
                <w:rFonts w:ascii="Times New Roman" w:eastAsia="Times New Roman" w:hAnsi="Times New Roman" w:cs="Times New Roman"/>
                <w:color w:val="000000"/>
              </w:rPr>
            </w:pPr>
          </w:p>
        </w:tc>
        <w:tc>
          <w:tcPr>
            <w:tcW w:w="1843" w:type="dxa"/>
            <w:tcBorders>
              <w:top w:val="nil"/>
              <w:left w:val="nil"/>
              <w:bottom w:val="nil"/>
              <w:right w:val="nil"/>
            </w:tcBorders>
            <w:shd w:val="clear" w:color="auto" w:fill="auto"/>
            <w:noWrap/>
            <w:vAlign w:val="bottom"/>
            <w:hideMark/>
          </w:tcPr>
          <w:p w14:paraId="0BDFD87D" w14:textId="77777777" w:rsidR="00585983" w:rsidRPr="00673A88" w:rsidRDefault="00585983" w:rsidP="009E5A6A">
            <w:pPr>
              <w:rPr>
                <w:rFonts w:ascii="Times New Roman" w:eastAsia="Times New Roman" w:hAnsi="Times New Roman" w:cs="Times New Roman"/>
                <w:color w:val="000000"/>
              </w:rPr>
            </w:pPr>
          </w:p>
        </w:tc>
      </w:tr>
      <w:tr w:rsidR="00585983" w:rsidRPr="00673A88" w14:paraId="6836788C" w14:textId="77777777" w:rsidTr="00EA1DCB">
        <w:trPr>
          <w:trHeight w:val="300"/>
        </w:trPr>
        <w:tc>
          <w:tcPr>
            <w:tcW w:w="2567" w:type="dxa"/>
            <w:tcBorders>
              <w:top w:val="nil"/>
              <w:left w:val="single" w:sz="4" w:space="0" w:color="auto"/>
              <w:bottom w:val="single" w:sz="4" w:space="0" w:color="auto"/>
              <w:right w:val="single" w:sz="4" w:space="0" w:color="auto"/>
            </w:tcBorders>
            <w:shd w:val="clear" w:color="auto" w:fill="auto"/>
            <w:hideMark/>
          </w:tcPr>
          <w:p w14:paraId="5EBBB1E6" w14:textId="77777777" w:rsidR="00585983" w:rsidRPr="00673A88" w:rsidRDefault="00585983" w:rsidP="009E5A6A">
            <w:pPr>
              <w:rPr>
                <w:rFonts w:ascii="Times New Roman" w:eastAsia="Times New Roman" w:hAnsi="Times New Roman" w:cs="Times New Roman"/>
                <w:color w:val="000000"/>
              </w:rPr>
            </w:pPr>
            <w:r w:rsidRPr="00673A88">
              <w:rPr>
                <w:rFonts w:ascii="Times New Roman" w:eastAsia="Times New Roman" w:hAnsi="Times New Roman" w:cs="Times New Roman"/>
                <w:color w:val="000000"/>
              </w:rPr>
              <w:t>Pupil K</w:t>
            </w:r>
          </w:p>
        </w:tc>
        <w:tc>
          <w:tcPr>
            <w:tcW w:w="992" w:type="dxa"/>
            <w:tcBorders>
              <w:top w:val="nil"/>
              <w:left w:val="nil"/>
              <w:bottom w:val="nil"/>
              <w:right w:val="nil"/>
            </w:tcBorders>
            <w:shd w:val="clear" w:color="auto" w:fill="auto"/>
            <w:noWrap/>
            <w:vAlign w:val="bottom"/>
            <w:hideMark/>
          </w:tcPr>
          <w:p w14:paraId="61A4BEB0"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60</w:t>
            </w:r>
          </w:p>
        </w:tc>
        <w:tc>
          <w:tcPr>
            <w:tcW w:w="898" w:type="dxa"/>
            <w:tcBorders>
              <w:top w:val="nil"/>
              <w:left w:val="nil"/>
              <w:bottom w:val="nil"/>
              <w:right w:val="nil"/>
            </w:tcBorders>
            <w:shd w:val="clear" w:color="auto" w:fill="auto"/>
            <w:noWrap/>
            <w:vAlign w:val="bottom"/>
            <w:hideMark/>
          </w:tcPr>
          <w:p w14:paraId="083442A1"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89</w:t>
            </w:r>
          </w:p>
        </w:tc>
        <w:tc>
          <w:tcPr>
            <w:tcW w:w="300" w:type="dxa"/>
            <w:tcBorders>
              <w:top w:val="nil"/>
              <w:left w:val="nil"/>
              <w:bottom w:val="nil"/>
              <w:right w:val="nil"/>
            </w:tcBorders>
            <w:shd w:val="clear" w:color="auto" w:fill="auto"/>
            <w:noWrap/>
            <w:vAlign w:val="bottom"/>
            <w:hideMark/>
          </w:tcPr>
          <w:p w14:paraId="57ECC20D" w14:textId="77777777" w:rsidR="00585983" w:rsidRPr="00673A88" w:rsidRDefault="00585983" w:rsidP="009E5A6A">
            <w:pPr>
              <w:jc w:val="center"/>
              <w:rPr>
                <w:rFonts w:ascii="Times New Roman" w:eastAsia="Times New Roman" w:hAnsi="Times New Roman" w:cs="Times New Roman"/>
                <w:color w:val="000000"/>
              </w:rPr>
            </w:pPr>
          </w:p>
        </w:tc>
        <w:tc>
          <w:tcPr>
            <w:tcW w:w="950" w:type="dxa"/>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30DD42F7"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2.85</w:t>
            </w:r>
          </w:p>
        </w:tc>
        <w:tc>
          <w:tcPr>
            <w:tcW w:w="236" w:type="dxa"/>
            <w:tcBorders>
              <w:top w:val="nil"/>
              <w:left w:val="nil"/>
              <w:bottom w:val="nil"/>
              <w:right w:val="nil"/>
            </w:tcBorders>
            <w:shd w:val="clear" w:color="auto" w:fill="auto"/>
            <w:noWrap/>
            <w:vAlign w:val="bottom"/>
            <w:hideMark/>
          </w:tcPr>
          <w:p w14:paraId="335EDA31" w14:textId="77777777" w:rsidR="00585983" w:rsidRPr="00673A88" w:rsidRDefault="00585983" w:rsidP="009E5A6A">
            <w:pPr>
              <w:rPr>
                <w:rFonts w:ascii="Times New Roman" w:eastAsia="Times New Roman" w:hAnsi="Times New Roman" w:cs="Times New Roman"/>
                <w:color w:val="000000"/>
              </w:rPr>
            </w:pPr>
          </w:p>
        </w:tc>
        <w:tc>
          <w:tcPr>
            <w:tcW w:w="1160" w:type="dxa"/>
            <w:tcBorders>
              <w:top w:val="nil"/>
              <w:left w:val="nil"/>
              <w:bottom w:val="nil"/>
              <w:right w:val="nil"/>
            </w:tcBorders>
            <w:shd w:val="clear" w:color="auto" w:fill="auto"/>
            <w:noWrap/>
            <w:vAlign w:val="bottom"/>
            <w:hideMark/>
          </w:tcPr>
          <w:p w14:paraId="58E5692F" w14:textId="77777777" w:rsidR="00585983" w:rsidRPr="00673A88" w:rsidRDefault="00585983" w:rsidP="009E5A6A">
            <w:pPr>
              <w:rPr>
                <w:rFonts w:ascii="Times New Roman" w:eastAsia="Times New Roman" w:hAnsi="Times New Roman" w:cs="Times New Roman"/>
                <w:color w:val="000000"/>
              </w:rPr>
            </w:pPr>
          </w:p>
        </w:tc>
        <w:tc>
          <w:tcPr>
            <w:tcW w:w="1843" w:type="dxa"/>
            <w:tcBorders>
              <w:top w:val="nil"/>
              <w:left w:val="nil"/>
              <w:bottom w:val="nil"/>
              <w:right w:val="nil"/>
            </w:tcBorders>
            <w:shd w:val="clear" w:color="auto" w:fill="auto"/>
            <w:noWrap/>
            <w:vAlign w:val="bottom"/>
            <w:hideMark/>
          </w:tcPr>
          <w:p w14:paraId="740112AD" w14:textId="77777777" w:rsidR="00585983" w:rsidRPr="00673A88" w:rsidRDefault="00585983" w:rsidP="009E5A6A">
            <w:pPr>
              <w:rPr>
                <w:rFonts w:ascii="Times New Roman" w:eastAsia="Times New Roman" w:hAnsi="Times New Roman" w:cs="Times New Roman"/>
                <w:color w:val="000000"/>
              </w:rPr>
            </w:pPr>
          </w:p>
        </w:tc>
      </w:tr>
      <w:tr w:rsidR="00585983" w:rsidRPr="00673A88" w14:paraId="193E0D55" w14:textId="77777777" w:rsidTr="00EA1DCB">
        <w:trPr>
          <w:trHeight w:val="300"/>
        </w:trPr>
        <w:tc>
          <w:tcPr>
            <w:tcW w:w="2567" w:type="dxa"/>
            <w:tcBorders>
              <w:top w:val="nil"/>
              <w:left w:val="single" w:sz="4" w:space="0" w:color="auto"/>
              <w:bottom w:val="single" w:sz="4" w:space="0" w:color="auto"/>
              <w:right w:val="single" w:sz="4" w:space="0" w:color="auto"/>
            </w:tcBorders>
            <w:shd w:val="clear" w:color="auto" w:fill="auto"/>
            <w:hideMark/>
          </w:tcPr>
          <w:p w14:paraId="0CBB7CE3" w14:textId="77777777" w:rsidR="00585983" w:rsidRPr="00673A88" w:rsidRDefault="00585983" w:rsidP="009E5A6A">
            <w:pPr>
              <w:rPr>
                <w:rFonts w:ascii="Times New Roman" w:eastAsia="Times New Roman" w:hAnsi="Times New Roman" w:cs="Times New Roman"/>
                <w:color w:val="000000"/>
              </w:rPr>
            </w:pPr>
            <w:r w:rsidRPr="00673A88">
              <w:rPr>
                <w:rFonts w:ascii="Times New Roman" w:eastAsia="Times New Roman" w:hAnsi="Times New Roman" w:cs="Times New Roman"/>
                <w:color w:val="000000"/>
              </w:rPr>
              <w:t>Pupil L</w:t>
            </w:r>
          </w:p>
        </w:tc>
        <w:tc>
          <w:tcPr>
            <w:tcW w:w="992" w:type="dxa"/>
            <w:tcBorders>
              <w:top w:val="nil"/>
              <w:left w:val="nil"/>
              <w:bottom w:val="nil"/>
              <w:right w:val="nil"/>
            </w:tcBorders>
            <w:shd w:val="clear" w:color="auto" w:fill="auto"/>
            <w:noWrap/>
            <w:vAlign w:val="bottom"/>
            <w:hideMark/>
          </w:tcPr>
          <w:p w14:paraId="0FB2C4C5"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53</w:t>
            </w:r>
          </w:p>
        </w:tc>
        <w:tc>
          <w:tcPr>
            <w:tcW w:w="898" w:type="dxa"/>
            <w:tcBorders>
              <w:top w:val="nil"/>
              <w:left w:val="nil"/>
              <w:bottom w:val="nil"/>
              <w:right w:val="nil"/>
            </w:tcBorders>
            <w:shd w:val="clear" w:color="auto" w:fill="auto"/>
            <w:noWrap/>
            <w:vAlign w:val="bottom"/>
            <w:hideMark/>
          </w:tcPr>
          <w:p w14:paraId="583364CD"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66</w:t>
            </w:r>
          </w:p>
        </w:tc>
        <w:tc>
          <w:tcPr>
            <w:tcW w:w="300" w:type="dxa"/>
            <w:tcBorders>
              <w:top w:val="nil"/>
              <w:left w:val="nil"/>
              <w:bottom w:val="nil"/>
              <w:right w:val="nil"/>
            </w:tcBorders>
            <w:shd w:val="clear" w:color="auto" w:fill="auto"/>
            <w:noWrap/>
            <w:vAlign w:val="bottom"/>
            <w:hideMark/>
          </w:tcPr>
          <w:p w14:paraId="46AEDEE5" w14:textId="77777777" w:rsidR="00585983" w:rsidRPr="00673A88" w:rsidRDefault="00585983" w:rsidP="009E5A6A">
            <w:pPr>
              <w:jc w:val="center"/>
              <w:rPr>
                <w:rFonts w:ascii="Times New Roman" w:eastAsia="Times New Roman" w:hAnsi="Times New Roman" w:cs="Times New Roman"/>
                <w:color w:val="000000"/>
              </w:rPr>
            </w:pPr>
          </w:p>
        </w:tc>
        <w:tc>
          <w:tcPr>
            <w:tcW w:w="950" w:type="dxa"/>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3DA9C98A"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1.28</w:t>
            </w:r>
          </w:p>
        </w:tc>
        <w:tc>
          <w:tcPr>
            <w:tcW w:w="236" w:type="dxa"/>
            <w:tcBorders>
              <w:top w:val="nil"/>
              <w:left w:val="nil"/>
              <w:bottom w:val="nil"/>
              <w:right w:val="nil"/>
            </w:tcBorders>
            <w:shd w:val="clear" w:color="auto" w:fill="auto"/>
            <w:noWrap/>
            <w:vAlign w:val="bottom"/>
            <w:hideMark/>
          </w:tcPr>
          <w:p w14:paraId="35A57E83" w14:textId="77777777" w:rsidR="00585983" w:rsidRPr="00673A88" w:rsidRDefault="00585983" w:rsidP="009E5A6A">
            <w:pPr>
              <w:rPr>
                <w:rFonts w:ascii="Times New Roman" w:eastAsia="Times New Roman" w:hAnsi="Times New Roman" w:cs="Times New Roman"/>
                <w:color w:val="000000"/>
              </w:rPr>
            </w:pPr>
          </w:p>
        </w:tc>
        <w:tc>
          <w:tcPr>
            <w:tcW w:w="1160" w:type="dxa"/>
            <w:tcBorders>
              <w:top w:val="nil"/>
              <w:left w:val="nil"/>
              <w:bottom w:val="nil"/>
              <w:right w:val="nil"/>
            </w:tcBorders>
            <w:shd w:val="clear" w:color="auto" w:fill="auto"/>
            <w:noWrap/>
            <w:vAlign w:val="bottom"/>
            <w:hideMark/>
          </w:tcPr>
          <w:p w14:paraId="28F33717" w14:textId="77777777" w:rsidR="00585983" w:rsidRPr="00673A88" w:rsidRDefault="00585983" w:rsidP="009E5A6A">
            <w:pPr>
              <w:rPr>
                <w:rFonts w:ascii="Times New Roman" w:eastAsia="Times New Roman" w:hAnsi="Times New Roman" w:cs="Times New Roman"/>
                <w:color w:val="000000"/>
              </w:rPr>
            </w:pPr>
          </w:p>
        </w:tc>
        <w:tc>
          <w:tcPr>
            <w:tcW w:w="1843" w:type="dxa"/>
            <w:tcBorders>
              <w:top w:val="nil"/>
              <w:left w:val="nil"/>
              <w:bottom w:val="nil"/>
              <w:right w:val="nil"/>
            </w:tcBorders>
            <w:shd w:val="clear" w:color="auto" w:fill="auto"/>
            <w:noWrap/>
            <w:vAlign w:val="bottom"/>
            <w:hideMark/>
          </w:tcPr>
          <w:p w14:paraId="15953C7C" w14:textId="77777777" w:rsidR="00585983" w:rsidRPr="00673A88" w:rsidRDefault="00585983" w:rsidP="009E5A6A">
            <w:pPr>
              <w:rPr>
                <w:rFonts w:ascii="Times New Roman" w:eastAsia="Times New Roman" w:hAnsi="Times New Roman" w:cs="Times New Roman"/>
                <w:color w:val="000000"/>
              </w:rPr>
            </w:pPr>
          </w:p>
        </w:tc>
      </w:tr>
      <w:tr w:rsidR="00585983" w:rsidRPr="00673A88" w14:paraId="0287FCA0" w14:textId="77777777" w:rsidTr="00EA1DCB">
        <w:trPr>
          <w:trHeight w:val="300"/>
        </w:trPr>
        <w:tc>
          <w:tcPr>
            <w:tcW w:w="2567" w:type="dxa"/>
            <w:tcBorders>
              <w:top w:val="nil"/>
              <w:left w:val="single" w:sz="4" w:space="0" w:color="auto"/>
              <w:bottom w:val="single" w:sz="4" w:space="0" w:color="auto"/>
              <w:right w:val="single" w:sz="4" w:space="0" w:color="auto"/>
            </w:tcBorders>
            <w:shd w:val="clear" w:color="auto" w:fill="auto"/>
            <w:hideMark/>
          </w:tcPr>
          <w:p w14:paraId="7C9236C3" w14:textId="77777777" w:rsidR="00585983" w:rsidRPr="00673A88" w:rsidRDefault="00585983" w:rsidP="009E5A6A">
            <w:pPr>
              <w:rPr>
                <w:rFonts w:ascii="Times New Roman" w:eastAsia="Times New Roman" w:hAnsi="Times New Roman" w:cs="Times New Roman"/>
                <w:color w:val="000000"/>
              </w:rPr>
            </w:pPr>
            <w:r w:rsidRPr="00673A88">
              <w:rPr>
                <w:rFonts w:ascii="Times New Roman" w:eastAsia="Times New Roman" w:hAnsi="Times New Roman" w:cs="Times New Roman"/>
                <w:color w:val="000000"/>
              </w:rPr>
              <w:t>Pupil M</w:t>
            </w:r>
          </w:p>
        </w:tc>
        <w:tc>
          <w:tcPr>
            <w:tcW w:w="992" w:type="dxa"/>
            <w:tcBorders>
              <w:top w:val="nil"/>
              <w:left w:val="nil"/>
              <w:bottom w:val="nil"/>
              <w:right w:val="nil"/>
            </w:tcBorders>
            <w:shd w:val="clear" w:color="auto" w:fill="auto"/>
            <w:noWrap/>
            <w:vAlign w:val="bottom"/>
            <w:hideMark/>
          </w:tcPr>
          <w:p w14:paraId="104BE296"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59</w:t>
            </w:r>
          </w:p>
        </w:tc>
        <w:tc>
          <w:tcPr>
            <w:tcW w:w="898" w:type="dxa"/>
            <w:tcBorders>
              <w:top w:val="nil"/>
              <w:left w:val="nil"/>
              <w:bottom w:val="nil"/>
              <w:right w:val="nil"/>
            </w:tcBorders>
            <w:shd w:val="clear" w:color="auto" w:fill="auto"/>
            <w:noWrap/>
            <w:vAlign w:val="bottom"/>
            <w:hideMark/>
          </w:tcPr>
          <w:p w14:paraId="4A403ED4"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109</w:t>
            </w:r>
          </w:p>
        </w:tc>
        <w:tc>
          <w:tcPr>
            <w:tcW w:w="300" w:type="dxa"/>
            <w:tcBorders>
              <w:top w:val="nil"/>
              <w:left w:val="nil"/>
              <w:bottom w:val="nil"/>
              <w:right w:val="nil"/>
            </w:tcBorders>
            <w:shd w:val="clear" w:color="auto" w:fill="auto"/>
            <w:noWrap/>
            <w:vAlign w:val="bottom"/>
            <w:hideMark/>
          </w:tcPr>
          <w:p w14:paraId="1DB7168C" w14:textId="77777777" w:rsidR="00585983" w:rsidRPr="00673A88" w:rsidRDefault="00585983" w:rsidP="009E5A6A">
            <w:pPr>
              <w:jc w:val="center"/>
              <w:rPr>
                <w:rFonts w:ascii="Times New Roman" w:eastAsia="Times New Roman" w:hAnsi="Times New Roman" w:cs="Times New Roman"/>
                <w:color w:val="000000"/>
              </w:rPr>
            </w:pPr>
          </w:p>
        </w:tc>
        <w:tc>
          <w:tcPr>
            <w:tcW w:w="950" w:type="dxa"/>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13E8AFEF"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4.91</w:t>
            </w:r>
          </w:p>
        </w:tc>
        <w:tc>
          <w:tcPr>
            <w:tcW w:w="236" w:type="dxa"/>
            <w:tcBorders>
              <w:top w:val="nil"/>
              <w:left w:val="nil"/>
              <w:bottom w:val="nil"/>
              <w:right w:val="nil"/>
            </w:tcBorders>
            <w:shd w:val="clear" w:color="auto" w:fill="auto"/>
            <w:noWrap/>
            <w:vAlign w:val="bottom"/>
            <w:hideMark/>
          </w:tcPr>
          <w:p w14:paraId="60B22AB4" w14:textId="77777777" w:rsidR="00585983" w:rsidRPr="00673A88" w:rsidRDefault="00585983" w:rsidP="009E5A6A">
            <w:pPr>
              <w:rPr>
                <w:rFonts w:ascii="Times New Roman" w:eastAsia="Times New Roman" w:hAnsi="Times New Roman" w:cs="Times New Roman"/>
                <w:color w:val="000000"/>
              </w:rPr>
            </w:pPr>
          </w:p>
        </w:tc>
        <w:tc>
          <w:tcPr>
            <w:tcW w:w="1160" w:type="dxa"/>
            <w:tcBorders>
              <w:top w:val="nil"/>
              <w:left w:val="nil"/>
              <w:bottom w:val="nil"/>
              <w:right w:val="nil"/>
            </w:tcBorders>
            <w:shd w:val="clear" w:color="auto" w:fill="auto"/>
            <w:noWrap/>
            <w:vAlign w:val="bottom"/>
            <w:hideMark/>
          </w:tcPr>
          <w:p w14:paraId="2E1D3527" w14:textId="77777777" w:rsidR="00585983" w:rsidRPr="00673A88" w:rsidRDefault="00585983" w:rsidP="009E5A6A">
            <w:pPr>
              <w:rPr>
                <w:rFonts w:ascii="Times New Roman" w:eastAsia="Times New Roman" w:hAnsi="Times New Roman" w:cs="Times New Roman"/>
                <w:color w:val="000000"/>
              </w:rPr>
            </w:pPr>
          </w:p>
        </w:tc>
        <w:tc>
          <w:tcPr>
            <w:tcW w:w="1843" w:type="dxa"/>
            <w:tcBorders>
              <w:top w:val="nil"/>
              <w:left w:val="nil"/>
              <w:bottom w:val="nil"/>
              <w:right w:val="nil"/>
            </w:tcBorders>
            <w:shd w:val="clear" w:color="auto" w:fill="auto"/>
            <w:noWrap/>
            <w:vAlign w:val="bottom"/>
            <w:hideMark/>
          </w:tcPr>
          <w:p w14:paraId="318CD304" w14:textId="77777777" w:rsidR="00585983" w:rsidRPr="00673A88" w:rsidRDefault="00585983" w:rsidP="009E5A6A">
            <w:pPr>
              <w:rPr>
                <w:rFonts w:ascii="Times New Roman" w:eastAsia="Times New Roman" w:hAnsi="Times New Roman" w:cs="Times New Roman"/>
                <w:color w:val="000000"/>
              </w:rPr>
            </w:pPr>
          </w:p>
        </w:tc>
      </w:tr>
      <w:tr w:rsidR="00585983" w:rsidRPr="00673A88" w14:paraId="688DB652" w14:textId="77777777" w:rsidTr="00EA1DCB">
        <w:trPr>
          <w:trHeight w:val="300"/>
        </w:trPr>
        <w:tc>
          <w:tcPr>
            <w:tcW w:w="2567" w:type="dxa"/>
            <w:tcBorders>
              <w:top w:val="nil"/>
              <w:left w:val="single" w:sz="4" w:space="0" w:color="auto"/>
              <w:bottom w:val="single" w:sz="4" w:space="0" w:color="auto"/>
              <w:right w:val="single" w:sz="4" w:space="0" w:color="auto"/>
            </w:tcBorders>
            <w:shd w:val="clear" w:color="auto" w:fill="auto"/>
            <w:hideMark/>
          </w:tcPr>
          <w:p w14:paraId="35F33422" w14:textId="77777777" w:rsidR="00585983" w:rsidRPr="00673A88" w:rsidRDefault="00585983" w:rsidP="009E5A6A">
            <w:pPr>
              <w:rPr>
                <w:rFonts w:ascii="Times New Roman" w:eastAsia="Times New Roman" w:hAnsi="Times New Roman" w:cs="Times New Roman"/>
                <w:color w:val="000000"/>
              </w:rPr>
            </w:pPr>
            <w:r w:rsidRPr="00673A88">
              <w:rPr>
                <w:rFonts w:ascii="Times New Roman" w:eastAsia="Times New Roman" w:hAnsi="Times New Roman" w:cs="Times New Roman"/>
                <w:color w:val="000000"/>
              </w:rPr>
              <w:t>Pupil N</w:t>
            </w:r>
          </w:p>
        </w:tc>
        <w:tc>
          <w:tcPr>
            <w:tcW w:w="992" w:type="dxa"/>
            <w:tcBorders>
              <w:top w:val="nil"/>
              <w:left w:val="nil"/>
              <w:bottom w:val="nil"/>
              <w:right w:val="nil"/>
            </w:tcBorders>
            <w:shd w:val="clear" w:color="auto" w:fill="auto"/>
            <w:noWrap/>
            <w:vAlign w:val="bottom"/>
            <w:hideMark/>
          </w:tcPr>
          <w:p w14:paraId="4E23C40F"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63</w:t>
            </w:r>
          </w:p>
        </w:tc>
        <w:tc>
          <w:tcPr>
            <w:tcW w:w="898" w:type="dxa"/>
            <w:tcBorders>
              <w:top w:val="nil"/>
              <w:left w:val="nil"/>
              <w:bottom w:val="nil"/>
              <w:right w:val="nil"/>
            </w:tcBorders>
            <w:shd w:val="clear" w:color="auto" w:fill="auto"/>
            <w:noWrap/>
            <w:vAlign w:val="bottom"/>
            <w:hideMark/>
          </w:tcPr>
          <w:p w14:paraId="4D255DC6"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76</w:t>
            </w:r>
          </w:p>
        </w:tc>
        <w:tc>
          <w:tcPr>
            <w:tcW w:w="300" w:type="dxa"/>
            <w:tcBorders>
              <w:top w:val="nil"/>
              <w:left w:val="nil"/>
              <w:bottom w:val="nil"/>
              <w:right w:val="nil"/>
            </w:tcBorders>
            <w:shd w:val="clear" w:color="auto" w:fill="auto"/>
            <w:noWrap/>
            <w:vAlign w:val="bottom"/>
            <w:hideMark/>
          </w:tcPr>
          <w:p w14:paraId="2D8B451B" w14:textId="77777777" w:rsidR="00585983" w:rsidRPr="00673A88" w:rsidRDefault="00585983" w:rsidP="009E5A6A">
            <w:pPr>
              <w:jc w:val="center"/>
              <w:rPr>
                <w:rFonts w:ascii="Times New Roman" w:eastAsia="Times New Roman" w:hAnsi="Times New Roman" w:cs="Times New Roman"/>
                <w:color w:val="000000"/>
              </w:rPr>
            </w:pPr>
          </w:p>
        </w:tc>
        <w:tc>
          <w:tcPr>
            <w:tcW w:w="950" w:type="dxa"/>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52E6DDEC"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1.28</w:t>
            </w:r>
          </w:p>
        </w:tc>
        <w:tc>
          <w:tcPr>
            <w:tcW w:w="236" w:type="dxa"/>
            <w:tcBorders>
              <w:top w:val="nil"/>
              <w:left w:val="nil"/>
              <w:bottom w:val="nil"/>
              <w:right w:val="nil"/>
            </w:tcBorders>
            <w:shd w:val="clear" w:color="auto" w:fill="auto"/>
            <w:noWrap/>
            <w:vAlign w:val="bottom"/>
            <w:hideMark/>
          </w:tcPr>
          <w:p w14:paraId="7DDC7AA7" w14:textId="77777777" w:rsidR="00585983" w:rsidRPr="00673A88" w:rsidRDefault="00585983" w:rsidP="009E5A6A">
            <w:pPr>
              <w:rPr>
                <w:rFonts w:ascii="Times New Roman" w:eastAsia="Times New Roman" w:hAnsi="Times New Roman" w:cs="Times New Roman"/>
                <w:color w:val="000000"/>
              </w:rPr>
            </w:pPr>
          </w:p>
        </w:tc>
        <w:tc>
          <w:tcPr>
            <w:tcW w:w="1160" w:type="dxa"/>
            <w:tcBorders>
              <w:top w:val="nil"/>
              <w:left w:val="nil"/>
              <w:bottom w:val="nil"/>
              <w:right w:val="nil"/>
            </w:tcBorders>
            <w:shd w:val="clear" w:color="auto" w:fill="auto"/>
            <w:noWrap/>
            <w:vAlign w:val="bottom"/>
            <w:hideMark/>
          </w:tcPr>
          <w:p w14:paraId="0E5A434B" w14:textId="77777777" w:rsidR="00585983" w:rsidRPr="00673A88" w:rsidRDefault="00585983" w:rsidP="009E5A6A">
            <w:pPr>
              <w:rPr>
                <w:rFonts w:ascii="Times New Roman" w:eastAsia="Times New Roman" w:hAnsi="Times New Roman" w:cs="Times New Roman"/>
                <w:color w:val="000000"/>
              </w:rPr>
            </w:pPr>
          </w:p>
        </w:tc>
        <w:tc>
          <w:tcPr>
            <w:tcW w:w="1843" w:type="dxa"/>
            <w:tcBorders>
              <w:top w:val="nil"/>
              <w:left w:val="nil"/>
              <w:bottom w:val="nil"/>
              <w:right w:val="nil"/>
            </w:tcBorders>
            <w:shd w:val="clear" w:color="auto" w:fill="auto"/>
            <w:noWrap/>
            <w:vAlign w:val="bottom"/>
            <w:hideMark/>
          </w:tcPr>
          <w:p w14:paraId="37D45A01" w14:textId="77777777" w:rsidR="00585983" w:rsidRPr="00673A88" w:rsidRDefault="00585983" w:rsidP="009E5A6A">
            <w:pPr>
              <w:rPr>
                <w:rFonts w:ascii="Times New Roman" w:eastAsia="Times New Roman" w:hAnsi="Times New Roman" w:cs="Times New Roman"/>
                <w:color w:val="000000"/>
              </w:rPr>
            </w:pPr>
          </w:p>
        </w:tc>
      </w:tr>
      <w:tr w:rsidR="00585983" w:rsidRPr="00673A88" w14:paraId="74950615" w14:textId="77777777" w:rsidTr="00EA1DCB">
        <w:trPr>
          <w:trHeight w:val="300"/>
        </w:trPr>
        <w:tc>
          <w:tcPr>
            <w:tcW w:w="2567" w:type="dxa"/>
            <w:tcBorders>
              <w:top w:val="nil"/>
              <w:left w:val="single" w:sz="4" w:space="0" w:color="auto"/>
              <w:bottom w:val="single" w:sz="4" w:space="0" w:color="auto"/>
              <w:right w:val="single" w:sz="4" w:space="0" w:color="auto"/>
            </w:tcBorders>
            <w:shd w:val="clear" w:color="auto" w:fill="auto"/>
            <w:hideMark/>
          </w:tcPr>
          <w:p w14:paraId="1F985F74" w14:textId="77777777" w:rsidR="00585983" w:rsidRPr="00673A88" w:rsidRDefault="00585983" w:rsidP="009E5A6A">
            <w:pPr>
              <w:rPr>
                <w:rFonts w:ascii="Times New Roman" w:eastAsia="Times New Roman" w:hAnsi="Times New Roman" w:cs="Times New Roman"/>
                <w:color w:val="000000"/>
              </w:rPr>
            </w:pPr>
            <w:r w:rsidRPr="00673A88">
              <w:rPr>
                <w:rFonts w:ascii="Times New Roman" w:eastAsia="Times New Roman" w:hAnsi="Times New Roman" w:cs="Times New Roman"/>
                <w:color w:val="000000"/>
              </w:rPr>
              <w:t>Pupil O</w:t>
            </w:r>
          </w:p>
        </w:tc>
        <w:tc>
          <w:tcPr>
            <w:tcW w:w="992" w:type="dxa"/>
            <w:tcBorders>
              <w:top w:val="nil"/>
              <w:left w:val="nil"/>
              <w:bottom w:val="nil"/>
              <w:right w:val="nil"/>
            </w:tcBorders>
            <w:shd w:val="clear" w:color="auto" w:fill="auto"/>
            <w:noWrap/>
            <w:vAlign w:val="bottom"/>
            <w:hideMark/>
          </w:tcPr>
          <w:p w14:paraId="33929BB1"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49</w:t>
            </w:r>
          </w:p>
        </w:tc>
        <w:tc>
          <w:tcPr>
            <w:tcW w:w="898" w:type="dxa"/>
            <w:tcBorders>
              <w:top w:val="nil"/>
              <w:left w:val="nil"/>
              <w:bottom w:val="nil"/>
              <w:right w:val="nil"/>
            </w:tcBorders>
            <w:shd w:val="clear" w:color="auto" w:fill="auto"/>
            <w:noWrap/>
            <w:vAlign w:val="bottom"/>
            <w:hideMark/>
          </w:tcPr>
          <w:p w14:paraId="1A6B91C5"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82</w:t>
            </w:r>
          </w:p>
        </w:tc>
        <w:tc>
          <w:tcPr>
            <w:tcW w:w="300" w:type="dxa"/>
            <w:tcBorders>
              <w:top w:val="nil"/>
              <w:left w:val="nil"/>
              <w:bottom w:val="nil"/>
              <w:right w:val="nil"/>
            </w:tcBorders>
            <w:shd w:val="clear" w:color="auto" w:fill="auto"/>
            <w:noWrap/>
            <w:vAlign w:val="bottom"/>
            <w:hideMark/>
          </w:tcPr>
          <w:p w14:paraId="2BC3FC72" w14:textId="77777777" w:rsidR="00585983" w:rsidRPr="00673A88" w:rsidRDefault="00585983" w:rsidP="009E5A6A">
            <w:pPr>
              <w:jc w:val="center"/>
              <w:rPr>
                <w:rFonts w:ascii="Times New Roman" w:eastAsia="Times New Roman" w:hAnsi="Times New Roman" w:cs="Times New Roman"/>
                <w:color w:val="000000"/>
              </w:rPr>
            </w:pPr>
          </w:p>
        </w:tc>
        <w:tc>
          <w:tcPr>
            <w:tcW w:w="950" w:type="dxa"/>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18B87F01"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3.24</w:t>
            </w:r>
          </w:p>
        </w:tc>
        <w:tc>
          <w:tcPr>
            <w:tcW w:w="236" w:type="dxa"/>
            <w:tcBorders>
              <w:top w:val="nil"/>
              <w:left w:val="nil"/>
              <w:bottom w:val="nil"/>
              <w:right w:val="nil"/>
            </w:tcBorders>
            <w:shd w:val="clear" w:color="auto" w:fill="auto"/>
            <w:noWrap/>
            <w:vAlign w:val="bottom"/>
            <w:hideMark/>
          </w:tcPr>
          <w:p w14:paraId="78ECF7D1" w14:textId="77777777" w:rsidR="00585983" w:rsidRPr="00673A88" w:rsidRDefault="00585983" w:rsidP="009E5A6A">
            <w:pPr>
              <w:rPr>
                <w:rFonts w:ascii="Times New Roman" w:eastAsia="Times New Roman" w:hAnsi="Times New Roman" w:cs="Times New Roman"/>
                <w:color w:val="000000"/>
              </w:rPr>
            </w:pPr>
          </w:p>
        </w:tc>
        <w:tc>
          <w:tcPr>
            <w:tcW w:w="1160" w:type="dxa"/>
            <w:tcBorders>
              <w:top w:val="nil"/>
              <w:left w:val="nil"/>
              <w:bottom w:val="nil"/>
              <w:right w:val="nil"/>
            </w:tcBorders>
            <w:shd w:val="clear" w:color="auto" w:fill="auto"/>
            <w:noWrap/>
            <w:vAlign w:val="bottom"/>
            <w:hideMark/>
          </w:tcPr>
          <w:p w14:paraId="35EBFE71" w14:textId="77777777" w:rsidR="00585983" w:rsidRPr="00673A88" w:rsidRDefault="00585983" w:rsidP="009E5A6A">
            <w:pPr>
              <w:rPr>
                <w:rFonts w:ascii="Times New Roman" w:eastAsia="Times New Roman" w:hAnsi="Times New Roman" w:cs="Times New Roman"/>
                <w:color w:val="000000"/>
              </w:rPr>
            </w:pPr>
          </w:p>
        </w:tc>
        <w:tc>
          <w:tcPr>
            <w:tcW w:w="1843" w:type="dxa"/>
            <w:tcBorders>
              <w:top w:val="nil"/>
              <w:left w:val="nil"/>
              <w:bottom w:val="nil"/>
              <w:right w:val="nil"/>
            </w:tcBorders>
            <w:shd w:val="clear" w:color="auto" w:fill="auto"/>
            <w:noWrap/>
            <w:vAlign w:val="bottom"/>
            <w:hideMark/>
          </w:tcPr>
          <w:p w14:paraId="398D1615" w14:textId="77777777" w:rsidR="00585983" w:rsidRPr="00673A88" w:rsidRDefault="00585983" w:rsidP="009E5A6A">
            <w:pPr>
              <w:rPr>
                <w:rFonts w:ascii="Times New Roman" w:eastAsia="Times New Roman" w:hAnsi="Times New Roman" w:cs="Times New Roman"/>
                <w:color w:val="000000"/>
              </w:rPr>
            </w:pPr>
          </w:p>
        </w:tc>
      </w:tr>
      <w:tr w:rsidR="00585983" w:rsidRPr="00673A88" w14:paraId="1C9849C2" w14:textId="77777777" w:rsidTr="00EA1DCB">
        <w:trPr>
          <w:trHeight w:val="300"/>
        </w:trPr>
        <w:tc>
          <w:tcPr>
            <w:tcW w:w="2567" w:type="dxa"/>
            <w:tcBorders>
              <w:top w:val="nil"/>
              <w:left w:val="nil"/>
              <w:bottom w:val="nil"/>
              <w:right w:val="nil"/>
            </w:tcBorders>
            <w:shd w:val="clear" w:color="auto" w:fill="auto"/>
            <w:noWrap/>
            <w:vAlign w:val="bottom"/>
            <w:hideMark/>
          </w:tcPr>
          <w:p w14:paraId="14174765" w14:textId="77777777" w:rsidR="00585983" w:rsidRPr="00673A88" w:rsidRDefault="00585983" w:rsidP="009E5A6A">
            <w:pPr>
              <w:rPr>
                <w:rFonts w:ascii="Times New Roman" w:eastAsia="Times New Roman" w:hAnsi="Times New Roman" w:cs="Times New Roman"/>
                <w:color w:val="000000"/>
              </w:rPr>
            </w:pPr>
          </w:p>
        </w:tc>
        <w:tc>
          <w:tcPr>
            <w:tcW w:w="992" w:type="dxa"/>
            <w:tcBorders>
              <w:top w:val="nil"/>
              <w:left w:val="nil"/>
              <w:bottom w:val="nil"/>
              <w:right w:val="nil"/>
            </w:tcBorders>
            <w:shd w:val="clear" w:color="auto" w:fill="auto"/>
            <w:noWrap/>
            <w:vAlign w:val="bottom"/>
            <w:hideMark/>
          </w:tcPr>
          <w:p w14:paraId="5C1AB998" w14:textId="77777777" w:rsidR="00585983" w:rsidRPr="00673A88" w:rsidRDefault="00585983" w:rsidP="009E5A6A">
            <w:pPr>
              <w:rPr>
                <w:rFonts w:ascii="Times New Roman" w:eastAsia="Times New Roman" w:hAnsi="Times New Roman" w:cs="Times New Roman"/>
                <w:color w:val="000000"/>
              </w:rPr>
            </w:pPr>
          </w:p>
        </w:tc>
        <w:tc>
          <w:tcPr>
            <w:tcW w:w="898" w:type="dxa"/>
            <w:tcBorders>
              <w:top w:val="nil"/>
              <w:left w:val="nil"/>
              <w:bottom w:val="nil"/>
              <w:right w:val="nil"/>
            </w:tcBorders>
            <w:shd w:val="clear" w:color="auto" w:fill="auto"/>
            <w:noWrap/>
            <w:vAlign w:val="bottom"/>
            <w:hideMark/>
          </w:tcPr>
          <w:p w14:paraId="084ED623" w14:textId="77777777" w:rsidR="00585983" w:rsidRPr="00673A88" w:rsidRDefault="00585983" w:rsidP="009E5A6A">
            <w:pPr>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5379AEFE" w14:textId="77777777" w:rsidR="00585983" w:rsidRPr="00673A88" w:rsidRDefault="00585983" w:rsidP="009E5A6A">
            <w:pPr>
              <w:rPr>
                <w:rFonts w:ascii="Times New Roman" w:eastAsia="Times New Roman" w:hAnsi="Times New Roman" w:cs="Times New Roman"/>
                <w:color w:val="000000"/>
              </w:rPr>
            </w:pPr>
          </w:p>
        </w:tc>
        <w:tc>
          <w:tcPr>
            <w:tcW w:w="950" w:type="dxa"/>
            <w:tcBorders>
              <w:top w:val="nil"/>
              <w:left w:val="nil"/>
              <w:bottom w:val="nil"/>
              <w:right w:val="nil"/>
            </w:tcBorders>
            <w:shd w:val="clear" w:color="auto" w:fill="auto"/>
            <w:noWrap/>
            <w:vAlign w:val="bottom"/>
            <w:hideMark/>
          </w:tcPr>
          <w:p w14:paraId="7E3B1B8A" w14:textId="77777777" w:rsidR="00585983" w:rsidRPr="00673A88" w:rsidRDefault="00585983" w:rsidP="009E5A6A">
            <w:pPr>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noWrap/>
            <w:vAlign w:val="bottom"/>
            <w:hideMark/>
          </w:tcPr>
          <w:p w14:paraId="3C9C7219" w14:textId="77777777" w:rsidR="00585983" w:rsidRPr="00673A88" w:rsidRDefault="00585983" w:rsidP="009E5A6A">
            <w:pPr>
              <w:rPr>
                <w:rFonts w:ascii="Times New Roman" w:eastAsia="Times New Roman" w:hAnsi="Times New Roman" w:cs="Times New Roman"/>
                <w:color w:val="000000"/>
              </w:rPr>
            </w:pPr>
          </w:p>
        </w:tc>
        <w:tc>
          <w:tcPr>
            <w:tcW w:w="1160" w:type="dxa"/>
            <w:tcBorders>
              <w:top w:val="nil"/>
              <w:left w:val="nil"/>
              <w:bottom w:val="nil"/>
              <w:right w:val="nil"/>
            </w:tcBorders>
            <w:shd w:val="clear" w:color="auto" w:fill="auto"/>
            <w:noWrap/>
            <w:vAlign w:val="bottom"/>
            <w:hideMark/>
          </w:tcPr>
          <w:p w14:paraId="58D1F163" w14:textId="77777777" w:rsidR="00585983" w:rsidRPr="00673A88" w:rsidRDefault="00585983" w:rsidP="009E5A6A">
            <w:pPr>
              <w:rPr>
                <w:rFonts w:ascii="Times New Roman" w:eastAsia="Times New Roman" w:hAnsi="Times New Roman" w:cs="Times New Roman"/>
                <w:color w:val="000000"/>
              </w:rPr>
            </w:pPr>
          </w:p>
        </w:tc>
        <w:tc>
          <w:tcPr>
            <w:tcW w:w="1843" w:type="dxa"/>
            <w:tcBorders>
              <w:top w:val="nil"/>
              <w:left w:val="nil"/>
              <w:bottom w:val="nil"/>
              <w:right w:val="nil"/>
            </w:tcBorders>
            <w:shd w:val="clear" w:color="auto" w:fill="auto"/>
            <w:noWrap/>
            <w:vAlign w:val="bottom"/>
            <w:hideMark/>
          </w:tcPr>
          <w:p w14:paraId="092647AC" w14:textId="77777777" w:rsidR="00585983" w:rsidRPr="00673A88" w:rsidRDefault="00585983" w:rsidP="009E5A6A">
            <w:pPr>
              <w:rPr>
                <w:rFonts w:ascii="Times New Roman" w:eastAsia="Times New Roman" w:hAnsi="Times New Roman" w:cs="Times New Roman"/>
                <w:color w:val="000000"/>
              </w:rPr>
            </w:pPr>
          </w:p>
        </w:tc>
      </w:tr>
      <w:tr w:rsidR="00585983" w:rsidRPr="00673A88" w14:paraId="796F2F37" w14:textId="77777777" w:rsidTr="00EA1DCB">
        <w:trPr>
          <w:trHeight w:val="300"/>
        </w:trPr>
        <w:tc>
          <w:tcPr>
            <w:tcW w:w="2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525AC4" w14:textId="77777777" w:rsidR="00585983" w:rsidRPr="00673A88" w:rsidRDefault="00585983" w:rsidP="009E5A6A">
            <w:pPr>
              <w:rPr>
                <w:rFonts w:ascii="Times New Roman" w:eastAsia="Times New Roman" w:hAnsi="Times New Roman" w:cs="Times New Roman"/>
                <w:b/>
                <w:bCs/>
                <w:color w:val="000000"/>
              </w:rPr>
            </w:pPr>
            <w:r w:rsidRPr="00673A88">
              <w:rPr>
                <w:rFonts w:ascii="Times New Roman" w:eastAsia="Times New Roman" w:hAnsi="Times New Roman" w:cs="Times New Roman"/>
                <w:b/>
                <w:bCs/>
                <w:color w:val="000000"/>
              </w:rPr>
              <w:t>Average</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0770C907"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55.07</w:t>
            </w:r>
          </w:p>
        </w:tc>
        <w:tc>
          <w:tcPr>
            <w:tcW w:w="898" w:type="dxa"/>
            <w:tcBorders>
              <w:top w:val="single" w:sz="4" w:space="0" w:color="auto"/>
              <w:left w:val="nil"/>
              <w:bottom w:val="single" w:sz="4" w:space="0" w:color="auto"/>
              <w:right w:val="single" w:sz="4" w:space="0" w:color="auto"/>
            </w:tcBorders>
            <w:shd w:val="clear" w:color="auto" w:fill="auto"/>
            <w:noWrap/>
            <w:vAlign w:val="bottom"/>
            <w:hideMark/>
          </w:tcPr>
          <w:p w14:paraId="0CDCD163"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76.07</w:t>
            </w:r>
          </w:p>
        </w:tc>
        <w:tc>
          <w:tcPr>
            <w:tcW w:w="300" w:type="dxa"/>
            <w:tcBorders>
              <w:top w:val="nil"/>
              <w:left w:val="nil"/>
              <w:bottom w:val="nil"/>
              <w:right w:val="nil"/>
            </w:tcBorders>
            <w:shd w:val="clear" w:color="auto" w:fill="auto"/>
            <w:noWrap/>
            <w:vAlign w:val="bottom"/>
            <w:hideMark/>
          </w:tcPr>
          <w:p w14:paraId="0E596D27" w14:textId="77777777" w:rsidR="00585983" w:rsidRPr="00673A88" w:rsidRDefault="00585983" w:rsidP="009E5A6A">
            <w:pPr>
              <w:rPr>
                <w:rFonts w:ascii="Times New Roman" w:eastAsia="Times New Roman" w:hAnsi="Times New Roman" w:cs="Times New Roman"/>
                <w:color w:val="000000"/>
              </w:rPr>
            </w:pPr>
          </w:p>
        </w:tc>
        <w:tc>
          <w:tcPr>
            <w:tcW w:w="950" w:type="dxa"/>
            <w:tcBorders>
              <w:top w:val="nil"/>
              <w:left w:val="nil"/>
              <w:bottom w:val="nil"/>
              <w:right w:val="nil"/>
            </w:tcBorders>
            <w:shd w:val="clear" w:color="auto" w:fill="auto"/>
            <w:noWrap/>
            <w:vAlign w:val="bottom"/>
            <w:hideMark/>
          </w:tcPr>
          <w:p w14:paraId="17BD2EC3" w14:textId="77777777" w:rsidR="00585983" w:rsidRPr="00673A88" w:rsidRDefault="00585983" w:rsidP="009E5A6A">
            <w:pPr>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noWrap/>
            <w:vAlign w:val="bottom"/>
            <w:hideMark/>
          </w:tcPr>
          <w:p w14:paraId="4FB7AE27" w14:textId="77777777" w:rsidR="00585983" w:rsidRPr="00673A88" w:rsidRDefault="00585983" w:rsidP="009E5A6A">
            <w:pPr>
              <w:rPr>
                <w:rFonts w:ascii="Times New Roman" w:eastAsia="Times New Roman" w:hAnsi="Times New Roman" w:cs="Times New Roman"/>
                <w:color w:val="000000"/>
              </w:rPr>
            </w:pPr>
          </w:p>
        </w:tc>
        <w:tc>
          <w:tcPr>
            <w:tcW w:w="1160" w:type="dxa"/>
            <w:tcBorders>
              <w:top w:val="nil"/>
              <w:left w:val="nil"/>
              <w:bottom w:val="nil"/>
              <w:right w:val="nil"/>
            </w:tcBorders>
            <w:shd w:val="clear" w:color="auto" w:fill="auto"/>
            <w:noWrap/>
            <w:vAlign w:val="bottom"/>
            <w:hideMark/>
          </w:tcPr>
          <w:p w14:paraId="54A0FAAA" w14:textId="77777777" w:rsidR="00585983" w:rsidRPr="00673A88" w:rsidRDefault="00585983" w:rsidP="009E5A6A">
            <w:pPr>
              <w:rPr>
                <w:rFonts w:ascii="Times New Roman" w:eastAsia="Times New Roman" w:hAnsi="Times New Roman" w:cs="Times New Roman"/>
                <w:color w:val="000000"/>
              </w:rPr>
            </w:pPr>
          </w:p>
        </w:tc>
        <w:tc>
          <w:tcPr>
            <w:tcW w:w="1843" w:type="dxa"/>
            <w:tcBorders>
              <w:top w:val="nil"/>
              <w:left w:val="nil"/>
              <w:bottom w:val="nil"/>
              <w:right w:val="nil"/>
            </w:tcBorders>
            <w:shd w:val="clear" w:color="auto" w:fill="auto"/>
            <w:noWrap/>
            <w:vAlign w:val="bottom"/>
            <w:hideMark/>
          </w:tcPr>
          <w:p w14:paraId="3EBD2632" w14:textId="77777777" w:rsidR="00585983" w:rsidRPr="00673A88" w:rsidRDefault="00585983" w:rsidP="009E5A6A">
            <w:pPr>
              <w:rPr>
                <w:rFonts w:ascii="Times New Roman" w:eastAsia="Times New Roman" w:hAnsi="Times New Roman" w:cs="Times New Roman"/>
                <w:color w:val="000000"/>
              </w:rPr>
            </w:pPr>
          </w:p>
        </w:tc>
      </w:tr>
      <w:tr w:rsidR="00585983" w:rsidRPr="00673A88" w14:paraId="63578E22" w14:textId="77777777" w:rsidTr="00EA1DCB">
        <w:trPr>
          <w:trHeight w:val="300"/>
        </w:trPr>
        <w:tc>
          <w:tcPr>
            <w:tcW w:w="2567" w:type="dxa"/>
            <w:tcBorders>
              <w:top w:val="nil"/>
              <w:left w:val="single" w:sz="4" w:space="0" w:color="auto"/>
              <w:bottom w:val="single" w:sz="4" w:space="0" w:color="auto"/>
              <w:right w:val="single" w:sz="4" w:space="0" w:color="auto"/>
            </w:tcBorders>
            <w:shd w:val="clear" w:color="auto" w:fill="auto"/>
            <w:noWrap/>
            <w:vAlign w:val="bottom"/>
            <w:hideMark/>
          </w:tcPr>
          <w:p w14:paraId="39735621" w14:textId="77777777" w:rsidR="00585983" w:rsidRPr="00673A88" w:rsidRDefault="00585983" w:rsidP="009E5A6A">
            <w:pPr>
              <w:rPr>
                <w:rFonts w:ascii="Times New Roman" w:eastAsia="Times New Roman" w:hAnsi="Times New Roman" w:cs="Times New Roman"/>
                <w:b/>
                <w:bCs/>
                <w:color w:val="000000"/>
              </w:rPr>
            </w:pPr>
            <w:r w:rsidRPr="00673A88">
              <w:rPr>
                <w:rFonts w:ascii="Times New Roman" w:eastAsia="Times New Roman" w:hAnsi="Times New Roman" w:cs="Times New Roman"/>
                <w:b/>
                <w:bCs/>
                <w:color w:val="000000"/>
              </w:rPr>
              <w:t>Standard deviation</w:t>
            </w:r>
          </w:p>
        </w:tc>
        <w:tc>
          <w:tcPr>
            <w:tcW w:w="992" w:type="dxa"/>
            <w:tcBorders>
              <w:top w:val="nil"/>
              <w:left w:val="nil"/>
              <w:bottom w:val="single" w:sz="4" w:space="0" w:color="auto"/>
              <w:right w:val="single" w:sz="4" w:space="0" w:color="auto"/>
            </w:tcBorders>
            <w:shd w:val="clear" w:color="auto" w:fill="auto"/>
            <w:noWrap/>
            <w:vAlign w:val="bottom"/>
            <w:hideMark/>
          </w:tcPr>
          <w:p w14:paraId="18BC014A"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7.77</w:t>
            </w:r>
          </w:p>
        </w:tc>
        <w:tc>
          <w:tcPr>
            <w:tcW w:w="898" w:type="dxa"/>
            <w:tcBorders>
              <w:top w:val="nil"/>
              <w:left w:val="nil"/>
              <w:bottom w:val="single" w:sz="4" w:space="0" w:color="auto"/>
              <w:right w:val="single" w:sz="4" w:space="0" w:color="auto"/>
            </w:tcBorders>
            <w:shd w:val="clear" w:color="auto" w:fill="auto"/>
            <w:noWrap/>
            <w:vAlign w:val="bottom"/>
            <w:hideMark/>
          </w:tcPr>
          <w:p w14:paraId="7F8A2A6D"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12.58</w:t>
            </w:r>
          </w:p>
        </w:tc>
        <w:tc>
          <w:tcPr>
            <w:tcW w:w="300" w:type="dxa"/>
            <w:tcBorders>
              <w:top w:val="nil"/>
              <w:left w:val="nil"/>
              <w:bottom w:val="nil"/>
              <w:right w:val="nil"/>
            </w:tcBorders>
            <w:shd w:val="clear" w:color="auto" w:fill="auto"/>
            <w:noWrap/>
            <w:vAlign w:val="bottom"/>
            <w:hideMark/>
          </w:tcPr>
          <w:p w14:paraId="728AA0CA" w14:textId="77777777" w:rsidR="00585983" w:rsidRPr="00673A88" w:rsidRDefault="00585983" w:rsidP="009E5A6A">
            <w:pPr>
              <w:rPr>
                <w:rFonts w:ascii="Times New Roman" w:eastAsia="Times New Roman" w:hAnsi="Times New Roman" w:cs="Times New Roman"/>
                <w:color w:val="000000"/>
              </w:rPr>
            </w:pPr>
          </w:p>
        </w:tc>
        <w:tc>
          <w:tcPr>
            <w:tcW w:w="950" w:type="dxa"/>
            <w:tcBorders>
              <w:top w:val="nil"/>
              <w:left w:val="nil"/>
              <w:bottom w:val="nil"/>
              <w:right w:val="nil"/>
            </w:tcBorders>
            <w:shd w:val="clear" w:color="auto" w:fill="auto"/>
            <w:noWrap/>
            <w:vAlign w:val="bottom"/>
            <w:hideMark/>
          </w:tcPr>
          <w:p w14:paraId="4B4755B3" w14:textId="77777777" w:rsidR="00585983" w:rsidRPr="00673A88" w:rsidRDefault="00585983" w:rsidP="009E5A6A">
            <w:pPr>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noWrap/>
            <w:vAlign w:val="bottom"/>
            <w:hideMark/>
          </w:tcPr>
          <w:p w14:paraId="0AAF98A9" w14:textId="77777777" w:rsidR="00585983" w:rsidRPr="00673A88" w:rsidRDefault="00585983" w:rsidP="009E5A6A">
            <w:pPr>
              <w:rPr>
                <w:rFonts w:ascii="Times New Roman" w:eastAsia="Times New Roman" w:hAnsi="Times New Roman" w:cs="Times New Roman"/>
                <w:color w:val="000000"/>
              </w:rPr>
            </w:pPr>
          </w:p>
        </w:tc>
        <w:tc>
          <w:tcPr>
            <w:tcW w:w="1160" w:type="dxa"/>
            <w:tcBorders>
              <w:top w:val="nil"/>
              <w:left w:val="nil"/>
              <w:bottom w:val="nil"/>
              <w:right w:val="nil"/>
            </w:tcBorders>
            <w:shd w:val="clear" w:color="auto" w:fill="auto"/>
            <w:noWrap/>
            <w:vAlign w:val="bottom"/>
            <w:hideMark/>
          </w:tcPr>
          <w:p w14:paraId="0D803CB3" w14:textId="77777777" w:rsidR="00585983" w:rsidRPr="00673A88" w:rsidRDefault="00585983" w:rsidP="009E5A6A">
            <w:pPr>
              <w:rPr>
                <w:rFonts w:ascii="Times New Roman" w:eastAsia="Times New Roman" w:hAnsi="Times New Roman" w:cs="Times New Roman"/>
                <w:color w:val="000000"/>
              </w:rPr>
            </w:pPr>
          </w:p>
        </w:tc>
        <w:tc>
          <w:tcPr>
            <w:tcW w:w="1843" w:type="dxa"/>
            <w:tcBorders>
              <w:top w:val="nil"/>
              <w:left w:val="nil"/>
              <w:bottom w:val="nil"/>
              <w:right w:val="nil"/>
            </w:tcBorders>
            <w:shd w:val="clear" w:color="auto" w:fill="auto"/>
            <w:noWrap/>
            <w:vAlign w:val="bottom"/>
            <w:hideMark/>
          </w:tcPr>
          <w:p w14:paraId="0BA56670" w14:textId="77777777" w:rsidR="00585983" w:rsidRPr="00673A88" w:rsidRDefault="00585983" w:rsidP="009E5A6A">
            <w:pPr>
              <w:rPr>
                <w:rFonts w:ascii="Times New Roman" w:eastAsia="Times New Roman" w:hAnsi="Times New Roman" w:cs="Times New Roman"/>
                <w:color w:val="000000"/>
              </w:rPr>
            </w:pPr>
          </w:p>
        </w:tc>
      </w:tr>
      <w:tr w:rsidR="00585983" w:rsidRPr="00673A88" w14:paraId="7FB51060" w14:textId="77777777" w:rsidTr="00EA1DCB">
        <w:trPr>
          <w:trHeight w:val="300"/>
        </w:trPr>
        <w:tc>
          <w:tcPr>
            <w:tcW w:w="2567" w:type="dxa"/>
            <w:tcBorders>
              <w:top w:val="nil"/>
              <w:left w:val="single" w:sz="4" w:space="0" w:color="auto"/>
              <w:bottom w:val="single" w:sz="4" w:space="0" w:color="auto"/>
              <w:right w:val="single" w:sz="4" w:space="0" w:color="auto"/>
            </w:tcBorders>
            <w:shd w:val="clear" w:color="auto" w:fill="auto"/>
            <w:noWrap/>
            <w:vAlign w:val="bottom"/>
            <w:hideMark/>
          </w:tcPr>
          <w:p w14:paraId="30F49814" w14:textId="77777777" w:rsidR="00585983" w:rsidRPr="00673A88" w:rsidRDefault="00585983" w:rsidP="009E5A6A">
            <w:pPr>
              <w:rPr>
                <w:rFonts w:ascii="Times New Roman" w:eastAsia="Times New Roman" w:hAnsi="Times New Roman" w:cs="Times New Roman"/>
                <w:b/>
                <w:bCs/>
                <w:color w:val="000000"/>
              </w:rPr>
            </w:pPr>
            <w:r w:rsidRPr="00673A88">
              <w:rPr>
                <w:rFonts w:ascii="Times New Roman" w:eastAsia="Times New Roman" w:hAnsi="Times New Roman" w:cs="Times New Roman"/>
                <w:b/>
                <w:bCs/>
                <w:color w:val="000000"/>
              </w:rPr>
              <w:t>Average of spread</w:t>
            </w:r>
          </w:p>
        </w:tc>
        <w:tc>
          <w:tcPr>
            <w:tcW w:w="992" w:type="dxa"/>
            <w:tcBorders>
              <w:top w:val="nil"/>
              <w:left w:val="nil"/>
              <w:bottom w:val="single" w:sz="4" w:space="0" w:color="auto"/>
              <w:right w:val="single" w:sz="4" w:space="0" w:color="auto"/>
            </w:tcBorders>
            <w:shd w:val="clear" w:color="000000" w:fill="D9D9D9"/>
            <w:noWrap/>
            <w:vAlign w:val="bottom"/>
            <w:hideMark/>
          </w:tcPr>
          <w:p w14:paraId="327AF60F"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 </w:t>
            </w:r>
          </w:p>
        </w:tc>
        <w:tc>
          <w:tcPr>
            <w:tcW w:w="898" w:type="dxa"/>
            <w:tcBorders>
              <w:top w:val="nil"/>
              <w:left w:val="nil"/>
              <w:bottom w:val="single" w:sz="4" w:space="0" w:color="auto"/>
              <w:right w:val="single" w:sz="4" w:space="0" w:color="auto"/>
            </w:tcBorders>
            <w:shd w:val="clear" w:color="auto" w:fill="auto"/>
            <w:noWrap/>
            <w:vAlign w:val="bottom"/>
            <w:hideMark/>
          </w:tcPr>
          <w:p w14:paraId="323E592B"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10.18</w:t>
            </w:r>
          </w:p>
        </w:tc>
        <w:tc>
          <w:tcPr>
            <w:tcW w:w="300" w:type="dxa"/>
            <w:tcBorders>
              <w:top w:val="nil"/>
              <w:left w:val="nil"/>
              <w:bottom w:val="nil"/>
              <w:right w:val="nil"/>
            </w:tcBorders>
            <w:shd w:val="clear" w:color="auto" w:fill="auto"/>
            <w:noWrap/>
            <w:vAlign w:val="bottom"/>
            <w:hideMark/>
          </w:tcPr>
          <w:p w14:paraId="1CEF978C" w14:textId="77777777" w:rsidR="00585983" w:rsidRPr="00673A88" w:rsidRDefault="00585983" w:rsidP="009E5A6A">
            <w:pPr>
              <w:rPr>
                <w:rFonts w:ascii="Times New Roman" w:eastAsia="Times New Roman" w:hAnsi="Times New Roman" w:cs="Times New Roman"/>
                <w:color w:val="000000"/>
              </w:rPr>
            </w:pPr>
          </w:p>
        </w:tc>
        <w:tc>
          <w:tcPr>
            <w:tcW w:w="950" w:type="dxa"/>
            <w:tcBorders>
              <w:top w:val="nil"/>
              <w:left w:val="nil"/>
              <w:bottom w:val="nil"/>
              <w:right w:val="nil"/>
            </w:tcBorders>
            <w:shd w:val="clear" w:color="auto" w:fill="auto"/>
            <w:noWrap/>
            <w:vAlign w:val="bottom"/>
            <w:hideMark/>
          </w:tcPr>
          <w:p w14:paraId="2E958FEE" w14:textId="77777777" w:rsidR="00585983" w:rsidRPr="00673A88" w:rsidRDefault="00585983" w:rsidP="009E5A6A">
            <w:pPr>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noWrap/>
            <w:vAlign w:val="bottom"/>
            <w:hideMark/>
          </w:tcPr>
          <w:p w14:paraId="3ABF6E89" w14:textId="77777777" w:rsidR="00585983" w:rsidRPr="00673A88" w:rsidRDefault="00585983" w:rsidP="009E5A6A">
            <w:pPr>
              <w:rPr>
                <w:rFonts w:ascii="Times New Roman" w:eastAsia="Times New Roman" w:hAnsi="Times New Roman" w:cs="Times New Roman"/>
                <w:color w:val="000000"/>
              </w:rPr>
            </w:pPr>
          </w:p>
        </w:tc>
        <w:tc>
          <w:tcPr>
            <w:tcW w:w="1160" w:type="dxa"/>
            <w:tcBorders>
              <w:top w:val="nil"/>
              <w:left w:val="nil"/>
              <w:bottom w:val="nil"/>
              <w:right w:val="nil"/>
            </w:tcBorders>
            <w:shd w:val="clear" w:color="auto" w:fill="auto"/>
            <w:noWrap/>
            <w:vAlign w:val="bottom"/>
            <w:hideMark/>
          </w:tcPr>
          <w:p w14:paraId="5D0045C6" w14:textId="77777777" w:rsidR="00585983" w:rsidRPr="00673A88" w:rsidRDefault="00585983" w:rsidP="009E5A6A">
            <w:pPr>
              <w:rPr>
                <w:rFonts w:ascii="Times New Roman" w:eastAsia="Times New Roman" w:hAnsi="Times New Roman" w:cs="Times New Roman"/>
                <w:color w:val="000000"/>
              </w:rPr>
            </w:pPr>
          </w:p>
        </w:tc>
        <w:tc>
          <w:tcPr>
            <w:tcW w:w="1843" w:type="dxa"/>
            <w:tcBorders>
              <w:top w:val="nil"/>
              <w:left w:val="nil"/>
              <w:bottom w:val="nil"/>
              <w:right w:val="nil"/>
            </w:tcBorders>
            <w:shd w:val="clear" w:color="auto" w:fill="auto"/>
            <w:noWrap/>
            <w:vAlign w:val="bottom"/>
            <w:hideMark/>
          </w:tcPr>
          <w:p w14:paraId="6E81AC1F" w14:textId="77777777" w:rsidR="00585983" w:rsidRPr="00673A88" w:rsidRDefault="00585983" w:rsidP="009E5A6A">
            <w:pPr>
              <w:rPr>
                <w:rFonts w:ascii="Times New Roman" w:eastAsia="Times New Roman" w:hAnsi="Times New Roman" w:cs="Times New Roman"/>
                <w:color w:val="000000"/>
              </w:rPr>
            </w:pPr>
          </w:p>
        </w:tc>
      </w:tr>
      <w:tr w:rsidR="00585983" w:rsidRPr="00673A88" w14:paraId="1816A17B" w14:textId="77777777" w:rsidTr="00EA1DCB">
        <w:trPr>
          <w:trHeight w:val="300"/>
        </w:trPr>
        <w:tc>
          <w:tcPr>
            <w:tcW w:w="2567" w:type="dxa"/>
            <w:tcBorders>
              <w:top w:val="nil"/>
              <w:left w:val="nil"/>
              <w:bottom w:val="nil"/>
              <w:right w:val="nil"/>
            </w:tcBorders>
            <w:shd w:val="clear" w:color="auto" w:fill="auto"/>
            <w:noWrap/>
            <w:vAlign w:val="bottom"/>
            <w:hideMark/>
          </w:tcPr>
          <w:p w14:paraId="60424176" w14:textId="77777777" w:rsidR="00585983" w:rsidRPr="00673A88" w:rsidRDefault="00585983" w:rsidP="009E5A6A">
            <w:pPr>
              <w:rPr>
                <w:rFonts w:ascii="Times New Roman" w:eastAsia="Times New Roman" w:hAnsi="Times New Roman" w:cs="Times New Roman"/>
                <w:color w:val="000000"/>
              </w:rPr>
            </w:pPr>
          </w:p>
        </w:tc>
        <w:tc>
          <w:tcPr>
            <w:tcW w:w="992" w:type="dxa"/>
            <w:tcBorders>
              <w:top w:val="nil"/>
              <w:left w:val="nil"/>
              <w:bottom w:val="nil"/>
              <w:right w:val="nil"/>
            </w:tcBorders>
            <w:shd w:val="clear" w:color="auto" w:fill="auto"/>
            <w:noWrap/>
            <w:vAlign w:val="bottom"/>
            <w:hideMark/>
          </w:tcPr>
          <w:p w14:paraId="68D63F2E" w14:textId="77777777" w:rsidR="00585983" w:rsidRPr="00673A88" w:rsidRDefault="00585983" w:rsidP="009E5A6A">
            <w:pPr>
              <w:jc w:val="center"/>
              <w:rPr>
                <w:rFonts w:ascii="Times New Roman" w:eastAsia="Times New Roman" w:hAnsi="Times New Roman" w:cs="Times New Roman"/>
                <w:color w:val="000000"/>
              </w:rPr>
            </w:pPr>
          </w:p>
        </w:tc>
        <w:tc>
          <w:tcPr>
            <w:tcW w:w="898" w:type="dxa"/>
            <w:tcBorders>
              <w:top w:val="nil"/>
              <w:left w:val="nil"/>
              <w:bottom w:val="nil"/>
              <w:right w:val="nil"/>
            </w:tcBorders>
            <w:shd w:val="clear" w:color="auto" w:fill="auto"/>
            <w:noWrap/>
            <w:vAlign w:val="bottom"/>
            <w:hideMark/>
          </w:tcPr>
          <w:p w14:paraId="7E42B674" w14:textId="77777777" w:rsidR="00585983" w:rsidRPr="00673A88" w:rsidRDefault="00585983" w:rsidP="009E5A6A">
            <w:pPr>
              <w:jc w:val="center"/>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605E6BD0" w14:textId="77777777" w:rsidR="00585983" w:rsidRPr="00673A88" w:rsidRDefault="00585983" w:rsidP="009E5A6A">
            <w:pPr>
              <w:rPr>
                <w:rFonts w:ascii="Times New Roman" w:eastAsia="Times New Roman" w:hAnsi="Times New Roman" w:cs="Times New Roman"/>
                <w:color w:val="000000"/>
              </w:rPr>
            </w:pPr>
          </w:p>
        </w:tc>
        <w:tc>
          <w:tcPr>
            <w:tcW w:w="950" w:type="dxa"/>
            <w:tcBorders>
              <w:top w:val="nil"/>
              <w:left w:val="nil"/>
              <w:bottom w:val="nil"/>
              <w:right w:val="nil"/>
            </w:tcBorders>
            <w:shd w:val="clear" w:color="auto" w:fill="auto"/>
            <w:noWrap/>
            <w:vAlign w:val="bottom"/>
            <w:hideMark/>
          </w:tcPr>
          <w:p w14:paraId="215AE527" w14:textId="77777777" w:rsidR="00585983" w:rsidRPr="00673A88" w:rsidRDefault="00585983" w:rsidP="009E5A6A">
            <w:pPr>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noWrap/>
            <w:vAlign w:val="bottom"/>
            <w:hideMark/>
          </w:tcPr>
          <w:p w14:paraId="3715D3CC" w14:textId="77777777" w:rsidR="00585983" w:rsidRPr="00673A88" w:rsidRDefault="00585983" w:rsidP="009E5A6A">
            <w:pPr>
              <w:rPr>
                <w:rFonts w:ascii="Times New Roman" w:eastAsia="Times New Roman" w:hAnsi="Times New Roman" w:cs="Times New Roman"/>
                <w:color w:val="000000"/>
              </w:rPr>
            </w:pPr>
          </w:p>
        </w:tc>
        <w:tc>
          <w:tcPr>
            <w:tcW w:w="1160" w:type="dxa"/>
            <w:tcBorders>
              <w:top w:val="nil"/>
              <w:left w:val="nil"/>
              <w:bottom w:val="nil"/>
              <w:right w:val="nil"/>
            </w:tcBorders>
            <w:shd w:val="clear" w:color="auto" w:fill="auto"/>
            <w:noWrap/>
            <w:vAlign w:val="bottom"/>
            <w:hideMark/>
          </w:tcPr>
          <w:p w14:paraId="5B6B0FA6" w14:textId="77777777" w:rsidR="00585983" w:rsidRPr="00673A88" w:rsidRDefault="00585983" w:rsidP="009E5A6A">
            <w:pPr>
              <w:rPr>
                <w:rFonts w:ascii="Times New Roman" w:eastAsia="Times New Roman" w:hAnsi="Times New Roman" w:cs="Times New Roman"/>
                <w:color w:val="000000"/>
              </w:rPr>
            </w:pPr>
          </w:p>
        </w:tc>
        <w:tc>
          <w:tcPr>
            <w:tcW w:w="1843" w:type="dxa"/>
            <w:tcBorders>
              <w:top w:val="nil"/>
              <w:left w:val="nil"/>
              <w:bottom w:val="nil"/>
              <w:right w:val="nil"/>
            </w:tcBorders>
            <w:shd w:val="clear" w:color="auto" w:fill="auto"/>
            <w:noWrap/>
            <w:vAlign w:val="bottom"/>
            <w:hideMark/>
          </w:tcPr>
          <w:p w14:paraId="35444BA4" w14:textId="77777777" w:rsidR="00585983" w:rsidRPr="00673A88" w:rsidRDefault="00585983" w:rsidP="009E5A6A">
            <w:pPr>
              <w:rPr>
                <w:rFonts w:ascii="Times New Roman" w:eastAsia="Times New Roman" w:hAnsi="Times New Roman" w:cs="Times New Roman"/>
                <w:color w:val="000000"/>
              </w:rPr>
            </w:pPr>
          </w:p>
        </w:tc>
      </w:tr>
      <w:tr w:rsidR="00585983" w:rsidRPr="00673A88" w14:paraId="000E6F84" w14:textId="77777777" w:rsidTr="00EA1DCB">
        <w:trPr>
          <w:trHeight w:val="300"/>
        </w:trPr>
        <w:tc>
          <w:tcPr>
            <w:tcW w:w="2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3DA96D" w14:textId="77777777" w:rsidR="00585983" w:rsidRPr="00673A88" w:rsidRDefault="00585983" w:rsidP="009E5A6A">
            <w:pPr>
              <w:rPr>
                <w:rFonts w:ascii="Times New Roman" w:eastAsia="Times New Roman" w:hAnsi="Times New Roman" w:cs="Times New Roman"/>
                <w:b/>
                <w:bCs/>
                <w:color w:val="000000"/>
              </w:rPr>
            </w:pPr>
            <w:r w:rsidRPr="00673A88">
              <w:rPr>
                <w:rFonts w:ascii="Times New Roman" w:eastAsia="Times New Roman" w:hAnsi="Times New Roman" w:cs="Times New Roman"/>
                <w:b/>
                <w:bCs/>
                <w:color w:val="000000"/>
              </w:rPr>
              <w:t>Effect size</w:t>
            </w:r>
          </w:p>
        </w:tc>
        <w:tc>
          <w:tcPr>
            <w:tcW w:w="992" w:type="dxa"/>
            <w:tcBorders>
              <w:top w:val="single" w:sz="4" w:space="0" w:color="auto"/>
              <w:left w:val="nil"/>
              <w:bottom w:val="single" w:sz="4" w:space="0" w:color="auto"/>
              <w:right w:val="single" w:sz="4" w:space="0" w:color="auto"/>
            </w:tcBorders>
            <w:shd w:val="clear" w:color="000000" w:fill="D9D9D9"/>
            <w:noWrap/>
            <w:vAlign w:val="bottom"/>
            <w:hideMark/>
          </w:tcPr>
          <w:p w14:paraId="539987D9"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 </w:t>
            </w:r>
          </w:p>
        </w:tc>
        <w:tc>
          <w:tcPr>
            <w:tcW w:w="898" w:type="dxa"/>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43FD7416"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2.06</w:t>
            </w:r>
          </w:p>
        </w:tc>
        <w:tc>
          <w:tcPr>
            <w:tcW w:w="300" w:type="dxa"/>
            <w:tcBorders>
              <w:top w:val="nil"/>
              <w:left w:val="nil"/>
              <w:bottom w:val="nil"/>
              <w:right w:val="nil"/>
            </w:tcBorders>
            <w:shd w:val="clear" w:color="auto" w:fill="auto"/>
            <w:noWrap/>
            <w:vAlign w:val="bottom"/>
            <w:hideMark/>
          </w:tcPr>
          <w:p w14:paraId="6D5B4B2D" w14:textId="77777777" w:rsidR="00585983" w:rsidRPr="00673A88" w:rsidRDefault="00585983" w:rsidP="009E5A6A">
            <w:pPr>
              <w:rPr>
                <w:rFonts w:ascii="Times New Roman" w:eastAsia="Times New Roman" w:hAnsi="Times New Roman" w:cs="Times New Roman"/>
                <w:color w:val="000000"/>
              </w:rPr>
            </w:pPr>
          </w:p>
        </w:tc>
        <w:tc>
          <w:tcPr>
            <w:tcW w:w="950" w:type="dxa"/>
            <w:tcBorders>
              <w:top w:val="nil"/>
              <w:left w:val="nil"/>
              <w:bottom w:val="nil"/>
              <w:right w:val="nil"/>
            </w:tcBorders>
            <w:shd w:val="clear" w:color="auto" w:fill="auto"/>
            <w:noWrap/>
            <w:vAlign w:val="bottom"/>
            <w:hideMark/>
          </w:tcPr>
          <w:p w14:paraId="625FFFB9" w14:textId="77777777" w:rsidR="00585983" w:rsidRPr="00673A88" w:rsidRDefault="00585983" w:rsidP="009E5A6A">
            <w:pPr>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noWrap/>
            <w:vAlign w:val="bottom"/>
            <w:hideMark/>
          </w:tcPr>
          <w:p w14:paraId="17E23826" w14:textId="77777777" w:rsidR="00585983" w:rsidRPr="00673A88" w:rsidRDefault="00585983" w:rsidP="009E5A6A">
            <w:pPr>
              <w:rPr>
                <w:rFonts w:ascii="Times New Roman" w:eastAsia="Times New Roman" w:hAnsi="Times New Roman" w:cs="Times New Roman"/>
                <w:color w:val="000000"/>
              </w:rPr>
            </w:pPr>
          </w:p>
        </w:tc>
        <w:tc>
          <w:tcPr>
            <w:tcW w:w="1160" w:type="dxa"/>
            <w:tcBorders>
              <w:top w:val="nil"/>
              <w:left w:val="nil"/>
              <w:bottom w:val="nil"/>
              <w:right w:val="nil"/>
            </w:tcBorders>
            <w:shd w:val="clear" w:color="auto" w:fill="auto"/>
            <w:noWrap/>
            <w:vAlign w:val="bottom"/>
            <w:hideMark/>
          </w:tcPr>
          <w:p w14:paraId="5C90B869" w14:textId="77777777" w:rsidR="00585983" w:rsidRPr="00673A88" w:rsidRDefault="00585983" w:rsidP="009E5A6A">
            <w:pPr>
              <w:rPr>
                <w:rFonts w:ascii="Times New Roman" w:eastAsia="Times New Roman" w:hAnsi="Times New Roman" w:cs="Times New Roman"/>
                <w:color w:val="000000"/>
              </w:rPr>
            </w:pPr>
          </w:p>
        </w:tc>
        <w:tc>
          <w:tcPr>
            <w:tcW w:w="1843" w:type="dxa"/>
            <w:tcBorders>
              <w:top w:val="nil"/>
              <w:left w:val="nil"/>
              <w:bottom w:val="nil"/>
              <w:right w:val="nil"/>
            </w:tcBorders>
            <w:shd w:val="clear" w:color="auto" w:fill="auto"/>
            <w:noWrap/>
            <w:vAlign w:val="bottom"/>
            <w:hideMark/>
          </w:tcPr>
          <w:p w14:paraId="36FF6D3C" w14:textId="77777777" w:rsidR="00585983" w:rsidRPr="00673A88" w:rsidRDefault="00585983" w:rsidP="009E5A6A">
            <w:pPr>
              <w:rPr>
                <w:rFonts w:ascii="Times New Roman" w:eastAsia="Times New Roman" w:hAnsi="Times New Roman" w:cs="Times New Roman"/>
                <w:color w:val="000000"/>
              </w:rPr>
            </w:pPr>
          </w:p>
        </w:tc>
      </w:tr>
    </w:tbl>
    <w:p w14:paraId="7E1269E1" w14:textId="77777777" w:rsidR="007216F6" w:rsidRPr="00673A88" w:rsidRDefault="007216F6" w:rsidP="009E5A6A">
      <w:pPr>
        <w:spacing w:line="360" w:lineRule="auto"/>
        <w:rPr>
          <w:rFonts w:ascii="Times New Roman" w:eastAsia="Times New Roman" w:hAnsi="Times New Roman" w:cs="Times New Roman"/>
        </w:rPr>
      </w:pPr>
    </w:p>
    <w:p w14:paraId="2374D167" w14:textId="53D29575" w:rsidR="007216F6" w:rsidRDefault="00800260" w:rsidP="009E5A6A">
      <w:pPr>
        <w:spacing w:line="360" w:lineRule="auto"/>
        <w:jc w:val="both"/>
        <w:rPr>
          <w:rFonts w:ascii="Times New Roman" w:eastAsia="Times New Roman" w:hAnsi="Times New Roman" w:cs="Times New Roman"/>
        </w:rPr>
      </w:pPr>
      <w:r>
        <w:rPr>
          <w:rFonts w:ascii="Times New Roman" w:eastAsia="Times New Roman" w:hAnsi="Times New Roman" w:cs="Times New Roman"/>
        </w:rPr>
        <w:t>An effect size of 2.06 was calculated for the pre</w:t>
      </w:r>
      <w:r w:rsidR="00F80C5F">
        <w:rPr>
          <w:rFonts w:ascii="Times New Roman" w:eastAsia="Times New Roman" w:hAnsi="Times New Roman" w:cs="Times New Roman"/>
        </w:rPr>
        <w:t>- and post-</w:t>
      </w:r>
      <w:r>
        <w:rPr>
          <w:rFonts w:ascii="Times New Roman" w:eastAsia="Times New Roman" w:hAnsi="Times New Roman" w:cs="Times New Roman"/>
        </w:rPr>
        <w:t>test results – this would suggest</w:t>
      </w:r>
      <w:r w:rsidR="00F80C5F">
        <w:rPr>
          <w:rFonts w:ascii="Times New Roman" w:eastAsia="Times New Roman" w:hAnsi="Times New Roman" w:cs="Times New Roman"/>
        </w:rPr>
        <w:t xml:space="preserve"> that the intervention had a</w:t>
      </w:r>
      <w:r>
        <w:rPr>
          <w:rFonts w:ascii="Times New Roman" w:eastAsia="Times New Roman" w:hAnsi="Times New Roman" w:cs="Times New Roman"/>
        </w:rPr>
        <w:t xml:space="preserve"> high impact on attainment. </w:t>
      </w:r>
      <w:r w:rsidR="00B04751">
        <w:rPr>
          <w:rFonts w:ascii="Times New Roman" w:eastAsia="Times New Roman" w:hAnsi="Times New Roman" w:cs="Times New Roman"/>
        </w:rPr>
        <w:t>13 out of 15 (</w:t>
      </w:r>
      <w:r w:rsidR="00D91E49">
        <w:rPr>
          <w:rFonts w:ascii="Times New Roman" w:eastAsia="Times New Roman" w:hAnsi="Times New Roman" w:cs="Times New Roman"/>
        </w:rPr>
        <w:t>86.7%</w:t>
      </w:r>
      <w:r w:rsidR="00B04751">
        <w:rPr>
          <w:rFonts w:ascii="Times New Roman" w:eastAsia="Times New Roman" w:hAnsi="Times New Roman" w:cs="Times New Roman"/>
        </w:rPr>
        <w:t>)</w:t>
      </w:r>
      <w:r w:rsidR="00D91E49">
        <w:rPr>
          <w:rFonts w:ascii="Times New Roman" w:eastAsia="Times New Roman" w:hAnsi="Times New Roman" w:cs="Times New Roman"/>
        </w:rPr>
        <w:t xml:space="preserve"> of the pupils showed an effect size of</w:t>
      </w:r>
      <w:r w:rsidR="00CD5E52">
        <w:rPr>
          <w:rFonts w:ascii="Times New Roman" w:eastAsia="Times New Roman" w:hAnsi="Times New Roman" w:cs="Times New Roman"/>
        </w:rPr>
        <w:t xml:space="preserve"> greater than </w:t>
      </w:r>
      <w:r w:rsidR="003C2A83">
        <w:rPr>
          <w:rFonts w:ascii="Times New Roman" w:eastAsia="Times New Roman" w:hAnsi="Times New Roman" w:cs="Times New Roman"/>
        </w:rPr>
        <w:t>0.8</w:t>
      </w:r>
      <w:r w:rsidR="00F80C5F">
        <w:rPr>
          <w:rFonts w:ascii="Times New Roman" w:eastAsia="Times New Roman" w:hAnsi="Times New Roman" w:cs="Times New Roman"/>
        </w:rPr>
        <w:t xml:space="preserve"> (the benchmark for classification of ‘high impact’),</w:t>
      </w:r>
      <w:r w:rsidR="00DD5B28">
        <w:rPr>
          <w:rFonts w:ascii="Times New Roman" w:eastAsia="Times New Roman" w:hAnsi="Times New Roman" w:cs="Times New Roman"/>
        </w:rPr>
        <w:t xml:space="preserve"> again</w:t>
      </w:r>
      <w:r w:rsidR="003C2A83">
        <w:rPr>
          <w:rFonts w:ascii="Times New Roman" w:eastAsia="Times New Roman" w:hAnsi="Times New Roman" w:cs="Times New Roman"/>
        </w:rPr>
        <w:t xml:space="preserve"> </w:t>
      </w:r>
      <w:r w:rsidR="00D91E49">
        <w:rPr>
          <w:rFonts w:ascii="Times New Roman" w:eastAsia="Times New Roman" w:hAnsi="Times New Roman" w:cs="Times New Roman"/>
        </w:rPr>
        <w:t xml:space="preserve">suggesting </w:t>
      </w:r>
      <w:r w:rsidR="003C2A83">
        <w:rPr>
          <w:rFonts w:ascii="Times New Roman" w:eastAsia="Times New Roman" w:hAnsi="Times New Roman" w:cs="Times New Roman"/>
        </w:rPr>
        <w:t>high impact</w:t>
      </w:r>
      <w:r w:rsidR="00D91E49">
        <w:rPr>
          <w:rFonts w:ascii="Times New Roman" w:eastAsia="Times New Roman" w:hAnsi="Times New Roman" w:cs="Times New Roman"/>
        </w:rPr>
        <w:t xml:space="preserve"> of the intervention on attainment scores</w:t>
      </w:r>
      <w:r w:rsidR="003C2A83">
        <w:rPr>
          <w:rFonts w:ascii="Times New Roman" w:eastAsia="Times New Roman" w:hAnsi="Times New Roman" w:cs="Times New Roman"/>
        </w:rPr>
        <w:t>.</w:t>
      </w:r>
      <w:r w:rsidR="00D91E49">
        <w:rPr>
          <w:rFonts w:ascii="Times New Roman" w:eastAsia="Times New Roman" w:hAnsi="Times New Roman" w:cs="Times New Roman"/>
        </w:rPr>
        <w:t xml:space="preserve"> </w:t>
      </w:r>
      <w:r w:rsidR="003C2A83">
        <w:rPr>
          <w:rFonts w:ascii="Times New Roman" w:eastAsia="Times New Roman" w:hAnsi="Times New Roman" w:cs="Times New Roman"/>
        </w:rPr>
        <w:t xml:space="preserve">Pupil B </w:t>
      </w:r>
      <w:r w:rsidR="003C2A83">
        <w:rPr>
          <w:rFonts w:ascii="Times New Roman" w:eastAsia="Times New Roman" w:hAnsi="Times New Roman" w:cs="Times New Roman"/>
        </w:rPr>
        <w:lastRenderedPageBreak/>
        <w:t>and Pupil</w:t>
      </w:r>
      <w:r w:rsidR="00DD5B28">
        <w:rPr>
          <w:rFonts w:ascii="Times New Roman" w:eastAsia="Times New Roman" w:hAnsi="Times New Roman" w:cs="Times New Roman"/>
        </w:rPr>
        <w:t xml:space="preserve"> F showed the</w:t>
      </w:r>
      <w:r w:rsidR="003C2A83">
        <w:rPr>
          <w:rFonts w:ascii="Times New Roman" w:eastAsia="Times New Roman" w:hAnsi="Times New Roman" w:cs="Times New Roman"/>
        </w:rPr>
        <w:t xml:space="preserve"> least progress</w:t>
      </w:r>
      <w:r w:rsidR="00345AD7">
        <w:rPr>
          <w:rFonts w:ascii="Times New Roman" w:eastAsia="Times New Roman" w:hAnsi="Times New Roman" w:cs="Times New Roman"/>
        </w:rPr>
        <w:t xml:space="preserve"> between the pre</w:t>
      </w:r>
      <w:r w:rsidR="00DD5B28">
        <w:rPr>
          <w:rFonts w:ascii="Times New Roman" w:eastAsia="Times New Roman" w:hAnsi="Times New Roman" w:cs="Times New Roman"/>
        </w:rPr>
        <w:t>- and post-</w:t>
      </w:r>
      <w:r w:rsidR="00345AD7">
        <w:rPr>
          <w:rFonts w:ascii="Times New Roman" w:eastAsia="Times New Roman" w:hAnsi="Times New Roman" w:cs="Times New Roman"/>
        </w:rPr>
        <w:t>test</w:t>
      </w:r>
      <w:r w:rsidR="00DD5B28">
        <w:rPr>
          <w:rFonts w:ascii="Times New Roman" w:eastAsia="Times New Roman" w:hAnsi="Times New Roman" w:cs="Times New Roman"/>
        </w:rPr>
        <w:t>, with effect size scores of 0.59 and 0.10 respectively</w:t>
      </w:r>
      <w:r w:rsidR="00345AD7">
        <w:rPr>
          <w:rFonts w:ascii="Times New Roman" w:eastAsia="Times New Roman" w:hAnsi="Times New Roman" w:cs="Times New Roman"/>
        </w:rPr>
        <w:t>.</w:t>
      </w:r>
    </w:p>
    <w:p w14:paraId="7234C90C" w14:textId="77777777" w:rsidR="00345AD7" w:rsidRDefault="00345AD7" w:rsidP="009E5A6A">
      <w:pPr>
        <w:spacing w:line="360" w:lineRule="auto"/>
        <w:jc w:val="both"/>
        <w:rPr>
          <w:rFonts w:ascii="Times New Roman" w:eastAsia="Times New Roman" w:hAnsi="Times New Roman" w:cs="Times New Roman"/>
        </w:rPr>
      </w:pPr>
    </w:p>
    <w:p w14:paraId="5AF82323" w14:textId="7888D999" w:rsidR="001C5C57" w:rsidRPr="001C5C57" w:rsidRDefault="00DD5B28" w:rsidP="009E5A6A">
      <w:pPr>
        <w:spacing w:line="360" w:lineRule="auto"/>
        <w:jc w:val="both"/>
        <w:rPr>
          <w:rFonts w:ascii="Times New Roman" w:eastAsia="Times New Roman" w:hAnsi="Times New Roman" w:cs="Times New Roman"/>
          <w:b/>
        </w:rPr>
      </w:pPr>
      <w:proofErr w:type="gramStart"/>
      <w:r>
        <w:rPr>
          <w:rFonts w:ascii="Times New Roman" w:eastAsia="Times New Roman" w:hAnsi="Times New Roman" w:cs="Times New Roman"/>
          <w:b/>
        </w:rPr>
        <w:t>Effect</w:t>
      </w:r>
      <w:proofErr w:type="gramEnd"/>
      <w:r>
        <w:rPr>
          <w:rFonts w:ascii="Times New Roman" w:eastAsia="Times New Roman" w:hAnsi="Times New Roman" w:cs="Times New Roman"/>
          <w:b/>
        </w:rPr>
        <w:t xml:space="preserve"> </w:t>
      </w:r>
      <w:r w:rsidR="001C5C57">
        <w:rPr>
          <w:rFonts w:ascii="Times New Roman" w:eastAsia="Times New Roman" w:hAnsi="Times New Roman" w:cs="Times New Roman"/>
          <w:b/>
        </w:rPr>
        <w:t>Score Below</w:t>
      </w:r>
      <w:r w:rsidR="001C5C57" w:rsidRPr="001C5C57">
        <w:rPr>
          <w:rFonts w:ascii="Times New Roman" w:eastAsia="Times New Roman" w:hAnsi="Times New Roman" w:cs="Times New Roman"/>
          <w:b/>
        </w:rPr>
        <w:t xml:space="preserve"> 0.8 – 2 pupils </w:t>
      </w:r>
    </w:p>
    <w:p w14:paraId="3CE09037" w14:textId="1D37CA07" w:rsidR="00345AD7" w:rsidRDefault="00345AD7" w:rsidP="009E5A6A">
      <w:pPr>
        <w:spacing w:line="360" w:lineRule="auto"/>
        <w:jc w:val="both"/>
        <w:rPr>
          <w:rFonts w:ascii="Times New Roman" w:eastAsia="Times New Roman" w:hAnsi="Times New Roman" w:cs="Times New Roman"/>
        </w:rPr>
      </w:pPr>
      <w:r>
        <w:rPr>
          <w:rFonts w:ascii="Times New Roman" w:eastAsia="Times New Roman" w:hAnsi="Times New Roman" w:cs="Times New Roman"/>
        </w:rPr>
        <w:t>Further analysis into this shows that Pupil F only increased by 1 mark between the two tests, however because of the chan</w:t>
      </w:r>
      <w:r w:rsidR="00DD5B28">
        <w:rPr>
          <w:rFonts w:ascii="Times New Roman" w:eastAsia="Times New Roman" w:hAnsi="Times New Roman" w:cs="Times New Roman"/>
        </w:rPr>
        <w:t>ge in grade boundaries was fortunate</w:t>
      </w:r>
      <w:r>
        <w:rPr>
          <w:rFonts w:ascii="Times New Roman" w:eastAsia="Times New Roman" w:hAnsi="Times New Roman" w:cs="Times New Roman"/>
        </w:rPr>
        <w:t xml:space="preserve"> enough to move up a grade. This pupil moved from fixed to characteristics of both mindset</w:t>
      </w:r>
      <w:r w:rsidR="00DD5B28">
        <w:rPr>
          <w:rFonts w:ascii="Times New Roman" w:eastAsia="Times New Roman" w:hAnsi="Times New Roman" w:cs="Times New Roman"/>
        </w:rPr>
        <w:t>s</w:t>
      </w:r>
      <w:r>
        <w:rPr>
          <w:rFonts w:ascii="Times New Roman" w:eastAsia="Times New Roman" w:hAnsi="Times New Roman" w:cs="Times New Roman"/>
        </w:rPr>
        <w:t xml:space="preserve"> in the assessment of mindset test. This shows little development</w:t>
      </w:r>
      <w:r w:rsidR="001C5C57">
        <w:rPr>
          <w:rFonts w:ascii="Times New Roman" w:eastAsia="Times New Roman" w:hAnsi="Times New Roman" w:cs="Times New Roman"/>
        </w:rPr>
        <w:t xml:space="preserve"> in mindset and is supported by the commentary of </w:t>
      </w:r>
      <w:r>
        <w:rPr>
          <w:rFonts w:ascii="Times New Roman" w:eastAsia="Times New Roman" w:hAnsi="Times New Roman" w:cs="Times New Roman"/>
        </w:rPr>
        <w:t xml:space="preserve">little interaction </w:t>
      </w:r>
      <w:r w:rsidR="001C5C57">
        <w:rPr>
          <w:rFonts w:ascii="Times New Roman" w:eastAsia="Times New Roman" w:hAnsi="Times New Roman" w:cs="Times New Roman"/>
        </w:rPr>
        <w:t xml:space="preserve">being displayed </w:t>
      </w:r>
      <w:r>
        <w:rPr>
          <w:rFonts w:ascii="Times New Roman" w:eastAsia="Times New Roman" w:hAnsi="Times New Roman" w:cs="Times New Roman"/>
        </w:rPr>
        <w:t>with</w:t>
      </w:r>
      <w:r w:rsidR="001C5C57">
        <w:rPr>
          <w:rFonts w:ascii="Times New Roman" w:eastAsia="Times New Roman" w:hAnsi="Times New Roman" w:cs="Times New Roman"/>
        </w:rPr>
        <w:t>in</w:t>
      </w:r>
      <w:r>
        <w:rPr>
          <w:rFonts w:ascii="Times New Roman" w:eastAsia="Times New Roman" w:hAnsi="Times New Roman" w:cs="Times New Roman"/>
        </w:rPr>
        <w:t xml:space="preserve"> the mindset programme</w:t>
      </w:r>
      <w:r w:rsidR="00022A2B">
        <w:rPr>
          <w:rFonts w:ascii="Times New Roman" w:eastAsia="Times New Roman" w:hAnsi="Times New Roman" w:cs="Times New Roman"/>
        </w:rPr>
        <w:t xml:space="preserve">. </w:t>
      </w:r>
      <w:r>
        <w:rPr>
          <w:rFonts w:ascii="Times New Roman" w:eastAsia="Times New Roman" w:hAnsi="Times New Roman" w:cs="Times New Roman"/>
        </w:rPr>
        <w:t xml:space="preserve">Pupil B also made a moderate </w:t>
      </w:r>
      <w:r w:rsidR="00DD5B28">
        <w:rPr>
          <w:rFonts w:ascii="Times New Roman" w:eastAsia="Times New Roman" w:hAnsi="Times New Roman" w:cs="Times New Roman"/>
        </w:rPr>
        <w:t xml:space="preserve">impact with an effect </w:t>
      </w:r>
      <w:r w:rsidR="001C5C57">
        <w:rPr>
          <w:rFonts w:ascii="Times New Roman" w:eastAsia="Times New Roman" w:hAnsi="Times New Roman" w:cs="Times New Roman"/>
        </w:rPr>
        <w:t>score of 0.59. This pupil did no</w:t>
      </w:r>
      <w:r w:rsidR="00DD5B28">
        <w:rPr>
          <w:rFonts w:ascii="Times New Roman" w:eastAsia="Times New Roman" w:hAnsi="Times New Roman" w:cs="Times New Roman"/>
        </w:rPr>
        <w:t>t achieve a grade C in his post-</w:t>
      </w:r>
      <w:r w:rsidR="001C5C57">
        <w:rPr>
          <w:rFonts w:ascii="Times New Roman" w:eastAsia="Times New Roman" w:hAnsi="Times New Roman" w:cs="Times New Roman"/>
        </w:rPr>
        <w:t xml:space="preserve">intervention test, again moving from fixed mindset to traits of both. This pupil was commented on the most throughout the mindset video observations – showing very </w:t>
      </w:r>
      <w:r w:rsidR="002C7088">
        <w:rPr>
          <w:rFonts w:ascii="Times New Roman" w:eastAsia="Times New Roman" w:hAnsi="Times New Roman" w:cs="Times New Roman"/>
        </w:rPr>
        <w:t xml:space="preserve">prominent </w:t>
      </w:r>
      <w:r w:rsidR="001C5C57">
        <w:rPr>
          <w:rFonts w:ascii="Times New Roman" w:eastAsia="Times New Roman" w:hAnsi="Times New Roman" w:cs="Times New Roman"/>
        </w:rPr>
        <w:t>characteristics of a fixed mindset in the firs</w:t>
      </w:r>
      <w:r w:rsidR="00DD5B28">
        <w:rPr>
          <w:rFonts w:ascii="Times New Roman" w:eastAsia="Times New Roman" w:hAnsi="Times New Roman" w:cs="Times New Roman"/>
        </w:rPr>
        <w:t>t two weeks of the intervention,</w:t>
      </w:r>
      <w:r w:rsidR="001C5C57">
        <w:rPr>
          <w:rFonts w:ascii="Times New Roman" w:eastAsia="Times New Roman" w:hAnsi="Times New Roman" w:cs="Times New Roman"/>
        </w:rPr>
        <w:t xml:space="preserve"> with negative language and little motivation being displayed. It could be suggested that for </w:t>
      </w:r>
      <w:r w:rsidR="00DD5B28">
        <w:rPr>
          <w:rFonts w:ascii="Times New Roman" w:eastAsia="Times New Roman" w:hAnsi="Times New Roman" w:cs="Times New Roman"/>
        </w:rPr>
        <w:t xml:space="preserve">a </w:t>
      </w:r>
      <w:r w:rsidR="001C5C57">
        <w:rPr>
          <w:rFonts w:ascii="Times New Roman" w:eastAsia="Times New Roman" w:hAnsi="Times New Roman" w:cs="Times New Roman"/>
        </w:rPr>
        <w:t>greater change in mindset</w:t>
      </w:r>
      <w:r w:rsidR="00DD5B28">
        <w:rPr>
          <w:rFonts w:ascii="Times New Roman" w:eastAsia="Times New Roman" w:hAnsi="Times New Roman" w:cs="Times New Roman"/>
        </w:rPr>
        <w:t xml:space="preserve"> to take place,</w:t>
      </w:r>
      <w:r w:rsidR="001C5C57">
        <w:rPr>
          <w:rFonts w:ascii="Times New Roman" w:eastAsia="Times New Roman" w:hAnsi="Times New Roman" w:cs="Times New Roman"/>
        </w:rPr>
        <w:t xml:space="preserve"> more time was needed for this particular p</w:t>
      </w:r>
      <w:r w:rsidR="00DD5B28">
        <w:rPr>
          <w:rFonts w:ascii="Times New Roman" w:eastAsia="Times New Roman" w:hAnsi="Times New Roman" w:cs="Times New Roman"/>
        </w:rPr>
        <w:t xml:space="preserve">upil as towards the end </w:t>
      </w:r>
      <w:r w:rsidR="00DD5B28" w:rsidRPr="00B95698">
        <w:rPr>
          <w:rFonts w:ascii="Times New Roman" w:eastAsia="Times New Roman" w:hAnsi="Times New Roman" w:cs="Times New Roman"/>
        </w:rPr>
        <w:t>of the eight</w:t>
      </w:r>
      <w:r w:rsidR="001C5C57" w:rsidRPr="00B95698">
        <w:rPr>
          <w:rFonts w:ascii="Times New Roman" w:eastAsia="Times New Roman" w:hAnsi="Times New Roman" w:cs="Times New Roman"/>
        </w:rPr>
        <w:t xml:space="preserve"> weeks</w:t>
      </w:r>
      <w:r w:rsidR="00DD5B28" w:rsidRPr="00B95698">
        <w:rPr>
          <w:rFonts w:ascii="Times New Roman" w:eastAsia="Times New Roman" w:hAnsi="Times New Roman" w:cs="Times New Roman"/>
        </w:rPr>
        <w:t>,</w:t>
      </w:r>
      <w:r w:rsidR="001C5C57" w:rsidRPr="00B95698">
        <w:rPr>
          <w:rFonts w:ascii="Times New Roman" w:eastAsia="Times New Roman" w:hAnsi="Times New Roman" w:cs="Times New Roman"/>
        </w:rPr>
        <w:t xml:space="preserve"> more positive language and higher</w:t>
      </w:r>
      <w:r w:rsidR="00DD5B28" w:rsidRPr="00B95698">
        <w:rPr>
          <w:rFonts w:ascii="Times New Roman" w:eastAsia="Times New Roman" w:hAnsi="Times New Roman" w:cs="Times New Roman"/>
        </w:rPr>
        <w:t xml:space="preserve"> levels of motivation were</w:t>
      </w:r>
      <w:r w:rsidR="001C5C57" w:rsidRPr="00B95698">
        <w:rPr>
          <w:rFonts w:ascii="Times New Roman" w:eastAsia="Times New Roman" w:hAnsi="Times New Roman" w:cs="Times New Roman"/>
        </w:rPr>
        <w:t xml:space="preserve"> observe</w:t>
      </w:r>
      <w:r w:rsidR="00DD5B28" w:rsidRPr="00B95698">
        <w:rPr>
          <w:rFonts w:ascii="Times New Roman" w:eastAsia="Times New Roman" w:hAnsi="Times New Roman" w:cs="Times New Roman"/>
        </w:rPr>
        <w:t xml:space="preserve">d. From analysing the data for both pupils further, it could be reasoned that </w:t>
      </w:r>
      <w:r w:rsidR="001C5C57" w:rsidRPr="00B95698">
        <w:rPr>
          <w:rFonts w:ascii="Times New Roman" w:eastAsia="Times New Roman" w:hAnsi="Times New Roman" w:cs="Times New Roman"/>
        </w:rPr>
        <w:t>interaction with the intervention has</w:t>
      </w:r>
      <w:r w:rsidR="00DD5B28" w:rsidRPr="00B95698">
        <w:rPr>
          <w:rFonts w:ascii="Times New Roman" w:eastAsia="Times New Roman" w:hAnsi="Times New Roman" w:cs="Times New Roman"/>
        </w:rPr>
        <w:t xml:space="preserve"> indeed</w:t>
      </w:r>
      <w:r w:rsidR="001C5C57" w:rsidRPr="00B95698">
        <w:rPr>
          <w:rFonts w:ascii="Times New Roman" w:eastAsia="Times New Roman" w:hAnsi="Times New Roman" w:cs="Times New Roman"/>
        </w:rPr>
        <w:t xml:space="preserve"> had an effect on the attainment o</w:t>
      </w:r>
      <w:r w:rsidR="00CF1B6E" w:rsidRPr="00B95698">
        <w:rPr>
          <w:rFonts w:ascii="Times New Roman" w:eastAsia="Times New Roman" w:hAnsi="Times New Roman" w:cs="Times New Roman"/>
        </w:rPr>
        <w:t>f the two pupils, albeit not to the degree of the rest of the group</w:t>
      </w:r>
      <w:r w:rsidR="001C5C57" w:rsidRPr="00B95698">
        <w:rPr>
          <w:rFonts w:ascii="Times New Roman" w:eastAsia="Times New Roman" w:hAnsi="Times New Roman" w:cs="Times New Roman"/>
        </w:rPr>
        <w:t>.</w:t>
      </w:r>
    </w:p>
    <w:p w14:paraId="5D6E29B2" w14:textId="77777777" w:rsidR="001C5C57" w:rsidRDefault="001C5C57" w:rsidP="009E5A6A">
      <w:pPr>
        <w:spacing w:line="360" w:lineRule="auto"/>
        <w:jc w:val="both"/>
        <w:rPr>
          <w:rFonts w:ascii="Times New Roman" w:eastAsia="Times New Roman" w:hAnsi="Times New Roman" w:cs="Times New Roman"/>
        </w:rPr>
      </w:pPr>
    </w:p>
    <w:p w14:paraId="1E8A555F" w14:textId="30D33ED2" w:rsidR="001C5C57" w:rsidRDefault="001C5C57" w:rsidP="009E5A6A">
      <w:pPr>
        <w:spacing w:line="360" w:lineRule="auto"/>
        <w:jc w:val="both"/>
        <w:rPr>
          <w:rFonts w:ascii="Times New Roman" w:eastAsia="Times New Roman" w:hAnsi="Times New Roman" w:cs="Times New Roman"/>
          <w:b/>
        </w:rPr>
      </w:pPr>
      <w:proofErr w:type="gramStart"/>
      <w:r w:rsidRPr="001C5C57">
        <w:rPr>
          <w:rFonts w:ascii="Times New Roman" w:eastAsia="Times New Roman" w:hAnsi="Times New Roman" w:cs="Times New Roman"/>
          <w:b/>
        </w:rPr>
        <w:t>Effect</w:t>
      </w:r>
      <w:proofErr w:type="gramEnd"/>
      <w:r w:rsidRPr="001C5C57">
        <w:rPr>
          <w:rFonts w:ascii="Times New Roman" w:eastAsia="Times New Roman" w:hAnsi="Times New Roman" w:cs="Times New Roman"/>
          <w:b/>
        </w:rPr>
        <w:t xml:space="preserve"> Score Above 0.8 – 13 pupils</w:t>
      </w:r>
    </w:p>
    <w:p w14:paraId="21BFC92E" w14:textId="5BF7A904" w:rsidR="003B4B55" w:rsidRDefault="003B4B55" w:rsidP="009E5A6A">
      <w:pPr>
        <w:spacing w:line="360" w:lineRule="auto"/>
        <w:jc w:val="both"/>
        <w:rPr>
          <w:rFonts w:ascii="Times New Roman" w:eastAsia="Times New Roman" w:hAnsi="Times New Roman" w:cs="Times New Roman"/>
        </w:rPr>
      </w:pPr>
      <w:r>
        <w:rPr>
          <w:rFonts w:ascii="Times New Roman" w:eastAsia="Times New Roman" w:hAnsi="Times New Roman" w:cs="Times New Roman"/>
        </w:rPr>
        <w:t>The calculated effect score for the class</w:t>
      </w:r>
      <w:r w:rsidR="0000298C">
        <w:rPr>
          <w:rFonts w:ascii="Times New Roman" w:eastAsia="Times New Roman" w:hAnsi="Times New Roman" w:cs="Times New Roman"/>
        </w:rPr>
        <w:t xml:space="preserve"> as a whole was 2.06. P</w:t>
      </w:r>
      <w:r>
        <w:rPr>
          <w:rFonts w:ascii="Times New Roman" w:eastAsia="Times New Roman" w:hAnsi="Times New Roman" w:cs="Times New Roman"/>
        </w:rPr>
        <w:t xml:space="preserve">upil C had an impact score </w:t>
      </w:r>
      <w:r w:rsidR="0000298C">
        <w:rPr>
          <w:rFonts w:ascii="Times New Roman" w:eastAsia="Times New Roman" w:hAnsi="Times New Roman" w:cs="Times New Roman"/>
        </w:rPr>
        <w:t xml:space="preserve">that was </w:t>
      </w:r>
      <w:r>
        <w:rPr>
          <w:rFonts w:ascii="Times New Roman" w:eastAsia="Times New Roman" w:hAnsi="Times New Roman" w:cs="Times New Roman"/>
        </w:rPr>
        <w:t>exactly the same a</w:t>
      </w:r>
      <w:r w:rsidR="0000298C">
        <w:rPr>
          <w:rFonts w:ascii="Times New Roman" w:eastAsia="Times New Roman" w:hAnsi="Times New Roman" w:cs="Times New Roman"/>
        </w:rPr>
        <w:t xml:space="preserve">s the average class effect size, and </w:t>
      </w:r>
      <w:r>
        <w:rPr>
          <w:rFonts w:ascii="Times New Roman" w:eastAsia="Times New Roman" w:hAnsi="Times New Roman" w:cs="Times New Roman"/>
        </w:rPr>
        <w:t xml:space="preserve">moved from characteristics of both to a growth mindset. This result could imply that a change to a growth mindset can </w:t>
      </w:r>
      <w:r w:rsidR="0000298C">
        <w:rPr>
          <w:rFonts w:ascii="Times New Roman" w:eastAsia="Times New Roman" w:hAnsi="Times New Roman" w:cs="Times New Roman"/>
        </w:rPr>
        <w:t>bring about an</w:t>
      </w:r>
      <w:r>
        <w:rPr>
          <w:rFonts w:ascii="Times New Roman" w:eastAsia="Times New Roman" w:hAnsi="Times New Roman" w:cs="Times New Roman"/>
        </w:rPr>
        <w:t xml:space="preserve"> improvement in attainment. </w:t>
      </w:r>
      <w:r w:rsidR="0000298C">
        <w:rPr>
          <w:rFonts w:ascii="Times New Roman" w:eastAsia="Times New Roman" w:hAnsi="Times New Roman" w:cs="Times New Roman"/>
        </w:rPr>
        <w:t>In addition to the quantitative data shown above,</w:t>
      </w:r>
      <w:r>
        <w:rPr>
          <w:rFonts w:ascii="Times New Roman" w:eastAsia="Times New Roman" w:hAnsi="Times New Roman" w:cs="Times New Roman"/>
        </w:rPr>
        <w:t xml:space="preserve"> qualitative data</w:t>
      </w:r>
      <w:r w:rsidR="0000298C">
        <w:rPr>
          <w:rFonts w:ascii="Times New Roman" w:eastAsia="Times New Roman" w:hAnsi="Times New Roman" w:cs="Times New Roman"/>
        </w:rPr>
        <w:t xml:space="preserve"> also collected showed</w:t>
      </w:r>
      <w:r>
        <w:rPr>
          <w:rFonts w:ascii="Times New Roman" w:eastAsia="Times New Roman" w:hAnsi="Times New Roman" w:cs="Times New Roman"/>
        </w:rPr>
        <w:t xml:space="preserve"> this pupil </w:t>
      </w:r>
      <w:r w:rsidR="0000298C">
        <w:rPr>
          <w:rFonts w:ascii="Times New Roman" w:eastAsia="Times New Roman" w:hAnsi="Times New Roman" w:cs="Times New Roman"/>
        </w:rPr>
        <w:t>as displaying</w:t>
      </w:r>
      <w:r>
        <w:rPr>
          <w:rFonts w:ascii="Times New Roman" w:eastAsia="Times New Roman" w:hAnsi="Times New Roman" w:cs="Times New Roman"/>
        </w:rPr>
        <w:t xml:space="preserve"> self-efficacy and </w:t>
      </w:r>
      <w:r w:rsidR="0000298C">
        <w:rPr>
          <w:rFonts w:ascii="Times New Roman" w:eastAsia="Times New Roman" w:hAnsi="Times New Roman" w:cs="Times New Roman"/>
        </w:rPr>
        <w:t>great independence throughout the L</w:t>
      </w:r>
      <w:r>
        <w:rPr>
          <w:rFonts w:ascii="Times New Roman" w:eastAsia="Times New Roman" w:hAnsi="Times New Roman" w:cs="Times New Roman"/>
        </w:rPr>
        <w:t>earning</w:t>
      </w:r>
      <w:r w:rsidR="0000298C">
        <w:rPr>
          <w:rFonts w:ascii="Times New Roman" w:eastAsia="Times New Roman" w:hAnsi="Times New Roman" w:cs="Times New Roman"/>
        </w:rPr>
        <w:t xml:space="preserve"> J</w:t>
      </w:r>
      <w:r>
        <w:rPr>
          <w:rFonts w:ascii="Times New Roman" w:eastAsia="Times New Roman" w:hAnsi="Times New Roman" w:cs="Times New Roman"/>
        </w:rPr>
        <w:t xml:space="preserve">ourney tasks. </w:t>
      </w:r>
    </w:p>
    <w:p w14:paraId="6C1A39CD" w14:textId="77777777" w:rsidR="003B4B55" w:rsidRDefault="003B4B55" w:rsidP="009E5A6A">
      <w:pPr>
        <w:spacing w:line="360" w:lineRule="auto"/>
        <w:jc w:val="both"/>
        <w:rPr>
          <w:rFonts w:ascii="Times New Roman" w:eastAsia="Times New Roman" w:hAnsi="Times New Roman" w:cs="Times New Roman"/>
        </w:rPr>
      </w:pPr>
    </w:p>
    <w:p w14:paraId="331DC5D9" w14:textId="5DE59785" w:rsidR="001C5C57" w:rsidRDefault="003B4B55" w:rsidP="009E5A6A">
      <w:pPr>
        <w:spacing w:line="360" w:lineRule="auto"/>
        <w:jc w:val="both"/>
        <w:rPr>
          <w:rFonts w:ascii="Times New Roman" w:eastAsia="Times New Roman" w:hAnsi="Times New Roman" w:cs="Times New Roman"/>
        </w:rPr>
      </w:pPr>
      <w:r>
        <w:rPr>
          <w:rFonts w:ascii="Times New Roman" w:eastAsia="Times New Roman" w:hAnsi="Times New Roman" w:cs="Times New Roman"/>
        </w:rPr>
        <w:t>The greatest</w:t>
      </w:r>
      <w:r w:rsidR="0000298C">
        <w:rPr>
          <w:rFonts w:ascii="Times New Roman" w:eastAsia="Times New Roman" w:hAnsi="Times New Roman" w:cs="Times New Roman"/>
        </w:rPr>
        <w:t xml:space="preserve"> impact calculated was that of P</w:t>
      </w:r>
      <w:r>
        <w:rPr>
          <w:rFonts w:ascii="Times New Roman" w:eastAsia="Times New Roman" w:hAnsi="Times New Roman" w:cs="Times New Roman"/>
        </w:rPr>
        <w:t>upil M, recording an ef</w:t>
      </w:r>
      <w:r w:rsidR="0016696A">
        <w:rPr>
          <w:rFonts w:ascii="Times New Roman" w:eastAsia="Times New Roman" w:hAnsi="Times New Roman" w:cs="Times New Roman"/>
        </w:rPr>
        <w:t>fect size of 4.91. This clearly indicates</w:t>
      </w:r>
      <w:r>
        <w:rPr>
          <w:rFonts w:ascii="Times New Roman" w:eastAsia="Times New Roman" w:hAnsi="Times New Roman" w:cs="Times New Roman"/>
        </w:rPr>
        <w:t xml:space="preserve"> that the intervention had a great impact on the end result for this pupil. Again this pupil displayed a noticeable change in motivation </w:t>
      </w:r>
      <w:r w:rsidR="00B04751">
        <w:rPr>
          <w:rFonts w:ascii="Times New Roman" w:eastAsia="Times New Roman" w:hAnsi="Times New Roman" w:cs="Times New Roman"/>
        </w:rPr>
        <w:t>throughout</w:t>
      </w:r>
      <w:r>
        <w:rPr>
          <w:rFonts w:ascii="Times New Roman" w:eastAsia="Times New Roman" w:hAnsi="Times New Roman" w:cs="Times New Roman"/>
        </w:rPr>
        <w:t xml:space="preserve"> the programme </w:t>
      </w:r>
      <w:r>
        <w:rPr>
          <w:rFonts w:ascii="Times New Roman" w:eastAsia="Times New Roman" w:hAnsi="Times New Roman" w:cs="Times New Roman"/>
        </w:rPr>
        <w:lastRenderedPageBreak/>
        <w:t xml:space="preserve">with a change from </w:t>
      </w:r>
      <w:r w:rsidR="0016696A">
        <w:rPr>
          <w:rFonts w:ascii="Times New Roman" w:eastAsia="Times New Roman" w:hAnsi="Times New Roman" w:cs="Times New Roman"/>
        </w:rPr>
        <w:t xml:space="preserve">a </w:t>
      </w:r>
      <w:r>
        <w:rPr>
          <w:rFonts w:ascii="Times New Roman" w:eastAsia="Times New Roman" w:hAnsi="Times New Roman" w:cs="Times New Roman"/>
        </w:rPr>
        <w:t xml:space="preserve">fixed to </w:t>
      </w:r>
      <w:r w:rsidR="0016696A">
        <w:rPr>
          <w:rFonts w:ascii="Times New Roman" w:eastAsia="Times New Roman" w:hAnsi="Times New Roman" w:cs="Times New Roman"/>
        </w:rPr>
        <w:t xml:space="preserve">a </w:t>
      </w:r>
      <w:r>
        <w:rPr>
          <w:rFonts w:ascii="Times New Roman" w:eastAsia="Times New Roman" w:hAnsi="Times New Roman" w:cs="Times New Roman"/>
        </w:rPr>
        <w:t xml:space="preserve">growth mindset noted. </w:t>
      </w:r>
      <w:r w:rsidR="0016696A">
        <w:rPr>
          <w:rFonts w:ascii="Times New Roman" w:eastAsia="Times New Roman" w:hAnsi="Times New Roman" w:cs="Times New Roman"/>
        </w:rPr>
        <w:t>However, it is interesting</w:t>
      </w:r>
      <w:r w:rsidR="00237CDA">
        <w:rPr>
          <w:rFonts w:ascii="Times New Roman" w:eastAsia="Times New Roman" w:hAnsi="Times New Roman" w:cs="Times New Roman"/>
        </w:rPr>
        <w:t xml:space="preserve"> that this pupil did no</w:t>
      </w:r>
      <w:r w:rsidR="00CD5E52">
        <w:rPr>
          <w:rFonts w:ascii="Times New Roman" w:eastAsia="Times New Roman" w:hAnsi="Times New Roman" w:cs="Times New Roman"/>
        </w:rPr>
        <w:t>t show as much inde</w:t>
      </w:r>
      <w:r w:rsidR="00B04751">
        <w:rPr>
          <w:rFonts w:ascii="Times New Roman" w:eastAsia="Times New Roman" w:hAnsi="Times New Roman" w:cs="Times New Roman"/>
        </w:rPr>
        <w:t>pendence as the others, relying</w:t>
      </w:r>
      <w:r>
        <w:rPr>
          <w:rFonts w:ascii="Times New Roman" w:eastAsia="Times New Roman" w:hAnsi="Times New Roman" w:cs="Times New Roman"/>
        </w:rPr>
        <w:t xml:space="preserve"> </w:t>
      </w:r>
      <w:r w:rsidR="00CD5E52">
        <w:rPr>
          <w:rFonts w:ascii="Times New Roman" w:eastAsia="Times New Roman" w:hAnsi="Times New Roman" w:cs="Times New Roman"/>
        </w:rPr>
        <w:t>heavily</w:t>
      </w:r>
      <w:r>
        <w:rPr>
          <w:rFonts w:ascii="Times New Roman" w:eastAsia="Times New Roman" w:hAnsi="Times New Roman" w:cs="Times New Roman"/>
        </w:rPr>
        <w:t xml:space="preserve"> on the help and guidance of the teacher.</w:t>
      </w:r>
      <w:r w:rsidR="00CD5E52">
        <w:rPr>
          <w:rFonts w:ascii="Times New Roman" w:eastAsia="Times New Roman" w:hAnsi="Times New Roman" w:cs="Times New Roman"/>
        </w:rPr>
        <w:t xml:space="preserve"> This could suggest that reassurance and expert guidance could bring about greater impact than independent learning</w:t>
      </w:r>
      <w:r w:rsidR="0016696A">
        <w:rPr>
          <w:rFonts w:ascii="Times New Roman" w:eastAsia="Times New Roman" w:hAnsi="Times New Roman" w:cs="Times New Roman"/>
        </w:rPr>
        <w:t>, depending on the learning style of the individual</w:t>
      </w:r>
      <w:r w:rsidR="00B04751">
        <w:rPr>
          <w:rFonts w:ascii="Times New Roman" w:eastAsia="Times New Roman" w:hAnsi="Times New Roman" w:cs="Times New Roman"/>
        </w:rPr>
        <w:t>. I</w:t>
      </w:r>
      <w:r w:rsidR="00CD5E52">
        <w:rPr>
          <w:rFonts w:ascii="Times New Roman" w:eastAsia="Times New Roman" w:hAnsi="Times New Roman" w:cs="Times New Roman"/>
        </w:rPr>
        <w:t>t sho</w:t>
      </w:r>
      <w:r w:rsidR="0016696A">
        <w:rPr>
          <w:rFonts w:ascii="Times New Roman" w:eastAsia="Times New Roman" w:hAnsi="Times New Roman" w:cs="Times New Roman"/>
        </w:rPr>
        <w:t xml:space="preserve">uld be noted that </w:t>
      </w:r>
      <w:proofErr w:type="gramStart"/>
      <w:r w:rsidR="0016696A">
        <w:rPr>
          <w:rFonts w:ascii="Times New Roman" w:eastAsia="Times New Roman" w:hAnsi="Times New Roman" w:cs="Times New Roman"/>
        </w:rPr>
        <w:t>this pupil</w:t>
      </w:r>
      <w:r w:rsidR="00CD5E52">
        <w:rPr>
          <w:rFonts w:ascii="Times New Roman" w:eastAsia="Times New Roman" w:hAnsi="Times New Roman" w:cs="Times New Roman"/>
        </w:rPr>
        <w:t xml:space="preserve"> was no</w:t>
      </w:r>
      <w:r w:rsidR="0016696A">
        <w:rPr>
          <w:rFonts w:ascii="Times New Roman" w:eastAsia="Times New Roman" w:hAnsi="Times New Roman" w:cs="Times New Roman"/>
        </w:rPr>
        <w:t>t taught by the researcher prior to</w:t>
      </w:r>
      <w:r w:rsidR="00CD5E52">
        <w:rPr>
          <w:rFonts w:ascii="Times New Roman" w:eastAsia="Times New Roman" w:hAnsi="Times New Roman" w:cs="Times New Roman"/>
        </w:rPr>
        <w:t xml:space="preserve"> the intervention</w:t>
      </w:r>
      <w:proofErr w:type="gramEnd"/>
      <w:r w:rsidR="00CD5E52">
        <w:rPr>
          <w:rFonts w:ascii="Times New Roman" w:eastAsia="Times New Roman" w:hAnsi="Times New Roman" w:cs="Times New Roman"/>
        </w:rPr>
        <w:t xml:space="preserve">, </w:t>
      </w:r>
      <w:r w:rsidR="0016696A">
        <w:rPr>
          <w:rFonts w:ascii="Times New Roman" w:eastAsia="Times New Roman" w:hAnsi="Times New Roman" w:cs="Times New Roman"/>
        </w:rPr>
        <w:t xml:space="preserve">so </w:t>
      </w:r>
      <w:r w:rsidR="00CD5E52">
        <w:rPr>
          <w:rFonts w:ascii="Times New Roman" w:eastAsia="Times New Roman" w:hAnsi="Times New Roman" w:cs="Times New Roman"/>
        </w:rPr>
        <w:t>previous knowledge and experience could have also impacted on this effect score.</w:t>
      </w:r>
    </w:p>
    <w:p w14:paraId="44A21BBA" w14:textId="30329B26" w:rsidR="002B0F0B" w:rsidRDefault="002B0F0B" w:rsidP="009E5A6A">
      <w:pPr>
        <w:spacing w:line="360" w:lineRule="auto"/>
        <w:rPr>
          <w:rFonts w:ascii="Times New Roman" w:hAnsi="Times New Roman" w:cs="Times New Roman"/>
        </w:rPr>
      </w:pPr>
    </w:p>
    <w:p w14:paraId="1A71F2C6" w14:textId="23B07E3E" w:rsidR="00034D4C" w:rsidRPr="005C0100" w:rsidRDefault="005C0100" w:rsidP="009E5A6A">
      <w:pPr>
        <w:spacing w:line="360" w:lineRule="auto"/>
        <w:rPr>
          <w:rFonts w:ascii="Times New Roman" w:eastAsia="Times New Roman" w:hAnsi="Times New Roman" w:cs="Times New Roman"/>
          <w:i/>
        </w:rPr>
      </w:pPr>
      <w:r>
        <w:rPr>
          <w:rFonts w:ascii="Times New Roman" w:eastAsia="Times New Roman" w:hAnsi="Times New Roman" w:cs="Times New Roman"/>
          <w:i/>
        </w:rPr>
        <w:t>Table 4</w:t>
      </w:r>
      <w:r w:rsidRPr="00022A2B">
        <w:rPr>
          <w:rFonts w:ascii="Times New Roman" w:eastAsia="Times New Roman" w:hAnsi="Times New Roman" w:cs="Times New Roman"/>
          <w:i/>
        </w:rPr>
        <w:t xml:space="preserve">: </w:t>
      </w:r>
      <w:r>
        <w:rPr>
          <w:rFonts w:ascii="Times New Roman" w:eastAsia="Times New Roman" w:hAnsi="Times New Roman" w:cs="Times New Roman"/>
          <w:i/>
        </w:rPr>
        <w:t>Average Raw Score Comparison between pre and post-test</w:t>
      </w:r>
    </w:p>
    <w:tbl>
      <w:tblPr>
        <w:tblStyle w:val="TableGrid"/>
        <w:tblW w:w="8789" w:type="dxa"/>
        <w:tblInd w:w="108" w:type="dxa"/>
        <w:tblLook w:val="04A0" w:firstRow="1" w:lastRow="0" w:firstColumn="1" w:lastColumn="0" w:noHBand="0" w:noVBand="1"/>
      </w:tblPr>
      <w:tblGrid>
        <w:gridCol w:w="2690"/>
        <w:gridCol w:w="2980"/>
        <w:gridCol w:w="3119"/>
      </w:tblGrid>
      <w:tr w:rsidR="00B760D2" w14:paraId="38C4BABE" w14:textId="77777777" w:rsidTr="00E70594">
        <w:trPr>
          <w:trHeight w:val="1295"/>
        </w:trPr>
        <w:tc>
          <w:tcPr>
            <w:tcW w:w="2690" w:type="dxa"/>
          </w:tcPr>
          <w:p w14:paraId="31818D90" w14:textId="77777777" w:rsidR="00B760D2" w:rsidRDefault="00B760D2" w:rsidP="009E5A6A">
            <w:pPr>
              <w:spacing w:line="360" w:lineRule="auto"/>
              <w:rPr>
                <w:rFonts w:ascii="Times New Roman" w:hAnsi="Times New Roman" w:cs="Times New Roman"/>
              </w:rPr>
            </w:pPr>
          </w:p>
        </w:tc>
        <w:tc>
          <w:tcPr>
            <w:tcW w:w="2980" w:type="dxa"/>
          </w:tcPr>
          <w:p w14:paraId="5220A38E" w14:textId="77777777" w:rsidR="00B760D2" w:rsidRDefault="00B760D2" w:rsidP="009E5A6A">
            <w:pPr>
              <w:spacing w:line="360" w:lineRule="auto"/>
              <w:rPr>
                <w:rFonts w:ascii="Times New Roman" w:hAnsi="Times New Roman" w:cs="Times New Roman"/>
              </w:rPr>
            </w:pPr>
            <w:r>
              <w:rPr>
                <w:rFonts w:ascii="Times New Roman" w:hAnsi="Times New Roman" w:cs="Times New Roman"/>
              </w:rPr>
              <w:t>First data set – Raw mark scores June 2017</w:t>
            </w:r>
          </w:p>
        </w:tc>
        <w:tc>
          <w:tcPr>
            <w:tcW w:w="3119" w:type="dxa"/>
          </w:tcPr>
          <w:p w14:paraId="492F5B0C" w14:textId="5C23C00F" w:rsidR="00B760D2" w:rsidRDefault="00B760D2" w:rsidP="009E5A6A">
            <w:pPr>
              <w:spacing w:line="360" w:lineRule="auto"/>
              <w:rPr>
                <w:rFonts w:ascii="Times New Roman" w:hAnsi="Times New Roman" w:cs="Times New Roman"/>
              </w:rPr>
            </w:pPr>
            <w:r>
              <w:rPr>
                <w:rFonts w:ascii="Times New Roman" w:hAnsi="Times New Roman" w:cs="Times New Roman"/>
              </w:rPr>
              <w:t>Second data set – Raw mark scores November 201</w:t>
            </w:r>
            <w:r w:rsidR="00B95698">
              <w:rPr>
                <w:rFonts w:ascii="Times New Roman" w:hAnsi="Times New Roman" w:cs="Times New Roman"/>
              </w:rPr>
              <w:t>7</w:t>
            </w:r>
          </w:p>
        </w:tc>
      </w:tr>
      <w:tr w:rsidR="00B760D2" w14:paraId="1034E384" w14:textId="77777777" w:rsidTr="00E70594">
        <w:trPr>
          <w:trHeight w:val="397"/>
        </w:trPr>
        <w:tc>
          <w:tcPr>
            <w:tcW w:w="2690" w:type="dxa"/>
          </w:tcPr>
          <w:p w14:paraId="6E3CEDA0" w14:textId="0F2B0E11" w:rsidR="00B760D2" w:rsidRDefault="005C0100" w:rsidP="009E5A6A">
            <w:pPr>
              <w:spacing w:line="360" w:lineRule="auto"/>
              <w:rPr>
                <w:rFonts w:ascii="Times New Roman" w:hAnsi="Times New Roman" w:cs="Times New Roman"/>
              </w:rPr>
            </w:pPr>
            <w:r>
              <w:rPr>
                <w:rFonts w:ascii="Times New Roman" w:hAnsi="Times New Roman" w:cs="Times New Roman"/>
              </w:rPr>
              <w:t>Study Group</w:t>
            </w:r>
          </w:p>
        </w:tc>
        <w:tc>
          <w:tcPr>
            <w:tcW w:w="2980" w:type="dxa"/>
          </w:tcPr>
          <w:p w14:paraId="327514D4" w14:textId="77777777" w:rsidR="00B760D2" w:rsidRDefault="00B760D2" w:rsidP="009E5A6A">
            <w:pPr>
              <w:spacing w:line="360" w:lineRule="auto"/>
              <w:rPr>
                <w:rFonts w:ascii="Times New Roman" w:hAnsi="Times New Roman" w:cs="Times New Roman"/>
              </w:rPr>
            </w:pPr>
            <w:r>
              <w:rPr>
                <w:rFonts w:ascii="Times New Roman" w:hAnsi="Times New Roman" w:cs="Times New Roman"/>
              </w:rPr>
              <w:t>48</w:t>
            </w:r>
          </w:p>
        </w:tc>
        <w:tc>
          <w:tcPr>
            <w:tcW w:w="3119" w:type="dxa"/>
          </w:tcPr>
          <w:p w14:paraId="50ACCCAD" w14:textId="77777777" w:rsidR="00B760D2" w:rsidRDefault="00B760D2" w:rsidP="009E5A6A">
            <w:pPr>
              <w:spacing w:line="360" w:lineRule="auto"/>
              <w:rPr>
                <w:rFonts w:ascii="Times New Roman" w:hAnsi="Times New Roman" w:cs="Times New Roman"/>
              </w:rPr>
            </w:pPr>
            <w:r>
              <w:rPr>
                <w:rFonts w:ascii="Times New Roman" w:hAnsi="Times New Roman" w:cs="Times New Roman"/>
              </w:rPr>
              <w:t>56.8</w:t>
            </w:r>
          </w:p>
        </w:tc>
      </w:tr>
    </w:tbl>
    <w:p w14:paraId="5808EA30" w14:textId="01E3DA6C" w:rsidR="00B760D2" w:rsidRDefault="00673A88" w:rsidP="009E5A6A">
      <w:pPr>
        <w:spacing w:line="360" w:lineRule="auto"/>
        <w:rPr>
          <w:rFonts w:ascii="Times New Roman" w:hAnsi="Times New Roman" w:cs="Times New Roman"/>
        </w:rPr>
      </w:pPr>
      <w:r>
        <w:rPr>
          <w:noProof/>
          <w:lang w:val="en-US"/>
        </w:rPr>
        <w:drawing>
          <wp:anchor distT="0" distB="0" distL="114300" distR="114300" simplePos="0" relativeHeight="251679232" behindDoc="0" locked="0" layoutInCell="1" allowOverlap="1" wp14:anchorId="459F96A1" wp14:editId="48B5F6DB">
            <wp:simplePos x="0" y="0"/>
            <wp:positionH relativeFrom="column">
              <wp:posOffset>647700</wp:posOffset>
            </wp:positionH>
            <wp:positionV relativeFrom="paragraph">
              <wp:posOffset>345440</wp:posOffset>
            </wp:positionV>
            <wp:extent cx="4572000" cy="2921000"/>
            <wp:effectExtent l="0" t="0" r="0" b="12700"/>
            <wp:wrapTopAndBottom/>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14:paraId="690D05DB" w14:textId="3E731938" w:rsidR="00B760D2" w:rsidRDefault="00B760D2" w:rsidP="009E5A6A">
      <w:pPr>
        <w:spacing w:line="360" w:lineRule="auto"/>
        <w:rPr>
          <w:rFonts w:ascii="Times New Roman" w:hAnsi="Times New Roman" w:cs="Times New Roman"/>
        </w:rPr>
      </w:pPr>
    </w:p>
    <w:p w14:paraId="2181195F" w14:textId="2FD0188C" w:rsidR="00CE21E6" w:rsidRDefault="00483469" w:rsidP="009E5A6A">
      <w:pPr>
        <w:spacing w:line="360" w:lineRule="auto"/>
        <w:jc w:val="both"/>
        <w:rPr>
          <w:rFonts w:ascii="Times New Roman" w:hAnsi="Times New Roman" w:cs="Times New Roman"/>
        </w:rPr>
      </w:pPr>
      <w:r>
        <w:rPr>
          <w:rFonts w:ascii="Times New Roman" w:hAnsi="Times New Roman" w:cs="Times New Roman"/>
        </w:rPr>
        <w:t>The data and graph shows that all pupils increased their raw score and grade from their external GCSE in June 2017 to sitting their GCSE in November. This positive correlation could support the theory that</w:t>
      </w:r>
      <w:r w:rsidR="0013794C">
        <w:rPr>
          <w:rFonts w:ascii="Times New Roman" w:hAnsi="Times New Roman" w:cs="Times New Roman"/>
        </w:rPr>
        <w:t xml:space="preserve"> this is a result of the eight-week growth mindset </w:t>
      </w:r>
      <w:r>
        <w:rPr>
          <w:rFonts w:ascii="Times New Roman" w:hAnsi="Times New Roman" w:cs="Times New Roman"/>
        </w:rPr>
        <w:t xml:space="preserve">intervention that took place between the exam result in June and the next </w:t>
      </w:r>
      <w:r w:rsidR="00842805">
        <w:rPr>
          <w:rFonts w:ascii="Times New Roman" w:hAnsi="Times New Roman" w:cs="Times New Roman"/>
        </w:rPr>
        <w:t xml:space="preserve">examination sitting in </w:t>
      </w:r>
      <w:r w:rsidR="00842805">
        <w:rPr>
          <w:rFonts w:ascii="Times New Roman" w:hAnsi="Times New Roman" w:cs="Times New Roman"/>
        </w:rPr>
        <w:lastRenderedPageBreak/>
        <w:t>November</w:t>
      </w:r>
      <w:r>
        <w:rPr>
          <w:rFonts w:ascii="Times New Roman" w:hAnsi="Times New Roman" w:cs="Times New Roman"/>
        </w:rPr>
        <w:t xml:space="preserve">. It is important to note that additional revision sessions were put on after school for some pupils, </w:t>
      </w:r>
      <w:r w:rsidR="0013794C">
        <w:rPr>
          <w:rFonts w:ascii="Times New Roman" w:hAnsi="Times New Roman" w:cs="Times New Roman"/>
        </w:rPr>
        <w:t xml:space="preserve">and </w:t>
      </w:r>
      <w:r>
        <w:rPr>
          <w:rFonts w:ascii="Times New Roman" w:hAnsi="Times New Roman" w:cs="Times New Roman"/>
        </w:rPr>
        <w:t>out of the 15 in the sample</w:t>
      </w:r>
      <w:r w:rsidR="0013794C">
        <w:rPr>
          <w:rFonts w:ascii="Times New Roman" w:hAnsi="Times New Roman" w:cs="Times New Roman"/>
        </w:rPr>
        <w:t>,</w:t>
      </w:r>
      <w:r>
        <w:rPr>
          <w:rFonts w:ascii="Times New Roman" w:hAnsi="Times New Roman" w:cs="Times New Roman"/>
        </w:rPr>
        <w:t xml:space="preserve"> on</w:t>
      </w:r>
      <w:r w:rsidR="0013794C">
        <w:rPr>
          <w:rFonts w:ascii="Times New Roman" w:hAnsi="Times New Roman" w:cs="Times New Roman"/>
        </w:rPr>
        <w:t>ly</w:t>
      </w:r>
      <w:r>
        <w:rPr>
          <w:rFonts w:ascii="Times New Roman" w:hAnsi="Times New Roman" w:cs="Times New Roman"/>
        </w:rPr>
        <w:t xml:space="preserve"> three of these attended on a regular basis, so </w:t>
      </w:r>
      <w:r w:rsidR="0013794C">
        <w:rPr>
          <w:rFonts w:ascii="Times New Roman" w:hAnsi="Times New Roman" w:cs="Times New Roman"/>
        </w:rPr>
        <w:t>it could be argued that this factor had</w:t>
      </w:r>
      <w:r>
        <w:rPr>
          <w:rFonts w:ascii="Times New Roman" w:hAnsi="Times New Roman" w:cs="Times New Roman"/>
        </w:rPr>
        <w:t xml:space="preserve"> li</w:t>
      </w:r>
      <w:r w:rsidR="0013794C">
        <w:rPr>
          <w:rFonts w:ascii="Times New Roman" w:hAnsi="Times New Roman" w:cs="Times New Roman"/>
        </w:rPr>
        <w:t>ttle effect on the study.</w:t>
      </w:r>
      <w:r>
        <w:rPr>
          <w:rFonts w:ascii="Times New Roman" w:hAnsi="Times New Roman" w:cs="Times New Roman"/>
        </w:rPr>
        <w:t xml:space="preserve"> </w:t>
      </w:r>
      <w:proofErr w:type="gramStart"/>
      <w:r>
        <w:rPr>
          <w:rFonts w:ascii="Times New Roman" w:hAnsi="Times New Roman" w:cs="Times New Roman"/>
        </w:rPr>
        <w:t xml:space="preserve">A further revision day was attended by all pupils outside of their allocated </w:t>
      </w:r>
      <w:r w:rsidR="0013794C">
        <w:rPr>
          <w:rFonts w:ascii="Times New Roman" w:hAnsi="Times New Roman" w:cs="Times New Roman"/>
        </w:rPr>
        <w:t>teaching hours</w:t>
      </w:r>
      <w:proofErr w:type="gramEnd"/>
      <w:r w:rsidR="0013794C">
        <w:rPr>
          <w:rFonts w:ascii="Times New Roman" w:hAnsi="Times New Roman" w:cs="Times New Roman"/>
        </w:rPr>
        <w:t>. This was delivered and facilitated</w:t>
      </w:r>
      <w:r>
        <w:rPr>
          <w:rFonts w:ascii="Times New Roman" w:hAnsi="Times New Roman" w:cs="Times New Roman"/>
        </w:rPr>
        <w:t xml:space="preserve"> by outside agents and no growth mindset teachings were employed on this day. </w:t>
      </w:r>
      <w:r w:rsidR="00842805">
        <w:rPr>
          <w:rFonts w:ascii="Times New Roman" w:hAnsi="Times New Roman" w:cs="Times New Roman"/>
        </w:rPr>
        <w:t xml:space="preserve">Taking these influences into account it could be </w:t>
      </w:r>
      <w:r w:rsidR="0013794C">
        <w:rPr>
          <w:rFonts w:ascii="Times New Roman" w:hAnsi="Times New Roman" w:cs="Times New Roman"/>
        </w:rPr>
        <w:t>claimed</w:t>
      </w:r>
      <w:r w:rsidR="00842805">
        <w:rPr>
          <w:rFonts w:ascii="Times New Roman" w:hAnsi="Times New Roman" w:cs="Times New Roman"/>
        </w:rPr>
        <w:t xml:space="preserve"> that this</w:t>
      </w:r>
      <w:r w:rsidR="0013794C">
        <w:rPr>
          <w:rFonts w:ascii="Times New Roman" w:hAnsi="Times New Roman" w:cs="Times New Roman"/>
        </w:rPr>
        <w:t xml:space="preserve"> had a small – if any –</w:t>
      </w:r>
      <w:r w:rsidR="00B96C17">
        <w:rPr>
          <w:rFonts w:ascii="Times New Roman" w:hAnsi="Times New Roman" w:cs="Times New Roman"/>
        </w:rPr>
        <w:t xml:space="preserve"> impact on the results as </w:t>
      </w:r>
      <w:r w:rsidR="0017480F">
        <w:rPr>
          <w:rFonts w:ascii="Times New Roman" w:hAnsi="Times New Roman" w:cs="Times New Roman"/>
        </w:rPr>
        <w:t xml:space="preserve">not all of </w:t>
      </w:r>
      <w:r w:rsidR="00B96C17">
        <w:rPr>
          <w:rFonts w:ascii="Times New Roman" w:hAnsi="Times New Roman" w:cs="Times New Roman"/>
        </w:rPr>
        <w:t>the pupils fully engage</w:t>
      </w:r>
      <w:r w:rsidR="0013794C">
        <w:rPr>
          <w:rFonts w:ascii="Times New Roman" w:hAnsi="Times New Roman" w:cs="Times New Roman"/>
        </w:rPr>
        <w:t>d</w:t>
      </w:r>
      <w:r w:rsidR="000A2F16">
        <w:rPr>
          <w:rFonts w:ascii="Times New Roman" w:hAnsi="Times New Roman" w:cs="Times New Roman"/>
        </w:rPr>
        <w:t xml:space="preserve"> in the </w:t>
      </w:r>
      <w:r w:rsidR="0013794C">
        <w:rPr>
          <w:rFonts w:ascii="Times New Roman" w:hAnsi="Times New Roman" w:cs="Times New Roman"/>
        </w:rPr>
        <w:t>additional revision sessions</w:t>
      </w:r>
      <w:r w:rsidR="000A2F16">
        <w:rPr>
          <w:rFonts w:ascii="Times New Roman" w:hAnsi="Times New Roman" w:cs="Times New Roman"/>
        </w:rPr>
        <w:t>.</w:t>
      </w:r>
    </w:p>
    <w:p w14:paraId="5D4A826F" w14:textId="77777777" w:rsidR="00233E12" w:rsidRDefault="00233E12" w:rsidP="009E5A6A">
      <w:pPr>
        <w:spacing w:line="360" w:lineRule="auto"/>
        <w:jc w:val="both"/>
        <w:rPr>
          <w:rFonts w:ascii="Times New Roman" w:hAnsi="Times New Roman" w:cs="Times New Roman"/>
        </w:rPr>
      </w:pPr>
    </w:p>
    <w:p w14:paraId="5D671BCB" w14:textId="77777777" w:rsidR="002B0F0B" w:rsidRDefault="002B0F0B" w:rsidP="009E5A6A">
      <w:pPr>
        <w:spacing w:line="360" w:lineRule="auto"/>
        <w:jc w:val="both"/>
        <w:rPr>
          <w:rFonts w:ascii="Times New Roman" w:hAnsi="Times New Roman" w:cs="Times New Roman"/>
        </w:rPr>
      </w:pPr>
    </w:p>
    <w:p w14:paraId="0E01B4A1" w14:textId="4F70733C" w:rsidR="00DF3B56" w:rsidRDefault="00233E12" w:rsidP="00A96FC0">
      <w:pPr>
        <w:pStyle w:val="Heading2"/>
      </w:pPr>
      <w:bookmarkStart w:id="28" w:name="_Toc416286204"/>
      <w:r>
        <w:t>4.4</w:t>
      </w:r>
      <w:r w:rsidR="00DF3B56" w:rsidRPr="00DF3B56">
        <w:t xml:space="preserve"> </w:t>
      </w:r>
      <w:r w:rsidR="00A15496" w:rsidRPr="00DF3B56">
        <w:t>Analysis</w:t>
      </w:r>
      <w:r>
        <w:t xml:space="preserve"> of the Common Themed Questions in the P</w:t>
      </w:r>
      <w:r w:rsidR="00DF3B56" w:rsidRPr="00DF3B56">
        <w:t>re</w:t>
      </w:r>
      <w:r>
        <w:t>- and P</w:t>
      </w:r>
      <w:r w:rsidR="00A15496">
        <w:t>ost-</w:t>
      </w:r>
      <w:r w:rsidR="00DF3B56" w:rsidRPr="00DF3B56">
        <w:t>test</w:t>
      </w:r>
      <w:bookmarkEnd w:id="28"/>
    </w:p>
    <w:p w14:paraId="280195DF" w14:textId="77777777" w:rsidR="00D61633" w:rsidRPr="00DF3B56" w:rsidRDefault="00D61633" w:rsidP="009E5A6A">
      <w:pPr>
        <w:spacing w:line="360" w:lineRule="auto"/>
        <w:jc w:val="both"/>
        <w:rPr>
          <w:rFonts w:ascii="Times New Roman" w:hAnsi="Times New Roman" w:cs="Times New Roman"/>
          <w:b/>
        </w:rPr>
      </w:pPr>
    </w:p>
    <w:p w14:paraId="3A8EE2FE" w14:textId="0878D0DE" w:rsidR="001A3E28" w:rsidRPr="00D61633" w:rsidRDefault="00D61633" w:rsidP="00A96FC0">
      <w:pPr>
        <w:pStyle w:val="Heading3"/>
      </w:pPr>
      <w:bookmarkStart w:id="29" w:name="_Toc416286205"/>
      <w:r w:rsidRPr="00D61633">
        <w:t xml:space="preserve">4.4.1 </w:t>
      </w:r>
      <w:r w:rsidR="002B0F0B" w:rsidRPr="00D61633">
        <w:t>Comparison of</w:t>
      </w:r>
      <w:r w:rsidR="001A3E28" w:rsidRPr="00D61633">
        <w:t xml:space="preserve"> question results from WJEC ba</w:t>
      </w:r>
      <w:r w:rsidR="00A15496" w:rsidRPr="00D61633">
        <w:t>sed on subject L</w:t>
      </w:r>
      <w:r w:rsidR="001A3E28" w:rsidRPr="00D61633">
        <w:t xml:space="preserve">earning </w:t>
      </w:r>
      <w:r w:rsidR="00A15496" w:rsidRPr="00D61633">
        <w:t>J</w:t>
      </w:r>
      <w:r w:rsidR="00485A75" w:rsidRPr="00D61633">
        <w:t>ourneys</w:t>
      </w:r>
      <w:bookmarkEnd w:id="29"/>
    </w:p>
    <w:p w14:paraId="1D4AA142" w14:textId="54037907" w:rsidR="001A3E28" w:rsidRDefault="00A70737" w:rsidP="009E5A6A">
      <w:pPr>
        <w:spacing w:line="360" w:lineRule="auto"/>
        <w:jc w:val="both"/>
        <w:rPr>
          <w:rFonts w:ascii="Times New Roman" w:hAnsi="Times New Roman" w:cs="Times New Roman"/>
        </w:rPr>
      </w:pPr>
      <w:r>
        <w:rPr>
          <w:rFonts w:ascii="Times New Roman" w:hAnsi="Times New Roman" w:cs="Times New Roman"/>
        </w:rPr>
        <w:t>From analysing the question paper</w:t>
      </w:r>
      <w:r w:rsidR="00A15496">
        <w:rPr>
          <w:rFonts w:ascii="Times New Roman" w:hAnsi="Times New Roman" w:cs="Times New Roman"/>
        </w:rPr>
        <w:t>’s data for the post-test I have looked at four</w:t>
      </w:r>
      <w:r>
        <w:rPr>
          <w:rFonts w:ascii="Times New Roman" w:hAnsi="Times New Roman" w:cs="Times New Roman"/>
        </w:rPr>
        <w:t xml:space="preserve"> specific areas that were studied by the interventi</w:t>
      </w:r>
      <w:r w:rsidR="00A15496">
        <w:rPr>
          <w:rFonts w:ascii="Times New Roman" w:hAnsi="Times New Roman" w:cs="Times New Roman"/>
        </w:rPr>
        <w:t>on class through the method of a Learning J</w:t>
      </w:r>
      <w:r w:rsidR="00585BFB">
        <w:rPr>
          <w:rFonts w:ascii="Times New Roman" w:hAnsi="Times New Roman" w:cs="Times New Roman"/>
        </w:rPr>
        <w:t>ourney:</w:t>
      </w:r>
      <w:r>
        <w:rPr>
          <w:rFonts w:ascii="Times New Roman" w:hAnsi="Times New Roman" w:cs="Times New Roman"/>
        </w:rPr>
        <w:t xml:space="preserve"> </w:t>
      </w:r>
    </w:p>
    <w:p w14:paraId="3B704F58" w14:textId="77777777" w:rsidR="00A70737" w:rsidRDefault="00A70737" w:rsidP="009E5A6A">
      <w:pPr>
        <w:spacing w:line="360" w:lineRule="auto"/>
        <w:jc w:val="both"/>
        <w:rPr>
          <w:rFonts w:ascii="Times New Roman" w:hAnsi="Times New Roman" w:cs="Times New Roman"/>
        </w:rPr>
      </w:pPr>
    </w:p>
    <w:p w14:paraId="568C6D7A" w14:textId="3B2FB9F7" w:rsidR="00A70737" w:rsidRPr="00233E12" w:rsidRDefault="007505B7" w:rsidP="00233E12">
      <w:pPr>
        <w:pStyle w:val="ListParagraph"/>
        <w:numPr>
          <w:ilvl w:val="0"/>
          <w:numId w:val="23"/>
        </w:numPr>
        <w:spacing w:line="360" w:lineRule="auto"/>
        <w:jc w:val="both"/>
        <w:rPr>
          <w:rFonts w:ascii="Times New Roman" w:hAnsi="Times New Roman" w:cs="Times New Roman"/>
        </w:rPr>
      </w:pPr>
      <w:r w:rsidRPr="00233E12">
        <w:rPr>
          <w:rFonts w:ascii="Times New Roman" w:hAnsi="Times New Roman" w:cs="Times New Roman"/>
        </w:rPr>
        <w:t>Solving E</w:t>
      </w:r>
      <w:r w:rsidR="00A70737" w:rsidRPr="00233E12">
        <w:rPr>
          <w:rFonts w:ascii="Times New Roman" w:hAnsi="Times New Roman" w:cs="Times New Roman"/>
        </w:rPr>
        <w:t>quations (5 marks)</w:t>
      </w:r>
    </w:p>
    <w:p w14:paraId="6450B35D" w14:textId="7848C74C" w:rsidR="00A70737" w:rsidRPr="00233E12" w:rsidRDefault="00A70737" w:rsidP="00233E12">
      <w:pPr>
        <w:pStyle w:val="ListParagraph"/>
        <w:numPr>
          <w:ilvl w:val="0"/>
          <w:numId w:val="23"/>
        </w:numPr>
        <w:spacing w:line="360" w:lineRule="auto"/>
        <w:jc w:val="both"/>
        <w:rPr>
          <w:rFonts w:ascii="Times New Roman" w:hAnsi="Times New Roman" w:cs="Times New Roman"/>
        </w:rPr>
      </w:pPr>
      <w:r w:rsidRPr="00233E12">
        <w:rPr>
          <w:rFonts w:ascii="Times New Roman" w:hAnsi="Times New Roman" w:cs="Times New Roman"/>
        </w:rPr>
        <w:t>Venn Diagrams (6 marks)</w:t>
      </w:r>
    </w:p>
    <w:p w14:paraId="2EF496C5" w14:textId="10D424A5" w:rsidR="00A70737" w:rsidRPr="00233E12" w:rsidRDefault="00A70737" w:rsidP="00233E12">
      <w:pPr>
        <w:pStyle w:val="ListParagraph"/>
        <w:numPr>
          <w:ilvl w:val="0"/>
          <w:numId w:val="23"/>
        </w:numPr>
        <w:spacing w:line="360" w:lineRule="auto"/>
        <w:jc w:val="both"/>
        <w:rPr>
          <w:rFonts w:ascii="Times New Roman" w:hAnsi="Times New Roman" w:cs="Times New Roman"/>
        </w:rPr>
      </w:pPr>
      <w:r w:rsidRPr="00233E12">
        <w:rPr>
          <w:rFonts w:ascii="Times New Roman" w:hAnsi="Times New Roman" w:cs="Times New Roman"/>
        </w:rPr>
        <w:t>Volume of a Cylinder (4 marks)</w:t>
      </w:r>
    </w:p>
    <w:p w14:paraId="1B12B69B" w14:textId="005A376E" w:rsidR="00A70737" w:rsidRPr="00233E12" w:rsidRDefault="00A70737" w:rsidP="00233E12">
      <w:pPr>
        <w:pStyle w:val="ListParagraph"/>
        <w:numPr>
          <w:ilvl w:val="0"/>
          <w:numId w:val="23"/>
        </w:numPr>
        <w:spacing w:line="360" w:lineRule="auto"/>
        <w:jc w:val="both"/>
        <w:rPr>
          <w:rFonts w:ascii="Times New Roman" w:hAnsi="Times New Roman" w:cs="Times New Roman"/>
        </w:rPr>
      </w:pPr>
      <w:r w:rsidRPr="00233E12">
        <w:rPr>
          <w:rFonts w:ascii="Times New Roman" w:hAnsi="Times New Roman" w:cs="Times New Roman"/>
        </w:rPr>
        <w:t>Probability Trees (4 marks)</w:t>
      </w:r>
    </w:p>
    <w:p w14:paraId="76D76CCF" w14:textId="77777777" w:rsidR="00A70737" w:rsidRDefault="00A70737" w:rsidP="009E5A6A">
      <w:pPr>
        <w:spacing w:line="360" w:lineRule="auto"/>
        <w:jc w:val="both"/>
        <w:rPr>
          <w:rFonts w:ascii="Times New Roman" w:hAnsi="Times New Roman" w:cs="Times New Roman"/>
        </w:rPr>
      </w:pPr>
    </w:p>
    <w:p w14:paraId="2FB30E7D" w14:textId="5C38D956" w:rsidR="00785152" w:rsidRDefault="00785152" w:rsidP="009E5A6A">
      <w:pPr>
        <w:spacing w:line="360" w:lineRule="auto"/>
        <w:jc w:val="both"/>
        <w:rPr>
          <w:rFonts w:ascii="Times New Roman" w:hAnsi="Times New Roman" w:cs="Times New Roman"/>
        </w:rPr>
      </w:pPr>
      <w:r>
        <w:rPr>
          <w:rFonts w:ascii="Times New Roman" w:hAnsi="Times New Roman" w:cs="Times New Roman"/>
        </w:rPr>
        <w:t>As the examinations were external</w:t>
      </w:r>
      <w:r w:rsidR="007505B7">
        <w:rPr>
          <w:rFonts w:ascii="Times New Roman" w:hAnsi="Times New Roman" w:cs="Times New Roman"/>
        </w:rPr>
        <w:t>ly</w:t>
      </w:r>
      <w:r>
        <w:rPr>
          <w:rFonts w:ascii="Times New Roman" w:hAnsi="Times New Roman" w:cs="Times New Roman"/>
        </w:rPr>
        <w:t xml:space="preserve"> based, only two of the topics were</w:t>
      </w:r>
      <w:r w:rsidR="007505B7">
        <w:rPr>
          <w:rFonts w:ascii="Times New Roman" w:hAnsi="Times New Roman" w:cs="Times New Roman"/>
        </w:rPr>
        <w:t xml:space="preserve"> covered both in the pre-test, L</w:t>
      </w:r>
      <w:r>
        <w:rPr>
          <w:rFonts w:ascii="Times New Roman" w:hAnsi="Times New Roman" w:cs="Times New Roman"/>
        </w:rPr>
        <w:t xml:space="preserve">earning </w:t>
      </w:r>
      <w:r w:rsidR="007505B7">
        <w:rPr>
          <w:rFonts w:ascii="Times New Roman" w:hAnsi="Times New Roman" w:cs="Times New Roman"/>
        </w:rPr>
        <w:t>J</w:t>
      </w:r>
      <w:r w:rsidR="002B0F0B">
        <w:rPr>
          <w:rFonts w:ascii="Times New Roman" w:hAnsi="Times New Roman" w:cs="Times New Roman"/>
        </w:rPr>
        <w:t>ourney</w:t>
      </w:r>
      <w:r w:rsidR="007505B7">
        <w:rPr>
          <w:rFonts w:ascii="Times New Roman" w:hAnsi="Times New Roman" w:cs="Times New Roman"/>
        </w:rPr>
        <w:t xml:space="preserve"> and post-</w:t>
      </w:r>
      <w:r>
        <w:rPr>
          <w:rFonts w:ascii="Times New Roman" w:hAnsi="Times New Roman" w:cs="Times New Roman"/>
        </w:rPr>
        <w:t>test. The two topics covered by both examinations were 1.)</w:t>
      </w:r>
      <w:r w:rsidR="007505B7">
        <w:rPr>
          <w:rFonts w:ascii="Times New Roman" w:hAnsi="Times New Roman" w:cs="Times New Roman"/>
        </w:rPr>
        <w:t xml:space="preserve"> Solving E</w:t>
      </w:r>
      <w:r>
        <w:rPr>
          <w:rFonts w:ascii="Times New Roman" w:hAnsi="Times New Roman" w:cs="Times New Roman"/>
        </w:rPr>
        <w:t>quations</w:t>
      </w:r>
      <w:r w:rsidR="007505B7">
        <w:rPr>
          <w:rFonts w:ascii="Times New Roman" w:hAnsi="Times New Roman" w:cs="Times New Roman"/>
        </w:rPr>
        <w:t>,</w:t>
      </w:r>
      <w:r>
        <w:rPr>
          <w:rFonts w:ascii="Times New Roman" w:hAnsi="Times New Roman" w:cs="Times New Roman"/>
        </w:rPr>
        <w:t xml:space="preserve"> and 4.) Probability Trees. To measure the amount of impact of the intervention I will now compare the raw score results of both topics areas with the intervention group data.</w:t>
      </w:r>
    </w:p>
    <w:p w14:paraId="42F124AE" w14:textId="115311E7" w:rsidR="00785152" w:rsidRDefault="00673A88" w:rsidP="009E5A6A">
      <w:pPr>
        <w:spacing w:line="360" w:lineRule="auto"/>
        <w:jc w:val="both"/>
        <w:rPr>
          <w:rFonts w:ascii="Times New Roman" w:hAnsi="Times New Roman" w:cs="Times New Roman"/>
        </w:rPr>
      </w:pPr>
      <w:r>
        <w:rPr>
          <w:rFonts w:ascii="Times New Roman" w:hAnsi="Times New Roman" w:cs="Times New Roman"/>
        </w:rPr>
        <w:br w:type="page"/>
      </w:r>
    </w:p>
    <w:p w14:paraId="2AF8797E" w14:textId="5602C6CA" w:rsidR="00785152" w:rsidRPr="00F0565A" w:rsidRDefault="00785152" w:rsidP="00D61633">
      <w:pPr>
        <w:pStyle w:val="ListParagraph"/>
        <w:numPr>
          <w:ilvl w:val="0"/>
          <w:numId w:val="14"/>
        </w:numPr>
        <w:spacing w:line="360" w:lineRule="auto"/>
        <w:ind w:left="360"/>
        <w:rPr>
          <w:rFonts w:ascii="Times New Roman" w:hAnsi="Times New Roman" w:cs="Times New Roman"/>
          <w:i/>
        </w:rPr>
      </w:pPr>
      <w:r w:rsidRPr="00F0565A">
        <w:rPr>
          <w:rFonts w:ascii="Times New Roman" w:hAnsi="Times New Roman" w:cs="Times New Roman"/>
          <w:i/>
        </w:rPr>
        <w:lastRenderedPageBreak/>
        <w:t>Solving Equations</w:t>
      </w:r>
      <w:r>
        <w:rPr>
          <w:rFonts w:ascii="Times New Roman" w:hAnsi="Times New Roman" w:cs="Times New Roman"/>
          <w:i/>
        </w:rPr>
        <w:t xml:space="preserve"> </w:t>
      </w:r>
      <w:r w:rsidR="009047AF">
        <w:rPr>
          <w:rFonts w:ascii="Times New Roman" w:hAnsi="Times New Roman" w:cs="Times New Roman"/>
          <w:i/>
        </w:rPr>
        <w:tab/>
      </w:r>
      <w:r w:rsidR="009047AF">
        <w:rPr>
          <w:rFonts w:ascii="Times New Roman" w:hAnsi="Times New Roman" w:cs="Times New Roman"/>
          <w:i/>
        </w:rPr>
        <w:tab/>
      </w:r>
    </w:p>
    <w:tbl>
      <w:tblPr>
        <w:tblStyle w:val="TableGrid"/>
        <w:tblpPr w:leftFromText="180" w:rightFromText="180" w:vertAnchor="text" w:tblpY="1"/>
        <w:tblOverlap w:val="never"/>
        <w:tblW w:w="0" w:type="auto"/>
        <w:tblLook w:val="04A0" w:firstRow="1" w:lastRow="0" w:firstColumn="1" w:lastColumn="0" w:noHBand="0" w:noVBand="1"/>
      </w:tblPr>
      <w:tblGrid>
        <w:gridCol w:w="1256"/>
        <w:gridCol w:w="1897"/>
        <w:gridCol w:w="1984"/>
      </w:tblGrid>
      <w:tr w:rsidR="00785152" w14:paraId="089F5AAC" w14:textId="77777777" w:rsidTr="009047AF">
        <w:tc>
          <w:tcPr>
            <w:tcW w:w="1256" w:type="dxa"/>
            <w:shd w:val="clear" w:color="auto" w:fill="4F81BD" w:themeFill="accent1"/>
          </w:tcPr>
          <w:p w14:paraId="1959A05B" w14:textId="77777777" w:rsidR="00785152" w:rsidRPr="009047AF" w:rsidRDefault="00785152" w:rsidP="009E5A6A">
            <w:pPr>
              <w:spacing w:line="360" w:lineRule="auto"/>
              <w:rPr>
                <w:rFonts w:ascii="Times New Roman" w:hAnsi="Times New Roman" w:cs="Times New Roman"/>
                <w:b/>
              </w:rPr>
            </w:pPr>
          </w:p>
        </w:tc>
        <w:tc>
          <w:tcPr>
            <w:tcW w:w="1897" w:type="dxa"/>
            <w:shd w:val="clear" w:color="auto" w:fill="4F81BD" w:themeFill="accent1"/>
          </w:tcPr>
          <w:p w14:paraId="4045053A" w14:textId="374C788B" w:rsidR="00785152" w:rsidRPr="009047AF" w:rsidRDefault="00785152" w:rsidP="009E5A6A">
            <w:pPr>
              <w:spacing w:line="360" w:lineRule="auto"/>
              <w:rPr>
                <w:rFonts w:ascii="Times New Roman" w:hAnsi="Times New Roman" w:cs="Times New Roman"/>
                <w:b/>
              </w:rPr>
            </w:pPr>
            <w:r w:rsidRPr="009047AF">
              <w:rPr>
                <w:rFonts w:ascii="Times New Roman" w:hAnsi="Times New Roman" w:cs="Times New Roman"/>
                <w:b/>
              </w:rPr>
              <w:t>Pre</w:t>
            </w:r>
            <w:r w:rsidR="007505B7">
              <w:rPr>
                <w:rFonts w:ascii="Times New Roman" w:hAnsi="Times New Roman" w:cs="Times New Roman"/>
                <w:b/>
              </w:rPr>
              <w:t>-</w:t>
            </w:r>
            <w:r w:rsidRPr="009047AF">
              <w:rPr>
                <w:rFonts w:ascii="Times New Roman" w:hAnsi="Times New Roman" w:cs="Times New Roman"/>
                <w:b/>
              </w:rPr>
              <w:t>test</w:t>
            </w:r>
          </w:p>
          <w:p w14:paraId="1E6984C6" w14:textId="31976299" w:rsidR="00785152" w:rsidRPr="009047AF" w:rsidRDefault="00785152" w:rsidP="009E5A6A">
            <w:pPr>
              <w:spacing w:line="360" w:lineRule="auto"/>
              <w:rPr>
                <w:rFonts w:ascii="Times New Roman" w:hAnsi="Times New Roman" w:cs="Times New Roman"/>
                <w:b/>
              </w:rPr>
            </w:pPr>
            <w:r w:rsidRPr="009047AF">
              <w:rPr>
                <w:rFonts w:ascii="Times New Roman" w:hAnsi="Times New Roman" w:cs="Times New Roman"/>
                <w:b/>
              </w:rPr>
              <w:t>(</w:t>
            </w:r>
            <w:proofErr w:type="gramStart"/>
            <w:r w:rsidRPr="009047AF">
              <w:rPr>
                <w:rFonts w:ascii="Times New Roman" w:hAnsi="Times New Roman" w:cs="Times New Roman"/>
                <w:b/>
              </w:rPr>
              <w:t>out</w:t>
            </w:r>
            <w:proofErr w:type="gramEnd"/>
            <w:r w:rsidRPr="009047AF">
              <w:rPr>
                <w:rFonts w:ascii="Times New Roman" w:hAnsi="Times New Roman" w:cs="Times New Roman"/>
                <w:b/>
              </w:rPr>
              <w:t xml:space="preserve"> of 3 marks)</w:t>
            </w:r>
          </w:p>
        </w:tc>
        <w:tc>
          <w:tcPr>
            <w:tcW w:w="1984" w:type="dxa"/>
            <w:shd w:val="clear" w:color="auto" w:fill="4F81BD" w:themeFill="accent1"/>
          </w:tcPr>
          <w:p w14:paraId="035938B3" w14:textId="5A202D34" w:rsidR="00785152" w:rsidRPr="009047AF" w:rsidRDefault="007505B7" w:rsidP="009E5A6A">
            <w:pPr>
              <w:spacing w:line="360" w:lineRule="auto"/>
              <w:rPr>
                <w:rFonts w:ascii="Times New Roman" w:hAnsi="Times New Roman" w:cs="Times New Roman"/>
                <w:b/>
              </w:rPr>
            </w:pPr>
            <w:r>
              <w:rPr>
                <w:rFonts w:ascii="Times New Roman" w:hAnsi="Times New Roman" w:cs="Times New Roman"/>
                <w:b/>
              </w:rPr>
              <w:t>Post-</w:t>
            </w:r>
            <w:r w:rsidR="00785152" w:rsidRPr="009047AF">
              <w:rPr>
                <w:rFonts w:ascii="Times New Roman" w:hAnsi="Times New Roman" w:cs="Times New Roman"/>
                <w:b/>
              </w:rPr>
              <w:t>test</w:t>
            </w:r>
          </w:p>
          <w:p w14:paraId="7D033AE9" w14:textId="25DD925F" w:rsidR="00785152" w:rsidRPr="009047AF" w:rsidRDefault="00785152" w:rsidP="009E5A6A">
            <w:pPr>
              <w:spacing w:line="360" w:lineRule="auto"/>
              <w:rPr>
                <w:rFonts w:ascii="Times New Roman" w:hAnsi="Times New Roman" w:cs="Times New Roman"/>
                <w:b/>
              </w:rPr>
            </w:pPr>
            <w:r w:rsidRPr="009047AF">
              <w:rPr>
                <w:rFonts w:ascii="Times New Roman" w:hAnsi="Times New Roman" w:cs="Times New Roman"/>
                <w:b/>
              </w:rPr>
              <w:t>(</w:t>
            </w:r>
            <w:proofErr w:type="gramStart"/>
            <w:r w:rsidRPr="009047AF">
              <w:rPr>
                <w:rFonts w:ascii="Times New Roman" w:hAnsi="Times New Roman" w:cs="Times New Roman"/>
                <w:b/>
              </w:rPr>
              <w:t>out</w:t>
            </w:r>
            <w:proofErr w:type="gramEnd"/>
            <w:r w:rsidRPr="009047AF">
              <w:rPr>
                <w:rFonts w:ascii="Times New Roman" w:hAnsi="Times New Roman" w:cs="Times New Roman"/>
                <w:b/>
              </w:rPr>
              <w:t xml:space="preserve"> of 5 marks)</w:t>
            </w:r>
          </w:p>
        </w:tc>
      </w:tr>
      <w:tr w:rsidR="00785152" w14:paraId="5FAB12C2" w14:textId="77777777" w:rsidTr="009047AF">
        <w:tc>
          <w:tcPr>
            <w:tcW w:w="5137" w:type="dxa"/>
            <w:gridSpan w:val="3"/>
            <w:shd w:val="clear" w:color="auto" w:fill="EEECE1" w:themeFill="background2"/>
          </w:tcPr>
          <w:p w14:paraId="29774552" w14:textId="2581E5CA" w:rsidR="00785152" w:rsidRDefault="00785152" w:rsidP="009E5A6A">
            <w:pPr>
              <w:spacing w:line="360" w:lineRule="auto"/>
              <w:rPr>
                <w:rFonts w:ascii="Times New Roman" w:hAnsi="Times New Roman" w:cs="Times New Roman"/>
              </w:rPr>
            </w:pPr>
          </w:p>
        </w:tc>
      </w:tr>
      <w:tr w:rsidR="00785152" w14:paraId="59052E09" w14:textId="77777777" w:rsidTr="009047AF">
        <w:tc>
          <w:tcPr>
            <w:tcW w:w="1256" w:type="dxa"/>
          </w:tcPr>
          <w:p w14:paraId="57985134" w14:textId="77777777" w:rsidR="00785152" w:rsidRDefault="00785152" w:rsidP="009E5A6A">
            <w:pPr>
              <w:spacing w:line="360" w:lineRule="auto"/>
              <w:rPr>
                <w:rFonts w:ascii="Times New Roman" w:hAnsi="Times New Roman" w:cs="Times New Roman"/>
              </w:rPr>
            </w:pPr>
            <w:r>
              <w:rPr>
                <w:rFonts w:ascii="Times New Roman" w:hAnsi="Times New Roman" w:cs="Times New Roman"/>
              </w:rPr>
              <w:t>Mean</w:t>
            </w:r>
          </w:p>
        </w:tc>
        <w:tc>
          <w:tcPr>
            <w:tcW w:w="1897" w:type="dxa"/>
          </w:tcPr>
          <w:p w14:paraId="097024B1" w14:textId="05950BA7" w:rsidR="00785152" w:rsidRDefault="009047AF" w:rsidP="009E5A6A">
            <w:pPr>
              <w:spacing w:line="360" w:lineRule="auto"/>
              <w:rPr>
                <w:rFonts w:ascii="Times New Roman" w:hAnsi="Times New Roman" w:cs="Times New Roman"/>
              </w:rPr>
            </w:pPr>
            <w:r>
              <w:rPr>
                <w:rFonts w:ascii="Times New Roman" w:hAnsi="Times New Roman" w:cs="Times New Roman"/>
              </w:rPr>
              <w:t>1.3 (out of 3)</w:t>
            </w:r>
          </w:p>
        </w:tc>
        <w:tc>
          <w:tcPr>
            <w:tcW w:w="1984" w:type="dxa"/>
          </w:tcPr>
          <w:p w14:paraId="2CA33BEF" w14:textId="41ECC582" w:rsidR="00785152" w:rsidRDefault="00785152" w:rsidP="009E5A6A">
            <w:pPr>
              <w:spacing w:line="360" w:lineRule="auto"/>
              <w:rPr>
                <w:rFonts w:ascii="Times New Roman" w:hAnsi="Times New Roman" w:cs="Times New Roman"/>
              </w:rPr>
            </w:pPr>
            <w:r>
              <w:rPr>
                <w:rFonts w:ascii="Times New Roman" w:hAnsi="Times New Roman" w:cs="Times New Roman"/>
              </w:rPr>
              <w:t>3.9</w:t>
            </w:r>
            <w:r w:rsidR="009047AF">
              <w:rPr>
                <w:rFonts w:ascii="Times New Roman" w:hAnsi="Times New Roman" w:cs="Times New Roman"/>
              </w:rPr>
              <w:t xml:space="preserve"> (out of 5)</w:t>
            </w:r>
          </w:p>
        </w:tc>
      </w:tr>
      <w:tr w:rsidR="009047AF" w14:paraId="30183CC1" w14:textId="77777777" w:rsidTr="009047AF">
        <w:tc>
          <w:tcPr>
            <w:tcW w:w="1256" w:type="dxa"/>
          </w:tcPr>
          <w:p w14:paraId="25E028CB" w14:textId="5B73BAD6" w:rsidR="009047AF" w:rsidRDefault="009047AF" w:rsidP="009E5A6A">
            <w:pPr>
              <w:spacing w:line="360" w:lineRule="auto"/>
              <w:rPr>
                <w:rFonts w:ascii="Times New Roman" w:hAnsi="Times New Roman" w:cs="Times New Roman"/>
              </w:rPr>
            </w:pPr>
            <w:r>
              <w:rPr>
                <w:rFonts w:ascii="Times New Roman" w:hAnsi="Times New Roman" w:cs="Times New Roman"/>
              </w:rPr>
              <w:t>Average percentage raw score</w:t>
            </w:r>
          </w:p>
        </w:tc>
        <w:tc>
          <w:tcPr>
            <w:tcW w:w="1897" w:type="dxa"/>
          </w:tcPr>
          <w:p w14:paraId="2389A7D3" w14:textId="2CDF8969" w:rsidR="009047AF" w:rsidRDefault="009047AF" w:rsidP="009E5A6A">
            <w:pPr>
              <w:spacing w:line="360" w:lineRule="auto"/>
              <w:rPr>
                <w:rFonts w:ascii="Times New Roman" w:hAnsi="Times New Roman" w:cs="Times New Roman"/>
              </w:rPr>
            </w:pPr>
            <w:r>
              <w:rPr>
                <w:rFonts w:ascii="Times New Roman" w:hAnsi="Times New Roman" w:cs="Times New Roman"/>
              </w:rPr>
              <w:t>43%</w:t>
            </w:r>
          </w:p>
        </w:tc>
        <w:tc>
          <w:tcPr>
            <w:tcW w:w="1984" w:type="dxa"/>
          </w:tcPr>
          <w:p w14:paraId="72F80657" w14:textId="52B81EC1" w:rsidR="0074587F" w:rsidRDefault="009047AF" w:rsidP="009E5A6A">
            <w:pPr>
              <w:spacing w:line="360" w:lineRule="auto"/>
              <w:rPr>
                <w:rFonts w:ascii="Times New Roman" w:hAnsi="Times New Roman" w:cs="Times New Roman"/>
              </w:rPr>
            </w:pPr>
            <w:r>
              <w:rPr>
                <w:rFonts w:ascii="Times New Roman" w:hAnsi="Times New Roman" w:cs="Times New Roman"/>
              </w:rPr>
              <w:t>78%</w:t>
            </w:r>
          </w:p>
          <w:p w14:paraId="01486A35" w14:textId="77777777" w:rsidR="0074587F" w:rsidRPr="0074587F" w:rsidRDefault="0074587F" w:rsidP="009E5A6A">
            <w:pPr>
              <w:rPr>
                <w:rFonts w:ascii="Times New Roman" w:hAnsi="Times New Roman" w:cs="Times New Roman"/>
              </w:rPr>
            </w:pPr>
          </w:p>
          <w:p w14:paraId="7C80B0F8" w14:textId="521F14E5" w:rsidR="0074587F" w:rsidRDefault="0074587F" w:rsidP="009E5A6A">
            <w:pPr>
              <w:rPr>
                <w:rFonts w:ascii="Times New Roman" w:hAnsi="Times New Roman" w:cs="Times New Roman"/>
              </w:rPr>
            </w:pPr>
          </w:p>
          <w:p w14:paraId="0D718464" w14:textId="77777777" w:rsidR="009047AF" w:rsidRPr="0074587F" w:rsidRDefault="009047AF" w:rsidP="009E5A6A">
            <w:pPr>
              <w:jc w:val="center"/>
              <w:rPr>
                <w:rFonts w:ascii="Times New Roman" w:hAnsi="Times New Roman" w:cs="Times New Roman"/>
              </w:rPr>
            </w:pPr>
          </w:p>
        </w:tc>
      </w:tr>
      <w:tr w:rsidR="0074587F" w14:paraId="615C1BC7" w14:textId="77777777" w:rsidTr="0057190F">
        <w:tc>
          <w:tcPr>
            <w:tcW w:w="5137" w:type="dxa"/>
            <w:gridSpan w:val="3"/>
          </w:tcPr>
          <w:p w14:paraId="007D48BD" w14:textId="406698E8" w:rsidR="0074587F" w:rsidRDefault="0074587F" w:rsidP="009E5A6A">
            <w:pPr>
              <w:spacing w:line="360" w:lineRule="auto"/>
              <w:rPr>
                <w:rFonts w:ascii="Times New Roman" w:hAnsi="Times New Roman" w:cs="Times New Roman"/>
              </w:rPr>
            </w:pPr>
            <w:r>
              <w:rPr>
                <w:rFonts w:ascii="Times New Roman" w:hAnsi="Times New Roman" w:cs="Times New Roman"/>
              </w:rPr>
              <w:t>Progress measured – 35% increase in attainment</w:t>
            </w:r>
          </w:p>
        </w:tc>
      </w:tr>
    </w:tbl>
    <w:p w14:paraId="08688623" w14:textId="77777777" w:rsidR="00785152" w:rsidRDefault="00785152" w:rsidP="009E5A6A">
      <w:pPr>
        <w:spacing w:line="360" w:lineRule="auto"/>
        <w:rPr>
          <w:rFonts w:ascii="Times New Roman" w:hAnsi="Times New Roman" w:cs="Times New Roman"/>
        </w:rPr>
      </w:pPr>
    </w:p>
    <w:p w14:paraId="4A7BF6FC" w14:textId="77777777" w:rsidR="009047AF" w:rsidRDefault="009047AF" w:rsidP="009E5A6A">
      <w:pPr>
        <w:spacing w:line="360" w:lineRule="auto"/>
        <w:rPr>
          <w:rFonts w:ascii="Times New Roman" w:hAnsi="Times New Roman" w:cs="Times New Roman"/>
        </w:rPr>
      </w:pPr>
    </w:p>
    <w:p w14:paraId="10BF0D99" w14:textId="77777777" w:rsidR="009047AF" w:rsidRDefault="009047AF" w:rsidP="009E5A6A">
      <w:pPr>
        <w:spacing w:line="360" w:lineRule="auto"/>
        <w:rPr>
          <w:rFonts w:ascii="Times New Roman" w:hAnsi="Times New Roman" w:cs="Times New Roman"/>
        </w:rPr>
      </w:pPr>
    </w:p>
    <w:p w14:paraId="08AE62BD" w14:textId="77777777" w:rsidR="009047AF" w:rsidRDefault="009047AF" w:rsidP="009E5A6A">
      <w:pPr>
        <w:spacing w:line="360" w:lineRule="auto"/>
        <w:rPr>
          <w:rFonts w:ascii="Times New Roman" w:hAnsi="Times New Roman" w:cs="Times New Roman"/>
        </w:rPr>
      </w:pPr>
    </w:p>
    <w:p w14:paraId="3CA1591B" w14:textId="77777777" w:rsidR="00AC07E2" w:rsidRDefault="00AC07E2" w:rsidP="009E5A6A">
      <w:pPr>
        <w:spacing w:line="360" w:lineRule="auto"/>
        <w:rPr>
          <w:rFonts w:ascii="Times New Roman" w:hAnsi="Times New Roman" w:cs="Times New Roman"/>
        </w:rPr>
      </w:pPr>
    </w:p>
    <w:p w14:paraId="14E435A2" w14:textId="77777777" w:rsidR="00AC07E2" w:rsidRDefault="00AC07E2" w:rsidP="009E5A6A">
      <w:pPr>
        <w:spacing w:line="360" w:lineRule="auto"/>
        <w:rPr>
          <w:rFonts w:ascii="Times New Roman" w:hAnsi="Times New Roman" w:cs="Times New Roman"/>
        </w:rPr>
      </w:pPr>
    </w:p>
    <w:p w14:paraId="11EA381C" w14:textId="77777777" w:rsidR="00AC07E2" w:rsidRDefault="00AC07E2" w:rsidP="009E5A6A">
      <w:pPr>
        <w:spacing w:line="360" w:lineRule="auto"/>
        <w:rPr>
          <w:rFonts w:ascii="Times New Roman" w:hAnsi="Times New Roman" w:cs="Times New Roman"/>
        </w:rPr>
      </w:pPr>
    </w:p>
    <w:p w14:paraId="61773CBF" w14:textId="77777777" w:rsidR="00AC07E2" w:rsidRDefault="00AC07E2" w:rsidP="009E5A6A">
      <w:pPr>
        <w:spacing w:line="360" w:lineRule="auto"/>
        <w:rPr>
          <w:rFonts w:ascii="Times New Roman" w:hAnsi="Times New Roman" w:cs="Times New Roman"/>
        </w:rPr>
      </w:pPr>
    </w:p>
    <w:p w14:paraId="36625C88" w14:textId="77777777" w:rsidR="00AC07E2" w:rsidRDefault="00AC07E2" w:rsidP="009E5A6A">
      <w:pPr>
        <w:spacing w:line="360" w:lineRule="auto"/>
        <w:rPr>
          <w:rFonts w:ascii="Times New Roman" w:hAnsi="Times New Roman" w:cs="Times New Roman"/>
        </w:rPr>
      </w:pPr>
    </w:p>
    <w:p w14:paraId="76848B85" w14:textId="77777777" w:rsidR="00AC07E2" w:rsidRDefault="00AC07E2" w:rsidP="009E5A6A">
      <w:pPr>
        <w:spacing w:line="360" w:lineRule="auto"/>
        <w:rPr>
          <w:rFonts w:ascii="Times New Roman" w:hAnsi="Times New Roman" w:cs="Times New Roman"/>
        </w:rPr>
      </w:pPr>
    </w:p>
    <w:p w14:paraId="45C5FB65" w14:textId="4391135E" w:rsidR="0074587F" w:rsidRPr="00F0565A" w:rsidRDefault="0074587F" w:rsidP="00D61633">
      <w:pPr>
        <w:pStyle w:val="ListParagraph"/>
        <w:numPr>
          <w:ilvl w:val="0"/>
          <w:numId w:val="14"/>
        </w:numPr>
        <w:spacing w:line="360" w:lineRule="auto"/>
        <w:ind w:left="360"/>
        <w:rPr>
          <w:rFonts w:ascii="Times New Roman" w:hAnsi="Times New Roman" w:cs="Times New Roman"/>
          <w:i/>
        </w:rPr>
      </w:pPr>
      <w:r>
        <w:rPr>
          <w:rFonts w:ascii="Times New Roman" w:hAnsi="Times New Roman" w:cs="Times New Roman"/>
          <w:i/>
        </w:rPr>
        <w:t>Probability Trees</w:t>
      </w:r>
      <w:r>
        <w:rPr>
          <w:rFonts w:ascii="Times New Roman" w:hAnsi="Times New Roman" w:cs="Times New Roman"/>
          <w:i/>
        </w:rPr>
        <w:tab/>
      </w:r>
    </w:p>
    <w:tbl>
      <w:tblPr>
        <w:tblStyle w:val="TableGrid"/>
        <w:tblpPr w:leftFromText="180" w:rightFromText="180" w:vertAnchor="text" w:tblpY="1"/>
        <w:tblOverlap w:val="never"/>
        <w:tblW w:w="0" w:type="auto"/>
        <w:tblLook w:val="04A0" w:firstRow="1" w:lastRow="0" w:firstColumn="1" w:lastColumn="0" w:noHBand="0" w:noVBand="1"/>
      </w:tblPr>
      <w:tblGrid>
        <w:gridCol w:w="1256"/>
        <w:gridCol w:w="1897"/>
        <w:gridCol w:w="1984"/>
      </w:tblGrid>
      <w:tr w:rsidR="0074587F" w14:paraId="455A0758" w14:textId="77777777" w:rsidTr="0057190F">
        <w:tc>
          <w:tcPr>
            <w:tcW w:w="1256" w:type="dxa"/>
            <w:shd w:val="clear" w:color="auto" w:fill="4F81BD" w:themeFill="accent1"/>
          </w:tcPr>
          <w:p w14:paraId="574A3665" w14:textId="77777777" w:rsidR="0074587F" w:rsidRPr="009047AF" w:rsidRDefault="0074587F" w:rsidP="009E5A6A">
            <w:pPr>
              <w:spacing w:line="360" w:lineRule="auto"/>
              <w:rPr>
                <w:rFonts w:ascii="Times New Roman" w:hAnsi="Times New Roman" w:cs="Times New Roman"/>
                <w:b/>
              </w:rPr>
            </w:pPr>
          </w:p>
        </w:tc>
        <w:tc>
          <w:tcPr>
            <w:tcW w:w="1897" w:type="dxa"/>
            <w:shd w:val="clear" w:color="auto" w:fill="4F81BD" w:themeFill="accent1"/>
          </w:tcPr>
          <w:p w14:paraId="55159F53" w14:textId="1A2658FA" w:rsidR="0074587F" w:rsidRPr="009047AF" w:rsidRDefault="007505B7" w:rsidP="009E5A6A">
            <w:pPr>
              <w:spacing w:line="360" w:lineRule="auto"/>
              <w:rPr>
                <w:rFonts w:ascii="Times New Roman" w:hAnsi="Times New Roman" w:cs="Times New Roman"/>
                <w:b/>
              </w:rPr>
            </w:pPr>
            <w:r>
              <w:rPr>
                <w:rFonts w:ascii="Times New Roman" w:hAnsi="Times New Roman" w:cs="Times New Roman"/>
                <w:b/>
              </w:rPr>
              <w:t>Pre-</w:t>
            </w:r>
            <w:r w:rsidR="0074587F" w:rsidRPr="009047AF">
              <w:rPr>
                <w:rFonts w:ascii="Times New Roman" w:hAnsi="Times New Roman" w:cs="Times New Roman"/>
                <w:b/>
              </w:rPr>
              <w:t>test</w:t>
            </w:r>
          </w:p>
          <w:p w14:paraId="398E1CCD" w14:textId="77777777" w:rsidR="0074587F" w:rsidRPr="009047AF" w:rsidRDefault="0074587F" w:rsidP="009E5A6A">
            <w:pPr>
              <w:spacing w:line="360" w:lineRule="auto"/>
              <w:rPr>
                <w:rFonts w:ascii="Times New Roman" w:hAnsi="Times New Roman" w:cs="Times New Roman"/>
                <w:b/>
              </w:rPr>
            </w:pPr>
            <w:r w:rsidRPr="009047AF">
              <w:rPr>
                <w:rFonts w:ascii="Times New Roman" w:hAnsi="Times New Roman" w:cs="Times New Roman"/>
                <w:b/>
              </w:rPr>
              <w:t>(</w:t>
            </w:r>
            <w:proofErr w:type="gramStart"/>
            <w:r w:rsidRPr="009047AF">
              <w:rPr>
                <w:rFonts w:ascii="Times New Roman" w:hAnsi="Times New Roman" w:cs="Times New Roman"/>
                <w:b/>
              </w:rPr>
              <w:t>out</w:t>
            </w:r>
            <w:proofErr w:type="gramEnd"/>
            <w:r w:rsidRPr="009047AF">
              <w:rPr>
                <w:rFonts w:ascii="Times New Roman" w:hAnsi="Times New Roman" w:cs="Times New Roman"/>
                <w:b/>
              </w:rPr>
              <w:t xml:space="preserve"> of 3 marks)</w:t>
            </w:r>
          </w:p>
        </w:tc>
        <w:tc>
          <w:tcPr>
            <w:tcW w:w="1984" w:type="dxa"/>
            <w:shd w:val="clear" w:color="auto" w:fill="4F81BD" w:themeFill="accent1"/>
          </w:tcPr>
          <w:p w14:paraId="1BF3C2A9" w14:textId="353D5423" w:rsidR="0074587F" w:rsidRPr="009047AF" w:rsidRDefault="007505B7" w:rsidP="009E5A6A">
            <w:pPr>
              <w:spacing w:line="360" w:lineRule="auto"/>
              <w:rPr>
                <w:rFonts w:ascii="Times New Roman" w:hAnsi="Times New Roman" w:cs="Times New Roman"/>
                <w:b/>
              </w:rPr>
            </w:pPr>
            <w:r>
              <w:rPr>
                <w:rFonts w:ascii="Times New Roman" w:hAnsi="Times New Roman" w:cs="Times New Roman"/>
                <w:b/>
              </w:rPr>
              <w:t>Post-</w:t>
            </w:r>
            <w:r w:rsidR="0074587F" w:rsidRPr="009047AF">
              <w:rPr>
                <w:rFonts w:ascii="Times New Roman" w:hAnsi="Times New Roman" w:cs="Times New Roman"/>
                <w:b/>
              </w:rPr>
              <w:t>test</w:t>
            </w:r>
          </w:p>
          <w:p w14:paraId="717F8D3B" w14:textId="4C303B3F" w:rsidR="0074587F" w:rsidRPr="009047AF" w:rsidRDefault="0074587F" w:rsidP="009E5A6A">
            <w:pPr>
              <w:spacing w:line="360" w:lineRule="auto"/>
              <w:rPr>
                <w:rFonts w:ascii="Times New Roman" w:hAnsi="Times New Roman" w:cs="Times New Roman"/>
                <w:b/>
              </w:rPr>
            </w:pPr>
            <w:r>
              <w:rPr>
                <w:rFonts w:ascii="Times New Roman" w:hAnsi="Times New Roman" w:cs="Times New Roman"/>
                <w:b/>
              </w:rPr>
              <w:t>(</w:t>
            </w:r>
            <w:proofErr w:type="gramStart"/>
            <w:r>
              <w:rPr>
                <w:rFonts w:ascii="Times New Roman" w:hAnsi="Times New Roman" w:cs="Times New Roman"/>
                <w:b/>
              </w:rPr>
              <w:t>out</w:t>
            </w:r>
            <w:proofErr w:type="gramEnd"/>
            <w:r>
              <w:rPr>
                <w:rFonts w:ascii="Times New Roman" w:hAnsi="Times New Roman" w:cs="Times New Roman"/>
                <w:b/>
              </w:rPr>
              <w:t xml:space="preserve"> of 4</w:t>
            </w:r>
            <w:r w:rsidR="007505B7">
              <w:rPr>
                <w:rFonts w:ascii="Times New Roman" w:hAnsi="Times New Roman" w:cs="Times New Roman"/>
                <w:b/>
              </w:rPr>
              <w:t xml:space="preserve"> </w:t>
            </w:r>
            <w:r w:rsidRPr="009047AF">
              <w:rPr>
                <w:rFonts w:ascii="Times New Roman" w:hAnsi="Times New Roman" w:cs="Times New Roman"/>
                <w:b/>
              </w:rPr>
              <w:t>marks)</w:t>
            </w:r>
          </w:p>
        </w:tc>
      </w:tr>
      <w:tr w:rsidR="0074587F" w14:paraId="76588948" w14:textId="77777777" w:rsidTr="0057190F">
        <w:tc>
          <w:tcPr>
            <w:tcW w:w="5137" w:type="dxa"/>
            <w:gridSpan w:val="3"/>
            <w:shd w:val="clear" w:color="auto" w:fill="EEECE1" w:themeFill="background2"/>
          </w:tcPr>
          <w:p w14:paraId="29D89F00" w14:textId="77777777" w:rsidR="0074587F" w:rsidRDefault="0074587F" w:rsidP="009E5A6A">
            <w:pPr>
              <w:spacing w:line="360" w:lineRule="auto"/>
              <w:rPr>
                <w:rFonts w:ascii="Times New Roman" w:hAnsi="Times New Roman" w:cs="Times New Roman"/>
              </w:rPr>
            </w:pPr>
          </w:p>
        </w:tc>
      </w:tr>
      <w:tr w:rsidR="0074587F" w14:paraId="4071B1CF" w14:textId="77777777" w:rsidTr="0057190F">
        <w:tc>
          <w:tcPr>
            <w:tcW w:w="1256" w:type="dxa"/>
          </w:tcPr>
          <w:p w14:paraId="3D977788" w14:textId="77777777" w:rsidR="0074587F" w:rsidRDefault="0074587F" w:rsidP="009E5A6A">
            <w:pPr>
              <w:spacing w:line="360" w:lineRule="auto"/>
              <w:rPr>
                <w:rFonts w:ascii="Times New Roman" w:hAnsi="Times New Roman" w:cs="Times New Roman"/>
              </w:rPr>
            </w:pPr>
            <w:r>
              <w:rPr>
                <w:rFonts w:ascii="Times New Roman" w:hAnsi="Times New Roman" w:cs="Times New Roman"/>
              </w:rPr>
              <w:t>Mean</w:t>
            </w:r>
          </w:p>
        </w:tc>
        <w:tc>
          <w:tcPr>
            <w:tcW w:w="1897" w:type="dxa"/>
          </w:tcPr>
          <w:p w14:paraId="76D1774B" w14:textId="5A674C46" w:rsidR="0074587F" w:rsidRDefault="0074587F" w:rsidP="009E5A6A">
            <w:pPr>
              <w:spacing w:line="360" w:lineRule="auto"/>
              <w:rPr>
                <w:rFonts w:ascii="Times New Roman" w:hAnsi="Times New Roman" w:cs="Times New Roman"/>
              </w:rPr>
            </w:pPr>
            <w:r>
              <w:rPr>
                <w:rFonts w:ascii="Times New Roman" w:hAnsi="Times New Roman" w:cs="Times New Roman"/>
              </w:rPr>
              <w:t>2.8 (out of 4)</w:t>
            </w:r>
          </w:p>
        </w:tc>
        <w:tc>
          <w:tcPr>
            <w:tcW w:w="1984" w:type="dxa"/>
          </w:tcPr>
          <w:p w14:paraId="5CDA5EBF" w14:textId="56804778" w:rsidR="0074587F" w:rsidRDefault="0074587F" w:rsidP="009E5A6A">
            <w:pPr>
              <w:spacing w:line="360" w:lineRule="auto"/>
              <w:rPr>
                <w:rFonts w:ascii="Times New Roman" w:hAnsi="Times New Roman" w:cs="Times New Roman"/>
              </w:rPr>
            </w:pPr>
            <w:r>
              <w:rPr>
                <w:rFonts w:ascii="Times New Roman" w:hAnsi="Times New Roman" w:cs="Times New Roman"/>
              </w:rPr>
              <w:t>3.7 (out of 4)</w:t>
            </w:r>
          </w:p>
        </w:tc>
      </w:tr>
      <w:tr w:rsidR="0074587F" w14:paraId="5194A818" w14:textId="77777777" w:rsidTr="0057190F">
        <w:tc>
          <w:tcPr>
            <w:tcW w:w="1256" w:type="dxa"/>
          </w:tcPr>
          <w:p w14:paraId="64BF25AB" w14:textId="77777777" w:rsidR="0074587F" w:rsidRDefault="0074587F" w:rsidP="009E5A6A">
            <w:pPr>
              <w:spacing w:line="360" w:lineRule="auto"/>
              <w:rPr>
                <w:rFonts w:ascii="Times New Roman" w:hAnsi="Times New Roman" w:cs="Times New Roman"/>
              </w:rPr>
            </w:pPr>
            <w:r>
              <w:rPr>
                <w:rFonts w:ascii="Times New Roman" w:hAnsi="Times New Roman" w:cs="Times New Roman"/>
              </w:rPr>
              <w:t>Average percentage raw score</w:t>
            </w:r>
          </w:p>
        </w:tc>
        <w:tc>
          <w:tcPr>
            <w:tcW w:w="1897" w:type="dxa"/>
          </w:tcPr>
          <w:p w14:paraId="1414F84D" w14:textId="5EAF0D56" w:rsidR="0074587F" w:rsidRDefault="0074587F" w:rsidP="009E5A6A">
            <w:pPr>
              <w:spacing w:line="360" w:lineRule="auto"/>
              <w:rPr>
                <w:rFonts w:ascii="Times New Roman" w:hAnsi="Times New Roman" w:cs="Times New Roman"/>
              </w:rPr>
            </w:pPr>
            <w:r>
              <w:rPr>
                <w:rFonts w:ascii="Times New Roman" w:hAnsi="Times New Roman" w:cs="Times New Roman"/>
              </w:rPr>
              <w:t>70%</w:t>
            </w:r>
          </w:p>
        </w:tc>
        <w:tc>
          <w:tcPr>
            <w:tcW w:w="1984" w:type="dxa"/>
          </w:tcPr>
          <w:p w14:paraId="03865A06" w14:textId="0EE339E3" w:rsidR="0074587F" w:rsidRDefault="0074587F" w:rsidP="009E5A6A">
            <w:pPr>
              <w:spacing w:line="360" w:lineRule="auto"/>
              <w:rPr>
                <w:rFonts w:ascii="Times New Roman" w:hAnsi="Times New Roman" w:cs="Times New Roman"/>
              </w:rPr>
            </w:pPr>
            <w:r>
              <w:rPr>
                <w:rFonts w:ascii="Times New Roman" w:hAnsi="Times New Roman" w:cs="Times New Roman"/>
              </w:rPr>
              <w:t>92.5%</w:t>
            </w:r>
          </w:p>
          <w:p w14:paraId="5438468F" w14:textId="77777777" w:rsidR="0074587F" w:rsidRPr="0074587F" w:rsidRDefault="0074587F" w:rsidP="009E5A6A">
            <w:pPr>
              <w:rPr>
                <w:rFonts w:ascii="Times New Roman" w:hAnsi="Times New Roman" w:cs="Times New Roman"/>
              </w:rPr>
            </w:pPr>
          </w:p>
          <w:p w14:paraId="0DF7C680" w14:textId="77777777" w:rsidR="0074587F" w:rsidRDefault="0074587F" w:rsidP="009E5A6A">
            <w:pPr>
              <w:rPr>
                <w:rFonts w:ascii="Times New Roman" w:hAnsi="Times New Roman" w:cs="Times New Roman"/>
              </w:rPr>
            </w:pPr>
          </w:p>
          <w:p w14:paraId="7586DB36" w14:textId="77777777" w:rsidR="0074587F" w:rsidRPr="0074587F" w:rsidRDefault="0074587F" w:rsidP="009E5A6A">
            <w:pPr>
              <w:jc w:val="center"/>
              <w:rPr>
                <w:rFonts w:ascii="Times New Roman" w:hAnsi="Times New Roman" w:cs="Times New Roman"/>
              </w:rPr>
            </w:pPr>
          </w:p>
        </w:tc>
      </w:tr>
      <w:tr w:rsidR="0074587F" w14:paraId="060F99E7" w14:textId="77777777" w:rsidTr="0057190F">
        <w:tc>
          <w:tcPr>
            <w:tcW w:w="5137" w:type="dxa"/>
            <w:gridSpan w:val="3"/>
          </w:tcPr>
          <w:p w14:paraId="4F0175C3" w14:textId="74B154CA" w:rsidR="0074587F" w:rsidRDefault="00AC07E2" w:rsidP="009E5A6A">
            <w:pPr>
              <w:spacing w:line="360" w:lineRule="auto"/>
              <w:rPr>
                <w:rFonts w:ascii="Times New Roman" w:hAnsi="Times New Roman" w:cs="Times New Roman"/>
              </w:rPr>
            </w:pPr>
            <w:r>
              <w:rPr>
                <w:rFonts w:ascii="Times New Roman" w:hAnsi="Times New Roman" w:cs="Times New Roman"/>
              </w:rPr>
              <w:t>Progress measured – 22.5</w:t>
            </w:r>
            <w:r w:rsidR="0074587F">
              <w:rPr>
                <w:rFonts w:ascii="Times New Roman" w:hAnsi="Times New Roman" w:cs="Times New Roman"/>
              </w:rPr>
              <w:t>% increase in attainment</w:t>
            </w:r>
          </w:p>
        </w:tc>
      </w:tr>
    </w:tbl>
    <w:p w14:paraId="1F8FE127" w14:textId="77777777" w:rsidR="0074587F" w:rsidRDefault="0074587F" w:rsidP="009E5A6A">
      <w:pPr>
        <w:spacing w:line="360" w:lineRule="auto"/>
        <w:rPr>
          <w:rFonts w:ascii="Times New Roman" w:hAnsi="Times New Roman" w:cs="Times New Roman"/>
        </w:rPr>
      </w:pPr>
    </w:p>
    <w:p w14:paraId="6DBD4B6A" w14:textId="77777777" w:rsidR="0074587F" w:rsidRDefault="0074587F" w:rsidP="009E5A6A">
      <w:pPr>
        <w:spacing w:line="360" w:lineRule="auto"/>
        <w:rPr>
          <w:rFonts w:ascii="Times New Roman" w:hAnsi="Times New Roman" w:cs="Times New Roman"/>
        </w:rPr>
      </w:pPr>
    </w:p>
    <w:p w14:paraId="12030ED5" w14:textId="77777777" w:rsidR="0074587F" w:rsidRDefault="0074587F" w:rsidP="009E5A6A">
      <w:pPr>
        <w:spacing w:line="360" w:lineRule="auto"/>
        <w:rPr>
          <w:rFonts w:ascii="Times New Roman" w:hAnsi="Times New Roman" w:cs="Times New Roman"/>
        </w:rPr>
      </w:pPr>
    </w:p>
    <w:p w14:paraId="1A5CB575" w14:textId="77777777" w:rsidR="0074587F" w:rsidRDefault="0074587F" w:rsidP="009E5A6A">
      <w:pPr>
        <w:spacing w:line="360" w:lineRule="auto"/>
        <w:rPr>
          <w:rFonts w:ascii="Times New Roman" w:hAnsi="Times New Roman" w:cs="Times New Roman"/>
        </w:rPr>
      </w:pPr>
    </w:p>
    <w:p w14:paraId="71AA0631" w14:textId="77777777" w:rsidR="0074587F" w:rsidRDefault="0074587F" w:rsidP="009E5A6A">
      <w:pPr>
        <w:spacing w:line="360" w:lineRule="auto"/>
        <w:rPr>
          <w:rFonts w:ascii="Times New Roman" w:hAnsi="Times New Roman" w:cs="Times New Roman"/>
        </w:rPr>
      </w:pPr>
    </w:p>
    <w:p w14:paraId="0AE36BF7" w14:textId="77777777" w:rsidR="0074587F" w:rsidRDefault="0074587F" w:rsidP="009E5A6A">
      <w:pPr>
        <w:spacing w:line="360" w:lineRule="auto"/>
        <w:rPr>
          <w:rFonts w:ascii="Times New Roman" w:hAnsi="Times New Roman" w:cs="Times New Roman"/>
        </w:rPr>
      </w:pPr>
    </w:p>
    <w:p w14:paraId="51B19CB9" w14:textId="77777777" w:rsidR="0074587F" w:rsidRDefault="0074587F" w:rsidP="009E5A6A">
      <w:pPr>
        <w:spacing w:line="360" w:lineRule="auto"/>
        <w:rPr>
          <w:rFonts w:ascii="Times New Roman" w:hAnsi="Times New Roman" w:cs="Times New Roman"/>
        </w:rPr>
      </w:pPr>
    </w:p>
    <w:p w14:paraId="25D655AD" w14:textId="77777777" w:rsidR="0074587F" w:rsidRDefault="0074587F" w:rsidP="009E5A6A">
      <w:pPr>
        <w:spacing w:line="360" w:lineRule="auto"/>
        <w:rPr>
          <w:rFonts w:ascii="Times New Roman" w:hAnsi="Times New Roman" w:cs="Times New Roman"/>
        </w:rPr>
      </w:pPr>
    </w:p>
    <w:p w14:paraId="2AA199FA" w14:textId="77777777" w:rsidR="0074587F" w:rsidRDefault="0074587F" w:rsidP="009E5A6A">
      <w:pPr>
        <w:spacing w:line="360" w:lineRule="auto"/>
        <w:rPr>
          <w:rFonts w:ascii="Times New Roman" w:hAnsi="Times New Roman" w:cs="Times New Roman"/>
        </w:rPr>
      </w:pPr>
    </w:p>
    <w:p w14:paraId="6141A010" w14:textId="77777777" w:rsidR="009047AF" w:rsidRDefault="009047AF" w:rsidP="009E5A6A">
      <w:pPr>
        <w:spacing w:line="360" w:lineRule="auto"/>
        <w:rPr>
          <w:rFonts w:ascii="Times New Roman" w:hAnsi="Times New Roman" w:cs="Times New Roman"/>
        </w:rPr>
      </w:pPr>
    </w:p>
    <w:p w14:paraId="6B8C2E74" w14:textId="77777777" w:rsidR="00D61633" w:rsidRDefault="000E1CD3" w:rsidP="009E5A6A">
      <w:pPr>
        <w:spacing w:line="360" w:lineRule="auto"/>
        <w:jc w:val="both"/>
        <w:rPr>
          <w:rFonts w:ascii="Times New Roman" w:hAnsi="Times New Roman" w:cs="Times New Roman"/>
        </w:rPr>
      </w:pPr>
      <w:r w:rsidRPr="00673A88">
        <w:rPr>
          <w:rFonts w:ascii="Times New Roman" w:hAnsi="Times New Roman" w:cs="Times New Roman"/>
        </w:rPr>
        <w:t>There is a noticeable increase in</w:t>
      </w:r>
      <w:r w:rsidR="007505B7" w:rsidRPr="00673A88">
        <w:rPr>
          <w:rFonts w:ascii="Times New Roman" w:hAnsi="Times New Roman" w:cs="Times New Roman"/>
        </w:rPr>
        <w:t xml:space="preserve"> marks for the topics covered during</w:t>
      </w:r>
      <w:r w:rsidRPr="00673A88">
        <w:rPr>
          <w:rFonts w:ascii="Times New Roman" w:hAnsi="Times New Roman" w:cs="Times New Roman"/>
        </w:rPr>
        <w:t xml:space="preserve"> the intervention process, with bot</w:t>
      </w:r>
      <w:r w:rsidR="007505B7" w:rsidRPr="00673A88">
        <w:rPr>
          <w:rFonts w:ascii="Times New Roman" w:hAnsi="Times New Roman" w:cs="Times New Roman"/>
        </w:rPr>
        <w:t>h mean scores increasing by</w:t>
      </w:r>
      <w:r w:rsidRPr="00673A88">
        <w:rPr>
          <w:rFonts w:ascii="Times New Roman" w:hAnsi="Times New Roman" w:cs="Times New Roman"/>
        </w:rPr>
        <w:t xml:space="preserve"> 22</w:t>
      </w:r>
      <w:r w:rsidR="007505B7" w:rsidRPr="00673A88">
        <w:rPr>
          <w:rFonts w:ascii="Times New Roman" w:hAnsi="Times New Roman" w:cs="Times New Roman"/>
        </w:rPr>
        <w:t>.5% and 35% on average. There was a significant</w:t>
      </w:r>
      <w:r w:rsidRPr="00673A88">
        <w:rPr>
          <w:rFonts w:ascii="Times New Roman" w:hAnsi="Times New Roman" w:cs="Times New Roman"/>
        </w:rPr>
        <w:t xml:space="preserve"> improvement in the questions</w:t>
      </w:r>
      <w:r w:rsidR="007505B7" w:rsidRPr="00673A88">
        <w:rPr>
          <w:rFonts w:ascii="Times New Roman" w:hAnsi="Times New Roman" w:cs="Times New Roman"/>
        </w:rPr>
        <w:t xml:space="preserve"> studied through the form of a Learning J</w:t>
      </w:r>
      <w:r w:rsidRPr="00673A88">
        <w:rPr>
          <w:rFonts w:ascii="Times New Roman" w:hAnsi="Times New Roman" w:cs="Times New Roman"/>
        </w:rPr>
        <w:t>ourney</w:t>
      </w:r>
      <w:r w:rsidR="007505B7" w:rsidRPr="00673A88">
        <w:rPr>
          <w:rFonts w:ascii="Times New Roman" w:hAnsi="Times New Roman" w:cs="Times New Roman"/>
        </w:rPr>
        <w:t>, which</w:t>
      </w:r>
      <w:r w:rsidRPr="00673A88">
        <w:rPr>
          <w:rFonts w:ascii="Times New Roman" w:hAnsi="Times New Roman" w:cs="Times New Roman"/>
        </w:rPr>
        <w:t xml:space="preserve"> could suggest that this was a successful resource to bring about improvement. However, there is no comparison of the questions n</w:t>
      </w:r>
      <w:r w:rsidR="007505B7" w:rsidRPr="00673A88">
        <w:rPr>
          <w:rFonts w:ascii="Times New Roman" w:hAnsi="Times New Roman" w:cs="Times New Roman"/>
        </w:rPr>
        <w:t>ot studied via Learning Journeys in the analysis;</w:t>
      </w:r>
      <w:r w:rsidRPr="00673A88">
        <w:rPr>
          <w:rFonts w:ascii="Times New Roman" w:hAnsi="Times New Roman" w:cs="Times New Roman"/>
        </w:rPr>
        <w:t xml:space="preserve"> this could be drawn upon as a limiting factor to the study.</w:t>
      </w:r>
      <w:r w:rsidR="00B96C17" w:rsidRPr="00673A88">
        <w:rPr>
          <w:rFonts w:ascii="Times New Roman" w:hAnsi="Times New Roman" w:cs="Times New Roman"/>
        </w:rPr>
        <w:t xml:space="preserve"> </w:t>
      </w:r>
      <w:r w:rsidR="00CE21E6" w:rsidRPr="00673A88">
        <w:rPr>
          <w:rFonts w:ascii="Times New Roman" w:hAnsi="Times New Roman" w:cs="Times New Roman"/>
        </w:rPr>
        <w:t>To strengthen the</w:t>
      </w:r>
      <w:r w:rsidR="007505B7" w:rsidRPr="00673A88">
        <w:rPr>
          <w:rFonts w:ascii="Times New Roman" w:hAnsi="Times New Roman" w:cs="Times New Roman"/>
        </w:rPr>
        <w:t xml:space="preserve"> data and allow for greater comparison,</w:t>
      </w:r>
      <w:r w:rsidRPr="00673A88">
        <w:rPr>
          <w:rFonts w:ascii="Times New Roman" w:hAnsi="Times New Roman" w:cs="Times New Roman"/>
        </w:rPr>
        <w:t xml:space="preserve"> further</w:t>
      </w:r>
      <w:r w:rsidR="00CE21E6" w:rsidRPr="00673A88">
        <w:rPr>
          <w:rFonts w:ascii="Times New Roman" w:hAnsi="Times New Roman" w:cs="Times New Roman"/>
        </w:rPr>
        <w:t xml:space="preserve"> </w:t>
      </w:r>
      <w:r w:rsidRPr="00673A88">
        <w:rPr>
          <w:rFonts w:ascii="Times New Roman" w:hAnsi="Times New Roman" w:cs="Times New Roman"/>
        </w:rPr>
        <w:t>results of the intervention class could have been compared to a controlled class</w:t>
      </w:r>
      <w:r w:rsidR="00CE21E6" w:rsidRPr="00673A88">
        <w:rPr>
          <w:rFonts w:ascii="Times New Roman" w:hAnsi="Times New Roman" w:cs="Times New Roman"/>
        </w:rPr>
        <w:t xml:space="preserve"> at the same </w:t>
      </w:r>
      <w:r w:rsidR="002073DB" w:rsidRPr="00673A88">
        <w:rPr>
          <w:rFonts w:ascii="Times New Roman" w:hAnsi="Times New Roman" w:cs="Times New Roman"/>
        </w:rPr>
        <w:t xml:space="preserve">academic level. This however was </w:t>
      </w:r>
      <w:r w:rsidR="00CE21E6" w:rsidRPr="00673A88">
        <w:rPr>
          <w:rFonts w:ascii="Times New Roman" w:hAnsi="Times New Roman" w:cs="Times New Roman"/>
        </w:rPr>
        <w:t xml:space="preserve">not feasible </w:t>
      </w:r>
      <w:r w:rsidR="002073DB" w:rsidRPr="00673A88">
        <w:rPr>
          <w:rFonts w:ascii="Times New Roman" w:hAnsi="Times New Roman" w:cs="Times New Roman"/>
        </w:rPr>
        <w:t xml:space="preserve">for this study </w:t>
      </w:r>
      <w:r w:rsidR="00CE21E6" w:rsidRPr="00673A88">
        <w:rPr>
          <w:rFonts w:ascii="Times New Roman" w:hAnsi="Times New Roman" w:cs="Times New Roman"/>
        </w:rPr>
        <w:t xml:space="preserve">due to the limited number of pupils in the school. </w:t>
      </w:r>
    </w:p>
    <w:p w14:paraId="46DFEB0A" w14:textId="713AFF7C" w:rsidR="00034D4C" w:rsidRPr="00D61633" w:rsidRDefault="00D61633" w:rsidP="00A96FC0">
      <w:pPr>
        <w:pStyle w:val="Heading1"/>
      </w:pPr>
      <w:r>
        <w:br w:type="page"/>
      </w:r>
      <w:bookmarkStart w:id="30" w:name="_Toc416286206"/>
      <w:r w:rsidR="0097229C" w:rsidRPr="00673A88">
        <w:lastRenderedPageBreak/>
        <w:t xml:space="preserve">5. </w:t>
      </w:r>
      <w:r w:rsidR="00B760D2" w:rsidRPr="00673A88">
        <w:t>Conclusion</w:t>
      </w:r>
      <w:bookmarkEnd w:id="30"/>
    </w:p>
    <w:p w14:paraId="1748CBA8" w14:textId="41ED7553" w:rsidR="00034D4C" w:rsidRDefault="00034D4C" w:rsidP="009E5A6A">
      <w:pPr>
        <w:spacing w:line="360" w:lineRule="auto"/>
        <w:jc w:val="both"/>
        <w:rPr>
          <w:rFonts w:ascii="Times New Roman" w:hAnsi="Times New Roman" w:cs="Times New Roman"/>
        </w:rPr>
      </w:pPr>
    </w:p>
    <w:p w14:paraId="4DBAD136" w14:textId="7FBE3B54" w:rsidR="00D61633" w:rsidRDefault="00D61633" w:rsidP="00A96FC0">
      <w:pPr>
        <w:pStyle w:val="Heading2"/>
      </w:pPr>
      <w:bookmarkStart w:id="31" w:name="_Toc416286207"/>
      <w:r w:rsidRPr="00D61633">
        <w:t>5.1 Research Questions</w:t>
      </w:r>
      <w:bookmarkEnd w:id="31"/>
    </w:p>
    <w:p w14:paraId="3FF6F9E1" w14:textId="77777777" w:rsidR="00D61633" w:rsidRPr="00D61633" w:rsidRDefault="00D61633" w:rsidP="009E5A6A">
      <w:pPr>
        <w:spacing w:line="360" w:lineRule="auto"/>
        <w:jc w:val="both"/>
        <w:rPr>
          <w:rFonts w:ascii="Times New Roman" w:hAnsi="Times New Roman" w:cs="Times New Roman"/>
          <w:b/>
        </w:rPr>
      </w:pPr>
    </w:p>
    <w:p w14:paraId="3970735E" w14:textId="29F30464" w:rsidR="00831F75" w:rsidRPr="00673A88" w:rsidRDefault="00831F75" w:rsidP="009E5A6A">
      <w:pPr>
        <w:spacing w:line="360" w:lineRule="auto"/>
        <w:jc w:val="both"/>
        <w:rPr>
          <w:rFonts w:ascii="Times New Roman" w:hAnsi="Times New Roman" w:cs="Times New Roman"/>
          <w:b/>
          <w:color w:val="000000" w:themeColor="text1"/>
        </w:rPr>
      </w:pPr>
      <w:r w:rsidRPr="00673A88">
        <w:rPr>
          <w:rFonts w:ascii="Times New Roman" w:hAnsi="Times New Roman" w:cs="Times New Roman"/>
          <w:b/>
          <w:color w:val="000000" w:themeColor="text1"/>
        </w:rPr>
        <w:t>Res</w:t>
      </w:r>
      <w:r w:rsidR="00AD7A77" w:rsidRPr="00673A88">
        <w:rPr>
          <w:rFonts w:ascii="Times New Roman" w:hAnsi="Times New Roman" w:cs="Times New Roman"/>
          <w:b/>
          <w:color w:val="000000" w:themeColor="text1"/>
        </w:rPr>
        <w:t>earch Q</w:t>
      </w:r>
      <w:r w:rsidRPr="00673A88">
        <w:rPr>
          <w:rFonts w:ascii="Times New Roman" w:hAnsi="Times New Roman" w:cs="Times New Roman"/>
          <w:b/>
          <w:color w:val="000000" w:themeColor="text1"/>
        </w:rPr>
        <w:t xml:space="preserve">uestion 1 </w:t>
      </w:r>
    </w:p>
    <w:p w14:paraId="2A06B3B1" w14:textId="0BF989B9" w:rsidR="00831F75" w:rsidRPr="00673A88" w:rsidRDefault="00D61633" w:rsidP="009E5A6A">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w:t>
      </w:r>
      <w:r w:rsidR="0099057E" w:rsidRPr="0099057E">
        <w:rPr>
          <w:rFonts w:ascii="Times New Roman" w:hAnsi="Times New Roman" w:cs="Times New Roman"/>
          <w:color w:val="000000" w:themeColor="text1"/>
        </w:rPr>
        <w:t>What impact, if any, does developing a growth mindset have on attainment in Mathematics</w:t>
      </w:r>
      <w:r w:rsidR="0099057E">
        <w:rPr>
          <w:rFonts w:ascii="Times New Roman" w:hAnsi="Times New Roman" w:cs="Times New Roman"/>
          <w:color w:val="000000" w:themeColor="text1"/>
        </w:rPr>
        <w:t>?</w:t>
      </w:r>
      <w:r>
        <w:rPr>
          <w:rFonts w:ascii="Times New Roman" w:hAnsi="Times New Roman" w:cs="Times New Roman"/>
          <w:color w:val="000000" w:themeColor="text1"/>
        </w:rPr>
        <w:t>”</w:t>
      </w:r>
      <w:r w:rsidR="00831F75" w:rsidRPr="00673A88">
        <w:rPr>
          <w:rFonts w:ascii="Times New Roman" w:hAnsi="Times New Roman" w:cs="Times New Roman"/>
          <w:color w:val="000000" w:themeColor="text1"/>
        </w:rPr>
        <w:t xml:space="preserve"> </w:t>
      </w:r>
    </w:p>
    <w:p w14:paraId="095A8899" w14:textId="77777777" w:rsidR="00AD7A77" w:rsidRPr="00673A88" w:rsidRDefault="00AD7A77" w:rsidP="009E5A6A">
      <w:pPr>
        <w:pStyle w:val="ListParagraph"/>
        <w:spacing w:line="360" w:lineRule="auto"/>
        <w:ind w:left="0"/>
        <w:jc w:val="both"/>
        <w:rPr>
          <w:rFonts w:ascii="Times New Roman" w:hAnsi="Times New Roman" w:cs="Times New Roman"/>
          <w:color w:val="000000" w:themeColor="text1"/>
        </w:rPr>
      </w:pPr>
    </w:p>
    <w:p w14:paraId="2D147872" w14:textId="133858C7" w:rsidR="006D5679" w:rsidRPr="00673A88" w:rsidRDefault="00AD7A77" w:rsidP="009E5A6A">
      <w:pPr>
        <w:spacing w:line="360" w:lineRule="auto"/>
        <w:jc w:val="both"/>
        <w:rPr>
          <w:rFonts w:ascii="Times New Roman" w:hAnsi="Times New Roman" w:cs="Times New Roman"/>
          <w:color w:val="000000" w:themeColor="text1"/>
        </w:rPr>
      </w:pPr>
      <w:r w:rsidRPr="00673A88">
        <w:rPr>
          <w:rFonts w:ascii="Times New Roman" w:hAnsi="Times New Roman" w:cs="Times New Roman"/>
          <w:color w:val="000000" w:themeColor="text1"/>
        </w:rPr>
        <w:t>The findings outlined in this paper</w:t>
      </w:r>
      <w:r w:rsidR="00831F75" w:rsidRPr="00673A88">
        <w:rPr>
          <w:rFonts w:ascii="Times New Roman" w:hAnsi="Times New Roman" w:cs="Times New Roman"/>
          <w:color w:val="000000" w:themeColor="text1"/>
        </w:rPr>
        <w:t xml:space="preserve"> suggest a correlation between pupils who have a shift in mindset from a fixed to</w:t>
      </w:r>
      <w:r w:rsidRPr="00673A88">
        <w:rPr>
          <w:rFonts w:ascii="Times New Roman" w:hAnsi="Times New Roman" w:cs="Times New Roman"/>
          <w:color w:val="000000" w:themeColor="text1"/>
        </w:rPr>
        <w:t xml:space="preserve"> a</w:t>
      </w:r>
      <w:r w:rsidR="00831F75" w:rsidRPr="00673A88">
        <w:rPr>
          <w:rFonts w:ascii="Times New Roman" w:hAnsi="Times New Roman" w:cs="Times New Roman"/>
          <w:color w:val="000000" w:themeColor="text1"/>
        </w:rPr>
        <w:t xml:space="preserve"> growth</w:t>
      </w:r>
      <w:r w:rsidRPr="00673A88">
        <w:rPr>
          <w:rFonts w:ascii="Times New Roman" w:hAnsi="Times New Roman" w:cs="Times New Roman"/>
          <w:color w:val="000000" w:themeColor="text1"/>
        </w:rPr>
        <w:t xml:space="preserve"> mindset</w:t>
      </w:r>
      <w:r w:rsidR="00831F75" w:rsidRPr="00673A88">
        <w:rPr>
          <w:rFonts w:ascii="Times New Roman" w:hAnsi="Times New Roman" w:cs="Times New Roman"/>
          <w:color w:val="000000" w:themeColor="text1"/>
        </w:rPr>
        <w:t xml:space="preserve"> and the amount of progress they make. The data shows that all pupils improved their grade by at least one grade from the J</w:t>
      </w:r>
      <w:r w:rsidR="00B95698" w:rsidRPr="00673A88">
        <w:rPr>
          <w:rFonts w:ascii="Times New Roman" w:hAnsi="Times New Roman" w:cs="Times New Roman"/>
          <w:color w:val="000000" w:themeColor="text1"/>
        </w:rPr>
        <w:t>une</w:t>
      </w:r>
      <w:r w:rsidR="00402691" w:rsidRPr="00673A88">
        <w:rPr>
          <w:rFonts w:ascii="Times New Roman" w:hAnsi="Times New Roman" w:cs="Times New Roman"/>
          <w:color w:val="000000" w:themeColor="text1"/>
        </w:rPr>
        <w:t xml:space="preserve"> </w:t>
      </w:r>
      <w:r w:rsidR="00402691" w:rsidRPr="00673A88">
        <w:rPr>
          <w:rFonts w:ascii="Times New Roman" w:hAnsi="Times New Roman" w:cs="Times New Roman"/>
        </w:rPr>
        <w:t>to November examination with 14</w:t>
      </w:r>
      <w:r w:rsidR="00831F75" w:rsidRPr="00673A88">
        <w:rPr>
          <w:rFonts w:ascii="Times New Roman" w:hAnsi="Times New Roman" w:cs="Times New Roman"/>
        </w:rPr>
        <w:t xml:space="preserve"> out of 15 showing a positive shift in mindset based on data collected in the </w:t>
      </w:r>
      <w:r w:rsidR="002C7088" w:rsidRPr="00673A88">
        <w:rPr>
          <w:rFonts w:ascii="Times New Roman" w:hAnsi="Times New Roman" w:cs="Times New Roman"/>
        </w:rPr>
        <w:t xml:space="preserve">Attitude </w:t>
      </w:r>
      <w:r w:rsidR="00861986" w:rsidRPr="00673A88">
        <w:rPr>
          <w:rFonts w:ascii="Times New Roman" w:hAnsi="Times New Roman" w:cs="Times New Roman"/>
        </w:rPr>
        <w:t>to</w:t>
      </w:r>
      <w:r w:rsidR="002C7088" w:rsidRPr="00673A88">
        <w:rPr>
          <w:rFonts w:ascii="Times New Roman" w:hAnsi="Times New Roman" w:cs="Times New Roman"/>
        </w:rPr>
        <w:t xml:space="preserve"> M</w:t>
      </w:r>
      <w:r w:rsidR="000A2F16" w:rsidRPr="00673A88">
        <w:rPr>
          <w:rFonts w:ascii="Times New Roman" w:hAnsi="Times New Roman" w:cs="Times New Roman"/>
        </w:rPr>
        <w:t>indset test</w:t>
      </w:r>
      <w:r w:rsidR="00831F75" w:rsidRPr="00673A88">
        <w:rPr>
          <w:rFonts w:ascii="Times New Roman" w:hAnsi="Times New Roman" w:cs="Times New Roman"/>
        </w:rPr>
        <w:t>.</w:t>
      </w:r>
      <w:r w:rsidR="00831F75" w:rsidRPr="00673A88">
        <w:rPr>
          <w:rFonts w:ascii="Times New Roman" w:hAnsi="Times New Roman" w:cs="Times New Roman"/>
          <w:color w:val="000000" w:themeColor="text1"/>
        </w:rPr>
        <w:t xml:space="preserve"> This was also supporte</w:t>
      </w:r>
      <w:r w:rsidR="006C01D0" w:rsidRPr="00673A88">
        <w:rPr>
          <w:rFonts w:ascii="Times New Roman" w:hAnsi="Times New Roman" w:cs="Times New Roman"/>
          <w:color w:val="000000" w:themeColor="text1"/>
        </w:rPr>
        <w:t>d by qualitative data recorded in</w:t>
      </w:r>
      <w:r w:rsidR="00402691" w:rsidRPr="00673A88">
        <w:rPr>
          <w:rFonts w:ascii="Times New Roman" w:hAnsi="Times New Roman" w:cs="Times New Roman"/>
          <w:color w:val="000000" w:themeColor="text1"/>
        </w:rPr>
        <w:t xml:space="preserve"> classroom observations.  One pupil</w:t>
      </w:r>
      <w:r w:rsidR="00831F75" w:rsidRPr="00673A88">
        <w:rPr>
          <w:rFonts w:ascii="Times New Roman" w:hAnsi="Times New Roman" w:cs="Times New Roman"/>
          <w:color w:val="000000" w:themeColor="text1"/>
        </w:rPr>
        <w:t xml:space="preserve"> </w:t>
      </w:r>
      <w:r w:rsidR="00402691" w:rsidRPr="00673A88">
        <w:rPr>
          <w:rFonts w:ascii="Times New Roman" w:hAnsi="Times New Roman" w:cs="Times New Roman"/>
          <w:color w:val="000000" w:themeColor="text1"/>
        </w:rPr>
        <w:t xml:space="preserve">was </w:t>
      </w:r>
      <w:r w:rsidR="00831F75" w:rsidRPr="00673A88">
        <w:rPr>
          <w:rFonts w:ascii="Times New Roman" w:hAnsi="Times New Roman" w:cs="Times New Roman"/>
          <w:color w:val="000000" w:themeColor="text1"/>
        </w:rPr>
        <w:t>identifi</w:t>
      </w:r>
      <w:r w:rsidR="007E0B13" w:rsidRPr="00673A88">
        <w:rPr>
          <w:rFonts w:ascii="Times New Roman" w:hAnsi="Times New Roman" w:cs="Times New Roman"/>
          <w:color w:val="000000" w:themeColor="text1"/>
        </w:rPr>
        <w:t>ed as showing characteristics of</w:t>
      </w:r>
      <w:r w:rsidR="00831F75" w:rsidRPr="00673A88">
        <w:rPr>
          <w:rFonts w:ascii="Times New Roman" w:hAnsi="Times New Roman" w:cs="Times New Roman"/>
          <w:color w:val="000000" w:themeColor="text1"/>
        </w:rPr>
        <w:t xml:space="preserve"> both </w:t>
      </w:r>
      <w:r w:rsidR="007E0B13" w:rsidRPr="00673A88">
        <w:rPr>
          <w:rFonts w:ascii="Times New Roman" w:hAnsi="Times New Roman" w:cs="Times New Roman"/>
          <w:color w:val="000000" w:themeColor="text1"/>
        </w:rPr>
        <w:t xml:space="preserve">a fixed and growth mindset in </w:t>
      </w:r>
      <w:r w:rsidR="00831F75" w:rsidRPr="00673A88">
        <w:rPr>
          <w:rFonts w:ascii="Times New Roman" w:hAnsi="Times New Roman" w:cs="Times New Roman"/>
          <w:color w:val="000000" w:themeColor="text1"/>
        </w:rPr>
        <w:t>the pre</w:t>
      </w:r>
      <w:r w:rsidR="006C01D0" w:rsidRPr="00673A88">
        <w:rPr>
          <w:rFonts w:ascii="Times New Roman" w:hAnsi="Times New Roman" w:cs="Times New Roman"/>
          <w:color w:val="000000" w:themeColor="text1"/>
        </w:rPr>
        <w:t>-</w:t>
      </w:r>
      <w:r w:rsidR="00831F75" w:rsidRPr="00673A88">
        <w:rPr>
          <w:rFonts w:ascii="Times New Roman" w:hAnsi="Times New Roman" w:cs="Times New Roman"/>
          <w:color w:val="000000" w:themeColor="text1"/>
        </w:rPr>
        <w:t xml:space="preserve"> and post</w:t>
      </w:r>
      <w:r w:rsidR="006C01D0" w:rsidRPr="00673A88">
        <w:rPr>
          <w:rFonts w:ascii="Times New Roman" w:hAnsi="Times New Roman" w:cs="Times New Roman"/>
          <w:color w:val="000000" w:themeColor="text1"/>
        </w:rPr>
        <w:t>-test</w:t>
      </w:r>
      <w:r w:rsidR="007E0B13" w:rsidRPr="00673A88">
        <w:rPr>
          <w:rFonts w:ascii="Times New Roman" w:hAnsi="Times New Roman" w:cs="Times New Roman"/>
          <w:color w:val="000000" w:themeColor="text1"/>
        </w:rPr>
        <w:t xml:space="preserve">, </w:t>
      </w:r>
      <w:r w:rsidR="00402691" w:rsidRPr="00673A88">
        <w:rPr>
          <w:rFonts w:ascii="Times New Roman" w:hAnsi="Times New Roman" w:cs="Times New Roman"/>
          <w:color w:val="000000" w:themeColor="text1"/>
        </w:rPr>
        <w:t>but made</w:t>
      </w:r>
      <w:r w:rsidR="007E0B13" w:rsidRPr="00673A88">
        <w:rPr>
          <w:rFonts w:ascii="Times New Roman" w:hAnsi="Times New Roman" w:cs="Times New Roman"/>
          <w:color w:val="000000" w:themeColor="text1"/>
        </w:rPr>
        <w:t xml:space="preserve"> </w:t>
      </w:r>
      <w:r w:rsidR="00831F75" w:rsidRPr="00673A88">
        <w:rPr>
          <w:rFonts w:ascii="Times New Roman" w:hAnsi="Times New Roman" w:cs="Times New Roman"/>
          <w:color w:val="000000" w:themeColor="text1"/>
        </w:rPr>
        <w:t>progress over the summative examinations. Wh</w:t>
      </w:r>
      <w:r w:rsidR="00402691" w:rsidRPr="00673A88">
        <w:rPr>
          <w:rFonts w:ascii="Times New Roman" w:hAnsi="Times New Roman" w:cs="Times New Roman"/>
          <w:color w:val="000000" w:themeColor="text1"/>
        </w:rPr>
        <w:t>en analysing this further, this</w:t>
      </w:r>
      <w:r w:rsidR="00831F75" w:rsidRPr="00673A88">
        <w:rPr>
          <w:rFonts w:ascii="Times New Roman" w:hAnsi="Times New Roman" w:cs="Times New Roman"/>
          <w:color w:val="000000" w:themeColor="text1"/>
        </w:rPr>
        <w:t xml:space="preserve"> pu</w:t>
      </w:r>
      <w:r w:rsidR="00402691" w:rsidRPr="00673A88">
        <w:rPr>
          <w:rFonts w:ascii="Times New Roman" w:hAnsi="Times New Roman" w:cs="Times New Roman"/>
          <w:color w:val="000000" w:themeColor="text1"/>
        </w:rPr>
        <w:t>pil</w:t>
      </w:r>
      <w:r w:rsidR="00831F75" w:rsidRPr="00673A88">
        <w:rPr>
          <w:rFonts w:ascii="Times New Roman" w:hAnsi="Times New Roman" w:cs="Times New Roman"/>
          <w:color w:val="000000" w:themeColor="text1"/>
        </w:rPr>
        <w:t xml:space="preserve"> showed a change in positive language used in the classroom and conf</w:t>
      </w:r>
      <w:r w:rsidR="006C01D0" w:rsidRPr="00673A88">
        <w:rPr>
          <w:rFonts w:ascii="Times New Roman" w:hAnsi="Times New Roman" w:cs="Times New Roman"/>
          <w:color w:val="000000" w:themeColor="text1"/>
        </w:rPr>
        <w:t>idence in their ability to self-assess using a Learning J</w:t>
      </w:r>
      <w:r w:rsidR="00831F75" w:rsidRPr="00673A88">
        <w:rPr>
          <w:rFonts w:ascii="Times New Roman" w:hAnsi="Times New Roman" w:cs="Times New Roman"/>
          <w:color w:val="000000" w:themeColor="text1"/>
        </w:rPr>
        <w:t xml:space="preserve">ourney. Although it could be argued their mindset did not change in the </w:t>
      </w:r>
      <w:r w:rsidR="00861986" w:rsidRPr="00673A88">
        <w:rPr>
          <w:rFonts w:ascii="Times New Roman" w:hAnsi="Times New Roman" w:cs="Times New Roman"/>
          <w:color w:val="000000" w:themeColor="text1"/>
        </w:rPr>
        <w:t>A</w:t>
      </w:r>
      <w:r w:rsidR="00402691" w:rsidRPr="00673A88">
        <w:rPr>
          <w:rFonts w:ascii="Times New Roman" w:hAnsi="Times New Roman" w:cs="Times New Roman"/>
          <w:color w:val="000000" w:themeColor="text1"/>
        </w:rPr>
        <w:t xml:space="preserve">ttitude to </w:t>
      </w:r>
      <w:r w:rsidR="00861986" w:rsidRPr="00673A88">
        <w:rPr>
          <w:rFonts w:ascii="Times New Roman" w:hAnsi="Times New Roman" w:cs="Times New Roman"/>
          <w:color w:val="000000" w:themeColor="text1"/>
        </w:rPr>
        <w:t>M</w:t>
      </w:r>
      <w:r w:rsidR="00574B4C" w:rsidRPr="00673A88">
        <w:rPr>
          <w:rFonts w:ascii="Times New Roman" w:hAnsi="Times New Roman" w:cs="Times New Roman"/>
          <w:color w:val="000000" w:themeColor="text1"/>
        </w:rPr>
        <w:t>indset</w:t>
      </w:r>
      <w:r w:rsidR="00861986" w:rsidRPr="00673A88">
        <w:rPr>
          <w:rFonts w:ascii="Times New Roman" w:hAnsi="Times New Roman" w:cs="Times New Roman"/>
          <w:color w:val="000000" w:themeColor="text1"/>
        </w:rPr>
        <w:t xml:space="preserve"> test</w:t>
      </w:r>
      <w:r w:rsidR="00831F75" w:rsidRPr="00673A88">
        <w:rPr>
          <w:rFonts w:ascii="Times New Roman" w:hAnsi="Times New Roman" w:cs="Times New Roman"/>
          <w:color w:val="000000" w:themeColor="text1"/>
        </w:rPr>
        <w:t xml:space="preserve"> data, </w:t>
      </w:r>
      <w:r w:rsidR="00B95698" w:rsidRPr="00673A88">
        <w:rPr>
          <w:rFonts w:ascii="Times New Roman" w:hAnsi="Times New Roman" w:cs="Times New Roman"/>
          <w:color w:val="000000" w:themeColor="text1"/>
        </w:rPr>
        <w:t xml:space="preserve">qualitative </w:t>
      </w:r>
      <w:r w:rsidR="00831F75" w:rsidRPr="00673A88">
        <w:rPr>
          <w:rFonts w:ascii="Times New Roman" w:hAnsi="Times New Roman" w:cs="Times New Roman"/>
          <w:color w:val="000000" w:themeColor="text1"/>
        </w:rPr>
        <w:t xml:space="preserve">data </w:t>
      </w:r>
      <w:r w:rsidR="007E0B13" w:rsidRPr="00673A88">
        <w:rPr>
          <w:rFonts w:ascii="Times New Roman" w:hAnsi="Times New Roman" w:cs="Times New Roman"/>
          <w:color w:val="000000" w:themeColor="text1"/>
        </w:rPr>
        <w:t>contradicts this</w:t>
      </w:r>
      <w:r w:rsidR="006C01D0" w:rsidRPr="00673A88">
        <w:rPr>
          <w:rFonts w:ascii="Times New Roman" w:hAnsi="Times New Roman" w:cs="Times New Roman"/>
          <w:color w:val="000000" w:themeColor="text1"/>
        </w:rPr>
        <w:t xml:space="preserve"> and</w:t>
      </w:r>
      <w:r w:rsidR="00831F75" w:rsidRPr="00673A88">
        <w:rPr>
          <w:rFonts w:ascii="Times New Roman" w:hAnsi="Times New Roman" w:cs="Times New Roman"/>
          <w:color w:val="000000" w:themeColor="text1"/>
        </w:rPr>
        <w:t xml:space="preserve"> </w:t>
      </w:r>
      <w:r w:rsidR="006C01D0" w:rsidRPr="00673A88">
        <w:rPr>
          <w:rFonts w:ascii="Times New Roman" w:hAnsi="Times New Roman" w:cs="Times New Roman"/>
          <w:color w:val="000000" w:themeColor="text1"/>
        </w:rPr>
        <w:t>supports</w:t>
      </w:r>
      <w:r w:rsidR="00402691" w:rsidRPr="00673A88">
        <w:rPr>
          <w:rFonts w:ascii="Times New Roman" w:hAnsi="Times New Roman" w:cs="Times New Roman"/>
          <w:color w:val="000000" w:themeColor="text1"/>
        </w:rPr>
        <w:t xml:space="preserve"> the theory that the pupil</w:t>
      </w:r>
      <w:r w:rsidR="007E0B13" w:rsidRPr="00673A88">
        <w:rPr>
          <w:rFonts w:ascii="Times New Roman" w:hAnsi="Times New Roman" w:cs="Times New Roman"/>
          <w:color w:val="000000" w:themeColor="text1"/>
        </w:rPr>
        <w:t xml:space="preserve"> </w:t>
      </w:r>
      <w:r w:rsidR="00831F75" w:rsidRPr="00673A88">
        <w:rPr>
          <w:rFonts w:ascii="Times New Roman" w:hAnsi="Times New Roman" w:cs="Times New Roman"/>
          <w:color w:val="000000" w:themeColor="text1"/>
        </w:rPr>
        <w:t xml:space="preserve">had a change in </w:t>
      </w:r>
      <w:r w:rsidR="006C01D0" w:rsidRPr="00673A88">
        <w:rPr>
          <w:rFonts w:ascii="Times New Roman" w:hAnsi="Times New Roman" w:cs="Times New Roman"/>
          <w:color w:val="000000" w:themeColor="text1"/>
        </w:rPr>
        <w:t>mindset over the eight</w:t>
      </w:r>
      <w:r w:rsidR="00407DDB" w:rsidRPr="00673A88">
        <w:rPr>
          <w:rFonts w:ascii="Times New Roman" w:hAnsi="Times New Roman" w:cs="Times New Roman"/>
          <w:color w:val="000000" w:themeColor="text1"/>
        </w:rPr>
        <w:t>-week period,</w:t>
      </w:r>
      <w:r w:rsidR="00DE6A32" w:rsidRPr="00673A88">
        <w:rPr>
          <w:rFonts w:ascii="Times New Roman" w:hAnsi="Times New Roman" w:cs="Times New Roman"/>
          <w:color w:val="000000" w:themeColor="text1"/>
        </w:rPr>
        <w:t xml:space="preserve"> hence contributing to their progress in attainment.</w:t>
      </w:r>
      <w:r w:rsidR="006D5679" w:rsidRPr="00673A88">
        <w:rPr>
          <w:rFonts w:ascii="Times New Roman" w:hAnsi="Times New Roman" w:cs="Times New Roman"/>
          <w:color w:val="000000" w:themeColor="text1"/>
        </w:rPr>
        <w:t xml:space="preserve"> </w:t>
      </w:r>
      <w:r w:rsidR="00DB638E" w:rsidRPr="00673A88">
        <w:rPr>
          <w:rFonts w:ascii="Times New Roman" w:hAnsi="Times New Roman" w:cs="Times New Roman"/>
        </w:rPr>
        <w:t>The study showed that all pupils improved between the two examinations</w:t>
      </w:r>
      <w:r w:rsidR="006C01D0" w:rsidRPr="00673A88">
        <w:rPr>
          <w:rFonts w:ascii="Times New Roman" w:hAnsi="Times New Roman" w:cs="Times New Roman"/>
          <w:color w:val="000000" w:themeColor="text1"/>
        </w:rPr>
        <w:t>,</w:t>
      </w:r>
      <w:r w:rsidR="006D5679" w:rsidRPr="00673A88">
        <w:rPr>
          <w:rFonts w:ascii="Times New Roman" w:hAnsi="Times New Roman" w:cs="Times New Roman"/>
          <w:color w:val="000000" w:themeColor="text1"/>
        </w:rPr>
        <w:t xml:space="preserve"> howeve</w:t>
      </w:r>
      <w:r w:rsidR="00402691" w:rsidRPr="00673A88">
        <w:rPr>
          <w:rFonts w:ascii="Times New Roman" w:hAnsi="Times New Roman" w:cs="Times New Roman"/>
          <w:color w:val="000000" w:themeColor="text1"/>
        </w:rPr>
        <w:t>r there was one pupil who only increased</w:t>
      </w:r>
      <w:r w:rsidR="006C01D0" w:rsidRPr="00673A88">
        <w:rPr>
          <w:rFonts w:ascii="Times New Roman" w:hAnsi="Times New Roman" w:cs="Times New Roman"/>
          <w:color w:val="000000" w:themeColor="text1"/>
        </w:rPr>
        <w:t xml:space="preserve"> his mark by 1. This pupil was recognised</w:t>
      </w:r>
      <w:r w:rsidR="00402691" w:rsidRPr="00673A88">
        <w:rPr>
          <w:rFonts w:ascii="Times New Roman" w:hAnsi="Times New Roman" w:cs="Times New Roman"/>
          <w:color w:val="000000" w:themeColor="text1"/>
        </w:rPr>
        <w:t xml:space="preserve"> as showing little motivation and interaction with the intervention programme and could support the theory that a fixed mindset brings about less impact and prog</w:t>
      </w:r>
      <w:r w:rsidR="006C01D0" w:rsidRPr="00673A88">
        <w:rPr>
          <w:rFonts w:ascii="Times New Roman" w:hAnsi="Times New Roman" w:cs="Times New Roman"/>
          <w:color w:val="000000" w:themeColor="text1"/>
        </w:rPr>
        <w:t>ress in terms of</w:t>
      </w:r>
      <w:r w:rsidR="00402691" w:rsidRPr="00673A88">
        <w:rPr>
          <w:rFonts w:ascii="Times New Roman" w:hAnsi="Times New Roman" w:cs="Times New Roman"/>
          <w:color w:val="000000" w:themeColor="text1"/>
        </w:rPr>
        <w:t xml:space="preserve"> attainment. T</w:t>
      </w:r>
      <w:r w:rsidR="006D5679" w:rsidRPr="00673A88">
        <w:rPr>
          <w:rFonts w:ascii="Times New Roman" w:hAnsi="Times New Roman" w:cs="Times New Roman"/>
          <w:color w:val="000000" w:themeColor="text1"/>
        </w:rPr>
        <w:t xml:space="preserve">he findings of the study support the research by </w:t>
      </w:r>
      <w:proofErr w:type="spellStart"/>
      <w:r w:rsidR="006D5679" w:rsidRPr="00673A88">
        <w:rPr>
          <w:rFonts w:ascii="Times New Roman" w:hAnsi="Times New Roman" w:cs="Times New Roman"/>
          <w:color w:val="000000" w:themeColor="text1"/>
        </w:rPr>
        <w:t>Pajares</w:t>
      </w:r>
      <w:proofErr w:type="spellEnd"/>
      <w:r w:rsidR="006D5679" w:rsidRPr="00673A88">
        <w:rPr>
          <w:rFonts w:ascii="Times New Roman" w:hAnsi="Times New Roman" w:cs="Times New Roman"/>
          <w:color w:val="000000" w:themeColor="text1"/>
        </w:rPr>
        <w:t xml:space="preserve"> and </w:t>
      </w:r>
      <w:proofErr w:type="spellStart"/>
      <w:r w:rsidR="006D5679" w:rsidRPr="00673A88">
        <w:rPr>
          <w:rFonts w:ascii="Times New Roman" w:hAnsi="Times New Roman" w:cs="Times New Roman"/>
          <w:color w:val="000000" w:themeColor="text1"/>
        </w:rPr>
        <w:t>Schu</w:t>
      </w:r>
      <w:r w:rsidR="00650ED5">
        <w:rPr>
          <w:rFonts w:ascii="Times New Roman" w:hAnsi="Times New Roman" w:cs="Times New Roman"/>
          <w:color w:val="000000" w:themeColor="text1"/>
        </w:rPr>
        <w:t>nk</w:t>
      </w:r>
      <w:proofErr w:type="spellEnd"/>
      <w:r w:rsidR="00650ED5">
        <w:rPr>
          <w:rFonts w:ascii="Times New Roman" w:hAnsi="Times New Roman" w:cs="Times New Roman"/>
          <w:color w:val="000000" w:themeColor="text1"/>
        </w:rPr>
        <w:t xml:space="preserve"> stating that </w:t>
      </w:r>
      <w:r w:rsidR="007F1FCE">
        <w:rPr>
          <w:rFonts w:ascii="Times New Roman" w:hAnsi="Times New Roman" w:cs="Times New Roman"/>
          <w:color w:val="000000" w:themeColor="text1"/>
        </w:rPr>
        <w:t>those individuals possessing little</w:t>
      </w:r>
      <w:r w:rsidR="006D5679" w:rsidRPr="00673A88">
        <w:rPr>
          <w:rFonts w:ascii="Times New Roman" w:hAnsi="Times New Roman" w:cs="Times New Roman"/>
          <w:color w:val="000000" w:themeColor="text1"/>
        </w:rPr>
        <w:t xml:space="preserve"> self-efficacy </w:t>
      </w:r>
      <w:r w:rsidR="007F1FCE">
        <w:rPr>
          <w:rFonts w:ascii="Times New Roman" w:hAnsi="Times New Roman" w:cs="Times New Roman"/>
          <w:color w:val="000000" w:themeColor="text1"/>
        </w:rPr>
        <w:t xml:space="preserve">tend to struggle to motivate </w:t>
      </w:r>
      <w:proofErr w:type="gramStart"/>
      <w:r w:rsidR="007F1FCE">
        <w:rPr>
          <w:rFonts w:ascii="Times New Roman" w:hAnsi="Times New Roman" w:cs="Times New Roman"/>
          <w:color w:val="000000" w:themeColor="text1"/>
        </w:rPr>
        <w:t>themselves</w:t>
      </w:r>
      <w:proofErr w:type="gramEnd"/>
      <w:r w:rsidR="007F1FCE">
        <w:rPr>
          <w:rFonts w:ascii="Times New Roman" w:hAnsi="Times New Roman" w:cs="Times New Roman"/>
          <w:color w:val="000000" w:themeColor="text1"/>
        </w:rPr>
        <w:t xml:space="preserve"> </w:t>
      </w:r>
      <w:r w:rsidR="006D5679" w:rsidRPr="00673A88">
        <w:rPr>
          <w:rFonts w:ascii="Times New Roman" w:hAnsi="Times New Roman" w:cs="Times New Roman"/>
          <w:color w:val="000000" w:themeColor="text1"/>
        </w:rPr>
        <w:t>to attempt difficult tasks</w:t>
      </w:r>
      <w:r w:rsidR="006C01D0" w:rsidRPr="00673A88">
        <w:rPr>
          <w:rFonts w:ascii="Times New Roman" w:hAnsi="Times New Roman" w:cs="Times New Roman"/>
          <w:color w:val="000000" w:themeColor="text1"/>
        </w:rPr>
        <w:t xml:space="preserve"> </w:t>
      </w:r>
      <w:r w:rsidR="003455BA" w:rsidRPr="00673A88">
        <w:rPr>
          <w:rFonts w:ascii="Times New Roman" w:hAnsi="Times New Roman" w:cs="Times New Roman"/>
          <w:color w:val="000000" w:themeColor="text1"/>
        </w:rPr>
        <w:t>(</w:t>
      </w:r>
      <w:proofErr w:type="spellStart"/>
      <w:r w:rsidR="003455BA" w:rsidRPr="00673A88">
        <w:rPr>
          <w:rFonts w:ascii="Times New Roman" w:eastAsia="Times New Roman" w:hAnsi="Times New Roman" w:cs="Times New Roman"/>
        </w:rPr>
        <w:t>S</w:t>
      </w:r>
      <w:r w:rsidR="00302C22" w:rsidRPr="00673A88">
        <w:rPr>
          <w:rFonts w:ascii="Times New Roman" w:eastAsia="Times New Roman" w:hAnsi="Times New Roman" w:cs="Times New Roman"/>
        </w:rPr>
        <w:t>c</w:t>
      </w:r>
      <w:r w:rsidR="003455BA" w:rsidRPr="00673A88">
        <w:rPr>
          <w:rFonts w:ascii="Times New Roman" w:eastAsia="Times New Roman" w:hAnsi="Times New Roman" w:cs="Times New Roman"/>
        </w:rPr>
        <w:t>hunk</w:t>
      </w:r>
      <w:proofErr w:type="spellEnd"/>
      <w:r w:rsidR="003455BA" w:rsidRPr="00673A88">
        <w:rPr>
          <w:rFonts w:ascii="Times New Roman" w:eastAsia="Times New Roman" w:hAnsi="Times New Roman" w:cs="Times New Roman"/>
        </w:rPr>
        <w:t xml:space="preserve"> and </w:t>
      </w:r>
      <w:proofErr w:type="spellStart"/>
      <w:r w:rsidR="003455BA" w:rsidRPr="00673A88">
        <w:rPr>
          <w:rFonts w:ascii="Times New Roman" w:eastAsia="Times New Roman" w:hAnsi="Times New Roman" w:cs="Times New Roman"/>
        </w:rPr>
        <w:t>Pajares</w:t>
      </w:r>
      <w:proofErr w:type="spellEnd"/>
      <w:r w:rsidR="003455BA" w:rsidRPr="00673A88">
        <w:rPr>
          <w:rFonts w:ascii="Times New Roman" w:eastAsia="Times New Roman" w:hAnsi="Times New Roman" w:cs="Times New Roman"/>
        </w:rPr>
        <w:t xml:space="preserve">, 2002). </w:t>
      </w:r>
      <w:r w:rsidR="006D5679" w:rsidRPr="00673A88">
        <w:rPr>
          <w:rFonts w:ascii="Times New Roman" w:hAnsi="Times New Roman" w:cs="Times New Roman"/>
          <w:color w:val="000000" w:themeColor="text1"/>
        </w:rPr>
        <w:t>Pupils did show fear of attempting difficult questions in t</w:t>
      </w:r>
      <w:r w:rsidR="006C01D0" w:rsidRPr="00673A88">
        <w:rPr>
          <w:rFonts w:ascii="Times New Roman" w:hAnsi="Times New Roman" w:cs="Times New Roman"/>
          <w:color w:val="000000" w:themeColor="text1"/>
        </w:rPr>
        <w:t>he Learning J</w:t>
      </w:r>
      <w:r w:rsidR="006D5679" w:rsidRPr="00673A88">
        <w:rPr>
          <w:rFonts w:ascii="Times New Roman" w:hAnsi="Times New Roman" w:cs="Times New Roman"/>
          <w:color w:val="000000" w:themeColor="text1"/>
        </w:rPr>
        <w:t>ourney at the beginning of the implementation</w:t>
      </w:r>
      <w:r w:rsidR="006C01D0" w:rsidRPr="00673A88">
        <w:rPr>
          <w:rFonts w:ascii="Times New Roman" w:hAnsi="Times New Roman" w:cs="Times New Roman"/>
          <w:color w:val="000000" w:themeColor="text1"/>
        </w:rPr>
        <w:t>, which again</w:t>
      </w:r>
      <w:r w:rsidR="006D5679" w:rsidRPr="00673A88">
        <w:rPr>
          <w:rFonts w:ascii="Times New Roman" w:hAnsi="Times New Roman" w:cs="Times New Roman"/>
          <w:color w:val="000000" w:themeColor="text1"/>
        </w:rPr>
        <w:t xml:space="preserve"> could support this theory.</w:t>
      </w:r>
    </w:p>
    <w:p w14:paraId="7566395C" w14:textId="77777777" w:rsidR="00D62FFB" w:rsidRPr="00673A88" w:rsidRDefault="00D62FFB" w:rsidP="009E5A6A">
      <w:pPr>
        <w:spacing w:line="360" w:lineRule="auto"/>
        <w:jc w:val="both"/>
        <w:rPr>
          <w:rFonts w:ascii="Times New Roman" w:hAnsi="Times New Roman" w:cs="Times New Roman"/>
          <w:color w:val="000000" w:themeColor="text1"/>
        </w:rPr>
      </w:pPr>
    </w:p>
    <w:p w14:paraId="4DDBCF54" w14:textId="490D3EA5" w:rsidR="00831F75" w:rsidRPr="00673A88" w:rsidRDefault="00D62FFB" w:rsidP="009E5A6A">
      <w:pPr>
        <w:spacing w:line="360" w:lineRule="auto"/>
        <w:jc w:val="both"/>
        <w:rPr>
          <w:rFonts w:ascii="Times New Roman" w:eastAsia="Times New Roman" w:hAnsi="Times New Roman" w:cs="Times New Roman"/>
        </w:rPr>
      </w:pPr>
      <w:r w:rsidRPr="00673A88">
        <w:rPr>
          <w:rFonts w:ascii="Times New Roman" w:hAnsi="Times New Roman" w:cs="Times New Roman"/>
          <w:color w:val="000000" w:themeColor="text1"/>
        </w:rPr>
        <w:lastRenderedPageBreak/>
        <w:t>Overal</w:t>
      </w:r>
      <w:r w:rsidR="000E66CF">
        <w:rPr>
          <w:rFonts w:ascii="Times New Roman" w:hAnsi="Times New Roman" w:cs="Times New Roman"/>
          <w:color w:val="000000" w:themeColor="text1"/>
        </w:rPr>
        <w:t>l, i</w:t>
      </w:r>
      <w:r w:rsidR="002C7088" w:rsidRPr="00673A88">
        <w:rPr>
          <w:rFonts w:ascii="Times New Roman" w:hAnsi="Times New Roman" w:cs="Times New Roman"/>
          <w:color w:val="000000" w:themeColor="text1"/>
        </w:rPr>
        <w:t xml:space="preserve">t can be concluded that introducing students to the concept of growth mindset, </w:t>
      </w:r>
      <w:r w:rsidR="00585BFB" w:rsidRPr="00673A88">
        <w:rPr>
          <w:rFonts w:ascii="Times New Roman" w:hAnsi="Times New Roman" w:cs="Times New Roman"/>
          <w:color w:val="000000" w:themeColor="text1"/>
        </w:rPr>
        <w:t>self-efficacy</w:t>
      </w:r>
      <w:r w:rsidR="002C7088" w:rsidRPr="00673A88">
        <w:rPr>
          <w:rFonts w:ascii="Times New Roman" w:hAnsi="Times New Roman" w:cs="Times New Roman"/>
          <w:color w:val="000000" w:themeColor="text1"/>
        </w:rPr>
        <w:t xml:space="preserve"> and the power they have over their learning, allowed them to develop resilience and grit, which enabled them to acquire enough skills to make improvements in their attainment results.</w:t>
      </w:r>
      <w:r w:rsidR="002C7088" w:rsidRPr="00673A88">
        <w:rPr>
          <w:rFonts w:ascii="Times New Roman" w:eastAsia="Times New Roman" w:hAnsi="Times New Roman" w:cs="Times New Roman"/>
        </w:rPr>
        <w:t xml:space="preserve"> This supports </w:t>
      </w:r>
      <w:proofErr w:type="spellStart"/>
      <w:r w:rsidR="002C7088" w:rsidRPr="00673A88">
        <w:rPr>
          <w:rFonts w:ascii="Times New Roman" w:eastAsia="Times New Roman" w:hAnsi="Times New Roman" w:cs="Times New Roman"/>
        </w:rPr>
        <w:t>Dweck’s</w:t>
      </w:r>
      <w:proofErr w:type="spellEnd"/>
      <w:r w:rsidR="002C7088" w:rsidRPr="00673A88">
        <w:rPr>
          <w:rFonts w:ascii="Times New Roman" w:eastAsia="Times New Roman" w:hAnsi="Times New Roman" w:cs="Times New Roman"/>
        </w:rPr>
        <w:t xml:space="preserve"> claim that </w:t>
      </w:r>
      <w:r w:rsidR="003455BA" w:rsidRPr="00673A88">
        <w:rPr>
          <w:rFonts w:ascii="Times New Roman" w:eastAsia="Times New Roman" w:hAnsi="Times New Roman" w:cs="Times New Roman"/>
        </w:rPr>
        <w:t>“</w:t>
      </w:r>
      <w:r w:rsidR="002C7088" w:rsidRPr="00673A88">
        <w:rPr>
          <w:rFonts w:ascii="Times New Roman" w:eastAsia="Times New Roman" w:hAnsi="Times New Roman" w:cs="Times New Roman"/>
        </w:rPr>
        <w:t>with the right mindset and the right teaching, people are capable of a lot more than they think</w:t>
      </w:r>
      <w:r w:rsidR="003455BA" w:rsidRPr="00673A88">
        <w:rPr>
          <w:rFonts w:ascii="Times New Roman" w:eastAsia="Times New Roman" w:hAnsi="Times New Roman" w:cs="Times New Roman"/>
        </w:rPr>
        <w:t>”</w:t>
      </w:r>
      <w:r w:rsidR="002C7088" w:rsidRPr="00673A88">
        <w:rPr>
          <w:rFonts w:ascii="Times New Roman" w:eastAsia="Times New Roman" w:hAnsi="Times New Roman" w:cs="Times New Roman"/>
        </w:rPr>
        <w:t xml:space="preserve"> (</w:t>
      </w:r>
      <w:proofErr w:type="spellStart"/>
      <w:r w:rsidR="002C7088" w:rsidRPr="00673A88">
        <w:rPr>
          <w:rFonts w:ascii="Times New Roman" w:eastAsia="Times New Roman" w:hAnsi="Times New Roman" w:cs="Times New Roman"/>
        </w:rPr>
        <w:t>Dweck</w:t>
      </w:r>
      <w:proofErr w:type="spellEnd"/>
      <w:r w:rsidR="002C7088" w:rsidRPr="00673A88">
        <w:rPr>
          <w:rFonts w:ascii="Times New Roman" w:eastAsia="Times New Roman" w:hAnsi="Times New Roman" w:cs="Times New Roman"/>
        </w:rPr>
        <w:t xml:space="preserve">, </w:t>
      </w:r>
      <w:r w:rsidR="003455BA" w:rsidRPr="00673A88">
        <w:rPr>
          <w:rFonts w:ascii="Times New Roman" w:eastAsia="Times New Roman" w:hAnsi="Times New Roman" w:cs="Times New Roman"/>
        </w:rPr>
        <w:t>2012, p.</w:t>
      </w:r>
      <w:r w:rsidR="001750AF">
        <w:rPr>
          <w:rFonts w:ascii="Times New Roman" w:eastAsia="Times New Roman" w:hAnsi="Times New Roman" w:cs="Times New Roman"/>
        </w:rPr>
        <w:t xml:space="preserve"> </w:t>
      </w:r>
      <w:r w:rsidR="002C7088" w:rsidRPr="00673A88">
        <w:rPr>
          <w:rFonts w:ascii="Times New Roman" w:eastAsia="Times New Roman" w:hAnsi="Times New Roman" w:cs="Times New Roman"/>
        </w:rPr>
        <w:t>64).</w:t>
      </w:r>
      <w:r w:rsidR="00A81681">
        <w:rPr>
          <w:rFonts w:ascii="Times New Roman" w:eastAsia="Times New Roman" w:hAnsi="Times New Roman" w:cs="Times New Roman"/>
        </w:rPr>
        <w:t xml:space="preserve"> However, it should also be acknowledged that outside factors could also have contributed to the improvement in GCSE results. For example, </w:t>
      </w:r>
      <w:r w:rsidR="0070560D">
        <w:rPr>
          <w:rFonts w:ascii="Times New Roman" w:eastAsia="Times New Roman" w:hAnsi="Times New Roman" w:cs="Times New Roman"/>
        </w:rPr>
        <w:t>acquiring a deeper knowledge of topic areas</w:t>
      </w:r>
      <w:r w:rsidR="00A81681">
        <w:rPr>
          <w:rFonts w:ascii="Times New Roman" w:eastAsia="Times New Roman" w:hAnsi="Times New Roman" w:cs="Times New Roman"/>
        </w:rPr>
        <w:t xml:space="preserve"> over time, additional revision potentially undertaken by the pupils</w:t>
      </w:r>
      <w:r w:rsidR="0070560D">
        <w:rPr>
          <w:rFonts w:ascii="Times New Roman" w:eastAsia="Times New Roman" w:hAnsi="Times New Roman" w:cs="Times New Roman"/>
        </w:rPr>
        <w:t>, and motivation to gain the reward of a C grade (Bentham and Hutchins, 2012).</w:t>
      </w:r>
    </w:p>
    <w:p w14:paraId="668E8472" w14:textId="77777777" w:rsidR="002C7088" w:rsidRPr="00673A88" w:rsidRDefault="002C7088" w:rsidP="009E5A6A">
      <w:pPr>
        <w:spacing w:line="360" w:lineRule="auto"/>
        <w:jc w:val="both"/>
        <w:rPr>
          <w:rFonts w:ascii="Times New Roman" w:hAnsi="Times New Roman" w:cs="Times New Roman"/>
          <w:color w:val="000000" w:themeColor="text1"/>
        </w:rPr>
      </w:pPr>
    </w:p>
    <w:p w14:paraId="672BC23C" w14:textId="14C77288" w:rsidR="00AD7A77" w:rsidRPr="00673A88" w:rsidRDefault="00AD7A77" w:rsidP="009E5A6A">
      <w:pPr>
        <w:spacing w:line="360" w:lineRule="auto"/>
        <w:jc w:val="both"/>
        <w:rPr>
          <w:rFonts w:ascii="Times New Roman" w:hAnsi="Times New Roman" w:cs="Times New Roman"/>
          <w:b/>
          <w:color w:val="000000" w:themeColor="text1"/>
        </w:rPr>
      </w:pPr>
      <w:r w:rsidRPr="00673A88">
        <w:rPr>
          <w:rFonts w:ascii="Times New Roman" w:hAnsi="Times New Roman" w:cs="Times New Roman"/>
          <w:b/>
          <w:color w:val="000000" w:themeColor="text1"/>
        </w:rPr>
        <w:t>Research Question 2</w:t>
      </w:r>
    </w:p>
    <w:p w14:paraId="04ADADA0" w14:textId="07E2BB95" w:rsidR="00831F75" w:rsidRPr="00673A88" w:rsidRDefault="00D61633" w:rsidP="009E5A6A">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w:t>
      </w:r>
      <w:r w:rsidR="0099057E" w:rsidRPr="0099057E">
        <w:rPr>
          <w:rFonts w:ascii="Times New Roman" w:hAnsi="Times New Roman" w:cs="Times New Roman"/>
          <w:color w:val="000000" w:themeColor="text1"/>
        </w:rPr>
        <w:t>How does the use of Assessment for Learning and growth mindsets within a Learning Journey enable pupils to take control of their learning?</w:t>
      </w:r>
      <w:r>
        <w:rPr>
          <w:rFonts w:ascii="Times New Roman" w:hAnsi="Times New Roman" w:cs="Times New Roman"/>
          <w:color w:val="000000" w:themeColor="text1"/>
        </w:rPr>
        <w:t>”</w:t>
      </w:r>
    </w:p>
    <w:p w14:paraId="7FF3F7BE" w14:textId="77777777" w:rsidR="00DE6A32" w:rsidRPr="00673A88" w:rsidRDefault="00DE6A32" w:rsidP="009E5A6A">
      <w:pPr>
        <w:spacing w:line="360" w:lineRule="auto"/>
        <w:jc w:val="both"/>
        <w:rPr>
          <w:rFonts w:ascii="Times New Roman" w:hAnsi="Times New Roman" w:cs="Times New Roman"/>
          <w:color w:val="000000" w:themeColor="text1"/>
        </w:rPr>
      </w:pPr>
    </w:p>
    <w:p w14:paraId="0810F950" w14:textId="3CB92F10" w:rsidR="00DE6A32" w:rsidRPr="00673A88" w:rsidRDefault="00DE6A32" w:rsidP="009E5A6A">
      <w:pPr>
        <w:spacing w:line="360" w:lineRule="auto"/>
        <w:jc w:val="both"/>
        <w:rPr>
          <w:rFonts w:ascii="Times New Roman" w:hAnsi="Times New Roman" w:cs="Times New Roman"/>
          <w:color w:val="000000" w:themeColor="text1"/>
        </w:rPr>
      </w:pPr>
      <w:r w:rsidRPr="00673A88">
        <w:rPr>
          <w:rFonts w:ascii="Times New Roman" w:hAnsi="Times New Roman" w:cs="Times New Roman"/>
          <w:color w:val="000000" w:themeColor="text1"/>
        </w:rPr>
        <w:t>Qualitative data was collec</w:t>
      </w:r>
      <w:r w:rsidR="006F1937" w:rsidRPr="00673A88">
        <w:rPr>
          <w:rFonts w:ascii="Times New Roman" w:hAnsi="Times New Roman" w:cs="Times New Roman"/>
          <w:color w:val="000000" w:themeColor="text1"/>
        </w:rPr>
        <w:t>ted and showed that the use of Learning J</w:t>
      </w:r>
      <w:r w:rsidRPr="00673A88">
        <w:rPr>
          <w:rFonts w:ascii="Times New Roman" w:hAnsi="Times New Roman" w:cs="Times New Roman"/>
          <w:color w:val="000000" w:themeColor="text1"/>
        </w:rPr>
        <w:t xml:space="preserve">ourneys in the classroom </w:t>
      </w:r>
      <w:r w:rsidR="00707CF5" w:rsidRPr="00673A88">
        <w:rPr>
          <w:rFonts w:ascii="Times New Roman" w:hAnsi="Times New Roman" w:cs="Times New Roman"/>
          <w:color w:val="000000" w:themeColor="text1"/>
        </w:rPr>
        <w:t>allowed for structured individual learning, with the focus of promotin</w:t>
      </w:r>
      <w:r w:rsidR="006F1937" w:rsidRPr="00673A88">
        <w:rPr>
          <w:rFonts w:ascii="Times New Roman" w:hAnsi="Times New Roman" w:cs="Times New Roman"/>
          <w:color w:val="000000" w:themeColor="text1"/>
        </w:rPr>
        <w:t>g and advocating effective self-</w:t>
      </w:r>
      <w:r w:rsidR="00707CF5" w:rsidRPr="00673A88">
        <w:rPr>
          <w:rFonts w:ascii="Times New Roman" w:hAnsi="Times New Roman" w:cs="Times New Roman"/>
          <w:color w:val="000000" w:themeColor="text1"/>
        </w:rPr>
        <w:t>assessment. It was noted that the characteristics of a growth mindset helped pupils to</w:t>
      </w:r>
      <w:r w:rsidR="006F1937" w:rsidRPr="00673A88">
        <w:rPr>
          <w:rFonts w:ascii="Times New Roman" w:hAnsi="Times New Roman" w:cs="Times New Roman"/>
          <w:color w:val="000000" w:themeColor="text1"/>
        </w:rPr>
        <w:t xml:space="preserve"> persist and not give up with the Learning Journey, suggesting that the</w:t>
      </w:r>
      <w:r w:rsidR="00707CF5" w:rsidRPr="00673A88">
        <w:rPr>
          <w:rFonts w:ascii="Times New Roman" w:hAnsi="Times New Roman" w:cs="Times New Roman"/>
          <w:color w:val="000000" w:themeColor="text1"/>
        </w:rPr>
        <w:t xml:space="preserve"> combination of teachin</w:t>
      </w:r>
      <w:r w:rsidR="006F1937" w:rsidRPr="00673A88">
        <w:rPr>
          <w:rFonts w:ascii="Times New Roman" w:hAnsi="Times New Roman" w:cs="Times New Roman"/>
          <w:color w:val="000000" w:themeColor="text1"/>
        </w:rPr>
        <w:t>gs of a growth mindset and self-</w:t>
      </w:r>
      <w:r w:rsidR="00707CF5" w:rsidRPr="00673A88">
        <w:rPr>
          <w:rFonts w:ascii="Times New Roman" w:hAnsi="Times New Roman" w:cs="Times New Roman"/>
          <w:color w:val="000000" w:themeColor="text1"/>
        </w:rPr>
        <w:t xml:space="preserve">assessment are directly linked. Pupils became more </w:t>
      </w:r>
      <w:r w:rsidR="00407DDB" w:rsidRPr="00673A88">
        <w:rPr>
          <w:rFonts w:ascii="Times New Roman" w:hAnsi="Times New Roman" w:cs="Times New Roman"/>
          <w:color w:val="000000" w:themeColor="text1"/>
        </w:rPr>
        <w:t>familiar</w:t>
      </w:r>
      <w:r w:rsidR="006F1937" w:rsidRPr="00673A88">
        <w:rPr>
          <w:rFonts w:ascii="Times New Roman" w:hAnsi="Times New Roman" w:cs="Times New Roman"/>
          <w:color w:val="000000" w:themeColor="text1"/>
        </w:rPr>
        <w:t xml:space="preserve"> with the Learning J</w:t>
      </w:r>
      <w:r w:rsidR="00707CF5" w:rsidRPr="00673A88">
        <w:rPr>
          <w:rFonts w:ascii="Times New Roman" w:hAnsi="Times New Roman" w:cs="Times New Roman"/>
          <w:color w:val="000000" w:themeColor="text1"/>
        </w:rPr>
        <w:t xml:space="preserve">ourneys and were able to control their own learning and </w:t>
      </w:r>
      <w:r w:rsidR="00407DDB" w:rsidRPr="00673A88">
        <w:rPr>
          <w:rFonts w:ascii="Times New Roman" w:hAnsi="Times New Roman" w:cs="Times New Roman"/>
          <w:color w:val="000000" w:themeColor="text1"/>
        </w:rPr>
        <w:t>develop</w:t>
      </w:r>
      <w:r w:rsidR="00402691" w:rsidRPr="00673A88">
        <w:rPr>
          <w:rFonts w:ascii="Times New Roman" w:hAnsi="Times New Roman" w:cs="Times New Roman"/>
          <w:color w:val="000000" w:themeColor="text1"/>
        </w:rPr>
        <w:t xml:space="preserve"> growth mindset traits. Most p</w:t>
      </w:r>
      <w:r w:rsidR="00707CF5" w:rsidRPr="00673A88">
        <w:rPr>
          <w:rFonts w:ascii="Times New Roman" w:hAnsi="Times New Roman" w:cs="Times New Roman"/>
          <w:color w:val="000000" w:themeColor="text1"/>
        </w:rPr>
        <w:t xml:space="preserve">upils became more independent over the </w:t>
      </w:r>
      <w:r w:rsidR="006F1937" w:rsidRPr="00673A88">
        <w:rPr>
          <w:rFonts w:ascii="Times New Roman" w:hAnsi="Times New Roman" w:cs="Times New Roman"/>
          <w:color w:val="000000" w:themeColor="text1"/>
        </w:rPr>
        <w:t>eight-w</w:t>
      </w:r>
      <w:r w:rsidR="00707CF5" w:rsidRPr="00673A88">
        <w:rPr>
          <w:rFonts w:ascii="Times New Roman" w:hAnsi="Times New Roman" w:cs="Times New Roman"/>
          <w:color w:val="000000" w:themeColor="text1"/>
        </w:rPr>
        <w:t>eek process</w:t>
      </w:r>
      <w:r w:rsidR="00407DDB" w:rsidRPr="00673A88">
        <w:rPr>
          <w:rFonts w:ascii="Times New Roman" w:hAnsi="Times New Roman" w:cs="Times New Roman"/>
          <w:color w:val="000000" w:themeColor="text1"/>
        </w:rPr>
        <w:t>, confidently seeking guidance and help through the form of videos</w:t>
      </w:r>
      <w:r w:rsidR="008C4803" w:rsidRPr="00673A88">
        <w:rPr>
          <w:rFonts w:ascii="Times New Roman" w:hAnsi="Times New Roman" w:cs="Times New Roman"/>
          <w:color w:val="000000" w:themeColor="text1"/>
        </w:rPr>
        <w:t xml:space="preserve"> and </w:t>
      </w:r>
      <w:r w:rsidR="006F1937" w:rsidRPr="00673A88">
        <w:rPr>
          <w:rFonts w:ascii="Times New Roman" w:hAnsi="Times New Roman" w:cs="Times New Roman"/>
          <w:color w:val="000000" w:themeColor="text1"/>
        </w:rPr>
        <w:t>from their</w:t>
      </w:r>
      <w:r w:rsidR="008C4803" w:rsidRPr="00673A88">
        <w:rPr>
          <w:rFonts w:ascii="Times New Roman" w:hAnsi="Times New Roman" w:cs="Times New Roman"/>
          <w:color w:val="000000" w:themeColor="text1"/>
        </w:rPr>
        <w:t xml:space="preserve"> peers. </w:t>
      </w:r>
      <w:r w:rsidR="00707CF5" w:rsidRPr="00673A88">
        <w:rPr>
          <w:rFonts w:ascii="Times New Roman" w:hAnsi="Times New Roman" w:cs="Times New Roman"/>
          <w:color w:val="000000" w:themeColor="text1"/>
        </w:rPr>
        <w:t xml:space="preserve">Two important findings support Tanner and Jones </w:t>
      </w:r>
      <w:r w:rsidR="003455BA" w:rsidRPr="00673A88">
        <w:rPr>
          <w:rFonts w:ascii="Times New Roman" w:eastAsia="Times New Roman" w:hAnsi="Times New Roman" w:cs="Times New Roman"/>
          <w:color w:val="000000" w:themeColor="text1"/>
        </w:rPr>
        <w:t xml:space="preserve">theory </w:t>
      </w:r>
      <w:r w:rsidR="002C7088" w:rsidRPr="00673A88">
        <w:rPr>
          <w:rFonts w:ascii="Times New Roman" w:hAnsi="Times New Roman" w:cs="Times New Roman"/>
          <w:color w:val="000000" w:themeColor="text1"/>
        </w:rPr>
        <w:t xml:space="preserve">that </w:t>
      </w:r>
      <w:r w:rsidR="008C4803" w:rsidRPr="00673A88">
        <w:rPr>
          <w:rFonts w:ascii="Times New Roman" w:hAnsi="Times New Roman" w:cs="Times New Roman"/>
          <w:color w:val="000000" w:themeColor="text1"/>
        </w:rPr>
        <w:t>all pupils need</w:t>
      </w:r>
      <w:r w:rsidR="006F1937" w:rsidRPr="00673A88">
        <w:rPr>
          <w:rFonts w:ascii="Times New Roman" w:hAnsi="Times New Roman" w:cs="Times New Roman"/>
          <w:color w:val="000000" w:themeColor="text1"/>
        </w:rPr>
        <w:t xml:space="preserve"> to be trained in the art</w:t>
      </w:r>
      <w:r w:rsidR="00707CF5" w:rsidRPr="00673A88">
        <w:rPr>
          <w:rFonts w:ascii="Times New Roman" w:hAnsi="Times New Roman" w:cs="Times New Roman"/>
          <w:color w:val="000000" w:themeColor="text1"/>
        </w:rPr>
        <w:t xml:space="preserve"> of self</w:t>
      </w:r>
      <w:r w:rsidR="006F1937" w:rsidRPr="00673A88">
        <w:rPr>
          <w:rFonts w:ascii="Times New Roman" w:hAnsi="Times New Roman" w:cs="Times New Roman"/>
          <w:color w:val="000000" w:themeColor="text1"/>
        </w:rPr>
        <w:t>-</w:t>
      </w:r>
      <w:r w:rsidR="00707CF5" w:rsidRPr="00673A88">
        <w:rPr>
          <w:rFonts w:ascii="Times New Roman" w:hAnsi="Times New Roman" w:cs="Times New Roman"/>
          <w:color w:val="000000" w:themeColor="text1"/>
        </w:rPr>
        <w:t>assessment</w:t>
      </w:r>
      <w:r w:rsidR="008C4803" w:rsidRPr="00673A88">
        <w:rPr>
          <w:rFonts w:ascii="Times New Roman" w:hAnsi="Times New Roman" w:cs="Times New Roman"/>
          <w:color w:val="000000" w:themeColor="text1"/>
        </w:rPr>
        <w:t xml:space="preserve"> to be most effective</w:t>
      </w:r>
      <w:r w:rsidR="003455BA" w:rsidRPr="00673A88">
        <w:rPr>
          <w:rFonts w:ascii="Times New Roman" w:hAnsi="Times New Roman" w:cs="Times New Roman"/>
          <w:color w:val="000000" w:themeColor="text1"/>
        </w:rPr>
        <w:t xml:space="preserve"> (Tanner </w:t>
      </w:r>
      <w:r w:rsidR="003C6C4A">
        <w:rPr>
          <w:rFonts w:ascii="Times New Roman" w:hAnsi="Times New Roman" w:cs="Times New Roman"/>
          <w:color w:val="000000" w:themeColor="text1"/>
        </w:rPr>
        <w:t>and</w:t>
      </w:r>
      <w:r w:rsidR="003455BA" w:rsidRPr="00673A88">
        <w:rPr>
          <w:rFonts w:ascii="Times New Roman" w:hAnsi="Times New Roman" w:cs="Times New Roman"/>
          <w:color w:val="000000" w:themeColor="text1"/>
        </w:rPr>
        <w:t xml:space="preserve"> Jones, 2003)</w:t>
      </w:r>
      <w:r w:rsidR="00707CF5" w:rsidRPr="00673A88">
        <w:rPr>
          <w:rFonts w:ascii="Times New Roman" w:hAnsi="Times New Roman" w:cs="Times New Roman"/>
          <w:color w:val="000000" w:themeColor="text1"/>
        </w:rPr>
        <w:t xml:space="preserve">. </w:t>
      </w:r>
      <w:r w:rsidR="00DB638E" w:rsidRPr="00673A88">
        <w:rPr>
          <w:rFonts w:ascii="Times New Roman" w:hAnsi="Times New Roman" w:cs="Times New Roman"/>
        </w:rPr>
        <w:t xml:space="preserve">Similarly students need to </w:t>
      </w:r>
      <w:r w:rsidR="00861986" w:rsidRPr="00673A88">
        <w:rPr>
          <w:rFonts w:ascii="Times New Roman" w:hAnsi="Times New Roman" w:cs="Times New Roman"/>
        </w:rPr>
        <w:t>be trained in the art of using Learning J</w:t>
      </w:r>
      <w:r w:rsidR="00DB638E" w:rsidRPr="00673A88">
        <w:rPr>
          <w:rFonts w:ascii="Times New Roman" w:hAnsi="Times New Roman" w:cs="Times New Roman"/>
        </w:rPr>
        <w:t xml:space="preserve">ourneys successfully to support their own learning. </w:t>
      </w:r>
      <w:r w:rsidR="00707CF5" w:rsidRPr="00673A88">
        <w:rPr>
          <w:rFonts w:ascii="Times New Roman" w:hAnsi="Times New Roman" w:cs="Times New Roman"/>
          <w:color w:val="000000" w:themeColor="text1"/>
        </w:rPr>
        <w:t>The study was a</w:t>
      </w:r>
      <w:r w:rsidR="006F1937" w:rsidRPr="00673A88">
        <w:rPr>
          <w:rFonts w:ascii="Times New Roman" w:hAnsi="Times New Roman" w:cs="Times New Roman"/>
          <w:color w:val="000000" w:themeColor="text1"/>
        </w:rPr>
        <w:t>dapted after evaluation of the Learning J</w:t>
      </w:r>
      <w:r w:rsidR="00707CF5" w:rsidRPr="00673A88">
        <w:rPr>
          <w:rFonts w:ascii="Times New Roman" w:hAnsi="Times New Roman" w:cs="Times New Roman"/>
          <w:color w:val="000000" w:themeColor="text1"/>
        </w:rPr>
        <w:t xml:space="preserve">ourney </w:t>
      </w:r>
      <w:r w:rsidR="002C7088" w:rsidRPr="00673A88">
        <w:rPr>
          <w:rFonts w:ascii="Times New Roman" w:hAnsi="Times New Roman" w:cs="Times New Roman"/>
          <w:color w:val="000000" w:themeColor="text1"/>
        </w:rPr>
        <w:t>indicated</w:t>
      </w:r>
      <w:r w:rsidR="008C4803" w:rsidRPr="00673A88">
        <w:rPr>
          <w:rFonts w:ascii="Times New Roman" w:hAnsi="Times New Roman" w:cs="Times New Roman"/>
          <w:color w:val="000000" w:themeColor="text1"/>
        </w:rPr>
        <w:t xml:space="preserve"> that as time was going on there was a drop in the</w:t>
      </w:r>
      <w:r w:rsidR="00707CF5" w:rsidRPr="00673A88">
        <w:rPr>
          <w:rFonts w:ascii="Times New Roman" w:hAnsi="Times New Roman" w:cs="Times New Roman"/>
          <w:color w:val="000000" w:themeColor="text1"/>
        </w:rPr>
        <w:t xml:space="preserve"> effectiveness</w:t>
      </w:r>
      <w:r w:rsidR="008C4803" w:rsidRPr="00673A88">
        <w:rPr>
          <w:rFonts w:ascii="Times New Roman" w:hAnsi="Times New Roman" w:cs="Times New Roman"/>
          <w:color w:val="000000" w:themeColor="text1"/>
        </w:rPr>
        <w:t xml:space="preserve"> of the task. The task was adapted</w:t>
      </w:r>
      <w:r w:rsidR="00707CF5" w:rsidRPr="00673A88">
        <w:rPr>
          <w:rFonts w:ascii="Times New Roman" w:hAnsi="Times New Roman" w:cs="Times New Roman"/>
          <w:color w:val="000000" w:themeColor="text1"/>
        </w:rPr>
        <w:t xml:space="preserve"> into a game with more collaborative work being employed by the class. Although the study aimed to develop independent learners </w:t>
      </w:r>
      <w:r w:rsidR="008C4803" w:rsidRPr="00673A88">
        <w:rPr>
          <w:rFonts w:ascii="Times New Roman" w:hAnsi="Times New Roman" w:cs="Times New Roman"/>
          <w:color w:val="000000" w:themeColor="text1"/>
        </w:rPr>
        <w:t>through</w:t>
      </w:r>
      <w:r w:rsidR="00707CF5" w:rsidRPr="00673A88">
        <w:rPr>
          <w:rFonts w:ascii="Times New Roman" w:hAnsi="Times New Roman" w:cs="Times New Roman"/>
          <w:color w:val="000000" w:themeColor="text1"/>
        </w:rPr>
        <w:t xml:space="preserve"> the teachings of a gr</w:t>
      </w:r>
      <w:r w:rsidR="00CF0409" w:rsidRPr="00673A88">
        <w:rPr>
          <w:rFonts w:ascii="Times New Roman" w:hAnsi="Times New Roman" w:cs="Times New Roman"/>
          <w:color w:val="000000" w:themeColor="text1"/>
        </w:rPr>
        <w:t>owth mindset and A</w:t>
      </w:r>
      <w:r w:rsidR="001C7607" w:rsidRPr="00673A88">
        <w:rPr>
          <w:rFonts w:ascii="Times New Roman" w:hAnsi="Times New Roman" w:cs="Times New Roman"/>
          <w:color w:val="000000" w:themeColor="text1"/>
        </w:rPr>
        <w:t>ssessment For Learning (A</w:t>
      </w:r>
      <w:r w:rsidR="00CF0409" w:rsidRPr="00673A88">
        <w:rPr>
          <w:rFonts w:ascii="Times New Roman" w:hAnsi="Times New Roman" w:cs="Times New Roman"/>
          <w:color w:val="000000" w:themeColor="text1"/>
        </w:rPr>
        <w:t>FL</w:t>
      </w:r>
      <w:r w:rsidR="001C7607" w:rsidRPr="00673A88">
        <w:rPr>
          <w:rFonts w:ascii="Times New Roman" w:hAnsi="Times New Roman" w:cs="Times New Roman"/>
          <w:color w:val="000000" w:themeColor="text1"/>
        </w:rPr>
        <w:t>)</w:t>
      </w:r>
      <w:r w:rsidR="00CF0409" w:rsidRPr="00673A88">
        <w:rPr>
          <w:rFonts w:ascii="Times New Roman" w:hAnsi="Times New Roman" w:cs="Times New Roman"/>
          <w:color w:val="000000" w:themeColor="text1"/>
        </w:rPr>
        <w:t xml:space="preserve"> strategies, it was felt at the time that this was the best course of action to re-invigorate the pupils’ attitude to </w:t>
      </w:r>
      <w:r w:rsidR="00CF0409" w:rsidRPr="00673A88">
        <w:rPr>
          <w:rFonts w:ascii="Times New Roman" w:hAnsi="Times New Roman" w:cs="Times New Roman"/>
          <w:color w:val="000000" w:themeColor="text1"/>
        </w:rPr>
        <w:lastRenderedPageBreak/>
        <w:t>the Learning Journeys.</w:t>
      </w:r>
      <w:r w:rsidR="00707CF5" w:rsidRPr="00673A88">
        <w:rPr>
          <w:rFonts w:ascii="Times New Roman" w:hAnsi="Times New Roman" w:cs="Times New Roman"/>
          <w:color w:val="000000" w:themeColor="text1"/>
        </w:rPr>
        <w:t xml:space="preserve"> Pupils were developing characteristics that peop</w:t>
      </w:r>
      <w:r w:rsidR="00CF0409" w:rsidRPr="00673A88">
        <w:rPr>
          <w:rFonts w:ascii="Times New Roman" w:hAnsi="Times New Roman" w:cs="Times New Roman"/>
          <w:color w:val="000000" w:themeColor="text1"/>
        </w:rPr>
        <w:t>le with a growth mindset have –</w:t>
      </w:r>
      <w:r w:rsidR="00402691" w:rsidRPr="00673A88">
        <w:rPr>
          <w:rFonts w:ascii="Times New Roman" w:hAnsi="Times New Roman" w:cs="Times New Roman"/>
          <w:color w:val="000000" w:themeColor="text1"/>
        </w:rPr>
        <w:t xml:space="preserve"> </w:t>
      </w:r>
      <w:r w:rsidR="00707CF5" w:rsidRPr="00673A88">
        <w:rPr>
          <w:rFonts w:ascii="Times New Roman" w:hAnsi="Times New Roman" w:cs="Times New Roman"/>
          <w:color w:val="000000" w:themeColor="text1"/>
        </w:rPr>
        <w:t>understand</w:t>
      </w:r>
      <w:r w:rsidR="008C4803" w:rsidRPr="00673A88">
        <w:rPr>
          <w:rFonts w:ascii="Times New Roman" w:hAnsi="Times New Roman" w:cs="Times New Roman"/>
          <w:color w:val="000000" w:themeColor="text1"/>
        </w:rPr>
        <w:t>ing</w:t>
      </w:r>
      <w:r w:rsidR="00707CF5" w:rsidRPr="00673A88">
        <w:rPr>
          <w:rFonts w:ascii="Times New Roman" w:hAnsi="Times New Roman" w:cs="Times New Roman"/>
          <w:color w:val="000000" w:themeColor="text1"/>
        </w:rPr>
        <w:t xml:space="preserve"> and seek</w:t>
      </w:r>
      <w:r w:rsidR="008C4803" w:rsidRPr="00673A88">
        <w:rPr>
          <w:rFonts w:ascii="Times New Roman" w:hAnsi="Times New Roman" w:cs="Times New Roman"/>
          <w:color w:val="000000" w:themeColor="text1"/>
        </w:rPr>
        <w:t>ing</w:t>
      </w:r>
      <w:r w:rsidR="00707CF5" w:rsidRPr="00673A88">
        <w:rPr>
          <w:rFonts w:ascii="Times New Roman" w:hAnsi="Times New Roman" w:cs="Times New Roman"/>
          <w:color w:val="000000" w:themeColor="text1"/>
        </w:rPr>
        <w:t xml:space="preserve"> guidance when appropriate</w:t>
      </w:r>
      <w:r w:rsidR="008C4803" w:rsidRPr="00673A88">
        <w:rPr>
          <w:rFonts w:ascii="Times New Roman" w:hAnsi="Times New Roman" w:cs="Times New Roman"/>
          <w:color w:val="000000" w:themeColor="text1"/>
        </w:rPr>
        <w:t xml:space="preserve"> from their peers</w:t>
      </w:r>
      <w:r w:rsidR="00707CF5" w:rsidRPr="00673A88">
        <w:rPr>
          <w:rFonts w:ascii="Times New Roman" w:hAnsi="Times New Roman" w:cs="Times New Roman"/>
          <w:color w:val="000000" w:themeColor="text1"/>
        </w:rPr>
        <w:t>.</w:t>
      </w:r>
    </w:p>
    <w:p w14:paraId="44393016" w14:textId="77777777" w:rsidR="00DE6A32" w:rsidRPr="00673A88" w:rsidRDefault="00DE6A32" w:rsidP="009E5A6A">
      <w:pPr>
        <w:spacing w:line="360" w:lineRule="auto"/>
        <w:jc w:val="both"/>
        <w:rPr>
          <w:rFonts w:ascii="Times New Roman" w:hAnsi="Times New Roman" w:cs="Times New Roman"/>
          <w:color w:val="000000" w:themeColor="text1"/>
        </w:rPr>
      </w:pPr>
    </w:p>
    <w:p w14:paraId="4A09A047" w14:textId="75B0A1E7" w:rsidR="006E0805" w:rsidRPr="00673A88" w:rsidRDefault="002C7088" w:rsidP="009E5A6A">
      <w:pPr>
        <w:pStyle w:val="CommentText"/>
        <w:spacing w:line="360" w:lineRule="auto"/>
        <w:jc w:val="both"/>
        <w:rPr>
          <w:rFonts w:ascii="Times New Roman" w:hAnsi="Times New Roman" w:cs="Times New Roman"/>
          <w:sz w:val="24"/>
          <w:szCs w:val="24"/>
        </w:rPr>
      </w:pPr>
      <w:r w:rsidRPr="00673A88">
        <w:rPr>
          <w:rFonts w:ascii="Times New Roman" w:hAnsi="Times New Roman" w:cs="Times New Roman"/>
          <w:sz w:val="24"/>
          <w:szCs w:val="24"/>
        </w:rPr>
        <w:t>From observation of the recordings, it was evident that the pupils had developed that sense of responsibility, motivation and metacogniti</w:t>
      </w:r>
      <w:r w:rsidR="0070560D">
        <w:rPr>
          <w:rFonts w:ascii="Times New Roman" w:hAnsi="Times New Roman" w:cs="Times New Roman"/>
          <w:sz w:val="24"/>
          <w:szCs w:val="24"/>
        </w:rPr>
        <w:t xml:space="preserve">on that Black and </w:t>
      </w:r>
      <w:proofErr w:type="spellStart"/>
      <w:r w:rsidR="0070560D">
        <w:rPr>
          <w:rFonts w:ascii="Times New Roman" w:hAnsi="Times New Roman" w:cs="Times New Roman"/>
          <w:sz w:val="24"/>
          <w:szCs w:val="24"/>
        </w:rPr>
        <w:t>Wiliam</w:t>
      </w:r>
      <w:proofErr w:type="spellEnd"/>
      <w:r w:rsidRPr="00673A88">
        <w:rPr>
          <w:rFonts w:ascii="Times New Roman" w:hAnsi="Times New Roman" w:cs="Times New Roman"/>
          <w:sz w:val="24"/>
          <w:szCs w:val="24"/>
        </w:rPr>
        <w:t xml:space="preserve"> </w:t>
      </w:r>
      <w:r w:rsidR="0070560D">
        <w:rPr>
          <w:rFonts w:ascii="Times New Roman" w:hAnsi="Times New Roman" w:cs="Times New Roman"/>
          <w:sz w:val="24"/>
          <w:szCs w:val="24"/>
        </w:rPr>
        <w:t xml:space="preserve">(1998) </w:t>
      </w:r>
      <w:r w:rsidRPr="00673A88">
        <w:rPr>
          <w:rFonts w:ascii="Times New Roman" w:hAnsi="Times New Roman" w:cs="Times New Roman"/>
          <w:sz w:val="24"/>
          <w:szCs w:val="24"/>
        </w:rPr>
        <w:t>had referr</w:t>
      </w:r>
      <w:r w:rsidR="00302C22" w:rsidRPr="00673A88">
        <w:rPr>
          <w:rFonts w:ascii="Times New Roman" w:hAnsi="Times New Roman" w:cs="Times New Roman"/>
          <w:sz w:val="24"/>
          <w:szCs w:val="24"/>
        </w:rPr>
        <w:t>ed to in their research on self-</w:t>
      </w:r>
      <w:r w:rsidRPr="00673A88">
        <w:rPr>
          <w:rFonts w:ascii="Times New Roman" w:hAnsi="Times New Roman" w:cs="Times New Roman"/>
          <w:sz w:val="24"/>
          <w:szCs w:val="24"/>
        </w:rPr>
        <w:t xml:space="preserve">assessment. </w:t>
      </w:r>
      <w:r w:rsidR="00DB638E" w:rsidRPr="00673A88">
        <w:rPr>
          <w:rFonts w:ascii="Times New Roman" w:hAnsi="Times New Roman" w:cs="Times New Roman"/>
          <w:color w:val="000000" w:themeColor="text1"/>
          <w:sz w:val="24"/>
          <w:szCs w:val="24"/>
        </w:rPr>
        <w:t>Together the data</w:t>
      </w:r>
      <w:r w:rsidR="001F6386" w:rsidRPr="00673A88">
        <w:rPr>
          <w:rFonts w:ascii="Times New Roman" w:hAnsi="Times New Roman" w:cs="Times New Roman"/>
          <w:color w:val="000000" w:themeColor="text1"/>
          <w:sz w:val="24"/>
          <w:szCs w:val="24"/>
        </w:rPr>
        <w:t xml:space="preserve"> </w:t>
      </w:r>
      <w:r w:rsidR="00DB638E" w:rsidRPr="00673A88">
        <w:rPr>
          <w:rFonts w:ascii="Times New Roman" w:hAnsi="Times New Roman" w:cs="Times New Roman"/>
          <w:color w:val="000000" w:themeColor="text1"/>
          <w:sz w:val="24"/>
          <w:szCs w:val="24"/>
        </w:rPr>
        <w:t xml:space="preserve">indicates </w:t>
      </w:r>
      <w:r w:rsidR="006E0805" w:rsidRPr="00673A88">
        <w:rPr>
          <w:rFonts w:ascii="Times New Roman" w:hAnsi="Times New Roman" w:cs="Times New Roman"/>
          <w:color w:val="000000" w:themeColor="text1"/>
          <w:sz w:val="24"/>
          <w:szCs w:val="24"/>
        </w:rPr>
        <w:t>that</w:t>
      </w:r>
      <w:r w:rsidR="00402691" w:rsidRPr="00673A88">
        <w:rPr>
          <w:rFonts w:ascii="Times New Roman" w:hAnsi="Times New Roman" w:cs="Times New Roman"/>
          <w:color w:val="000000" w:themeColor="text1"/>
          <w:sz w:val="24"/>
          <w:szCs w:val="24"/>
        </w:rPr>
        <w:t xml:space="preserve"> </w:t>
      </w:r>
      <w:r w:rsidR="006E0805" w:rsidRPr="00673A88">
        <w:rPr>
          <w:rFonts w:ascii="Times New Roman" w:eastAsia="Times New Roman" w:hAnsi="Times New Roman" w:cs="Times New Roman"/>
          <w:color w:val="000000"/>
          <w:sz w:val="24"/>
          <w:szCs w:val="24"/>
          <w:shd w:val="clear" w:color="auto" w:fill="FFFFFF"/>
        </w:rPr>
        <w:t>the development of a growth mindset can have a positive</w:t>
      </w:r>
      <w:r w:rsidR="00CF0409" w:rsidRPr="00673A88">
        <w:rPr>
          <w:rFonts w:ascii="Times New Roman" w:eastAsia="Times New Roman" w:hAnsi="Times New Roman" w:cs="Times New Roman"/>
          <w:color w:val="000000"/>
          <w:sz w:val="24"/>
          <w:szCs w:val="24"/>
          <w:shd w:val="clear" w:color="auto" w:fill="FFFFFF"/>
        </w:rPr>
        <w:t xml:space="preserve"> e</w:t>
      </w:r>
      <w:r w:rsidR="006E0805" w:rsidRPr="00673A88">
        <w:rPr>
          <w:rFonts w:ascii="Times New Roman" w:eastAsia="Times New Roman" w:hAnsi="Times New Roman" w:cs="Times New Roman"/>
          <w:color w:val="000000"/>
          <w:sz w:val="24"/>
          <w:szCs w:val="24"/>
          <w:shd w:val="clear" w:color="auto" w:fill="FFFFFF"/>
        </w:rPr>
        <w:t>ffect on attainment in a C/D bo</w:t>
      </w:r>
      <w:r w:rsidR="00CF0409" w:rsidRPr="00673A88">
        <w:rPr>
          <w:rFonts w:ascii="Times New Roman" w:eastAsia="Times New Roman" w:hAnsi="Times New Roman" w:cs="Times New Roman"/>
          <w:color w:val="000000"/>
          <w:sz w:val="24"/>
          <w:szCs w:val="24"/>
          <w:shd w:val="clear" w:color="auto" w:fill="FFFFFF"/>
        </w:rPr>
        <w:t>rderline class, and the use of Learning J</w:t>
      </w:r>
      <w:r w:rsidR="006E0805" w:rsidRPr="00673A88">
        <w:rPr>
          <w:rFonts w:ascii="Times New Roman" w:eastAsia="Times New Roman" w:hAnsi="Times New Roman" w:cs="Times New Roman"/>
          <w:color w:val="000000"/>
          <w:sz w:val="24"/>
          <w:szCs w:val="24"/>
          <w:shd w:val="clear" w:color="auto" w:fill="FFFFFF"/>
        </w:rPr>
        <w:t xml:space="preserve">ourneys and visual displays can be used as strategies to </w:t>
      </w:r>
      <w:r w:rsidRPr="00673A88">
        <w:rPr>
          <w:rFonts w:ascii="Times New Roman" w:eastAsia="Times New Roman" w:hAnsi="Times New Roman" w:cs="Times New Roman"/>
          <w:color w:val="000000"/>
          <w:sz w:val="24"/>
          <w:szCs w:val="24"/>
          <w:shd w:val="clear" w:color="auto" w:fill="FFFFFF"/>
        </w:rPr>
        <w:t xml:space="preserve">develop independence and </w:t>
      </w:r>
      <w:r w:rsidR="006E0805" w:rsidRPr="00673A88">
        <w:rPr>
          <w:rFonts w:ascii="Times New Roman" w:eastAsia="Times New Roman" w:hAnsi="Times New Roman" w:cs="Times New Roman"/>
          <w:color w:val="000000"/>
          <w:sz w:val="24"/>
          <w:szCs w:val="24"/>
          <w:shd w:val="clear" w:color="auto" w:fill="FFFFFF"/>
        </w:rPr>
        <w:t>embed growth mindset characteristics.</w:t>
      </w:r>
    </w:p>
    <w:p w14:paraId="551DF0D5" w14:textId="77777777" w:rsidR="008C4803" w:rsidRPr="00673A88" w:rsidRDefault="008C4803" w:rsidP="009E5A6A">
      <w:pPr>
        <w:spacing w:line="360" w:lineRule="auto"/>
        <w:jc w:val="both"/>
        <w:rPr>
          <w:rFonts w:ascii="Times New Roman" w:hAnsi="Times New Roman" w:cs="Times New Roman"/>
          <w:color w:val="000000" w:themeColor="text1"/>
        </w:rPr>
      </w:pPr>
    </w:p>
    <w:p w14:paraId="05835D5C" w14:textId="77777777" w:rsidR="00D61633" w:rsidRDefault="00D61633" w:rsidP="009E5A6A">
      <w:pPr>
        <w:spacing w:line="360" w:lineRule="auto"/>
        <w:jc w:val="both"/>
        <w:rPr>
          <w:rFonts w:ascii="Times New Roman" w:hAnsi="Times New Roman" w:cs="Times New Roman"/>
          <w:b/>
          <w:color w:val="000000" w:themeColor="text1"/>
        </w:rPr>
      </w:pPr>
    </w:p>
    <w:p w14:paraId="2E0A37A6" w14:textId="73E3CED9" w:rsidR="008C4803" w:rsidRPr="00673A88" w:rsidRDefault="00D61633" w:rsidP="00A96FC0">
      <w:pPr>
        <w:pStyle w:val="Heading2"/>
      </w:pPr>
      <w:bookmarkStart w:id="32" w:name="_Toc416286208"/>
      <w:r>
        <w:t>5.2</w:t>
      </w:r>
      <w:r w:rsidR="0097229C" w:rsidRPr="00673A88">
        <w:t xml:space="preserve"> </w:t>
      </w:r>
      <w:r w:rsidR="008C4803" w:rsidRPr="00673A88">
        <w:t>Limitations</w:t>
      </w:r>
      <w:bookmarkEnd w:id="32"/>
      <w:r w:rsidR="008C4803" w:rsidRPr="00673A88">
        <w:t xml:space="preserve"> </w:t>
      </w:r>
    </w:p>
    <w:p w14:paraId="15EA7A04" w14:textId="3501069A" w:rsidR="00831F75" w:rsidRPr="00673A88" w:rsidRDefault="008C4803" w:rsidP="009E5A6A">
      <w:pPr>
        <w:spacing w:line="360" w:lineRule="auto"/>
        <w:jc w:val="both"/>
        <w:rPr>
          <w:rFonts w:ascii="Times New Roman" w:hAnsi="Times New Roman" w:cs="Times New Roman"/>
          <w:color w:val="000000" w:themeColor="text1"/>
        </w:rPr>
      </w:pPr>
      <w:r w:rsidRPr="00673A88">
        <w:rPr>
          <w:rFonts w:ascii="Times New Roman" w:hAnsi="Times New Roman" w:cs="Times New Roman"/>
          <w:color w:val="000000" w:themeColor="text1"/>
        </w:rPr>
        <w:t xml:space="preserve">There was a limited amount of time that the </w:t>
      </w:r>
      <w:r w:rsidR="008B65BE" w:rsidRPr="00673A88">
        <w:rPr>
          <w:rFonts w:ascii="Times New Roman" w:hAnsi="Times New Roman" w:cs="Times New Roman"/>
          <w:color w:val="000000" w:themeColor="text1"/>
        </w:rPr>
        <w:t>s</w:t>
      </w:r>
      <w:r w:rsidRPr="00673A88">
        <w:rPr>
          <w:rFonts w:ascii="Times New Roman" w:hAnsi="Times New Roman" w:cs="Times New Roman"/>
          <w:color w:val="000000" w:themeColor="text1"/>
        </w:rPr>
        <w:t xml:space="preserve">tudy could run </w:t>
      </w:r>
      <w:r w:rsidR="00B83D50" w:rsidRPr="00673A88">
        <w:rPr>
          <w:rFonts w:ascii="Times New Roman" w:hAnsi="Times New Roman" w:cs="Times New Roman"/>
          <w:color w:val="000000" w:themeColor="text1"/>
        </w:rPr>
        <w:t>in-between</w:t>
      </w:r>
      <w:r w:rsidRPr="00673A88">
        <w:rPr>
          <w:rFonts w:ascii="Times New Roman" w:hAnsi="Times New Roman" w:cs="Times New Roman"/>
          <w:color w:val="000000" w:themeColor="text1"/>
        </w:rPr>
        <w:t xml:space="preserve"> the external </w:t>
      </w:r>
      <w:r w:rsidR="00B83D50" w:rsidRPr="00673A88">
        <w:rPr>
          <w:rFonts w:ascii="Times New Roman" w:hAnsi="Times New Roman" w:cs="Times New Roman"/>
          <w:color w:val="000000" w:themeColor="text1"/>
        </w:rPr>
        <w:t>examinations</w:t>
      </w:r>
      <w:r w:rsidRPr="00673A88">
        <w:rPr>
          <w:rFonts w:ascii="Times New Roman" w:hAnsi="Times New Roman" w:cs="Times New Roman"/>
          <w:color w:val="000000" w:themeColor="text1"/>
        </w:rPr>
        <w:t xml:space="preserve">. Although there was a positive improvement in the examination grade, </w:t>
      </w:r>
      <w:r w:rsidR="00297832" w:rsidRPr="00673A88">
        <w:rPr>
          <w:rFonts w:ascii="Times New Roman" w:hAnsi="Times New Roman" w:cs="Times New Roman"/>
          <w:color w:val="000000" w:themeColor="text1"/>
        </w:rPr>
        <w:t xml:space="preserve">time restrictions did not allow for the </w:t>
      </w:r>
      <w:r w:rsidR="001C7607" w:rsidRPr="00673A88">
        <w:rPr>
          <w:rFonts w:ascii="Times New Roman" w:hAnsi="Times New Roman" w:cs="Times New Roman"/>
          <w:color w:val="000000" w:themeColor="text1"/>
        </w:rPr>
        <w:t xml:space="preserve">desired </w:t>
      </w:r>
      <w:r w:rsidR="00297832" w:rsidRPr="00673A88">
        <w:rPr>
          <w:rFonts w:ascii="Times New Roman" w:hAnsi="Times New Roman" w:cs="Times New Roman"/>
          <w:color w:val="000000" w:themeColor="text1"/>
        </w:rPr>
        <w:t>level of</w:t>
      </w:r>
      <w:r w:rsidRPr="00673A88">
        <w:rPr>
          <w:rFonts w:ascii="Times New Roman" w:hAnsi="Times New Roman" w:cs="Times New Roman"/>
          <w:color w:val="000000" w:themeColor="text1"/>
        </w:rPr>
        <w:t xml:space="preserve"> in-depth assessm</w:t>
      </w:r>
      <w:r w:rsidR="00297832" w:rsidRPr="00673A88">
        <w:rPr>
          <w:rFonts w:ascii="Times New Roman" w:hAnsi="Times New Roman" w:cs="Times New Roman"/>
          <w:color w:val="000000" w:themeColor="text1"/>
        </w:rPr>
        <w:t xml:space="preserve">ent </w:t>
      </w:r>
      <w:r w:rsidR="001C7607" w:rsidRPr="00673A88">
        <w:rPr>
          <w:rFonts w:ascii="Times New Roman" w:hAnsi="Times New Roman" w:cs="Times New Roman"/>
          <w:color w:val="000000" w:themeColor="text1"/>
        </w:rPr>
        <w:t>to be per</w:t>
      </w:r>
      <w:r w:rsidR="00297832" w:rsidRPr="00673A88">
        <w:rPr>
          <w:rFonts w:ascii="Times New Roman" w:hAnsi="Times New Roman" w:cs="Times New Roman"/>
          <w:color w:val="000000" w:themeColor="text1"/>
        </w:rPr>
        <w:t>formed throughout this eight-</w:t>
      </w:r>
      <w:r w:rsidR="001C7607" w:rsidRPr="00673A88">
        <w:rPr>
          <w:rFonts w:ascii="Times New Roman" w:hAnsi="Times New Roman" w:cs="Times New Roman"/>
          <w:color w:val="000000" w:themeColor="text1"/>
        </w:rPr>
        <w:t xml:space="preserve">week cycle. The </w:t>
      </w:r>
      <w:r w:rsidRPr="00673A88">
        <w:rPr>
          <w:rFonts w:ascii="Times New Roman" w:hAnsi="Times New Roman" w:cs="Times New Roman"/>
          <w:color w:val="000000" w:themeColor="text1"/>
        </w:rPr>
        <w:t>programme allowed for a short a</w:t>
      </w:r>
      <w:r w:rsidR="00B83D50" w:rsidRPr="00673A88">
        <w:rPr>
          <w:rFonts w:ascii="Times New Roman" w:hAnsi="Times New Roman" w:cs="Times New Roman"/>
          <w:color w:val="000000" w:themeColor="text1"/>
        </w:rPr>
        <w:t xml:space="preserve">nd direct </w:t>
      </w:r>
      <w:r w:rsidR="001C7607" w:rsidRPr="00673A88">
        <w:rPr>
          <w:rFonts w:ascii="Times New Roman" w:hAnsi="Times New Roman" w:cs="Times New Roman"/>
          <w:color w:val="000000" w:themeColor="text1"/>
        </w:rPr>
        <w:t>intervention</w:t>
      </w:r>
      <w:r w:rsidR="00B83D50" w:rsidRPr="00673A88">
        <w:rPr>
          <w:rFonts w:ascii="Times New Roman" w:hAnsi="Times New Roman" w:cs="Times New Roman"/>
          <w:color w:val="000000" w:themeColor="text1"/>
        </w:rPr>
        <w:t xml:space="preserve"> looking at </w:t>
      </w:r>
      <w:r w:rsidRPr="00673A88">
        <w:rPr>
          <w:rFonts w:ascii="Times New Roman" w:hAnsi="Times New Roman" w:cs="Times New Roman"/>
          <w:color w:val="000000" w:themeColor="text1"/>
        </w:rPr>
        <w:t>the teachings of a g</w:t>
      </w:r>
      <w:r w:rsidR="001C7607" w:rsidRPr="00673A88">
        <w:rPr>
          <w:rFonts w:ascii="Times New Roman" w:hAnsi="Times New Roman" w:cs="Times New Roman"/>
          <w:color w:val="000000" w:themeColor="text1"/>
        </w:rPr>
        <w:t>rowth mindset and the introduction of Learning J</w:t>
      </w:r>
      <w:r w:rsidRPr="00673A88">
        <w:rPr>
          <w:rFonts w:ascii="Times New Roman" w:hAnsi="Times New Roman" w:cs="Times New Roman"/>
          <w:color w:val="000000" w:themeColor="text1"/>
        </w:rPr>
        <w:t xml:space="preserve">ourneys to guide </w:t>
      </w:r>
      <w:r w:rsidR="00B83D50" w:rsidRPr="00673A88">
        <w:rPr>
          <w:rFonts w:ascii="Times New Roman" w:hAnsi="Times New Roman" w:cs="Times New Roman"/>
          <w:color w:val="000000" w:themeColor="text1"/>
        </w:rPr>
        <w:t xml:space="preserve">effective </w:t>
      </w:r>
      <w:r w:rsidRPr="00673A88">
        <w:rPr>
          <w:rFonts w:ascii="Times New Roman" w:hAnsi="Times New Roman" w:cs="Times New Roman"/>
          <w:color w:val="000000" w:themeColor="text1"/>
        </w:rPr>
        <w:t>AFL. Increasing the duration of the study could allow for more exploration o</w:t>
      </w:r>
      <w:r w:rsidR="00B83D50" w:rsidRPr="00673A88">
        <w:rPr>
          <w:rFonts w:ascii="Times New Roman" w:hAnsi="Times New Roman" w:cs="Times New Roman"/>
          <w:color w:val="000000" w:themeColor="text1"/>
        </w:rPr>
        <w:t>f AFL resour</w:t>
      </w:r>
      <w:r w:rsidR="0057190F" w:rsidRPr="00673A88">
        <w:rPr>
          <w:rFonts w:ascii="Times New Roman" w:hAnsi="Times New Roman" w:cs="Times New Roman"/>
          <w:color w:val="000000" w:themeColor="text1"/>
        </w:rPr>
        <w:t>ces and strategies and could aid</w:t>
      </w:r>
      <w:r w:rsidR="001C7607" w:rsidRPr="00673A88">
        <w:rPr>
          <w:rFonts w:ascii="Times New Roman" w:hAnsi="Times New Roman" w:cs="Times New Roman"/>
          <w:color w:val="000000" w:themeColor="text1"/>
        </w:rPr>
        <w:t xml:space="preserve"> further</w:t>
      </w:r>
      <w:r w:rsidR="00B83D50" w:rsidRPr="00673A88">
        <w:rPr>
          <w:rFonts w:ascii="Times New Roman" w:hAnsi="Times New Roman" w:cs="Times New Roman"/>
          <w:color w:val="000000" w:themeColor="text1"/>
        </w:rPr>
        <w:t xml:space="preserve"> improvement in the development of motivated, independent and confident learners.</w:t>
      </w:r>
    </w:p>
    <w:p w14:paraId="15B5E588" w14:textId="77777777" w:rsidR="008C4803" w:rsidRPr="00673A88" w:rsidRDefault="008C4803" w:rsidP="009E5A6A">
      <w:pPr>
        <w:spacing w:line="360" w:lineRule="auto"/>
        <w:jc w:val="both"/>
        <w:rPr>
          <w:rFonts w:ascii="Times New Roman" w:hAnsi="Times New Roman" w:cs="Times New Roman"/>
          <w:color w:val="000000" w:themeColor="text1"/>
        </w:rPr>
      </w:pPr>
    </w:p>
    <w:p w14:paraId="0F4F0950" w14:textId="480B5001" w:rsidR="008C4803" w:rsidRPr="00673A88" w:rsidRDefault="006D2620" w:rsidP="009E5A6A">
      <w:pPr>
        <w:spacing w:line="360" w:lineRule="auto"/>
        <w:jc w:val="both"/>
        <w:rPr>
          <w:rFonts w:ascii="Times New Roman" w:hAnsi="Times New Roman" w:cs="Times New Roman"/>
          <w:color w:val="000000" w:themeColor="text1"/>
        </w:rPr>
      </w:pPr>
      <w:r w:rsidRPr="00673A88">
        <w:rPr>
          <w:rFonts w:ascii="Times New Roman" w:hAnsi="Times New Roman" w:cs="Times New Roman"/>
          <w:color w:val="000000" w:themeColor="text1"/>
        </w:rPr>
        <w:t>The study was per</w:t>
      </w:r>
      <w:r w:rsidR="008C4803" w:rsidRPr="00673A88">
        <w:rPr>
          <w:rFonts w:ascii="Times New Roman" w:hAnsi="Times New Roman" w:cs="Times New Roman"/>
          <w:color w:val="000000" w:themeColor="text1"/>
        </w:rPr>
        <w:t>formed with a small sample of 15 pu</w:t>
      </w:r>
      <w:r w:rsidRPr="00673A88">
        <w:rPr>
          <w:rFonts w:ascii="Times New Roman" w:hAnsi="Times New Roman" w:cs="Times New Roman"/>
          <w:color w:val="000000" w:themeColor="text1"/>
        </w:rPr>
        <w:t>pils;</w:t>
      </w:r>
      <w:r w:rsidR="008C4803" w:rsidRPr="00673A88">
        <w:rPr>
          <w:rFonts w:ascii="Times New Roman" w:hAnsi="Times New Roman" w:cs="Times New Roman"/>
          <w:color w:val="000000" w:themeColor="text1"/>
        </w:rPr>
        <w:t xml:space="preserve"> to increase the validity of the study it could be suggested that a bigger sample would </w:t>
      </w:r>
      <w:r w:rsidRPr="00673A88">
        <w:rPr>
          <w:rFonts w:ascii="Times New Roman" w:hAnsi="Times New Roman" w:cs="Times New Roman"/>
          <w:color w:val="000000" w:themeColor="text1"/>
        </w:rPr>
        <w:t>be more reliable to come to</w:t>
      </w:r>
      <w:r w:rsidR="008C4803" w:rsidRPr="00673A88">
        <w:rPr>
          <w:rFonts w:ascii="Times New Roman" w:hAnsi="Times New Roman" w:cs="Times New Roman"/>
          <w:color w:val="000000" w:themeColor="text1"/>
        </w:rPr>
        <w:t xml:space="preserve"> </w:t>
      </w:r>
      <w:r w:rsidR="006D110F" w:rsidRPr="00673A88">
        <w:rPr>
          <w:rFonts w:ascii="Times New Roman" w:hAnsi="Times New Roman" w:cs="Times New Roman"/>
          <w:color w:val="000000" w:themeColor="text1"/>
        </w:rPr>
        <w:t>inclusive</w:t>
      </w:r>
      <w:r w:rsidR="008C4803" w:rsidRPr="00673A88">
        <w:rPr>
          <w:rFonts w:ascii="Times New Roman" w:hAnsi="Times New Roman" w:cs="Times New Roman"/>
          <w:color w:val="000000" w:themeColor="text1"/>
        </w:rPr>
        <w:t xml:space="preserve"> conclusions. The pupils were all C/D borderline pupils</w:t>
      </w:r>
      <w:r w:rsidRPr="00673A88">
        <w:rPr>
          <w:rFonts w:ascii="Times New Roman" w:hAnsi="Times New Roman" w:cs="Times New Roman"/>
          <w:color w:val="000000" w:themeColor="text1"/>
        </w:rPr>
        <w:t>, although</w:t>
      </w:r>
      <w:r w:rsidR="00844FD2" w:rsidRPr="00673A88">
        <w:rPr>
          <w:rFonts w:ascii="Times New Roman" w:hAnsi="Times New Roman" w:cs="Times New Roman"/>
          <w:color w:val="000000" w:themeColor="text1"/>
        </w:rPr>
        <w:t xml:space="preserve"> for thorough</w:t>
      </w:r>
      <w:r w:rsidR="008C4803" w:rsidRPr="00673A88">
        <w:rPr>
          <w:rFonts w:ascii="Times New Roman" w:hAnsi="Times New Roman" w:cs="Times New Roman"/>
          <w:color w:val="000000" w:themeColor="text1"/>
        </w:rPr>
        <w:t xml:space="preserve"> comparisons </w:t>
      </w:r>
      <w:r w:rsidR="00844FD2" w:rsidRPr="00673A88">
        <w:rPr>
          <w:rFonts w:ascii="Times New Roman" w:hAnsi="Times New Roman" w:cs="Times New Roman"/>
          <w:color w:val="000000" w:themeColor="text1"/>
        </w:rPr>
        <w:t>of the effectiveness that Learning J</w:t>
      </w:r>
      <w:r w:rsidR="0057190F" w:rsidRPr="00673A88">
        <w:rPr>
          <w:rFonts w:ascii="Times New Roman" w:hAnsi="Times New Roman" w:cs="Times New Roman"/>
          <w:color w:val="000000" w:themeColor="text1"/>
        </w:rPr>
        <w:t>ourneys have on attainment</w:t>
      </w:r>
      <w:r w:rsidR="001B4820" w:rsidRPr="00673A88">
        <w:rPr>
          <w:rFonts w:ascii="Times New Roman" w:hAnsi="Times New Roman" w:cs="Times New Roman"/>
          <w:color w:val="000000" w:themeColor="text1"/>
        </w:rPr>
        <w:t>, it could be suggested that</w:t>
      </w:r>
      <w:r w:rsidR="0057190F" w:rsidRPr="00673A88">
        <w:rPr>
          <w:rFonts w:ascii="Times New Roman" w:hAnsi="Times New Roman" w:cs="Times New Roman"/>
          <w:color w:val="000000" w:themeColor="text1"/>
        </w:rPr>
        <w:t xml:space="preserve"> </w:t>
      </w:r>
      <w:r w:rsidR="008C4803" w:rsidRPr="00673A88">
        <w:rPr>
          <w:rFonts w:ascii="Times New Roman" w:hAnsi="Times New Roman" w:cs="Times New Roman"/>
          <w:color w:val="000000" w:themeColor="text1"/>
        </w:rPr>
        <w:t xml:space="preserve">a range of academic abilities could </w:t>
      </w:r>
      <w:r w:rsidR="00844FD2" w:rsidRPr="00673A88">
        <w:rPr>
          <w:rFonts w:ascii="Times New Roman" w:hAnsi="Times New Roman" w:cs="Times New Roman"/>
          <w:color w:val="000000" w:themeColor="text1"/>
        </w:rPr>
        <w:t>give rise to</w:t>
      </w:r>
      <w:r w:rsidR="008C4803" w:rsidRPr="00673A88">
        <w:rPr>
          <w:rFonts w:ascii="Times New Roman" w:hAnsi="Times New Roman" w:cs="Times New Roman"/>
          <w:color w:val="000000" w:themeColor="text1"/>
        </w:rPr>
        <w:t xml:space="preserve"> more </w:t>
      </w:r>
      <w:r w:rsidR="00B83D50" w:rsidRPr="00673A88">
        <w:rPr>
          <w:rFonts w:ascii="Times New Roman" w:hAnsi="Times New Roman" w:cs="Times New Roman"/>
          <w:color w:val="000000" w:themeColor="text1"/>
        </w:rPr>
        <w:t>in-depth</w:t>
      </w:r>
      <w:r w:rsidR="008C4803" w:rsidRPr="00673A88">
        <w:rPr>
          <w:rFonts w:ascii="Times New Roman" w:hAnsi="Times New Roman" w:cs="Times New Roman"/>
          <w:color w:val="000000" w:themeColor="text1"/>
        </w:rPr>
        <w:t xml:space="preserve"> evaluation.</w:t>
      </w:r>
      <w:r w:rsidR="0057190F" w:rsidRPr="00673A88">
        <w:rPr>
          <w:rFonts w:ascii="Times New Roman" w:hAnsi="Times New Roman" w:cs="Times New Roman"/>
          <w:color w:val="000000" w:themeColor="text1"/>
        </w:rPr>
        <w:t xml:space="preserve"> Another </w:t>
      </w:r>
      <w:r w:rsidR="001B4820" w:rsidRPr="00673A88">
        <w:rPr>
          <w:rFonts w:ascii="Times New Roman" w:hAnsi="Times New Roman" w:cs="Times New Roman"/>
          <w:color w:val="000000" w:themeColor="text1"/>
        </w:rPr>
        <w:t>fundamental</w:t>
      </w:r>
      <w:r w:rsidR="0057190F" w:rsidRPr="00673A88">
        <w:rPr>
          <w:rFonts w:ascii="Times New Roman" w:hAnsi="Times New Roman" w:cs="Times New Roman"/>
          <w:color w:val="000000" w:themeColor="text1"/>
        </w:rPr>
        <w:t xml:space="preserve"> weakness of the study was </w:t>
      </w:r>
      <w:r w:rsidR="00844FD2" w:rsidRPr="00673A88">
        <w:rPr>
          <w:rFonts w:ascii="Times New Roman" w:hAnsi="Times New Roman" w:cs="Times New Roman"/>
          <w:color w:val="000000" w:themeColor="text1"/>
        </w:rPr>
        <w:t xml:space="preserve">the fact </w:t>
      </w:r>
      <w:r w:rsidR="0057190F" w:rsidRPr="00673A88">
        <w:rPr>
          <w:rFonts w:ascii="Times New Roman" w:hAnsi="Times New Roman" w:cs="Times New Roman"/>
          <w:color w:val="000000" w:themeColor="text1"/>
        </w:rPr>
        <w:t>that</w:t>
      </w:r>
      <w:r w:rsidR="006E0805" w:rsidRPr="00673A88">
        <w:rPr>
          <w:rFonts w:ascii="Times New Roman" w:hAnsi="Times New Roman" w:cs="Times New Roman"/>
          <w:color w:val="000000" w:themeColor="text1"/>
        </w:rPr>
        <w:t xml:space="preserve"> there was no comparison of the intervention pupil</w:t>
      </w:r>
      <w:r w:rsidR="00844FD2" w:rsidRPr="00673A88">
        <w:rPr>
          <w:rFonts w:ascii="Times New Roman" w:hAnsi="Times New Roman" w:cs="Times New Roman"/>
          <w:color w:val="000000" w:themeColor="text1"/>
        </w:rPr>
        <w:t>s</w:t>
      </w:r>
      <w:r w:rsidR="006E0805" w:rsidRPr="00673A88">
        <w:rPr>
          <w:rFonts w:ascii="Times New Roman" w:hAnsi="Times New Roman" w:cs="Times New Roman"/>
          <w:color w:val="000000" w:themeColor="text1"/>
        </w:rPr>
        <w:t xml:space="preserve"> to others sitting the same examinations. I</w:t>
      </w:r>
      <w:r w:rsidR="00844FD2" w:rsidRPr="00673A88">
        <w:rPr>
          <w:rFonts w:ascii="Times New Roman" w:hAnsi="Times New Roman" w:cs="Times New Roman"/>
          <w:color w:val="000000" w:themeColor="text1"/>
        </w:rPr>
        <w:t>t</w:t>
      </w:r>
      <w:r w:rsidR="006E0805" w:rsidRPr="00673A88">
        <w:rPr>
          <w:rFonts w:ascii="Times New Roman" w:hAnsi="Times New Roman" w:cs="Times New Roman"/>
          <w:color w:val="000000" w:themeColor="text1"/>
        </w:rPr>
        <w:t xml:space="preserve"> </w:t>
      </w:r>
      <w:r w:rsidR="00844FD2" w:rsidRPr="00673A88">
        <w:rPr>
          <w:rFonts w:ascii="Times New Roman" w:hAnsi="Times New Roman" w:cs="Times New Roman"/>
          <w:color w:val="000000" w:themeColor="text1"/>
        </w:rPr>
        <w:t>would therefore</w:t>
      </w:r>
      <w:r w:rsidR="006E0805" w:rsidRPr="00673A88">
        <w:rPr>
          <w:rFonts w:ascii="Times New Roman" w:hAnsi="Times New Roman" w:cs="Times New Roman"/>
          <w:color w:val="000000" w:themeColor="text1"/>
        </w:rPr>
        <w:t xml:space="preserve"> be </w:t>
      </w:r>
      <w:r w:rsidR="00844FD2" w:rsidRPr="00673A88">
        <w:rPr>
          <w:rFonts w:ascii="Times New Roman" w:hAnsi="Times New Roman" w:cs="Times New Roman"/>
          <w:color w:val="000000" w:themeColor="text1"/>
        </w:rPr>
        <w:t>reasonable to propose</w:t>
      </w:r>
      <w:r w:rsidR="006E0805" w:rsidRPr="00673A88">
        <w:rPr>
          <w:rFonts w:ascii="Times New Roman" w:hAnsi="Times New Roman" w:cs="Times New Roman"/>
          <w:color w:val="000000" w:themeColor="text1"/>
        </w:rPr>
        <w:t xml:space="preserve"> that a </w:t>
      </w:r>
      <w:r w:rsidR="00844FD2" w:rsidRPr="00673A88">
        <w:rPr>
          <w:rFonts w:ascii="Times New Roman" w:hAnsi="Times New Roman" w:cs="Times New Roman"/>
          <w:color w:val="000000" w:themeColor="text1"/>
        </w:rPr>
        <w:t>comparison</w:t>
      </w:r>
      <w:r w:rsidR="006E0805" w:rsidRPr="00673A88">
        <w:rPr>
          <w:rFonts w:ascii="Times New Roman" w:hAnsi="Times New Roman" w:cs="Times New Roman"/>
          <w:color w:val="000000" w:themeColor="text1"/>
        </w:rPr>
        <w:t xml:space="preserve"> between a controlled and </w:t>
      </w:r>
      <w:r w:rsidR="00844FD2" w:rsidRPr="00673A88">
        <w:rPr>
          <w:rFonts w:ascii="Times New Roman" w:hAnsi="Times New Roman" w:cs="Times New Roman"/>
          <w:color w:val="000000" w:themeColor="text1"/>
        </w:rPr>
        <w:t xml:space="preserve">an </w:t>
      </w:r>
      <w:r w:rsidR="006E0805" w:rsidRPr="00673A88">
        <w:rPr>
          <w:rFonts w:ascii="Times New Roman" w:hAnsi="Times New Roman" w:cs="Times New Roman"/>
          <w:color w:val="000000" w:themeColor="text1"/>
        </w:rPr>
        <w:t xml:space="preserve">intervention group would bring about a stronger conclusion. </w:t>
      </w:r>
      <w:r w:rsidR="001B4820" w:rsidRPr="00673A88">
        <w:rPr>
          <w:rFonts w:ascii="Times New Roman" w:hAnsi="Times New Roman" w:cs="Times New Roman"/>
          <w:color w:val="000000" w:themeColor="text1"/>
        </w:rPr>
        <w:t>Unfortunately because of the small scale of the school</w:t>
      </w:r>
      <w:r w:rsidR="00844FD2" w:rsidRPr="00673A88">
        <w:rPr>
          <w:rFonts w:ascii="Times New Roman" w:hAnsi="Times New Roman" w:cs="Times New Roman"/>
          <w:color w:val="000000" w:themeColor="text1"/>
        </w:rPr>
        <w:t>,</w:t>
      </w:r>
      <w:r w:rsidR="001B4820" w:rsidRPr="00673A88">
        <w:rPr>
          <w:rFonts w:ascii="Times New Roman" w:hAnsi="Times New Roman" w:cs="Times New Roman"/>
          <w:color w:val="000000" w:themeColor="text1"/>
        </w:rPr>
        <w:t xml:space="preserve"> there would not have been the opportunity to </w:t>
      </w:r>
      <w:r w:rsidR="00844FD2" w:rsidRPr="00673A88">
        <w:rPr>
          <w:rFonts w:ascii="Times New Roman" w:hAnsi="Times New Roman" w:cs="Times New Roman"/>
          <w:color w:val="000000" w:themeColor="text1"/>
        </w:rPr>
        <w:t>per</w:t>
      </w:r>
      <w:r w:rsidR="0097229C" w:rsidRPr="00673A88">
        <w:rPr>
          <w:rFonts w:ascii="Times New Roman" w:hAnsi="Times New Roman" w:cs="Times New Roman"/>
          <w:color w:val="000000" w:themeColor="text1"/>
        </w:rPr>
        <w:t>form</w:t>
      </w:r>
      <w:r w:rsidR="006E0805" w:rsidRPr="00673A88">
        <w:rPr>
          <w:rFonts w:ascii="Times New Roman" w:hAnsi="Times New Roman" w:cs="Times New Roman"/>
          <w:color w:val="000000" w:themeColor="text1"/>
        </w:rPr>
        <w:t xml:space="preserve"> the study looking at a </w:t>
      </w:r>
      <w:r w:rsidR="006E0805" w:rsidRPr="00673A88">
        <w:rPr>
          <w:rFonts w:ascii="Times New Roman" w:hAnsi="Times New Roman" w:cs="Times New Roman"/>
          <w:color w:val="000000" w:themeColor="text1"/>
        </w:rPr>
        <w:lastRenderedPageBreak/>
        <w:t xml:space="preserve">controlled and intervention group </w:t>
      </w:r>
      <w:r w:rsidR="00844FD2" w:rsidRPr="00673A88">
        <w:rPr>
          <w:rFonts w:ascii="Times New Roman" w:hAnsi="Times New Roman" w:cs="Times New Roman"/>
          <w:color w:val="000000" w:themeColor="text1"/>
        </w:rPr>
        <w:t>whilst maintaining the same teacher and ability of the class</w:t>
      </w:r>
      <w:r w:rsidR="001B4820" w:rsidRPr="00673A88">
        <w:rPr>
          <w:rFonts w:ascii="Times New Roman" w:hAnsi="Times New Roman" w:cs="Times New Roman"/>
          <w:color w:val="000000" w:themeColor="text1"/>
        </w:rPr>
        <w:t xml:space="preserve">. </w:t>
      </w:r>
    </w:p>
    <w:p w14:paraId="08BA1C14" w14:textId="77777777" w:rsidR="008C4803" w:rsidRPr="00673A88" w:rsidRDefault="008C4803" w:rsidP="009E5A6A">
      <w:pPr>
        <w:spacing w:line="360" w:lineRule="auto"/>
        <w:jc w:val="both"/>
        <w:rPr>
          <w:rFonts w:ascii="Times New Roman" w:hAnsi="Times New Roman" w:cs="Times New Roman"/>
          <w:color w:val="000000" w:themeColor="text1"/>
        </w:rPr>
      </w:pPr>
    </w:p>
    <w:p w14:paraId="6A45A2FC" w14:textId="6BEF7A5B" w:rsidR="008C4803" w:rsidRPr="00673A88" w:rsidRDefault="008C4803" w:rsidP="009E5A6A">
      <w:pPr>
        <w:spacing w:line="360" w:lineRule="auto"/>
        <w:jc w:val="both"/>
        <w:rPr>
          <w:rFonts w:ascii="Times New Roman" w:hAnsi="Times New Roman" w:cs="Times New Roman"/>
          <w:color w:val="000000" w:themeColor="text1"/>
        </w:rPr>
      </w:pPr>
      <w:r w:rsidRPr="00673A88">
        <w:rPr>
          <w:rFonts w:ascii="Times New Roman" w:hAnsi="Times New Roman" w:cs="Times New Roman"/>
          <w:color w:val="000000" w:themeColor="text1"/>
        </w:rPr>
        <w:t xml:space="preserve">The qualitative data was only collected by the </w:t>
      </w:r>
      <w:r w:rsidR="0097229C" w:rsidRPr="00673A88">
        <w:rPr>
          <w:rFonts w:ascii="Times New Roman" w:hAnsi="Times New Roman" w:cs="Times New Roman"/>
          <w:color w:val="000000" w:themeColor="text1"/>
        </w:rPr>
        <w:t>researcher</w:t>
      </w:r>
      <w:r w:rsidR="00844FD2" w:rsidRPr="00673A88">
        <w:rPr>
          <w:rFonts w:ascii="Times New Roman" w:hAnsi="Times New Roman" w:cs="Times New Roman"/>
          <w:color w:val="000000" w:themeColor="text1"/>
        </w:rPr>
        <w:t>/teacher, hence showing</w:t>
      </w:r>
      <w:r w:rsidRPr="00673A88">
        <w:rPr>
          <w:rFonts w:ascii="Times New Roman" w:hAnsi="Times New Roman" w:cs="Times New Roman"/>
          <w:color w:val="000000" w:themeColor="text1"/>
        </w:rPr>
        <w:t xml:space="preserve"> only one point of view and </w:t>
      </w:r>
      <w:r w:rsidR="002C7088" w:rsidRPr="00673A88">
        <w:rPr>
          <w:rFonts w:ascii="Times New Roman" w:hAnsi="Times New Roman" w:cs="Times New Roman"/>
          <w:color w:val="000000" w:themeColor="text1"/>
        </w:rPr>
        <w:t xml:space="preserve">in this regard, it </w:t>
      </w:r>
      <w:r w:rsidR="003455BA" w:rsidRPr="00673A88">
        <w:rPr>
          <w:rFonts w:ascii="Times New Roman" w:hAnsi="Times New Roman" w:cs="Times New Roman"/>
          <w:color w:val="000000" w:themeColor="text1"/>
        </w:rPr>
        <w:t>could</w:t>
      </w:r>
      <w:r w:rsidR="002C7088" w:rsidRPr="00673A88">
        <w:rPr>
          <w:rFonts w:ascii="Times New Roman" w:hAnsi="Times New Roman" w:cs="Times New Roman"/>
          <w:color w:val="000000" w:themeColor="text1"/>
        </w:rPr>
        <w:t xml:space="preserve"> be posited that the researcher could be</w:t>
      </w:r>
      <w:r w:rsidR="00844FD2" w:rsidRPr="00673A88">
        <w:rPr>
          <w:rFonts w:ascii="Times New Roman" w:hAnsi="Times New Roman" w:cs="Times New Roman"/>
          <w:color w:val="000000" w:themeColor="text1"/>
        </w:rPr>
        <w:t xml:space="preserve"> accused of giving </w:t>
      </w:r>
      <w:r w:rsidRPr="00673A88">
        <w:rPr>
          <w:rFonts w:ascii="Times New Roman" w:hAnsi="Times New Roman" w:cs="Times New Roman"/>
          <w:color w:val="000000" w:themeColor="text1"/>
        </w:rPr>
        <w:t>biased</w:t>
      </w:r>
      <w:r w:rsidR="00B83D50" w:rsidRPr="00673A88">
        <w:rPr>
          <w:rFonts w:ascii="Times New Roman" w:hAnsi="Times New Roman" w:cs="Times New Roman"/>
          <w:color w:val="000000" w:themeColor="text1"/>
        </w:rPr>
        <w:t xml:space="preserve"> views</w:t>
      </w:r>
      <w:r w:rsidRPr="00673A88">
        <w:rPr>
          <w:rFonts w:ascii="Times New Roman" w:hAnsi="Times New Roman" w:cs="Times New Roman"/>
          <w:color w:val="000000" w:themeColor="text1"/>
        </w:rPr>
        <w:t xml:space="preserve">. This is a limitation to the </w:t>
      </w:r>
      <w:r w:rsidRPr="00673A88">
        <w:rPr>
          <w:rFonts w:ascii="Times New Roman" w:hAnsi="Times New Roman" w:cs="Times New Roman"/>
        </w:rPr>
        <w:t>qualitative data collected with no second person oversee</w:t>
      </w:r>
      <w:r w:rsidR="00844FD2" w:rsidRPr="00673A88">
        <w:rPr>
          <w:rFonts w:ascii="Times New Roman" w:hAnsi="Times New Roman" w:cs="Times New Roman"/>
        </w:rPr>
        <w:t>ing or inputting into the study, and if the study was to run again it could be explored whether an independent second researcher would bring any additional merit to the findings.</w:t>
      </w:r>
    </w:p>
    <w:p w14:paraId="5097AF33" w14:textId="77777777" w:rsidR="008B65BE" w:rsidRPr="00673A88" w:rsidRDefault="008B65BE" w:rsidP="009E5A6A">
      <w:pPr>
        <w:spacing w:line="360" w:lineRule="auto"/>
        <w:jc w:val="both"/>
        <w:rPr>
          <w:rFonts w:ascii="Times New Roman" w:hAnsi="Times New Roman" w:cs="Times New Roman"/>
          <w:color w:val="000000" w:themeColor="text1"/>
        </w:rPr>
      </w:pPr>
    </w:p>
    <w:p w14:paraId="66290AEC" w14:textId="6D994380" w:rsidR="008B65BE" w:rsidRPr="00673A88" w:rsidRDefault="006C1B1B" w:rsidP="009E5A6A">
      <w:pPr>
        <w:spacing w:line="360" w:lineRule="auto"/>
        <w:jc w:val="both"/>
        <w:rPr>
          <w:rFonts w:ascii="Times New Roman" w:hAnsi="Times New Roman" w:cs="Times New Roman"/>
          <w:color w:val="000000" w:themeColor="text1"/>
        </w:rPr>
      </w:pPr>
      <w:r w:rsidRPr="00673A88">
        <w:rPr>
          <w:rFonts w:ascii="Times New Roman" w:hAnsi="Times New Roman" w:cs="Times New Roman"/>
          <w:color w:val="000000" w:themeColor="text1"/>
        </w:rPr>
        <w:t>The programme ran intensely for eight</w:t>
      </w:r>
      <w:r w:rsidR="008B65BE" w:rsidRPr="00673A88">
        <w:rPr>
          <w:rFonts w:ascii="Times New Roman" w:hAnsi="Times New Roman" w:cs="Times New Roman"/>
          <w:color w:val="000000" w:themeColor="text1"/>
        </w:rPr>
        <w:t xml:space="preserve"> weeks</w:t>
      </w:r>
      <w:r w:rsidR="00B83D50" w:rsidRPr="00673A88">
        <w:rPr>
          <w:rFonts w:ascii="Times New Roman" w:hAnsi="Times New Roman" w:cs="Times New Roman"/>
          <w:color w:val="000000" w:themeColor="text1"/>
        </w:rPr>
        <w:t xml:space="preserve">, </w:t>
      </w:r>
      <w:r w:rsidRPr="00673A88">
        <w:rPr>
          <w:rFonts w:ascii="Times New Roman" w:hAnsi="Times New Roman" w:cs="Times New Roman"/>
          <w:color w:val="000000" w:themeColor="text1"/>
        </w:rPr>
        <w:t xml:space="preserve">with </w:t>
      </w:r>
      <w:r w:rsidR="00B83D50" w:rsidRPr="00673A88">
        <w:rPr>
          <w:rFonts w:ascii="Times New Roman" w:hAnsi="Times New Roman" w:cs="Times New Roman"/>
          <w:color w:val="000000" w:themeColor="text1"/>
        </w:rPr>
        <w:t xml:space="preserve">the growth mindset teachings </w:t>
      </w:r>
      <w:r w:rsidRPr="00673A88">
        <w:rPr>
          <w:rFonts w:ascii="Times New Roman" w:hAnsi="Times New Roman" w:cs="Times New Roman"/>
          <w:color w:val="000000" w:themeColor="text1"/>
        </w:rPr>
        <w:t>being instilled in the pupils</w:t>
      </w:r>
      <w:r w:rsidR="008B65BE" w:rsidRPr="00673A88">
        <w:rPr>
          <w:rFonts w:ascii="Times New Roman" w:hAnsi="Times New Roman" w:cs="Times New Roman"/>
          <w:color w:val="000000" w:themeColor="text1"/>
        </w:rPr>
        <w:t xml:space="preserve"> for the full </w:t>
      </w:r>
      <w:r w:rsidRPr="00673A88">
        <w:rPr>
          <w:rFonts w:ascii="Times New Roman" w:hAnsi="Times New Roman" w:cs="Times New Roman"/>
          <w:color w:val="000000" w:themeColor="text1"/>
        </w:rPr>
        <w:t xml:space="preserve">duration of the </w:t>
      </w:r>
      <w:r w:rsidR="008B65BE" w:rsidRPr="00673A88">
        <w:rPr>
          <w:rFonts w:ascii="Times New Roman" w:hAnsi="Times New Roman" w:cs="Times New Roman"/>
          <w:color w:val="000000" w:themeColor="text1"/>
        </w:rPr>
        <w:t xml:space="preserve">programme. This programme could however be limited </w:t>
      </w:r>
      <w:r w:rsidRPr="00673A88">
        <w:rPr>
          <w:rFonts w:ascii="Times New Roman" w:hAnsi="Times New Roman" w:cs="Times New Roman"/>
          <w:color w:val="000000" w:themeColor="text1"/>
        </w:rPr>
        <w:t>due to the possibility of</w:t>
      </w:r>
      <w:r w:rsidR="008B65BE" w:rsidRPr="00673A88">
        <w:rPr>
          <w:rFonts w:ascii="Times New Roman" w:hAnsi="Times New Roman" w:cs="Times New Roman"/>
          <w:color w:val="000000" w:themeColor="text1"/>
        </w:rPr>
        <w:t xml:space="preserve"> these pupil</w:t>
      </w:r>
      <w:r w:rsidRPr="00673A88">
        <w:rPr>
          <w:rFonts w:ascii="Times New Roman" w:hAnsi="Times New Roman" w:cs="Times New Roman"/>
          <w:color w:val="000000" w:themeColor="text1"/>
        </w:rPr>
        <w:t>s</w:t>
      </w:r>
      <w:r w:rsidR="008B65BE" w:rsidRPr="00673A88">
        <w:rPr>
          <w:rFonts w:ascii="Times New Roman" w:hAnsi="Times New Roman" w:cs="Times New Roman"/>
          <w:color w:val="000000" w:themeColor="text1"/>
        </w:rPr>
        <w:t xml:space="preserve"> employ</w:t>
      </w:r>
      <w:r w:rsidRPr="00673A88">
        <w:rPr>
          <w:rFonts w:ascii="Times New Roman" w:hAnsi="Times New Roman" w:cs="Times New Roman"/>
          <w:color w:val="000000" w:themeColor="text1"/>
        </w:rPr>
        <w:t>ing</w:t>
      </w:r>
      <w:r w:rsidR="008B65BE" w:rsidRPr="00673A88">
        <w:rPr>
          <w:rFonts w:ascii="Times New Roman" w:hAnsi="Times New Roman" w:cs="Times New Roman"/>
          <w:color w:val="000000" w:themeColor="text1"/>
        </w:rPr>
        <w:t xml:space="preserve"> this type of behaviour</w:t>
      </w:r>
      <w:r w:rsidRPr="00673A88">
        <w:rPr>
          <w:rFonts w:ascii="Times New Roman" w:hAnsi="Times New Roman" w:cs="Times New Roman"/>
          <w:color w:val="000000" w:themeColor="text1"/>
        </w:rPr>
        <w:t xml:space="preserve"> during these lessons alone as the ethos had</w:t>
      </w:r>
      <w:r w:rsidR="008B65BE" w:rsidRPr="00673A88">
        <w:rPr>
          <w:rFonts w:ascii="Times New Roman" w:hAnsi="Times New Roman" w:cs="Times New Roman"/>
          <w:color w:val="000000" w:themeColor="text1"/>
        </w:rPr>
        <w:t xml:space="preserve"> been built up in a </w:t>
      </w:r>
      <w:r w:rsidR="00B83D50" w:rsidRPr="00673A88">
        <w:rPr>
          <w:rFonts w:ascii="Times New Roman" w:hAnsi="Times New Roman" w:cs="Times New Roman"/>
          <w:color w:val="000000" w:themeColor="text1"/>
        </w:rPr>
        <w:t>particular</w:t>
      </w:r>
      <w:r w:rsidR="008B65BE" w:rsidRPr="00673A88">
        <w:rPr>
          <w:rFonts w:ascii="Times New Roman" w:hAnsi="Times New Roman" w:cs="Times New Roman"/>
          <w:color w:val="000000" w:themeColor="text1"/>
        </w:rPr>
        <w:t xml:space="preserve"> </w:t>
      </w:r>
      <w:r w:rsidR="00B83D50" w:rsidRPr="00673A88">
        <w:rPr>
          <w:rFonts w:ascii="Times New Roman" w:hAnsi="Times New Roman" w:cs="Times New Roman"/>
          <w:color w:val="000000" w:themeColor="text1"/>
        </w:rPr>
        <w:t>classroom</w:t>
      </w:r>
      <w:r w:rsidR="008B65BE" w:rsidRPr="00673A88">
        <w:rPr>
          <w:rFonts w:ascii="Times New Roman" w:hAnsi="Times New Roman" w:cs="Times New Roman"/>
          <w:color w:val="000000" w:themeColor="text1"/>
        </w:rPr>
        <w:t xml:space="preserve"> environment</w:t>
      </w:r>
      <w:r w:rsidRPr="00673A88">
        <w:rPr>
          <w:rFonts w:ascii="Times New Roman" w:hAnsi="Times New Roman" w:cs="Times New Roman"/>
          <w:color w:val="000000" w:themeColor="text1"/>
        </w:rPr>
        <w:t>, with a particular set of</w:t>
      </w:r>
      <w:r w:rsidR="008B65BE" w:rsidRPr="00673A88">
        <w:rPr>
          <w:rFonts w:ascii="Times New Roman" w:hAnsi="Times New Roman" w:cs="Times New Roman"/>
          <w:color w:val="000000" w:themeColor="text1"/>
        </w:rPr>
        <w:t xml:space="preserve"> pupils. If the pupils were moved into a different class with different pupils</w:t>
      </w:r>
      <w:r w:rsidRPr="00673A88">
        <w:rPr>
          <w:rFonts w:ascii="Times New Roman" w:hAnsi="Times New Roman" w:cs="Times New Roman"/>
          <w:color w:val="000000" w:themeColor="text1"/>
        </w:rPr>
        <w:t>,</w:t>
      </w:r>
      <w:r w:rsidR="008B65BE" w:rsidRPr="00673A88">
        <w:rPr>
          <w:rFonts w:ascii="Times New Roman" w:hAnsi="Times New Roman" w:cs="Times New Roman"/>
          <w:color w:val="000000" w:themeColor="text1"/>
        </w:rPr>
        <w:t xml:space="preserve"> </w:t>
      </w:r>
      <w:r w:rsidRPr="00673A88">
        <w:rPr>
          <w:rFonts w:ascii="Times New Roman" w:hAnsi="Times New Roman" w:cs="Times New Roman"/>
          <w:color w:val="000000" w:themeColor="text1"/>
        </w:rPr>
        <w:t>it would be interesting to observe whether the same</w:t>
      </w:r>
      <w:r w:rsidR="008B65BE" w:rsidRPr="00673A88">
        <w:rPr>
          <w:rFonts w:ascii="Times New Roman" w:hAnsi="Times New Roman" w:cs="Times New Roman"/>
          <w:color w:val="000000" w:themeColor="text1"/>
        </w:rPr>
        <w:t xml:space="preserve"> growth mindset </w:t>
      </w:r>
      <w:r w:rsidR="00B83D50" w:rsidRPr="00673A88">
        <w:rPr>
          <w:rFonts w:ascii="Times New Roman" w:hAnsi="Times New Roman" w:cs="Times New Roman"/>
          <w:color w:val="000000" w:themeColor="text1"/>
        </w:rPr>
        <w:t>characteristics</w:t>
      </w:r>
      <w:r w:rsidR="008B65BE" w:rsidRPr="00673A88">
        <w:rPr>
          <w:rFonts w:ascii="Times New Roman" w:hAnsi="Times New Roman" w:cs="Times New Roman"/>
          <w:color w:val="000000" w:themeColor="text1"/>
        </w:rPr>
        <w:t xml:space="preserve"> </w:t>
      </w:r>
      <w:r w:rsidRPr="00673A88">
        <w:rPr>
          <w:rFonts w:ascii="Times New Roman" w:hAnsi="Times New Roman" w:cs="Times New Roman"/>
          <w:color w:val="000000" w:themeColor="text1"/>
        </w:rPr>
        <w:t>could be seen.</w:t>
      </w:r>
    </w:p>
    <w:p w14:paraId="5EB9AA85" w14:textId="77777777" w:rsidR="00034D4C" w:rsidRPr="00673A88" w:rsidRDefault="00034D4C" w:rsidP="009E5A6A">
      <w:pPr>
        <w:spacing w:line="360" w:lineRule="auto"/>
        <w:jc w:val="both"/>
        <w:rPr>
          <w:rFonts w:ascii="Times New Roman" w:hAnsi="Times New Roman" w:cs="Times New Roman"/>
        </w:rPr>
      </w:pPr>
    </w:p>
    <w:p w14:paraId="35BB28D4" w14:textId="77777777" w:rsidR="003F7B19" w:rsidRPr="00673A88" w:rsidRDefault="001B4820" w:rsidP="009E5A6A">
      <w:pPr>
        <w:spacing w:line="360" w:lineRule="auto"/>
        <w:jc w:val="both"/>
        <w:rPr>
          <w:rFonts w:ascii="Times New Roman" w:hAnsi="Times New Roman" w:cs="Times New Roman"/>
        </w:rPr>
      </w:pPr>
      <w:r w:rsidRPr="00673A88">
        <w:rPr>
          <w:rFonts w:ascii="Times New Roman" w:hAnsi="Times New Roman" w:cs="Times New Roman"/>
        </w:rPr>
        <w:t xml:space="preserve">The research has allowed me to firstly see the </w:t>
      </w:r>
      <w:r w:rsidR="006B7E81" w:rsidRPr="00673A88">
        <w:rPr>
          <w:rFonts w:ascii="Times New Roman" w:hAnsi="Times New Roman" w:cs="Times New Roman"/>
        </w:rPr>
        <w:t>impact</w:t>
      </w:r>
      <w:r w:rsidR="003F7B19" w:rsidRPr="00673A88">
        <w:rPr>
          <w:rFonts w:ascii="Times New Roman" w:hAnsi="Times New Roman" w:cs="Times New Roman"/>
        </w:rPr>
        <w:t xml:space="preserve"> that a Learning J</w:t>
      </w:r>
      <w:r w:rsidRPr="00673A88">
        <w:rPr>
          <w:rFonts w:ascii="Times New Roman" w:hAnsi="Times New Roman" w:cs="Times New Roman"/>
        </w:rPr>
        <w:t xml:space="preserve">ourney </w:t>
      </w:r>
      <w:r w:rsidR="006B7E81" w:rsidRPr="00673A88">
        <w:rPr>
          <w:rFonts w:ascii="Times New Roman" w:hAnsi="Times New Roman" w:cs="Times New Roman"/>
        </w:rPr>
        <w:t>paired</w:t>
      </w:r>
      <w:r w:rsidRPr="00673A88">
        <w:rPr>
          <w:rFonts w:ascii="Times New Roman" w:hAnsi="Times New Roman" w:cs="Times New Roman"/>
        </w:rPr>
        <w:t xml:space="preserve"> with effective </w:t>
      </w:r>
      <w:r w:rsidR="006B7E81" w:rsidRPr="00673A88">
        <w:rPr>
          <w:rFonts w:ascii="Times New Roman" w:hAnsi="Times New Roman" w:cs="Times New Roman"/>
        </w:rPr>
        <w:t>self-assessment</w:t>
      </w:r>
      <w:r w:rsidRPr="00673A88">
        <w:rPr>
          <w:rFonts w:ascii="Times New Roman" w:hAnsi="Times New Roman" w:cs="Times New Roman"/>
        </w:rPr>
        <w:t xml:space="preserve"> can have on the progress of a</w:t>
      </w:r>
      <w:r w:rsidR="006B7E81" w:rsidRPr="00673A88">
        <w:rPr>
          <w:rFonts w:ascii="Times New Roman" w:hAnsi="Times New Roman" w:cs="Times New Roman"/>
        </w:rPr>
        <w:t xml:space="preserve"> pupil, both in attainment and their mindset</w:t>
      </w:r>
      <w:r w:rsidRPr="00673A88">
        <w:rPr>
          <w:rFonts w:ascii="Times New Roman" w:hAnsi="Times New Roman" w:cs="Times New Roman"/>
        </w:rPr>
        <w:t xml:space="preserve">. </w:t>
      </w:r>
      <w:r w:rsidR="006B7E81" w:rsidRPr="00673A88">
        <w:rPr>
          <w:rFonts w:ascii="Times New Roman" w:hAnsi="Times New Roman" w:cs="Times New Roman"/>
        </w:rPr>
        <w:t>However</w:t>
      </w:r>
      <w:r w:rsidR="003F7B19" w:rsidRPr="00673A88">
        <w:rPr>
          <w:rFonts w:ascii="Times New Roman" w:hAnsi="Times New Roman" w:cs="Times New Roman"/>
        </w:rPr>
        <w:t>, it is clear</w:t>
      </w:r>
      <w:r w:rsidRPr="00673A88">
        <w:rPr>
          <w:rFonts w:ascii="Times New Roman" w:hAnsi="Times New Roman" w:cs="Times New Roman"/>
        </w:rPr>
        <w:t xml:space="preserve"> </w:t>
      </w:r>
      <w:r w:rsidR="006B7E81" w:rsidRPr="00673A88">
        <w:rPr>
          <w:rFonts w:ascii="Times New Roman" w:hAnsi="Times New Roman" w:cs="Times New Roman"/>
        </w:rPr>
        <w:t>from the study conducted</w:t>
      </w:r>
      <w:r w:rsidR="003F7B19" w:rsidRPr="00673A88">
        <w:rPr>
          <w:rFonts w:ascii="Times New Roman" w:hAnsi="Times New Roman" w:cs="Times New Roman"/>
        </w:rPr>
        <w:t xml:space="preserve"> that a Learning J</w:t>
      </w:r>
      <w:r w:rsidR="006B7E81" w:rsidRPr="00673A88">
        <w:rPr>
          <w:rFonts w:ascii="Times New Roman" w:hAnsi="Times New Roman" w:cs="Times New Roman"/>
        </w:rPr>
        <w:t xml:space="preserve">ourney is not the sole answer to improvement in attainment and </w:t>
      </w:r>
      <w:r w:rsidR="003F7B19" w:rsidRPr="00673A88">
        <w:rPr>
          <w:rFonts w:ascii="Times New Roman" w:hAnsi="Times New Roman" w:cs="Times New Roman"/>
        </w:rPr>
        <w:t>fostering</w:t>
      </w:r>
      <w:r w:rsidR="006B7E81" w:rsidRPr="00673A88">
        <w:rPr>
          <w:rFonts w:ascii="Times New Roman" w:hAnsi="Times New Roman" w:cs="Times New Roman"/>
        </w:rPr>
        <w:t xml:space="preserve"> growth mindset individuals. It can be </w:t>
      </w:r>
      <w:r w:rsidR="003F7B19" w:rsidRPr="00673A88">
        <w:rPr>
          <w:rFonts w:ascii="Times New Roman" w:hAnsi="Times New Roman" w:cs="Times New Roman"/>
        </w:rPr>
        <w:t>argued</w:t>
      </w:r>
      <w:r w:rsidR="006B7E81" w:rsidRPr="00673A88">
        <w:rPr>
          <w:rFonts w:ascii="Times New Roman" w:hAnsi="Times New Roman" w:cs="Times New Roman"/>
        </w:rPr>
        <w:t xml:space="preserve"> that it is an effective resource that can be used to help guide pupils to make progress, but can become monot</w:t>
      </w:r>
      <w:r w:rsidR="003F7B19" w:rsidRPr="00673A88">
        <w:rPr>
          <w:rFonts w:ascii="Times New Roman" w:hAnsi="Times New Roman" w:cs="Times New Roman"/>
        </w:rPr>
        <w:t>onous</w:t>
      </w:r>
      <w:r w:rsidR="006B7E81" w:rsidRPr="00673A88">
        <w:rPr>
          <w:rFonts w:ascii="Times New Roman" w:hAnsi="Times New Roman" w:cs="Times New Roman"/>
        </w:rPr>
        <w:t xml:space="preserve"> wh</w:t>
      </w:r>
      <w:r w:rsidR="003F7B19" w:rsidRPr="00673A88">
        <w:rPr>
          <w:rFonts w:ascii="Times New Roman" w:hAnsi="Times New Roman" w:cs="Times New Roman"/>
        </w:rPr>
        <w:t>en used over and over again. A Learning Journey can be a successful tool for education</w:t>
      </w:r>
      <w:r w:rsidR="006B7E81" w:rsidRPr="00673A88">
        <w:rPr>
          <w:rFonts w:ascii="Times New Roman" w:hAnsi="Times New Roman" w:cs="Times New Roman"/>
        </w:rPr>
        <w:t xml:space="preserve"> but it is important to use a variety of activities to keep</w:t>
      </w:r>
      <w:r w:rsidR="006E0805" w:rsidRPr="00673A88">
        <w:rPr>
          <w:rFonts w:ascii="Times New Roman" w:hAnsi="Times New Roman" w:cs="Times New Roman"/>
        </w:rPr>
        <w:t xml:space="preserve"> pupils engaged and motivated</w:t>
      </w:r>
      <w:proofErr w:type="gramStart"/>
      <w:r w:rsidR="006E0805" w:rsidRPr="00673A88">
        <w:rPr>
          <w:rFonts w:ascii="Times New Roman" w:hAnsi="Times New Roman" w:cs="Times New Roman"/>
        </w:rPr>
        <w:t>;</w:t>
      </w:r>
      <w:proofErr w:type="gramEnd"/>
      <w:r w:rsidR="006E0805" w:rsidRPr="00673A88">
        <w:rPr>
          <w:rFonts w:ascii="Times New Roman" w:hAnsi="Times New Roman" w:cs="Times New Roman"/>
        </w:rPr>
        <w:t xml:space="preserve"> t</w:t>
      </w:r>
      <w:r w:rsidR="006B7E81" w:rsidRPr="00673A88">
        <w:rPr>
          <w:rFonts w:ascii="Times New Roman" w:hAnsi="Times New Roman" w:cs="Times New Roman"/>
        </w:rPr>
        <w:t xml:space="preserve">wo very important characteristics of a growth mindset. </w:t>
      </w:r>
    </w:p>
    <w:p w14:paraId="4F8DA301" w14:textId="77777777" w:rsidR="003F7B19" w:rsidRPr="00673A88" w:rsidRDefault="003F7B19" w:rsidP="009E5A6A">
      <w:pPr>
        <w:spacing w:line="360" w:lineRule="auto"/>
        <w:jc w:val="both"/>
        <w:rPr>
          <w:rFonts w:ascii="Times New Roman" w:hAnsi="Times New Roman" w:cs="Times New Roman"/>
        </w:rPr>
      </w:pPr>
    </w:p>
    <w:p w14:paraId="1C9D4209" w14:textId="681A2F18" w:rsidR="001B4820" w:rsidRPr="00673A88" w:rsidRDefault="006B7E81" w:rsidP="009E5A6A">
      <w:pPr>
        <w:spacing w:line="360" w:lineRule="auto"/>
        <w:jc w:val="both"/>
        <w:rPr>
          <w:rFonts w:ascii="Times New Roman" w:hAnsi="Times New Roman" w:cs="Times New Roman"/>
        </w:rPr>
      </w:pPr>
      <w:r w:rsidRPr="00673A88">
        <w:rPr>
          <w:rFonts w:ascii="Times New Roman" w:hAnsi="Times New Roman" w:cs="Times New Roman"/>
        </w:rPr>
        <w:t xml:space="preserve">The </w:t>
      </w:r>
      <w:r w:rsidR="006E0805" w:rsidRPr="00673A88">
        <w:rPr>
          <w:rFonts w:ascii="Times New Roman" w:hAnsi="Times New Roman" w:cs="Times New Roman"/>
        </w:rPr>
        <w:t>adaptation</w:t>
      </w:r>
      <w:r w:rsidR="003F7B19" w:rsidRPr="00673A88">
        <w:rPr>
          <w:rFonts w:ascii="Times New Roman" w:hAnsi="Times New Roman" w:cs="Times New Roman"/>
        </w:rPr>
        <w:t xml:space="preserve"> of the Learning J</w:t>
      </w:r>
      <w:r w:rsidRPr="00673A88">
        <w:rPr>
          <w:rFonts w:ascii="Times New Roman" w:hAnsi="Times New Roman" w:cs="Times New Roman"/>
        </w:rPr>
        <w:t xml:space="preserve">ourney into a relay game allowed a different style </w:t>
      </w:r>
      <w:r w:rsidR="003F7B19" w:rsidRPr="00673A88">
        <w:rPr>
          <w:rFonts w:ascii="Times New Roman" w:hAnsi="Times New Roman" w:cs="Times New Roman"/>
        </w:rPr>
        <w:t>that the pupils were able to re-</w:t>
      </w:r>
      <w:r w:rsidRPr="00673A88">
        <w:rPr>
          <w:rFonts w:ascii="Times New Roman" w:hAnsi="Times New Roman" w:cs="Times New Roman"/>
        </w:rPr>
        <w:t>engage with. If the study was to be conducted over a longer period of time, more resources could be trialled to evaluate the effectiveness and impact they have on</w:t>
      </w:r>
      <w:r w:rsidR="006E0805" w:rsidRPr="00673A88">
        <w:rPr>
          <w:rFonts w:ascii="Times New Roman" w:hAnsi="Times New Roman" w:cs="Times New Roman"/>
        </w:rPr>
        <w:t xml:space="preserve"> </w:t>
      </w:r>
      <w:r w:rsidRPr="00673A88">
        <w:rPr>
          <w:rFonts w:ascii="Times New Roman" w:hAnsi="Times New Roman" w:cs="Times New Roman"/>
        </w:rPr>
        <w:t xml:space="preserve">a growth mindset. </w:t>
      </w:r>
    </w:p>
    <w:p w14:paraId="2962F6F3" w14:textId="77777777" w:rsidR="00034D4C" w:rsidRPr="00673A88" w:rsidRDefault="00034D4C" w:rsidP="009E5A6A">
      <w:pPr>
        <w:spacing w:line="360" w:lineRule="auto"/>
        <w:jc w:val="both"/>
        <w:rPr>
          <w:rFonts w:ascii="Times New Roman" w:hAnsi="Times New Roman" w:cs="Times New Roman"/>
        </w:rPr>
      </w:pPr>
    </w:p>
    <w:p w14:paraId="21694392" w14:textId="7C1C7E14" w:rsidR="00F25241" w:rsidRPr="00673A88" w:rsidRDefault="00F25241" w:rsidP="009E5A6A">
      <w:pPr>
        <w:spacing w:line="360" w:lineRule="auto"/>
        <w:jc w:val="both"/>
        <w:rPr>
          <w:rFonts w:ascii="Times New Roman" w:hAnsi="Times New Roman" w:cs="Times New Roman"/>
        </w:rPr>
      </w:pPr>
    </w:p>
    <w:p w14:paraId="75091BE3" w14:textId="77777777" w:rsidR="006D110F" w:rsidRDefault="006D110F" w:rsidP="00A96FC0">
      <w:pPr>
        <w:pStyle w:val="Heading2"/>
      </w:pPr>
    </w:p>
    <w:p w14:paraId="5288BBF6" w14:textId="0892036F" w:rsidR="00F25241" w:rsidRPr="00D61633" w:rsidRDefault="00D61633" w:rsidP="00A96FC0">
      <w:pPr>
        <w:pStyle w:val="Heading2"/>
      </w:pPr>
      <w:bookmarkStart w:id="33" w:name="_Toc416286209"/>
      <w:r>
        <w:t>5.3</w:t>
      </w:r>
      <w:r w:rsidR="0097229C" w:rsidRPr="00673A88">
        <w:t xml:space="preserve"> </w:t>
      </w:r>
      <w:r w:rsidR="00C92FC8" w:rsidRPr="00673A88">
        <w:t>Recommendations</w:t>
      </w:r>
      <w:bookmarkEnd w:id="33"/>
    </w:p>
    <w:p w14:paraId="637D2D28" w14:textId="6EA7DD02" w:rsidR="00F25241" w:rsidRPr="00673A88" w:rsidRDefault="006E0805" w:rsidP="009E5A6A">
      <w:pPr>
        <w:spacing w:line="360" w:lineRule="auto"/>
        <w:jc w:val="both"/>
        <w:rPr>
          <w:rFonts w:ascii="Times New Roman" w:hAnsi="Times New Roman" w:cs="Times New Roman"/>
        </w:rPr>
      </w:pPr>
      <w:r w:rsidRPr="00673A88">
        <w:rPr>
          <w:rFonts w:ascii="Times New Roman" w:hAnsi="Times New Roman" w:cs="Times New Roman"/>
        </w:rPr>
        <w:t>As growth mindset</w:t>
      </w:r>
      <w:r w:rsidR="00EA0815" w:rsidRPr="00673A88">
        <w:rPr>
          <w:rFonts w:ascii="Times New Roman" w:hAnsi="Times New Roman" w:cs="Times New Roman"/>
        </w:rPr>
        <w:t>s</w:t>
      </w:r>
      <w:r w:rsidR="002076FA">
        <w:rPr>
          <w:rFonts w:ascii="Times New Roman" w:hAnsi="Times New Roman" w:cs="Times New Roman"/>
        </w:rPr>
        <w:t xml:space="preserve"> is such a broad</w:t>
      </w:r>
      <w:r w:rsidRPr="00673A88">
        <w:rPr>
          <w:rFonts w:ascii="Times New Roman" w:hAnsi="Times New Roman" w:cs="Times New Roman"/>
        </w:rPr>
        <w:t xml:space="preserve"> topic area there could be a range of </w:t>
      </w:r>
      <w:r w:rsidR="002C7088" w:rsidRPr="00673A88">
        <w:rPr>
          <w:rFonts w:ascii="Times New Roman" w:hAnsi="Times New Roman" w:cs="Times New Roman"/>
        </w:rPr>
        <w:t xml:space="preserve">areas of further study to pursue </w:t>
      </w:r>
      <w:r w:rsidRPr="00673A88">
        <w:rPr>
          <w:rFonts w:ascii="Times New Roman" w:hAnsi="Times New Roman" w:cs="Times New Roman"/>
        </w:rPr>
        <w:t>in the future</w:t>
      </w:r>
      <w:r w:rsidR="002C7088" w:rsidRPr="00673A88">
        <w:rPr>
          <w:rFonts w:ascii="Times New Roman" w:hAnsi="Times New Roman" w:cs="Times New Roman"/>
        </w:rPr>
        <w:t>, to build on these findings</w:t>
      </w:r>
      <w:r w:rsidRPr="00673A88">
        <w:rPr>
          <w:rFonts w:ascii="Times New Roman" w:hAnsi="Times New Roman" w:cs="Times New Roman"/>
        </w:rPr>
        <w:t>.</w:t>
      </w:r>
      <w:r w:rsidR="00754CB1" w:rsidRPr="00673A88">
        <w:rPr>
          <w:rFonts w:ascii="Times New Roman" w:hAnsi="Times New Roman" w:cs="Times New Roman"/>
        </w:rPr>
        <w:t xml:space="preserve"> Some examples of these are:</w:t>
      </w:r>
    </w:p>
    <w:p w14:paraId="2AB5F03D" w14:textId="5E1C4755" w:rsidR="006E0805" w:rsidRPr="00673A88" w:rsidRDefault="006E0805" w:rsidP="00D61633">
      <w:pPr>
        <w:pStyle w:val="ListParagraph"/>
        <w:numPr>
          <w:ilvl w:val="0"/>
          <w:numId w:val="19"/>
        </w:numPr>
        <w:spacing w:line="360" w:lineRule="auto"/>
        <w:ind w:left="360"/>
        <w:jc w:val="both"/>
        <w:rPr>
          <w:rFonts w:ascii="Times New Roman" w:hAnsi="Times New Roman" w:cs="Times New Roman"/>
        </w:rPr>
      </w:pPr>
      <w:r w:rsidRPr="00673A88">
        <w:rPr>
          <w:rFonts w:ascii="Times New Roman" w:hAnsi="Times New Roman" w:cs="Times New Roman"/>
        </w:rPr>
        <w:t>Looking at different resources an</w:t>
      </w:r>
      <w:r w:rsidR="00754CB1" w:rsidRPr="00673A88">
        <w:rPr>
          <w:rFonts w:ascii="Times New Roman" w:hAnsi="Times New Roman" w:cs="Times New Roman"/>
        </w:rPr>
        <w:t>d strategies to engage pupils and</w:t>
      </w:r>
      <w:r w:rsidRPr="00673A88">
        <w:rPr>
          <w:rFonts w:ascii="Times New Roman" w:hAnsi="Times New Roman" w:cs="Times New Roman"/>
        </w:rPr>
        <w:t xml:space="preserve"> develop growth mindset characteristics</w:t>
      </w:r>
      <w:r w:rsidR="00D618E9">
        <w:rPr>
          <w:rFonts w:ascii="Times New Roman" w:hAnsi="Times New Roman" w:cs="Times New Roman"/>
        </w:rPr>
        <w:t>. This approach could allow us to conclude whether a particular resource or strategy is more effective in developing and promoting a growth mindset.</w:t>
      </w:r>
    </w:p>
    <w:p w14:paraId="2C48C963" w14:textId="50CAA7EB" w:rsidR="006E0805" w:rsidRPr="00673A88" w:rsidRDefault="006E0805" w:rsidP="00D61633">
      <w:pPr>
        <w:pStyle w:val="ListParagraph"/>
        <w:numPr>
          <w:ilvl w:val="0"/>
          <w:numId w:val="19"/>
        </w:numPr>
        <w:spacing w:line="360" w:lineRule="auto"/>
        <w:ind w:left="360"/>
        <w:jc w:val="both"/>
        <w:rPr>
          <w:rFonts w:ascii="Times New Roman" w:hAnsi="Times New Roman" w:cs="Times New Roman"/>
        </w:rPr>
      </w:pPr>
      <w:r w:rsidRPr="00673A88">
        <w:rPr>
          <w:rFonts w:ascii="Times New Roman" w:hAnsi="Times New Roman" w:cs="Times New Roman"/>
        </w:rPr>
        <w:t>Chang</w:t>
      </w:r>
      <w:r w:rsidR="007963FC">
        <w:rPr>
          <w:rFonts w:ascii="Times New Roman" w:hAnsi="Times New Roman" w:cs="Times New Roman"/>
        </w:rPr>
        <w:t>ing</w:t>
      </w:r>
      <w:r w:rsidR="00FB5C06">
        <w:rPr>
          <w:rFonts w:ascii="Times New Roman" w:hAnsi="Times New Roman" w:cs="Times New Roman"/>
        </w:rPr>
        <w:t xml:space="preserve"> the age of the pupils involved, as every pupil in the study was</w:t>
      </w:r>
      <w:r w:rsidR="00574B4C" w:rsidRPr="00673A88">
        <w:rPr>
          <w:rFonts w:ascii="Times New Roman" w:hAnsi="Times New Roman" w:cs="Times New Roman"/>
        </w:rPr>
        <w:t xml:space="preserve"> between 15-16</w:t>
      </w:r>
      <w:r w:rsidR="00FB5C06">
        <w:rPr>
          <w:rFonts w:ascii="Times New Roman" w:hAnsi="Times New Roman" w:cs="Times New Roman"/>
        </w:rPr>
        <w:t xml:space="preserve"> years old</w:t>
      </w:r>
      <w:r w:rsidR="00574B4C" w:rsidRPr="00673A88">
        <w:rPr>
          <w:rFonts w:ascii="Times New Roman" w:hAnsi="Times New Roman" w:cs="Times New Roman"/>
        </w:rPr>
        <w:t>.</w:t>
      </w:r>
      <w:r w:rsidRPr="00673A88">
        <w:rPr>
          <w:rFonts w:ascii="Times New Roman" w:hAnsi="Times New Roman" w:cs="Times New Roman"/>
        </w:rPr>
        <w:t xml:space="preserve"> The study could </w:t>
      </w:r>
      <w:r w:rsidR="00574B4C" w:rsidRPr="00673A88">
        <w:rPr>
          <w:rFonts w:ascii="Times New Roman" w:hAnsi="Times New Roman" w:cs="Times New Roman"/>
        </w:rPr>
        <w:t xml:space="preserve">have different findings if </w:t>
      </w:r>
      <w:r w:rsidR="00D618E9">
        <w:rPr>
          <w:rFonts w:ascii="Times New Roman" w:hAnsi="Times New Roman" w:cs="Times New Roman"/>
        </w:rPr>
        <w:t xml:space="preserve">conducted with younger children, as growth mindsets could begin to be embedded at an earlier stage. This would build upon </w:t>
      </w:r>
      <w:proofErr w:type="spellStart"/>
      <w:r w:rsidR="00D618E9">
        <w:rPr>
          <w:rFonts w:ascii="Times New Roman" w:hAnsi="Times New Roman" w:cs="Times New Roman"/>
        </w:rPr>
        <w:t>Boaler’s</w:t>
      </w:r>
      <w:proofErr w:type="spellEnd"/>
      <w:r w:rsidR="00D618E9">
        <w:rPr>
          <w:rFonts w:ascii="Times New Roman" w:hAnsi="Times New Roman" w:cs="Times New Roman"/>
        </w:rPr>
        <w:t xml:space="preserve"> theory of</w:t>
      </w:r>
      <w:r w:rsidR="00A83CB5">
        <w:rPr>
          <w:rFonts w:ascii="Times New Roman" w:hAnsi="Times New Roman" w:cs="Times New Roman"/>
        </w:rPr>
        <w:t xml:space="preserve"> establishing a positive classroom environment from the outset of a study (2016) and potentially begin by creating a growth mindset ethos from a child’s first days in education.</w:t>
      </w:r>
    </w:p>
    <w:p w14:paraId="1A18F122" w14:textId="13A64046" w:rsidR="00574B4C" w:rsidRPr="00673A88" w:rsidRDefault="00574B4C" w:rsidP="00D61633">
      <w:pPr>
        <w:pStyle w:val="ListParagraph"/>
        <w:numPr>
          <w:ilvl w:val="0"/>
          <w:numId w:val="19"/>
        </w:numPr>
        <w:spacing w:line="360" w:lineRule="auto"/>
        <w:ind w:left="360"/>
        <w:jc w:val="both"/>
        <w:rPr>
          <w:rFonts w:ascii="Times New Roman" w:hAnsi="Times New Roman" w:cs="Times New Roman"/>
        </w:rPr>
      </w:pPr>
      <w:r w:rsidRPr="00673A88">
        <w:rPr>
          <w:rFonts w:ascii="Times New Roman" w:hAnsi="Times New Roman" w:cs="Times New Roman"/>
        </w:rPr>
        <w:t xml:space="preserve">The study was only conducted with pupils who were identified as being C/D borderline. </w:t>
      </w:r>
      <w:r w:rsidR="00754CB1" w:rsidRPr="00673A88">
        <w:rPr>
          <w:rFonts w:ascii="Times New Roman" w:hAnsi="Times New Roman" w:cs="Times New Roman"/>
        </w:rPr>
        <w:t>Differing results may be produced if you were to e</w:t>
      </w:r>
      <w:r w:rsidRPr="00673A88">
        <w:rPr>
          <w:rFonts w:ascii="Times New Roman" w:hAnsi="Times New Roman" w:cs="Times New Roman"/>
        </w:rPr>
        <w:t>xplore pupils of different ability ranges.</w:t>
      </w:r>
    </w:p>
    <w:p w14:paraId="6837014E" w14:textId="0998B2EC" w:rsidR="00574B4C" w:rsidRDefault="00574B4C" w:rsidP="00D61633">
      <w:pPr>
        <w:pStyle w:val="ListParagraph"/>
        <w:numPr>
          <w:ilvl w:val="0"/>
          <w:numId w:val="19"/>
        </w:numPr>
        <w:spacing w:line="360" w:lineRule="auto"/>
        <w:ind w:left="360"/>
        <w:jc w:val="both"/>
        <w:rPr>
          <w:rFonts w:ascii="Times New Roman" w:hAnsi="Times New Roman" w:cs="Times New Roman"/>
        </w:rPr>
      </w:pPr>
      <w:r w:rsidRPr="00673A88">
        <w:rPr>
          <w:rFonts w:ascii="Times New Roman" w:hAnsi="Times New Roman" w:cs="Times New Roman"/>
        </w:rPr>
        <w:t>Us</w:t>
      </w:r>
      <w:r w:rsidR="007963FC">
        <w:rPr>
          <w:rFonts w:ascii="Times New Roman" w:hAnsi="Times New Roman" w:cs="Times New Roman"/>
        </w:rPr>
        <w:t>ing</w:t>
      </w:r>
      <w:r w:rsidRPr="00673A88">
        <w:rPr>
          <w:rFonts w:ascii="Times New Roman" w:hAnsi="Times New Roman" w:cs="Times New Roman"/>
        </w:rPr>
        <w:t xml:space="preserve"> a larger class to increase the sample size</w:t>
      </w:r>
      <w:r w:rsidR="00754CB1" w:rsidRPr="00673A88">
        <w:rPr>
          <w:rFonts w:ascii="Times New Roman" w:hAnsi="Times New Roman" w:cs="Times New Roman"/>
        </w:rPr>
        <w:t>, leading to</w:t>
      </w:r>
      <w:r w:rsidRPr="00673A88">
        <w:rPr>
          <w:rFonts w:ascii="Times New Roman" w:hAnsi="Times New Roman" w:cs="Times New Roman"/>
        </w:rPr>
        <w:t xml:space="preserve"> more in-depth evaluatio</w:t>
      </w:r>
      <w:r w:rsidR="00754CB1" w:rsidRPr="00673A88">
        <w:rPr>
          <w:rFonts w:ascii="Times New Roman" w:hAnsi="Times New Roman" w:cs="Times New Roman"/>
        </w:rPr>
        <w:t>n of findings</w:t>
      </w:r>
      <w:r w:rsidR="0040470D">
        <w:rPr>
          <w:rFonts w:ascii="Times New Roman" w:hAnsi="Times New Roman" w:cs="Times New Roman"/>
        </w:rPr>
        <w:t>. This would give a fairer representation of the population as a whole, as “statistical power always increases with increasing sample size” (</w:t>
      </w:r>
      <w:proofErr w:type="spellStart"/>
      <w:r w:rsidR="001209AD">
        <w:rPr>
          <w:rFonts w:ascii="Times New Roman" w:hAnsi="Times New Roman" w:cs="Times New Roman"/>
        </w:rPr>
        <w:t>Suter</w:t>
      </w:r>
      <w:proofErr w:type="spellEnd"/>
      <w:r w:rsidR="001209AD">
        <w:rPr>
          <w:rFonts w:ascii="Times New Roman" w:hAnsi="Times New Roman" w:cs="Times New Roman"/>
        </w:rPr>
        <w:t>, 2011, p. 405</w:t>
      </w:r>
      <w:r w:rsidR="0040470D">
        <w:rPr>
          <w:rFonts w:ascii="Times New Roman" w:hAnsi="Times New Roman" w:cs="Times New Roman"/>
        </w:rPr>
        <w:t>), and as such could</w:t>
      </w:r>
      <w:r w:rsidR="00754CB1" w:rsidRPr="00673A88">
        <w:rPr>
          <w:rFonts w:ascii="Times New Roman" w:hAnsi="Times New Roman" w:cs="Times New Roman"/>
        </w:rPr>
        <w:t xml:space="preserve"> potentially</w:t>
      </w:r>
      <w:r w:rsidR="0040470D">
        <w:rPr>
          <w:rFonts w:ascii="Times New Roman" w:hAnsi="Times New Roman" w:cs="Times New Roman"/>
        </w:rPr>
        <w:t xml:space="preserve"> provide</w:t>
      </w:r>
      <w:r w:rsidR="00754CB1" w:rsidRPr="00673A88">
        <w:rPr>
          <w:rFonts w:ascii="Times New Roman" w:hAnsi="Times New Roman" w:cs="Times New Roman"/>
        </w:rPr>
        <w:t xml:space="preserve"> an even more comprehensive conclusion.</w:t>
      </w:r>
    </w:p>
    <w:p w14:paraId="16EA6376" w14:textId="77777777" w:rsidR="000A19F2" w:rsidRDefault="000A19F2" w:rsidP="000A19F2">
      <w:pPr>
        <w:spacing w:line="360" w:lineRule="auto"/>
        <w:jc w:val="both"/>
        <w:rPr>
          <w:rFonts w:ascii="Times New Roman" w:hAnsi="Times New Roman" w:cs="Times New Roman"/>
        </w:rPr>
      </w:pPr>
    </w:p>
    <w:p w14:paraId="07707045" w14:textId="486A12DE" w:rsidR="000A19F2" w:rsidRDefault="000A19F2" w:rsidP="000A19F2">
      <w:pPr>
        <w:pStyle w:val="Heading2"/>
      </w:pPr>
      <w:bookmarkStart w:id="34" w:name="_Toc416286210"/>
      <w:r>
        <w:t>5.4 Closing Remarks</w:t>
      </w:r>
      <w:bookmarkEnd w:id="34"/>
    </w:p>
    <w:p w14:paraId="73C5D123" w14:textId="29EEB929" w:rsidR="007F1365" w:rsidRPr="00A23390" w:rsidRDefault="00A23390" w:rsidP="00A23390">
      <w:pPr>
        <w:spacing w:line="360" w:lineRule="auto"/>
        <w:jc w:val="both"/>
        <w:rPr>
          <w:rFonts w:ascii="Times New Roman" w:hAnsi="Times New Roman" w:cs="Times New Roman"/>
        </w:rPr>
      </w:pPr>
      <w:r>
        <w:rPr>
          <w:rFonts w:ascii="Times New Roman" w:hAnsi="Times New Roman" w:cs="Times New Roman"/>
        </w:rPr>
        <w:t xml:space="preserve">The rationale for selecting this topic was ultimately due to the </w:t>
      </w:r>
      <w:r w:rsidR="00E5773C">
        <w:rPr>
          <w:rFonts w:ascii="Times New Roman" w:hAnsi="Times New Roman" w:cs="Times New Roman"/>
        </w:rPr>
        <w:t>desire</w:t>
      </w:r>
      <w:r>
        <w:rPr>
          <w:rFonts w:ascii="Times New Roman" w:hAnsi="Times New Roman" w:cs="Times New Roman"/>
        </w:rPr>
        <w:t xml:space="preserve"> for Wales to improve teaching and learning in Maths. Welsh students were consistently behind their counterparts in England, Scotland and Northern Ireland in the PISA Maths Tests (OECD, 2017), with Education Secretary </w:t>
      </w:r>
      <w:proofErr w:type="spellStart"/>
      <w:r>
        <w:rPr>
          <w:rFonts w:ascii="Times New Roman" w:hAnsi="Times New Roman" w:cs="Times New Roman"/>
        </w:rPr>
        <w:t>Kirsty</w:t>
      </w:r>
      <w:proofErr w:type="spellEnd"/>
      <w:r>
        <w:rPr>
          <w:rFonts w:ascii="Times New Roman" w:hAnsi="Times New Roman" w:cs="Times New Roman"/>
        </w:rPr>
        <w:t xml:space="preserve"> Williams stating that there was a “national mission to improve education standards”, particularly in Maths (Welsh Government, 2017).</w:t>
      </w:r>
      <w:r w:rsidR="003A7F1F">
        <w:rPr>
          <w:rFonts w:ascii="Times New Roman" w:hAnsi="Times New Roman" w:cs="Times New Roman"/>
        </w:rPr>
        <w:t xml:space="preserve"> Finally, the National Network for Excellence in Mathematics highlighted the need for Welsh students to be engaged with the content, bringing about an improvement in their motivation and </w:t>
      </w:r>
      <w:r w:rsidR="003A7F1F">
        <w:rPr>
          <w:rFonts w:ascii="Times New Roman" w:hAnsi="Times New Roman" w:cs="Times New Roman"/>
        </w:rPr>
        <w:lastRenderedPageBreak/>
        <w:t>learning (</w:t>
      </w:r>
      <w:proofErr w:type="spellStart"/>
      <w:r w:rsidR="003A7F1F">
        <w:rPr>
          <w:rFonts w:ascii="Times New Roman" w:hAnsi="Times New Roman" w:cs="Times New Roman"/>
        </w:rPr>
        <w:t>Renninger</w:t>
      </w:r>
      <w:proofErr w:type="spellEnd"/>
      <w:r w:rsidR="003A7F1F">
        <w:rPr>
          <w:rFonts w:ascii="Times New Roman" w:hAnsi="Times New Roman" w:cs="Times New Roman"/>
        </w:rPr>
        <w:t xml:space="preserve"> </w:t>
      </w:r>
      <w:r w:rsidR="003C6C4A">
        <w:rPr>
          <w:rFonts w:ascii="Times New Roman" w:hAnsi="Times New Roman" w:cs="Times New Roman"/>
        </w:rPr>
        <w:t>and</w:t>
      </w:r>
      <w:r w:rsidR="003A7F1F">
        <w:rPr>
          <w:rFonts w:ascii="Times New Roman" w:hAnsi="Times New Roman" w:cs="Times New Roman"/>
        </w:rPr>
        <w:t xml:space="preserve"> </w:t>
      </w:r>
      <w:proofErr w:type="spellStart"/>
      <w:r w:rsidR="003A7F1F">
        <w:rPr>
          <w:rFonts w:ascii="Times New Roman" w:hAnsi="Times New Roman" w:cs="Times New Roman"/>
        </w:rPr>
        <w:t>Hidi</w:t>
      </w:r>
      <w:proofErr w:type="spellEnd"/>
      <w:r w:rsidR="003A7F1F">
        <w:rPr>
          <w:rFonts w:ascii="Times New Roman" w:hAnsi="Times New Roman" w:cs="Times New Roman"/>
        </w:rPr>
        <w:t>, 2016) and ultimately benefitting the country as whole. I believe this study was successful in its aim of showing that the development of a growth mindset can have a positive effect on attainment. If future pupils are given the tools and opportunity to develop these mindsets further, and on a grander scale</w:t>
      </w:r>
      <w:r w:rsidR="000322F3">
        <w:rPr>
          <w:rFonts w:ascii="Times New Roman" w:hAnsi="Times New Roman" w:cs="Times New Roman"/>
        </w:rPr>
        <w:t xml:space="preserve">, I believe we will see young people improve their skills in a way that will </w:t>
      </w:r>
      <w:r w:rsidR="00E5773C">
        <w:rPr>
          <w:rFonts w:ascii="Times New Roman" w:hAnsi="Times New Roman" w:cs="Times New Roman"/>
        </w:rPr>
        <w:t>be an important factor</w:t>
      </w:r>
      <w:r w:rsidR="000322F3">
        <w:rPr>
          <w:rFonts w:ascii="Times New Roman" w:hAnsi="Times New Roman" w:cs="Times New Roman"/>
        </w:rPr>
        <w:t xml:space="preserve"> in the economic growth of Wales in years to come.</w:t>
      </w:r>
    </w:p>
    <w:p w14:paraId="34DA27CD" w14:textId="77777777" w:rsidR="00861986" w:rsidRDefault="00861986" w:rsidP="00A23390">
      <w:pPr>
        <w:spacing w:line="360" w:lineRule="auto"/>
        <w:rPr>
          <w:rFonts w:ascii="Times New Roman" w:hAnsi="Times New Roman" w:cs="Times New Roman"/>
          <w:b/>
          <w:sz w:val="28"/>
        </w:rPr>
      </w:pPr>
      <w:r>
        <w:rPr>
          <w:rFonts w:ascii="Times New Roman" w:hAnsi="Times New Roman" w:cs="Times New Roman"/>
          <w:b/>
          <w:sz w:val="28"/>
        </w:rPr>
        <w:br w:type="page"/>
      </w:r>
    </w:p>
    <w:p w14:paraId="06F510DF" w14:textId="2F7404CF" w:rsidR="007F1365" w:rsidRPr="00861986" w:rsidRDefault="008B3AD6" w:rsidP="00114D3A">
      <w:pPr>
        <w:pStyle w:val="Heading1"/>
      </w:pPr>
      <w:bookmarkStart w:id="35" w:name="_Toc416286211"/>
      <w:r>
        <w:lastRenderedPageBreak/>
        <w:t>Reference List</w:t>
      </w:r>
      <w:bookmarkEnd w:id="35"/>
    </w:p>
    <w:p w14:paraId="5265CC18" w14:textId="77777777" w:rsidR="00B0400D" w:rsidRDefault="00B0400D" w:rsidP="00B0400D">
      <w:pPr>
        <w:spacing w:line="360" w:lineRule="auto"/>
        <w:rPr>
          <w:rFonts w:ascii="Times New Roman" w:hAnsi="Times New Roman" w:cs="Times New Roman"/>
          <w:lang w:val="en-US"/>
        </w:rPr>
      </w:pPr>
    </w:p>
    <w:p w14:paraId="6D6D762F" w14:textId="6C8A09B3" w:rsidR="00B0400D" w:rsidRPr="000445A8" w:rsidRDefault="0065776C" w:rsidP="000445A8">
      <w:pPr>
        <w:spacing w:line="360" w:lineRule="auto"/>
        <w:rPr>
          <w:rFonts w:ascii="Times New Roman" w:eastAsia="Times New Roman" w:hAnsi="Times New Roman" w:cs="Times New Roman"/>
        </w:rPr>
      </w:pPr>
      <w:proofErr w:type="gramStart"/>
      <w:r>
        <w:rPr>
          <w:rFonts w:ascii="Times New Roman" w:hAnsi="Times New Roman" w:cs="Times New Roman"/>
          <w:lang w:val="en-US"/>
        </w:rPr>
        <w:t>Aronson, J., Fried, C. B.</w:t>
      </w:r>
      <w:r w:rsidR="00B0400D" w:rsidRPr="000445A8">
        <w:rPr>
          <w:rFonts w:ascii="Times New Roman" w:hAnsi="Times New Roman" w:cs="Times New Roman"/>
          <w:lang w:val="en-US"/>
        </w:rPr>
        <w:t xml:space="preserve"> </w:t>
      </w:r>
      <w:r w:rsidR="003C6C4A">
        <w:rPr>
          <w:rFonts w:ascii="Times New Roman" w:hAnsi="Times New Roman" w:cs="Times New Roman"/>
          <w:lang w:val="en-US"/>
        </w:rPr>
        <w:t>and</w:t>
      </w:r>
      <w:r w:rsidR="00B0400D" w:rsidRPr="000445A8">
        <w:rPr>
          <w:rFonts w:ascii="Times New Roman" w:hAnsi="Times New Roman" w:cs="Times New Roman"/>
          <w:lang w:val="en-US"/>
        </w:rPr>
        <w:t xml:space="preserve"> Good, C. (20</w:t>
      </w:r>
      <w:r w:rsidR="00543300">
        <w:rPr>
          <w:rFonts w:ascii="Times New Roman" w:hAnsi="Times New Roman" w:cs="Times New Roman"/>
          <w:lang w:val="en-US"/>
        </w:rPr>
        <w:t>02)</w:t>
      </w:r>
      <w:r w:rsidR="00B0400D" w:rsidRPr="000445A8">
        <w:rPr>
          <w:rFonts w:ascii="Times New Roman" w:hAnsi="Times New Roman" w:cs="Times New Roman"/>
          <w:lang w:val="en-US"/>
        </w:rPr>
        <w:t xml:space="preserve"> </w:t>
      </w:r>
      <w:r w:rsidR="00B0400D" w:rsidRPr="006C1CF6">
        <w:rPr>
          <w:rFonts w:ascii="Times New Roman" w:hAnsi="Times New Roman" w:cs="Times New Roman"/>
          <w:i/>
          <w:lang w:val="en-US"/>
        </w:rPr>
        <w:t>‘Reducing the effects of stereotype threat on African American college students by s</w:t>
      </w:r>
      <w:r w:rsidR="002E3F2C" w:rsidRPr="006C1CF6">
        <w:rPr>
          <w:rFonts w:ascii="Times New Roman" w:hAnsi="Times New Roman" w:cs="Times New Roman"/>
          <w:i/>
          <w:lang w:val="en-US"/>
        </w:rPr>
        <w:t>haping theories of intelligence</w:t>
      </w:r>
      <w:r w:rsidR="00B0400D" w:rsidRPr="006C1CF6">
        <w:rPr>
          <w:rFonts w:ascii="Times New Roman" w:hAnsi="Times New Roman" w:cs="Times New Roman"/>
          <w:i/>
          <w:lang w:val="en-US"/>
        </w:rPr>
        <w:t>’</w:t>
      </w:r>
      <w:r w:rsidR="002E3F2C" w:rsidRPr="000445A8">
        <w:rPr>
          <w:rFonts w:ascii="Times New Roman" w:hAnsi="Times New Roman" w:cs="Times New Roman"/>
          <w:lang w:val="en-US"/>
        </w:rPr>
        <w:t>.</w:t>
      </w:r>
      <w:proofErr w:type="gramEnd"/>
      <w:r w:rsidR="00B0400D" w:rsidRPr="000445A8">
        <w:rPr>
          <w:rFonts w:ascii="Times New Roman" w:hAnsi="Times New Roman" w:cs="Times New Roman"/>
          <w:lang w:val="en-US"/>
        </w:rPr>
        <w:t xml:space="preserve"> </w:t>
      </w:r>
      <w:proofErr w:type="gramStart"/>
      <w:r w:rsidR="00B0400D" w:rsidRPr="000445A8">
        <w:rPr>
          <w:rFonts w:ascii="Times New Roman" w:hAnsi="Times New Roman" w:cs="Times New Roman"/>
          <w:lang w:val="en-US"/>
        </w:rPr>
        <w:t>Journal of Experimental Social Psychology</w:t>
      </w:r>
      <w:r w:rsidR="002E3F2C" w:rsidRPr="000445A8">
        <w:rPr>
          <w:rFonts w:ascii="Times New Roman" w:hAnsi="Times New Roman" w:cs="Times New Roman"/>
          <w:lang w:val="en-US"/>
        </w:rPr>
        <w:t>.</w:t>
      </w:r>
      <w:proofErr w:type="gramEnd"/>
      <w:r w:rsidR="00B0400D" w:rsidRPr="000445A8">
        <w:rPr>
          <w:rStyle w:val="Emphasis"/>
          <w:rFonts w:ascii="Times New Roman" w:eastAsia="Times New Roman" w:hAnsi="Times New Roman" w:cs="Times New Roman"/>
        </w:rPr>
        <w:t xml:space="preserve"> </w:t>
      </w:r>
      <w:proofErr w:type="gramStart"/>
      <w:r w:rsidR="00B0400D" w:rsidRPr="000445A8">
        <w:rPr>
          <w:rFonts w:ascii="Times New Roman" w:eastAsia="Times New Roman" w:hAnsi="Times New Roman" w:cs="Times New Roman"/>
          <w:iCs/>
          <w:shd w:val="clear" w:color="auto" w:fill="FFFFFF"/>
        </w:rPr>
        <w:t>Vol.38, No.</w:t>
      </w:r>
      <w:r w:rsidR="00B0400D" w:rsidRPr="000445A8">
        <w:rPr>
          <w:rFonts w:ascii="Times New Roman" w:eastAsia="Times New Roman" w:hAnsi="Times New Roman" w:cs="Times New Roman"/>
          <w:shd w:val="clear" w:color="auto" w:fill="FFFFFF"/>
        </w:rPr>
        <w:t>2, pp.113-125.</w:t>
      </w:r>
      <w:proofErr w:type="gramEnd"/>
    </w:p>
    <w:p w14:paraId="1B5BE336" w14:textId="77777777" w:rsidR="00B0400D" w:rsidRPr="000445A8" w:rsidRDefault="00B0400D" w:rsidP="000445A8">
      <w:pPr>
        <w:spacing w:line="360" w:lineRule="auto"/>
        <w:rPr>
          <w:rFonts w:ascii="Times New Roman" w:hAnsi="Times New Roman" w:cs="Times New Roman"/>
          <w:lang w:val="en-US"/>
        </w:rPr>
      </w:pPr>
    </w:p>
    <w:p w14:paraId="2F284517" w14:textId="2BD2EB95" w:rsidR="00B0400D" w:rsidRDefault="003C6C4A" w:rsidP="000445A8">
      <w:pPr>
        <w:spacing w:line="360" w:lineRule="auto"/>
        <w:rPr>
          <w:rFonts w:ascii="Times New Roman" w:eastAsia="Times New Roman" w:hAnsi="Times New Roman" w:cs="Times New Roman"/>
        </w:rPr>
      </w:pPr>
      <w:proofErr w:type="spellStart"/>
      <w:r>
        <w:rPr>
          <w:rFonts w:ascii="Times New Roman" w:eastAsia="Times New Roman" w:hAnsi="Times New Roman" w:cs="Times New Roman"/>
        </w:rPr>
        <w:t>Ary</w:t>
      </w:r>
      <w:proofErr w:type="spellEnd"/>
      <w:r>
        <w:rPr>
          <w:rFonts w:ascii="Times New Roman" w:eastAsia="Times New Roman" w:hAnsi="Times New Roman" w:cs="Times New Roman"/>
        </w:rPr>
        <w:t>, D. et al. (2013)</w:t>
      </w:r>
      <w:r w:rsidR="00B0400D" w:rsidRPr="000445A8">
        <w:rPr>
          <w:rFonts w:ascii="Times New Roman" w:eastAsia="Times New Roman" w:hAnsi="Times New Roman" w:cs="Times New Roman"/>
        </w:rPr>
        <w:t> </w:t>
      </w:r>
      <w:r w:rsidR="00B0400D" w:rsidRPr="006C1CF6">
        <w:rPr>
          <w:rFonts w:ascii="Times New Roman" w:eastAsia="Times New Roman" w:hAnsi="Times New Roman" w:cs="Times New Roman"/>
          <w:i/>
        </w:rPr>
        <w:t>‘</w:t>
      </w:r>
      <w:r w:rsidR="000B48CA">
        <w:rPr>
          <w:rFonts w:ascii="Times New Roman" w:eastAsia="Times New Roman" w:hAnsi="Times New Roman" w:cs="Times New Roman"/>
          <w:i/>
          <w:iCs/>
        </w:rPr>
        <w:t>Introduction to Research in E</w:t>
      </w:r>
      <w:r w:rsidR="00B0400D" w:rsidRPr="006C1CF6">
        <w:rPr>
          <w:rFonts w:ascii="Times New Roman" w:eastAsia="Times New Roman" w:hAnsi="Times New Roman" w:cs="Times New Roman"/>
          <w:i/>
          <w:iCs/>
        </w:rPr>
        <w:t>ducation’</w:t>
      </w:r>
      <w:r w:rsidR="00B0400D" w:rsidRPr="000445A8">
        <w:rPr>
          <w:rFonts w:ascii="Times New Roman" w:eastAsia="Times New Roman" w:hAnsi="Times New Roman" w:cs="Times New Roman"/>
        </w:rPr>
        <w:t xml:space="preserve">. </w:t>
      </w:r>
      <w:proofErr w:type="spellStart"/>
      <w:r w:rsidR="00B0400D" w:rsidRPr="000445A8">
        <w:rPr>
          <w:rFonts w:ascii="Times New Roman" w:eastAsia="Times New Roman" w:hAnsi="Times New Roman" w:cs="Times New Roman"/>
        </w:rPr>
        <w:t>Cengage</w:t>
      </w:r>
      <w:proofErr w:type="spellEnd"/>
      <w:r w:rsidR="00B0400D" w:rsidRPr="000445A8">
        <w:rPr>
          <w:rFonts w:ascii="Times New Roman" w:eastAsia="Times New Roman" w:hAnsi="Times New Roman" w:cs="Times New Roman"/>
        </w:rPr>
        <w:t xml:space="preserve"> Learning. </w:t>
      </w:r>
    </w:p>
    <w:p w14:paraId="4BF99A4E" w14:textId="77777777" w:rsidR="00100494" w:rsidRDefault="00100494" w:rsidP="000445A8">
      <w:pPr>
        <w:spacing w:line="360" w:lineRule="auto"/>
        <w:rPr>
          <w:rFonts w:ascii="Times New Roman" w:eastAsia="Times New Roman" w:hAnsi="Times New Roman" w:cs="Times New Roman"/>
        </w:rPr>
      </w:pPr>
    </w:p>
    <w:p w14:paraId="41A175F5" w14:textId="351CD846" w:rsidR="00100494" w:rsidRPr="000445A8" w:rsidRDefault="00100494" w:rsidP="000445A8">
      <w:pPr>
        <w:spacing w:line="360" w:lineRule="auto"/>
        <w:rPr>
          <w:rFonts w:ascii="Times New Roman" w:eastAsia="Times New Roman" w:hAnsi="Times New Roman" w:cs="Times New Roman"/>
        </w:rPr>
      </w:pPr>
      <w:proofErr w:type="spellStart"/>
      <w:r>
        <w:rPr>
          <w:rFonts w:ascii="Times New Roman" w:eastAsia="Times New Roman" w:hAnsi="Times New Roman" w:cs="Times New Roman"/>
        </w:rPr>
        <w:t>Atweh</w:t>
      </w:r>
      <w:proofErr w:type="spellEnd"/>
      <w:r>
        <w:rPr>
          <w:rFonts w:ascii="Times New Roman" w:eastAsia="Times New Roman" w:hAnsi="Times New Roman" w:cs="Times New Roman"/>
        </w:rPr>
        <w:t>, B.</w:t>
      </w:r>
      <w:r w:rsidR="00AA1F45">
        <w:rPr>
          <w:rFonts w:ascii="Times New Roman" w:eastAsia="Times New Roman" w:hAnsi="Times New Roman" w:cs="Times New Roman"/>
        </w:rPr>
        <w:t xml:space="preserve"> et al.</w:t>
      </w:r>
      <w:r w:rsidR="00543300">
        <w:rPr>
          <w:rFonts w:ascii="Times New Roman" w:eastAsia="Times New Roman" w:hAnsi="Times New Roman" w:cs="Times New Roman"/>
        </w:rPr>
        <w:t xml:space="preserve"> (2008)</w:t>
      </w:r>
      <w:r>
        <w:rPr>
          <w:rFonts w:ascii="Times New Roman" w:eastAsia="Times New Roman" w:hAnsi="Times New Roman" w:cs="Times New Roman"/>
        </w:rPr>
        <w:t xml:space="preserve"> </w:t>
      </w:r>
      <w:r w:rsidRPr="00100494">
        <w:rPr>
          <w:rFonts w:ascii="Times New Roman" w:eastAsia="Times New Roman" w:hAnsi="Times New Roman" w:cs="Times New Roman"/>
          <w:i/>
        </w:rPr>
        <w:t>‘Internationalisation and Globalisation in Mathematics and Science Education’</w:t>
      </w:r>
      <w:r>
        <w:rPr>
          <w:rFonts w:ascii="Times New Roman" w:eastAsia="Times New Roman" w:hAnsi="Times New Roman" w:cs="Times New Roman"/>
        </w:rPr>
        <w:t xml:space="preserve">. </w:t>
      </w:r>
      <w:r w:rsidRPr="00100494">
        <w:rPr>
          <w:rFonts w:ascii="Times New Roman" w:eastAsia="Times New Roman" w:hAnsi="Times New Roman" w:cs="Times New Roman"/>
        </w:rPr>
        <w:t xml:space="preserve">Springer Science </w:t>
      </w:r>
      <w:r w:rsidR="003C6C4A">
        <w:rPr>
          <w:rFonts w:ascii="Times New Roman" w:eastAsia="Times New Roman" w:hAnsi="Times New Roman" w:cs="Times New Roman"/>
        </w:rPr>
        <w:t>and</w:t>
      </w:r>
      <w:r w:rsidRPr="00100494">
        <w:rPr>
          <w:rFonts w:ascii="Times New Roman" w:eastAsia="Times New Roman" w:hAnsi="Times New Roman" w:cs="Times New Roman"/>
        </w:rPr>
        <w:t xml:space="preserve"> Business Media</w:t>
      </w:r>
      <w:r>
        <w:rPr>
          <w:rFonts w:ascii="Times New Roman" w:eastAsia="Times New Roman" w:hAnsi="Times New Roman" w:cs="Times New Roman"/>
        </w:rPr>
        <w:t>.</w:t>
      </w:r>
    </w:p>
    <w:p w14:paraId="36EF5F38" w14:textId="77777777" w:rsidR="00B0400D" w:rsidRPr="000445A8" w:rsidRDefault="00B0400D" w:rsidP="000445A8">
      <w:pPr>
        <w:spacing w:line="360" w:lineRule="auto"/>
        <w:rPr>
          <w:rFonts w:ascii="Times New Roman" w:eastAsia="Times New Roman" w:hAnsi="Times New Roman" w:cs="Times New Roman"/>
        </w:rPr>
      </w:pPr>
    </w:p>
    <w:p w14:paraId="7A67B908" w14:textId="1034C045" w:rsidR="009F25A5" w:rsidRPr="000445A8" w:rsidRDefault="00543300" w:rsidP="000445A8">
      <w:pPr>
        <w:spacing w:line="360" w:lineRule="auto"/>
        <w:rPr>
          <w:rFonts w:ascii="Times New Roman" w:eastAsia="Times New Roman" w:hAnsi="Times New Roman" w:cs="Times New Roman"/>
        </w:rPr>
      </w:pPr>
      <w:proofErr w:type="spellStart"/>
      <w:r>
        <w:rPr>
          <w:rFonts w:ascii="Times New Roman" w:eastAsia="Times New Roman" w:hAnsi="Times New Roman" w:cs="Times New Roman"/>
        </w:rPr>
        <w:t>Azzara</w:t>
      </w:r>
      <w:proofErr w:type="spellEnd"/>
      <w:r>
        <w:rPr>
          <w:rFonts w:ascii="Times New Roman" w:eastAsia="Times New Roman" w:hAnsi="Times New Roman" w:cs="Times New Roman"/>
        </w:rPr>
        <w:t>, C.V. (2010)</w:t>
      </w:r>
      <w:r w:rsidR="00B0400D" w:rsidRPr="000445A8">
        <w:rPr>
          <w:rFonts w:ascii="Times New Roman" w:eastAsia="Times New Roman" w:hAnsi="Times New Roman" w:cs="Times New Roman"/>
        </w:rPr>
        <w:t> </w:t>
      </w:r>
      <w:r w:rsidR="00B0400D" w:rsidRPr="006C1CF6">
        <w:rPr>
          <w:rFonts w:ascii="Times New Roman" w:eastAsia="Times New Roman" w:hAnsi="Times New Roman" w:cs="Times New Roman"/>
          <w:i/>
        </w:rPr>
        <w:t>‘</w:t>
      </w:r>
      <w:r w:rsidR="000B48CA">
        <w:rPr>
          <w:rFonts w:ascii="Times New Roman" w:eastAsia="Times New Roman" w:hAnsi="Times New Roman" w:cs="Times New Roman"/>
          <w:i/>
          <w:iCs/>
        </w:rPr>
        <w:t>Questionnaire Design for Business R</w:t>
      </w:r>
      <w:r w:rsidR="00B0400D" w:rsidRPr="006C1CF6">
        <w:rPr>
          <w:rFonts w:ascii="Times New Roman" w:eastAsia="Times New Roman" w:hAnsi="Times New Roman" w:cs="Times New Roman"/>
          <w:i/>
          <w:iCs/>
        </w:rPr>
        <w:t>esearch</w:t>
      </w:r>
      <w:r w:rsidR="00B0400D" w:rsidRPr="006C1CF6">
        <w:rPr>
          <w:rFonts w:ascii="Times New Roman" w:eastAsia="Times New Roman" w:hAnsi="Times New Roman" w:cs="Times New Roman"/>
          <w:i/>
        </w:rPr>
        <w:t>’</w:t>
      </w:r>
      <w:r w:rsidR="002E3F2C" w:rsidRPr="000445A8">
        <w:rPr>
          <w:rFonts w:ascii="Times New Roman" w:eastAsia="Times New Roman" w:hAnsi="Times New Roman" w:cs="Times New Roman"/>
        </w:rPr>
        <w:t>.</w:t>
      </w:r>
      <w:r w:rsidR="00B0400D" w:rsidRPr="000445A8">
        <w:rPr>
          <w:rFonts w:ascii="Times New Roman" w:eastAsia="Times New Roman" w:hAnsi="Times New Roman" w:cs="Times New Roman"/>
        </w:rPr>
        <w:t xml:space="preserve"> Tate Publishing.</w:t>
      </w:r>
    </w:p>
    <w:p w14:paraId="1824B559" w14:textId="78326568" w:rsidR="00B0400D" w:rsidRPr="000445A8" w:rsidRDefault="00B0400D" w:rsidP="000445A8">
      <w:pPr>
        <w:spacing w:line="360" w:lineRule="auto"/>
        <w:rPr>
          <w:rFonts w:ascii="Times New Roman" w:eastAsia="Times New Roman" w:hAnsi="Times New Roman" w:cs="Times New Roman"/>
        </w:rPr>
      </w:pPr>
      <w:r w:rsidRPr="000445A8">
        <w:rPr>
          <w:rFonts w:ascii="Times New Roman" w:eastAsia="Times New Roman" w:hAnsi="Times New Roman" w:cs="Times New Roman"/>
        </w:rPr>
        <w:t xml:space="preserve"> </w:t>
      </w:r>
    </w:p>
    <w:p w14:paraId="4432A6EF" w14:textId="52C0C0E0" w:rsidR="009F25A5" w:rsidRDefault="006011E8" w:rsidP="000445A8">
      <w:pPr>
        <w:spacing w:line="360" w:lineRule="auto"/>
        <w:rPr>
          <w:rStyle w:val="subtitle1"/>
          <w:rFonts w:ascii="Times New Roman" w:eastAsia="Times New Roman" w:hAnsi="Times New Roman" w:cs="Times New Roman"/>
          <w:bCs/>
        </w:rPr>
      </w:pPr>
      <w:r>
        <w:rPr>
          <w:rFonts w:ascii="Times New Roman" w:hAnsi="Times New Roman" w:cs="Times New Roman"/>
        </w:rPr>
        <w:t xml:space="preserve">Bentham, S. </w:t>
      </w:r>
      <w:r w:rsidR="003C6C4A">
        <w:rPr>
          <w:rFonts w:ascii="Times New Roman" w:hAnsi="Times New Roman" w:cs="Times New Roman"/>
        </w:rPr>
        <w:t>and</w:t>
      </w:r>
      <w:r w:rsidR="00B0400D" w:rsidRPr="000445A8">
        <w:rPr>
          <w:rFonts w:ascii="Times New Roman" w:hAnsi="Times New Roman" w:cs="Times New Roman"/>
        </w:rPr>
        <w:t xml:space="preserve"> Hutchins, R. (2012) </w:t>
      </w:r>
      <w:r w:rsidR="00B0400D" w:rsidRPr="006C1CF6">
        <w:rPr>
          <w:rFonts w:ascii="Times New Roman" w:hAnsi="Times New Roman" w:cs="Times New Roman"/>
          <w:i/>
        </w:rPr>
        <w:t>‘</w:t>
      </w:r>
      <w:r w:rsidR="00B0400D" w:rsidRPr="006C1CF6">
        <w:rPr>
          <w:rStyle w:val="fn"/>
          <w:rFonts w:ascii="Times New Roman" w:eastAsia="Times New Roman" w:hAnsi="Times New Roman" w:cs="Times New Roman"/>
          <w:i/>
        </w:rPr>
        <w:t>Improving Pupil Motivation Together</w:t>
      </w:r>
      <w:r w:rsidR="00B0400D" w:rsidRPr="006C1CF6">
        <w:rPr>
          <w:rFonts w:ascii="Times New Roman" w:hAnsi="Times New Roman" w:cs="Times New Roman"/>
          <w:i/>
        </w:rPr>
        <w:t>: </w:t>
      </w:r>
      <w:r w:rsidR="00B0400D" w:rsidRPr="006C1CF6">
        <w:rPr>
          <w:rStyle w:val="subtitle1"/>
          <w:rFonts w:ascii="Times New Roman" w:eastAsia="Times New Roman" w:hAnsi="Times New Roman" w:cs="Times New Roman"/>
          <w:bCs/>
          <w:i/>
        </w:rPr>
        <w:t>Teachers and Teaching Assi</w:t>
      </w:r>
      <w:r w:rsidR="002E3F2C" w:rsidRPr="006C1CF6">
        <w:rPr>
          <w:rStyle w:val="subtitle1"/>
          <w:rFonts w:ascii="Times New Roman" w:eastAsia="Times New Roman" w:hAnsi="Times New Roman" w:cs="Times New Roman"/>
          <w:bCs/>
          <w:i/>
        </w:rPr>
        <w:t>stants Working Collaboratively’</w:t>
      </w:r>
      <w:r w:rsidR="002E3F2C" w:rsidRPr="000445A8">
        <w:rPr>
          <w:rStyle w:val="subtitle1"/>
          <w:rFonts w:ascii="Times New Roman" w:eastAsia="Times New Roman" w:hAnsi="Times New Roman" w:cs="Times New Roman"/>
          <w:bCs/>
          <w:i/>
        </w:rPr>
        <w:t>.</w:t>
      </w:r>
      <w:r w:rsidR="00B0400D" w:rsidRPr="000445A8">
        <w:rPr>
          <w:rStyle w:val="subtitle1"/>
          <w:rFonts w:ascii="Times New Roman" w:eastAsia="Times New Roman" w:hAnsi="Times New Roman" w:cs="Times New Roman"/>
          <w:bCs/>
          <w:i/>
        </w:rPr>
        <w:t xml:space="preserve"> </w:t>
      </w:r>
      <w:proofErr w:type="spellStart"/>
      <w:r w:rsidR="00B0400D" w:rsidRPr="000445A8">
        <w:rPr>
          <w:rStyle w:val="subtitle1"/>
          <w:rFonts w:ascii="Times New Roman" w:eastAsia="Times New Roman" w:hAnsi="Times New Roman" w:cs="Times New Roman"/>
          <w:bCs/>
        </w:rPr>
        <w:t>Routledge</w:t>
      </w:r>
      <w:proofErr w:type="spellEnd"/>
      <w:r w:rsidR="002E3F2C" w:rsidRPr="000445A8">
        <w:rPr>
          <w:rStyle w:val="subtitle1"/>
          <w:rFonts w:ascii="Times New Roman" w:eastAsia="Times New Roman" w:hAnsi="Times New Roman" w:cs="Times New Roman"/>
          <w:bCs/>
        </w:rPr>
        <w:t>.</w:t>
      </w:r>
    </w:p>
    <w:p w14:paraId="0AA730F4" w14:textId="77777777" w:rsidR="000445A8" w:rsidRDefault="000445A8" w:rsidP="000445A8">
      <w:pPr>
        <w:spacing w:line="360" w:lineRule="auto"/>
        <w:rPr>
          <w:rFonts w:ascii="Times New Roman" w:hAnsi="Times New Roman" w:cs="Times New Roman"/>
          <w:bCs/>
        </w:rPr>
      </w:pPr>
    </w:p>
    <w:p w14:paraId="0D2D9AE1" w14:textId="4F8C7F82" w:rsidR="00A16E8B" w:rsidRPr="00A16E8B" w:rsidRDefault="00A16E8B" w:rsidP="00A16E8B">
      <w:pPr>
        <w:rPr>
          <w:rFonts w:ascii="Times New Roman" w:eastAsia="Times New Roman" w:hAnsi="Times New Roman" w:cs="Times New Roman"/>
        </w:rPr>
      </w:pPr>
      <w:proofErr w:type="gramStart"/>
      <w:r w:rsidRPr="00A45F42">
        <w:rPr>
          <w:rFonts w:ascii="Times New Roman" w:eastAsia="Times New Roman" w:hAnsi="Times New Roman" w:cs="Times New Roman"/>
          <w:shd w:val="clear" w:color="auto" w:fill="FFFFFF"/>
        </w:rPr>
        <w:t>British Educational R</w:t>
      </w:r>
      <w:r w:rsidR="00A45F42" w:rsidRPr="00A45F42">
        <w:rPr>
          <w:rFonts w:ascii="Times New Roman" w:eastAsia="Times New Roman" w:hAnsi="Times New Roman" w:cs="Times New Roman"/>
          <w:shd w:val="clear" w:color="auto" w:fill="FFFFFF"/>
        </w:rPr>
        <w:t>esearch Association (BERA) (201</w:t>
      </w:r>
      <w:r w:rsidR="00A45F42">
        <w:rPr>
          <w:rFonts w:ascii="Times New Roman" w:eastAsia="Times New Roman" w:hAnsi="Times New Roman" w:cs="Times New Roman"/>
          <w:shd w:val="clear" w:color="auto" w:fill="FFFFFF"/>
        </w:rPr>
        <w:t>1</w:t>
      </w:r>
      <w:r w:rsidRPr="00A45F42">
        <w:rPr>
          <w:rFonts w:ascii="Times New Roman" w:eastAsia="Times New Roman" w:hAnsi="Times New Roman" w:cs="Times New Roman"/>
          <w:shd w:val="clear" w:color="auto" w:fill="FFFFFF"/>
        </w:rPr>
        <w:t xml:space="preserve"> </w:t>
      </w:r>
      <w:r w:rsidR="00A45F42">
        <w:rPr>
          <w:rFonts w:ascii="Times New Roman" w:eastAsia="Times New Roman" w:hAnsi="Times New Roman" w:cs="Times New Roman"/>
          <w:shd w:val="clear" w:color="auto" w:fill="FFFFFF"/>
        </w:rPr>
        <w:t>3</w:t>
      </w:r>
      <w:r w:rsidR="00A45F42" w:rsidRPr="00A45F42">
        <w:rPr>
          <w:rFonts w:ascii="Times New Roman" w:eastAsia="Times New Roman" w:hAnsi="Times New Roman" w:cs="Times New Roman"/>
          <w:shd w:val="clear" w:color="auto" w:fill="FFFFFF"/>
          <w:vertAlign w:val="superscript"/>
        </w:rPr>
        <w:t>rd</w:t>
      </w:r>
      <w:r w:rsidRPr="00A45F42">
        <w:rPr>
          <w:rFonts w:ascii="Times New Roman" w:eastAsia="Times New Roman" w:hAnsi="Times New Roman" w:cs="Times New Roman"/>
          <w:shd w:val="clear" w:color="auto" w:fill="FFFFFF"/>
        </w:rPr>
        <w:t xml:space="preserve"> Ed</w:t>
      </w:r>
      <w:r w:rsidR="00A45F42">
        <w:rPr>
          <w:rFonts w:ascii="Times New Roman" w:eastAsia="Times New Roman" w:hAnsi="Times New Roman" w:cs="Times New Roman"/>
          <w:shd w:val="clear" w:color="auto" w:fill="FFFFFF"/>
        </w:rPr>
        <w:t>itio</w:t>
      </w:r>
      <w:r w:rsidRPr="00A45F42">
        <w:rPr>
          <w:rFonts w:ascii="Times New Roman" w:eastAsia="Times New Roman" w:hAnsi="Times New Roman" w:cs="Times New Roman"/>
          <w:shd w:val="clear" w:color="auto" w:fill="FFFFFF"/>
        </w:rPr>
        <w:t>n) </w:t>
      </w:r>
      <w:r w:rsidRPr="00A45F42">
        <w:rPr>
          <w:rFonts w:ascii="Times New Roman" w:eastAsia="Times New Roman" w:hAnsi="Times New Roman" w:cs="Times New Roman"/>
          <w:i/>
          <w:iCs/>
          <w:shd w:val="clear" w:color="auto" w:fill="FFFFFF"/>
        </w:rPr>
        <w:t>Ethical guidelines for educational research</w:t>
      </w:r>
      <w:r w:rsidRPr="00A45F42">
        <w:rPr>
          <w:rFonts w:ascii="Times New Roman" w:eastAsia="Times New Roman" w:hAnsi="Times New Roman" w:cs="Times New Roman"/>
          <w:shd w:val="clear" w:color="auto" w:fill="FFFFFF"/>
        </w:rPr>
        <w:t>.</w:t>
      </w:r>
      <w:proofErr w:type="gramEnd"/>
      <w:r w:rsidRPr="00A45F42">
        <w:rPr>
          <w:rFonts w:ascii="Times New Roman" w:eastAsia="Times New Roman" w:hAnsi="Times New Roman" w:cs="Times New Roman"/>
          <w:shd w:val="clear" w:color="auto" w:fill="FFFFFF"/>
        </w:rPr>
        <w:t xml:space="preserve"> Available at:</w:t>
      </w:r>
      <w:r>
        <w:rPr>
          <w:rFonts w:ascii="Times New Roman" w:eastAsia="Times New Roman" w:hAnsi="Times New Roman" w:cs="Times New Roman"/>
          <w:color w:val="333333"/>
          <w:shd w:val="clear" w:color="auto" w:fill="FFFFFF"/>
        </w:rPr>
        <w:t xml:space="preserve"> </w:t>
      </w:r>
      <w:r w:rsidR="00A45F42" w:rsidRPr="00A45F42">
        <w:rPr>
          <w:rFonts w:ascii="Times New Roman" w:eastAsia="Times New Roman" w:hAnsi="Times New Roman" w:cs="Times New Roman"/>
          <w:color w:val="333333"/>
          <w:shd w:val="clear" w:color="auto" w:fill="FFFFFF"/>
        </w:rPr>
        <w:t>https://www.bera.ac.uk/wp-content/uploads/2014/02/BERA-Ethical-Guidelines-2011-1.pdf</w:t>
      </w:r>
      <w:proofErr w:type="gramStart"/>
      <w:r w:rsidR="00A45F42" w:rsidRPr="00A45F42">
        <w:rPr>
          <w:rFonts w:ascii="Times New Roman" w:eastAsia="Times New Roman" w:hAnsi="Times New Roman" w:cs="Times New Roman"/>
          <w:color w:val="333333"/>
          <w:shd w:val="clear" w:color="auto" w:fill="FFFFFF"/>
        </w:rPr>
        <w:t>?noredirect</w:t>
      </w:r>
      <w:proofErr w:type="gramEnd"/>
      <w:r w:rsidR="00A45F42" w:rsidRPr="00A45F42">
        <w:rPr>
          <w:rFonts w:ascii="Times New Roman" w:eastAsia="Times New Roman" w:hAnsi="Times New Roman" w:cs="Times New Roman"/>
          <w:color w:val="333333"/>
          <w:shd w:val="clear" w:color="auto" w:fill="FFFFFF"/>
        </w:rPr>
        <w:t xml:space="preserve">=1 </w:t>
      </w:r>
      <w:r>
        <w:rPr>
          <w:rFonts w:ascii="Times New Roman" w:hAnsi="Times New Roman" w:cs="Times New Roman"/>
        </w:rPr>
        <w:t>[Accessed</w:t>
      </w:r>
      <w:r w:rsidR="00E62B18">
        <w:rPr>
          <w:rFonts w:ascii="Times New Roman" w:hAnsi="Times New Roman" w:cs="Times New Roman"/>
        </w:rPr>
        <w:t>:</w:t>
      </w:r>
      <w:r w:rsidR="00A45F42">
        <w:rPr>
          <w:rFonts w:ascii="Times New Roman" w:hAnsi="Times New Roman" w:cs="Times New Roman"/>
        </w:rPr>
        <w:t xml:space="preserve"> 20</w:t>
      </w:r>
      <w:r w:rsidR="00A45F42" w:rsidRPr="00A45F42">
        <w:rPr>
          <w:rFonts w:ascii="Times New Roman" w:hAnsi="Times New Roman" w:cs="Times New Roman"/>
          <w:vertAlign w:val="superscript"/>
        </w:rPr>
        <w:t>th</w:t>
      </w:r>
      <w:r w:rsidR="00A45F42">
        <w:rPr>
          <w:rFonts w:ascii="Times New Roman" w:hAnsi="Times New Roman" w:cs="Times New Roman"/>
        </w:rPr>
        <w:t xml:space="preserve"> April 2017</w:t>
      </w:r>
      <w:r w:rsidRPr="000445A8">
        <w:rPr>
          <w:rFonts w:ascii="Times New Roman" w:hAnsi="Times New Roman" w:cs="Times New Roman"/>
        </w:rPr>
        <w:t>].</w:t>
      </w:r>
    </w:p>
    <w:p w14:paraId="1C456D0F" w14:textId="77777777" w:rsidR="00A16E8B" w:rsidRPr="000445A8" w:rsidRDefault="00A16E8B" w:rsidP="000445A8">
      <w:pPr>
        <w:spacing w:line="360" w:lineRule="auto"/>
        <w:rPr>
          <w:rFonts w:ascii="Times New Roman" w:hAnsi="Times New Roman" w:cs="Times New Roman"/>
          <w:bCs/>
        </w:rPr>
      </w:pPr>
    </w:p>
    <w:p w14:paraId="6A75397B" w14:textId="2E522D82" w:rsidR="00B0400D" w:rsidRPr="000445A8" w:rsidRDefault="00B0400D" w:rsidP="000445A8">
      <w:pPr>
        <w:spacing w:line="360" w:lineRule="auto"/>
        <w:rPr>
          <w:rFonts w:ascii="Times New Roman" w:hAnsi="Times New Roman" w:cs="Times New Roman"/>
        </w:rPr>
      </w:pPr>
      <w:r w:rsidRPr="000445A8">
        <w:rPr>
          <w:rFonts w:ascii="Times New Roman" w:hAnsi="Times New Roman" w:cs="Times New Roman"/>
        </w:rPr>
        <w:t>Black, P.</w:t>
      </w:r>
      <w:r w:rsidR="00543300">
        <w:rPr>
          <w:rFonts w:ascii="Times New Roman" w:hAnsi="Times New Roman" w:cs="Times New Roman"/>
        </w:rPr>
        <w:t xml:space="preserve"> et al</w:t>
      </w:r>
      <w:r w:rsidRPr="000445A8">
        <w:rPr>
          <w:rFonts w:ascii="Times New Roman" w:hAnsi="Times New Roman" w:cs="Times New Roman"/>
        </w:rPr>
        <w:t xml:space="preserve">. (2003) </w:t>
      </w:r>
      <w:r w:rsidR="002E3F2C" w:rsidRPr="006C1CF6">
        <w:rPr>
          <w:rFonts w:ascii="Times New Roman" w:hAnsi="Times New Roman" w:cs="Times New Roman"/>
          <w:i/>
        </w:rPr>
        <w:t>‘</w:t>
      </w:r>
      <w:r w:rsidRPr="006C1CF6">
        <w:rPr>
          <w:rFonts w:ascii="Times New Roman" w:hAnsi="Times New Roman" w:cs="Times New Roman"/>
          <w:i/>
        </w:rPr>
        <w:t xml:space="preserve">Assessment for Learning: Putting </w:t>
      </w:r>
      <w:r w:rsidR="000B48CA">
        <w:rPr>
          <w:rFonts w:ascii="Times New Roman" w:hAnsi="Times New Roman" w:cs="Times New Roman"/>
          <w:i/>
        </w:rPr>
        <w:t>it in to P</w:t>
      </w:r>
      <w:r w:rsidRPr="006C1CF6">
        <w:rPr>
          <w:rFonts w:ascii="Times New Roman" w:hAnsi="Times New Roman" w:cs="Times New Roman"/>
          <w:i/>
        </w:rPr>
        <w:t>ractice</w:t>
      </w:r>
      <w:r w:rsidR="002E3F2C" w:rsidRPr="006C1CF6">
        <w:rPr>
          <w:rFonts w:ascii="Times New Roman" w:hAnsi="Times New Roman" w:cs="Times New Roman"/>
          <w:i/>
        </w:rPr>
        <w:t>’</w:t>
      </w:r>
      <w:r w:rsidRPr="000445A8">
        <w:rPr>
          <w:rFonts w:ascii="Times New Roman" w:hAnsi="Times New Roman" w:cs="Times New Roman"/>
        </w:rPr>
        <w:t>. England: Open University Press.</w:t>
      </w:r>
    </w:p>
    <w:p w14:paraId="2E2B02EB" w14:textId="77777777" w:rsidR="00B0400D" w:rsidRPr="000445A8" w:rsidRDefault="00B0400D" w:rsidP="000445A8">
      <w:pPr>
        <w:spacing w:line="360" w:lineRule="auto"/>
        <w:rPr>
          <w:rFonts w:ascii="Times New Roman" w:hAnsi="Times New Roman" w:cs="Times New Roman"/>
        </w:rPr>
      </w:pPr>
    </w:p>
    <w:p w14:paraId="431BC60A" w14:textId="67F5D71D" w:rsidR="00B0400D" w:rsidRPr="000445A8" w:rsidRDefault="00B0400D" w:rsidP="000445A8">
      <w:pPr>
        <w:spacing w:line="360" w:lineRule="auto"/>
        <w:rPr>
          <w:rFonts w:ascii="Times New Roman" w:hAnsi="Times New Roman" w:cs="Times New Roman"/>
        </w:rPr>
      </w:pPr>
      <w:r w:rsidRPr="000445A8">
        <w:rPr>
          <w:rFonts w:ascii="Times New Roman" w:hAnsi="Times New Roman" w:cs="Times New Roman"/>
        </w:rPr>
        <w:t xml:space="preserve">Black, P. </w:t>
      </w:r>
      <w:r w:rsidR="003C6C4A">
        <w:rPr>
          <w:rFonts w:ascii="Times New Roman" w:hAnsi="Times New Roman" w:cs="Times New Roman"/>
        </w:rPr>
        <w:t>and</w:t>
      </w:r>
      <w:r w:rsidRPr="000445A8">
        <w:rPr>
          <w:rFonts w:ascii="Times New Roman" w:hAnsi="Times New Roman" w:cs="Times New Roman"/>
        </w:rPr>
        <w:t xml:space="preserve"> </w:t>
      </w:r>
      <w:proofErr w:type="spellStart"/>
      <w:r w:rsidRPr="000445A8">
        <w:rPr>
          <w:rFonts w:ascii="Times New Roman" w:hAnsi="Times New Roman" w:cs="Times New Roman"/>
        </w:rPr>
        <w:t>Wiliam</w:t>
      </w:r>
      <w:proofErr w:type="spellEnd"/>
      <w:r w:rsidRPr="000445A8">
        <w:rPr>
          <w:rFonts w:ascii="Times New Roman" w:hAnsi="Times New Roman" w:cs="Times New Roman"/>
        </w:rPr>
        <w:t xml:space="preserve">, D. (1998) </w:t>
      </w:r>
      <w:r w:rsidR="002E3F2C" w:rsidRPr="006C1CF6">
        <w:rPr>
          <w:rFonts w:ascii="Times New Roman" w:hAnsi="Times New Roman" w:cs="Times New Roman"/>
          <w:i/>
        </w:rPr>
        <w:t>‘</w:t>
      </w:r>
      <w:r w:rsidRPr="006C1CF6">
        <w:rPr>
          <w:rFonts w:ascii="Times New Roman" w:hAnsi="Times New Roman" w:cs="Times New Roman"/>
          <w:i/>
        </w:rPr>
        <w:t>Inside the Black Box: Raising Standards through Classroom Assessment</w:t>
      </w:r>
      <w:r w:rsidR="002E3F2C" w:rsidRPr="006C1CF6">
        <w:rPr>
          <w:rFonts w:ascii="Times New Roman" w:hAnsi="Times New Roman" w:cs="Times New Roman"/>
          <w:i/>
        </w:rPr>
        <w:t>’</w:t>
      </w:r>
      <w:r w:rsidRPr="000445A8">
        <w:rPr>
          <w:rFonts w:ascii="Times New Roman" w:hAnsi="Times New Roman" w:cs="Times New Roman"/>
        </w:rPr>
        <w:t xml:space="preserve">. </w:t>
      </w:r>
      <w:proofErr w:type="gramStart"/>
      <w:r w:rsidRPr="000445A8">
        <w:rPr>
          <w:rFonts w:ascii="Times New Roman" w:hAnsi="Times New Roman" w:cs="Times New Roman"/>
        </w:rPr>
        <w:t>King’s College London School of Education.</w:t>
      </w:r>
      <w:proofErr w:type="gramEnd"/>
    </w:p>
    <w:p w14:paraId="1B895137" w14:textId="77777777" w:rsidR="00B0400D" w:rsidRPr="000445A8" w:rsidRDefault="00B0400D" w:rsidP="000445A8">
      <w:pPr>
        <w:spacing w:line="360" w:lineRule="auto"/>
        <w:rPr>
          <w:rFonts w:ascii="Times New Roman" w:hAnsi="Times New Roman" w:cs="Times New Roman"/>
          <w:lang w:val="en-US"/>
        </w:rPr>
      </w:pPr>
    </w:p>
    <w:p w14:paraId="7E6AC5A9" w14:textId="090B1095" w:rsidR="00B0400D" w:rsidRDefault="006011E8" w:rsidP="000445A8">
      <w:pPr>
        <w:spacing w:line="360" w:lineRule="auto"/>
        <w:rPr>
          <w:rFonts w:ascii="Times New Roman" w:hAnsi="Times New Roman" w:cs="Times New Roman"/>
          <w:lang w:val="en-US"/>
        </w:rPr>
      </w:pPr>
      <w:r>
        <w:rPr>
          <w:rFonts w:ascii="Times New Roman" w:hAnsi="Times New Roman" w:cs="Times New Roman"/>
          <w:lang w:val="en-US"/>
        </w:rPr>
        <w:t xml:space="preserve">Blackwell, L., </w:t>
      </w:r>
      <w:proofErr w:type="spellStart"/>
      <w:r>
        <w:rPr>
          <w:rFonts w:ascii="Times New Roman" w:hAnsi="Times New Roman" w:cs="Times New Roman"/>
          <w:lang w:val="en-US"/>
        </w:rPr>
        <w:t>Trzesniewski</w:t>
      </w:r>
      <w:proofErr w:type="spellEnd"/>
      <w:r>
        <w:rPr>
          <w:rFonts w:ascii="Times New Roman" w:hAnsi="Times New Roman" w:cs="Times New Roman"/>
          <w:lang w:val="en-US"/>
        </w:rPr>
        <w:t>, K.</w:t>
      </w:r>
      <w:r w:rsidR="00B0400D" w:rsidRPr="000445A8">
        <w:rPr>
          <w:rFonts w:ascii="Times New Roman" w:hAnsi="Times New Roman" w:cs="Times New Roman"/>
          <w:lang w:val="en-US"/>
        </w:rPr>
        <w:t xml:space="preserve"> </w:t>
      </w:r>
      <w:r w:rsidR="003C6C4A">
        <w:rPr>
          <w:rFonts w:ascii="Times New Roman" w:hAnsi="Times New Roman" w:cs="Times New Roman"/>
          <w:lang w:val="en-US"/>
        </w:rPr>
        <w:t>and</w:t>
      </w:r>
      <w:r w:rsidR="00543300">
        <w:rPr>
          <w:rFonts w:ascii="Times New Roman" w:hAnsi="Times New Roman" w:cs="Times New Roman"/>
          <w:lang w:val="en-US"/>
        </w:rPr>
        <w:t xml:space="preserve"> </w:t>
      </w:r>
      <w:proofErr w:type="spellStart"/>
      <w:r w:rsidR="00543300">
        <w:rPr>
          <w:rFonts w:ascii="Times New Roman" w:hAnsi="Times New Roman" w:cs="Times New Roman"/>
          <w:lang w:val="en-US"/>
        </w:rPr>
        <w:t>Dweck</w:t>
      </w:r>
      <w:proofErr w:type="spellEnd"/>
      <w:r w:rsidR="00543300">
        <w:rPr>
          <w:rFonts w:ascii="Times New Roman" w:hAnsi="Times New Roman" w:cs="Times New Roman"/>
          <w:lang w:val="en-US"/>
        </w:rPr>
        <w:t>, C. (2007)</w:t>
      </w:r>
      <w:r w:rsidR="00B0400D" w:rsidRPr="000445A8">
        <w:rPr>
          <w:rFonts w:ascii="Times New Roman" w:hAnsi="Times New Roman" w:cs="Times New Roman"/>
          <w:lang w:val="en-US"/>
        </w:rPr>
        <w:t xml:space="preserve"> </w:t>
      </w:r>
      <w:r w:rsidR="00B0400D" w:rsidRPr="006C1CF6">
        <w:rPr>
          <w:rFonts w:ascii="Times New Roman" w:hAnsi="Times New Roman" w:cs="Times New Roman"/>
          <w:i/>
          <w:lang w:val="en-US"/>
        </w:rPr>
        <w:t>‘</w:t>
      </w:r>
      <w:proofErr w:type="gramStart"/>
      <w:r w:rsidR="00B0400D" w:rsidRPr="006C1CF6">
        <w:rPr>
          <w:rFonts w:ascii="Times New Roman" w:hAnsi="Times New Roman" w:cs="Times New Roman"/>
          <w:i/>
          <w:lang w:val="en-US"/>
        </w:rPr>
        <w:t>Implicit</w:t>
      </w:r>
      <w:proofErr w:type="gramEnd"/>
      <w:r w:rsidR="00B0400D" w:rsidRPr="006C1CF6">
        <w:rPr>
          <w:rFonts w:ascii="Times New Roman" w:hAnsi="Times New Roman" w:cs="Times New Roman"/>
          <w:i/>
          <w:lang w:val="en-US"/>
        </w:rPr>
        <w:t xml:space="preserve"> theories of intelligence predict achievement across an adolescent transition: A longitu</w:t>
      </w:r>
      <w:r w:rsidR="002E3F2C" w:rsidRPr="006C1CF6">
        <w:rPr>
          <w:rFonts w:ascii="Times New Roman" w:hAnsi="Times New Roman" w:cs="Times New Roman"/>
          <w:i/>
          <w:lang w:val="en-US"/>
        </w:rPr>
        <w:t>dinal study and an intervention</w:t>
      </w:r>
      <w:r w:rsidR="00B0400D" w:rsidRPr="006C1CF6">
        <w:rPr>
          <w:rFonts w:ascii="Times New Roman" w:hAnsi="Times New Roman" w:cs="Times New Roman"/>
          <w:i/>
          <w:lang w:val="en-US"/>
        </w:rPr>
        <w:t>’</w:t>
      </w:r>
      <w:r w:rsidR="002E3F2C" w:rsidRPr="000445A8">
        <w:rPr>
          <w:rFonts w:ascii="Times New Roman" w:hAnsi="Times New Roman" w:cs="Times New Roman"/>
          <w:lang w:val="en-US"/>
        </w:rPr>
        <w:t>.</w:t>
      </w:r>
      <w:r w:rsidR="00B0400D" w:rsidRPr="000445A8">
        <w:rPr>
          <w:rFonts w:ascii="Times New Roman" w:hAnsi="Times New Roman" w:cs="Times New Roman"/>
          <w:lang w:val="en-US"/>
        </w:rPr>
        <w:t xml:space="preserve"> Child Development. Vol</w:t>
      </w:r>
      <w:r w:rsidR="006C1CF6">
        <w:rPr>
          <w:rFonts w:ascii="Times New Roman" w:hAnsi="Times New Roman" w:cs="Times New Roman"/>
          <w:lang w:val="en-US"/>
        </w:rPr>
        <w:t>.</w:t>
      </w:r>
      <w:r w:rsidR="00B0400D" w:rsidRPr="000445A8">
        <w:rPr>
          <w:rFonts w:ascii="Times New Roman" w:hAnsi="Times New Roman" w:cs="Times New Roman"/>
          <w:lang w:val="en-US"/>
        </w:rPr>
        <w:t xml:space="preserve"> 78, No.1, pp. 246-263. </w:t>
      </w:r>
    </w:p>
    <w:p w14:paraId="4B0DC6FF" w14:textId="77777777" w:rsidR="000445A8" w:rsidRPr="000445A8" w:rsidRDefault="000445A8" w:rsidP="000445A8">
      <w:pPr>
        <w:spacing w:line="360" w:lineRule="auto"/>
        <w:rPr>
          <w:rFonts w:ascii="Times New Roman" w:hAnsi="Times New Roman" w:cs="Times New Roman"/>
          <w:lang w:val="en-US"/>
        </w:rPr>
      </w:pPr>
    </w:p>
    <w:p w14:paraId="612DE365" w14:textId="0887D4C3" w:rsidR="00B0400D" w:rsidRDefault="00B0400D" w:rsidP="000445A8">
      <w:pPr>
        <w:spacing w:line="360" w:lineRule="auto"/>
        <w:rPr>
          <w:rStyle w:val="fn"/>
          <w:rFonts w:ascii="Times New Roman" w:eastAsia="Times New Roman" w:hAnsi="Times New Roman" w:cs="Times New Roman"/>
        </w:rPr>
      </w:pPr>
      <w:r w:rsidRPr="000445A8">
        <w:rPr>
          <w:rStyle w:val="subtitle1"/>
          <w:rFonts w:ascii="Times New Roman" w:eastAsia="Times New Roman" w:hAnsi="Times New Roman" w:cs="Times New Roman"/>
          <w:bCs/>
        </w:rPr>
        <w:t>Blanchard, B. (2009)</w:t>
      </w:r>
      <w:r w:rsidRPr="000445A8">
        <w:rPr>
          <w:rStyle w:val="fn"/>
          <w:rFonts w:ascii="Times New Roman" w:eastAsia="Times New Roman" w:hAnsi="Times New Roman" w:cs="Times New Roman"/>
        </w:rPr>
        <w:t xml:space="preserve"> </w:t>
      </w:r>
      <w:r w:rsidRPr="000445A8">
        <w:rPr>
          <w:rStyle w:val="fn"/>
          <w:rFonts w:ascii="Times New Roman" w:eastAsia="Times New Roman" w:hAnsi="Times New Roman" w:cs="Times New Roman"/>
          <w:i/>
        </w:rPr>
        <w:t>‘Teaching, Learning And Assessment’</w:t>
      </w:r>
      <w:r w:rsidR="002E3F2C" w:rsidRPr="000445A8">
        <w:rPr>
          <w:rStyle w:val="fn"/>
          <w:rFonts w:ascii="Times New Roman" w:eastAsia="Times New Roman" w:hAnsi="Times New Roman" w:cs="Times New Roman"/>
          <w:i/>
        </w:rPr>
        <w:t>.</w:t>
      </w:r>
      <w:r w:rsidRPr="000445A8">
        <w:rPr>
          <w:rStyle w:val="fn"/>
          <w:rFonts w:ascii="Times New Roman" w:eastAsia="Times New Roman" w:hAnsi="Times New Roman" w:cs="Times New Roman"/>
        </w:rPr>
        <w:t xml:space="preserve"> </w:t>
      </w:r>
      <w:proofErr w:type="gramStart"/>
      <w:r w:rsidRPr="000445A8">
        <w:rPr>
          <w:rStyle w:val="fn"/>
          <w:rFonts w:ascii="Times New Roman" w:eastAsia="Times New Roman" w:hAnsi="Times New Roman" w:cs="Times New Roman"/>
        </w:rPr>
        <w:t>Open University Press</w:t>
      </w:r>
      <w:r w:rsidR="002E3F2C" w:rsidRPr="000445A8">
        <w:rPr>
          <w:rStyle w:val="fn"/>
          <w:rFonts w:ascii="Times New Roman" w:eastAsia="Times New Roman" w:hAnsi="Times New Roman" w:cs="Times New Roman"/>
        </w:rPr>
        <w:t>.</w:t>
      </w:r>
      <w:proofErr w:type="gramEnd"/>
    </w:p>
    <w:p w14:paraId="6A9813FA" w14:textId="77777777" w:rsidR="000445A8" w:rsidRPr="000445A8" w:rsidRDefault="000445A8" w:rsidP="000445A8">
      <w:pPr>
        <w:spacing w:line="360" w:lineRule="auto"/>
        <w:rPr>
          <w:rFonts w:ascii="Times New Roman" w:eastAsia="Times New Roman" w:hAnsi="Times New Roman" w:cs="Times New Roman"/>
        </w:rPr>
      </w:pPr>
    </w:p>
    <w:p w14:paraId="2B653FA0" w14:textId="5DF9EBE5" w:rsidR="00B0400D" w:rsidRPr="000445A8" w:rsidRDefault="00B0400D" w:rsidP="000445A8">
      <w:pPr>
        <w:spacing w:line="360" w:lineRule="auto"/>
        <w:rPr>
          <w:rFonts w:ascii="Times New Roman" w:hAnsi="Times New Roman" w:cs="Times New Roman"/>
          <w:lang w:val="en-US"/>
        </w:rPr>
      </w:pPr>
      <w:proofErr w:type="spellStart"/>
      <w:r w:rsidRPr="000445A8">
        <w:rPr>
          <w:rFonts w:ascii="Times New Roman" w:hAnsi="Times New Roman" w:cs="Times New Roman"/>
          <w:lang w:val="en-US"/>
        </w:rPr>
        <w:t>Boaler</w:t>
      </w:r>
      <w:proofErr w:type="spellEnd"/>
      <w:r w:rsidRPr="000445A8">
        <w:rPr>
          <w:rFonts w:ascii="Times New Roman" w:hAnsi="Times New Roman" w:cs="Times New Roman"/>
          <w:lang w:val="en-US"/>
        </w:rPr>
        <w:t xml:space="preserve">, J. (2016) </w:t>
      </w:r>
      <w:r w:rsidRPr="006C1CF6">
        <w:rPr>
          <w:rFonts w:ascii="Times New Roman" w:hAnsi="Times New Roman" w:cs="Times New Roman"/>
          <w:i/>
          <w:lang w:val="en-US"/>
        </w:rPr>
        <w:t>‘Mathematical Mindsets’</w:t>
      </w:r>
      <w:r w:rsidR="002E3F2C" w:rsidRPr="000445A8">
        <w:rPr>
          <w:rFonts w:ascii="Times New Roman" w:hAnsi="Times New Roman" w:cs="Times New Roman"/>
          <w:lang w:val="en-US"/>
        </w:rPr>
        <w:t>.</w:t>
      </w:r>
      <w:r w:rsidRPr="000445A8">
        <w:rPr>
          <w:rFonts w:ascii="Times New Roman" w:hAnsi="Times New Roman" w:cs="Times New Roman"/>
          <w:lang w:val="en-US"/>
        </w:rPr>
        <w:t xml:space="preserve"> </w:t>
      </w:r>
      <w:proofErr w:type="spellStart"/>
      <w:proofErr w:type="gramStart"/>
      <w:r w:rsidRPr="000445A8">
        <w:rPr>
          <w:rFonts w:ascii="Times New Roman" w:hAnsi="Times New Roman" w:cs="Times New Roman"/>
          <w:lang w:val="en-US"/>
        </w:rPr>
        <w:t>Jossey</w:t>
      </w:r>
      <w:proofErr w:type="spellEnd"/>
      <w:r w:rsidRPr="000445A8">
        <w:rPr>
          <w:rFonts w:ascii="Times New Roman" w:hAnsi="Times New Roman" w:cs="Times New Roman"/>
          <w:lang w:val="en-US"/>
        </w:rPr>
        <w:t>-Bass, A Wiley Brand</w:t>
      </w:r>
      <w:r w:rsidR="002E3F2C" w:rsidRPr="000445A8">
        <w:rPr>
          <w:rFonts w:ascii="Times New Roman" w:hAnsi="Times New Roman" w:cs="Times New Roman"/>
          <w:lang w:val="en-US"/>
        </w:rPr>
        <w:t>.</w:t>
      </w:r>
      <w:proofErr w:type="gramEnd"/>
    </w:p>
    <w:p w14:paraId="6646A13C" w14:textId="77777777" w:rsidR="00B0400D" w:rsidRPr="000445A8" w:rsidRDefault="00B0400D" w:rsidP="000445A8">
      <w:pPr>
        <w:spacing w:line="360" w:lineRule="auto"/>
        <w:rPr>
          <w:rFonts w:ascii="Times New Roman" w:hAnsi="Times New Roman" w:cs="Times New Roman"/>
        </w:rPr>
      </w:pPr>
    </w:p>
    <w:p w14:paraId="39A1EB9F" w14:textId="57DB8CBA" w:rsidR="00B0400D" w:rsidRDefault="006011E8" w:rsidP="000445A8">
      <w:pPr>
        <w:spacing w:line="360" w:lineRule="auto"/>
        <w:rPr>
          <w:rFonts w:ascii="Times New Roman" w:hAnsi="Times New Roman" w:cs="Times New Roman"/>
          <w:lang w:val="en-US"/>
        </w:rPr>
      </w:pPr>
      <w:proofErr w:type="spellStart"/>
      <w:proofErr w:type="gramStart"/>
      <w:r>
        <w:rPr>
          <w:rFonts w:ascii="Times New Roman" w:hAnsi="Times New Roman" w:cs="Times New Roman"/>
          <w:lang w:val="en-US"/>
        </w:rPr>
        <w:t>Brannick</w:t>
      </w:r>
      <w:proofErr w:type="spellEnd"/>
      <w:r>
        <w:rPr>
          <w:rFonts w:ascii="Times New Roman" w:hAnsi="Times New Roman" w:cs="Times New Roman"/>
          <w:lang w:val="en-US"/>
        </w:rPr>
        <w:t xml:space="preserve">, M T., Miles D. E. </w:t>
      </w:r>
      <w:r w:rsidR="003C6C4A">
        <w:rPr>
          <w:rFonts w:ascii="Times New Roman" w:hAnsi="Times New Roman" w:cs="Times New Roman"/>
          <w:lang w:val="en-US"/>
        </w:rPr>
        <w:t>and</w:t>
      </w:r>
      <w:r w:rsidR="00B0400D" w:rsidRPr="000445A8">
        <w:rPr>
          <w:rFonts w:ascii="Times New Roman" w:hAnsi="Times New Roman" w:cs="Times New Roman"/>
          <w:lang w:val="en-US"/>
        </w:rPr>
        <w:t xml:space="preserve"> </w:t>
      </w:r>
      <w:proofErr w:type="spellStart"/>
      <w:r w:rsidR="00B0400D" w:rsidRPr="000445A8">
        <w:rPr>
          <w:rFonts w:ascii="Times New Roman" w:hAnsi="Times New Roman" w:cs="Times New Roman"/>
          <w:lang w:val="en-US"/>
        </w:rPr>
        <w:t>Kisamore</w:t>
      </w:r>
      <w:proofErr w:type="spellEnd"/>
      <w:r w:rsidR="00B0400D" w:rsidRPr="000445A8">
        <w:rPr>
          <w:rFonts w:ascii="Times New Roman" w:hAnsi="Times New Roman" w:cs="Times New Roman"/>
          <w:lang w:val="en-US"/>
        </w:rPr>
        <w:t xml:space="preserve"> J, L. (2005) </w:t>
      </w:r>
      <w:r w:rsidR="00B0400D" w:rsidRPr="006C1CF6">
        <w:rPr>
          <w:rFonts w:ascii="Times New Roman" w:hAnsi="Times New Roman" w:cs="Times New Roman"/>
          <w:i/>
          <w:lang w:val="en-US"/>
        </w:rPr>
        <w:t>‘Calibration between student mastery and self-efficacy’</w:t>
      </w:r>
      <w:r w:rsidR="002E3F2C" w:rsidRPr="000445A8">
        <w:rPr>
          <w:rFonts w:ascii="Times New Roman" w:hAnsi="Times New Roman" w:cs="Times New Roman"/>
          <w:lang w:val="en-US"/>
        </w:rPr>
        <w:t>.</w:t>
      </w:r>
      <w:proofErr w:type="gramEnd"/>
      <w:r w:rsidR="00B0400D" w:rsidRPr="000445A8">
        <w:rPr>
          <w:rFonts w:ascii="Times New Roman" w:hAnsi="Times New Roman" w:cs="Times New Roman"/>
          <w:lang w:val="en-US"/>
        </w:rPr>
        <w:t xml:space="preserve"> </w:t>
      </w:r>
      <w:proofErr w:type="gramStart"/>
      <w:r w:rsidR="00B0400D" w:rsidRPr="000445A8">
        <w:rPr>
          <w:rFonts w:ascii="Times New Roman" w:hAnsi="Times New Roman" w:cs="Times New Roman"/>
          <w:lang w:val="en-US"/>
        </w:rPr>
        <w:t>Studies in Higher Education.</w:t>
      </w:r>
      <w:proofErr w:type="gramEnd"/>
      <w:r w:rsidR="00B0400D" w:rsidRPr="000445A8">
        <w:rPr>
          <w:rFonts w:ascii="Times New Roman" w:hAnsi="Times New Roman" w:cs="Times New Roman"/>
          <w:lang w:val="en-US"/>
        </w:rPr>
        <w:t xml:space="preserve"> Vol. 30, No. 4, pp. 473-483</w:t>
      </w:r>
      <w:r w:rsidR="002E3F2C" w:rsidRPr="000445A8">
        <w:rPr>
          <w:rFonts w:ascii="Times New Roman" w:hAnsi="Times New Roman" w:cs="Times New Roman"/>
          <w:lang w:val="en-US"/>
        </w:rPr>
        <w:t>.</w:t>
      </w:r>
    </w:p>
    <w:p w14:paraId="67435AE0" w14:textId="77777777" w:rsidR="000445A8" w:rsidRPr="000445A8" w:rsidRDefault="000445A8" w:rsidP="000445A8">
      <w:pPr>
        <w:spacing w:line="360" w:lineRule="auto"/>
        <w:rPr>
          <w:rFonts w:ascii="Times New Roman" w:eastAsia="Times New Roman" w:hAnsi="Times New Roman" w:cs="Times New Roman"/>
        </w:rPr>
      </w:pPr>
    </w:p>
    <w:p w14:paraId="1234E994" w14:textId="1CB2A1ED" w:rsidR="00B0400D" w:rsidRDefault="006011E8" w:rsidP="000445A8">
      <w:pPr>
        <w:spacing w:line="360" w:lineRule="auto"/>
        <w:rPr>
          <w:rStyle w:val="subtitle1"/>
          <w:rFonts w:ascii="Times New Roman" w:eastAsia="Times New Roman" w:hAnsi="Times New Roman" w:cs="Times New Roman"/>
          <w:bCs/>
        </w:rPr>
      </w:pPr>
      <w:r>
        <w:rPr>
          <w:rFonts w:ascii="Times New Roman" w:hAnsi="Times New Roman" w:cs="Times New Roman"/>
          <w:lang w:val="en-US"/>
        </w:rPr>
        <w:t xml:space="preserve">Brock, A. </w:t>
      </w:r>
      <w:r w:rsidR="003C6C4A">
        <w:rPr>
          <w:rFonts w:ascii="Times New Roman" w:hAnsi="Times New Roman" w:cs="Times New Roman"/>
          <w:lang w:val="en-US"/>
        </w:rPr>
        <w:t>and</w:t>
      </w:r>
      <w:r w:rsidR="00B0400D" w:rsidRPr="000445A8">
        <w:rPr>
          <w:rFonts w:ascii="Times New Roman" w:hAnsi="Times New Roman" w:cs="Times New Roman"/>
          <w:lang w:val="en-US"/>
        </w:rPr>
        <w:t xml:space="preserve"> Hundley, H. (2016) ‘</w:t>
      </w:r>
      <w:r w:rsidR="00B0400D" w:rsidRPr="000445A8">
        <w:rPr>
          <w:rStyle w:val="fn"/>
          <w:rFonts w:ascii="Times New Roman" w:eastAsia="Times New Roman" w:hAnsi="Times New Roman" w:cs="Times New Roman"/>
          <w:i/>
        </w:rPr>
        <w:t>The Growth Mindset Coach</w:t>
      </w:r>
      <w:r w:rsidR="00B0400D" w:rsidRPr="000445A8">
        <w:rPr>
          <w:rFonts w:ascii="Times New Roman" w:eastAsia="Times New Roman" w:hAnsi="Times New Roman" w:cs="Times New Roman"/>
        </w:rPr>
        <w:t>: </w:t>
      </w:r>
      <w:r w:rsidR="00B0400D" w:rsidRPr="000445A8">
        <w:rPr>
          <w:rStyle w:val="subtitle1"/>
          <w:rFonts w:ascii="Times New Roman" w:eastAsia="Times New Roman" w:hAnsi="Times New Roman" w:cs="Times New Roman"/>
          <w:bCs/>
          <w:i/>
        </w:rPr>
        <w:t>A Teacher's Month-by-Month Handbook for Empowering Students to Achieve’</w:t>
      </w:r>
      <w:r w:rsidR="002E3F2C" w:rsidRPr="000445A8">
        <w:rPr>
          <w:rStyle w:val="subtitle1"/>
          <w:rFonts w:ascii="Times New Roman" w:eastAsia="Times New Roman" w:hAnsi="Times New Roman" w:cs="Times New Roman"/>
          <w:bCs/>
          <w:i/>
        </w:rPr>
        <w:t>.</w:t>
      </w:r>
      <w:r w:rsidR="00B0400D" w:rsidRPr="000445A8">
        <w:rPr>
          <w:rStyle w:val="subtitle1"/>
          <w:rFonts w:ascii="Times New Roman" w:eastAsia="Times New Roman" w:hAnsi="Times New Roman" w:cs="Times New Roman"/>
          <w:bCs/>
          <w:i/>
        </w:rPr>
        <w:t xml:space="preserve"> </w:t>
      </w:r>
      <w:r w:rsidR="00B0400D" w:rsidRPr="000445A8">
        <w:rPr>
          <w:rStyle w:val="subtitle1"/>
          <w:rFonts w:ascii="Times New Roman" w:eastAsia="Times New Roman" w:hAnsi="Times New Roman" w:cs="Times New Roman"/>
          <w:bCs/>
        </w:rPr>
        <w:t>Ulysses Press</w:t>
      </w:r>
      <w:r w:rsidR="002E3F2C" w:rsidRPr="000445A8">
        <w:rPr>
          <w:rStyle w:val="subtitle1"/>
          <w:rFonts w:ascii="Times New Roman" w:eastAsia="Times New Roman" w:hAnsi="Times New Roman" w:cs="Times New Roman"/>
          <w:bCs/>
        </w:rPr>
        <w:t>.</w:t>
      </w:r>
    </w:p>
    <w:p w14:paraId="1E022349" w14:textId="77777777" w:rsidR="000445A8" w:rsidRPr="000445A8" w:rsidRDefault="000445A8" w:rsidP="000445A8">
      <w:pPr>
        <w:spacing w:line="360" w:lineRule="auto"/>
        <w:rPr>
          <w:rFonts w:ascii="Times New Roman" w:eastAsia="Times New Roman" w:hAnsi="Times New Roman" w:cs="Times New Roman"/>
          <w:bCs/>
        </w:rPr>
      </w:pPr>
    </w:p>
    <w:p w14:paraId="12F184F8" w14:textId="0BFAB939" w:rsidR="00B0400D" w:rsidRDefault="00B0400D" w:rsidP="000445A8">
      <w:pPr>
        <w:spacing w:line="360" w:lineRule="auto"/>
        <w:rPr>
          <w:rFonts w:ascii="Times New Roman" w:eastAsia="Times New Roman" w:hAnsi="Times New Roman" w:cs="Times New Roman"/>
        </w:rPr>
      </w:pPr>
      <w:proofErr w:type="spellStart"/>
      <w:r w:rsidRPr="000445A8">
        <w:rPr>
          <w:rFonts w:ascii="Times New Roman" w:eastAsia="Times New Roman" w:hAnsi="Times New Roman" w:cs="Times New Roman"/>
        </w:rPr>
        <w:t>Brophey</w:t>
      </w:r>
      <w:proofErr w:type="spellEnd"/>
      <w:r w:rsidRPr="000445A8">
        <w:rPr>
          <w:rFonts w:ascii="Times New Roman" w:eastAsia="Times New Roman" w:hAnsi="Times New Roman" w:cs="Times New Roman"/>
        </w:rPr>
        <w:t xml:space="preserve">, B. (1997) </w:t>
      </w:r>
      <w:r w:rsidRPr="006C1CF6">
        <w:rPr>
          <w:rFonts w:ascii="Times New Roman" w:eastAsia="Times New Roman" w:hAnsi="Times New Roman" w:cs="Times New Roman"/>
          <w:i/>
        </w:rPr>
        <w:t>‘Motivating Students to Learn</w:t>
      </w:r>
      <w:r w:rsidR="006C1CF6">
        <w:rPr>
          <w:rFonts w:ascii="Times New Roman" w:eastAsia="Times New Roman" w:hAnsi="Times New Roman" w:cs="Times New Roman"/>
          <w:i/>
        </w:rPr>
        <w:t>:</w:t>
      </w:r>
      <w:r w:rsidR="00EC63FA">
        <w:rPr>
          <w:rFonts w:ascii="Times New Roman" w:eastAsia="Times New Roman" w:hAnsi="Times New Roman" w:cs="Times New Roman"/>
          <w:i/>
        </w:rPr>
        <w:t xml:space="preserve"> 3</w:t>
      </w:r>
      <w:r w:rsidR="00EC63FA" w:rsidRPr="00EC63FA">
        <w:rPr>
          <w:rFonts w:ascii="Times New Roman" w:eastAsia="Times New Roman" w:hAnsi="Times New Roman" w:cs="Times New Roman"/>
          <w:i/>
          <w:vertAlign w:val="superscript"/>
        </w:rPr>
        <w:t>rd</w:t>
      </w:r>
      <w:r w:rsidRPr="006C1CF6">
        <w:rPr>
          <w:rFonts w:ascii="Times New Roman" w:eastAsia="Times New Roman" w:hAnsi="Times New Roman" w:cs="Times New Roman"/>
          <w:i/>
        </w:rPr>
        <w:t xml:space="preserve"> Edition’</w:t>
      </w:r>
      <w:r w:rsidR="002E3F2C" w:rsidRPr="000445A8">
        <w:rPr>
          <w:rFonts w:ascii="Times New Roman" w:eastAsia="Times New Roman" w:hAnsi="Times New Roman" w:cs="Times New Roman"/>
        </w:rPr>
        <w:t>.</w:t>
      </w:r>
      <w:r w:rsidRPr="000445A8">
        <w:rPr>
          <w:rFonts w:ascii="Times New Roman" w:eastAsia="Times New Roman" w:hAnsi="Times New Roman" w:cs="Times New Roman"/>
        </w:rPr>
        <w:t xml:space="preserve"> New York and London: </w:t>
      </w:r>
      <w:proofErr w:type="spellStart"/>
      <w:r w:rsidRPr="000445A8">
        <w:rPr>
          <w:rFonts w:ascii="Times New Roman" w:eastAsia="Times New Roman" w:hAnsi="Times New Roman" w:cs="Times New Roman"/>
        </w:rPr>
        <w:t>Routledge</w:t>
      </w:r>
      <w:proofErr w:type="spellEnd"/>
      <w:r w:rsidRPr="000445A8">
        <w:rPr>
          <w:rFonts w:ascii="Times New Roman" w:eastAsia="Times New Roman" w:hAnsi="Times New Roman" w:cs="Times New Roman"/>
        </w:rPr>
        <w:t>.</w:t>
      </w:r>
    </w:p>
    <w:p w14:paraId="53106E2D" w14:textId="77777777" w:rsidR="000445A8" w:rsidRPr="000445A8" w:rsidRDefault="000445A8" w:rsidP="000445A8">
      <w:pPr>
        <w:spacing w:line="360" w:lineRule="auto"/>
        <w:rPr>
          <w:rFonts w:ascii="Times New Roman" w:eastAsia="Times New Roman" w:hAnsi="Times New Roman" w:cs="Times New Roman"/>
        </w:rPr>
      </w:pPr>
    </w:p>
    <w:p w14:paraId="1127B16A" w14:textId="5BB81B8D" w:rsidR="00B0400D" w:rsidRDefault="00B0400D" w:rsidP="000445A8">
      <w:pPr>
        <w:spacing w:line="360" w:lineRule="auto"/>
        <w:rPr>
          <w:rFonts w:ascii="Times New Roman" w:hAnsi="Times New Roman" w:cs="Times New Roman"/>
        </w:rPr>
      </w:pPr>
      <w:r w:rsidRPr="000445A8">
        <w:rPr>
          <w:rFonts w:ascii="Times New Roman" w:hAnsi="Times New Roman" w:cs="Times New Roman"/>
        </w:rPr>
        <w:t xml:space="preserve">Campaign for Science and Engineering (2016), </w:t>
      </w:r>
      <w:r w:rsidR="006C1CF6" w:rsidRPr="006C1CF6">
        <w:rPr>
          <w:rFonts w:ascii="Times New Roman" w:hAnsi="Times New Roman" w:cs="Times New Roman"/>
          <w:i/>
        </w:rPr>
        <w:t>‘</w:t>
      </w:r>
      <w:r w:rsidRPr="006C1CF6">
        <w:rPr>
          <w:rFonts w:ascii="Times New Roman" w:hAnsi="Times New Roman" w:cs="Times New Roman"/>
          <w:i/>
        </w:rPr>
        <w:t>GCSE results 2016: STEM entries rise, grades falls</w:t>
      </w:r>
      <w:r w:rsidR="006C1CF6" w:rsidRPr="006C1CF6">
        <w:rPr>
          <w:rFonts w:ascii="Times New Roman" w:hAnsi="Times New Roman" w:cs="Times New Roman"/>
          <w:i/>
        </w:rPr>
        <w:t>’</w:t>
      </w:r>
      <w:r w:rsidRPr="000445A8">
        <w:rPr>
          <w:rFonts w:ascii="Times New Roman" w:hAnsi="Times New Roman" w:cs="Times New Roman"/>
        </w:rPr>
        <w:t>. [ONLINE] Available at: http://www.sciencecampaign.org.uk/news-media/case-comment/gcse-results-2016-stem-entries-rise-grades-falls.html. [Accessed</w:t>
      </w:r>
      <w:r w:rsidR="00543300">
        <w:rPr>
          <w:rFonts w:ascii="Times New Roman" w:hAnsi="Times New Roman" w:cs="Times New Roman"/>
        </w:rPr>
        <w:t>:</w:t>
      </w:r>
      <w:r w:rsidRPr="000445A8">
        <w:rPr>
          <w:rFonts w:ascii="Times New Roman" w:hAnsi="Times New Roman" w:cs="Times New Roman"/>
        </w:rPr>
        <w:t xml:space="preserve"> 13</w:t>
      </w:r>
      <w:r w:rsidR="00543300" w:rsidRPr="00320806">
        <w:rPr>
          <w:rFonts w:ascii="Times New Roman" w:hAnsi="Times New Roman" w:cs="Times New Roman"/>
          <w:vertAlign w:val="superscript"/>
        </w:rPr>
        <w:t>th</w:t>
      </w:r>
      <w:r w:rsidRPr="000445A8">
        <w:rPr>
          <w:rFonts w:ascii="Times New Roman" w:hAnsi="Times New Roman" w:cs="Times New Roman"/>
        </w:rPr>
        <w:t xml:space="preserve"> April 2017].</w:t>
      </w:r>
    </w:p>
    <w:p w14:paraId="3F2CF9D0" w14:textId="77777777" w:rsidR="00ED5E20" w:rsidRDefault="00ED5E20" w:rsidP="000445A8">
      <w:pPr>
        <w:spacing w:line="360" w:lineRule="auto"/>
        <w:rPr>
          <w:rFonts w:ascii="Times New Roman" w:hAnsi="Times New Roman" w:cs="Times New Roman"/>
        </w:rPr>
      </w:pPr>
    </w:p>
    <w:p w14:paraId="3B787CBA" w14:textId="22B78084" w:rsidR="00ED5E20" w:rsidRDefault="00543300" w:rsidP="000445A8">
      <w:pPr>
        <w:spacing w:line="360" w:lineRule="auto"/>
        <w:rPr>
          <w:rFonts w:ascii="Times New Roman" w:hAnsi="Times New Roman" w:cs="Times New Roman"/>
        </w:rPr>
      </w:pPr>
      <w:r>
        <w:rPr>
          <w:rFonts w:ascii="Times New Roman" w:hAnsi="Times New Roman" w:cs="Times New Roman"/>
        </w:rPr>
        <w:t>Clarke, S. (2005)</w:t>
      </w:r>
      <w:r w:rsidR="00ED5E20">
        <w:rPr>
          <w:rFonts w:ascii="Times New Roman" w:hAnsi="Times New Roman" w:cs="Times New Roman"/>
        </w:rPr>
        <w:t xml:space="preserve"> </w:t>
      </w:r>
      <w:r w:rsidR="00ED5E20" w:rsidRPr="00ED5E20">
        <w:rPr>
          <w:rFonts w:ascii="Times New Roman" w:hAnsi="Times New Roman" w:cs="Times New Roman"/>
          <w:i/>
        </w:rPr>
        <w:t>‘Formative Assessment in the Secondary Classroom’</w:t>
      </w:r>
      <w:r w:rsidR="00ED5E20">
        <w:rPr>
          <w:rFonts w:ascii="Times New Roman" w:hAnsi="Times New Roman" w:cs="Times New Roman"/>
        </w:rPr>
        <w:t xml:space="preserve">. </w:t>
      </w:r>
      <w:proofErr w:type="spellStart"/>
      <w:r w:rsidR="00ED5E20">
        <w:rPr>
          <w:rFonts w:ascii="Times New Roman" w:hAnsi="Times New Roman" w:cs="Times New Roman"/>
        </w:rPr>
        <w:t>Hodder</w:t>
      </w:r>
      <w:proofErr w:type="spellEnd"/>
      <w:r w:rsidR="00ED5E20">
        <w:rPr>
          <w:rFonts w:ascii="Times New Roman" w:hAnsi="Times New Roman" w:cs="Times New Roman"/>
        </w:rPr>
        <w:t xml:space="preserve"> Murray.</w:t>
      </w:r>
    </w:p>
    <w:p w14:paraId="385F9934" w14:textId="77777777" w:rsidR="000445A8" w:rsidRPr="000445A8" w:rsidRDefault="000445A8" w:rsidP="000445A8">
      <w:pPr>
        <w:spacing w:line="360" w:lineRule="auto"/>
        <w:rPr>
          <w:rFonts w:ascii="Times New Roman" w:hAnsi="Times New Roman" w:cs="Times New Roman"/>
        </w:rPr>
      </w:pPr>
    </w:p>
    <w:p w14:paraId="3ACDF75D" w14:textId="74CA070A" w:rsidR="00B0400D" w:rsidRDefault="00B0400D" w:rsidP="000445A8">
      <w:pPr>
        <w:spacing w:line="360" w:lineRule="auto"/>
        <w:rPr>
          <w:rFonts w:ascii="Times New Roman" w:hAnsi="Times New Roman" w:cs="Times New Roman"/>
          <w:lang w:val="en-US"/>
        </w:rPr>
      </w:pPr>
      <w:r w:rsidRPr="000445A8">
        <w:rPr>
          <w:rFonts w:ascii="Times New Roman" w:eastAsia="Times New Roman" w:hAnsi="Times New Roman" w:cs="Times New Roman"/>
        </w:rPr>
        <w:t xml:space="preserve">Cohen, L., </w:t>
      </w:r>
      <w:proofErr w:type="spellStart"/>
      <w:r w:rsidRPr="000445A8">
        <w:rPr>
          <w:rFonts w:ascii="Times New Roman" w:eastAsia="Times New Roman" w:hAnsi="Times New Roman" w:cs="Times New Roman"/>
        </w:rPr>
        <w:t>Manion</w:t>
      </w:r>
      <w:proofErr w:type="spellEnd"/>
      <w:r w:rsidRPr="000445A8">
        <w:rPr>
          <w:rFonts w:ascii="Times New Roman" w:eastAsia="Times New Roman" w:hAnsi="Times New Roman" w:cs="Times New Roman"/>
        </w:rPr>
        <w:t xml:space="preserve">, L. </w:t>
      </w:r>
      <w:r w:rsidR="003C6C4A">
        <w:rPr>
          <w:rFonts w:ascii="Times New Roman" w:eastAsia="Times New Roman" w:hAnsi="Times New Roman" w:cs="Times New Roman"/>
        </w:rPr>
        <w:t>and</w:t>
      </w:r>
      <w:r w:rsidRPr="000445A8">
        <w:rPr>
          <w:rFonts w:ascii="Times New Roman" w:eastAsia="Times New Roman" w:hAnsi="Times New Roman" w:cs="Times New Roman"/>
        </w:rPr>
        <w:t xml:space="preserve"> Morrison, K. </w:t>
      </w:r>
      <w:r w:rsidRPr="000445A8">
        <w:rPr>
          <w:rFonts w:ascii="Times New Roman" w:hAnsi="Times New Roman" w:cs="Times New Roman"/>
          <w:lang w:val="en-US"/>
        </w:rPr>
        <w:t xml:space="preserve"> (2007) </w:t>
      </w:r>
      <w:r w:rsidR="002E3F2C" w:rsidRPr="006C1CF6">
        <w:rPr>
          <w:rFonts w:ascii="Times New Roman" w:hAnsi="Times New Roman" w:cs="Times New Roman"/>
          <w:i/>
          <w:lang w:val="en-US"/>
        </w:rPr>
        <w:t>‘</w:t>
      </w:r>
      <w:r w:rsidRPr="006C1CF6">
        <w:rPr>
          <w:rFonts w:ascii="Times New Roman" w:hAnsi="Times New Roman" w:cs="Times New Roman"/>
          <w:i/>
          <w:lang w:val="en-US"/>
        </w:rPr>
        <w:t>Research Methods in Education: 6</w:t>
      </w:r>
      <w:r w:rsidRPr="006C1CF6">
        <w:rPr>
          <w:rFonts w:ascii="Times New Roman" w:hAnsi="Times New Roman" w:cs="Times New Roman"/>
          <w:i/>
          <w:vertAlign w:val="superscript"/>
          <w:lang w:val="en-US"/>
        </w:rPr>
        <w:t>th</w:t>
      </w:r>
      <w:r w:rsidRPr="006C1CF6">
        <w:rPr>
          <w:rFonts w:ascii="Times New Roman" w:hAnsi="Times New Roman" w:cs="Times New Roman"/>
          <w:i/>
          <w:lang w:val="en-US"/>
        </w:rPr>
        <w:t xml:space="preserve"> edition’</w:t>
      </w:r>
      <w:r w:rsidRPr="000445A8">
        <w:rPr>
          <w:rFonts w:ascii="Times New Roman" w:hAnsi="Times New Roman" w:cs="Times New Roman"/>
          <w:lang w:val="en-US"/>
        </w:rPr>
        <w:t xml:space="preserve">. Oxon: </w:t>
      </w:r>
      <w:proofErr w:type="spellStart"/>
      <w:r w:rsidRPr="000445A8">
        <w:rPr>
          <w:rFonts w:ascii="Times New Roman" w:hAnsi="Times New Roman" w:cs="Times New Roman"/>
          <w:lang w:val="en-US"/>
        </w:rPr>
        <w:t>Routledge</w:t>
      </w:r>
      <w:proofErr w:type="spellEnd"/>
      <w:r w:rsidRPr="000445A8">
        <w:rPr>
          <w:rFonts w:ascii="Times New Roman" w:hAnsi="Times New Roman" w:cs="Times New Roman"/>
          <w:lang w:val="en-US"/>
        </w:rPr>
        <w:t>.</w:t>
      </w:r>
    </w:p>
    <w:p w14:paraId="46852619" w14:textId="77777777" w:rsidR="000445A8" w:rsidRPr="000445A8" w:rsidRDefault="000445A8" w:rsidP="000445A8">
      <w:pPr>
        <w:spacing w:line="360" w:lineRule="auto"/>
        <w:rPr>
          <w:rFonts w:ascii="Times New Roman" w:eastAsia="Times New Roman" w:hAnsi="Times New Roman" w:cs="Times New Roman"/>
        </w:rPr>
      </w:pPr>
    </w:p>
    <w:p w14:paraId="0A978C0C" w14:textId="28BF495F" w:rsidR="00B0400D" w:rsidRPr="000445A8" w:rsidRDefault="00B0400D" w:rsidP="000445A8">
      <w:pPr>
        <w:spacing w:line="360" w:lineRule="auto"/>
        <w:rPr>
          <w:rFonts w:ascii="Times New Roman" w:eastAsia="Times New Roman" w:hAnsi="Times New Roman" w:cs="Times New Roman"/>
        </w:rPr>
      </w:pPr>
      <w:r w:rsidRPr="000445A8">
        <w:rPr>
          <w:rFonts w:ascii="Times New Roman" w:eastAsia="Times New Roman" w:hAnsi="Times New Roman" w:cs="Times New Roman"/>
        </w:rPr>
        <w:t xml:space="preserve">Cohen, L., </w:t>
      </w:r>
      <w:proofErr w:type="spellStart"/>
      <w:r w:rsidRPr="000445A8">
        <w:rPr>
          <w:rFonts w:ascii="Times New Roman" w:eastAsia="Times New Roman" w:hAnsi="Times New Roman" w:cs="Times New Roman"/>
        </w:rPr>
        <w:t>Manion</w:t>
      </w:r>
      <w:proofErr w:type="spellEnd"/>
      <w:r w:rsidRPr="000445A8">
        <w:rPr>
          <w:rFonts w:ascii="Times New Roman" w:eastAsia="Times New Roman" w:hAnsi="Times New Roman" w:cs="Times New Roman"/>
        </w:rPr>
        <w:t xml:space="preserve">, L. </w:t>
      </w:r>
      <w:r w:rsidR="003C6C4A">
        <w:rPr>
          <w:rFonts w:ascii="Times New Roman" w:eastAsia="Times New Roman" w:hAnsi="Times New Roman" w:cs="Times New Roman"/>
        </w:rPr>
        <w:t>and</w:t>
      </w:r>
      <w:r w:rsidR="00543300">
        <w:rPr>
          <w:rFonts w:ascii="Times New Roman" w:eastAsia="Times New Roman" w:hAnsi="Times New Roman" w:cs="Times New Roman"/>
        </w:rPr>
        <w:t xml:space="preserve"> Morrison, K. (2011)</w:t>
      </w:r>
      <w:r w:rsidRPr="000445A8">
        <w:rPr>
          <w:rFonts w:ascii="Times New Roman" w:eastAsia="Times New Roman" w:hAnsi="Times New Roman" w:cs="Times New Roman"/>
        </w:rPr>
        <w:t> </w:t>
      </w:r>
      <w:r w:rsidRPr="00EC63FA">
        <w:rPr>
          <w:rFonts w:ascii="Times New Roman" w:eastAsia="Times New Roman" w:hAnsi="Times New Roman" w:cs="Times New Roman"/>
          <w:i/>
        </w:rPr>
        <w:t>‘</w:t>
      </w:r>
      <w:r w:rsidR="00EC63FA" w:rsidRPr="00EC63FA">
        <w:rPr>
          <w:rFonts w:ascii="Times New Roman" w:eastAsia="Times New Roman" w:hAnsi="Times New Roman" w:cs="Times New Roman"/>
          <w:i/>
          <w:iCs/>
        </w:rPr>
        <w:t>Research Methods in E</w:t>
      </w:r>
      <w:r w:rsidRPr="00EC63FA">
        <w:rPr>
          <w:rFonts w:ascii="Times New Roman" w:eastAsia="Times New Roman" w:hAnsi="Times New Roman" w:cs="Times New Roman"/>
          <w:i/>
          <w:iCs/>
        </w:rPr>
        <w:t>ducation: 7</w:t>
      </w:r>
      <w:r w:rsidRPr="00EC63FA">
        <w:rPr>
          <w:rFonts w:ascii="Times New Roman" w:eastAsia="Times New Roman" w:hAnsi="Times New Roman" w:cs="Times New Roman"/>
          <w:i/>
          <w:iCs/>
          <w:vertAlign w:val="superscript"/>
        </w:rPr>
        <w:t>th</w:t>
      </w:r>
      <w:r w:rsidRPr="00EC63FA">
        <w:rPr>
          <w:rFonts w:ascii="Times New Roman" w:eastAsia="Times New Roman" w:hAnsi="Times New Roman" w:cs="Times New Roman"/>
          <w:i/>
          <w:iCs/>
        </w:rPr>
        <w:t xml:space="preserve"> edition’</w:t>
      </w:r>
      <w:r w:rsidRPr="000445A8">
        <w:rPr>
          <w:rFonts w:ascii="Times New Roman" w:eastAsia="Times New Roman" w:hAnsi="Times New Roman" w:cs="Times New Roman"/>
        </w:rPr>
        <w:t xml:space="preserve">. </w:t>
      </w:r>
      <w:proofErr w:type="spellStart"/>
      <w:r w:rsidRPr="000445A8">
        <w:rPr>
          <w:rFonts w:ascii="Times New Roman" w:eastAsia="Times New Roman" w:hAnsi="Times New Roman" w:cs="Times New Roman"/>
        </w:rPr>
        <w:t>Routledge</w:t>
      </w:r>
      <w:proofErr w:type="spellEnd"/>
      <w:r w:rsidRPr="000445A8">
        <w:rPr>
          <w:rFonts w:ascii="Times New Roman" w:eastAsia="Times New Roman" w:hAnsi="Times New Roman" w:cs="Times New Roman"/>
        </w:rPr>
        <w:t xml:space="preserve">. </w:t>
      </w:r>
    </w:p>
    <w:p w14:paraId="72E452FE" w14:textId="77777777" w:rsidR="00B0400D" w:rsidRPr="000445A8" w:rsidRDefault="00B0400D" w:rsidP="000445A8">
      <w:pPr>
        <w:spacing w:line="360" w:lineRule="auto"/>
        <w:rPr>
          <w:rFonts w:ascii="Times New Roman" w:hAnsi="Times New Roman" w:cs="Times New Roman"/>
        </w:rPr>
      </w:pPr>
    </w:p>
    <w:p w14:paraId="3C50C1AD" w14:textId="4D6E840C" w:rsidR="00B0400D" w:rsidRPr="000445A8" w:rsidRDefault="00B0400D" w:rsidP="000445A8">
      <w:pPr>
        <w:spacing w:line="360" w:lineRule="auto"/>
        <w:rPr>
          <w:rFonts w:ascii="Times New Roman" w:eastAsia="Times New Roman" w:hAnsi="Times New Roman" w:cs="Times New Roman"/>
        </w:rPr>
      </w:pPr>
      <w:r w:rsidRPr="000445A8">
        <w:rPr>
          <w:rFonts w:ascii="Times New Roman" w:eastAsia="Times New Roman" w:hAnsi="Times New Roman" w:cs="Times New Roman"/>
          <w:shd w:val="clear" w:color="auto" w:fill="FFFFFF"/>
        </w:rPr>
        <w:t xml:space="preserve">Cohen J. (1990) </w:t>
      </w:r>
      <w:r w:rsidRPr="00EC63FA">
        <w:rPr>
          <w:rFonts w:ascii="Times New Roman" w:eastAsia="Times New Roman" w:hAnsi="Times New Roman" w:cs="Times New Roman"/>
          <w:i/>
          <w:shd w:val="clear" w:color="auto" w:fill="FFFFFF"/>
        </w:rPr>
        <w:t>‘Things I have learned (so far)’</w:t>
      </w:r>
      <w:r w:rsidR="002E3F2C" w:rsidRPr="000445A8">
        <w:rPr>
          <w:rFonts w:ascii="Times New Roman" w:eastAsia="Times New Roman" w:hAnsi="Times New Roman" w:cs="Times New Roman"/>
          <w:shd w:val="clear" w:color="auto" w:fill="FFFFFF"/>
        </w:rPr>
        <w:t>.</w:t>
      </w:r>
      <w:r w:rsidRPr="000445A8">
        <w:rPr>
          <w:rFonts w:ascii="Times New Roman" w:eastAsia="Times New Roman" w:hAnsi="Times New Roman" w:cs="Times New Roman"/>
          <w:shd w:val="clear" w:color="auto" w:fill="FFFFFF"/>
        </w:rPr>
        <w:t> American Psychologist. Vol. 45, No. 12, pp. 1304-1312.</w:t>
      </w:r>
    </w:p>
    <w:p w14:paraId="0122D6CE" w14:textId="77777777" w:rsidR="00B0400D" w:rsidRPr="000445A8" w:rsidRDefault="00B0400D" w:rsidP="000445A8">
      <w:pPr>
        <w:spacing w:line="360" w:lineRule="auto"/>
        <w:rPr>
          <w:rFonts w:ascii="Times New Roman" w:hAnsi="Times New Roman" w:cs="Times New Roman"/>
          <w:lang w:val="en-US"/>
        </w:rPr>
      </w:pPr>
    </w:p>
    <w:p w14:paraId="30973EDB" w14:textId="41BA1A5E" w:rsidR="00B0400D" w:rsidRDefault="00543300" w:rsidP="000445A8">
      <w:pPr>
        <w:spacing w:line="360" w:lineRule="auto"/>
        <w:rPr>
          <w:rFonts w:ascii="Times New Roman" w:hAnsi="Times New Roman" w:cs="Times New Roman"/>
          <w:lang w:val="en-US"/>
        </w:rPr>
      </w:pPr>
      <w:r>
        <w:rPr>
          <w:rFonts w:ascii="Times New Roman" w:hAnsi="Times New Roman" w:cs="Times New Roman"/>
          <w:lang w:val="en-US"/>
        </w:rPr>
        <w:t>Diehl, E. (2008)</w:t>
      </w:r>
      <w:r w:rsidR="00B0400D" w:rsidRPr="000445A8">
        <w:rPr>
          <w:rFonts w:ascii="Times New Roman" w:hAnsi="Times New Roman" w:cs="Times New Roman"/>
          <w:lang w:val="en-US"/>
        </w:rPr>
        <w:t xml:space="preserve"> </w:t>
      </w:r>
      <w:r w:rsidR="00B0400D" w:rsidRPr="00EC63FA">
        <w:rPr>
          <w:rFonts w:ascii="Times New Roman" w:hAnsi="Times New Roman" w:cs="Times New Roman"/>
          <w:i/>
          <w:lang w:val="en-US"/>
        </w:rPr>
        <w:t>‘Mo</w:t>
      </w:r>
      <w:r w:rsidR="000B48CA">
        <w:rPr>
          <w:rFonts w:ascii="Times New Roman" w:hAnsi="Times New Roman" w:cs="Times New Roman"/>
          <w:i/>
          <w:lang w:val="en-US"/>
        </w:rPr>
        <w:t>tivating Students with Mindset C</w:t>
      </w:r>
      <w:r w:rsidR="00B0400D" w:rsidRPr="00EC63FA">
        <w:rPr>
          <w:rFonts w:ascii="Times New Roman" w:hAnsi="Times New Roman" w:cs="Times New Roman"/>
          <w:i/>
          <w:lang w:val="en-US"/>
        </w:rPr>
        <w:t>oaching and How Brains Work (</w:t>
      </w:r>
      <w:proofErr w:type="spellStart"/>
      <w:r w:rsidR="00B0400D" w:rsidRPr="00EC63FA">
        <w:rPr>
          <w:rFonts w:ascii="Times New Roman" w:hAnsi="Times New Roman" w:cs="Times New Roman"/>
          <w:i/>
          <w:lang w:val="en-US"/>
        </w:rPr>
        <w:t>Dweck</w:t>
      </w:r>
      <w:proofErr w:type="spellEnd"/>
      <w:r w:rsidR="00B0400D" w:rsidRPr="00EC63FA">
        <w:rPr>
          <w:rFonts w:ascii="Times New Roman" w:hAnsi="Times New Roman" w:cs="Times New Roman"/>
          <w:i/>
          <w:lang w:val="en-US"/>
        </w:rPr>
        <w:t>)’</w:t>
      </w:r>
      <w:r w:rsidR="00EC63FA">
        <w:rPr>
          <w:rFonts w:ascii="Times New Roman" w:hAnsi="Times New Roman" w:cs="Times New Roman"/>
          <w:i/>
          <w:lang w:val="en-US"/>
        </w:rPr>
        <w:t>.</w:t>
      </w:r>
      <w:r w:rsidR="00320806">
        <w:rPr>
          <w:rFonts w:ascii="Times New Roman" w:hAnsi="Times New Roman" w:cs="Times New Roman"/>
          <w:lang w:val="en-US"/>
        </w:rPr>
        <w:t xml:space="preserve"> [ONLINE</w:t>
      </w:r>
      <w:r w:rsidR="00B0400D" w:rsidRPr="000445A8">
        <w:rPr>
          <w:rFonts w:ascii="Times New Roman" w:hAnsi="Times New Roman" w:cs="Times New Roman"/>
          <w:lang w:val="en-US"/>
        </w:rPr>
        <w:t>] Available at: http://www.classroom20.com/forum/topics/motivating-students-with [Accessed</w:t>
      </w:r>
      <w:r w:rsidR="00320806">
        <w:rPr>
          <w:rFonts w:ascii="Times New Roman" w:hAnsi="Times New Roman" w:cs="Times New Roman"/>
          <w:lang w:val="en-US"/>
        </w:rPr>
        <w:t>:</w:t>
      </w:r>
      <w:r w:rsidR="00B0400D" w:rsidRPr="000445A8">
        <w:rPr>
          <w:rFonts w:ascii="Times New Roman" w:hAnsi="Times New Roman" w:cs="Times New Roman"/>
          <w:lang w:val="en-US"/>
        </w:rPr>
        <w:t xml:space="preserve"> 15</w:t>
      </w:r>
      <w:r w:rsidR="00320806" w:rsidRPr="00320806">
        <w:rPr>
          <w:rFonts w:ascii="Times New Roman" w:hAnsi="Times New Roman" w:cs="Times New Roman"/>
          <w:vertAlign w:val="superscript"/>
          <w:lang w:val="en-US"/>
        </w:rPr>
        <w:t>th</w:t>
      </w:r>
      <w:r w:rsidR="00320806">
        <w:rPr>
          <w:rFonts w:ascii="Times New Roman" w:hAnsi="Times New Roman" w:cs="Times New Roman"/>
          <w:lang w:val="en-US"/>
        </w:rPr>
        <w:t xml:space="preserve"> January</w:t>
      </w:r>
      <w:r w:rsidR="00B0400D" w:rsidRPr="000445A8">
        <w:rPr>
          <w:rFonts w:ascii="Times New Roman" w:hAnsi="Times New Roman" w:cs="Times New Roman"/>
          <w:lang w:val="en-US"/>
        </w:rPr>
        <w:t xml:space="preserve"> 2018].</w:t>
      </w:r>
    </w:p>
    <w:p w14:paraId="7D136E7C" w14:textId="77777777" w:rsidR="000445A8" w:rsidRPr="000445A8" w:rsidRDefault="000445A8" w:rsidP="000445A8">
      <w:pPr>
        <w:spacing w:line="360" w:lineRule="auto"/>
        <w:rPr>
          <w:rFonts w:ascii="Times New Roman" w:hAnsi="Times New Roman" w:cs="Times New Roman"/>
          <w:lang w:val="en-US"/>
        </w:rPr>
      </w:pPr>
    </w:p>
    <w:p w14:paraId="508756AA" w14:textId="52FCB57E" w:rsidR="00B0400D" w:rsidRPr="000445A8" w:rsidRDefault="00B0400D" w:rsidP="000445A8">
      <w:pPr>
        <w:spacing w:line="360" w:lineRule="auto"/>
        <w:rPr>
          <w:rFonts w:ascii="Times New Roman" w:eastAsia="Times New Roman" w:hAnsi="Times New Roman" w:cs="Times New Roman"/>
        </w:rPr>
      </w:pPr>
      <w:r w:rsidRPr="000445A8">
        <w:rPr>
          <w:rFonts w:ascii="Times New Roman" w:eastAsia="Times New Roman" w:hAnsi="Times New Roman" w:cs="Times New Roman"/>
        </w:rPr>
        <w:t xml:space="preserve">Dillon, J. </w:t>
      </w:r>
      <w:r w:rsidR="003C6C4A">
        <w:rPr>
          <w:rFonts w:ascii="Times New Roman" w:eastAsia="Times New Roman" w:hAnsi="Times New Roman" w:cs="Times New Roman"/>
        </w:rPr>
        <w:t>and</w:t>
      </w:r>
      <w:r w:rsidR="00543300">
        <w:rPr>
          <w:rFonts w:ascii="Times New Roman" w:eastAsia="Times New Roman" w:hAnsi="Times New Roman" w:cs="Times New Roman"/>
        </w:rPr>
        <w:t xml:space="preserve"> Maguire, M. (2011)</w:t>
      </w:r>
      <w:r w:rsidRPr="000445A8">
        <w:rPr>
          <w:rFonts w:ascii="Times New Roman" w:eastAsia="Times New Roman" w:hAnsi="Times New Roman" w:cs="Times New Roman"/>
        </w:rPr>
        <w:t> </w:t>
      </w:r>
      <w:r w:rsidRPr="00EC63FA">
        <w:rPr>
          <w:rFonts w:ascii="Times New Roman" w:eastAsia="Times New Roman" w:hAnsi="Times New Roman" w:cs="Times New Roman"/>
          <w:i/>
        </w:rPr>
        <w:t>‘</w:t>
      </w:r>
      <w:r w:rsidR="00EC63FA">
        <w:rPr>
          <w:rFonts w:ascii="Times New Roman" w:eastAsia="Times New Roman" w:hAnsi="Times New Roman" w:cs="Times New Roman"/>
          <w:i/>
          <w:iCs/>
        </w:rPr>
        <w:t>Becoming a Teacher: Issues in Secondary T</w:t>
      </w:r>
      <w:r w:rsidRPr="00EC63FA">
        <w:rPr>
          <w:rFonts w:ascii="Times New Roman" w:eastAsia="Times New Roman" w:hAnsi="Times New Roman" w:cs="Times New Roman"/>
          <w:i/>
          <w:iCs/>
        </w:rPr>
        <w:t>eaching’</w:t>
      </w:r>
      <w:r w:rsidRPr="000445A8">
        <w:rPr>
          <w:rFonts w:ascii="Times New Roman" w:eastAsia="Times New Roman" w:hAnsi="Times New Roman" w:cs="Times New Roman"/>
        </w:rPr>
        <w:t>. 4th ed. Maidenhead: McGraw-Hill Education.</w:t>
      </w:r>
    </w:p>
    <w:p w14:paraId="73148A10" w14:textId="77777777" w:rsidR="00B0400D" w:rsidRPr="000445A8" w:rsidRDefault="00B0400D" w:rsidP="000445A8">
      <w:pPr>
        <w:spacing w:line="360" w:lineRule="auto"/>
        <w:rPr>
          <w:rFonts w:ascii="Times New Roman" w:hAnsi="Times New Roman" w:cs="Times New Roman"/>
        </w:rPr>
      </w:pPr>
    </w:p>
    <w:p w14:paraId="44E85F34" w14:textId="6FAC4DE3" w:rsidR="000445A8" w:rsidRDefault="006011E8" w:rsidP="000445A8">
      <w:pPr>
        <w:spacing w:line="360" w:lineRule="auto"/>
        <w:rPr>
          <w:rFonts w:ascii="Times New Roman" w:eastAsia="Times New Roman" w:hAnsi="Times New Roman" w:cs="Times New Roman"/>
        </w:rPr>
      </w:pPr>
      <w:r>
        <w:rPr>
          <w:rFonts w:ascii="Times New Roman" w:eastAsia="Times New Roman" w:hAnsi="Times New Roman" w:cs="Times New Roman"/>
        </w:rPr>
        <w:t>Duckworth, A.</w:t>
      </w:r>
      <w:r w:rsidR="00B0400D" w:rsidRPr="000445A8">
        <w:rPr>
          <w:rFonts w:ascii="Times New Roman" w:eastAsia="Times New Roman" w:hAnsi="Times New Roman" w:cs="Times New Roman"/>
        </w:rPr>
        <w:t xml:space="preserve"> </w:t>
      </w:r>
      <w:r w:rsidR="003C6C4A">
        <w:rPr>
          <w:rFonts w:ascii="Times New Roman" w:eastAsia="Times New Roman" w:hAnsi="Times New Roman" w:cs="Times New Roman"/>
        </w:rPr>
        <w:t>and</w:t>
      </w:r>
      <w:r w:rsidR="00543300">
        <w:rPr>
          <w:rFonts w:ascii="Times New Roman" w:eastAsia="Times New Roman" w:hAnsi="Times New Roman" w:cs="Times New Roman"/>
        </w:rPr>
        <w:t xml:space="preserve"> Quinn, P. D. (2009)</w:t>
      </w:r>
      <w:r w:rsidR="00B0400D" w:rsidRPr="000445A8">
        <w:rPr>
          <w:rFonts w:ascii="Times New Roman" w:eastAsia="Times New Roman" w:hAnsi="Times New Roman" w:cs="Times New Roman"/>
        </w:rPr>
        <w:t xml:space="preserve"> </w:t>
      </w:r>
      <w:r w:rsidR="00B0400D" w:rsidRPr="00EC63FA">
        <w:rPr>
          <w:rFonts w:ascii="Times New Roman" w:eastAsia="Times New Roman" w:hAnsi="Times New Roman" w:cs="Times New Roman"/>
          <w:i/>
        </w:rPr>
        <w:t>‘Development and Validation of the Short Grit Scale (Grit-S)’</w:t>
      </w:r>
      <w:r w:rsidR="00EC63FA">
        <w:rPr>
          <w:rFonts w:ascii="Times New Roman" w:eastAsia="Times New Roman" w:hAnsi="Times New Roman" w:cs="Times New Roman"/>
        </w:rPr>
        <w:t>.</w:t>
      </w:r>
      <w:r w:rsidR="00B0400D" w:rsidRPr="000445A8">
        <w:rPr>
          <w:rFonts w:ascii="Times New Roman" w:eastAsia="Times New Roman" w:hAnsi="Times New Roman" w:cs="Times New Roman"/>
        </w:rPr>
        <w:t xml:space="preserve"> </w:t>
      </w:r>
      <w:proofErr w:type="gramStart"/>
      <w:r w:rsidR="00B0400D" w:rsidRPr="000445A8">
        <w:rPr>
          <w:rFonts w:ascii="Times New Roman" w:eastAsia="Times New Roman" w:hAnsi="Times New Roman" w:cs="Times New Roman"/>
        </w:rPr>
        <w:t>Journal Of Personality Assessment.</w:t>
      </w:r>
      <w:proofErr w:type="gramEnd"/>
      <w:r w:rsidR="00B0400D" w:rsidRPr="000445A8">
        <w:rPr>
          <w:rFonts w:ascii="Times New Roman" w:eastAsia="Times New Roman" w:hAnsi="Times New Roman" w:cs="Times New Roman"/>
        </w:rPr>
        <w:t xml:space="preserve"> Vol. 91, No. 2, pp. 166-174.</w:t>
      </w:r>
    </w:p>
    <w:p w14:paraId="0AD28B67" w14:textId="77777777" w:rsidR="000445A8" w:rsidRDefault="000445A8" w:rsidP="000445A8">
      <w:pPr>
        <w:spacing w:line="360" w:lineRule="auto"/>
        <w:rPr>
          <w:rFonts w:ascii="Times New Roman" w:eastAsia="Times New Roman" w:hAnsi="Times New Roman" w:cs="Times New Roman"/>
        </w:rPr>
      </w:pPr>
    </w:p>
    <w:p w14:paraId="4810CC77" w14:textId="4034EEE8" w:rsidR="000445A8" w:rsidRDefault="00B0400D" w:rsidP="000445A8">
      <w:pPr>
        <w:spacing w:line="360" w:lineRule="auto"/>
        <w:rPr>
          <w:rFonts w:ascii="Times New Roman" w:hAnsi="Times New Roman" w:cs="Times New Roman"/>
          <w:lang w:val="en-US"/>
        </w:rPr>
      </w:pPr>
      <w:proofErr w:type="spellStart"/>
      <w:r w:rsidRPr="000445A8">
        <w:rPr>
          <w:rFonts w:ascii="Times New Roman" w:hAnsi="Times New Roman" w:cs="Times New Roman"/>
          <w:lang w:val="en-US"/>
        </w:rPr>
        <w:t>Dweck</w:t>
      </w:r>
      <w:proofErr w:type="spellEnd"/>
      <w:r w:rsidRPr="000445A8">
        <w:rPr>
          <w:rFonts w:ascii="Times New Roman" w:hAnsi="Times New Roman" w:cs="Times New Roman"/>
          <w:lang w:val="en-US"/>
        </w:rPr>
        <w:t xml:space="preserve">, C. S. (2006) </w:t>
      </w:r>
      <w:r w:rsidR="002E3F2C" w:rsidRPr="00EC63FA">
        <w:rPr>
          <w:rFonts w:ascii="Times New Roman" w:hAnsi="Times New Roman" w:cs="Times New Roman"/>
          <w:i/>
          <w:lang w:val="en-US"/>
        </w:rPr>
        <w:t>‘Mindset: The N</w:t>
      </w:r>
      <w:r w:rsidRPr="00EC63FA">
        <w:rPr>
          <w:rFonts w:ascii="Times New Roman" w:hAnsi="Times New Roman" w:cs="Times New Roman"/>
          <w:i/>
          <w:lang w:val="en-US"/>
        </w:rPr>
        <w:t xml:space="preserve">ew </w:t>
      </w:r>
      <w:r w:rsidR="002E3F2C" w:rsidRPr="00EC63FA">
        <w:rPr>
          <w:rFonts w:ascii="Times New Roman" w:hAnsi="Times New Roman" w:cs="Times New Roman"/>
          <w:i/>
          <w:lang w:val="en-US"/>
        </w:rPr>
        <w:t>Psychology of S</w:t>
      </w:r>
      <w:r w:rsidRPr="00EC63FA">
        <w:rPr>
          <w:rFonts w:ascii="Times New Roman" w:hAnsi="Times New Roman" w:cs="Times New Roman"/>
          <w:i/>
          <w:lang w:val="en-US"/>
        </w:rPr>
        <w:t>uccess’</w:t>
      </w:r>
      <w:r w:rsidRPr="000445A8">
        <w:rPr>
          <w:rFonts w:ascii="Times New Roman" w:hAnsi="Times New Roman" w:cs="Times New Roman"/>
          <w:lang w:val="en-US"/>
        </w:rPr>
        <w:t xml:space="preserve">. </w:t>
      </w:r>
      <w:proofErr w:type="gramStart"/>
      <w:r w:rsidRPr="000445A8">
        <w:rPr>
          <w:rFonts w:ascii="Times New Roman" w:hAnsi="Times New Roman" w:cs="Times New Roman"/>
          <w:lang w:val="en-US"/>
        </w:rPr>
        <w:t xml:space="preserve">New York, </w:t>
      </w:r>
      <w:proofErr w:type="spellStart"/>
      <w:r w:rsidRPr="000445A8">
        <w:rPr>
          <w:rFonts w:ascii="Times New Roman" w:hAnsi="Times New Roman" w:cs="Times New Roman"/>
          <w:lang w:val="en-US"/>
        </w:rPr>
        <w:t>Pengiun</w:t>
      </w:r>
      <w:proofErr w:type="spellEnd"/>
      <w:r w:rsidRPr="000445A8">
        <w:rPr>
          <w:rFonts w:ascii="Times New Roman" w:hAnsi="Times New Roman" w:cs="Times New Roman"/>
          <w:lang w:val="en-US"/>
        </w:rPr>
        <w:t xml:space="preserve"> Random House.</w:t>
      </w:r>
      <w:proofErr w:type="gramEnd"/>
    </w:p>
    <w:p w14:paraId="68B9D0C5" w14:textId="77777777" w:rsidR="00EC63FA" w:rsidRDefault="00EC63FA" w:rsidP="000445A8">
      <w:pPr>
        <w:spacing w:line="360" w:lineRule="auto"/>
        <w:rPr>
          <w:rFonts w:ascii="Times New Roman" w:hAnsi="Times New Roman" w:cs="Times New Roman"/>
          <w:lang w:val="en-US"/>
        </w:rPr>
      </w:pPr>
    </w:p>
    <w:p w14:paraId="3B8B165E" w14:textId="1C223A6B" w:rsidR="00EC63FA" w:rsidRDefault="00543300" w:rsidP="000445A8">
      <w:pPr>
        <w:spacing w:line="360" w:lineRule="auto"/>
        <w:rPr>
          <w:rFonts w:ascii="Times New Roman" w:hAnsi="Times New Roman" w:cs="Times New Roman"/>
          <w:lang w:val="en-US"/>
        </w:rPr>
      </w:pPr>
      <w:proofErr w:type="spellStart"/>
      <w:r>
        <w:rPr>
          <w:rFonts w:ascii="Times New Roman" w:hAnsi="Times New Roman" w:cs="Times New Roman"/>
        </w:rPr>
        <w:t>Dweck</w:t>
      </w:r>
      <w:proofErr w:type="spellEnd"/>
      <w:r>
        <w:rPr>
          <w:rFonts w:ascii="Times New Roman" w:hAnsi="Times New Roman" w:cs="Times New Roman"/>
        </w:rPr>
        <w:t>, C. S. (2012)</w:t>
      </w:r>
      <w:r w:rsidR="00EC63FA" w:rsidRPr="000445A8">
        <w:rPr>
          <w:rFonts w:ascii="Times New Roman" w:hAnsi="Times New Roman" w:cs="Times New Roman"/>
        </w:rPr>
        <w:t xml:space="preserve"> </w:t>
      </w:r>
      <w:r w:rsidR="00EC63FA" w:rsidRPr="00EC63FA">
        <w:rPr>
          <w:rFonts w:ascii="Times New Roman" w:hAnsi="Times New Roman" w:cs="Times New Roman"/>
          <w:i/>
        </w:rPr>
        <w:t>‘Mindset: Changing The Way You Think To Fulfil Your Potential’</w:t>
      </w:r>
      <w:r w:rsidR="00EC63FA" w:rsidRPr="000445A8">
        <w:rPr>
          <w:rFonts w:ascii="Times New Roman" w:hAnsi="Times New Roman" w:cs="Times New Roman"/>
        </w:rPr>
        <w:t xml:space="preserve">. </w:t>
      </w:r>
      <w:r w:rsidR="00EC63FA" w:rsidRPr="000445A8">
        <w:rPr>
          <w:rFonts w:ascii="Times New Roman" w:eastAsia="Times New Roman" w:hAnsi="Times New Roman" w:cs="Times New Roman"/>
          <w:shd w:val="clear" w:color="auto" w:fill="FFFFFF"/>
        </w:rPr>
        <w:t>Hachette UK.</w:t>
      </w:r>
    </w:p>
    <w:p w14:paraId="32434B7D" w14:textId="77777777" w:rsidR="000445A8" w:rsidRDefault="000445A8" w:rsidP="000445A8">
      <w:pPr>
        <w:spacing w:line="360" w:lineRule="auto"/>
        <w:rPr>
          <w:rFonts w:ascii="Times New Roman" w:hAnsi="Times New Roman" w:cs="Times New Roman"/>
          <w:lang w:val="en-US"/>
        </w:rPr>
      </w:pPr>
    </w:p>
    <w:p w14:paraId="46BAB726" w14:textId="6827E3C6" w:rsidR="00DB241B" w:rsidRDefault="00B0400D" w:rsidP="000445A8">
      <w:pPr>
        <w:spacing w:line="360" w:lineRule="auto"/>
        <w:rPr>
          <w:rFonts w:ascii="Times New Roman" w:hAnsi="Times New Roman" w:cs="Times New Roman"/>
          <w:lang w:val="en-US"/>
        </w:rPr>
      </w:pPr>
      <w:proofErr w:type="spellStart"/>
      <w:r w:rsidRPr="000445A8">
        <w:rPr>
          <w:rFonts w:ascii="Times New Roman" w:hAnsi="Times New Roman" w:cs="Times New Roman"/>
          <w:lang w:val="en-US"/>
        </w:rPr>
        <w:t>Eshun</w:t>
      </w:r>
      <w:proofErr w:type="spellEnd"/>
      <w:r w:rsidRPr="000445A8">
        <w:rPr>
          <w:rFonts w:ascii="Times New Roman" w:hAnsi="Times New Roman" w:cs="Times New Roman"/>
          <w:lang w:val="en-US"/>
        </w:rPr>
        <w:t xml:space="preserve">, B. (2004) </w:t>
      </w:r>
      <w:r w:rsidRPr="00EC63FA">
        <w:rPr>
          <w:rFonts w:ascii="Times New Roman" w:hAnsi="Times New Roman" w:cs="Times New Roman"/>
          <w:i/>
          <w:lang w:val="en-US"/>
        </w:rPr>
        <w:t>‘Sex-differences in attitude of students towards M</w:t>
      </w:r>
      <w:r w:rsidR="000B48CA">
        <w:rPr>
          <w:rFonts w:ascii="Times New Roman" w:hAnsi="Times New Roman" w:cs="Times New Roman"/>
          <w:i/>
          <w:lang w:val="en-US"/>
        </w:rPr>
        <w:t>athematics in S</w:t>
      </w:r>
      <w:r w:rsidR="002E3F2C" w:rsidRPr="00EC63FA">
        <w:rPr>
          <w:rFonts w:ascii="Times New Roman" w:hAnsi="Times New Roman" w:cs="Times New Roman"/>
          <w:i/>
          <w:lang w:val="en-US"/>
        </w:rPr>
        <w:t>econdary schools</w:t>
      </w:r>
      <w:r w:rsidR="00803810" w:rsidRPr="00EC63FA">
        <w:rPr>
          <w:rFonts w:ascii="Times New Roman" w:hAnsi="Times New Roman" w:cs="Times New Roman"/>
          <w:i/>
          <w:lang w:val="en-US"/>
        </w:rPr>
        <w:t>’</w:t>
      </w:r>
      <w:r w:rsidR="002E3F2C" w:rsidRPr="000445A8">
        <w:rPr>
          <w:rFonts w:ascii="Times New Roman" w:hAnsi="Times New Roman" w:cs="Times New Roman"/>
          <w:lang w:val="en-US"/>
        </w:rPr>
        <w:t>.</w:t>
      </w:r>
      <w:r w:rsidRPr="000445A8">
        <w:rPr>
          <w:rFonts w:ascii="Times New Roman" w:hAnsi="Times New Roman" w:cs="Times New Roman"/>
          <w:lang w:val="en-US"/>
        </w:rPr>
        <w:t xml:space="preserve"> </w:t>
      </w:r>
      <w:r w:rsidR="00803810" w:rsidRPr="000445A8">
        <w:rPr>
          <w:rFonts w:ascii="Times New Roman" w:hAnsi="Times New Roman" w:cs="Times New Roman"/>
          <w:lang w:val="en-US"/>
        </w:rPr>
        <w:t>Mathematics Connection.</w:t>
      </w:r>
      <w:r w:rsidRPr="000445A8">
        <w:rPr>
          <w:rFonts w:ascii="Times New Roman" w:hAnsi="Times New Roman" w:cs="Times New Roman"/>
          <w:lang w:val="en-US"/>
        </w:rPr>
        <w:t xml:space="preserve"> Vol. 4, pp. 1-13</w:t>
      </w:r>
      <w:r w:rsidR="002E3F2C" w:rsidRPr="000445A8">
        <w:rPr>
          <w:rFonts w:ascii="Times New Roman" w:hAnsi="Times New Roman" w:cs="Times New Roman"/>
          <w:lang w:val="en-US"/>
        </w:rPr>
        <w:t>.</w:t>
      </w:r>
    </w:p>
    <w:p w14:paraId="6631A7AA" w14:textId="77777777" w:rsidR="00B0400D" w:rsidRPr="000445A8" w:rsidRDefault="00B0400D" w:rsidP="000445A8">
      <w:pPr>
        <w:spacing w:line="360" w:lineRule="auto"/>
        <w:rPr>
          <w:rFonts w:ascii="Times New Roman" w:hAnsi="Times New Roman" w:cs="Times New Roman"/>
          <w:lang w:val="en-US"/>
        </w:rPr>
      </w:pPr>
    </w:p>
    <w:p w14:paraId="47A4D8BD" w14:textId="5D5A1904" w:rsidR="00B0400D" w:rsidRPr="000445A8" w:rsidRDefault="00B0400D" w:rsidP="000445A8">
      <w:pPr>
        <w:spacing w:line="360" w:lineRule="auto"/>
        <w:rPr>
          <w:rFonts w:ascii="Times New Roman" w:hAnsi="Times New Roman" w:cs="Times New Roman"/>
        </w:rPr>
      </w:pPr>
      <w:r w:rsidRPr="000445A8">
        <w:rPr>
          <w:rFonts w:ascii="Times New Roman" w:hAnsi="Times New Roman" w:cs="Times New Roman"/>
        </w:rPr>
        <w:t xml:space="preserve">Gardner, G. (2006) </w:t>
      </w:r>
      <w:r w:rsidR="00EC63FA" w:rsidRPr="00EC63FA">
        <w:rPr>
          <w:rFonts w:ascii="Times New Roman" w:hAnsi="Times New Roman" w:cs="Times New Roman"/>
          <w:i/>
        </w:rPr>
        <w:t>‘</w:t>
      </w:r>
      <w:r w:rsidRPr="00EC63FA">
        <w:rPr>
          <w:rFonts w:ascii="Times New Roman" w:hAnsi="Times New Roman" w:cs="Times New Roman"/>
          <w:i/>
        </w:rPr>
        <w:t>Assessment and Learning</w:t>
      </w:r>
      <w:r w:rsidR="00EC63FA" w:rsidRPr="00EC63FA">
        <w:rPr>
          <w:rFonts w:ascii="Times New Roman" w:hAnsi="Times New Roman" w:cs="Times New Roman"/>
          <w:i/>
        </w:rPr>
        <w:t>’</w:t>
      </w:r>
      <w:r w:rsidR="00EC63FA">
        <w:rPr>
          <w:rFonts w:ascii="Times New Roman" w:hAnsi="Times New Roman" w:cs="Times New Roman"/>
        </w:rPr>
        <w:t>.</w:t>
      </w:r>
      <w:r w:rsidRPr="000445A8">
        <w:rPr>
          <w:rFonts w:ascii="Times New Roman" w:hAnsi="Times New Roman" w:cs="Times New Roman"/>
        </w:rPr>
        <w:t xml:space="preserve"> London: SAGE Publications Ltd.</w:t>
      </w:r>
    </w:p>
    <w:p w14:paraId="1A1BA63A" w14:textId="77777777" w:rsidR="00B0400D" w:rsidRPr="000445A8" w:rsidRDefault="00B0400D" w:rsidP="000445A8">
      <w:pPr>
        <w:spacing w:line="360" w:lineRule="auto"/>
        <w:rPr>
          <w:rFonts w:ascii="Times New Roman" w:eastAsia="Times New Roman" w:hAnsi="Times New Roman" w:cs="Times New Roman"/>
        </w:rPr>
      </w:pPr>
    </w:p>
    <w:p w14:paraId="788874AE" w14:textId="66C66554" w:rsidR="00B0400D" w:rsidRPr="000445A8" w:rsidRDefault="00543300" w:rsidP="000445A8">
      <w:pPr>
        <w:spacing w:line="360" w:lineRule="auto"/>
        <w:rPr>
          <w:rFonts w:ascii="Times New Roman" w:eastAsia="Times New Roman" w:hAnsi="Times New Roman" w:cs="Times New Roman"/>
        </w:rPr>
      </w:pPr>
      <w:r>
        <w:rPr>
          <w:rFonts w:ascii="Times New Roman" w:eastAsia="Times New Roman" w:hAnsi="Times New Roman" w:cs="Times New Roman"/>
        </w:rPr>
        <w:t>Goodwin, J.C. (2009)</w:t>
      </w:r>
      <w:r w:rsidR="00B0400D" w:rsidRPr="000445A8">
        <w:rPr>
          <w:rFonts w:ascii="Times New Roman" w:eastAsia="Times New Roman" w:hAnsi="Times New Roman" w:cs="Times New Roman"/>
        </w:rPr>
        <w:t> </w:t>
      </w:r>
      <w:r w:rsidR="00B0400D" w:rsidRPr="00EC63FA">
        <w:rPr>
          <w:rFonts w:ascii="Times New Roman" w:eastAsia="Times New Roman" w:hAnsi="Times New Roman" w:cs="Times New Roman"/>
          <w:i/>
        </w:rPr>
        <w:t>‘</w:t>
      </w:r>
      <w:r w:rsidR="00803810" w:rsidRPr="00EC63FA">
        <w:rPr>
          <w:rFonts w:ascii="Times New Roman" w:eastAsia="Times New Roman" w:hAnsi="Times New Roman" w:cs="Times New Roman"/>
          <w:i/>
          <w:iCs/>
        </w:rPr>
        <w:t>Research in P</w:t>
      </w:r>
      <w:r w:rsidR="00B0400D" w:rsidRPr="00EC63FA">
        <w:rPr>
          <w:rFonts w:ascii="Times New Roman" w:eastAsia="Times New Roman" w:hAnsi="Times New Roman" w:cs="Times New Roman"/>
          <w:i/>
          <w:iCs/>
        </w:rPr>
        <w:t>sychology’</w:t>
      </w:r>
      <w:r w:rsidR="00B0400D" w:rsidRPr="000445A8">
        <w:rPr>
          <w:rFonts w:ascii="Times New Roman" w:eastAsia="Times New Roman" w:hAnsi="Times New Roman" w:cs="Times New Roman"/>
        </w:rPr>
        <w:t xml:space="preserve">. John Wiley. </w:t>
      </w:r>
    </w:p>
    <w:p w14:paraId="5AB3CF01" w14:textId="77777777" w:rsidR="000445A8" w:rsidRDefault="000445A8" w:rsidP="000445A8">
      <w:pPr>
        <w:spacing w:line="360" w:lineRule="auto"/>
        <w:rPr>
          <w:rFonts w:ascii="Times New Roman" w:hAnsi="Times New Roman" w:cs="Times New Roman"/>
        </w:rPr>
      </w:pPr>
    </w:p>
    <w:p w14:paraId="65036FDD" w14:textId="642A2FE4" w:rsidR="00181A1A" w:rsidRDefault="00181A1A" w:rsidP="000445A8">
      <w:pPr>
        <w:spacing w:line="360" w:lineRule="auto"/>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 xml:space="preserve">Harris, L. </w:t>
      </w:r>
      <w:r w:rsidR="003C6C4A">
        <w:rPr>
          <w:rFonts w:ascii="Times New Roman" w:eastAsia="Times New Roman" w:hAnsi="Times New Roman" w:cs="Times New Roman"/>
          <w:shd w:val="clear" w:color="auto" w:fill="FFFFFF"/>
        </w:rPr>
        <w:t>and</w:t>
      </w:r>
      <w:r>
        <w:rPr>
          <w:rFonts w:ascii="Times New Roman" w:eastAsia="Times New Roman" w:hAnsi="Times New Roman" w:cs="Times New Roman"/>
          <w:shd w:val="clear" w:color="auto" w:fill="FFFFFF"/>
        </w:rPr>
        <w:t xml:space="preserve"> Brown, G. (2018)</w:t>
      </w:r>
      <w:r w:rsidR="005E157F">
        <w:rPr>
          <w:rFonts w:ascii="Times New Roman" w:eastAsia="Times New Roman" w:hAnsi="Times New Roman" w:cs="Times New Roman"/>
          <w:shd w:val="clear" w:color="auto" w:fill="FFFFFF"/>
        </w:rPr>
        <w:t xml:space="preserve"> </w:t>
      </w:r>
      <w:r w:rsidR="005E157F" w:rsidRPr="005E157F">
        <w:rPr>
          <w:rFonts w:ascii="Times New Roman" w:eastAsia="Times New Roman" w:hAnsi="Times New Roman" w:cs="Times New Roman"/>
          <w:i/>
          <w:shd w:val="clear" w:color="auto" w:fill="FFFFFF"/>
        </w:rPr>
        <w:t>‘Using Self-Assessment to Improve Student Learning’</w:t>
      </w:r>
      <w:r w:rsidR="005E157F">
        <w:rPr>
          <w:rFonts w:ascii="Times New Roman" w:eastAsia="Times New Roman" w:hAnsi="Times New Roman" w:cs="Times New Roman"/>
          <w:shd w:val="clear" w:color="auto" w:fill="FFFFFF"/>
        </w:rPr>
        <w:t xml:space="preserve">. </w:t>
      </w:r>
      <w:proofErr w:type="spellStart"/>
      <w:r w:rsidR="005E157F">
        <w:rPr>
          <w:rFonts w:ascii="Times New Roman" w:eastAsia="Times New Roman" w:hAnsi="Times New Roman" w:cs="Times New Roman"/>
          <w:shd w:val="clear" w:color="auto" w:fill="FFFFFF"/>
        </w:rPr>
        <w:t>Routledge</w:t>
      </w:r>
      <w:proofErr w:type="spellEnd"/>
      <w:r w:rsidR="005E157F">
        <w:rPr>
          <w:rFonts w:ascii="Times New Roman" w:eastAsia="Times New Roman" w:hAnsi="Times New Roman" w:cs="Times New Roman"/>
          <w:shd w:val="clear" w:color="auto" w:fill="FFFFFF"/>
        </w:rPr>
        <w:t>.</w:t>
      </w:r>
    </w:p>
    <w:p w14:paraId="4FE75E9B" w14:textId="77777777" w:rsidR="00181A1A" w:rsidRDefault="00181A1A" w:rsidP="000445A8">
      <w:pPr>
        <w:spacing w:line="360" w:lineRule="auto"/>
        <w:rPr>
          <w:rFonts w:ascii="Times New Roman" w:eastAsia="Times New Roman" w:hAnsi="Times New Roman" w:cs="Times New Roman"/>
          <w:shd w:val="clear" w:color="auto" w:fill="FFFFFF"/>
        </w:rPr>
      </w:pPr>
    </w:p>
    <w:p w14:paraId="338B5C60" w14:textId="50CA2B1C" w:rsidR="00B0400D" w:rsidRPr="000445A8" w:rsidRDefault="00B0400D" w:rsidP="000445A8">
      <w:pPr>
        <w:spacing w:line="360" w:lineRule="auto"/>
        <w:rPr>
          <w:rFonts w:ascii="Times New Roman" w:eastAsia="Times New Roman" w:hAnsi="Times New Roman" w:cs="Times New Roman"/>
        </w:rPr>
      </w:pPr>
      <w:r w:rsidRPr="000445A8">
        <w:rPr>
          <w:rFonts w:ascii="Times New Roman" w:eastAsia="Times New Roman" w:hAnsi="Times New Roman" w:cs="Times New Roman"/>
          <w:shd w:val="clear" w:color="auto" w:fill="FFFFFF"/>
        </w:rPr>
        <w:t>Hattie, J.</w:t>
      </w:r>
      <w:r w:rsidR="00543300">
        <w:rPr>
          <w:rFonts w:ascii="Times New Roman" w:eastAsia="Times New Roman" w:hAnsi="Times New Roman" w:cs="Times New Roman"/>
          <w:shd w:val="clear" w:color="auto" w:fill="FFFFFF"/>
        </w:rPr>
        <w:t xml:space="preserve"> (2016)</w:t>
      </w:r>
      <w:r w:rsidRPr="000445A8">
        <w:rPr>
          <w:rFonts w:ascii="Times New Roman" w:eastAsia="Times New Roman" w:hAnsi="Times New Roman" w:cs="Times New Roman"/>
          <w:shd w:val="clear" w:color="auto" w:fill="FFFFFF"/>
        </w:rPr>
        <w:t> </w:t>
      </w:r>
      <w:r w:rsidR="00EC63FA" w:rsidRPr="00EC63FA">
        <w:rPr>
          <w:rFonts w:ascii="Times New Roman" w:eastAsia="Times New Roman" w:hAnsi="Times New Roman" w:cs="Times New Roman"/>
          <w:i/>
          <w:shd w:val="clear" w:color="auto" w:fill="FFFFFF"/>
        </w:rPr>
        <w:t>‘</w:t>
      </w:r>
      <w:r w:rsidRPr="00EC63FA">
        <w:rPr>
          <w:rFonts w:ascii="Times New Roman" w:eastAsia="Times New Roman" w:hAnsi="Times New Roman" w:cs="Times New Roman"/>
          <w:i/>
          <w:iCs/>
          <w:shd w:val="clear" w:color="auto" w:fill="FFFFFF"/>
        </w:rPr>
        <w:t>Visible Learning for Literacy, Grades K-12: Implementing the Practices That Work Best to Accelerate Student Learning</w:t>
      </w:r>
      <w:r w:rsidR="00EC63FA" w:rsidRPr="00EC63FA">
        <w:rPr>
          <w:rFonts w:ascii="Times New Roman" w:eastAsia="Times New Roman" w:hAnsi="Times New Roman" w:cs="Times New Roman"/>
          <w:i/>
          <w:iCs/>
          <w:shd w:val="clear" w:color="auto" w:fill="FFFFFF"/>
        </w:rPr>
        <w:t>’</w:t>
      </w:r>
      <w:r w:rsidRPr="000445A8">
        <w:rPr>
          <w:rFonts w:ascii="Times New Roman" w:eastAsia="Times New Roman" w:hAnsi="Times New Roman" w:cs="Times New Roman"/>
          <w:shd w:val="clear" w:color="auto" w:fill="FFFFFF"/>
        </w:rPr>
        <w:t>. Corwin Press.</w:t>
      </w:r>
    </w:p>
    <w:p w14:paraId="04639503" w14:textId="77777777" w:rsidR="00B0400D" w:rsidRPr="000445A8" w:rsidRDefault="00B0400D" w:rsidP="000445A8">
      <w:pPr>
        <w:spacing w:line="360" w:lineRule="auto"/>
        <w:rPr>
          <w:rFonts w:ascii="Times New Roman" w:hAnsi="Times New Roman" w:cs="Times New Roman"/>
        </w:rPr>
      </w:pPr>
    </w:p>
    <w:p w14:paraId="04D55651" w14:textId="76E4C1B6" w:rsidR="00B0400D" w:rsidRDefault="00B0400D" w:rsidP="000445A8">
      <w:pPr>
        <w:spacing w:line="360" w:lineRule="auto"/>
        <w:rPr>
          <w:rFonts w:ascii="Times New Roman" w:hAnsi="Times New Roman" w:cs="Times New Roman"/>
        </w:rPr>
      </w:pPr>
      <w:r w:rsidRPr="000445A8">
        <w:rPr>
          <w:rFonts w:ascii="Times New Roman" w:hAnsi="Times New Roman" w:cs="Times New Roman"/>
        </w:rPr>
        <w:t xml:space="preserve">Henson, R. (2001) </w:t>
      </w:r>
      <w:r w:rsidR="00EC63FA" w:rsidRPr="00EC63FA">
        <w:rPr>
          <w:rFonts w:ascii="Times New Roman" w:hAnsi="Times New Roman" w:cs="Times New Roman"/>
          <w:i/>
        </w:rPr>
        <w:t>‘</w:t>
      </w:r>
      <w:r w:rsidRPr="00EC63FA">
        <w:rPr>
          <w:rFonts w:ascii="Times New Roman" w:hAnsi="Times New Roman" w:cs="Times New Roman"/>
          <w:i/>
        </w:rPr>
        <w:t>Teacher Self-efficacy: Substantive Implications and Measurement Dilemmas</w:t>
      </w:r>
      <w:r w:rsidR="00EC63FA" w:rsidRPr="00EC63FA">
        <w:rPr>
          <w:rFonts w:ascii="Times New Roman" w:hAnsi="Times New Roman" w:cs="Times New Roman"/>
          <w:i/>
        </w:rPr>
        <w:t>’</w:t>
      </w:r>
      <w:r w:rsidRPr="000445A8">
        <w:rPr>
          <w:rFonts w:ascii="Times New Roman" w:hAnsi="Times New Roman" w:cs="Times New Roman"/>
        </w:rPr>
        <w:t xml:space="preserve">. </w:t>
      </w:r>
      <w:proofErr w:type="gramStart"/>
      <w:r w:rsidRPr="000445A8">
        <w:rPr>
          <w:rFonts w:ascii="Times New Roman" w:hAnsi="Times New Roman" w:cs="Times New Roman"/>
        </w:rPr>
        <w:t>University of North Texas.</w:t>
      </w:r>
      <w:proofErr w:type="gramEnd"/>
    </w:p>
    <w:p w14:paraId="3F1935FA" w14:textId="77777777" w:rsidR="000445A8" w:rsidRPr="000445A8" w:rsidRDefault="000445A8" w:rsidP="000445A8">
      <w:pPr>
        <w:spacing w:line="360" w:lineRule="auto"/>
        <w:rPr>
          <w:rFonts w:ascii="Times New Roman" w:hAnsi="Times New Roman" w:cs="Times New Roman"/>
        </w:rPr>
      </w:pPr>
    </w:p>
    <w:p w14:paraId="075D1A00" w14:textId="40E85C94" w:rsidR="00B0400D" w:rsidRDefault="00B0400D" w:rsidP="000445A8">
      <w:pPr>
        <w:spacing w:line="360" w:lineRule="auto"/>
        <w:rPr>
          <w:rFonts w:ascii="Times New Roman" w:eastAsia="SimSun" w:hAnsi="Times New Roman" w:cs="Times New Roman"/>
          <w:bCs/>
          <w:lang w:eastAsia="zh-CN"/>
        </w:rPr>
      </w:pPr>
      <w:proofErr w:type="spellStart"/>
      <w:r w:rsidRPr="000445A8">
        <w:rPr>
          <w:rFonts w:ascii="Times New Roman" w:hAnsi="Times New Roman" w:cs="Times New Roman"/>
        </w:rPr>
        <w:t>Hodgen</w:t>
      </w:r>
      <w:proofErr w:type="spellEnd"/>
      <w:r w:rsidRPr="000445A8">
        <w:rPr>
          <w:rFonts w:ascii="Times New Roman" w:hAnsi="Times New Roman" w:cs="Times New Roman"/>
        </w:rPr>
        <w:t xml:space="preserve">, J. (2006) </w:t>
      </w:r>
      <w:r w:rsidRPr="00EC63FA">
        <w:rPr>
          <w:rFonts w:ascii="Times New Roman" w:hAnsi="Times New Roman" w:cs="Times New Roman"/>
          <w:i/>
        </w:rPr>
        <w:t>‘</w:t>
      </w:r>
      <w:r w:rsidRPr="00EC63FA">
        <w:rPr>
          <w:rFonts w:ascii="Times New Roman" w:eastAsia="SimSun" w:hAnsi="Times New Roman" w:cs="Times New Roman"/>
          <w:bCs/>
          <w:i/>
          <w:lang w:eastAsia="zh-CN"/>
        </w:rPr>
        <w:t>Formative Assessment: Tools for Transforming School Mathematics Towards a Dialogic Practice?’</w:t>
      </w:r>
      <w:r w:rsidRPr="000445A8">
        <w:rPr>
          <w:rFonts w:ascii="Times New Roman" w:eastAsia="SimSun" w:hAnsi="Times New Roman" w:cs="Times New Roman"/>
          <w:bCs/>
          <w:lang w:eastAsia="zh-CN"/>
        </w:rPr>
        <w:t xml:space="preserve"> London: King’s College</w:t>
      </w:r>
      <w:r w:rsidR="00803810" w:rsidRPr="000445A8">
        <w:rPr>
          <w:rFonts w:ascii="Times New Roman" w:eastAsia="SimSun" w:hAnsi="Times New Roman" w:cs="Times New Roman"/>
          <w:bCs/>
          <w:lang w:eastAsia="zh-CN"/>
        </w:rPr>
        <w:t>.</w:t>
      </w:r>
    </w:p>
    <w:p w14:paraId="45387EC7" w14:textId="77777777" w:rsidR="000445A8" w:rsidRPr="000445A8" w:rsidRDefault="000445A8" w:rsidP="000445A8">
      <w:pPr>
        <w:spacing w:line="360" w:lineRule="auto"/>
        <w:rPr>
          <w:rFonts w:ascii="Times New Roman" w:eastAsia="SimSun" w:hAnsi="Times New Roman" w:cs="Times New Roman"/>
          <w:bCs/>
          <w:lang w:eastAsia="zh-CN"/>
        </w:rPr>
      </w:pPr>
    </w:p>
    <w:p w14:paraId="19BB2ACC" w14:textId="4D0DB7F8" w:rsidR="00B0400D" w:rsidRPr="000445A8" w:rsidRDefault="00B0400D" w:rsidP="000445A8">
      <w:pPr>
        <w:spacing w:line="360" w:lineRule="auto"/>
        <w:rPr>
          <w:rFonts w:ascii="Times New Roman" w:hAnsi="Times New Roman" w:cs="Times New Roman"/>
          <w:shd w:val="clear" w:color="auto" w:fill="FFFFFF"/>
        </w:rPr>
      </w:pPr>
      <w:proofErr w:type="gramStart"/>
      <w:r w:rsidRPr="000445A8">
        <w:rPr>
          <w:rFonts w:ascii="Times New Roman" w:hAnsi="Times New Roman" w:cs="Times New Roman"/>
          <w:shd w:val="clear" w:color="auto" w:fill="FFFFFF"/>
        </w:rPr>
        <w:t>House of Commons</w:t>
      </w:r>
      <w:r w:rsidR="00543300">
        <w:rPr>
          <w:rFonts w:ascii="Times New Roman" w:hAnsi="Times New Roman" w:cs="Times New Roman"/>
          <w:shd w:val="clear" w:color="auto" w:fill="FFFFFF"/>
        </w:rPr>
        <w:t xml:space="preserve"> Welsh Affairs Committee (2012)</w:t>
      </w:r>
      <w:r w:rsidRPr="000445A8">
        <w:rPr>
          <w:rFonts w:ascii="Times New Roman" w:hAnsi="Times New Roman" w:cs="Times New Roman"/>
          <w:shd w:val="clear" w:color="auto" w:fill="FFFFFF"/>
        </w:rPr>
        <w:t xml:space="preserve"> </w:t>
      </w:r>
      <w:r w:rsidRPr="00EC63FA">
        <w:rPr>
          <w:rFonts w:ascii="Times New Roman" w:hAnsi="Times New Roman" w:cs="Times New Roman"/>
          <w:i/>
          <w:shd w:val="clear" w:color="auto" w:fill="FFFFFF"/>
        </w:rPr>
        <w:t>‘Inward Investment in Wales’</w:t>
      </w:r>
      <w:r w:rsidR="00803810" w:rsidRPr="000445A8">
        <w:rPr>
          <w:rFonts w:ascii="Times New Roman" w:hAnsi="Times New Roman" w:cs="Times New Roman"/>
          <w:shd w:val="clear" w:color="auto" w:fill="FFFFFF"/>
        </w:rPr>
        <w:t>.</w:t>
      </w:r>
      <w:proofErr w:type="gramEnd"/>
      <w:r w:rsidRPr="000445A8">
        <w:rPr>
          <w:rFonts w:ascii="Times New Roman" w:hAnsi="Times New Roman" w:cs="Times New Roman"/>
          <w:shd w:val="clear" w:color="auto" w:fill="FFFFFF"/>
        </w:rPr>
        <w:t xml:space="preserve"> London: House of Commons</w:t>
      </w:r>
      <w:r w:rsidR="00EC63FA">
        <w:rPr>
          <w:rFonts w:ascii="Times New Roman" w:hAnsi="Times New Roman" w:cs="Times New Roman"/>
          <w:shd w:val="clear" w:color="auto" w:fill="FFFFFF"/>
        </w:rPr>
        <w:t>.</w:t>
      </w:r>
    </w:p>
    <w:p w14:paraId="3C65A1D0" w14:textId="77777777" w:rsidR="00B0400D" w:rsidRPr="000445A8" w:rsidRDefault="00B0400D" w:rsidP="000445A8">
      <w:pPr>
        <w:spacing w:line="360" w:lineRule="auto"/>
        <w:rPr>
          <w:rFonts w:ascii="Times New Roman" w:hAnsi="Times New Roman" w:cs="Times New Roman"/>
        </w:rPr>
      </w:pPr>
    </w:p>
    <w:p w14:paraId="21FD69E7" w14:textId="225773D8" w:rsidR="00B0400D" w:rsidRPr="000445A8" w:rsidRDefault="00B0400D" w:rsidP="000445A8">
      <w:pPr>
        <w:spacing w:line="360" w:lineRule="auto"/>
        <w:rPr>
          <w:rFonts w:ascii="Times New Roman" w:eastAsia="Times New Roman" w:hAnsi="Times New Roman" w:cs="Times New Roman"/>
        </w:rPr>
      </w:pPr>
      <w:proofErr w:type="spellStart"/>
      <w:proofErr w:type="gramStart"/>
      <w:r w:rsidRPr="000445A8">
        <w:rPr>
          <w:rFonts w:ascii="Times New Roman" w:hAnsi="Times New Roman" w:cs="Times New Roman"/>
          <w:lang w:val="en-US"/>
        </w:rPr>
        <w:t>Labov</w:t>
      </w:r>
      <w:proofErr w:type="spellEnd"/>
      <w:r w:rsidRPr="000445A8">
        <w:rPr>
          <w:rFonts w:ascii="Times New Roman" w:hAnsi="Times New Roman" w:cs="Times New Roman"/>
          <w:lang w:val="en-US"/>
        </w:rPr>
        <w:t>, W. (1972) ‘</w:t>
      </w:r>
      <w:r w:rsidRPr="000445A8">
        <w:rPr>
          <w:rStyle w:val="fn"/>
          <w:rFonts w:ascii="Times New Roman" w:eastAsia="Times New Roman" w:hAnsi="Times New Roman" w:cs="Times New Roman"/>
          <w:i/>
        </w:rPr>
        <w:t>Sociolinguistic Patterns’</w:t>
      </w:r>
      <w:r w:rsidR="00803810" w:rsidRPr="000445A8">
        <w:rPr>
          <w:rStyle w:val="fn"/>
          <w:rFonts w:ascii="Times New Roman" w:eastAsia="Times New Roman" w:hAnsi="Times New Roman" w:cs="Times New Roman"/>
        </w:rPr>
        <w:t>.</w:t>
      </w:r>
      <w:proofErr w:type="gramEnd"/>
      <w:r w:rsidRPr="000445A8">
        <w:rPr>
          <w:rFonts w:ascii="Times New Roman" w:eastAsia="Times New Roman" w:hAnsi="Times New Roman" w:cs="Times New Roman"/>
          <w:shd w:val="clear" w:color="auto" w:fill="FFFFFF"/>
        </w:rPr>
        <w:t xml:space="preserve"> </w:t>
      </w:r>
      <w:proofErr w:type="gramStart"/>
      <w:r w:rsidRPr="000445A8">
        <w:rPr>
          <w:rFonts w:ascii="Times New Roman" w:eastAsia="Times New Roman" w:hAnsi="Times New Roman" w:cs="Times New Roman"/>
          <w:shd w:val="clear" w:color="auto" w:fill="FFFFFF"/>
        </w:rPr>
        <w:t>University of Pennsylvania Press</w:t>
      </w:r>
      <w:r w:rsidR="00803810" w:rsidRPr="000445A8">
        <w:rPr>
          <w:rFonts w:ascii="Times New Roman" w:eastAsia="Times New Roman" w:hAnsi="Times New Roman" w:cs="Times New Roman"/>
          <w:shd w:val="clear" w:color="auto" w:fill="FFFFFF"/>
        </w:rPr>
        <w:t>.</w:t>
      </w:r>
      <w:proofErr w:type="gramEnd"/>
    </w:p>
    <w:p w14:paraId="11D48562" w14:textId="77777777" w:rsidR="00B0400D" w:rsidRPr="000445A8" w:rsidRDefault="00B0400D" w:rsidP="000445A8">
      <w:pPr>
        <w:spacing w:line="360" w:lineRule="auto"/>
        <w:rPr>
          <w:rFonts w:ascii="Times New Roman" w:hAnsi="Times New Roman" w:cs="Times New Roman"/>
        </w:rPr>
      </w:pPr>
    </w:p>
    <w:p w14:paraId="266BCD4F" w14:textId="03D971B6" w:rsidR="00B0400D" w:rsidRDefault="00B0400D" w:rsidP="000445A8">
      <w:pPr>
        <w:spacing w:line="360" w:lineRule="auto"/>
        <w:rPr>
          <w:rFonts w:ascii="Times New Roman" w:hAnsi="Times New Roman" w:cs="Times New Roman"/>
          <w:shd w:val="clear" w:color="auto" w:fill="FFFFFF"/>
        </w:rPr>
      </w:pPr>
      <w:proofErr w:type="spellStart"/>
      <w:r w:rsidRPr="000445A8">
        <w:rPr>
          <w:rFonts w:ascii="Times New Roman" w:hAnsi="Times New Roman" w:cs="Times New Roman"/>
          <w:shd w:val="clear" w:color="auto" w:fill="FFFFFF"/>
        </w:rPr>
        <w:t>MacPhee</w:t>
      </w:r>
      <w:proofErr w:type="spellEnd"/>
      <w:r w:rsidRPr="000445A8">
        <w:rPr>
          <w:rFonts w:ascii="Times New Roman" w:hAnsi="Times New Roman" w:cs="Times New Roman"/>
          <w:shd w:val="clear" w:color="auto" w:fill="FFFFFF"/>
        </w:rPr>
        <w:t xml:space="preserve">, D., </w:t>
      </w:r>
      <w:proofErr w:type="spellStart"/>
      <w:r w:rsidRPr="000445A8">
        <w:rPr>
          <w:rFonts w:ascii="Times New Roman" w:hAnsi="Times New Roman" w:cs="Times New Roman"/>
          <w:shd w:val="clear" w:color="auto" w:fill="FFFFFF"/>
        </w:rPr>
        <w:t>Farr</w:t>
      </w:r>
      <w:r w:rsidR="006011E8">
        <w:rPr>
          <w:rFonts w:ascii="Times New Roman" w:hAnsi="Times New Roman" w:cs="Times New Roman"/>
          <w:shd w:val="clear" w:color="auto" w:fill="FFFFFF"/>
        </w:rPr>
        <w:t>o</w:t>
      </w:r>
      <w:proofErr w:type="spellEnd"/>
      <w:r w:rsidR="006011E8">
        <w:rPr>
          <w:rFonts w:ascii="Times New Roman" w:hAnsi="Times New Roman" w:cs="Times New Roman"/>
          <w:shd w:val="clear" w:color="auto" w:fill="FFFFFF"/>
        </w:rPr>
        <w:t xml:space="preserve">, S. </w:t>
      </w:r>
      <w:r w:rsidR="003C6C4A">
        <w:rPr>
          <w:rFonts w:ascii="Times New Roman" w:hAnsi="Times New Roman" w:cs="Times New Roman"/>
          <w:shd w:val="clear" w:color="auto" w:fill="FFFFFF"/>
        </w:rPr>
        <w:t>and</w:t>
      </w:r>
      <w:r w:rsidR="00543300">
        <w:rPr>
          <w:rFonts w:ascii="Times New Roman" w:hAnsi="Times New Roman" w:cs="Times New Roman"/>
          <w:shd w:val="clear" w:color="auto" w:fill="FFFFFF"/>
        </w:rPr>
        <w:t xml:space="preserve"> </w:t>
      </w:r>
      <w:proofErr w:type="spellStart"/>
      <w:r w:rsidR="00543300">
        <w:rPr>
          <w:rFonts w:ascii="Times New Roman" w:hAnsi="Times New Roman" w:cs="Times New Roman"/>
          <w:shd w:val="clear" w:color="auto" w:fill="FFFFFF"/>
        </w:rPr>
        <w:t>Canetto</w:t>
      </w:r>
      <w:proofErr w:type="spellEnd"/>
      <w:r w:rsidR="00543300">
        <w:rPr>
          <w:rFonts w:ascii="Times New Roman" w:hAnsi="Times New Roman" w:cs="Times New Roman"/>
          <w:shd w:val="clear" w:color="auto" w:fill="FFFFFF"/>
        </w:rPr>
        <w:t>, S. S. (2013)</w:t>
      </w:r>
      <w:r w:rsidRPr="000445A8">
        <w:rPr>
          <w:rFonts w:ascii="Times New Roman" w:hAnsi="Times New Roman" w:cs="Times New Roman"/>
          <w:shd w:val="clear" w:color="auto" w:fill="FFFFFF"/>
        </w:rPr>
        <w:t xml:space="preserve"> </w:t>
      </w:r>
      <w:r w:rsidR="00EC63FA" w:rsidRPr="00EC63FA">
        <w:rPr>
          <w:rFonts w:ascii="Times New Roman" w:hAnsi="Times New Roman" w:cs="Times New Roman"/>
          <w:i/>
          <w:shd w:val="clear" w:color="auto" w:fill="FFFFFF"/>
        </w:rPr>
        <w:t>‘</w:t>
      </w:r>
      <w:r w:rsidRPr="00EC63FA">
        <w:rPr>
          <w:rFonts w:ascii="Times New Roman" w:hAnsi="Times New Roman" w:cs="Times New Roman"/>
          <w:i/>
          <w:shd w:val="clear" w:color="auto" w:fill="FFFFFF"/>
        </w:rPr>
        <w:t>Academic Self-Efficacy and Performance of Underrepresented STEM Majors: Gender, Ethnic, and Social Class Patterns</w:t>
      </w:r>
      <w:r w:rsidR="00EC63FA" w:rsidRPr="00EC63FA">
        <w:rPr>
          <w:rFonts w:ascii="Times New Roman" w:hAnsi="Times New Roman" w:cs="Times New Roman"/>
          <w:i/>
          <w:shd w:val="clear" w:color="auto" w:fill="FFFFFF"/>
        </w:rPr>
        <w:t>’</w:t>
      </w:r>
      <w:r w:rsidRPr="000445A8">
        <w:rPr>
          <w:rFonts w:ascii="Times New Roman" w:hAnsi="Times New Roman" w:cs="Times New Roman"/>
          <w:shd w:val="clear" w:color="auto" w:fill="FFFFFF"/>
        </w:rPr>
        <w:t>.</w:t>
      </w:r>
      <w:r w:rsidR="00803810" w:rsidRPr="000445A8">
        <w:rPr>
          <w:rFonts w:ascii="Times New Roman" w:hAnsi="Times New Roman" w:cs="Times New Roman"/>
          <w:shd w:val="clear" w:color="auto" w:fill="FFFFFF"/>
        </w:rPr>
        <w:t xml:space="preserve"> </w:t>
      </w:r>
      <w:proofErr w:type="gramStart"/>
      <w:r w:rsidR="00803810" w:rsidRPr="000445A8">
        <w:rPr>
          <w:rFonts w:ascii="Times New Roman" w:hAnsi="Times New Roman" w:cs="Times New Roman"/>
          <w:shd w:val="clear" w:color="auto" w:fill="FFFFFF"/>
        </w:rPr>
        <w:t>Analysi</w:t>
      </w:r>
      <w:r w:rsidRPr="000445A8">
        <w:rPr>
          <w:rFonts w:ascii="Times New Roman" w:hAnsi="Times New Roman" w:cs="Times New Roman"/>
          <w:shd w:val="clear" w:color="auto" w:fill="FFFFFF"/>
        </w:rPr>
        <w:t>s of Social Issues an</w:t>
      </w:r>
      <w:r w:rsidR="00803810" w:rsidRPr="000445A8">
        <w:rPr>
          <w:rFonts w:ascii="Times New Roman" w:hAnsi="Times New Roman" w:cs="Times New Roman"/>
          <w:shd w:val="clear" w:color="auto" w:fill="FFFFFF"/>
        </w:rPr>
        <w:t>d Public Policy.</w:t>
      </w:r>
      <w:proofErr w:type="gramEnd"/>
      <w:r w:rsidR="00803810" w:rsidRPr="000445A8">
        <w:rPr>
          <w:rFonts w:ascii="Times New Roman" w:hAnsi="Times New Roman" w:cs="Times New Roman"/>
          <w:shd w:val="clear" w:color="auto" w:fill="FFFFFF"/>
        </w:rPr>
        <w:t xml:space="preserve"> Vol. 13, pp.</w:t>
      </w:r>
      <w:r w:rsidRPr="000445A8">
        <w:rPr>
          <w:rFonts w:ascii="Times New Roman" w:hAnsi="Times New Roman" w:cs="Times New Roman"/>
          <w:shd w:val="clear" w:color="auto" w:fill="FFFFFF"/>
        </w:rPr>
        <w:t xml:space="preserve"> 347–369.</w:t>
      </w:r>
    </w:p>
    <w:p w14:paraId="236472A9" w14:textId="77777777" w:rsidR="000445A8" w:rsidRPr="000445A8" w:rsidRDefault="000445A8" w:rsidP="000445A8">
      <w:pPr>
        <w:spacing w:line="360" w:lineRule="auto"/>
        <w:rPr>
          <w:rFonts w:ascii="Times New Roman" w:hAnsi="Times New Roman" w:cs="Times New Roman"/>
          <w:shd w:val="clear" w:color="auto" w:fill="FFFFFF"/>
        </w:rPr>
      </w:pPr>
    </w:p>
    <w:p w14:paraId="10B01C21" w14:textId="47EC1042" w:rsidR="00B0400D" w:rsidRDefault="00803810" w:rsidP="000445A8">
      <w:pPr>
        <w:spacing w:line="360" w:lineRule="auto"/>
        <w:rPr>
          <w:rStyle w:val="subtitle1"/>
          <w:rFonts w:ascii="Times New Roman" w:eastAsia="Times New Roman" w:hAnsi="Times New Roman" w:cs="Times New Roman"/>
          <w:bCs/>
        </w:rPr>
      </w:pPr>
      <w:r w:rsidRPr="000445A8">
        <w:rPr>
          <w:rFonts w:ascii="Times New Roman" w:eastAsia="Times New Roman" w:hAnsi="Times New Roman" w:cs="Times New Roman"/>
        </w:rPr>
        <w:t>McM</w:t>
      </w:r>
      <w:r w:rsidR="00B0400D" w:rsidRPr="000445A8">
        <w:rPr>
          <w:rFonts w:ascii="Times New Roman" w:eastAsia="Times New Roman" w:hAnsi="Times New Roman" w:cs="Times New Roman"/>
        </w:rPr>
        <w:t>illan, J. (2012) ‘</w:t>
      </w:r>
      <w:r w:rsidR="00B0400D" w:rsidRPr="000445A8">
        <w:rPr>
          <w:rStyle w:val="fn"/>
          <w:rFonts w:ascii="Times New Roman" w:eastAsia="Times New Roman" w:hAnsi="Times New Roman" w:cs="Times New Roman"/>
          <w:i/>
        </w:rPr>
        <w:t>SAGE Handbook of Research on Classroom Assessment</w:t>
      </w:r>
      <w:r w:rsidRPr="000445A8">
        <w:rPr>
          <w:rFonts w:ascii="Times New Roman" w:eastAsia="Times New Roman" w:hAnsi="Times New Roman" w:cs="Times New Roman"/>
        </w:rPr>
        <w:t>’.</w:t>
      </w:r>
      <w:r w:rsidR="00B0400D" w:rsidRPr="000445A8">
        <w:rPr>
          <w:rFonts w:ascii="Times New Roman" w:eastAsia="Times New Roman" w:hAnsi="Times New Roman" w:cs="Times New Roman"/>
        </w:rPr>
        <w:t> </w:t>
      </w:r>
      <w:r w:rsidR="00B0400D" w:rsidRPr="000445A8">
        <w:rPr>
          <w:rStyle w:val="subtitle1"/>
          <w:rFonts w:ascii="Times New Roman" w:eastAsia="Times New Roman" w:hAnsi="Times New Roman" w:cs="Times New Roman"/>
          <w:bCs/>
        </w:rPr>
        <w:t>SAGE Publications</w:t>
      </w:r>
      <w:r w:rsidRPr="000445A8">
        <w:rPr>
          <w:rStyle w:val="subtitle1"/>
          <w:rFonts w:ascii="Times New Roman" w:eastAsia="Times New Roman" w:hAnsi="Times New Roman" w:cs="Times New Roman"/>
          <w:bCs/>
        </w:rPr>
        <w:t>.</w:t>
      </w:r>
    </w:p>
    <w:p w14:paraId="5F8F731E" w14:textId="77777777" w:rsidR="000445A8" w:rsidRPr="000445A8" w:rsidRDefault="000445A8" w:rsidP="000445A8">
      <w:pPr>
        <w:spacing w:line="360" w:lineRule="auto"/>
        <w:rPr>
          <w:rFonts w:ascii="Times New Roman" w:eastAsia="Times New Roman" w:hAnsi="Times New Roman" w:cs="Times New Roman"/>
          <w:bCs/>
        </w:rPr>
      </w:pPr>
    </w:p>
    <w:p w14:paraId="4F33DBF4" w14:textId="46389635" w:rsidR="00B0400D" w:rsidRPr="000445A8" w:rsidRDefault="00B0400D" w:rsidP="000445A8">
      <w:pPr>
        <w:spacing w:line="360" w:lineRule="auto"/>
        <w:rPr>
          <w:rFonts w:ascii="Times New Roman" w:hAnsi="Times New Roman" w:cs="Times New Roman"/>
          <w:lang w:val="en-US"/>
        </w:rPr>
      </w:pPr>
      <w:proofErr w:type="spellStart"/>
      <w:proofErr w:type="gramStart"/>
      <w:r w:rsidRPr="000445A8">
        <w:rPr>
          <w:rFonts w:ascii="Times New Roman" w:hAnsi="Times New Roman" w:cs="Times New Roman"/>
          <w:lang w:val="en-US"/>
        </w:rPr>
        <w:t>Mehregany</w:t>
      </w:r>
      <w:proofErr w:type="spellEnd"/>
      <w:r w:rsidRPr="000445A8">
        <w:rPr>
          <w:rFonts w:ascii="Times New Roman" w:hAnsi="Times New Roman" w:cs="Times New Roman"/>
          <w:lang w:val="en-US"/>
        </w:rPr>
        <w:t xml:space="preserve">, M. (2017) </w:t>
      </w:r>
      <w:r w:rsidRPr="00EC63FA">
        <w:rPr>
          <w:rFonts w:ascii="Times New Roman" w:hAnsi="Times New Roman" w:cs="Times New Roman"/>
          <w:i/>
          <w:lang w:val="en-US"/>
        </w:rPr>
        <w:t>‘Innovation for Engineers Developing Creative and Entrepreneurial Success’</w:t>
      </w:r>
      <w:r w:rsidR="00803810" w:rsidRPr="000445A8">
        <w:rPr>
          <w:rFonts w:ascii="Times New Roman" w:hAnsi="Times New Roman" w:cs="Times New Roman"/>
          <w:lang w:val="en-US"/>
        </w:rPr>
        <w:t>.</w:t>
      </w:r>
      <w:proofErr w:type="gramEnd"/>
      <w:r w:rsidRPr="000445A8">
        <w:rPr>
          <w:rFonts w:ascii="Times New Roman" w:hAnsi="Times New Roman" w:cs="Times New Roman"/>
          <w:lang w:val="en-US"/>
        </w:rPr>
        <w:t xml:space="preserve"> Springer.</w:t>
      </w:r>
    </w:p>
    <w:p w14:paraId="12C5655A" w14:textId="77777777" w:rsidR="00AF0F42" w:rsidRDefault="00AF0F42" w:rsidP="000445A8">
      <w:pPr>
        <w:spacing w:line="360" w:lineRule="auto"/>
        <w:rPr>
          <w:rFonts w:ascii="Times New Roman" w:eastAsia="Times New Roman" w:hAnsi="Times New Roman" w:cs="Times New Roman"/>
        </w:rPr>
      </w:pPr>
    </w:p>
    <w:p w14:paraId="39CDE30C" w14:textId="16178453" w:rsidR="00AF0F42" w:rsidRDefault="00543300" w:rsidP="000445A8">
      <w:pPr>
        <w:spacing w:line="360" w:lineRule="auto"/>
        <w:rPr>
          <w:rFonts w:ascii="Times New Roman" w:eastAsia="Times New Roman" w:hAnsi="Times New Roman" w:cs="Times New Roman"/>
        </w:rPr>
      </w:pPr>
      <w:r>
        <w:rPr>
          <w:rFonts w:ascii="Times New Roman" w:eastAsia="Times New Roman" w:hAnsi="Times New Roman" w:cs="Times New Roman"/>
        </w:rPr>
        <w:t>OECD (2016)</w:t>
      </w:r>
      <w:r w:rsidR="00AF0F42">
        <w:rPr>
          <w:rFonts w:ascii="Times New Roman" w:eastAsia="Times New Roman" w:hAnsi="Times New Roman" w:cs="Times New Roman"/>
        </w:rPr>
        <w:t xml:space="preserve"> </w:t>
      </w:r>
      <w:r w:rsidR="00AF0F42" w:rsidRPr="00AF0F42">
        <w:rPr>
          <w:rFonts w:ascii="Times New Roman" w:eastAsia="Times New Roman" w:hAnsi="Times New Roman" w:cs="Times New Roman"/>
          <w:i/>
        </w:rPr>
        <w:t>‘Programme for International Student Assessment (PISA) Results from PISA 2015: United Kingdom’</w:t>
      </w:r>
      <w:r w:rsidR="00AF0F42">
        <w:rPr>
          <w:rFonts w:ascii="Times New Roman" w:eastAsia="Times New Roman" w:hAnsi="Times New Roman" w:cs="Times New Roman"/>
          <w:i/>
        </w:rPr>
        <w:t>.</w:t>
      </w:r>
      <w:r w:rsidR="00AF0F42">
        <w:rPr>
          <w:rFonts w:ascii="Times New Roman" w:eastAsia="Times New Roman" w:hAnsi="Times New Roman" w:cs="Times New Roman"/>
        </w:rPr>
        <w:t xml:space="preserve"> [</w:t>
      </w:r>
      <w:r w:rsidR="00320806">
        <w:rPr>
          <w:rFonts w:ascii="Times New Roman" w:eastAsia="Times New Roman" w:hAnsi="Times New Roman" w:cs="Times New Roman"/>
        </w:rPr>
        <w:t>ONLINE</w:t>
      </w:r>
      <w:r w:rsidR="00AF0F42">
        <w:rPr>
          <w:rFonts w:ascii="Times New Roman" w:eastAsia="Times New Roman" w:hAnsi="Times New Roman" w:cs="Times New Roman"/>
        </w:rPr>
        <w:t xml:space="preserve">] Available at: </w:t>
      </w:r>
      <w:hyperlink r:id="rId11" w:history="1">
        <w:r w:rsidR="00AF0F42" w:rsidRPr="008E0ED4">
          <w:rPr>
            <w:rStyle w:val="Hyperlink"/>
            <w:rFonts w:ascii="Times New Roman" w:eastAsia="Times New Roman" w:hAnsi="Times New Roman" w:cs="Times New Roman"/>
          </w:rPr>
          <w:t>https://www.oecd.org/pisa/pisa-2015-United-Kingdom.pdf</w:t>
        </w:r>
      </w:hyperlink>
      <w:r w:rsidR="00AF0F42">
        <w:rPr>
          <w:rFonts w:ascii="Times New Roman" w:eastAsia="Times New Roman" w:hAnsi="Times New Roman" w:cs="Times New Roman"/>
        </w:rPr>
        <w:t xml:space="preserve"> [Accessed</w:t>
      </w:r>
      <w:r w:rsidR="00320806">
        <w:rPr>
          <w:rFonts w:ascii="Times New Roman" w:eastAsia="Times New Roman" w:hAnsi="Times New Roman" w:cs="Times New Roman"/>
        </w:rPr>
        <w:t>:</w:t>
      </w:r>
      <w:r w:rsidR="00AF0F42">
        <w:rPr>
          <w:rFonts w:ascii="Times New Roman" w:eastAsia="Times New Roman" w:hAnsi="Times New Roman" w:cs="Times New Roman"/>
        </w:rPr>
        <w:t xml:space="preserve"> 24</w:t>
      </w:r>
      <w:r w:rsidR="00320806" w:rsidRPr="00320806">
        <w:rPr>
          <w:rFonts w:ascii="Times New Roman" w:eastAsia="Times New Roman" w:hAnsi="Times New Roman" w:cs="Times New Roman"/>
          <w:vertAlign w:val="superscript"/>
        </w:rPr>
        <w:t>th</w:t>
      </w:r>
      <w:r w:rsidR="00320806">
        <w:rPr>
          <w:rFonts w:ascii="Times New Roman" w:eastAsia="Times New Roman" w:hAnsi="Times New Roman" w:cs="Times New Roman"/>
        </w:rPr>
        <w:t xml:space="preserve"> February</w:t>
      </w:r>
      <w:r w:rsidR="00AF0F42">
        <w:rPr>
          <w:rFonts w:ascii="Times New Roman" w:eastAsia="Times New Roman" w:hAnsi="Times New Roman" w:cs="Times New Roman"/>
        </w:rPr>
        <w:t xml:space="preserve"> 2019]</w:t>
      </w:r>
    </w:p>
    <w:p w14:paraId="4CC3E297" w14:textId="77777777" w:rsidR="00E45FF7" w:rsidRDefault="00E45FF7" w:rsidP="000445A8">
      <w:pPr>
        <w:spacing w:line="360" w:lineRule="auto"/>
        <w:rPr>
          <w:rFonts w:ascii="Times New Roman" w:eastAsia="Times New Roman" w:hAnsi="Times New Roman" w:cs="Times New Roman"/>
        </w:rPr>
      </w:pPr>
    </w:p>
    <w:p w14:paraId="11D89572" w14:textId="568D66A7" w:rsidR="00E45FF7" w:rsidRPr="00AF0F42" w:rsidRDefault="00E45FF7" w:rsidP="000445A8">
      <w:pPr>
        <w:spacing w:line="360" w:lineRule="auto"/>
        <w:rPr>
          <w:rFonts w:ascii="Times New Roman" w:eastAsia="Times New Roman" w:hAnsi="Times New Roman" w:cs="Times New Roman"/>
        </w:rPr>
      </w:pPr>
      <w:proofErr w:type="spellStart"/>
      <w:r w:rsidRPr="001E7CD2">
        <w:rPr>
          <w:rFonts w:ascii="Times New Roman" w:hAnsi="Times New Roman" w:cs="Times New Roman"/>
        </w:rPr>
        <w:t>Oelm</w:t>
      </w:r>
      <w:r>
        <w:rPr>
          <w:rFonts w:ascii="Times New Roman" w:hAnsi="Times New Roman" w:cs="Times New Roman"/>
        </w:rPr>
        <w:t>ü</w:t>
      </w:r>
      <w:r w:rsidRPr="001E7CD2">
        <w:rPr>
          <w:rFonts w:ascii="Times New Roman" w:hAnsi="Times New Roman" w:cs="Times New Roman"/>
        </w:rPr>
        <w:t>ller</w:t>
      </w:r>
      <w:proofErr w:type="spellEnd"/>
      <w:r w:rsidR="00543300">
        <w:rPr>
          <w:rFonts w:ascii="Times New Roman" w:hAnsi="Times New Roman" w:cs="Times New Roman"/>
        </w:rPr>
        <w:t>, F. (2007)</w:t>
      </w:r>
      <w:r>
        <w:rPr>
          <w:rFonts w:ascii="Times New Roman" w:hAnsi="Times New Roman" w:cs="Times New Roman"/>
        </w:rPr>
        <w:t xml:space="preserve"> </w:t>
      </w:r>
      <w:r w:rsidRPr="00E45FF7">
        <w:rPr>
          <w:rFonts w:ascii="Times New Roman" w:hAnsi="Times New Roman" w:cs="Times New Roman"/>
          <w:i/>
        </w:rPr>
        <w:t>‘Motivation in the Classroom’</w:t>
      </w:r>
      <w:r>
        <w:rPr>
          <w:rFonts w:ascii="Times New Roman" w:hAnsi="Times New Roman" w:cs="Times New Roman"/>
        </w:rPr>
        <w:t xml:space="preserve">. GRIN </w:t>
      </w:r>
      <w:proofErr w:type="spellStart"/>
      <w:r>
        <w:rPr>
          <w:rFonts w:ascii="Times New Roman" w:hAnsi="Times New Roman" w:cs="Times New Roman"/>
        </w:rPr>
        <w:t>Verlag</w:t>
      </w:r>
      <w:proofErr w:type="spellEnd"/>
      <w:r>
        <w:rPr>
          <w:rFonts w:ascii="Times New Roman" w:hAnsi="Times New Roman" w:cs="Times New Roman"/>
        </w:rPr>
        <w:t>.</w:t>
      </w:r>
    </w:p>
    <w:p w14:paraId="1D4028CE" w14:textId="77777777" w:rsidR="000445A8" w:rsidRDefault="000445A8" w:rsidP="000445A8">
      <w:pPr>
        <w:spacing w:line="360" w:lineRule="auto"/>
        <w:rPr>
          <w:rFonts w:ascii="Times New Roman" w:hAnsi="Times New Roman" w:cs="Times New Roman"/>
        </w:rPr>
      </w:pPr>
    </w:p>
    <w:p w14:paraId="553EF982" w14:textId="14BA3507" w:rsidR="00B0400D" w:rsidRPr="000445A8" w:rsidRDefault="00543300" w:rsidP="000445A8">
      <w:pPr>
        <w:spacing w:line="360" w:lineRule="auto"/>
        <w:rPr>
          <w:rFonts w:ascii="Times New Roman" w:eastAsia="Times New Roman" w:hAnsi="Times New Roman" w:cs="Times New Roman"/>
        </w:rPr>
      </w:pPr>
      <w:r>
        <w:rPr>
          <w:rFonts w:ascii="Times New Roman" w:eastAsia="Times New Roman" w:hAnsi="Times New Roman" w:cs="Times New Roman"/>
        </w:rPr>
        <w:t>Opie, C.</w:t>
      </w:r>
      <w:r w:rsidR="00B0400D" w:rsidRPr="000445A8">
        <w:rPr>
          <w:rFonts w:ascii="Times New Roman" w:eastAsia="Times New Roman" w:hAnsi="Times New Roman" w:cs="Times New Roman"/>
        </w:rPr>
        <w:t xml:space="preserve"> (2004) </w:t>
      </w:r>
      <w:r w:rsidR="00B0400D" w:rsidRPr="00EC63FA">
        <w:rPr>
          <w:rFonts w:ascii="Times New Roman" w:eastAsia="Times New Roman" w:hAnsi="Times New Roman" w:cs="Times New Roman"/>
          <w:i/>
        </w:rPr>
        <w:t>‘</w:t>
      </w:r>
      <w:r w:rsidR="000B48CA">
        <w:rPr>
          <w:rFonts w:ascii="Times New Roman" w:eastAsia="Times New Roman" w:hAnsi="Times New Roman" w:cs="Times New Roman"/>
          <w:i/>
          <w:iCs/>
        </w:rPr>
        <w:t>Doing Educational Research: A Guide to First-time R</w:t>
      </w:r>
      <w:r w:rsidR="00B0400D" w:rsidRPr="00EC63FA">
        <w:rPr>
          <w:rFonts w:ascii="Times New Roman" w:eastAsia="Times New Roman" w:hAnsi="Times New Roman" w:cs="Times New Roman"/>
          <w:i/>
          <w:iCs/>
        </w:rPr>
        <w:t>esearchers’</w:t>
      </w:r>
      <w:r w:rsidR="00B0400D" w:rsidRPr="000445A8">
        <w:rPr>
          <w:rFonts w:ascii="Times New Roman" w:eastAsia="Times New Roman" w:hAnsi="Times New Roman" w:cs="Times New Roman"/>
        </w:rPr>
        <w:t>. Thousand Oaks, CA: SAGE Publications.</w:t>
      </w:r>
    </w:p>
    <w:p w14:paraId="6BF6DB12" w14:textId="77777777" w:rsidR="00B0400D" w:rsidRPr="000445A8" w:rsidRDefault="00B0400D" w:rsidP="000445A8">
      <w:pPr>
        <w:spacing w:line="360" w:lineRule="auto"/>
        <w:rPr>
          <w:rFonts w:ascii="Times New Roman" w:hAnsi="Times New Roman" w:cs="Times New Roman"/>
        </w:rPr>
      </w:pPr>
    </w:p>
    <w:p w14:paraId="048D73E9" w14:textId="6343BEB5" w:rsidR="00B0400D" w:rsidRPr="000445A8" w:rsidRDefault="006011E8" w:rsidP="000445A8">
      <w:pPr>
        <w:spacing w:line="360" w:lineRule="auto"/>
        <w:rPr>
          <w:rFonts w:ascii="Times New Roman" w:hAnsi="Times New Roman" w:cs="Times New Roman"/>
          <w:lang w:val="en-US"/>
        </w:rPr>
      </w:pPr>
      <w:proofErr w:type="spellStart"/>
      <w:r>
        <w:rPr>
          <w:rFonts w:ascii="Times New Roman" w:hAnsi="Times New Roman" w:cs="Times New Roman"/>
          <w:lang w:val="en-US"/>
        </w:rPr>
        <w:t>Pajares</w:t>
      </w:r>
      <w:proofErr w:type="spellEnd"/>
      <w:r>
        <w:rPr>
          <w:rFonts w:ascii="Times New Roman" w:hAnsi="Times New Roman" w:cs="Times New Roman"/>
          <w:lang w:val="en-US"/>
        </w:rPr>
        <w:t>, F.</w:t>
      </w:r>
      <w:r w:rsidR="00B0400D" w:rsidRPr="000445A8">
        <w:rPr>
          <w:rFonts w:ascii="Times New Roman" w:hAnsi="Times New Roman" w:cs="Times New Roman"/>
          <w:lang w:val="en-US"/>
        </w:rPr>
        <w:t xml:space="preserve"> </w:t>
      </w:r>
      <w:r w:rsidR="003C6C4A">
        <w:rPr>
          <w:rFonts w:ascii="Times New Roman" w:hAnsi="Times New Roman" w:cs="Times New Roman"/>
          <w:lang w:val="en-US"/>
        </w:rPr>
        <w:t>and</w:t>
      </w:r>
      <w:r w:rsidR="00543300">
        <w:rPr>
          <w:rFonts w:ascii="Times New Roman" w:hAnsi="Times New Roman" w:cs="Times New Roman"/>
          <w:lang w:val="en-US"/>
        </w:rPr>
        <w:t xml:space="preserve"> </w:t>
      </w:r>
      <w:proofErr w:type="spellStart"/>
      <w:r w:rsidR="00543300">
        <w:rPr>
          <w:rFonts w:ascii="Times New Roman" w:hAnsi="Times New Roman" w:cs="Times New Roman"/>
          <w:lang w:val="en-US"/>
        </w:rPr>
        <w:t>Schunk</w:t>
      </w:r>
      <w:proofErr w:type="spellEnd"/>
      <w:r w:rsidR="00543300">
        <w:rPr>
          <w:rFonts w:ascii="Times New Roman" w:hAnsi="Times New Roman" w:cs="Times New Roman"/>
          <w:lang w:val="en-US"/>
        </w:rPr>
        <w:t>, D. (2002)</w:t>
      </w:r>
      <w:r w:rsidR="00B0400D" w:rsidRPr="000445A8">
        <w:rPr>
          <w:rFonts w:ascii="Times New Roman" w:hAnsi="Times New Roman" w:cs="Times New Roman"/>
          <w:lang w:val="en-US"/>
        </w:rPr>
        <w:t xml:space="preserve"> </w:t>
      </w:r>
      <w:r w:rsidR="00EC63FA" w:rsidRPr="00EC63FA">
        <w:rPr>
          <w:rFonts w:ascii="Times New Roman" w:hAnsi="Times New Roman" w:cs="Times New Roman"/>
          <w:i/>
          <w:lang w:val="en-US"/>
        </w:rPr>
        <w:t>‘</w:t>
      </w:r>
      <w:r w:rsidR="000B48CA">
        <w:rPr>
          <w:rFonts w:ascii="Times New Roman" w:hAnsi="Times New Roman" w:cs="Times New Roman"/>
          <w:i/>
          <w:lang w:val="en-US"/>
        </w:rPr>
        <w:t>The Development of Academic S</w:t>
      </w:r>
      <w:r w:rsidR="00B0400D" w:rsidRPr="00EC63FA">
        <w:rPr>
          <w:rFonts w:ascii="Times New Roman" w:hAnsi="Times New Roman" w:cs="Times New Roman"/>
          <w:i/>
          <w:lang w:val="en-US"/>
        </w:rPr>
        <w:t>elf-efficacy</w:t>
      </w:r>
      <w:r w:rsidR="00EC63FA" w:rsidRPr="00EC63FA">
        <w:rPr>
          <w:rFonts w:ascii="Times New Roman" w:hAnsi="Times New Roman" w:cs="Times New Roman"/>
          <w:i/>
          <w:lang w:val="en-US"/>
        </w:rPr>
        <w:t>’</w:t>
      </w:r>
      <w:r w:rsidR="00B0400D" w:rsidRPr="000445A8">
        <w:rPr>
          <w:rFonts w:ascii="Times New Roman" w:hAnsi="Times New Roman" w:cs="Times New Roman"/>
          <w:lang w:val="en-US"/>
        </w:rPr>
        <w:t>. Academic Press</w:t>
      </w:r>
      <w:r w:rsidR="00803810" w:rsidRPr="000445A8">
        <w:rPr>
          <w:rFonts w:ascii="Times New Roman" w:hAnsi="Times New Roman" w:cs="Times New Roman"/>
          <w:lang w:val="en-US"/>
        </w:rPr>
        <w:t>.</w:t>
      </w:r>
    </w:p>
    <w:p w14:paraId="41A4601A" w14:textId="77777777" w:rsidR="00B0400D" w:rsidRPr="000445A8" w:rsidRDefault="00B0400D" w:rsidP="000445A8">
      <w:pPr>
        <w:spacing w:line="360" w:lineRule="auto"/>
        <w:rPr>
          <w:rFonts w:ascii="Times New Roman" w:hAnsi="Times New Roman" w:cs="Times New Roman"/>
          <w:lang w:val="en-US"/>
        </w:rPr>
      </w:pPr>
    </w:p>
    <w:p w14:paraId="5A079099" w14:textId="1491D63A" w:rsidR="00B0400D" w:rsidRDefault="006011E8" w:rsidP="000445A8">
      <w:pPr>
        <w:spacing w:line="360" w:lineRule="auto"/>
        <w:rPr>
          <w:rFonts w:ascii="Times New Roman" w:hAnsi="Times New Roman" w:cs="Times New Roman"/>
        </w:rPr>
      </w:pPr>
      <w:proofErr w:type="spellStart"/>
      <w:r>
        <w:rPr>
          <w:rFonts w:ascii="Times New Roman" w:hAnsi="Times New Roman" w:cs="Times New Roman"/>
        </w:rPr>
        <w:t>Renninger</w:t>
      </w:r>
      <w:proofErr w:type="spellEnd"/>
      <w:r>
        <w:rPr>
          <w:rFonts w:ascii="Times New Roman" w:hAnsi="Times New Roman" w:cs="Times New Roman"/>
        </w:rPr>
        <w:t xml:space="preserve">, K. A. </w:t>
      </w:r>
      <w:r w:rsidR="003C6C4A">
        <w:rPr>
          <w:rFonts w:ascii="Times New Roman" w:hAnsi="Times New Roman" w:cs="Times New Roman"/>
        </w:rPr>
        <w:t>and</w:t>
      </w:r>
      <w:r w:rsidR="00B0400D" w:rsidRPr="000445A8">
        <w:rPr>
          <w:rFonts w:ascii="Times New Roman" w:hAnsi="Times New Roman" w:cs="Times New Roman"/>
        </w:rPr>
        <w:t xml:space="preserve"> </w:t>
      </w:r>
      <w:proofErr w:type="spellStart"/>
      <w:r w:rsidR="00B0400D" w:rsidRPr="000445A8">
        <w:rPr>
          <w:rFonts w:ascii="Times New Roman" w:hAnsi="Times New Roman" w:cs="Times New Roman"/>
        </w:rPr>
        <w:t>Hidi</w:t>
      </w:r>
      <w:proofErr w:type="spellEnd"/>
      <w:r w:rsidR="00B0400D" w:rsidRPr="000445A8">
        <w:rPr>
          <w:rFonts w:ascii="Times New Roman" w:hAnsi="Times New Roman" w:cs="Times New Roman"/>
        </w:rPr>
        <w:t>, S. E</w:t>
      </w:r>
      <w:r>
        <w:rPr>
          <w:rFonts w:ascii="Times New Roman" w:hAnsi="Times New Roman" w:cs="Times New Roman"/>
        </w:rPr>
        <w:t>.</w:t>
      </w:r>
      <w:r w:rsidR="00B0400D" w:rsidRPr="000445A8">
        <w:rPr>
          <w:rFonts w:ascii="Times New Roman" w:hAnsi="Times New Roman" w:cs="Times New Roman"/>
        </w:rPr>
        <w:t xml:space="preserve"> (2016) </w:t>
      </w:r>
      <w:r w:rsidR="00EC63FA">
        <w:rPr>
          <w:rFonts w:ascii="Times New Roman" w:hAnsi="Times New Roman" w:cs="Times New Roman"/>
          <w:i/>
        </w:rPr>
        <w:t>‘The Power of I</w:t>
      </w:r>
      <w:r w:rsidR="00B0400D" w:rsidRPr="00EC63FA">
        <w:rPr>
          <w:rFonts w:ascii="Times New Roman" w:hAnsi="Times New Roman" w:cs="Times New Roman"/>
          <w:i/>
        </w:rPr>
        <w:t>nterest for Motivation and Engagement’</w:t>
      </w:r>
      <w:r w:rsidR="00803810" w:rsidRPr="000445A8">
        <w:rPr>
          <w:rFonts w:ascii="Times New Roman" w:hAnsi="Times New Roman" w:cs="Times New Roman"/>
        </w:rPr>
        <w:t>.</w:t>
      </w:r>
      <w:r w:rsidR="00B0400D" w:rsidRPr="000445A8">
        <w:rPr>
          <w:rFonts w:ascii="Times New Roman" w:hAnsi="Times New Roman" w:cs="Times New Roman"/>
        </w:rPr>
        <w:t xml:space="preserve"> </w:t>
      </w:r>
      <w:proofErr w:type="spellStart"/>
      <w:r w:rsidR="00B0400D" w:rsidRPr="000445A8">
        <w:rPr>
          <w:rFonts w:ascii="Times New Roman" w:hAnsi="Times New Roman" w:cs="Times New Roman"/>
        </w:rPr>
        <w:t>Routledge</w:t>
      </w:r>
      <w:proofErr w:type="spellEnd"/>
      <w:r w:rsidR="00803810" w:rsidRPr="000445A8">
        <w:rPr>
          <w:rFonts w:ascii="Times New Roman" w:hAnsi="Times New Roman" w:cs="Times New Roman"/>
        </w:rPr>
        <w:t>.</w:t>
      </w:r>
    </w:p>
    <w:p w14:paraId="650F41F7" w14:textId="77777777" w:rsidR="00F25590" w:rsidRDefault="00F25590" w:rsidP="000445A8">
      <w:pPr>
        <w:spacing w:line="360" w:lineRule="auto"/>
        <w:rPr>
          <w:rFonts w:ascii="Times New Roman" w:hAnsi="Times New Roman" w:cs="Times New Roman"/>
        </w:rPr>
      </w:pPr>
    </w:p>
    <w:p w14:paraId="15628BCE" w14:textId="1A01C940" w:rsidR="00F25590" w:rsidRPr="000445A8" w:rsidRDefault="00543300" w:rsidP="000445A8">
      <w:pPr>
        <w:spacing w:line="360" w:lineRule="auto"/>
        <w:rPr>
          <w:rFonts w:ascii="Times New Roman" w:hAnsi="Times New Roman" w:cs="Times New Roman"/>
        </w:rPr>
      </w:pPr>
      <w:r>
        <w:rPr>
          <w:rFonts w:ascii="Times New Roman" w:hAnsi="Times New Roman" w:cs="Times New Roman"/>
        </w:rPr>
        <w:lastRenderedPageBreak/>
        <w:t>Ricci, M. C. (2013)</w:t>
      </w:r>
      <w:r w:rsidR="00F25590">
        <w:rPr>
          <w:rFonts w:ascii="Times New Roman" w:hAnsi="Times New Roman" w:cs="Times New Roman"/>
        </w:rPr>
        <w:t xml:space="preserve"> </w:t>
      </w:r>
      <w:r w:rsidR="00F25590" w:rsidRPr="00F25590">
        <w:rPr>
          <w:rFonts w:ascii="Times New Roman" w:hAnsi="Times New Roman" w:cs="Times New Roman"/>
          <w:i/>
        </w:rPr>
        <w:t>‘Mindsets in the Classroom: Building a Growth Mindset Learning Community’</w:t>
      </w:r>
      <w:r w:rsidR="00F25590">
        <w:rPr>
          <w:rFonts w:ascii="Times New Roman" w:hAnsi="Times New Roman" w:cs="Times New Roman"/>
        </w:rPr>
        <w:t>. Sourcebooks, Inc.</w:t>
      </w:r>
    </w:p>
    <w:p w14:paraId="75C71445" w14:textId="77777777" w:rsidR="002B11BA" w:rsidRDefault="002B11BA" w:rsidP="000445A8">
      <w:pPr>
        <w:spacing w:line="360" w:lineRule="auto"/>
        <w:rPr>
          <w:rFonts w:ascii="Times New Roman" w:hAnsi="Times New Roman" w:cs="Times New Roman"/>
          <w:lang w:val="en-US"/>
        </w:rPr>
      </w:pPr>
    </w:p>
    <w:p w14:paraId="71618E61" w14:textId="5CB92C3F" w:rsidR="002B11BA" w:rsidRPr="000445A8" w:rsidRDefault="006011E8" w:rsidP="000445A8">
      <w:pPr>
        <w:spacing w:line="360" w:lineRule="auto"/>
        <w:rPr>
          <w:rFonts w:ascii="Times New Roman" w:hAnsi="Times New Roman" w:cs="Times New Roman"/>
          <w:lang w:val="en-US"/>
        </w:rPr>
      </w:pPr>
      <w:r>
        <w:rPr>
          <w:rFonts w:ascii="Times New Roman" w:hAnsi="Times New Roman" w:cs="Times New Roman"/>
          <w:lang w:val="en-US"/>
        </w:rPr>
        <w:t xml:space="preserve">Skipper, Y. </w:t>
      </w:r>
      <w:r w:rsidR="003C6C4A">
        <w:rPr>
          <w:rFonts w:ascii="Times New Roman" w:hAnsi="Times New Roman" w:cs="Times New Roman"/>
          <w:lang w:val="en-US"/>
        </w:rPr>
        <w:t>and</w:t>
      </w:r>
      <w:r w:rsidR="002B11BA">
        <w:rPr>
          <w:rFonts w:ascii="Times New Roman" w:hAnsi="Times New Roman" w:cs="Times New Roman"/>
          <w:lang w:val="en-US"/>
        </w:rPr>
        <w:t xml:space="preserve"> Douglas, K.</w:t>
      </w:r>
      <w:r w:rsidR="002B11BA" w:rsidRPr="002B11BA">
        <w:rPr>
          <w:rFonts w:ascii="Times New Roman" w:hAnsi="Times New Roman" w:cs="Times New Roman"/>
          <w:lang w:val="en-US"/>
        </w:rPr>
        <w:t xml:space="preserve"> </w:t>
      </w:r>
      <w:r w:rsidR="002B11BA">
        <w:rPr>
          <w:rFonts w:ascii="Times New Roman" w:hAnsi="Times New Roman" w:cs="Times New Roman"/>
          <w:lang w:val="en-US"/>
        </w:rPr>
        <w:t>(</w:t>
      </w:r>
      <w:r w:rsidR="002B11BA" w:rsidRPr="002B11BA">
        <w:rPr>
          <w:rFonts w:ascii="Times New Roman" w:hAnsi="Times New Roman" w:cs="Times New Roman"/>
          <w:lang w:val="en-US"/>
        </w:rPr>
        <w:t>2012</w:t>
      </w:r>
      <w:r w:rsidR="002B11BA">
        <w:rPr>
          <w:rFonts w:ascii="Times New Roman" w:hAnsi="Times New Roman" w:cs="Times New Roman"/>
          <w:lang w:val="en-US"/>
        </w:rPr>
        <w:t>)</w:t>
      </w:r>
      <w:r w:rsidR="002B11BA" w:rsidRPr="002B11BA">
        <w:rPr>
          <w:rFonts w:ascii="Times New Roman" w:hAnsi="Times New Roman" w:cs="Times New Roman"/>
          <w:lang w:val="en-US"/>
        </w:rPr>
        <w:t xml:space="preserve"> </w:t>
      </w:r>
      <w:r w:rsidR="002B11BA" w:rsidRPr="002B11BA">
        <w:rPr>
          <w:rFonts w:ascii="Times New Roman" w:hAnsi="Times New Roman" w:cs="Times New Roman"/>
          <w:i/>
          <w:lang w:val="en-US"/>
        </w:rPr>
        <w:t>‘</w:t>
      </w:r>
      <w:proofErr w:type="gramStart"/>
      <w:r w:rsidR="002B11BA" w:rsidRPr="002B11BA">
        <w:rPr>
          <w:rFonts w:ascii="Times New Roman" w:hAnsi="Times New Roman" w:cs="Times New Roman"/>
          <w:i/>
          <w:lang w:val="en-US"/>
        </w:rPr>
        <w:t>Is</w:t>
      </w:r>
      <w:proofErr w:type="gramEnd"/>
      <w:r w:rsidR="002B11BA" w:rsidRPr="002B11BA">
        <w:rPr>
          <w:rFonts w:ascii="Times New Roman" w:hAnsi="Times New Roman" w:cs="Times New Roman"/>
          <w:i/>
          <w:lang w:val="en-US"/>
        </w:rPr>
        <w:t xml:space="preserve"> no praise good praise? </w:t>
      </w:r>
      <w:proofErr w:type="gramStart"/>
      <w:r w:rsidR="002B11BA" w:rsidRPr="002B11BA">
        <w:rPr>
          <w:rFonts w:ascii="Times New Roman" w:hAnsi="Times New Roman" w:cs="Times New Roman"/>
          <w:i/>
          <w:lang w:val="en-US"/>
        </w:rPr>
        <w:t>Effects of positive feedback on children's and university students’ responses to subsequent failures’</w:t>
      </w:r>
      <w:r w:rsidR="002B11BA" w:rsidRPr="002B11BA">
        <w:rPr>
          <w:rFonts w:ascii="Times New Roman" w:hAnsi="Times New Roman" w:cs="Times New Roman"/>
          <w:lang w:val="en-US"/>
        </w:rPr>
        <w:t>.</w:t>
      </w:r>
      <w:proofErr w:type="gramEnd"/>
      <w:r w:rsidR="002B11BA" w:rsidRPr="002B11BA">
        <w:rPr>
          <w:rFonts w:ascii="Times New Roman" w:hAnsi="Times New Roman" w:cs="Times New Roman"/>
          <w:lang w:val="en-US"/>
        </w:rPr>
        <w:t xml:space="preserve"> </w:t>
      </w:r>
      <w:proofErr w:type="gramStart"/>
      <w:r w:rsidR="002B11BA" w:rsidRPr="002B11BA">
        <w:rPr>
          <w:rFonts w:ascii="Times New Roman" w:hAnsi="Times New Roman" w:cs="Times New Roman"/>
          <w:lang w:val="en-US"/>
        </w:rPr>
        <w:t>British Jo</w:t>
      </w:r>
      <w:r w:rsidR="002B11BA">
        <w:rPr>
          <w:rFonts w:ascii="Times New Roman" w:hAnsi="Times New Roman" w:cs="Times New Roman"/>
          <w:lang w:val="en-US"/>
        </w:rPr>
        <w:t>urnal of Educational Psychology.</w:t>
      </w:r>
      <w:proofErr w:type="gramEnd"/>
      <w:r w:rsidR="002B11BA">
        <w:rPr>
          <w:rFonts w:ascii="Times New Roman" w:hAnsi="Times New Roman" w:cs="Times New Roman"/>
          <w:lang w:val="en-US"/>
        </w:rPr>
        <w:t xml:space="preserve"> Vol.</w:t>
      </w:r>
      <w:r w:rsidR="002B11BA" w:rsidRPr="002B11BA">
        <w:rPr>
          <w:rFonts w:ascii="Times New Roman" w:hAnsi="Times New Roman" w:cs="Times New Roman"/>
          <w:lang w:val="en-US"/>
        </w:rPr>
        <w:t xml:space="preserve"> 82</w:t>
      </w:r>
      <w:r w:rsidR="002B11BA">
        <w:rPr>
          <w:rFonts w:ascii="Times New Roman" w:hAnsi="Times New Roman" w:cs="Times New Roman"/>
          <w:lang w:val="en-US"/>
        </w:rPr>
        <w:t>, No. 2</w:t>
      </w:r>
      <w:r w:rsidR="002B11BA" w:rsidRPr="002B11BA">
        <w:rPr>
          <w:rFonts w:ascii="Times New Roman" w:hAnsi="Times New Roman" w:cs="Times New Roman"/>
          <w:lang w:val="en-US"/>
        </w:rPr>
        <w:t>, pp.</w:t>
      </w:r>
      <w:r w:rsidR="002B11BA">
        <w:rPr>
          <w:rFonts w:ascii="Times New Roman" w:hAnsi="Times New Roman" w:cs="Times New Roman"/>
          <w:lang w:val="en-US"/>
        </w:rPr>
        <w:t xml:space="preserve"> </w:t>
      </w:r>
      <w:r w:rsidR="002B11BA" w:rsidRPr="002B11BA">
        <w:rPr>
          <w:rFonts w:ascii="Times New Roman" w:hAnsi="Times New Roman" w:cs="Times New Roman"/>
          <w:lang w:val="en-US"/>
        </w:rPr>
        <w:t>327-339.</w:t>
      </w:r>
    </w:p>
    <w:p w14:paraId="3B81F85C" w14:textId="77777777" w:rsidR="00B0400D" w:rsidRPr="000445A8" w:rsidRDefault="00B0400D" w:rsidP="000445A8">
      <w:pPr>
        <w:spacing w:line="360" w:lineRule="auto"/>
        <w:rPr>
          <w:rFonts w:ascii="Times New Roman" w:hAnsi="Times New Roman" w:cs="Times New Roman"/>
        </w:rPr>
      </w:pPr>
    </w:p>
    <w:p w14:paraId="0421B3EC" w14:textId="17AA246B" w:rsidR="00B0400D" w:rsidRDefault="006011E8" w:rsidP="000445A8">
      <w:pPr>
        <w:spacing w:line="360" w:lineRule="auto"/>
        <w:rPr>
          <w:rFonts w:ascii="Times New Roman" w:hAnsi="Times New Roman" w:cs="Times New Roman"/>
          <w:lang w:val="en-US"/>
        </w:rPr>
      </w:pPr>
      <w:proofErr w:type="gramStart"/>
      <w:r>
        <w:rPr>
          <w:rFonts w:ascii="Times New Roman" w:hAnsi="Times New Roman" w:cs="Times New Roman"/>
          <w:lang w:val="en-US"/>
        </w:rPr>
        <w:t xml:space="preserve">Snipes, J., </w:t>
      </w:r>
      <w:proofErr w:type="spellStart"/>
      <w:r>
        <w:rPr>
          <w:rFonts w:ascii="Times New Roman" w:hAnsi="Times New Roman" w:cs="Times New Roman"/>
          <w:lang w:val="en-US"/>
        </w:rPr>
        <w:t>Fancsali</w:t>
      </w:r>
      <w:proofErr w:type="spellEnd"/>
      <w:r>
        <w:rPr>
          <w:rFonts w:ascii="Times New Roman" w:hAnsi="Times New Roman" w:cs="Times New Roman"/>
          <w:lang w:val="en-US"/>
        </w:rPr>
        <w:t>, C.</w:t>
      </w:r>
      <w:r w:rsidR="00B0400D" w:rsidRPr="000445A8">
        <w:rPr>
          <w:rFonts w:ascii="Times New Roman" w:hAnsi="Times New Roman" w:cs="Times New Roman"/>
          <w:lang w:val="en-US"/>
        </w:rPr>
        <w:t xml:space="preserve"> </w:t>
      </w:r>
      <w:r w:rsidR="003C6C4A">
        <w:rPr>
          <w:rFonts w:ascii="Times New Roman" w:hAnsi="Times New Roman" w:cs="Times New Roman"/>
          <w:lang w:val="en-US"/>
        </w:rPr>
        <w:t>and</w:t>
      </w:r>
      <w:r w:rsidR="00543300">
        <w:rPr>
          <w:rFonts w:ascii="Times New Roman" w:hAnsi="Times New Roman" w:cs="Times New Roman"/>
          <w:lang w:val="en-US"/>
        </w:rPr>
        <w:t xml:space="preserve"> Stoker, G. (2012)</w:t>
      </w:r>
      <w:r w:rsidR="00B0400D" w:rsidRPr="000445A8">
        <w:rPr>
          <w:rFonts w:ascii="Times New Roman" w:hAnsi="Times New Roman" w:cs="Times New Roman"/>
          <w:lang w:val="en-US"/>
        </w:rPr>
        <w:t xml:space="preserve"> </w:t>
      </w:r>
      <w:r w:rsidR="000B48CA">
        <w:rPr>
          <w:rFonts w:ascii="Times New Roman" w:hAnsi="Times New Roman" w:cs="Times New Roman"/>
          <w:i/>
          <w:lang w:val="en-US"/>
        </w:rPr>
        <w:t>‘Student Academic M</w:t>
      </w:r>
      <w:r w:rsidR="00B0400D" w:rsidRPr="00EC63FA">
        <w:rPr>
          <w:rFonts w:ascii="Times New Roman" w:hAnsi="Times New Roman" w:cs="Times New Roman"/>
          <w:i/>
          <w:lang w:val="en-US"/>
        </w:rPr>
        <w:t xml:space="preserve">indset </w:t>
      </w:r>
      <w:r w:rsidR="000B48CA">
        <w:rPr>
          <w:rFonts w:ascii="Times New Roman" w:hAnsi="Times New Roman" w:cs="Times New Roman"/>
          <w:i/>
          <w:lang w:val="en-US"/>
        </w:rPr>
        <w:t>I</w:t>
      </w:r>
      <w:r w:rsidR="00B0400D" w:rsidRPr="00EC63FA">
        <w:rPr>
          <w:rFonts w:ascii="Times New Roman" w:hAnsi="Times New Roman" w:cs="Times New Roman"/>
          <w:i/>
          <w:lang w:val="en-US"/>
        </w:rPr>
        <w:t>nterventions’</w:t>
      </w:r>
      <w:r w:rsidR="00B0400D" w:rsidRPr="000445A8">
        <w:rPr>
          <w:rFonts w:ascii="Times New Roman" w:hAnsi="Times New Roman" w:cs="Times New Roman"/>
          <w:lang w:val="en-US"/>
        </w:rPr>
        <w:t>.</w:t>
      </w:r>
      <w:proofErr w:type="gramEnd"/>
      <w:r w:rsidR="00B0400D" w:rsidRPr="000445A8">
        <w:rPr>
          <w:rFonts w:ascii="Times New Roman" w:hAnsi="Times New Roman" w:cs="Times New Roman"/>
          <w:lang w:val="en-US"/>
        </w:rPr>
        <w:t xml:space="preserve"> Available at: </w:t>
      </w:r>
      <w:hyperlink r:id="rId12" w:history="1">
        <w:r w:rsidR="001209AD" w:rsidRPr="008E0ED4">
          <w:rPr>
            <w:rStyle w:val="Hyperlink"/>
            <w:rFonts w:ascii="Times New Roman" w:hAnsi="Times New Roman" w:cs="Times New Roman"/>
            <w:lang w:val="en-US"/>
          </w:rPr>
          <w:t>https://www.impaqint.com/sites/default/files/files/impaq%20student%20academic%20mindset%20interventions%20report%20august%202012_0.pdf</w:t>
        </w:r>
      </w:hyperlink>
    </w:p>
    <w:p w14:paraId="1E2426B3" w14:textId="77777777" w:rsidR="001209AD" w:rsidRDefault="001209AD" w:rsidP="000445A8">
      <w:pPr>
        <w:spacing w:line="360" w:lineRule="auto"/>
        <w:rPr>
          <w:rFonts w:ascii="Times New Roman" w:hAnsi="Times New Roman" w:cs="Times New Roman"/>
          <w:lang w:val="en-US"/>
        </w:rPr>
      </w:pPr>
    </w:p>
    <w:p w14:paraId="36FBD9EB" w14:textId="4740651F" w:rsidR="001209AD" w:rsidRDefault="00543300" w:rsidP="001209AD">
      <w:pPr>
        <w:rPr>
          <w:rFonts w:ascii="Times New Roman" w:hAnsi="Times New Roman" w:cs="Times New Roman"/>
          <w:lang w:val="en-US"/>
        </w:rPr>
      </w:pPr>
      <w:proofErr w:type="spellStart"/>
      <w:r>
        <w:rPr>
          <w:rFonts w:ascii="Times New Roman" w:hAnsi="Times New Roman" w:cs="Times New Roman"/>
          <w:lang w:val="en-US"/>
        </w:rPr>
        <w:t>Suter</w:t>
      </w:r>
      <w:proofErr w:type="spellEnd"/>
      <w:r>
        <w:rPr>
          <w:rFonts w:ascii="Times New Roman" w:hAnsi="Times New Roman" w:cs="Times New Roman"/>
          <w:lang w:val="en-US"/>
        </w:rPr>
        <w:t>, W. N. (2011)</w:t>
      </w:r>
      <w:r w:rsidR="001209AD">
        <w:rPr>
          <w:rFonts w:ascii="Times New Roman" w:hAnsi="Times New Roman" w:cs="Times New Roman"/>
          <w:lang w:val="en-US"/>
        </w:rPr>
        <w:t xml:space="preserve"> ‘</w:t>
      </w:r>
      <w:r w:rsidR="001209AD" w:rsidRPr="001209AD">
        <w:rPr>
          <w:rFonts w:ascii="Times New Roman" w:hAnsi="Times New Roman" w:cs="Times New Roman"/>
          <w:lang w:val="en-US"/>
        </w:rPr>
        <w:t>Introduction to Educational Research: A Critical Thinking Approach</w:t>
      </w:r>
      <w:r w:rsidR="001209AD">
        <w:rPr>
          <w:rFonts w:ascii="Times New Roman" w:hAnsi="Times New Roman" w:cs="Times New Roman"/>
          <w:lang w:val="en-US"/>
        </w:rPr>
        <w:t xml:space="preserve">’. </w:t>
      </w:r>
      <w:proofErr w:type="gramStart"/>
      <w:r w:rsidR="001209AD">
        <w:rPr>
          <w:rFonts w:ascii="Times New Roman" w:hAnsi="Times New Roman" w:cs="Times New Roman"/>
          <w:lang w:val="en-US"/>
        </w:rPr>
        <w:t>2</w:t>
      </w:r>
      <w:r w:rsidR="001209AD" w:rsidRPr="001209AD">
        <w:rPr>
          <w:rFonts w:ascii="Times New Roman" w:hAnsi="Times New Roman" w:cs="Times New Roman"/>
          <w:vertAlign w:val="superscript"/>
          <w:lang w:val="en-US"/>
        </w:rPr>
        <w:t>nd</w:t>
      </w:r>
      <w:r w:rsidR="001209AD">
        <w:rPr>
          <w:rFonts w:ascii="Times New Roman" w:hAnsi="Times New Roman" w:cs="Times New Roman"/>
          <w:lang w:val="en-US"/>
        </w:rPr>
        <w:t xml:space="preserve"> ed. SAGE.</w:t>
      </w:r>
      <w:proofErr w:type="gramEnd"/>
    </w:p>
    <w:p w14:paraId="416A37AF" w14:textId="77777777" w:rsidR="000445A8" w:rsidRPr="000445A8" w:rsidRDefault="000445A8" w:rsidP="000445A8">
      <w:pPr>
        <w:spacing w:line="360" w:lineRule="auto"/>
        <w:rPr>
          <w:rFonts w:ascii="Times New Roman" w:hAnsi="Times New Roman" w:cs="Times New Roman"/>
          <w:lang w:val="en-US"/>
        </w:rPr>
      </w:pPr>
    </w:p>
    <w:p w14:paraId="4A998232" w14:textId="0C743BCB" w:rsidR="00B0400D" w:rsidRPr="000445A8" w:rsidRDefault="00835789" w:rsidP="000445A8">
      <w:pPr>
        <w:spacing w:line="360" w:lineRule="auto"/>
        <w:rPr>
          <w:rFonts w:ascii="Times New Roman" w:hAnsi="Times New Roman" w:cs="Times New Roman"/>
        </w:rPr>
      </w:pPr>
      <w:r>
        <w:rPr>
          <w:rFonts w:ascii="Times New Roman" w:hAnsi="Times New Roman" w:cs="Times New Roman"/>
        </w:rPr>
        <w:t xml:space="preserve">Tanner, H. </w:t>
      </w:r>
      <w:r w:rsidR="003C6C4A">
        <w:rPr>
          <w:rFonts w:ascii="Times New Roman" w:hAnsi="Times New Roman" w:cs="Times New Roman"/>
        </w:rPr>
        <w:t>and</w:t>
      </w:r>
      <w:r w:rsidR="00B0400D" w:rsidRPr="000445A8">
        <w:rPr>
          <w:rFonts w:ascii="Times New Roman" w:hAnsi="Times New Roman" w:cs="Times New Roman"/>
        </w:rPr>
        <w:t xml:space="preserve"> Jones, S. (2003) </w:t>
      </w:r>
      <w:r w:rsidR="00B0400D" w:rsidRPr="00EC63FA">
        <w:rPr>
          <w:rFonts w:ascii="Times New Roman" w:hAnsi="Times New Roman" w:cs="Times New Roman"/>
          <w:i/>
        </w:rPr>
        <w:t>‘Marking and Assessment’</w:t>
      </w:r>
      <w:r w:rsidR="00B0400D" w:rsidRPr="000445A8">
        <w:rPr>
          <w:rFonts w:ascii="Times New Roman" w:hAnsi="Times New Roman" w:cs="Times New Roman"/>
        </w:rPr>
        <w:t xml:space="preserve">. </w:t>
      </w:r>
      <w:r w:rsidR="002E3F2C" w:rsidRPr="000445A8">
        <w:rPr>
          <w:rFonts w:ascii="Times New Roman" w:hAnsi="Times New Roman" w:cs="Times New Roman"/>
        </w:rPr>
        <w:t>London: Continuu</w:t>
      </w:r>
      <w:r w:rsidR="00B0400D" w:rsidRPr="000445A8">
        <w:rPr>
          <w:rFonts w:ascii="Times New Roman" w:hAnsi="Times New Roman" w:cs="Times New Roman"/>
        </w:rPr>
        <w:t>m.</w:t>
      </w:r>
    </w:p>
    <w:p w14:paraId="7E248809" w14:textId="77777777" w:rsidR="00B0400D" w:rsidRPr="000445A8" w:rsidRDefault="00B0400D" w:rsidP="000445A8">
      <w:pPr>
        <w:spacing w:line="360" w:lineRule="auto"/>
        <w:rPr>
          <w:rFonts w:ascii="Times New Roman" w:hAnsi="Times New Roman" w:cs="Times New Roman"/>
        </w:rPr>
      </w:pPr>
    </w:p>
    <w:p w14:paraId="5A83B33C" w14:textId="622692F1" w:rsidR="00B0400D" w:rsidRDefault="00835789" w:rsidP="000445A8">
      <w:pPr>
        <w:spacing w:line="360" w:lineRule="auto"/>
        <w:rPr>
          <w:rFonts w:ascii="Times New Roman" w:hAnsi="Times New Roman" w:cs="Times New Roman"/>
        </w:rPr>
      </w:pPr>
      <w:r>
        <w:rPr>
          <w:rFonts w:ascii="Times New Roman" w:hAnsi="Times New Roman" w:cs="Times New Roman"/>
        </w:rPr>
        <w:t xml:space="preserve">Tanner, H. </w:t>
      </w:r>
      <w:r w:rsidR="003C6C4A">
        <w:rPr>
          <w:rFonts w:ascii="Times New Roman" w:hAnsi="Times New Roman" w:cs="Times New Roman"/>
        </w:rPr>
        <w:t>and</w:t>
      </w:r>
      <w:r w:rsidR="00B0400D" w:rsidRPr="000445A8">
        <w:rPr>
          <w:rFonts w:ascii="Times New Roman" w:hAnsi="Times New Roman" w:cs="Times New Roman"/>
        </w:rPr>
        <w:t xml:space="preserve"> Jones, S. (2000) </w:t>
      </w:r>
      <w:r w:rsidR="00B0400D" w:rsidRPr="00EC63FA">
        <w:rPr>
          <w:rFonts w:ascii="Times New Roman" w:hAnsi="Times New Roman" w:cs="Times New Roman"/>
          <w:i/>
        </w:rPr>
        <w:t>‘Becoming a Suc</w:t>
      </w:r>
      <w:r w:rsidR="00803810" w:rsidRPr="00EC63FA">
        <w:rPr>
          <w:rFonts w:ascii="Times New Roman" w:hAnsi="Times New Roman" w:cs="Times New Roman"/>
          <w:i/>
        </w:rPr>
        <w:t>cessful Teacher of Mathematics’</w:t>
      </w:r>
      <w:r w:rsidR="00803810" w:rsidRPr="000445A8">
        <w:rPr>
          <w:rFonts w:ascii="Times New Roman" w:hAnsi="Times New Roman" w:cs="Times New Roman"/>
        </w:rPr>
        <w:t>.</w:t>
      </w:r>
      <w:r w:rsidR="00B0400D" w:rsidRPr="000445A8">
        <w:rPr>
          <w:rFonts w:ascii="Times New Roman" w:hAnsi="Times New Roman" w:cs="Times New Roman"/>
        </w:rPr>
        <w:t xml:space="preserve"> London: </w:t>
      </w:r>
      <w:proofErr w:type="spellStart"/>
      <w:r w:rsidR="00B0400D" w:rsidRPr="000445A8">
        <w:rPr>
          <w:rFonts w:ascii="Times New Roman" w:hAnsi="Times New Roman" w:cs="Times New Roman"/>
        </w:rPr>
        <w:t>Routledge</w:t>
      </w:r>
      <w:proofErr w:type="spellEnd"/>
      <w:r w:rsidR="00B0400D" w:rsidRPr="000445A8">
        <w:rPr>
          <w:rFonts w:ascii="Times New Roman" w:hAnsi="Times New Roman" w:cs="Times New Roman"/>
        </w:rPr>
        <w:t>/</w:t>
      </w:r>
      <w:proofErr w:type="spellStart"/>
      <w:r w:rsidR="00B0400D" w:rsidRPr="000445A8">
        <w:rPr>
          <w:rFonts w:ascii="Times New Roman" w:hAnsi="Times New Roman" w:cs="Times New Roman"/>
        </w:rPr>
        <w:t>Falmer</w:t>
      </w:r>
      <w:proofErr w:type="spellEnd"/>
      <w:r w:rsidR="00B0400D" w:rsidRPr="000445A8">
        <w:rPr>
          <w:rFonts w:ascii="Times New Roman" w:hAnsi="Times New Roman" w:cs="Times New Roman"/>
        </w:rPr>
        <w:t>.</w:t>
      </w:r>
    </w:p>
    <w:p w14:paraId="0E2F3B62" w14:textId="4505CCAF" w:rsidR="00DB241B" w:rsidRDefault="00DB241B" w:rsidP="000445A8">
      <w:pPr>
        <w:spacing w:line="360" w:lineRule="auto"/>
        <w:rPr>
          <w:rFonts w:ascii="Times New Roman" w:hAnsi="Times New Roman" w:cs="Times New Roman"/>
        </w:rPr>
      </w:pPr>
    </w:p>
    <w:p w14:paraId="0A8A2441" w14:textId="39F55BBD" w:rsidR="00DB241B" w:rsidRDefault="00DB241B" w:rsidP="000445A8">
      <w:pPr>
        <w:spacing w:line="360" w:lineRule="auto"/>
        <w:rPr>
          <w:rFonts w:ascii="Times New Roman" w:hAnsi="Times New Roman" w:cs="Times New Roman"/>
        </w:rPr>
      </w:pPr>
      <w:r>
        <w:rPr>
          <w:rFonts w:ascii="Times New Roman" w:hAnsi="Times New Roman" w:cs="Times New Roman"/>
        </w:rPr>
        <w:t xml:space="preserve">Tanner, H. </w:t>
      </w:r>
      <w:r w:rsidR="003C6C4A">
        <w:rPr>
          <w:rFonts w:ascii="Times New Roman" w:hAnsi="Times New Roman" w:cs="Times New Roman"/>
        </w:rPr>
        <w:t>and</w:t>
      </w:r>
      <w:r w:rsidR="00543300">
        <w:rPr>
          <w:rFonts w:ascii="Times New Roman" w:hAnsi="Times New Roman" w:cs="Times New Roman"/>
        </w:rPr>
        <w:t xml:space="preserve"> Jones, S. (2006)</w:t>
      </w:r>
      <w:r>
        <w:rPr>
          <w:rFonts w:ascii="Times New Roman" w:hAnsi="Times New Roman" w:cs="Times New Roman"/>
        </w:rPr>
        <w:t xml:space="preserve"> </w:t>
      </w:r>
      <w:r w:rsidRPr="00FA3295">
        <w:rPr>
          <w:rFonts w:ascii="Times New Roman" w:hAnsi="Times New Roman" w:cs="Times New Roman"/>
          <w:i/>
        </w:rPr>
        <w:t>‘Assessment: A Practical Guide for Secondary Teachers’</w:t>
      </w:r>
      <w:r>
        <w:rPr>
          <w:rFonts w:ascii="Times New Roman" w:hAnsi="Times New Roman" w:cs="Times New Roman"/>
        </w:rPr>
        <w:t>. London: Continuum.</w:t>
      </w:r>
    </w:p>
    <w:p w14:paraId="1133EBA0" w14:textId="77777777" w:rsidR="00002E0E" w:rsidRDefault="00002E0E" w:rsidP="000445A8">
      <w:pPr>
        <w:spacing w:line="360" w:lineRule="auto"/>
        <w:rPr>
          <w:rFonts w:ascii="Times New Roman" w:hAnsi="Times New Roman" w:cs="Times New Roman"/>
        </w:rPr>
      </w:pPr>
    </w:p>
    <w:p w14:paraId="0FE3099B" w14:textId="223C5A7B" w:rsidR="00002E0E" w:rsidRPr="000445A8" w:rsidRDefault="00835789" w:rsidP="000445A8">
      <w:pPr>
        <w:spacing w:line="360" w:lineRule="auto"/>
        <w:rPr>
          <w:rFonts w:ascii="Times New Roman" w:hAnsi="Times New Roman" w:cs="Times New Roman"/>
        </w:rPr>
      </w:pPr>
      <w:proofErr w:type="spellStart"/>
      <w:r>
        <w:rPr>
          <w:rFonts w:ascii="Times New Roman" w:hAnsi="Times New Roman" w:cs="Times New Roman"/>
        </w:rPr>
        <w:t>Tuckman</w:t>
      </w:r>
      <w:proofErr w:type="spellEnd"/>
      <w:r>
        <w:rPr>
          <w:rFonts w:ascii="Times New Roman" w:hAnsi="Times New Roman" w:cs="Times New Roman"/>
        </w:rPr>
        <w:t xml:space="preserve">, B. </w:t>
      </w:r>
      <w:r w:rsidR="003C6C4A">
        <w:rPr>
          <w:rFonts w:ascii="Times New Roman" w:hAnsi="Times New Roman" w:cs="Times New Roman"/>
        </w:rPr>
        <w:t>and</w:t>
      </w:r>
      <w:r w:rsidR="00543300">
        <w:rPr>
          <w:rFonts w:ascii="Times New Roman" w:hAnsi="Times New Roman" w:cs="Times New Roman"/>
        </w:rPr>
        <w:t xml:space="preserve"> Harper, B. (2012)</w:t>
      </w:r>
      <w:r w:rsidR="00002E0E">
        <w:rPr>
          <w:rFonts w:ascii="Times New Roman" w:hAnsi="Times New Roman" w:cs="Times New Roman"/>
        </w:rPr>
        <w:t xml:space="preserve"> </w:t>
      </w:r>
      <w:r w:rsidR="00002E0E" w:rsidRPr="00002E0E">
        <w:rPr>
          <w:rFonts w:ascii="Times New Roman" w:hAnsi="Times New Roman" w:cs="Times New Roman"/>
          <w:i/>
        </w:rPr>
        <w:t>‘Conducting Educational Research’</w:t>
      </w:r>
      <w:r w:rsidR="00002E0E">
        <w:rPr>
          <w:rFonts w:ascii="Times New Roman" w:hAnsi="Times New Roman" w:cs="Times New Roman"/>
        </w:rPr>
        <w:t xml:space="preserve">. </w:t>
      </w:r>
      <w:proofErr w:type="gramStart"/>
      <w:r w:rsidR="00002E0E">
        <w:rPr>
          <w:rFonts w:ascii="Times New Roman" w:hAnsi="Times New Roman" w:cs="Times New Roman"/>
        </w:rPr>
        <w:t>6</w:t>
      </w:r>
      <w:r w:rsidR="00002E0E" w:rsidRPr="00002E0E">
        <w:rPr>
          <w:rFonts w:ascii="Times New Roman" w:hAnsi="Times New Roman" w:cs="Times New Roman"/>
          <w:vertAlign w:val="superscript"/>
        </w:rPr>
        <w:t>th</w:t>
      </w:r>
      <w:r w:rsidR="00002E0E">
        <w:rPr>
          <w:rFonts w:ascii="Times New Roman" w:hAnsi="Times New Roman" w:cs="Times New Roman"/>
        </w:rPr>
        <w:t xml:space="preserve"> ed. </w:t>
      </w:r>
      <w:proofErr w:type="spellStart"/>
      <w:r w:rsidR="00002E0E" w:rsidRPr="00002E0E">
        <w:rPr>
          <w:rFonts w:ascii="Times New Roman" w:hAnsi="Times New Roman" w:cs="Times New Roman"/>
        </w:rPr>
        <w:t>Rowman</w:t>
      </w:r>
      <w:proofErr w:type="spellEnd"/>
      <w:r w:rsidR="00002E0E" w:rsidRPr="00002E0E">
        <w:rPr>
          <w:rFonts w:ascii="Times New Roman" w:hAnsi="Times New Roman" w:cs="Times New Roman"/>
        </w:rPr>
        <w:t xml:space="preserve"> </w:t>
      </w:r>
      <w:r w:rsidR="003C6C4A">
        <w:rPr>
          <w:rFonts w:ascii="Times New Roman" w:hAnsi="Times New Roman" w:cs="Times New Roman"/>
        </w:rPr>
        <w:t>and</w:t>
      </w:r>
      <w:r w:rsidR="00002E0E" w:rsidRPr="00002E0E">
        <w:rPr>
          <w:rFonts w:ascii="Times New Roman" w:hAnsi="Times New Roman" w:cs="Times New Roman"/>
        </w:rPr>
        <w:t xml:space="preserve"> Littlefield Publishers</w:t>
      </w:r>
      <w:r w:rsidR="00002E0E">
        <w:rPr>
          <w:rFonts w:ascii="Times New Roman" w:hAnsi="Times New Roman" w:cs="Times New Roman"/>
        </w:rPr>
        <w:t>.</w:t>
      </w:r>
      <w:proofErr w:type="gramEnd"/>
    </w:p>
    <w:p w14:paraId="097FE948" w14:textId="77777777" w:rsidR="00B0400D" w:rsidRPr="000445A8" w:rsidRDefault="00B0400D" w:rsidP="000445A8">
      <w:pPr>
        <w:spacing w:line="360" w:lineRule="auto"/>
        <w:rPr>
          <w:rFonts w:ascii="Times New Roman" w:hAnsi="Times New Roman" w:cs="Times New Roman"/>
        </w:rPr>
      </w:pPr>
    </w:p>
    <w:p w14:paraId="0B251287" w14:textId="0067F2E2" w:rsidR="00B0400D" w:rsidRDefault="00B0400D" w:rsidP="000445A8">
      <w:pPr>
        <w:spacing w:line="360" w:lineRule="auto"/>
        <w:rPr>
          <w:rFonts w:ascii="Times New Roman" w:eastAsia="Times New Roman" w:hAnsi="Times New Roman" w:cs="Times New Roman"/>
          <w:shd w:val="clear" w:color="auto" w:fill="FFFFFF"/>
        </w:rPr>
      </w:pPr>
      <w:r w:rsidRPr="000445A8">
        <w:rPr>
          <w:rStyle w:val="subtitle1"/>
          <w:rFonts w:ascii="Times New Roman" w:eastAsia="Times New Roman" w:hAnsi="Times New Roman" w:cs="Times New Roman"/>
          <w:bCs/>
        </w:rPr>
        <w:t xml:space="preserve">Wells, W. (2016) </w:t>
      </w:r>
      <w:r w:rsidRPr="000445A8">
        <w:rPr>
          <w:rStyle w:val="subtitle1"/>
          <w:rFonts w:ascii="Times New Roman" w:eastAsia="Times New Roman" w:hAnsi="Times New Roman" w:cs="Times New Roman"/>
          <w:bCs/>
          <w:i/>
        </w:rPr>
        <w:t>‘</w:t>
      </w:r>
      <w:r w:rsidRPr="000445A8">
        <w:rPr>
          <w:rStyle w:val="fn"/>
          <w:rFonts w:ascii="Times New Roman" w:eastAsia="Times New Roman" w:hAnsi="Times New Roman" w:cs="Times New Roman"/>
          <w:i/>
        </w:rPr>
        <w:t>Motivating Mathematics</w:t>
      </w:r>
      <w:r w:rsidRPr="000445A8">
        <w:rPr>
          <w:rFonts w:ascii="Times New Roman" w:eastAsia="Times New Roman" w:hAnsi="Times New Roman" w:cs="Times New Roman"/>
        </w:rPr>
        <w:t>: </w:t>
      </w:r>
      <w:r w:rsidRPr="000445A8">
        <w:rPr>
          <w:rStyle w:val="subtitle1"/>
          <w:rFonts w:ascii="Times New Roman" w:eastAsia="Times New Roman" w:hAnsi="Times New Roman" w:cs="Times New Roman"/>
          <w:bCs/>
          <w:i/>
        </w:rPr>
        <w:t>Engaging Teachers and Engaged Students’</w:t>
      </w:r>
      <w:r w:rsidR="00803810" w:rsidRPr="000445A8">
        <w:rPr>
          <w:rStyle w:val="subtitle1"/>
          <w:rFonts w:ascii="Times New Roman" w:eastAsia="Times New Roman" w:hAnsi="Times New Roman" w:cs="Times New Roman"/>
          <w:bCs/>
          <w:i/>
        </w:rPr>
        <w:t>.</w:t>
      </w:r>
      <w:r w:rsidRPr="000445A8">
        <w:rPr>
          <w:rStyle w:val="subtitle1"/>
          <w:rFonts w:ascii="Times New Roman" w:eastAsia="Times New Roman" w:hAnsi="Times New Roman" w:cs="Times New Roman"/>
          <w:bCs/>
          <w:i/>
        </w:rPr>
        <w:t xml:space="preserve"> </w:t>
      </w:r>
      <w:proofErr w:type="gramStart"/>
      <w:r w:rsidRPr="000445A8">
        <w:rPr>
          <w:rFonts w:ascii="Times New Roman" w:eastAsia="Times New Roman" w:hAnsi="Times New Roman" w:cs="Times New Roman"/>
          <w:shd w:val="clear" w:color="auto" w:fill="FFFFFF"/>
        </w:rPr>
        <w:t>Imperial College Press, London.</w:t>
      </w:r>
      <w:proofErr w:type="gramEnd"/>
    </w:p>
    <w:p w14:paraId="31906471" w14:textId="77777777" w:rsidR="00FA67B4" w:rsidRDefault="00FA67B4" w:rsidP="000445A8">
      <w:pPr>
        <w:spacing w:line="360" w:lineRule="auto"/>
        <w:rPr>
          <w:rFonts w:ascii="Times New Roman" w:eastAsia="Times New Roman" w:hAnsi="Times New Roman" w:cs="Times New Roman"/>
          <w:shd w:val="clear" w:color="auto" w:fill="FFFFFF"/>
        </w:rPr>
      </w:pPr>
    </w:p>
    <w:p w14:paraId="583CE1A7" w14:textId="5E271B62" w:rsidR="00FA67B4" w:rsidRPr="000445A8" w:rsidRDefault="00FA67B4" w:rsidP="00FA67B4">
      <w:pPr>
        <w:spacing w:line="360" w:lineRule="auto"/>
        <w:rPr>
          <w:rFonts w:ascii="Times New Roman" w:eastAsia="Times New Roman" w:hAnsi="Times New Roman" w:cs="Times New Roman"/>
        </w:rPr>
      </w:pPr>
      <w:r>
        <w:rPr>
          <w:rFonts w:ascii="Times New Roman" w:eastAsia="Times New Roman" w:hAnsi="Times New Roman" w:cs="Times New Roman"/>
        </w:rPr>
        <w:t>Welsh Government</w:t>
      </w:r>
      <w:r w:rsidR="00543300">
        <w:rPr>
          <w:rFonts w:ascii="Times New Roman" w:eastAsia="Times New Roman" w:hAnsi="Times New Roman" w:cs="Times New Roman"/>
        </w:rPr>
        <w:t>. (2017)</w:t>
      </w:r>
      <w:r w:rsidRPr="000445A8">
        <w:rPr>
          <w:rFonts w:ascii="Times New Roman" w:eastAsia="Times New Roman" w:hAnsi="Times New Roman" w:cs="Times New Roman"/>
        </w:rPr>
        <w:t xml:space="preserve"> </w:t>
      </w:r>
      <w:r w:rsidRPr="00EC63FA">
        <w:rPr>
          <w:rFonts w:ascii="Times New Roman" w:eastAsia="Times New Roman" w:hAnsi="Times New Roman" w:cs="Times New Roman"/>
          <w:i/>
        </w:rPr>
        <w:t>‘Welsh Government Drive to improve maths in schools launched’</w:t>
      </w:r>
      <w:r w:rsidR="00320806">
        <w:rPr>
          <w:rFonts w:ascii="Times New Roman" w:eastAsia="Times New Roman" w:hAnsi="Times New Roman" w:cs="Times New Roman"/>
        </w:rPr>
        <w:t>. [ONLINE</w:t>
      </w:r>
      <w:r w:rsidRPr="000445A8">
        <w:rPr>
          <w:rFonts w:ascii="Times New Roman" w:eastAsia="Times New Roman" w:hAnsi="Times New Roman" w:cs="Times New Roman"/>
        </w:rPr>
        <w:t xml:space="preserve">] Available at: </w:t>
      </w:r>
    </w:p>
    <w:p w14:paraId="577FADD6" w14:textId="3DD5516C" w:rsidR="00FA67B4" w:rsidRPr="000445A8" w:rsidRDefault="00FA67B4" w:rsidP="00FA67B4">
      <w:pPr>
        <w:spacing w:line="360" w:lineRule="auto"/>
        <w:rPr>
          <w:rFonts w:ascii="Times New Roman" w:eastAsia="Times New Roman" w:hAnsi="Times New Roman" w:cs="Times New Roman"/>
          <w:shd w:val="clear" w:color="auto" w:fill="FFFFFF"/>
        </w:rPr>
      </w:pPr>
      <w:r w:rsidRPr="000445A8">
        <w:rPr>
          <w:rFonts w:ascii="Times New Roman" w:eastAsia="Times New Roman" w:hAnsi="Times New Roman" w:cs="Times New Roman"/>
        </w:rPr>
        <w:lastRenderedPageBreak/>
        <w:t>https://gov.wales/newsroom/educationandskills/2017/drive-to-improve-maths-in-schools-launched/</w:t>
      </w:r>
      <w:proofErr w:type="gramStart"/>
      <w:r w:rsidRPr="000445A8">
        <w:rPr>
          <w:rFonts w:ascii="Times New Roman" w:eastAsia="Times New Roman" w:hAnsi="Times New Roman" w:cs="Times New Roman"/>
        </w:rPr>
        <w:t>?lang</w:t>
      </w:r>
      <w:proofErr w:type="gramEnd"/>
      <w:r w:rsidRPr="000445A8">
        <w:rPr>
          <w:rFonts w:ascii="Times New Roman" w:eastAsia="Times New Roman" w:hAnsi="Times New Roman" w:cs="Times New Roman"/>
        </w:rPr>
        <w:t>=en [Accessed</w:t>
      </w:r>
      <w:r w:rsidR="00320806">
        <w:rPr>
          <w:rFonts w:ascii="Times New Roman" w:eastAsia="Times New Roman" w:hAnsi="Times New Roman" w:cs="Times New Roman"/>
        </w:rPr>
        <w:t>:</w:t>
      </w:r>
      <w:r w:rsidRPr="000445A8">
        <w:rPr>
          <w:rFonts w:ascii="Times New Roman" w:eastAsia="Times New Roman" w:hAnsi="Times New Roman" w:cs="Times New Roman"/>
        </w:rPr>
        <w:t xml:space="preserve"> 30</w:t>
      </w:r>
      <w:r w:rsidR="00320806" w:rsidRPr="00320806">
        <w:rPr>
          <w:rFonts w:ascii="Times New Roman" w:eastAsia="Times New Roman" w:hAnsi="Times New Roman" w:cs="Times New Roman"/>
          <w:vertAlign w:val="superscript"/>
        </w:rPr>
        <w:t>th</w:t>
      </w:r>
      <w:r w:rsidR="00320806">
        <w:rPr>
          <w:rFonts w:ascii="Times New Roman" w:eastAsia="Times New Roman" w:hAnsi="Times New Roman" w:cs="Times New Roman"/>
        </w:rPr>
        <w:t xml:space="preserve"> December </w:t>
      </w:r>
      <w:r w:rsidRPr="000445A8">
        <w:rPr>
          <w:rFonts w:ascii="Times New Roman" w:eastAsia="Times New Roman" w:hAnsi="Times New Roman" w:cs="Times New Roman"/>
        </w:rPr>
        <w:t>2017].</w:t>
      </w:r>
    </w:p>
    <w:p w14:paraId="28446E55" w14:textId="77777777" w:rsidR="00B0400D" w:rsidRPr="000445A8" w:rsidRDefault="00B0400D" w:rsidP="000445A8">
      <w:pPr>
        <w:spacing w:line="360" w:lineRule="auto"/>
        <w:rPr>
          <w:rFonts w:ascii="Times New Roman" w:hAnsi="Times New Roman" w:cs="Times New Roman"/>
          <w:lang w:val="en-US"/>
        </w:rPr>
      </w:pPr>
    </w:p>
    <w:p w14:paraId="64496993" w14:textId="4CD5D7A1" w:rsidR="00B0400D" w:rsidRPr="000445A8" w:rsidRDefault="00835789" w:rsidP="000445A8">
      <w:pPr>
        <w:spacing w:line="360" w:lineRule="auto"/>
        <w:rPr>
          <w:rFonts w:ascii="Times New Roman" w:hAnsi="Times New Roman" w:cs="Times New Roman"/>
          <w:lang w:val="en-US"/>
        </w:rPr>
      </w:pPr>
      <w:proofErr w:type="spellStart"/>
      <w:r>
        <w:rPr>
          <w:rFonts w:ascii="Times New Roman" w:hAnsi="Times New Roman" w:cs="Times New Roman"/>
          <w:lang w:val="en-US"/>
        </w:rPr>
        <w:t>Wigfield</w:t>
      </w:r>
      <w:proofErr w:type="spellEnd"/>
      <w:r>
        <w:rPr>
          <w:rFonts w:ascii="Times New Roman" w:hAnsi="Times New Roman" w:cs="Times New Roman"/>
          <w:lang w:val="en-US"/>
        </w:rPr>
        <w:t xml:space="preserve">, A. </w:t>
      </w:r>
      <w:r w:rsidR="003C6C4A">
        <w:rPr>
          <w:rFonts w:ascii="Times New Roman" w:hAnsi="Times New Roman" w:cs="Times New Roman"/>
          <w:lang w:val="en-US"/>
        </w:rPr>
        <w:t>and</w:t>
      </w:r>
      <w:r>
        <w:rPr>
          <w:rFonts w:ascii="Times New Roman" w:hAnsi="Times New Roman" w:cs="Times New Roman"/>
          <w:lang w:val="en-US"/>
        </w:rPr>
        <w:t xml:space="preserve"> </w:t>
      </w:r>
      <w:proofErr w:type="spellStart"/>
      <w:r w:rsidR="00803810" w:rsidRPr="000445A8">
        <w:rPr>
          <w:rFonts w:ascii="Times New Roman" w:hAnsi="Times New Roman" w:cs="Times New Roman"/>
          <w:lang w:val="en-US"/>
        </w:rPr>
        <w:t>Eccles</w:t>
      </w:r>
      <w:proofErr w:type="spellEnd"/>
      <w:r>
        <w:rPr>
          <w:rFonts w:ascii="Times New Roman" w:hAnsi="Times New Roman" w:cs="Times New Roman"/>
          <w:lang w:val="en-US"/>
        </w:rPr>
        <w:t>, J.</w:t>
      </w:r>
      <w:r w:rsidR="00543300">
        <w:rPr>
          <w:rFonts w:ascii="Times New Roman" w:hAnsi="Times New Roman" w:cs="Times New Roman"/>
          <w:lang w:val="en-US"/>
        </w:rPr>
        <w:t xml:space="preserve"> (2012)</w:t>
      </w:r>
      <w:r w:rsidR="00EC63FA">
        <w:rPr>
          <w:rFonts w:ascii="Times New Roman" w:hAnsi="Times New Roman" w:cs="Times New Roman"/>
          <w:lang w:val="en-US"/>
        </w:rPr>
        <w:t xml:space="preserve"> </w:t>
      </w:r>
      <w:r w:rsidR="00EC63FA" w:rsidRPr="00EC63FA">
        <w:rPr>
          <w:rFonts w:ascii="Times New Roman" w:hAnsi="Times New Roman" w:cs="Times New Roman"/>
          <w:i/>
          <w:lang w:val="en-US"/>
        </w:rPr>
        <w:t>‘Development of A</w:t>
      </w:r>
      <w:r w:rsidR="00B0400D" w:rsidRPr="00EC63FA">
        <w:rPr>
          <w:rFonts w:ascii="Times New Roman" w:hAnsi="Times New Roman" w:cs="Times New Roman"/>
          <w:i/>
          <w:lang w:val="en-US"/>
        </w:rPr>
        <w:t xml:space="preserve">chievement </w:t>
      </w:r>
      <w:r w:rsidR="00EC63FA" w:rsidRPr="00EC63FA">
        <w:rPr>
          <w:rFonts w:ascii="Times New Roman" w:hAnsi="Times New Roman" w:cs="Times New Roman"/>
          <w:i/>
          <w:lang w:val="en-US"/>
        </w:rPr>
        <w:t>M</w:t>
      </w:r>
      <w:r w:rsidR="00B0400D" w:rsidRPr="00EC63FA">
        <w:rPr>
          <w:rFonts w:ascii="Times New Roman" w:hAnsi="Times New Roman" w:cs="Times New Roman"/>
          <w:i/>
          <w:lang w:val="en-US"/>
        </w:rPr>
        <w:t>otivation’</w:t>
      </w:r>
      <w:r w:rsidR="00803810" w:rsidRPr="000445A8">
        <w:rPr>
          <w:rFonts w:ascii="Times New Roman" w:hAnsi="Times New Roman" w:cs="Times New Roman"/>
          <w:lang w:val="en-US"/>
        </w:rPr>
        <w:t>.</w:t>
      </w:r>
    </w:p>
    <w:p w14:paraId="6F641D2B" w14:textId="77777777" w:rsidR="00B0400D" w:rsidRPr="000445A8" w:rsidRDefault="00B0400D" w:rsidP="000445A8">
      <w:pPr>
        <w:spacing w:line="360" w:lineRule="auto"/>
        <w:rPr>
          <w:rFonts w:ascii="Times New Roman" w:hAnsi="Times New Roman" w:cs="Times New Roman"/>
        </w:rPr>
      </w:pPr>
      <w:r w:rsidRPr="000445A8">
        <w:rPr>
          <w:rFonts w:ascii="Times New Roman" w:hAnsi="Times New Roman" w:cs="Times New Roman"/>
          <w:lang w:val="en-US"/>
        </w:rPr>
        <w:t>California: Academic Press.</w:t>
      </w:r>
    </w:p>
    <w:p w14:paraId="6EBFE29E" w14:textId="77777777" w:rsidR="00B0400D" w:rsidRPr="00450D03" w:rsidRDefault="00B0400D" w:rsidP="00B0400D">
      <w:pPr>
        <w:rPr>
          <w:rFonts w:ascii="Times New Roman" w:hAnsi="Times New Roman" w:cs="Times New Roman"/>
        </w:rPr>
      </w:pPr>
    </w:p>
    <w:p w14:paraId="0294F6E2" w14:textId="77777777" w:rsidR="007F1365" w:rsidRPr="00C21D3B" w:rsidRDefault="007F1365" w:rsidP="009E5A6A">
      <w:pPr>
        <w:spacing w:line="360" w:lineRule="auto"/>
        <w:rPr>
          <w:rFonts w:ascii="Times New Roman" w:hAnsi="Times New Roman" w:cs="Times New Roman"/>
        </w:rPr>
      </w:pPr>
    </w:p>
    <w:p w14:paraId="27CFF499" w14:textId="77777777" w:rsidR="00C21D3B" w:rsidRPr="00C21D3B" w:rsidRDefault="00C21D3B" w:rsidP="009E5A6A">
      <w:pPr>
        <w:spacing w:line="360" w:lineRule="auto"/>
        <w:rPr>
          <w:rFonts w:ascii="Times New Roman" w:eastAsia="Times New Roman" w:hAnsi="Times New Roman" w:cs="Times New Roman"/>
        </w:rPr>
      </w:pPr>
    </w:p>
    <w:p w14:paraId="164A8E89" w14:textId="1A8BBC94" w:rsidR="00C05A2C" w:rsidRDefault="00C05A2C" w:rsidP="009E5A6A">
      <w:pPr>
        <w:spacing w:line="360" w:lineRule="auto"/>
        <w:rPr>
          <w:rFonts w:ascii="Times New Roman" w:eastAsia="Times New Roman" w:hAnsi="Times New Roman" w:cs="Times New Roman"/>
        </w:rPr>
      </w:pPr>
    </w:p>
    <w:p w14:paraId="446A118F" w14:textId="2D24A8E3" w:rsidR="00BE024E" w:rsidRDefault="00BE024E" w:rsidP="009E5A6A">
      <w:pPr>
        <w:spacing w:line="360" w:lineRule="auto"/>
        <w:rPr>
          <w:rFonts w:ascii="Times New Roman" w:hAnsi="Times New Roman" w:cs="Times New Roman"/>
          <w:b/>
          <w:sz w:val="28"/>
        </w:rPr>
        <w:sectPr w:rsidR="00BE024E" w:rsidSect="00B86DC0">
          <w:footerReference w:type="default" r:id="rId13"/>
          <w:type w:val="continuous"/>
          <w:pgSz w:w="12240" w:h="15840"/>
          <w:pgMar w:top="1440" w:right="1134" w:bottom="1440" w:left="2268" w:header="720" w:footer="720" w:gutter="0"/>
          <w:cols w:space="720"/>
        </w:sectPr>
      </w:pPr>
    </w:p>
    <w:p w14:paraId="58325B7F" w14:textId="7533C716" w:rsidR="00D32E4A" w:rsidRDefault="00186359" w:rsidP="00186359">
      <w:pPr>
        <w:pStyle w:val="Heading1"/>
      </w:pPr>
      <w:bookmarkStart w:id="36" w:name="_Toc416286212"/>
      <w:r>
        <w:lastRenderedPageBreak/>
        <w:t>Appendices</w:t>
      </w:r>
      <w:bookmarkEnd w:id="36"/>
    </w:p>
    <w:p w14:paraId="659782F5" w14:textId="7B6E6905" w:rsidR="00186359" w:rsidRDefault="00186359" w:rsidP="00186359">
      <w:pPr>
        <w:pStyle w:val="Heading2"/>
      </w:pPr>
    </w:p>
    <w:p w14:paraId="3B89FA84" w14:textId="76F9BB68" w:rsidR="00186359" w:rsidRPr="00363993" w:rsidRDefault="00186359" w:rsidP="00186359">
      <w:pPr>
        <w:pStyle w:val="Heading2"/>
      </w:pPr>
      <w:bookmarkStart w:id="37" w:name="_Toc416286213"/>
      <w:r>
        <w:t>Appendix 1</w:t>
      </w:r>
      <w:bookmarkEnd w:id="37"/>
    </w:p>
    <w:p w14:paraId="094618C4" w14:textId="77777777" w:rsidR="00363993" w:rsidRDefault="00363993" w:rsidP="009E5A6A">
      <w:pPr>
        <w:jc w:val="center"/>
        <w:rPr>
          <w:rFonts w:ascii="Times New Roman" w:eastAsia="Times New Roman" w:hAnsi="Times New Roman" w:cs="Times New Roman"/>
          <w:sz w:val="28"/>
          <w:szCs w:val="28"/>
        </w:rPr>
      </w:pPr>
      <w:r w:rsidRPr="00363993">
        <w:rPr>
          <w:rFonts w:ascii="Times New Roman"/>
          <w:b/>
          <w:spacing w:val="-1"/>
        </w:rPr>
        <w:t>Attitude to Mindset</w:t>
      </w:r>
    </w:p>
    <w:p w14:paraId="6130BDCA" w14:textId="77777777" w:rsidR="00363993" w:rsidRDefault="00363993" w:rsidP="009E5A6A">
      <w:pPr>
        <w:rPr>
          <w:rFonts w:ascii="Times New Roman" w:eastAsia="Times New Roman" w:hAnsi="Times New Roman" w:cs="Times New Roman"/>
          <w:b/>
          <w:bCs/>
          <w:sz w:val="27"/>
          <w:szCs w:val="27"/>
        </w:rPr>
      </w:pPr>
    </w:p>
    <w:p w14:paraId="25EDDD21" w14:textId="04C7BE1A" w:rsidR="00363993" w:rsidRDefault="00363993" w:rsidP="009E5A6A">
      <w:pPr>
        <w:pStyle w:val="BodyText"/>
        <w:ind w:left="0"/>
        <w:jc w:val="center"/>
      </w:pPr>
      <w:r>
        <w:rPr>
          <w:spacing w:val="-1"/>
        </w:rPr>
        <w:t xml:space="preserve">Place </w:t>
      </w:r>
      <w:r>
        <w:t>a</w:t>
      </w:r>
      <w:r w:rsidR="005225E3">
        <w:rPr>
          <w:spacing w:val="-1"/>
        </w:rPr>
        <w:t xml:space="preserve"> cross</w:t>
      </w:r>
      <w:r>
        <w:t xml:space="preserve"> in the</w:t>
      </w:r>
      <w:r>
        <w:rPr>
          <w:spacing w:val="-1"/>
        </w:rPr>
        <w:t xml:space="preserve"> </w:t>
      </w:r>
      <w:r>
        <w:t xml:space="preserve">column </w:t>
      </w:r>
      <w:r>
        <w:rPr>
          <w:spacing w:val="-1"/>
        </w:rPr>
        <w:t>that</w:t>
      </w:r>
      <w:r>
        <w:t xml:space="preserve"> </w:t>
      </w:r>
      <w:r>
        <w:rPr>
          <w:spacing w:val="-1"/>
        </w:rPr>
        <w:t>identifies</w:t>
      </w:r>
      <w:r>
        <w:t xml:space="preserve"> the</w:t>
      </w:r>
      <w:r>
        <w:rPr>
          <w:spacing w:val="-1"/>
        </w:rPr>
        <w:t xml:space="preserve"> extent</w:t>
      </w:r>
      <w:r>
        <w:t xml:space="preserve"> to </w:t>
      </w:r>
      <w:r>
        <w:rPr>
          <w:spacing w:val="-1"/>
        </w:rPr>
        <w:t>which</w:t>
      </w:r>
      <w:r>
        <w:rPr>
          <w:spacing w:val="4"/>
        </w:rPr>
        <w:t xml:space="preserve"> </w:t>
      </w:r>
      <w:r>
        <w:rPr>
          <w:spacing w:val="-4"/>
        </w:rPr>
        <w:t>you</w:t>
      </w:r>
      <w:r>
        <w:rPr>
          <w:spacing w:val="2"/>
        </w:rPr>
        <w:t xml:space="preserve"> </w:t>
      </w:r>
      <w:r>
        <w:rPr>
          <w:spacing w:val="-1"/>
        </w:rPr>
        <w:t xml:space="preserve">agree </w:t>
      </w:r>
      <w:r>
        <w:t>or</w:t>
      </w:r>
      <w:r>
        <w:rPr>
          <w:spacing w:val="2"/>
        </w:rPr>
        <w:t xml:space="preserve"> </w:t>
      </w:r>
      <w:r>
        <w:rPr>
          <w:spacing w:val="-1"/>
        </w:rPr>
        <w:t xml:space="preserve">disagree </w:t>
      </w:r>
      <w:r>
        <w:t>with the</w:t>
      </w:r>
      <w:r>
        <w:rPr>
          <w:spacing w:val="67"/>
        </w:rPr>
        <w:t xml:space="preserve"> </w:t>
      </w:r>
      <w:r>
        <w:rPr>
          <w:spacing w:val="-1"/>
        </w:rPr>
        <w:t>statement.</w:t>
      </w:r>
    </w:p>
    <w:tbl>
      <w:tblPr>
        <w:tblpPr w:leftFromText="180" w:rightFromText="180" w:vertAnchor="text" w:horzAnchor="margin" w:tblpXSpec="center" w:tblpY="130"/>
        <w:tblW w:w="9813" w:type="dxa"/>
        <w:tblLayout w:type="fixed"/>
        <w:tblCellMar>
          <w:left w:w="0" w:type="dxa"/>
          <w:right w:w="0" w:type="dxa"/>
        </w:tblCellMar>
        <w:tblLook w:val="01E0" w:firstRow="1" w:lastRow="1" w:firstColumn="1" w:lastColumn="1" w:noHBand="0" w:noVBand="0"/>
      </w:tblPr>
      <w:tblGrid>
        <w:gridCol w:w="5204"/>
        <w:gridCol w:w="1152"/>
        <w:gridCol w:w="1153"/>
        <w:gridCol w:w="1152"/>
        <w:gridCol w:w="1152"/>
      </w:tblGrid>
      <w:tr w:rsidR="00BE024E" w14:paraId="581F5542" w14:textId="77777777" w:rsidTr="00BE024E">
        <w:trPr>
          <w:trHeight w:hRule="exact" w:val="564"/>
        </w:trPr>
        <w:tc>
          <w:tcPr>
            <w:tcW w:w="5204" w:type="dxa"/>
            <w:tcBorders>
              <w:top w:val="single" w:sz="5" w:space="0" w:color="000000"/>
              <w:left w:val="single" w:sz="5" w:space="0" w:color="000000"/>
              <w:bottom w:val="single" w:sz="5" w:space="0" w:color="000000"/>
              <w:right w:val="single" w:sz="5" w:space="0" w:color="000000"/>
            </w:tcBorders>
          </w:tcPr>
          <w:p w14:paraId="487AE8B7" w14:textId="77777777" w:rsidR="00BE024E" w:rsidRDefault="00BE024E" w:rsidP="00BE024E">
            <w:pPr>
              <w:ind w:left="-1098"/>
            </w:pPr>
          </w:p>
        </w:tc>
        <w:tc>
          <w:tcPr>
            <w:tcW w:w="1152" w:type="dxa"/>
            <w:tcBorders>
              <w:top w:val="single" w:sz="5" w:space="0" w:color="000000"/>
              <w:left w:val="single" w:sz="5" w:space="0" w:color="000000"/>
              <w:bottom w:val="single" w:sz="5" w:space="0" w:color="000000"/>
              <w:right w:val="single" w:sz="5" w:space="0" w:color="000000"/>
            </w:tcBorders>
          </w:tcPr>
          <w:p w14:paraId="2E3E931E" w14:textId="77777777" w:rsidR="00BE024E" w:rsidRDefault="00BE024E" w:rsidP="00BE024E">
            <w:pPr>
              <w:pStyle w:val="TableParagraph"/>
              <w:spacing w:line="274" w:lineRule="exact"/>
              <w:ind w:hanging="135"/>
              <w:jc w:val="center"/>
              <w:rPr>
                <w:rFonts w:ascii="Times New Roman" w:eastAsia="Times New Roman" w:hAnsi="Times New Roman" w:cs="Times New Roman"/>
                <w:sz w:val="24"/>
                <w:szCs w:val="24"/>
              </w:rPr>
            </w:pPr>
            <w:r>
              <w:rPr>
                <w:rFonts w:ascii="Times New Roman"/>
                <w:b/>
                <w:spacing w:val="-1"/>
                <w:sz w:val="24"/>
              </w:rPr>
              <w:t>Strongly</w:t>
            </w:r>
            <w:r>
              <w:rPr>
                <w:rFonts w:ascii="Times New Roman"/>
                <w:b/>
                <w:spacing w:val="23"/>
                <w:sz w:val="24"/>
              </w:rPr>
              <w:t xml:space="preserve"> </w:t>
            </w:r>
            <w:r>
              <w:rPr>
                <w:rFonts w:ascii="Times New Roman"/>
                <w:b/>
                <w:spacing w:val="-1"/>
                <w:sz w:val="24"/>
              </w:rPr>
              <w:t>Agree</w:t>
            </w:r>
          </w:p>
        </w:tc>
        <w:tc>
          <w:tcPr>
            <w:tcW w:w="1153" w:type="dxa"/>
            <w:tcBorders>
              <w:top w:val="single" w:sz="5" w:space="0" w:color="000000"/>
              <w:left w:val="single" w:sz="5" w:space="0" w:color="000000"/>
              <w:bottom w:val="single" w:sz="5" w:space="0" w:color="000000"/>
              <w:right w:val="single" w:sz="5" w:space="0" w:color="000000"/>
            </w:tcBorders>
          </w:tcPr>
          <w:p w14:paraId="319EA92F" w14:textId="77777777" w:rsidR="00BE024E" w:rsidRDefault="00BE024E" w:rsidP="00BE024E">
            <w:pPr>
              <w:pStyle w:val="TableParagraph"/>
              <w:jc w:val="center"/>
              <w:rPr>
                <w:rFonts w:ascii="Times New Roman" w:eastAsia="Times New Roman" w:hAnsi="Times New Roman" w:cs="Times New Roman"/>
                <w:sz w:val="24"/>
                <w:szCs w:val="24"/>
              </w:rPr>
            </w:pPr>
            <w:r>
              <w:rPr>
                <w:rFonts w:ascii="Times New Roman"/>
                <w:b/>
                <w:spacing w:val="-1"/>
                <w:sz w:val="24"/>
              </w:rPr>
              <w:t>Agree</w:t>
            </w:r>
          </w:p>
        </w:tc>
        <w:tc>
          <w:tcPr>
            <w:tcW w:w="1152" w:type="dxa"/>
            <w:tcBorders>
              <w:top w:val="single" w:sz="5" w:space="0" w:color="000000"/>
              <w:left w:val="single" w:sz="5" w:space="0" w:color="000000"/>
              <w:bottom w:val="single" w:sz="5" w:space="0" w:color="000000"/>
              <w:right w:val="single" w:sz="5" w:space="0" w:color="000000"/>
            </w:tcBorders>
          </w:tcPr>
          <w:p w14:paraId="2ECD4E43" w14:textId="77777777" w:rsidR="00BE024E" w:rsidRDefault="00BE024E" w:rsidP="00BE024E">
            <w:pPr>
              <w:pStyle w:val="TableParagraph"/>
              <w:jc w:val="center"/>
              <w:rPr>
                <w:rFonts w:ascii="Times New Roman" w:eastAsia="Times New Roman" w:hAnsi="Times New Roman" w:cs="Times New Roman"/>
                <w:sz w:val="24"/>
                <w:szCs w:val="24"/>
              </w:rPr>
            </w:pPr>
            <w:r>
              <w:rPr>
                <w:rFonts w:ascii="Times New Roman"/>
                <w:b/>
                <w:spacing w:val="-1"/>
                <w:sz w:val="24"/>
              </w:rPr>
              <w:t>Disagree</w:t>
            </w:r>
          </w:p>
        </w:tc>
        <w:tc>
          <w:tcPr>
            <w:tcW w:w="1152" w:type="dxa"/>
            <w:tcBorders>
              <w:top w:val="single" w:sz="5" w:space="0" w:color="000000"/>
              <w:left w:val="single" w:sz="5" w:space="0" w:color="000000"/>
              <w:bottom w:val="single" w:sz="5" w:space="0" w:color="000000"/>
              <w:right w:val="single" w:sz="5" w:space="0" w:color="000000"/>
            </w:tcBorders>
          </w:tcPr>
          <w:p w14:paraId="1540202F" w14:textId="77777777" w:rsidR="00BE024E" w:rsidRDefault="00BE024E" w:rsidP="00BE024E">
            <w:pPr>
              <w:pStyle w:val="TableParagraph"/>
              <w:spacing w:line="274" w:lineRule="exact"/>
              <w:ind w:firstLine="7"/>
              <w:jc w:val="center"/>
              <w:rPr>
                <w:rFonts w:ascii="Times New Roman" w:eastAsia="Times New Roman" w:hAnsi="Times New Roman" w:cs="Times New Roman"/>
                <w:sz w:val="24"/>
                <w:szCs w:val="24"/>
              </w:rPr>
            </w:pPr>
            <w:r>
              <w:rPr>
                <w:rFonts w:ascii="Times New Roman"/>
                <w:b/>
                <w:spacing w:val="-1"/>
                <w:sz w:val="24"/>
              </w:rPr>
              <w:t>Strongly</w:t>
            </w:r>
            <w:r>
              <w:rPr>
                <w:rFonts w:ascii="Times New Roman"/>
                <w:b/>
                <w:spacing w:val="23"/>
                <w:sz w:val="24"/>
              </w:rPr>
              <w:t xml:space="preserve"> </w:t>
            </w:r>
            <w:r>
              <w:rPr>
                <w:rFonts w:ascii="Times New Roman"/>
                <w:b/>
                <w:spacing w:val="-1"/>
                <w:sz w:val="24"/>
              </w:rPr>
              <w:t>Disagree</w:t>
            </w:r>
          </w:p>
        </w:tc>
      </w:tr>
      <w:tr w:rsidR="00BE024E" w14:paraId="20E9D7DE" w14:textId="77777777" w:rsidTr="00BE024E">
        <w:trPr>
          <w:trHeight w:hRule="exact" w:val="564"/>
        </w:trPr>
        <w:tc>
          <w:tcPr>
            <w:tcW w:w="5204" w:type="dxa"/>
            <w:tcBorders>
              <w:top w:val="single" w:sz="5" w:space="0" w:color="000000"/>
              <w:left w:val="single" w:sz="5" w:space="0" w:color="000000"/>
              <w:bottom w:val="single" w:sz="5" w:space="0" w:color="000000"/>
              <w:right w:val="single" w:sz="5" w:space="0" w:color="000000"/>
            </w:tcBorders>
          </w:tcPr>
          <w:p w14:paraId="4516A8EE" w14:textId="77777777" w:rsidR="00BE024E" w:rsidRDefault="00BE024E" w:rsidP="00BE024E">
            <w:pPr>
              <w:pStyle w:val="TableParagraph"/>
              <w:spacing w:line="268" w:lineRule="exact"/>
              <w:rPr>
                <w:rFonts w:ascii="Times New Roman" w:eastAsia="Times New Roman" w:hAnsi="Times New Roman" w:cs="Times New Roman"/>
                <w:sz w:val="24"/>
                <w:szCs w:val="24"/>
              </w:rPr>
            </w:pPr>
            <w:r>
              <w:rPr>
                <w:rFonts w:ascii="Times New Roman" w:eastAsia="Times New Roman" w:hAnsi="Times New Roman" w:cs="Times New Roman"/>
                <w:sz w:val="24"/>
                <w:szCs w:val="24"/>
              </w:rPr>
              <w:t>1. Your</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 xml:space="preserve">intelligence </w:t>
            </w:r>
            <w:r>
              <w:rPr>
                <w:rFonts w:ascii="Times New Roman" w:eastAsia="Times New Roman" w:hAnsi="Times New Roman" w:cs="Times New Roman"/>
                <w:sz w:val="24"/>
                <w:szCs w:val="24"/>
              </w:rPr>
              <w:t>is something</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2"/>
                <w:sz w:val="24"/>
                <w:szCs w:val="24"/>
              </w:rPr>
              <w:t>very</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pacing w:val="-1"/>
                <w:sz w:val="24"/>
                <w:szCs w:val="24"/>
              </w:rPr>
              <w:t>basic</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about</w:t>
            </w:r>
            <w:r>
              <w:rPr>
                <w:rFonts w:ascii="Times New Roman" w:eastAsia="Times New Roman" w:hAnsi="Times New Roman" w:cs="Times New Roman"/>
                <w:spacing w:val="34"/>
                <w:sz w:val="24"/>
                <w:szCs w:val="24"/>
              </w:rPr>
              <w:t xml:space="preserve"> </w:t>
            </w:r>
            <w:r>
              <w:rPr>
                <w:rFonts w:ascii="Times New Roman" w:eastAsia="Times New Roman" w:hAnsi="Times New Roman" w:cs="Times New Roman"/>
                <w:spacing w:val="-2"/>
                <w:sz w:val="24"/>
                <w:szCs w:val="24"/>
              </w:rPr>
              <w:t>you</w:t>
            </w:r>
            <w:r>
              <w:rPr>
                <w:rFonts w:ascii="Times New Roman" w:eastAsia="Times New Roman" w:hAnsi="Times New Roman" w:cs="Times New Roman"/>
                <w:sz w:val="24"/>
                <w:szCs w:val="24"/>
              </w:rPr>
              <w:t xml:space="preserve"> that</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pacing w:val="-4"/>
                <w:sz w:val="24"/>
                <w:szCs w:val="24"/>
              </w:rPr>
              <w:t>you</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can’t</w:t>
            </w:r>
            <w:r>
              <w:rPr>
                <w:rFonts w:ascii="Times New Roman" w:eastAsia="Times New Roman" w:hAnsi="Times New Roman" w:cs="Times New Roman"/>
                <w:sz w:val="24"/>
                <w:szCs w:val="24"/>
              </w:rPr>
              <w:t xml:space="preserve"> change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very</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z w:val="24"/>
                <w:szCs w:val="24"/>
              </w:rPr>
              <w:t>much.</w:t>
            </w:r>
          </w:p>
        </w:tc>
        <w:tc>
          <w:tcPr>
            <w:tcW w:w="1152" w:type="dxa"/>
            <w:tcBorders>
              <w:top w:val="single" w:sz="5" w:space="0" w:color="000000"/>
              <w:left w:val="single" w:sz="5" w:space="0" w:color="000000"/>
              <w:bottom w:val="single" w:sz="5" w:space="0" w:color="000000"/>
              <w:right w:val="single" w:sz="5" w:space="0" w:color="000000"/>
            </w:tcBorders>
          </w:tcPr>
          <w:p w14:paraId="115B9824" w14:textId="77777777" w:rsidR="00BE024E" w:rsidRDefault="00BE024E" w:rsidP="00BE024E"/>
        </w:tc>
        <w:tc>
          <w:tcPr>
            <w:tcW w:w="1153" w:type="dxa"/>
            <w:tcBorders>
              <w:top w:val="single" w:sz="5" w:space="0" w:color="000000"/>
              <w:left w:val="single" w:sz="5" w:space="0" w:color="000000"/>
              <w:bottom w:val="single" w:sz="5" w:space="0" w:color="000000"/>
              <w:right w:val="single" w:sz="5" w:space="0" w:color="000000"/>
            </w:tcBorders>
          </w:tcPr>
          <w:p w14:paraId="01E86337"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4B32E90E"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7B23A124" w14:textId="77777777" w:rsidR="00BE024E" w:rsidRDefault="00BE024E" w:rsidP="00BE024E"/>
        </w:tc>
      </w:tr>
      <w:tr w:rsidR="00BE024E" w14:paraId="05A84BD0" w14:textId="77777777" w:rsidTr="00BE024E">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460B27CE" w14:textId="77777777" w:rsidR="00BE024E" w:rsidRDefault="00BE024E" w:rsidP="00BE024E">
            <w:pPr>
              <w:pStyle w:val="TableParagraph"/>
              <w:spacing w:line="233" w:lineRule="auto"/>
              <w:rPr>
                <w:rFonts w:ascii="Times New Roman" w:eastAsia="Times New Roman" w:hAnsi="Times New Roman" w:cs="Times New Roman"/>
                <w:sz w:val="24"/>
                <w:szCs w:val="24"/>
              </w:rPr>
            </w:pPr>
            <w:r>
              <w:rPr>
                <w:rFonts w:ascii="Times New Roman"/>
                <w:sz w:val="24"/>
              </w:rPr>
              <w:t xml:space="preserve">2. No </w:t>
            </w:r>
            <w:r>
              <w:rPr>
                <w:rFonts w:ascii="Times New Roman"/>
                <w:spacing w:val="-1"/>
                <w:sz w:val="24"/>
              </w:rPr>
              <w:t>matter</w:t>
            </w:r>
            <w:r>
              <w:rPr>
                <w:rFonts w:ascii="Times New Roman"/>
                <w:sz w:val="24"/>
              </w:rPr>
              <w:t xml:space="preserve"> how</w:t>
            </w:r>
            <w:r>
              <w:rPr>
                <w:rFonts w:ascii="Times New Roman"/>
                <w:spacing w:val="-2"/>
                <w:sz w:val="24"/>
              </w:rPr>
              <w:t xml:space="preserve"> </w:t>
            </w:r>
            <w:r>
              <w:rPr>
                <w:rFonts w:ascii="Times New Roman"/>
                <w:sz w:val="24"/>
              </w:rPr>
              <w:t xml:space="preserve">much </w:t>
            </w:r>
            <w:r>
              <w:rPr>
                <w:rFonts w:ascii="Times New Roman"/>
                <w:spacing w:val="-1"/>
                <w:sz w:val="24"/>
              </w:rPr>
              <w:t>intelligence</w:t>
            </w:r>
            <w:r>
              <w:rPr>
                <w:rFonts w:ascii="Times New Roman"/>
                <w:spacing w:val="8"/>
                <w:sz w:val="24"/>
              </w:rPr>
              <w:t xml:space="preserve"> </w:t>
            </w:r>
            <w:r>
              <w:rPr>
                <w:rFonts w:ascii="Times New Roman"/>
                <w:spacing w:val="-4"/>
                <w:sz w:val="24"/>
              </w:rPr>
              <w:t>you</w:t>
            </w:r>
            <w:r>
              <w:rPr>
                <w:rFonts w:ascii="Times New Roman"/>
                <w:sz w:val="24"/>
              </w:rPr>
              <w:t xml:space="preserve"> have,</w:t>
            </w:r>
            <w:r>
              <w:rPr>
                <w:rFonts w:ascii="Times New Roman"/>
                <w:spacing w:val="9"/>
                <w:sz w:val="24"/>
              </w:rPr>
              <w:t xml:space="preserve"> </w:t>
            </w:r>
            <w:r>
              <w:rPr>
                <w:rFonts w:ascii="Times New Roman"/>
                <w:spacing w:val="-2"/>
                <w:sz w:val="24"/>
              </w:rPr>
              <w:t>you</w:t>
            </w:r>
            <w:r>
              <w:rPr>
                <w:rFonts w:ascii="Times New Roman"/>
                <w:spacing w:val="28"/>
                <w:sz w:val="24"/>
              </w:rPr>
              <w:t xml:space="preserve"> </w:t>
            </w:r>
            <w:r>
              <w:rPr>
                <w:rFonts w:ascii="Times New Roman"/>
                <w:spacing w:val="-1"/>
                <w:sz w:val="24"/>
              </w:rPr>
              <w:t>can</w:t>
            </w:r>
            <w:r>
              <w:rPr>
                <w:rFonts w:ascii="Times New Roman"/>
                <w:sz w:val="24"/>
              </w:rPr>
              <w:t xml:space="preserve"> </w:t>
            </w:r>
            <w:r>
              <w:rPr>
                <w:rFonts w:ascii="Times New Roman"/>
                <w:spacing w:val="-2"/>
                <w:sz w:val="24"/>
              </w:rPr>
              <w:t>always</w:t>
            </w:r>
            <w:r>
              <w:rPr>
                <w:rFonts w:ascii="Times New Roman"/>
                <w:spacing w:val="2"/>
                <w:sz w:val="24"/>
              </w:rPr>
              <w:t xml:space="preserve"> </w:t>
            </w:r>
            <w:r>
              <w:rPr>
                <w:rFonts w:ascii="Times New Roman"/>
                <w:sz w:val="24"/>
              </w:rPr>
              <w:t>change</w:t>
            </w:r>
            <w:r>
              <w:rPr>
                <w:rFonts w:ascii="Times New Roman"/>
                <w:spacing w:val="-1"/>
                <w:sz w:val="24"/>
              </w:rPr>
              <w:t xml:space="preserve"> </w:t>
            </w:r>
            <w:r>
              <w:rPr>
                <w:rFonts w:ascii="Times New Roman"/>
                <w:sz w:val="24"/>
              </w:rPr>
              <w:t>it quite</w:t>
            </w:r>
            <w:r>
              <w:rPr>
                <w:rFonts w:ascii="Times New Roman"/>
                <w:spacing w:val="-1"/>
                <w:sz w:val="24"/>
              </w:rPr>
              <w:t xml:space="preserve"> </w:t>
            </w:r>
            <w:r>
              <w:rPr>
                <w:rFonts w:ascii="Times New Roman"/>
                <w:sz w:val="24"/>
              </w:rPr>
              <w:t>a</w:t>
            </w:r>
            <w:r>
              <w:rPr>
                <w:rFonts w:ascii="Times New Roman"/>
                <w:spacing w:val="-1"/>
                <w:sz w:val="24"/>
              </w:rPr>
              <w:t xml:space="preserve"> </w:t>
            </w:r>
            <w:r>
              <w:rPr>
                <w:rFonts w:ascii="Times New Roman"/>
                <w:sz w:val="24"/>
              </w:rPr>
              <w:t>bit.</w:t>
            </w:r>
          </w:p>
        </w:tc>
        <w:tc>
          <w:tcPr>
            <w:tcW w:w="1152" w:type="dxa"/>
            <w:tcBorders>
              <w:top w:val="single" w:sz="5" w:space="0" w:color="000000"/>
              <w:left w:val="single" w:sz="5" w:space="0" w:color="000000"/>
              <w:bottom w:val="single" w:sz="5" w:space="0" w:color="000000"/>
              <w:right w:val="single" w:sz="5" w:space="0" w:color="000000"/>
            </w:tcBorders>
          </w:tcPr>
          <w:p w14:paraId="3502E09B" w14:textId="77777777" w:rsidR="00BE024E" w:rsidRDefault="00BE024E" w:rsidP="00BE024E"/>
        </w:tc>
        <w:tc>
          <w:tcPr>
            <w:tcW w:w="1153" w:type="dxa"/>
            <w:tcBorders>
              <w:top w:val="single" w:sz="5" w:space="0" w:color="000000"/>
              <w:left w:val="single" w:sz="5" w:space="0" w:color="000000"/>
              <w:bottom w:val="single" w:sz="5" w:space="0" w:color="000000"/>
              <w:right w:val="single" w:sz="5" w:space="0" w:color="000000"/>
            </w:tcBorders>
          </w:tcPr>
          <w:p w14:paraId="4A6F5AD2"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2CFC1331"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5D78FDAA" w14:textId="77777777" w:rsidR="00BE024E" w:rsidRDefault="00BE024E" w:rsidP="00BE024E"/>
        </w:tc>
      </w:tr>
      <w:tr w:rsidR="00BE024E" w14:paraId="6B6EA28A" w14:textId="77777777" w:rsidTr="00BE024E">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24711101" w14:textId="77777777" w:rsidR="00BE024E" w:rsidRDefault="00BE024E" w:rsidP="00BE024E">
            <w:pPr>
              <w:pStyle w:val="TableParagraph"/>
              <w:spacing w:line="233" w:lineRule="auto"/>
              <w:rPr>
                <w:rFonts w:ascii="Times New Roman" w:eastAsia="Times New Roman" w:hAnsi="Times New Roman" w:cs="Times New Roman"/>
                <w:sz w:val="24"/>
                <w:szCs w:val="24"/>
              </w:rPr>
            </w:pPr>
            <w:r>
              <w:rPr>
                <w:rFonts w:ascii="Times New Roman"/>
                <w:sz w:val="24"/>
              </w:rPr>
              <w:t>3. You</w:t>
            </w:r>
            <w:r>
              <w:rPr>
                <w:rFonts w:ascii="Times New Roman"/>
                <w:spacing w:val="-1"/>
                <w:sz w:val="24"/>
              </w:rPr>
              <w:t xml:space="preserve"> can</w:t>
            </w:r>
            <w:r>
              <w:rPr>
                <w:rFonts w:ascii="Times New Roman"/>
                <w:sz w:val="24"/>
              </w:rPr>
              <w:t xml:space="preserve"> </w:t>
            </w:r>
            <w:r>
              <w:rPr>
                <w:rFonts w:ascii="Times New Roman"/>
                <w:spacing w:val="-1"/>
                <w:sz w:val="24"/>
              </w:rPr>
              <w:t>always</w:t>
            </w:r>
            <w:r>
              <w:rPr>
                <w:rFonts w:ascii="Times New Roman"/>
                <w:sz w:val="24"/>
              </w:rPr>
              <w:t xml:space="preserve"> substantially</w:t>
            </w:r>
            <w:r>
              <w:rPr>
                <w:rFonts w:ascii="Times New Roman"/>
                <w:spacing w:val="-10"/>
                <w:sz w:val="24"/>
              </w:rPr>
              <w:t xml:space="preserve"> </w:t>
            </w:r>
            <w:r>
              <w:rPr>
                <w:rFonts w:ascii="Times New Roman"/>
                <w:sz w:val="24"/>
              </w:rPr>
              <w:t>change</w:t>
            </w:r>
            <w:r>
              <w:rPr>
                <w:rFonts w:ascii="Times New Roman"/>
                <w:spacing w:val="-1"/>
                <w:sz w:val="24"/>
              </w:rPr>
              <w:t xml:space="preserve"> </w:t>
            </w:r>
            <w:r>
              <w:rPr>
                <w:rFonts w:ascii="Times New Roman"/>
                <w:sz w:val="24"/>
              </w:rPr>
              <w:t>how</w:t>
            </w:r>
            <w:r>
              <w:rPr>
                <w:rFonts w:ascii="Times New Roman"/>
                <w:spacing w:val="22"/>
                <w:sz w:val="24"/>
              </w:rPr>
              <w:t xml:space="preserve"> </w:t>
            </w:r>
            <w:r>
              <w:rPr>
                <w:rFonts w:ascii="Times New Roman"/>
                <w:spacing w:val="-1"/>
                <w:sz w:val="24"/>
              </w:rPr>
              <w:t>intelligent</w:t>
            </w:r>
            <w:r>
              <w:rPr>
                <w:rFonts w:ascii="Times New Roman"/>
                <w:spacing w:val="10"/>
                <w:sz w:val="24"/>
              </w:rPr>
              <w:t xml:space="preserve"> </w:t>
            </w:r>
            <w:r>
              <w:rPr>
                <w:rFonts w:ascii="Times New Roman"/>
                <w:spacing w:val="-4"/>
                <w:sz w:val="24"/>
              </w:rPr>
              <w:t>you</w:t>
            </w:r>
            <w:r>
              <w:rPr>
                <w:rFonts w:ascii="Times New Roman"/>
                <w:sz w:val="24"/>
              </w:rPr>
              <w:t xml:space="preserve"> </w:t>
            </w:r>
            <w:r>
              <w:rPr>
                <w:rFonts w:ascii="Times New Roman"/>
                <w:spacing w:val="-1"/>
                <w:sz w:val="24"/>
              </w:rPr>
              <w:t>are.</w:t>
            </w:r>
          </w:p>
        </w:tc>
        <w:tc>
          <w:tcPr>
            <w:tcW w:w="1152" w:type="dxa"/>
            <w:tcBorders>
              <w:top w:val="single" w:sz="5" w:space="0" w:color="000000"/>
              <w:left w:val="single" w:sz="5" w:space="0" w:color="000000"/>
              <w:bottom w:val="single" w:sz="5" w:space="0" w:color="000000"/>
              <w:right w:val="single" w:sz="5" w:space="0" w:color="000000"/>
            </w:tcBorders>
          </w:tcPr>
          <w:p w14:paraId="20A60DCF" w14:textId="77777777" w:rsidR="00BE024E" w:rsidRDefault="00BE024E" w:rsidP="00BE024E"/>
        </w:tc>
        <w:tc>
          <w:tcPr>
            <w:tcW w:w="1153" w:type="dxa"/>
            <w:tcBorders>
              <w:top w:val="single" w:sz="5" w:space="0" w:color="000000"/>
              <w:left w:val="single" w:sz="5" w:space="0" w:color="000000"/>
              <w:bottom w:val="single" w:sz="5" w:space="0" w:color="000000"/>
              <w:right w:val="single" w:sz="5" w:space="0" w:color="000000"/>
            </w:tcBorders>
          </w:tcPr>
          <w:p w14:paraId="1D6C8BC1"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683A1E83"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18B178A9" w14:textId="77777777" w:rsidR="00BE024E" w:rsidRDefault="00BE024E" w:rsidP="00BE024E"/>
        </w:tc>
      </w:tr>
      <w:tr w:rsidR="00BE024E" w14:paraId="5E2A5AF5" w14:textId="77777777" w:rsidTr="00BE024E">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0E5E7C5A" w14:textId="77777777" w:rsidR="00BE024E" w:rsidRDefault="00BE024E" w:rsidP="00BE024E">
            <w:pPr>
              <w:pStyle w:val="TableParagraph"/>
              <w:spacing w:line="233" w:lineRule="auto"/>
              <w:rPr>
                <w:rFonts w:ascii="Times New Roman" w:eastAsia="Times New Roman" w:hAnsi="Times New Roman" w:cs="Times New Roman"/>
                <w:sz w:val="24"/>
                <w:szCs w:val="24"/>
              </w:rPr>
            </w:pPr>
            <w:r>
              <w:rPr>
                <w:rFonts w:ascii="Times New Roman"/>
                <w:sz w:val="24"/>
              </w:rPr>
              <w:t>4. You</w:t>
            </w:r>
            <w:r>
              <w:rPr>
                <w:rFonts w:ascii="Times New Roman"/>
                <w:spacing w:val="-1"/>
                <w:sz w:val="24"/>
              </w:rPr>
              <w:t xml:space="preserve"> are</w:t>
            </w:r>
            <w:r>
              <w:rPr>
                <w:rFonts w:ascii="Times New Roman"/>
                <w:spacing w:val="-2"/>
                <w:sz w:val="24"/>
              </w:rPr>
              <w:t xml:space="preserve"> </w:t>
            </w:r>
            <w:r>
              <w:rPr>
                <w:rFonts w:ascii="Times New Roman"/>
                <w:sz w:val="24"/>
              </w:rPr>
              <w:t>a</w:t>
            </w:r>
            <w:r>
              <w:rPr>
                <w:rFonts w:ascii="Times New Roman"/>
                <w:spacing w:val="-1"/>
                <w:sz w:val="24"/>
              </w:rPr>
              <w:t xml:space="preserve"> certain</w:t>
            </w:r>
            <w:r>
              <w:rPr>
                <w:rFonts w:ascii="Times New Roman"/>
                <w:sz w:val="24"/>
              </w:rPr>
              <w:t xml:space="preserve"> kind</w:t>
            </w:r>
            <w:r>
              <w:rPr>
                <w:rFonts w:ascii="Times New Roman"/>
                <w:spacing w:val="5"/>
                <w:sz w:val="24"/>
              </w:rPr>
              <w:t xml:space="preserve"> </w:t>
            </w:r>
            <w:r>
              <w:rPr>
                <w:rFonts w:ascii="Times New Roman"/>
                <w:sz w:val="24"/>
              </w:rPr>
              <w:t>of</w:t>
            </w:r>
            <w:r>
              <w:rPr>
                <w:rFonts w:ascii="Times New Roman"/>
                <w:spacing w:val="-1"/>
                <w:sz w:val="24"/>
              </w:rPr>
              <w:t xml:space="preserve"> person, and</w:t>
            </w:r>
            <w:r>
              <w:rPr>
                <w:rFonts w:ascii="Times New Roman"/>
                <w:sz w:val="24"/>
              </w:rPr>
              <w:t xml:space="preserve"> there</w:t>
            </w:r>
            <w:r>
              <w:rPr>
                <w:rFonts w:ascii="Times New Roman"/>
                <w:spacing w:val="-4"/>
                <w:sz w:val="24"/>
              </w:rPr>
              <w:t xml:space="preserve"> </w:t>
            </w:r>
            <w:r>
              <w:rPr>
                <w:rFonts w:ascii="Times New Roman"/>
                <w:sz w:val="24"/>
              </w:rPr>
              <w:t xml:space="preserve">is </w:t>
            </w:r>
            <w:r>
              <w:rPr>
                <w:rFonts w:ascii="Times New Roman"/>
                <w:spacing w:val="1"/>
                <w:sz w:val="24"/>
              </w:rPr>
              <w:t>not</w:t>
            </w:r>
            <w:r>
              <w:rPr>
                <w:rFonts w:ascii="Times New Roman"/>
                <w:spacing w:val="35"/>
                <w:sz w:val="24"/>
              </w:rPr>
              <w:t xml:space="preserve"> </w:t>
            </w:r>
            <w:r>
              <w:rPr>
                <w:rFonts w:ascii="Times New Roman"/>
                <w:sz w:val="24"/>
              </w:rPr>
              <w:t xml:space="preserve">much </w:t>
            </w:r>
            <w:r>
              <w:rPr>
                <w:rFonts w:ascii="Times New Roman"/>
                <w:spacing w:val="-1"/>
                <w:sz w:val="24"/>
              </w:rPr>
              <w:t>that</w:t>
            </w:r>
            <w:r>
              <w:rPr>
                <w:rFonts w:ascii="Times New Roman"/>
                <w:sz w:val="24"/>
              </w:rPr>
              <w:t xml:space="preserve"> </w:t>
            </w:r>
            <w:r>
              <w:rPr>
                <w:rFonts w:ascii="Times New Roman"/>
                <w:spacing w:val="-1"/>
                <w:sz w:val="24"/>
              </w:rPr>
              <w:t>can</w:t>
            </w:r>
            <w:r>
              <w:rPr>
                <w:rFonts w:ascii="Times New Roman"/>
                <w:sz w:val="24"/>
              </w:rPr>
              <w:t xml:space="preserve"> be</w:t>
            </w:r>
            <w:r>
              <w:rPr>
                <w:rFonts w:ascii="Times New Roman"/>
                <w:spacing w:val="-1"/>
                <w:sz w:val="24"/>
              </w:rPr>
              <w:t xml:space="preserve"> </w:t>
            </w:r>
            <w:r>
              <w:rPr>
                <w:rFonts w:ascii="Times New Roman"/>
                <w:sz w:val="24"/>
              </w:rPr>
              <w:t>done</w:t>
            </w:r>
            <w:r>
              <w:rPr>
                <w:rFonts w:ascii="Times New Roman"/>
                <w:spacing w:val="-1"/>
                <w:sz w:val="24"/>
              </w:rPr>
              <w:t xml:space="preserve"> </w:t>
            </w:r>
            <w:r>
              <w:rPr>
                <w:rFonts w:ascii="Times New Roman"/>
                <w:sz w:val="24"/>
              </w:rPr>
              <w:t>to</w:t>
            </w:r>
            <w:r>
              <w:rPr>
                <w:rFonts w:ascii="Times New Roman"/>
                <w:spacing w:val="2"/>
                <w:sz w:val="24"/>
              </w:rPr>
              <w:t xml:space="preserve"> </w:t>
            </w:r>
            <w:r>
              <w:rPr>
                <w:rFonts w:ascii="Times New Roman"/>
                <w:spacing w:val="1"/>
                <w:sz w:val="24"/>
              </w:rPr>
              <w:t>really</w:t>
            </w:r>
            <w:r>
              <w:rPr>
                <w:rFonts w:ascii="Times New Roman"/>
                <w:spacing w:val="-12"/>
                <w:sz w:val="24"/>
              </w:rPr>
              <w:t xml:space="preserve"> </w:t>
            </w:r>
            <w:r>
              <w:rPr>
                <w:rFonts w:ascii="Times New Roman"/>
                <w:spacing w:val="-1"/>
                <w:sz w:val="24"/>
              </w:rPr>
              <w:t xml:space="preserve">change </w:t>
            </w:r>
            <w:r>
              <w:rPr>
                <w:rFonts w:ascii="Times New Roman"/>
                <w:sz w:val="24"/>
              </w:rPr>
              <w:t>that.</w:t>
            </w:r>
          </w:p>
        </w:tc>
        <w:tc>
          <w:tcPr>
            <w:tcW w:w="1152" w:type="dxa"/>
            <w:tcBorders>
              <w:top w:val="single" w:sz="5" w:space="0" w:color="000000"/>
              <w:left w:val="single" w:sz="5" w:space="0" w:color="000000"/>
              <w:bottom w:val="single" w:sz="5" w:space="0" w:color="000000"/>
              <w:right w:val="single" w:sz="5" w:space="0" w:color="000000"/>
            </w:tcBorders>
          </w:tcPr>
          <w:p w14:paraId="59D531AE" w14:textId="77777777" w:rsidR="00BE024E" w:rsidRDefault="00BE024E" w:rsidP="00BE024E"/>
        </w:tc>
        <w:tc>
          <w:tcPr>
            <w:tcW w:w="1153" w:type="dxa"/>
            <w:tcBorders>
              <w:top w:val="single" w:sz="5" w:space="0" w:color="000000"/>
              <w:left w:val="single" w:sz="5" w:space="0" w:color="000000"/>
              <w:bottom w:val="single" w:sz="5" w:space="0" w:color="000000"/>
              <w:right w:val="single" w:sz="5" w:space="0" w:color="000000"/>
            </w:tcBorders>
          </w:tcPr>
          <w:p w14:paraId="62DFC7C3"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3DFF5EBA"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08E1EC13" w14:textId="77777777" w:rsidR="00BE024E" w:rsidRDefault="00BE024E" w:rsidP="00BE024E"/>
        </w:tc>
      </w:tr>
      <w:tr w:rsidR="00BE024E" w14:paraId="5B421006" w14:textId="77777777" w:rsidTr="00BE024E">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19F062D7" w14:textId="77777777" w:rsidR="00BE024E" w:rsidRDefault="00BE024E" w:rsidP="00BE024E">
            <w:pPr>
              <w:pStyle w:val="TableParagraph"/>
              <w:spacing w:line="235" w:lineRule="auto"/>
              <w:rPr>
                <w:rFonts w:ascii="Times New Roman" w:eastAsia="Times New Roman" w:hAnsi="Times New Roman" w:cs="Times New Roman"/>
                <w:sz w:val="24"/>
                <w:szCs w:val="24"/>
              </w:rPr>
            </w:pPr>
            <w:r>
              <w:rPr>
                <w:rFonts w:ascii="Times New Roman"/>
                <w:sz w:val="24"/>
              </w:rPr>
              <w:t>5. You</w:t>
            </w:r>
            <w:r>
              <w:rPr>
                <w:rFonts w:ascii="Times New Roman"/>
                <w:spacing w:val="-1"/>
                <w:sz w:val="24"/>
              </w:rPr>
              <w:t xml:space="preserve"> can</w:t>
            </w:r>
            <w:r>
              <w:rPr>
                <w:rFonts w:ascii="Times New Roman"/>
                <w:sz w:val="24"/>
              </w:rPr>
              <w:t xml:space="preserve"> </w:t>
            </w:r>
            <w:r>
              <w:rPr>
                <w:rFonts w:ascii="Times New Roman"/>
                <w:spacing w:val="-1"/>
                <w:sz w:val="24"/>
              </w:rPr>
              <w:t>always</w:t>
            </w:r>
            <w:r>
              <w:rPr>
                <w:rFonts w:ascii="Times New Roman"/>
                <w:sz w:val="24"/>
              </w:rPr>
              <w:t xml:space="preserve"> change</w:t>
            </w:r>
            <w:r>
              <w:rPr>
                <w:rFonts w:ascii="Times New Roman"/>
                <w:spacing w:val="-1"/>
                <w:sz w:val="24"/>
              </w:rPr>
              <w:t xml:space="preserve"> basic</w:t>
            </w:r>
            <w:r>
              <w:rPr>
                <w:rFonts w:ascii="Times New Roman"/>
                <w:sz w:val="24"/>
              </w:rPr>
              <w:t xml:space="preserve"> </w:t>
            </w:r>
            <w:r>
              <w:rPr>
                <w:rFonts w:ascii="Times New Roman"/>
                <w:spacing w:val="-1"/>
                <w:sz w:val="24"/>
              </w:rPr>
              <w:t>things</w:t>
            </w:r>
            <w:r>
              <w:rPr>
                <w:rFonts w:ascii="Times New Roman"/>
                <w:spacing w:val="2"/>
                <w:sz w:val="24"/>
              </w:rPr>
              <w:t xml:space="preserve"> </w:t>
            </w:r>
            <w:r>
              <w:rPr>
                <w:rFonts w:ascii="Times New Roman"/>
                <w:spacing w:val="-1"/>
                <w:sz w:val="24"/>
              </w:rPr>
              <w:t>about</w:t>
            </w:r>
            <w:r>
              <w:rPr>
                <w:rFonts w:ascii="Times New Roman"/>
                <w:sz w:val="24"/>
              </w:rPr>
              <w:t xml:space="preserve"> the</w:t>
            </w:r>
            <w:r>
              <w:rPr>
                <w:rFonts w:ascii="Times New Roman"/>
                <w:spacing w:val="35"/>
                <w:sz w:val="24"/>
              </w:rPr>
              <w:t xml:space="preserve"> </w:t>
            </w:r>
            <w:r>
              <w:rPr>
                <w:rFonts w:ascii="Times New Roman"/>
                <w:sz w:val="24"/>
              </w:rPr>
              <w:t xml:space="preserve">kind of </w:t>
            </w:r>
            <w:r>
              <w:rPr>
                <w:rFonts w:ascii="Times New Roman"/>
                <w:spacing w:val="-1"/>
                <w:sz w:val="24"/>
              </w:rPr>
              <w:t>person</w:t>
            </w:r>
            <w:r>
              <w:rPr>
                <w:rFonts w:ascii="Times New Roman"/>
                <w:spacing w:val="6"/>
                <w:sz w:val="24"/>
              </w:rPr>
              <w:t xml:space="preserve"> </w:t>
            </w:r>
            <w:r>
              <w:rPr>
                <w:rFonts w:ascii="Times New Roman"/>
                <w:spacing w:val="-4"/>
                <w:sz w:val="24"/>
              </w:rPr>
              <w:t>you</w:t>
            </w:r>
            <w:r>
              <w:rPr>
                <w:rFonts w:ascii="Times New Roman"/>
                <w:sz w:val="24"/>
              </w:rPr>
              <w:t xml:space="preserve"> </w:t>
            </w:r>
            <w:r>
              <w:rPr>
                <w:rFonts w:ascii="Times New Roman"/>
                <w:spacing w:val="-1"/>
                <w:sz w:val="24"/>
              </w:rPr>
              <w:t>are.</w:t>
            </w:r>
          </w:p>
        </w:tc>
        <w:tc>
          <w:tcPr>
            <w:tcW w:w="1152" w:type="dxa"/>
            <w:tcBorders>
              <w:top w:val="single" w:sz="5" w:space="0" w:color="000000"/>
              <w:left w:val="single" w:sz="5" w:space="0" w:color="000000"/>
              <w:bottom w:val="single" w:sz="5" w:space="0" w:color="000000"/>
              <w:right w:val="single" w:sz="5" w:space="0" w:color="000000"/>
            </w:tcBorders>
          </w:tcPr>
          <w:p w14:paraId="360C92EB" w14:textId="77777777" w:rsidR="00BE024E" w:rsidRDefault="00BE024E" w:rsidP="00BE024E"/>
        </w:tc>
        <w:tc>
          <w:tcPr>
            <w:tcW w:w="1153" w:type="dxa"/>
            <w:tcBorders>
              <w:top w:val="single" w:sz="5" w:space="0" w:color="000000"/>
              <w:left w:val="single" w:sz="5" w:space="0" w:color="000000"/>
              <w:bottom w:val="single" w:sz="5" w:space="0" w:color="000000"/>
              <w:right w:val="single" w:sz="5" w:space="0" w:color="000000"/>
            </w:tcBorders>
          </w:tcPr>
          <w:p w14:paraId="1B6D1FC9"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44691066"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0DA7039B" w14:textId="77777777" w:rsidR="00BE024E" w:rsidRDefault="00BE024E" w:rsidP="00BE024E"/>
        </w:tc>
      </w:tr>
      <w:tr w:rsidR="00BE024E" w14:paraId="7FC146E9" w14:textId="77777777" w:rsidTr="00BE024E">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106D914C" w14:textId="77777777" w:rsidR="00BE024E" w:rsidRDefault="00BE024E" w:rsidP="00BE024E">
            <w:pPr>
              <w:pStyle w:val="TableParagraph"/>
              <w:spacing w:line="265" w:lineRule="exact"/>
              <w:rPr>
                <w:rFonts w:ascii="Times New Roman" w:eastAsia="Times New Roman" w:hAnsi="Times New Roman" w:cs="Times New Roman"/>
                <w:sz w:val="24"/>
                <w:szCs w:val="24"/>
              </w:rPr>
            </w:pPr>
            <w:r>
              <w:rPr>
                <w:rFonts w:ascii="Times New Roman"/>
                <w:sz w:val="24"/>
              </w:rPr>
              <w:t>6. Music</w:t>
            </w:r>
            <w:r>
              <w:rPr>
                <w:rFonts w:ascii="Times New Roman"/>
                <w:spacing w:val="-1"/>
                <w:sz w:val="24"/>
              </w:rPr>
              <w:t xml:space="preserve"> talent</w:t>
            </w:r>
            <w:r>
              <w:rPr>
                <w:rFonts w:ascii="Times New Roman"/>
                <w:sz w:val="24"/>
              </w:rPr>
              <w:t xml:space="preserve"> </w:t>
            </w:r>
            <w:r>
              <w:rPr>
                <w:rFonts w:ascii="Times New Roman"/>
                <w:spacing w:val="-1"/>
                <w:sz w:val="24"/>
              </w:rPr>
              <w:t>can</w:t>
            </w:r>
            <w:r>
              <w:rPr>
                <w:rFonts w:ascii="Times New Roman"/>
                <w:sz w:val="24"/>
              </w:rPr>
              <w:t xml:space="preserve"> be</w:t>
            </w:r>
            <w:r>
              <w:rPr>
                <w:rFonts w:ascii="Times New Roman"/>
                <w:spacing w:val="-1"/>
                <w:sz w:val="24"/>
              </w:rPr>
              <w:t xml:space="preserve"> learned</w:t>
            </w:r>
            <w:r>
              <w:rPr>
                <w:rFonts w:ascii="Times New Roman"/>
                <w:sz w:val="24"/>
              </w:rPr>
              <w:t xml:space="preserve"> </w:t>
            </w:r>
            <w:r>
              <w:rPr>
                <w:rFonts w:ascii="Times New Roman"/>
                <w:spacing w:val="4"/>
                <w:sz w:val="24"/>
              </w:rPr>
              <w:t>by</w:t>
            </w:r>
            <w:r>
              <w:rPr>
                <w:rFonts w:ascii="Times New Roman"/>
                <w:spacing w:val="-10"/>
                <w:sz w:val="24"/>
              </w:rPr>
              <w:t xml:space="preserve"> </w:t>
            </w:r>
            <w:r>
              <w:rPr>
                <w:rFonts w:ascii="Times New Roman"/>
                <w:sz w:val="24"/>
              </w:rPr>
              <w:t>anyone.</w:t>
            </w:r>
          </w:p>
        </w:tc>
        <w:tc>
          <w:tcPr>
            <w:tcW w:w="1152" w:type="dxa"/>
            <w:tcBorders>
              <w:top w:val="single" w:sz="5" w:space="0" w:color="000000"/>
              <w:left w:val="single" w:sz="5" w:space="0" w:color="000000"/>
              <w:bottom w:val="single" w:sz="5" w:space="0" w:color="000000"/>
              <w:right w:val="single" w:sz="5" w:space="0" w:color="000000"/>
            </w:tcBorders>
          </w:tcPr>
          <w:p w14:paraId="566BBF4A" w14:textId="77777777" w:rsidR="00BE024E" w:rsidRDefault="00BE024E" w:rsidP="00BE024E"/>
        </w:tc>
        <w:tc>
          <w:tcPr>
            <w:tcW w:w="1153" w:type="dxa"/>
            <w:tcBorders>
              <w:top w:val="single" w:sz="5" w:space="0" w:color="000000"/>
              <w:left w:val="single" w:sz="5" w:space="0" w:color="000000"/>
              <w:bottom w:val="single" w:sz="5" w:space="0" w:color="000000"/>
              <w:right w:val="single" w:sz="5" w:space="0" w:color="000000"/>
            </w:tcBorders>
          </w:tcPr>
          <w:p w14:paraId="7E9659F0"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69054725"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0A873322" w14:textId="77777777" w:rsidR="00BE024E" w:rsidRDefault="00BE024E" w:rsidP="00BE024E"/>
        </w:tc>
      </w:tr>
      <w:tr w:rsidR="00BE024E" w14:paraId="45E1DDC2" w14:textId="77777777" w:rsidTr="00BE024E">
        <w:trPr>
          <w:trHeight w:hRule="exact" w:val="564"/>
        </w:trPr>
        <w:tc>
          <w:tcPr>
            <w:tcW w:w="5204" w:type="dxa"/>
            <w:tcBorders>
              <w:top w:val="single" w:sz="5" w:space="0" w:color="000000"/>
              <w:left w:val="single" w:sz="5" w:space="0" w:color="000000"/>
              <w:bottom w:val="single" w:sz="5" w:space="0" w:color="000000"/>
              <w:right w:val="single" w:sz="5" w:space="0" w:color="000000"/>
            </w:tcBorders>
          </w:tcPr>
          <w:p w14:paraId="34CA5540" w14:textId="77777777" w:rsidR="00BE024E" w:rsidRDefault="00BE024E" w:rsidP="00BE024E">
            <w:pPr>
              <w:pStyle w:val="TableParagraph"/>
              <w:spacing w:line="268" w:lineRule="exac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w:t>
            </w:r>
            <w:r>
              <w:rPr>
                <w:rFonts w:ascii="Times New Roman" w:eastAsia="Times New Roman" w:hAnsi="Times New Roman" w:cs="Times New Roman"/>
                <w:spacing w:val="1"/>
                <w:sz w:val="24"/>
                <w:szCs w:val="24"/>
              </w:rPr>
              <w:t>Only</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 xml:space="preserve">few </w:t>
            </w:r>
            <w:r>
              <w:rPr>
                <w:rFonts w:ascii="Times New Roman" w:eastAsia="Times New Roman" w:hAnsi="Times New Roman" w:cs="Times New Roman"/>
                <w:sz w:val="24"/>
                <w:szCs w:val="24"/>
              </w:rPr>
              <w:t>people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will be truly</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2"/>
                <w:sz w:val="24"/>
                <w:szCs w:val="24"/>
              </w:rPr>
              <w:t>good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at</w:t>
            </w:r>
            <w:r>
              <w:rPr>
                <w:rFonts w:ascii="Times New Roman" w:eastAsia="Times New Roman" w:hAnsi="Times New Roman" w:cs="Times New Roman"/>
                <w:sz w:val="24"/>
                <w:szCs w:val="24"/>
              </w:rPr>
              <w:t xml:space="preserve"> sports –</w:t>
            </w:r>
            <w:r>
              <w:rPr>
                <w:rFonts w:ascii="Times New Roman" w:eastAsia="Times New Roman" w:hAnsi="Times New Roman" w:cs="Times New Roman"/>
                <w:spacing w:val="21"/>
                <w:sz w:val="24"/>
                <w:szCs w:val="24"/>
              </w:rPr>
              <w:t xml:space="preserve"> </w:t>
            </w:r>
            <w:r>
              <w:rPr>
                <w:rFonts w:ascii="Times New Roman" w:eastAsia="Times New Roman" w:hAnsi="Times New Roman" w:cs="Times New Roman"/>
                <w:spacing w:val="-2"/>
                <w:sz w:val="24"/>
                <w:szCs w:val="24"/>
              </w:rPr>
              <w:t>you</w:t>
            </w:r>
            <w:r>
              <w:rPr>
                <w:rFonts w:ascii="Times New Roman" w:eastAsia="Times New Roman" w:hAnsi="Times New Roman" w:cs="Times New Roman"/>
                <w:sz w:val="24"/>
                <w:szCs w:val="24"/>
              </w:rPr>
              <w:t xml:space="preserve"> have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to be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“born</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with it.”</w:t>
            </w:r>
          </w:p>
        </w:tc>
        <w:tc>
          <w:tcPr>
            <w:tcW w:w="1152" w:type="dxa"/>
            <w:tcBorders>
              <w:top w:val="single" w:sz="5" w:space="0" w:color="000000"/>
              <w:left w:val="single" w:sz="5" w:space="0" w:color="000000"/>
              <w:bottom w:val="single" w:sz="5" w:space="0" w:color="000000"/>
              <w:right w:val="single" w:sz="5" w:space="0" w:color="000000"/>
            </w:tcBorders>
          </w:tcPr>
          <w:p w14:paraId="513554C9" w14:textId="77777777" w:rsidR="00BE024E" w:rsidRDefault="00BE024E" w:rsidP="00BE024E"/>
        </w:tc>
        <w:tc>
          <w:tcPr>
            <w:tcW w:w="1153" w:type="dxa"/>
            <w:tcBorders>
              <w:top w:val="single" w:sz="5" w:space="0" w:color="000000"/>
              <w:left w:val="single" w:sz="5" w:space="0" w:color="000000"/>
              <w:bottom w:val="single" w:sz="5" w:space="0" w:color="000000"/>
              <w:right w:val="single" w:sz="5" w:space="0" w:color="000000"/>
            </w:tcBorders>
          </w:tcPr>
          <w:p w14:paraId="06028960"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2A5CDFFF"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480A1559" w14:textId="77777777" w:rsidR="00BE024E" w:rsidRDefault="00BE024E" w:rsidP="00BE024E"/>
        </w:tc>
      </w:tr>
      <w:tr w:rsidR="00BE024E" w14:paraId="7A4E4F7D" w14:textId="77777777" w:rsidTr="00BE024E">
        <w:trPr>
          <w:trHeight w:hRule="exact" w:val="564"/>
        </w:trPr>
        <w:tc>
          <w:tcPr>
            <w:tcW w:w="5204" w:type="dxa"/>
            <w:tcBorders>
              <w:top w:val="single" w:sz="5" w:space="0" w:color="000000"/>
              <w:left w:val="single" w:sz="5" w:space="0" w:color="000000"/>
              <w:bottom w:val="single" w:sz="5" w:space="0" w:color="000000"/>
              <w:right w:val="single" w:sz="5" w:space="0" w:color="000000"/>
            </w:tcBorders>
          </w:tcPr>
          <w:p w14:paraId="050540EF" w14:textId="77777777" w:rsidR="00BE024E" w:rsidRDefault="00BE024E" w:rsidP="00BE024E">
            <w:pPr>
              <w:pStyle w:val="TableParagraph"/>
              <w:spacing w:line="268" w:lineRule="exact"/>
              <w:rPr>
                <w:rFonts w:ascii="Times New Roman" w:eastAsia="Times New Roman" w:hAnsi="Times New Roman" w:cs="Times New Roman"/>
                <w:sz w:val="24"/>
                <w:szCs w:val="24"/>
              </w:rPr>
            </w:pPr>
            <w:r>
              <w:rPr>
                <w:rFonts w:ascii="Times New Roman"/>
                <w:sz w:val="24"/>
              </w:rPr>
              <w:t xml:space="preserve">8. </w:t>
            </w:r>
            <w:r>
              <w:rPr>
                <w:rFonts w:ascii="Times New Roman"/>
                <w:spacing w:val="-1"/>
                <w:sz w:val="24"/>
              </w:rPr>
              <w:t>Math</w:t>
            </w:r>
            <w:r>
              <w:rPr>
                <w:rFonts w:ascii="Times New Roman"/>
                <w:sz w:val="24"/>
              </w:rPr>
              <w:t xml:space="preserve"> is </w:t>
            </w:r>
            <w:r>
              <w:rPr>
                <w:rFonts w:ascii="Times New Roman"/>
                <w:spacing w:val="-1"/>
                <w:sz w:val="24"/>
              </w:rPr>
              <w:t>much</w:t>
            </w:r>
            <w:r>
              <w:rPr>
                <w:rFonts w:ascii="Times New Roman"/>
                <w:sz w:val="24"/>
              </w:rPr>
              <w:t xml:space="preserve"> </w:t>
            </w:r>
            <w:r>
              <w:rPr>
                <w:rFonts w:ascii="Times New Roman"/>
                <w:spacing w:val="-1"/>
                <w:sz w:val="24"/>
              </w:rPr>
              <w:t xml:space="preserve">easier </w:t>
            </w:r>
            <w:r>
              <w:rPr>
                <w:rFonts w:ascii="Times New Roman"/>
                <w:sz w:val="24"/>
              </w:rPr>
              <w:t>to</w:t>
            </w:r>
            <w:r>
              <w:rPr>
                <w:rFonts w:ascii="Times New Roman"/>
                <w:spacing w:val="2"/>
                <w:sz w:val="24"/>
              </w:rPr>
              <w:t xml:space="preserve"> </w:t>
            </w:r>
            <w:r>
              <w:rPr>
                <w:rFonts w:ascii="Times New Roman"/>
                <w:spacing w:val="-1"/>
                <w:sz w:val="24"/>
              </w:rPr>
              <w:t>learn</w:t>
            </w:r>
            <w:r>
              <w:rPr>
                <w:rFonts w:ascii="Times New Roman"/>
                <w:sz w:val="24"/>
              </w:rPr>
              <w:t xml:space="preserve"> if</w:t>
            </w:r>
            <w:r>
              <w:rPr>
                <w:rFonts w:ascii="Times New Roman"/>
                <w:spacing w:val="6"/>
                <w:sz w:val="24"/>
              </w:rPr>
              <w:t xml:space="preserve"> </w:t>
            </w:r>
            <w:r>
              <w:rPr>
                <w:rFonts w:ascii="Times New Roman"/>
                <w:spacing w:val="-4"/>
                <w:sz w:val="24"/>
              </w:rPr>
              <w:t>you</w:t>
            </w:r>
            <w:r>
              <w:rPr>
                <w:rFonts w:ascii="Times New Roman"/>
                <w:spacing w:val="2"/>
                <w:sz w:val="24"/>
              </w:rPr>
              <w:t xml:space="preserve"> </w:t>
            </w:r>
            <w:r>
              <w:rPr>
                <w:rFonts w:ascii="Times New Roman"/>
                <w:sz w:val="24"/>
              </w:rPr>
              <w:t>are</w:t>
            </w:r>
            <w:r>
              <w:rPr>
                <w:rFonts w:ascii="Times New Roman"/>
                <w:spacing w:val="-4"/>
                <w:sz w:val="24"/>
              </w:rPr>
              <w:t xml:space="preserve"> </w:t>
            </w:r>
            <w:r>
              <w:rPr>
                <w:rFonts w:ascii="Times New Roman"/>
                <w:sz w:val="24"/>
              </w:rPr>
              <w:t>male</w:t>
            </w:r>
            <w:r>
              <w:rPr>
                <w:rFonts w:ascii="Times New Roman"/>
                <w:spacing w:val="-1"/>
                <w:sz w:val="24"/>
              </w:rPr>
              <w:t xml:space="preserve"> </w:t>
            </w:r>
            <w:r>
              <w:rPr>
                <w:rFonts w:ascii="Times New Roman"/>
                <w:spacing w:val="1"/>
                <w:sz w:val="24"/>
              </w:rPr>
              <w:t>or</w:t>
            </w:r>
            <w:r>
              <w:rPr>
                <w:rFonts w:ascii="Times New Roman"/>
                <w:spacing w:val="31"/>
                <w:sz w:val="24"/>
              </w:rPr>
              <w:t xml:space="preserve"> </w:t>
            </w:r>
            <w:r>
              <w:rPr>
                <w:rFonts w:ascii="Times New Roman"/>
                <w:spacing w:val="-1"/>
                <w:sz w:val="24"/>
              </w:rPr>
              <w:t>maybe come</w:t>
            </w:r>
            <w:r>
              <w:rPr>
                <w:rFonts w:ascii="Times New Roman"/>
                <w:spacing w:val="1"/>
                <w:sz w:val="24"/>
              </w:rPr>
              <w:t xml:space="preserve"> </w:t>
            </w:r>
            <w:r>
              <w:rPr>
                <w:rFonts w:ascii="Times New Roman"/>
                <w:spacing w:val="-1"/>
                <w:sz w:val="24"/>
              </w:rPr>
              <w:t>from</w:t>
            </w:r>
            <w:r>
              <w:rPr>
                <w:rFonts w:ascii="Times New Roman"/>
                <w:sz w:val="24"/>
              </w:rPr>
              <w:t xml:space="preserve"> a</w:t>
            </w:r>
            <w:r>
              <w:rPr>
                <w:rFonts w:ascii="Times New Roman"/>
                <w:spacing w:val="-2"/>
                <w:sz w:val="24"/>
              </w:rPr>
              <w:t xml:space="preserve"> </w:t>
            </w:r>
            <w:r>
              <w:rPr>
                <w:rFonts w:ascii="Times New Roman"/>
                <w:sz w:val="24"/>
              </w:rPr>
              <w:t>culture</w:t>
            </w:r>
            <w:r>
              <w:rPr>
                <w:rFonts w:ascii="Times New Roman"/>
                <w:spacing w:val="-4"/>
                <w:sz w:val="24"/>
              </w:rPr>
              <w:t xml:space="preserve"> </w:t>
            </w:r>
            <w:r>
              <w:rPr>
                <w:rFonts w:ascii="Times New Roman"/>
                <w:sz w:val="24"/>
              </w:rPr>
              <w:t xml:space="preserve">who </w:t>
            </w:r>
            <w:r>
              <w:rPr>
                <w:rFonts w:ascii="Times New Roman"/>
                <w:spacing w:val="-1"/>
                <w:sz w:val="24"/>
              </w:rPr>
              <w:t xml:space="preserve">values </w:t>
            </w:r>
            <w:r>
              <w:rPr>
                <w:rFonts w:ascii="Times New Roman"/>
                <w:sz w:val="24"/>
              </w:rPr>
              <w:t>math.</w:t>
            </w:r>
          </w:p>
        </w:tc>
        <w:tc>
          <w:tcPr>
            <w:tcW w:w="1152" w:type="dxa"/>
            <w:tcBorders>
              <w:top w:val="single" w:sz="5" w:space="0" w:color="000000"/>
              <w:left w:val="single" w:sz="5" w:space="0" w:color="000000"/>
              <w:bottom w:val="single" w:sz="5" w:space="0" w:color="000000"/>
              <w:right w:val="single" w:sz="5" w:space="0" w:color="000000"/>
            </w:tcBorders>
          </w:tcPr>
          <w:p w14:paraId="3598C20E" w14:textId="77777777" w:rsidR="00BE024E" w:rsidRDefault="00BE024E" w:rsidP="00BE024E"/>
        </w:tc>
        <w:tc>
          <w:tcPr>
            <w:tcW w:w="1153" w:type="dxa"/>
            <w:tcBorders>
              <w:top w:val="single" w:sz="5" w:space="0" w:color="000000"/>
              <w:left w:val="single" w:sz="5" w:space="0" w:color="000000"/>
              <w:bottom w:val="single" w:sz="5" w:space="0" w:color="000000"/>
              <w:right w:val="single" w:sz="5" w:space="0" w:color="000000"/>
            </w:tcBorders>
          </w:tcPr>
          <w:p w14:paraId="40595386"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3DE61D9D"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400AD305" w14:textId="77777777" w:rsidR="00BE024E" w:rsidRDefault="00BE024E" w:rsidP="00BE024E"/>
        </w:tc>
      </w:tr>
      <w:tr w:rsidR="00BE024E" w14:paraId="37E14B04" w14:textId="77777777" w:rsidTr="00BE024E">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294C6519" w14:textId="77777777" w:rsidR="00BE024E" w:rsidRDefault="00BE024E" w:rsidP="00BE024E">
            <w:pPr>
              <w:pStyle w:val="TableParagraph"/>
              <w:spacing w:line="233" w:lineRule="auto"/>
              <w:rPr>
                <w:rFonts w:ascii="Times New Roman" w:eastAsia="Times New Roman" w:hAnsi="Times New Roman" w:cs="Times New Roman"/>
                <w:sz w:val="24"/>
                <w:szCs w:val="24"/>
              </w:rPr>
            </w:pPr>
            <w:r>
              <w:rPr>
                <w:rFonts w:ascii="Times New Roman"/>
                <w:sz w:val="24"/>
              </w:rPr>
              <w:t>9. The</w:t>
            </w:r>
            <w:r>
              <w:rPr>
                <w:rFonts w:ascii="Times New Roman"/>
                <w:spacing w:val="-2"/>
                <w:sz w:val="24"/>
              </w:rPr>
              <w:t xml:space="preserve"> </w:t>
            </w:r>
            <w:r>
              <w:rPr>
                <w:rFonts w:ascii="Times New Roman"/>
                <w:spacing w:val="-1"/>
                <w:sz w:val="24"/>
              </w:rPr>
              <w:t>harder</w:t>
            </w:r>
            <w:r>
              <w:rPr>
                <w:rFonts w:ascii="Times New Roman"/>
                <w:spacing w:val="8"/>
                <w:sz w:val="24"/>
              </w:rPr>
              <w:t xml:space="preserve"> </w:t>
            </w:r>
            <w:r>
              <w:rPr>
                <w:rFonts w:ascii="Times New Roman"/>
                <w:spacing w:val="-4"/>
                <w:sz w:val="24"/>
              </w:rPr>
              <w:t>you</w:t>
            </w:r>
            <w:r>
              <w:rPr>
                <w:rFonts w:ascii="Times New Roman"/>
                <w:sz w:val="24"/>
              </w:rPr>
              <w:t xml:space="preserve"> </w:t>
            </w:r>
            <w:r>
              <w:rPr>
                <w:rFonts w:ascii="Times New Roman"/>
                <w:spacing w:val="-1"/>
                <w:sz w:val="24"/>
              </w:rPr>
              <w:t>work</w:t>
            </w:r>
            <w:r>
              <w:rPr>
                <w:rFonts w:ascii="Times New Roman"/>
                <w:spacing w:val="3"/>
                <w:sz w:val="24"/>
              </w:rPr>
              <w:t xml:space="preserve"> </w:t>
            </w:r>
            <w:r>
              <w:rPr>
                <w:rFonts w:ascii="Times New Roman"/>
                <w:sz w:val="24"/>
              </w:rPr>
              <w:t xml:space="preserve">at </w:t>
            </w:r>
            <w:proofErr w:type="gramStart"/>
            <w:r>
              <w:rPr>
                <w:rFonts w:ascii="Times New Roman"/>
                <w:spacing w:val="-1"/>
                <w:sz w:val="24"/>
              </w:rPr>
              <w:t>something,</w:t>
            </w:r>
            <w:proofErr w:type="gramEnd"/>
            <w:r>
              <w:rPr>
                <w:rFonts w:ascii="Times New Roman"/>
                <w:sz w:val="24"/>
              </w:rPr>
              <w:t xml:space="preserve"> the </w:t>
            </w:r>
            <w:r>
              <w:rPr>
                <w:rFonts w:ascii="Times New Roman"/>
                <w:spacing w:val="-1"/>
                <w:sz w:val="24"/>
              </w:rPr>
              <w:t>better</w:t>
            </w:r>
            <w:r>
              <w:rPr>
                <w:rFonts w:ascii="Times New Roman"/>
                <w:spacing w:val="31"/>
                <w:sz w:val="24"/>
              </w:rPr>
              <w:t xml:space="preserve"> </w:t>
            </w:r>
            <w:r>
              <w:rPr>
                <w:rFonts w:ascii="Times New Roman"/>
                <w:spacing w:val="-2"/>
                <w:sz w:val="24"/>
              </w:rPr>
              <w:t>you</w:t>
            </w:r>
            <w:r>
              <w:rPr>
                <w:rFonts w:ascii="Times New Roman"/>
                <w:sz w:val="24"/>
              </w:rPr>
              <w:t xml:space="preserve"> will be</w:t>
            </w:r>
            <w:r>
              <w:rPr>
                <w:rFonts w:ascii="Times New Roman"/>
                <w:spacing w:val="-1"/>
                <w:sz w:val="24"/>
              </w:rPr>
              <w:t xml:space="preserve"> at</w:t>
            </w:r>
            <w:r>
              <w:rPr>
                <w:rFonts w:ascii="Times New Roman"/>
                <w:sz w:val="24"/>
              </w:rPr>
              <w:t xml:space="preserve"> it.</w:t>
            </w:r>
          </w:p>
        </w:tc>
        <w:tc>
          <w:tcPr>
            <w:tcW w:w="1152" w:type="dxa"/>
            <w:tcBorders>
              <w:top w:val="single" w:sz="5" w:space="0" w:color="000000"/>
              <w:left w:val="single" w:sz="5" w:space="0" w:color="000000"/>
              <w:bottom w:val="single" w:sz="5" w:space="0" w:color="000000"/>
              <w:right w:val="single" w:sz="5" w:space="0" w:color="000000"/>
            </w:tcBorders>
          </w:tcPr>
          <w:p w14:paraId="72CF3F21" w14:textId="77777777" w:rsidR="00BE024E" w:rsidRDefault="00BE024E" w:rsidP="00BE024E"/>
        </w:tc>
        <w:tc>
          <w:tcPr>
            <w:tcW w:w="1153" w:type="dxa"/>
            <w:tcBorders>
              <w:top w:val="single" w:sz="5" w:space="0" w:color="000000"/>
              <w:left w:val="single" w:sz="5" w:space="0" w:color="000000"/>
              <w:bottom w:val="single" w:sz="5" w:space="0" w:color="000000"/>
              <w:right w:val="single" w:sz="5" w:space="0" w:color="000000"/>
            </w:tcBorders>
          </w:tcPr>
          <w:p w14:paraId="13B5C708"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3FA14311"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2896AFC1" w14:textId="77777777" w:rsidR="00BE024E" w:rsidRDefault="00BE024E" w:rsidP="00BE024E"/>
        </w:tc>
      </w:tr>
      <w:tr w:rsidR="00BE024E" w14:paraId="72CB5B58" w14:textId="77777777" w:rsidTr="00BE024E">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5907B25E" w14:textId="77777777" w:rsidR="00BE024E" w:rsidRDefault="00BE024E" w:rsidP="00BE024E">
            <w:pPr>
              <w:pStyle w:val="TableParagraph"/>
              <w:spacing w:line="233" w:lineRule="auto"/>
              <w:rPr>
                <w:rFonts w:ascii="Times New Roman" w:eastAsia="Times New Roman" w:hAnsi="Times New Roman" w:cs="Times New Roman"/>
                <w:sz w:val="24"/>
                <w:szCs w:val="24"/>
              </w:rPr>
            </w:pPr>
            <w:r>
              <w:rPr>
                <w:rFonts w:ascii="Times New Roman"/>
                <w:sz w:val="24"/>
              </w:rPr>
              <w:t xml:space="preserve">10. No </w:t>
            </w:r>
            <w:r>
              <w:rPr>
                <w:rFonts w:ascii="Times New Roman"/>
                <w:spacing w:val="-1"/>
                <w:sz w:val="24"/>
              </w:rPr>
              <w:t>matter what</w:t>
            </w:r>
            <w:r>
              <w:rPr>
                <w:rFonts w:ascii="Times New Roman"/>
                <w:sz w:val="24"/>
              </w:rPr>
              <w:t xml:space="preserve"> kind</w:t>
            </w:r>
            <w:r>
              <w:rPr>
                <w:rFonts w:ascii="Times New Roman"/>
                <w:spacing w:val="3"/>
                <w:sz w:val="24"/>
              </w:rPr>
              <w:t xml:space="preserve"> </w:t>
            </w:r>
            <w:r>
              <w:rPr>
                <w:rFonts w:ascii="Times New Roman"/>
                <w:sz w:val="24"/>
              </w:rPr>
              <w:t xml:space="preserve">of </w:t>
            </w:r>
            <w:r>
              <w:rPr>
                <w:rFonts w:ascii="Times New Roman"/>
                <w:spacing w:val="-1"/>
                <w:sz w:val="24"/>
              </w:rPr>
              <w:t>person</w:t>
            </w:r>
            <w:r>
              <w:rPr>
                <w:rFonts w:ascii="Times New Roman"/>
                <w:spacing w:val="6"/>
                <w:sz w:val="24"/>
              </w:rPr>
              <w:t xml:space="preserve"> </w:t>
            </w:r>
            <w:r>
              <w:rPr>
                <w:rFonts w:ascii="Times New Roman"/>
                <w:spacing w:val="-4"/>
                <w:sz w:val="24"/>
              </w:rPr>
              <w:t>you</w:t>
            </w:r>
            <w:r>
              <w:rPr>
                <w:rFonts w:ascii="Times New Roman"/>
                <w:spacing w:val="2"/>
                <w:sz w:val="24"/>
              </w:rPr>
              <w:t xml:space="preserve"> </w:t>
            </w:r>
            <w:r>
              <w:rPr>
                <w:rFonts w:ascii="Times New Roman"/>
                <w:spacing w:val="-1"/>
                <w:sz w:val="24"/>
              </w:rPr>
              <w:t>are,</w:t>
            </w:r>
            <w:r>
              <w:rPr>
                <w:rFonts w:ascii="Times New Roman"/>
                <w:spacing w:val="9"/>
                <w:sz w:val="24"/>
              </w:rPr>
              <w:t xml:space="preserve"> </w:t>
            </w:r>
            <w:r>
              <w:rPr>
                <w:rFonts w:ascii="Times New Roman"/>
                <w:spacing w:val="-4"/>
                <w:sz w:val="24"/>
              </w:rPr>
              <w:t>you</w:t>
            </w:r>
            <w:r>
              <w:rPr>
                <w:rFonts w:ascii="Times New Roman"/>
                <w:spacing w:val="2"/>
                <w:sz w:val="24"/>
              </w:rPr>
              <w:t xml:space="preserve"> </w:t>
            </w:r>
            <w:r>
              <w:rPr>
                <w:rFonts w:ascii="Times New Roman"/>
                <w:sz w:val="24"/>
              </w:rPr>
              <w:t>can</w:t>
            </w:r>
            <w:r>
              <w:rPr>
                <w:rFonts w:ascii="Times New Roman"/>
                <w:spacing w:val="27"/>
                <w:sz w:val="24"/>
              </w:rPr>
              <w:t xml:space="preserve"> </w:t>
            </w:r>
            <w:r>
              <w:rPr>
                <w:rFonts w:ascii="Times New Roman"/>
                <w:spacing w:val="-1"/>
                <w:sz w:val="24"/>
              </w:rPr>
              <w:t>always</w:t>
            </w:r>
            <w:r>
              <w:rPr>
                <w:rFonts w:ascii="Times New Roman"/>
                <w:sz w:val="24"/>
              </w:rPr>
              <w:t xml:space="preserve"> </w:t>
            </w:r>
            <w:r>
              <w:rPr>
                <w:rFonts w:ascii="Times New Roman"/>
                <w:spacing w:val="-1"/>
                <w:sz w:val="24"/>
              </w:rPr>
              <w:t>change substantially.</w:t>
            </w:r>
          </w:p>
        </w:tc>
        <w:tc>
          <w:tcPr>
            <w:tcW w:w="1152" w:type="dxa"/>
            <w:tcBorders>
              <w:top w:val="single" w:sz="5" w:space="0" w:color="000000"/>
              <w:left w:val="single" w:sz="5" w:space="0" w:color="000000"/>
              <w:bottom w:val="single" w:sz="5" w:space="0" w:color="000000"/>
              <w:right w:val="single" w:sz="5" w:space="0" w:color="000000"/>
            </w:tcBorders>
          </w:tcPr>
          <w:p w14:paraId="175298CB" w14:textId="77777777" w:rsidR="00BE024E" w:rsidRDefault="00BE024E" w:rsidP="00BE024E"/>
        </w:tc>
        <w:tc>
          <w:tcPr>
            <w:tcW w:w="1153" w:type="dxa"/>
            <w:tcBorders>
              <w:top w:val="single" w:sz="5" w:space="0" w:color="000000"/>
              <w:left w:val="single" w:sz="5" w:space="0" w:color="000000"/>
              <w:bottom w:val="single" w:sz="5" w:space="0" w:color="000000"/>
              <w:right w:val="single" w:sz="5" w:space="0" w:color="000000"/>
            </w:tcBorders>
          </w:tcPr>
          <w:p w14:paraId="56BC52A6"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11BB9F45"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65D9E24C" w14:textId="77777777" w:rsidR="00BE024E" w:rsidRDefault="00BE024E" w:rsidP="00BE024E"/>
        </w:tc>
      </w:tr>
      <w:tr w:rsidR="00BE024E" w14:paraId="2A867357" w14:textId="77777777" w:rsidTr="00BE024E">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7E7C21B9" w14:textId="77777777" w:rsidR="00BE024E" w:rsidRDefault="00BE024E" w:rsidP="00BE024E">
            <w:pPr>
              <w:pStyle w:val="TableParagraph"/>
              <w:spacing w:line="233" w:lineRule="auto"/>
              <w:rPr>
                <w:rFonts w:ascii="Times New Roman" w:eastAsia="Times New Roman" w:hAnsi="Times New Roman" w:cs="Times New Roman"/>
                <w:sz w:val="24"/>
                <w:szCs w:val="24"/>
              </w:rPr>
            </w:pPr>
            <w:r>
              <w:rPr>
                <w:rFonts w:ascii="Times New Roman"/>
                <w:sz w:val="24"/>
              </w:rPr>
              <w:t xml:space="preserve">11. </w:t>
            </w:r>
            <w:r>
              <w:rPr>
                <w:rFonts w:ascii="Times New Roman"/>
                <w:spacing w:val="-1"/>
                <w:sz w:val="24"/>
              </w:rPr>
              <w:t>Trying</w:t>
            </w:r>
            <w:r>
              <w:rPr>
                <w:rFonts w:ascii="Times New Roman"/>
                <w:spacing w:val="-5"/>
                <w:sz w:val="24"/>
              </w:rPr>
              <w:t xml:space="preserve"> </w:t>
            </w:r>
            <w:r>
              <w:rPr>
                <w:rFonts w:ascii="Times New Roman"/>
                <w:sz w:val="24"/>
              </w:rPr>
              <w:t xml:space="preserve">new </w:t>
            </w:r>
            <w:r>
              <w:rPr>
                <w:rFonts w:ascii="Times New Roman"/>
                <w:spacing w:val="-1"/>
                <w:sz w:val="24"/>
              </w:rPr>
              <w:t>things</w:t>
            </w:r>
            <w:r>
              <w:rPr>
                <w:rFonts w:ascii="Times New Roman"/>
                <w:sz w:val="24"/>
              </w:rPr>
              <w:t xml:space="preserve"> is</w:t>
            </w:r>
            <w:r>
              <w:rPr>
                <w:rFonts w:ascii="Times New Roman"/>
                <w:spacing w:val="6"/>
                <w:sz w:val="24"/>
              </w:rPr>
              <w:t xml:space="preserve"> </w:t>
            </w:r>
            <w:r>
              <w:rPr>
                <w:rFonts w:ascii="Times New Roman"/>
                <w:spacing w:val="-1"/>
                <w:sz w:val="24"/>
              </w:rPr>
              <w:t>stressful</w:t>
            </w:r>
            <w:r>
              <w:rPr>
                <w:rFonts w:ascii="Times New Roman"/>
                <w:sz w:val="24"/>
              </w:rPr>
              <w:t xml:space="preserve"> for</w:t>
            </w:r>
            <w:r>
              <w:rPr>
                <w:rFonts w:ascii="Times New Roman"/>
                <w:spacing w:val="-2"/>
                <w:sz w:val="24"/>
              </w:rPr>
              <w:t xml:space="preserve"> </w:t>
            </w:r>
            <w:r>
              <w:rPr>
                <w:rFonts w:ascii="Times New Roman"/>
                <w:sz w:val="24"/>
              </w:rPr>
              <w:t>me</w:t>
            </w:r>
            <w:r>
              <w:rPr>
                <w:rFonts w:ascii="Times New Roman"/>
                <w:spacing w:val="1"/>
                <w:sz w:val="24"/>
              </w:rPr>
              <w:t xml:space="preserve"> </w:t>
            </w:r>
            <w:r>
              <w:rPr>
                <w:rFonts w:ascii="Times New Roman"/>
                <w:spacing w:val="-1"/>
                <w:sz w:val="24"/>
              </w:rPr>
              <w:t>and</w:t>
            </w:r>
            <w:r>
              <w:rPr>
                <w:rFonts w:ascii="Times New Roman"/>
                <w:spacing w:val="4"/>
                <w:sz w:val="24"/>
              </w:rPr>
              <w:t xml:space="preserve"> </w:t>
            </w:r>
            <w:r>
              <w:rPr>
                <w:rFonts w:ascii="Times New Roman"/>
                <w:sz w:val="24"/>
              </w:rPr>
              <w:t>I</w:t>
            </w:r>
            <w:r>
              <w:rPr>
                <w:rFonts w:ascii="Times New Roman"/>
                <w:spacing w:val="34"/>
                <w:sz w:val="24"/>
              </w:rPr>
              <w:t xml:space="preserve"> </w:t>
            </w:r>
            <w:r>
              <w:rPr>
                <w:rFonts w:ascii="Times New Roman"/>
                <w:spacing w:val="-1"/>
                <w:sz w:val="24"/>
              </w:rPr>
              <w:t>avoid</w:t>
            </w:r>
            <w:r>
              <w:rPr>
                <w:rFonts w:ascii="Times New Roman"/>
                <w:sz w:val="24"/>
              </w:rPr>
              <w:t xml:space="preserve"> it.</w:t>
            </w:r>
          </w:p>
        </w:tc>
        <w:tc>
          <w:tcPr>
            <w:tcW w:w="1152" w:type="dxa"/>
            <w:tcBorders>
              <w:top w:val="single" w:sz="5" w:space="0" w:color="000000"/>
              <w:left w:val="single" w:sz="5" w:space="0" w:color="000000"/>
              <w:bottom w:val="single" w:sz="5" w:space="0" w:color="000000"/>
              <w:right w:val="single" w:sz="5" w:space="0" w:color="000000"/>
            </w:tcBorders>
          </w:tcPr>
          <w:p w14:paraId="7B269FA1" w14:textId="77777777" w:rsidR="00BE024E" w:rsidRDefault="00BE024E" w:rsidP="00BE024E"/>
        </w:tc>
        <w:tc>
          <w:tcPr>
            <w:tcW w:w="1153" w:type="dxa"/>
            <w:tcBorders>
              <w:top w:val="single" w:sz="5" w:space="0" w:color="000000"/>
              <w:left w:val="single" w:sz="5" w:space="0" w:color="000000"/>
              <w:bottom w:val="single" w:sz="5" w:space="0" w:color="000000"/>
              <w:right w:val="single" w:sz="5" w:space="0" w:color="000000"/>
            </w:tcBorders>
          </w:tcPr>
          <w:p w14:paraId="13C6D336"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4DA16B80"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44A5DFC5" w14:textId="77777777" w:rsidR="00BE024E" w:rsidRDefault="00BE024E" w:rsidP="00BE024E"/>
        </w:tc>
      </w:tr>
      <w:tr w:rsidR="00BE024E" w14:paraId="69B1C3BE" w14:textId="77777777" w:rsidTr="00BE024E">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0303A43B" w14:textId="77777777" w:rsidR="00BE024E" w:rsidRDefault="00BE024E" w:rsidP="00BE024E">
            <w:pPr>
              <w:pStyle w:val="TableParagraph"/>
              <w:spacing w:line="235"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 Some </w:t>
            </w:r>
            <w:r>
              <w:rPr>
                <w:rFonts w:ascii="Times New Roman" w:eastAsia="Times New Roman" w:hAnsi="Times New Roman" w:cs="Times New Roman"/>
                <w:spacing w:val="-1"/>
                <w:sz w:val="24"/>
                <w:szCs w:val="24"/>
              </w:rPr>
              <w:t>people are</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good</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and</w:t>
            </w:r>
            <w:r>
              <w:rPr>
                <w:rFonts w:ascii="Times New Roman" w:eastAsia="Times New Roman" w:hAnsi="Times New Roman" w:cs="Times New Roman"/>
                <w:sz w:val="24"/>
                <w:szCs w:val="24"/>
              </w:rPr>
              <w:t xml:space="preserve"> kind, and some</w:t>
            </w:r>
            <w:r>
              <w:rPr>
                <w:rFonts w:ascii="Times New Roman" w:eastAsia="Times New Roman" w:hAnsi="Times New Roman" w:cs="Times New Roman"/>
                <w:spacing w:val="-1"/>
                <w:sz w:val="24"/>
                <w:szCs w:val="24"/>
              </w:rPr>
              <w:t xml:space="preserve"> are</w:t>
            </w:r>
            <w:r>
              <w:rPr>
                <w:rFonts w:ascii="Times New Roman" w:eastAsia="Times New Roman" w:hAnsi="Times New Roman" w:cs="Times New Roman"/>
                <w:spacing w:val="24"/>
                <w:sz w:val="24"/>
                <w:szCs w:val="24"/>
              </w:rPr>
              <w:t xml:space="preserve"> </w:t>
            </w:r>
            <w:r>
              <w:rPr>
                <w:rFonts w:ascii="Times New Roman" w:eastAsia="Times New Roman" w:hAnsi="Times New Roman" w:cs="Times New Roman"/>
                <w:sz w:val="24"/>
                <w:szCs w:val="24"/>
              </w:rPr>
              <w:t>not –</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 xml:space="preserve">it’s not </w:t>
            </w:r>
            <w:r>
              <w:rPr>
                <w:rFonts w:ascii="Times New Roman" w:eastAsia="Times New Roman" w:hAnsi="Times New Roman" w:cs="Times New Roman"/>
                <w:spacing w:val="-1"/>
                <w:sz w:val="24"/>
                <w:szCs w:val="24"/>
              </w:rPr>
              <w:t>often</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that</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people</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change.</w:t>
            </w:r>
          </w:p>
        </w:tc>
        <w:tc>
          <w:tcPr>
            <w:tcW w:w="1152" w:type="dxa"/>
            <w:tcBorders>
              <w:top w:val="single" w:sz="5" w:space="0" w:color="000000"/>
              <w:left w:val="single" w:sz="5" w:space="0" w:color="000000"/>
              <w:bottom w:val="single" w:sz="5" w:space="0" w:color="000000"/>
              <w:right w:val="single" w:sz="5" w:space="0" w:color="000000"/>
            </w:tcBorders>
          </w:tcPr>
          <w:p w14:paraId="3DC013D2" w14:textId="77777777" w:rsidR="00BE024E" w:rsidRDefault="00BE024E" w:rsidP="00BE024E"/>
        </w:tc>
        <w:tc>
          <w:tcPr>
            <w:tcW w:w="1153" w:type="dxa"/>
            <w:tcBorders>
              <w:top w:val="single" w:sz="5" w:space="0" w:color="000000"/>
              <w:left w:val="single" w:sz="5" w:space="0" w:color="000000"/>
              <w:bottom w:val="single" w:sz="5" w:space="0" w:color="000000"/>
              <w:right w:val="single" w:sz="5" w:space="0" w:color="000000"/>
            </w:tcBorders>
          </w:tcPr>
          <w:p w14:paraId="0CC53576"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04A0B601"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2472F871" w14:textId="77777777" w:rsidR="00BE024E" w:rsidRDefault="00BE024E" w:rsidP="00BE024E"/>
        </w:tc>
      </w:tr>
      <w:tr w:rsidR="00BE024E" w14:paraId="04D7426E" w14:textId="77777777" w:rsidTr="00BE024E">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63AF2ECE" w14:textId="77777777" w:rsidR="00BE024E" w:rsidRDefault="00BE024E" w:rsidP="00BE024E">
            <w:pPr>
              <w:pStyle w:val="TableParagraph"/>
              <w:spacing w:line="235" w:lineRule="auto"/>
              <w:rPr>
                <w:rFonts w:ascii="Times New Roman" w:eastAsia="Times New Roman" w:hAnsi="Times New Roman" w:cs="Times New Roman"/>
                <w:sz w:val="24"/>
                <w:szCs w:val="24"/>
              </w:rPr>
            </w:pPr>
            <w:r>
              <w:rPr>
                <w:rFonts w:ascii="Times New Roman"/>
                <w:sz w:val="24"/>
              </w:rPr>
              <w:t>13.</w:t>
            </w:r>
            <w:r>
              <w:rPr>
                <w:rFonts w:ascii="Times New Roman"/>
                <w:spacing w:val="4"/>
                <w:sz w:val="24"/>
              </w:rPr>
              <w:t xml:space="preserve"> </w:t>
            </w:r>
            <w:r>
              <w:rPr>
                <w:rFonts w:ascii="Times New Roman"/>
                <w:sz w:val="24"/>
              </w:rPr>
              <w:t>I</w:t>
            </w:r>
            <w:r>
              <w:rPr>
                <w:rFonts w:ascii="Times New Roman"/>
                <w:spacing w:val="-8"/>
                <w:sz w:val="24"/>
              </w:rPr>
              <w:t xml:space="preserve"> </w:t>
            </w:r>
            <w:r>
              <w:rPr>
                <w:rFonts w:ascii="Times New Roman"/>
                <w:spacing w:val="-1"/>
                <w:sz w:val="24"/>
              </w:rPr>
              <w:t xml:space="preserve">appreciate </w:t>
            </w:r>
            <w:r>
              <w:rPr>
                <w:rFonts w:ascii="Times New Roman"/>
                <w:sz w:val="24"/>
              </w:rPr>
              <w:t xml:space="preserve">when parents, </w:t>
            </w:r>
            <w:r>
              <w:rPr>
                <w:rFonts w:ascii="Times New Roman"/>
                <w:spacing w:val="-1"/>
                <w:sz w:val="24"/>
              </w:rPr>
              <w:t>coaches,</w:t>
            </w:r>
            <w:r>
              <w:rPr>
                <w:rFonts w:ascii="Times New Roman"/>
                <w:sz w:val="24"/>
              </w:rPr>
              <w:t xml:space="preserve"> </w:t>
            </w:r>
            <w:r>
              <w:rPr>
                <w:rFonts w:ascii="Times New Roman"/>
                <w:spacing w:val="-1"/>
                <w:sz w:val="24"/>
              </w:rPr>
              <w:t>teachers</w:t>
            </w:r>
            <w:r>
              <w:rPr>
                <w:rFonts w:ascii="Times New Roman"/>
                <w:spacing w:val="34"/>
                <w:sz w:val="24"/>
              </w:rPr>
              <w:t xml:space="preserve"> </w:t>
            </w:r>
            <w:r>
              <w:rPr>
                <w:rFonts w:ascii="Times New Roman"/>
                <w:spacing w:val="-2"/>
                <w:sz w:val="24"/>
              </w:rPr>
              <w:t>give</w:t>
            </w:r>
            <w:r>
              <w:rPr>
                <w:rFonts w:ascii="Times New Roman"/>
                <w:sz w:val="24"/>
              </w:rPr>
              <w:t xml:space="preserve"> </w:t>
            </w:r>
            <w:r>
              <w:rPr>
                <w:rFonts w:ascii="Times New Roman"/>
                <w:spacing w:val="1"/>
                <w:sz w:val="24"/>
              </w:rPr>
              <w:t>me</w:t>
            </w:r>
            <w:r>
              <w:rPr>
                <w:rFonts w:ascii="Times New Roman"/>
                <w:spacing w:val="-1"/>
                <w:sz w:val="24"/>
              </w:rPr>
              <w:t xml:space="preserve"> feedback</w:t>
            </w:r>
            <w:r>
              <w:rPr>
                <w:rFonts w:ascii="Times New Roman"/>
                <w:spacing w:val="2"/>
                <w:sz w:val="24"/>
              </w:rPr>
              <w:t xml:space="preserve"> </w:t>
            </w:r>
            <w:r>
              <w:rPr>
                <w:rFonts w:ascii="Times New Roman"/>
                <w:spacing w:val="-1"/>
                <w:sz w:val="24"/>
              </w:rPr>
              <w:t>about</w:t>
            </w:r>
            <w:r>
              <w:rPr>
                <w:rFonts w:ascii="Times New Roman"/>
                <w:spacing w:val="1"/>
                <w:sz w:val="24"/>
              </w:rPr>
              <w:t xml:space="preserve"> </w:t>
            </w:r>
            <w:r>
              <w:rPr>
                <w:rFonts w:ascii="Times New Roman"/>
                <w:spacing w:val="2"/>
                <w:sz w:val="24"/>
              </w:rPr>
              <w:t>my</w:t>
            </w:r>
            <w:r>
              <w:rPr>
                <w:rFonts w:ascii="Times New Roman"/>
                <w:spacing w:val="-10"/>
                <w:sz w:val="24"/>
              </w:rPr>
              <w:t xml:space="preserve"> </w:t>
            </w:r>
            <w:r>
              <w:rPr>
                <w:rFonts w:ascii="Times New Roman"/>
                <w:spacing w:val="-1"/>
                <w:sz w:val="24"/>
              </w:rPr>
              <w:t>performance.</w:t>
            </w:r>
          </w:p>
        </w:tc>
        <w:tc>
          <w:tcPr>
            <w:tcW w:w="1152" w:type="dxa"/>
            <w:tcBorders>
              <w:top w:val="single" w:sz="5" w:space="0" w:color="000000"/>
              <w:left w:val="single" w:sz="5" w:space="0" w:color="000000"/>
              <w:bottom w:val="single" w:sz="5" w:space="0" w:color="000000"/>
              <w:right w:val="single" w:sz="5" w:space="0" w:color="000000"/>
            </w:tcBorders>
          </w:tcPr>
          <w:p w14:paraId="52A38C6C" w14:textId="77777777" w:rsidR="00BE024E" w:rsidRDefault="00BE024E" w:rsidP="00BE024E"/>
        </w:tc>
        <w:tc>
          <w:tcPr>
            <w:tcW w:w="1153" w:type="dxa"/>
            <w:tcBorders>
              <w:top w:val="single" w:sz="5" w:space="0" w:color="000000"/>
              <w:left w:val="single" w:sz="5" w:space="0" w:color="000000"/>
              <w:bottom w:val="single" w:sz="5" w:space="0" w:color="000000"/>
              <w:right w:val="single" w:sz="5" w:space="0" w:color="000000"/>
            </w:tcBorders>
          </w:tcPr>
          <w:p w14:paraId="674EE12D"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5821624C"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13C4ED7B" w14:textId="77777777" w:rsidR="00BE024E" w:rsidRDefault="00BE024E" w:rsidP="00BE024E"/>
        </w:tc>
      </w:tr>
      <w:tr w:rsidR="00BE024E" w14:paraId="1013053B" w14:textId="77777777" w:rsidTr="00BE024E">
        <w:trPr>
          <w:trHeight w:hRule="exact" w:val="564"/>
        </w:trPr>
        <w:tc>
          <w:tcPr>
            <w:tcW w:w="5204" w:type="dxa"/>
            <w:tcBorders>
              <w:top w:val="single" w:sz="5" w:space="0" w:color="000000"/>
              <w:left w:val="single" w:sz="5" w:space="0" w:color="000000"/>
              <w:bottom w:val="single" w:sz="5" w:space="0" w:color="000000"/>
              <w:right w:val="single" w:sz="5" w:space="0" w:color="000000"/>
            </w:tcBorders>
          </w:tcPr>
          <w:p w14:paraId="511C3905" w14:textId="77777777" w:rsidR="00BE024E" w:rsidRDefault="00BE024E" w:rsidP="00BE024E">
            <w:pPr>
              <w:pStyle w:val="TableParagraph"/>
              <w:spacing w:line="237" w:lineRule="auto"/>
              <w:ind w:left="-1098"/>
              <w:rPr>
                <w:rFonts w:ascii="Times New Roman" w:eastAsia="Times New Roman" w:hAnsi="Times New Roman" w:cs="Times New Roman"/>
                <w:sz w:val="24"/>
                <w:szCs w:val="24"/>
              </w:rPr>
            </w:pPr>
            <w:r>
              <w:rPr>
                <w:rFonts w:ascii="Times New Roman"/>
                <w:sz w:val="24"/>
              </w:rPr>
              <w:t>14.</w:t>
            </w:r>
            <w:r>
              <w:rPr>
                <w:rFonts w:ascii="Times New Roman"/>
                <w:spacing w:val="4"/>
                <w:sz w:val="24"/>
              </w:rPr>
              <w:t xml:space="preserve"> </w:t>
            </w:r>
            <w:r>
              <w:rPr>
                <w:rFonts w:ascii="Times New Roman"/>
                <w:sz w:val="24"/>
              </w:rPr>
              <w:t>I</w:t>
            </w:r>
            <w:r>
              <w:rPr>
                <w:rFonts w:ascii="Times New Roman"/>
                <w:spacing w:val="-11"/>
                <w:sz w:val="24"/>
              </w:rPr>
              <w:t xml:space="preserve"> </w:t>
            </w:r>
            <w:r>
              <w:rPr>
                <w:rFonts w:ascii="Times New Roman"/>
                <w:sz w:val="24"/>
              </w:rPr>
              <w:t>often</w:t>
            </w:r>
            <w:r>
              <w:rPr>
                <w:rFonts w:ascii="Times New Roman"/>
                <w:spacing w:val="4"/>
                <w:sz w:val="24"/>
              </w:rPr>
              <w:t xml:space="preserve"> </w:t>
            </w:r>
            <w:r>
              <w:rPr>
                <w:rFonts w:ascii="Times New Roman"/>
                <w:spacing w:val="-2"/>
                <w:sz w:val="24"/>
              </w:rPr>
              <w:t>get</w:t>
            </w:r>
            <w:r>
              <w:rPr>
                <w:rFonts w:ascii="Times New Roman"/>
                <w:sz w:val="24"/>
              </w:rPr>
              <w:t xml:space="preserve"> </w:t>
            </w:r>
            <w:r>
              <w:rPr>
                <w:rFonts w:ascii="Times New Roman"/>
                <w:spacing w:val="1"/>
                <w:sz w:val="24"/>
              </w:rPr>
              <w:t>angry</w:t>
            </w:r>
            <w:r>
              <w:rPr>
                <w:rFonts w:ascii="Times New Roman"/>
                <w:spacing w:val="-10"/>
                <w:sz w:val="24"/>
              </w:rPr>
              <w:t xml:space="preserve"> </w:t>
            </w:r>
            <w:r>
              <w:rPr>
                <w:rFonts w:ascii="Times New Roman"/>
                <w:sz w:val="24"/>
              </w:rPr>
              <w:t>when</w:t>
            </w:r>
            <w:r>
              <w:rPr>
                <w:rFonts w:ascii="Times New Roman"/>
                <w:spacing w:val="4"/>
                <w:sz w:val="24"/>
              </w:rPr>
              <w:t xml:space="preserve"> </w:t>
            </w:r>
            <w:r>
              <w:rPr>
                <w:rFonts w:ascii="Times New Roman"/>
                <w:sz w:val="24"/>
              </w:rPr>
              <w:t>I</w:t>
            </w:r>
            <w:r>
              <w:rPr>
                <w:rFonts w:ascii="Times New Roman"/>
                <w:spacing w:val="-6"/>
                <w:sz w:val="24"/>
              </w:rPr>
              <w:t xml:space="preserve"> </w:t>
            </w:r>
            <w:r>
              <w:rPr>
                <w:rFonts w:ascii="Times New Roman"/>
                <w:spacing w:val="-2"/>
                <w:sz w:val="24"/>
              </w:rPr>
              <w:t>get</w:t>
            </w:r>
            <w:r>
              <w:rPr>
                <w:rFonts w:ascii="Times New Roman"/>
                <w:sz w:val="24"/>
              </w:rPr>
              <w:t xml:space="preserve"> feedback</w:t>
            </w:r>
            <w:r>
              <w:rPr>
                <w:rFonts w:ascii="Times New Roman"/>
                <w:spacing w:val="2"/>
                <w:sz w:val="24"/>
              </w:rPr>
              <w:t xml:space="preserve"> </w:t>
            </w:r>
            <w:r>
              <w:rPr>
                <w:rFonts w:ascii="Times New Roman"/>
                <w:spacing w:val="-1"/>
                <w:sz w:val="24"/>
              </w:rPr>
              <w:t>about</w:t>
            </w:r>
            <w:r>
              <w:rPr>
                <w:rFonts w:ascii="Times New Roman"/>
                <w:sz w:val="24"/>
              </w:rPr>
              <w:t xml:space="preserve"> </w:t>
            </w:r>
            <w:r>
              <w:rPr>
                <w:rFonts w:ascii="Times New Roman"/>
                <w:spacing w:val="1"/>
                <w:sz w:val="24"/>
              </w:rPr>
              <w:t>my</w:t>
            </w:r>
            <w:r>
              <w:rPr>
                <w:rFonts w:ascii="Times New Roman"/>
                <w:spacing w:val="20"/>
                <w:sz w:val="24"/>
              </w:rPr>
              <w:t xml:space="preserve"> </w:t>
            </w:r>
            <w:r>
              <w:rPr>
                <w:rFonts w:ascii="Times New Roman"/>
                <w:spacing w:val="-1"/>
                <w:sz w:val="24"/>
              </w:rPr>
              <w:t>performance.</w:t>
            </w:r>
          </w:p>
        </w:tc>
        <w:tc>
          <w:tcPr>
            <w:tcW w:w="1152" w:type="dxa"/>
            <w:tcBorders>
              <w:top w:val="single" w:sz="5" w:space="0" w:color="000000"/>
              <w:left w:val="single" w:sz="5" w:space="0" w:color="000000"/>
              <w:bottom w:val="single" w:sz="5" w:space="0" w:color="000000"/>
              <w:right w:val="single" w:sz="5" w:space="0" w:color="000000"/>
            </w:tcBorders>
          </w:tcPr>
          <w:p w14:paraId="42C46476" w14:textId="77777777" w:rsidR="00BE024E" w:rsidRDefault="00BE024E" w:rsidP="00BE024E"/>
        </w:tc>
        <w:tc>
          <w:tcPr>
            <w:tcW w:w="1153" w:type="dxa"/>
            <w:tcBorders>
              <w:top w:val="single" w:sz="5" w:space="0" w:color="000000"/>
              <w:left w:val="single" w:sz="5" w:space="0" w:color="000000"/>
              <w:bottom w:val="single" w:sz="5" w:space="0" w:color="000000"/>
              <w:right w:val="single" w:sz="5" w:space="0" w:color="000000"/>
            </w:tcBorders>
          </w:tcPr>
          <w:p w14:paraId="034ECF13"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016AB4F8"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75AD2FE3" w14:textId="77777777" w:rsidR="00BE024E" w:rsidRDefault="00BE024E" w:rsidP="00BE024E"/>
        </w:tc>
      </w:tr>
      <w:tr w:rsidR="00BE024E" w14:paraId="206F2CB6" w14:textId="77777777" w:rsidTr="00BE024E">
        <w:trPr>
          <w:trHeight w:hRule="exact" w:val="564"/>
        </w:trPr>
        <w:tc>
          <w:tcPr>
            <w:tcW w:w="5204" w:type="dxa"/>
            <w:tcBorders>
              <w:top w:val="single" w:sz="5" w:space="0" w:color="000000"/>
              <w:left w:val="single" w:sz="5" w:space="0" w:color="000000"/>
              <w:bottom w:val="single" w:sz="5" w:space="0" w:color="000000"/>
              <w:right w:val="single" w:sz="5" w:space="0" w:color="000000"/>
            </w:tcBorders>
          </w:tcPr>
          <w:p w14:paraId="44BC7323" w14:textId="77777777" w:rsidR="00BE024E" w:rsidRDefault="00BE024E" w:rsidP="00BE024E">
            <w:pPr>
              <w:pStyle w:val="TableParagraph"/>
              <w:spacing w:line="268" w:lineRule="exact"/>
              <w:rPr>
                <w:rFonts w:ascii="Times New Roman" w:eastAsia="Times New Roman" w:hAnsi="Times New Roman" w:cs="Times New Roman"/>
                <w:sz w:val="24"/>
                <w:szCs w:val="24"/>
              </w:rPr>
            </w:pPr>
            <w:r>
              <w:rPr>
                <w:rFonts w:ascii="Times New Roman"/>
                <w:sz w:val="24"/>
              </w:rPr>
              <w:t xml:space="preserve">15. All </w:t>
            </w:r>
            <w:r>
              <w:rPr>
                <w:rFonts w:ascii="Times New Roman"/>
                <w:spacing w:val="-1"/>
                <w:sz w:val="24"/>
              </w:rPr>
              <w:t>human</w:t>
            </w:r>
            <w:r>
              <w:rPr>
                <w:rFonts w:ascii="Times New Roman"/>
                <w:sz w:val="24"/>
              </w:rPr>
              <w:t xml:space="preserve"> </w:t>
            </w:r>
            <w:r>
              <w:rPr>
                <w:rFonts w:ascii="Times New Roman"/>
                <w:spacing w:val="-1"/>
                <w:sz w:val="24"/>
              </w:rPr>
              <w:t>beings</w:t>
            </w:r>
            <w:r>
              <w:rPr>
                <w:rFonts w:ascii="Times New Roman"/>
                <w:sz w:val="24"/>
              </w:rPr>
              <w:t xml:space="preserve"> without a </w:t>
            </w:r>
            <w:r>
              <w:rPr>
                <w:rFonts w:ascii="Times New Roman"/>
                <w:spacing w:val="-1"/>
                <w:sz w:val="24"/>
              </w:rPr>
              <w:t>brain</w:t>
            </w:r>
            <w:r>
              <w:rPr>
                <w:rFonts w:ascii="Times New Roman"/>
                <w:sz w:val="24"/>
              </w:rPr>
              <w:t xml:space="preserve"> </w:t>
            </w:r>
            <w:r>
              <w:rPr>
                <w:rFonts w:ascii="Times New Roman"/>
                <w:spacing w:val="1"/>
                <w:sz w:val="24"/>
              </w:rPr>
              <w:t>injury</w:t>
            </w:r>
            <w:r>
              <w:rPr>
                <w:rFonts w:ascii="Times New Roman"/>
                <w:spacing w:val="-10"/>
                <w:sz w:val="24"/>
              </w:rPr>
              <w:t xml:space="preserve"> </w:t>
            </w:r>
            <w:r>
              <w:rPr>
                <w:rFonts w:ascii="Times New Roman"/>
                <w:sz w:val="24"/>
              </w:rPr>
              <w:t>or birth</w:t>
            </w:r>
            <w:r>
              <w:rPr>
                <w:rFonts w:ascii="Times New Roman"/>
                <w:spacing w:val="29"/>
                <w:sz w:val="24"/>
              </w:rPr>
              <w:t xml:space="preserve"> </w:t>
            </w:r>
            <w:r>
              <w:rPr>
                <w:rFonts w:ascii="Times New Roman"/>
                <w:spacing w:val="-2"/>
                <w:sz w:val="24"/>
              </w:rPr>
              <w:t>defect</w:t>
            </w:r>
            <w:r>
              <w:rPr>
                <w:rFonts w:ascii="Times New Roman"/>
                <w:spacing w:val="2"/>
                <w:sz w:val="24"/>
              </w:rPr>
              <w:t xml:space="preserve"> </w:t>
            </w:r>
            <w:r>
              <w:rPr>
                <w:rFonts w:ascii="Times New Roman"/>
                <w:sz w:val="24"/>
              </w:rPr>
              <w:t>are</w:t>
            </w:r>
            <w:r>
              <w:rPr>
                <w:rFonts w:ascii="Times New Roman"/>
                <w:spacing w:val="-1"/>
                <w:sz w:val="24"/>
              </w:rPr>
              <w:t xml:space="preserve"> capable</w:t>
            </w:r>
            <w:r>
              <w:rPr>
                <w:rFonts w:ascii="Times New Roman"/>
                <w:sz w:val="24"/>
              </w:rPr>
              <w:t xml:space="preserve"> of</w:t>
            </w:r>
            <w:r>
              <w:rPr>
                <w:rFonts w:ascii="Times New Roman"/>
                <w:spacing w:val="-2"/>
                <w:sz w:val="24"/>
              </w:rPr>
              <w:t xml:space="preserve"> </w:t>
            </w:r>
            <w:r>
              <w:rPr>
                <w:rFonts w:ascii="Times New Roman"/>
                <w:sz w:val="24"/>
              </w:rPr>
              <w:t>the</w:t>
            </w:r>
            <w:r>
              <w:rPr>
                <w:rFonts w:ascii="Times New Roman"/>
                <w:spacing w:val="2"/>
                <w:sz w:val="24"/>
              </w:rPr>
              <w:t xml:space="preserve"> </w:t>
            </w:r>
            <w:r>
              <w:rPr>
                <w:rFonts w:ascii="Times New Roman"/>
                <w:spacing w:val="-1"/>
                <w:sz w:val="24"/>
              </w:rPr>
              <w:t>same amount</w:t>
            </w:r>
            <w:r>
              <w:rPr>
                <w:rFonts w:ascii="Times New Roman"/>
                <w:sz w:val="24"/>
              </w:rPr>
              <w:t xml:space="preserve"> of </w:t>
            </w:r>
            <w:r>
              <w:rPr>
                <w:rFonts w:ascii="Times New Roman"/>
                <w:spacing w:val="-1"/>
                <w:sz w:val="24"/>
              </w:rPr>
              <w:t>learning.</w:t>
            </w:r>
          </w:p>
        </w:tc>
        <w:tc>
          <w:tcPr>
            <w:tcW w:w="1152" w:type="dxa"/>
            <w:tcBorders>
              <w:top w:val="single" w:sz="5" w:space="0" w:color="000000"/>
              <w:left w:val="single" w:sz="5" w:space="0" w:color="000000"/>
              <w:bottom w:val="single" w:sz="5" w:space="0" w:color="000000"/>
              <w:right w:val="single" w:sz="5" w:space="0" w:color="000000"/>
            </w:tcBorders>
          </w:tcPr>
          <w:p w14:paraId="0C99E33B" w14:textId="77777777" w:rsidR="00BE024E" w:rsidRDefault="00BE024E" w:rsidP="00BE024E"/>
        </w:tc>
        <w:tc>
          <w:tcPr>
            <w:tcW w:w="1153" w:type="dxa"/>
            <w:tcBorders>
              <w:top w:val="single" w:sz="5" w:space="0" w:color="000000"/>
              <w:left w:val="single" w:sz="5" w:space="0" w:color="000000"/>
              <w:bottom w:val="single" w:sz="5" w:space="0" w:color="000000"/>
              <w:right w:val="single" w:sz="5" w:space="0" w:color="000000"/>
            </w:tcBorders>
          </w:tcPr>
          <w:p w14:paraId="06AEF5ED"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011D2E03"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577AE34F" w14:textId="77777777" w:rsidR="00BE024E" w:rsidRDefault="00BE024E" w:rsidP="00BE024E"/>
        </w:tc>
      </w:tr>
      <w:tr w:rsidR="00BE024E" w14:paraId="1B35CC11" w14:textId="77777777" w:rsidTr="00BE024E">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64130D58" w14:textId="77777777" w:rsidR="00BE024E" w:rsidRDefault="00BE024E" w:rsidP="00BE024E">
            <w:pPr>
              <w:pStyle w:val="TableParagraph"/>
              <w:spacing w:line="233"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16. You</w:t>
            </w:r>
            <w:r>
              <w:rPr>
                <w:rFonts w:ascii="Times New Roman" w:eastAsia="Times New Roman" w:hAnsi="Times New Roman" w:cs="Times New Roman"/>
                <w:spacing w:val="-1"/>
                <w:sz w:val="24"/>
                <w:szCs w:val="24"/>
              </w:rPr>
              <w:t xml:space="preserve"> can</w:t>
            </w:r>
            <w:r>
              <w:rPr>
                <w:rFonts w:ascii="Times New Roman" w:eastAsia="Times New Roman" w:hAnsi="Times New Roman" w:cs="Times New Roman"/>
                <w:sz w:val="24"/>
                <w:szCs w:val="24"/>
              </w:rPr>
              <w:t xml:space="preserve"> learn </w:t>
            </w:r>
            <w:r>
              <w:rPr>
                <w:rFonts w:ascii="Times New Roman" w:eastAsia="Times New Roman" w:hAnsi="Times New Roman" w:cs="Times New Roman"/>
                <w:spacing w:val="-1"/>
                <w:sz w:val="24"/>
                <w:szCs w:val="24"/>
              </w:rPr>
              <w:t>new</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things,</w:t>
            </w:r>
            <w:r>
              <w:rPr>
                <w:rFonts w:ascii="Times New Roman" w:eastAsia="Times New Roman" w:hAnsi="Times New Roman" w:cs="Times New Roman"/>
                <w:sz w:val="24"/>
                <w:szCs w:val="24"/>
              </w:rPr>
              <w:t xml:space="preserve"> but</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pacing w:val="-4"/>
                <w:sz w:val="24"/>
                <w:szCs w:val="24"/>
              </w:rPr>
              <w:t>you</w:t>
            </w:r>
            <w:r>
              <w:rPr>
                <w:rFonts w:ascii="Times New Roman" w:eastAsia="Times New Roman" w:hAnsi="Times New Roman" w:cs="Times New Roman"/>
                <w:sz w:val="24"/>
                <w:szCs w:val="24"/>
              </w:rPr>
              <w:t xml:space="preserve"> can’t</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really</w:t>
            </w:r>
            <w:r>
              <w:rPr>
                <w:rFonts w:ascii="Times New Roman" w:eastAsia="Times New Roman" w:hAnsi="Times New Roman" w:cs="Times New Roman"/>
                <w:spacing w:val="21"/>
                <w:sz w:val="24"/>
                <w:szCs w:val="24"/>
              </w:rPr>
              <w:t xml:space="preserve"> </w:t>
            </w:r>
            <w:r>
              <w:rPr>
                <w:rFonts w:ascii="Times New Roman" w:eastAsia="Times New Roman" w:hAnsi="Times New Roman" w:cs="Times New Roman"/>
                <w:spacing w:val="-1"/>
                <w:sz w:val="24"/>
                <w:szCs w:val="24"/>
              </w:rPr>
              <w:t xml:space="preserve">change </w:t>
            </w:r>
            <w:r>
              <w:rPr>
                <w:rFonts w:ascii="Times New Roman" w:eastAsia="Times New Roman" w:hAnsi="Times New Roman" w:cs="Times New Roman"/>
                <w:sz w:val="24"/>
                <w:szCs w:val="24"/>
              </w:rPr>
              <w:t xml:space="preserve">how </w:t>
            </w:r>
            <w:r>
              <w:rPr>
                <w:rFonts w:ascii="Times New Roman" w:eastAsia="Times New Roman" w:hAnsi="Times New Roman" w:cs="Times New Roman"/>
                <w:spacing w:val="-1"/>
                <w:sz w:val="24"/>
                <w:szCs w:val="24"/>
              </w:rPr>
              <w:t>intelligent</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pacing w:val="-2"/>
                <w:sz w:val="24"/>
                <w:szCs w:val="24"/>
              </w:rPr>
              <w:t>you</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2"/>
                <w:sz w:val="24"/>
                <w:szCs w:val="24"/>
              </w:rPr>
              <w:t>are.</w:t>
            </w:r>
          </w:p>
        </w:tc>
        <w:tc>
          <w:tcPr>
            <w:tcW w:w="1152" w:type="dxa"/>
            <w:tcBorders>
              <w:top w:val="single" w:sz="5" w:space="0" w:color="000000"/>
              <w:left w:val="single" w:sz="5" w:space="0" w:color="000000"/>
              <w:bottom w:val="single" w:sz="5" w:space="0" w:color="000000"/>
              <w:right w:val="single" w:sz="5" w:space="0" w:color="000000"/>
            </w:tcBorders>
          </w:tcPr>
          <w:p w14:paraId="49F3D0E5" w14:textId="77777777" w:rsidR="00BE024E" w:rsidRDefault="00BE024E" w:rsidP="00BE024E"/>
        </w:tc>
        <w:tc>
          <w:tcPr>
            <w:tcW w:w="1153" w:type="dxa"/>
            <w:tcBorders>
              <w:top w:val="single" w:sz="5" w:space="0" w:color="000000"/>
              <w:left w:val="single" w:sz="5" w:space="0" w:color="000000"/>
              <w:bottom w:val="single" w:sz="5" w:space="0" w:color="000000"/>
              <w:right w:val="single" w:sz="5" w:space="0" w:color="000000"/>
            </w:tcBorders>
          </w:tcPr>
          <w:p w14:paraId="29A1B88F"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3C3217D9"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68C9A7C3" w14:textId="77777777" w:rsidR="00BE024E" w:rsidRDefault="00BE024E" w:rsidP="00BE024E"/>
        </w:tc>
      </w:tr>
      <w:tr w:rsidR="00BE024E" w14:paraId="72B8C5FC" w14:textId="77777777" w:rsidTr="00BE024E">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79E2750D" w14:textId="77777777" w:rsidR="00BE024E" w:rsidRDefault="00BE024E" w:rsidP="00BE024E">
            <w:pPr>
              <w:pStyle w:val="TableParagraph"/>
              <w:spacing w:line="233"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17. You</w:t>
            </w:r>
            <w:r>
              <w:rPr>
                <w:rFonts w:ascii="Times New Roman" w:eastAsia="Times New Roman" w:hAnsi="Times New Roman" w:cs="Times New Roman"/>
                <w:spacing w:val="-1"/>
                <w:sz w:val="24"/>
                <w:szCs w:val="24"/>
              </w:rPr>
              <w:t xml:space="preserve"> can</w:t>
            </w:r>
            <w:r>
              <w:rPr>
                <w:rFonts w:ascii="Times New Roman" w:eastAsia="Times New Roman" w:hAnsi="Times New Roman" w:cs="Times New Roman"/>
                <w:sz w:val="24"/>
                <w:szCs w:val="24"/>
              </w:rPr>
              <w:t xml:space="preserve"> do </w:t>
            </w:r>
            <w:r>
              <w:rPr>
                <w:rFonts w:ascii="Times New Roman" w:eastAsia="Times New Roman" w:hAnsi="Times New Roman" w:cs="Times New Roman"/>
                <w:spacing w:val="-1"/>
                <w:sz w:val="24"/>
                <w:szCs w:val="24"/>
              </w:rPr>
              <w:t>things</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differently,</w:t>
            </w:r>
            <w:r>
              <w:rPr>
                <w:rFonts w:ascii="Times New Roman" w:eastAsia="Times New Roman" w:hAnsi="Times New Roman" w:cs="Times New Roman"/>
                <w:sz w:val="24"/>
                <w:szCs w:val="24"/>
              </w:rPr>
              <w:t xml:space="preserve"> but 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important</w:t>
            </w:r>
            <w:r>
              <w:rPr>
                <w:rFonts w:ascii="Times New Roman" w:eastAsia="Times New Roman" w:hAnsi="Times New Roman" w:cs="Times New Roman"/>
                <w:spacing w:val="28"/>
                <w:sz w:val="24"/>
                <w:szCs w:val="24"/>
              </w:rPr>
              <w:t xml:space="preserve"> </w:t>
            </w:r>
            <w:r>
              <w:rPr>
                <w:rFonts w:ascii="Times New Roman" w:eastAsia="Times New Roman" w:hAnsi="Times New Roman" w:cs="Times New Roman"/>
                <w:spacing w:val="-1"/>
                <w:sz w:val="24"/>
                <w:szCs w:val="24"/>
              </w:rPr>
              <w:t>parts</w:t>
            </w:r>
            <w:r>
              <w:rPr>
                <w:rFonts w:ascii="Times New Roman" w:eastAsia="Times New Roman" w:hAnsi="Times New Roman" w:cs="Times New Roman"/>
                <w:sz w:val="24"/>
                <w:szCs w:val="24"/>
              </w:rPr>
              <w:t xml:space="preserve"> of</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who</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4"/>
                <w:sz w:val="24"/>
                <w:szCs w:val="24"/>
              </w:rPr>
              <w:t>you</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 xml:space="preserve">are </w:t>
            </w:r>
            <w:r>
              <w:rPr>
                <w:rFonts w:ascii="Times New Roman" w:eastAsia="Times New Roman" w:hAnsi="Times New Roman" w:cs="Times New Roman"/>
                <w:sz w:val="24"/>
                <w:szCs w:val="24"/>
              </w:rPr>
              <w:t>can’t really</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pacing w:val="1"/>
                <w:sz w:val="24"/>
                <w:szCs w:val="24"/>
              </w:rPr>
              <w:t>be</w:t>
            </w:r>
            <w:r>
              <w:rPr>
                <w:rFonts w:ascii="Times New Roman" w:eastAsia="Times New Roman" w:hAnsi="Times New Roman" w:cs="Times New Roman"/>
                <w:spacing w:val="-1"/>
                <w:sz w:val="24"/>
                <w:szCs w:val="24"/>
              </w:rPr>
              <w:t xml:space="preserve"> changed.</w:t>
            </w:r>
          </w:p>
        </w:tc>
        <w:tc>
          <w:tcPr>
            <w:tcW w:w="1152" w:type="dxa"/>
            <w:tcBorders>
              <w:top w:val="single" w:sz="5" w:space="0" w:color="000000"/>
              <w:left w:val="single" w:sz="5" w:space="0" w:color="000000"/>
              <w:bottom w:val="single" w:sz="5" w:space="0" w:color="000000"/>
              <w:right w:val="single" w:sz="5" w:space="0" w:color="000000"/>
            </w:tcBorders>
          </w:tcPr>
          <w:p w14:paraId="7FB15B7F" w14:textId="77777777" w:rsidR="00BE024E" w:rsidRDefault="00BE024E" w:rsidP="00BE024E"/>
        </w:tc>
        <w:tc>
          <w:tcPr>
            <w:tcW w:w="1153" w:type="dxa"/>
            <w:tcBorders>
              <w:top w:val="single" w:sz="5" w:space="0" w:color="000000"/>
              <w:left w:val="single" w:sz="5" w:space="0" w:color="000000"/>
              <w:bottom w:val="single" w:sz="5" w:space="0" w:color="000000"/>
              <w:right w:val="single" w:sz="5" w:space="0" w:color="000000"/>
            </w:tcBorders>
          </w:tcPr>
          <w:p w14:paraId="52100701"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4BE9928B"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5AA7CEE3" w14:textId="77777777" w:rsidR="00BE024E" w:rsidRDefault="00BE024E" w:rsidP="00BE024E"/>
        </w:tc>
      </w:tr>
      <w:tr w:rsidR="00BE024E" w14:paraId="27D1AAD6" w14:textId="77777777" w:rsidTr="00BE024E">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3590477D" w14:textId="77777777" w:rsidR="00BE024E" w:rsidRDefault="00BE024E" w:rsidP="00BE024E">
            <w:pPr>
              <w:pStyle w:val="TableParagraph"/>
              <w:spacing w:line="233" w:lineRule="auto"/>
              <w:rPr>
                <w:rFonts w:ascii="Times New Roman" w:eastAsia="Times New Roman" w:hAnsi="Times New Roman" w:cs="Times New Roman"/>
                <w:sz w:val="24"/>
                <w:szCs w:val="24"/>
              </w:rPr>
            </w:pPr>
            <w:r>
              <w:rPr>
                <w:rFonts w:ascii="Times New Roman"/>
                <w:sz w:val="24"/>
              </w:rPr>
              <w:lastRenderedPageBreak/>
              <w:t xml:space="preserve">18. </w:t>
            </w:r>
            <w:r>
              <w:rPr>
                <w:rFonts w:ascii="Times New Roman"/>
                <w:spacing w:val="-1"/>
                <w:sz w:val="24"/>
              </w:rPr>
              <w:t>Human</w:t>
            </w:r>
            <w:r>
              <w:rPr>
                <w:rFonts w:ascii="Times New Roman"/>
                <w:sz w:val="24"/>
              </w:rPr>
              <w:t xml:space="preserve"> </w:t>
            </w:r>
            <w:r>
              <w:rPr>
                <w:rFonts w:ascii="Times New Roman"/>
                <w:spacing w:val="-1"/>
                <w:sz w:val="24"/>
              </w:rPr>
              <w:t>beings</w:t>
            </w:r>
            <w:r>
              <w:rPr>
                <w:rFonts w:ascii="Times New Roman"/>
                <w:sz w:val="24"/>
              </w:rPr>
              <w:t xml:space="preserve"> are</w:t>
            </w:r>
            <w:r>
              <w:rPr>
                <w:rFonts w:ascii="Times New Roman"/>
                <w:spacing w:val="-1"/>
                <w:sz w:val="24"/>
              </w:rPr>
              <w:t xml:space="preserve"> </w:t>
            </w:r>
            <w:r>
              <w:rPr>
                <w:rFonts w:ascii="Times New Roman"/>
                <w:sz w:val="24"/>
              </w:rPr>
              <w:t>basically</w:t>
            </w:r>
            <w:r>
              <w:rPr>
                <w:rFonts w:ascii="Times New Roman"/>
                <w:spacing w:val="-5"/>
                <w:sz w:val="24"/>
              </w:rPr>
              <w:t xml:space="preserve"> </w:t>
            </w:r>
            <w:r>
              <w:rPr>
                <w:rFonts w:ascii="Times New Roman"/>
                <w:spacing w:val="-1"/>
                <w:sz w:val="24"/>
              </w:rPr>
              <w:t>good,</w:t>
            </w:r>
            <w:r>
              <w:rPr>
                <w:rFonts w:ascii="Times New Roman"/>
                <w:sz w:val="24"/>
              </w:rPr>
              <w:t xml:space="preserve"> but</w:t>
            </w:r>
            <w:r>
              <w:rPr>
                <w:rFonts w:ascii="Times New Roman"/>
                <w:spacing w:val="22"/>
                <w:sz w:val="24"/>
              </w:rPr>
              <w:t xml:space="preserve"> </w:t>
            </w:r>
            <w:r>
              <w:rPr>
                <w:rFonts w:ascii="Times New Roman"/>
                <w:sz w:val="24"/>
              </w:rPr>
              <w:t xml:space="preserve">sometimes </w:t>
            </w:r>
            <w:r>
              <w:rPr>
                <w:rFonts w:ascii="Times New Roman"/>
                <w:spacing w:val="-1"/>
                <w:sz w:val="24"/>
              </w:rPr>
              <w:t>make terrible</w:t>
            </w:r>
            <w:r>
              <w:rPr>
                <w:rFonts w:ascii="Times New Roman"/>
                <w:spacing w:val="2"/>
                <w:sz w:val="24"/>
              </w:rPr>
              <w:t xml:space="preserve"> </w:t>
            </w:r>
            <w:r>
              <w:rPr>
                <w:rFonts w:ascii="Times New Roman"/>
                <w:spacing w:val="-1"/>
                <w:sz w:val="24"/>
              </w:rPr>
              <w:t>decisions.</w:t>
            </w:r>
          </w:p>
        </w:tc>
        <w:tc>
          <w:tcPr>
            <w:tcW w:w="1152" w:type="dxa"/>
            <w:tcBorders>
              <w:top w:val="single" w:sz="5" w:space="0" w:color="000000"/>
              <w:left w:val="single" w:sz="5" w:space="0" w:color="000000"/>
              <w:bottom w:val="single" w:sz="5" w:space="0" w:color="000000"/>
              <w:right w:val="single" w:sz="5" w:space="0" w:color="000000"/>
            </w:tcBorders>
          </w:tcPr>
          <w:p w14:paraId="7B135276" w14:textId="77777777" w:rsidR="00BE024E" w:rsidRDefault="00BE024E" w:rsidP="00BE024E"/>
        </w:tc>
        <w:tc>
          <w:tcPr>
            <w:tcW w:w="1153" w:type="dxa"/>
            <w:tcBorders>
              <w:top w:val="single" w:sz="5" w:space="0" w:color="000000"/>
              <w:left w:val="single" w:sz="5" w:space="0" w:color="000000"/>
              <w:bottom w:val="single" w:sz="5" w:space="0" w:color="000000"/>
              <w:right w:val="single" w:sz="5" w:space="0" w:color="000000"/>
            </w:tcBorders>
          </w:tcPr>
          <w:p w14:paraId="2F4F60B8"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133E4365"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56AC3748" w14:textId="77777777" w:rsidR="00BE024E" w:rsidRDefault="00BE024E" w:rsidP="00BE024E"/>
        </w:tc>
      </w:tr>
      <w:tr w:rsidR="00BE024E" w14:paraId="25C4578E" w14:textId="77777777" w:rsidTr="00BE024E">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319399E0" w14:textId="77777777" w:rsidR="00BE024E" w:rsidRDefault="00BE024E" w:rsidP="00BE024E">
            <w:pPr>
              <w:pStyle w:val="TableParagraph"/>
              <w:spacing w:line="235" w:lineRule="auto"/>
              <w:rPr>
                <w:rFonts w:ascii="Times New Roman" w:eastAsia="Times New Roman" w:hAnsi="Times New Roman" w:cs="Times New Roman"/>
                <w:sz w:val="24"/>
                <w:szCs w:val="24"/>
              </w:rPr>
            </w:pPr>
            <w:r>
              <w:rPr>
                <w:rFonts w:ascii="Times New Roman"/>
                <w:sz w:val="24"/>
              </w:rPr>
              <w:t xml:space="preserve">19. An </w:t>
            </w:r>
            <w:r>
              <w:rPr>
                <w:rFonts w:ascii="Times New Roman"/>
                <w:spacing w:val="-1"/>
                <w:sz w:val="24"/>
              </w:rPr>
              <w:t>important</w:t>
            </w:r>
            <w:r>
              <w:rPr>
                <w:rFonts w:ascii="Times New Roman"/>
                <w:sz w:val="24"/>
              </w:rPr>
              <w:t xml:space="preserve"> </w:t>
            </w:r>
            <w:r>
              <w:rPr>
                <w:rFonts w:ascii="Times New Roman"/>
                <w:spacing w:val="-1"/>
                <w:sz w:val="24"/>
              </w:rPr>
              <w:t>reason</w:t>
            </w:r>
            <w:r>
              <w:rPr>
                <w:rFonts w:ascii="Times New Roman"/>
                <w:spacing w:val="3"/>
                <w:sz w:val="24"/>
              </w:rPr>
              <w:t xml:space="preserve"> </w:t>
            </w:r>
            <w:r>
              <w:rPr>
                <w:rFonts w:ascii="Times New Roman"/>
                <w:spacing w:val="1"/>
                <w:sz w:val="24"/>
              </w:rPr>
              <w:t>why</w:t>
            </w:r>
            <w:r>
              <w:rPr>
                <w:rFonts w:ascii="Times New Roman"/>
                <w:spacing w:val="-3"/>
                <w:sz w:val="24"/>
              </w:rPr>
              <w:t xml:space="preserve"> </w:t>
            </w:r>
            <w:r>
              <w:rPr>
                <w:rFonts w:ascii="Times New Roman"/>
                <w:sz w:val="24"/>
              </w:rPr>
              <w:t>I</w:t>
            </w:r>
            <w:r>
              <w:rPr>
                <w:rFonts w:ascii="Times New Roman"/>
                <w:spacing w:val="-6"/>
                <w:sz w:val="24"/>
              </w:rPr>
              <w:t xml:space="preserve"> </w:t>
            </w:r>
            <w:r>
              <w:rPr>
                <w:rFonts w:ascii="Times New Roman"/>
                <w:sz w:val="24"/>
              </w:rPr>
              <w:t xml:space="preserve">do </w:t>
            </w:r>
            <w:r>
              <w:rPr>
                <w:rFonts w:ascii="Times New Roman"/>
                <w:spacing w:val="3"/>
                <w:sz w:val="24"/>
              </w:rPr>
              <w:t>my</w:t>
            </w:r>
            <w:r>
              <w:rPr>
                <w:rFonts w:ascii="Times New Roman"/>
                <w:spacing w:val="-10"/>
                <w:sz w:val="24"/>
              </w:rPr>
              <w:t xml:space="preserve"> </w:t>
            </w:r>
            <w:proofErr w:type="gramStart"/>
            <w:r>
              <w:rPr>
                <w:rFonts w:ascii="Times New Roman"/>
                <w:sz w:val="24"/>
              </w:rPr>
              <w:t>school work</w:t>
            </w:r>
            <w:proofErr w:type="gramEnd"/>
            <w:r>
              <w:rPr>
                <w:rFonts w:ascii="Times New Roman"/>
                <w:spacing w:val="32"/>
                <w:sz w:val="24"/>
              </w:rPr>
              <w:t xml:space="preserve"> </w:t>
            </w:r>
            <w:r>
              <w:rPr>
                <w:rFonts w:ascii="Times New Roman"/>
                <w:sz w:val="24"/>
              </w:rPr>
              <w:t xml:space="preserve">is </w:t>
            </w:r>
            <w:r>
              <w:rPr>
                <w:rFonts w:ascii="Times New Roman"/>
                <w:spacing w:val="-1"/>
                <w:sz w:val="24"/>
              </w:rPr>
              <w:t>that</w:t>
            </w:r>
            <w:r>
              <w:rPr>
                <w:rFonts w:ascii="Times New Roman"/>
                <w:spacing w:val="5"/>
                <w:sz w:val="24"/>
              </w:rPr>
              <w:t xml:space="preserve"> </w:t>
            </w:r>
            <w:r>
              <w:rPr>
                <w:rFonts w:ascii="Times New Roman"/>
                <w:sz w:val="24"/>
              </w:rPr>
              <w:t>I</w:t>
            </w:r>
            <w:r>
              <w:rPr>
                <w:rFonts w:ascii="Times New Roman"/>
                <w:spacing w:val="-11"/>
                <w:sz w:val="24"/>
              </w:rPr>
              <w:t xml:space="preserve"> </w:t>
            </w:r>
            <w:r>
              <w:rPr>
                <w:rFonts w:ascii="Times New Roman"/>
                <w:sz w:val="24"/>
              </w:rPr>
              <w:t>like</w:t>
            </w:r>
            <w:r>
              <w:rPr>
                <w:rFonts w:ascii="Times New Roman"/>
                <w:spacing w:val="-1"/>
                <w:sz w:val="24"/>
              </w:rPr>
              <w:t xml:space="preserve"> </w:t>
            </w:r>
            <w:r>
              <w:rPr>
                <w:rFonts w:ascii="Times New Roman"/>
                <w:sz w:val="24"/>
              </w:rPr>
              <w:t xml:space="preserve">to learn </w:t>
            </w:r>
            <w:r>
              <w:rPr>
                <w:rFonts w:ascii="Times New Roman"/>
                <w:spacing w:val="-1"/>
                <w:sz w:val="24"/>
              </w:rPr>
              <w:t>new</w:t>
            </w:r>
            <w:r>
              <w:rPr>
                <w:rFonts w:ascii="Times New Roman"/>
                <w:spacing w:val="2"/>
                <w:sz w:val="24"/>
              </w:rPr>
              <w:t xml:space="preserve"> </w:t>
            </w:r>
            <w:r>
              <w:rPr>
                <w:rFonts w:ascii="Times New Roman"/>
                <w:spacing w:val="-1"/>
                <w:sz w:val="24"/>
              </w:rPr>
              <w:t>things.</w:t>
            </w:r>
          </w:p>
        </w:tc>
        <w:tc>
          <w:tcPr>
            <w:tcW w:w="1152" w:type="dxa"/>
            <w:tcBorders>
              <w:top w:val="single" w:sz="5" w:space="0" w:color="000000"/>
              <w:left w:val="single" w:sz="5" w:space="0" w:color="000000"/>
              <w:bottom w:val="single" w:sz="5" w:space="0" w:color="000000"/>
              <w:right w:val="single" w:sz="5" w:space="0" w:color="000000"/>
            </w:tcBorders>
          </w:tcPr>
          <w:p w14:paraId="068300D1" w14:textId="77777777" w:rsidR="00BE024E" w:rsidRDefault="00BE024E" w:rsidP="00BE024E"/>
        </w:tc>
        <w:tc>
          <w:tcPr>
            <w:tcW w:w="1153" w:type="dxa"/>
            <w:tcBorders>
              <w:top w:val="single" w:sz="5" w:space="0" w:color="000000"/>
              <w:left w:val="single" w:sz="5" w:space="0" w:color="000000"/>
              <w:bottom w:val="single" w:sz="5" w:space="0" w:color="000000"/>
              <w:right w:val="single" w:sz="5" w:space="0" w:color="000000"/>
            </w:tcBorders>
          </w:tcPr>
          <w:p w14:paraId="6AC30E9E"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5814A22E"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2A9EB64C" w14:textId="77777777" w:rsidR="00BE024E" w:rsidRDefault="00BE024E" w:rsidP="00BE024E"/>
        </w:tc>
      </w:tr>
      <w:tr w:rsidR="00BE024E" w14:paraId="1021AEA6" w14:textId="77777777" w:rsidTr="00BE024E">
        <w:trPr>
          <w:trHeight w:hRule="exact" w:val="564"/>
        </w:trPr>
        <w:tc>
          <w:tcPr>
            <w:tcW w:w="5204" w:type="dxa"/>
            <w:tcBorders>
              <w:top w:val="single" w:sz="5" w:space="0" w:color="000000"/>
              <w:left w:val="single" w:sz="5" w:space="0" w:color="000000"/>
              <w:bottom w:val="single" w:sz="5" w:space="0" w:color="000000"/>
              <w:right w:val="single" w:sz="5" w:space="0" w:color="000000"/>
            </w:tcBorders>
          </w:tcPr>
          <w:p w14:paraId="785FA32C" w14:textId="77777777" w:rsidR="00BE024E" w:rsidRDefault="00BE024E" w:rsidP="00BE024E">
            <w:pPr>
              <w:pStyle w:val="TableParagraph"/>
              <w:spacing w:line="264" w:lineRule="exact"/>
              <w:rPr>
                <w:rFonts w:ascii="Times New Roman" w:eastAsia="Times New Roman" w:hAnsi="Times New Roman" w:cs="Times New Roman"/>
                <w:sz w:val="24"/>
                <w:szCs w:val="24"/>
              </w:rPr>
            </w:pPr>
            <w:r>
              <w:rPr>
                <w:rFonts w:ascii="Times New Roman"/>
                <w:sz w:val="24"/>
              </w:rPr>
              <w:t>20. Truly</w:t>
            </w:r>
            <w:r>
              <w:rPr>
                <w:rFonts w:ascii="Times New Roman"/>
                <w:spacing w:val="-10"/>
                <w:sz w:val="24"/>
              </w:rPr>
              <w:t xml:space="preserve"> </w:t>
            </w:r>
            <w:r>
              <w:rPr>
                <w:rFonts w:ascii="Times New Roman"/>
                <w:sz w:val="24"/>
              </w:rPr>
              <w:t xml:space="preserve">smart </w:t>
            </w:r>
            <w:r>
              <w:rPr>
                <w:rFonts w:ascii="Times New Roman"/>
                <w:spacing w:val="-1"/>
                <w:sz w:val="24"/>
              </w:rPr>
              <w:t>people</w:t>
            </w:r>
            <w:r>
              <w:rPr>
                <w:rFonts w:ascii="Times New Roman"/>
                <w:sz w:val="24"/>
              </w:rPr>
              <w:t xml:space="preserve"> </w:t>
            </w:r>
            <w:r>
              <w:rPr>
                <w:rFonts w:ascii="Times New Roman"/>
                <w:spacing w:val="2"/>
                <w:sz w:val="24"/>
              </w:rPr>
              <w:t>do</w:t>
            </w:r>
            <w:r>
              <w:rPr>
                <w:rFonts w:ascii="Times New Roman"/>
                <w:sz w:val="24"/>
              </w:rPr>
              <w:t xml:space="preserve"> not </w:t>
            </w:r>
            <w:r>
              <w:rPr>
                <w:rFonts w:ascii="Times New Roman"/>
                <w:spacing w:val="-1"/>
                <w:sz w:val="24"/>
              </w:rPr>
              <w:t>need</w:t>
            </w:r>
            <w:r>
              <w:rPr>
                <w:rFonts w:ascii="Times New Roman"/>
                <w:sz w:val="24"/>
              </w:rPr>
              <w:t xml:space="preserve"> to </w:t>
            </w:r>
            <w:r>
              <w:rPr>
                <w:rFonts w:ascii="Times New Roman"/>
                <w:spacing w:val="1"/>
                <w:sz w:val="24"/>
              </w:rPr>
              <w:t>try</w:t>
            </w:r>
            <w:r>
              <w:rPr>
                <w:rFonts w:ascii="Times New Roman"/>
                <w:spacing w:val="-10"/>
                <w:sz w:val="24"/>
              </w:rPr>
              <w:t xml:space="preserve"> </w:t>
            </w:r>
            <w:r>
              <w:rPr>
                <w:rFonts w:ascii="Times New Roman"/>
                <w:sz w:val="24"/>
              </w:rPr>
              <w:t>hard.</w:t>
            </w:r>
          </w:p>
        </w:tc>
        <w:tc>
          <w:tcPr>
            <w:tcW w:w="1152" w:type="dxa"/>
            <w:tcBorders>
              <w:top w:val="single" w:sz="5" w:space="0" w:color="000000"/>
              <w:left w:val="single" w:sz="5" w:space="0" w:color="000000"/>
              <w:bottom w:val="single" w:sz="5" w:space="0" w:color="000000"/>
              <w:right w:val="single" w:sz="5" w:space="0" w:color="000000"/>
            </w:tcBorders>
          </w:tcPr>
          <w:p w14:paraId="0803BEDB" w14:textId="77777777" w:rsidR="00BE024E" w:rsidRDefault="00BE024E" w:rsidP="00BE024E"/>
        </w:tc>
        <w:tc>
          <w:tcPr>
            <w:tcW w:w="1153" w:type="dxa"/>
            <w:tcBorders>
              <w:top w:val="single" w:sz="5" w:space="0" w:color="000000"/>
              <w:left w:val="single" w:sz="5" w:space="0" w:color="000000"/>
              <w:bottom w:val="single" w:sz="5" w:space="0" w:color="000000"/>
              <w:right w:val="single" w:sz="5" w:space="0" w:color="000000"/>
            </w:tcBorders>
          </w:tcPr>
          <w:p w14:paraId="12BD9261"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0DA55D45"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1BF7E53A" w14:textId="77777777" w:rsidR="00BE024E" w:rsidRDefault="00BE024E" w:rsidP="00BE024E"/>
        </w:tc>
      </w:tr>
    </w:tbl>
    <w:p w14:paraId="4B632201" w14:textId="7D8A6D7D" w:rsidR="00412568" w:rsidRDefault="00412568" w:rsidP="009E5A6A">
      <w:pPr>
        <w:sectPr w:rsidR="00412568" w:rsidSect="00412568">
          <w:pgSz w:w="12240" w:h="15840"/>
          <w:pgMar w:top="1440" w:right="1440" w:bottom="1440" w:left="1440" w:header="720" w:footer="720" w:gutter="0"/>
          <w:cols w:space="720"/>
          <w:docGrid w:linePitch="326"/>
        </w:sectPr>
      </w:pPr>
    </w:p>
    <w:p w14:paraId="30C2CE80" w14:textId="77777777" w:rsidR="00412568" w:rsidRDefault="00412568" w:rsidP="009E5A6A">
      <w:pPr>
        <w:rPr>
          <w:rFonts w:ascii="Times New Roman"/>
          <w:b/>
          <w:spacing w:val="-1"/>
        </w:rPr>
      </w:pPr>
    </w:p>
    <w:p w14:paraId="1C6DE872" w14:textId="46370590" w:rsidR="00363993" w:rsidRDefault="00363993" w:rsidP="009E5A6A">
      <w:pPr>
        <w:rPr>
          <w:rFonts w:ascii="Times New Roman" w:eastAsia="Times New Roman" w:hAnsi="Times New Roman" w:cs="Times New Roman"/>
        </w:rPr>
      </w:pPr>
      <w:r>
        <w:rPr>
          <w:rFonts w:ascii="Times New Roman"/>
          <w:b/>
          <w:spacing w:val="-1"/>
        </w:rPr>
        <w:t xml:space="preserve">Circle the number </w:t>
      </w:r>
      <w:r>
        <w:rPr>
          <w:rFonts w:ascii="Times New Roman"/>
          <w:b/>
        </w:rPr>
        <w:t>in</w:t>
      </w:r>
      <w:r>
        <w:rPr>
          <w:rFonts w:ascii="Times New Roman"/>
          <w:b/>
          <w:spacing w:val="3"/>
        </w:rPr>
        <w:t xml:space="preserve"> </w:t>
      </w:r>
      <w:r>
        <w:rPr>
          <w:rFonts w:ascii="Times New Roman"/>
          <w:b/>
        </w:rPr>
        <w:t>the</w:t>
      </w:r>
      <w:r>
        <w:rPr>
          <w:rFonts w:ascii="Times New Roman"/>
          <w:b/>
          <w:spacing w:val="-1"/>
        </w:rPr>
        <w:t xml:space="preserve"> </w:t>
      </w:r>
      <w:r>
        <w:rPr>
          <w:rFonts w:ascii="Times New Roman"/>
          <w:b/>
        </w:rPr>
        <w:t>box that</w:t>
      </w:r>
      <w:r>
        <w:rPr>
          <w:rFonts w:ascii="Times New Roman"/>
          <w:b/>
          <w:spacing w:val="4"/>
        </w:rPr>
        <w:t xml:space="preserve"> </w:t>
      </w:r>
      <w:r>
        <w:rPr>
          <w:rFonts w:ascii="Times New Roman"/>
          <w:b/>
          <w:spacing w:val="-2"/>
        </w:rPr>
        <w:t>matches</w:t>
      </w:r>
      <w:r>
        <w:rPr>
          <w:rFonts w:ascii="Times New Roman"/>
          <w:b/>
          <w:spacing w:val="2"/>
        </w:rPr>
        <w:t xml:space="preserve"> </w:t>
      </w:r>
      <w:r>
        <w:rPr>
          <w:rFonts w:ascii="Times New Roman"/>
          <w:b/>
          <w:spacing w:val="-1"/>
        </w:rPr>
        <w:t>each</w:t>
      </w:r>
      <w:r>
        <w:rPr>
          <w:rFonts w:ascii="Times New Roman"/>
          <w:b/>
          <w:spacing w:val="3"/>
        </w:rPr>
        <w:t xml:space="preserve"> </w:t>
      </w:r>
      <w:r w:rsidR="005225E3">
        <w:rPr>
          <w:rFonts w:ascii="Times New Roman"/>
          <w:b/>
        </w:rPr>
        <w:t>answer (this was only used by the researcher and not given to pupils).</w:t>
      </w:r>
    </w:p>
    <w:p w14:paraId="3F7B0EF1" w14:textId="77777777" w:rsidR="00363993" w:rsidRDefault="00363993" w:rsidP="009E5A6A">
      <w:pPr>
        <w:rPr>
          <w:rFonts w:ascii="Times New Roman" w:eastAsia="Times New Roman" w:hAnsi="Times New Roman" w:cs="Times New Roman"/>
          <w:b/>
          <w:bCs/>
        </w:rPr>
      </w:pPr>
    </w:p>
    <w:tbl>
      <w:tblPr>
        <w:tblW w:w="0" w:type="auto"/>
        <w:tblLayout w:type="fixed"/>
        <w:tblCellMar>
          <w:left w:w="0" w:type="dxa"/>
          <w:right w:w="0" w:type="dxa"/>
        </w:tblCellMar>
        <w:tblLook w:val="01E0" w:firstRow="1" w:lastRow="1" w:firstColumn="1" w:lastColumn="1" w:noHBand="0" w:noVBand="0"/>
      </w:tblPr>
      <w:tblGrid>
        <w:gridCol w:w="5204"/>
        <w:gridCol w:w="1152"/>
        <w:gridCol w:w="1153"/>
        <w:gridCol w:w="1152"/>
        <w:gridCol w:w="1152"/>
      </w:tblGrid>
      <w:tr w:rsidR="00363993" w14:paraId="563B7A70" w14:textId="77777777" w:rsidTr="00412568">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6EF90FDC" w14:textId="77777777" w:rsidR="00363993" w:rsidRDefault="00363993" w:rsidP="009E5A6A"/>
        </w:tc>
        <w:tc>
          <w:tcPr>
            <w:tcW w:w="1152" w:type="dxa"/>
            <w:tcBorders>
              <w:top w:val="single" w:sz="5" w:space="0" w:color="000000"/>
              <w:left w:val="single" w:sz="5" w:space="0" w:color="000000"/>
              <w:bottom w:val="single" w:sz="5" w:space="0" w:color="000000"/>
              <w:right w:val="single" w:sz="5" w:space="0" w:color="000000"/>
            </w:tcBorders>
          </w:tcPr>
          <w:p w14:paraId="390C7771" w14:textId="77777777" w:rsidR="008B3AD6" w:rsidRDefault="008B3AD6" w:rsidP="008B3AD6">
            <w:pPr>
              <w:pStyle w:val="TableParagraph"/>
              <w:ind w:hanging="135"/>
              <w:jc w:val="center"/>
              <w:rPr>
                <w:rFonts w:ascii="Times New Roman"/>
                <w:b/>
                <w:spacing w:val="23"/>
                <w:sz w:val="24"/>
              </w:rPr>
            </w:pPr>
            <w:r>
              <w:rPr>
                <w:rFonts w:ascii="Times New Roman"/>
                <w:b/>
                <w:spacing w:val="-1"/>
                <w:sz w:val="24"/>
              </w:rPr>
              <w:t>Strongly</w:t>
            </w:r>
          </w:p>
          <w:p w14:paraId="63E262BB" w14:textId="05D78B6D" w:rsidR="00363993" w:rsidRDefault="00363993" w:rsidP="008B3AD6">
            <w:pPr>
              <w:pStyle w:val="TableParagraph"/>
              <w:ind w:hanging="135"/>
              <w:jc w:val="center"/>
              <w:rPr>
                <w:rFonts w:ascii="Times New Roman" w:eastAsia="Times New Roman" w:hAnsi="Times New Roman" w:cs="Times New Roman"/>
                <w:sz w:val="24"/>
                <w:szCs w:val="24"/>
              </w:rPr>
            </w:pPr>
            <w:r>
              <w:rPr>
                <w:rFonts w:ascii="Times New Roman"/>
                <w:b/>
                <w:spacing w:val="-1"/>
                <w:sz w:val="24"/>
              </w:rPr>
              <w:t>Agree</w:t>
            </w:r>
          </w:p>
        </w:tc>
        <w:tc>
          <w:tcPr>
            <w:tcW w:w="1153" w:type="dxa"/>
            <w:tcBorders>
              <w:top w:val="single" w:sz="5" w:space="0" w:color="000000"/>
              <w:left w:val="single" w:sz="5" w:space="0" w:color="000000"/>
              <w:bottom w:val="single" w:sz="5" w:space="0" w:color="000000"/>
              <w:right w:val="single" w:sz="5" w:space="0" w:color="000000"/>
            </w:tcBorders>
          </w:tcPr>
          <w:p w14:paraId="7EF28ADA" w14:textId="77777777" w:rsidR="00363993" w:rsidRDefault="00363993" w:rsidP="008B3AD6">
            <w:pPr>
              <w:pStyle w:val="TableParagraph"/>
              <w:jc w:val="center"/>
              <w:rPr>
                <w:rFonts w:ascii="Times New Roman" w:eastAsia="Times New Roman" w:hAnsi="Times New Roman" w:cs="Times New Roman"/>
                <w:sz w:val="24"/>
                <w:szCs w:val="24"/>
              </w:rPr>
            </w:pPr>
            <w:r>
              <w:rPr>
                <w:rFonts w:ascii="Times New Roman"/>
                <w:b/>
                <w:spacing w:val="-1"/>
                <w:sz w:val="24"/>
              </w:rPr>
              <w:t>Agree</w:t>
            </w:r>
          </w:p>
        </w:tc>
        <w:tc>
          <w:tcPr>
            <w:tcW w:w="1152" w:type="dxa"/>
            <w:tcBorders>
              <w:top w:val="single" w:sz="5" w:space="0" w:color="000000"/>
              <w:left w:val="single" w:sz="5" w:space="0" w:color="000000"/>
              <w:bottom w:val="single" w:sz="5" w:space="0" w:color="000000"/>
              <w:right w:val="single" w:sz="5" w:space="0" w:color="000000"/>
            </w:tcBorders>
          </w:tcPr>
          <w:p w14:paraId="39C5D51E" w14:textId="77777777" w:rsidR="00363993" w:rsidRDefault="00363993" w:rsidP="008B3AD6">
            <w:pPr>
              <w:pStyle w:val="TableParagraph"/>
              <w:jc w:val="center"/>
              <w:rPr>
                <w:rFonts w:ascii="Times New Roman" w:eastAsia="Times New Roman" w:hAnsi="Times New Roman" w:cs="Times New Roman"/>
                <w:sz w:val="24"/>
                <w:szCs w:val="24"/>
              </w:rPr>
            </w:pPr>
            <w:r>
              <w:rPr>
                <w:rFonts w:ascii="Times New Roman"/>
                <w:b/>
                <w:spacing w:val="-1"/>
                <w:sz w:val="24"/>
              </w:rPr>
              <w:t>Disagree</w:t>
            </w:r>
          </w:p>
        </w:tc>
        <w:tc>
          <w:tcPr>
            <w:tcW w:w="1152" w:type="dxa"/>
            <w:tcBorders>
              <w:top w:val="single" w:sz="5" w:space="0" w:color="000000"/>
              <w:left w:val="single" w:sz="5" w:space="0" w:color="000000"/>
              <w:bottom w:val="single" w:sz="5" w:space="0" w:color="000000"/>
              <w:right w:val="single" w:sz="5" w:space="0" w:color="000000"/>
            </w:tcBorders>
          </w:tcPr>
          <w:p w14:paraId="758DA68E" w14:textId="77777777" w:rsidR="00363993" w:rsidRDefault="00363993" w:rsidP="008B3AD6">
            <w:pPr>
              <w:pStyle w:val="TableParagraph"/>
              <w:ind w:firstLine="7"/>
              <w:jc w:val="center"/>
              <w:rPr>
                <w:rFonts w:ascii="Times New Roman" w:eastAsia="Times New Roman" w:hAnsi="Times New Roman" w:cs="Times New Roman"/>
                <w:sz w:val="24"/>
                <w:szCs w:val="24"/>
              </w:rPr>
            </w:pPr>
            <w:r>
              <w:rPr>
                <w:rFonts w:ascii="Times New Roman"/>
                <w:b/>
                <w:spacing w:val="-1"/>
                <w:sz w:val="24"/>
              </w:rPr>
              <w:t>Strongly</w:t>
            </w:r>
            <w:r>
              <w:rPr>
                <w:rFonts w:ascii="Times New Roman"/>
                <w:b/>
                <w:spacing w:val="23"/>
                <w:sz w:val="24"/>
              </w:rPr>
              <w:t xml:space="preserve"> </w:t>
            </w:r>
            <w:r>
              <w:rPr>
                <w:rFonts w:ascii="Times New Roman"/>
                <w:b/>
                <w:spacing w:val="-1"/>
                <w:sz w:val="24"/>
              </w:rPr>
              <w:t>Disagree</w:t>
            </w:r>
          </w:p>
        </w:tc>
      </w:tr>
      <w:tr w:rsidR="00363993" w14:paraId="613A928E" w14:textId="77777777" w:rsidTr="00412568">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42D50769" w14:textId="77777777" w:rsidR="00363993" w:rsidRDefault="00363993" w:rsidP="009E5A6A">
            <w:pPr>
              <w:pStyle w:val="TableParagraph"/>
              <w:spacing w:line="265" w:lineRule="exac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proofErr w:type="gramStart"/>
            <w:r>
              <w:rPr>
                <w:rFonts w:ascii="Times New Roman" w:eastAsia="Times New Roman" w:hAnsi="Times New Roman" w:cs="Times New Roman"/>
                <w:sz w:val="24"/>
                <w:szCs w:val="24"/>
              </w:rPr>
              <w:t>ability</w:t>
            </w:r>
            <w:proofErr w:type="gramEnd"/>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pacing w:val="-1"/>
                <w:sz w:val="24"/>
                <w:szCs w:val="24"/>
              </w:rPr>
              <w:t>mindset</w:t>
            </w:r>
            <w:r>
              <w:rPr>
                <w:rFonts w:ascii="Times New Roman" w:eastAsia="Times New Roman" w:hAnsi="Times New Roman" w:cs="Times New Roman"/>
                <w:sz w:val="24"/>
                <w:szCs w:val="24"/>
              </w:rPr>
              <w:t xml:space="preserve"> – fixed</w:t>
            </w:r>
          </w:p>
        </w:tc>
        <w:tc>
          <w:tcPr>
            <w:tcW w:w="1152" w:type="dxa"/>
            <w:tcBorders>
              <w:top w:val="single" w:sz="5" w:space="0" w:color="000000"/>
              <w:left w:val="single" w:sz="5" w:space="0" w:color="000000"/>
              <w:bottom w:val="single" w:sz="5" w:space="0" w:color="000000"/>
              <w:right w:val="single" w:sz="5" w:space="0" w:color="000000"/>
            </w:tcBorders>
          </w:tcPr>
          <w:p w14:paraId="018A1021"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0</w:t>
            </w:r>
          </w:p>
        </w:tc>
        <w:tc>
          <w:tcPr>
            <w:tcW w:w="1153" w:type="dxa"/>
            <w:tcBorders>
              <w:top w:val="single" w:sz="5" w:space="0" w:color="000000"/>
              <w:left w:val="single" w:sz="5" w:space="0" w:color="000000"/>
              <w:bottom w:val="single" w:sz="5" w:space="0" w:color="000000"/>
              <w:right w:val="single" w:sz="5" w:space="0" w:color="000000"/>
            </w:tcBorders>
          </w:tcPr>
          <w:p w14:paraId="28997252"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1</w:t>
            </w:r>
          </w:p>
        </w:tc>
        <w:tc>
          <w:tcPr>
            <w:tcW w:w="1152" w:type="dxa"/>
            <w:tcBorders>
              <w:top w:val="single" w:sz="5" w:space="0" w:color="000000"/>
              <w:left w:val="single" w:sz="5" w:space="0" w:color="000000"/>
              <w:bottom w:val="single" w:sz="5" w:space="0" w:color="000000"/>
              <w:right w:val="single" w:sz="5" w:space="0" w:color="000000"/>
            </w:tcBorders>
          </w:tcPr>
          <w:p w14:paraId="21C36D56"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2</w:t>
            </w:r>
          </w:p>
        </w:tc>
        <w:tc>
          <w:tcPr>
            <w:tcW w:w="1152" w:type="dxa"/>
            <w:tcBorders>
              <w:top w:val="single" w:sz="5" w:space="0" w:color="000000"/>
              <w:left w:val="single" w:sz="5" w:space="0" w:color="000000"/>
              <w:bottom w:val="single" w:sz="5" w:space="0" w:color="000000"/>
              <w:right w:val="single" w:sz="5" w:space="0" w:color="000000"/>
            </w:tcBorders>
          </w:tcPr>
          <w:p w14:paraId="61464E66"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3</w:t>
            </w:r>
          </w:p>
        </w:tc>
      </w:tr>
      <w:tr w:rsidR="00363993" w14:paraId="7ECBDA0E" w14:textId="77777777" w:rsidTr="00412568">
        <w:trPr>
          <w:trHeight w:hRule="exact" w:val="564"/>
        </w:trPr>
        <w:tc>
          <w:tcPr>
            <w:tcW w:w="5204" w:type="dxa"/>
            <w:tcBorders>
              <w:top w:val="single" w:sz="5" w:space="0" w:color="000000"/>
              <w:left w:val="single" w:sz="5" w:space="0" w:color="000000"/>
              <w:bottom w:val="single" w:sz="5" w:space="0" w:color="000000"/>
              <w:right w:val="single" w:sz="5" w:space="0" w:color="000000"/>
            </w:tcBorders>
          </w:tcPr>
          <w:p w14:paraId="1F153E89" w14:textId="77777777" w:rsidR="00363993" w:rsidRDefault="00363993" w:rsidP="009E5A6A">
            <w:pPr>
              <w:pStyle w:val="TableParagraph"/>
              <w:spacing w:line="267" w:lineRule="exac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proofErr w:type="gramStart"/>
            <w:r>
              <w:rPr>
                <w:rFonts w:ascii="Times New Roman" w:eastAsia="Times New Roman" w:hAnsi="Times New Roman" w:cs="Times New Roman"/>
                <w:sz w:val="24"/>
                <w:szCs w:val="24"/>
              </w:rPr>
              <w:t>ability</w:t>
            </w:r>
            <w:proofErr w:type="gramEnd"/>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pacing w:val="-1"/>
                <w:sz w:val="24"/>
                <w:szCs w:val="24"/>
              </w:rPr>
              <w:t>mindset</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growth</w:t>
            </w:r>
          </w:p>
        </w:tc>
        <w:tc>
          <w:tcPr>
            <w:tcW w:w="1152" w:type="dxa"/>
            <w:tcBorders>
              <w:top w:val="single" w:sz="5" w:space="0" w:color="000000"/>
              <w:left w:val="single" w:sz="5" w:space="0" w:color="000000"/>
              <w:bottom w:val="single" w:sz="5" w:space="0" w:color="000000"/>
              <w:right w:val="single" w:sz="5" w:space="0" w:color="000000"/>
            </w:tcBorders>
          </w:tcPr>
          <w:p w14:paraId="0D0CC54B"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3</w:t>
            </w:r>
          </w:p>
        </w:tc>
        <w:tc>
          <w:tcPr>
            <w:tcW w:w="1153" w:type="dxa"/>
            <w:tcBorders>
              <w:top w:val="single" w:sz="5" w:space="0" w:color="000000"/>
              <w:left w:val="single" w:sz="5" w:space="0" w:color="000000"/>
              <w:bottom w:val="single" w:sz="5" w:space="0" w:color="000000"/>
              <w:right w:val="single" w:sz="5" w:space="0" w:color="000000"/>
            </w:tcBorders>
          </w:tcPr>
          <w:p w14:paraId="3DF99893"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2</w:t>
            </w:r>
          </w:p>
        </w:tc>
        <w:tc>
          <w:tcPr>
            <w:tcW w:w="1152" w:type="dxa"/>
            <w:tcBorders>
              <w:top w:val="single" w:sz="5" w:space="0" w:color="000000"/>
              <w:left w:val="single" w:sz="5" w:space="0" w:color="000000"/>
              <w:bottom w:val="single" w:sz="5" w:space="0" w:color="000000"/>
              <w:right w:val="single" w:sz="5" w:space="0" w:color="000000"/>
            </w:tcBorders>
          </w:tcPr>
          <w:p w14:paraId="2B5F2070"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1</w:t>
            </w:r>
          </w:p>
        </w:tc>
        <w:tc>
          <w:tcPr>
            <w:tcW w:w="1152" w:type="dxa"/>
            <w:tcBorders>
              <w:top w:val="single" w:sz="5" w:space="0" w:color="000000"/>
              <w:left w:val="single" w:sz="5" w:space="0" w:color="000000"/>
              <w:bottom w:val="single" w:sz="5" w:space="0" w:color="000000"/>
              <w:right w:val="single" w:sz="5" w:space="0" w:color="000000"/>
            </w:tcBorders>
          </w:tcPr>
          <w:p w14:paraId="7B6C24C7"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0</w:t>
            </w:r>
          </w:p>
        </w:tc>
      </w:tr>
      <w:tr w:rsidR="00363993" w14:paraId="2FDD8B7D" w14:textId="77777777" w:rsidTr="00412568">
        <w:trPr>
          <w:trHeight w:hRule="exact" w:val="564"/>
        </w:trPr>
        <w:tc>
          <w:tcPr>
            <w:tcW w:w="5204" w:type="dxa"/>
            <w:tcBorders>
              <w:top w:val="single" w:sz="5" w:space="0" w:color="000000"/>
              <w:left w:val="single" w:sz="5" w:space="0" w:color="000000"/>
              <w:bottom w:val="single" w:sz="5" w:space="0" w:color="000000"/>
              <w:right w:val="single" w:sz="5" w:space="0" w:color="000000"/>
            </w:tcBorders>
          </w:tcPr>
          <w:p w14:paraId="6D793D59" w14:textId="77777777" w:rsidR="00363993" w:rsidRDefault="00363993" w:rsidP="009E5A6A">
            <w:pPr>
              <w:pStyle w:val="TableParagraph"/>
              <w:spacing w:line="267" w:lineRule="exac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proofErr w:type="gramStart"/>
            <w:r>
              <w:rPr>
                <w:rFonts w:ascii="Times New Roman" w:eastAsia="Times New Roman" w:hAnsi="Times New Roman" w:cs="Times New Roman"/>
                <w:sz w:val="24"/>
                <w:szCs w:val="24"/>
              </w:rPr>
              <w:t>ability</w:t>
            </w:r>
            <w:proofErr w:type="gramEnd"/>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pacing w:val="-1"/>
                <w:sz w:val="24"/>
                <w:szCs w:val="24"/>
              </w:rPr>
              <w:t>mindset</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growth</w:t>
            </w:r>
          </w:p>
        </w:tc>
        <w:tc>
          <w:tcPr>
            <w:tcW w:w="1152" w:type="dxa"/>
            <w:tcBorders>
              <w:top w:val="single" w:sz="5" w:space="0" w:color="000000"/>
              <w:left w:val="single" w:sz="5" w:space="0" w:color="000000"/>
              <w:bottom w:val="single" w:sz="5" w:space="0" w:color="000000"/>
              <w:right w:val="single" w:sz="5" w:space="0" w:color="000000"/>
            </w:tcBorders>
          </w:tcPr>
          <w:p w14:paraId="5F337FAF"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3</w:t>
            </w:r>
          </w:p>
        </w:tc>
        <w:tc>
          <w:tcPr>
            <w:tcW w:w="1153" w:type="dxa"/>
            <w:tcBorders>
              <w:top w:val="single" w:sz="5" w:space="0" w:color="000000"/>
              <w:left w:val="single" w:sz="5" w:space="0" w:color="000000"/>
              <w:bottom w:val="single" w:sz="5" w:space="0" w:color="000000"/>
              <w:right w:val="single" w:sz="5" w:space="0" w:color="000000"/>
            </w:tcBorders>
          </w:tcPr>
          <w:p w14:paraId="55B63C42"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2</w:t>
            </w:r>
          </w:p>
        </w:tc>
        <w:tc>
          <w:tcPr>
            <w:tcW w:w="1152" w:type="dxa"/>
            <w:tcBorders>
              <w:top w:val="single" w:sz="5" w:space="0" w:color="000000"/>
              <w:left w:val="single" w:sz="5" w:space="0" w:color="000000"/>
              <w:bottom w:val="single" w:sz="5" w:space="0" w:color="000000"/>
              <w:right w:val="single" w:sz="5" w:space="0" w:color="000000"/>
            </w:tcBorders>
          </w:tcPr>
          <w:p w14:paraId="4B328818"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1</w:t>
            </w:r>
          </w:p>
        </w:tc>
        <w:tc>
          <w:tcPr>
            <w:tcW w:w="1152" w:type="dxa"/>
            <w:tcBorders>
              <w:top w:val="single" w:sz="5" w:space="0" w:color="000000"/>
              <w:left w:val="single" w:sz="5" w:space="0" w:color="000000"/>
              <w:bottom w:val="single" w:sz="5" w:space="0" w:color="000000"/>
              <w:right w:val="single" w:sz="5" w:space="0" w:color="000000"/>
            </w:tcBorders>
          </w:tcPr>
          <w:p w14:paraId="6C9BCB92"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0</w:t>
            </w:r>
          </w:p>
        </w:tc>
      </w:tr>
      <w:tr w:rsidR="00363993" w14:paraId="647F1338" w14:textId="77777777" w:rsidTr="00412568">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613D002B" w14:textId="77777777" w:rsidR="00363993" w:rsidRDefault="00363993" w:rsidP="009E5A6A">
            <w:pPr>
              <w:pStyle w:val="TableParagraph"/>
              <w:spacing w:line="265" w:lineRule="exac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w:t>
            </w:r>
            <w:proofErr w:type="gramStart"/>
            <w:r>
              <w:rPr>
                <w:rFonts w:ascii="Times New Roman" w:eastAsia="Times New Roman" w:hAnsi="Times New Roman" w:cs="Times New Roman"/>
                <w:spacing w:val="-1"/>
                <w:sz w:val="24"/>
                <w:szCs w:val="24"/>
              </w:rPr>
              <w:t>personality</w:t>
            </w:r>
            <w:proofErr w:type="gramEnd"/>
            <w:r>
              <w:rPr>
                <w:rFonts w:ascii="Times New Roman" w:eastAsia="Times New Roman" w:hAnsi="Times New Roman" w:cs="Times New Roman"/>
                <w:spacing w:val="-1"/>
                <w:sz w:val="24"/>
                <w:szCs w:val="24"/>
              </w:rPr>
              <w:t>/character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mindset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 fixed</w:t>
            </w:r>
          </w:p>
        </w:tc>
        <w:tc>
          <w:tcPr>
            <w:tcW w:w="1152" w:type="dxa"/>
            <w:tcBorders>
              <w:top w:val="single" w:sz="5" w:space="0" w:color="000000"/>
              <w:left w:val="single" w:sz="5" w:space="0" w:color="000000"/>
              <w:bottom w:val="single" w:sz="5" w:space="0" w:color="000000"/>
              <w:right w:val="single" w:sz="5" w:space="0" w:color="000000"/>
            </w:tcBorders>
          </w:tcPr>
          <w:p w14:paraId="7C3C4F94"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0</w:t>
            </w:r>
          </w:p>
        </w:tc>
        <w:tc>
          <w:tcPr>
            <w:tcW w:w="1153" w:type="dxa"/>
            <w:tcBorders>
              <w:top w:val="single" w:sz="5" w:space="0" w:color="000000"/>
              <w:left w:val="single" w:sz="5" w:space="0" w:color="000000"/>
              <w:bottom w:val="single" w:sz="5" w:space="0" w:color="000000"/>
              <w:right w:val="single" w:sz="5" w:space="0" w:color="000000"/>
            </w:tcBorders>
          </w:tcPr>
          <w:p w14:paraId="30C5D86D"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1</w:t>
            </w:r>
          </w:p>
        </w:tc>
        <w:tc>
          <w:tcPr>
            <w:tcW w:w="1152" w:type="dxa"/>
            <w:tcBorders>
              <w:top w:val="single" w:sz="5" w:space="0" w:color="000000"/>
              <w:left w:val="single" w:sz="5" w:space="0" w:color="000000"/>
              <w:bottom w:val="single" w:sz="5" w:space="0" w:color="000000"/>
              <w:right w:val="single" w:sz="5" w:space="0" w:color="000000"/>
            </w:tcBorders>
          </w:tcPr>
          <w:p w14:paraId="310CAA96"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2</w:t>
            </w:r>
          </w:p>
        </w:tc>
        <w:tc>
          <w:tcPr>
            <w:tcW w:w="1152" w:type="dxa"/>
            <w:tcBorders>
              <w:top w:val="single" w:sz="5" w:space="0" w:color="000000"/>
              <w:left w:val="single" w:sz="5" w:space="0" w:color="000000"/>
              <w:bottom w:val="single" w:sz="5" w:space="0" w:color="000000"/>
              <w:right w:val="single" w:sz="5" w:space="0" w:color="000000"/>
            </w:tcBorders>
          </w:tcPr>
          <w:p w14:paraId="4DF8FFED"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3</w:t>
            </w:r>
          </w:p>
        </w:tc>
      </w:tr>
      <w:tr w:rsidR="00363993" w14:paraId="2B06FF77" w14:textId="77777777" w:rsidTr="00412568">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7A11294D" w14:textId="77777777" w:rsidR="00363993" w:rsidRDefault="00363993" w:rsidP="009E5A6A">
            <w:pPr>
              <w:pStyle w:val="TableParagraph"/>
              <w:spacing w:line="265" w:lineRule="exac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w:t>
            </w:r>
            <w:proofErr w:type="gramStart"/>
            <w:r>
              <w:rPr>
                <w:rFonts w:ascii="Times New Roman" w:eastAsia="Times New Roman" w:hAnsi="Times New Roman" w:cs="Times New Roman"/>
                <w:spacing w:val="-1"/>
                <w:sz w:val="24"/>
                <w:szCs w:val="24"/>
              </w:rPr>
              <w:t>personality</w:t>
            </w:r>
            <w:proofErr w:type="gramEnd"/>
            <w:r>
              <w:rPr>
                <w:rFonts w:ascii="Times New Roman" w:eastAsia="Times New Roman" w:hAnsi="Times New Roman" w:cs="Times New Roman"/>
                <w:spacing w:val="-1"/>
                <w:sz w:val="24"/>
                <w:szCs w:val="24"/>
              </w:rPr>
              <w:t>/character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mindset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growth</w:t>
            </w:r>
          </w:p>
        </w:tc>
        <w:tc>
          <w:tcPr>
            <w:tcW w:w="1152" w:type="dxa"/>
            <w:tcBorders>
              <w:top w:val="single" w:sz="5" w:space="0" w:color="000000"/>
              <w:left w:val="single" w:sz="5" w:space="0" w:color="000000"/>
              <w:bottom w:val="single" w:sz="5" w:space="0" w:color="000000"/>
              <w:right w:val="single" w:sz="5" w:space="0" w:color="000000"/>
            </w:tcBorders>
          </w:tcPr>
          <w:p w14:paraId="7F6A66A1"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3</w:t>
            </w:r>
          </w:p>
        </w:tc>
        <w:tc>
          <w:tcPr>
            <w:tcW w:w="1153" w:type="dxa"/>
            <w:tcBorders>
              <w:top w:val="single" w:sz="5" w:space="0" w:color="000000"/>
              <w:left w:val="single" w:sz="5" w:space="0" w:color="000000"/>
              <w:bottom w:val="single" w:sz="5" w:space="0" w:color="000000"/>
              <w:right w:val="single" w:sz="5" w:space="0" w:color="000000"/>
            </w:tcBorders>
          </w:tcPr>
          <w:p w14:paraId="2FF031D7"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2</w:t>
            </w:r>
          </w:p>
        </w:tc>
        <w:tc>
          <w:tcPr>
            <w:tcW w:w="1152" w:type="dxa"/>
            <w:tcBorders>
              <w:top w:val="single" w:sz="5" w:space="0" w:color="000000"/>
              <w:left w:val="single" w:sz="5" w:space="0" w:color="000000"/>
              <w:bottom w:val="single" w:sz="5" w:space="0" w:color="000000"/>
              <w:right w:val="single" w:sz="5" w:space="0" w:color="000000"/>
            </w:tcBorders>
          </w:tcPr>
          <w:p w14:paraId="2CB4C89E"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1</w:t>
            </w:r>
          </w:p>
        </w:tc>
        <w:tc>
          <w:tcPr>
            <w:tcW w:w="1152" w:type="dxa"/>
            <w:tcBorders>
              <w:top w:val="single" w:sz="5" w:space="0" w:color="000000"/>
              <w:left w:val="single" w:sz="5" w:space="0" w:color="000000"/>
              <w:bottom w:val="single" w:sz="5" w:space="0" w:color="000000"/>
              <w:right w:val="single" w:sz="5" w:space="0" w:color="000000"/>
            </w:tcBorders>
          </w:tcPr>
          <w:p w14:paraId="2E812220"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0</w:t>
            </w:r>
          </w:p>
        </w:tc>
      </w:tr>
      <w:tr w:rsidR="00363993" w14:paraId="1BE5AADF" w14:textId="77777777" w:rsidTr="00412568">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468349E7" w14:textId="77777777" w:rsidR="00363993" w:rsidRDefault="00363993" w:rsidP="009E5A6A">
            <w:pPr>
              <w:pStyle w:val="TableParagraph"/>
              <w:spacing w:line="265" w:lineRule="exac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   </w:t>
            </w:r>
            <w:proofErr w:type="gramStart"/>
            <w:r>
              <w:rPr>
                <w:rFonts w:ascii="Times New Roman" w:eastAsia="Times New Roman" w:hAnsi="Times New Roman" w:cs="Times New Roman"/>
                <w:sz w:val="24"/>
                <w:szCs w:val="24"/>
              </w:rPr>
              <w:t>ability</w:t>
            </w:r>
            <w:proofErr w:type="gramEnd"/>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pacing w:val="-1"/>
                <w:sz w:val="24"/>
                <w:szCs w:val="24"/>
              </w:rPr>
              <w:t>mindset</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growth</w:t>
            </w:r>
          </w:p>
        </w:tc>
        <w:tc>
          <w:tcPr>
            <w:tcW w:w="1152" w:type="dxa"/>
            <w:tcBorders>
              <w:top w:val="single" w:sz="5" w:space="0" w:color="000000"/>
              <w:left w:val="single" w:sz="5" w:space="0" w:color="000000"/>
              <w:bottom w:val="single" w:sz="5" w:space="0" w:color="000000"/>
              <w:right w:val="single" w:sz="5" w:space="0" w:color="000000"/>
            </w:tcBorders>
          </w:tcPr>
          <w:p w14:paraId="35B6FC4F"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3</w:t>
            </w:r>
          </w:p>
        </w:tc>
        <w:tc>
          <w:tcPr>
            <w:tcW w:w="1153" w:type="dxa"/>
            <w:tcBorders>
              <w:top w:val="single" w:sz="5" w:space="0" w:color="000000"/>
              <w:left w:val="single" w:sz="5" w:space="0" w:color="000000"/>
              <w:bottom w:val="single" w:sz="5" w:space="0" w:color="000000"/>
              <w:right w:val="single" w:sz="5" w:space="0" w:color="000000"/>
            </w:tcBorders>
          </w:tcPr>
          <w:p w14:paraId="47FA30ED"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2</w:t>
            </w:r>
          </w:p>
        </w:tc>
        <w:tc>
          <w:tcPr>
            <w:tcW w:w="1152" w:type="dxa"/>
            <w:tcBorders>
              <w:top w:val="single" w:sz="5" w:space="0" w:color="000000"/>
              <w:left w:val="single" w:sz="5" w:space="0" w:color="000000"/>
              <w:bottom w:val="single" w:sz="5" w:space="0" w:color="000000"/>
              <w:right w:val="single" w:sz="5" w:space="0" w:color="000000"/>
            </w:tcBorders>
          </w:tcPr>
          <w:p w14:paraId="6433BFD9"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1</w:t>
            </w:r>
          </w:p>
        </w:tc>
        <w:tc>
          <w:tcPr>
            <w:tcW w:w="1152" w:type="dxa"/>
            <w:tcBorders>
              <w:top w:val="single" w:sz="5" w:space="0" w:color="000000"/>
              <w:left w:val="single" w:sz="5" w:space="0" w:color="000000"/>
              <w:bottom w:val="single" w:sz="5" w:space="0" w:color="000000"/>
              <w:right w:val="single" w:sz="5" w:space="0" w:color="000000"/>
            </w:tcBorders>
          </w:tcPr>
          <w:p w14:paraId="3053DA2D"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0</w:t>
            </w:r>
          </w:p>
        </w:tc>
      </w:tr>
      <w:tr w:rsidR="00363993" w14:paraId="6C99065E" w14:textId="77777777" w:rsidTr="00412568">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54D8DB2B" w14:textId="77777777" w:rsidR="00363993" w:rsidRDefault="00363993" w:rsidP="009E5A6A">
            <w:pPr>
              <w:pStyle w:val="TableParagraph"/>
              <w:spacing w:line="265" w:lineRule="exac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w:t>
            </w:r>
            <w:proofErr w:type="gramStart"/>
            <w:r>
              <w:rPr>
                <w:rFonts w:ascii="Times New Roman" w:eastAsia="Times New Roman" w:hAnsi="Times New Roman" w:cs="Times New Roman"/>
                <w:sz w:val="24"/>
                <w:szCs w:val="24"/>
              </w:rPr>
              <w:t>ability</w:t>
            </w:r>
            <w:proofErr w:type="gramEnd"/>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pacing w:val="-1"/>
                <w:sz w:val="24"/>
                <w:szCs w:val="24"/>
              </w:rPr>
              <w:t>mindset</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fixed</w:t>
            </w:r>
          </w:p>
        </w:tc>
        <w:tc>
          <w:tcPr>
            <w:tcW w:w="1152" w:type="dxa"/>
            <w:tcBorders>
              <w:top w:val="single" w:sz="5" w:space="0" w:color="000000"/>
              <w:left w:val="single" w:sz="5" w:space="0" w:color="000000"/>
              <w:bottom w:val="single" w:sz="5" w:space="0" w:color="000000"/>
              <w:right w:val="single" w:sz="5" w:space="0" w:color="000000"/>
            </w:tcBorders>
          </w:tcPr>
          <w:p w14:paraId="1E5CD644"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0</w:t>
            </w:r>
          </w:p>
        </w:tc>
        <w:tc>
          <w:tcPr>
            <w:tcW w:w="1153" w:type="dxa"/>
            <w:tcBorders>
              <w:top w:val="single" w:sz="5" w:space="0" w:color="000000"/>
              <w:left w:val="single" w:sz="5" w:space="0" w:color="000000"/>
              <w:bottom w:val="single" w:sz="5" w:space="0" w:color="000000"/>
              <w:right w:val="single" w:sz="5" w:space="0" w:color="000000"/>
            </w:tcBorders>
          </w:tcPr>
          <w:p w14:paraId="6A94B9C7"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1</w:t>
            </w:r>
          </w:p>
        </w:tc>
        <w:tc>
          <w:tcPr>
            <w:tcW w:w="1152" w:type="dxa"/>
            <w:tcBorders>
              <w:top w:val="single" w:sz="5" w:space="0" w:color="000000"/>
              <w:left w:val="single" w:sz="5" w:space="0" w:color="000000"/>
              <w:bottom w:val="single" w:sz="5" w:space="0" w:color="000000"/>
              <w:right w:val="single" w:sz="5" w:space="0" w:color="000000"/>
            </w:tcBorders>
          </w:tcPr>
          <w:p w14:paraId="66A807A5"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2</w:t>
            </w:r>
          </w:p>
        </w:tc>
        <w:tc>
          <w:tcPr>
            <w:tcW w:w="1152" w:type="dxa"/>
            <w:tcBorders>
              <w:top w:val="single" w:sz="5" w:space="0" w:color="000000"/>
              <w:left w:val="single" w:sz="5" w:space="0" w:color="000000"/>
              <w:bottom w:val="single" w:sz="5" w:space="0" w:color="000000"/>
              <w:right w:val="single" w:sz="5" w:space="0" w:color="000000"/>
            </w:tcBorders>
          </w:tcPr>
          <w:p w14:paraId="573A248C"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3</w:t>
            </w:r>
          </w:p>
        </w:tc>
      </w:tr>
      <w:tr w:rsidR="00363993" w14:paraId="7E2D1DA0" w14:textId="77777777" w:rsidTr="00412568">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4596397C" w14:textId="77777777" w:rsidR="00363993" w:rsidRDefault="00363993" w:rsidP="009E5A6A">
            <w:pPr>
              <w:pStyle w:val="TableParagraph"/>
              <w:spacing w:line="265" w:lineRule="exac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   </w:t>
            </w:r>
            <w:proofErr w:type="gramStart"/>
            <w:r>
              <w:rPr>
                <w:rFonts w:ascii="Times New Roman" w:eastAsia="Times New Roman" w:hAnsi="Times New Roman" w:cs="Times New Roman"/>
                <w:sz w:val="24"/>
                <w:szCs w:val="24"/>
              </w:rPr>
              <w:t>ability</w:t>
            </w:r>
            <w:proofErr w:type="gramEnd"/>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pacing w:val="-1"/>
                <w:sz w:val="24"/>
                <w:szCs w:val="24"/>
              </w:rPr>
              <w:t>mindset</w:t>
            </w:r>
            <w:r>
              <w:rPr>
                <w:rFonts w:ascii="Times New Roman" w:eastAsia="Times New Roman" w:hAnsi="Times New Roman" w:cs="Times New Roman"/>
                <w:sz w:val="24"/>
                <w:szCs w:val="24"/>
              </w:rPr>
              <w:t xml:space="preserve"> – fixed</w:t>
            </w:r>
          </w:p>
        </w:tc>
        <w:tc>
          <w:tcPr>
            <w:tcW w:w="1152" w:type="dxa"/>
            <w:tcBorders>
              <w:top w:val="single" w:sz="5" w:space="0" w:color="000000"/>
              <w:left w:val="single" w:sz="5" w:space="0" w:color="000000"/>
              <w:bottom w:val="single" w:sz="5" w:space="0" w:color="000000"/>
              <w:right w:val="single" w:sz="5" w:space="0" w:color="000000"/>
            </w:tcBorders>
          </w:tcPr>
          <w:p w14:paraId="2F283545"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0</w:t>
            </w:r>
          </w:p>
        </w:tc>
        <w:tc>
          <w:tcPr>
            <w:tcW w:w="1153" w:type="dxa"/>
            <w:tcBorders>
              <w:top w:val="single" w:sz="5" w:space="0" w:color="000000"/>
              <w:left w:val="single" w:sz="5" w:space="0" w:color="000000"/>
              <w:bottom w:val="single" w:sz="5" w:space="0" w:color="000000"/>
              <w:right w:val="single" w:sz="5" w:space="0" w:color="000000"/>
            </w:tcBorders>
          </w:tcPr>
          <w:p w14:paraId="34906F22"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1</w:t>
            </w:r>
          </w:p>
        </w:tc>
        <w:tc>
          <w:tcPr>
            <w:tcW w:w="1152" w:type="dxa"/>
            <w:tcBorders>
              <w:top w:val="single" w:sz="5" w:space="0" w:color="000000"/>
              <w:left w:val="single" w:sz="5" w:space="0" w:color="000000"/>
              <w:bottom w:val="single" w:sz="5" w:space="0" w:color="000000"/>
              <w:right w:val="single" w:sz="5" w:space="0" w:color="000000"/>
            </w:tcBorders>
          </w:tcPr>
          <w:p w14:paraId="240447BD"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2</w:t>
            </w:r>
          </w:p>
        </w:tc>
        <w:tc>
          <w:tcPr>
            <w:tcW w:w="1152" w:type="dxa"/>
            <w:tcBorders>
              <w:top w:val="single" w:sz="5" w:space="0" w:color="000000"/>
              <w:left w:val="single" w:sz="5" w:space="0" w:color="000000"/>
              <w:bottom w:val="single" w:sz="5" w:space="0" w:color="000000"/>
              <w:right w:val="single" w:sz="5" w:space="0" w:color="000000"/>
            </w:tcBorders>
          </w:tcPr>
          <w:p w14:paraId="5340F613"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3</w:t>
            </w:r>
          </w:p>
        </w:tc>
      </w:tr>
      <w:tr w:rsidR="00363993" w14:paraId="524C87C2" w14:textId="77777777" w:rsidTr="00412568">
        <w:trPr>
          <w:trHeight w:hRule="exact" w:val="564"/>
        </w:trPr>
        <w:tc>
          <w:tcPr>
            <w:tcW w:w="5204" w:type="dxa"/>
            <w:tcBorders>
              <w:top w:val="single" w:sz="5" w:space="0" w:color="000000"/>
              <w:left w:val="single" w:sz="5" w:space="0" w:color="000000"/>
              <w:bottom w:val="single" w:sz="5" w:space="0" w:color="000000"/>
              <w:right w:val="single" w:sz="5" w:space="0" w:color="000000"/>
            </w:tcBorders>
          </w:tcPr>
          <w:p w14:paraId="23D68474" w14:textId="77777777" w:rsidR="00363993" w:rsidRDefault="00363993" w:rsidP="009E5A6A">
            <w:pPr>
              <w:pStyle w:val="TableParagraph"/>
              <w:spacing w:line="267" w:lineRule="exac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   </w:t>
            </w:r>
            <w:proofErr w:type="gramStart"/>
            <w:r>
              <w:rPr>
                <w:rFonts w:ascii="Times New Roman" w:eastAsia="Times New Roman" w:hAnsi="Times New Roman" w:cs="Times New Roman"/>
                <w:sz w:val="24"/>
                <w:szCs w:val="24"/>
              </w:rPr>
              <w:t>ability</w:t>
            </w:r>
            <w:proofErr w:type="gramEnd"/>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pacing w:val="-1"/>
                <w:sz w:val="24"/>
                <w:szCs w:val="24"/>
              </w:rPr>
              <w:t>mindset</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growth</w:t>
            </w:r>
          </w:p>
        </w:tc>
        <w:tc>
          <w:tcPr>
            <w:tcW w:w="1152" w:type="dxa"/>
            <w:tcBorders>
              <w:top w:val="single" w:sz="5" w:space="0" w:color="000000"/>
              <w:left w:val="single" w:sz="5" w:space="0" w:color="000000"/>
              <w:bottom w:val="single" w:sz="5" w:space="0" w:color="000000"/>
              <w:right w:val="single" w:sz="5" w:space="0" w:color="000000"/>
            </w:tcBorders>
          </w:tcPr>
          <w:p w14:paraId="77A41D65"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3</w:t>
            </w:r>
          </w:p>
        </w:tc>
        <w:tc>
          <w:tcPr>
            <w:tcW w:w="1153" w:type="dxa"/>
            <w:tcBorders>
              <w:top w:val="single" w:sz="5" w:space="0" w:color="000000"/>
              <w:left w:val="single" w:sz="5" w:space="0" w:color="000000"/>
              <w:bottom w:val="single" w:sz="5" w:space="0" w:color="000000"/>
              <w:right w:val="single" w:sz="5" w:space="0" w:color="000000"/>
            </w:tcBorders>
          </w:tcPr>
          <w:p w14:paraId="6E08A1ED"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2</w:t>
            </w:r>
          </w:p>
        </w:tc>
        <w:tc>
          <w:tcPr>
            <w:tcW w:w="1152" w:type="dxa"/>
            <w:tcBorders>
              <w:top w:val="single" w:sz="5" w:space="0" w:color="000000"/>
              <w:left w:val="single" w:sz="5" w:space="0" w:color="000000"/>
              <w:bottom w:val="single" w:sz="5" w:space="0" w:color="000000"/>
              <w:right w:val="single" w:sz="5" w:space="0" w:color="000000"/>
            </w:tcBorders>
          </w:tcPr>
          <w:p w14:paraId="5C38F336"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1</w:t>
            </w:r>
          </w:p>
        </w:tc>
        <w:tc>
          <w:tcPr>
            <w:tcW w:w="1152" w:type="dxa"/>
            <w:tcBorders>
              <w:top w:val="single" w:sz="5" w:space="0" w:color="000000"/>
              <w:left w:val="single" w:sz="5" w:space="0" w:color="000000"/>
              <w:bottom w:val="single" w:sz="5" w:space="0" w:color="000000"/>
              <w:right w:val="single" w:sz="5" w:space="0" w:color="000000"/>
            </w:tcBorders>
          </w:tcPr>
          <w:p w14:paraId="0FD75109"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0</w:t>
            </w:r>
          </w:p>
        </w:tc>
      </w:tr>
      <w:tr w:rsidR="00363993" w14:paraId="349978DB" w14:textId="77777777" w:rsidTr="00412568">
        <w:trPr>
          <w:trHeight w:hRule="exact" w:val="564"/>
        </w:trPr>
        <w:tc>
          <w:tcPr>
            <w:tcW w:w="5204" w:type="dxa"/>
            <w:tcBorders>
              <w:top w:val="single" w:sz="5" w:space="0" w:color="000000"/>
              <w:left w:val="single" w:sz="5" w:space="0" w:color="000000"/>
              <w:bottom w:val="single" w:sz="5" w:space="0" w:color="000000"/>
              <w:right w:val="single" w:sz="5" w:space="0" w:color="000000"/>
            </w:tcBorders>
          </w:tcPr>
          <w:p w14:paraId="5D00EDE0" w14:textId="77777777" w:rsidR="00363993" w:rsidRDefault="00363993" w:rsidP="009E5A6A">
            <w:pPr>
              <w:pStyle w:val="TableParagraph"/>
              <w:spacing w:line="267" w:lineRule="exact"/>
              <w:rPr>
                <w:rFonts w:ascii="Times New Roman" w:eastAsia="Times New Roman" w:hAnsi="Times New Roman" w:cs="Times New Roman"/>
                <w:sz w:val="24"/>
                <w:szCs w:val="24"/>
              </w:rPr>
            </w:pPr>
            <w:r>
              <w:rPr>
                <w:rFonts w:ascii="Times New Roman"/>
                <w:sz w:val="24"/>
              </w:rPr>
              <w:t xml:space="preserve">10. </w:t>
            </w:r>
            <w:proofErr w:type="gramStart"/>
            <w:r>
              <w:rPr>
                <w:rFonts w:ascii="Times New Roman"/>
                <w:spacing w:val="-1"/>
                <w:sz w:val="24"/>
              </w:rPr>
              <w:t>personality</w:t>
            </w:r>
            <w:proofErr w:type="gramEnd"/>
            <w:r>
              <w:rPr>
                <w:rFonts w:ascii="Times New Roman"/>
                <w:spacing w:val="-1"/>
                <w:sz w:val="24"/>
              </w:rPr>
              <w:t>/character</w:t>
            </w:r>
            <w:r>
              <w:rPr>
                <w:rFonts w:ascii="Times New Roman"/>
                <w:spacing w:val="1"/>
                <w:sz w:val="24"/>
              </w:rPr>
              <w:t xml:space="preserve"> </w:t>
            </w:r>
            <w:r>
              <w:rPr>
                <w:rFonts w:ascii="Times New Roman"/>
                <w:sz w:val="24"/>
              </w:rPr>
              <w:t>mindset</w:t>
            </w:r>
            <w:r>
              <w:rPr>
                <w:rFonts w:ascii="Times New Roman"/>
                <w:spacing w:val="2"/>
                <w:sz w:val="24"/>
              </w:rPr>
              <w:t xml:space="preserve"> </w:t>
            </w:r>
            <w:r>
              <w:rPr>
                <w:rFonts w:ascii="Times New Roman"/>
                <w:sz w:val="24"/>
              </w:rPr>
              <w:t>-</w:t>
            </w:r>
            <w:r>
              <w:rPr>
                <w:rFonts w:ascii="Times New Roman"/>
                <w:spacing w:val="-1"/>
                <w:sz w:val="24"/>
              </w:rPr>
              <w:t xml:space="preserve"> growth</w:t>
            </w:r>
          </w:p>
        </w:tc>
        <w:tc>
          <w:tcPr>
            <w:tcW w:w="1152" w:type="dxa"/>
            <w:tcBorders>
              <w:top w:val="single" w:sz="5" w:space="0" w:color="000000"/>
              <w:left w:val="single" w:sz="5" w:space="0" w:color="000000"/>
              <w:bottom w:val="single" w:sz="5" w:space="0" w:color="000000"/>
              <w:right w:val="single" w:sz="5" w:space="0" w:color="000000"/>
            </w:tcBorders>
          </w:tcPr>
          <w:p w14:paraId="07B28065"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3</w:t>
            </w:r>
          </w:p>
        </w:tc>
        <w:tc>
          <w:tcPr>
            <w:tcW w:w="1153" w:type="dxa"/>
            <w:tcBorders>
              <w:top w:val="single" w:sz="5" w:space="0" w:color="000000"/>
              <w:left w:val="single" w:sz="5" w:space="0" w:color="000000"/>
              <w:bottom w:val="single" w:sz="5" w:space="0" w:color="000000"/>
              <w:right w:val="single" w:sz="5" w:space="0" w:color="000000"/>
            </w:tcBorders>
          </w:tcPr>
          <w:p w14:paraId="65F46A3F"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2</w:t>
            </w:r>
          </w:p>
        </w:tc>
        <w:tc>
          <w:tcPr>
            <w:tcW w:w="1152" w:type="dxa"/>
            <w:tcBorders>
              <w:top w:val="single" w:sz="5" w:space="0" w:color="000000"/>
              <w:left w:val="single" w:sz="5" w:space="0" w:color="000000"/>
              <w:bottom w:val="single" w:sz="5" w:space="0" w:color="000000"/>
              <w:right w:val="single" w:sz="5" w:space="0" w:color="000000"/>
            </w:tcBorders>
          </w:tcPr>
          <w:p w14:paraId="6C9CDEA2"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1</w:t>
            </w:r>
          </w:p>
        </w:tc>
        <w:tc>
          <w:tcPr>
            <w:tcW w:w="1152" w:type="dxa"/>
            <w:tcBorders>
              <w:top w:val="single" w:sz="5" w:space="0" w:color="000000"/>
              <w:left w:val="single" w:sz="5" w:space="0" w:color="000000"/>
              <w:bottom w:val="single" w:sz="5" w:space="0" w:color="000000"/>
              <w:right w:val="single" w:sz="5" w:space="0" w:color="000000"/>
            </w:tcBorders>
          </w:tcPr>
          <w:p w14:paraId="5915CE55"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0</w:t>
            </w:r>
          </w:p>
        </w:tc>
      </w:tr>
      <w:tr w:rsidR="00363993" w14:paraId="792A0F70" w14:textId="77777777" w:rsidTr="00412568">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7EBE4B90" w14:textId="77777777" w:rsidR="00363993" w:rsidRDefault="00363993" w:rsidP="009E5A6A">
            <w:pPr>
              <w:pStyle w:val="TableParagraph"/>
              <w:spacing w:line="265" w:lineRule="exac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 </w:t>
            </w:r>
            <w:proofErr w:type="gramStart"/>
            <w:r>
              <w:rPr>
                <w:rFonts w:ascii="Times New Roman" w:eastAsia="Times New Roman" w:hAnsi="Times New Roman" w:cs="Times New Roman"/>
                <w:sz w:val="24"/>
                <w:szCs w:val="24"/>
              </w:rPr>
              <w:t>ability</w:t>
            </w:r>
            <w:proofErr w:type="gramEnd"/>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pacing w:val="-1"/>
                <w:sz w:val="24"/>
                <w:szCs w:val="24"/>
              </w:rPr>
              <w:t>mindset</w:t>
            </w:r>
            <w:r>
              <w:rPr>
                <w:rFonts w:ascii="Times New Roman" w:eastAsia="Times New Roman" w:hAnsi="Times New Roman" w:cs="Times New Roman"/>
                <w:sz w:val="24"/>
                <w:szCs w:val="24"/>
              </w:rPr>
              <w:t xml:space="preserve"> – fixed</w:t>
            </w:r>
          </w:p>
        </w:tc>
        <w:tc>
          <w:tcPr>
            <w:tcW w:w="1152" w:type="dxa"/>
            <w:tcBorders>
              <w:top w:val="single" w:sz="5" w:space="0" w:color="000000"/>
              <w:left w:val="single" w:sz="5" w:space="0" w:color="000000"/>
              <w:bottom w:val="single" w:sz="5" w:space="0" w:color="000000"/>
              <w:right w:val="single" w:sz="5" w:space="0" w:color="000000"/>
            </w:tcBorders>
          </w:tcPr>
          <w:p w14:paraId="6565C3A1"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0</w:t>
            </w:r>
          </w:p>
        </w:tc>
        <w:tc>
          <w:tcPr>
            <w:tcW w:w="1153" w:type="dxa"/>
            <w:tcBorders>
              <w:top w:val="single" w:sz="5" w:space="0" w:color="000000"/>
              <w:left w:val="single" w:sz="5" w:space="0" w:color="000000"/>
              <w:bottom w:val="single" w:sz="5" w:space="0" w:color="000000"/>
              <w:right w:val="single" w:sz="5" w:space="0" w:color="000000"/>
            </w:tcBorders>
          </w:tcPr>
          <w:p w14:paraId="0C0EDC1F"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1</w:t>
            </w:r>
          </w:p>
        </w:tc>
        <w:tc>
          <w:tcPr>
            <w:tcW w:w="1152" w:type="dxa"/>
            <w:tcBorders>
              <w:top w:val="single" w:sz="5" w:space="0" w:color="000000"/>
              <w:left w:val="single" w:sz="5" w:space="0" w:color="000000"/>
              <w:bottom w:val="single" w:sz="5" w:space="0" w:color="000000"/>
              <w:right w:val="single" w:sz="5" w:space="0" w:color="000000"/>
            </w:tcBorders>
          </w:tcPr>
          <w:p w14:paraId="311F4291"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2</w:t>
            </w:r>
          </w:p>
        </w:tc>
        <w:tc>
          <w:tcPr>
            <w:tcW w:w="1152" w:type="dxa"/>
            <w:tcBorders>
              <w:top w:val="single" w:sz="5" w:space="0" w:color="000000"/>
              <w:left w:val="single" w:sz="5" w:space="0" w:color="000000"/>
              <w:bottom w:val="single" w:sz="5" w:space="0" w:color="000000"/>
              <w:right w:val="single" w:sz="5" w:space="0" w:color="000000"/>
            </w:tcBorders>
          </w:tcPr>
          <w:p w14:paraId="17497C16"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3</w:t>
            </w:r>
          </w:p>
        </w:tc>
      </w:tr>
      <w:tr w:rsidR="00363993" w14:paraId="41844685" w14:textId="77777777" w:rsidTr="00412568">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5D9F2569" w14:textId="77777777" w:rsidR="00363993" w:rsidRDefault="00363993" w:rsidP="009E5A6A">
            <w:pPr>
              <w:pStyle w:val="TableParagraph"/>
              <w:spacing w:line="265" w:lineRule="exac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 </w:t>
            </w:r>
            <w:proofErr w:type="gramStart"/>
            <w:r>
              <w:rPr>
                <w:rFonts w:ascii="Times New Roman" w:eastAsia="Times New Roman" w:hAnsi="Times New Roman" w:cs="Times New Roman"/>
                <w:spacing w:val="-1"/>
                <w:sz w:val="24"/>
                <w:szCs w:val="24"/>
              </w:rPr>
              <w:t>personality</w:t>
            </w:r>
            <w:proofErr w:type="gramEnd"/>
            <w:r>
              <w:rPr>
                <w:rFonts w:ascii="Times New Roman" w:eastAsia="Times New Roman" w:hAnsi="Times New Roman" w:cs="Times New Roman"/>
                <w:spacing w:val="-1"/>
                <w:sz w:val="24"/>
                <w:szCs w:val="24"/>
              </w:rPr>
              <w:t>/character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mindset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 fixed</w:t>
            </w:r>
          </w:p>
        </w:tc>
        <w:tc>
          <w:tcPr>
            <w:tcW w:w="1152" w:type="dxa"/>
            <w:tcBorders>
              <w:top w:val="single" w:sz="5" w:space="0" w:color="000000"/>
              <w:left w:val="single" w:sz="5" w:space="0" w:color="000000"/>
              <w:bottom w:val="single" w:sz="5" w:space="0" w:color="000000"/>
              <w:right w:val="single" w:sz="5" w:space="0" w:color="000000"/>
            </w:tcBorders>
          </w:tcPr>
          <w:p w14:paraId="3D6B1260"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0</w:t>
            </w:r>
          </w:p>
        </w:tc>
        <w:tc>
          <w:tcPr>
            <w:tcW w:w="1153" w:type="dxa"/>
            <w:tcBorders>
              <w:top w:val="single" w:sz="5" w:space="0" w:color="000000"/>
              <w:left w:val="single" w:sz="5" w:space="0" w:color="000000"/>
              <w:bottom w:val="single" w:sz="5" w:space="0" w:color="000000"/>
              <w:right w:val="single" w:sz="5" w:space="0" w:color="000000"/>
            </w:tcBorders>
          </w:tcPr>
          <w:p w14:paraId="4FACAF90"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1</w:t>
            </w:r>
          </w:p>
        </w:tc>
        <w:tc>
          <w:tcPr>
            <w:tcW w:w="1152" w:type="dxa"/>
            <w:tcBorders>
              <w:top w:val="single" w:sz="5" w:space="0" w:color="000000"/>
              <w:left w:val="single" w:sz="5" w:space="0" w:color="000000"/>
              <w:bottom w:val="single" w:sz="5" w:space="0" w:color="000000"/>
              <w:right w:val="single" w:sz="5" w:space="0" w:color="000000"/>
            </w:tcBorders>
          </w:tcPr>
          <w:p w14:paraId="2ED7F41E"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2</w:t>
            </w:r>
          </w:p>
        </w:tc>
        <w:tc>
          <w:tcPr>
            <w:tcW w:w="1152" w:type="dxa"/>
            <w:tcBorders>
              <w:top w:val="single" w:sz="5" w:space="0" w:color="000000"/>
              <w:left w:val="single" w:sz="5" w:space="0" w:color="000000"/>
              <w:bottom w:val="single" w:sz="5" w:space="0" w:color="000000"/>
              <w:right w:val="single" w:sz="5" w:space="0" w:color="000000"/>
            </w:tcBorders>
          </w:tcPr>
          <w:p w14:paraId="2DBCDD58"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3</w:t>
            </w:r>
          </w:p>
        </w:tc>
      </w:tr>
      <w:tr w:rsidR="00363993" w14:paraId="35473521" w14:textId="77777777" w:rsidTr="00412568">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0A923616" w14:textId="77777777" w:rsidR="00363993" w:rsidRDefault="00363993" w:rsidP="009E5A6A">
            <w:pPr>
              <w:pStyle w:val="TableParagraph"/>
              <w:spacing w:line="265" w:lineRule="exac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 </w:t>
            </w:r>
            <w:proofErr w:type="gramStart"/>
            <w:r>
              <w:rPr>
                <w:rFonts w:ascii="Times New Roman" w:eastAsia="Times New Roman" w:hAnsi="Times New Roman" w:cs="Times New Roman"/>
                <w:sz w:val="24"/>
                <w:szCs w:val="24"/>
              </w:rPr>
              <w:t>ability</w:t>
            </w:r>
            <w:proofErr w:type="gramEnd"/>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pacing w:val="-1"/>
                <w:sz w:val="24"/>
                <w:szCs w:val="24"/>
              </w:rPr>
              <w:t>mindset</w:t>
            </w:r>
            <w:r>
              <w:rPr>
                <w:rFonts w:ascii="Times New Roman" w:eastAsia="Times New Roman" w:hAnsi="Times New Roman" w:cs="Times New Roman"/>
                <w:sz w:val="24"/>
                <w:szCs w:val="24"/>
              </w:rPr>
              <w:t xml:space="preserve"> –growth</w:t>
            </w:r>
          </w:p>
        </w:tc>
        <w:tc>
          <w:tcPr>
            <w:tcW w:w="1152" w:type="dxa"/>
            <w:tcBorders>
              <w:top w:val="single" w:sz="5" w:space="0" w:color="000000"/>
              <w:left w:val="single" w:sz="5" w:space="0" w:color="000000"/>
              <w:bottom w:val="single" w:sz="5" w:space="0" w:color="000000"/>
              <w:right w:val="single" w:sz="5" w:space="0" w:color="000000"/>
            </w:tcBorders>
          </w:tcPr>
          <w:p w14:paraId="26318E56"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3</w:t>
            </w:r>
          </w:p>
        </w:tc>
        <w:tc>
          <w:tcPr>
            <w:tcW w:w="1153" w:type="dxa"/>
            <w:tcBorders>
              <w:top w:val="single" w:sz="5" w:space="0" w:color="000000"/>
              <w:left w:val="single" w:sz="5" w:space="0" w:color="000000"/>
              <w:bottom w:val="single" w:sz="5" w:space="0" w:color="000000"/>
              <w:right w:val="single" w:sz="5" w:space="0" w:color="000000"/>
            </w:tcBorders>
          </w:tcPr>
          <w:p w14:paraId="562E3063"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2</w:t>
            </w:r>
          </w:p>
        </w:tc>
        <w:tc>
          <w:tcPr>
            <w:tcW w:w="1152" w:type="dxa"/>
            <w:tcBorders>
              <w:top w:val="single" w:sz="5" w:space="0" w:color="000000"/>
              <w:left w:val="single" w:sz="5" w:space="0" w:color="000000"/>
              <w:bottom w:val="single" w:sz="5" w:space="0" w:color="000000"/>
              <w:right w:val="single" w:sz="5" w:space="0" w:color="000000"/>
            </w:tcBorders>
          </w:tcPr>
          <w:p w14:paraId="45033A2E"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1</w:t>
            </w:r>
          </w:p>
        </w:tc>
        <w:tc>
          <w:tcPr>
            <w:tcW w:w="1152" w:type="dxa"/>
            <w:tcBorders>
              <w:top w:val="single" w:sz="5" w:space="0" w:color="000000"/>
              <w:left w:val="single" w:sz="5" w:space="0" w:color="000000"/>
              <w:bottom w:val="single" w:sz="5" w:space="0" w:color="000000"/>
              <w:right w:val="single" w:sz="5" w:space="0" w:color="000000"/>
            </w:tcBorders>
          </w:tcPr>
          <w:p w14:paraId="27DBC5FD"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0</w:t>
            </w:r>
          </w:p>
        </w:tc>
      </w:tr>
      <w:tr w:rsidR="00363993" w14:paraId="78318DD0" w14:textId="77777777" w:rsidTr="00412568">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07CE1200" w14:textId="77777777" w:rsidR="00363993" w:rsidRDefault="00363993" w:rsidP="009E5A6A">
            <w:pPr>
              <w:pStyle w:val="TableParagraph"/>
              <w:spacing w:line="265" w:lineRule="exac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14. </w:t>
            </w:r>
            <w:proofErr w:type="gramStart"/>
            <w:r>
              <w:rPr>
                <w:rFonts w:ascii="Times New Roman" w:eastAsia="Times New Roman" w:hAnsi="Times New Roman" w:cs="Times New Roman"/>
                <w:sz w:val="24"/>
                <w:szCs w:val="24"/>
              </w:rPr>
              <w:t>ability</w:t>
            </w:r>
            <w:proofErr w:type="gramEnd"/>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pacing w:val="-1"/>
                <w:sz w:val="24"/>
                <w:szCs w:val="24"/>
              </w:rPr>
              <w:t>mindset</w:t>
            </w:r>
            <w:r>
              <w:rPr>
                <w:rFonts w:ascii="Times New Roman" w:eastAsia="Times New Roman" w:hAnsi="Times New Roman" w:cs="Times New Roman"/>
                <w:sz w:val="24"/>
                <w:szCs w:val="24"/>
              </w:rPr>
              <w:t xml:space="preserve"> – fixed</w:t>
            </w:r>
          </w:p>
        </w:tc>
        <w:tc>
          <w:tcPr>
            <w:tcW w:w="1152" w:type="dxa"/>
            <w:tcBorders>
              <w:top w:val="single" w:sz="5" w:space="0" w:color="000000"/>
              <w:left w:val="single" w:sz="5" w:space="0" w:color="000000"/>
              <w:bottom w:val="single" w:sz="5" w:space="0" w:color="000000"/>
              <w:right w:val="single" w:sz="5" w:space="0" w:color="000000"/>
            </w:tcBorders>
          </w:tcPr>
          <w:p w14:paraId="079549C5"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0</w:t>
            </w:r>
          </w:p>
        </w:tc>
        <w:tc>
          <w:tcPr>
            <w:tcW w:w="1153" w:type="dxa"/>
            <w:tcBorders>
              <w:top w:val="single" w:sz="5" w:space="0" w:color="000000"/>
              <w:left w:val="single" w:sz="5" w:space="0" w:color="000000"/>
              <w:bottom w:val="single" w:sz="5" w:space="0" w:color="000000"/>
              <w:right w:val="single" w:sz="5" w:space="0" w:color="000000"/>
            </w:tcBorders>
          </w:tcPr>
          <w:p w14:paraId="053BADC9"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1</w:t>
            </w:r>
          </w:p>
        </w:tc>
        <w:tc>
          <w:tcPr>
            <w:tcW w:w="1152" w:type="dxa"/>
            <w:tcBorders>
              <w:top w:val="single" w:sz="5" w:space="0" w:color="000000"/>
              <w:left w:val="single" w:sz="5" w:space="0" w:color="000000"/>
              <w:bottom w:val="single" w:sz="5" w:space="0" w:color="000000"/>
              <w:right w:val="single" w:sz="5" w:space="0" w:color="000000"/>
            </w:tcBorders>
          </w:tcPr>
          <w:p w14:paraId="5D86B9BB"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2</w:t>
            </w:r>
          </w:p>
        </w:tc>
        <w:tc>
          <w:tcPr>
            <w:tcW w:w="1152" w:type="dxa"/>
            <w:tcBorders>
              <w:top w:val="single" w:sz="5" w:space="0" w:color="000000"/>
              <w:left w:val="single" w:sz="5" w:space="0" w:color="000000"/>
              <w:bottom w:val="single" w:sz="5" w:space="0" w:color="000000"/>
              <w:right w:val="single" w:sz="5" w:space="0" w:color="000000"/>
            </w:tcBorders>
          </w:tcPr>
          <w:p w14:paraId="1490203D"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3</w:t>
            </w:r>
          </w:p>
        </w:tc>
      </w:tr>
      <w:tr w:rsidR="00363993" w14:paraId="02CB03A0" w14:textId="77777777" w:rsidTr="00412568">
        <w:trPr>
          <w:trHeight w:hRule="exact" w:val="564"/>
        </w:trPr>
        <w:tc>
          <w:tcPr>
            <w:tcW w:w="5204" w:type="dxa"/>
            <w:tcBorders>
              <w:top w:val="single" w:sz="5" w:space="0" w:color="000000"/>
              <w:left w:val="single" w:sz="5" w:space="0" w:color="000000"/>
              <w:bottom w:val="single" w:sz="5" w:space="0" w:color="000000"/>
              <w:right w:val="single" w:sz="5" w:space="0" w:color="000000"/>
            </w:tcBorders>
          </w:tcPr>
          <w:p w14:paraId="201A539C" w14:textId="77777777" w:rsidR="00363993" w:rsidRDefault="00363993" w:rsidP="009E5A6A">
            <w:pPr>
              <w:pStyle w:val="TableParagraph"/>
              <w:spacing w:line="265" w:lineRule="exac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15. </w:t>
            </w:r>
            <w:proofErr w:type="gramStart"/>
            <w:r>
              <w:rPr>
                <w:rFonts w:ascii="Times New Roman" w:eastAsia="Times New Roman" w:hAnsi="Times New Roman" w:cs="Times New Roman"/>
                <w:sz w:val="24"/>
                <w:szCs w:val="24"/>
              </w:rPr>
              <w:t>ability</w:t>
            </w:r>
            <w:proofErr w:type="gramEnd"/>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pacing w:val="-1"/>
                <w:sz w:val="24"/>
                <w:szCs w:val="24"/>
              </w:rPr>
              <w:t>mindset</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growth</w:t>
            </w:r>
          </w:p>
        </w:tc>
        <w:tc>
          <w:tcPr>
            <w:tcW w:w="1152" w:type="dxa"/>
            <w:tcBorders>
              <w:top w:val="single" w:sz="5" w:space="0" w:color="000000"/>
              <w:left w:val="single" w:sz="5" w:space="0" w:color="000000"/>
              <w:bottom w:val="single" w:sz="5" w:space="0" w:color="000000"/>
              <w:right w:val="single" w:sz="5" w:space="0" w:color="000000"/>
            </w:tcBorders>
          </w:tcPr>
          <w:p w14:paraId="2D0642A4"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3</w:t>
            </w:r>
          </w:p>
        </w:tc>
        <w:tc>
          <w:tcPr>
            <w:tcW w:w="1153" w:type="dxa"/>
            <w:tcBorders>
              <w:top w:val="single" w:sz="5" w:space="0" w:color="000000"/>
              <w:left w:val="single" w:sz="5" w:space="0" w:color="000000"/>
              <w:bottom w:val="single" w:sz="5" w:space="0" w:color="000000"/>
              <w:right w:val="single" w:sz="5" w:space="0" w:color="000000"/>
            </w:tcBorders>
          </w:tcPr>
          <w:p w14:paraId="6437658B"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2</w:t>
            </w:r>
          </w:p>
        </w:tc>
        <w:tc>
          <w:tcPr>
            <w:tcW w:w="1152" w:type="dxa"/>
            <w:tcBorders>
              <w:top w:val="single" w:sz="5" w:space="0" w:color="000000"/>
              <w:left w:val="single" w:sz="5" w:space="0" w:color="000000"/>
              <w:bottom w:val="single" w:sz="5" w:space="0" w:color="000000"/>
              <w:right w:val="single" w:sz="5" w:space="0" w:color="000000"/>
            </w:tcBorders>
          </w:tcPr>
          <w:p w14:paraId="3C3F68C7"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1</w:t>
            </w:r>
          </w:p>
        </w:tc>
        <w:tc>
          <w:tcPr>
            <w:tcW w:w="1152" w:type="dxa"/>
            <w:tcBorders>
              <w:top w:val="single" w:sz="5" w:space="0" w:color="000000"/>
              <w:left w:val="single" w:sz="5" w:space="0" w:color="000000"/>
              <w:bottom w:val="single" w:sz="5" w:space="0" w:color="000000"/>
              <w:right w:val="single" w:sz="5" w:space="0" w:color="000000"/>
            </w:tcBorders>
          </w:tcPr>
          <w:p w14:paraId="67A3679E"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0</w:t>
            </w:r>
          </w:p>
        </w:tc>
      </w:tr>
      <w:tr w:rsidR="00363993" w14:paraId="4B7F5207" w14:textId="77777777" w:rsidTr="00412568">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4156C1D4" w14:textId="77777777" w:rsidR="00363993" w:rsidRDefault="00363993" w:rsidP="009E5A6A">
            <w:pPr>
              <w:pStyle w:val="TableParagraph"/>
              <w:spacing w:line="267" w:lineRule="exac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16. </w:t>
            </w:r>
            <w:proofErr w:type="gramStart"/>
            <w:r>
              <w:rPr>
                <w:rFonts w:ascii="Times New Roman" w:eastAsia="Times New Roman" w:hAnsi="Times New Roman" w:cs="Times New Roman"/>
                <w:sz w:val="24"/>
                <w:szCs w:val="24"/>
              </w:rPr>
              <w:t>ability</w:t>
            </w:r>
            <w:proofErr w:type="gramEnd"/>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pacing w:val="-1"/>
                <w:sz w:val="24"/>
                <w:szCs w:val="24"/>
              </w:rPr>
              <w:t>mindset</w:t>
            </w:r>
            <w:r>
              <w:rPr>
                <w:rFonts w:ascii="Times New Roman" w:eastAsia="Times New Roman" w:hAnsi="Times New Roman" w:cs="Times New Roman"/>
                <w:sz w:val="24"/>
                <w:szCs w:val="24"/>
              </w:rPr>
              <w:t xml:space="preserve"> – fixed</w:t>
            </w:r>
          </w:p>
        </w:tc>
        <w:tc>
          <w:tcPr>
            <w:tcW w:w="1152" w:type="dxa"/>
            <w:tcBorders>
              <w:top w:val="single" w:sz="5" w:space="0" w:color="000000"/>
              <w:left w:val="single" w:sz="5" w:space="0" w:color="000000"/>
              <w:bottom w:val="single" w:sz="5" w:space="0" w:color="000000"/>
              <w:right w:val="single" w:sz="5" w:space="0" w:color="000000"/>
            </w:tcBorders>
          </w:tcPr>
          <w:p w14:paraId="3856BE68"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0</w:t>
            </w:r>
          </w:p>
        </w:tc>
        <w:tc>
          <w:tcPr>
            <w:tcW w:w="1153" w:type="dxa"/>
            <w:tcBorders>
              <w:top w:val="single" w:sz="5" w:space="0" w:color="000000"/>
              <w:left w:val="single" w:sz="5" w:space="0" w:color="000000"/>
              <w:bottom w:val="single" w:sz="5" w:space="0" w:color="000000"/>
              <w:right w:val="single" w:sz="5" w:space="0" w:color="000000"/>
            </w:tcBorders>
          </w:tcPr>
          <w:p w14:paraId="72D364D5"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1</w:t>
            </w:r>
          </w:p>
        </w:tc>
        <w:tc>
          <w:tcPr>
            <w:tcW w:w="1152" w:type="dxa"/>
            <w:tcBorders>
              <w:top w:val="single" w:sz="5" w:space="0" w:color="000000"/>
              <w:left w:val="single" w:sz="5" w:space="0" w:color="000000"/>
              <w:bottom w:val="single" w:sz="5" w:space="0" w:color="000000"/>
              <w:right w:val="single" w:sz="5" w:space="0" w:color="000000"/>
            </w:tcBorders>
          </w:tcPr>
          <w:p w14:paraId="32D04367"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2</w:t>
            </w:r>
          </w:p>
        </w:tc>
        <w:tc>
          <w:tcPr>
            <w:tcW w:w="1152" w:type="dxa"/>
            <w:tcBorders>
              <w:top w:val="single" w:sz="5" w:space="0" w:color="000000"/>
              <w:left w:val="single" w:sz="5" w:space="0" w:color="000000"/>
              <w:bottom w:val="single" w:sz="5" w:space="0" w:color="000000"/>
              <w:right w:val="single" w:sz="5" w:space="0" w:color="000000"/>
            </w:tcBorders>
          </w:tcPr>
          <w:p w14:paraId="7AB6A25A"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3</w:t>
            </w:r>
          </w:p>
        </w:tc>
      </w:tr>
      <w:tr w:rsidR="00363993" w14:paraId="34C22AC7" w14:textId="77777777" w:rsidTr="00412568">
        <w:trPr>
          <w:trHeight w:hRule="exact" w:val="565"/>
        </w:trPr>
        <w:tc>
          <w:tcPr>
            <w:tcW w:w="5204" w:type="dxa"/>
            <w:tcBorders>
              <w:top w:val="single" w:sz="5" w:space="0" w:color="000000"/>
              <w:left w:val="single" w:sz="5" w:space="0" w:color="000000"/>
              <w:bottom w:val="single" w:sz="5" w:space="0" w:color="000000"/>
              <w:right w:val="single" w:sz="5" w:space="0" w:color="000000"/>
            </w:tcBorders>
          </w:tcPr>
          <w:p w14:paraId="6E7AAFC8" w14:textId="77777777" w:rsidR="00363993" w:rsidRDefault="00363993" w:rsidP="009E5A6A">
            <w:pPr>
              <w:pStyle w:val="TableParagraph"/>
              <w:spacing w:line="267" w:lineRule="exac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17. </w:t>
            </w:r>
            <w:proofErr w:type="gramStart"/>
            <w:r>
              <w:rPr>
                <w:rFonts w:ascii="Times New Roman" w:eastAsia="Times New Roman" w:hAnsi="Times New Roman" w:cs="Times New Roman"/>
                <w:spacing w:val="-1"/>
                <w:sz w:val="24"/>
                <w:szCs w:val="24"/>
              </w:rPr>
              <w:t>personality</w:t>
            </w:r>
            <w:proofErr w:type="gramEnd"/>
            <w:r>
              <w:rPr>
                <w:rFonts w:ascii="Times New Roman" w:eastAsia="Times New Roman" w:hAnsi="Times New Roman" w:cs="Times New Roman"/>
                <w:spacing w:val="-1"/>
                <w:sz w:val="24"/>
                <w:szCs w:val="24"/>
              </w:rPr>
              <w:t>/character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mindset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 fixed</w:t>
            </w:r>
          </w:p>
        </w:tc>
        <w:tc>
          <w:tcPr>
            <w:tcW w:w="1152" w:type="dxa"/>
            <w:tcBorders>
              <w:top w:val="single" w:sz="5" w:space="0" w:color="000000"/>
              <w:left w:val="single" w:sz="5" w:space="0" w:color="000000"/>
              <w:bottom w:val="single" w:sz="5" w:space="0" w:color="000000"/>
              <w:right w:val="single" w:sz="5" w:space="0" w:color="000000"/>
            </w:tcBorders>
          </w:tcPr>
          <w:p w14:paraId="73B6724E"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0</w:t>
            </w:r>
          </w:p>
        </w:tc>
        <w:tc>
          <w:tcPr>
            <w:tcW w:w="1153" w:type="dxa"/>
            <w:tcBorders>
              <w:top w:val="single" w:sz="5" w:space="0" w:color="000000"/>
              <w:left w:val="single" w:sz="5" w:space="0" w:color="000000"/>
              <w:bottom w:val="single" w:sz="5" w:space="0" w:color="000000"/>
              <w:right w:val="single" w:sz="5" w:space="0" w:color="000000"/>
            </w:tcBorders>
          </w:tcPr>
          <w:p w14:paraId="394C14D8"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1</w:t>
            </w:r>
          </w:p>
        </w:tc>
        <w:tc>
          <w:tcPr>
            <w:tcW w:w="1152" w:type="dxa"/>
            <w:tcBorders>
              <w:top w:val="single" w:sz="5" w:space="0" w:color="000000"/>
              <w:left w:val="single" w:sz="5" w:space="0" w:color="000000"/>
              <w:bottom w:val="single" w:sz="5" w:space="0" w:color="000000"/>
              <w:right w:val="single" w:sz="5" w:space="0" w:color="000000"/>
            </w:tcBorders>
          </w:tcPr>
          <w:p w14:paraId="36C87BB6"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2</w:t>
            </w:r>
          </w:p>
        </w:tc>
        <w:tc>
          <w:tcPr>
            <w:tcW w:w="1152" w:type="dxa"/>
            <w:tcBorders>
              <w:top w:val="single" w:sz="5" w:space="0" w:color="000000"/>
              <w:left w:val="single" w:sz="5" w:space="0" w:color="000000"/>
              <w:bottom w:val="single" w:sz="5" w:space="0" w:color="000000"/>
              <w:right w:val="single" w:sz="5" w:space="0" w:color="000000"/>
            </w:tcBorders>
          </w:tcPr>
          <w:p w14:paraId="443EB568"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3</w:t>
            </w:r>
          </w:p>
        </w:tc>
      </w:tr>
      <w:tr w:rsidR="00363993" w14:paraId="10936BBA" w14:textId="77777777" w:rsidTr="00412568">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17EFDF86" w14:textId="77777777" w:rsidR="00363993" w:rsidRDefault="00363993" w:rsidP="009E5A6A">
            <w:pPr>
              <w:pStyle w:val="TableParagraph"/>
              <w:spacing w:line="265" w:lineRule="exac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18. </w:t>
            </w:r>
            <w:proofErr w:type="gramStart"/>
            <w:r>
              <w:rPr>
                <w:rFonts w:ascii="Times New Roman" w:eastAsia="Times New Roman" w:hAnsi="Times New Roman" w:cs="Times New Roman"/>
                <w:spacing w:val="-1"/>
                <w:sz w:val="24"/>
                <w:szCs w:val="24"/>
              </w:rPr>
              <w:t>personality</w:t>
            </w:r>
            <w:proofErr w:type="gramEnd"/>
            <w:r>
              <w:rPr>
                <w:rFonts w:ascii="Times New Roman" w:eastAsia="Times New Roman" w:hAnsi="Times New Roman" w:cs="Times New Roman"/>
                <w:spacing w:val="-1"/>
                <w:sz w:val="24"/>
                <w:szCs w:val="24"/>
              </w:rPr>
              <w:t>/character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mindset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–growth</w:t>
            </w:r>
          </w:p>
        </w:tc>
        <w:tc>
          <w:tcPr>
            <w:tcW w:w="1152" w:type="dxa"/>
            <w:tcBorders>
              <w:top w:val="single" w:sz="5" w:space="0" w:color="000000"/>
              <w:left w:val="single" w:sz="5" w:space="0" w:color="000000"/>
              <w:bottom w:val="single" w:sz="5" w:space="0" w:color="000000"/>
              <w:right w:val="single" w:sz="5" w:space="0" w:color="000000"/>
            </w:tcBorders>
          </w:tcPr>
          <w:p w14:paraId="685ED93D"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3</w:t>
            </w:r>
          </w:p>
        </w:tc>
        <w:tc>
          <w:tcPr>
            <w:tcW w:w="1153" w:type="dxa"/>
            <w:tcBorders>
              <w:top w:val="single" w:sz="5" w:space="0" w:color="000000"/>
              <w:left w:val="single" w:sz="5" w:space="0" w:color="000000"/>
              <w:bottom w:val="single" w:sz="5" w:space="0" w:color="000000"/>
              <w:right w:val="single" w:sz="5" w:space="0" w:color="000000"/>
            </w:tcBorders>
          </w:tcPr>
          <w:p w14:paraId="19C0F6E4"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2</w:t>
            </w:r>
          </w:p>
        </w:tc>
        <w:tc>
          <w:tcPr>
            <w:tcW w:w="1152" w:type="dxa"/>
            <w:tcBorders>
              <w:top w:val="single" w:sz="5" w:space="0" w:color="000000"/>
              <w:left w:val="single" w:sz="5" w:space="0" w:color="000000"/>
              <w:bottom w:val="single" w:sz="5" w:space="0" w:color="000000"/>
              <w:right w:val="single" w:sz="5" w:space="0" w:color="000000"/>
            </w:tcBorders>
          </w:tcPr>
          <w:p w14:paraId="1ACC5ABA"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1</w:t>
            </w:r>
          </w:p>
        </w:tc>
        <w:tc>
          <w:tcPr>
            <w:tcW w:w="1152" w:type="dxa"/>
            <w:tcBorders>
              <w:top w:val="single" w:sz="5" w:space="0" w:color="000000"/>
              <w:left w:val="single" w:sz="5" w:space="0" w:color="000000"/>
              <w:bottom w:val="single" w:sz="5" w:space="0" w:color="000000"/>
              <w:right w:val="single" w:sz="5" w:space="0" w:color="000000"/>
            </w:tcBorders>
          </w:tcPr>
          <w:p w14:paraId="2CC15981"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0</w:t>
            </w:r>
          </w:p>
        </w:tc>
      </w:tr>
      <w:tr w:rsidR="00363993" w14:paraId="6641EFD4" w14:textId="77777777" w:rsidTr="00412568">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02988B73" w14:textId="77777777" w:rsidR="00363993" w:rsidRDefault="00363993" w:rsidP="009E5A6A">
            <w:pPr>
              <w:pStyle w:val="TableParagraph"/>
              <w:spacing w:line="265" w:lineRule="exac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19. </w:t>
            </w:r>
            <w:proofErr w:type="gramStart"/>
            <w:r>
              <w:rPr>
                <w:rFonts w:ascii="Times New Roman" w:eastAsia="Times New Roman" w:hAnsi="Times New Roman" w:cs="Times New Roman"/>
                <w:sz w:val="24"/>
                <w:szCs w:val="24"/>
              </w:rPr>
              <w:t>ability</w:t>
            </w:r>
            <w:proofErr w:type="gramEnd"/>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pacing w:val="-1"/>
                <w:sz w:val="24"/>
                <w:szCs w:val="24"/>
              </w:rPr>
              <w:t>mindset</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growth</w:t>
            </w:r>
          </w:p>
        </w:tc>
        <w:tc>
          <w:tcPr>
            <w:tcW w:w="1152" w:type="dxa"/>
            <w:tcBorders>
              <w:top w:val="single" w:sz="5" w:space="0" w:color="000000"/>
              <w:left w:val="single" w:sz="5" w:space="0" w:color="000000"/>
              <w:bottom w:val="single" w:sz="5" w:space="0" w:color="000000"/>
              <w:right w:val="single" w:sz="5" w:space="0" w:color="000000"/>
            </w:tcBorders>
          </w:tcPr>
          <w:p w14:paraId="312A7C31"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3</w:t>
            </w:r>
          </w:p>
        </w:tc>
        <w:tc>
          <w:tcPr>
            <w:tcW w:w="1153" w:type="dxa"/>
            <w:tcBorders>
              <w:top w:val="single" w:sz="5" w:space="0" w:color="000000"/>
              <w:left w:val="single" w:sz="5" w:space="0" w:color="000000"/>
              <w:bottom w:val="single" w:sz="5" w:space="0" w:color="000000"/>
              <w:right w:val="single" w:sz="5" w:space="0" w:color="000000"/>
            </w:tcBorders>
          </w:tcPr>
          <w:p w14:paraId="45EB2D3C"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2</w:t>
            </w:r>
          </w:p>
        </w:tc>
        <w:tc>
          <w:tcPr>
            <w:tcW w:w="1152" w:type="dxa"/>
            <w:tcBorders>
              <w:top w:val="single" w:sz="5" w:space="0" w:color="000000"/>
              <w:left w:val="single" w:sz="5" w:space="0" w:color="000000"/>
              <w:bottom w:val="single" w:sz="5" w:space="0" w:color="000000"/>
              <w:right w:val="single" w:sz="5" w:space="0" w:color="000000"/>
            </w:tcBorders>
          </w:tcPr>
          <w:p w14:paraId="6A332193"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1</w:t>
            </w:r>
          </w:p>
        </w:tc>
        <w:tc>
          <w:tcPr>
            <w:tcW w:w="1152" w:type="dxa"/>
            <w:tcBorders>
              <w:top w:val="single" w:sz="5" w:space="0" w:color="000000"/>
              <w:left w:val="single" w:sz="5" w:space="0" w:color="000000"/>
              <w:bottom w:val="single" w:sz="5" w:space="0" w:color="000000"/>
              <w:right w:val="single" w:sz="5" w:space="0" w:color="000000"/>
            </w:tcBorders>
          </w:tcPr>
          <w:p w14:paraId="469BE8E2"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0</w:t>
            </w:r>
          </w:p>
        </w:tc>
      </w:tr>
      <w:tr w:rsidR="00363993" w14:paraId="6E007592" w14:textId="77777777" w:rsidTr="00412568">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0A9A8E08" w14:textId="77777777" w:rsidR="00363993" w:rsidRDefault="00363993" w:rsidP="009E5A6A">
            <w:pPr>
              <w:pStyle w:val="TableParagraph"/>
              <w:spacing w:line="265" w:lineRule="exac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20. </w:t>
            </w:r>
            <w:proofErr w:type="gramStart"/>
            <w:r>
              <w:rPr>
                <w:rFonts w:ascii="Times New Roman" w:eastAsia="Times New Roman" w:hAnsi="Times New Roman" w:cs="Times New Roman"/>
                <w:sz w:val="24"/>
                <w:szCs w:val="24"/>
              </w:rPr>
              <w:t>ability</w:t>
            </w:r>
            <w:proofErr w:type="gramEnd"/>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pacing w:val="-1"/>
                <w:sz w:val="24"/>
                <w:szCs w:val="24"/>
              </w:rPr>
              <w:t>mindset</w:t>
            </w:r>
            <w:r>
              <w:rPr>
                <w:rFonts w:ascii="Times New Roman" w:eastAsia="Times New Roman" w:hAnsi="Times New Roman" w:cs="Times New Roman"/>
                <w:sz w:val="24"/>
                <w:szCs w:val="24"/>
              </w:rPr>
              <w:t xml:space="preserve"> – fixed</w:t>
            </w:r>
          </w:p>
        </w:tc>
        <w:tc>
          <w:tcPr>
            <w:tcW w:w="1152" w:type="dxa"/>
            <w:tcBorders>
              <w:top w:val="single" w:sz="5" w:space="0" w:color="000000"/>
              <w:left w:val="single" w:sz="5" w:space="0" w:color="000000"/>
              <w:bottom w:val="single" w:sz="5" w:space="0" w:color="000000"/>
              <w:right w:val="single" w:sz="5" w:space="0" w:color="000000"/>
            </w:tcBorders>
          </w:tcPr>
          <w:p w14:paraId="66477F9A"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0</w:t>
            </w:r>
          </w:p>
        </w:tc>
        <w:tc>
          <w:tcPr>
            <w:tcW w:w="1153" w:type="dxa"/>
            <w:tcBorders>
              <w:top w:val="single" w:sz="5" w:space="0" w:color="000000"/>
              <w:left w:val="single" w:sz="5" w:space="0" w:color="000000"/>
              <w:bottom w:val="single" w:sz="5" w:space="0" w:color="000000"/>
              <w:right w:val="single" w:sz="5" w:space="0" w:color="000000"/>
            </w:tcBorders>
          </w:tcPr>
          <w:p w14:paraId="5FF727B6"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1</w:t>
            </w:r>
          </w:p>
        </w:tc>
        <w:tc>
          <w:tcPr>
            <w:tcW w:w="1152" w:type="dxa"/>
            <w:tcBorders>
              <w:top w:val="single" w:sz="5" w:space="0" w:color="000000"/>
              <w:left w:val="single" w:sz="5" w:space="0" w:color="000000"/>
              <w:bottom w:val="single" w:sz="5" w:space="0" w:color="000000"/>
              <w:right w:val="single" w:sz="5" w:space="0" w:color="000000"/>
            </w:tcBorders>
          </w:tcPr>
          <w:p w14:paraId="27BB591F"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2</w:t>
            </w:r>
          </w:p>
        </w:tc>
        <w:tc>
          <w:tcPr>
            <w:tcW w:w="1152" w:type="dxa"/>
            <w:tcBorders>
              <w:top w:val="single" w:sz="5" w:space="0" w:color="000000"/>
              <w:left w:val="single" w:sz="5" w:space="0" w:color="000000"/>
              <w:bottom w:val="single" w:sz="5" w:space="0" w:color="000000"/>
              <w:right w:val="single" w:sz="5" w:space="0" w:color="000000"/>
            </w:tcBorders>
          </w:tcPr>
          <w:p w14:paraId="5956B23B"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3</w:t>
            </w:r>
          </w:p>
        </w:tc>
      </w:tr>
      <w:tr w:rsidR="00363993" w14:paraId="2F771FAB" w14:textId="77777777" w:rsidTr="00412568">
        <w:trPr>
          <w:trHeight w:hRule="exact" w:val="470"/>
        </w:trPr>
        <w:tc>
          <w:tcPr>
            <w:tcW w:w="5204" w:type="dxa"/>
            <w:tcBorders>
              <w:top w:val="single" w:sz="5" w:space="0" w:color="000000"/>
              <w:left w:val="single" w:sz="5" w:space="0" w:color="000000"/>
              <w:bottom w:val="single" w:sz="5" w:space="0" w:color="000000"/>
              <w:right w:val="single" w:sz="5" w:space="0" w:color="000000"/>
            </w:tcBorders>
          </w:tcPr>
          <w:p w14:paraId="22AB50B6" w14:textId="77777777" w:rsidR="00363993" w:rsidRDefault="00363993" w:rsidP="009E5A6A">
            <w:pPr>
              <w:pStyle w:val="TableParagraph"/>
              <w:spacing w:line="269" w:lineRule="exact"/>
              <w:jc w:val="center"/>
              <w:rPr>
                <w:rFonts w:ascii="Times New Roman" w:eastAsia="Times New Roman" w:hAnsi="Times New Roman" w:cs="Times New Roman"/>
                <w:sz w:val="24"/>
                <w:szCs w:val="24"/>
              </w:rPr>
            </w:pPr>
            <w:r>
              <w:rPr>
                <w:rFonts w:ascii="Times New Roman"/>
                <w:b/>
                <w:spacing w:val="-1"/>
                <w:sz w:val="24"/>
              </w:rPr>
              <w:t>Total</w:t>
            </w:r>
          </w:p>
        </w:tc>
        <w:tc>
          <w:tcPr>
            <w:tcW w:w="1152" w:type="dxa"/>
            <w:tcBorders>
              <w:top w:val="single" w:sz="5" w:space="0" w:color="000000"/>
              <w:left w:val="single" w:sz="5" w:space="0" w:color="000000"/>
              <w:bottom w:val="single" w:sz="5" w:space="0" w:color="000000"/>
              <w:right w:val="single" w:sz="5" w:space="0" w:color="000000"/>
            </w:tcBorders>
            <w:shd w:val="clear" w:color="auto" w:fill="F0F0F0"/>
          </w:tcPr>
          <w:p w14:paraId="21441489" w14:textId="77777777" w:rsidR="00363993" w:rsidRDefault="00363993" w:rsidP="009E5A6A"/>
        </w:tc>
        <w:tc>
          <w:tcPr>
            <w:tcW w:w="1153" w:type="dxa"/>
            <w:tcBorders>
              <w:top w:val="single" w:sz="5" w:space="0" w:color="000000"/>
              <w:left w:val="single" w:sz="5" w:space="0" w:color="000000"/>
              <w:bottom w:val="single" w:sz="5" w:space="0" w:color="000000"/>
              <w:right w:val="single" w:sz="5" w:space="0" w:color="000000"/>
            </w:tcBorders>
            <w:shd w:val="clear" w:color="auto" w:fill="F0F0F0"/>
          </w:tcPr>
          <w:p w14:paraId="4BD48B02" w14:textId="77777777" w:rsidR="00363993" w:rsidRDefault="00363993" w:rsidP="009E5A6A"/>
        </w:tc>
        <w:tc>
          <w:tcPr>
            <w:tcW w:w="1152" w:type="dxa"/>
            <w:tcBorders>
              <w:top w:val="single" w:sz="5" w:space="0" w:color="000000"/>
              <w:left w:val="single" w:sz="5" w:space="0" w:color="000000"/>
              <w:bottom w:val="single" w:sz="5" w:space="0" w:color="000000"/>
              <w:right w:val="single" w:sz="5" w:space="0" w:color="000000"/>
            </w:tcBorders>
            <w:shd w:val="clear" w:color="auto" w:fill="F0F0F0"/>
          </w:tcPr>
          <w:p w14:paraId="33E5B141" w14:textId="77777777" w:rsidR="00363993" w:rsidRDefault="00363993" w:rsidP="009E5A6A"/>
        </w:tc>
        <w:tc>
          <w:tcPr>
            <w:tcW w:w="1152" w:type="dxa"/>
            <w:tcBorders>
              <w:top w:val="single" w:sz="5" w:space="0" w:color="000000"/>
              <w:left w:val="single" w:sz="5" w:space="0" w:color="000000"/>
              <w:bottom w:val="single" w:sz="5" w:space="0" w:color="000000"/>
              <w:right w:val="single" w:sz="5" w:space="0" w:color="000000"/>
            </w:tcBorders>
            <w:shd w:val="clear" w:color="auto" w:fill="F0F0F0"/>
          </w:tcPr>
          <w:p w14:paraId="0DCDE92D" w14:textId="77777777" w:rsidR="00363993" w:rsidRDefault="00363993" w:rsidP="009E5A6A"/>
        </w:tc>
      </w:tr>
      <w:tr w:rsidR="00363993" w14:paraId="4DE85342" w14:textId="77777777" w:rsidTr="00412568">
        <w:trPr>
          <w:trHeight w:hRule="exact" w:val="470"/>
        </w:trPr>
        <w:tc>
          <w:tcPr>
            <w:tcW w:w="5204" w:type="dxa"/>
            <w:tcBorders>
              <w:top w:val="single" w:sz="5" w:space="0" w:color="000000"/>
              <w:left w:val="single" w:sz="5" w:space="0" w:color="000000"/>
              <w:bottom w:val="single" w:sz="5" w:space="0" w:color="000000"/>
              <w:right w:val="single" w:sz="5" w:space="0" w:color="000000"/>
            </w:tcBorders>
          </w:tcPr>
          <w:p w14:paraId="08069F11" w14:textId="77777777" w:rsidR="00363993" w:rsidRDefault="00363993" w:rsidP="009E5A6A">
            <w:pPr>
              <w:pStyle w:val="TableParagraph"/>
              <w:spacing w:line="269" w:lineRule="exact"/>
              <w:jc w:val="center"/>
              <w:rPr>
                <w:rFonts w:ascii="Times New Roman" w:eastAsia="Times New Roman" w:hAnsi="Times New Roman" w:cs="Times New Roman"/>
                <w:sz w:val="24"/>
                <w:szCs w:val="24"/>
              </w:rPr>
            </w:pPr>
            <w:r>
              <w:rPr>
                <w:rFonts w:ascii="Times New Roman"/>
                <w:b/>
                <w:spacing w:val="-1"/>
                <w:sz w:val="24"/>
              </w:rPr>
              <w:t>Grand</w:t>
            </w:r>
            <w:r>
              <w:rPr>
                <w:rFonts w:ascii="Times New Roman"/>
                <w:b/>
                <w:sz w:val="24"/>
              </w:rPr>
              <w:t xml:space="preserve"> </w:t>
            </w:r>
            <w:r>
              <w:rPr>
                <w:rFonts w:ascii="Times New Roman"/>
                <w:b/>
                <w:spacing w:val="-1"/>
                <w:sz w:val="24"/>
              </w:rPr>
              <w:t>Total</w:t>
            </w:r>
          </w:p>
        </w:tc>
        <w:tc>
          <w:tcPr>
            <w:tcW w:w="1152" w:type="dxa"/>
            <w:tcBorders>
              <w:top w:val="single" w:sz="5" w:space="0" w:color="000000"/>
              <w:left w:val="single" w:sz="5" w:space="0" w:color="000000"/>
              <w:bottom w:val="single" w:sz="5" w:space="0" w:color="000000"/>
              <w:right w:val="single" w:sz="5" w:space="0" w:color="000000"/>
            </w:tcBorders>
          </w:tcPr>
          <w:p w14:paraId="01110EA5" w14:textId="77777777" w:rsidR="00363993" w:rsidRDefault="00363993" w:rsidP="009E5A6A"/>
        </w:tc>
        <w:tc>
          <w:tcPr>
            <w:tcW w:w="1153" w:type="dxa"/>
            <w:tcBorders>
              <w:top w:val="single" w:sz="5" w:space="0" w:color="000000"/>
              <w:left w:val="single" w:sz="5" w:space="0" w:color="000000"/>
              <w:bottom w:val="single" w:sz="5" w:space="0" w:color="000000"/>
              <w:right w:val="single" w:sz="5" w:space="0" w:color="000000"/>
            </w:tcBorders>
          </w:tcPr>
          <w:p w14:paraId="066B7DA7" w14:textId="77777777" w:rsidR="00363993" w:rsidRDefault="00363993" w:rsidP="009E5A6A"/>
        </w:tc>
        <w:tc>
          <w:tcPr>
            <w:tcW w:w="1152" w:type="dxa"/>
            <w:tcBorders>
              <w:top w:val="single" w:sz="5" w:space="0" w:color="000000"/>
              <w:left w:val="single" w:sz="5" w:space="0" w:color="000000"/>
              <w:bottom w:val="single" w:sz="5" w:space="0" w:color="000000"/>
              <w:right w:val="single" w:sz="5" w:space="0" w:color="000000"/>
            </w:tcBorders>
          </w:tcPr>
          <w:p w14:paraId="64C01B80" w14:textId="77777777" w:rsidR="00363993" w:rsidRDefault="00363993" w:rsidP="009E5A6A"/>
        </w:tc>
        <w:tc>
          <w:tcPr>
            <w:tcW w:w="1152" w:type="dxa"/>
            <w:tcBorders>
              <w:top w:val="single" w:sz="5" w:space="0" w:color="000000"/>
              <w:left w:val="single" w:sz="5" w:space="0" w:color="000000"/>
              <w:bottom w:val="single" w:sz="5" w:space="0" w:color="000000"/>
              <w:right w:val="single" w:sz="5" w:space="0" w:color="000000"/>
            </w:tcBorders>
            <w:shd w:val="clear" w:color="auto" w:fill="F0F0F0"/>
          </w:tcPr>
          <w:p w14:paraId="38EBECCD" w14:textId="77777777" w:rsidR="00363993" w:rsidRDefault="00363993" w:rsidP="009E5A6A"/>
        </w:tc>
      </w:tr>
    </w:tbl>
    <w:p w14:paraId="64CEDC32" w14:textId="6F4ED7FC" w:rsidR="00186359" w:rsidRDefault="00186359" w:rsidP="009E5A6A"/>
    <w:p w14:paraId="630B63A4" w14:textId="77777777" w:rsidR="00186359" w:rsidRPr="00186359" w:rsidRDefault="00186359" w:rsidP="00186359"/>
    <w:p w14:paraId="1146D363" w14:textId="77777777" w:rsidR="00186359" w:rsidRPr="00186359" w:rsidRDefault="00186359" w:rsidP="00186359"/>
    <w:p w14:paraId="7991D78F" w14:textId="77777777" w:rsidR="00186359" w:rsidRDefault="00186359" w:rsidP="00186359">
      <w:pPr>
        <w:pStyle w:val="BodyText"/>
        <w:tabs>
          <w:tab w:val="left" w:pos="4480"/>
        </w:tabs>
        <w:spacing w:line="449" w:lineRule="auto"/>
        <w:ind w:left="0"/>
        <w:jc w:val="both"/>
        <w:rPr>
          <w:spacing w:val="22"/>
        </w:rPr>
      </w:pPr>
      <w:r>
        <w:t>Strong</w:t>
      </w:r>
      <w:r>
        <w:rPr>
          <w:spacing w:val="-3"/>
        </w:rPr>
        <w:t xml:space="preserve"> </w:t>
      </w:r>
      <w:r>
        <w:rPr>
          <w:spacing w:val="-1"/>
        </w:rPr>
        <w:t>Growth</w:t>
      </w:r>
      <w:r>
        <w:rPr>
          <w:spacing w:val="2"/>
        </w:rPr>
        <w:t xml:space="preserve"> </w:t>
      </w:r>
      <w:r>
        <w:rPr>
          <w:spacing w:val="-1"/>
        </w:rPr>
        <w:t>Mindset</w:t>
      </w:r>
      <w:r>
        <w:rPr>
          <w:spacing w:val="6"/>
        </w:rPr>
        <w:t xml:space="preserve"> </w:t>
      </w:r>
      <w:r>
        <w:t>=</w:t>
      </w:r>
      <w:r>
        <w:tab/>
        <w:t>45</w:t>
      </w:r>
      <w:r>
        <w:rPr>
          <w:spacing w:val="2"/>
        </w:rPr>
        <w:t xml:space="preserve"> </w:t>
      </w:r>
      <w:r>
        <w:rPr>
          <w:rFonts w:cs="Times New Roman"/>
        </w:rPr>
        <w:t xml:space="preserve">– </w:t>
      </w:r>
      <w:r>
        <w:t>60</w:t>
      </w:r>
      <w:r>
        <w:rPr>
          <w:spacing w:val="2"/>
        </w:rPr>
        <w:t xml:space="preserve"> </w:t>
      </w:r>
      <w:r>
        <w:t>points</w:t>
      </w:r>
      <w:r>
        <w:rPr>
          <w:spacing w:val="22"/>
        </w:rPr>
        <w:t xml:space="preserve"> </w:t>
      </w:r>
    </w:p>
    <w:p w14:paraId="6B078E05" w14:textId="77777777" w:rsidR="00186359" w:rsidRDefault="00186359" w:rsidP="00186359">
      <w:pPr>
        <w:pStyle w:val="BodyText"/>
        <w:tabs>
          <w:tab w:val="left" w:pos="4480"/>
        </w:tabs>
        <w:spacing w:line="449" w:lineRule="auto"/>
        <w:ind w:left="0"/>
        <w:jc w:val="both"/>
        <w:rPr>
          <w:spacing w:val="39"/>
        </w:rPr>
      </w:pPr>
      <w:r>
        <w:rPr>
          <w:spacing w:val="-1"/>
        </w:rPr>
        <w:t>Growth</w:t>
      </w:r>
      <w:r>
        <w:rPr>
          <w:spacing w:val="4"/>
        </w:rPr>
        <w:t xml:space="preserve"> </w:t>
      </w:r>
      <w:r>
        <w:rPr>
          <w:spacing w:val="-1"/>
        </w:rPr>
        <w:t>Mindset</w:t>
      </w:r>
      <w:r>
        <w:rPr>
          <w:spacing w:val="5"/>
        </w:rPr>
        <w:t xml:space="preserve"> </w:t>
      </w:r>
      <w:r>
        <w:rPr>
          <w:spacing w:val="-1"/>
        </w:rPr>
        <w:t>with</w:t>
      </w:r>
      <w:r>
        <w:rPr>
          <w:spacing w:val="4"/>
        </w:rPr>
        <w:t xml:space="preserve"> </w:t>
      </w:r>
      <w:r>
        <w:rPr>
          <w:spacing w:val="-1"/>
        </w:rPr>
        <w:t>some</w:t>
      </w:r>
      <w:r>
        <w:rPr>
          <w:spacing w:val="5"/>
        </w:rPr>
        <w:t xml:space="preserve"> </w:t>
      </w:r>
      <w:r>
        <w:t>Fixed</w:t>
      </w:r>
      <w:r>
        <w:rPr>
          <w:spacing w:val="2"/>
        </w:rPr>
        <w:t xml:space="preserve"> </w:t>
      </w:r>
      <w:r>
        <w:rPr>
          <w:spacing w:val="-1"/>
        </w:rPr>
        <w:t>ideas</w:t>
      </w:r>
      <w:r>
        <w:rPr>
          <w:spacing w:val="4"/>
        </w:rPr>
        <w:t xml:space="preserve"> </w:t>
      </w:r>
      <w:r>
        <w:t>=</w:t>
      </w:r>
      <w:r>
        <w:rPr>
          <w:spacing w:val="59"/>
        </w:rPr>
        <w:t xml:space="preserve"> </w:t>
      </w:r>
      <w:r>
        <w:rPr>
          <w:spacing w:val="59"/>
        </w:rPr>
        <w:tab/>
      </w:r>
      <w:r>
        <w:t>34</w:t>
      </w:r>
      <w:r>
        <w:rPr>
          <w:spacing w:val="4"/>
        </w:rPr>
        <w:t xml:space="preserve"> </w:t>
      </w:r>
      <w:r>
        <w:rPr>
          <w:rFonts w:cs="Times New Roman"/>
        </w:rPr>
        <w:t>–</w:t>
      </w:r>
      <w:r>
        <w:rPr>
          <w:rFonts w:cs="Times New Roman"/>
          <w:spacing w:val="2"/>
        </w:rPr>
        <w:t xml:space="preserve"> </w:t>
      </w:r>
      <w:r>
        <w:t>44</w:t>
      </w:r>
      <w:r>
        <w:rPr>
          <w:spacing w:val="4"/>
        </w:rPr>
        <w:t xml:space="preserve"> </w:t>
      </w:r>
      <w:r>
        <w:t>points</w:t>
      </w:r>
      <w:r>
        <w:rPr>
          <w:spacing w:val="39"/>
        </w:rPr>
        <w:t xml:space="preserve"> </w:t>
      </w:r>
    </w:p>
    <w:p w14:paraId="1BE04670" w14:textId="77777777" w:rsidR="00186359" w:rsidRDefault="00186359" w:rsidP="00186359">
      <w:pPr>
        <w:pStyle w:val="BodyText"/>
        <w:tabs>
          <w:tab w:val="left" w:pos="4480"/>
        </w:tabs>
        <w:spacing w:line="449" w:lineRule="auto"/>
        <w:ind w:left="0"/>
        <w:jc w:val="both"/>
        <w:rPr>
          <w:spacing w:val="41"/>
        </w:rPr>
      </w:pPr>
      <w:r>
        <w:t>Fixed</w:t>
      </w:r>
      <w:r>
        <w:rPr>
          <w:spacing w:val="4"/>
        </w:rPr>
        <w:t xml:space="preserve"> </w:t>
      </w:r>
      <w:r>
        <w:rPr>
          <w:spacing w:val="-1"/>
        </w:rPr>
        <w:t>Mindset</w:t>
      </w:r>
      <w:r>
        <w:rPr>
          <w:spacing w:val="3"/>
        </w:rPr>
        <w:t xml:space="preserve"> </w:t>
      </w:r>
      <w:r>
        <w:rPr>
          <w:spacing w:val="-1"/>
        </w:rPr>
        <w:t>with</w:t>
      </w:r>
      <w:r>
        <w:rPr>
          <w:spacing w:val="4"/>
        </w:rPr>
        <w:t xml:space="preserve"> </w:t>
      </w:r>
      <w:r>
        <w:rPr>
          <w:spacing w:val="-1"/>
        </w:rPr>
        <w:t>some</w:t>
      </w:r>
      <w:r>
        <w:rPr>
          <w:spacing w:val="4"/>
        </w:rPr>
        <w:t xml:space="preserve"> </w:t>
      </w:r>
      <w:r>
        <w:rPr>
          <w:spacing w:val="-1"/>
        </w:rPr>
        <w:t>Growth</w:t>
      </w:r>
      <w:r>
        <w:rPr>
          <w:spacing w:val="4"/>
        </w:rPr>
        <w:t xml:space="preserve"> </w:t>
      </w:r>
      <w:r>
        <w:rPr>
          <w:spacing w:val="-1"/>
        </w:rPr>
        <w:t>ideas</w:t>
      </w:r>
      <w:r>
        <w:rPr>
          <w:spacing w:val="4"/>
        </w:rPr>
        <w:t xml:space="preserve"> </w:t>
      </w:r>
      <w:r>
        <w:t>=</w:t>
      </w:r>
      <w:r>
        <w:rPr>
          <w:spacing w:val="59"/>
        </w:rPr>
        <w:t xml:space="preserve"> </w:t>
      </w:r>
      <w:r>
        <w:rPr>
          <w:spacing w:val="59"/>
        </w:rPr>
        <w:tab/>
      </w:r>
      <w:r>
        <w:t>21</w:t>
      </w:r>
      <w:r>
        <w:rPr>
          <w:spacing w:val="4"/>
        </w:rPr>
        <w:t xml:space="preserve"> </w:t>
      </w:r>
      <w:r>
        <w:rPr>
          <w:rFonts w:cs="Times New Roman"/>
        </w:rPr>
        <w:t>–</w:t>
      </w:r>
      <w:r>
        <w:rPr>
          <w:rFonts w:cs="Times New Roman"/>
          <w:spacing w:val="2"/>
        </w:rPr>
        <w:t xml:space="preserve"> </w:t>
      </w:r>
      <w:r>
        <w:t>33</w:t>
      </w:r>
      <w:r>
        <w:rPr>
          <w:spacing w:val="4"/>
        </w:rPr>
        <w:t xml:space="preserve"> </w:t>
      </w:r>
      <w:r>
        <w:t>points</w:t>
      </w:r>
      <w:r>
        <w:rPr>
          <w:spacing w:val="41"/>
        </w:rPr>
        <w:t xml:space="preserve"> </w:t>
      </w:r>
    </w:p>
    <w:p w14:paraId="05FAEA78" w14:textId="77777777" w:rsidR="00186359" w:rsidRDefault="00186359" w:rsidP="00186359">
      <w:pPr>
        <w:pStyle w:val="BodyText"/>
        <w:tabs>
          <w:tab w:val="left" w:pos="4480"/>
        </w:tabs>
        <w:spacing w:line="449" w:lineRule="auto"/>
        <w:ind w:left="0"/>
        <w:jc w:val="both"/>
      </w:pPr>
      <w:r>
        <w:t>Strong</w:t>
      </w:r>
      <w:r>
        <w:rPr>
          <w:spacing w:val="-6"/>
        </w:rPr>
        <w:t xml:space="preserve"> </w:t>
      </w:r>
      <w:r>
        <w:t xml:space="preserve">Fixed </w:t>
      </w:r>
      <w:r>
        <w:rPr>
          <w:spacing w:val="-1"/>
        </w:rPr>
        <w:t>Mindset</w:t>
      </w:r>
      <w:r>
        <w:t xml:space="preserve"> =</w:t>
      </w:r>
      <w:r>
        <w:tab/>
        <w:t xml:space="preserve">0 </w:t>
      </w:r>
      <w:r>
        <w:rPr>
          <w:rFonts w:cs="Times New Roman"/>
        </w:rPr>
        <w:t xml:space="preserve">– </w:t>
      </w:r>
      <w:r>
        <w:t>20 points</w:t>
      </w:r>
    </w:p>
    <w:p w14:paraId="06019E6B" w14:textId="77777777" w:rsidR="00186359" w:rsidRDefault="00186359" w:rsidP="00186359">
      <w:pPr>
        <w:rPr>
          <w:rFonts w:ascii="Times New Roman" w:eastAsia="Times New Roman" w:hAnsi="Times New Roman" w:cs="Times New Roman"/>
        </w:rPr>
      </w:pPr>
    </w:p>
    <w:p w14:paraId="0727116B" w14:textId="77777777" w:rsidR="00186359" w:rsidRDefault="00186359" w:rsidP="00186359">
      <w:pPr>
        <w:rPr>
          <w:rFonts w:ascii="Times New Roman" w:eastAsia="Times New Roman" w:hAnsi="Times New Roman" w:cs="Times New Roman"/>
        </w:rPr>
      </w:pPr>
    </w:p>
    <w:p w14:paraId="00D3DF3C" w14:textId="77777777" w:rsidR="00186359" w:rsidRDefault="00186359" w:rsidP="00186359">
      <w:pPr>
        <w:rPr>
          <w:rFonts w:ascii="Times New Roman" w:eastAsia="Times New Roman" w:hAnsi="Times New Roman" w:cs="Times New Roman"/>
        </w:rPr>
      </w:pPr>
    </w:p>
    <w:p w14:paraId="5B27BE76" w14:textId="77777777" w:rsidR="00186359" w:rsidRDefault="00186359" w:rsidP="00186359">
      <w:pPr>
        <w:pStyle w:val="BodyText"/>
        <w:spacing w:line="449" w:lineRule="auto"/>
        <w:ind w:left="0"/>
      </w:pPr>
      <w:r>
        <w:rPr>
          <w:spacing w:val="-1"/>
        </w:rPr>
        <w:t>Adapted</w:t>
      </w:r>
      <w:r>
        <w:t xml:space="preserve"> </w:t>
      </w:r>
      <w:r>
        <w:rPr>
          <w:spacing w:val="-1"/>
        </w:rPr>
        <w:t>from</w:t>
      </w:r>
      <w:proofErr w:type="gramStart"/>
      <w:r>
        <w:rPr>
          <w:spacing w:val="-1"/>
        </w:rPr>
        <w:t>:</w:t>
      </w:r>
      <w:r>
        <w:t xml:space="preserve"> </w:t>
      </w:r>
      <w:r>
        <w:rPr>
          <w:color w:val="0000FF"/>
        </w:rPr>
        <w:t xml:space="preserve"> </w:t>
      </w:r>
      <w:proofErr w:type="gramEnd"/>
      <w:r w:rsidR="00E5773C">
        <w:fldChar w:fldCharType="begin"/>
      </w:r>
      <w:r w:rsidR="00E5773C">
        <w:instrText xml:space="preserve"> HYPERLINK "http://www.classroom20.com/forum/topics/motivating-students-with" \h </w:instrText>
      </w:r>
      <w:r w:rsidR="00E5773C">
        <w:fldChar w:fldCharType="separate"/>
      </w:r>
      <w:r>
        <w:rPr>
          <w:color w:val="0000FF"/>
          <w:spacing w:val="-1"/>
          <w:u w:val="single" w:color="0000FF"/>
        </w:rPr>
        <w:t>http://www.classroom20.com/forum/topics/motivating-students-with</w:t>
      </w:r>
      <w:r w:rsidR="00E5773C">
        <w:rPr>
          <w:color w:val="0000FF"/>
          <w:spacing w:val="-1"/>
          <w:u w:val="single" w:color="0000FF"/>
        </w:rPr>
        <w:fldChar w:fldCharType="end"/>
      </w:r>
    </w:p>
    <w:p w14:paraId="1EC2A184" w14:textId="77777777" w:rsidR="00186359" w:rsidRDefault="00186359" w:rsidP="00186359">
      <w:pPr>
        <w:spacing w:line="360" w:lineRule="auto"/>
        <w:rPr>
          <w:rFonts w:ascii="Times New Roman" w:eastAsia="Times New Roman" w:hAnsi="Times New Roman" w:cs="Times New Roman"/>
        </w:rPr>
      </w:pPr>
    </w:p>
    <w:p w14:paraId="2BBB126E" w14:textId="77777777" w:rsidR="00186359" w:rsidRDefault="00186359" w:rsidP="00186359">
      <w:pPr>
        <w:spacing w:line="360" w:lineRule="auto"/>
        <w:rPr>
          <w:rFonts w:ascii="Times New Roman" w:eastAsia="Times New Roman" w:hAnsi="Times New Roman" w:cs="Times New Roman"/>
        </w:rPr>
      </w:pPr>
    </w:p>
    <w:p w14:paraId="42BED8C2" w14:textId="77777777" w:rsidR="00186359" w:rsidRDefault="00186359" w:rsidP="00186359">
      <w:pPr>
        <w:spacing w:line="360" w:lineRule="auto"/>
        <w:rPr>
          <w:rFonts w:ascii="Times New Roman" w:eastAsia="Times New Roman" w:hAnsi="Times New Roman" w:cs="Times New Roman"/>
        </w:rPr>
      </w:pPr>
    </w:p>
    <w:p w14:paraId="544F9445" w14:textId="77777777" w:rsidR="00186359" w:rsidRPr="00186359" w:rsidRDefault="00186359" w:rsidP="00186359"/>
    <w:p w14:paraId="4486626A" w14:textId="77777777" w:rsidR="00186359" w:rsidRPr="00186359" w:rsidRDefault="00186359" w:rsidP="00186359"/>
    <w:p w14:paraId="5CD34909" w14:textId="77777777" w:rsidR="00186359" w:rsidRPr="00186359" w:rsidRDefault="00186359" w:rsidP="00186359"/>
    <w:p w14:paraId="3EC0E438" w14:textId="706F535B" w:rsidR="00186359" w:rsidRDefault="00186359" w:rsidP="00186359">
      <w:pPr>
        <w:tabs>
          <w:tab w:val="left" w:pos="2595"/>
        </w:tabs>
      </w:pPr>
    </w:p>
    <w:p w14:paraId="032CBDDF" w14:textId="61C9A2FC" w:rsidR="00186359" w:rsidRDefault="00186359" w:rsidP="00186359"/>
    <w:p w14:paraId="0F7E90B7" w14:textId="77777777" w:rsidR="00363993" w:rsidRPr="00186359" w:rsidRDefault="00363993" w:rsidP="00186359">
      <w:pPr>
        <w:sectPr w:rsidR="00363993" w:rsidRPr="00186359" w:rsidSect="00A5397A">
          <w:type w:val="continuous"/>
          <w:pgSz w:w="12240" w:h="15840"/>
          <w:pgMar w:top="1440" w:right="1440" w:bottom="1440" w:left="1440" w:header="720" w:footer="720" w:gutter="0"/>
          <w:cols w:space="720"/>
        </w:sectPr>
      </w:pPr>
    </w:p>
    <w:p w14:paraId="5D68EE68" w14:textId="15609B30" w:rsidR="00FE5C71" w:rsidRPr="00363993" w:rsidRDefault="00FE5C71" w:rsidP="00186359">
      <w:pPr>
        <w:pStyle w:val="Heading2"/>
      </w:pPr>
      <w:bookmarkStart w:id="38" w:name="_Toc416286214"/>
      <w:r>
        <w:lastRenderedPageBreak/>
        <w:t>Appendix 2</w:t>
      </w:r>
      <w:bookmarkEnd w:id="38"/>
    </w:p>
    <w:p w14:paraId="46ACAA57" w14:textId="34FB859A" w:rsidR="00C21D3B" w:rsidRDefault="00935B79" w:rsidP="009E5A6A">
      <w:pPr>
        <w:spacing w:line="360" w:lineRule="auto"/>
        <w:rPr>
          <w:rFonts w:ascii="Times New Roman" w:eastAsia="Times New Roman" w:hAnsi="Times New Roman" w:cs="Times New Roman"/>
        </w:rPr>
      </w:pPr>
      <w:r>
        <w:rPr>
          <w:rFonts w:ascii="Times New Roman" w:eastAsia="Times New Roman" w:hAnsi="Times New Roman" w:cs="Times New Roman"/>
          <w:noProof/>
          <w:lang w:val="en-US"/>
        </w:rPr>
        <w:drawing>
          <wp:anchor distT="0" distB="0" distL="114300" distR="114300" simplePos="0" relativeHeight="251645440" behindDoc="0" locked="0" layoutInCell="1" allowOverlap="1" wp14:anchorId="360EB449" wp14:editId="52F03EFC">
            <wp:simplePos x="0" y="0"/>
            <wp:positionH relativeFrom="column">
              <wp:posOffset>0</wp:posOffset>
            </wp:positionH>
            <wp:positionV relativeFrom="paragraph">
              <wp:posOffset>7620</wp:posOffset>
            </wp:positionV>
            <wp:extent cx="7715250" cy="5270500"/>
            <wp:effectExtent l="0" t="0" r="0" b="635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ppendix 2.png"/>
                    <pic:cNvPicPr/>
                  </pic:nvPicPr>
                  <pic:blipFill>
                    <a:blip r:embed="rId14">
                      <a:extLst>
                        <a:ext uri="{28A0092B-C50C-407E-A947-70E740481C1C}">
                          <a14:useLocalDpi xmlns:a14="http://schemas.microsoft.com/office/drawing/2010/main" val="0"/>
                        </a:ext>
                      </a:extLst>
                    </a:blip>
                    <a:stretch>
                      <a:fillRect/>
                    </a:stretch>
                  </pic:blipFill>
                  <pic:spPr>
                    <a:xfrm>
                      <a:off x="0" y="0"/>
                      <a:ext cx="7715250" cy="5270500"/>
                    </a:xfrm>
                    <a:prstGeom prst="rect">
                      <a:avLst/>
                    </a:prstGeom>
                  </pic:spPr>
                </pic:pic>
              </a:graphicData>
            </a:graphic>
          </wp:anchor>
        </w:drawing>
      </w:r>
    </w:p>
    <w:p w14:paraId="690FB148" w14:textId="77777777" w:rsidR="00D25E88" w:rsidRDefault="00D25E88" w:rsidP="009E5A6A">
      <w:pPr>
        <w:spacing w:line="360" w:lineRule="auto"/>
        <w:rPr>
          <w:rFonts w:ascii="Times New Roman" w:eastAsia="Times New Roman" w:hAnsi="Times New Roman" w:cs="Times New Roman"/>
        </w:rPr>
      </w:pPr>
    </w:p>
    <w:p w14:paraId="1A1103A8" w14:textId="4AC710FB" w:rsidR="00D25E88" w:rsidRPr="00C21D3B" w:rsidRDefault="00D25E88" w:rsidP="009E5A6A">
      <w:pPr>
        <w:spacing w:line="360" w:lineRule="auto"/>
        <w:rPr>
          <w:rFonts w:ascii="Times New Roman" w:hAnsi="Times New Roman" w:cs="Times New Roman"/>
        </w:rPr>
      </w:pPr>
    </w:p>
    <w:p w14:paraId="19C5F81C" w14:textId="1F498B0B" w:rsidR="00D25E88" w:rsidRPr="00C21D3B" w:rsidRDefault="00D25E88" w:rsidP="009E5A6A">
      <w:pPr>
        <w:spacing w:line="360" w:lineRule="auto"/>
        <w:rPr>
          <w:rFonts w:ascii="Times New Roman" w:hAnsi="Times New Roman" w:cs="Times New Roman"/>
        </w:rPr>
      </w:pPr>
    </w:p>
    <w:p w14:paraId="5ACC06DD" w14:textId="77777777" w:rsidR="00D25E88" w:rsidRPr="00C21D3B" w:rsidRDefault="00D25E88" w:rsidP="009E5A6A">
      <w:pPr>
        <w:spacing w:line="360" w:lineRule="auto"/>
        <w:rPr>
          <w:rFonts w:ascii="Times New Roman" w:hAnsi="Times New Roman" w:cs="Times New Roman"/>
        </w:rPr>
      </w:pPr>
    </w:p>
    <w:p w14:paraId="60302B11" w14:textId="3C73EDE2" w:rsidR="00D25E88" w:rsidRPr="00C21D3B" w:rsidRDefault="00D25E88" w:rsidP="009E5A6A">
      <w:pPr>
        <w:spacing w:line="360" w:lineRule="auto"/>
        <w:rPr>
          <w:rFonts w:ascii="Times New Roman" w:eastAsia="Times New Roman" w:hAnsi="Times New Roman" w:cs="Times New Roman"/>
        </w:rPr>
      </w:pPr>
    </w:p>
    <w:p w14:paraId="32F122C3" w14:textId="267E6731" w:rsidR="00C21D3B" w:rsidRPr="00C21D3B" w:rsidRDefault="00C21D3B" w:rsidP="009E5A6A">
      <w:pPr>
        <w:spacing w:line="360" w:lineRule="auto"/>
        <w:rPr>
          <w:rFonts w:ascii="Times New Roman" w:eastAsia="Times New Roman" w:hAnsi="Times New Roman" w:cs="Times New Roman"/>
        </w:rPr>
      </w:pPr>
    </w:p>
    <w:p w14:paraId="67CF68C8" w14:textId="2C298015" w:rsidR="00C21D3B" w:rsidRPr="00C21D3B" w:rsidRDefault="00C21D3B" w:rsidP="009E5A6A">
      <w:pPr>
        <w:spacing w:line="360" w:lineRule="auto"/>
        <w:rPr>
          <w:rFonts w:ascii="Times New Roman" w:eastAsia="Times New Roman" w:hAnsi="Times New Roman" w:cs="Times New Roman"/>
        </w:rPr>
      </w:pPr>
    </w:p>
    <w:p w14:paraId="539513EA" w14:textId="33D2D1DE" w:rsidR="00DC7D4D" w:rsidRDefault="00DC7D4D" w:rsidP="009E5A6A">
      <w:pPr>
        <w:spacing w:line="360" w:lineRule="auto"/>
        <w:rPr>
          <w:rFonts w:ascii="Times New Roman" w:hAnsi="Times New Roman" w:cs="Times New Roman"/>
        </w:rPr>
      </w:pPr>
    </w:p>
    <w:p w14:paraId="1929D3DF" w14:textId="0B48F046" w:rsidR="00DC7D4D" w:rsidRDefault="00DC7D4D" w:rsidP="009E5A6A">
      <w:pPr>
        <w:spacing w:line="360" w:lineRule="auto"/>
        <w:rPr>
          <w:rFonts w:ascii="Times New Roman" w:hAnsi="Times New Roman" w:cs="Times New Roman"/>
        </w:rPr>
      </w:pPr>
    </w:p>
    <w:p w14:paraId="74B1E002" w14:textId="34608776" w:rsidR="00DC7D4D" w:rsidRDefault="00DC7D4D" w:rsidP="009E5A6A">
      <w:pPr>
        <w:spacing w:line="360" w:lineRule="auto"/>
        <w:rPr>
          <w:rFonts w:ascii="Times New Roman" w:hAnsi="Times New Roman" w:cs="Times New Roman"/>
        </w:rPr>
      </w:pPr>
    </w:p>
    <w:p w14:paraId="11E92194" w14:textId="49364987" w:rsidR="00DC7D4D" w:rsidRDefault="00DC7D4D" w:rsidP="009E5A6A">
      <w:pPr>
        <w:spacing w:line="360" w:lineRule="auto"/>
        <w:rPr>
          <w:rFonts w:ascii="Times New Roman" w:eastAsia="Times New Roman" w:hAnsi="Times New Roman" w:cs="Times New Roman"/>
          <w:b/>
        </w:rPr>
      </w:pPr>
    </w:p>
    <w:p w14:paraId="08A13994" w14:textId="68D91E77" w:rsidR="001C4EAB" w:rsidRDefault="001C4EAB" w:rsidP="009E5A6A">
      <w:pPr>
        <w:spacing w:line="360" w:lineRule="auto"/>
        <w:rPr>
          <w:rFonts w:ascii="Times New Roman" w:eastAsia="Times New Roman" w:hAnsi="Times New Roman" w:cs="Times New Roman"/>
          <w:b/>
        </w:rPr>
      </w:pPr>
    </w:p>
    <w:p w14:paraId="2C2A8D67" w14:textId="6A1DD8D2" w:rsidR="001C4EAB" w:rsidRPr="00C21D3B" w:rsidRDefault="001C4EAB" w:rsidP="009E5A6A">
      <w:pPr>
        <w:spacing w:line="360" w:lineRule="auto"/>
        <w:rPr>
          <w:rFonts w:ascii="Times New Roman" w:eastAsia="Times New Roman" w:hAnsi="Times New Roman" w:cs="Times New Roman"/>
        </w:rPr>
      </w:pPr>
    </w:p>
    <w:p w14:paraId="37B9F29F" w14:textId="28D1E958" w:rsidR="00DC7D4D" w:rsidRPr="00C21D3B" w:rsidRDefault="00DC7D4D" w:rsidP="009E5A6A">
      <w:pPr>
        <w:spacing w:line="360" w:lineRule="auto"/>
        <w:rPr>
          <w:rFonts w:ascii="Times New Roman" w:eastAsia="Times New Roman" w:hAnsi="Times New Roman" w:cs="Times New Roman"/>
        </w:rPr>
      </w:pPr>
    </w:p>
    <w:p w14:paraId="739D9F04" w14:textId="18814840" w:rsidR="00DC7D4D" w:rsidRPr="00C21D3B" w:rsidRDefault="00DC7D4D" w:rsidP="009E5A6A">
      <w:pPr>
        <w:spacing w:line="360" w:lineRule="auto"/>
        <w:rPr>
          <w:rFonts w:ascii="Times New Roman" w:eastAsia="Times New Roman" w:hAnsi="Times New Roman" w:cs="Times New Roman"/>
        </w:rPr>
      </w:pPr>
    </w:p>
    <w:p w14:paraId="3D05E2BB" w14:textId="6052A503" w:rsidR="00DC7D4D" w:rsidRDefault="00DC7D4D" w:rsidP="009E5A6A">
      <w:pPr>
        <w:spacing w:line="360" w:lineRule="auto"/>
        <w:rPr>
          <w:rFonts w:ascii="Times New Roman" w:eastAsia="Times New Roman" w:hAnsi="Times New Roman" w:cs="Times New Roman"/>
        </w:rPr>
      </w:pPr>
    </w:p>
    <w:p w14:paraId="665CF7B7" w14:textId="39C005FD" w:rsidR="00DC7D4D" w:rsidRPr="0088108E" w:rsidRDefault="00DC7D4D" w:rsidP="009E5A6A">
      <w:pPr>
        <w:spacing w:line="360" w:lineRule="auto"/>
        <w:rPr>
          <w:rFonts w:ascii="Times New Roman" w:eastAsia="Times New Roman" w:hAnsi="Times New Roman" w:cs="Times New Roman"/>
        </w:rPr>
      </w:pPr>
    </w:p>
    <w:p w14:paraId="179820B8" w14:textId="760D7695" w:rsidR="0089449F" w:rsidRDefault="00935B79" w:rsidP="009E5A6A">
      <w:pPr>
        <w:spacing w:line="360" w:lineRule="auto"/>
        <w:rPr>
          <w:rFonts w:ascii="Times New Roman" w:hAnsi="Times New Roman" w:cs="Times New Roman"/>
        </w:rPr>
      </w:pPr>
      <w:r>
        <w:rPr>
          <w:rFonts w:ascii="Times New Roman" w:eastAsia="Times New Roman" w:hAnsi="Times New Roman" w:cs="Times New Roman"/>
          <w:noProof/>
          <w:lang w:val="en-US"/>
        </w:rPr>
        <w:lastRenderedPageBreak/>
        <w:drawing>
          <wp:anchor distT="0" distB="0" distL="114300" distR="114300" simplePos="0" relativeHeight="251659776" behindDoc="0" locked="0" layoutInCell="1" allowOverlap="1" wp14:anchorId="79F614BD" wp14:editId="029DFCEE">
            <wp:simplePos x="0" y="0"/>
            <wp:positionH relativeFrom="column">
              <wp:posOffset>0</wp:posOffset>
            </wp:positionH>
            <wp:positionV relativeFrom="paragraph">
              <wp:posOffset>9525</wp:posOffset>
            </wp:positionV>
            <wp:extent cx="7715250" cy="3961130"/>
            <wp:effectExtent l="0" t="0" r="0" b="127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ppendix 2a.png"/>
                    <pic:cNvPicPr/>
                  </pic:nvPicPr>
                  <pic:blipFill>
                    <a:blip r:embed="rId15">
                      <a:extLst>
                        <a:ext uri="{28A0092B-C50C-407E-A947-70E740481C1C}">
                          <a14:useLocalDpi xmlns:a14="http://schemas.microsoft.com/office/drawing/2010/main" val="0"/>
                        </a:ext>
                      </a:extLst>
                    </a:blip>
                    <a:stretch>
                      <a:fillRect/>
                    </a:stretch>
                  </pic:blipFill>
                  <pic:spPr>
                    <a:xfrm>
                      <a:off x="0" y="0"/>
                      <a:ext cx="7715250" cy="3961130"/>
                    </a:xfrm>
                    <a:prstGeom prst="rect">
                      <a:avLst/>
                    </a:prstGeom>
                  </pic:spPr>
                </pic:pic>
              </a:graphicData>
            </a:graphic>
            <wp14:sizeRelH relativeFrom="page">
              <wp14:pctWidth>0</wp14:pctWidth>
            </wp14:sizeRelH>
            <wp14:sizeRelV relativeFrom="page">
              <wp14:pctHeight>0</wp14:pctHeight>
            </wp14:sizeRelV>
          </wp:anchor>
        </w:drawing>
      </w:r>
    </w:p>
    <w:p w14:paraId="47646D7E" w14:textId="77777777" w:rsidR="0089449F" w:rsidRPr="0089449F" w:rsidRDefault="0089449F" w:rsidP="009E5A6A">
      <w:pPr>
        <w:rPr>
          <w:rFonts w:ascii="Times New Roman" w:hAnsi="Times New Roman" w:cs="Times New Roman"/>
        </w:rPr>
      </w:pPr>
    </w:p>
    <w:p w14:paraId="3246CB1F" w14:textId="77777777" w:rsidR="0089449F" w:rsidRPr="0089449F" w:rsidRDefault="0089449F" w:rsidP="009E5A6A">
      <w:pPr>
        <w:rPr>
          <w:rFonts w:ascii="Times New Roman" w:hAnsi="Times New Roman" w:cs="Times New Roman"/>
        </w:rPr>
      </w:pPr>
    </w:p>
    <w:p w14:paraId="382DE5FC" w14:textId="77777777" w:rsidR="0089449F" w:rsidRPr="0089449F" w:rsidRDefault="0089449F" w:rsidP="009E5A6A">
      <w:pPr>
        <w:rPr>
          <w:rFonts w:ascii="Times New Roman" w:hAnsi="Times New Roman" w:cs="Times New Roman"/>
        </w:rPr>
      </w:pPr>
    </w:p>
    <w:p w14:paraId="5884C208" w14:textId="77777777" w:rsidR="0089449F" w:rsidRPr="0089449F" w:rsidRDefault="0089449F" w:rsidP="009E5A6A">
      <w:pPr>
        <w:rPr>
          <w:rFonts w:ascii="Times New Roman" w:hAnsi="Times New Roman" w:cs="Times New Roman"/>
        </w:rPr>
      </w:pPr>
    </w:p>
    <w:p w14:paraId="4A30F4A4" w14:textId="77777777" w:rsidR="0089449F" w:rsidRPr="0089449F" w:rsidRDefault="0089449F" w:rsidP="009E5A6A">
      <w:pPr>
        <w:rPr>
          <w:rFonts w:ascii="Times New Roman" w:hAnsi="Times New Roman" w:cs="Times New Roman"/>
        </w:rPr>
      </w:pPr>
    </w:p>
    <w:p w14:paraId="75129794" w14:textId="77777777" w:rsidR="0089449F" w:rsidRPr="0089449F" w:rsidRDefault="0089449F" w:rsidP="009E5A6A">
      <w:pPr>
        <w:rPr>
          <w:rFonts w:ascii="Times New Roman" w:hAnsi="Times New Roman" w:cs="Times New Roman"/>
        </w:rPr>
      </w:pPr>
    </w:p>
    <w:p w14:paraId="79C1519E" w14:textId="77777777" w:rsidR="0089449F" w:rsidRPr="0089449F" w:rsidRDefault="0089449F" w:rsidP="009E5A6A">
      <w:pPr>
        <w:rPr>
          <w:rFonts w:ascii="Times New Roman" w:hAnsi="Times New Roman" w:cs="Times New Roman"/>
        </w:rPr>
      </w:pPr>
    </w:p>
    <w:p w14:paraId="2ADCAA8F" w14:textId="77777777" w:rsidR="0089449F" w:rsidRPr="0089449F" w:rsidRDefault="0089449F" w:rsidP="009E5A6A">
      <w:pPr>
        <w:rPr>
          <w:rFonts w:ascii="Times New Roman" w:hAnsi="Times New Roman" w:cs="Times New Roman"/>
        </w:rPr>
      </w:pPr>
    </w:p>
    <w:p w14:paraId="6EF8B516" w14:textId="77777777" w:rsidR="0089449F" w:rsidRPr="0089449F" w:rsidRDefault="0089449F" w:rsidP="009E5A6A">
      <w:pPr>
        <w:rPr>
          <w:rFonts w:ascii="Times New Roman" w:hAnsi="Times New Roman" w:cs="Times New Roman"/>
        </w:rPr>
      </w:pPr>
    </w:p>
    <w:p w14:paraId="2185F313" w14:textId="77777777" w:rsidR="0089449F" w:rsidRPr="0089449F" w:rsidRDefault="0089449F" w:rsidP="009E5A6A">
      <w:pPr>
        <w:rPr>
          <w:rFonts w:ascii="Times New Roman" w:hAnsi="Times New Roman" w:cs="Times New Roman"/>
        </w:rPr>
      </w:pPr>
    </w:p>
    <w:p w14:paraId="4332D55E" w14:textId="77777777" w:rsidR="0089449F" w:rsidRPr="0089449F" w:rsidRDefault="0089449F" w:rsidP="009E5A6A">
      <w:pPr>
        <w:rPr>
          <w:rFonts w:ascii="Times New Roman" w:hAnsi="Times New Roman" w:cs="Times New Roman"/>
        </w:rPr>
      </w:pPr>
    </w:p>
    <w:p w14:paraId="2624882A" w14:textId="77777777" w:rsidR="0089449F" w:rsidRPr="0089449F" w:rsidRDefault="0089449F" w:rsidP="009E5A6A">
      <w:pPr>
        <w:rPr>
          <w:rFonts w:ascii="Times New Roman" w:hAnsi="Times New Roman" w:cs="Times New Roman"/>
        </w:rPr>
      </w:pPr>
    </w:p>
    <w:p w14:paraId="2A0A3BBB" w14:textId="77777777" w:rsidR="0089449F" w:rsidRPr="0089449F" w:rsidRDefault="0089449F" w:rsidP="009E5A6A">
      <w:pPr>
        <w:rPr>
          <w:rFonts w:ascii="Times New Roman" w:hAnsi="Times New Roman" w:cs="Times New Roman"/>
        </w:rPr>
      </w:pPr>
    </w:p>
    <w:p w14:paraId="1E3EF8E8" w14:textId="77777777" w:rsidR="0089449F" w:rsidRPr="0089449F" w:rsidRDefault="0089449F" w:rsidP="009E5A6A">
      <w:pPr>
        <w:rPr>
          <w:rFonts w:ascii="Times New Roman" w:hAnsi="Times New Roman" w:cs="Times New Roman"/>
        </w:rPr>
      </w:pPr>
    </w:p>
    <w:p w14:paraId="4DDC9D27" w14:textId="77777777" w:rsidR="0089449F" w:rsidRPr="0089449F" w:rsidRDefault="0089449F" w:rsidP="009E5A6A">
      <w:pPr>
        <w:rPr>
          <w:rFonts w:ascii="Times New Roman" w:hAnsi="Times New Roman" w:cs="Times New Roman"/>
        </w:rPr>
      </w:pPr>
    </w:p>
    <w:p w14:paraId="5EAE7304" w14:textId="77777777" w:rsidR="0089449F" w:rsidRPr="0089449F" w:rsidRDefault="0089449F" w:rsidP="009E5A6A">
      <w:pPr>
        <w:rPr>
          <w:rFonts w:ascii="Times New Roman" w:hAnsi="Times New Roman" w:cs="Times New Roman"/>
        </w:rPr>
      </w:pPr>
    </w:p>
    <w:p w14:paraId="5D595C01" w14:textId="77777777" w:rsidR="0089449F" w:rsidRPr="0089449F" w:rsidRDefault="0089449F" w:rsidP="009E5A6A">
      <w:pPr>
        <w:rPr>
          <w:rFonts w:ascii="Times New Roman" w:hAnsi="Times New Roman" w:cs="Times New Roman"/>
        </w:rPr>
      </w:pPr>
    </w:p>
    <w:p w14:paraId="4458DEC5" w14:textId="77777777" w:rsidR="0089449F" w:rsidRPr="0089449F" w:rsidRDefault="0089449F" w:rsidP="009E5A6A">
      <w:pPr>
        <w:rPr>
          <w:rFonts w:ascii="Times New Roman" w:hAnsi="Times New Roman" w:cs="Times New Roman"/>
        </w:rPr>
      </w:pPr>
    </w:p>
    <w:p w14:paraId="2C1BEEE2" w14:textId="77777777" w:rsidR="0089449F" w:rsidRPr="0089449F" w:rsidRDefault="0089449F" w:rsidP="009E5A6A">
      <w:pPr>
        <w:rPr>
          <w:rFonts w:ascii="Times New Roman" w:hAnsi="Times New Roman" w:cs="Times New Roman"/>
        </w:rPr>
      </w:pPr>
    </w:p>
    <w:p w14:paraId="3D30C5A3" w14:textId="77777777" w:rsidR="0089449F" w:rsidRPr="0089449F" w:rsidRDefault="0089449F" w:rsidP="009E5A6A">
      <w:pPr>
        <w:rPr>
          <w:rFonts w:ascii="Times New Roman" w:hAnsi="Times New Roman" w:cs="Times New Roman"/>
        </w:rPr>
      </w:pPr>
    </w:p>
    <w:p w14:paraId="06F3AD5E" w14:textId="77777777" w:rsidR="0089449F" w:rsidRPr="0089449F" w:rsidRDefault="0089449F" w:rsidP="009E5A6A">
      <w:pPr>
        <w:rPr>
          <w:rFonts w:ascii="Times New Roman" w:hAnsi="Times New Roman" w:cs="Times New Roman"/>
        </w:rPr>
      </w:pPr>
    </w:p>
    <w:p w14:paraId="7D8B23CB" w14:textId="7C9DC191" w:rsidR="0089449F" w:rsidRDefault="0089449F" w:rsidP="009E5A6A">
      <w:pPr>
        <w:rPr>
          <w:rFonts w:ascii="Times New Roman" w:hAnsi="Times New Roman" w:cs="Times New Roman"/>
        </w:rPr>
      </w:pPr>
    </w:p>
    <w:p w14:paraId="65747AB3" w14:textId="77777777" w:rsidR="0089449F" w:rsidRPr="0089449F" w:rsidRDefault="0089449F" w:rsidP="009E5A6A">
      <w:pPr>
        <w:rPr>
          <w:rFonts w:ascii="Times New Roman" w:hAnsi="Times New Roman" w:cs="Times New Roman"/>
        </w:rPr>
      </w:pPr>
    </w:p>
    <w:p w14:paraId="4B17E07F" w14:textId="13792F12" w:rsidR="0089449F" w:rsidRDefault="0089449F" w:rsidP="009E5A6A">
      <w:pPr>
        <w:rPr>
          <w:rFonts w:ascii="Times New Roman" w:hAnsi="Times New Roman" w:cs="Times New Roman"/>
        </w:rPr>
      </w:pPr>
    </w:p>
    <w:p w14:paraId="52E72B48" w14:textId="77777777" w:rsidR="0089449F" w:rsidRDefault="0089449F" w:rsidP="009E5A6A">
      <w:pPr>
        <w:rPr>
          <w:rFonts w:ascii="Times New Roman" w:hAnsi="Times New Roman" w:cs="Times New Roman"/>
        </w:rPr>
        <w:sectPr w:rsidR="0089449F" w:rsidSect="00A5397A">
          <w:footerReference w:type="even" r:id="rId16"/>
          <w:footerReference w:type="default" r:id="rId17"/>
          <w:type w:val="continuous"/>
          <w:pgSz w:w="16840" w:h="11900" w:orient="landscape"/>
          <w:pgMar w:top="1440" w:right="1440" w:bottom="1440" w:left="1440" w:header="708" w:footer="708" w:gutter="0"/>
          <w:cols w:space="708"/>
          <w:docGrid w:linePitch="360"/>
        </w:sectPr>
      </w:pPr>
    </w:p>
    <w:p w14:paraId="2B0F7B57" w14:textId="3BCC3913" w:rsidR="00DC7D4D" w:rsidRDefault="00F770A3" w:rsidP="00186359">
      <w:pPr>
        <w:pStyle w:val="Heading2"/>
      </w:pPr>
      <w:bookmarkStart w:id="39" w:name="_Toc416286215"/>
      <w:r>
        <w:rPr>
          <w:noProof/>
          <w:lang w:val="en-US"/>
        </w:rPr>
        <w:lastRenderedPageBreak/>
        <w:drawing>
          <wp:anchor distT="0" distB="0" distL="114300" distR="114300" simplePos="0" relativeHeight="251670016" behindDoc="0" locked="0" layoutInCell="1" allowOverlap="1" wp14:anchorId="4EB00C04" wp14:editId="4217885B">
            <wp:simplePos x="0" y="0"/>
            <wp:positionH relativeFrom="column">
              <wp:posOffset>0</wp:posOffset>
            </wp:positionH>
            <wp:positionV relativeFrom="paragraph">
              <wp:posOffset>387350</wp:posOffset>
            </wp:positionV>
            <wp:extent cx="5270500" cy="7273925"/>
            <wp:effectExtent l="0" t="0" r="6350" b="3175"/>
            <wp:wrapSquare wrapText="bothSides"/>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Appendix 3.png"/>
                    <pic:cNvPicPr/>
                  </pic:nvPicPr>
                  <pic:blipFill>
                    <a:blip r:embed="rId18">
                      <a:extLst>
                        <a:ext uri="{28A0092B-C50C-407E-A947-70E740481C1C}">
                          <a14:useLocalDpi xmlns:a14="http://schemas.microsoft.com/office/drawing/2010/main" val="0"/>
                        </a:ext>
                      </a:extLst>
                    </a:blip>
                    <a:stretch>
                      <a:fillRect/>
                    </a:stretch>
                  </pic:blipFill>
                  <pic:spPr>
                    <a:xfrm>
                      <a:off x="0" y="0"/>
                      <a:ext cx="5270500" cy="7273925"/>
                    </a:xfrm>
                    <a:prstGeom prst="rect">
                      <a:avLst/>
                    </a:prstGeom>
                  </pic:spPr>
                </pic:pic>
              </a:graphicData>
            </a:graphic>
          </wp:anchor>
        </w:drawing>
      </w:r>
      <w:r w:rsidR="0089449F">
        <w:t>Appendix 3</w:t>
      </w:r>
      <w:bookmarkEnd w:id="39"/>
    </w:p>
    <w:p w14:paraId="74D7F3C0" w14:textId="2DCD3E94" w:rsidR="00186359" w:rsidRDefault="00186359" w:rsidP="009E5A6A">
      <w:pPr>
        <w:rPr>
          <w:rFonts w:ascii="Times New Roman" w:hAnsi="Times New Roman" w:cs="Times New Roman"/>
        </w:rPr>
      </w:pPr>
    </w:p>
    <w:p w14:paraId="2B307E79" w14:textId="63D7B38F" w:rsidR="00186359" w:rsidRDefault="00186359" w:rsidP="00186359">
      <w:pPr>
        <w:rPr>
          <w:rFonts w:ascii="Times New Roman" w:hAnsi="Times New Roman" w:cs="Times New Roman"/>
        </w:rPr>
      </w:pPr>
      <w:r>
        <w:rPr>
          <w:rFonts w:ascii="Times New Roman" w:hAnsi="Times New Roman" w:cs="Times New Roman"/>
        </w:rPr>
        <w:br w:type="page"/>
      </w:r>
    </w:p>
    <w:p w14:paraId="651069B0" w14:textId="280DF76F" w:rsidR="00434B7D" w:rsidRDefault="00186359" w:rsidP="00186359">
      <w:pPr>
        <w:rPr>
          <w:rFonts w:ascii="Times New Roman" w:hAnsi="Times New Roman" w:cs="Times New Roman"/>
        </w:rPr>
      </w:pPr>
      <w:r>
        <w:rPr>
          <w:rFonts w:ascii="Times New Roman" w:hAnsi="Times New Roman" w:cs="Times New Roman"/>
          <w:noProof/>
          <w:lang w:val="en-US"/>
        </w:rPr>
        <w:lastRenderedPageBreak/>
        <w:drawing>
          <wp:inline distT="0" distB="0" distL="0" distR="0" wp14:anchorId="00B50CEE" wp14:editId="3CBDBF8F">
            <wp:extent cx="5270500" cy="7503795"/>
            <wp:effectExtent l="0" t="0" r="6350" b="1905"/>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Appendix 3a.png"/>
                    <pic:cNvPicPr/>
                  </pic:nvPicPr>
                  <pic:blipFill>
                    <a:blip r:embed="rId19">
                      <a:extLst>
                        <a:ext uri="{28A0092B-C50C-407E-A947-70E740481C1C}">
                          <a14:useLocalDpi xmlns:a14="http://schemas.microsoft.com/office/drawing/2010/main" val="0"/>
                        </a:ext>
                      </a:extLst>
                    </a:blip>
                    <a:stretch>
                      <a:fillRect/>
                    </a:stretch>
                  </pic:blipFill>
                  <pic:spPr>
                    <a:xfrm>
                      <a:off x="0" y="0"/>
                      <a:ext cx="5270500" cy="7503795"/>
                    </a:xfrm>
                    <a:prstGeom prst="rect">
                      <a:avLst/>
                    </a:prstGeom>
                  </pic:spPr>
                </pic:pic>
              </a:graphicData>
            </a:graphic>
          </wp:inline>
        </w:drawing>
      </w:r>
    </w:p>
    <w:p w14:paraId="57E916C7" w14:textId="77777777" w:rsidR="00434B7D" w:rsidRPr="00434B7D" w:rsidRDefault="00434B7D" w:rsidP="00434B7D">
      <w:pPr>
        <w:rPr>
          <w:rFonts w:ascii="Times New Roman" w:hAnsi="Times New Roman" w:cs="Times New Roman"/>
        </w:rPr>
      </w:pPr>
    </w:p>
    <w:p w14:paraId="5377963D" w14:textId="77777777" w:rsidR="00434B7D" w:rsidRPr="00434B7D" w:rsidRDefault="00434B7D" w:rsidP="00434B7D">
      <w:pPr>
        <w:rPr>
          <w:rFonts w:ascii="Times New Roman" w:hAnsi="Times New Roman" w:cs="Times New Roman"/>
        </w:rPr>
      </w:pPr>
    </w:p>
    <w:p w14:paraId="3ADA2149" w14:textId="2DCB8E35" w:rsidR="00434B7D" w:rsidRDefault="00434B7D" w:rsidP="00434B7D">
      <w:pPr>
        <w:rPr>
          <w:rFonts w:ascii="Times New Roman" w:hAnsi="Times New Roman" w:cs="Times New Roman"/>
        </w:rPr>
      </w:pPr>
    </w:p>
    <w:p w14:paraId="751B5E3E" w14:textId="35FB6C4E" w:rsidR="00434B7D" w:rsidRDefault="00434B7D" w:rsidP="00434B7D">
      <w:pPr>
        <w:rPr>
          <w:rFonts w:ascii="Times New Roman" w:hAnsi="Times New Roman" w:cs="Times New Roman"/>
        </w:rPr>
      </w:pPr>
    </w:p>
    <w:p w14:paraId="0976C8E0" w14:textId="2D04F95E" w:rsidR="00F770A3" w:rsidRDefault="00434B7D" w:rsidP="00434B7D">
      <w:pPr>
        <w:tabs>
          <w:tab w:val="left" w:pos="2140"/>
        </w:tabs>
        <w:rPr>
          <w:rFonts w:ascii="Times New Roman" w:hAnsi="Times New Roman" w:cs="Times New Roman"/>
        </w:rPr>
      </w:pPr>
      <w:r>
        <w:rPr>
          <w:rFonts w:ascii="Times New Roman" w:hAnsi="Times New Roman" w:cs="Times New Roman"/>
        </w:rPr>
        <w:tab/>
      </w:r>
    </w:p>
    <w:p w14:paraId="32DF4345" w14:textId="77777777" w:rsidR="00434B7D" w:rsidRDefault="00434B7D" w:rsidP="00434B7D">
      <w:pPr>
        <w:tabs>
          <w:tab w:val="left" w:pos="2140"/>
        </w:tabs>
        <w:rPr>
          <w:rFonts w:ascii="Times New Roman" w:hAnsi="Times New Roman" w:cs="Times New Roman"/>
        </w:rPr>
      </w:pPr>
    </w:p>
    <w:p w14:paraId="3A2489C8" w14:textId="77777777" w:rsidR="00434B7D" w:rsidRDefault="00434B7D" w:rsidP="00434B7D">
      <w:pPr>
        <w:tabs>
          <w:tab w:val="left" w:pos="2140"/>
        </w:tabs>
        <w:rPr>
          <w:rFonts w:ascii="Times New Roman" w:hAnsi="Times New Roman" w:cs="Times New Roman"/>
        </w:rPr>
      </w:pPr>
    </w:p>
    <w:p w14:paraId="0A6A6E48" w14:textId="7E8355D4" w:rsidR="00434B7D" w:rsidRPr="00327356" w:rsidRDefault="00443AFA" w:rsidP="00443AFA">
      <w:pPr>
        <w:pStyle w:val="Heading2"/>
      </w:pPr>
      <w:bookmarkStart w:id="40" w:name="_Toc416286216"/>
      <w:r>
        <w:lastRenderedPageBreak/>
        <w:t>Appendix 4</w:t>
      </w:r>
      <w:bookmarkEnd w:id="40"/>
    </w:p>
    <w:p w14:paraId="301568D8" w14:textId="77777777" w:rsidR="00434B7D" w:rsidRDefault="00434B7D" w:rsidP="00434B7D">
      <w:pPr>
        <w:rPr>
          <w:rFonts w:cs="Arial"/>
        </w:rPr>
      </w:pPr>
    </w:p>
    <w:p w14:paraId="5D36FD05" w14:textId="77777777" w:rsidR="00434B7D" w:rsidRPr="00C16A12" w:rsidRDefault="00434B7D" w:rsidP="00434B7D">
      <w:pPr>
        <w:rPr>
          <w:rFonts w:ascii="Times New Roman" w:eastAsia="Times New Roman" w:hAnsi="Times New Roman" w:cs="Times New Roman"/>
          <w:b/>
          <w:sz w:val="28"/>
          <w:szCs w:val="28"/>
        </w:rPr>
      </w:pPr>
      <w:r w:rsidRPr="002F4CA9">
        <w:rPr>
          <w:rFonts w:cs="Arial"/>
        </w:rPr>
        <w:t xml:space="preserve">PROJECT TITLE:  </w:t>
      </w:r>
      <w:r w:rsidRPr="00C16A12">
        <w:rPr>
          <w:rFonts w:ascii="Times New Roman" w:eastAsia="Times New Roman" w:hAnsi="Times New Roman" w:cs="Times New Roman"/>
          <w:b/>
          <w:color w:val="000000"/>
          <w:sz w:val="28"/>
          <w:szCs w:val="28"/>
          <w:shd w:val="clear" w:color="auto" w:fill="FFFFFF"/>
        </w:rPr>
        <w:t>An inve</w:t>
      </w:r>
      <w:r>
        <w:rPr>
          <w:rFonts w:ascii="Times New Roman" w:eastAsia="Times New Roman" w:hAnsi="Times New Roman" w:cs="Times New Roman"/>
          <w:b/>
          <w:color w:val="000000"/>
          <w:sz w:val="28"/>
          <w:szCs w:val="28"/>
          <w:shd w:val="clear" w:color="auto" w:fill="FFFFFF"/>
        </w:rPr>
        <w:t>stigation into the impact that Learning J</w:t>
      </w:r>
      <w:r w:rsidRPr="00C16A12">
        <w:rPr>
          <w:rFonts w:ascii="Times New Roman" w:eastAsia="Times New Roman" w:hAnsi="Times New Roman" w:cs="Times New Roman"/>
          <w:b/>
          <w:color w:val="000000"/>
          <w:sz w:val="28"/>
          <w:szCs w:val="28"/>
          <w:shd w:val="clear" w:color="auto" w:fill="FFFFFF"/>
        </w:rPr>
        <w:t>ourneys and visual displays have on the development of a growth mindset and how it can affect attainment in a C/D borderline class</w:t>
      </w:r>
    </w:p>
    <w:p w14:paraId="4063F226" w14:textId="3D46B914" w:rsidR="00434B7D" w:rsidRDefault="00434B7D" w:rsidP="00434B7D">
      <w:pPr>
        <w:rPr>
          <w:rFonts w:ascii="Arial" w:hAnsi="Arial" w:cs="Arial"/>
          <w:sz w:val="22"/>
          <w:szCs w:val="22"/>
        </w:rPr>
      </w:pPr>
    </w:p>
    <w:p w14:paraId="554D60D0" w14:textId="77777777" w:rsidR="00434B7D" w:rsidRDefault="00434B7D" w:rsidP="00434B7D">
      <w:pPr>
        <w:rPr>
          <w:rFonts w:ascii="Arial" w:hAnsi="Arial" w:cs="Arial"/>
          <w:sz w:val="22"/>
          <w:szCs w:val="22"/>
        </w:rPr>
      </w:pPr>
    </w:p>
    <w:p w14:paraId="1487F092" w14:textId="77777777" w:rsidR="00434B7D" w:rsidRPr="00C72009" w:rsidRDefault="00434B7D" w:rsidP="00434B7D">
      <w:pPr>
        <w:rPr>
          <w:rFonts w:ascii="Arial" w:hAnsi="Arial" w:cs="Arial"/>
        </w:rPr>
      </w:pPr>
    </w:p>
    <w:p w14:paraId="3E24BED2" w14:textId="6C3026D4" w:rsidR="00434B7D" w:rsidRPr="00C72009" w:rsidRDefault="00434B7D" w:rsidP="00434B7D">
      <w:pPr>
        <w:jc w:val="both"/>
        <w:rPr>
          <w:rFonts w:ascii="Arial" w:hAnsi="Arial" w:cs="Arial"/>
        </w:rPr>
      </w:pPr>
      <w:r>
        <w:rPr>
          <w:rFonts w:ascii="Arial" w:hAnsi="Arial" w:cs="Arial"/>
        </w:rPr>
        <w:t>Monday</w:t>
      </w:r>
      <w:r w:rsidRPr="00C72009">
        <w:rPr>
          <w:rFonts w:ascii="Arial" w:hAnsi="Arial" w:cs="Arial"/>
        </w:rPr>
        <w:t xml:space="preserve">, </w:t>
      </w:r>
      <w:r w:rsidR="00FF5B4D">
        <w:rPr>
          <w:rFonts w:ascii="Arial" w:hAnsi="Arial" w:cs="Arial"/>
        </w:rPr>
        <w:t>September 4</w:t>
      </w:r>
      <w:r>
        <w:rPr>
          <w:rFonts w:ascii="Arial" w:hAnsi="Arial" w:cs="Arial"/>
        </w:rPr>
        <w:t>th 2017</w:t>
      </w:r>
    </w:p>
    <w:p w14:paraId="22B95775" w14:textId="77777777" w:rsidR="00434B7D" w:rsidRPr="00C72009" w:rsidRDefault="00434B7D" w:rsidP="00434B7D">
      <w:pPr>
        <w:jc w:val="both"/>
        <w:rPr>
          <w:rFonts w:ascii="Arial" w:hAnsi="Arial" w:cs="Arial"/>
        </w:rPr>
      </w:pPr>
    </w:p>
    <w:p w14:paraId="3B5CDCD3" w14:textId="77777777" w:rsidR="00434B7D" w:rsidRPr="00C72009" w:rsidRDefault="00434B7D" w:rsidP="00434B7D">
      <w:pPr>
        <w:jc w:val="both"/>
        <w:rPr>
          <w:rFonts w:ascii="Arial" w:hAnsi="Arial" w:cs="Arial"/>
        </w:rPr>
      </w:pPr>
    </w:p>
    <w:p w14:paraId="749062C4" w14:textId="77777777" w:rsidR="00434B7D" w:rsidRDefault="00434B7D" w:rsidP="00434B7D">
      <w:pPr>
        <w:jc w:val="both"/>
        <w:rPr>
          <w:rFonts w:ascii="Arial" w:hAnsi="Arial" w:cs="Arial"/>
        </w:rPr>
      </w:pPr>
      <w:r w:rsidRPr="00C72009">
        <w:rPr>
          <w:rFonts w:ascii="Arial" w:hAnsi="Arial" w:cs="Arial"/>
        </w:rPr>
        <w:t>Dear Parent,</w:t>
      </w:r>
    </w:p>
    <w:p w14:paraId="6229EA6B" w14:textId="77777777" w:rsidR="00434B7D" w:rsidRDefault="00434B7D" w:rsidP="00434B7D">
      <w:pPr>
        <w:jc w:val="both"/>
        <w:rPr>
          <w:rFonts w:ascii="Arial" w:hAnsi="Arial" w:cs="Arial"/>
        </w:rPr>
      </w:pPr>
    </w:p>
    <w:p w14:paraId="7D12F664" w14:textId="7833DBA3" w:rsidR="00434B7D" w:rsidRDefault="00434B7D" w:rsidP="00434B7D">
      <w:pPr>
        <w:jc w:val="both"/>
        <w:rPr>
          <w:rFonts w:ascii="Arial" w:hAnsi="Arial" w:cs="Arial"/>
        </w:rPr>
      </w:pPr>
      <w:r>
        <w:rPr>
          <w:rFonts w:ascii="Arial" w:hAnsi="Arial" w:cs="Arial"/>
        </w:rPr>
        <w:t xml:space="preserve">As I’m sure you’re aware, _______________ has great potential to </w:t>
      </w:r>
      <w:r w:rsidR="00FF5B4D">
        <w:rPr>
          <w:rFonts w:ascii="Arial" w:hAnsi="Arial" w:cs="Arial"/>
        </w:rPr>
        <w:t>achieve a very good grade in their</w:t>
      </w:r>
      <w:r>
        <w:rPr>
          <w:rFonts w:ascii="Arial" w:hAnsi="Arial" w:cs="Arial"/>
        </w:rPr>
        <w:t xml:space="preserve"> Mathematics GCSE in November 2017. In order to help fulfil this potential, we are using a ‘growth mindset’ programme with the aim to improve engagement and motivation in Maths lessons. </w:t>
      </w:r>
    </w:p>
    <w:p w14:paraId="66A3A658" w14:textId="77777777" w:rsidR="00434B7D" w:rsidRDefault="00434B7D" w:rsidP="00434B7D">
      <w:pPr>
        <w:jc w:val="both"/>
        <w:rPr>
          <w:rFonts w:ascii="Arial" w:hAnsi="Arial" w:cs="Arial"/>
        </w:rPr>
      </w:pPr>
    </w:p>
    <w:p w14:paraId="57381C1E" w14:textId="26138528" w:rsidR="00434B7D" w:rsidRDefault="00434B7D" w:rsidP="00434B7D">
      <w:pPr>
        <w:jc w:val="both"/>
        <w:rPr>
          <w:rFonts w:ascii="Arial" w:hAnsi="Arial" w:cs="Arial"/>
        </w:rPr>
      </w:pPr>
      <w:r>
        <w:rPr>
          <w:rFonts w:ascii="Arial" w:hAnsi="Arial" w:cs="Arial"/>
        </w:rPr>
        <w:t>The p</w:t>
      </w:r>
      <w:r w:rsidR="00FF5B4D">
        <w:rPr>
          <w:rFonts w:ascii="Arial" w:hAnsi="Arial" w:cs="Arial"/>
        </w:rPr>
        <w:t>rogramme will run over an eight-</w:t>
      </w:r>
      <w:r w:rsidR="00443AFA">
        <w:rPr>
          <w:rFonts w:ascii="Arial" w:hAnsi="Arial" w:cs="Arial"/>
        </w:rPr>
        <w:t>week period from</w:t>
      </w:r>
      <w:r>
        <w:rPr>
          <w:rFonts w:ascii="Arial" w:hAnsi="Arial" w:cs="Arial"/>
        </w:rPr>
        <w:t xml:space="preserve"> 18/09</w:t>
      </w:r>
      <w:r w:rsidR="00443AFA">
        <w:rPr>
          <w:rFonts w:ascii="Arial" w:hAnsi="Arial" w:cs="Arial"/>
        </w:rPr>
        <w:t>/17 – 10</w:t>
      </w:r>
      <w:r>
        <w:rPr>
          <w:rFonts w:ascii="Arial" w:hAnsi="Arial" w:cs="Arial"/>
        </w:rPr>
        <w:t>/11</w:t>
      </w:r>
      <w:r w:rsidR="00443AFA">
        <w:rPr>
          <w:rFonts w:ascii="Arial" w:hAnsi="Arial" w:cs="Arial"/>
        </w:rPr>
        <w:t>/17</w:t>
      </w:r>
      <w:r>
        <w:rPr>
          <w:rFonts w:ascii="Arial" w:hAnsi="Arial" w:cs="Arial"/>
        </w:rPr>
        <w:t xml:space="preserve">. All </w:t>
      </w:r>
      <w:r w:rsidR="00FF5B4D">
        <w:rPr>
          <w:rFonts w:ascii="Arial" w:hAnsi="Arial" w:cs="Arial"/>
        </w:rPr>
        <w:t xml:space="preserve">pupils in </w:t>
      </w:r>
      <w:r w:rsidR="00443AFA">
        <w:rPr>
          <w:rFonts w:ascii="Arial" w:hAnsi="Arial" w:cs="Arial"/>
        </w:rPr>
        <w:t>the class have been offered the</w:t>
      </w:r>
      <w:r w:rsidR="00FF5B4D">
        <w:rPr>
          <w:rFonts w:ascii="Arial" w:hAnsi="Arial" w:cs="Arial"/>
        </w:rPr>
        <w:t xml:space="preserve"> opportunity</w:t>
      </w:r>
      <w:r w:rsidR="00443AFA">
        <w:rPr>
          <w:rFonts w:ascii="Arial" w:hAnsi="Arial" w:cs="Arial"/>
        </w:rPr>
        <w:t xml:space="preserve"> to take part in this study, a</w:t>
      </w:r>
      <w:r w:rsidR="00FF5B4D">
        <w:rPr>
          <w:rFonts w:ascii="Arial" w:hAnsi="Arial" w:cs="Arial"/>
        </w:rPr>
        <w:t>iming to increase motivation and aspirations in Mathematics. This programme will run during Maths lessons and we hope will</w:t>
      </w:r>
      <w:r>
        <w:rPr>
          <w:rFonts w:ascii="Arial" w:hAnsi="Arial" w:cs="Arial"/>
        </w:rPr>
        <w:t xml:space="preserve"> allow ________________ to receive targeted support and gu</w:t>
      </w:r>
      <w:r w:rsidR="00FF5B4D">
        <w:rPr>
          <w:rFonts w:ascii="Arial" w:hAnsi="Arial" w:cs="Arial"/>
        </w:rPr>
        <w:t>idance, as well as providing them</w:t>
      </w:r>
      <w:r>
        <w:rPr>
          <w:rFonts w:ascii="Arial" w:hAnsi="Arial" w:cs="Arial"/>
        </w:rPr>
        <w:t xml:space="preserve"> with a forum to highlight any problems or queries on a m</w:t>
      </w:r>
      <w:r w:rsidR="00FF5B4D">
        <w:rPr>
          <w:rFonts w:ascii="Arial" w:hAnsi="Arial" w:cs="Arial"/>
        </w:rPr>
        <w:t>ore individual level to improve confidence.</w:t>
      </w:r>
    </w:p>
    <w:p w14:paraId="1E9B92C0" w14:textId="77777777" w:rsidR="00434B7D" w:rsidRDefault="00434B7D" w:rsidP="00434B7D">
      <w:pPr>
        <w:jc w:val="both"/>
        <w:rPr>
          <w:rFonts w:ascii="Arial" w:hAnsi="Arial" w:cs="Arial"/>
        </w:rPr>
      </w:pPr>
    </w:p>
    <w:p w14:paraId="5159A026" w14:textId="493E850E" w:rsidR="00434B7D" w:rsidRPr="00FF5B4D" w:rsidRDefault="00434B7D" w:rsidP="000A5404">
      <w:pPr>
        <w:jc w:val="both"/>
        <w:rPr>
          <w:rFonts w:ascii="Times New Roman" w:eastAsia="Times New Roman" w:hAnsi="Times New Roman" w:cs="Times New Roman"/>
          <w:b/>
          <w:sz w:val="28"/>
          <w:szCs w:val="28"/>
        </w:rPr>
      </w:pPr>
      <w:r>
        <w:rPr>
          <w:rFonts w:ascii="Arial" w:hAnsi="Arial" w:cs="Arial"/>
        </w:rPr>
        <w:t>I am studying for a Masters Degree in Education with University of Wales Trinity Saint David; as part of my studies I am investigating</w:t>
      </w:r>
      <w:r w:rsidR="00FF5B4D">
        <w:rPr>
          <w:rFonts w:ascii="Times New Roman" w:eastAsia="Times New Roman" w:hAnsi="Times New Roman" w:cs="Times New Roman"/>
          <w:b/>
          <w:color w:val="000000"/>
          <w:sz w:val="28"/>
          <w:szCs w:val="28"/>
          <w:shd w:val="clear" w:color="auto" w:fill="FFFFFF"/>
        </w:rPr>
        <w:t xml:space="preserve"> </w:t>
      </w:r>
      <w:r w:rsidR="00FF5B4D" w:rsidRPr="00443AFA">
        <w:rPr>
          <w:rFonts w:ascii="Arial" w:eastAsia="Times New Roman" w:hAnsi="Arial" w:cs="Arial"/>
          <w:b/>
          <w:color w:val="000000"/>
          <w:szCs w:val="28"/>
          <w:shd w:val="clear" w:color="auto" w:fill="FFFFFF"/>
        </w:rPr>
        <w:t>the impact that Learning Journeys and visual displays have on the development of a growth mindset and how it can affect attainment in a C/D borderline class</w:t>
      </w:r>
      <w:r w:rsidRPr="00443AFA">
        <w:rPr>
          <w:rFonts w:ascii="Arial" w:hAnsi="Arial" w:cs="Arial"/>
          <w:sz w:val="22"/>
        </w:rPr>
        <w:t xml:space="preserve">. </w:t>
      </w:r>
      <w:r>
        <w:rPr>
          <w:rFonts w:ascii="Arial" w:hAnsi="Arial" w:cs="Arial"/>
        </w:rPr>
        <w:t xml:space="preserve">In order to gather feedback, </w:t>
      </w:r>
      <w:r w:rsidR="00FF5B4D">
        <w:rPr>
          <w:rFonts w:ascii="Arial" w:hAnsi="Arial" w:cs="Arial"/>
        </w:rPr>
        <w:t>video observations</w:t>
      </w:r>
      <w:r>
        <w:rPr>
          <w:rFonts w:ascii="Arial" w:hAnsi="Arial" w:cs="Arial"/>
        </w:rPr>
        <w:t xml:space="preserve"> will </w:t>
      </w:r>
      <w:r w:rsidR="00443AFA">
        <w:rPr>
          <w:rFonts w:ascii="Arial" w:hAnsi="Arial" w:cs="Arial"/>
        </w:rPr>
        <w:t>be recorded</w:t>
      </w:r>
      <w:r w:rsidR="00FF5B4D">
        <w:rPr>
          <w:rFonts w:ascii="Arial" w:hAnsi="Arial" w:cs="Arial"/>
        </w:rPr>
        <w:t xml:space="preserve"> during</w:t>
      </w:r>
      <w:r>
        <w:rPr>
          <w:rFonts w:ascii="Arial" w:hAnsi="Arial" w:cs="Arial"/>
        </w:rPr>
        <w:t xml:space="preserve"> the eight-week programme. </w:t>
      </w:r>
      <w:r w:rsidR="00FF5B4D">
        <w:rPr>
          <w:rFonts w:ascii="Arial" w:hAnsi="Arial" w:cs="Arial"/>
        </w:rPr>
        <w:t xml:space="preserve">The footage will solely be used for the purpose of the study and only </w:t>
      </w:r>
      <w:r w:rsidR="00443AFA">
        <w:rPr>
          <w:rFonts w:ascii="Arial" w:hAnsi="Arial" w:cs="Arial"/>
        </w:rPr>
        <w:t xml:space="preserve">myself, as </w:t>
      </w:r>
      <w:r w:rsidR="00FF5B4D">
        <w:rPr>
          <w:rFonts w:ascii="Arial" w:hAnsi="Arial" w:cs="Arial"/>
        </w:rPr>
        <w:t>the researcher</w:t>
      </w:r>
      <w:r w:rsidR="00443AFA">
        <w:rPr>
          <w:rFonts w:ascii="Arial" w:hAnsi="Arial" w:cs="Arial"/>
        </w:rPr>
        <w:t>,</w:t>
      </w:r>
      <w:r w:rsidR="00FF5B4D">
        <w:rPr>
          <w:rFonts w:ascii="Arial" w:hAnsi="Arial" w:cs="Arial"/>
        </w:rPr>
        <w:t xml:space="preserve"> will have access to the footage.</w:t>
      </w:r>
      <w:r>
        <w:rPr>
          <w:rFonts w:ascii="Arial" w:hAnsi="Arial" w:cs="Arial"/>
        </w:rPr>
        <w:t xml:space="preserve"> </w:t>
      </w:r>
      <w:r w:rsidR="00FF5B4D">
        <w:rPr>
          <w:rFonts w:ascii="Arial" w:hAnsi="Arial" w:cs="Arial"/>
        </w:rPr>
        <w:t xml:space="preserve">Field notes will also be taken during the study and will be </w:t>
      </w:r>
      <w:proofErr w:type="spellStart"/>
      <w:r w:rsidR="00FF5B4D">
        <w:rPr>
          <w:rFonts w:ascii="Arial" w:hAnsi="Arial" w:cs="Arial"/>
        </w:rPr>
        <w:t>anonymised</w:t>
      </w:r>
      <w:proofErr w:type="spellEnd"/>
      <w:r w:rsidR="00FF5B4D">
        <w:rPr>
          <w:rFonts w:ascii="Arial" w:hAnsi="Arial" w:cs="Arial"/>
        </w:rPr>
        <w:t xml:space="preserve"> from the beginning; all notes </w:t>
      </w:r>
      <w:r w:rsidR="00443AFA">
        <w:rPr>
          <w:rFonts w:ascii="Arial" w:hAnsi="Arial" w:cs="Arial"/>
        </w:rPr>
        <w:t>and video footage will be stored</w:t>
      </w:r>
      <w:r w:rsidR="00FF5B4D">
        <w:rPr>
          <w:rFonts w:ascii="Arial" w:hAnsi="Arial" w:cs="Arial"/>
        </w:rPr>
        <w:t xml:space="preserve"> securely</w:t>
      </w:r>
      <w:r w:rsidR="00443AFA">
        <w:rPr>
          <w:rFonts w:ascii="Arial" w:hAnsi="Arial" w:cs="Arial"/>
        </w:rPr>
        <w:t xml:space="preserve"> and destroyed at the conclusion of the study</w:t>
      </w:r>
      <w:r w:rsidR="00FF5B4D">
        <w:rPr>
          <w:rFonts w:ascii="Arial" w:hAnsi="Arial" w:cs="Arial"/>
        </w:rPr>
        <w:t xml:space="preserve">. </w:t>
      </w:r>
    </w:p>
    <w:p w14:paraId="7661A7D2" w14:textId="77777777" w:rsidR="00434B7D" w:rsidRDefault="00434B7D" w:rsidP="00434B7D">
      <w:pPr>
        <w:jc w:val="both"/>
        <w:rPr>
          <w:rFonts w:ascii="Arial" w:hAnsi="Arial" w:cs="Arial"/>
        </w:rPr>
      </w:pPr>
    </w:p>
    <w:p w14:paraId="1B701136" w14:textId="77777777" w:rsidR="00434B7D" w:rsidRDefault="00434B7D" w:rsidP="00434B7D">
      <w:pPr>
        <w:jc w:val="both"/>
        <w:rPr>
          <w:rFonts w:ascii="Arial" w:hAnsi="Arial" w:cs="Arial"/>
        </w:rPr>
      </w:pPr>
      <w:r>
        <w:rPr>
          <w:rFonts w:ascii="Arial" w:hAnsi="Arial" w:cs="Arial"/>
        </w:rPr>
        <w:t>I would ask that you kindly take the time to consider this invitation, and providing you are happy to give your consent for your child to participate, please fill in the attached form and return it to me. Should you have any questions please do not hesitate to get in touch.</w:t>
      </w:r>
    </w:p>
    <w:p w14:paraId="35510A14" w14:textId="77777777" w:rsidR="00434B7D" w:rsidRPr="00C72009" w:rsidRDefault="00434B7D" w:rsidP="00434B7D">
      <w:pPr>
        <w:jc w:val="both"/>
        <w:rPr>
          <w:rFonts w:ascii="Arial" w:hAnsi="Arial" w:cs="Arial"/>
        </w:rPr>
      </w:pPr>
    </w:p>
    <w:p w14:paraId="00FC635B" w14:textId="77777777" w:rsidR="00434B7D" w:rsidRPr="00C72009" w:rsidRDefault="00434B7D" w:rsidP="00434B7D">
      <w:pPr>
        <w:jc w:val="both"/>
        <w:rPr>
          <w:rFonts w:ascii="Arial" w:hAnsi="Arial" w:cs="Arial"/>
        </w:rPr>
      </w:pPr>
    </w:p>
    <w:p w14:paraId="6D7C5579" w14:textId="77777777" w:rsidR="00434B7D" w:rsidRDefault="00434B7D" w:rsidP="00434B7D">
      <w:pPr>
        <w:jc w:val="both"/>
        <w:rPr>
          <w:rFonts w:ascii="Arial" w:hAnsi="Arial" w:cs="Arial"/>
        </w:rPr>
      </w:pPr>
      <w:r w:rsidRPr="00C72009">
        <w:rPr>
          <w:rFonts w:ascii="Arial" w:hAnsi="Arial" w:cs="Arial"/>
        </w:rPr>
        <w:t>Yours sincerely,</w:t>
      </w:r>
    </w:p>
    <w:p w14:paraId="55E804BC" w14:textId="77777777" w:rsidR="00434B7D" w:rsidRDefault="00434B7D" w:rsidP="00434B7D">
      <w:pPr>
        <w:jc w:val="both"/>
        <w:rPr>
          <w:rFonts w:ascii="Arial" w:hAnsi="Arial" w:cs="Arial"/>
        </w:rPr>
      </w:pPr>
      <w:proofErr w:type="spellStart"/>
      <w:r>
        <w:rPr>
          <w:rFonts w:ascii="Arial" w:hAnsi="Arial" w:cs="Arial"/>
        </w:rPr>
        <w:t>A.Davies</w:t>
      </w:r>
      <w:proofErr w:type="spellEnd"/>
    </w:p>
    <w:p w14:paraId="410A7664" w14:textId="77777777" w:rsidR="00434B7D" w:rsidRDefault="00434B7D" w:rsidP="00434B7D">
      <w:pPr>
        <w:jc w:val="both"/>
        <w:rPr>
          <w:rFonts w:ascii="Arial" w:hAnsi="Arial" w:cs="Arial"/>
        </w:rPr>
      </w:pPr>
    </w:p>
    <w:p w14:paraId="5D33A303" w14:textId="77777777" w:rsidR="00434B7D" w:rsidRDefault="00434B7D" w:rsidP="00434B7D">
      <w:pPr>
        <w:jc w:val="both"/>
        <w:rPr>
          <w:rFonts w:ascii="Arial" w:hAnsi="Arial" w:cs="Arial"/>
        </w:rPr>
      </w:pPr>
    </w:p>
    <w:p w14:paraId="219590F8" w14:textId="77777777" w:rsidR="00434B7D" w:rsidRDefault="00434B7D" w:rsidP="00434B7D">
      <w:pPr>
        <w:jc w:val="both"/>
        <w:rPr>
          <w:rFonts w:ascii="Arial" w:hAnsi="Arial" w:cs="Arial"/>
        </w:rPr>
      </w:pPr>
    </w:p>
    <w:p w14:paraId="01E74002" w14:textId="77777777" w:rsidR="00434B7D" w:rsidRDefault="00434B7D" w:rsidP="00434B7D">
      <w:pPr>
        <w:jc w:val="both"/>
        <w:rPr>
          <w:rFonts w:ascii="Arial" w:hAnsi="Arial" w:cs="Arial"/>
        </w:rPr>
      </w:pPr>
    </w:p>
    <w:p w14:paraId="21018AC0" w14:textId="77777777" w:rsidR="00434B7D" w:rsidRDefault="00434B7D" w:rsidP="00434B7D">
      <w:pPr>
        <w:jc w:val="both"/>
        <w:rPr>
          <w:rFonts w:ascii="Arial" w:hAnsi="Arial" w:cs="Arial"/>
        </w:rPr>
      </w:pPr>
    </w:p>
    <w:p w14:paraId="5334A75D" w14:textId="77777777" w:rsidR="00434B7D" w:rsidRDefault="00434B7D" w:rsidP="00434B7D">
      <w:pPr>
        <w:jc w:val="both"/>
        <w:rPr>
          <w:rFonts w:ascii="Arial" w:hAnsi="Arial" w:cs="Arial"/>
        </w:rPr>
      </w:pPr>
    </w:p>
    <w:p w14:paraId="26057CCB" w14:textId="77777777" w:rsidR="00434B7D" w:rsidRDefault="00434B7D" w:rsidP="00434B7D">
      <w:pPr>
        <w:jc w:val="both"/>
        <w:rPr>
          <w:rFonts w:ascii="Arial" w:hAnsi="Arial" w:cs="Arial"/>
        </w:rPr>
      </w:pPr>
    </w:p>
    <w:p w14:paraId="3B9141B3" w14:textId="46846E42" w:rsidR="00434B7D" w:rsidRDefault="00434B7D" w:rsidP="00434B7D">
      <w:pPr>
        <w:jc w:val="both"/>
        <w:rPr>
          <w:rFonts w:ascii="Arial" w:hAnsi="Arial" w:cs="Arial"/>
        </w:rPr>
      </w:pPr>
      <w:r>
        <w:rPr>
          <w:rFonts w:ascii="Arial" w:hAnsi="Arial" w:cs="Arial"/>
        </w:rPr>
        <w:t xml:space="preserve">I hereby give my consent for my child __________________ to </w:t>
      </w:r>
      <w:r w:rsidR="00376582">
        <w:rPr>
          <w:rFonts w:ascii="Arial" w:hAnsi="Arial" w:cs="Arial"/>
        </w:rPr>
        <w:t>take part in the study.</w:t>
      </w:r>
    </w:p>
    <w:p w14:paraId="4E925495" w14:textId="77777777" w:rsidR="00434B7D" w:rsidRDefault="00434B7D" w:rsidP="00434B7D">
      <w:pPr>
        <w:jc w:val="both"/>
        <w:rPr>
          <w:rFonts w:ascii="Arial" w:hAnsi="Arial" w:cs="Arial"/>
        </w:rPr>
      </w:pPr>
    </w:p>
    <w:p w14:paraId="5EC3A8D3" w14:textId="244EE41A" w:rsidR="00434B7D" w:rsidRDefault="00434B7D" w:rsidP="00434B7D">
      <w:pPr>
        <w:jc w:val="both"/>
        <w:rPr>
          <w:rFonts w:ascii="Arial" w:hAnsi="Arial" w:cs="Arial"/>
        </w:rPr>
      </w:pPr>
      <w:r>
        <w:rPr>
          <w:rFonts w:ascii="Arial" w:hAnsi="Arial" w:cs="Arial"/>
        </w:rPr>
        <w:t>Signed: _____</w:t>
      </w:r>
      <w:r w:rsidR="002E1247">
        <w:rPr>
          <w:rFonts w:ascii="Arial" w:hAnsi="Arial" w:cs="Arial"/>
        </w:rPr>
        <w:t>_____________________________</w:t>
      </w:r>
      <w:r>
        <w:rPr>
          <w:rFonts w:ascii="Arial" w:hAnsi="Arial" w:cs="Arial"/>
        </w:rPr>
        <w:t xml:space="preserve"> Date: ____________________</w:t>
      </w:r>
    </w:p>
    <w:p w14:paraId="1330988C" w14:textId="77777777" w:rsidR="00434B7D" w:rsidRDefault="00434B7D" w:rsidP="00434B7D">
      <w:pPr>
        <w:jc w:val="both"/>
        <w:rPr>
          <w:rFonts w:ascii="Arial" w:hAnsi="Arial" w:cs="Arial"/>
        </w:rPr>
      </w:pPr>
    </w:p>
    <w:p w14:paraId="4A58E9EE" w14:textId="77777777" w:rsidR="00434B7D" w:rsidRDefault="00434B7D" w:rsidP="00434B7D">
      <w:pPr>
        <w:jc w:val="both"/>
        <w:rPr>
          <w:rFonts w:ascii="Arial" w:hAnsi="Arial" w:cs="Arial"/>
        </w:rPr>
      </w:pPr>
    </w:p>
    <w:p w14:paraId="50133CB5" w14:textId="77777777" w:rsidR="00434B7D" w:rsidRDefault="00434B7D" w:rsidP="00434B7D">
      <w:pPr>
        <w:jc w:val="both"/>
        <w:rPr>
          <w:rFonts w:ascii="Arial" w:hAnsi="Arial" w:cs="Arial"/>
        </w:rPr>
      </w:pPr>
    </w:p>
    <w:p w14:paraId="0D0CBF27" w14:textId="21046218" w:rsidR="00434B7D" w:rsidRDefault="00434B7D" w:rsidP="00434B7D">
      <w:pPr>
        <w:jc w:val="both"/>
        <w:rPr>
          <w:rFonts w:ascii="Arial" w:hAnsi="Arial" w:cs="Arial"/>
        </w:rPr>
      </w:pPr>
      <w:r>
        <w:rPr>
          <w:rFonts w:ascii="Arial" w:hAnsi="Arial" w:cs="Arial"/>
        </w:rPr>
        <w:t>I hereby give my consent for my child</w:t>
      </w:r>
      <w:r w:rsidR="002E1247">
        <w:rPr>
          <w:rFonts w:ascii="Arial" w:hAnsi="Arial" w:cs="Arial"/>
        </w:rPr>
        <w:t>’s</w:t>
      </w:r>
      <w:r>
        <w:rPr>
          <w:rFonts w:ascii="Arial" w:hAnsi="Arial" w:cs="Arial"/>
        </w:rPr>
        <w:t xml:space="preserve"> </w:t>
      </w:r>
      <w:proofErr w:type="gramStart"/>
      <w:r w:rsidR="002E1247">
        <w:rPr>
          <w:rFonts w:ascii="Arial" w:hAnsi="Arial" w:cs="Arial"/>
        </w:rPr>
        <w:t xml:space="preserve">( </w:t>
      </w:r>
      <w:r>
        <w:rPr>
          <w:rFonts w:ascii="Arial" w:hAnsi="Arial" w:cs="Arial"/>
        </w:rPr>
        <w:t>_</w:t>
      </w:r>
      <w:proofErr w:type="gramEnd"/>
      <w:r>
        <w:rPr>
          <w:rFonts w:ascii="Arial" w:hAnsi="Arial" w:cs="Arial"/>
        </w:rPr>
        <w:t>__________________</w:t>
      </w:r>
      <w:r w:rsidR="002E1247">
        <w:rPr>
          <w:rFonts w:ascii="Arial" w:hAnsi="Arial" w:cs="Arial"/>
        </w:rPr>
        <w:t xml:space="preserve"> )</w:t>
      </w:r>
      <w:r>
        <w:rPr>
          <w:rFonts w:ascii="Arial" w:hAnsi="Arial" w:cs="Arial"/>
        </w:rPr>
        <w:t xml:space="preserve"> </w:t>
      </w:r>
      <w:r w:rsidR="00A96012">
        <w:rPr>
          <w:rFonts w:ascii="Arial" w:hAnsi="Arial" w:cs="Arial"/>
        </w:rPr>
        <w:t>data to be used and I understand that</w:t>
      </w:r>
      <w:r>
        <w:rPr>
          <w:rFonts w:ascii="Arial" w:hAnsi="Arial" w:cs="Arial"/>
        </w:rPr>
        <w:t xml:space="preserve"> the data from which will be used anonymously to inform an educational study.</w:t>
      </w:r>
    </w:p>
    <w:p w14:paraId="3D0DF503" w14:textId="77777777" w:rsidR="00434B7D" w:rsidRDefault="00434B7D" w:rsidP="00434B7D">
      <w:pPr>
        <w:jc w:val="both"/>
        <w:rPr>
          <w:rFonts w:ascii="Arial" w:hAnsi="Arial" w:cs="Arial"/>
        </w:rPr>
      </w:pPr>
    </w:p>
    <w:p w14:paraId="5B7D569F" w14:textId="469022ED" w:rsidR="00434B7D" w:rsidRDefault="00434B7D" w:rsidP="00434B7D">
      <w:pPr>
        <w:jc w:val="both"/>
        <w:rPr>
          <w:rFonts w:ascii="Arial" w:hAnsi="Arial" w:cs="Arial"/>
        </w:rPr>
      </w:pPr>
      <w:r>
        <w:rPr>
          <w:rFonts w:ascii="Arial" w:hAnsi="Arial" w:cs="Arial"/>
        </w:rPr>
        <w:t>Signed: _____</w:t>
      </w:r>
      <w:r w:rsidR="002E1247">
        <w:rPr>
          <w:rFonts w:ascii="Arial" w:hAnsi="Arial" w:cs="Arial"/>
        </w:rPr>
        <w:t>______________________________</w:t>
      </w:r>
      <w:r>
        <w:rPr>
          <w:rFonts w:ascii="Arial" w:hAnsi="Arial" w:cs="Arial"/>
        </w:rPr>
        <w:t xml:space="preserve"> Date: ____________________</w:t>
      </w:r>
    </w:p>
    <w:p w14:paraId="7270E621" w14:textId="77777777" w:rsidR="00434B7D" w:rsidRDefault="00434B7D" w:rsidP="00434B7D">
      <w:pPr>
        <w:jc w:val="both"/>
        <w:rPr>
          <w:rFonts w:ascii="Arial" w:hAnsi="Arial" w:cs="Arial"/>
        </w:rPr>
      </w:pPr>
    </w:p>
    <w:p w14:paraId="70396E0E" w14:textId="77777777" w:rsidR="00434B7D" w:rsidRDefault="00434B7D" w:rsidP="00434B7D">
      <w:pPr>
        <w:jc w:val="both"/>
        <w:rPr>
          <w:rFonts w:ascii="Arial" w:hAnsi="Arial" w:cs="Arial"/>
        </w:rPr>
      </w:pPr>
    </w:p>
    <w:p w14:paraId="664008D8" w14:textId="2298C5F4" w:rsidR="00434B7D" w:rsidRPr="00C72009" w:rsidRDefault="00434B7D" w:rsidP="00434B7D">
      <w:pPr>
        <w:jc w:val="both"/>
        <w:rPr>
          <w:rFonts w:ascii="Arial" w:hAnsi="Arial" w:cs="Arial"/>
        </w:rPr>
      </w:pPr>
      <w:r>
        <w:rPr>
          <w:rFonts w:ascii="Arial" w:hAnsi="Arial" w:cs="Arial"/>
        </w:rPr>
        <w:t>----------------------------------------------------------------------------------------------------------------</w:t>
      </w:r>
    </w:p>
    <w:p w14:paraId="41A026C0" w14:textId="77777777" w:rsidR="00434B7D" w:rsidRPr="00C72009" w:rsidRDefault="00434B7D" w:rsidP="00434B7D">
      <w:pPr>
        <w:jc w:val="both"/>
        <w:rPr>
          <w:rFonts w:ascii="Arial" w:hAnsi="Arial" w:cs="Arial"/>
        </w:rPr>
      </w:pPr>
    </w:p>
    <w:p w14:paraId="37FB7D40" w14:textId="77777777" w:rsidR="00434B7D" w:rsidRPr="00C72009" w:rsidRDefault="00434B7D" w:rsidP="00434B7D">
      <w:pPr>
        <w:jc w:val="both"/>
        <w:rPr>
          <w:rFonts w:ascii="Arial" w:hAnsi="Arial" w:cs="Arial"/>
        </w:rPr>
      </w:pPr>
    </w:p>
    <w:p w14:paraId="4600D080" w14:textId="77777777" w:rsidR="00434B7D" w:rsidRDefault="00434B7D" w:rsidP="00434B7D">
      <w:pPr>
        <w:rPr>
          <w:rFonts w:ascii="Arial" w:hAnsi="Arial" w:cs="Arial"/>
          <w:sz w:val="22"/>
          <w:szCs w:val="22"/>
        </w:rPr>
      </w:pPr>
    </w:p>
    <w:p w14:paraId="284B8695" w14:textId="77777777" w:rsidR="00434B7D" w:rsidRPr="002F4CA9" w:rsidRDefault="00434B7D" w:rsidP="00434B7D">
      <w:pPr>
        <w:rPr>
          <w:rFonts w:ascii="Arial" w:hAnsi="Arial" w:cs="Arial"/>
          <w:sz w:val="22"/>
          <w:szCs w:val="22"/>
        </w:rPr>
      </w:pPr>
    </w:p>
    <w:p w14:paraId="7476D1ED" w14:textId="77777777" w:rsidR="00434B7D" w:rsidRDefault="00434B7D" w:rsidP="00434B7D">
      <w:pPr>
        <w:ind w:left="-851" w:firstLine="851"/>
      </w:pPr>
    </w:p>
    <w:p w14:paraId="0D605C19" w14:textId="77777777" w:rsidR="00434B7D" w:rsidRDefault="00434B7D" w:rsidP="00434B7D">
      <w:pPr>
        <w:rPr>
          <w:rFonts w:ascii="Arial" w:hAnsi="Arial" w:cs="Arial"/>
          <w:sz w:val="22"/>
          <w:szCs w:val="22"/>
        </w:rPr>
      </w:pPr>
    </w:p>
    <w:p w14:paraId="44B9ED3E" w14:textId="77777777" w:rsidR="00434B7D" w:rsidRDefault="00434B7D" w:rsidP="00434B7D">
      <w:pPr>
        <w:rPr>
          <w:rFonts w:ascii="Arial" w:hAnsi="Arial" w:cs="Arial"/>
          <w:sz w:val="22"/>
          <w:szCs w:val="22"/>
        </w:rPr>
      </w:pPr>
    </w:p>
    <w:p w14:paraId="2BCF4C46" w14:textId="77777777" w:rsidR="00434B7D" w:rsidRDefault="00434B7D" w:rsidP="00434B7D">
      <w:pPr>
        <w:rPr>
          <w:rFonts w:ascii="Arial" w:hAnsi="Arial" w:cs="Arial"/>
          <w:sz w:val="22"/>
          <w:szCs w:val="22"/>
        </w:rPr>
      </w:pPr>
    </w:p>
    <w:p w14:paraId="4AADF0B9" w14:textId="77777777" w:rsidR="00434B7D" w:rsidRDefault="00434B7D" w:rsidP="00434B7D">
      <w:pPr>
        <w:rPr>
          <w:rFonts w:ascii="Arial" w:hAnsi="Arial" w:cs="Arial"/>
          <w:sz w:val="22"/>
          <w:szCs w:val="22"/>
        </w:rPr>
      </w:pPr>
    </w:p>
    <w:p w14:paraId="0DF8B424" w14:textId="77777777" w:rsidR="00434B7D" w:rsidRDefault="00434B7D" w:rsidP="00434B7D">
      <w:pPr>
        <w:rPr>
          <w:rFonts w:ascii="Arial" w:hAnsi="Arial" w:cs="Arial"/>
          <w:sz w:val="22"/>
          <w:szCs w:val="22"/>
        </w:rPr>
      </w:pPr>
    </w:p>
    <w:p w14:paraId="19236EC5" w14:textId="77777777" w:rsidR="00434B7D" w:rsidRDefault="00434B7D" w:rsidP="00434B7D">
      <w:pPr>
        <w:rPr>
          <w:rFonts w:ascii="Arial" w:hAnsi="Arial" w:cs="Arial"/>
          <w:sz w:val="22"/>
          <w:szCs w:val="22"/>
        </w:rPr>
      </w:pPr>
    </w:p>
    <w:p w14:paraId="7F5D3D0D" w14:textId="77777777" w:rsidR="00434B7D" w:rsidRDefault="00434B7D" w:rsidP="00434B7D">
      <w:pPr>
        <w:rPr>
          <w:rFonts w:ascii="Arial" w:hAnsi="Arial" w:cs="Arial"/>
          <w:sz w:val="22"/>
          <w:szCs w:val="22"/>
        </w:rPr>
      </w:pPr>
    </w:p>
    <w:p w14:paraId="36FC127C" w14:textId="77777777" w:rsidR="00434B7D" w:rsidRDefault="00434B7D" w:rsidP="00434B7D">
      <w:pPr>
        <w:rPr>
          <w:rFonts w:ascii="Arial" w:hAnsi="Arial" w:cs="Arial"/>
          <w:sz w:val="22"/>
          <w:szCs w:val="22"/>
        </w:rPr>
      </w:pPr>
    </w:p>
    <w:p w14:paraId="7F5DF523" w14:textId="77777777" w:rsidR="00434B7D" w:rsidRDefault="00434B7D" w:rsidP="00434B7D">
      <w:pPr>
        <w:rPr>
          <w:rFonts w:ascii="Arial" w:hAnsi="Arial" w:cs="Arial"/>
          <w:sz w:val="22"/>
          <w:szCs w:val="22"/>
        </w:rPr>
      </w:pPr>
    </w:p>
    <w:p w14:paraId="5292349A" w14:textId="77777777" w:rsidR="00434B7D" w:rsidRDefault="00434B7D" w:rsidP="00434B7D">
      <w:pPr>
        <w:rPr>
          <w:rFonts w:ascii="Arial" w:hAnsi="Arial" w:cs="Arial"/>
          <w:sz w:val="22"/>
          <w:szCs w:val="22"/>
        </w:rPr>
      </w:pPr>
    </w:p>
    <w:p w14:paraId="4DF8DF92" w14:textId="77777777" w:rsidR="00434B7D" w:rsidRDefault="00434B7D" w:rsidP="00434B7D">
      <w:pPr>
        <w:rPr>
          <w:rFonts w:ascii="Arial" w:hAnsi="Arial" w:cs="Arial"/>
          <w:sz w:val="22"/>
          <w:szCs w:val="22"/>
        </w:rPr>
      </w:pPr>
    </w:p>
    <w:p w14:paraId="5FA5C5E5" w14:textId="77777777" w:rsidR="00434B7D" w:rsidRDefault="00434B7D" w:rsidP="00434B7D">
      <w:pPr>
        <w:rPr>
          <w:rFonts w:ascii="Arial" w:hAnsi="Arial" w:cs="Arial"/>
          <w:sz w:val="22"/>
          <w:szCs w:val="22"/>
        </w:rPr>
      </w:pPr>
    </w:p>
    <w:p w14:paraId="75A5C492" w14:textId="77777777" w:rsidR="00434B7D" w:rsidRDefault="00434B7D" w:rsidP="00434B7D">
      <w:pPr>
        <w:rPr>
          <w:rFonts w:ascii="Arial" w:hAnsi="Arial" w:cs="Arial"/>
          <w:sz w:val="22"/>
          <w:szCs w:val="22"/>
        </w:rPr>
      </w:pPr>
    </w:p>
    <w:p w14:paraId="737301D5" w14:textId="77777777" w:rsidR="00434B7D" w:rsidRDefault="00434B7D" w:rsidP="00434B7D">
      <w:pPr>
        <w:rPr>
          <w:rFonts w:ascii="Arial" w:hAnsi="Arial" w:cs="Arial"/>
          <w:sz w:val="22"/>
          <w:szCs w:val="22"/>
        </w:rPr>
      </w:pPr>
    </w:p>
    <w:p w14:paraId="1E1A3EB1" w14:textId="77777777" w:rsidR="00434B7D" w:rsidRDefault="00434B7D" w:rsidP="00434B7D">
      <w:pPr>
        <w:rPr>
          <w:rFonts w:ascii="Arial" w:hAnsi="Arial" w:cs="Arial"/>
          <w:sz w:val="22"/>
          <w:szCs w:val="22"/>
        </w:rPr>
      </w:pPr>
    </w:p>
    <w:p w14:paraId="6FE3DEF2" w14:textId="77777777" w:rsidR="00434B7D" w:rsidRDefault="00434B7D" w:rsidP="00434B7D">
      <w:pPr>
        <w:rPr>
          <w:rFonts w:ascii="Arial" w:hAnsi="Arial" w:cs="Arial"/>
          <w:sz w:val="22"/>
          <w:szCs w:val="22"/>
        </w:rPr>
      </w:pPr>
    </w:p>
    <w:p w14:paraId="13ECD12B" w14:textId="77777777" w:rsidR="00434B7D" w:rsidRDefault="00434B7D" w:rsidP="00434B7D">
      <w:pPr>
        <w:rPr>
          <w:rFonts w:ascii="Arial" w:hAnsi="Arial" w:cs="Arial"/>
          <w:sz w:val="22"/>
          <w:szCs w:val="22"/>
        </w:rPr>
      </w:pPr>
    </w:p>
    <w:p w14:paraId="7F211DC8" w14:textId="77777777" w:rsidR="00434B7D" w:rsidRDefault="00434B7D" w:rsidP="00434B7D">
      <w:pPr>
        <w:rPr>
          <w:rFonts w:ascii="Arial" w:hAnsi="Arial" w:cs="Arial"/>
          <w:sz w:val="22"/>
          <w:szCs w:val="22"/>
        </w:rPr>
      </w:pPr>
    </w:p>
    <w:p w14:paraId="34808694" w14:textId="77777777" w:rsidR="00434B7D" w:rsidRDefault="00434B7D" w:rsidP="00434B7D">
      <w:pPr>
        <w:rPr>
          <w:rFonts w:ascii="Arial" w:hAnsi="Arial" w:cs="Arial"/>
          <w:sz w:val="22"/>
          <w:szCs w:val="22"/>
        </w:rPr>
      </w:pPr>
    </w:p>
    <w:p w14:paraId="41B7BE99" w14:textId="77777777" w:rsidR="00434B7D" w:rsidRDefault="00434B7D" w:rsidP="00434B7D">
      <w:pPr>
        <w:rPr>
          <w:rFonts w:ascii="Arial" w:hAnsi="Arial" w:cs="Arial"/>
          <w:sz w:val="22"/>
          <w:szCs w:val="22"/>
        </w:rPr>
      </w:pPr>
    </w:p>
    <w:p w14:paraId="4117BD76" w14:textId="77777777" w:rsidR="00434B7D" w:rsidRDefault="00434B7D" w:rsidP="00434B7D">
      <w:pPr>
        <w:rPr>
          <w:rFonts w:ascii="Arial" w:hAnsi="Arial" w:cs="Arial"/>
          <w:b/>
          <w:sz w:val="22"/>
          <w:szCs w:val="22"/>
        </w:rPr>
      </w:pPr>
    </w:p>
    <w:p w14:paraId="232B77F6" w14:textId="77777777" w:rsidR="00434B7D" w:rsidRDefault="00434B7D" w:rsidP="00434B7D">
      <w:pPr>
        <w:rPr>
          <w:rFonts w:ascii="Arial" w:hAnsi="Arial" w:cs="Arial"/>
          <w:b/>
          <w:sz w:val="22"/>
          <w:szCs w:val="22"/>
        </w:rPr>
      </w:pPr>
    </w:p>
    <w:p w14:paraId="1F8F2BE6" w14:textId="77777777" w:rsidR="00434B7D" w:rsidRPr="002B3385" w:rsidRDefault="00434B7D" w:rsidP="00434B7D">
      <w:pPr>
        <w:rPr>
          <w:rFonts w:ascii="Arial" w:hAnsi="Arial" w:cs="Arial"/>
          <w:sz w:val="22"/>
          <w:szCs w:val="22"/>
        </w:rPr>
      </w:pPr>
    </w:p>
    <w:p w14:paraId="55A5E385" w14:textId="368251BC" w:rsidR="00434B7D" w:rsidRDefault="00434B7D" w:rsidP="00434B7D">
      <w:pPr>
        <w:rPr>
          <w:rFonts w:ascii="Arial" w:hAnsi="Arial" w:cs="Arial"/>
          <w:noProof/>
          <w:lang w:val="en-US"/>
        </w:rPr>
      </w:pPr>
    </w:p>
    <w:p w14:paraId="40865C0F" w14:textId="77777777" w:rsidR="000A5404" w:rsidRDefault="000A5404" w:rsidP="00434B7D">
      <w:pPr>
        <w:rPr>
          <w:rFonts w:ascii="Arial" w:hAnsi="Arial" w:cs="Arial"/>
          <w:noProof/>
          <w:lang w:val="en-US"/>
        </w:rPr>
      </w:pPr>
    </w:p>
    <w:p w14:paraId="7D867F37" w14:textId="77777777" w:rsidR="000A5404" w:rsidRPr="00C675BA" w:rsidRDefault="000A5404" w:rsidP="00434B7D">
      <w:pPr>
        <w:rPr>
          <w:rFonts w:ascii="Arial" w:hAnsi="Arial" w:cs="Arial"/>
        </w:rPr>
      </w:pPr>
    </w:p>
    <w:p w14:paraId="58164646" w14:textId="77777777" w:rsidR="00434B7D" w:rsidRPr="00C675BA" w:rsidRDefault="00434B7D" w:rsidP="00434B7D">
      <w:pPr>
        <w:rPr>
          <w:rFonts w:ascii="Arial" w:hAnsi="Arial" w:cs="Arial"/>
        </w:rPr>
      </w:pPr>
    </w:p>
    <w:p w14:paraId="6992C6EA" w14:textId="77777777" w:rsidR="00434B7D" w:rsidRPr="00C675BA" w:rsidRDefault="00434B7D" w:rsidP="00434B7D">
      <w:pPr>
        <w:keepNext/>
        <w:pBdr>
          <w:top w:val="single" w:sz="4" w:space="1" w:color="auto"/>
          <w:left w:val="single" w:sz="4" w:space="4" w:color="auto"/>
          <w:bottom w:val="single" w:sz="4" w:space="1" w:color="auto"/>
          <w:right w:val="single" w:sz="4" w:space="4" w:color="auto"/>
        </w:pBdr>
        <w:overflowPunct w:val="0"/>
        <w:autoSpaceDE w:val="0"/>
        <w:autoSpaceDN w:val="0"/>
        <w:adjustRightInd w:val="0"/>
        <w:jc w:val="center"/>
        <w:textAlignment w:val="baseline"/>
        <w:outlineLvl w:val="0"/>
        <w:rPr>
          <w:rFonts w:ascii="Arial" w:hAnsi="Arial" w:cs="Arial"/>
          <w:b/>
          <w:bCs/>
          <w:caps/>
        </w:rPr>
      </w:pPr>
      <w:r w:rsidRPr="00C675BA">
        <w:rPr>
          <w:rFonts w:ascii="Arial" w:hAnsi="Arial" w:cs="Arial"/>
          <w:b/>
          <w:bCs/>
          <w:caps/>
        </w:rPr>
        <w:lastRenderedPageBreak/>
        <w:t>CONSENT FORM</w:t>
      </w:r>
    </w:p>
    <w:p w14:paraId="3EE5F6E5" w14:textId="3531C03E" w:rsidR="00434B7D" w:rsidRPr="00E55754" w:rsidRDefault="00434B7D" w:rsidP="00434B7D">
      <w:pPr>
        <w:keepNext/>
        <w:pBdr>
          <w:top w:val="single" w:sz="4" w:space="1" w:color="auto"/>
          <w:left w:val="single" w:sz="4" w:space="4" w:color="auto"/>
          <w:bottom w:val="single" w:sz="4" w:space="1" w:color="auto"/>
          <w:right w:val="single" w:sz="4" w:space="4" w:color="auto"/>
        </w:pBdr>
        <w:overflowPunct w:val="0"/>
        <w:autoSpaceDE w:val="0"/>
        <w:autoSpaceDN w:val="0"/>
        <w:adjustRightInd w:val="0"/>
        <w:textAlignment w:val="baseline"/>
        <w:outlineLvl w:val="0"/>
        <w:rPr>
          <w:rFonts w:ascii="Arial" w:hAnsi="Arial" w:cs="Arial"/>
          <w:b/>
          <w:bCs/>
          <w:sz w:val="22"/>
          <w:szCs w:val="22"/>
        </w:rPr>
      </w:pPr>
      <w:r w:rsidRPr="00E55754">
        <w:rPr>
          <w:rFonts w:ascii="Arial" w:hAnsi="Arial" w:cs="Arial"/>
          <w:b/>
          <w:bCs/>
          <w:sz w:val="22"/>
          <w:szCs w:val="22"/>
        </w:rPr>
        <w:t xml:space="preserve">PROJECT TITLE: </w:t>
      </w:r>
      <w:r w:rsidR="00A96012" w:rsidRPr="00C16A12">
        <w:rPr>
          <w:rFonts w:ascii="Times New Roman" w:eastAsia="Times New Roman" w:hAnsi="Times New Roman" w:cs="Times New Roman"/>
          <w:b/>
          <w:color w:val="000000"/>
          <w:sz w:val="28"/>
          <w:szCs w:val="28"/>
          <w:shd w:val="clear" w:color="auto" w:fill="FFFFFF"/>
        </w:rPr>
        <w:t>An inve</w:t>
      </w:r>
      <w:r w:rsidR="00A96012">
        <w:rPr>
          <w:rFonts w:ascii="Times New Roman" w:eastAsia="Times New Roman" w:hAnsi="Times New Roman" w:cs="Times New Roman"/>
          <w:b/>
          <w:color w:val="000000"/>
          <w:sz w:val="28"/>
          <w:szCs w:val="28"/>
          <w:shd w:val="clear" w:color="auto" w:fill="FFFFFF"/>
        </w:rPr>
        <w:t>stigation into the impact that Learning J</w:t>
      </w:r>
      <w:r w:rsidR="00A96012" w:rsidRPr="00C16A12">
        <w:rPr>
          <w:rFonts w:ascii="Times New Roman" w:eastAsia="Times New Roman" w:hAnsi="Times New Roman" w:cs="Times New Roman"/>
          <w:b/>
          <w:color w:val="000000"/>
          <w:sz w:val="28"/>
          <w:szCs w:val="28"/>
          <w:shd w:val="clear" w:color="auto" w:fill="FFFFFF"/>
        </w:rPr>
        <w:t>ourneys and visual displays have on the development of a growth mindset and how it can affect attainment in a C/D borderline class</w:t>
      </w:r>
    </w:p>
    <w:p w14:paraId="173D7AA6" w14:textId="77777777" w:rsidR="00434B7D" w:rsidRPr="00E55754" w:rsidRDefault="00434B7D" w:rsidP="00434B7D">
      <w:pPr>
        <w:rPr>
          <w:rFonts w:ascii="Arial" w:hAnsi="Arial" w:cs="Arial"/>
          <w:sz w:val="22"/>
          <w:szCs w:val="22"/>
        </w:rPr>
      </w:pPr>
    </w:p>
    <w:p w14:paraId="2C96E269" w14:textId="77777777" w:rsidR="00434B7D" w:rsidRPr="00E55754" w:rsidRDefault="00434B7D" w:rsidP="00434B7D">
      <w:pPr>
        <w:rPr>
          <w:rFonts w:ascii="Arial" w:hAnsi="Arial" w:cs="Arial"/>
          <w:sz w:val="22"/>
          <w:szCs w:val="22"/>
        </w:rPr>
      </w:pPr>
      <w:r w:rsidRPr="00E55754">
        <w:rPr>
          <w:rFonts w:ascii="Arial" w:hAnsi="Arial" w:cs="Arial"/>
          <w:sz w:val="22"/>
          <w:szCs w:val="22"/>
        </w:rPr>
        <w:t>Name of Researcher:</w:t>
      </w:r>
      <w:r w:rsidRPr="00E55754">
        <w:rPr>
          <w:rFonts w:ascii="Arial" w:hAnsi="Arial" w:cs="Arial"/>
          <w:sz w:val="22"/>
          <w:szCs w:val="22"/>
        </w:rPr>
        <w:tab/>
        <w:t>Abby Davies</w:t>
      </w:r>
      <w:r w:rsidRPr="00E55754">
        <w:rPr>
          <w:rFonts w:ascii="Arial" w:hAnsi="Arial" w:cs="Arial"/>
          <w:sz w:val="22"/>
          <w:szCs w:val="22"/>
        </w:rPr>
        <w:tab/>
      </w:r>
      <w:r w:rsidRPr="00E55754">
        <w:rPr>
          <w:rFonts w:ascii="Arial" w:hAnsi="Arial" w:cs="Arial"/>
          <w:sz w:val="22"/>
          <w:szCs w:val="22"/>
        </w:rPr>
        <w:tab/>
      </w:r>
      <w:r w:rsidRPr="00E55754">
        <w:rPr>
          <w:rFonts w:ascii="Arial" w:hAnsi="Arial" w:cs="Arial"/>
          <w:sz w:val="22"/>
          <w:szCs w:val="22"/>
        </w:rPr>
        <w:tab/>
      </w:r>
      <w:r w:rsidRPr="00E55754">
        <w:rPr>
          <w:rFonts w:ascii="Arial" w:hAnsi="Arial" w:cs="Arial"/>
          <w:sz w:val="22"/>
          <w:szCs w:val="22"/>
        </w:rPr>
        <w:tab/>
      </w:r>
      <w:r w:rsidRPr="00E55754">
        <w:rPr>
          <w:rFonts w:ascii="Arial" w:hAnsi="Arial" w:cs="Arial"/>
          <w:sz w:val="22"/>
          <w:szCs w:val="22"/>
        </w:rPr>
        <w:tab/>
      </w:r>
      <w:r w:rsidRPr="00E55754">
        <w:rPr>
          <w:rFonts w:ascii="Arial" w:hAnsi="Arial" w:cs="Arial"/>
          <w:sz w:val="22"/>
          <w:szCs w:val="22"/>
        </w:rPr>
        <w:tab/>
      </w:r>
      <w:r w:rsidRPr="00E55754">
        <w:rPr>
          <w:rFonts w:ascii="Arial" w:hAnsi="Arial" w:cs="Arial"/>
          <w:sz w:val="22"/>
          <w:szCs w:val="22"/>
        </w:rPr>
        <w:tab/>
      </w:r>
      <w:r w:rsidRPr="00E55754">
        <w:rPr>
          <w:rFonts w:ascii="Arial" w:hAnsi="Arial" w:cs="Arial"/>
          <w:sz w:val="22"/>
          <w:szCs w:val="22"/>
        </w:rPr>
        <w:tab/>
        <w:t xml:space="preserve">         </w:t>
      </w:r>
      <w:r w:rsidRPr="00E55754">
        <w:rPr>
          <w:rFonts w:ascii="Arial" w:hAnsi="Arial" w:cs="Arial"/>
          <w:sz w:val="22"/>
          <w:szCs w:val="22"/>
        </w:rPr>
        <w:tab/>
      </w:r>
    </w:p>
    <w:p w14:paraId="3378A126" w14:textId="77777777" w:rsidR="00434B7D" w:rsidRPr="00E55754" w:rsidRDefault="00434B7D" w:rsidP="00434B7D">
      <w:pPr>
        <w:ind w:left="7200" w:firstLine="720"/>
        <w:rPr>
          <w:rFonts w:ascii="Arial" w:hAnsi="Arial" w:cs="Arial"/>
          <w:sz w:val="22"/>
          <w:szCs w:val="22"/>
        </w:rPr>
      </w:pPr>
      <w:r w:rsidRPr="00E55754">
        <w:rPr>
          <w:rFonts w:ascii="Arial" w:hAnsi="Arial" w:cs="Arial"/>
          <w:b/>
          <w:sz w:val="22"/>
          <w:szCs w:val="22"/>
        </w:rPr>
        <w:t>Please initial box</w:t>
      </w:r>
    </w:p>
    <w:p w14:paraId="35CB01D4" w14:textId="77777777" w:rsidR="00434B7D" w:rsidRPr="00E55754" w:rsidRDefault="00434B7D" w:rsidP="00434B7D">
      <w:pPr>
        <w:ind w:right="-284"/>
        <w:rPr>
          <w:rFonts w:ascii="Arial" w:hAnsi="Arial" w:cs="Arial"/>
          <w:sz w:val="22"/>
          <w:szCs w:val="22"/>
        </w:rPr>
      </w:pPr>
    </w:p>
    <w:p w14:paraId="4811DF62" w14:textId="17A8A5DB" w:rsidR="00434B7D" w:rsidRPr="00E55754" w:rsidRDefault="00434B7D" w:rsidP="00434B7D">
      <w:pPr>
        <w:tabs>
          <w:tab w:val="left" w:pos="360"/>
        </w:tabs>
        <w:ind w:right="1841"/>
        <w:rPr>
          <w:rFonts w:ascii="Arial" w:hAnsi="Arial" w:cs="Arial"/>
          <w:sz w:val="22"/>
          <w:szCs w:val="22"/>
        </w:rPr>
      </w:pPr>
      <w:r>
        <w:rPr>
          <w:rFonts w:ascii="Arial" w:hAnsi="Arial" w:cs="Arial"/>
          <w:noProof/>
          <w:sz w:val="22"/>
          <w:szCs w:val="22"/>
          <w:lang w:val="en-US"/>
        </w:rPr>
        <mc:AlternateContent>
          <mc:Choice Requires="wps">
            <w:drawing>
              <wp:anchor distT="0" distB="0" distL="114300" distR="114300" simplePos="0" relativeHeight="251687424" behindDoc="0" locked="0" layoutInCell="1" allowOverlap="1" wp14:anchorId="33FC28CF" wp14:editId="6BB65F51">
                <wp:simplePos x="0" y="0"/>
                <wp:positionH relativeFrom="column">
                  <wp:posOffset>5873750</wp:posOffset>
                </wp:positionH>
                <wp:positionV relativeFrom="paragraph">
                  <wp:posOffset>34925</wp:posOffset>
                </wp:positionV>
                <wp:extent cx="403225" cy="228600"/>
                <wp:effectExtent l="6350" t="0" r="9525" b="15875"/>
                <wp:wrapNone/>
                <wp:docPr id="1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A5A741B" id="Rectangle 10" o:spid="_x0000_s1026" style="position:absolute;margin-left:462.5pt;margin-top:2.75pt;width:31.75pt;height:18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1RhHQIAAD0EAAAOAAAAZHJzL2Uyb0RvYy54bWysU9tuEzEQfUfiHyy/k72QlHSVTVWlBCEV&#10;qCh8gOP17lrYHjN2silf31knTcNFPCD8YHk84+MzZ2YWV3tr2E5h0OBqXkxyzpST0GjX1fzrl/Wr&#10;OWchCtcIA07V/EEFfrV8+WIx+EqV0INpFDICcaEafM37GH2VZUH2yoowAa8cOVtAKyKZ2GUNioHQ&#10;rcnKPL/IBsDGI0gVAt3eHJx8mfDbVsn4qW2DiszUnLjFtGPaN+OeLRei6lD4XssjDfEPLKzQjj49&#10;Qd2IKNgW9W9QVkuEAG2cSLAZtK2WKuVA2RT5L9nc98KrlAuJE/xJpvD/YOXH3R0y3VDtCs6csFSj&#10;z6SacJ1RrEgCDT5UFHfv73BMMfhbkN8Cc7DqKUxdI8LQK9EQrWIUNPvpwWgEeso2wwdoCF5sIySt&#10;9i3aEZBUYPtUkodTSdQ+MkmX0/x1Wc44k+Qqy/lFnhhlonp67DHEdwosGw81R+KewMXuNsSRjKie&#10;QhJ5MLpZa2OSgd1mZZDtBHXHOq3En3I8DzOODTW/nBGPv0Pkaf0JwupIbW60rfn8FCSqUbW3rklN&#10;GIU2hzNRNu4o46jc2Myh2kDzQCoiHHqYZo4OPeAPzgbq35qH71uBijPz3lElLovpdGz4ZExnb0oy&#10;8NyzOfcIJwmq5pGzw3EVD0Oy9ai7nn4qUu4Orql6rU7KPrM6kqUeTYIf52kcgnM7RT1P/fIRAAD/&#10;/wMAUEsDBBQABgAIAAAAIQAkWbQ64gAAAA0BAAAPAAAAZHJzL2Rvd25yZXYueG1sTI9BT4NAEIXv&#10;Jv6HzZh4s0tRDFCGxtjUxGNLL94GdgWU3SXs0qK/3vGkl8lMXt6b9xXbxQzirCffO4uwXkUgtG2c&#10;6m2LcKr2dykIH8gqGpzVCF/aw7a8viooV+5iD/p8DK3gEOtzQuhCGHMpfdNpQ37lRm1Ze3eTocDn&#10;1Eo10YXDzSDjKHqUhnrLHzoa9XOnm8/jbBDqPj7R96F6iUy2vw+vS/Uxv+0Qb2+W3YbH0wZE0Ev4&#10;c8AvA/eHkovVbrbKiwEhixMGCghJAoL1LE15qREe1gnIspD/KcofAAAA//8DAFBLAQItABQABgAI&#10;AAAAIQC2gziS/gAAAOEBAAATAAAAAAAAAAAAAAAAAAAAAABbQ29udGVudF9UeXBlc10ueG1sUEsB&#10;Ai0AFAAGAAgAAAAhADj9If/WAAAAlAEAAAsAAAAAAAAAAAAAAAAALwEAAF9yZWxzLy5yZWxzUEsB&#10;Ai0AFAAGAAgAAAAhAA9zVGEdAgAAPQQAAA4AAAAAAAAAAAAAAAAALgIAAGRycy9lMm9Eb2MueG1s&#10;UEsBAi0AFAAGAAgAAAAhACRZtDriAAAADQEAAA8AAAAAAAAAAAAAAAAAdwQAAGRycy9kb3ducmV2&#10;LnhtbFBLBQYAAAAABAAEAPMAAACGBQAAAAA=&#10;"/>
            </w:pict>
          </mc:Fallback>
        </mc:AlternateContent>
      </w:r>
      <w:r w:rsidRPr="00E55754">
        <w:rPr>
          <w:rFonts w:ascii="Arial" w:hAnsi="Arial" w:cs="Arial"/>
          <w:sz w:val="22"/>
          <w:szCs w:val="22"/>
        </w:rPr>
        <w:t>1.</w:t>
      </w:r>
      <w:r w:rsidRPr="00E55754">
        <w:rPr>
          <w:rFonts w:ascii="Arial" w:hAnsi="Arial" w:cs="Arial"/>
          <w:sz w:val="22"/>
          <w:szCs w:val="22"/>
        </w:rPr>
        <w:tab/>
        <w:t xml:space="preserve">I confirm that I have read and understand the information contained in the letter dated </w:t>
      </w:r>
      <w:r w:rsidR="00A96012">
        <w:rPr>
          <w:rFonts w:ascii="Arial" w:hAnsi="Arial" w:cs="Arial"/>
          <w:sz w:val="22"/>
          <w:szCs w:val="22"/>
        </w:rPr>
        <w:t>September 4</w:t>
      </w:r>
      <w:r w:rsidR="00A96012" w:rsidRPr="00A96012">
        <w:rPr>
          <w:rFonts w:ascii="Arial" w:hAnsi="Arial" w:cs="Arial"/>
          <w:sz w:val="22"/>
          <w:szCs w:val="22"/>
          <w:vertAlign w:val="superscript"/>
        </w:rPr>
        <w:t>th</w:t>
      </w:r>
      <w:r w:rsidR="00A96012">
        <w:rPr>
          <w:rFonts w:ascii="Arial" w:hAnsi="Arial" w:cs="Arial"/>
          <w:sz w:val="22"/>
          <w:szCs w:val="22"/>
        </w:rPr>
        <w:t xml:space="preserve"> 2017 </w:t>
      </w:r>
      <w:r w:rsidRPr="00E55754">
        <w:rPr>
          <w:rFonts w:ascii="Arial" w:hAnsi="Arial" w:cs="Arial"/>
          <w:sz w:val="22"/>
          <w:szCs w:val="22"/>
        </w:rPr>
        <w:t xml:space="preserve">regarding the above study. </w:t>
      </w:r>
    </w:p>
    <w:p w14:paraId="70B3835F" w14:textId="77777777" w:rsidR="00434B7D" w:rsidRPr="00E55754" w:rsidRDefault="00434B7D" w:rsidP="00434B7D">
      <w:pPr>
        <w:tabs>
          <w:tab w:val="left" w:pos="360"/>
        </w:tabs>
        <w:ind w:right="1841"/>
        <w:rPr>
          <w:rFonts w:ascii="Arial" w:hAnsi="Arial" w:cs="Arial"/>
          <w:sz w:val="22"/>
          <w:szCs w:val="22"/>
        </w:rPr>
      </w:pPr>
    </w:p>
    <w:p w14:paraId="31C3CC5F" w14:textId="77777777" w:rsidR="00434B7D" w:rsidRPr="00E55754" w:rsidRDefault="00434B7D" w:rsidP="00434B7D">
      <w:pPr>
        <w:tabs>
          <w:tab w:val="left" w:pos="360"/>
        </w:tabs>
        <w:ind w:right="1841"/>
        <w:rPr>
          <w:rFonts w:ascii="Arial" w:hAnsi="Arial" w:cs="Arial"/>
          <w:sz w:val="22"/>
          <w:szCs w:val="22"/>
        </w:rPr>
      </w:pPr>
      <w:r>
        <w:rPr>
          <w:rFonts w:ascii="Arial" w:hAnsi="Arial" w:cs="Arial"/>
          <w:noProof/>
          <w:sz w:val="22"/>
          <w:szCs w:val="22"/>
          <w:lang w:val="en-US"/>
        </w:rPr>
        <mc:AlternateContent>
          <mc:Choice Requires="wps">
            <w:drawing>
              <wp:anchor distT="0" distB="0" distL="114300" distR="114300" simplePos="0" relativeHeight="251688448" behindDoc="0" locked="0" layoutInCell="1" allowOverlap="1" wp14:anchorId="4E73A9A0" wp14:editId="463F3B10">
                <wp:simplePos x="0" y="0"/>
                <wp:positionH relativeFrom="column">
                  <wp:posOffset>5873750</wp:posOffset>
                </wp:positionH>
                <wp:positionV relativeFrom="paragraph">
                  <wp:posOffset>4445</wp:posOffset>
                </wp:positionV>
                <wp:extent cx="403225" cy="228600"/>
                <wp:effectExtent l="6350" t="3810" r="9525" b="8890"/>
                <wp:wrapNone/>
                <wp:docPr id="1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27A87FE" id="Rectangle 11" o:spid="_x0000_s1026" style="position:absolute;margin-left:462.5pt;margin-top:.35pt;width:31.75pt;height:18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ZvHgIAAD0EAAAOAAAAZHJzL2Uyb0RvYy54bWysU9uO0zAQfUfiHyy/06ShXbpR09WqSxHS&#10;AisWPsB1nMTC9pix23T5eiZOW8pFPCD8YHk84+MzZ2aWNwdr2F5h0OAqPp3knCknodaurfjnT5sX&#10;C85CFK4WBpyq+JMK/Gb1/Nmy96UqoANTK2QE4kLZ+4p3Mfoyy4LslBVhAl45cjaAVkQysc1qFD2h&#10;W5MVeX6V9YC1R5AqBLq9G518lfCbRsn4oWmCisxUnLjFtGPat8OerZaibFH4TssjDfEPLKzQjj49&#10;Q92JKNgO9W9QVkuEAE2cSLAZNI2WKuVA2UzzX7J57IRXKRcSJ/izTOH/wcr3+wdkuqbakTxOWKrR&#10;R1JNuNYoNp0OAvU+lBT36B9wSDH4e5BfAnOw7ihM3SJC3ylRE60Un/30YDACPWXb/h3UBC92EZJW&#10;hwbtAEgqsEMqydO5JOoQmaTLWf6yKOacSXIVxeIqTyXLRHl67DHENwosGw4VR+KewMX+PkQiT6Gn&#10;kEQejK432phkYLtdG2R7Qd2xSWvIl56EyzDjWF/x6znx+DtEntafIKyO1OZG24ovzkGiHFR77erU&#10;hFFoM57pf+OIxkm5sQJbqJ9IRYSxh2nm6NABfuOsp/6tePi6E6g4M28dVeJ6OpsNDZ+M2fxVQQZe&#10;eraXHuEkQVU8cjYe13Eckp1H3Xb00zTl7uCWqtfopOzAb2R1JEs9mtQ7ztMwBJd2ivox9avvAAAA&#10;//8DAFBLAwQUAAYACAAAACEAYgQIOOIAAAAMAQAADwAAAGRycy9kb3ducmV2LnhtbEyPQU+DQBCF&#10;7yb+h82YeLOLNG2BMjTGpiYeW3rxNrAjoOwuYZcW/fWuJ728ZPIy770v3826FxceXWcNwuMiAsGm&#10;tqozDcK5PDwkIJwno6i3hhG+2MGuuL3JKVP2ao58OflGhBDjMkJovR8yKV3dsia3sAOb4L3bUZMP&#10;59hINdI1hOtexlG0lpo6ExpaGvi55frzNGmEqovP9H0sXyKdHpb+dS4/prc94v3dvN8GedqC8Dz7&#10;vw/4ZQj7oQjDKjsZ5USPkMarAOQRNiCCnSbJCkSFsFxvQBa5/A9R/AAAAP//AwBQSwECLQAUAAYA&#10;CAAAACEAtoM4kv4AAADhAQAAEwAAAAAAAAAAAAAAAAAAAAAAW0NvbnRlbnRfVHlwZXNdLnhtbFBL&#10;AQItABQABgAIAAAAIQA4/SH/1gAAAJQBAAALAAAAAAAAAAAAAAAAAC8BAABfcmVscy8ucmVsc1BL&#10;AQItABQABgAIAAAAIQAGQ+ZvHgIAAD0EAAAOAAAAAAAAAAAAAAAAAC4CAABkcnMvZTJvRG9jLnht&#10;bFBLAQItABQABgAIAAAAIQBiBAg44gAAAAwBAAAPAAAAAAAAAAAAAAAAAHgEAABkcnMvZG93bnJl&#10;di54bWxQSwUGAAAAAAQABADzAAAAhwUAAAAA&#10;"/>
            </w:pict>
          </mc:Fallback>
        </mc:AlternateContent>
      </w:r>
      <w:r w:rsidRPr="00E55754">
        <w:rPr>
          <w:rFonts w:ascii="Arial" w:hAnsi="Arial" w:cs="Arial"/>
          <w:sz w:val="22"/>
          <w:szCs w:val="22"/>
        </w:rPr>
        <w:t>2.</w:t>
      </w:r>
      <w:r w:rsidRPr="00E55754">
        <w:rPr>
          <w:rFonts w:ascii="Arial" w:hAnsi="Arial" w:cs="Arial"/>
          <w:sz w:val="22"/>
          <w:szCs w:val="22"/>
        </w:rPr>
        <w:tab/>
        <w:t>I understand that my participation is voluntary and that I am free to withdraw at any time, without giving any reason.</w:t>
      </w:r>
    </w:p>
    <w:p w14:paraId="3F8431E7" w14:textId="77777777" w:rsidR="00434B7D" w:rsidRPr="00E55754" w:rsidRDefault="00434B7D" w:rsidP="00434B7D">
      <w:pPr>
        <w:tabs>
          <w:tab w:val="left" w:pos="360"/>
          <w:tab w:val="center" w:pos="4513"/>
          <w:tab w:val="right" w:pos="9026"/>
        </w:tabs>
        <w:ind w:right="1841"/>
        <w:rPr>
          <w:rFonts w:ascii="Arial" w:hAnsi="Arial" w:cs="Arial"/>
          <w:sz w:val="22"/>
          <w:szCs w:val="22"/>
        </w:rPr>
      </w:pPr>
    </w:p>
    <w:p w14:paraId="0B4C0C33" w14:textId="6739CEAA" w:rsidR="00434B7D" w:rsidRDefault="00434B7D" w:rsidP="00434B7D">
      <w:pPr>
        <w:tabs>
          <w:tab w:val="left" w:pos="360"/>
        </w:tabs>
        <w:ind w:right="1841"/>
        <w:rPr>
          <w:rFonts w:ascii="Arial" w:hAnsi="Arial" w:cs="Arial"/>
          <w:sz w:val="22"/>
          <w:szCs w:val="22"/>
        </w:rPr>
      </w:pPr>
      <w:r>
        <w:rPr>
          <w:rFonts w:ascii="Arial" w:hAnsi="Arial" w:cs="Arial"/>
          <w:noProof/>
          <w:sz w:val="22"/>
          <w:szCs w:val="22"/>
          <w:lang w:val="en-US"/>
        </w:rPr>
        <mc:AlternateContent>
          <mc:Choice Requires="wps">
            <w:drawing>
              <wp:anchor distT="0" distB="0" distL="114300" distR="114300" simplePos="0" relativeHeight="251692544" behindDoc="0" locked="0" layoutInCell="1" allowOverlap="1" wp14:anchorId="02C9A9C9" wp14:editId="0D8336C0">
                <wp:simplePos x="0" y="0"/>
                <wp:positionH relativeFrom="column">
                  <wp:posOffset>5873750</wp:posOffset>
                </wp:positionH>
                <wp:positionV relativeFrom="paragraph">
                  <wp:posOffset>4445</wp:posOffset>
                </wp:positionV>
                <wp:extent cx="403225" cy="228600"/>
                <wp:effectExtent l="6350" t="3175" r="9525" b="9525"/>
                <wp:wrapNone/>
                <wp:docPr id="9"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E8BBA62" id="Rectangle 15" o:spid="_x0000_s1026" style="position:absolute;margin-left:462.5pt;margin-top:.35pt;width:31.75pt;height:18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e5CHgIAADwEAAAOAAAAZHJzL2Uyb0RvYy54bWysU9uO0zAQfUfiHyy/06ShXbpR09WqSxHS&#10;AisWPmDqOImFY5ux27R8PWOnW8pFPCD8YHk84+MzZ2aWN4des71Er6yp+HSScyaNsLUybcU/f9q8&#10;WHDmA5gatDWy4kfp+c3q+bPl4EpZ2M7qWiIjEOPLwVW8C8GVWeZFJ3vwE+ukIWdjsYdAJrZZjTAQ&#10;eq+zIs+vssFi7dAK6T3d3o1Ovkr4TSNF+NA0XgamK07cQtox7du4Z6sllC2C65Q40YB/YNGDMvTp&#10;GeoOArAdqt+geiXQetuEibB9ZptGCZlyoGym+S/ZPHbgZMqFxPHuLJP/f7Di/f4Bmaorfs2ZgZ5K&#10;9JFEA9NqyabzqM/gfElhj+4BY4be3VvxxTNj1x2FyVtEO3QSamI1jfHZTw+i4ekp2w7vbE3wsAs2&#10;SXVosI+AJAI7pIoczxWRh8AEXc7yl0Ux50yQqygWV3mqWAbl02OHPryRtmfxUHEk7gkc9vc+RDJQ&#10;PoUk8lareqO0Tga227VGtgdqjk1aiT/leBmmDRtInjnx+DtEntafIHoVqMu16iu+OAdBGVV7berU&#10;gwGUHs9EWZuTjFG5sQJbWx9JRbRjC9PI0aGz+I2zgdq34v7rDlBypt8aqsT1dDaL/Z6M2fxVQQZe&#10;eraXHjCCoCoeOBuP6zDOyM6hajv6aZpyN/aWqteopGys7MjqRJZaNAl+Gqc4A5d2ivox9KvvAAAA&#10;//8DAFBLAwQUAAYACAAAACEAYgQIOOIAAAAMAQAADwAAAGRycy9kb3ducmV2LnhtbEyPQU+DQBCF&#10;7yb+h82YeLOLNG2BMjTGpiYeW3rxNrAjoOwuYZcW/fWuJ728ZPIy770v3826FxceXWcNwuMiAsGm&#10;tqozDcK5PDwkIJwno6i3hhG+2MGuuL3JKVP2ao58OflGhBDjMkJovR8yKV3dsia3sAOb4L3bUZMP&#10;59hINdI1hOtexlG0lpo6ExpaGvi55frzNGmEqovP9H0sXyKdHpb+dS4/prc94v3dvN8GedqC8Dz7&#10;vw/4ZQj7oQjDKjsZ5USPkMarAOQRNiCCnSbJCkSFsFxvQBa5/A9R/AAAAP//AwBQSwECLQAUAAYA&#10;CAAAACEAtoM4kv4AAADhAQAAEwAAAAAAAAAAAAAAAAAAAAAAW0NvbnRlbnRfVHlwZXNdLnhtbFBL&#10;AQItABQABgAIAAAAIQA4/SH/1gAAAJQBAAALAAAAAAAAAAAAAAAAAC8BAABfcmVscy8ucmVsc1BL&#10;AQItABQABgAIAAAAIQDcYe5CHgIAADwEAAAOAAAAAAAAAAAAAAAAAC4CAABkcnMvZTJvRG9jLnht&#10;bFBLAQItABQABgAIAAAAIQBiBAg44gAAAAwBAAAPAAAAAAAAAAAAAAAAAHgEAABkcnMvZG93bnJl&#10;di54bWxQSwUGAAAAAAQABADzAAAAhwUAAAAA&#10;"/>
            </w:pict>
          </mc:Fallback>
        </mc:AlternateContent>
      </w:r>
      <w:r w:rsidRPr="00E55754">
        <w:rPr>
          <w:rFonts w:ascii="Arial" w:hAnsi="Arial" w:cs="Arial"/>
          <w:sz w:val="22"/>
          <w:szCs w:val="22"/>
        </w:rPr>
        <w:t>3.</w:t>
      </w:r>
      <w:r w:rsidRPr="00E55754">
        <w:rPr>
          <w:rFonts w:ascii="Arial" w:hAnsi="Arial" w:cs="Arial"/>
          <w:sz w:val="22"/>
          <w:szCs w:val="22"/>
        </w:rPr>
        <w:tab/>
        <w:t xml:space="preserve">I understand </w:t>
      </w:r>
      <w:r w:rsidR="00A96012">
        <w:rPr>
          <w:rFonts w:ascii="Arial" w:hAnsi="Arial" w:cs="Arial"/>
          <w:sz w:val="22"/>
          <w:szCs w:val="22"/>
        </w:rPr>
        <w:t xml:space="preserve">I will be filmed as part of the study and the </w:t>
      </w:r>
      <w:proofErr w:type="gramStart"/>
      <w:r w:rsidR="00A96012">
        <w:rPr>
          <w:rFonts w:ascii="Arial" w:hAnsi="Arial" w:cs="Arial"/>
          <w:sz w:val="22"/>
          <w:szCs w:val="22"/>
        </w:rPr>
        <w:t>footage will only be viewed by the researcher</w:t>
      </w:r>
      <w:proofErr w:type="gramEnd"/>
      <w:r w:rsidR="00A96012">
        <w:rPr>
          <w:rFonts w:ascii="Arial" w:hAnsi="Arial" w:cs="Arial"/>
          <w:sz w:val="22"/>
          <w:szCs w:val="22"/>
        </w:rPr>
        <w:t>.</w:t>
      </w:r>
    </w:p>
    <w:p w14:paraId="2FFF4647" w14:textId="77777777" w:rsidR="00A96012" w:rsidRPr="00E55754" w:rsidRDefault="00A96012" w:rsidP="00434B7D">
      <w:pPr>
        <w:tabs>
          <w:tab w:val="left" w:pos="360"/>
        </w:tabs>
        <w:ind w:right="1841"/>
        <w:rPr>
          <w:rFonts w:ascii="Arial" w:hAnsi="Arial" w:cs="Arial"/>
          <w:sz w:val="22"/>
          <w:szCs w:val="22"/>
        </w:rPr>
      </w:pPr>
    </w:p>
    <w:p w14:paraId="7F7CA623" w14:textId="77777777" w:rsidR="00434B7D" w:rsidRPr="00E55754" w:rsidRDefault="00434B7D" w:rsidP="00434B7D">
      <w:pPr>
        <w:tabs>
          <w:tab w:val="left" w:pos="360"/>
          <w:tab w:val="center" w:pos="4513"/>
          <w:tab w:val="right" w:pos="9026"/>
        </w:tabs>
        <w:ind w:right="1841"/>
        <w:rPr>
          <w:rFonts w:ascii="Arial" w:hAnsi="Arial" w:cs="Arial"/>
          <w:sz w:val="22"/>
          <w:szCs w:val="22"/>
        </w:rPr>
      </w:pPr>
      <w:r>
        <w:rPr>
          <w:rFonts w:ascii="Arial" w:hAnsi="Arial" w:cs="Arial"/>
          <w:noProof/>
          <w:sz w:val="22"/>
          <w:szCs w:val="22"/>
          <w:lang w:val="en-US"/>
        </w:rPr>
        <mc:AlternateContent>
          <mc:Choice Requires="wps">
            <w:drawing>
              <wp:anchor distT="0" distB="0" distL="114300" distR="114300" simplePos="0" relativeHeight="251689472" behindDoc="0" locked="0" layoutInCell="1" allowOverlap="1" wp14:anchorId="7DD8161A" wp14:editId="65D4D6AF">
                <wp:simplePos x="0" y="0"/>
                <wp:positionH relativeFrom="column">
                  <wp:posOffset>5873750</wp:posOffset>
                </wp:positionH>
                <wp:positionV relativeFrom="paragraph">
                  <wp:posOffset>27305</wp:posOffset>
                </wp:positionV>
                <wp:extent cx="403225" cy="228600"/>
                <wp:effectExtent l="6350" t="4445" r="9525" b="8255"/>
                <wp:wrapNone/>
                <wp:docPr id="8"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EDCC041" id="Rectangle 12" o:spid="_x0000_s1026" style="position:absolute;margin-left:462.5pt;margin-top:2.15pt;width:31.75pt;height:18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4MrHQIAADwEAAAOAAAAZHJzL2Uyb0RvYy54bWysU9tuEzEQfUfiHyy/k72QlHaVTVWlBCEV&#10;qCh8wMTr3bXw2mbsZFO+nrE3DeEiHhB+sDye8fGZMzPL68Og2V6iV9bUvJjlnEkjbKNMV/PPnzYv&#10;LjnzAUwD2hpZ80fp+fXq+bPl6CpZ2t7qRiIjEOOr0dW8D8FVWeZFLwfwM+ukIWdrcYBAJnZZgzAS&#10;+qCzMs8vstFi49AK6T3d3k5Ovkr4bStF+NC2Xgama07cQtox7du4Z6slVB2C65U40oB/YDGAMvTp&#10;CeoWArAdqt+gBiXQetuGmbBDZttWCZlyoGyK/JdsHnpwMuVC4nh3ksn/P1jxfn+PTDU1p0IZGKhE&#10;H0k0MJ2WrCijPqPzFYU9uHuMGXp3Z8UXz4xd9xQmbxDt2EtoiFUR47OfHkTD01O2Hd/ZhuBhF2yS&#10;6tDiEAFJBHZIFXk8VUQeAhN0Oc9fluWCM0Gusry8yFPFMqieHjv04Y20A4uHmiNxT+Cwv/MhkoHq&#10;KSSRt1o1G6V1MrDbrjWyPVBzbNJK/CnH8zBt2FjzqwXx+DtEntafIAYVqMu1GkjmUxBUUbXXpkk9&#10;GEDp6UyUtTnKGJWbKrC1zSOpiHZqYRo5OvQWv3E2UvvW3H/dAUrO9FtDlbgq5vPY78mYL16VZOC5&#10;Z3vuASMIquaBs+m4DtOM7ByqrqefipS7sTdUvVYlZWNlJ1ZHstSiSfDjOMUZOLdT1I+hX30HAAD/&#10;/wMAUEsDBBQABgAIAAAAIQCSiT+L4QAAAA0BAAAPAAAAZHJzL2Rvd25yZXYueG1sTI9BT4NAEIXv&#10;Jv6HzZh4s7uCNUBZGmNTE48tvXhbYASUnSXs0qK/3vGkl0leXt6b9+XbxQ7ijJPvHWm4XykQSLVr&#10;emo1nMr9XQLCB0ONGRyhhi/0sC2ur3KTNe5CBzwfQyu4hHxmNHQhjJmUvu7QGr9yIxJ7726yJrCc&#10;WtlM5sLldpCRUo/Smp74Q2dGfO6w/jzOVkPVRyfzfShflE33cXhdyo/5baf17c2y2/B52oAIuIS/&#10;BPwy8H4oeFjlZmq8GDSk0ZqBgoaHGAT7aZKsQVSsVQyyyOV/iuIHAAD//wMAUEsBAi0AFAAGAAgA&#10;AAAhALaDOJL+AAAA4QEAABMAAAAAAAAAAAAAAAAAAAAAAFtDb250ZW50X1R5cGVzXS54bWxQSwEC&#10;LQAUAAYACAAAACEAOP0h/9YAAACUAQAACwAAAAAAAAAAAAAAAAAvAQAAX3JlbHMvLnJlbHNQSwEC&#10;LQAUAAYACAAAACEASU+DKx0CAAA8BAAADgAAAAAAAAAAAAAAAAAuAgAAZHJzL2Uyb0RvYy54bWxQ&#10;SwECLQAUAAYACAAAACEAkok/i+EAAAANAQAADwAAAAAAAAAAAAAAAAB3BAAAZHJzL2Rvd25yZXYu&#10;eG1sUEsFBgAAAAAEAAQA8wAAAIUFAAAAAA==&#10;"/>
            </w:pict>
          </mc:Fallback>
        </mc:AlternateContent>
      </w:r>
      <w:r w:rsidRPr="00E55754">
        <w:rPr>
          <w:rFonts w:ascii="Arial" w:hAnsi="Arial" w:cs="Arial"/>
          <w:sz w:val="22"/>
          <w:szCs w:val="22"/>
        </w:rPr>
        <w:t>4.  I understand that any information given by me may be used in future reports, articles or presentations by the research team.</w:t>
      </w:r>
    </w:p>
    <w:p w14:paraId="6BFE93F5" w14:textId="77777777" w:rsidR="00434B7D" w:rsidRPr="00E55754" w:rsidRDefault="00434B7D" w:rsidP="00434B7D">
      <w:pPr>
        <w:tabs>
          <w:tab w:val="left" w:pos="360"/>
        </w:tabs>
        <w:ind w:right="1841"/>
        <w:rPr>
          <w:rFonts w:ascii="Arial" w:hAnsi="Arial" w:cs="Arial"/>
          <w:sz w:val="22"/>
          <w:szCs w:val="22"/>
        </w:rPr>
      </w:pPr>
    </w:p>
    <w:p w14:paraId="207F18F7" w14:textId="77777777" w:rsidR="00434B7D" w:rsidRPr="00E55754" w:rsidRDefault="00434B7D" w:rsidP="00434B7D">
      <w:pPr>
        <w:tabs>
          <w:tab w:val="left" w:pos="360"/>
        </w:tabs>
        <w:ind w:right="1841"/>
        <w:rPr>
          <w:rFonts w:ascii="Arial" w:hAnsi="Arial" w:cs="Arial"/>
          <w:sz w:val="22"/>
          <w:szCs w:val="22"/>
        </w:rPr>
      </w:pPr>
      <w:r>
        <w:rPr>
          <w:rFonts w:ascii="Arial" w:hAnsi="Arial" w:cs="Arial"/>
          <w:noProof/>
          <w:sz w:val="22"/>
          <w:szCs w:val="22"/>
          <w:lang w:val="en-US"/>
        </w:rPr>
        <mc:AlternateContent>
          <mc:Choice Requires="wps">
            <w:drawing>
              <wp:anchor distT="0" distB="0" distL="114300" distR="114300" simplePos="0" relativeHeight="251691520" behindDoc="0" locked="0" layoutInCell="1" allowOverlap="1" wp14:anchorId="313CDF80" wp14:editId="075708DF">
                <wp:simplePos x="0" y="0"/>
                <wp:positionH relativeFrom="column">
                  <wp:posOffset>5867400</wp:posOffset>
                </wp:positionH>
                <wp:positionV relativeFrom="paragraph">
                  <wp:posOffset>20320</wp:posOffset>
                </wp:positionV>
                <wp:extent cx="409575" cy="228600"/>
                <wp:effectExtent l="0" t="0" r="9525" b="15875"/>
                <wp:wrapNone/>
                <wp:docPr id="1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D192448" id="Rectangle 14" o:spid="_x0000_s1026" style="position:absolute;margin-left:462pt;margin-top:1.6pt;width:32.25pt;height:18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I7KIgIAAD0EAAAOAAAAZHJzL2Uyb0RvYy54bWysU9tuEzEQfUfiHyy/k70oaZtVNlWVEoRU&#10;oKLwAY7Xm7XweszYySZ8PWNvGlLgCeEHy+MZH585M7O4PfSG7RV6DbbmxSTnTFkJjbbbmn/9sn5z&#10;w5kPwjbCgFU1PyrPb5evXy0GV6kSOjCNQkYg1leDq3kXgquyzMtO9cJPwClLzhawF4FM3GYNioHQ&#10;e5OVeX6VDYCNQ5DKe7q9H518mfDbVsnwqW29CszUnLiFtGPaN3HPlgtRbVG4TssTDfEPLHqhLX16&#10;hroXQbAd6j+gei0RPLRhIqHPoG21VCkHyqbIf8vmqRNOpVxIHO/OMvn/Bys/7h+R6YZqV3JmRU81&#10;+kyqCbs1ihXTKNDgfEVxT+4RY4rePYD85pmFVUdh6g4Rhk6JhmgVMT578SAanp6yzfABGoIXuwBJ&#10;q0OLfQQkFdghleR4Lok6BCbpcprPZ9czziS5yvLmKk8ly0T1/NihD+8U9Cweao7EPYGL/YMPkYyo&#10;nkMSeTC6WWtjkoHbzcog2wvqjnVaiT/leBlmLBtqPp+Vs4T8wucvIfK0/gbR60BtbnRf85tzkKii&#10;am9tk5owCG3GM1E29iRjVG6swAaaI6mIMPYwzRwdOsAfnA3UvzX333cCFWfmvaVKzIvpNDZ8Mqaz&#10;65IMvPRsLj3CSoKqeeBsPK7COCQ7h3rb0U9Fyt3CHVWv1UnZWNmR1Yks9WgS/DRPcQgu7RT1a+qX&#10;PwEAAP//AwBQSwMEFAAGAAgAAAAhAE7n7EbiAAAADQEAAA8AAABkcnMvZG93bnJldi54bWxMj0FP&#10;g0AQhe8m/ofNmHizi1QNUJbG2NTEY0sv3hZ2BFp2lrBLi/56x1O9TPLy8t68L1/PthdnHH3nSMHj&#10;IgKBVDvTUaPgUG4fEhA+aDK6d4QKvtHDuri9yXVm3IV2eN6HRnAJ+UwraEMYMil93aLVfuEGJPa+&#10;3Gh1YDk20oz6wuW2l3EUvUirO+IPrR7wrcX6tJ+sgqqLD/pnV75HNt0uw8dcHqfPjVL3d/Nmxed1&#10;BSLgHK4J+GPg/VDwsMpNZLzoFaTxEwMFBcsYBPtpkjyDqFinMcgil/8pil8AAAD//wMAUEsBAi0A&#10;FAAGAAgAAAAhALaDOJL+AAAA4QEAABMAAAAAAAAAAAAAAAAAAAAAAFtDb250ZW50X1R5cGVzXS54&#10;bWxQSwECLQAUAAYACAAAACEAOP0h/9YAAACUAQAACwAAAAAAAAAAAAAAAAAvAQAAX3JlbHMvLnJl&#10;bHNQSwECLQAUAAYACAAAACEAcRyOyiICAAA9BAAADgAAAAAAAAAAAAAAAAAuAgAAZHJzL2Uyb0Rv&#10;Yy54bWxQSwECLQAUAAYACAAAACEATufsRuIAAAANAQAADwAAAAAAAAAAAAAAAAB8BAAAZHJzL2Rv&#10;d25yZXYueG1sUEsFBgAAAAAEAAQA8wAAAIsFAAAAAA==&#10;"/>
            </w:pict>
          </mc:Fallback>
        </mc:AlternateContent>
      </w:r>
      <w:r w:rsidRPr="00E55754">
        <w:rPr>
          <w:rFonts w:ascii="Arial" w:hAnsi="Arial" w:cs="Arial"/>
          <w:sz w:val="22"/>
          <w:szCs w:val="22"/>
        </w:rPr>
        <w:t>5.  I understand that my name will not appear in any reports, articles or presentations.</w:t>
      </w:r>
    </w:p>
    <w:p w14:paraId="46ED720E" w14:textId="77777777" w:rsidR="00434B7D" w:rsidRPr="00E55754" w:rsidRDefault="00434B7D" w:rsidP="00434B7D">
      <w:pPr>
        <w:tabs>
          <w:tab w:val="left" w:pos="360"/>
        </w:tabs>
        <w:ind w:right="1841"/>
        <w:rPr>
          <w:rFonts w:ascii="Arial" w:hAnsi="Arial" w:cs="Arial"/>
          <w:sz w:val="22"/>
          <w:szCs w:val="22"/>
        </w:rPr>
      </w:pPr>
    </w:p>
    <w:p w14:paraId="1E3D5104" w14:textId="77777777" w:rsidR="00434B7D" w:rsidRPr="00E55754" w:rsidRDefault="00434B7D" w:rsidP="00434B7D">
      <w:pPr>
        <w:tabs>
          <w:tab w:val="left" w:pos="360"/>
        </w:tabs>
        <w:ind w:right="1841"/>
        <w:rPr>
          <w:rFonts w:ascii="Arial" w:hAnsi="Arial" w:cs="Arial"/>
          <w:sz w:val="22"/>
          <w:szCs w:val="22"/>
        </w:rPr>
      </w:pPr>
      <w:r>
        <w:rPr>
          <w:rFonts w:ascii="Arial" w:hAnsi="Arial" w:cs="Arial"/>
          <w:noProof/>
          <w:sz w:val="22"/>
          <w:szCs w:val="22"/>
          <w:lang w:val="en-US"/>
        </w:rPr>
        <mc:AlternateContent>
          <mc:Choice Requires="wps">
            <w:drawing>
              <wp:anchor distT="0" distB="0" distL="114300" distR="114300" simplePos="0" relativeHeight="251690496" behindDoc="0" locked="0" layoutInCell="1" allowOverlap="1" wp14:anchorId="30FBFE8C" wp14:editId="4E6108CA">
                <wp:simplePos x="0" y="0"/>
                <wp:positionH relativeFrom="column">
                  <wp:posOffset>5867400</wp:posOffset>
                </wp:positionH>
                <wp:positionV relativeFrom="paragraph">
                  <wp:posOffset>8255</wp:posOffset>
                </wp:positionV>
                <wp:extent cx="409575" cy="228600"/>
                <wp:effectExtent l="0" t="1270" r="9525" b="1143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491D566" id="Rectangle 13" o:spid="_x0000_s1026" style="position:absolute;margin-left:462pt;margin-top:.65pt;width:32.25pt;height:18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uOjIgIAAD0EAAAOAAAAZHJzL2Uyb0RvYy54bWysU1Fv0zAQfkfiP1h+p0lDu7VR02nqKEIa&#10;MDH4Aa7jNBa2z5zdpuXX7+J0pQOeEH6wfL7z5+++u1vcHKxhe4VBg6v4eJRzppyEWrttxb99Xb+Z&#10;cRaicLUw4FTFjyrwm+XrV4vOl6qAFkytkBGIC2XnK97G6MssC7JVVoQReOXI2QBaEcnEbVaj6Ajd&#10;mqzI86usA6w9glQh0O3d4OTLhN80SsbPTRNUZKbixC2mHdO+6fdsuRDlFoVvtTzREP/Awgrt6NMz&#10;1J2Igu1Q/wFltUQI0MSRBJtB02ipUg6UzTj/LZvHVniVciFxgj/LFP4frPy0f0Cma6rdW86csFSj&#10;L6SacFujGN2RQJ0PJcU9+gfsUwz+HuT3wBysWgpTt4jQtUrURGvcx2cvHvRGoKds032EmuDFLkLS&#10;6tCg7QFJBXZIJTmeS6IOkUm6nOTz6fWUM0muophd5alkmSifH3sM8b0Cy/pDxZG4J3Cxvw+xJyPK&#10;55BEHoyu19qYZOB2szLI9oK6Y51W4k85XoYZx7qKz6fFNCG/8IVLiDytv0FYHanNjbYVn52DRNmr&#10;9s7VqQmj0GY4E2XjTjL2yg0V2EB9JBURhh6mmaNDC/iTs476t+Lhx06g4sx8cFSJ+Xgy6Rs+GZPp&#10;dUEGXno2lx7hJEFVPHI2HFdxGJKdR71t6adxyt3BLVWv0UnZvrIDqxNZ6tEk+Gme+iG4tFPUr6lf&#10;PgEAAP//AwBQSwMEFAAGAAgAAAAhAJvQF8fiAAAADQEAAA8AAABkcnMvZG93bnJldi54bWxMj01P&#10;g0AQhu8m/ofNmHizi+AHUJbG2NTEY0sv3gZ2BZSdJezSor/e8aSXSSZP5p33KTaLHcTJTL53pOB2&#10;FYEw1DjdU6vgWO1uUhA+IGkcHBkFX8bDpry8KDDX7kx7czqEVnAI+RwVdCGMuZS+6YxFv3KjIWbv&#10;brIYeJ1aqSc8c7gdZBxFD9JiT/yhw9E8d6b5PMxWQd3HR/zeVy+RzXZJeF2qj/ltq9T11bJd83ha&#10;gwhmCX8X8OvA/aHkYrWbSXsxKMjiOxYKDBIQzLM0vQdRK0geE5BlIf9blD8AAAD//wMAUEsBAi0A&#10;FAAGAAgAAAAhALaDOJL+AAAA4QEAABMAAAAAAAAAAAAAAAAAAAAAAFtDb250ZW50X1R5cGVzXS54&#10;bWxQSwECLQAUAAYACAAAACEAOP0h/9YAAACUAQAACwAAAAAAAAAAAAAAAAAvAQAAX3JlbHMvLnJl&#10;bHNQSwECLQAUAAYACAAAACEA5DLjoyICAAA9BAAADgAAAAAAAAAAAAAAAAAuAgAAZHJzL2Uyb0Rv&#10;Yy54bWxQSwECLQAUAAYACAAAACEAm9AXx+IAAAANAQAADwAAAAAAAAAAAAAAAAB8BAAAZHJzL2Rv&#10;d25yZXYueG1sUEsFBgAAAAAEAAQA8wAAAIsFAAAAAA==&#10;"/>
            </w:pict>
          </mc:Fallback>
        </mc:AlternateContent>
      </w:r>
      <w:r w:rsidRPr="00E55754">
        <w:rPr>
          <w:rFonts w:ascii="Arial" w:hAnsi="Arial" w:cs="Arial"/>
          <w:sz w:val="22"/>
          <w:szCs w:val="22"/>
        </w:rPr>
        <w:t>6.</w:t>
      </w:r>
      <w:r w:rsidRPr="00E55754">
        <w:rPr>
          <w:rFonts w:ascii="Arial" w:hAnsi="Arial" w:cs="Arial"/>
          <w:sz w:val="22"/>
          <w:szCs w:val="22"/>
        </w:rPr>
        <w:tab/>
        <w:t>I agree to take part in the above study.</w:t>
      </w:r>
    </w:p>
    <w:p w14:paraId="3159B655" w14:textId="77777777" w:rsidR="00434B7D" w:rsidRPr="00E55754" w:rsidRDefault="00434B7D" w:rsidP="00434B7D">
      <w:pPr>
        <w:tabs>
          <w:tab w:val="left" w:pos="360"/>
        </w:tabs>
        <w:rPr>
          <w:rFonts w:ascii="Arial" w:hAnsi="Arial" w:cs="Arial"/>
          <w:sz w:val="22"/>
          <w:szCs w:val="22"/>
        </w:rPr>
      </w:pPr>
    </w:p>
    <w:p w14:paraId="59B4B757" w14:textId="77777777" w:rsidR="00434B7D" w:rsidRPr="00E55754" w:rsidRDefault="00434B7D" w:rsidP="00434B7D">
      <w:pPr>
        <w:tabs>
          <w:tab w:val="left" w:pos="3600"/>
          <w:tab w:val="left" w:pos="6480"/>
        </w:tabs>
        <w:rPr>
          <w:rFonts w:ascii="Arial" w:hAnsi="Arial" w:cs="Arial"/>
          <w:sz w:val="22"/>
          <w:szCs w:val="22"/>
        </w:rPr>
      </w:pPr>
    </w:p>
    <w:p w14:paraId="04EA63FE" w14:textId="77777777" w:rsidR="00434B7D" w:rsidRPr="00E55754" w:rsidRDefault="00434B7D" w:rsidP="00434B7D">
      <w:pPr>
        <w:tabs>
          <w:tab w:val="left" w:pos="3600"/>
          <w:tab w:val="left" w:pos="6480"/>
        </w:tabs>
        <w:rPr>
          <w:rFonts w:ascii="Arial" w:hAnsi="Arial" w:cs="Arial"/>
          <w:sz w:val="22"/>
          <w:szCs w:val="22"/>
        </w:rPr>
      </w:pPr>
      <w:r w:rsidRPr="00E55754">
        <w:rPr>
          <w:rFonts w:ascii="Arial" w:hAnsi="Arial" w:cs="Arial"/>
          <w:sz w:val="22"/>
          <w:szCs w:val="22"/>
        </w:rPr>
        <w:t>________________________</w:t>
      </w:r>
      <w:r w:rsidRPr="00E55754">
        <w:rPr>
          <w:rFonts w:ascii="Arial" w:hAnsi="Arial" w:cs="Arial"/>
          <w:sz w:val="22"/>
          <w:szCs w:val="22"/>
        </w:rPr>
        <w:tab/>
        <w:t>________________</w:t>
      </w:r>
      <w:r w:rsidRPr="00E55754">
        <w:rPr>
          <w:rFonts w:ascii="Arial" w:hAnsi="Arial" w:cs="Arial"/>
          <w:sz w:val="22"/>
          <w:szCs w:val="22"/>
        </w:rPr>
        <w:tab/>
        <w:t>_____________________________</w:t>
      </w:r>
    </w:p>
    <w:p w14:paraId="2F0AC384" w14:textId="77777777" w:rsidR="00434B7D" w:rsidRPr="00E55754" w:rsidRDefault="00434B7D" w:rsidP="00434B7D">
      <w:pPr>
        <w:tabs>
          <w:tab w:val="left" w:pos="3600"/>
          <w:tab w:val="left" w:pos="6480"/>
        </w:tabs>
        <w:rPr>
          <w:rFonts w:ascii="Arial" w:hAnsi="Arial" w:cs="Arial"/>
          <w:sz w:val="22"/>
          <w:szCs w:val="22"/>
        </w:rPr>
      </w:pPr>
      <w:r w:rsidRPr="00E55754">
        <w:rPr>
          <w:rFonts w:ascii="Arial" w:hAnsi="Arial" w:cs="Arial"/>
          <w:sz w:val="22"/>
          <w:szCs w:val="22"/>
        </w:rPr>
        <w:t>Name of Participant</w:t>
      </w:r>
      <w:r w:rsidRPr="00E55754">
        <w:rPr>
          <w:rFonts w:ascii="Arial" w:hAnsi="Arial" w:cs="Arial"/>
          <w:sz w:val="22"/>
          <w:szCs w:val="22"/>
        </w:rPr>
        <w:tab/>
        <w:t>Date</w:t>
      </w:r>
      <w:r w:rsidRPr="00E55754">
        <w:rPr>
          <w:rFonts w:ascii="Arial" w:hAnsi="Arial" w:cs="Arial"/>
          <w:sz w:val="22"/>
          <w:szCs w:val="22"/>
        </w:rPr>
        <w:tab/>
        <w:t>Signature</w:t>
      </w:r>
    </w:p>
    <w:p w14:paraId="4AFB7A4A" w14:textId="77777777" w:rsidR="00434B7D" w:rsidRPr="00E55754" w:rsidRDefault="00434B7D" w:rsidP="00434B7D">
      <w:pPr>
        <w:rPr>
          <w:rFonts w:ascii="Arial" w:hAnsi="Arial" w:cs="Arial"/>
          <w:sz w:val="22"/>
          <w:szCs w:val="22"/>
        </w:rPr>
      </w:pPr>
    </w:p>
    <w:p w14:paraId="2C8F52D5" w14:textId="77777777" w:rsidR="00434B7D" w:rsidRPr="00E55754" w:rsidRDefault="00434B7D" w:rsidP="00434B7D">
      <w:pPr>
        <w:rPr>
          <w:rFonts w:ascii="Arial" w:hAnsi="Arial" w:cs="Arial"/>
          <w:sz w:val="22"/>
          <w:szCs w:val="22"/>
        </w:rPr>
      </w:pPr>
    </w:p>
    <w:p w14:paraId="11698914" w14:textId="77777777" w:rsidR="00434B7D" w:rsidRPr="00E55754" w:rsidRDefault="00434B7D" w:rsidP="00434B7D">
      <w:pPr>
        <w:rPr>
          <w:rFonts w:ascii="Arial" w:hAnsi="Arial" w:cs="Arial"/>
          <w:sz w:val="22"/>
          <w:szCs w:val="22"/>
        </w:rPr>
      </w:pPr>
    </w:p>
    <w:p w14:paraId="18BC739F" w14:textId="77777777" w:rsidR="00434B7D" w:rsidRPr="00E55754" w:rsidRDefault="00434B7D" w:rsidP="00434B7D">
      <w:pPr>
        <w:tabs>
          <w:tab w:val="left" w:pos="3600"/>
          <w:tab w:val="left" w:pos="6480"/>
        </w:tabs>
        <w:rPr>
          <w:rFonts w:ascii="Arial" w:hAnsi="Arial" w:cs="Arial"/>
          <w:sz w:val="22"/>
          <w:szCs w:val="22"/>
        </w:rPr>
      </w:pPr>
      <w:r w:rsidRPr="00E55754">
        <w:rPr>
          <w:rFonts w:ascii="Arial" w:hAnsi="Arial" w:cs="Arial"/>
          <w:sz w:val="22"/>
          <w:szCs w:val="22"/>
        </w:rPr>
        <w:t>_________________________</w:t>
      </w:r>
      <w:r w:rsidRPr="00E55754">
        <w:rPr>
          <w:rFonts w:ascii="Arial" w:hAnsi="Arial" w:cs="Arial"/>
          <w:sz w:val="22"/>
          <w:szCs w:val="22"/>
        </w:rPr>
        <w:tab/>
        <w:t>________________</w:t>
      </w:r>
      <w:r w:rsidRPr="00E55754">
        <w:rPr>
          <w:rFonts w:ascii="Arial" w:hAnsi="Arial" w:cs="Arial"/>
          <w:sz w:val="22"/>
          <w:szCs w:val="22"/>
        </w:rPr>
        <w:tab/>
        <w:t>_____________________________</w:t>
      </w:r>
    </w:p>
    <w:p w14:paraId="10AC6CD0" w14:textId="77777777" w:rsidR="00434B7D" w:rsidRPr="00E55754" w:rsidRDefault="00434B7D" w:rsidP="00434B7D">
      <w:pPr>
        <w:tabs>
          <w:tab w:val="left" w:pos="3600"/>
          <w:tab w:val="center" w:pos="4513"/>
          <w:tab w:val="left" w:pos="6480"/>
          <w:tab w:val="right" w:pos="9026"/>
        </w:tabs>
        <w:rPr>
          <w:rFonts w:ascii="Arial" w:hAnsi="Arial" w:cs="Arial"/>
          <w:sz w:val="22"/>
          <w:szCs w:val="22"/>
        </w:rPr>
      </w:pPr>
      <w:r w:rsidRPr="00E55754">
        <w:rPr>
          <w:rFonts w:ascii="Arial" w:hAnsi="Arial" w:cs="Arial"/>
          <w:sz w:val="22"/>
          <w:szCs w:val="22"/>
        </w:rPr>
        <w:t>Researcher</w:t>
      </w:r>
      <w:r w:rsidRPr="00E55754">
        <w:rPr>
          <w:rFonts w:ascii="Arial" w:hAnsi="Arial" w:cs="Arial"/>
          <w:sz w:val="22"/>
          <w:szCs w:val="22"/>
        </w:rPr>
        <w:tab/>
        <w:t>Date</w:t>
      </w:r>
      <w:r w:rsidRPr="00E55754">
        <w:rPr>
          <w:rFonts w:ascii="Arial" w:hAnsi="Arial" w:cs="Arial"/>
          <w:sz w:val="22"/>
          <w:szCs w:val="22"/>
        </w:rPr>
        <w:tab/>
      </w:r>
      <w:r w:rsidRPr="00E55754">
        <w:rPr>
          <w:rFonts w:ascii="Arial" w:hAnsi="Arial" w:cs="Arial"/>
          <w:sz w:val="22"/>
          <w:szCs w:val="22"/>
        </w:rPr>
        <w:tab/>
        <w:t>Signature</w:t>
      </w:r>
    </w:p>
    <w:p w14:paraId="41D71711" w14:textId="77777777" w:rsidR="00434B7D" w:rsidRPr="00E55754" w:rsidRDefault="00434B7D" w:rsidP="00434B7D">
      <w:pPr>
        <w:tabs>
          <w:tab w:val="left" w:pos="3600"/>
          <w:tab w:val="left" w:pos="6480"/>
        </w:tabs>
        <w:rPr>
          <w:rFonts w:ascii="Arial" w:hAnsi="Arial" w:cs="Arial"/>
          <w:sz w:val="22"/>
          <w:szCs w:val="22"/>
        </w:rPr>
      </w:pPr>
    </w:p>
    <w:p w14:paraId="739CC728" w14:textId="77777777" w:rsidR="00434B7D" w:rsidRPr="00E55754" w:rsidRDefault="00434B7D" w:rsidP="00434B7D">
      <w:pPr>
        <w:tabs>
          <w:tab w:val="left" w:pos="3600"/>
          <w:tab w:val="left" w:pos="6480"/>
        </w:tabs>
        <w:rPr>
          <w:rFonts w:ascii="Arial" w:hAnsi="Arial" w:cs="Arial"/>
          <w:color w:val="000000"/>
          <w:sz w:val="22"/>
          <w:szCs w:val="22"/>
        </w:rPr>
      </w:pPr>
      <w:r w:rsidRPr="00E55754">
        <w:rPr>
          <w:rFonts w:ascii="Arial" w:hAnsi="Arial" w:cs="Arial"/>
          <w:color w:val="000000"/>
          <w:sz w:val="22"/>
          <w:szCs w:val="22"/>
        </w:rPr>
        <w:t xml:space="preserve">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w:t>
      </w:r>
      <w:proofErr w:type="gramStart"/>
      <w:r w:rsidRPr="00E55754">
        <w:rPr>
          <w:rFonts w:ascii="Arial" w:hAnsi="Arial" w:cs="Arial"/>
          <w:color w:val="000000"/>
          <w:sz w:val="22"/>
          <w:szCs w:val="22"/>
        </w:rPr>
        <w:t>No-one</w:t>
      </w:r>
      <w:proofErr w:type="gramEnd"/>
      <w:r w:rsidRPr="00E55754">
        <w:rPr>
          <w:rFonts w:ascii="Arial" w:hAnsi="Arial" w:cs="Arial"/>
          <w:color w:val="000000"/>
          <w:sz w:val="22"/>
          <w:szCs w:val="22"/>
        </w:rPr>
        <w:t xml:space="preserve"> will hear any audiotapes or see any transcripts without your prior consent. All materials generated in my research will remain confidential.</w:t>
      </w:r>
    </w:p>
    <w:p w14:paraId="60913D85" w14:textId="77777777" w:rsidR="00434B7D" w:rsidRPr="00E55754" w:rsidRDefault="00434B7D" w:rsidP="00434B7D">
      <w:pPr>
        <w:tabs>
          <w:tab w:val="left" w:pos="3600"/>
          <w:tab w:val="left" w:pos="6480"/>
        </w:tabs>
        <w:rPr>
          <w:rFonts w:ascii="Arial" w:hAnsi="Arial" w:cs="Arial"/>
          <w:color w:val="000000"/>
          <w:sz w:val="22"/>
          <w:szCs w:val="22"/>
        </w:rPr>
      </w:pPr>
    </w:p>
    <w:p w14:paraId="3EF1F80D" w14:textId="77777777" w:rsidR="00434B7D" w:rsidRPr="00E55754" w:rsidRDefault="00434B7D" w:rsidP="00434B7D">
      <w:pPr>
        <w:shd w:val="clear" w:color="auto" w:fill="C0C0C0"/>
        <w:tabs>
          <w:tab w:val="left" w:pos="3600"/>
          <w:tab w:val="left" w:pos="6480"/>
        </w:tabs>
        <w:jc w:val="center"/>
        <w:rPr>
          <w:rFonts w:ascii="Arial" w:hAnsi="Arial" w:cs="Arial"/>
          <w:b/>
          <w:color w:val="FF0000"/>
          <w:sz w:val="22"/>
          <w:szCs w:val="22"/>
        </w:rPr>
      </w:pPr>
      <w:r w:rsidRPr="00E55754">
        <w:rPr>
          <w:rFonts w:ascii="Arial" w:hAnsi="Arial" w:cs="Arial"/>
          <w:b/>
          <w:sz w:val="22"/>
          <w:szCs w:val="22"/>
        </w:rPr>
        <w:t xml:space="preserve">When completed, please </w:t>
      </w:r>
      <w:r w:rsidRPr="00E55754">
        <w:rPr>
          <w:rFonts w:ascii="Arial" w:hAnsi="Arial" w:cs="Arial"/>
          <w:b/>
          <w:sz w:val="22"/>
          <w:szCs w:val="22"/>
          <w:highlight w:val="yellow"/>
        </w:rPr>
        <w:t>return</w:t>
      </w:r>
      <w:r w:rsidRPr="00E55754">
        <w:rPr>
          <w:rFonts w:ascii="Arial" w:hAnsi="Arial" w:cs="Arial"/>
          <w:b/>
          <w:sz w:val="22"/>
          <w:szCs w:val="22"/>
        </w:rPr>
        <w:t xml:space="preserve"> in the envelope provided. </w:t>
      </w:r>
    </w:p>
    <w:p w14:paraId="39BCF834" w14:textId="7715CE62" w:rsidR="00434B7D" w:rsidRDefault="00434B7D" w:rsidP="00434B7D">
      <w:pPr>
        <w:tabs>
          <w:tab w:val="left" w:pos="2140"/>
        </w:tabs>
        <w:rPr>
          <w:rFonts w:ascii="Times New Roman" w:hAnsi="Times New Roman" w:cs="Times New Roman"/>
        </w:rPr>
      </w:pPr>
    </w:p>
    <w:p w14:paraId="6BE71CA5" w14:textId="77777777" w:rsidR="00C77F49" w:rsidRDefault="00C77F49" w:rsidP="00434B7D">
      <w:pPr>
        <w:tabs>
          <w:tab w:val="left" w:pos="2140"/>
        </w:tabs>
        <w:rPr>
          <w:rFonts w:ascii="Times New Roman" w:hAnsi="Times New Roman" w:cs="Times New Roman"/>
        </w:rPr>
      </w:pPr>
    </w:p>
    <w:p w14:paraId="1C42CBB2" w14:textId="77777777" w:rsidR="00C77F49" w:rsidRDefault="00C77F49" w:rsidP="00434B7D">
      <w:pPr>
        <w:tabs>
          <w:tab w:val="left" w:pos="2140"/>
        </w:tabs>
        <w:rPr>
          <w:rFonts w:ascii="Times New Roman" w:hAnsi="Times New Roman" w:cs="Times New Roman"/>
        </w:rPr>
      </w:pPr>
    </w:p>
    <w:p w14:paraId="498D38EA" w14:textId="77777777" w:rsidR="00C77F49" w:rsidRDefault="00C77F49" w:rsidP="00434B7D">
      <w:pPr>
        <w:tabs>
          <w:tab w:val="left" w:pos="2140"/>
        </w:tabs>
        <w:rPr>
          <w:rFonts w:ascii="Times New Roman" w:hAnsi="Times New Roman" w:cs="Times New Roman"/>
        </w:rPr>
      </w:pPr>
    </w:p>
    <w:p w14:paraId="49CD4D43" w14:textId="77777777" w:rsidR="00C77F49" w:rsidRDefault="00C77F49" w:rsidP="00434B7D">
      <w:pPr>
        <w:tabs>
          <w:tab w:val="left" w:pos="2140"/>
        </w:tabs>
        <w:rPr>
          <w:rFonts w:ascii="Times New Roman" w:hAnsi="Times New Roman" w:cs="Times New Roman"/>
        </w:rPr>
      </w:pPr>
    </w:p>
    <w:p w14:paraId="6419DE87" w14:textId="77777777" w:rsidR="00C77F49" w:rsidRDefault="00C77F49" w:rsidP="00434B7D">
      <w:pPr>
        <w:tabs>
          <w:tab w:val="left" w:pos="2140"/>
        </w:tabs>
        <w:rPr>
          <w:rFonts w:ascii="Times New Roman" w:hAnsi="Times New Roman" w:cs="Times New Roman"/>
        </w:rPr>
      </w:pPr>
    </w:p>
    <w:p w14:paraId="4F7ABD0E" w14:textId="77777777" w:rsidR="00C77F49" w:rsidRDefault="00C77F49" w:rsidP="00434B7D">
      <w:pPr>
        <w:tabs>
          <w:tab w:val="left" w:pos="2140"/>
        </w:tabs>
        <w:rPr>
          <w:rFonts w:ascii="Times New Roman" w:hAnsi="Times New Roman" w:cs="Times New Roman"/>
        </w:rPr>
      </w:pPr>
    </w:p>
    <w:p w14:paraId="66FC034D" w14:textId="0508A5FF" w:rsidR="00C77F49" w:rsidRDefault="00C77F49" w:rsidP="00C77F49">
      <w:pPr>
        <w:pStyle w:val="Heading2"/>
      </w:pPr>
      <w:bookmarkStart w:id="41" w:name="_Toc416286217"/>
      <w:r>
        <w:lastRenderedPageBreak/>
        <w:t>Appendix 5</w:t>
      </w:r>
      <w:bookmarkEnd w:id="41"/>
    </w:p>
    <w:p w14:paraId="2FC22126" w14:textId="77777777" w:rsidR="00C77F49" w:rsidRPr="00C77F49" w:rsidRDefault="00C77F49" w:rsidP="00C77F49">
      <w:pPr>
        <w:tabs>
          <w:tab w:val="left" w:pos="5103"/>
        </w:tabs>
        <w:jc w:val="center"/>
        <w:rPr>
          <w:rFonts w:ascii="Arial" w:hAnsi="Arial" w:cs="Arial"/>
          <w:b/>
          <w:bCs/>
        </w:rPr>
      </w:pPr>
      <w:r w:rsidRPr="00C77F49">
        <w:rPr>
          <w:rFonts w:ascii="Arial" w:hAnsi="Arial" w:cs="Arial"/>
          <w:b/>
          <w:bCs/>
        </w:rPr>
        <w:t>APPLICATION FOR ETHICAL APPROVAL</w:t>
      </w:r>
    </w:p>
    <w:p w14:paraId="457E87E5" w14:textId="77777777" w:rsidR="00C77F49" w:rsidRPr="00C77F49" w:rsidRDefault="00C77F49" w:rsidP="00C77F49">
      <w:pPr>
        <w:tabs>
          <w:tab w:val="left" w:pos="5103"/>
        </w:tabs>
        <w:ind w:right="282"/>
        <w:jc w:val="center"/>
        <w:rPr>
          <w:rFonts w:ascii="Arial" w:hAnsi="Arial" w:cs="Arial"/>
          <w:b/>
          <w:bCs/>
        </w:rPr>
      </w:pPr>
    </w:p>
    <w:p w14:paraId="223034E9" w14:textId="77777777" w:rsidR="00C77F49" w:rsidRPr="00C77F49" w:rsidRDefault="00C77F49" w:rsidP="00C77F49">
      <w:pPr>
        <w:tabs>
          <w:tab w:val="left" w:pos="5103"/>
        </w:tabs>
        <w:ind w:right="282"/>
        <w:jc w:val="both"/>
        <w:rPr>
          <w:rFonts w:ascii="Arial" w:hAnsi="Arial" w:cs="Arial"/>
          <w:b/>
          <w:bCs/>
          <w:sz w:val="22"/>
          <w:szCs w:val="22"/>
        </w:rPr>
      </w:pPr>
      <w:r w:rsidRPr="00C77F49">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2E6A8485" w14:textId="77777777" w:rsidR="00C77F49" w:rsidRPr="00C77F49" w:rsidRDefault="00C77F49" w:rsidP="00C77F49">
      <w:pPr>
        <w:tabs>
          <w:tab w:val="left" w:pos="5103"/>
        </w:tabs>
        <w:ind w:right="282"/>
        <w:jc w:val="center"/>
        <w:rPr>
          <w:rFonts w:ascii="Arial" w:hAnsi="Arial" w:cs="Arial"/>
          <w:b/>
          <w:bCs/>
          <w:sz w:val="16"/>
          <w:szCs w:val="16"/>
        </w:rPr>
      </w:pPr>
    </w:p>
    <w:p w14:paraId="476AACCC" w14:textId="77777777" w:rsidR="00C77F49" w:rsidRPr="00C77F49" w:rsidRDefault="00C77F49" w:rsidP="00C77F49">
      <w:pPr>
        <w:tabs>
          <w:tab w:val="left" w:pos="5103"/>
        </w:tabs>
        <w:ind w:right="282"/>
        <w:jc w:val="both"/>
        <w:rPr>
          <w:rFonts w:ascii="Arial" w:hAnsi="Arial" w:cs="Arial"/>
          <w:sz w:val="22"/>
          <w:szCs w:val="22"/>
        </w:rPr>
      </w:pPr>
      <w:r w:rsidRPr="00C77F49">
        <w:rPr>
          <w:rFonts w:ascii="Arial" w:hAnsi="Arial" w:cs="Arial"/>
          <w:sz w:val="22"/>
          <w:szCs w:val="22"/>
        </w:rPr>
        <w:t xml:space="preserve">The University follows the OECD </w:t>
      </w:r>
      <w:proofErr w:type="spellStart"/>
      <w:r w:rsidRPr="00C77F49">
        <w:rPr>
          <w:rFonts w:ascii="Arial" w:hAnsi="Arial" w:cs="Arial"/>
          <w:sz w:val="22"/>
          <w:szCs w:val="22"/>
        </w:rPr>
        <w:t>Frascati</w:t>
      </w:r>
      <w:proofErr w:type="spellEnd"/>
      <w:r w:rsidRPr="00C77F49">
        <w:rPr>
          <w:rFonts w:ascii="Arial" w:hAnsi="Arial" w:cs="Arial"/>
          <w:sz w:val="22"/>
          <w:szCs w:val="22"/>
        </w:rPr>
        <w:t xml:space="preserve"> manual definition of </w:t>
      </w:r>
      <w:r w:rsidRPr="00C77F49">
        <w:rPr>
          <w:rFonts w:ascii="Arial" w:hAnsi="Arial" w:cs="Arial"/>
          <w:b/>
          <w:sz w:val="22"/>
          <w:szCs w:val="22"/>
        </w:rPr>
        <w:t>research activity</w:t>
      </w:r>
      <w:r w:rsidRPr="00C77F49">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273D6B7" w14:textId="77777777" w:rsidR="00C77F49" w:rsidRPr="00C77F49" w:rsidRDefault="00C77F49" w:rsidP="00C77F49">
      <w:pPr>
        <w:tabs>
          <w:tab w:val="left" w:pos="5103"/>
        </w:tabs>
        <w:ind w:right="282"/>
        <w:jc w:val="both"/>
        <w:rPr>
          <w:rFonts w:ascii="Arial" w:hAnsi="Arial" w:cs="Arial"/>
          <w:sz w:val="22"/>
          <w:szCs w:val="22"/>
        </w:rPr>
      </w:pPr>
    </w:p>
    <w:p w14:paraId="110104B3" w14:textId="77777777" w:rsidR="00C77F49" w:rsidRPr="00C77F49" w:rsidRDefault="00C77F49" w:rsidP="00C77F49">
      <w:pPr>
        <w:tabs>
          <w:tab w:val="left" w:pos="5103"/>
        </w:tabs>
        <w:ind w:right="282"/>
        <w:jc w:val="both"/>
        <w:rPr>
          <w:rFonts w:ascii="Arial" w:hAnsi="Arial" w:cs="Arial"/>
          <w:sz w:val="22"/>
          <w:szCs w:val="22"/>
        </w:rPr>
      </w:pPr>
      <w:r w:rsidRPr="00C77F49">
        <w:rPr>
          <w:rFonts w:ascii="Arial" w:hAnsi="Arial" w:cs="Arial"/>
          <w:sz w:val="22"/>
          <w:szCs w:val="22"/>
        </w:rPr>
        <w:t>The individual undertaking the research activity is known as the “principal researcher”.</w:t>
      </w:r>
    </w:p>
    <w:p w14:paraId="6F1DEED0" w14:textId="77777777" w:rsidR="00C77F49" w:rsidRPr="00C77F49" w:rsidRDefault="00C77F49" w:rsidP="00C77F49">
      <w:pPr>
        <w:tabs>
          <w:tab w:val="left" w:pos="5103"/>
        </w:tabs>
        <w:ind w:right="282"/>
        <w:jc w:val="both"/>
        <w:rPr>
          <w:rFonts w:ascii="Arial" w:hAnsi="Arial" w:cs="Arial"/>
          <w:sz w:val="22"/>
          <w:szCs w:val="22"/>
        </w:rPr>
      </w:pPr>
    </w:p>
    <w:p w14:paraId="6A5F8CB5" w14:textId="77777777" w:rsidR="00C77F49" w:rsidRPr="00C77F49" w:rsidRDefault="00C77F49" w:rsidP="00C77F49">
      <w:pPr>
        <w:tabs>
          <w:tab w:val="left" w:pos="5103"/>
        </w:tabs>
        <w:ind w:right="282"/>
        <w:jc w:val="both"/>
        <w:rPr>
          <w:rFonts w:ascii="Arial" w:hAnsi="Arial" w:cs="Arial"/>
          <w:sz w:val="22"/>
          <w:szCs w:val="22"/>
        </w:rPr>
      </w:pPr>
      <w:r w:rsidRPr="00C77F49">
        <w:rPr>
          <w:rFonts w:ascii="Arial" w:hAnsi="Arial" w:cs="Arial"/>
          <w:sz w:val="22"/>
          <w:szCs w:val="22"/>
        </w:rPr>
        <w:t>Ethical approval is not required for routine audits, performance reviews, quality assurance studies, testing within normal educational requirements, and literary or artistic criticism.</w:t>
      </w:r>
    </w:p>
    <w:p w14:paraId="6EA5F25D" w14:textId="77777777" w:rsidR="00C77F49" w:rsidRPr="00C77F49" w:rsidRDefault="00C77F49" w:rsidP="00C77F49">
      <w:pPr>
        <w:tabs>
          <w:tab w:val="left" w:pos="5103"/>
        </w:tabs>
        <w:ind w:right="282"/>
        <w:jc w:val="both"/>
        <w:rPr>
          <w:rFonts w:ascii="Arial" w:hAnsi="Arial" w:cs="Arial"/>
          <w:sz w:val="22"/>
          <w:szCs w:val="22"/>
        </w:rPr>
      </w:pPr>
    </w:p>
    <w:p w14:paraId="6F4FC83A" w14:textId="77777777" w:rsidR="00C77F49" w:rsidRPr="00C77F49" w:rsidRDefault="00C77F49" w:rsidP="00C77F49">
      <w:pPr>
        <w:tabs>
          <w:tab w:val="left" w:pos="5103"/>
        </w:tabs>
        <w:ind w:right="282"/>
        <w:jc w:val="both"/>
        <w:rPr>
          <w:rFonts w:ascii="Arial" w:hAnsi="Arial" w:cs="Arial"/>
          <w:b/>
          <w:bCs/>
          <w:sz w:val="22"/>
          <w:szCs w:val="22"/>
        </w:rPr>
      </w:pPr>
      <w:r w:rsidRPr="00C77F49">
        <w:rPr>
          <w:rFonts w:ascii="Arial" w:hAnsi="Arial" w:cs="Arial"/>
          <w:b/>
          <w:bCs/>
          <w:sz w:val="22"/>
          <w:szCs w:val="22"/>
        </w:rPr>
        <w:t>Please read the notes for guidance before completing ALL sections of the form.</w:t>
      </w:r>
    </w:p>
    <w:p w14:paraId="62C14F61" w14:textId="77777777" w:rsidR="00C77F49" w:rsidRPr="00C77F49" w:rsidRDefault="00C77F49" w:rsidP="00C77F49">
      <w:pPr>
        <w:autoSpaceDE w:val="0"/>
        <w:autoSpaceDN w:val="0"/>
        <w:adjustRightInd w:val="0"/>
        <w:jc w:val="both"/>
        <w:rPr>
          <w:rFonts w:ascii="Arial" w:hAnsi="Arial" w:cs="Arial"/>
          <w:sz w:val="22"/>
          <w:szCs w:val="22"/>
        </w:rPr>
      </w:pPr>
    </w:p>
    <w:p w14:paraId="2D0F3540" w14:textId="77777777" w:rsidR="00C77F49" w:rsidRPr="00C77F49" w:rsidRDefault="00C77F49" w:rsidP="00C77F49">
      <w:pPr>
        <w:autoSpaceDE w:val="0"/>
        <w:autoSpaceDN w:val="0"/>
        <w:adjustRightInd w:val="0"/>
        <w:jc w:val="both"/>
        <w:rPr>
          <w:rFonts w:ascii="Arial" w:hAnsi="Arial" w:cs="Arial"/>
          <w:sz w:val="22"/>
          <w:szCs w:val="22"/>
        </w:rPr>
      </w:pPr>
      <w:r w:rsidRPr="00C77F49">
        <w:rPr>
          <w:rFonts w:ascii="Arial" w:hAnsi="Arial" w:cs="Arial"/>
          <w:b/>
          <w:sz w:val="22"/>
          <w:szCs w:val="22"/>
        </w:rPr>
        <w:t>This form</w:t>
      </w:r>
      <w:r w:rsidRPr="00C77F49">
        <w:rPr>
          <w:rFonts w:ascii="Arial" w:hAnsi="Arial" w:cs="Arial"/>
          <w:sz w:val="22"/>
          <w:szCs w:val="22"/>
        </w:rPr>
        <w:t xml:space="preserve"> </w:t>
      </w:r>
      <w:r w:rsidRPr="00C77F49">
        <w:rPr>
          <w:rFonts w:ascii="Arial" w:hAnsi="Arial" w:cs="Arial"/>
          <w:b/>
          <w:sz w:val="22"/>
          <w:szCs w:val="22"/>
        </w:rPr>
        <w:t>must be completed and approved prior to undertaking any research activity.</w:t>
      </w:r>
      <w:r w:rsidRPr="00C77F49">
        <w:rPr>
          <w:rFonts w:ascii="Arial" w:hAnsi="Arial" w:cs="Arial"/>
          <w:sz w:val="22"/>
          <w:szCs w:val="22"/>
        </w:rPr>
        <w:t xml:space="preserve"> Please see Checklist for details of process for different categories of application.  </w:t>
      </w:r>
    </w:p>
    <w:p w14:paraId="3B7A9923" w14:textId="77777777" w:rsidR="00C77F49" w:rsidRPr="00C77F49" w:rsidRDefault="00C77F49" w:rsidP="00C77F49">
      <w:pPr>
        <w:autoSpaceDE w:val="0"/>
        <w:autoSpaceDN w:val="0"/>
        <w:adjustRightInd w:val="0"/>
        <w:jc w:val="both"/>
        <w:rPr>
          <w:rFonts w:ascii="Arial" w:hAnsi="Arial" w:cs="Arial"/>
          <w:sz w:val="22"/>
          <w:szCs w:val="22"/>
        </w:rPr>
      </w:pPr>
    </w:p>
    <w:p w14:paraId="6951B917" w14:textId="77777777" w:rsidR="00C77F49" w:rsidRPr="00C77F49" w:rsidRDefault="00C77F49" w:rsidP="00C77F49">
      <w:pPr>
        <w:autoSpaceDE w:val="0"/>
        <w:autoSpaceDN w:val="0"/>
        <w:adjustRightInd w:val="0"/>
        <w:jc w:val="both"/>
        <w:rPr>
          <w:rFonts w:ascii="Arial" w:hAnsi="Arial" w:cs="Arial"/>
          <w:sz w:val="22"/>
          <w:szCs w:val="22"/>
        </w:rPr>
      </w:pPr>
    </w:p>
    <w:p w14:paraId="7F369E57" w14:textId="77777777" w:rsidR="00C77F49" w:rsidRPr="00C77F49" w:rsidRDefault="00C77F49" w:rsidP="00C77F49">
      <w:pPr>
        <w:autoSpaceDE w:val="0"/>
        <w:autoSpaceDN w:val="0"/>
        <w:adjustRightInd w:val="0"/>
        <w:jc w:val="both"/>
        <w:rPr>
          <w:rFonts w:ascii="Arial" w:hAnsi="Arial" w:cs="Arial"/>
          <w:b/>
          <w:sz w:val="22"/>
          <w:szCs w:val="22"/>
        </w:rPr>
      </w:pPr>
      <w:r w:rsidRPr="00C77F49">
        <w:rPr>
          <w:rFonts w:ascii="Arial" w:hAnsi="Arial" w:cs="Arial"/>
          <w:b/>
          <w:sz w:val="22"/>
          <w:szCs w:val="22"/>
        </w:rPr>
        <w:t>SECTION A: About You (Principal Researcher)</w:t>
      </w:r>
    </w:p>
    <w:p w14:paraId="6D655A87" w14:textId="77777777" w:rsidR="00C77F49" w:rsidRPr="00C77F49" w:rsidRDefault="00C77F49" w:rsidP="00C77F4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77F49" w:rsidRPr="00C77F49" w14:paraId="59BF72D1" w14:textId="77777777" w:rsidTr="00C77F49">
        <w:trPr>
          <w:trHeight w:val="439"/>
        </w:trPr>
        <w:tc>
          <w:tcPr>
            <w:tcW w:w="3510" w:type="dxa"/>
            <w:gridSpan w:val="3"/>
            <w:shd w:val="clear" w:color="auto" w:fill="F2F2F2" w:themeFill="background1" w:themeFillShade="F2"/>
          </w:tcPr>
          <w:p w14:paraId="644ECEAC" w14:textId="77777777" w:rsidR="00C77F49" w:rsidRPr="00C77F49" w:rsidRDefault="00C77F49" w:rsidP="00C77F49">
            <w:pPr>
              <w:rPr>
                <w:rFonts w:ascii="Arial" w:hAnsi="Arial" w:cs="Arial"/>
                <w:sz w:val="22"/>
                <w:szCs w:val="22"/>
              </w:rPr>
            </w:pPr>
            <w:r w:rsidRPr="00C77F49">
              <w:rPr>
                <w:rFonts w:ascii="Arial" w:hAnsi="Arial" w:cs="Arial"/>
                <w:sz w:val="22"/>
                <w:szCs w:val="22"/>
              </w:rPr>
              <w:t>Full Name:</w:t>
            </w:r>
          </w:p>
        </w:tc>
        <w:tc>
          <w:tcPr>
            <w:tcW w:w="6379" w:type="dxa"/>
            <w:gridSpan w:val="4"/>
          </w:tcPr>
          <w:p w14:paraId="3E5B9066" w14:textId="77777777" w:rsidR="00C77F49" w:rsidRPr="00C77F49" w:rsidRDefault="00C77F49" w:rsidP="00C77F49">
            <w:pPr>
              <w:rPr>
                <w:rFonts w:ascii="Arial" w:hAnsi="Arial" w:cs="Arial"/>
                <w:sz w:val="22"/>
                <w:szCs w:val="22"/>
              </w:rPr>
            </w:pPr>
            <w:r w:rsidRPr="00C77F49">
              <w:rPr>
                <w:rFonts w:ascii="Arial" w:hAnsi="Arial" w:cs="Arial"/>
                <w:sz w:val="22"/>
                <w:szCs w:val="22"/>
              </w:rPr>
              <w:t>Abby-Marie Davies</w:t>
            </w:r>
          </w:p>
        </w:tc>
      </w:tr>
      <w:tr w:rsidR="00C77F49" w:rsidRPr="00C77F49" w14:paraId="688D69C8" w14:textId="77777777" w:rsidTr="00C77F49">
        <w:tc>
          <w:tcPr>
            <w:tcW w:w="9889" w:type="dxa"/>
            <w:gridSpan w:val="7"/>
          </w:tcPr>
          <w:p w14:paraId="20A4ACFF" w14:textId="77777777" w:rsidR="00C77F49" w:rsidRPr="00C77F49" w:rsidRDefault="00C77F49" w:rsidP="00C77F49">
            <w:pPr>
              <w:rPr>
                <w:rFonts w:ascii="Arial" w:hAnsi="Arial" w:cs="Arial"/>
                <w:sz w:val="22"/>
                <w:szCs w:val="22"/>
              </w:rPr>
            </w:pPr>
            <w:r w:rsidRPr="00C77F49">
              <w:rPr>
                <w:rFonts w:ascii="Arial" w:hAnsi="Arial" w:cs="Arial"/>
                <w:sz w:val="22"/>
                <w:szCs w:val="22"/>
              </w:rPr>
              <w:t>Tick all boxes which apply:</w:t>
            </w:r>
          </w:p>
        </w:tc>
      </w:tr>
      <w:tr w:rsidR="00C77F49" w:rsidRPr="00C77F49" w14:paraId="23B48130" w14:textId="77777777" w:rsidTr="00C77F49">
        <w:trPr>
          <w:trHeight w:val="472"/>
        </w:trPr>
        <w:tc>
          <w:tcPr>
            <w:tcW w:w="1951" w:type="dxa"/>
            <w:shd w:val="clear" w:color="auto" w:fill="F2F2F2" w:themeFill="background1" w:themeFillShade="F2"/>
            <w:vAlign w:val="center"/>
          </w:tcPr>
          <w:p w14:paraId="142011DF" w14:textId="77777777" w:rsidR="00C77F49" w:rsidRPr="00C77F49" w:rsidRDefault="00C77F49" w:rsidP="00C77F49">
            <w:pPr>
              <w:jc w:val="center"/>
              <w:rPr>
                <w:rFonts w:ascii="Arial" w:hAnsi="Arial" w:cs="Arial"/>
                <w:sz w:val="22"/>
                <w:szCs w:val="22"/>
              </w:rPr>
            </w:pPr>
            <w:r w:rsidRPr="00C77F49">
              <w:rPr>
                <w:rFonts w:ascii="Arial" w:hAnsi="Arial" w:cs="Arial"/>
                <w:sz w:val="22"/>
                <w:szCs w:val="22"/>
              </w:rPr>
              <w:t>Member of staff:</w:t>
            </w:r>
          </w:p>
        </w:tc>
        <w:sdt>
          <w:sdtPr>
            <w:rPr>
              <w:rFonts w:ascii="Arial" w:hAnsi="Arial" w:cs="Arial"/>
              <w:sz w:val="22"/>
              <w:szCs w:val="22"/>
            </w:rPr>
            <w:id w:val="-1346858176"/>
            <w14:checkbox>
              <w14:checked w14:val="0"/>
              <w14:checkedState w14:val="2612" w14:font="ＭＳ ゴシック"/>
              <w14:uncheckedState w14:val="2610" w14:font="ＭＳ ゴシック"/>
            </w14:checkbox>
          </w:sdtPr>
          <w:sdtEndPr/>
          <w:sdtContent>
            <w:tc>
              <w:tcPr>
                <w:tcW w:w="1276" w:type="dxa"/>
                <w:shd w:val="clear" w:color="auto" w:fill="BFBFBF" w:themeFill="background1" w:themeFillShade="BF"/>
                <w:vAlign w:val="center"/>
              </w:tcPr>
              <w:p w14:paraId="2D5A674A" w14:textId="77777777" w:rsidR="00C77F49" w:rsidRPr="00C77F49" w:rsidRDefault="00C77F49" w:rsidP="00C77F49">
                <w:pPr>
                  <w:jc w:val="center"/>
                  <w:rPr>
                    <w:rFonts w:ascii="Arial" w:hAnsi="Arial" w:cs="Arial"/>
                    <w:sz w:val="22"/>
                    <w:szCs w:val="22"/>
                  </w:rPr>
                </w:pPr>
                <w:r w:rsidRPr="00C77F49">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0393C1B" w14:textId="77777777" w:rsidR="00C77F49" w:rsidRPr="00C77F49" w:rsidRDefault="00C77F49" w:rsidP="00C77F49">
            <w:pPr>
              <w:jc w:val="center"/>
              <w:rPr>
                <w:rFonts w:ascii="Arial" w:hAnsi="Arial" w:cs="Arial"/>
                <w:sz w:val="22"/>
                <w:szCs w:val="22"/>
              </w:rPr>
            </w:pPr>
            <w:r w:rsidRPr="00C77F49">
              <w:rPr>
                <w:rFonts w:ascii="Arial" w:hAnsi="Arial" w:cs="Arial"/>
                <w:sz w:val="22"/>
                <w:szCs w:val="22"/>
              </w:rPr>
              <w:t>Student:</w:t>
            </w:r>
          </w:p>
        </w:tc>
        <w:sdt>
          <w:sdtPr>
            <w:rPr>
              <w:rFonts w:ascii="Arial" w:hAnsi="Arial" w:cs="Arial"/>
              <w:sz w:val="22"/>
              <w:szCs w:val="22"/>
            </w:rPr>
            <w:id w:val="878279592"/>
            <w14:checkbox>
              <w14:checked w14:val="1"/>
              <w14:checkedState w14:val="2612" w14:font="ＭＳ ゴシック"/>
              <w14:uncheckedState w14:val="2610" w14:font="ＭＳ ゴシック"/>
            </w14:checkbox>
          </w:sdtPr>
          <w:sdtEndPr/>
          <w:sdtContent>
            <w:tc>
              <w:tcPr>
                <w:tcW w:w="992" w:type="dxa"/>
                <w:shd w:val="clear" w:color="auto" w:fill="BFBFBF" w:themeFill="background1" w:themeFillShade="BF"/>
                <w:vAlign w:val="center"/>
              </w:tcPr>
              <w:p w14:paraId="2EC39075" w14:textId="77777777" w:rsidR="00C77F49" w:rsidRPr="00C77F49" w:rsidRDefault="00C77F49" w:rsidP="00C77F49">
                <w:pPr>
                  <w:jc w:val="center"/>
                  <w:rPr>
                    <w:rFonts w:ascii="Arial" w:hAnsi="Arial" w:cs="Arial"/>
                    <w:sz w:val="22"/>
                    <w:szCs w:val="22"/>
                  </w:rPr>
                </w:pPr>
                <w:r w:rsidRPr="00C77F49">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1F899846" w14:textId="77777777" w:rsidR="00C77F49" w:rsidRPr="00C77F49" w:rsidRDefault="00C77F49" w:rsidP="00C77F49">
            <w:pPr>
              <w:jc w:val="center"/>
              <w:rPr>
                <w:rFonts w:ascii="Arial" w:hAnsi="Arial" w:cs="Arial"/>
                <w:sz w:val="22"/>
                <w:szCs w:val="22"/>
              </w:rPr>
            </w:pPr>
            <w:r w:rsidRPr="00C77F49">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ＭＳ ゴシック"/>
              <w14:uncheckedState w14:val="2610" w14:font="ＭＳ ゴシック"/>
            </w14:checkbox>
          </w:sdtPr>
          <w:sdtEndPr/>
          <w:sdtContent>
            <w:tc>
              <w:tcPr>
                <w:tcW w:w="850" w:type="dxa"/>
                <w:shd w:val="clear" w:color="auto" w:fill="BFBFBF" w:themeFill="background1" w:themeFillShade="BF"/>
                <w:vAlign w:val="center"/>
              </w:tcPr>
              <w:p w14:paraId="7CA36707" w14:textId="77777777" w:rsidR="00C77F49" w:rsidRPr="00C77F49" w:rsidRDefault="00C77F49" w:rsidP="00C77F49">
                <w:pPr>
                  <w:jc w:val="center"/>
                  <w:rPr>
                    <w:rFonts w:ascii="Arial" w:hAnsi="Arial" w:cs="Arial"/>
                    <w:sz w:val="22"/>
                    <w:szCs w:val="22"/>
                  </w:rPr>
                </w:pPr>
                <w:r w:rsidRPr="00C77F49">
                  <w:rPr>
                    <w:rFonts w:ascii="MS Gothic" w:eastAsia="MS Gothic" w:hAnsi="MS Gothic" w:cs="Arial" w:hint="eastAsia"/>
                    <w:sz w:val="22"/>
                    <w:szCs w:val="22"/>
                  </w:rPr>
                  <w:t>☐</w:t>
                </w:r>
              </w:p>
            </w:tc>
          </w:sdtContent>
        </w:sdt>
      </w:tr>
    </w:tbl>
    <w:p w14:paraId="5ECCDBD6" w14:textId="77777777" w:rsidR="00C77F49" w:rsidRPr="00C77F49" w:rsidRDefault="00C77F49" w:rsidP="00C77F4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C77F49" w:rsidRPr="00C77F49" w14:paraId="68AE3B67" w14:textId="77777777" w:rsidTr="00C77F49">
        <w:trPr>
          <w:cantSplit/>
          <w:trHeight w:val="334"/>
        </w:trPr>
        <w:tc>
          <w:tcPr>
            <w:tcW w:w="3510" w:type="dxa"/>
            <w:shd w:val="clear" w:color="auto" w:fill="F2F2F2" w:themeFill="background1" w:themeFillShade="F2"/>
          </w:tcPr>
          <w:p w14:paraId="741A92EE" w14:textId="77777777" w:rsidR="00C77F49" w:rsidRPr="00C77F49" w:rsidRDefault="00C77F49" w:rsidP="00C77F49">
            <w:pPr>
              <w:rPr>
                <w:rFonts w:ascii="Arial" w:hAnsi="Arial" w:cs="Arial"/>
                <w:sz w:val="22"/>
                <w:szCs w:val="22"/>
              </w:rPr>
            </w:pPr>
            <w:r w:rsidRPr="00C77F49">
              <w:rPr>
                <w:rFonts w:ascii="Arial" w:hAnsi="Arial" w:cs="Arial"/>
                <w:sz w:val="22"/>
                <w:szCs w:val="22"/>
              </w:rPr>
              <w:t>Faculty/School/Centre:</w:t>
            </w:r>
          </w:p>
        </w:tc>
        <w:tc>
          <w:tcPr>
            <w:tcW w:w="6379" w:type="dxa"/>
            <w:gridSpan w:val="3"/>
          </w:tcPr>
          <w:p w14:paraId="3A83ADC5" w14:textId="77777777" w:rsidR="00C77F49" w:rsidRPr="00C77F49" w:rsidRDefault="00C77F49" w:rsidP="00C77F49">
            <w:pPr>
              <w:rPr>
                <w:rFonts w:ascii="Arial" w:hAnsi="Arial" w:cs="Arial"/>
                <w:sz w:val="22"/>
                <w:szCs w:val="22"/>
              </w:rPr>
            </w:pPr>
            <w:r w:rsidRPr="00C77F49">
              <w:rPr>
                <w:rFonts w:ascii="Arial" w:hAnsi="Arial" w:cs="Arial"/>
                <w:sz w:val="22"/>
                <w:szCs w:val="22"/>
              </w:rPr>
              <w:t xml:space="preserve">UWTSD </w:t>
            </w:r>
          </w:p>
        </w:tc>
      </w:tr>
      <w:tr w:rsidR="00C77F49" w:rsidRPr="00C77F49" w14:paraId="5F4A1DD1" w14:textId="77777777" w:rsidTr="00C77F49">
        <w:trPr>
          <w:cantSplit/>
          <w:trHeight w:val="340"/>
        </w:trPr>
        <w:tc>
          <w:tcPr>
            <w:tcW w:w="3510" w:type="dxa"/>
            <w:shd w:val="clear" w:color="auto" w:fill="F2F2F2" w:themeFill="background1" w:themeFillShade="F2"/>
          </w:tcPr>
          <w:p w14:paraId="7F29BA47" w14:textId="77777777" w:rsidR="00C77F49" w:rsidRPr="00C77F49" w:rsidRDefault="00C77F49" w:rsidP="00C77F49">
            <w:pPr>
              <w:rPr>
                <w:rFonts w:ascii="Arial" w:hAnsi="Arial" w:cs="Arial"/>
                <w:sz w:val="22"/>
                <w:szCs w:val="22"/>
              </w:rPr>
            </w:pPr>
            <w:r w:rsidRPr="00C77F49">
              <w:rPr>
                <w:rFonts w:ascii="Arial" w:hAnsi="Arial" w:cs="Arial"/>
                <w:sz w:val="22"/>
                <w:szCs w:val="22"/>
              </w:rPr>
              <w:t>Campus:</w:t>
            </w:r>
          </w:p>
        </w:tc>
        <w:tc>
          <w:tcPr>
            <w:tcW w:w="6379" w:type="dxa"/>
            <w:gridSpan w:val="3"/>
          </w:tcPr>
          <w:p w14:paraId="7EDC2A27" w14:textId="77777777" w:rsidR="00C77F49" w:rsidRPr="00C77F49" w:rsidRDefault="00C77F49" w:rsidP="00C77F49">
            <w:pPr>
              <w:rPr>
                <w:rFonts w:ascii="Arial" w:hAnsi="Arial" w:cs="Arial"/>
                <w:sz w:val="22"/>
                <w:szCs w:val="22"/>
              </w:rPr>
            </w:pPr>
            <w:proofErr w:type="spellStart"/>
            <w:r w:rsidRPr="00C77F49">
              <w:rPr>
                <w:rFonts w:ascii="Arial" w:hAnsi="Arial" w:cs="Arial"/>
                <w:sz w:val="22"/>
                <w:szCs w:val="22"/>
              </w:rPr>
              <w:t>Townhill</w:t>
            </w:r>
            <w:proofErr w:type="spellEnd"/>
            <w:r w:rsidRPr="00C77F49">
              <w:rPr>
                <w:rFonts w:ascii="Arial" w:hAnsi="Arial" w:cs="Arial"/>
                <w:sz w:val="22"/>
                <w:szCs w:val="22"/>
              </w:rPr>
              <w:t xml:space="preserve"> Swansea</w:t>
            </w:r>
          </w:p>
        </w:tc>
      </w:tr>
      <w:tr w:rsidR="00C77F49" w:rsidRPr="00C77F49" w14:paraId="4D83CAAC" w14:textId="77777777" w:rsidTr="00C77F49">
        <w:trPr>
          <w:cantSplit/>
          <w:trHeight w:val="340"/>
        </w:trPr>
        <w:tc>
          <w:tcPr>
            <w:tcW w:w="3510" w:type="dxa"/>
            <w:shd w:val="clear" w:color="auto" w:fill="F2F2F2" w:themeFill="background1" w:themeFillShade="F2"/>
          </w:tcPr>
          <w:p w14:paraId="3966BA4F" w14:textId="77777777" w:rsidR="00C77F49" w:rsidRPr="00C77F49" w:rsidRDefault="00C77F49" w:rsidP="00C77F49">
            <w:pPr>
              <w:rPr>
                <w:rFonts w:ascii="Arial" w:hAnsi="Arial" w:cs="Arial"/>
                <w:sz w:val="22"/>
                <w:szCs w:val="22"/>
              </w:rPr>
            </w:pPr>
            <w:r w:rsidRPr="00C77F49">
              <w:rPr>
                <w:rFonts w:ascii="Arial" w:hAnsi="Arial" w:cs="Arial"/>
                <w:sz w:val="22"/>
                <w:szCs w:val="22"/>
              </w:rPr>
              <w:t>E-mail address:</w:t>
            </w:r>
          </w:p>
        </w:tc>
        <w:tc>
          <w:tcPr>
            <w:tcW w:w="6379" w:type="dxa"/>
            <w:gridSpan w:val="3"/>
          </w:tcPr>
          <w:p w14:paraId="35064B4E" w14:textId="77777777" w:rsidR="00C77F49" w:rsidRPr="00C77F49" w:rsidRDefault="00C77F49" w:rsidP="00C77F49">
            <w:pPr>
              <w:rPr>
                <w:rFonts w:ascii="Arial" w:hAnsi="Arial" w:cs="Arial"/>
                <w:sz w:val="22"/>
                <w:szCs w:val="22"/>
              </w:rPr>
            </w:pPr>
            <w:proofErr w:type="gramStart"/>
            <w:r w:rsidRPr="00C77F49">
              <w:rPr>
                <w:rFonts w:ascii="Arial" w:hAnsi="Arial" w:cs="Arial"/>
                <w:sz w:val="22"/>
                <w:szCs w:val="22"/>
              </w:rPr>
              <w:t>adavies.128693@student.uwtsd.ac.uk</w:t>
            </w:r>
            <w:proofErr w:type="gramEnd"/>
          </w:p>
        </w:tc>
      </w:tr>
      <w:tr w:rsidR="00C77F49" w:rsidRPr="00C77F49" w14:paraId="7CF89588" w14:textId="77777777" w:rsidTr="00C77F49">
        <w:trPr>
          <w:cantSplit/>
          <w:trHeight w:val="340"/>
        </w:trPr>
        <w:tc>
          <w:tcPr>
            <w:tcW w:w="3510" w:type="dxa"/>
            <w:shd w:val="clear" w:color="auto" w:fill="F2F2F2" w:themeFill="background1" w:themeFillShade="F2"/>
          </w:tcPr>
          <w:p w14:paraId="5403126F" w14:textId="77777777" w:rsidR="00C77F49" w:rsidRPr="00C77F49" w:rsidRDefault="00C77F49" w:rsidP="00C77F49">
            <w:pPr>
              <w:rPr>
                <w:rFonts w:ascii="Arial" w:hAnsi="Arial" w:cs="Arial"/>
                <w:sz w:val="22"/>
                <w:szCs w:val="22"/>
              </w:rPr>
            </w:pPr>
            <w:r w:rsidRPr="00C77F49">
              <w:rPr>
                <w:rFonts w:ascii="Arial" w:hAnsi="Arial" w:cs="Arial"/>
                <w:sz w:val="22"/>
                <w:szCs w:val="22"/>
              </w:rPr>
              <w:t>Contact Telephone Number:</w:t>
            </w:r>
          </w:p>
        </w:tc>
        <w:tc>
          <w:tcPr>
            <w:tcW w:w="6379" w:type="dxa"/>
            <w:gridSpan w:val="3"/>
          </w:tcPr>
          <w:p w14:paraId="14E70006" w14:textId="77777777" w:rsidR="00C77F49" w:rsidRPr="00C77F49" w:rsidRDefault="00C77F49" w:rsidP="00C77F49">
            <w:pPr>
              <w:rPr>
                <w:rFonts w:ascii="Arial" w:hAnsi="Arial" w:cs="Arial"/>
                <w:sz w:val="22"/>
                <w:szCs w:val="22"/>
              </w:rPr>
            </w:pPr>
          </w:p>
        </w:tc>
      </w:tr>
      <w:tr w:rsidR="00C77F49" w:rsidRPr="00C77F49" w14:paraId="39AD79DF" w14:textId="77777777" w:rsidTr="00C77F49">
        <w:tc>
          <w:tcPr>
            <w:tcW w:w="9889" w:type="dxa"/>
            <w:gridSpan w:val="4"/>
          </w:tcPr>
          <w:p w14:paraId="678D7AD0" w14:textId="77777777" w:rsidR="00C77F49" w:rsidRPr="00C77F49" w:rsidRDefault="00C77F49" w:rsidP="00C77F49">
            <w:pPr>
              <w:rPr>
                <w:rFonts w:ascii="Arial" w:hAnsi="Arial" w:cs="Arial"/>
                <w:sz w:val="22"/>
                <w:szCs w:val="22"/>
              </w:rPr>
            </w:pPr>
            <w:r w:rsidRPr="00C77F49">
              <w:rPr>
                <w:rFonts w:ascii="Arial" w:hAnsi="Arial" w:cs="Arial"/>
                <w:b/>
                <w:i/>
                <w:sz w:val="22"/>
                <w:szCs w:val="22"/>
              </w:rPr>
              <w:t>For students:</w:t>
            </w:r>
          </w:p>
        </w:tc>
      </w:tr>
      <w:tr w:rsidR="00C77F49" w:rsidRPr="00C77F49" w14:paraId="35C7BC53" w14:textId="77777777" w:rsidTr="00C77F49">
        <w:trPr>
          <w:trHeight w:val="513"/>
        </w:trPr>
        <w:tc>
          <w:tcPr>
            <w:tcW w:w="3510" w:type="dxa"/>
            <w:shd w:val="clear" w:color="auto" w:fill="F2F2F2" w:themeFill="background1" w:themeFillShade="F2"/>
            <w:vAlign w:val="center"/>
          </w:tcPr>
          <w:p w14:paraId="4F292099" w14:textId="77777777" w:rsidR="00C77F49" w:rsidRPr="00C77F49" w:rsidRDefault="00C77F49" w:rsidP="00C77F49">
            <w:pPr>
              <w:rPr>
                <w:rFonts w:ascii="Arial" w:hAnsi="Arial" w:cs="Arial"/>
                <w:sz w:val="22"/>
                <w:szCs w:val="22"/>
              </w:rPr>
            </w:pPr>
            <w:r w:rsidRPr="00C77F49">
              <w:rPr>
                <w:rFonts w:ascii="Arial" w:hAnsi="Arial" w:cs="Arial"/>
                <w:sz w:val="22"/>
                <w:szCs w:val="22"/>
              </w:rPr>
              <w:t>Student Number:</w:t>
            </w:r>
          </w:p>
        </w:tc>
        <w:tc>
          <w:tcPr>
            <w:tcW w:w="3969" w:type="dxa"/>
            <w:vAlign w:val="center"/>
          </w:tcPr>
          <w:p w14:paraId="77D47D72" w14:textId="77777777" w:rsidR="00C77F49" w:rsidRPr="00C77F49" w:rsidRDefault="00C77F49" w:rsidP="00C77F49">
            <w:pPr>
              <w:rPr>
                <w:rFonts w:ascii="Arial" w:hAnsi="Arial" w:cs="Arial"/>
                <w:sz w:val="22"/>
                <w:szCs w:val="22"/>
              </w:rPr>
            </w:pPr>
            <w:r w:rsidRPr="00C77F49">
              <w:rPr>
                <w:rFonts w:ascii="Arial" w:hAnsi="Arial" w:cs="Arial"/>
                <w:sz w:val="22"/>
                <w:szCs w:val="22"/>
              </w:rPr>
              <w:t>P128693</w:t>
            </w:r>
          </w:p>
        </w:tc>
        <w:tc>
          <w:tcPr>
            <w:tcW w:w="1701" w:type="dxa"/>
            <w:vAlign w:val="center"/>
          </w:tcPr>
          <w:p w14:paraId="2DDD85E3" w14:textId="77777777" w:rsidR="00C77F49" w:rsidRPr="00C77F49" w:rsidRDefault="00C77F49" w:rsidP="00C77F49">
            <w:pPr>
              <w:jc w:val="center"/>
              <w:rPr>
                <w:rFonts w:ascii="Arial" w:hAnsi="Arial" w:cs="Arial"/>
                <w:sz w:val="22"/>
                <w:szCs w:val="22"/>
              </w:rPr>
            </w:pPr>
            <w:r w:rsidRPr="00C77F49">
              <w:rPr>
                <w:rFonts w:ascii="Arial" w:hAnsi="Arial" w:cs="Arial"/>
                <w:sz w:val="22"/>
                <w:szCs w:val="22"/>
              </w:rPr>
              <w:t>Undergraduate</w:t>
            </w:r>
          </w:p>
        </w:tc>
        <w:sdt>
          <w:sdtPr>
            <w:rPr>
              <w:rFonts w:ascii="Arial" w:hAnsi="Arial" w:cs="Arial"/>
              <w:sz w:val="22"/>
              <w:szCs w:val="22"/>
            </w:rPr>
            <w:id w:val="1069072476"/>
            <w14:checkbox>
              <w14:checked w14:val="0"/>
              <w14:checkedState w14:val="2612" w14:font="ＭＳ ゴシック"/>
              <w14:uncheckedState w14:val="2610" w14:font="ＭＳ ゴシック"/>
            </w14:checkbox>
          </w:sdtPr>
          <w:sdtEndPr/>
          <w:sdtContent>
            <w:tc>
              <w:tcPr>
                <w:tcW w:w="709" w:type="dxa"/>
                <w:shd w:val="clear" w:color="auto" w:fill="BFBFBF" w:themeFill="background1" w:themeFillShade="BF"/>
                <w:vAlign w:val="center"/>
              </w:tcPr>
              <w:p w14:paraId="26661887" w14:textId="77777777" w:rsidR="00C77F49" w:rsidRPr="00C77F49" w:rsidRDefault="00C77F49" w:rsidP="00C77F49">
                <w:pPr>
                  <w:jc w:val="center"/>
                  <w:rPr>
                    <w:rFonts w:ascii="Arial" w:hAnsi="Arial" w:cs="Arial"/>
                    <w:sz w:val="22"/>
                    <w:szCs w:val="22"/>
                  </w:rPr>
                </w:pPr>
                <w:r w:rsidRPr="00C77F49">
                  <w:rPr>
                    <w:rFonts w:ascii="MS Gothic" w:eastAsia="MS Gothic" w:hAnsi="MS Gothic" w:cs="Arial" w:hint="eastAsia"/>
                    <w:sz w:val="22"/>
                    <w:szCs w:val="22"/>
                  </w:rPr>
                  <w:t>☐</w:t>
                </w:r>
              </w:p>
            </w:tc>
          </w:sdtContent>
        </w:sdt>
      </w:tr>
      <w:tr w:rsidR="00C77F49" w:rsidRPr="00C77F49" w14:paraId="051ED7E9" w14:textId="77777777" w:rsidTr="00C77F49">
        <w:trPr>
          <w:trHeight w:val="549"/>
        </w:trPr>
        <w:tc>
          <w:tcPr>
            <w:tcW w:w="3510" w:type="dxa"/>
            <w:shd w:val="clear" w:color="auto" w:fill="F2F2F2" w:themeFill="background1" w:themeFillShade="F2"/>
            <w:vAlign w:val="center"/>
          </w:tcPr>
          <w:p w14:paraId="4A90885B" w14:textId="77777777" w:rsidR="00C77F49" w:rsidRPr="00C77F49" w:rsidRDefault="00C77F49" w:rsidP="00C77F49">
            <w:pPr>
              <w:rPr>
                <w:rFonts w:ascii="Arial" w:hAnsi="Arial" w:cs="Arial"/>
                <w:sz w:val="22"/>
                <w:szCs w:val="22"/>
              </w:rPr>
            </w:pPr>
            <w:r w:rsidRPr="00C77F49">
              <w:rPr>
                <w:rFonts w:ascii="Arial" w:hAnsi="Arial" w:cs="Arial"/>
                <w:sz w:val="22"/>
                <w:szCs w:val="22"/>
              </w:rPr>
              <w:t>Programme of Study:</w:t>
            </w:r>
          </w:p>
        </w:tc>
        <w:tc>
          <w:tcPr>
            <w:tcW w:w="3969" w:type="dxa"/>
            <w:vAlign w:val="center"/>
          </w:tcPr>
          <w:p w14:paraId="25CBDA7C" w14:textId="77777777" w:rsidR="00C77F49" w:rsidRPr="00C77F49" w:rsidRDefault="00C77F49" w:rsidP="00C77F49">
            <w:pPr>
              <w:rPr>
                <w:rFonts w:ascii="Arial" w:hAnsi="Arial" w:cs="Arial"/>
                <w:sz w:val="22"/>
                <w:szCs w:val="22"/>
              </w:rPr>
            </w:pPr>
            <w:r w:rsidRPr="00C77F49">
              <w:rPr>
                <w:rFonts w:ascii="Arial" w:hAnsi="Arial" w:cs="Arial"/>
                <w:sz w:val="22"/>
                <w:szCs w:val="22"/>
              </w:rPr>
              <w:t>Masters in Education</w:t>
            </w:r>
          </w:p>
        </w:tc>
        <w:tc>
          <w:tcPr>
            <w:tcW w:w="1701" w:type="dxa"/>
            <w:vAlign w:val="center"/>
          </w:tcPr>
          <w:p w14:paraId="18898F35" w14:textId="77777777" w:rsidR="00C77F49" w:rsidRPr="00C77F49" w:rsidRDefault="00C77F49" w:rsidP="00C77F49">
            <w:pPr>
              <w:jc w:val="center"/>
              <w:rPr>
                <w:rFonts w:ascii="Arial" w:hAnsi="Arial" w:cs="Arial"/>
                <w:sz w:val="22"/>
                <w:szCs w:val="22"/>
              </w:rPr>
            </w:pPr>
            <w:r w:rsidRPr="00C77F49">
              <w:rPr>
                <w:rFonts w:ascii="Arial" w:hAnsi="Arial" w:cs="Arial"/>
                <w:sz w:val="22"/>
                <w:szCs w:val="22"/>
              </w:rPr>
              <w:t>Taught Postgraduate</w:t>
            </w:r>
          </w:p>
        </w:tc>
        <w:sdt>
          <w:sdtPr>
            <w:rPr>
              <w:rFonts w:ascii="Arial" w:hAnsi="Arial" w:cs="Arial"/>
              <w:sz w:val="22"/>
              <w:szCs w:val="22"/>
            </w:rPr>
            <w:id w:val="2141447691"/>
            <w14:checkbox>
              <w14:checked w14:val="1"/>
              <w14:checkedState w14:val="2612" w14:font="ＭＳ ゴシック"/>
              <w14:uncheckedState w14:val="2610" w14:font="ＭＳ ゴシック"/>
            </w14:checkbox>
          </w:sdtPr>
          <w:sdtEndPr/>
          <w:sdtContent>
            <w:tc>
              <w:tcPr>
                <w:tcW w:w="709" w:type="dxa"/>
                <w:shd w:val="clear" w:color="auto" w:fill="BFBFBF" w:themeFill="background1" w:themeFillShade="BF"/>
                <w:vAlign w:val="center"/>
              </w:tcPr>
              <w:p w14:paraId="704794A8" w14:textId="77777777" w:rsidR="00C77F49" w:rsidRPr="00C77F49" w:rsidRDefault="00C77F49" w:rsidP="00C77F49">
                <w:pPr>
                  <w:jc w:val="center"/>
                  <w:rPr>
                    <w:rFonts w:ascii="Arial" w:hAnsi="Arial" w:cs="Arial"/>
                    <w:sz w:val="22"/>
                    <w:szCs w:val="22"/>
                  </w:rPr>
                </w:pPr>
                <w:r w:rsidRPr="00C77F49">
                  <w:rPr>
                    <w:rFonts w:ascii="MS Gothic" w:eastAsia="MS Gothic" w:hAnsi="MS Gothic" w:cs="Arial" w:hint="eastAsia"/>
                    <w:sz w:val="22"/>
                    <w:szCs w:val="22"/>
                  </w:rPr>
                  <w:t>☒</w:t>
                </w:r>
              </w:p>
            </w:tc>
          </w:sdtContent>
        </w:sdt>
      </w:tr>
      <w:tr w:rsidR="00C77F49" w:rsidRPr="00C77F49" w14:paraId="768DDA8A" w14:textId="77777777" w:rsidTr="00C77F49">
        <w:trPr>
          <w:trHeight w:val="557"/>
        </w:trPr>
        <w:tc>
          <w:tcPr>
            <w:tcW w:w="3510" w:type="dxa"/>
            <w:shd w:val="clear" w:color="auto" w:fill="F2F2F2" w:themeFill="background1" w:themeFillShade="F2"/>
            <w:vAlign w:val="center"/>
          </w:tcPr>
          <w:p w14:paraId="0B4DC842" w14:textId="77777777" w:rsidR="00C77F49" w:rsidRPr="00C77F49" w:rsidRDefault="00C77F49" w:rsidP="00C77F49">
            <w:pPr>
              <w:rPr>
                <w:rFonts w:ascii="Arial" w:hAnsi="Arial" w:cs="Arial"/>
                <w:sz w:val="22"/>
                <w:szCs w:val="22"/>
              </w:rPr>
            </w:pPr>
            <w:r w:rsidRPr="00C77F49">
              <w:rPr>
                <w:rFonts w:ascii="Arial" w:hAnsi="Arial" w:cs="Arial"/>
                <w:sz w:val="22"/>
                <w:szCs w:val="22"/>
              </w:rPr>
              <w:t>Director of Studies/Supervisor:</w:t>
            </w:r>
          </w:p>
        </w:tc>
        <w:tc>
          <w:tcPr>
            <w:tcW w:w="3969" w:type="dxa"/>
            <w:vAlign w:val="center"/>
          </w:tcPr>
          <w:p w14:paraId="420851CF" w14:textId="77777777" w:rsidR="00C77F49" w:rsidRPr="00C77F49" w:rsidRDefault="00C77F49" w:rsidP="00C77F49">
            <w:pPr>
              <w:rPr>
                <w:rFonts w:ascii="Arial" w:hAnsi="Arial" w:cs="Arial"/>
                <w:sz w:val="22"/>
                <w:szCs w:val="22"/>
              </w:rPr>
            </w:pPr>
            <w:r w:rsidRPr="00C77F49">
              <w:rPr>
                <w:rFonts w:ascii="Arial" w:hAnsi="Arial" w:cs="Arial"/>
                <w:sz w:val="22"/>
                <w:szCs w:val="22"/>
              </w:rPr>
              <w:t>Janine Barnes</w:t>
            </w:r>
          </w:p>
        </w:tc>
        <w:tc>
          <w:tcPr>
            <w:tcW w:w="1701" w:type="dxa"/>
            <w:vAlign w:val="center"/>
          </w:tcPr>
          <w:p w14:paraId="54375720" w14:textId="77777777" w:rsidR="00C77F49" w:rsidRPr="00C77F49" w:rsidRDefault="00C77F49" w:rsidP="00C77F49">
            <w:pPr>
              <w:jc w:val="center"/>
              <w:rPr>
                <w:rFonts w:ascii="Arial" w:hAnsi="Arial" w:cs="Arial"/>
                <w:sz w:val="22"/>
                <w:szCs w:val="22"/>
              </w:rPr>
            </w:pPr>
            <w:r w:rsidRPr="00C77F49">
              <w:rPr>
                <w:rFonts w:ascii="Arial" w:hAnsi="Arial" w:cs="Arial"/>
                <w:sz w:val="22"/>
                <w:szCs w:val="22"/>
              </w:rPr>
              <w:t>Research</w:t>
            </w:r>
          </w:p>
        </w:tc>
        <w:sdt>
          <w:sdtPr>
            <w:rPr>
              <w:rFonts w:ascii="Arial" w:hAnsi="Arial" w:cs="Arial"/>
              <w:sz w:val="22"/>
              <w:szCs w:val="22"/>
            </w:rPr>
            <w:id w:val="-604966272"/>
            <w14:checkbox>
              <w14:checked w14:val="0"/>
              <w14:checkedState w14:val="2612" w14:font="ＭＳ ゴシック"/>
              <w14:uncheckedState w14:val="2610" w14:font="ＭＳ ゴシック"/>
            </w14:checkbox>
          </w:sdtPr>
          <w:sdtEndPr/>
          <w:sdtContent>
            <w:tc>
              <w:tcPr>
                <w:tcW w:w="709" w:type="dxa"/>
                <w:shd w:val="clear" w:color="auto" w:fill="BFBFBF" w:themeFill="background1" w:themeFillShade="BF"/>
                <w:vAlign w:val="center"/>
              </w:tcPr>
              <w:p w14:paraId="6A165A2A" w14:textId="77777777" w:rsidR="00C77F49" w:rsidRPr="00C77F49" w:rsidRDefault="00C77F49" w:rsidP="00C77F49">
                <w:pPr>
                  <w:jc w:val="center"/>
                  <w:rPr>
                    <w:rFonts w:ascii="Arial" w:hAnsi="Arial" w:cs="Arial"/>
                    <w:sz w:val="22"/>
                    <w:szCs w:val="22"/>
                  </w:rPr>
                </w:pPr>
                <w:r w:rsidRPr="00C77F49">
                  <w:rPr>
                    <w:rFonts w:ascii="MS Gothic" w:eastAsia="MS Gothic" w:hAnsi="MS Gothic" w:cs="Arial" w:hint="eastAsia"/>
                    <w:sz w:val="22"/>
                    <w:szCs w:val="22"/>
                  </w:rPr>
                  <w:t>☐</w:t>
                </w:r>
              </w:p>
            </w:tc>
          </w:sdtContent>
        </w:sdt>
      </w:tr>
    </w:tbl>
    <w:p w14:paraId="3B05E5CE" w14:textId="77777777" w:rsidR="00C77F49" w:rsidRPr="00C77F49" w:rsidRDefault="00C77F49" w:rsidP="00C77F49">
      <w:pPr>
        <w:rPr>
          <w:rFonts w:ascii="Arial" w:hAnsi="Arial" w:cs="Arial"/>
          <w:bCs/>
          <w:iCs/>
        </w:rPr>
      </w:pPr>
    </w:p>
    <w:p w14:paraId="6C4DEB79" w14:textId="77777777" w:rsidR="00C77F49" w:rsidRPr="00C77F49" w:rsidRDefault="00C77F49" w:rsidP="00C77F49">
      <w:pPr>
        <w:autoSpaceDE w:val="0"/>
        <w:autoSpaceDN w:val="0"/>
        <w:adjustRightInd w:val="0"/>
        <w:jc w:val="both"/>
        <w:rPr>
          <w:rFonts w:ascii="Arial" w:hAnsi="Arial" w:cs="Arial"/>
          <w:b/>
          <w:sz w:val="22"/>
          <w:szCs w:val="22"/>
        </w:rPr>
      </w:pPr>
      <w:r w:rsidRPr="00C77F49">
        <w:rPr>
          <w:rFonts w:ascii="Arial" w:hAnsi="Arial" w:cs="Arial"/>
          <w:b/>
          <w:sz w:val="22"/>
          <w:szCs w:val="22"/>
        </w:rPr>
        <w:t>SECTION B: Approval for Research Activity</w:t>
      </w:r>
    </w:p>
    <w:p w14:paraId="044F606B" w14:textId="77777777" w:rsidR="00C77F49" w:rsidRPr="00C77F49" w:rsidRDefault="00C77F49" w:rsidP="00C77F4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C77F49" w:rsidRPr="00C77F49" w14:paraId="447A6C6C" w14:textId="77777777" w:rsidTr="00C77F49">
        <w:tc>
          <w:tcPr>
            <w:tcW w:w="7508" w:type="dxa"/>
            <w:gridSpan w:val="2"/>
            <w:shd w:val="clear" w:color="auto" w:fill="F2F2F2" w:themeFill="background1" w:themeFillShade="F2"/>
            <w:vAlign w:val="center"/>
          </w:tcPr>
          <w:p w14:paraId="7432AC3B"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Has the research activity received approval in principle?</w:t>
            </w:r>
          </w:p>
          <w:p w14:paraId="57063896"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w:t>
            </w:r>
            <w:proofErr w:type="gramStart"/>
            <w:r w:rsidRPr="00C77F49">
              <w:rPr>
                <w:rFonts w:ascii="Arial" w:hAnsi="Arial" w:cs="Arial"/>
                <w:sz w:val="22"/>
                <w:szCs w:val="22"/>
              </w:rPr>
              <w:t>please</w:t>
            </w:r>
            <w:proofErr w:type="gramEnd"/>
            <w:r w:rsidRPr="00C77F49">
              <w:rPr>
                <w:rFonts w:ascii="Arial" w:hAnsi="Arial" w:cs="Arial"/>
                <w:sz w:val="22"/>
                <w:szCs w:val="22"/>
              </w:rPr>
              <w:t xml:space="preserve"> check the Guidance Notes as to the appropriate approval process for different levels of research by different categories of individual)</w:t>
            </w:r>
          </w:p>
        </w:tc>
        <w:tc>
          <w:tcPr>
            <w:tcW w:w="709" w:type="dxa"/>
            <w:shd w:val="clear" w:color="auto" w:fill="F2F2F2" w:themeFill="background1" w:themeFillShade="F2"/>
            <w:vAlign w:val="center"/>
          </w:tcPr>
          <w:p w14:paraId="24B5B4BA"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Arial" w:hAnsi="Arial" w:cs="Arial"/>
                <w:sz w:val="22"/>
                <w:szCs w:val="22"/>
              </w:rPr>
              <w:t>YES</w:t>
            </w:r>
          </w:p>
        </w:tc>
        <w:sdt>
          <w:sdtPr>
            <w:rPr>
              <w:rFonts w:ascii="Arial" w:hAnsi="Arial" w:cs="Arial"/>
              <w:sz w:val="22"/>
              <w:szCs w:val="22"/>
            </w:rPr>
            <w:id w:val="1447122604"/>
            <w14:checkbox>
              <w14:checked w14:val="1"/>
              <w14:checkedState w14:val="2612" w14:font="ＭＳ ゴシック"/>
              <w14:uncheckedState w14:val="2610" w14:font="ＭＳ ゴシック"/>
            </w14:checkbox>
          </w:sdtPr>
          <w:sdtEndPr/>
          <w:sdtContent>
            <w:tc>
              <w:tcPr>
                <w:tcW w:w="567" w:type="dxa"/>
                <w:shd w:val="clear" w:color="auto" w:fill="BFBFBF" w:themeFill="background1" w:themeFillShade="BF"/>
                <w:vAlign w:val="center"/>
              </w:tcPr>
              <w:p w14:paraId="69E2FC10"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43ECF05E"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Arial" w:hAnsi="Arial" w:cs="Arial"/>
                <w:sz w:val="22"/>
                <w:szCs w:val="22"/>
              </w:rPr>
              <w:t>NO</w:t>
            </w:r>
          </w:p>
        </w:tc>
        <w:sdt>
          <w:sdtPr>
            <w:rPr>
              <w:rFonts w:ascii="Arial" w:hAnsi="Arial" w:cs="Arial"/>
              <w:sz w:val="22"/>
              <w:szCs w:val="22"/>
            </w:rPr>
            <w:id w:val="1244220297"/>
            <w14:checkbox>
              <w14:checked w14:val="0"/>
              <w14:checkedState w14:val="2612" w14:font="ＭＳ ゴシック"/>
              <w14:uncheckedState w14:val="2610" w14:font="ＭＳ ゴシック"/>
            </w14:checkbox>
          </w:sdtPr>
          <w:sdtEndPr/>
          <w:sdtContent>
            <w:tc>
              <w:tcPr>
                <w:tcW w:w="567" w:type="dxa"/>
                <w:shd w:val="clear" w:color="auto" w:fill="BFBFBF" w:themeFill="background1" w:themeFillShade="BF"/>
                <w:vAlign w:val="center"/>
              </w:tcPr>
              <w:p w14:paraId="73CE17F8"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sz w:val="22"/>
                    <w:szCs w:val="22"/>
                  </w:rPr>
                  <w:t>☐</w:t>
                </w:r>
              </w:p>
            </w:tc>
          </w:sdtContent>
        </w:sdt>
      </w:tr>
      <w:tr w:rsidR="00C77F49" w:rsidRPr="00C77F49" w14:paraId="79A79CA7" w14:textId="77777777" w:rsidTr="00C77F49">
        <w:tc>
          <w:tcPr>
            <w:tcW w:w="8784" w:type="dxa"/>
            <w:gridSpan w:val="4"/>
          </w:tcPr>
          <w:p w14:paraId="279E314B" w14:textId="77777777" w:rsidR="00C77F49" w:rsidRPr="00C77F49" w:rsidRDefault="00C77F49" w:rsidP="00C77F49">
            <w:pPr>
              <w:autoSpaceDE w:val="0"/>
              <w:autoSpaceDN w:val="0"/>
              <w:adjustRightInd w:val="0"/>
              <w:jc w:val="right"/>
              <w:rPr>
                <w:rFonts w:ascii="Arial" w:hAnsi="Arial" w:cs="Arial"/>
                <w:b/>
                <w:bCs/>
                <w:sz w:val="22"/>
                <w:szCs w:val="22"/>
              </w:rPr>
            </w:pPr>
            <w:r w:rsidRPr="00C77F49">
              <w:rPr>
                <w:rFonts w:ascii="Arial" w:hAnsi="Arial" w:cs="Arial"/>
                <w:b/>
                <w:bCs/>
                <w:sz w:val="22"/>
                <w:szCs w:val="22"/>
              </w:rPr>
              <w:t xml:space="preserve">     </w:t>
            </w:r>
          </w:p>
        </w:tc>
        <w:tc>
          <w:tcPr>
            <w:tcW w:w="1134" w:type="dxa"/>
            <w:gridSpan w:val="2"/>
          </w:tcPr>
          <w:p w14:paraId="7AD5DDB7" w14:textId="77777777" w:rsidR="00C77F49" w:rsidRPr="00C77F49" w:rsidRDefault="00C77F49" w:rsidP="00C77F49">
            <w:pPr>
              <w:autoSpaceDE w:val="0"/>
              <w:autoSpaceDN w:val="0"/>
              <w:adjustRightInd w:val="0"/>
              <w:jc w:val="center"/>
              <w:rPr>
                <w:rFonts w:ascii="Arial" w:hAnsi="Arial" w:cs="Arial"/>
                <w:b/>
                <w:bCs/>
                <w:i/>
                <w:sz w:val="22"/>
                <w:szCs w:val="22"/>
              </w:rPr>
            </w:pPr>
            <w:r w:rsidRPr="00C77F49">
              <w:rPr>
                <w:rFonts w:ascii="Arial" w:hAnsi="Arial" w:cs="Arial"/>
                <w:b/>
                <w:bCs/>
                <w:i/>
                <w:sz w:val="22"/>
                <w:szCs w:val="22"/>
              </w:rPr>
              <w:t>Date</w:t>
            </w:r>
          </w:p>
        </w:tc>
      </w:tr>
      <w:tr w:rsidR="00C77F49" w:rsidRPr="00C77F49" w14:paraId="277F88D7" w14:textId="77777777" w:rsidTr="00C77F49">
        <w:trPr>
          <w:trHeight w:val="437"/>
        </w:trPr>
        <w:tc>
          <w:tcPr>
            <w:tcW w:w="3693" w:type="dxa"/>
            <w:vMerge w:val="restart"/>
            <w:shd w:val="clear" w:color="auto" w:fill="F2F2F2" w:themeFill="background1" w:themeFillShade="F2"/>
          </w:tcPr>
          <w:p w14:paraId="2E31B784" w14:textId="77777777" w:rsidR="00C77F49" w:rsidRPr="00C77F49" w:rsidRDefault="00C77F49" w:rsidP="00C77F49">
            <w:pPr>
              <w:autoSpaceDE w:val="0"/>
              <w:autoSpaceDN w:val="0"/>
              <w:adjustRightInd w:val="0"/>
              <w:jc w:val="both"/>
              <w:rPr>
                <w:rFonts w:ascii="Arial" w:hAnsi="Arial" w:cs="Arial"/>
                <w:sz w:val="22"/>
                <w:szCs w:val="22"/>
              </w:rPr>
            </w:pPr>
            <w:r w:rsidRPr="00C77F49">
              <w:rPr>
                <w:rFonts w:ascii="Arial" w:hAnsi="Arial" w:cs="Arial"/>
                <w:sz w:val="22"/>
                <w:szCs w:val="22"/>
              </w:rPr>
              <w:t xml:space="preserve">If Yes, please indicate source of </w:t>
            </w:r>
            <w:r w:rsidRPr="00C77F49">
              <w:rPr>
                <w:rFonts w:ascii="Arial" w:hAnsi="Arial" w:cs="Arial"/>
                <w:sz w:val="22"/>
                <w:szCs w:val="22"/>
              </w:rPr>
              <w:lastRenderedPageBreak/>
              <w:t>approval (and date where known):</w:t>
            </w:r>
          </w:p>
        </w:tc>
        <w:tc>
          <w:tcPr>
            <w:tcW w:w="4524" w:type="dxa"/>
            <w:gridSpan w:val="2"/>
            <w:shd w:val="clear" w:color="auto" w:fill="F2F2F2" w:themeFill="background1" w:themeFillShade="F2"/>
            <w:vAlign w:val="center"/>
          </w:tcPr>
          <w:p w14:paraId="445A1EBE"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lastRenderedPageBreak/>
              <w:t>Research Degrees Committee</w:t>
            </w:r>
          </w:p>
        </w:tc>
        <w:sdt>
          <w:sdtPr>
            <w:rPr>
              <w:rFonts w:ascii="Arial" w:hAnsi="Arial" w:cs="Arial"/>
              <w:b/>
              <w:bCs/>
              <w:sz w:val="22"/>
              <w:szCs w:val="22"/>
            </w:rPr>
            <w:id w:val="706606798"/>
            <w14:checkbox>
              <w14:checked w14:val="0"/>
              <w14:checkedState w14:val="2612" w14:font="ＭＳ ゴシック"/>
              <w14:uncheckedState w14:val="2610" w14:font="ＭＳ ゴシック"/>
            </w14:checkbox>
          </w:sdtPr>
          <w:sdtEndPr/>
          <w:sdtContent>
            <w:tc>
              <w:tcPr>
                <w:tcW w:w="567" w:type="dxa"/>
                <w:shd w:val="clear" w:color="auto" w:fill="BFBFBF" w:themeFill="background1" w:themeFillShade="BF"/>
                <w:vAlign w:val="center"/>
              </w:tcPr>
              <w:p w14:paraId="505A260E" w14:textId="77777777" w:rsidR="00C77F49" w:rsidRPr="00C77F49" w:rsidRDefault="00C77F49" w:rsidP="00C77F49">
                <w:pPr>
                  <w:autoSpaceDE w:val="0"/>
                  <w:autoSpaceDN w:val="0"/>
                  <w:adjustRightInd w:val="0"/>
                  <w:jc w:val="center"/>
                  <w:rPr>
                    <w:rFonts w:ascii="Arial" w:hAnsi="Arial" w:cs="Arial"/>
                    <w:b/>
                    <w:bCs/>
                    <w:sz w:val="22"/>
                    <w:szCs w:val="22"/>
                  </w:rPr>
                </w:pPr>
                <w:r w:rsidRPr="00C77F49">
                  <w:rPr>
                    <w:rFonts w:ascii="MS Gothic" w:eastAsia="MS Gothic" w:hAnsi="MS Gothic" w:cs="Arial" w:hint="eastAsia"/>
                    <w:b/>
                    <w:bCs/>
                    <w:sz w:val="22"/>
                    <w:szCs w:val="22"/>
                  </w:rPr>
                  <w:t>☐</w:t>
                </w:r>
              </w:p>
            </w:tc>
          </w:sdtContent>
        </w:sdt>
        <w:tc>
          <w:tcPr>
            <w:tcW w:w="1134" w:type="dxa"/>
            <w:gridSpan w:val="2"/>
            <w:vAlign w:val="center"/>
          </w:tcPr>
          <w:p w14:paraId="2D72C86B" w14:textId="77777777" w:rsidR="00C77F49" w:rsidRPr="00C77F49" w:rsidRDefault="00C77F49" w:rsidP="00C77F49">
            <w:pPr>
              <w:autoSpaceDE w:val="0"/>
              <w:autoSpaceDN w:val="0"/>
              <w:adjustRightInd w:val="0"/>
              <w:jc w:val="center"/>
              <w:rPr>
                <w:rFonts w:ascii="Arial" w:hAnsi="Arial" w:cs="Arial"/>
                <w:b/>
                <w:bCs/>
                <w:sz w:val="22"/>
                <w:szCs w:val="22"/>
              </w:rPr>
            </w:pPr>
          </w:p>
        </w:tc>
      </w:tr>
      <w:tr w:rsidR="00C77F49" w:rsidRPr="00C77F49" w14:paraId="04047ED7" w14:textId="77777777" w:rsidTr="00C77F49">
        <w:trPr>
          <w:trHeight w:val="415"/>
        </w:trPr>
        <w:tc>
          <w:tcPr>
            <w:tcW w:w="3693" w:type="dxa"/>
            <w:vMerge/>
            <w:shd w:val="clear" w:color="auto" w:fill="F2F2F2" w:themeFill="background1" w:themeFillShade="F2"/>
          </w:tcPr>
          <w:p w14:paraId="62B15D05" w14:textId="77777777" w:rsidR="00C77F49" w:rsidRPr="00C77F49" w:rsidRDefault="00C77F49" w:rsidP="00C77F49">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494A7C81"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ＭＳ ゴシック"/>
              <w14:uncheckedState w14:val="2610" w14:font="ＭＳ ゴシック"/>
            </w14:checkbox>
          </w:sdtPr>
          <w:sdtEndPr/>
          <w:sdtContent>
            <w:tc>
              <w:tcPr>
                <w:tcW w:w="567" w:type="dxa"/>
                <w:shd w:val="clear" w:color="auto" w:fill="BFBFBF" w:themeFill="background1" w:themeFillShade="BF"/>
                <w:vAlign w:val="center"/>
              </w:tcPr>
              <w:p w14:paraId="49974C16" w14:textId="77777777" w:rsidR="00C77F49" w:rsidRPr="00C77F49" w:rsidRDefault="00C77F49" w:rsidP="00C77F49">
                <w:pPr>
                  <w:autoSpaceDE w:val="0"/>
                  <w:autoSpaceDN w:val="0"/>
                  <w:adjustRightInd w:val="0"/>
                  <w:jc w:val="center"/>
                  <w:rPr>
                    <w:rFonts w:ascii="Arial" w:hAnsi="Arial" w:cs="Arial"/>
                    <w:b/>
                    <w:bCs/>
                    <w:sz w:val="22"/>
                    <w:szCs w:val="22"/>
                  </w:rPr>
                </w:pPr>
                <w:r w:rsidRPr="00C77F49">
                  <w:rPr>
                    <w:rFonts w:ascii="MS Gothic" w:eastAsia="MS Gothic" w:hAnsi="MS Gothic" w:cs="Arial" w:hint="eastAsia"/>
                    <w:b/>
                    <w:bCs/>
                    <w:sz w:val="22"/>
                    <w:szCs w:val="22"/>
                  </w:rPr>
                  <w:t>☐</w:t>
                </w:r>
              </w:p>
            </w:tc>
          </w:sdtContent>
        </w:sdt>
        <w:tc>
          <w:tcPr>
            <w:tcW w:w="1134" w:type="dxa"/>
            <w:gridSpan w:val="2"/>
            <w:vAlign w:val="center"/>
          </w:tcPr>
          <w:p w14:paraId="4C4EBF0F" w14:textId="77777777" w:rsidR="00C77F49" w:rsidRPr="00C77F49" w:rsidRDefault="00C77F49" w:rsidP="00C77F49">
            <w:pPr>
              <w:autoSpaceDE w:val="0"/>
              <w:autoSpaceDN w:val="0"/>
              <w:adjustRightInd w:val="0"/>
              <w:jc w:val="center"/>
              <w:rPr>
                <w:rFonts w:ascii="Arial" w:hAnsi="Arial" w:cs="Arial"/>
                <w:b/>
                <w:bCs/>
                <w:sz w:val="22"/>
                <w:szCs w:val="22"/>
              </w:rPr>
            </w:pPr>
          </w:p>
        </w:tc>
      </w:tr>
      <w:tr w:rsidR="00C77F49" w:rsidRPr="00C77F49" w14:paraId="07BE2CDE" w14:textId="77777777" w:rsidTr="00C77F49">
        <w:tc>
          <w:tcPr>
            <w:tcW w:w="3693" w:type="dxa"/>
            <w:vMerge/>
            <w:shd w:val="clear" w:color="auto" w:fill="F2F2F2" w:themeFill="background1" w:themeFillShade="F2"/>
          </w:tcPr>
          <w:p w14:paraId="3B82B028" w14:textId="77777777" w:rsidR="00C77F49" w:rsidRPr="00C77F49" w:rsidRDefault="00C77F49" w:rsidP="00C77F49">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FACD543"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 xml:space="preserve">Other </w:t>
            </w:r>
          </w:p>
          <w:p w14:paraId="447E1FF1"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MA Supervisor – Jan Barnes</w:t>
            </w:r>
          </w:p>
          <w:p w14:paraId="359C27A9" w14:textId="77777777" w:rsidR="00C77F49" w:rsidRPr="00C77F49" w:rsidRDefault="00C77F49" w:rsidP="00C77F49">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ＭＳ ゴシック"/>
              <w14:uncheckedState w14:val="2610" w14:font="ＭＳ ゴシック"/>
            </w14:checkbox>
          </w:sdtPr>
          <w:sdtEndPr/>
          <w:sdtContent>
            <w:tc>
              <w:tcPr>
                <w:tcW w:w="567" w:type="dxa"/>
                <w:shd w:val="clear" w:color="auto" w:fill="BFBFBF" w:themeFill="background1" w:themeFillShade="BF"/>
                <w:vAlign w:val="center"/>
              </w:tcPr>
              <w:p w14:paraId="42AA4055" w14:textId="77777777" w:rsidR="00C77F49" w:rsidRPr="00C77F49" w:rsidRDefault="00C77F49" w:rsidP="00C77F49">
                <w:pPr>
                  <w:autoSpaceDE w:val="0"/>
                  <w:autoSpaceDN w:val="0"/>
                  <w:adjustRightInd w:val="0"/>
                  <w:jc w:val="center"/>
                  <w:rPr>
                    <w:rFonts w:ascii="Arial" w:hAnsi="Arial" w:cs="Arial"/>
                    <w:b/>
                    <w:bCs/>
                    <w:sz w:val="22"/>
                    <w:szCs w:val="22"/>
                  </w:rPr>
                </w:pPr>
                <w:r w:rsidRPr="00C77F49">
                  <w:rPr>
                    <w:rFonts w:ascii="MS Gothic" w:eastAsia="MS Gothic" w:hAnsi="MS Gothic" w:cs="Arial" w:hint="eastAsia"/>
                    <w:b/>
                    <w:bCs/>
                    <w:sz w:val="22"/>
                    <w:szCs w:val="22"/>
                  </w:rPr>
                  <w:t>☒</w:t>
                </w:r>
              </w:p>
            </w:tc>
          </w:sdtContent>
        </w:sdt>
        <w:tc>
          <w:tcPr>
            <w:tcW w:w="1134" w:type="dxa"/>
            <w:gridSpan w:val="2"/>
            <w:vAlign w:val="center"/>
          </w:tcPr>
          <w:p w14:paraId="1872D0BA" w14:textId="77777777" w:rsidR="00C77F49" w:rsidRPr="00C77F49" w:rsidRDefault="00C77F49" w:rsidP="00C77F49">
            <w:pPr>
              <w:autoSpaceDE w:val="0"/>
              <w:autoSpaceDN w:val="0"/>
              <w:adjustRightInd w:val="0"/>
              <w:jc w:val="center"/>
              <w:rPr>
                <w:rFonts w:ascii="Arial" w:hAnsi="Arial" w:cs="Arial"/>
                <w:b/>
                <w:bCs/>
                <w:sz w:val="22"/>
                <w:szCs w:val="22"/>
              </w:rPr>
            </w:pPr>
            <w:r w:rsidRPr="00C77F49">
              <w:rPr>
                <w:rFonts w:ascii="Arial" w:hAnsi="Arial" w:cs="Arial"/>
                <w:b/>
                <w:bCs/>
                <w:sz w:val="22"/>
                <w:szCs w:val="22"/>
              </w:rPr>
              <w:t>20/04/17</w:t>
            </w:r>
          </w:p>
        </w:tc>
      </w:tr>
    </w:tbl>
    <w:p w14:paraId="25CBE417" w14:textId="77777777" w:rsidR="00C77F49" w:rsidRPr="00C77F49" w:rsidRDefault="00C77F49" w:rsidP="00C77F49">
      <w:pPr>
        <w:rPr>
          <w:rFonts w:ascii="Arial" w:hAnsi="Arial" w:cs="Arial"/>
          <w:bCs/>
          <w:iCs/>
        </w:rPr>
      </w:pPr>
      <w:r w:rsidRPr="00C77F49">
        <w:rPr>
          <w:rFonts w:ascii="Arial" w:hAnsi="Arial" w:cs="Arial"/>
          <w:bCs/>
          <w:iCs/>
        </w:rPr>
        <w:t xml:space="preserve">Approval in principle </w:t>
      </w:r>
      <w:r w:rsidRPr="00C77F49">
        <w:rPr>
          <w:rFonts w:ascii="Arial" w:hAnsi="Arial" w:cs="Arial"/>
          <w:b/>
          <w:bCs/>
          <w:iCs/>
        </w:rPr>
        <w:t>must</w:t>
      </w:r>
      <w:r w:rsidRPr="00C77F49">
        <w:rPr>
          <w:rFonts w:ascii="Arial" w:hAnsi="Arial" w:cs="Arial"/>
          <w:bCs/>
          <w:iCs/>
        </w:rPr>
        <w:t xml:space="preserve"> be obtained from the relevant source prior to seeking ethical approval.</w:t>
      </w:r>
    </w:p>
    <w:p w14:paraId="19FA1CFA" w14:textId="77777777" w:rsidR="00C77F49" w:rsidRPr="00C77F49" w:rsidRDefault="00C77F49" w:rsidP="00C77F49">
      <w:pPr>
        <w:rPr>
          <w:rFonts w:ascii="Arial" w:hAnsi="Arial" w:cs="Arial"/>
          <w:bCs/>
          <w:iCs/>
        </w:rPr>
      </w:pPr>
    </w:p>
    <w:p w14:paraId="2B365566" w14:textId="77777777" w:rsidR="00C77F49" w:rsidRPr="00C77F49" w:rsidRDefault="00C77F49" w:rsidP="00C77F49">
      <w:pPr>
        <w:autoSpaceDE w:val="0"/>
        <w:autoSpaceDN w:val="0"/>
        <w:adjustRightInd w:val="0"/>
        <w:jc w:val="both"/>
        <w:rPr>
          <w:rFonts w:ascii="Arial" w:hAnsi="Arial" w:cs="Arial"/>
          <w:b/>
          <w:sz w:val="22"/>
          <w:szCs w:val="22"/>
        </w:rPr>
      </w:pPr>
      <w:r w:rsidRPr="00C77F49">
        <w:rPr>
          <w:rFonts w:ascii="Arial" w:hAnsi="Arial" w:cs="Arial"/>
          <w:b/>
          <w:sz w:val="22"/>
          <w:szCs w:val="22"/>
        </w:rPr>
        <w:t>SECTION C:  External Ethical Guidance Materials</w:t>
      </w:r>
    </w:p>
    <w:p w14:paraId="5E76F4D5" w14:textId="77777777" w:rsidR="00C77F49" w:rsidRPr="00C77F49" w:rsidRDefault="00C77F49" w:rsidP="00C77F49">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411"/>
        <w:gridCol w:w="825"/>
      </w:tblGrid>
      <w:tr w:rsidR="00C77F49" w:rsidRPr="00C77F49" w14:paraId="2AB888A7" w14:textId="77777777" w:rsidTr="00C77F49">
        <w:tc>
          <w:tcPr>
            <w:tcW w:w="9628" w:type="dxa"/>
            <w:gridSpan w:val="2"/>
            <w:shd w:val="clear" w:color="auto" w:fill="F2F2F2" w:themeFill="background1" w:themeFillShade="F2"/>
          </w:tcPr>
          <w:p w14:paraId="149B73DC"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C77F49" w:rsidRPr="00C77F49" w14:paraId="2AC233D1" w14:textId="77777777" w:rsidTr="00C77F49">
        <w:trPr>
          <w:trHeight w:val="144"/>
        </w:trPr>
        <w:tc>
          <w:tcPr>
            <w:tcW w:w="8784" w:type="dxa"/>
          </w:tcPr>
          <w:p w14:paraId="045F3E52" w14:textId="77777777" w:rsidR="00C77F49" w:rsidRPr="00C77F49" w:rsidRDefault="00C77F49" w:rsidP="00C77F49">
            <w:pPr>
              <w:autoSpaceDE w:val="0"/>
              <w:autoSpaceDN w:val="0"/>
              <w:adjustRightInd w:val="0"/>
              <w:rPr>
                <w:rFonts w:ascii="Arial" w:hAnsi="Arial" w:cs="Arial"/>
                <w:b/>
                <w:bCs/>
                <w:i/>
                <w:sz w:val="22"/>
                <w:szCs w:val="22"/>
              </w:rPr>
            </w:pPr>
            <w:r w:rsidRPr="00C77F49">
              <w:rPr>
                <w:rFonts w:ascii="Arial" w:hAnsi="Arial" w:cs="Arial"/>
                <w:b/>
                <w:bCs/>
                <w:i/>
                <w:sz w:val="22"/>
                <w:szCs w:val="22"/>
              </w:rPr>
              <w:t>BERA guidelines</w:t>
            </w:r>
          </w:p>
        </w:tc>
        <w:sdt>
          <w:sdtPr>
            <w:rPr>
              <w:rFonts w:ascii="Arial" w:hAnsi="Arial" w:cs="Arial"/>
              <w:b/>
              <w:bCs/>
              <w:sz w:val="22"/>
              <w:szCs w:val="22"/>
            </w:rPr>
            <w:id w:val="1578479508"/>
            <w14:checkbox>
              <w14:checked w14:val="1"/>
              <w14:checkedState w14:val="2612" w14:font="ＭＳ ゴシック"/>
              <w14:uncheckedState w14:val="2610" w14:font="ＭＳ ゴシック"/>
            </w14:checkbox>
          </w:sdtPr>
          <w:sdtEndPr/>
          <w:sdtContent>
            <w:tc>
              <w:tcPr>
                <w:tcW w:w="844" w:type="dxa"/>
                <w:shd w:val="clear" w:color="auto" w:fill="BFBFBF" w:themeFill="background1" w:themeFillShade="BF"/>
              </w:tcPr>
              <w:p w14:paraId="54E6867C" w14:textId="77777777" w:rsidR="00C77F49" w:rsidRPr="00C77F49" w:rsidRDefault="00C77F49" w:rsidP="00C77F49">
                <w:pPr>
                  <w:autoSpaceDE w:val="0"/>
                  <w:autoSpaceDN w:val="0"/>
                  <w:adjustRightInd w:val="0"/>
                  <w:jc w:val="center"/>
                  <w:rPr>
                    <w:rFonts w:ascii="Arial" w:hAnsi="Arial" w:cs="Arial"/>
                    <w:b/>
                    <w:bCs/>
                    <w:sz w:val="22"/>
                    <w:szCs w:val="22"/>
                  </w:rPr>
                </w:pPr>
                <w:r w:rsidRPr="00C77F49">
                  <w:rPr>
                    <w:rFonts w:ascii="MS Gothic" w:eastAsia="MS Gothic" w:hAnsi="MS Gothic" w:cs="Arial" w:hint="eastAsia"/>
                    <w:b/>
                    <w:bCs/>
                    <w:sz w:val="22"/>
                    <w:szCs w:val="22"/>
                  </w:rPr>
                  <w:t>☒</w:t>
                </w:r>
              </w:p>
            </w:tc>
          </w:sdtContent>
        </w:sdt>
      </w:tr>
      <w:tr w:rsidR="00C77F49" w:rsidRPr="00C77F49" w14:paraId="36DA0228" w14:textId="77777777" w:rsidTr="00C77F49">
        <w:trPr>
          <w:trHeight w:val="144"/>
        </w:trPr>
        <w:tc>
          <w:tcPr>
            <w:tcW w:w="8784" w:type="dxa"/>
          </w:tcPr>
          <w:p w14:paraId="774A9A8F" w14:textId="77777777" w:rsidR="00C77F49" w:rsidRPr="00C77F49" w:rsidRDefault="00C77F49" w:rsidP="00C77F49">
            <w:pPr>
              <w:autoSpaceDE w:val="0"/>
              <w:autoSpaceDN w:val="0"/>
              <w:adjustRightInd w:val="0"/>
              <w:rPr>
                <w:rFonts w:ascii="Arial" w:hAnsi="Arial" w:cs="Arial"/>
                <w:b/>
                <w:bCs/>
                <w:i/>
                <w:sz w:val="22"/>
                <w:szCs w:val="22"/>
              </w:rPr>
            </w:pPr>
            <w:r w:rsidRPr="00C77F49">
              <w:rPr>
                <w:rFonts w:ascii="Arial" w:hAnsi="Arial" w:cs="Arial"/>
                <w:b/>
                <w:bCs/>
                <w:i/>
                <w:sz w:val="22"/>
                <w:szCs w:val="22"/>
              </w:rPr>
              <w:t>Data protection act</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ＭＳ ゴシック"/>
                <w14:uncheckedState w14:val="2610" w14:font="ＭＳ ゴシック"/>
              </w14:checkbox>
            </w:sdtPr>
            <w:sdtEndPr/>
            <w:sdtContent>
              <w:p w14:paraId="041864A7" w14:textId="77777777" w:rsidR="00C77F49" w:rsidRPr="00C77F49" w:rsidRDefault="00C77F49" w:rsidP="00C77F49">
                <w:pPr>
                  <w:autoSpaceDE w:val="0"/>
                  <w:autoSpaceDN w:val="0"/>
                  <w:adjustRightInd w:val="0"/>
                  <w:jc w:val="center"/>
                  <w:rPr>
                    <w:rFonts w:ascii="Arial" w:hAnsi="Arial" w:cs="Arial"/>
                    <w:b/>
                    <w:bCs/>
                    <w:i/>
                    <w:sz w:val="22"/>
                    <w:szCs w:val="22"/>
                  </w:rPr>
                </w:pPr>
                <w:r w:rsidRPr="00C77F49">
                  <w:rPr>
                    <w:rFonts w:ascii="MS Gothic" w:eastAsia="MS Gothic" w:hAnsi="MS Gothic" w:cs="Arial" w:hint="eastAsia"/>
                    <w:b/>
                    <w:bCs/>
                    <w:sz w:val="22"/>
                    <w:szCs w:val="22"/>
                  </w:rPr>
                  <w:t>☒</w:t>
                </w:r>
              </w:p>
            </w:sdtContent>
          </w:sdt>
        </w:tc>
      </w:tr>
      <w:tr w:rsidR="00C77F49" w:rsidRPr="00C77F49" w14:paraId="184949E2" w14:textId="77777777" w:rsidTr="00C77F49">
        <w:trPr>
          <w:trHeight w:val="144"/>
        </w:trPr>
        <w:tc>
          <w:tcPr>
            <w:tcW w:w="8784" w:type="dxa"/>
          </w:tcPr>
          <w:p w14:paraId="649187CE" w14:textId="77777777" w:rsidR="00C77F49" w:rsidRPr="00C77F49" w:rsidRDefault="00C77F49" w:rsidP="00C77F49">
            <w:pPr>
              <w:autoSpaceDE w:val="0"/>
              <w:autoSpaceDN w:val="0"/>
              <w:adjustRightInd w:val="0"/>
              <w:rPr>
                <w:rFonts w:ascii="Arial" w:hAnsi="Arial" w:cs="Arial"/>
                <w:b/>
                <w:bCs/>
                <w:i/>
                <w:sz w:val="22"/>
                <w:szCs w:val="22"/>
              </w:rPr>
            </w:pPr>
            <w:r w:rsidRPr="00C77F49">
              <w:rPr>
                <w:rFonts w:ascii="Arial" w:hAnsi="Arial" w:cs="Arial"/>
                <w:b/>
                <w:bCs/>
                <w:i/>
                <w:sz w:val="22"/>
                <w:szCs w:val="22"/>
              </w:rPr>
              <w:t>University guidelines</w:t>
            </w:r>
          </w:p>
        </w:tc>
        <w:tc>
          <w:tcPr>
            <w:tcW w:w="844" w:type="dxa"/>
            <w:shd w:val="clear" w:color="auto" w:fill="BFBFBF" w:themeFill="background1" w:themeFillShade="BF"/>
          </w:tcPr>
          <w:sdt>
            <w:sdtPr>
              <w:rPr>
                <w:rFonts w:ascii="Arial" w:hAnsi="Arial" w:cs="Arial"/>
                <w:b/>
                <w:bCs/>
                <w:sz w:val="22"/>
                <w:szCs w:val="22"/>
              </w:rPr>
              <w:id w:val="1178089498"/>
              <w14:checkbox>
                <w14:checked w14:val="1"/>
                <w14:checkedState w14:val="2612" w14:font="ＭＳ ゴシック"/>
                <w14:uncheckedState w14:val="2610" w14:font="ＭＳ ゴシック"/>
              </w14:checkbox>
            </w:sdtPr>
            <w:sdtEndPr/>
            <w:sdtContent>
              <w:p w14:paraId="3E13CA6B" w14:textId="77777777" w:rsidR="00C77F49" w:rsidRPr="00C77F49" w:rsidRDefault="00C77F49" w:rsidP="00C77F49">
                <w:pPr>
                  <w:autoSpaceDE w:val="0"/>
                  <w:autoSpaceDN w:val="0"/>
                  <w:adjustRightInd w:val="0"/>
                  <w:jc w:val="center"/>
                  <w:rPr>
                    <w:rFonts w:ascii="Arial" w:hAnsi="Arial" w:cs="Arial"/>
                    <w:b/>
                    <w:bCs/>
                    <w:i/>
                    <w:sz w:val="22"/>
                    <w:szCs w:val="22"/>
                  </w:rPr>
                </w:pPr>
                <w:r w:rsidRPr="00C77F49">
                  <w:rPr>
                    <w:rFonts w:ascii="MS Gothic" w:eastAsia="MS Gothic" w:hAnsi="MS Gothic" w:cs="Arial" w:hint="eastAsia"/>
                    <w:b/>
                    <w:bCs/>
                    <w:sz w:val="22"/>
                    <w:szCs w:val="22"/>
                  </w:rPr>
                  <w:t>☒</w:t>
                </w:r>
              </w:p>
            </w:sdtContent>
          </w:sdt>
        </w:tc>
      </w:tr>
    </w:tbl>
    <w:p w14:paraId="4EA422DD" w14:textId="77777777" w:rsidR="00C77F49" w:rsidRPr="00C77F49" w:rsidRDefault="00C77F49" w:rsidP="00C77F49">
      <w:pPr>
        <w:autoSpaceDE w:val="0"/>
        <w:autoSpaceDN w:val="0"/>
        <w:adjustRightInd w:val="0"/>
        <w:jc w:val="both"/>
        <w:rPr>
          <w:rFonts w:ascii="Arial" w:hAnsi="Arial" w:cs="Arial"/>
          <w:b/>
          <w:sz w:val="22"/>
          <w:szCs w:val="22"/>
        </w:rPr>
      </w:pPr>
    </w:p>
    <w:p w14:paraId="09DA683B" w14:textId="77777777" w:rsidR="00C77F49" w:rsidRPr="00C77F49" w:rsidRDefault="00C77F49" w:rsidP="00C77F49">
      <w:pPr>
        <w:autoSpaceDE w:val="0"/>
        <w:autoSpaceDN w:val="0"/>
        <w:adjustRightInd w:val="0"/>
        <w:jc w:val="both"/>
        <w:rPr>
          <w:rFonts w:ascii="Arial" w:hAnsi="Arial" w:cs="Arial"/>
          <w:b/>
          <w:sz w:val="22"/>
          <w:szCs w:val="22"/>
        </w:rPr>
      </w:pPr>
    </w:p>
    <w:p w14:paraId="1ADD6126" w14:textId="77777777" w:rsidR="00C77F49" w:rsidRPr="00C77F49" w:rsidRDefault="00C77F49" w:rsidP="00C77F49">
      <w:pPr>
        <w:autoSpaceDE w:val="0"/>
        <w:autoSpaceDN w:val="0"/>
        <w:adjustRightInd w:val="0"/>
        <w:jc w:val="both"/>
        <w:rPr>
          <w:rFonts w:ascii="Arial" w:hAnsi="Arial" w:cs="Arial"/>
          <w:b/>
          <w:sz w:val="22"/>
          <w:szCs w:val="22"/>
        </w:rPr>
      </w:pPr>
      <w:r w:rsidRPr="00C77F49">
        <w:rPr>
          <w:rFonts w:ascii="Arial" w:hAnsi="Arial" w:cs="Arial"/>
          <w:b/>
          <w:sz w:val="22"/>
          <w:szCs w:val="22"/>
        </w:rPr>
        <w:t>SECTION D: External Collaborative Research Activity</w:t>
      </w:r>
    </w:p>
    <w:p w14:paraId="39E4ADBF" w14:textId="77777777" w:rsidR="00C77F49" w:rsidRPr="00C77F49" w:rsidRDefault="00C77F49" w:rsidP="00C77F49">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C77F49" w:rsidRPr="00C77F49" w14:paraId="4416A2CD" w14:textId="77777777" w:rsidTr="00C77F49">
        <w:tc>
          <w:tcPr>
            <w:tcW w:w="6164" w:type="dxa"/>
            <w:gridSpan w:val="2"/>
            <w:shd w:val="clear" w:color="auto" w:fill="F2F2F2" w:themeFill="background1" w:themeFillShade="F2"/>
          </w:tcPr>
          <w:p w14:paraId="14EA420B" w14:textId="77777777" w:rsidR="00C77F49" w:rsidRPr="00C77F49" w:rsidRDefault="00C77F49" w:rsidP="00C77F49">
            <w:pPr>
              <w:autoSpaceDE w:val="0"/>
              <w:autoSpaceDN w:val="0"/>
              <w:adjustRightInd w:val="0"/>
              <w:jc w:val="both"/>
              <w:rPr>
                <w:rFonts w:ascii="Arial" w:hAnsi="Arial" w:cs="Arial"/>
                <w:sz w:val="22"/>
                <w:szCs w:val="22"/>
              </w:rPr>
            </w:pPr>
            <w:r w:rsidRPr="00C77F49">
              <w:rPr>
                <w:rFonts w:ascii="Arial" w:hAnsi="Arial" w:cs="Arial"/>
                <w:sz w:val="22"/>
                <w:szCs w:val="22"/>
              </w:rPr>
              <w:t>Does the research activity involve collaborators outside of the University?</w:t>
            </w:r>
          </w:p>
        </w:tc>
        <w:tc>
          <w:tcPr>
            <w:tcW w:w="981" w:type="dxa"/>
            <w:shd w:val="clear" w:color="auto" w:fill="F2F2F2" w:themeFill="background1" w:themeFillShade="F2"/>
            <w:vAlign w:val="center"/>
          </w:tcPr>
          <w:p w14:paraId="79F468AC"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ＭＳ ゴシック"/>
                <w14:uncheckedState w14:val="2610" w14:font="ＭＳ ゴシック"/>
              </w14:checkbox>
            </w:sdtPr>
            <w:sdtEndPr/>
            <w:sdtContent>
              <w:p w14:paraId="30609608"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04687B04"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ＭＳ ゴシック"/>
                <w14:uncheckedState w14:val="2610" w14:font="ＭＳ ゴシック"/>
              </w14:checkbox>
            </w:sdtPr>
            <w:sdtEndPr/>
            <w:sdtContent>
              <w:p w14:paraId="3743EE38"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r>
      <w:tr w:rsidR="00C77F49" w:rsidRPr="00C77F49" w14:paraId="20F7C97B" w14:textId="77777777" w:rsidTr="00C77F49">
        <w:tc>
          <w:tcPr>
            <w:tcW w:w="9776" w:type="dxa"/>
            <w:gridSpan w:val="6"/>
          </w:tcPr>
          <w:p w14:paraId="33705EC0" w14:textId="77777777" w:rsidR="00C77F49" w:rsidRPr="00C77F49" w:rsidRDefault="00C77F49" w:rsidP="00C77F49">
            <w:pPr>
              <w:autoSpaceDE w:val="0"/>
              <w:autoSpaceDN w:val="0"/>
              <w:adjustRightInd w:val="0"/>
              <w:rPr>
                <w:rFonts w:ascii="Arial" w:hAnsi="Arial" w:cs="Arial"/>
                <w:sz w:val="16"/>
                <w:szCs w:val="16"/>
              </w:rPr>
            </w:pPr>
          </w:p>
          <w:p w14:paraId="78EFC224" w14:textId="77777777" w:rsidR="00C77F49" w:rsidRPr="00C77F49" w:rsidRDefault="00C77F49" w:rsidP="00C77F49">
            <w:pPr>
              <w:autoSpaceDE w:val="0"/>
              <w:autoSpaceDN w:val="0"/>
              <w:adjustRightInd w:val="0"/>
              <w:rPr>
                <w:rFonts w:ascii="Arial" w:hAnsi="Arial" w:cs="Arial"/>
                <w:b/>
                <w:bCs/>
                <w:i/>
                <w:sz w:val="22"/>
                <w:szCs w:val="22"/>
              </w:rPr>
            </w:pPr>
            <w:r w:rsidRPr="00C77F49">
              <w:rPr>
                <w:rFonts w:ascii="Arial" w:hAnsi="Arial" w:cs="Arial"/>
                <w:sz w:val="22"/>
                <w:szCs w:val="22"/>
              </w:rPr>
              <w:t>If Yes, please provide the name of the external organisation and name and contact details for the main contact person:</w:t>
            </w:r>
          </w:p>
        </w:tc>
      </w:tr>
      <w:tr w:rsidR="00C77F49" w:rsidRPr="00C77F49" w14:paraId="4A0DAD00" w14:textId="77777777" w:rsidTr="00C77F49">
        <w:tc>
          <w:tcPr>
            <w:tcW w:w="3431" w:type="dxa"/>
            <w:shd w:val="clear" w:color="auto" w:fill="F2F2F2" w:themeFill="background1" w:themeFillShade="F2"/>
          </w:tcPr>
          <w:p w14:paraId="5CF92476" w14:textId="77777777" w:rsidR="00C77F49" w:rsidRPr="00C77F49" w:rsidRDefault="00C77F49" w:rsidP="00C77F49">
            <w:pPr>
              <w:autoSpaceDE w:val="0"/>
              <w:autoSpaceDN w:val="0"/>
              <w:adjustRightInd w:val="0"/>
              <w:jc w:val="both"/>
              <w:rPr>
                <w:rFonts w:ascii="Arial" w:hAnsi="Arial" w:cs="Arial"/>
                <w:sz w:val="22"/>
                <w:szCs w:val="22"/>
              </w:rPr>
            </w:pPr>
            <w:r w:rsidRPr="00C77F49">
              <w:rPr>
                <w:rFonts w:ascii="Arial" w:hAnsi="Arial" w:cs="Arial"/>
                <w:sz w:val="22"/>
                <w:szCs w:val="22"/>
              </w:rPr>
              <w:t>Institution</w:t>
            </w:r>
          </w:p>
        </w:tc>
        <w:tc>
          <w:tcPr>
            <w:tcW w:w="6345" w:type="dxa"/>
            <w:gridSpan w:val="5"/>
          </w:tcPr>
          <w:p w14:paraId="5CF8A638" w14:textId="77777777" w:rsidR="00C77F49" w:rsidRPr="00C77F49" w:rsidRDefault="00C77F49" w:rsidP="00C77F49">
            <w:pPr>
              <w:autoSpaceDE w:val="0"/>
              <w:autoSpaceDN w:val="0"/>
              <w:adjustRightInd w:val="0"/>
              <w:rPr>
                <w:rFonts w:ascii="Arial" w:hAnsi="Arial" w:cs="Arial"/>
                <w:bCs/>
                <w:sz w:val="22"/>
                <w:szCs w:val="22"/>
              </w:rPr>
            </w:pPr>
          </w:p>
        </w:tc>
      </w:tr>
      <w:tr w:rsidR="00C77F49" w:rsidRPr="00C77F49" w14:paraId="4143E954" w14:textId="77777777" w:rsidTr="00C77F49">
        <w:tc>
          <w:tcPr>
            <w:tcW w:w="3431" w:type="dxa"/>
            <w:shd w:val="clear" w:color="auto" w:fill="F2F2F2" w:themeFill="background1" w:themeFillShade="F2"/>
          </w:tcPr>
          <w:p w14:paraId="09B2C01B" w14:textId="77777777" w:rsidR="00C77F49" w:rsidRPr="00C77F49" w:rsidRDefault="00C77F49" w:rsidP="00C77F49">
            <w:pPr>
              <w:autoSpaceDE w:val="0"/>
              <w:autoSpaceDN w:val="0"/>
              <w:adjustRightInd w:val="0"/>
              <w:jc w:val="both"/>
              <w:rPr>
                <w:rFonts w:ascii="Arial" w:hAnsi="Arial" w:cs="Arial"/>
                <w:sz w:val="22"/>
                <w:szCs w:val="22"/>
              </w:rPr>
            </w:pPr>
            <w:r w:rsidRPr="00C77F49">
              <w:rPr>
                <w:rFonts w:ascii="Arial" w:hAnsi="Arial" w:cs="Arial"/>
                <w:sz w:val="22"/>
                <w:szCs w:val="22"/>
              </w:rPr>
              <w:t>Contact person name</w:t>
            </w:r>
          </w:p>
        </w:tc>
        <w:tc>
          <w:tcPr>
            <w:tcW w:w="6345" w:type="dxa"/>
            <w:gridSpan w:val="5"/>
          </w:tcPr>
          <w:p w14:paraId="29807CE3" w14:textId="77777777" w:rsidR="00C77F49" w:rsidRPr="00C77F49" w:rsidRDefault="00C77F49" w:rsidP="00C77F49">
            <w:pPr>
              <w:autoSpaceDE w:val="0"/>
              <w:autoSpaceDN w:val="0"/>
              <w:adjustRightInd w:val="0"/>
              <w:rPr>
                <w:rFonts w:ascii="Arial" w:hAnsi="Arial" w:cs="Arial"/>
                <w:bCs/>
                <w:sz w:val="22"/>
                <w:szCs w:val="22"/>
              </w:rPr>
            </w:pPr>
          </w:p>
        </w:tc>
      </w:tr>
      <w:tr w:rsidR="00C77F49" w:rsidRPr="00C77F49" w14:paraId="46F7AC7D" w14:textId="77777777" w:rsidTr="00C77F49">
        <w:tc>
          <w:tcPr>
            <w:tcW w:w="3431" w:type="dxa"/>
            <w:shd w:val="clear" w:color="auto" w:fill="F2F2F2" w:themeFill="background1" w:themeFillShade="F2"/>
          </w:tcPr>
          <w:p w14:paraId="655B25B0" w14:textId="77777777" w:rsidR="00C77F49" w:rsidRPr="00C77F49" w:rsidRDefault="00C77F49" w:rsidP="00C77F49">
            <w:pPr>
              <w:autoSpaceDE w:val="0"/>
              <w:autoSpaceDN w:val="0"/>
              <w:adjustRightInd w:val="0"/>
              <w:jc w:val="both"/>
              <w:rPr>
                <w:rFonts w:ascii="Arial" w:hAnsi="Arial" w:cs="Arial"/>
                <w:sz w:val="22"/>
                <w:szCs w:val="22"/>
              </w:rPr>
            </w:pPr>
            <w:r w:rsidRPr="00C77F49">
              <w:rPr>
                <w:rFonts w:ascii="Arial" w:hAnsi="Arial" w:cs="Arial"/>
                <w:sz w:val="22"/>
                <w:szCs w:val="22"/>
              </w:rPr>
              <w:t>Contact person e-mail address</w:t>
            </w:r>
          </w:p>
        </w:tc>
        <w:tc>
          <w:tcPr>
            <w:tcW w:w="6345" w:type="dxa"/>
            <w:gridSpan w:val="5"/>
          </w:tcPr>
          <w:p w14:paraId="74C1B989" w14:textId="77777777" w:rsidR="00C77F49" w:rsidRPr="00C77F49" w:rsidRDefault="00C77F49" w:rsidP="00C77F49">
            <w:pPr>
              <w:autoSpaceDE w:val="0"/>
              <w:autoSpaceDN w:val="0"/>
              <w:adjustRightInd w:val="0"/>
              <w:rPr>
                <w:rFonts w:ascii="Arial" w:hAnsi="Arial" w:cs="Arial"/>
                <w:bCs/>
                <w:sz w:val="22"/>
                <w:szCs w:val="22"/>
              </w:rPr>
            </w:pPr>
          </w:p>
        </w:tc>
      </w:tr>
    </w:tbl>
    <w:p w14:paraId="26A10AA8" w14:textId="77777777" w:rsidR="00C77F49" w:rsidRPr="00C77F49" w:rsidRDefault="00C77F49" w:rsidP="00C77F49">
      <w:pPr>
        <w:rPr>
          <w:rFonts w:ascii="Arial" w:hAnsi="Arial" w:cs="Arial"/>
          <w:bCs/>
          <w:iCs/>
          <w:sz w:val="16"/>
          <w:szCs w:val="16"/>
        </w:rPr>
      </w:pPr>
    </w:p>
    <w:p w14:paraId="0B22A14E" w14:textId="77777777" w:rsidR="00C77F49" w:rsidRPr="00C77F49" w:rsidRDefault="00C77F49" w:rsidP="00C77F49">
      <w:pPr>
        <w:rPr>
          <w:rFonts w:ascii="Arial" w:hAnsi="Arial" w:cs="Arial"/>
          <w:b/>
          <w:bCs/>
          <w:iCs/>
          <w:sz w:val="22"/>
          <w:szCs w:val="22"/>
        </w:rPr>
      </w:pPr>
      <w:r w:rsidRPr="00C77F49">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77F49" w:rsidRPr="00C77F49" w14:paraId="4F8B3EAA" w14:textId="77777777" w:rsidTr="00C77F49">
        <w:trPr>
          <w:trHeight w:val="507"/>
        </w:trPr>
        <w:tc>
          <w:tcPr>
            <w:tcW w:w="6164" w:type="dxa"/>
            <w:shd w:val="clear" w:color="auto" w:fill="F2F2F2" w:themeFill="background1" w:themeFillShade="F2"/>
            <w:vAlign w:val="center"/>
          </w:tcPr>
          <w:p w14:paraId="4A92F1BF" w14:textId="77777777" w:rsidR="00C77F49" w:rsidRPr="00C77F49" w:rsidRDefault="00C77F49" w:rsidP="00C77F49">
            <w:pPr>
              <w:autoSpaceDE w:val="0"/>
              <w:autoSpaceDN w:val="0"/>
              <w:adjustRightInd w:val="0"/>
              <w:rPr>
                <w:rFonts w:ascii="Arial" w:hAnsi="Arial" w:cs="Arial"/>
                <w:bCs/>
                <w:sz w:val="22"/>
                <w:szCs w:val="22"/>
              </w:rPr>
            </w:pPr>
            <w:r w:rsidRPr="00C77F49">
              <w:rPr>
                <w:rFonts w:ascii="Arial" w:hAnsi="Arial" w:cs="Arial"/>
                <w:bCs/>
                <w:sz w:val="22"/>
                <w:szCs w:val="22"/>
              </w:rPr>
              <w:t>Does this organisation have its own ethics approval system?</w:t>
            </w:r>
          </w:p>
        </w:tc>
        <w:tc>
          <w:tcPr>
            <w:tcW w:w="981" w:type="dxa"/>
            <w:shd w:val="clear" w:color="auto" w:fill="F2F2F2" w:themeFill="background1" w:themeFillShade="F2"/>
            <w:vAlign w:val="center"/>
          </w:tcPr>
          <w:p w14:paraId="02510003" w14:textId="77777777" w:rsidR="00C77F49" w:rsidRPr="00C77F49" w:rsidRDefault="00C77F49" w:rsidP="00C77F49">
            <w:pPr>
              <w:autoSpaceDE w:val="0"/>
              <w:autoSpaceDN w:val="0"/>
              <w:adjustRightInd w:val="0"/>
              <w:jc w:val="center"/>
              <w:rPr>
                <w:rFonts w:ascii="Arial" w:hAnsi="Arial" w:cs="Arial"/>
                <w:bCs/>
                <w:sz w:val="22"/>
                <w:szCs w:val="22"/>
              </w:rPr>
            </w:pPr>
            <w:r w:rsidRPr="00C77F49">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ＭＳ ゴシック"/>
                <w14:uncheckedState w14:val="2610" w14:font="ＭＳ ゴシック"/>
              </w14:checkbox>
            </w:sdtPr>
            <w:sdtEndPr/>
            <w:sdtContent>
              <w:p w14:paraId="787A1B79" w14:textId="77777777" w:rsidR="00C77F49" w:rsidRPr="00C77F49" w:rsidRDefault="00C77F49" w:rsidP="00C77F49">
                <w:pPr>
                  <w:autoSpaceDE w:val="0"/>
                  <w:autoSpaceDN w:val="0"/>
                  <w:adjustRightInd w:val="0"/>
                  <w:jc w:val="center"/>
                  <w:rPr>
                    <w:rFonts w:ascii="Arial" w:hAnsi="Arial" w:cs="Arial"/>
                    <w:bCs/>
                    <w:sz w:val="22"/>
                    <w:szCs w:val="22"/>
                  </w:rPr>
                </w:pPr>
                <w:r w:rsidRPr="00C77F49">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7F7CED7D" w14:textId="77777777" w:rsidR="00C77F49" w:rsidRPr="00C77F49" w:rsidRDefault="00C77F49" w:rsidP="00C77F49">
            <w:pPr>
              <w:autoSpaceDE w:val="0"/>
              <w:autoSpaceDN w:val="0"/>
              <w:adjustRightInd w:val="0"/>
              <w:jc w:val="center"/>
              <w:rPr>
                <w:rFonts w:ascii="Arial" w:hAnsi="Arial" w:cs="Arial"/>
                <w:bCs/>
                <w:sz w:val="22"/>
                <w:szCs w:val="22"/>
              </w:rPr>
            </w:pPr>
            <w:r w:rsidRPr="00C77F49">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ＭＳ ゴシック"/>
                <w14:uncheckedState w14:val="2610" w14:font="ＭＳ ゴシック"/>
              </w14:checkbox>
            </w:sdtPr>
            <w:sdtEndPr/>
            <w:sdtContent>
              <w:p w14:paraId="76AFC0FA" w14:textId="77777777" w:rsidR="00C77F49" w:rsidRPr="00C77F49" w:rsidRDefault="00C77F49" w:rsidP="00C77F49">
                <w:pPr>
                  <w:autoSpaceDE w:val="0"/>
                  <w:autoSpaceDN w:val="0"/>
                  <w:adjustRightInd w:val="0"/>
                  <w:jc w:val="center"/>
                  <w:rPr>
                    <w:rFonts w:ascii="Arial" w:hAnsi="Arial" w:cs="Arial"/>
                    <w:bCs/>
                    <w:sz w:val="22"/>
                    <w:szCs w:val="22"/>
                  </w:rPr>
                </w:pPr>
                <w:r w:rsidRPr="00C77F49">
                  <w:rPr>
                    <w:rFonts w:ascii="MS Gothic" w:eastAsia="MS Gothic" w:hAnsi="MS Gothic" w:cs="Arial" w:hint="eastAsia"/>
                    <w:b/>
                    <w:bCs/>
                    <w:sz w:val="22"/>
                    <w:szCs w:val="22"/>
                  </w:rPr>
                  <w:t>☒</w:t>
                </w:r>
              </w:p>
            </w:sdtContent>
          </w:sdt>
        </w:tc>
      </w:tr>
      <w:tr w:rsidR="00C77F49" w:rsidRPr="00C77F49" w14:paraId="2D4D3F4E" w14:textId="77777777" w:rsidTr="00C77F49">
        <w:tc>
          <w:tcPr>
            <w:tcW w:w="9776" w:type="dxa"/>
            <w:gridSpan w:val="5"/>
          </w:tcPr>
          <w:p w14:paraId="2BEFE5BD" w14:textId="77777777" w:rsidR="00C77F49" w:rsidRPr="00C77F49" w:rsidRDefault="00C77F49" w:rsidP="00C77F49">
            <w:pPr>
              <w:autoSpaceDE w:val="0"/>
              <w:autoSpaceDN w:val="0"/>
              <w:adjustRightInd w:val="0"/>
              <w:rPr>
                <w:rFonts w:ascii="Arial" w:hAnsi="Arial" w:cs="Arial"/>
                <w:b/>
                <w:bCs/>
                <w:sz w:val="22"/>
                <w:szCs w:val="22"/>
              </w:rPr>
            </w:pPr>
            <w:r w:rsidRPr="00C77F49">
              <w:rPr>
                <w:rFonts w:ascii="Arial" w:hAnsi="Arial" w:cs="Arial"/>
                <w:bCs/>
                <w:sz w:val="22"/>
                <w:szCs w:val="22"/>
              </w:rPr>
              <w:t>If Yes, please attach a copy of any final approval (or interim approval) from the organisation</w:t>
            </w:r>
          </w:p>
        </w:tc>
      </w:tr>
    </w:tbl>
    <w:p w14:paraId="07825D4B" w14:textId="77777777" w:rsidR="00C77F49" w:rsidRPr="00C77F49" w:rsidRDefault="00C77F49" w:rsidP="00C77F49">
      <w:pPr>
        <w:rPr>
          <w:rFonts w:ascii="Arial" w:hAnsi="Arial" w:cs="Arial"/>
          <w:bCs/>
          <w:iCs/>
        </w:rPr>
      </w:pPr>
    </w:p>
    <w:p w14:paraId="2F41C470" w14:textId="77777777" w:rsidR="00C77F49" w:rsidRPr="00C77F49" w:rsidRDefault="00C77F49" w:rsidP="00C77F49">
      <w:pPr>
        <w:autoSpaceDE w:val="0"/>
        <w:autoSpaceDN w:val="0"/>
        <w:adjustRightInd w:val="0"/>
        <w:jc w:val="both"/>
        <w:rPr>
          <w:rFonts w:ascii="Arial" w:hAnsi="Arial" w:cs="Arial"/>
          <w:b/>
          <w:sz w:val="22"/>
          <w:szCs w:val="22"/>
        </w:rPr>
      </w:pPr>
    </w:p>
    <w:p w14:paraId="0919CD64" w14:textId="77777777" w:rsidR="00C77F49" w:rsidRPr="00C77F49" w:rsidRDefault="00C77F49" w:rsidP="00C77F49">
      <w:pPr>
        <w:autoSpaceDE w:val="0"/>
        <w:autoSpaceDN w:val="0"/>
        <w:adjustRightInd w:val="0"/>
        <w:jc w:val="both"/>
        <w:rPr>
          <w:rFonts w:ascii="Arial" w:hAnsi="Arial" w:cs="Arial"/>
          <w:b/>
          <w:sz w:val="22"/>
          <w:szCs w:val="22"/>
        </w:rPr>
      </w:pPr>
      <w:r w:rsidRPr="00C77F49">
        <w:rPr>
          <w:rFonts w:ascii="Arial" w:hAnsi="Arial" w:cs="Arial"/>
          <w:b/>
          <w:sz w:val="22"/>
          <w:szCs w:val="22"/>
        </w:rPr>
        <w:t>SECTION E: Details of Research Activity</w:t>
      </w:r>
    </w:p>
    <w:p w14:paraId="3DE91A7E" w14:textId="77777777" w:rsidR="00C77F49" w:rsidRPr="00C77F49" w:rsidRDefault="00C77F49" w:rsidP="00C77F49">
      <w:pPr>
        <w:pStyle w:val="BodyText2"/>
        <w:rPr>
          <w:rFonts w:ascii="Arial" w:hAnsi="Arial" w:cs="Arial"/>
          <w:b/>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89"/>
        <w:gridCol w:w="2346"/>
        <w:gridCol w:w="2346"/>
        <w:gridCol w:w="2212"/>
      </w:tblGrid>
      <w:tr w:rsidR="00C77F49" w:rsidRPr="00C77F49" w14:paraId="077620E6" w14:textId="77777777" w:rsidTr="00C77F49">
        <w:trPr>
          <w:trHeight w:val="454"/>
        </w:trPr>
        <w:tc>
          <w:tcPr>
            <w:tcW w:w="1286" w:type="pct"/>
            <w:shd w:val="clear" w:color="auto" w:fill="F2F2F2" w:themeFill="background1" w:themeFillShade="F2"/>
            <w:vAlign w:val="center"/>
          </w:tcPr>
          <w:p w14:paraId="32AA3136" w14:textId="77777777" w:rsidR="00C77F49" w:rsidRPr="00C77F49" w:rsidRDefault="00C77F49" w:rsidP="00C77F49">
            <w:pPr>
              <w:rPr>
                <w:rFonts w:ascii="Arial" w:hAnsi="Arial" w:cs="Arial"/>
                <w:sz w:val="22"/>
                <w:szCs w:val="22"/>
              </w:rPr>
            </w:pPr>
            <w:r w:rsidRPr="00C77F49">
              <w:rPr>
                <w:rFonts w:ascii="Arial" w:hAnsi="Arial" w:cs="Arial"/>
                <w:sz w:val="22"/>
                <w:szCs w:val="22"/>
              </w:rPr>
              <w:t>Indicative title:</w:t>
            </w:r>
          </w:p>
        </w:tc>
        <w:tc>
          <w:tcPr>
            <w:tcW w:w="3714" w:type="pct"/>
            <w:gridSpan w:val="3"/>
            <w:vAlign w:val="center"/>
          </w:tcPr>
          <w:p w14:paraId="462EAB80" w14:textId="77777777" w:rsidR="00C77F49" w:rsidRPr="00C77F49" w:rsidRDefault="00C77F49" w:rsidP="00C77F49">
            <w:pPr>
              <w:rPr>
                <w:rFonts w:ascii="Arial" w:hAnsi="Arial" w:cs="Arial"/>
                <w:sz w:val="22"/>
                <w:szCs w:val="22"/>
              </w:rPr>
            </w:pPr>
            <w:r w:rsidRPr="00C77F49">
              <w:rPr>
                <w:rFonts w:ascii="Arial" w:hAnsi="Arial" w:cs="Arial"/>
                <w:sz w:val="22"/>
                <w:szCs w:val="22"/>
              </w:rPr>
              <w:t>An investigation into the impact that learning journeys and visual displays have on the development of a growth mindset and how it can affect attainment in a mixed ability class.</w:t>
            </w:r>
          </w:p>
        </w:tc>
      </w:tr>
      <w:tr w:rsidR="00C77F49" w:rsidRPr="00C77F49" w14:paraId="0C6F8A57" w14:textId="77777777" w:rsidTr="00C77F49">
        <w:trPr>
          <w:trHeight w:val="454"/>
        </w:trPr>
        <w:tc>
          <w:tcPr>
            <w:tcW w:w="1286" w:type="pct"/>
            <w:shd w:val="clear" w:color="auto" w:fill="F2F2F2" w:themeFill="background1" w:themeFillShade="F2"/>
            <w:vAlign w:val="center"/>
          </w:tcPr>
          <w:p w14:paraId="59D8D166" w14:textId="77777777" w:rsidR="00C77F49" w:rsidRPr="00C77F49" w:rsidRDefault="00C77F49" w:rsidP="00C77F49">
            <w:pPr>
              <w:rPr>
                <w:rFonts w:ascii="Arial" w:hAnsi="Arial" w:cs="Arial"/>
                <w:sz w:val="22"/>
                <w:szCs w:val="22"/>
              </w:rPr>
            </w:pPr>
            <w:r w:rsidRPr="00C77F49">
              <w:rPr>
                <w:rFonts w:ascii="Arial" w:hAnsi="Arial" w:cs="Arial"/>
                <w:sz w:val="22"/>
                <w:szCs w:val="22"/>
              </w:rPr>
              <w:t>Proposed start date:</w:t>
            </w:r>
          </w:p>
        </w:tc>
        <w:tc>
          <w:tcPr>
            <w:tcW w:w="1262" w:type="pct"/>
            <w:vAlign w:val="center"/>
          </w:tcPr>
          <w:p w14:paraId="6DE61895" w14:textId="77777777" w:rsidR="00C77F49" w:rsidRPr="00C77F49" w:rsidRDefault="00C77F49" w:rsidP="00C77F49">
            <w:pPr>
              <w:rPr>
                <w:rFonts w:ascii="Arial" w:hAnsi="Arial" w:cs="Arial"/>
                <w:sz w:val="22"/>
                <w:szCs w:val="22"/>
              </w:rPr>
            </w:pPr>
            <w:r w:rsidRPr="00C77F49">
              <w:rPr>
                <w:rFonts w:ascii="Arial" w:hAnsi="Arial" w:cs="Arial"/>
                <w:sz w:val="22"/>
                <w:szCs w:val="22"/>
              </w:rPr>
              <w:t>April 2017</w:t>
            </w:r>
          </w:p>
        </w:tc>
        <w:tc>
          <w:tcPr>
            <w:tcW w:w="1262" w:type="pct"/>
            <w:shd w:val="clear" w:color="auto" w:fill="F2F2F2" w:themeFill="background1" w:themeFillShade="F2"/>
            <w:vAlign w:val="center"/>
          </w:tcPr>
          <w:p w14:paraId="2F4A06DD" w14:textId="77777777" w:rsidR="00C77F49" w:rsidRPr="00C77F49" w:rsidRDefault="00C77F49" w:rsidP="00C77F49">
            <w:pPr>
              <w:rPr>
                <w:rFonts w:ascii="Arial" w:hAnsi="Arial" w:cs="Arial"/>
                <w:sz w:val="22"/>
                <w:szCs w:val="22"/>
              </w:rPr>
            </w:pPr>
            <w:r w:rsidRPr="00C77F49">
              <w:rPr>
                <w:rFonts w:ascii="Arial" w:hAnsi="Arial" w:cs="Arial"/>
                <w:sz w:val="22"/>
                <w:szCs w:val="22"/>
              </w:rPr>
              <w:t>Proposed end date:</w:t>
            </w:r>
          </w:p>
        </w:tc>
        <w:tc>
          <w:tcPr>
            <w:tcW w:w="1190" w:type="pct"/>
            <w:vAlign w:val="center"/>
          </w:tcPr>
          <w:p w14:paraId="45F61424" w14:textId="77777777" w:rsidR="00C77F49" w:rsidRPr="00C77F49" w:rsidRDefault="00C77F49" w:rsidP="00C77F49">
            <w:pPr>
              <w:rPr>
                <w:rFonts w:ascii="Arial" w:hAnsi="Arial" w:cs="Arial"/>
                <w:sz w:val="22"/>
                <w:szCs w:val="22"/>
              </w:rPr>
            </w:pPr>
            <w:r w:rsidRPr="00C77F49">
              <w:rPr>
                <w:rFonts w:ascii="Arial" w:hAnsi="Arial" w:cs="Arial"/>
                <w:sz w:val="22"/>
                <w:szCs w:val="22"/>
              </w:rPr>
              <w:t>December 2018</w:t>
            </w:r>
          </w:p>
        </w:tc>
      </w:tr>
      <w:tr w:rsidR="00C77F49" w:rsidRPr="00C77F49" w14:paraId="64D66643" w14:textId="77777777" w:rsidTr="00C77F49">
        <w:trPr>
          <w:trHeight w:val="454"/>
        </w:trPr>
        <w:tc>
          <w:tcPr>
            <w:tcW w:w="5000" w:type="pct"/>
            <w:gridSpan w:val="4"/>
            <w:shd w:val="clear" w:color="auto" w:fill="F2F2F2" w:themeFill="background1" w:themeFillShade="F2"/>
            <w:vAlign w:val="center"/>
          </w:tcPr>
          <w:p w14:paraId="2E1AD63E" w14:textId="77777777" w:rsidR="00C77F49" w:rsidRPr="00C77F49" w:rsidRDefault="00C77F49" w:rsidP="00C77F49">
            <w:pPr>
              <w:spacing w:before="120"/>
              <w:rPr>
                <w:rFonts w:ascii="Arial" w:hAnsi="Arial" w:cs="Arial"/>
                <w:b/>
                <w:sz w:val="22"/>
                <w:szCs w:val="22"/>
              </w:rPr>
            </w:pPr>
            <w:r w:rsidRPr="00C77F49">
              <w:rPr>
                <w:rFonts w:ascii="Arial" w:hAnsi="Arial" w:cs="Arial"/>
                <w:b/>
                <w:sz w:val="22"/>
                <w:szCs w:val="22"/>
              </w:rPr>
              <w:t>Purpose of research activity (including aims and objectives)</w:t>
            </w:r>
          </w:p>
          <w:p w14:paraId="5699C98F" w14:textId="77777777" w:rsidR="00C77F49" w:rsidRPr="00C77F49" w:rsidRDefault="00C77F49" w:rsidP="00C77F49">
            <w:pPr>
              <w:rPr>
                <w:rFonts w:ascii="Arial" w:hAnsi="Arial" w:cs="Arial"/>
                <w:sz w:val="22"/>
                <w:szCs w:val="22"/>
              </w:rPr>
            </w:pPr>
            <w:r w:rsidRPr="00C77F49">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C77F49" w:rsidRPr="00C77F49" w14:paraId="27565F65" w14:textId="77777777" w:rsidTr="00C77F49">
        <w:trPr>
          <w:trHeight w:val="454"/>
        </w:trPr>
        <w:tc>
          <w:tcPr>
            <w:tcW w:w="5000" w:type="pct"/>
            <w:gridSpan w:val="4"/>
            <w:vAlign w:val="center"/>
          </w:tcPr>
          <w:p w14:paraId="101E0716" w14:textId="77777777" w:rsidR="00C77F49" w:rsidRPr="00C77F49" w:rsidRDefault="00C77F49" w:rsidP="00C77F49">
            <w:pPr>
              <w:tabs>
                <w:tab w:val="left" w:pos="7920"/>
              </w:tabs>
              <w:rPr>
                <w:rFonts w:ascii="Arial" w:hAnsi="Arial" w:cs="Arial"/>
                <w:sz w:val="22"/>
                <w:szCs w:val="22"/>
              </w:rPr>
            </w:pPr>
            <w:r w:rsidRPr="00C77F49">
              <w:rPr>
                <w:rStyle w:val="text"/>
                <w:rFonts w:ascii="Arial" w:hAnsi="Arial" w:cs="Arial"/>
                <w:spacing w:val="-2"/>
                <w:sz w:val="22"/>
                <w:szCs w:val="22"/>
              </w:rPr>
              <w:t xml:space="preserve">The research activity will be based around a small (15 pupils) Year 10 mixed ability class who will be sitting their GCSE Maths examination in the Summer 2017. </w:t>
            </w:r>
            <w:r w:rsidRPr="00C77F49">
              <w:rPr>
                <w:rFonts w:ascii="Arial" w:hAnsi="Arial" w:cs="Arial"/>
                <w:sz w:val="22"/>
                <w:szCs w:val="22"/>
              </w:rPr>
              <w:t>I will conduct my action research over a period of 8 weeks and collect data through a mixed method approach consisting of both qualitative and quantitative data.</w:t>
            </w:r>
          </w:p>
          <w:p w14:paraId="6B029C4C" w14:textId="77777777" w:rsidR="00C77F49" w:rsidRPr="00C77F49" w:rsidRDefault="00C77F49" w:rsidP="00C77F49">
            <w:pPr>
              <w:tabs>
                <w:tab w:val="left" w:pos="7920"/>
              </w:tabs>
              <w:rPr>
                <w:rFonts w:ascii="Arial" w:hAnsi="Arial" w:cs="Arial"/>
                <w:sz w:val="22"/>
                <w:szCs w:val="22"/>
              </w:rPr>
            </w:pPr>
          </w:p>
          <w:p w14:paraId="5E33107C" w14:textId="77777777" w:rsidR="00C77F49" w:rsidRPr="00C77F49" w:rsidRDefault="00C77F49" w:rsidP="00C77F49">
            <w:pPr>
              <w:tabs>
                <w:tab w:val="left" w:pos="7920"/>
              </w:tabs>
              <w:rPr>
                <w:rFonts w:ascii="Arial" w:hAnsi="Arial" w:cs="Arial"/>
                <w:sz w:val="22"/>
                <w:szCs w:val="22"/>
              </w:rPr>
            </w:pPr>
            <w:r w:rsidRPr="00C77F49">
              <w:rPr>
                <w:rStyle w:val="text"/>
                <w:rFonts w:ascii="Arial" w:hAnsi="Arial" w:cs="Arial"/>
                <w:spacing w:val="-2"/>
                <w:sz w:val="22"/>
                <w:szCs w:val="22"/>
              </w:rPr>
              <w:lastRenderedPageBreak/>
              <w:t xml:space="preserve">The reason for choosing this class is that from the transition from KS3 to KS4 they have a negative outlook on Mathematics and are often vocal about their lack of confidence in this subject. </w:t>
            </w:r>
            <w:r w:rsidRPr="00C77F49">
              <w:rPr>
                <w:rFonts w:ascii="Arial" w:hAnsi="Arial" w:cs="Arial"/>
                <w:sz w:val="22"/>
                <w:szCs w:val="22"/>
              </w:rPr>
              <w:t xml:space="preserve">The group are currently underachieving, and will sit their final exam in Summer 2017. They are currently disaffected with little motivation. </w:t>
            </w:r>
          </w:p>
          <w:p w14:paraId="680C4F11" w14:textId="77777777" w:rsidR="00C77F49" w:rsidRPr="00C77F49" w:rsidRDefault="00C77F49" w:rsidP="00C77F49">
            <w:pPr>
              <w:tabs>
                <w:tab w:val="left" w:pos="7920"/>
              </w:tabs>
              <w:rPr>
                <w:rFonts w:ascii="Arial" w:hAnsi="Arial" w:cs="Arial"/>
                <w:sz w:val="22"/>
                <w:szCs w:val="22"/>
              </w:rPr>
            </w:pPr>
          </w:p>
          <w:p w14:paraId="3B424034" w14:textId="77777777" w:rsidR="00C77F49" w:rsidRPr="00C77F49" w:rsidRDefault="00C77F49" w:rsidP="00C77F49">
            <w:pPr>
              <w:rPr>
                <w:rFonts w:ascii="Times" w:hAnsi="Times"/>
              </w:rPr>
            </w:pPr>
            <w:r w:rsidRPr="00C77F49">
              <w:rPr>
                <w:rFonts w:ascii="Arial" w:hAnsi="Arial" w:cs="Arial"/>
                <w:sz w:val="22"/>
                <w:szCs w:val="22"/>
              </w:rPr>
              <w:t>Prior research into STEM subjects indicates that individuals often have low levels of self-efficacy (</w:t>
            </w:r>
            <w:proofErr w:type="spellStart"/>
            <w:r w:rsidRPr="00C77F49">
              <w:rPr>
                <w:rFonts w:ascii="Arial" w:hAnsi="Arial" w:cs="Arial"/>
                <w:sz w:val="22"/>
                <w:szCs w:val="22"/>
              </w:rPr>
              <w:t>MacPhee</w:t>
            </w:r>
            <w:proofErr w:type="spellEnd"/>
            <w:r w:rsidRPr="00C77F49">
              <w:rPr>
                <w:rFonts w:ascii="Arial" w:hAnsi="Arial" w:cs="Arial"/>
                <w:sz w:val="22"/>
                <w:szCs w:val="22"/>
              </w:rPr>
              <w:t xml:space="preserve">, </w:t>
            </w:r>
            <w:proofErr w:type="spellStart"/>
            <w:r w:rsidRPr="00C77F49">
              <w:rPr>
                <w:rFonts w:ascii="Arial" w:hAnsi="Arial" w:cs="Arial"/>
                <w:sz w:val="22"/>
                <w:szCs w:val="22"/>
              </w:rPr>
              <w:t>Farro</w:t>
            </w:r>
            <w:proofErr w:type="spellEnd"/>
            <w:r w:rsidRPr="00C77F49">
              <w:rPr>
                <w:rFonts w:ascii="Arial" w:hAnsi="Arial" w:cs="Arial"/>
                <w:sz w:val="22"/>
                <w:szCs w:val="22"/>
              </w:rPr>
              <w:t xml:space="preserve"> and </w:t>
            </w:r>
            <w:proofErr w:type="spellStart"/>
            <w:r w:rsidRPr="00C77F49">
              <w:rPr>
                <w:rFonts w:ascii="Arial" w:hAnsi="Arial" w:cs="Arial"/>
                <w:sz w:val="22"/>
                <w:szCs w:val="22"/>
              </w:rPr>
              <w:t>Canetto</w:t>
            </w:r>
            <w:proofErr w:type="spellEnd"/>
            <w:r w:rsidRPr="00C77F49">
              <w:rPr>
                <w:rFonts w:ascii="Arial" w:hAnsi="Arial" w:cs="Arial"/>
                <w:sz w:val="22"/>
                <w:szCs w:val="22"/>
              </w:rPr>
              <w:t>, 2013),</w:t>
            </w:r>
            <w:r w:rsidRPr="00C77F49">
              <w:rPr>
                <w:rFonts w:ascii="Times" w:hAnsi="Times"/>
              </w:rPr>
              <w:t xml:space="preserve"> </w:t>
            </w:r>
            <w:r w:rsidRPr="00C77F49">
              <w:rPr>
                <w:rFonts w:ascii="Arial" w:hAnsi="Arial" w:cs="Arial"/>
                <w:sz w:val="22"/>
                <w:szCs w:val="22"/>
              </w:rPr>
              <w:t>a point that has driven my choice of proposed activity. I aim to change the mindset and perceptions the pupils have of the subject. I am interested in seeing if a positive change in mindset impacts on the perceptions of Maths in the class. As well as attempting to promote a positive growth mindset, the programme will strive to improve attainment levels – a goal that is more relevant now given the recent decline in STEM GCSE results (Campaign for Science and Engineering, 2016).</w:t>
            </w:r>
          </w:p>
          <w:p w14:paraId="77A5DC7C" w14:textId="77777777" w:rsidR="00C77F49" w:rsidRPr="00C77F49" w:rsidRDefault="00C77F49" w:rsidP="00C77F49">
            <w:pPr>
              <w:tabs>
                <w:tab w:val="left" w:pos="7920"/>
              </w:tabs>
              <w:rPr>
                <w:rFonts w:ascii="Arial" w:hAnsi="Arial" w:cs="Arial"/>
                <w:sz w:val="22"/>
                <w:szCs w:val="22"/>
              </w:rPr>
            </w:pPr>
          </w:p>
          <w:p w14:paraId="310879D5" w14:textId="77777777" w:rsidR="00C77F49" w:rsidRPr="00C77F49" w:rsidRDefault="00C77F49" w:rsidP="00C77F49">
            <w:pPr>
              <w:jc w:val="both"/>
              <w:rPr>
                <w:rFonts w:ascii="Arial" w:hAnsi="Arial" w:cs="Arial"/>
                <w:sz w:val="22"/>
                <w:szCs w:val="22"/>
              </w:rPr>
            </w:pPr>
          </w:p>
          <w:p w14:paraId="2D36B2BA" w14:textId="77777777" w:rsidR="00C77F49" w:rsidRPr="00C77F49" w:rsidRDefault="00C77F49" w:rsidP="00C77F49">
            <w:pPr>
              <w:jc w:val="both"/>
              <w:rPr>
                <w:rFonts w:ascii="Arial" w:hAnsi="Arial" w:cs="Arial"/>
                <w:sz w:val="22"/>
                <w:szCs w:val="22"/>
              </w:rPr>
            </w:pPr>
            <w:r w:rsidRPr="00C77F49">
              <w:rPr>
                <w:rFonts w:ascii="Arial" w:hAnsi="Arial" w:cs="Arial"/>
                <w:sz w:val="22"/>
                <w:szCs w:val="22"/>
              </w:rPr>
              <w:t>I confirm that the research is in accordance of the school guidelines for parental consent as per letter attached. I have read the BERA guidelines and applied them to each aspect of my research. The research is within the boundaries of school/national classroom practice guidelines.</w:t>
            </w:r>
          </w:p>
          <w:p w14:paraId="267354F3" w14:textId="77777777" w:rsidR="00C77F49" w:rsidRPr="00C77F49" w:rsidRDefault="00C77F49" w:rsidP="00C77F49">
            <w:pPr>
              <w:jc w:val="both"/>
              <w:rPr>
                <w:rFonts w:ascii="Arial" w:hAnsi="Arial" w:cs="Arial"/>
                <w:sz w:val="22"/>
                <w:szCs w:val="22"/>
              </w:rPr>
            </w:pPr>
          </w:p>
          <w:p w14:paraId="318EBDC7" w14:textId="77777777" w:rsidR="00C77F49" w:rsidRPr="00C77F49" w:rsidRDefault="00C77F49" w:rsidP="00C77F49">
            <w:pPr>
              <w:rPr>
                <w:rFonts w:ascii="Arial" w:hAnsi="Arial" w:cs="Arial"/>
                <w:sz w:val="22"/>
                <w:szCs w:val="22"/>
                <w:u w:val="single"/>
              </w:rPr>
            </w:pPr>
            <w:r w:rsidRPr="00C77F49">
              <w:rPr>
                <w:rFonts w:ascii="Arial" w:hAnsi="Arial" w:cs="Arial"/>
                <w:sz w:val="22"/>
                <w:szCs w:val="22"/>
                <w:u w:val="single"/>
              </w:rPr>
              <w:t>Reference List</w:t>
            </w:r>
          </w:p>
          <w:p w14:paraId="4C134A6B" w14:textId="77777777" w:rsidR="00C77F49" w:rsidRPr="00C77F49" w:rsidRDefault="00C77F49" w:rsidP="00C77F49">
            <w:pPr>
              <w:rPr>
                <w:rFonts w:ascii="Arial" w:hAnsi="Arial" w:cs="Arial"/>
                <w:sz w:val="22"/>
                <w:szCs w:val="22"/>
              </w:rPr>
            </w:pPr>
          </w:p>
          <w:p w14:paraId="1B1ABD85" w14:textId="77777777" w:rsidR="00C77F49" w:rsidRPr="00C77F49" w:rsidRDefault="00C77F49" w:rsidP="00C77F49">
            <w:pPr>
              <w:rPr>
                <w:rFonts w:ascii="Arial" w:hAnsi="Arial" w:cs="Arial"/>
                <w:sz w:val="22"/>
                <w:szCs w:val="22"/>
                <w:shd w:val="clear" w:color="auto" w:fill="FFFFFF"/>
              </w:rPr>
            </w:pPr>
            <w:proofErr w:type="spellStart"/>
            <w:r w:rsidRPr="00C77F49">
              <w:rPr>
                <w:rFonts w:ascii="Arial" w:hAnsi="Arial" w:cs="Arial"/>
                <w:sz w:val="22"/>
                <w:szCs w:val="22"/>
                <w:shd w:val="clear" w:color="auto" w:fill="FFFFFF"/>
              </w:rPr>
              <w:t>MacPhee</w:t>
            </w:r>
            <w:proofErr w:type="spellEnd"/>
            <w:r w:rsidRPr="00C77F49">
              <w:rPr>
                <w:rFonts w:ascii="Arial" w:hAnsi="Arial" w:cs="Arial"/>
                <w:sz w:val="22"/>
                <w:szCs w:val="22"/>
                <w:shd w:val="clear" w:color="auto" w:fill="FFFFFF"/>
              </w:rPr>
              <w:t xml:space="preserve">, D., </w:t>
            </w:r>
            <w:proofErr w:type="spellStart"/>
            <w:r w:rsidRPr="00C77F49">
              <w:rPr>
                <w:rFonts w:ascii="Arial" w:hAnsi="Arial" w:cs="Arial"/>
                <w:sz w:val="22"/>
                <w:szCs w:val="22"/>
                <w:shd w:val="clear" w:color="auto" w:fill="FFFFFF"/>
              </w:rPr>
              <w:t>Farro</w:t>
            </w:r>
            <w:proofErr w:type="spellEnd"/>
            <w:r w:rsidRPr="00C77F49">
              <w:rPr>
                <w:rFonts w:ascii="Arial" w:hAnsi="Arial" w:cs="Arial"/>
                <w:sz w:val="22"/>
                <w:szCs w:val="22"/>
                <w:shd w:val="clear" w:color="auto" w:fill="FFFFFF"/>
              </w:rPr>
              <w:t xml:space="preserve">, S. and </w:t>
            </w:r>
            <w:proofErr w:type="spellStart"/>
            <w:r w:rsidRPr="00C77F49">
              <w:rPr>
                <w:rFonts w:ascii="Arial" w:hAnsi="Arial" w:cs="Arial"/>
                <w:sz w:val="22"/>
                <w:szCs w:val="22"/>
                <w:shd w:val="clear" w:color="auto" w:fill="FFFFFF"/>
              </w:rPr>
              <w:t>Canetto</w:t>
            </w:r>
            <w:proofErr w:type="spellEnd"/>
            <w:r w:rsidRPr="00C77F49">
              <w:rPr>
                <w:rFonts w:ascii="Arial" w:hAnsi="Arial" w:cs="Arial"/>
                <w:sz w:val="22"/>
                <w:szCs w:val="22"/>
                <w:shd w:val="clear" w:color="auto" w:fill="FFFFFF"/>
              </w:rPr>
              <w:t xml:space="preserve">, S. S. (2013), </w:t>
            </w:r>
            <w:r w:rsidRPr="00C77F49">
              <w:rPr>
                <w:rFonts w:ascii="Arial" w:hAnsi="Arial" w:cs="Arial"/>
                <w:i/>
                <w:sz w:val="22"/>
                <w:szCs w:val="22"/>
                <w:shd w:val="clear" w:color="auto" w:fill="FFFFFF"/>
              </w:rPr>
              <w:t>Academic Self-Efficacy and Performance of Underrepresented STEM Majors: Gender, Ethnic, and Social Class Patterns.</w:t>
            </w:r>
            <w:r w:rsidRPr="00C77F49">
              <w:rPr>
                <w:rFonts w:ascii="Arial" w:hAnsi="Arial" w:cs="Arial"/>
                <w:sz w:val="22"/>
                <w:szCs w:val="22"/>
                <w:shd w:val="clear" w:color="auto" w:fill="FFFFFF"/>
              </w:rPr>
              <w:t xml:space="preserve"> Analyses of Social Issues and Public Policy, 13: 347–369.</w:t>
            </w:r>
          </w:p>
          <w:p w14:paraId="6BE55834" w14:textId="77777777" w:rsidR="00C77F49" w:rsidRPr="00C77F49" w:rsidRDefault="00C77F49" w:rsidP="00C77F49">
            <w:pPr>
              <w:rPr>
                <w:rFonts w:ascii="Arial" w:hAnsi="Arial" w:cs="Arial"/>
                <w:sz w:val="22"/>
                <w:szCs w:val="22"/>
                <w:shd w:val="clear" w:color="auto" w:fill="FFFFFF"/>
              </w:rPr>
            </w:pPr>
          </w:p>
          <w:p w14:paraId="5875A844" w14:textId="77777777" w:rsidR="00C77F49" w:rsidRPr="00C77F49" w:rsidRDefault="00C77F49" w:rsidP="00C77F49">
            <w:pPr>
              <w:rPr>
                <w:rFonts w:ascii="Arial" w:hAnsi="Arial" w:cs="Arial"/>
                <w:sz w:val="22"/>
                <w:szCs w:val="22"/>
              </w:rPr>
            </w:pPr>
            <w:r w:rsidRPr="00C77F49">
              <w:rPr>
                <w:rFonts w:ascii="Arial" w:hAnsi="Arial" w:cs="Arial"/>
                <w:sz w:val="22"/>
                <w:szCs w:val="22"/>
              </w:rPr>
              <w:t xml:space="preserve">Campaign for Science and Engineering (2016), </w:t>
            </w:r>
            <w:r w:rsidRPr="00C77F49">
              <w:rPr>
                <w:rFonts w:ascii="Arial" w:hAnsi="Arial" w:cs="Arial"/>
                <w:i/>
                <w:sz w:val="22"/>
                <w:szCs w:val="22"/>
              </w:rPr>
              <w:t>GCSE results 2016: STEM entries rise, grades falls.</w:t>
            </w:r>
            <w:r w:rsidRPr="00C77F49">
              <w:rPr>
                <w:rFonts w:ascii="Arial" w:hAnsi="Arial" w:cs="Arial"/>
                <w:sz w:val="22"/>
                <w:szCs w:val="22"/>
              </w:rPr>
              <w:t xml:space="preserve"> [ONLINE] Available at: http://www.sciencecampaign.org.uk/news-media/case-comment/gcse-results-2016-stem-entries-rise-grades-falls.html. [Accessed 13 April 2017].</w:t>
            </w:r>
          </w:p>
          <w:p w14:paraId="34C52FC4" w14:textId="77777777" w:rsidR="00C77F49" w:rsidRPr="00C77F49" w:rsidRDefault="00C77F49" w:rsidP="00C77F49">
            <w:pPr>
              <w:rPr>
                <w:rFonts w:ascii="Arial" w:hAnsi="Arial" w:cs="Arial"/>
                <w:sz w:val="22"/>
                <w:szCs w:val="22"/>
              </w:rPr>
            </w:pPr>
          </w:p>
          <w:p w14:paraId="0BC63DBC" w14:textId="77777777" w:rsidR="00C77F49" w:rsidRPr="00C77F49" w:rsidRDefault="00C77F49" w:rsidP="00C77F49">
            <w:pPr>
              <w:rPr>
                <w:rFonts w:ascii="Arial" w:hAnsi="Arial" w:cs="Arial"/>
                <w:sz w:val="22"/>
                <w:szCs w:val="22"/>
              </w:rPr>
            </w:pPr>
          </w:p>
          <w:p w14:paraId="4F3B0C5E" w14:textId="77777777" w:rsidR="00C77F49" w:rsidRPr="00C77F49" w:rsidRDefault="00C77F49" w:rsidP="00C77F49">
            <w:pPr>
              <w:rPr>
                <w:rFonts w:ascii="Arial" w:hAnsi="Arial" w:cs="Arial"/>
                <w:b/>
                <w:sz w:val="22"/>
                <w:szCs w:val="22"/>
              </w:rPr>
            </w:pPr>
            <w:r w:rsidRPr="00C77F49">
              <w:rPr>
                <w:rFonts w:ascii="Arial" w:hAnsi="Arial" w:cs="Arial"/>
                <w:sz w:val="18"/>
                <w:szCs w:val="18"/>
              </w:rPr>
              <w:t>(</w:t>
            </w:r>
            <w:proofErr w:type="gramStart"/>
            <w:r w:rsidRPr="00C77F49">
              <w:rPr>
                <w:rFonts w:ascii="Arial" w:hAnsi="Arial" w:cs="Arial"/>
                <w:sz w:val="18"/>
                <w:szCs w:val="18"/>
              </w:rPr>
              <w:t>this</w:t>
            </w:r>
            <w:proofErr w:type="gramEnd"/>
            <w:r w:rsidRPr="00C77F49">
              <w:rPr>
                <w:rFonts w:ascii="Arial" w:hAnsi="Arial" w:cs="Arial"/>
                <w:sz w:val="18"/>
                <w:szCs w:val="18"/>
              </w:rPr>
              <w:t xml:space="preserve"> box should expand as you type)</w:t>
            </w:r>
          </w:p>
        </w:tc>
      </w:tr>
      <w:tr w:rsidR="00C77F49" w:rsidRPr="00C77F49" w14:paraId="59F6840F" w14:textId="77777777" w:rsidTr="00C77F49">
        <w:trPr>
          <w:trHeight w:val="454"/>
        </w:trPr>
        <w:tc>
          <w:tcPr>
            <w:tcW w:w="5000" w:type="pct"/>
            <w:gridSpan w:val="4"/>
            <w:shd w:val="clear" w:color="auto" w:fill="F2F2F2" w:themeFill="background1" w:themeFillShade="F2"/>
            <w:vAlign w:val="center"/>
          </w:tcPr>
          <w:p w14:paraId="37967916" w14:textId="77777777" w:rsidR="00C77F49" w:rsidRPr="00C77F49" w:rsidRDefault="00C77F49" w:rsidP="00C77F49">
            <w:pPr>
              <w:spacing w:before="120"/>
              <w:rPr>
                <w:rFonts w:ascii="Arial" w:hAnsi="Arial" w:cs="Arial"/>
                <w:b/>
                <w:sz w:val="22"/>
                <w:szCs w:val="22"/>
              </w:rPr>
            </w:pPr>
            <w:r w:rsidRPr="00C77F49">
              <w:rPr>
                <w:rFonts w:ascii="Arial" w:hAnsi="Arial" w:cs="Arial"/>
                <w:b/>
                <w:sz w:val="22"/>
                <w:szCs w:val="22"/>
              </w:rPr>
              <w:lastRenderedPageBreak/>
              <w:t>Proposed methods</w:t>
            </w:r>
          </w:p>
          <w:p w14:paraId="22B02134" w14:textId="77777777" w:rsidR="00C77F49" w:rsidRPr="00C77F49" w:rsidRDefault="00C77F49" w:rsidP="00C77F49">
            <w:pPr>
              <w:rPr>
                <w:rFonts w:ascii="Arial" w:hAnsi="Arial" w:cs="Arial"/>
                <w:sz w:val="22"/>
                <w:szCs w:val="22"/>
              </w:rPr>
            </w:pPr>
            <w:r w:rsidRPr="00C77F49">
              <w:rPr>
                <w:rFonts w:ascii="Arial" w:hAnsi="Arial" w:cs="Arial"/>
                <w:sz w:val="22"/>
                <w:szCs w:val="22"/>
              </w:rPr>
              <w:t xml:space="preserve">Provide a brief summary of all the methods that </w:t>
            </w:r>
            <w:r w:rsidRPr="00C77F49">
              <w:rPr>
                <w:rFonts w:ascii="Arial" w:hAnsi="Arial" w:cs="Arial"/>
                <w:b/>
                <w:sz w:val="22"/>
                <w:szCs w:val="22"/>
              </w:rPr>
              <w:t>may</w:t>
            </w:r>
            <w:r w:rsidRPr="00C77F49">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C77F49" w:rsidRPr="00C77F49" w14:paraId="46DFDBC1" w14:textId="77777777" w:rsidTr="00C77F49">
        <w:trPr>
          <w:trHeight w:val="454"/>
        </w:trPr>
        <w:tc>
          <w:tcPr>
            <w:tcW w:w="5000" w:type="pct"/>
            <w:gridSpan w:val="4"/>
            <w:vAlign w:val="center"/>
          </w:tcPr>
          <w:p w14:paraId="613507D1" w14:textId="77777777" w:rsidR="00C77F49" w:rsidRPr="00C77F49" w:rsidRDefault="00C77F49" w:rsidP="00C77F49">
            <w:pPr>
              <w:rPr>
                <w:rFonts w:ascii="Arial" w:hAnsi="Arial" w:cs="Arial"/>
                <w:sz w:val="22"/>
                <w:szCs w:val="22"/>
              </w:rPr>
            </w:pPr>
          </w:p>
          <w:p w14:paraId="4A79CAFF" w14:textId="77777777" w:rsidR="00C77F49" w:rsidRPr="00C77F49" w:rsidRDefault="00C77F49" w:rsidP="00C77F49">
            <w:pPr>
              <w:tabs>
                <w:tab w:val="left" w:pos="7920"/>
              </w:tabs>
              <w:rPr>
                <w:rFonts w:ascii="Arial" w:hAnsi="Arial" w:cs="Arial"/>
                <w:sz w:val="22"/>
                <w:szCs w:val="22"/>
              </w:rPr>
            </w:pPr>
            <w:r w:rsidRPr="00C77F49">
              <w:rPr>
                <w:rFonts w:ascii="Arial" w:hAnsi="Arial" w:cs="Arial"/>
                <w:sz w:val="22"/>
                <w:szCs w:val="22"/>
              </w:rPr>
              <w:t>The programme will run for 8 weeks consisting of a range of different growth mindset techniques and approaches. The methods will be integrated into classroom practice and will not require additional pupil time.</w:t>
            </w:r>
          </w:p>
          <w:p w14:paraId="3D6D6BF5" w14:textId="77777777" w:rsidR="00C77F49" w:rsidRPr="00C77F49" w:rsidRDefault="00C77F49" w:rsidP="00C77F49">
            <w:pPr>
              <w:tabs>
                <w:tab w:val="left" w:pos="7920"/>
              </w:tabs>
              <w:rPr>
                <w:rFonts w:ascii="Arial" w:hAnsi="Arial" w:cs="Arial"/>
                <w:sz w:val="22"/>
                <w:szCs w:val="22"/>
              </w:rPr>
            </w:pPr>
          </w:p>
          <w:p w14:paraId="29D36F3F" w14:textId="77777777" w:rsidR="00C77F49" w:rsidRPr="00C77F49" w:rsidRDefault="00C77F49" w:rsidP="00C77F49">
            <w:pPr>
              <w:tabs>
                <w:tab w:val="left" w:pos="7920"/>
              </w:tabs>
              <w:rPr>
                <w:rFonts w:ascii="Arial" w:hAnsi="Arial" w:cs="Arial"/>
                <w:sz w:val="22"/>
                <w:szCs w:val="22"/>
              </w:rPr>
            </w:pPr>
            <w:r w:rsidRPr="00C77F49">
              <w:rPr>
                <w:rFonts w:ascii="Arial" w:hAnsi="Arial" w:cs="Arial"/>
                <w:sz w:val="22"/>
                <w:szCs w:val="22"/>
              </w:rPr>
              <w:t xml:space="preserve">One of the approaches will be to develop classroom displays with each resource aiming to promote a growth mindset. Pupils will also be involved in creating these displays and use learning walls to express their thoughts on particular topic areas. Alongside the displays I will introduce the pupils to a range of positive language </w:t>
            </w:r>
            <w:proofErr w:type="gramStart"/>
            <w:r w:rsidRPr="00C77F49">
              <w:rPr>
                <w:rFonts w:ascii="Arial" w:hAnsi="Arial" w:cs="Arial"/>
                <w:sz w:val="22"/>
                <w:szCs w:val="22"/>
              </w:rPr>
              <w:t>phrases which</w:t>
            </w:r>
            <w:proofErr w:type="gramEnd"/>
            <w:r w:rsidRPr="00C77F49">
              <w:rPr>
                <w:rFonts w:ascii="Arial" w:hAnsi="Arial" w:cs="Arial"/>
                <w:sz w:val="22"/>
                <w:szCs w:val="22"/>
              </w:rPr>
              <w:t xml:space="preserve"> they will be encouraged to use in the classroom. I am also looking to identify phrases that may be negative in the classroom, and as a class trying to work together to promote a positive growth mindset environment.  </w:t>
            </w:r>
          </w:p>
          <w:p w14:paraId="2F5F842D" w14:textId="77777777" w:rsidR="00C77F49" w:rsidRPr="00C77F49" w:rsidRDefault="00C77F49" w:rsidP="00C77F49">
            <w:pPr>
              <w:tabs>
                <w:tab w:val="left" w:pos="7920"/>
              </w:tabs>
              <w:rPr>
                <w:rFonts w:ascii="Arial" w:hAnsi="Arial" w:cs="Arial"/>
                <w:sz w:val="22"/>
                <w:szCs w:val="22"/>
              </w:rPr>
            </w:pPr>
          </w:p>
          <w:p w14:paraId="7E5E8657" w14:textId="77777777" w:rsidR="00C77F49" w:rsidRPr="00C77F49" w:rsidRDefault="00C77F49" w:rsidP="00C77F49">
            <w:pPr>
              <w:tabs>
                <w:tab w:val="left" w:pos="7920"/>
              </w:tabs>
              <w:rPr>
                <w:rFonts w:ascii="Arial" w:hAnsi="Arial" w:cs="Arial"/>
                <w:sz w:val="22"/>
                <w:szCs w:val="22"/>
              </w:rPr>
            </w:pPr>
            <w:r w:rsidRPr="00C77F49">
              <w:rPr>
                <w:rFonts w:ascii="Arial" w:hAnsi="Arial" w:cs="Arial"/>
                <w:sz w:val="22"/>
                <w:szCs w:val="22"/>
              </w:rPr>
              <w:t xml:space="preserve">Learning journeys will be used for pupils to understand their progress in the subject and the next steps that need to be taken. The learning journey comprises of a series of questions and graded statements that get progressively more difficult as the pupil moves through the topic. This should allow the pupils to have a sense of ownership over their own learning. The </w:t>
            </w:r>
            <w:r w:rsidRPr="00C77F49">
              <w:rPr>
                <w:rFonts w:ascii="Arial" w:hAnsi="Arial" w:cs="Arial"/>
                <w:sz w:val="22"/>
                <w:szCs w:val="22"/>
              </w:rPr>
              <w:lastRenderedPageBreak/>
              <w:t xml:space="preserve">effectiveness and impact of this resource will be investigated by means of assessment data and video recording. </w:t>
            </w:r>
          </w:p>
          <w:p w14:paraId="0B54A933" w14:textId="77777777" w:rsidR="00C77F49" w:rsidRPr="00C77F49" w:rsidRDefault="00C77F49" w:rsidP="00C77F49">
            <w:pPr>
              <w:tabs>
                <w:tab w:val="left" w:pos="7920"/>
              </w:tabs>
              <w:rPr>
                <w:rFonts w:ascii="Arial" w:hAnsi="Arial" w:cs="Arial"/>
                <w:sz w:val="22"/>
                <w:szCs w:val="22"/>
              </w:rPr>
            </w:pPr>
          </w:p>
          <w:p w14:paraId="49EBCB17" w14:textId="77777777" w:rsidR="00C77F49" w:rsidRPr="00C77F49" w:rsidRDefault="00C77F49" w:rsidP="00C77F49">
            <w:pPr>
              <w:tabs>
                <w:tab w:val="left" w:pos="7920"/>
              </w:tabs>
              <w:rPr>
                <w:rFonts w:ascii="Arial" w:hAnsi="Arial" w:cs="Arial"/>
                <w:sz w:val="22"/>
                <w:szCs w:val="22"/>
              </w:rPr>
            </w:pPr>
            <w:r w:rsidRPr="00C77F49">
              <w:rPr>
                <w:rFonts w:ascii="Arial" w:hAnsi="Arial" w:cs="Arial"/>
                <w:sz w:val="22"/>
                <w:szCs w:val="22"/>
              </w:rPr>
              <w:t>The overall aim of the project is to investigate what effects a focused growth mindset environment has on pupil attainment and confidence. The above tailored approaches and resources will be tested and evaluated throughout the programme.  Impact will be measured through topic tests alongside video observations to gauge an insight into pupil mindsets.</w:t>
            </w:r>
          </w:p>
          <w:p w14:paraId="75DB08B8" w14:textId="77777777" w:rsidR="00C77F49" w:rsidRPr="00C77F49" w:rsidRDefault="00C77F49" w:rsidP="00C77F49">
            <w:pPr>
              <w:rPr>
                <w:rFonts w:ascii="Arial" w:hAnsi="Arial" w:cs="Arial"/>
                <w:sz w:val="22"/>
                <w:szCs w:val="22"/>
              </w:rPr>
            </w:pPr>
          </w:p>
          <w:p w14:paraId="6EEA731A" w14:textId="77777777" w:rsidR="00C77F49" w:rsidRPr="00C77F49" w:rsidRDefault="00C77F49" w:rsidP="00C77F49">
            <w:pPr>
              <w:jc w:val="both"/>
              <w:rPr>
                <w:rFonts w:ascii="Arial" w:hAnsi="Arial" w:cs="Arial"/>
                <w:sz w:val="22"/>
                <w:szCs w:val="22"/>
              </w:rPr>
            </w:pPr>
            <w:r w:rsidRPr="00C77F49">
              <w:rPr>
                <w:rFonts w:ascii="Arial" w:hAnsi="Arial" w:cs="Arial"/>
                <w:sz w:val="22"/>
                <w:szCs w:val="22"/>
              </w:rPr>
              <w:t>The data I will collect will be both quantitative and qualitative:</w:t>
            </w:r>
          </w:p>
          <w:p w14:paraId="334E9AD1" w14:textId="77777777" w:rsidR="00C77F49" w:rsidRPr="00C77F49" w:rsidRDefault="00C77F49" w:rsidP="00C77F49">
            <w:pPr>
              <w:jc w:val="both"/>
              <w:rPr>
                <w:rFonts w:ascii="Arial" w:hAnsi="Arial" w:cs="Arial"/>
                <w:sz w:val="22"/>
                <w:szCs w:val="22"/>
              </w:rPr>
            </w:pPr>
          </w:p>
          <w:p w14:paraId="69960CD4" w14:textId="77777777" w:rsidR="00C77F49" w:rsidRPr="00C77F49" w:rsidRDefault="00C77F49" w:rsidP="00C77F49">
            <w:pPr>
              <w:jc w:val="both"/>
              <w:rPr>
                <w:rFonts w:ascii="Arial" w:hAnsi="Arial" w:cs="Arial"/>
                <w:sz w:val="22"/>
                <w:szCs w:val="22"/>
              </w:rPr>
            </w:pPr>
            <w:r w:rsidRPr="00C77F49">
              <w:rPr>
                <w:rFonts w:ascii="Arial" w:hAnsi="Arial" w:cs="Arial"/>
                <w:b/>
                <w:sz w:val="22"/>
                <w:szCs w:val="22"/>
              </w:rPr>
              <w:t>Quantitative Data</w:t>
            </w:r>
            <w:r w:rsidRPr="00C77F49">
              <w:rPr>
                <w:rFonts w:ascii="Arial" w:hAnsi="Arial" w:cs="Arial"/>
                <w:sz w:val="22"/>
                <w:szCs w:val="22"/>
              </w:rPr>
              <w:t>: Pupils sat a mock paper in Winter 2016, of which all data has been collected. Pupils will then sit an intermediate tier paper following the conclusion of the programme at the end of June. This data will then be compared to see if there is an improvement in attainment. I will also take into consideration the influences such as progression over time. I will study the pupils’ current grades in class topic assessments to establish individual areas for improvement, which will take place four times throughout the programme. All pupils were present in the winter examination; if there is an absentee on the day of the final examination they will sit this as soon as they are able. This complies with BERA privacy guideline 25 – all pupils’ data will be kept private and confidential.</w:t>
            </w:r>
          </w:p>
          <w:p w14:paraId="3C77171A" w14:textId="77777777" w:rsidR="00C77F49" w:rsidRPr="00C77F49" w:rsidRDefault="00C77F49" w:rsidP="00C77F49">
            <w:pPr>
              <w:jc w:val="both"/>
              <w:rPr>
                <w:rFonts w:ascii="Arial" w:hAnsi="Arial" w:cs="Arial"/>
                <w:sz w:val="22"/>
                <w:szCs w:val="22"/>
              </w:rPr>
            </w:pPr>
          </w:p>
          <w:p w14:paraId="3FBE247A" w14:textId="77777777" w:rsidR="00C77F49" w:rsidRPr="00C77F49" w:rsidRDefault="00C77F49" w:rsidP="00C77F49">
            <w:pPr>
              <w:jc w:val="both"/>
              <w:rPr>
                <w:rFonts w:ascii="Arial" w:hAnsi="Arial" w:cs="Arial"/>
                <w:sz w:val="22"/>
                <w:szCs w:val="22"/>
              </w:rPr>
            </w:pPr>
            <w:r w:rsidRPr="00C77F49">
              <w:rPr>
                <w:rFonts w:ascii="Arial" w:hAnsi="Arial" w:cs="Arial"/>
                <w:b/>
                <w:sz w:val="22"/>
                <w:szCs w:val="22"/>
              </w:rPr>
              <w:t>Qualitative data</w:t>
            </w:r>
            <w:r w:rsidRPr="00C77F49">
              <w:rPr>
                <w:rFonts w:ascii="Arial" w:hAnsi="Arial" w:cs="Arial"/>
                <w:sz w:val="22"/>
                <w:szCs w:val="22"/>
              </w:rPr>
              <w:t>: I will video record the class at the start and at the end of the programme to analyse the pupils’ observed work ethic including the language used by the pupils and the classroom environment. The pupils will be informed of the video recording and informed consent will be requested; additional parental consent alongside the school’s policy will also need to be collected. All pupils will be informed of their right to withdraw at any time (informed by the BERA guideline 15 - Right to withdraw).</w:t>
            </w:r>
          </w:p>
          <w:p w14:paraId="7C8A229A" w14:textId="77777777" w:rsidR="00C77F49" w:rsidRPr="00C77F49" w:rsidRDefault="00C77F49" w:rsidP="00C77F49">
            <w:pPr>
              <w:rPr>
                <w:rFonts w:ascii="Arial" w:hAnsi="Arial" w:cs="Arial"/>
                <w:sz w:val="22"/>
                <w:szCs w:val="22"/>
              </w:rPr>
            </w:pPr>
          </w:p>
          <w:p w14:paraId="5A5E5652" w14:textId="77777777" w:rsidR="00C77F49" w:rsidRPr="00C77F49" w:rsidRDefault="00C77F49" w:rsidP="00C77F49">
            <w:pPr>
              <w:rPr>
                <w:rFonts w:ascii="Arial" w:hAnsi="Arial" w:cs="Arial"/>
                <w:sz w:val="22"/>
                <w:szCs w:val="22"/>
              </w:rPr>
            </w:pPr>
          </w:p>
          <w:p w14:paraId="702262AD" w14:textId="77777777" w:rsidR="00C77F49" w:rsidRPr="00C77F49" w:rsidRDefault="00C77F49" w:rsidP="00C77F49">
            <w:pPr>
              <w:rPr>
                <w:rFonts w:ascii="Arial" w:hAnsi="Arial" w:cs="Arial"/>
                <w:sz w:val="22"/>
                <w:szCs w:val="22"/>
              </w:rPr>
            </w:pPr>
          </w:p>
          <w:p w14:paraId="72306D59" w14:textId="77777777" w:rsidR="00C77F49" w:rsidRPr="00C77F49" w:rsidRDefault="00C77F49" w:rsidP="00C77F49">
            <w:pPr>
              <w:rPr>
                <w:rFonts w:ascii="Arial" w:hAnsi="Arial" w:cs="Arial"/>
                <w:b/>
                <w:sz w:val="22"/>
                <w:szCs w:val="22"/>
              </w:rPr>
            </w:pPr>
            <w:r w:rsidRPr="00C77F49">
              <w:rPr>
                <w:rFonts w:ascii="Arial" w:hAnsi="Arial" w:cs="Arial"/>
                <w:sz w:val="18"/>
                <w:szCs w:val="18"/>
              </w:rPr>
              <w:t>(</w:t>
            </w:r>
            <w:proofErr w:type="gramStart"/>
            <w:r w:rsidRPr="00C77F49">
              <w:rPr>
                <w:rFonts w:ascii="Arial" w:hAnsi="Arial" w:cs="Arial"/>
                <w:sz w:val="18"/>
                <w:szCs w:val="18"/>
              </w:rPr>
              <w:t>this</w:t>
            </w:r>
            <w:proofErr w:type="gramEnd"/>
            <w:r w:rsidRPr="00C77F49">
              <w:rPr>
                <w:rFonts w:ascii="Arial" w:hAnsi="Arial" w:cs="Arial"/>
                <w:sz w:val="18"/>
                <w:szCs w:val="18"/>
              </w:rPr>
              <w:t xml:space="preserve"> box should expand as you type)</w:t>
            </w:r>
          </w:p>
        </w:tc>
      </w:tr>
    </w:tbl>
    <w:p w14:paraId="14FE4EA9" w14:textId="77777777" w:rsidR="00C77F49" w:rsidRPr="00C77F49" w:rsidRDefault="00C77F49" w:rsidP="00C77F49">
      <w:r w:rsidRPr="00C77F49">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293"/>
      </w:tblGrid>
      <w:tr w:rsidR="00C77F49" w:rsidRPr="00C77F49" w14:paraId="51953368" w14:textId="77777777" w:rsidTr="00C77F49">
        <w:trPr>
          <w:trHeight w:val="454"/>
        </w:trPr>
        <w:tc>
          <w:tcPr>
            <w:tcW w:w="5000" w:type="pct"/>
            <w:shd w:val="clear" w:color="auto" w:fill="F2F2F2" w:themeFill="background1" w:themeFillShade="F2"/>
            <w:vAlign w:val="center"/>
          </w:tcPr>
          <w:p w14:paraId="7B1C712C" w14:textId="77777777" w:rsidR="00C77F49" w:rsidRPr="00C77F49" w:rsidRDefault="00C77F49" w:rsidP="00C77F49">
            <w:pPr>
              <w:spacing w:before="120"/>
              <w:rPr>
                <w:rFonts w:ascii="Arial" w:hAnsi="Arial" w:cs="Arial"/>
                <w:b/>
                <w:sz w:val="22"/>
                <w:szCs w:val="22"/>
              </w:rPr>
            </w:pPr>
            <w:r w:rsidRPr="00C77F49">
              <w:rPr>
                <w:rFonts w:ascii="Arial" w:hAnsi="Arial" w:cs="Arial"/>
                <w:b/>
                <w:sz w:val="22"/>
                <w:szCs w:val="22"/>
              </w:rPr>
              <w:lastRenderedPageBreak/>
              <w:t>Location of research activity</w:t>
            </w:r>
          </w:p>
          <w:p w14:paraId="0D2EA5A4" w14:textId="77777777" w:rsidR="00C77F49" w:rsidRPr="00C77F49" w:rsidRDefault="00C77F49" w:rsidP="00C77F49">
            <w:pPr>
              <w:rPr>
                <w:rFonts w:ascii="Arial" w:hAnsi="Arial" w:cs="Arial"/>
                <w:sz w:val="22"/>
                <w:szCs w:val="22"/>
              </w:rPr>
            </w:pPr>
            <w:r w:rsidRPr="00C77F49">
              <w:rPr>
                <w:rFonts w:ascii="Arial" w:hAnsi="Arial" w:cs="Arial"/>
                <w:sz w:val="22"/>
                <w:szCs w:val="22"/>
              </w:rPr>
              <w:t>Identify all locations where research activity will take place.</w:t>
            </w:r>
          </w:p>
        </w:tc>
      </w:tr>
      <w:tr w:rsidR="00C77F49" w:rsidRPr="00C77F49" w14:paraId="10F0D74E" w14:textId="77777777" w:rsidTr="00C77F49">
        <w:trPr>
          <w:trHeight w:val="454"/>
        </w:trPr>
        <w:tc>
          <w:tcPr>
            <w:tcW w:w="5000" w:type="pct"/>
            <w:vAlign w:val="center"/>
          </w:tcPr>
          <w:p w14:paraId="63E20AC6" w14:textId="77777777" w:rsidR="00C77F49" w:rsidRPr="00C77F49" w:rsidRDefault="00C77F49" w:rsidP="00C77F49">
            <w:pPr>
              <w:rPr>
                <w:rFonts w:ascii="Arial" w:hAnsi="Arial" w:cs="Arial"/>
                <w:sz w:val="22"/>
                <w:szCs w:val="22"/>
              </w:rPr>
            </w:pPr>
            <w:r w:rsidRPr="00C77F49">
              <w:rPr>
                <w:rFonts w:ascii="Arial" w:hAnsi="Arial" w:cs="Arial"/>
                <w:sz w:val="22"/>
                <w:szCs w:val="22"/>
              </w:rPr>
              <w:t>The school at which I work.</w:t>
            </w:r>
          </w:p>
          <w:p w14:paraId="71C440A4" w14:textId="77777777" w:rsidR="00C77F49" w:rsidRPr="00C77F49" w:rsidRDefault="00C77F49" w:rsidP="00C77F49">
            <w:pPr>
              <w:rPr>
                <w:rFonts w:ascii="Arial" w:hAnsi="Arial" w:cs="Arial"/>
                <w:b/>
                <w:sz w:val="22"/>
                <w:szCs w:val="22"/>
              </w:rPr>
            </w:pPr>
            <w:r w:rsidRPr="00C77F49">
              <w:rPr>
                <w:rFonts w:ascii="Arial" w:hAnsi="Arial" w:cs="Arial"/>
                <w:sz w:val="18"/>
                <w:szCs w:val="18"/>
              </w:rPr>
              <w:t>(</w:t>
            </w:r>
            <w:proofErr w:type="gramStart"/>
            <w:r w:rsidRPr="00C77F49">
              <w:rPr>
                <w:rFonts w:ascii="Arial" w:hAnsi="Arial" w:cs="Arial"/>
                <w:sz w:val="18"/>
                <w:szCs w:val="18"/>
              </w:rPr>
              <w:t>this</w:t>
            </w:r>
            <w:proofErr w:type="gramEnd"/>
            <w:r w:rsidRPr="00C77F49">
              <w:rPr>
                <w:rFonts w:ascii="Arial" w:hAnsi="Arial" w:cs="Arial"/>
                <w:sz w:val="18"/>
                <w:szCs w:val="18"/>
              </w:rPr>
              <w:t xml:space="preserve"> box should expand as you type)</w:t>
            </w:r>
          </w:p>
        </w:tc>
      </w:tr>
      <w:tr w:rsidR="00C77F49" w:rsidRPr="00C77F49" w14:paraId="35BD2BD2" w14:textId="77777777" w:rsidTr="00C77F49">
        <w:trPr>
          <w:trHeight w:val="454"/>
        </w:trPr>
        <w:tc>
          <w:tcPr>
            <w:tcW w:w="5000" w:type="pct"/>
            <w:shd w:val="clear" w:color="auto" w:fill="F2F2F2" w:themeFill="background1" w:themeFillShade="F2"/>
            <w:vAlign w:val="center"/>
          </w:tcPr>
          <w:p w14:paraId="02808B67" w14:textId="77777777" w:rsidR="00C77F49" w:rsidRPr="00C77F49" w:rsidRDefault="00C77F49" w:rsidP="00C77F49">
            <w:pPr>
              <w:spacing w:before="120"/>
              <w:rPr>
                <w:rFonts w:ascii="Arial" w:hAnsi="Arial" w:cs="Arial"/>
                <w:b/>
                <w:sz w:val="22"/>
                <w:szCs w:val="22"/>
              </w:rPr>
            </w:pPr>
            <w:r w:rsidRPr="00C77F49">
              <w:rPr>
                <w:rFonts w:ascii="Arial" w:hAnsi="Arial" w:cs="Arial"/>
                <w:b/>
                <w:sz w:val="22"/>
                <w:szCs w:val="22"/>
              </w:rPr>
              <w:t>Research activity outside of the UK</w:t>
            </w:r>
          </w:p>
          <w:p w14:paraId="1870AD83"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w:t>
            </w:r>
            <w:proofErr w:type="gramStart"/>
            <w:r w:rsidRPr="00C77F49">
              <w:rPr>
                <w:rFonts w:ascii="Arial" w:hAnsi="Arial" w:cs="Arial"/>
                <w:sz w:val="22"/>
                <w:szCs w:val="22"/>
              </w:rPr>
              <w:t>are</w:t>
            </w:r>
            <w:proofErr w:type="gramEnd"/>
            <w:r w:rsidRPr="00C77F49">
              <w:rPr>
                <w:rFonts w:ascii="Arial" w:hAnsi="Arial" w:cs="Arial"/>
                <w:sz w:val="22"/>
                <w:szCs w:val="22"/>
              </w:rPr>
              <w:t xml:space="preserve"> any specific ethical issues raised by the local context in which the research activity is taking place, for example, particular cultural sensitivities or vulnerabilities of participants.</w:t>
            </w:r>
          </w:p>
        </w:tc>
      </w:tr>
      <w:tr w:rsidR="00C77F49" w:rsidRPr="00C77F49" w14:paraId="2D9AB2D5" w14:textId="77777777" w:rsidTr="00C77F49">
        <w:trPr>
          <w:trHeight w:val="454"/>
        </w:trPr>
        <w:tc>
          <w:tcPr>
            <w:tcW w:w="5000" w:type="pct"/>
            <w:vAlign w:val="center"/>
          </w:tcPr>
          <w:p w14:paraId="3546EEBB" w14:textId="77777777" w:rsidR="00C77F49" w:rsidRPr="00C77F49" w:rsidRDefault="00C77F49" w:rsidP="00C77F49">
            <w:pPr>
              <w:rPr>
                <w:rFonts w:ascii="Arial" w:hAnsi="Arial" w:cs="Arial"/>
                <w:sz w:val="22"/>
                <w:szCs w:val="22"/>
              </w:rPr>
            </w:pPr>
          </w:p>
          <w:p w14:paraId="7D4154CC" w14:textId="77777777" w:rsidR="00C77F49" w:rsidRPr="00C77F49" w:rsidRDefault="00C77F49" w:rsidP="00C77F49">
            <w:pPr>
              <w:rPr>
                <w:rFonts w:ascii="Arial" w:hAnsi="Arial" w:cs="Arial"/>
                <w:sz w:val="22"/>
                <w:szCs w:val="22"/>
              </w:rPr>
            </w:pPr>
          </w:p>
          <w:p w14:paraId="4E5F0048" w14:textId="77777777" w:rsidR="00C77F49" w:rsidRPr="00C77F49" w:rsidRDefault="00C77F49" w:rsidP="00C77F49">
            <w:pPr>
              <w:rPr>
                <w:rFonts w:ascii="Arial" w:hAnsi="Arial" w:cs="Arial"/>
                <w:b/>
                <w:sz w:val="22"/>
                <w:szCs w:val="22"/>
              </w:rPr>
            </w:pPr>
            <w:r w:rsidRPr="00C77F49">
              <w:rPr>
                <w:rFonts w:ascii="Arial" w:hAnsi="Arial" w:cs="Arial"/>
                <w:sz w:val="18"/>
                <w:szCs w:val="18"/>
              </w:rPr>
              <w:t>(</w:t>
            </w:r>
            <w:proofErr w:type="gramStart"/>
            <w:r w:rsidRPr="00C77F49">
              <w:rPr>
                <w:rFonts w:ascii="Arial" w:hAnsi="Arial" w:cs="Arial"/>
                <w:sz w:val="18"/>
                <w:szCs w:val="18"/>
              </w:rPr>
              <w:t>this</w:t>
            </w:r>
            <w:proofErr w:type="gramEnd"/>
            <w:r w:rsidRPr="00C77F49">
              <w:rPr>
                <w:rFonts w:ascii="Arial" w:hAnsi="Arial" w:cs="Arial"/>
                <w:sz w:val="18"/>
                <w:szCs w:val="18"/>
              </w:rPr>
              <w:t xml:space="preserve"> box should expand as you type)</w:t>
            </w:r>
          </w:p>
        </w:tc>
      </w:tr>
    </w:tbl>
    <w:p w14:paraId="22CB65B4" w14:textId="77777777" w:rsidR="00C77F49" w:rsidRPr="00C77F49" w:rsidRDefault="00C77F49" w:rsidP="00C77F49">
      <w:pPr>
        <w:rPr>
          <w:rFonts w:ascii="Arial" w:hAnsi="Arial" w:cs="Arial"/>
          <w:bCs/>
          <w:sz w:val="22"/>
          <w:szCs w:val="22"/>
        </w:rPr>
      </w:pPr>
    </w:p>
    <w:p w14:paraId="70097970" w14:textId="77777777" w:rsidR="00C77F49" w:rsidRPr="00C77F49" w:rsidRDefault="00C77F49" w:rsidP="00C77F49">
      <w:pPr>
        <w:autoSpaceDE w:val="0"/>
        <w:autoSpaceDN w:val="0"/>
        <w:adjustRightInd w:val="0"/>
        <w:jc w:val="both"/>
        <w:rPr>
          <w:rFonts w:ascii="Arial" w:hAnsi="Arial" w:cs="Arial"/>
          <w:b/>
          <w:sz w:val="22"/>
          <w:szCs w:val="22"/>
        </w:rPr>
      </w:pPr>
    </w:p>
    <w:p w14:paraId="3684AFBB" w14:textId="77777777" w:rsidR="00C77F49" w:rsidRPr="00C77F49" w:rsidRDefault="00C77F49" w:rsidP="00C77F49">
      <w:pPr>
        <w:autoSpaceDE w:val="0"/>
        <w:autoSpaceDN w:val="0"/>
        <w:adjustRightInd w:val="0"/>
        <w:jc w:val="both"/>
        <w:rPr>
          <w:rFonts w:ascii="Arial" w:hAnsi="Arial" w:cs="Arial"/>
          <w:b/>
          <w:sz w:val="22"/>
          <w:szCs w:val="22"/>
        </w:rPr>
      </w:pPr>
      <w:r w:rsidRPr="00C77F49">
        <w:rPr>
          <w:rFonts w:ascii="Arial" w:hAnsi="Arial" w:cs="Arial"/>
          <w:b/>
          <w:sz w:val="22"/>
          <w:szCs w:val="22"/>
        </w:rPr>
        <w:t>SECTION F: Scope of Research Activity</w:t>
      </w:r>
    </w:p>
    <w:p w14:paraId="1B565E18" w14:textId="77777777" w:rsidR="00C77F49" w:rsidRPr="00C77F49" w:rsidRDefault="00C77F49" w:rsidP="00C77F49">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C77F49" w:rsidRPr="00C77F49" w14:paraId="4B03F2F3" w14:textId="77777777" w:rsidTr="00C77F49">
        <w:tc>
          <w:tcPr>
            <w:tcW w:w="8217" w:type="dxa"/>
            <w:shd w:val="clear" w:color="auto" w:fill="F2F2F2" w:themeFill="background1" w:themeFillShade="F2"/>
          </w:tcPr>
          <w:p w14:paraId="5B648B4B" w14:textId="77777777" w:rsidR="00C77F49" w:rsidRPr="00C77F49" w:rsidRDefault="00C77F49" w:rsidP="00C77F49">
            <w:pPr>
              <w:autoSpaceDE w:val="0"/>
              <w:autoSpaceDN w:val="0"/>
              <w:adjustRightInd w:val="0"/>
              <w:jc w:val="both"/>
              <w:rPr>
                <w:rFonts w:ascii="Arial" w:hAnsi="Arial" w:cs="Arial"/>
                <w:b/>
                <w:sz w:val="22"/>
                <w:szCs w:val="22"/>
              </w:rPr>
            </w:pPr>
            <w:r w:rsidRPr="00C77F49">
              <w:rPr>
                <w:rFonts w:ascii="Arial" w:hAnsi="Arial" w:cs="Arial"/>
                <w:b/>
                <w:sz w:val="22"/>
                <w:szCs w:val="22"/>
              </w:rPr>
              <w:t>Will the research activity include:</w:t>
            </w:r>
          </w:p>
        </w:tc>
        <w:tc>
          <w:tcPr>
            <w:tcW w:w="850" w:type="dxa"/>
            <w:shd w:val="clear" w:color="auto" w:fill="F2F2F2" w:themeFill="background1" w:themeFillShade="F2"/>
          </w:tcPr>
          <w:p w14:paraId="3B40AE83" w14:textId="77777777" w:rsidR="00C77F49" w:rsidRPr="00C77F49" w:rsidRDefault="00C77F49" w:rsidP="00C77F49">
            <w:pPr>
              <w:autoSpaceDE w:val="0"/>
              <w:autoSpaceDN w:val="0"/>
              <w:adjustRightInd w:val="0"/>
              <w:jc w:val="center"/>
              <w:rPr>
                <w:rFonts w:ascii="Arial" w:hAnsi="Arial" w:cs="Arial"/>
                <w:b/>
                <w:bCs/>
                <w:sz w:val="22"/>
                <w:szCs w:val="22"/>
              </w:rPr>
            </w:pPr>
          </w:p>
          <w:p w14:paraId="3B73B181" w14:textId="77777777" w:rsidR="00C77F49" w:rsidRPr="00C77F49" w:rsidRDefault="00C77F49" w:rsidP="00C77F49">
            <w:pPr>
              <w:autoSpaceDE w:val="0"/>
              <w:autoSpaceDN w:val="0"/>
              <w:adjustRightInd w:val="0"/>
              <w:jc w:val="center"/>
              <w:rPr>
                <w:rFonts w:ascii="Arial" w:hAnsi="Arial" w:cs="Arial"/>
                <w:b/>
                <w:bCs/>
                <w:sz w:val="22"/>
                <w:szCs w:val="22"/>
              </w:rPr>
            </w:pPr>
            <w:r w:rsidRPr="00C77F49">
              <w:rPr>
                <w:rFonts w:ascii="Arial" w:hAnsi="Arial" w:cs="Arial"/>
                <w:b/>
                <w:bCs/>
                <w:sz w:val="22"/>
                <w:szCs w:val="22"/>
              </w:rPr>
              <w:t>YES</w:t>
            </w:r>
          </w:p>
        </w:tc>
        <w:tc>
          <w:tcPr>
            <w:tcW w:w="822" w:type="dxa"/>
            <w:shd w:val="clear" w:color="auto" w:fill="F2F2F2" w:themeFill="background1" w:themeFillShade="F2"/>
          </w:tcPr>
          <w:p w14:paraId="606D7A80" w14:textId="77777777" w:rsidR="00C77F49" w:rsidRPr="00C77F49" w:rsidRDefault="00C77F49" w:rsidP="00C77F49">
            <w:pPr>
              <w:autoSpaceDE w:val="0"/>
              <w:autoSpaceDN w:val="0"/>
              <w:adjustRightInd w:val="0"/>
              <w:jc w:val="center"/>
              <w:rPr>
                <w:rFonts w:ascii="Arial" w:hAnsi="Arial" w:cs="Arial"/>
                <w:b/>
                <w:bCs/>
                <w:sz w:val="22"/>
                <w:szCs w:val="22"/>
              </w:rPr>
            </w:pPr>
          </w:p>
          <w:p w14:paraId="63017C21" w14:textId="77777777" w:rsidR="00C77F49" w:rsidRPr="00C77F49" w:rsidRDefault="00C77F49" w:rsidP="00C77F49">
            <w:pPr>
              <w:autoSpaceDE w:val="0"/>
              <w:autoSpaceDN w:val="0"/>
              <w:adjustRightInd w:val="0"/>
              <w:jc w:val="center"/>
              <w:rPr>
                <w:rFonts w:ascii="Arial" w:hAnsi="Arial" w:cs="Arial"/>
                <w:b/>
                <w:bCs/>
                <w:sz w:val="22"/>
                <w:szCs w:val="22"/>
              </w:rPr>
            </w:pPr>
            <w:r w:rsidRPr="00C77F49">
              <w:rPr>
                <w:rFonts w:ascii="Arial" w:hAnsi="Arial" w:cs="Arial"/>
                <w:b/>
                <w:bCs/>
                <w:sz w:val="22"/>
                <w:szCs w:val="22"/>
              </w:rPr>
              <w:t>NO</w:t>
            </w:r>
          </w:p>
        </w:tc>
      </w:tr>
      <w:tr w:rsidR="00C77F49" w:rsidRPr="00C77F49" w14:paraId="0E413A3A" w14:textId="77777777" w:rsidTr="00C77F49">
        <w:trPr>
          <w:trHeight w:val="439"/>
        </w:trPr>
        <w:tc>
          <w:tcPr>
            <w:tcW w:w="8217" w:type="dxa"/>
            <w:shd w:val="clear" w:color="auto" w:fill="F2F2F2" w:themeFill="background1" w:themeFillShade="F2"/>
            <w:vAlign w:val="center"/>
          </w:tcPr>
          <w:p w14:paraId="718C42DE"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ＭＳ ゴシック"/>
                <w14:uncheckedState w14:val="2610" w14:font="ＭＳ ゴシック"/>
              </w14:checkbox>
            </w:sdtPr>
            <w:sdtEndPr/>
            <w:sdtContent>
              <w:p w14:paraId="2CEE42C0"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ＭＳ ゴシック"/>
                <w14:uncheckedState w14:val="2610" w14:font="ＭＳ ゴシック"/>
              </w14:checkbox>
            </w:sdtPr>
            <w:sdtEndPr/>
            <w:sdtContent>
              <w:p w14:paraId="4B837C37"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r>
      <w:tr w:rsidR="00C77F49" w:rsidRPr="00C77F49" w14:paraId="4A079679" w14:textId="77777777" w:rsidTr="00C77F49">
        <w:trPr>
          <w:trHeight w:val="439"/>
        </w:trPr>
        <w:tc>
          <w:tcPr>
            <w:tcW w:w="8217" w:type="dxa"/>
            <w:shd w:val="clear" w:color="auto" w:fill="F2F2F2" w:themeFill="background1" w:themeFillShade="F2"/>
            <w:vAlign w:val="center"/>
          </w:tcPr>
          <w:p w14:paraId="77637A4A"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ＭＳ ゴシック"/>
                <w14:uncheckedState w14:val="2610" w14:font="ＭＳ ゴシック"/>
              </w14:checkbox>
            </w:sdtPr>
            <w:sdtEndPr/>
            <w:sdtContent>
              <w:p w14:paraId="3E576411"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ＭＳ ゴシック"/>
                <w14:uncheckedState w14:val="2610" w14:font="ＭＳ ゴシック"/>
              </w14:checkbox>
            </w:sdtPr>
            <w:sdtEndPr/>
            <w:sdtContent>
              <w:p w14:paraId="39A6AB54"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r>
      <w:tr w:rsidR="00C77F49" w:rsidRPr="00C77F49" w14:paraId="31BDE10C" w14:textId="77777777" w:rsidTr="00C77F49">
        <w:trPr>
          <w:trHeight w:val="403"/>
        </w:trPr>
        <w:tc>
          <w:tcPr>
            <w:tcW w:w="8217" w:type="dxa"/>
            <w:shd w:val="clear" w:color="auto" w:fill="F2F2F2" w:themeFill="background1" w:themeFillShade="F2"/>
            <w:vAlign w:val="center"/>
          </w:tcPr>
          <w:p w14:paraId="20247B72"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ＭＳ ゴシック"/>
                <w14:uncheckedState w14:val="2610" w14:font="ＭＳ ゴシック"/>
              </w14:checkbox>
            </w:sdtPr>
            <w:sdtEndPr/>
            <w:sdtContent>
              <w:p w14:paraId="32A095F0"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ＭＳ ゴシック"/>
                <w14:uncheckedState w14:val="2610" w14:font="ＭＳ ゴシック"/>
              </w14:checkbox>
            </w:sdtPr>
            <w:sdtEndPr/>
            <w:sdtContent>
              <w:p w14:paraId="55A4E3A4"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r>
      <w:tr w:rsidR="00C77F49" w:rsidRPr="00C77F49" w14:paraId="43DCFB73" w14:textId="77777777" w:rsidTr="00C77F49">
        <w:trPr>
          <w:trHeight w:val="403"/>
        </w:trPr>
        <w:tc>
          <w:tcPr>
            <w:tcW w:w="8217" w:type="dxa"/>
            <w:shd w:val="clear" w:color="auto" w:fill="F2F2F2" w:themeFill="background1" w:themeFillShade="F2"/>
            <w:vAlign w:val="center"/>
          </w:tcPr>
          <w:p w14:paraId="5C6F545C"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ＭＳ ゴシック"/>
                <w14:uncheckedState w14:val="2610" w14:font="ＭＳ ゴシック"/>
              </w14:checkbox>
            </w:sdtPr>
            <w:sdtEndPr/>
            <w:sdtContent>
              <w:p w14:paraId="360446CE"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ＭＳ ゴシック"/>
                <w14:uncheckedState w14:val="2610" w14:font="ＭＳ ゴシック"/>
              </w14:checkbox>
            </w:sdtPr>
            <w:sdtEndPr/>
            <w:sdtContent>
              <w:p w14:paraId="5D1D3090"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r>
      <w:tr w:rsidR="00C77F49" w:rsidRPr="00C77F49" w14:paraId="05104ED2" w14:textId="77777777" w:rsidTr="00C77F49">
        <w:trPr>
          <w:trHeight w:val="439"/>
        </w:trPr>
        <w:tc>
          <w:tcPr>
            <w:tcW w:w="8217" w:type="dxa"/>
            <w:shd w:val="clear" w:color="auto" w:fill="F2F2F2" w:themeFill="background1" w:themeFillShade="F2"/>
            <w:vAlign w:val="center"/>
          </w:tcPr>
          <w:p w14:paraId="0FA73D47"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ＭＳ ゴシック"/>
                <w14:uncheckedState w14:val="2610" w14:font="ＭＳ ゴシック"/>
              </w14:checkbox>
            </w:sdtPr>
            <w:sdtEndPr/>
            <w:sdtContent>
              <w:p w14:paraId="1DE67FBF"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ＭＳ ゴシック"/>
                <w14:uncheckedState w14:val="2610" w14:font="ＭＳ ゴシック"/>
              </w14:checkbox>
            </w:sdtPr>
            <w:sdtEndPr/>
            <w:sdtContent>
              <w:p w14:paraId="2EBF89A5"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r>
      <w:tr w:rsidR="00C77F49" w:rsidRPr="00C77F49" w14:paraId="21D55DE8" w14:textId="77777777" w:rsidTr="00C77F49">
        <w:trPr>
          <w:trHeight w:val="403"/>
        </w:trPr>
        <w:tc>
          <w:tcPr>
            <w:tcW w:w="8217" w:type="dxa"/>
            <w:shd w:val="clear" w:color="auto" w:fill="F2F2F2" w:themeFill="background1" w:themeFillShade="F2"/>
            <w:vAlign w:val="center"/>
          </w:tcPr>
          <w:p w14:paraId="5DAC7387"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Use of video or audio recording?</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ＭＳ ゴシック"/>
                <w14:uncheckedState w14:val="2610" w14:font="ＭＳ ゴシック"/>
              </w14:checkbox>
            </w:sdtPr>
            <w:sdtEndPr/>
            <w:sdtContent>
              <w:p w14:paraId="3BD8E673"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ＭＳ ゴシック"/>
                <w14:uncheckedState w14:val="2610" w14:font="ＭＳ ゴシック"/>
              </w14:checkbox>
            </w:sdtPr>
            <w:sdtEndPr/>
            <w:sdtContent>
              <w:p w14:paraId="0B0D8C8B"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r>
      <w:tr w:rsidR="00C77F49" w:rsidRPr="00C77F49" w14:paraId="557FF718" w14:textId="77777777" w:rsidTr="00C77F49">
        <w:trPr>
          <w:trHeight w:val="439"/>
        </w:trPr>
        <w:tc>
          <w:tcPr>
            <w:tcW w:w="8217" w:type="dxa"/>
            <w:shd w:val="clear" w:color="auto" w:fill="F2F2F2" w:themeFill="background1" w:themeFillShade="F2"/>
            <w:vAlign w:val="center"/>
          </w:tcPr>
          <w:p w14:paraId="1180439C"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ＭＳ ゴシック"/>
                <w14:uncheckedState w14:val="2610" w14:font="ＭＳ ゴシック"/>
              </w14:checkbox>
            </w:sdtPr>
            <w:sdtEndPr/>
            <w:sdtContent>
              <w:p w14:paraId="00AE5F3D"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ＭＳ ゴシック"/>
                <w14:uncheckedState w14:val="2610" w14:font="ＭＳ ゴシック"/>
              </w14:checkbox>
            </w:sdtPr>
            <w:sdtEndPr/>
            <w:sdtContent>
              <w:p w14:paraId="3C88570A"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r>
      <w:tr w:rsidR="00C77F49" w:rsidRPr="00C77F49" w14:paraId="6D60F56B" w14:textId="77777777" w:rsidTr="00C77F49">
        <w:trPr>
          <w:trHeight w:val="403"/>
        </w:trPr>
        <w:tc>
          <w:tcPr>
            <w:tcW w:w="8217" w:type="dxa"/>
            <w:shd w:val="clear" w:color="auto" w:fill="F2F2F2" w:themeFill="background1" w:themeFillShade="F2"/>
            <w:vAlign w:val="center"/>
          </w:tcPr>
          <w:p w14:paraId="29373E91"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ＭＳ ゴシック"/>
                <w14:uncheckedState w14:val="2610" w14:font="ＭＳ ゴシック"/>
              </w14:checkbox>
            </w:sdtPr>
            <w:sdtEndPr/>
            <w:sdtContent>
              <w:p w14:paraId="47681B44"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ＭＳ ゴシック"/>
                <w14:uncheckedState w14:val="2610" w14:font="ＭＳ ゴシック"/>
              </w14:checkbox>
            </w:sdtPr>
            <w:sdtEndPr/>
            <w:sdtContent>
              <w:p w14:paraId="7FEACA54"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r>
      <w:tr w:rsidR="00C77F49" w:rsidRPr="00C77F49" w14:paraId="717F1AC6" w14:textId="77777777" w:rsidTr="00C77F49">
        <w:trPr>
          <w:trHeight w:val="403"/>
        </w:trPr>
        <w:tc>
          <w:tcPr>
            <w:tcW w:w="8217" w:type="dxa"/>
            <w:shd w:val="clear" w:color="auto" w:fill="F2F2F2" w:themeFill="background1" w:themeFillShade="F2"/>
            <w:vAlign w:val="center"/>
          </w:tcPr>
          <w:p w14:paraId="3BB40248"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 xml:space="preserve">Performance of any </w:t>
            </w:r>
            <w:proofErr w:type="gramStart"/>
            <w:r w:rsidRPr="00C77F49">
              <w:rPr>
                <w:rFonts w:ascii="Arial" w:hAnsi="Arial" w:cs="Arial"/>
                <w:sz w:val="22"/>
                <w:szCs w:val="22"/>
              </w:rPr>
              <w:t>acts which</w:t>
            </w:r>
            <w:proofErr w:type="gramEnd"/>
            <w:r w:rsidRPr="00C77F49">
              <w:rPr>
                <w:rFonts w:ascii="Arial" w:hAnsi="Arial" w:cs="Arial"/>
                <w:sz w:val="22"/>
                <w:szCs w:val="22"/>
              </w:rPr>
              <w:t xml:space="preserve">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ＭＳ ゴシック"/>
                <w14:uncheckedState w14:val="2610" w14:font="ＭＳ ゴシック"/>
              </w14:checkbox>
            </w:sdtPr>
            <w:sdtEndPr/>
            <w:sdtContent>
              <w:p w14:paraId="03C85A1A" w14:textId="77777777" w:rsidR="00C77F49" w:rsidRPr="00C77F49" w:rsidRDefault="00C77F49" w:rsidP="00C77F49">
                <w:pPr>
                  <w:autoSpaceDE w:val="0"/>
                  <w:autoSpaceDN w:val="0"/>
                  <w:adjustRightInd w:val="0"/>
                  <w:jc w:val="center"/>
                  <w:rPr>
                    <w:rFonts w:ascii="Arial" w:hAnsi="Arial" w:cs="Arial"/>
                    <w:bCs/>
                    <w:sz w:val="22"/>
                    <w:szCs w:val="22"/>
                  </w:rPr>
                </w:pPr>
                <w:r w:rsidRPr="00C77F49">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ＭＳ ゴシック"/>
                <w14:uncheckedState w14:val="2610" w14:font="ＭＳ ゴシック"/>
              </w14:checkbox>
            </w:sdtPr>
            <w:sdtEndPr/>
            <w:sdtContent>
              <w:p w14:paraId="38355809" w14:textId="77777777" w:rsidR="00C77F49" w:rsidRPr="00C77F49" w:rsidRDefault="00C77F49" w:rsidP="00C77F49">
                <w:pPr>
                  <w:autoSpaceDE w:val="0"/>
                  <w:autoSpaceDN w:val="0"/>
                  <w:adjustRightInd w:val="0"/>
                  <w:jc w:val="center"/>
                  <w:rPr>
                    <w:rFonts w:ascii="Arial" w:hAnsi="Arial" w:cs="Arial"/>
                    <w:bCs/>
                    <w:sz w:val="22"/>
                    <w:szCs w:val="22"/>
                  </w:rPr>
                </w:pPr>
                <w:r w:rsidRPr="00C77F49">
                  <w:rPr>
                    <w:rFonts w:ascii="MS Gothic" w:eastAsia="MS Gothic" w:hAnsi="MS Gothic" w:cs="Arial" w:hint="eastAsia"/>
                    <w:b/>
                    <w:bCs/>
                    <w:sz w:val="22"/>
                    <w:szCs w:val="22"/>
                  </w:rPr>
                  <w:t>☒</w:t>
                </w:r>
              </w:p>
            </w:sdtContent>
          </w:sdt>
        </w:tc>
      </w:tr>
      <w:tr w:rsidR="00C77F49" w:rsidRPr="00C77F49" w14:paraId="60075E1D" w14:textId="77777777" w:rsidTr="00C77F49">
        <w:trPr>
          <w:trHeight w:val="403"/>
        </w:trPr>
        <w:tc>
          <w:tcPr>
            <w:tcW w:w="8217" w:type="dxa"/>
            <w:shd w:val="clear" w:color="auto" w:fill="F2F2F2" w:themeFill="background1" w:themeFillShade="F2"/>
            <w:vAlign w:val="center"/>
          </w:tcPr>
          <w:p w14:paraId="3432FF0A"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ＭＳ ゴシック"/>
                <w14:uncheckedState w14:val="2610" w14:font="ＭＳ ゴシック"/>
              </w14:checkbox>
            </w:sdtPr>
            <w:sdtEndPr/>
            <w:sdtContent>
              <w:p w14:paraId="236EE5B2" w14:textId="77777777" w:rsidR="00C77F49" w:rsidRPr="00C77F49" w:rsidRDefault="00C77F49" w:rsidP="00C77F49">
                <w:pPr>
                  <w:autoSpaceDE w:val="0"/>
                  <w:autoSpaceDN w:val="0"/>
                  <w:adjustRightInd w:val="0"/>
                  <w:jc w:val="center"/>
                  <w:rPr>
                    <w:rFonts w:ascii="Arial" w:hAnsi="Arial" w:cs="Arial"/>
                    <w:bCs/>
                    <w:sz w:val="22"/>
                    <w:szCs w:val="22"/>
                  </w:rPr>
                </w:pPr>
                <w:r w:rsidRPr="00C77F49">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ＭＳ ゴシック"/>
                <w14:uncheckedState w14:val="2610" w14:font="ＭＳ ゴシック"/>
              </w14:checkbox>
            </w:sdtPr>
            <w:sdtEndPr/>
            <w:sdtContent>
              <w:p w14:paraId="706EA6F1" w14:textId="77777777" w:rsidR="00C77F49" w:rsidRPr="00C77F49" w:rsidRDefault="00C77F49" w:rsidP="00C77F49">
                <w:pPr>
                  <w:autoSpaceDE w:val="0"/>
                  <w:autoSpaceDN w:val="0"/>
                  <w:adjustRightInd w:val="0"/>
                  <w:jc w:val="center"/>
                  <w:rPr>
                    <w:rFonts w:ascii="Arial" w:hAnsi="Arial" w:cs="Arial"/>
                    <w:bCs/>
                    <w:sz w:val="22"/>
                    <w:szCs w:val="22"/>
                  </w:rPr>
                </w:pPr>
                <w:r w:rsidRPr="00C77F49">
                  <w:rPr>
                    <w:rFonts w:ascii="MS Gothic" w:eastAsia="MS Gothic" w:hAnsi="MS Gothic" w:cs="Arial" w:hint="eastAsia"/>
                    <w:b/>
                    <w:bCs/>
                    <w:sz w:val="22"/>
                    <w:szCs w:val="22"/>
                  </w:rPr>
                  <w:t>☒</w:t>
                </w:r>
              </w:p>
            </w:sdtContent>
          </w:sdt>
        </w:tc>
      </w:tr>
      <w:tr w:rsidR="00C77F49" w:rsidRPr="00C77F49" w14:paraId="40512163" w14:textId="77777777" w:rsidTr="00C77F49">
        <w:trPr>
          <w:trHeight w:val="403"/>
        </w:trPr>
        <w:tc>
          <w:tcPr>
            <w:tcW w:w="8217" w:type="dxa"/>
            <w:shd w:val="clear" w:color="auto" w:fill="F2F2F2" w:themeFill="background1" w:themeFillShade="F2"/>
            <w:vAlign w:val="center"/>
          </w:tcPr>
          <w:p w14:paraId="15B27466"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ＭＳ ゴシック"/>
                <w14:uncheckedState w14:val="2610" w14:font="ＭＳ ゴシック"/>
              </w14:checkbox>
            </w:sdtPr>
            <w:sdtEndPr/>
            <w:sdtContent>
              <w:p w14:paraId="7A283C2D" w14:textId="77777777" w:rsidR="00C77F49" w:rsidRPr="00C77F49" w:rsidRDefault="00C77F49" w:rsidP="00C77F49">
                <w:pPr>
                  <w:autoSpaceDE w:val="0"/>
                  <w:autoSpaceDN w:val="0"/>
                  <w:adjustRightInd w:val="0"/>
                  <w:jc w:val="center"/>
                  <w:rPr>
                    <w:rFonts w:ascii="Arial" w:hAnsi="Arial" w:cs="Arial"/>
                    <w:bCs/>
                    <w:sz w:val="22"/>
                    <w:szCs w:val="22"/>
                  </w:rPr>
                </w:pPr>
                <w:r w:rsidRPr="00C77F49">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ＭＳ ゴシック"/>
                <w14:uncheckedState w14:val="2610" w14:font="ＭＳ ゴシック"/>
              </w14:checkbox>
            </w:sdtPr>
            <w:sdtEndPr/>
            <w:sdtContent>
              <w:p w14:paraId="7499835B" w14:textId="77777777" w:rsidR="00C77F49" w:rsidRPr="00C77F49" w:rsidRDefault="00C77F49" w:rsidP="00C77F49">
                <w:pPr>
                  <w:autoSpaceDE w:val="0"/>
                  <w:autoSpaceDN w:val="0"/>
                  <w:adjustRightInd w:val="0"/>
                  <w:jc w:val="center"/>
                  <w:rPr>
                    <w:rFonts w:ascii="Arial" w:hAnsi="Arial" w:cs="Arial"/>
                    <w:bCs/>
                    <w:sz w:val="22"/>
                    <w:szCs w:val="22"/>
                  </w:rPr>
                </w:pPr>
                <w:r w:rsidRPr="00C77F49">
                  <w:rPr>
                    <w:rFonts w:ascii="MS Gothic" w:eastAsia="MS Gothic" w:hAnsi="MS Gothic" w:cs="Arial" w:hint="eastAsia"/>
                    <w:b/>
                    <w:bCs/>
                    <w:sz w:val="22"/>
                    <w:szCs w:val="22"/>
                  </w:rPr>
                  <w:t>☒</w:t>
                </w:r>
              </w:p>
            </w:sdtContent>
          </w:sdt>
        </w:tc>
      </w:tr>
      <w:tr w:rsidR="00C77F49" w:rsidRPr="00C77F49" w14:paraId="6DAAD617" w14:textId="77777777" w:rsidTr="00C77F49">
        <w:trPr>
          <w:trHeight w:val="403"/>
        </w:trPr>
        <w:tc>
          <w:tcPr>
            <w:tcW w:w="8217" w:type="dxa"/>
            <w:shd w:val="clear" w:color="auto" w:fill="F2F2F2" w:themeFill="background1" w:themeFillShade="F2"/>
            <w:vAlign w:val="center"/>
          </w:tcPr>
          <w:p w14:paraId="037A9907"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ＭＳ ゴシック"/>
                <w14:uncheckedState w14:val="2610" w14:font="ＭＳ ゴシック"/>
              </w14:checkbox>
            </w:sdtPr>
            <w:sdtEndPr/>
            <w:sdtContent>
              <w:p w14:paraId="114D4EA7" w14:textId="77777777" w:rsidR="00C77F49" w:rsidRPr="00C77F49" w:rsidRDefault="00C77F49" w:rsidP="00C77F49">
                <w:pPr>
                  <w:autoSpaceDE w:val="0"/>
                  <w:autoSpaceDN w:val="0"/>
                  <w:adjustRightInd w:val="0"/>
                  <w:jc w:val="center"/>
                  <w:rPr>
                    <w:rFonts w:ascii="Arial" w:hAnsi="Arial" w:cs="Arial"/>
                    <w:bCs/>
                    <w:sz w:val="22"/>
                    <w:szCs w:val="22"/>
                  </w:rPr>
                </w:pPr>
                <w:r w:rsidRPr="00C77F49">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ＭＳ ゴシック"/>
                <w14:uncheckedState w14:val="2610" w14:font="ＭＳ ゴシック"/>
              </w14:checkbox>
            </w:sdtPr>
            <w:sdtEndPr/>
            <w:sdtContent>
              <w:p w14:paraId="5DCF1D7B" w14:textId="77777777" w:rsidR="00C77F49" w:rsidRPr="00C77F49" w:rsidRDefault="00C77F49" w:rsidP="00C77F49">
                <w:pPr>
                  <w:autoSpaceDE w:val="0"/>
                  <w:autoSpaceDN w:val="0"/>
                  <w:adjustRightInd w:val="0"/>
                  <w:jc w:val="center"/>
                  <w:rPr>
                    <w:rFonts w:ascii="Arial" w:hAnsi="Arial" w:cs="Arial"/>
                    <w:bCs/>
                    <w:sz w:val="22"/>
                    <w:szCs w:val="22"/>
                  </w:rPr>
                </w:pPr>
                <w:r w:rsidRPr="00C77F49">
                  <w:rPr>
                    <w:rFonts w:ascii="MS Gothic" w:eastAsia="MS Gothic" w:hAnsi="MS Gothic" w:cs="Arial" w:hint="eastAsia"/>
                    <w:b/>
                    <w:bCs/>
                    <w:sz w:val="22"/>
                    <w:szCs w:val="22"/>
                  </w:rPr>
                  <w:t>☒</w:t>
                </w:r>
              </w:p>
            </w:sdtContent>
          </w:sdt>
        </w:tc>
      </w:tr>
      <w:tr w:rsidR="00C77F49" w:rsidRPr="00C77F49" w14:paraId="6970027E" w14:textId="77777777" w:rsidTr="00C77F49">
        <w:trPr>
          <w:trHeight w:val="403"/>
        </w:trPr>
        <w:tc>
          <w:tcPr>
            <w:tcW w:w="8217" w:type="dxa"/>
            <w:shd w:val="clear" w:color="auto" w:fill="F2F2F2" w:themeFill="background1" w:themeFillShade="F2"/>
            <w:vAlign w:val="center"/>
          </w:tcPr>
          <w:p w14:paraId="4DE42B76"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ＭＳ ゴシック"/>
                <w14:uncheckedState w14:val="2610" w14:font="ＭＳ ゴシック"/>
              </w14:checkbox>
            </w:sdtPr>
            <w:sdtEndPr/>
            <w:sdtContent>
              <w:p w14:paraId="4564387D" w14:textId="77777777" w:rsidR="00C77F49" w:rsidRPr="00C77F49" w:rsidRDefault="00C77F49" w:rsidP="00C77F49">
                <w:pPr>
                  <w:autoSpaceDE w:val="0"/>
                  <w:autoSpaceDN w:val="0"/>
                  <w:adjustRightInd w:val="0"/>
                  <w:jc w:val="center"/>
                  <w:rPr>
                    <w:rFonts w:ascii="Arial" w:hAnsi="Arial" w:cs="Arial"/>
                    <w:bCs/>
                    <w:sz w:val="22"/>
                    <w:szCs w:val="22"/>
                  </w:rPr>
                </w:pPr>
                <w:r w:rsidRPr="00C77F49">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ＭＳ ゴシック"/>
                <w14:uncheckedState w14:val="2610" w14:font="ＭＳ ゴシック"/>
              </w14:checkbox>
            </w:sdtPr>
            <w:sdtEndPr/>
            <w:sdtContent>
              <w:p w14:paraId="30D7FF75" w14:textId="77777777" w:rsidR="00C77F49" w:rsidRPr="00C77F49" w:rsidRDefault="00C77F49" w:rsidP="00C77F49">
                <w:pPr>
                  <w:autoSpaceDE w:val="0"/>
                  <w:autoSpaceDN w:val="0"/>
                  <w:adjustRightInd w:val="0"/>
                  <w:jc w:val="center"/>
                  <w:rPr>
                    <w:rFonts w:ascii="Arial" w:hAnsi="Arial" w:cs="Arial"/>
                    <w:bCs/>
                    <w:sz w:val="22"/>
                    <w:szCs w:val="22"/>
                  </w:rPr>
                </w:pPr>
                <w:r w:rsidRPr="00C77F49">
                  <w:rPr>
                    <w:rFonts w:ascii="MS Gothic" w:eastAsia="MS Gothic" w:hAnsi="MS Gothic" w:cs="Arial" w:hint="eastAsia"/>
                    <w:b/>
                    <w:bCs/>
                    <w:sz w:val="22"/>
                    <w:szCs w:val="22"/>
                  </w:rPr>
                  <w:t>☒</w:t>
                </w:r>
              </w:p>
            </w:sdtContent>
          </w:sdt>
        </w:tc>
      </w:tr>
      <w:tr w:rsidR="00C77F49" w:rsidRPr="00C77F49" w14:paraId="1DC167D8" w14:textId="77777777" w:rsidTr="00C77F49">
        <w:trPr>
          <w:trHeight w:val="403"/>
        </w:trPr>
        <w:tc>
          <w:tcPr>
            <w:tcW w:w="8217" w:type="dxa"/>
            <w:shd w:val="clear" w:color="auto" w:fill="F2F2F2" w:themeFill="background1" w:themeFillShade="F2"/>
            <w:vAlign w:val="center"/>
          </w:tcPr>
          <w:p w14:paraId="091C978F"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Other primary data collection methods, please explain in this box</w:t>
            </w:r>
          </w:p>
          <w:p w14:paraId="28EEFF20"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Assessment test data will be collected and used throughout the study by way of controlled class assessments. Pupils sat a mock paper in Winter 2016, of which all data has been collected. Pupils will then sit an intermediate tier paper following the conclusion of the programme at the end of June. This data will then be compared to see if there is an improvement in attainment. I will also take into consideration the influences such as progression over time. I will study the pupils’ current grades in class topic assessments to establish individual areas for improvement, which will take place four times throughout the programme.</w:t>
            </w:r>
          </w:p>
          <w:p w14:paraId="73BE2E9C" w14:textId="77777777" w:rsidR="00C77F49" w:rsidRPr="00C77F49" w:rsidRDefault="00C77F49" w:rsidP="00C77F49">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ＭＳ ゴシック"/>
                <w14:uncheckedState w14:val="2610" w14:font="ＭＳ ゴシック"/>
              </w14:checkbox>
            </w:sdtPr>
            <w:sdtEndPr/>
            <w:sdtContent>
              <w:p w14:paraId="620F1B85" w14:textId="77777777" w:rsidR="00C77F49" w:rsidRPr="00C77F49" w:rsidRDefault="00C77F49" w:rsidP="00C77F49">
                <w:pPr>
                  <w:autoSpaceDE w:val="0"/>
                  <w:autoSpaceDN w:val="0"/>
                  <w:adjustRightInd w:val="0"/>
                  <w:jc w:val="center"/>
                  <w:rPr>
                    <w:rFonts w:ascii="Arial" w:hAnsi="Arial" w:cs="Arial"/>
                    <w:b/>
                    <w:bCs/>
                    <w:sz w:val="22"/>
                    <w:szCs w:val="22"/>
                  </w:rPr>
                </w:pPr>
                <w:r w:rsidRPr="00C77F49">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ＭＳ ゴシック"/>
                <w14:uncheckedState w14:val="2610" w14:font="ＭＳ ゴシック"/>
              </w14:checkbox>
            </w:sdtPr>
            <w:sdtEndPr/>
            <w:sdtContent>
              <w:p w14:paraId="789F991A" w14:textId="77777777" w:rsidR="00C77F49" w:rsidRPr="00C77F49" w:rsidRDefault="00C77F49" w:rsidP="00C77F49">
                <w:pPr>
                  <w:autoSpaceDE w:val="0"/>
                  <w:autoSpaceDN w:val="0"/>
                  <w:adjustRightInd w:val="0"/>
                  <w:jc w:val="center"/>
                  <w:rPr>
                    <w:rFonts w:ascii="Arial" w:hAnsi="Arial" w:cs="Arial"/>
                    <w:b/>
                    <w:bCs/>
                    <w:sz w:val="22"/>
                    <w:szCs w:val="22"/>
                  </w:rPr>
                </w:pPr>
                <w:r w:rsidRPr="00C77F49">
                  <w:rPr>
                    <w:rFonts w:ascii="MS Gothic" w:eastAsia="MS Gothic" w:hAnsi="MS Gothic" w:cs="Arial" w:hint="eastAsia"/>
                    <w:b/>
                    <w:bCs/>
                    <w:sz w:val="22"/>
                    <w:szCs w:val="22"/>
                  </w:rPr>
                  <w:t>☐</w:t>
                </w:r>
              </w:p>
            </w:sdtContent>
          </w:sdt>
        </w:tc>
      </w:tr>
    </w:tbl>
    <w:p w14:paraId="1FB98471" w14:textId="77777777" w:rsidR="00C77F49" w:rsidRPr="00C77F49" w:rsidRDefault="00C77F49" w:rsidP="00C77F49">
      <w:pPr>
        <w:rPr>
          <w:rFonts w:ascii="Arial" w:hAnsi="Arial" w:cs="Arial"/>
          <w:bCs/>
          <w:iCs/>
        </w:rPr>
      </w:pPr>
    </w:p>
    <w:p w14:paraId="2B1A94A8" w14:textId="77777777" w:rsidR="00C77F49" w:rsidRPr="00C77F49" w:rsidRDefault="00C77F49" w:rsidP="00C77F49">
      <w:pPr>
        <w:jc w:val="both"/>
        <w:rPr>
          <w:rFonts w:ascii="Arial" w:hAnsi="Arial" w:cs="Arial"/>
          <w:bCs/>
          <w:iCs/>
          <w:sz w:val="22"/>
          <w:szCs w:val="22"/>
        </w:rPr>
      </w:pPr>
      <w:r w:rsidRPr="00C77F49">
        <w:rPr>
          <w:rFonts w:ascii="Arial" w:hAnsi="Arial" w:cs="Arial"/>
          <w:bCs/>
          <w:iCs/>
          <w:sz w:val="22"/>
          <w:szCs w:val="22"/>
        </w:rPr>
        <w:t xml:space="preserve">If NO to every question, then the research activity is (ethically) low risk and </w:t>
      </w:r>
      <w:r w:rsidRPr="00C77F49">
        <w:rPr>
          <w:rFonts w:ascii="Arial" w:hAnsi="Arial" w:cs="Arial"/>
          <w:b/>
          <w:bCs/>
          <w:iCs/>
          <w:sz w:val="22"/>
          <w:szCs w:val="22"/>
        </w:rPr>
        <w:t>may</w:t>
      </w:r>
      <w:r w:rsidRPr="00C77F49">
        <w:rPr>
          <w:rFonts w:ascii="Arial" w:hAnsi="Arial" w:cs="Arial"/>
          <w:bCs/>
          <w:iCs/>
          <w:sz w:val="22"/>
          <w:szCs w:val="22"/>
        </w:rPr>
        <w:t xml:space="preserve"> be exempt from </w:t>
      </w:r>
      <w:r w:rsidRPr="00C77F49">
        <w:rPr>
          <w:rFonts w:ascii="Arial" w:hAnsi="Arial" w:cs="Arial"/>
          <w:b/>
          <w:bCs/>
          <w:iCs/>
          <w:sz w:val="22"/>
          <w:szCs w:val="22"/>
        </w:rPr>
        <w:t>some</w:t>
      </w:r>
      <w:r w:rsidRPr="00C77F49">
        <w:rPr>
          <w:rFonts w:ascii="Arial" w:hAnsi="Arial" w:cs="Arial"/>
          <w:bCs/>
          <w:iCs/>
          <w:sz w:val="22"/>
          <w:szCs w:val="22"/>
        </w:rPr>
        <w:t xml:space="preserve"> of the following sections (please refer to Guidance Notes).</w:t>
      </w:r>
    </w:p>
    <w:p w14:paraId="35C5ADF3" w14:textId="77777777" w:rsidR="00C77F49" w:rsidRPr="00C77F49" w:rsidRDefault="00C77F49" w:rsidP="00C77F49">
      <w:pPr>
        <w:rPr>
          <w:rFonts w:ascii="Arial" w:hAnsi="Arial" w:cs="Arial"/>
          <w:bCs/>
          <w:iCs/>
          <w:sz w:val="22"/>
          <w:szCs w:val="22"/>
        </w:rPr>
      </w:pPr>
    </w:p>
    <w:p w14:paraId="7BAF109A" w14:textId="77777777" w:rsidR="00C77F49" w:rsidRPr="00C77F49" w:rsidRDefault="00C77F49" w:rsidP="00C77F49">
      <w:pPr>
        <w:rPr>
          <w:rFonts w:ascii="Arial" w:hAnsi="Arial" w:cs="Arial"/>
          <w:bCs/>
          <w:iCs/>
          <w:sz w:val="22"/>
          <w:szCs w:val="22"/>
        </w:rPr>
      </w:pPr>
      <w:r w:rsidRPr="00C77F49">
        <w:rPr>
          <w:rFonts w:ascii="Arial" w:hAnsi="Arial" w:cs="Arial"/>
          <w:bCs/>
          <w:iCs/>
          <w:sz w:val="22"/>
          <w:szCs w:val="22"/>
        </w:rPr>
        <w:t xml:space="preserve">If YES to any question, then no research activity should be undertaken until full ethical approval has been obtained. </w:t>
      </w:r>
    </w:p>
    <w:p w14:paraId="061CCF2C" w14:textId="77777777" w:rsidR="00C77F49" w:rsidRPr="00C77F49" w:rsidRDefault="00C77F49" w:rsidP="00C77F49">
      <w:pPr>
        <w:rPr>
          <w:rFonts w:ascii="Arial" w:hAnsi="Arial" w:cs="Arial"/>
          <w:b/>
          <w:bCs/>
          <w:sz w:val="22"/>
          <w:szCs w:val="22"/>
        </w:rPr>
      </w:pPr>
      <w:r w:rsidRPr="00C77F49">
        <w:rPr>
          <w:rFonts w:ascii="Arial" w:hAnsi="Arial" w:cs="Arial"/>
          <w:b/>
          <w:bCs/>
          <w:sz w:val="22"/>
          <w:szCs w:val="22"/>
        </w:rPr>
        <w:br w:type="page"/>
      </w:r>
    </w:p>
    <w:p w14:paraId="1A447BC4" w14:textId="77777777" w:rsidR="00C77F49" w:rsidRPr="00C77F49" w:rsidRDefault="00C77F49" w:rsidP="00C77F49">
      <w:pPr>
        <w:rPr>
          <w:rFonts w:ascii="Arial" w:hAnsi="Arial" w:cs="Arial"/>
          <w:b/>
          <w:bCs/>
          <w:sz w:val="22"/>
          <w:szCs w:val="22"/>
        </w:rPr>
      </w:pPr>
      <w:r w:rsidRPr="00C77F49">
        <w:rPr>
          <w:rFonts w:ascii="Arial" w:hAnsi="Arial" w:cs="Arial"/>
          <w:b/>
          <w:bCs/>
          <w:sz w:val="22"/>
          <w:szCs w:val="22"/>
        </w:rPr>
        <w:lastRenderedPageBreak/>
        <w:t>SECTION G: Intended Participants</w:t>
      </w:r>
    </w:p>
    <w:p w14:paraId="504CCB32" w14:textId="77777777" w:rsidR="00C77F49" w:rsidRPr="00C77F49" w:rsidRDefault="00C77F49" w:rsidP="00C77F49">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C77F49" w:rsidRPr="00C77F49" w14:paraId="3760A5DB" w14:textId="77777777" w:rsidTr="00C77F49">
        <w:tc>
          <w:tcPr>
            <w:tcW w:w="7763" w:type="dxa"/>
            <w:shd w:val="clear" w:color="auto" w:fill="F2F2F2" w:themeFill="background1" w:themeFillShade="F2"/>
          </w:tcPr>
          <w:p w14:paraId="2D1C1176" w14:textId="77777777" w:rsidR="00C77F49" w:rsidRPr="00C77F49" w:rsidRDefault="00C77F49" w:rsidP="00C77F49">
            <w:pPr>
              <w:autoSpaceDE w:val="0"/>
              <w:autoSpaceDN w:val="0"/>
              <w:adjustRightInd w:val="0"/>
              <w:jc w:val="both"/>
              <w:rPr>
                <w:rFonts w:ascii="Arial" w:hAnsi="Arial" w:cs="Arial"/>
                <w:b/>
                <w:sz w:val="22"/>
                <w:szCs w:val="22"/>
              </w:rPr>
            </w:pPr>
            <w:r w:rsidRPr="00C77F49">
              <w:rPr>
                <w:rFonts w:ascii="Arial" w:hAnsi="Arial" w:cs="Arial"/>
                <w:b/>
                <w:sz w:val="22"/>
                <w:szCs w:val="22"/>
              </w:rPr>
              <w:t>Who are the intended participants:</w:t>
            </w:r>
          </w:p>
        </w:tc>
        <w:tc>
          <w:tcPr>
            <w:tcW w:w="992" w:type="dxa"/>
            <w:shd w:val="clear" w:color="auto" w:fill="F2F2F2" w:themeFill="background1" w:themeFillShade="F2"/>
          </w:tcPr>
          <w:p w14:paraId="28D69C9B" w14:textId="77777777" w:rsidR="00C77F49" w:rsidRPr="00C77F49" w:rsidRDefault="00C77F49" w:rsidP="00C77F49">
            <w:pPr>
              <w:autoSpaceDE w:val="0"/>
              <w:autoSpaceDN w:val="0"/>
              <w:adjustRightInd w:val="0"/>
              <w:jc w:val="center"/>
              <w:rPr>
                <w:rFonts w:ascii="Arial" w:hAnsi="Arial" w:cs="Arial"/>
                <w:b/>
                <w:bCs/>
                <w:sz w:val="22"/>
                <w:szCs w:val="22"/>
              </w:rPr>
            </w:pPr>
          </w:p>
          <w:p w14:paraId="4C42BDC0" w14:textId="77777777" w:rsidR="00C77F49" w:rsidRPr="00C77F49" w:rsidRDefault="00C77F49" w:rsidP="00C77F49">
            <w:pPr>
              <w:autoSpaceDE w:val="0"/>
              <w:autoSpaceDN w:val="0"/>
              <w:adjustRightInd w:val="0"/>
              <w:jc w:val="center"/>
              <w:rPr>
                <w:rFonts w:ascii="Arial" w:hAnsi="Arial" w:cs="Arial"/>
                <w:b/>
                <w:bCs/>
                <w:sz w:val="22"/>
                <w:szCs w:val="22"/>
              </w:rPr>
            </w:pPr>
            <w:r w:rsidRPr="00C77F49">
              <w:rPr>
                <w:rFonts w:ascii="Arial" w:hAnsi="Arial" w:cs="Arial"/>
                <w:b/>
                <w:bCs/>
                <w:sz w:val="22"/>
                <w:szCs w:val="22"/>
              </w:rPr>
              <w:t>YES</w:t>
            </w:r>
          </w:p>
        </w:tc>
        <w:tc>
          <w:tcPr>
            <w:tcW w:w="1134" w:type="dxa"/>
            <w:shd w:val="clear" w:color="auto" w:fill="F2F2F2" w:themeFill="background1" w:themeFillShade="F2"/>
          </w:tcPr>
          <w:p w14:paraId="3776479E" w14:textId="77777777" w:rsidR="00C77F49" w:rsidRPr="00C77F49" w:rsidRDefault="00C77F49" w:rsidP="00C77F49">
            <w:pPr>
              <w:autoSpaceDE w:val="0"/>
              <w:autoSpaceDN w:val="0"/>
              <w:adjustRightInd w:val="0"/>
              <w:jc w:val="center"/>
              <w:rPr>
                <w:rFonts w:ascii="Arial" w:hAnsi="Arial" w:cs="Arial"/>
                <w:b/>
                <w:bCs/>
                <w:sz w:val="22"/>
                <w:szCs w:val="22"/>
              </w:rPr>
            </w:pPr>
          </w:p>
          <w:p w14:paraId="4FA63C35" w14:textId="77777777" w:rsidR="00C77F49" w:rsidRPr="00C77F49" w:rsidRDefault="00C77F49" w:rsidP="00C77F49">
            <w:pPr>
              <w:autoSpaceDE w:val="0"/>
              <w:autoSpaceDN w:val="0"/>
              <w:adjustRightInd w:val="0"/>
              <w:jc w:val="center"/>
              <w:rPr>
                <w:rFonts w:ascii="Arial" w:hAnsi="Arial" w:cs="Arial"/>
                <w:b/>
                <w:bCs/>
                <w:sz w:val="22"/>
                <w:szCs w:val="22"/>
              </w:rPr>
            </w:pPr>
            <w:r w:rsidRPr="00C77F49">
              <w:rPr>
                <w:rFonts w:ascii="Arial" w:hAnsi="Arial" w:cs="Arial"/>
                <w:b/>
                <w:bCs/>
                <w:sz w:val="22"/>
                <w:szCs w:val="22"/>
              </w:rPr>
              <w:t>NO</w:t>
            </w:r>
          </w:p>
        </w:tc>
      </w:tr>
      <w:tr w:rsidR="00C77F49" w:rsidRPr="00C77F49" w14:paraId="7BC00CFB" w14:textId="77777777" w:rsidTr="00C77F49">
        <w:trPr>
          <w:trHeight w:val="439"/>
        </w:trPr>
        <w:tc>
          <w:tcPr>
            <w:tcW w:w="7763" w:type="dxa"/>
            <w:shd w:val="clear" w:color="auto" w:fill="F2F2F2" w:themeFill="background1" w:themeFillShade="F2"/>
            <w:vAlign w:val="center"/>
          </w:tcPr>
          <w:p w14:paraId="11C78BEB"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ＭＳ ゴシック"/>
                <w14:uncheckedState w14:val="2610" w14:font="ＭＳ ゴシック"/>
              </w14:checkbox>
            </w:sdtPr>
            <w:sdtEndPr/>
            <w:sdtContent>
              <w:p w14:paraId="2F4F632E"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ＭＳ ゴシック"/>
                <w14:uncheckedState w14:val="2610" w14:font="ＭＳ ゴシック"/>
              </w14:checkbox>
            </w:sdtPr>
            <w:sdtEndPr/>
            <w:sdtContent>
              <w:p w14:paraId="139CA704"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r>
      <w:tr w:rsidR="00C77F49" w:rsidRPr="00C77F49" w14:paraId="5E614A94" w14:textId="77777777" w:rsidTr="00C77F49">
        <w:trPr>
          <w:trHeight w:val="403"/>
        </w:trPr>
        <w:tc>
          <w:tcPr>
            <w:tcW w:w="7763" w:type="dxa"/>
            <w:shd w:val="clear" w:color="auto" w:fill="F2F2F2" w:themeFill="background1" w:themeFillShade="F2"/>
            <w:vAlign w:val="center"/>
          </w:tcPr>
          <w:p w14:paraId="11BEF2CC"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ＭＳ ゴシック"/>
                <w14:uncheckedState w14:val="2610" w14:font="ＭＳ ゴシック"/>
              </w14:checkbox>
            </w:sdtPr>
            <w:sdtEndPr/>
            <w:sdtContent>
              <w:p w14:paraId="65752817"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ＭＳ ゴシック"/>
                <w14:uncheckedState w14:val="2610" w14:font="ＭＳ ゴシック"/>
              </w14:checkbox>
            </w:sdtPr>
            <w:sdtEndPr/>
            <w:sdtContent>
              <w:p w14:paraId="5A8FEC18"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r>
      <w:tr w:rsidR="00C77F49" w:rsidRPr="00C77F49" w14:paraId="77C17E72" w14:textId="77777777" w:rsidTr="00C77F49">
        <w:trPr>
          <w:trHeight w:val="439"/>
        </w:trPr>
        <w:tc>
          <w:tcPr>
            <w:tcW w:w="7763" w:type="dxa"/>
            <w:shd w:val="clear" w:color="auto" w:fill="F2F2F2" w:themeFill="background1" w:themeFillShade="F2"/>
            <w:vAlign w:val="center"/>
          </w:tcPr>
          <w:p w14:paraId="55770541"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Vulnerable adults?</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ＭＳ ゴシック"/>
                <w14:uncheckedState w14:val="2610" w14:font="ＭＳ ゴシック"/>
              </w14:checkbox>
            </w:sdtPr>
            <w:sdtEndPr/>
            <w:sdtContent>
              <w:p w14:paraId="52116142"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ＭＳ ゴシック"/>
                <w14:uncheckedState w14:val="2610" w14:font="ＭＳ ゴシック"/>
              </w14:checkbox>
            </w:sdtPr>
            <w:sdtEndPr/>
            <w:sdtContent>
              <w:p w14:paraId="7FCD0839"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r>
      <w:tr w:rsidR="00C77F49" w:rsidRPr="00C77F49" w14:paraId="527326D7" w14:textId="77777777" w:rsidTr="00C77F49">
        <w:trPr>
          <w:trHeight w:val="403"/>
        </w:trPr>
        <w:tc>
          <w:tcPr>
            <w:tcW w:w="7763" w:type="dxa"/>
            <w:shd w:val="clear" w:color="auto" w:fill="F2F2F2" w:themeFill="background1" w:themeFillShade="F2"/>
            <w:vAlign w:val="center"/>
          </w:tcPr>
          <w:p w14:paraId="551CD279"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ＭＳ ゴシック"/>
                <w14:uncheckedState w14:val="2610" w14:font="ＭＳ ゴシック"/>
              </w14:checkbox>
            </w:sdtPr>
            <w:sdtEndPr/>
            <w:sdtContent>
              <w:p w14:paraId="4DC35DEC"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ＭＳ ゴシック"/>
                <w14:uncheckedState w14:val="2610" w14:font="ＭＳ ゴシック"/>
              </w14:checkbox>
            </w:sdtPr>
            <w:sdtEndPr/>
            <w:sdtContent>
              <w:p w14:paraId="5AF70B23"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r>
      <w:tr w:rsidR="00C77F49" w:rsidRPr="00C77F49" w14:paraId="0FB04AE8" w14:textId="77777777" w:rsidTr="00C77F49">
        <w:trPr>
          <w:trHeight w:val="403"/>
        </w:trPr>
        <w:tc>
          <w:tcPr>
            <w:tcW w:w="7763" w:type="dxa"/>
            <w:shd w:val="clear" w:color="auto" w:fill="F2F2F2" w:themeFill="background1" w:themeFillShade="F2"/>
            <w:vAlign w:val="center"/>
          </w:tcPr>
          <w:p w14:paraId="26A5D9E1"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ＭＳ ゴシック"/>
                <w14:uncheckedState w14:val="2610" w14:font="ＭＳ ゴシック"/>
              </w14:checkbox>
            </w:sdtPr>
            <w:sdtEndPr/>
            <w:sdtContent>
              <w:p w14:paraId="43A44310"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ＭＳ ゴシック"/>
                <w14:uncheckedState w14:val="2610" w14:font="ＭＳ ゴシック"/>
              </w14:checkbox>
            </w:sdtPr>
            <w:sdtEndPr/>
            <w:sdtContent>
              <w:p w14:paraId="0FAD8ABE"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r>
      <w:tr w:rsidR="00C77F49" w:rsidRPr="00C77F49" w14:paraId="30B4635C" w14:textId="77777777" w:rsidTr="00C77F49">
        <w:trPr>
          <w:trHeight w:val="439"/>
        </w:trPr>
        <w:tc>
          <w:tcPr>
            <w:tcW w:w="7763" w:type="dxa"/>
            <w:shd w:val="clear" w:color="auto" w:fill="F2F2F2" w:themeFill="background1" w:themeFillShade="F2"/>
            <w:vAlign w:val="center"/>
          </w:tcPr>
          <w:p w14:paraId="79365C60"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ＭＳ ゴシック"/>
                <w14:uncheckedState w14:val="2610" w14:font="ＭＳ ゴシック"/>
              </w14:checkbox>
            </w:sdtPr>
            <w:sdtEndPr/>
            <w:sdtContent>
              <w:p w14:paraId="3582D49F"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ＭＳ ゴシック"/>
                <w14:uncheckedState w14:val="2610" w14:font="ＭＳ ゴシック"/>
              </w14:checkbox>
            </w:sdtPr>
            <w:sdtEndPr/>
            <w:sdtContent>
              <w:p w14:paraId="7723BA70"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r>
      <w:tr w:rsidR="00C77F49" w:rsidRPr="00C77F49" w14:paraId="0FA34F8A" w14:textId="77777777" w:rsidTr="00C77F49">
        <w:trPr>
          <w:trHeight w:val="403"/>
        </w:trPr>
        <w:tc>
          <w:tcPr>
            <w:tcW w:w="7763" w:type="dxa"/>
            <w:shd w:val="clear" w:color="auto" w:fill="F2F2F2" w:themeFill="background1" w:themeFillShade="F2"/>
            <w:vAlign w:val="center"/>
          </w:tcPr>
          <w:p w14:paraId="13547FE4"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ＭＳ ゴシック"/>
                <w14:uncheckedState w14:val="2610" w14:font="ＭＳ ゴシック"/>
              </w14:checkbox>
            </w:sdtPr>
            <w:sdtEndPr/>
            <w:sdtContent>
              <w:p w14:paraId="2BBAFB89" w14:textId="77777777" w:rsidR="00C77F49" w:rsidRPr="00C77F49" w:rsidRDefault="00C77F49" w:rsidP="00C77F49">
                <w:pPr>
                  <w:autoSpaceDE w:val="0"/>
                  <w:autoSpaceDN w:val="0"/>
                  <w:adjustRightInd w:val="0"/>
                  <w:jc w:val="center"/>
                  <w:rPr>
                    <w:rFonts w:ascii="Arial" w:hAnsi="Arial" w:cs="Arial"/>
                    <w:bCs/>
                    <w:sz w:val="22"/>
                    <w:szCs w:val="22"/>
                  </w:rPr>
                </w:pPr>
                <w:r w:rsidRPr="00C77F4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ＭＳ ゴシック"/>
                <w14:uncheckedState w14:val="2610" w14:font="ＭＳ ゴシック"/>
              </w14:checkbox>
            </w:sdtPr>
            <w:sdtEndPr/>
            <w:sdtContent>
              <w:p w14:paraId="3F5088F7" w14:textId="77777777" w:rsidR="00C77F49" w:rsidRPr="00C77F49" w:rsidRDefault="00C77F49" w:rsidP="00C77F49">
                <w:pPr>
                  <w:autoSpaceDE w:val="0"/>
                  <w:autoSpaceDN w:val="0"/>
                  <w:adjustRightInd w:val="0"/>
                  <w:jc w:val="center"/>
                  <w:rPr>
                    <w:rFonts w:ascii="Arial" w:hAnsi="Arial" w:cs="Arial"/>
                    <w:bCs/>
                    <w:sz w:val="22"/>
                    <w:szCs w:val="22"/>
                  </w:rPr>
                </w:pPr>
                <w:r w:rsidRPr="00C77F49">
                  <w:rPr>
                    <w:rFonts w:ascii="MS Gothic" w:eastAsia="MS Gothic" w:hAnsi="MS Gothic" w:cs="Arial" w:hint="eastAsia"/>
                    <w:b/>
                    <w:bCs/>
                    <w:sz w:val="22"/>
                    <w:szCs w:val="22"/>
                  </w:rPr>
                  <w:t>☒</w:t>
                </w:r>
              </w:p>
            </w:sdtContent>
          </w:sdt>
        </w:tc>
      </w:tr>
      <w:tr w:rsidR="00C77F49" w:rsidRPr="00C77F49" w14:paraId="326DBCF9" w14:textId="77777777" w:rsidTr="00C77F49">
        <w:trPr>
          <w:trHeight w:val="403"/>
        </w:trPr>
        <w:tc>
          <w:tcPr>
            <w:tcW w:w="7763" w:type="dxa"/>
            <w:shd w:val="clear" w:color="auto" w:fill="F2F2F2" w:themeFill="background1" w:themeFillShade="F2"/>
            <w:vAlign w:val="center"/>
          </w:tcPr>
          <w:p w14:paraId="072F1284"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ＭＳ ゴシック"/>
                <w14:uncheckedState w14:val="2610" w14:font="ＭＳ ゴシック"/>
              </w14:checkbox>
            </w:sdtPr>
            <w:sdtEndPr/>
            <w:sdtContent>
              <w:p w14:paraId="33E5F9F7" w14:textId="77777777" w:rsidR="00C77F49" w:rsidRPr="00C77F49" w:rsidRDefault="00C77F49" w:rsidP="00C77F49">
                <w:pPr>
                  <w:autoSpaceDE w:val="0"/>
                  <w:autoSpaceDN w:val="0"/>
                  <w:adjustRightInd w:val="0"/>
                  <w:jc w:val="center"/>
                  <w:rPr>
                    <w:rFonts w:ascii="Arial" w:hAnsi="Arial" w:cs="Arial"/>
                    <w:bCs/>
                    <w:sz w:val="22"/>
                    <w:szCs w:val="22"/>
                  </w:rPr>
                </w:pPr>
                <w:r w:rsidRPr="00C77F4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ＭＳ ゴシック"/>
                <w14:uncheckedState w14:val="2610" w14:font="ＭＳ ゴシック"/>
              </w14:checkbox>
            </w:sdtPr>
            <w:sdtEndPr/>
            <w:sdtContent>
              <w:p w14:paraId="18B3526C" w14:textId="77777777" w:rsidR="00C77F49" w:rsidRPr="00C77F49" w:rsidRDefault="00C77F49" w:rsidP="00C77F49">
                <w:pPr>
                  <w:autoSpaceDE w:val="0"/>
                  <w:autoSpaceDN w:val="0"/>
                  <w:adjustRightInd w:val="0"/>
                  <w:jc w:val="center"/>
                  <w:rPr>
                    <w:rFonts w:ascii="Arial" w:hAnsi="Arial" w:cs="Arial"/>
                    <w:bCs/>
                    <w:sz w:val="22"/>
                    <w:szCs w:val="22"/>
                  </w:rPr>
                </w:pPr>
                <w:r w:rsidRPr="00C77F49">
                  <w:rPr>
                    <w:rFonts w:ascii="MS Gothic" w:eastAsia="MS Gothic" w:hAnsi="MS Gothic" w:cs="Arial" w:hint="eastAsia"/>
                    <w:b/>
                    <w:bCs/>
                    <w:sz w:val="22"/>
                    <w:szCs w:val="22"/>
                  </w:rPr>
                  <w:t>☒</w:t>
                </w:r>
              </w:p>
            </w:sdtContent>
          </w:sdt>
        </w:tc>
      </w:tr>
      <w:tr w:rsidR="00C77F49" w:rsidRPr="00C77F49" w14:paraId="4C01A789" w14:textId="77777777" w:rsidTr="00C77F49">
        <w:trPr>
          <w:trHeight w:val="403"/>
        </w:trPr>
        <w:tc>
          <w:tcPr>
            <w:tcW w:w="7763" w:type="dxa"/>
            <w:shd w:val="clear" w:color="auto" w:fill="F2F2F2" w:themeFill="background1" w:themeFillShade="F2"/>
            <w:vAlign w:val="center"/>
          </w:tcPr>
          <w:p w14:paraId="36F757BA"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Others (please identify):</w:t>
            </w:r>
          </w:p>
          <w:p w14:paraId="49ED480C" w14:textId="77777777" w:rsidR="00C77F49" w:rsidRPr="00C77F49" w:rsidRDefault="00C77F49" w:rsidP="00C77F49">
            <w:pPr>
              <w:autoSpaceDE w:val="0"/>
              <w:autoSpaceDN w:val="0"/>
              <w:adjustRightInd w:val="0"/>
              <w:rPr>
                <w:rFonts w:ascii="Arial" w:hAnsi="Arial" w:cs="Arial"/>
                <w:sz w:val="22"/>
                <w:szCs w:val="22"/>
              </w:rPr>
            </w:pPr>
          </w:p>
          <w:p w14:paraId="2EF1C728" w14:textId="77777777" w:rsidR="00C77F49" w:rsidRPr="00C77F49" w:rsidRDefault="00C77F49" w:rsidP="00C77F49">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ＭＳ ゴシック"/>
                <w14:uncheckedState w14:val="2610" w14:font="ＭＳ ゴシック"/>
              </w14:checkbox>
            </w:sdtPr>
            <w:sdtEndPr/>
            <w:sdtContent>
              <w:p w14:paraId="0C72185C" w14:textId="77777777" w:rsidR="00C77F49" w:rsidRPr="00C77F49" w:rsidRDefault="00C77F49" w:rsidP="00C77F49">
                <w:pPr>
                  <w:autoSpaceDE w:val="0"/>
                  <w:autoSpaceDN w:val="0"/>
                  <w:adjustRightInd w:val="0"/>
                  <w:jc w:val="center"/>
                  <w:rPr>
                    <w:rFonts w:ascii="Arial" w:hAnsi="Arial" w:cs="Arial"/>
                    <w:bCs/>
                    <w:sz w:val="22"/>
                    <w:szCs w:val="22"/>
                  </w:rPr>
                </w:pPr>
                <w:r w:rsidRPr="00C77F4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ＭＳ ゴシック"/>
                <w14:uncheckedState w14:val="2610" w14:font="ＭＳ ゴシック"/>
              </w14:checkbox>
            </w:sdtPr>
            <w:sdtEndPr/>
            <w:sdtContent>
              <w:p w14:paraId="101D3833" w14:textId="77777777" w:rsidR="00C77F49" w:rsidRPr="00C77F49" w:rsidRDefault="00C77F49" w:rsidP="00C77F49">
                <w:pPr>
                  <w:autoSpaceDE w:val="0"/>
                  <w:autoSpaceDN w:val="0"/>
                  <w:adjustRightInd w:val="0"/>
                  <w:jc w:val="center"/>
                  <w:rPr>
                    <w:rFonts w:ascii="Arial" w:hAnsi="Arial" w:cs="Arial"/>
                    <w:bCs/>
                    <w:sz w:val="22"/>
                    <w:szCs w:val="22"/>
                  </w:rPr>
                </w:pPr>
                <w:r w:rsidRPr="00C77F49">
                  <w:rPr>
                    <w:rFonts w:ascii="MS Gothic" w:eastAsia="MS Gothic" w:hAnsi="MS Gothic" w:cs="Arial" w:hint="eastAsia"/>
                    <w:b/>
                    <w:bCs/>
                    <w:sz w:val="22"/>
                    <w:szCs w:val="22"/>
                  </w:rPr>
                  <w:t>☒</w:t>
                </w:r>
              </w:p>
            </w:sdtContent>
          </w:sdt>
        </w:tc>
      </w:tr>
    </w:tbl>
    <w:p w14:paraId="768516A5" w14:textId="77777777" w:rsidR="00C77F49" w:rsidRPr="00C77F49" w:rsidRDefault="00C77F49" w:rsidP="00C77F49">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C77F49" w:rsidRPr="00C77F49" w14:paraId="072655D2" w14:textId="77777777" w:rsidTr="00C77F49">
        <w:trPr>
          <w:trHeight w:val="403"/>
        </w:trPr>
        <w:tc>
          <w:tcPr>
            <w:tcW w:w="9889" w:type="dxa"/>
            <w:shd w:val="clear" w:color="auto" w:fill="F2F2F2" w:themeFill="background1" w:themeFillShade="F2"/>
            <w:vAlign w:val="center"/>
          </w:tcPr>
          <w:p w14:paraId="6AC2BD03" w14:textId="77777777" w:rsidR="00C77F49" w:rsidRPr="00C77F49" w:rsidRDefault="00C77F49" w:rsidP="00C77F49">
            <w:pPr>
              <w:rPr>
                <w:rFonts w:ascii="Arial" w:hAnsi="Arial" w:cs="Arial"/>
                <w:b/>
                <w:sz w:val="22"/>
                <w:szCs w:val="22"/>
              </w:rPr>
            </w:pPr>
            <w:r w:rsidRPr="00C77F49">
              <w:rPr>
                <w:rFonts w:ascii="Arial" w:hAnsi="Arial" w:cs="Arial"/>
                <w:b/>
                <w:sz w:val="22"/>
                <w:szCs w:val="22"/>
              </w:rPr>
              <w:t>Participant numbers and source</w:t>
            </w:r>
          </w:p>
          <w:p w14:paraId="4BDA0CB5"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 xml:space="preserve">Provide an estimate of the expected number of participants. How will you identify participants and how will they be recruited? </w:t>
            </w:r>
          </w:p>
        </w:tc>
      </w:tr>
      <w:tr w:rsidR="00C77F49" w:rsidRPr="00C77F49" w14:paraId="35F2DDE6" w14:textId="77777777" w:rsidTr="00C77F49">
        <w:trPr>
          <w:trHeight w:val="403"/>
        </w:trPr>
        <w:tc>
          <w:tcPr>
            <w:tcW w:w="9889" w:type="dxa"/>
            <w:vAlign w:val="center"/>
          </w:tcPr>
          <w:p w14:paraId="64B71980" w14:textId="77777777" w:rsidR="00C77F49" w:rsidRPr="00C77F49" w:rsidRDefault="00C77F49" w:rsidP="00C77F49">
            <w:pPr>
              <w:rPr>
                <w:rFonts w:ascii="Arial" w:hAnsi="Arial" w:cs="Arial"/>
                <w:sz w:val="22"/>
                <w:szCs w:val="22"/>
              </w:rPr>
            </w:pPr>
            <w:r w:rsidRPr="00C77F49">
              <w:rPr>
                <w:rFonts w:ascii="Arial" w:hAnsi="Arial" w:cs="Arial"/>
                <w:sz w:val="22"/>
                <w:szCs w:val="22"/>
              </w:rPr>
              <w:t>The audience will be made up of 15 pupils aged between14 and15 years of age.</w:t>
            </w:r>
          </w:p>
          <w:p w14:paraId="5F5A36E3" w14:textId="77777777" w:rsidR="00C77F49" w:rsidRPr="00C77F49" w:rsidRDefault="00C77F49" w:rsidP="00C77F49">
            <w:pPr>
              <w:rPr>
                <w:rFonts w:ascii="Arial" w:hAnsi="Arial" w:cs="Arial"/>
                <w:sz w:val="22"/>
                <w:szCs w:val="22"/>
              </w:rPr>
            </w:pPr>
          </w:p>
          <w:p w14:paraId="22F8982E" w14:textId="77777777" w:rsidR="00C77F49" w:rsidRPr="00C77F49" w:rsidRDefault="00C77F49" w:rsidP="00C77F49">
            <w:pPr>
              <w:rPr>
                <w:rFonts w:ascii="Arial" w:hAnsi="Arial" w:cs="Arial"/>
                <w:b/>
                <w:sz w:val="22"/>
                <w:szCs w:val="22"/>
              </w:rPr>
            </w:pPr>
            <w:proofErr w:type="gramStart"/>
            <w:r w:rsidRPr="00C77F49">
              <w:rPr>
                <w:rFonts w:ascii="Arial" w:hAnsi="Arial" w:cs="Arial"/>
                <w:sz w:val="18"/>
                <w:szCs w:val="18"/>
              </w:rPr>
              <w:t>this</w:t>
            </w:r>
            <w:proofErr w:type="gramEnd"/>
            <w:r w:rsidRPr="00C77F49">
              <w:rPr>
                <w:rFonts w:ascii="Arial" w:hAnsi="Arial" w:cs="Arial"/>
                <w:sz w:val="18"/>
                <w:szCs w:val="18"/>
              </w:rPr>
              <w:t xml:space="preserve"> box should expand as you type)</w:t>
            </w:r>
          </w:p>
        </w:tc>
      </w:tr>
    </w:tbl>
    <w:p w14:paraId="41379B71" w14:textId="77777777" w:rsidR="00C77F49" w:rsidRPr="00C77F49" w:rsidRDefault="00C77F49" w:rsidP="00C77F49">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C77F49" w:rsidRPr="00C77F49" w14:paraId="5680779D" w14:textId="77777777" w:rsidTr="00C77F49">
        <w:tc>
          <w:tcPr>
            <w:tcW w:w="6629" w:type="dxa"/>
            <w:shd w:val="clear" w:color="auto" w:fill="F2F2F2" w:themeFill="background1" w:themeFillShade="F2"/>
          </w:tcPr>
          <w:p w14:paraId="0D53248E" w14:textId="77777777" w:rsidR="00C77F49" w:rsidRPr="00C77F49" w:rsidRDefault="00C77F49" w:rsidP="00C77F49">
            <w:pPr>
              <w:autoSpaceDE w:val="0"/>
              <w:autoSpaceDN w:val="0"/>
              <w:adjustRightInd w:val="0"/>
              <w:jc w:val="both"/>
              <w:rPr>
                <w:rFonts w:ascii="Arial" w:hAnsi="Arial" w:cs="Arial"/>
                <w:b/>
                <w:sz w:val="22"/>
                <w:szCs w:val="22"/>
              </w:rPr>
            </w:pPr>
            <w:r w:rsidRPr="00C77F49">
              <w:rPr>
                <w:rFonts w:ascii="Arial" w:hAnsi="Arial" w:cs="Arial"/>
                <w:b/>
                <w:sz w:val="22"/>
                <w:szCs w:val="22"/>
              </w:rPr>
              <w:t>Information for participants:</w:t>
            </w:r>
          </w:p>
        </w:tc>
        <w:tc>
          <w:tcPr>
            <w:tcW w:w="1134" w:type="dxa"/>
            <w:shd w:val="clear" w:color="auto" w:fill="F2F2F2" w:themeFill="background1" w:themeFillShade="F2"/>
            <w:vAlign w:val="bottom"/>
          </w:tcPr>
          <w:p w14:paraId="49AE21A5" w14:textId="77777777" w:rsidR="00C77F49" w:rsidRPr="00C77F49" w:rsidRDefault="00C77F49" w:rsidP="00C77F49">
            <w:pPr>
              <w:autoSpaceDE w:val="0"/>
              <w:autoSpaceDN w:val="0"/>
              <w:adjustRightInd w:val="0"/>
              <w:jc w:val="center"/>
              <w:rPr>
                <w:rFonts w:ascii="Arial" w:hAnsi="Arial" w:cs="Arial"/>
                <w:b/>
                <w:bCs/>
                <w:sz w:val="16"/>
                <w:szCs w:val="16"/>
              </w:rPr>
            </w:pPr>
          </w:p>
          <w:p w14:paraId="384D8A6A" w14:textId="77777777" w:rsidR="00C77F49" w:rsidRPr="00C77F49" w:rsidRDefault="00C77F49" w:rsidP="00C77F49">
            <w:pPr>
              <w:autoSpaceDE w:val="0"/>
              <w:autoSpaceDN w:val="0"/>
              <w:adjustRightInd w:val="0"/>
              <w:jc w:val="center"/>
              <w:rPr>
                <w:rFonts w:ascii="Arial" w:hAnsi="Arial" w:cs="Arial"/>
                <w:b/>
                <w:bCs/>
                <w:sz w:val="22"/>
                <w:szCs w:val="22"/>
              </w:rPr>
            </w:pPr>
            <w:r w:rsidRPr="00C77F49">
              <w:rPr>
                <w:rFonts w:ascii="Arial" w:hAnsi="Arial" w:cs="Arial"/>
                <w:b/>
                <w:bCs/>
                <w:sz w:val="22"/>
                <w:szCs w:val="22"/>
              </w:rPr>
              <w:t>YES</w:t>
            </w:r>
          </w:p>
        </w:tc>
        <w:tc>
          <w:tcPr>
            <w:tcW w:w="992" w:type="dxa"/>
            <w:shd w:val="clear" w:color="auto" w:fill="F2F2F2" w:themeFill="background1" w:themeFillShade="F2"/>
            <w:vAlign w:val="bottom"/>
          </w:tcPr>
          <w:p w14:paraId="11C3C553" w14:textId="77777777" w:rsidR="00C77F49" w:rsidRPr="00C77F49" w:rsidRDefault="00C77F49" w:rsidP="00C77F49">
            <w:pPr>
              <w:autoSpaceDE w:val="0"/>
              <w:autoSpaceDN w:val="0"/>
              <w:adjustRightInd w:val="0"/>
              <w:jc w:val="center"/>
              <w:rPr>
                <w:rFonts w:ascii="Arial" w:hAnsi="Arial" w:cs="Arial"/>
                <w:b/>
                <w:bCs/>
                <w:sz w:val="22"/>
                <w:szCs w:val="22"/>
              </w:rPr>
            </w:pPr>
            <w:r w:rsidRPr="00C77F49">
              <w:rPr>
                <w:rFonts w:ascii="Arial" w:hAnsi="Arial" w:cs="Arial"/>
                <w:b/>
                <w:bCs/>
                <w:sz w:val="22"/>
                <w:szCs w:val="22"/>
              </w:rPr>
              <w:t>NO</w:t>
            </w:r>
          </w:p>
        </w:tc>
        <w:tc>
          <w:tcPr>
            <w:tcW w:w="1134" w:type="dxa"/>
            <w:shd w:val="clear" w:color="auto" w:fill="F2F2F2" w:themeFill="background1" w:themeFillShade="F2"/>
          </w:tcPr>
          <w:p w14:paraId="1E75B933" w14:textId="77777777" w:rsidR="00C77F49" w:rsidRPr="00C77F49" w:rsidRDefault="00C77F49" w:rsidP="00C77F49">
            <w:pPr>
              <w:autoSpaceDE w:val="0"/>
              <w:autoSpaceDN w:val="0"/>
              <w:adjustRightInd w:val="0"/>
              <w:jc w:val="center"/>
              <w:rPr>
                <w:rFonts w:ascii="Arial" w:hAnsi="Arial" w:cs="Arial"/>
                <w:b/>
                <w:bCs/>
                <w:sz w:val="16"/>
                <w:szCs w:val="16"/>
              </w:rPr>
            </w:pPr>
          </w:p>
          <w:p w14:paraId="254EAE46" w14:textId="77777777" w:rsidR="00C77F49" w:rsidRPr="00C77F49" w:rsidRDefault="00C77F49" w:rsidP="00C77F49">
            <w:pPr>
              <w:autoSpaceDE w:val="0"/>
              <w:autoSpaceDN w:val="0"/>
              <w:adjustRightInd w:val="0"/>
              <w:jc w:val="center"/>
              <w:rPr>
                <w:rFonts w:ascii="Arial" w:hAnsi="Arial" w:cs="Arial"/>
                <w:b/>
                <w:bCs/>
                <w:sz w:val="22"/>
                <w:szCs w:val="22"/>
              </w:rPr>
            </w:pPr>
            <w:r w:rsidRPr="00C77F49">
              <w:rPr>
                <w:rFonts w:ascii="Arial" w:hAnsi="Arial" w:cs="Arial"/>
                <w:b/>
                <w:bCs/>
                <w:sz w:val="22"/>
                <w:szCs w:val="22"/>
              </w:rPr>
              <w:t>N/A</w:t>
            </w:r>
          </w:p>
        </w:tc>
      </w:tr>
      <w:tr w:rsidR="00C77F49" w:rsidRPr="00C77F49" w14:paraId="2894C1CB" w14:textId="77777777" w:rsidTr="00C77F49">
        <w:trPr>
          <w:trHeight w:val="439"/>
        </w:trPr>
        <w:tc>
          <w:tcPr>
            <w:tcW w:w="6629" w:type="dxa"/>
            <w:shd w:val="clear" w:color="auto" w:fill="F2F2F2" w:themeFill="background1" w:themeFillShade="F2"/>
            <w:vAlign w:val="center"/>
          </w:tcPr>
          <w:p w14:paraId="1979A71E"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Will you describe the main research 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ＭＳ ゴシック"/>
                <w14:uncheckedState w14:val="2610" w14:font="ＭＳ ゴシック"/>
              </w14:checkbox>
            </w:sdtPr>
            <w:sdtEndPr/>
            <w:sdtContent>
              <w:p w14:paraId="6B0CDEA5"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ＭＳ ゴシック"/>
                <w14:uncheckedState w14:val="2610" w14:font="ＭＳ ゴシック"/>
              </w14:checkbox>
            </w:sdtPr>
            <w:sdtEndPr/>
            <w:sdtContent>
              <w:p w14:paraId="67C65B59" w14:textId="77777777" w:rsidR="00C77F49" w:rsidRPr="00C77F49" w:rsidRDefault="00C77F49" w:rsidP="00C77F49">
                <w:pPr>
                  <w:autoSpaceDE w:val="0"/>
                  <w:autoSpaceDN w:val="0"/>
                  <w:adjustRightInd w:val="0"/>
                  <w:jc w:val="center"/>
                  <w:rPr>
                    <w:rFonts w:ascii="Arial" w:hAnsi="Arial" w:cs="Arial"/>
                    <w:bCs/>
                    <w:sz w:val="22"/>
                    <w:szCs w:val="22"/>
                  </w:rPr>
                </w:pPr>
                <w:r w:rsidRPr="00C77F4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ＭＳ ゴシック"/>
                <w14:uncheckedState w14:val="2610" w14:font="ＭＳ ゴシック"/>
              </w14:checkbox>
            </w:sdtPr>
            <w:sdtEndPr/>
            <w:sdtContent>
              <w:p w14:paraId="3FAB4577"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r>
      <w:tr w:rsidR="00C77F49" w:rsidRPr="00C77F49" w14:paraId="4B8B0084" w14:textId="77777777" w:rsidTr="00C77F49">
        <w:trPr>
          <w:trHeight w:val="403"/>
        </w:trPr>
        <w:tc>
          <w:tcPr>
            <w:tcW w:w="6629" w:type="dxa"/>
            <w:shd w:val="clear" w:color="auto" w:fill="F2F2F2" w:themeFill="background1" w:themeFillShade="F2"/>
            <w:vAlign w:val="center"/>
          </w:tcPr>
          <w:p w14:paraId="6DDB613C"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ＭＳ ゴシック"/>
                <w14:uncheckedState w14:val="2610" w14:font="ＭＳ ゴシック"/>
              </w14:checkbox>
            </w:sdtPr>
            <w:sdtEndPr/>
            <w:sdtContent>
              <w:p w14:paraId="142E287F"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ＭＳ ゴシック"/>
                <w14:uncheckedState w14:val="2610" w14:font="ＭＳ ゴシック"/>
              </w14:checkbox>
            </w:sdtPr>
            <w:sdtEndPr/>
            <w:sdtContent>
              <w:p w14:paraId="49D4409D" w14:textId="77777777" w:rsidR="00C77F49" w:rsidRPr="00C77F49" w:rsidRDefault="00C77F49" w:rsidP="00C77F49">
                <w:pPr>
                  <w:autoSpaceDE w:val="0"/>
                  <w:autoSpaceDN w:val="0"/>
                  <w:adjustRightInd w:val="0"/>
                  <w:jc w:val="center"/>
                  <w:rPr>
                    <w:rFonts w:ascii="Arial" w:hAnsi="Arial" w:cs="Arial"/>
                    <w:bCs/>
                    <w:sz w:val="22"/>
                    <w:szCs w:val="22"/>
                  </w:rPr>
                </w:pPr>
                <w:r w:rsidRPr="00C77F4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ＭＳ ゴシック"/>
                <w14:uncheckedState w14:val="2610" w14:font="ＭＳ ゴシック"/>
              </w14:checkbox>
            </w:sdtPr>
            <w:sdtEndPr/>
            <w:sdtContent>
              <w:p w14:paraId="6EBFB4E1"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r>
      <w:tr w:rsidR="00C77F49" w:rsidRPr="00C77F49" w14:paraId="28E4FEBB" w14:textId="77777777" w:rsidTr="00C77F49">
        <w:trPr>
          <w:trHeight w:val="439"/>
        </w:trPr>
        <w:tc>
          <w:tcPr>
            <w:tcW w:w="6629" w:type="dxa"/>
            <w:shd w:val="clear" w:color="auto" w:fill="F2F2F2" w:themeFill="background1" w:themeFillShade="F2"/>
            <w:vAlign w:val="center"/>
          </w:tcPr>
          <w:p w14:paraId="2E9FADA2"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ＭＳ ゴシック"/>
                <w14:uncheckedState w14:val="2610" w14:font="ＭＳ ゴシック"/>
              </w14:checkbox>
            </w:sdtPr>
            <w:sdtEndPr/>
            <w:sdtContent>
              <w:p w14:paraId="3ED4E5FC"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ＭＳ ゴシック"/>
                <w14:uncheckedState w14:val="2610" w14:font="ＭＳ ゴシック"/>
              </w14:checkbox>
            </w:sdtPr>
            <w:sdtEndPr/>
            <w:sdtContent>
              <w:p w14:paraId="0887CEFD" w14:textId="77777777" w:rsidR="00C77F49" w:rsidRPr="00C77F49" w:rsidRDefault="00C77F49" w:rsidP="00C77F49">
                <w:pPr>
                  <w:autoSpaceDE w:val="0"/>
                  <w:autoSpaceDN w:val="0"/>
                  <w:adjustRightInd w:val="0"/>
                  <w:jc w:val="center"/>
                  <w:rPr>
                    <w:rFonts w:ascii="Arial" w:hAnsi="Arial" w:cs="Arial"/>
                    <w:bCs/>
                    <w:sz w:val="22"/>
                    <w:szCs w:val="22"/>
                  </w:rPr>
                </w:pPr>
                <w:r w:rsidRPr="00C77F4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ＭＳ ゴシック"/>
                <w14:uncheckedState w14:val="2610" w14:font="ＭＳ ゴシック"/>
              </w14:checkbox>
            </w:sdtPr>
            <w:sdtEndPr/>
            <w:sdtContent>
              <w:p w14:paraId="5D1C7C9A"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r>
      <w:tr w:rsidR="00C77F49" w:rsidRPr="00C77F49" w14:paraId="490879CD" w14:textId="77777777" w:rsidTr="00C77F49">
        <w:trPr>
          <w:trHeight w:val="403"/>
        </w:trPr>
        <w:tc>
          <w:tcPr>
            <w:tcW w:w="6629" w:type="dxa"/>
            <w:shd w:val="clear" w:color="auto" w:fill="F2F2F2" w:themeFill="background1" w:themeFillShade="F2"/>
            <w:vAlign w:val="center"/>
          </w:tcPr>
          <w:p w14:paraId="740D1D27"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ＭＳ ゴシック"/>
                <w14:uncheckedState w14:val="2610" w14:font="ＭＳ ゴシック"/>
              </w14:checkbox>
            </w:sdtPr>
            <w:sdtEndPr/>
            <w:sdtContent>
              <w:p w14:paraId="36245D7A"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ＭＳ ゴシック"/>
                <w14:uncheckedState w14:val="2610" w14:font="ＭＳ ゴシック"/>
              </w14:checkbox>
            </w:sdtPr>
            <w:sdtEndPr/>
            <w:sdtContent>
              <w:p w14:paraId="2C22D1FC" w14:textId="77777777" w:rsidR="00C77F49" w:rsidRPr="00C77F49" w:rsidRDefault="00C77F49" w:rsidP="00C77F49">
                <w:pPr>
                  <w:autoSpaceDE w:val="0"/>
                  <w:autoSpaceDN w:val="0"/>
                  <w:adjustRightInd w:val="0"/>
                  <w:jc w:val="center"/>
                  <w:rPr>
                    <w:rFonts w:ascii="Arial" w:hAnsi="Arial" w:cs="Arial"/>
                    <w:bCs/>
                    <w:sz w:val="22"/>
                    <w:szCs w:val="22"/>
                  </w:rPr>
                </w:pPr>
                <w:r w:rsidRPr="00C77F4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ＭＳ ゴシック"/>
                <w14:uncheckedState w14:val="2610" w14:font="ＭＳ ゴシック"/>
              </w14:checkbox>
            </w:sdtPr>
            <w:sdtEndPr/>
            <w:sdtContent>
              <w:p w14:paraId="4EDE8105"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r>
      <w:tr w:rsidR="00C77F49" w:rsidRPr="00C77F49" w14:paraId="604C289B" w14:textId="77777777" w:rsidTr="00C77F49">
        <w:trPr>
          <w:trHeight w:val="439"/>
        </w:trPr>
        <w:tc>
          <w:tcPr>
            <w:tcW w:w="6629" w:type="dxa"/>
            <w:shd w:val="clear" w:color="auto" w:fill="F2F2F2" w:themeFill="background1" w:themeFillShade="F2"/>
            <w:vAlign w:val="center"/>
          </w:tcPr>
          <w:p w14:paraId="65359745"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ＭＳ ゴシック"/>
                <w14:uncheckedState w14:val="2610" w14:font="ＭＳ ゴシック"/>
              </w14:checkbox>
            </w:sdtPr>
            <w:sdtEndPr/>
            <w:sdtContent>
              <w:p w14:paraId="53F91E30"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ＭＳ ゴシック"/>
                <w14:uncheckedState w14:val="2610" w14:font="ＭＳ ゴシック"/>
              </w14:checkbox>
            </w:sdtPr>
            <w:sdtEndPr/>
            <w:sdtContent>
              <w:p w14:paraId="1707F567" w14:textId="77777777" w:rsidR="00C77F49" w:rsidRPr="00C77F49" w:rsidRDefault="00C77F49" w:rsidP="00C77F49">
                <w:pPr>
                  <w:autoSpaceDE w:val="0"/>
                  <w:autoSpaceDN w:val="0"/>
                  <w:adjustRightInd w:val="0"/>
                  <w:jc w:val="center"/>
                  <w:rPr>
                    <w:rFonts w:ascii="Arial" w:hAnsi="Arial" w:cs="Arial"/>
                    <w:bCs/>
                    <w:sz w:val="22"/>
                    <w:szCs w:val="22"/>
                  </w:rPr>
                </w:pPr>
                <w:r w:rsidRPr="00C77F4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ＭＳ ゴシック"/>
                <w14:uncheckedState w14:val="2610" w14:font="ＭＳ ゴシック"/>
              </w14:checkbox>
            </w:sdtPr>
            <w:sdtEndPr/>
            <w:sdtContent>
              <w:p w14:paraId="275E1B5B"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r>
      <w:tr w:rsidR="00C77F49" w:rsidRPr="00C77F49" w14:paraId="53EA1380" w14:textId="77777777" w:rsidTr="00C77F49">
        <w:trPr>
          <w:trHeight w:val="403"/>
        </w:trPr>
        <w:tc>
          <w:tcPr>
            <w:tcW w:w="6629" w:type="dxa"/>
            <w:shd w:val="clear" w:color="auto" w:fill="F2F2F2" w:themeFill="background1" w:themeFillShade="F2"/>
            <w:vAlign w:val="center"/>
          </w:tcPr>
          <w:p w14:paraId="64BEA523"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ＭＳ ゴシック"/>
                <w14:uncheckedState w14:val="2610" w14:font="ＭＳ ゴシック"/>
              </w14:checkbox>
            </w:sdtPr>
            <w:sdtEndPr/>
            <w:sdtContent>
              <w:p w14:paraId="00D21FF6"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ＭＳ ゴシック"/>
                <w14:uncheckedState w14:val="2610" w14:font="ＭＳ ゴシック"/>
              </w14:checkbox>
            </w:sdtPr>
            <w:sdtEndPr/>
            <w:sdtContent>
              <w:p w14:paraId="1820D798" w14:textId="77777777" w:rsidR="00C77F49" w:rsidRPr="00C77F49" w:rsidRDefault="00C77F49" w:rsidP="00C77F49">
                <w:pPr>
                  <w:autoSpaceDE w:val="0"/>
                  <w:autoSpaceDN w:val="0"/>
                  <w:adjustRightInd w:val="0"/>
                  <w:jc w:val="center"/>
                  <w:rPr>
                    <w:rFonts w:ascii="Arial" w:hAnsi="Arial" w:cs="Arial"/>
                    <w:bCs/>
                    <w:sz w:val="22"/>
                    <w:szCs w:val="22"/>
                  </w:rPr>
                </w:pPr>
                <w:r w:rsidRPr="00C77F4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ＭＳ ゴシック"/>
                <w14:uncheckedState w14:val="2610" w14:font="ＭＳ ゴシック"/>
              </w14:checkbox>
            </w:sdtPr>
            <w:sdtEndPr/>
            <w:sdtContent>
              <w:p w14:paraId="3EFB90AD"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r>
      <w:tr w:rsidR="00C77F49" w:rsidRPr="00C77F49" w14:paraId="0FB2861B" w14:textId="77777777" w:rsidTr="00C77F49">
        <w:trPr>
          <w:trHeight w:val="439"/>
        </w:trPr>
        <w:tc>
          <w:tcPr>
            <w:tcW w:w="6629" w:type="dxa"/>
            <w:shd w:val="clear" w:color="auto" w:fill="F2F2F2" w:themeFill="background1" w:themeFillShade="F2"/>
            <w:vAlign w:val="center"/>
          </w:tcPr>
          <w:p w14:paraId="55FB0524"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ＭＳ ゴシック"/>
                <w14:uncheckedState w14:val="2610" w14:font="ＭＳ ゴシック"/>
              </w14:checkbox>
            </w:sdtPr>
            <w:sdtEndPr/>
            <w:sdtContent>
              <w:p w14:paraId="1A0128A5"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ＭＳ ゴシック"/>
                <w14:uncheckedState w14:val="2610" w14:font="ＭＳ ゴシック"/>
              </w14:checkbox>
            </w:sdtPr>
            <w:sdtEndPr/>
            <w:sdtContent>
              <w:p w14:paraId="3981115E" w14:textId="77777777" w:rsidR="00C77F49" w:rsidRPr="00C77F49" w:rsidRDefault="00C77F49" w:rsidP="00C77F49">
                <w:pPr>
                  <w:autoSpaceDE w:val="0"/>
                  <w:autoSpaceDN w:val="0"/>
                  <w:adjustRightInd w:val="0"/>
                  <w:jc w:val="center"/>
                  <w:rPr>
                    <w:rFonts w:ascii="Arial" w:hAnsi="Arial" w:cs="Arial"/>
                    <w:bCs/>
                    <w:sz w:val="22"/>
                    <w:szCs w:val="22"/>
                  </w:rPr>
                </w:pPr>
                <w:r w:rsidRPr="00C77F4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ＭＳ ゴシック"/>
                <w14:uncheckedState w14:val="2610" w14:font="ＭＳ ゴシック"/>
              </w14:checkbox>
            </w:sdtPr>
            <w:sdtEndPr/>
            <w:sdtContent>
              <w:p w14:paraId="27840B4E"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r>
      <w:tr w:rsidR="00C77F49" w:rsidRPr="00C77F49" w14:paraId="13974881" w14:textId="77777777" w:rsidTr="00C77F49">
        <w:trPr>
          <w:trHeight w:val="403"/>
        </w:trPr>
        <w:tc>
          <w:tcPr>
            <w:tcW w:w="6629" w:type="dxa"/>
            <w:shd w:val="clear" w:color="auto" w:fill="F2F2F2" w:themeFill="background1" w:themeFillShade="F2"/>
            <w:vAlign w:val="center"/>
          </w:tcPr>
          <w:p w14:paraId="4ECF7A52"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ＭＳ ゴシック"/>
                <w14:uncheckedState w14:val="2610" w14:font="ＭＳ ゴシック"/>
              </w14:checkbox>
            </w:sdtPr>
            <w:sdtEndPr/>
            <w:sdtContent>
              <w:p w14:paraId="089484B1"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ＭＳ ゴシック"/>
                <w14:uncheckedState w14:val="2610" w14:font="ＭＳ ゴシック"/>
              </w14:checkbox>
            </w:sdtPr>
            <w:sdtEndPr/>
            <w:sdtContent>
              <w:p w14:paraId="44B3392A" w14:textId="77777777" w:rsidR="00C77F49" w:rsidRPr="00C77F49" w:rsidRDefault="00C77F49" w:rsidP="00C77F49">
                <w:pPr>
                  <w:autoSpaceDE w:val="0"/>
                  <w:autoSpaceDN w:val="0"/>
                  <w:adjustRightInd w:val="0"/>
                  <w:jc w:val="center"/>
                  <w:rPr>
                    <w:rFonts w:ascii="Arial" w:hAnsi="Arial" w:cs="Arial"/>
                    <w:bCs/>
                    <w:sz w:val="22"/>
                    <w:szCs w:val="22"/>
                  </w:rPr>
                </w:pPr>
                <w:r w:rsidRPr="00C77F4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ＭＳ ゴシック"/>
                <w14:uncheckedState w14:val="2610" w14:font="ＭＳ ゴシック"/>
              </w14:checkbox>
            </w:sdtPr>
            <w:sdtEndPr/>
            <w:sdtContent>
              <w:p w14:paraId="2AA4E94F"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r>
      <w:tr w:rsidR="00C77F49" w:rsidRPr="00C77F49" w14:paraId="1B921B0C" w14:textId="77777777" w:rsidTr="00C77F49">
        <w:trPr>
          <w:trHeight w:val="439"/>
        </w:trPr>
        <w:tc>
          <w:tcPr>
            <w:tcW w:w="6629" w:type="dxa"/>
            <w:shd w:val="clear" w:color="auto" w:fill="F2F2F2" w:themeFill="background1" w:themeFillShade="F2"/>
            <w:vAlign w:val="center"/>
          </w:tcPr>
          <w:p w14:paraId="2DC5374F"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ＭＳ ゴシック"/>
                <w14:uncheckedState w14:val="2610" w14:font="ＭＳ ゴシック"/>
              </w14:checkbox>
            </w:sdtPr>
            <w:sdtEndPr/>
            <w:sdtContent>
              <w:p w14:paraId="01E79F41"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ＭＳ ゴシック"/>
                <w14:uncheckedState w14:val="2610" w14:font="ＭＳ ゴシック"/>
              </w14:checkbox>
            </w:sdtPr>
            <w:sdtEndPr/>
            <w:sdtContent>
              <w:p w14:paraId="2DD53404" w14:textId="77777777" w:rsidR="00C77F49" w:rsidRPr="00C77F49" w:rsidRDefault="00C77F49" w:rsidP="00C77F49">
                <w:pPr>
                  <w:autoSpaceDE w:val="0"/>
                  <w:autoSpaceDN w:val="0"/>
                  <w:adjustRightInd w:val="0"/>
                  <w:jc w:val="center"/>
                  <w:rPr>
                    <w:rFonts w:ascii="Arial" w:hAnsi="Arial" w:cs="Arial"/>
                    <w:bCs/>
                    <w:sz w:val="22"/>
                    <w:szCs w:val="22"/>
                  </w:rPr>
                </w:pPr>
                <w:r w:rsidRPr="00C77F4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ＭＳ ゴシック"/>
                <w14:uncheckedState w14:val="2610" w14:font="ＭＳ ゴシック"/>
              </w14:checkbox>
            </w:sdtPr>
            <w:sdtEndPr/>
            <w:sdtContent>
              <w:p w14:paraId="67394828"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r>
      <w:tr w:rsidR="00C77F49" w:rsidRPr="00C77F49" w14:paraId="41893B8A" w14:textId="77777777" w:rsidTr="00C77F49">
        <w:trPr>
          <w:trHeight w:val="403"/>
        </w:trPr>
        <w:tc>
          <w:tcPr>
            <w:tcW w:w="9889" w:type="dxa"/>
            <w:gridSpan w:val="4"/>
            <w:shd w:val="clear" w:color="auto" w:fill="F2F2F2" w:themeFill="background1" w:themeFillShade="F2"/>
            <w:vAlign w:val="center"/>
          </w:tcPr>
          <w:p w14:paraId="4F246025"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If NO</w:t>
            </w:r>
            <w:r w:rsidRPr="00C77F49">
              <w:rPr>
                <w:rFonts w:ascii="Arial" w:hAnsi="Arial" w:cs="Arial"/>
                <w:b/>
                <w:bCs/>
                <w:sz w:val="22"/>
                <w:szCs w:val="22"/>
              </w:rPr>
              <w:t xml:space="preserve"> </w:t>
            </w:r>
            <w:r w:rsidRPr="00C77F49">
              <w:rPr>
                <w:rFonts w:ascii="Arial" w:hAnsi="Arial" w:cs="Arial"/>
                <w:sz w:val="22"/>
                <w:szCs w:val="22"/>
              </w:rPr>
              <w:t xml:space="preserve">to any of above questions, please give an explanation </w:t>
            </w:r>
          </w:p>
        </w:tc>
      </w:tr>
      <w:tr w:rsidR="00C77F49" w:rsidRPr="00C77F49" w14:paraId="7353FED2" w14:textId="77777777" w:rsidTr="00C77F49">
        <w:trPr>
          <w:trHeight w:val="403"/>
        </w:trPr>
        <w:tc>
          <w:tcPr>
            <w:tcW w:w="9889" w:type="dxa"/>
            <w:gridSpan w:val="4"/>
            <w:vAlign w:val="center"/>
          </w:tcPr>
          <w:p w14:paraId="48BDFDA4" w14:textId="77777777" w:rsidR="00C77F49" w:rsidRPr="00C77F49" w:rsidRDefault="00C77F49" w:rsidP="00C77F49">
            <w:pPr>
              <w:autoSpaceDE w:val="0"/>
              <w:autoSpaceDN w:val="0"/>
              <w:adjustRightInd w:val="0"/>
              <w:rPr>
                <w:rFonts w:ascii="Arial" w:hAnsi="Arial" w:cs="Arial"/>
                <w:sz w:val="22"/>
                <w:szCs w:val="22"/>
              </w:rPr>
            </w:pPr>
          </w:p>
          <w:p w14:paraId="3BB8549F" w14:textId="77777777" w:rsidR="00C77F49" w:rsidRPr="00C77F49" w:rsidRDefault="00C77F49" w:rsidP="00C77F49">
            <w:pPr>
              <w:autoSpaceDE w:val="0"/>
              <w:autoSpaceDN w:val="0"/>
              <w:adjustRightInd w:val="0"/>
              <w:rPr>
                <w:rFonts w:ascii="Arial" w:hAnsi="Arial" w:cs="Arial"/>
                <w:sz w:val="22"/>
                <w:szCs w:val="22"/>
              </w:rPr>
            </w:pPr>
          </w:p>
          <w:p w14:paraId="29931BA6" w14:textId="77777777" w:rsidR="00C77F49" w:rsidRPr="00C77F49" w:rsidRDefault="00C77F49" w:rsidP="00C77F49">
            <w:pPr>
              <w:autoSpaceDE w:val="0"/>
              <w:autoSpaceDN w:val="0"/>
              <w:adjustRightInd w:val="0"/>
              <w:rPr>
                <w:rFonts w:ascii="Arial" w:hAnsi="Arial" w:cs="Arial"/>
                <w:sz w:val="22"/>
                <w:szCs w:val="22"/>
              </w:rPr>
            </w:pPr>
          </w:p>
          <w:p w14:paraId="0B987883" w14:textId="77777777" w:rsidR="00C77F49" w:rsidRPr="00C77F49" w:rsidRDefault="00C77F49" w:rsidP="00C77F49">
            <w:pPr>
              <w:autoSpaceDE w:val="0"/>
              <w:autoSpaceDN w:val="0"/>
              <w:adjustRightInd w:val="0"/>
              <w:rPr>
                <w:rFonts w:cs="Arial"/>
              </w:rPr>
            </w:pPr>
            <w:r w:rsidRPr="00C77F49">
              <w:rPr>
                <w:rFonts w:ascii="Arial" w:hAnsi="Arial" w:cs="Arial"/>
                <w:sz w:val="18"/>
                <w:szCs w:val="18"/>
              </w:rPr>
              <w:t>(</w:t>
            </w:r>
            <w:proofErr w:type="gramStart"/>
            <w:r w:rsidRPr="00C77F49">
              <w:rPr>
                <w:rFonts w:ascii="Arial" w:hAnsi="Arial" w:cs="Arial"/>
                <w:sz w:val="18"/>
                <w:szCs w:val="18"/>
              </w:rPr>
              <w:t>this</w:t>
            </w:r>
            <w:proofErr w:type="gramEnd"/>
            <w:r w:rsidRPr="00C77F49">
              <w:rPr>
                <w:rFonts w:ascii="Arial" w:hAnsi="Arial" w:cs="Arial"/>
                <w:sz w:val="18"/>
                <w:szCs w:val="18"/>
              </w:rPr>
              <w:t xml:space="preserve"> box should expand as you type)</w:t>
            </w:r>
          </w:p>
        </w:tc>
      </w:tr>
    </w:tbl>
    <w:p w14:paraId="7863B832" w14:textId="77777777" w:rsidR="00C77F49" w:rsidRPr="00C77F49" w:rsidRDefault="00C77F49" w:rsidP="00C77F49">
      <w:pPr>
        <w:rPr>
          <w:rFonts w:ascii="Arial" w:hAnsi="Arial" w:cs="Arial"/>
          <w:sz w:val="22"/>
          <w:szCs w:val="22"/>
        </w:rPr>
      </w:pPr>
    </w:p>
    <w:p w14:paraId="249E4463" w14:textId="77777777" w:rsidR="00C77F49" w:rsidRPr="00C77F49" w:rsidRDefault="00C77F49" w:rsidP="00C77F49">
      <w:pPr>
        <w:rPr>
          <w:rFonts w:ascii="Arial" w:hAnsi="Arial" w:cs="Arial"/>
          <w:sz w:val="22"/>
          <w:szCs w:val="22"/>
        </w:rPr>
      </w:pPr>
    </w:p>
    <w:p w14:paraId="66B244EE" w14:textId="0E4B9D06" w:rsidR="00C77F49" w:rsidRPr="00C77F49" w:rsidRDefault="00C77F49" w:rsidP="00C77F49"/>
    <w:tbl>
      <w:tblPr>
        <w:tblStyle w:val="TableGrid"/>
        <w:tblW w:w="9889" w:type="dxa"/>
        <w:tblLook w:val="04A0" w:firstRow="1" w:lastRow="0" w:firstColumn="1" w:lastColumn="0" w:noHBand="0" w:noVBand="1"/>
      </w:tblPr>
      <w:tblGrid>
        <w:gridCol w:w="6629"/>
        <w:gridCol w:w="1134"/>
        <w:gridCol w:w="992"/>
        <w:gridCol w:w="1134"/>
      </w:tblGrid>
      <w:tr w:rsidR="00C77F49" w:rsidRPr="00C77F49" w14:paraId="6B24A2FC" w14:textId="77777777" w:rsidTr="00C77F49">
        <w:tc>
          <w:tcPr>
            <w:tcW w:w="6629" w:type="dxa"/>
            <w:shd w:val="clear" w:color="auto" w:fill="F2F2F2" w:themeFill="background1" w:themeFillShade="F2"/>
          </w:tcPr>
          <w:p w14:paraId="600B5CCA" w14:textId="77777777" w:rsidR="00C77F49" w:rsidRPr="00C77F49" w:rsidRDefault="00C77F49" w:rsidP="00C77F49">
            <w:pPr>
              <w:autoSpaceDE w:val="0"/>
              <w:autoSpaceDN w:val="0"/>
              <w:adjustRightInd w:val="0"/>
              <w:jc w:val="both"/>
              <w:rPr>
                <w:rFonts w:ascii="Arial" w:hAnsi="Arial" w:cs="Arial"/>
                <w:b/>
                <w:sz w:val="22"/>
                <w:szCs w:val="22"/>
              </w:rPr>
            </w:pPr>
            <w:r w:rsidRPr="00C77F49">
              <w:rPr>
                <w:rFonts w:ascii="Arial" w:hAnsi="Arial" w:cs="Arial"/>
                <w:b/>
                <w:sz w:val="22"/>
                <w:szCs w:val="22"/>
              </w:rPr>
              <w:t>Information for participants:</w:t>
            </w:r>
          </w:p>
        </w:tc>
        <w:tc>
          <w:tcPr>
            <w:tcW w:w="1134" w:type="dxa"/>
            <w:shd w:val="clear" w:color="auto" w:fill="F2F2F2" w:themeFill="background1" w:themeFillShade="F2"/>
            <w:vAlign w:val="bottom"/>
          </w:tcPr>
          <w:p w14:paraId="2EF394AA" w14:textId="77777777" w:rsidR="00C77F49" w:rsidRPr="00C77F49" w:rsidRDefault="00C77F49" w:rsidP="00C77F49">
            <w:pPr>
              <w:autoSpaceDE w:val="0"/>
              <w:autoSpaceDN w:val="0"/>
              <w:adjustRightInd w:val="0"/>
              <w:jc w:val="center"/>
              <w:rPr>
                <w:rFonts w:ascii="Arial" w:hAnsi="Arial" w:cs="Arial"/>
                <w:b/>
                <w:bCs/>
                <w:sz w:val="16"/>
                <w:szCs w:val="16"/>
              </w:rPr>
            </w:pPr>
          </w:p>
          <w:p w14:paraId="519B0B15" w14:textId="77777777" w:rsidR="00C77F49" w:rsidRPr="00C77F49" w:rsidRDefault="00C77F49" w:rsidP="00C77F49">
            <w:pPr>
              <w:autoSpaceDE w:val="0"/>
              <w:autoSpaceDN w:val="0"/>
              <w:adjustRightInd w:val="0"/>
              <w:jc w:val="center"/>
              <w:rPr>
                <w:rFonts w:ascii="Arial" w:hAnsi="Arial" w:cs="Arial"/>
                <w:b/>
                <w:bCs/>
                <w:sz w:val="22"/>
                <w:szCs w:val="22"/>
              </w:rPr>
            </w:pPr>
            <w:r w:rsidRPr="00C77F49">
              <w:rPr>
                <w:rFonts w:ascii="Arial" w:hAnsi="Arial" w:cs="Arial"/>
                <w:b/>
                <w:bCs/>
                <w:sz w:val="22"/>
                <w:szCs w:val="22"/>
              </w:rPr>
              <w:t>YES</w:t>
            </w:r>
          </w:p>
        </w:tc>
        <w:tc>
          <w:tcPr>
            <w:tcW w:w="992" w:type="dxa"/>
            <w:shd w:val="clear" w:color="auto" w:fill="F2F2F2" w:themeFill="background1" w:themeFillShade="F2"/>
            <w:vAlign w:val="bottom"/>
          </w:tcPr>
          <w:p w14:paraId="44050FDA" w14:textId="77777777" w:rsidR="00C77F49" w:rsidRPr="00C77F49" w:rsidRDefault="00C77F49" w:rsidP="00C77F49">
            <w:pPr>
              <w:autoSpaceDE w:val="0"/>
              <w:autoSpaceDN w:val="0"/>
              <w:adjustRightInd w:val="0"/>
              <w:jc w:val="center"/>
              <w:rPr>
                <w:rFonts w:ascii="Arial" w:hAnsi="Arial" w:cs="Arial"/>
                <w:b/>
                <w:bCs/>
                <w:sz w:val="22"/>
                <w:szCs w:val="22"/>
              </w:rPr>
            </w:pPr>
            <w:r w:rsidRPr="00C77F49">
              <w:rPr>
                <w:rFonts w:ascii="Arial" w:hAnsi="Arial" w:cs="Arial"/>
                <w:b/>
                <w:bCs/>
                <w:sz w:val="22"/>
                <w:szCs w:val="22"/>
              </w:rPr>
              <w:t>NO</w:t>
            </w:r>
          </w:p>
        </w:tc>
        <w:tc>
          <w:tcPr>
            <w:tcW w:w="1134" w:type="dxa"/>
            <w:shd w:val="clear" w:color="auto" w:fill="F2F2F2" w:themeFill="background1" w:themeFillShade="F2"/>
            <w:vAlign w:val="bottom"/>
          </w:tcPr>
          <w:p w14:paraId="113DF544" w14:textId="77777777" w:rsidR="00C77F49" w:rsidRPr="00C77F49" w:rsidRDefault="00C77F49" w:rsidP="00C77F49">
            <w:pPr>
              <w:autoSpaceDE w:val="0"/>
              <w:autoSpaceDN w:val="0"/>
              <w:adjustRightInd w:val="0"/>
              <w:jc w:val="center"/>
              <w:rPr>
                <w:rFonts w:ascii="Arial" w:hAnsi="Arial" w:cs="Arial"/>
                <w:b/>
                <w:bCs/>
                <w:sz w:val="16"/>
                <w:szCs w:val="16"/>
              </w:rPr>
            </w:pPr>
          </w:p>
          <w:p w14:paraId="10F6E7BB" w14:textId="77777777" w:rsidR="00C77F49" w:rsidRPr="00C77F49" w:rsidRDefault="00C77F49" w:rsidP="00C77F49">
            <w:pPr>
              <w:autoSpaceDE w:val="0"/>
              <w:autoSpaceDN w:val="0"/>
              <w:adjustRightInd w:val="0"/>
              <w:jc w:val="center"/>
              <w:rPr>
                <w:rFonts w:ascii="Arial" w:hAnsi="Arial" w:cs="Arial"/>
                <w:b/>
                <w:bCs/>
                <w:sz w:val="22"/>
                <w:szCs w:val="22"/>
              </w:rPr>
            </w:pPr>
            <w:r w:rsidRPr="00C77F49">
              <w:rPr>
                <w:rFonts w:ascii="Arial" w:hAnsi="Arial" w:cs="Arial"/>
                <w:b/>
                <w:bCs/>
                <w:sz w:val="22"/>
                <w:szCs w:val="22"/>
              </w:rPr>
              <w:t>N/A</w:t>
            </w:r>
          </w:p>
        </w:tc>
      </w:tr>
      <w:tr w:rsidR="00C77F49" w:rsidRPr="00C77F49" w14:paraId="715F0914" w14:textId="77777777" w:rsidTr="00C77F49">
        <w:trPr>
          <w:trHeight w:val="439"/>
        </w:trPr>
        <w:tc>
          <w:tcPr>
            <w:tcW w:w="6629" w:type="dxa"/>
            <w:shd w:val="clear" w:color="auto" w:fill="F2F2F2" w:themeFill="background1" w:themeFillShade="F2"/>
            <w:vAlign w:val="center"/>
          </w:tcPr>
          <w:p w14:paraId="778D8445"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ＭＳ ゴシック"/>
                <w14:uncheckedState w14:val="2610" w14:font="ＭＳ ゴシック"/>
              </w14:checkbox>
            </w:sdtPr>
            <w:sdtEndPr/>
            <w:sdtContent>
              <w:p w14:paraId="0B184C79"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ＭＳ ゴシック"/>
                <w14:uncheckedState w14:val="2610" w14:font="ＭＳ ゴシック"/>
              </w14:checkbox>
            </w:sdtPr>
            <w:sdtEndPr/>
            <w:sdtContent>
              <w:p w14:paraId="3E3A65BF" w14:textId="77777777" w:rsidR="00C77F49" w:rsidRPr="00C77F49" w:rsidRDefault="00C77F49" w:rsidP="00C77F49">
                <w:pPr>
                  <w:autoSpaceDE w:val="0"/>
                  <w:autoSpaceDN w:val="0"/>
                  <w:adjustRightInd w:val="0"/>
                  <w:jc w:val="center"/>
                  <w:rPr>
                    <w:rFonts w:ascii="Arial" w:hAnsi="Arial" w:cs="Arial"/>
                    <w:bCs/>
                    <w:sz w:val="22"/>
                    <w:szCs w:val="22"/>
                  </w:rPr>
                </w:pPr>
                <w:r w:rsidRPr="00C77F4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ＭＳ ゴシック"/>
                <w14:uncheckedState w14:val="2610" w14:font="ＭＳ ゴシック"/>
              </w14:checkbox>
            </w:sdtPr>
            <w:sdtEndPr/>
            <w:sdtContent>
              <w:p w14:paraId="615E152B"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r>
      <w:tr w:rsidR="00C77F49" w:rsidRPr="00C77F49" w14:paraId="3EAF5C82" w14:textId="77777777" w:rsidTr="00C77F49">
        <w:trPr>
          <w:trHeight w:val="403"/>
        </w:trPr>
        <w:tc>
          <w:tcPr>
            <w:tcW w:w="6629" w:type="dxa"/>
            <w:shd w:val="clear" w:color="auto" w:fill="F2F2F2" w:themeFill="background1" w:themeFillShade="F2"/>
            <w:vAlign w:val="center"/>
          </w:tcPr>
          <w:p w14:paraId="65EC4B22"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ＭＳ ゴシック"/>
                <w14:uncheckedState w14:val="2610" w14:font="ＭＳ ゴシック"/>
              </w14:checkbox>
            </w:sdtPr>
            <w:sdtEndPr/>
            <w:sdtContent>
              <w:p w14:paraId="350B55C2"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ＭＳ ゴシック"/>
                <w14:uncheckedState w14:val="2610" w14:font="ＭＳ ゴシック"/>
              </w14:checkbox>
            </w:sdtPr>
            <w:sdtEndPr/>
            <w:sdtContent>
              <w:p w14:paraId="0EE5B75D" w14:textId="77777777" w:rsidR="00C77F49" w:rsidRPr="00C77F49" w:rsidRDefault="00C77F49" w:rsidP="00C77F49">
                <w:pPr>
                  <w:autoSpaceDE w:val="0"/>
                  <w:autoSpaceDN w:val="0"/>
                  <w:adjustRightInd w:val="0"/>
                  <w:jc w:val="center"/>
                  <w:rPr>
                    <w:rFonts w:ascii="Arial" w:hAnsi="Arial" w:cs="Arial"/>
                    <w:bCs/>
                    <w:sz w:val="22"/>
                    <w:szCs w:val="22"/>
                  </w:rPr>
                </w:pPr>
                <w:r w:rsidRPr="00C77F4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ＭＳ ゴシック"/>
                <w14:uncheckedState w14:val="2610" w14:font="ＭＳ ゴシック"/>
              </w14:checkbox>
            </w:sdtPr>
            <w:sdtEndPr/>
            <w:sdtContent>
              <w:p w14:paraId="1DB833FE"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r>
      <w:tr w:rsidR="00C77F49" w:rsidRPr="00C77F49" w14:paraId="35B51995" w14:textId="77777777" w:rsidTr="00C77F49">
        <w:trPr>
          <w:trHeight w:val="439"/>
        </w:trPr>
        <w:tc>
          <w:tcPr>
            <w:tcW w:w="6629" w:type="dxa"/>
            <w:shd w:val="clear" w:color="auto" w:fill="F2F2F2" w:themeFill="background1" w:themeFillShade="F2"/>
            <w:vAlign w:val="center"/>
          </w:tcPr>
          <w:p w14:paraId="687CBAC5"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ＭＳ ゴシック"/>
                <w14:uncheckedState w14:val="2610" w14:font="ＭＳ ゴシック"/>
              </w14:checkbox>
            </w:sdtPr>
            <w:sdtEndPr/>
            <w:sdtContent>
              <w:p w14:paraId="141605B7"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ＭＳ ゴシック"/>
                <w14:uncheckedState w14:val="2610" w14:font="ＭＳ ゴシック"/>
              </w14:checkbox>
            </w:sdtPr>
            <w:sdtEndPr/>
            <w:sdtContent>
              <w:p w14:paraId="2BE5F168" w14:textId="77777777" w:rsidR="00C77F49" w:rsidRPr="00C77F49" w:rsidRDefault="00C77F49" w:rsidP="00C77F49">
                <w:pPr>
                  <w:autoSpaceDE w:val="0"/>
                  <w:autoSpaceDN w:val="0"/>
                  <w:adjustRightInd w:val="0"/>
                  <w:jc w:val="center"/>
                  <w:rPr>
                    <w:rFonts w:ascii="Arial" w:hAnsi="Arial" w:cs="Arial"/>
                    <w:bCs/>
                    <w:sz w:val="22"/>
                    <w:szCs w:val="22"/>
                  </w:rPr>
                </w:pPr>
                <w:r w:rsidRPr="00C77F4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ＭＳ ゴシック"/>
                <w14:uncheckedState w14:val="2610" w14:font="ＭＳ ゴシック"/>
              </w14:checkbox>
            </w:sdtPr>
            <w:sdtEndPr/>
            <w:sdtContent>
              <w:p w14:paraId="2F6AF7E7"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r>
      <w:tr w:rsidR="00C77F49" w:rsidRPr="00C77F49" w14:paraId="514D03EF" w14:textId="77777777" w:rsidTr="00C77F49">
        <w:trPr>
          <w:trHeight w:val="403"/>
        </w:trPr>
        <w:tc>
          <w:tcPr>
            <w:tcW w:w="6629" w:type="dxa"/>
            <w:shd w:val="clear" w:color="auto" w:fill="F2F2F2" w:themeFill="background1" w:themeFillShade="F2"/>
            <w:vAlign w:val="center"/>
          </w:tcPr>
          <w:p w14:paraId="7FA33999"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ＭＳ ゴシック"/>
                <w14:uncheckedState w14:val="2610" w14:font="ＭＳ ゴシック"/>
              </w14:checkbox>
            </w:sdtPr>
            <w:sdtEndPr/>
            <w:sdtContent>
              <w:p w14:paraId="33E5A5EF"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ＭＳ ゴシック"/>
                <w14:uncheckedState w14:val="2610" w14:font="ＭＳ ゴシック"/>
              </w14:checkbox>
            </w:sdtPr>
            <w:sdtEndPr/>
            <w:sdtContent>
              <w:p w14:paraId="0C1B8557" w14:textId="77777777" w:rsidR="00C77F49" w:rsidRPr="00C77F49" w:rsidRDefault="00C77F49" w:rsidP="00C77F49">
                <w:pPr>
                  <w:autoSpaceDE w:val="0"/>
                  <w:autoSpaceDN w:val="0"/>
                  <w:adjustRightInd w:val="0"/>
                  <w:jc w:val="center"/>
                  <w:rPr>
                    <w:rFonts w:ascii="Arial" w:hAnsi="Arial" w:cs="Arial"/>
                    <w:bCs/>
                    <w:sz w:val="22"/>
                    <w:szCs w:val="22"/>
                  </w:rPr>
                </w:pPr>
                <w:r w:rsidRPr="00C77F4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ＭＳ ゴシック"/>
                <w14:uncheckedState w14:val="2610" w14:font="ＭＳ ゴシック"/>
              </w14:checkbox>
            </w:sdtPr>
            <w:sdtEndPr/>
            <w:sdtContent>
              <w:p w14:paraId="16D700F9"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r>
      <w:tr w:rsidR="00C77F49" w:rsidRPr="00C77F49" w14:paraId="21851687" w14:textId="77777777" w:rsidTr="00C77F49">
        <w:trPr>
          <w:trHeight w:val="403"/>
        </w:trPr>
        <w:tc>
          <w:tcPr>
            <w:tcW w:w="9889" w:type="dxa"/>
            <w:gridSpan w:val="4"/>
            <w:shd w:val="clear" w:color="auto" w:fill="F2F2F2" w:themeFill="background1" w:themeFillShade="F2"/>
            <w:vAlign w:val="center"/>
          </w:tcPr>
          <w:p w14:paraId="129CB980"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If YES</w:t>
            </w:r>
            <w:r w:rsidRPr="00C77F49">
              <w:rPr>
                <w:rFonts w:ascii="Arial" w:hAnsi="Arial" w:cs="Arial"/>
                <w:b/>
                <w:bCs/>
                <w:sz w:val="22"/>
                <w:szCs w:val="22"/>
              </w:rPr>
              <w:t xml:space="preserve"> </w:t>
            </w:r>
            <w:r w:rsidRPr="00C77F49">
              <w:rPr>
                <w:rFonts w:ascii="Arial" w:hAnsi="Arial" w:cs="Arial"/>
                <w:sz w:val="22"/>
                <w:szCs w:val="22"/>
              </w:rPr>
              <w:t xml:space="preserve">to any question, please provide full details </w:t>
            </w:r>
          </w:p>
        </w:tc>
      </w:tr>
      <w:tr w:rsidR="00C77F49" w:rsidRPr="00C77F49" w14:paraId="07F84104" w14:textId="77777777" w:rsidTr="00C77F49">
        <w:trPr>
          <w:trHeight w:val="403"/>
        </w:trPr>
        <w:tc>
          <w:tcPr>
            <w:tcW w:w="9889" w:type="dxa"/>
            <w:gridSpan w:val="4"/>
            <w:vAlign w:val="center"/>
          </w:tcPr>
          <w:p w14:paraId="09BE0746" w14:textId="77777777" w:rsidR="00C77F49" w:rsidRPr="00C77F49" w:rsidRDefault="00C77F49" w:rsidP="00C77F49">
            <w:pPr>
              <w:autoSpaceDE w:val="0"/>
              <w:autoSpaceDN w:val="0"/>
              <w:adjustRightInd w:val="0"/>
              <w:rPr>
                <w:rFonts w:ascii="Arial" w:hAnsi="Arial" w:cs="Arial"/>
                <w:sz w:val="22"/>
                <w:szCs w:val="22"/>
              </w:rPr>
            </w:pPr>
          </w:p>
          <w:p w14:paraId="5A29ADD1" w14:textId="77777777" w:rsidR="00C77F49" w:rsidRPr="00C77F49" w:rsidRDefault="00C77F49" w:rsidP="00C77F49">
            <w:pPr>
              <w:autoSpaceDE w:val="0"/>
              <w:autoSpaceDN w:val="0"/>
              <w:adjustRightInd w:val="0"/>
              <w:rPr>
                <w:rFonts w:ascii="Arial" w:hAnsi="Arial" w:cs="Arial"/>
                <w:sz w:val="22"/>
                <w:szCs w:val="22"/>
              </w:rPr>
            </w:pPr>
          </w:p>
          <w:p w14:paraId="0BFE1D45" w14:textId="77777777" w:rsidR="00C77F49" w:rsidRPr="00C77F49" w:rsidRDefault="00C77F49" w:rsidP="00C77F49">
            <w:pPr>
              <w:autoSpaceDE w:val="0"/>
              <w:autoSpaceDN w:val="0"/>
              <w:adjustRightInd w:val="0"/>
              <w:rPr>
                <w:rFonts w:ascii="Arial" w:hAnsi="Arial" w:cs="Arial"/>
                <w:sz w:val="22"/>
                <w:szCs w:val="22"/>
              </w:rPr>
            </w:pPr>
          </w:p>
          <w:p w14:paraId="2EB59A96" w14:textId="77777777" w:rsidR="00C77F49" w:rsidRPr="00C77F49" w:rsidRDefault="00C77F49" w:rsidP="00C77F49">
            <w:pPr>
              <w:autoSpaceDE w:val="0"/>
              <w:autoSpaceDN w:val="0"/>
              <w:adjustRightInd w:val="0"/>
              <w:rPr>
                <w:rFonts w:cs="Arial"/>
              </w:rPr>
            </w:pPr>
            <w:r w:rsidRPr="00C77F49">
              <w:rPr>
                <w:rFonts w:ascii="Arial" w:hAnsi="Arial" w:cs="Arial"/>
                <w:sz w:val="18"/>
                <w:szCs w:val="18"/>
              </w:rPr>
              <w:t>(</w:t>
            </w:r>
            <w:proofErr w:type="gramStart"/>
            <w:r w:rsidRPr="00C77F49">
              <w:rPr>
                <w:rFonts w:ascii="Arial" w:hAnsi="Arial" w:cs="Arial"/>
                <w:sz w:val="18"/>
                <w:szCs w:val="18"/>
              </w:rPr>
              <w:t>this</w:t>
            </w:r>
            <w:proofErr w:type="gramEnd"/>
            <w:r w:rsidRPr="00C77F49">
              <w:rPr>
                <w:rFonts w:ascii="Arial" w:hAnsi="Arial" w:cs="Arial"/>
                <w:sz w:val="18"/>
                <w:szCs w:val="18"/>
              </w:rPr>
              <w:t xml:space="preserve"> box should expand as you type)</w:t>
            </w:r>
          </w:p>
        </w:tc>
      </w:tr>
    </w:tbl>
    <w:p w14:paraId="59E2E5BB" w14:textId="77777777" w:rsidR="00C77F49" w:rsidRPr="00C77F49" w:rsidRDefault="00C77F49" w:rsidP="00C77F49">
      <w:pPr>
        <w:rPr>
          <w:rFonts w:ascii="Arial" w:hAnsi="Arial" w:cs="Arial"/>
          <w:sz w:val="22"/>
          <w:szCs w:val="22"/>
        </w:rPr>
      </w:pPr>
    </w:p>
    <w:p w14:paraId="7094285F" w14:textId="77777777" w:rsidR="00C77F49" w:rsidRPr="00C77F49" w:rsidRDefault="00C77F49" w:rsidP="00C77F49">
      <w:pPr>
        <w:rPr>
          <w:rFonts w:ascii="Arial" w:hAnsi="Arial" w:cs="Arial"/>
          <w:sz w:val="22"/>
          <w:szCs w:val="22"/>
        </w:rPr>
      </w:pPr>
      <w:r w:rsidRPr="00C77F49">
        <w:rPr>
          <w:rFonts w:ascii="Arial" w:hAnsi="Arial" w:cs="Arial"/>
          <w:sz w:val="22"/>
          <w:szCs w:val="22"/>
        </w:rPr>
        <w:br w:type="page"/>
      </w:r>
    </w:p>
    <w:p w14:paraId="7EDDC4DC" w14:textId="77777777" w:rsidR="00C77F49" w:rsidRPr="00C77F49" w:rsidRDefault="00C77F49" w:rsidP="00C77F49">
      <w:pPr>
        <w:rPr>
          <w:rFonts w:ascii="Arial" w:hAnsi="Arial" w:cs="Arial"/>
          <w:b/>
          <w:bCs/>
          <w:sz w:val="22"/>
          <w:szCs w:val="22"/>
        </w:rPr>
      </w:pPr>
      <w:r w:rsidRPr="00C77F49">
        <w:rPr>
          <w:rFonts w:ascii="Arial" w:hAnsi="Arial" w:cs="Arial"/>
          <w:b/>
          <w:bCs/>
          <w:sz w:val="22"/>
          <w:szCs w:val="22"/>
        </w:rPr>
        <w:lastRenderedPageBreak/>
        <w:t>SECTION H: Anticipated Risks</w:t>
      </w:r>
    </w:p>
    <w:p w14:paraId="1CD631F9" w14:textId="77777777" w:rsidR="00C77F49" w:rsidRPr="00C77F49" w:rsidRDefault="00C77F49" w:rsidP="00C77F4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77F49" w:rsidRPr="00C77F49" w14:paraId="3DE7F557" w14:textId="77777777" w:rsidTr="00C77F49">
        <w:tc>
          <w:tcPr>
            <w:tcW w:w="9923" w:type="dxa"/>
            <w:tcBorders>
              <w:bottom w:val="single" w:sz="4" w:space="0" w:color="auto"/>
            </w:tcBorders>
            <w:shd w:val="clear" w:color="auto" w:fill="F2F2F2" w:themeFill="background1" w:themeFillShade="F2"/>
          </w:tcPr>
          <w:p w14:paraId="6047CF48" w14:textId="77777777" w:rsidR="00C77F49" w:rsidRPr="00D4794A" w:rsidRDefault="00C77F49" w:rsidP="00D4794A">
            <w:pPr>
              <w:rPr>
                <w:rFonts w:ascii="Arial" w:hAnsi="Arial" w:cs="Arial"/>
                <w:b/>
              </w:rPr>
            </w:pPr>
            <w:r w:rsidRPr="00C77F49">
              <w:br w:type="page"/>
            </w:r>
            <w:r w:rsidRPr="00D4794A">
              <w:rPr>
                <w:rFonts w:ascii="Arial" w:hAnsi="Arial" w:cs="Arial"/>
                <w:b/>
              </w:rPr>
              <w:t>Outline any anticipated risks</w:t>
            </w:r>
            <w:r w:rsidRPr="00D4794A">
              <w:rPr>
                <w:rFonts w:ascii="Arial" w:eastAsia="SimSun" w:hAnsi="Arial" w:cs="Arial"/>
                <w:b/>
                <w:lang w:eastAsia="zh-CN"/>
              </w:rPr>
              <w:t xml:space="preserve"> </w:t>
            </w:r>
            <w:r w:rsidRPr="00D4794A">
              <w:rPr>
                <w:rFonts w:ascii="Arial" w:hAnsi="Arial" w:cs="Arial"/>
                <w:b/>
              </w:rPr>
              <w:t xml:space="preserve">that may adversely affect any of the participants, the researchers and/or the University, and the steps that will be taken to address them. </w:t>
            </w:r>
          </w:p>
        </w:tc>
      </w:tr>
      <w:tr w:rsidR="00C77F49" w:rsidRPr="00C77F49" w14:paraId="733D23CE" w14:textId="77777777" w:rsidTr="00C77F49">
        <w:tc>
          <w:tcPr>
            <w:tcW w:w="9923" w:type="dxa"/>
            <w:tcBorders>
              <w:bottom w:val="single" w:sz="4" w:space="0" w:color="auto"/>
            </w:tcBorders>
          </w:tcPr>
          <w:p w14:paraId="06BBF1EF" w14:textId="77777777" w:rsidR="00C77F49" w:rsidRPr="00C77F49" w:rsidRDefault="00C77F49" w:rsidP="00C77F49">
            <w:pPr>
              <w:pStyle w:val="Heading1"/>
              <w:rPr>
                <w:rFonts w:ascii="Arial" w:hAnsi="Arial" w:cs="Arial"/>
                <w:sz w:val="16"/>
                <w:szCs w:val="16"/>
              </w:rPr>
            </w:pPr>
          </w:p>
        </w:tc>
      </w:tr>
      <w:tr w:rsidR="00C77F49" w:rsidRPr="00C77F49" w14:paraId="58FDFC0F" w14:textId="77777777" w:rsidTr="00C77F49">
        <w:tc>
          <w:tcPr>
            <w:tcW w:w="9923" w:type="dxa"/>
            <w:tcBorders>
              <w:bottom w:val="single" w:sz="4" w:space="0" w:color="auto"/>
            </w:tcBorders>
            <w:shd w:val="clear" w:color="auto" w:fill="F2F2F2" w:themeFill="background1" w:themeFillShade="F2"/>
          </w:tcPr>
          <w:p w14:paraId="0B9388B4" w14:textId="77777777" w:rsidR="00C77F49" w:rsidRPr="00C77F49" w:rsidRDefault="00C77F49" w:rsidP="00C77F49">
            <w:pPr>
              <w:rPr>
                <w:rFonts w:ascii="Arial" w:hAnsi="Arial" w:cs="Arial"/>
                <w:sz w:val="22"/>
                <w:szCs w:val="22"/>
              </w:rPr>
            </w:pPr>
            <w:r w:rsidRPr="00C77F49">
              <w:rPr>
                <w:rFonts w:ascii="Arial" w:hAnsi="Arial" w:cs="Arial"/>
                <w:b/>
                <w:sz w:val="22"/>
                <w:szCs w:val="22"/>
              </w:rPr>
              <w:t>Risks to participants</w:t>
            </w:r>
          </w:p>
          <w:p w14:paraId="35F02667" w14:textId="77777777" w:rsidR="00C77F49" w:rsidRPr="00C77F49" w:rsidRDefault="00C77F49" w:rsidP="00C77F49">
            <w:pPr>
              <w:rPr>
                <w:rFonts w:ascii="Arial" w:hAnsi="Arial" w:cs="Arial"/>
                <w:sz w:val="22"/>
                <w:szCs w:val="22"/>
              </w:rPr>
            </w:pPr>
            <w:r w:rsidRPr="00C77F49">
              <w:rPr>
                <w:rFonts w:ascii="Arial" w:hAnsi="Arial" w:cs="Arial"/>
                <w:sz w:val="22"/>
                <w:szCs w:val="22"/>
              </w:rPr>
              <w:t>For example: emotional distress, financial disclosure, physical harm, transfer of personal data, sensitive organisational information</w:t>
            </w:r>
          </w:p>
        </w:tc>
      </w:tr>
      <w:tr w:rsidR="00C77F49" w:rsidRPr="00C77F49" w14:paraId="4AACCF33" w14:textId="77777777" w:rsidTr="00C77F49">
        <w:tc>
          <w:tcPr>
            <w:tcW w:w="9923" w:type="dxa"/>
            <w:tcBorders>
              <w:top w:val="single" w:sz="4" w:space="0" w:color="auto"/>
              <w:bottom w:val="single" w:sz="4" w:space="0" w:color="auto"/>
            </w:tcBorders>
          </w:tcPr>
          <w:p w14:paraId="22BB9F99" w14:textId="77777777" w:rsidR="00C77F49" w:rsidRPr="00C77F49" w:rsidRDefault="00C77F49" w:rsidP="00C77F49">
            <w:pPr>
              <w:jc w:val="both"/>
              <w:rPr>
                <w:rFonts w:ascii="Arial" w:hAnsi="Arial" w:cs="Arial"/>
                <w:sz w:val="22"/>
                <w:szCs w:val="22"/>
              </w:rPr>
            </w:pPr>
            <w:r w:rsidRPr="00C77F49">
              <w:rPr>
                <w:rFonts w:ascii="Arial" w:hAnsi="Arial" w:cs="Arial"/>
                <w:sz w:val="22"/>
                <w:szCs w:val="22"/>
              </w:rPr>
              <w:t>All pupils will be made aware of the time that the research will be taking place, and will be issued a consent letter to be signed by their parent/guardian (see example C). If pupils do not get a signature of consent they can still participate in the class sessions, but no data will be collected through video recordings. However the class assessments will take place as usual as they are a school statutory requirement. The pupils will also be asked to consent to participation. However none of their test data will be used in the course of this research.</w:t>
            </w:r>
          </w:p>
          <w:p w14:paraId="12E66363" w14:textId="77777777" w:rsidR="00C77F49" w:rsidRPr="00C77F49" w:rsidRDefault="00C77F49" w:rsidP="00C77F49">
            <w:pPr>
              <w:jc w:val="both"/>
              <w:rPr>
                <w:rFonts w:ascii="Arial" w:hAnsi="Arial" w:cs="Arial"/>
                <w:sz w:val="22"/>
                <w:szCs w:val="22"/>
              </w:rPr>
            </w:pPr>
          </w:p>
          <w:p w14:paraId="2B7F8649" w14:textId="77777777" w:rsidR="00C77F49" w:rsidRPr="00C77F49" w:rsidRDefault="00C77F49" w:rsidP="00C77F49">
            <w:pPr>
              <w:jc w:val="both"/>
              <w:rPr>
                <w:rFonts w:ascii="Arial" w:hAnsi="Arial" w:cs="Arial"/>
                <w:sz w:val="22"/>
                <w:szCs w:val="22"/>
              </w:rPr>
            </w:pPr>
            <w:r w:rsidRPr="00C77F49">
              <w:rPr>
                <w:rFonts w:ascii="Arial" w:hAnsi="Arial" w:cs="Arial"/>
                <w:sz w:val="22"/>
                <w:szCs w:val="22"/>
              </w:rPr>
              <w:t>Pupils will be given the right to withdraw from the programme at any time. Any data that has been collected up to that point will be void and destroyed. Pupils who opt out of the video observation will be out of sight in the classroom when recording is taking place.</w:t>
            </w:r>
          </w:p>
          <w:p w14:paraId="564F76A2" w14:textId="77777777" w:rsidR="00C77F49" w:rsidRPr="00C77F49" w:rsidRDefault="00C77F49" w:rsidP="00C77F49">
            <w:pPr>
              <w:jc w:val="both"/>
              <w:rPr>
                <w:rFonts w:ascii="Arial" w:hAnsi="Arial" w:cs="Arial"/>
                <w:sz w:val="22"/>
                <w:szCs w:val="22"/>
              </w:rPr>
            </w:pPr>
          </w:p>
          <w:p w14:paraId="41871612" w14:textId="77777777" w:rsidR="00C77F49" w:rsidRPr="00C77F49" w:rsidRDefault="00C77F49" w:rsidP="00C77F49">
            <w:pPr>
              <w:jc w:val="both"/>
              <w:rPr>
                <w:rFonts w:ascii="Arial" w:hAnsi="Arial" w:cs="Arial"/>
                <w:sz w:val="22"/>
                <w:szCs w:val="22"/>
              </w:rPr>
            </w:pPr>
            <w:r w:rsidRPr="00C77F49">
              <w:rPr>
                <w:rFonts w:ascii="Arial" w:hAnsi="Arial" w:cs="Arial"/>
                <w:sz w:val="22"/>
                <w:szCs w:val="22"/>
              </w:rPr>
              <w:t xml:space="preserve">I will ensure that all pupils understand the role that I am taking as a researcher to remove any perception of coercion. </w:t>
            </w:r>
          </w:p>
          <w:p w14:paraId="7666759F" w14:textId="77777777" w:rsidR="00C77F49" w:rsidRPr="00C77F49" w:rsidRDefault="00C77F49" w:rsidP="00C77F49">
            <w:pPr>
              <w:autoSpaceDE w:val="0"/>
              <w:autoSpaceDN w:val="0"/>
              <w:adjustRightInd w:val="0"/>
              <w:rPr>
                <w:rFonts w:ascii="Arial" w:hAnsi="Arial" w:cs="Arial"/>
                <w:sz w:val="22"/>
                <w:szCs w:val="22"/>
              </w:rPr>
            </w:pPr>
          </w:p>
          <w:p w14:paraId="53BB40BC" w14:textId="77777777" w:rsidR="00C77F49" w:rsidRPr="00C77F49" w:rsidRDefault="00C77F49" w:rsidP="00C77F49">
            <w:pPr>
              <w:autoSpaceDE w:val="0"/>
              <w:autoSpaceDN w:val="0"/>
              <w:adjustRightInd w:val="0"/>
              <w:rPr>
                <w:rFonts w:ascii="Arial" w:hAnsi="Arial" w:cs="Arial"/>
                <w:sz w:val="22"/>
                <w:szCs w:val="22"/>
              </w:rPr>
            </w:pPr>
          </w:p>
          <w:p w14:paraId="51AF3C65" w14:textId="77777777" w:rsidR="00C77F49" w:rsidRPr="00C77F49" w:rsidRDefault="00C77F49" w:rsidP="00C77F49">
            <w:pPr>
              <w:autoSpaceDE w:val="0"/>
              <w:autoSpaceDN w:val="0"/>
              <w:adjustRightInd w:val="0"/>
              <w:rPr>
                <w:rFonts w:cs="Arial"/>
              </w:rPr>
            </w:pPr>
            <w:r w:rsidRPr="00C77F49">
              <w:rPr>
                <w:rFonts w:ascii="Arial" w:hAnsi="Arial" w:cs="Arial"/>
                <w:sz w:val="18"/>
                <w:szCs w:val="18"/>
              </w:rPr>
              <w:t>(</w:t>
            </w:r>
            <w:proofErr w:type="gramStart"/>
            <w:r w:rsidRPr="00C77F49">
              <w:rPr>
                <w:rFonts w:ascii="Arial" w:hAnsi="Arial" w:cs="Arial"/>
                <w:sz w:val="18"/>
                <w:szCs w:val="18"/>
              </w:rPr>
              <w:t>this</w:t>
            </w:r>
            <w:proofErr w:type="gramEnd"/>
            <w:r w:rsidRPr="00C77F49">
              <w:rPr>
                <w:rFonts w:ascii="Arial" w:hAnsi="Arial" w:cs="Arial"/>
                <w:sz w:val="18"/>
                <w:szCs w:val="18"/>
              </w:rPr>
              <w:t xml:space="preserve"> box should expand as you type)</w:t>
            </w:r>
          </w:p>
        </w:tc>
      </w:tr>
      <w:tr w:rsidR="00C77F49" w:rsidRPr="00C77F49" w14:paraId="237D37ED" w14:textId="77777777" w:rsidTr="00C77F49">
        <w:tc>
          <w:tcPr>
            <w:tcW w:w="9923" w:type="dxa"/>
            <w:tcBorders>
              <w:bottom w:val="single" w:sz="4" w:space="0" w:color="auto"/>
            </w:tcBorders>
          </w:tcPr>
          <w:p w14:paraId="6295AF91" w14:textId="77777777" w:rsidR="00C77F49" w:rsidRPr="00C77F49" w:rsidRDefault="00C77F49" w:rsidP="00C77F49">
            <w:pPr>
              <w:pStyle w:val="Heading1"/>
              <w:rPr>
                <w:rFonts w:ascii="Arial" w:hAnsi="Arial" w:cs="Arial"/>
                <w:sz w:val="16"/>
                <w:szCs w:val="16"/>
              </w:rPr>
            </w:pPr>
          </w:p>
        </w:tc>
      </w:tr>
      <w:tr w:rsidR="00C77F49" w:rsidRPr="00C77F49" w14:paraId="7EFD9D91" w14:textId="77777777" w:rsidTr="00C77F49">
        <w:tc>
          <w:tcPr>
            <w:tcW w:w="9923" w:type="dxa"/>
            <w:tcBorders>
              <w:bottom w:val="single" w:sz="4" w:space="0" w:color="auto"/>
            </w:tcBorders>
            <w:shd w:val="clear" w:color="auto" w:fill="F2F2F2" w:themeFill="background1" w:themeFillShade="F2"/>
          </w:tcPr>
          <w:p w14:paraId="15D7484E" w14:textId="77777777" w:rsidR="00C77F49" w:rsidRPr="00C77F49" w:rsidRDefault="00C77F49" w:rsidP="00C77F49">
            <w:pPr>
              <w:rPr>
                <w:rFonts w:ascii="Arial" w:hAnsi="Arial" w:cs="Arial"/>
                <w:sz w:val="22"/>
                <w:szCs w:val="22"/>
              </w:rPr>
            </w:pPr>
            <w:r w:rsidRPr="00C77F49">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C77F49">
              <w:rPr>
                <w:rFonts w:ascii="Arial" w:hAnsi="Arial" w:cs="Arial"/>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C77F49" w:rsidRPr="00C77F49" w14:paraId="70749696" w14:textId="77777777" w:rsidTr="00C77F49">
        <w:tc>
          <w:tcPr>
            <w:tcW w:w="9923" w:type="dxa"/>
            <w:tcBorders>
              <w:top w:val="single" w:sz="4" w:space="0" w:color="auto"/>
              <w:bottom w:val="single" w:sz="4" w:space="0" w:color="auto"/>
            </w:tcBorders>
          </w:tcPr>
          <w:p w14:paraId="6292BD95"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N/A</w:t>
            </w:r>
          </w:p>
          <w:p w14:paraId="327FEB59" w14:textId="77777777" w:rsidR="00C77F49" w:rsidRPr="00C77F49" w:rsidRDefault="00C77F49" w:rsidP="00C77F49">
            <w:pPr>
              <w:autoSpaceDE w:val="0"/>
              <w:autoSpaceDN w:val="0"/>
              <w:adjustRightInd w:val="0"/>
              <w:rPr>
                <w:rFonts w:cs="Arial"/>
              </w:rPr>
            </w:pPr>
            <w:r w:rsidRPr="00C77F49">
              <w:rPr>
                <w:rFonts w:ascii="Arial" w:hAnsi="Arial" w:cs="Arial"/>
                <w:sz w:val="18"/>
                <w:szCs w:val="18"/>
              </w:rPr>
              <w:t>(</w:t>
            </w:r>
            <w:proofErr w:type="gramStart"/>
            <w:r w:rsidRPr="00C77F49">
              <w:rPr>
                <w:rFonts w:ascii="Arial" w:hAnsi="Arial" w:cs="Arial"/>
                <w:sz w:val="18"/>
                <w:szCs w:val="18"/>
              </w:rPr>
              <w:t>this</w:t>
            </w:r>
            <w:proofErr w:type="gramEnd"/>
            <w:r w:rsidRPr="00C77F49">
              <w:rPr>
                <w:rFonts w:ascii="Arial" w:hAnsi="Arial" w:cs="Arial"/>
                <w:sz w:val="18"/>
                <w:szCs w:val="18"/>
              </w:rPr>
              <w:t xml:space="preserve"> box should expand as you type)</w:t>
            </w:r>
          </w:p>
        </w:tc>
      </w:tr>
      <w:tr w:rsidR="00C77F49" w:rsidRPr="00C77F49" w14:paraId="021B65AD" w14:textId="77777777" w:rsidTr="00C77F49">
        <w:tc>
          <w:tcPr>
            <w:tcW w:w="9923" w:type="dxa"/>
            <w:tcBorders>
              <w:top w:val="single" w:sz="4" w:space="0" w:color="auto"/>
              <w:bottom w:val="single" w:sz="4" w:space="0" w:color="auto"/>
            </w:tcBorders>
          </w:tcPr>
          <w:p w14:paraId="43C1EFDA" w14:textId="77777777" w:rsidR="00C77F49" w:rsidRPr="00C77F49" w:rsidRDefault="00C77F49" w:rsidP="00C77F49">
            <w:pPr>
              <w:autoSpaceDE w:val="0"/>
              <w:autoSpaceDN w:val="0"/>
              <w:adjustRightInd w:val="0"/>
              <w:rPr>
                <w:rFonts w:ascii="Arial" w:hAnsi="Arial" w:cs="Arial"/>
                <w:sz w:val="16"/>
                <w:szCs w:val="16"/>
              </w:rPr>
            </w:pPr>
          </w:p>
        </w:tc>
      </w:tr>
      <w:tr w:rsidR="00C77F49" w:rsidRPr="00C77F49" w14:paraId="112917B0" w14:textId="77777777" w:rsidTr="00C77F49">
        <w:tc>
          <w:tcPr>
            <w:tcW w:w="9923" w:type="dxa"/>
            <w:tcBorders>
              <w:top w:val="single" w:sz="4" w:space="0" w:color="auto"/>
              <w:bottom w:val="single" w:sz="4" w:space="0" w:color="auto"/>
            </w:tcBorders>
            <w:shd w:val="clear" w:color="auto" w:fill="F2F2F2" w:themeFill="background1" w:themeFillShade="F2"/>
          </w:tcPr>
          <w:p w14:paraId="70184B67" w14:textId="77777777" w:rsidR="00C77F49" w:rsidRPr="00C77F49" w:rsidRDefault="00C77F49" w:rsidP="00C77F49">
            <w:pPr>
              <w:rPr>
                <w:rFonts w:ascii="Arial" w:hAnsi="Arial" w:cs="Arial"/>
                <w:sz w:val="22"/>
                <w:szCs w:val="22"/>
              </w:rPr>
            </w:pPr>
            <w:r w:rsidRPr="00C77F49">
              <w:rPr>
                <w:rFonts w:ascii="Arial" w:hAnsi="Arial" w:cs="Arial"/>
                <w:b/>
                <w:sz w:val="22"/>
                <w:szCs w:val="22"/>
              </w:rPr>
              <w:t>Risks to investigator</w:t>
            </w:r>
          </w:p>
          <w:p w14:paraId="6F11990A" w14:textId="77777777" w:rsidR="00C77F49" w:rsidRPr="00C77F49" w:rsidRDefault="00C77F49" w:rsidP="00C77F49">
            <w:pPr>
              <w:rPr>
                <w:rFonts w:ascii="Arial" w:hAnsi="Arial" w:cs="Arial"/>
                <w:sz w:val="22"/>
                <w:szCs w:val="22"/>
              </w:rPr>
            </w:pPr>
            <w:r w:rsidRPr="00C77F49">
              <w:rPr>
                <w:rFonts w:ascii="Arial" w:hAnsi="Arial" w:cs="Arial"/>
                <w:sz w:val="22"/>
                <w:szCs w:val="22"/>
              </w:rPr>
              <w:t>For example: personal safety, physical harm, emotional distress, risk of accusation of harm/impropriety, conflict of interest</w:t>
            </w:r>
          </w:p>
        </w:tc>
      </w:tr>
      <w:tr w:rsidR="00C77F49" w:rsidRPr="00C77F49" w14:paraId="226CB9EC" w14:textId="77777777" w:rsidTr="00C77F49">
        <w:tc>
          <w:tcPr>
            <w:tcW w:w="9923" w:type="dxa"/>
            <w:tcBorders>
              <w:top w:val="single" w:sz="4" w:space="0" w:color="auto"/>
              <w:bottom w:val="single" w:sz="4" w:space="0" w:color="auto"/>
            </w:tcBorders>
          </w:tcPr>
          <w:p w14:paraId="707E6292" w14:textId="77777777" w:rsidR="00C77F49" w:rsidRPr="00C77F49" w:rsidRDefault="00C77F49" w:rsidP="00C77F49">
            <w:pPr>
              <w:jc w:val="both"/>
              <w:rPr>
                <w:rFonts w:ascii="Arial" w:hAnsi="Arial" w:cs="Arial"/>
                <w:sz w:val="22"/>
                <w:szCs w:val="22"/>
              </w:rPr>
            </w:pPr>
            <w:r w:rsidRPr="00C77F49">
              <w:rPr>
                <w:rFonts w:ascii="Arial" w:hAnsi="Arial" w:cs="Arial"/>
                <w:sz w:val="22"/>
                <w:szCs w:val="22"/>
              </w:rPr>
              <w:t xml:space="preserve">Potential risk to myself as the researcher is that all pupils may opt to withdraw from the programme, resulting in the programme not being able to run. Pupils should be made fully aware that they are able to opt out of the sessions at any time and that I as the researcher will not treat them any differently in class to avoid any conflict of interest or accusation of bias. I will ensure that all pupils understand the role that I am taking as a researcher to remove any perception of coercion. I will ensure all ethical consent will be given in advance of video recording in the classroom to ensure no risk of accusation of harm or impropriety. The video recordings will also serve as a method of proving that no unfair practice has occurred, and will be viewed by the researcher alone to ensure the safeguarding of any individuals in the video. </w:t>
            </w:r>
          </w:p>
          <w:p w14:paraId="3B987E9D" w14:textId="77777777" w:rsidR="00C77F49" w:rsidRPr="00C77F49" w:rsidRDefault="00C77F49" w:rsidP="00C77F49">
            <w:pPr>
              <w:jc w:val="both"/>
              <w:rPr>
                <w:rFonts w:ascii="Arial" w:hAnsi="Arial" w:cs="Arial"/>
                <w:sz w:val="22"/>
                <w:szCs w:val="22"/>
              </w:rPr>
            </w:pPr>
          </w:p>
          <w:p w14:paraId="643E2560" w14:textId="77777777" w:rsidR="00C77F49" w:rsidRPr="00C77F49" w:rsidRDefault="00C77F49" w:rsidP="00C77F49">
            <w:pPr>
              <w:autoSpaceDE w:val="0"/>
              <w:autoSpaceDN w:val="0"/>
              <w:adjustRightInd w:val="0"/>
              <w:rPr>
                <w:rFonts w:ascii="Arial" w:hAnsi="Arial" w:cs="Arial"/>
                <w:sz w:val="22"/>
                <w:szCs w:val="22"/>
              </w:rPr>
            </w:pPr>
          </w:p>
          <w:p w14:paraId="3F2CB3A2" w14:textId="77777777" w:rsidR="00C77F49" w:rsidRPr="00C77F49" w:rsidRDefault="00C77F49" w:rsidP="00C77F49">
            <w:pPr>
              <w:autoSpaceDE w:val="0"/>
              <w:autoSpaceDN w:val="0"/>
              <w:adjustRightInd w:val="0"/>
              <w:rPr>
                <w:rFonts w:ascii="Arial" w:hAnsi="Arial" w:cs="Arial"/>
                <w:sz w:val="22"/>
                <w:szCs w:val="22"/>
              </w:rPr>
            </w:pPr>
          </w:p>
          <w:p w14:paraId="30F42CF0" w14:textId="77777777" w:rsidR="00C77F49" w:rsidRPr="00C77F49" w:rsidRDefault="00C77F49" w:rsidP="00C77F49">
            <w:pPr>
              <w:autoSpaceDE w:val="0"/>
              <w:autoSpaceDN w:val="0"/>
              <w:adjustRightInd w:val="0"/>
              <w:rPr>
                <w:rFonts w:cs="Arial"/>
              </w:rPr>
            </w:pPr>
            <w:r w:rsidRPr="00C77F49">
              <w:rPr>
                <w:rFonts w:ascii="Arial" w:hAnsi="Arial" w:cs="Arial"/>
                <w:sz w:val="18"/>
                <w:szCs w:val="18"/>
              </w:rPr>
              <w:t>(</w:t>
            </w:r>
            <w:proofErr w:type="gramStart"/>
            <w:r w:rsidRPr="00C77F49">
              <w:rPr>
                <w:rFonts w:ascii="Arial" w:hAnsi="Arial" w:cs="Arial"/>
                <w:sz w:val="18"/>
                <w:szCs w:val="18"/>
              </w:rPr>
              <w:t>this</w:t>
            </w:r>
            <w:proofErr w:type="gramEnd"/>
            <w:r w:rsidRPr="00C77F49">
              <w:rPr>
                <w:rFonts w:ascii="Arial" w:hAnsi="Arial" w:cs="Arial"/>
                <w:sz w:val="18"/>
                <w:szCs w:val="18"/>
              </w:rPr>
              <w:t xml:space="preserve"> box should expand as you type)</w:t>
            </w:r>
          </w:p>
        </w:tc>
      </w:tr>
      <w:tr w:rsidR="00C77F49" w:rsidRPr="00C77F49" w14:paraId="73B5383F" w14:textId="77777777" w:rsidTr="00C77F49">
        <w:tc>
          <w:tcPr>
            <w:tcW w:w="9923" w:type="dxa"/>
            <w:tcBorders>
              <w:top w:val="single" w:sz="4" w:space="0" w:color="auto"/>
              <w:bottom w:val="single" w:sz="4" w:space="0" w:color="auto"/>
            </w:tcBorders>
          </w:tcPr>
          <w:p w14:paraId="40255831" w14:textId="77777777" w:rsidR="00C77F49" w:rsidRPr="00C77F49" w:rsidRDefault="00C77F49" w:rsidP="00C77F49">
            <w:pPr>
              <w:autoSpaceDE w:val="0"/>
              <w:autoSpaceDN w:val="0"/>
              <w:adjustRightInd w:val="0"/>
              <w:rPr>
                <w:rFonts w:ascii="Arial" w:hAnsi="Arial" w:cs="Arial"/>
                <w:sz w:val="16"/>
                <w:szCs w:val="16"/>
              </w:rPr>
            </w:pPr>
          </w:p>
        </w:tc>
      </w:tr>
      <w:tr w:rsidR="00C77F49" w:rsidRPr="00C77F49" w14:paraId="268F2337" w14:textId="77777777" w:rsidTr="00C77F49">
        <w:tc>
          <w:tcPr>
            <w:tcW w:w="9923" w:type="dxa"/>
            <w:tcBorders>
              <w:top w:val="single" w:sz="4" w:space="0" w:color="auto"/>
              <w:bottom w:val="single" w:sz="4" w:space="0" w:color="auto"/>
            </w:tcBorders>
            <w:shd w:val="clear" w:color="auto" w:fill="F2F2F2" w:themeFill="background1" w:themeFillShade="F2"/>
          </w:tcPr>
          <w:p w14:paraId="0A3BD109" w14:textId="77777777" w:rsidR="00C77F49" w:rsidRPr="00C77F49" w:rsidRDefault="00C77F49" w:rsidP="00C77F49">
            <w:pPr>
              <w:rPr>
                <w:rFonts w:ascii="Arial" w:hAnsi="Arial" w:cs="Arial"/>
                <w:sz w:val="22"/>
                <w:szCs w:val="22"/>
              </w:rPr>
            </w:pPr>
            <w:r w:rsidRPr="00C77F49">
              <w:rPr>
                <w:rFonts w:ascii="Arial" w:hAnsi="Arial" w:cs="Arial"/>
                <w:b/>
                <w:sz w:val="22"/>
                <w:szCs w:val="22"/>
              </w:rPr>
              <w:t>University/institutional risks</w:t>
            </w:r>
          </w:p>
          <w:p w14:paraId="33CEFB65" w14:textId="77777777" w:rsidR="00C77F49" w:rsidRPr="00C77F49" w:rsidRDefault="00C77F49" w:rsidP="00C77F49">
            <w:pPr>
              <w:rPr>
                <w:rFonts w:ascii="Arial" w:hAnsi="Arial" w:cs="Arial"/>
                <w:sz w:val="22"/>
                <w:szCs w:val="22"/>
              </w:rPr>
            </w:pPr>
            <w:r w:rsidRPr="00C77F49">
              <w:rPr>
                <w:rFonts w:ascii="Arial" w:hAnsi="Arial" w:cs="Arial"/>
                <w:sz w:val="22"/>
                <w:szCs w:val="22"/>
              </w:rPr>
              <w:t>For example: adverse publicity, financial loss, data protection</w:t>
            </w:r>
          </w:p>
        </w:tc>
      </w:tr>
      <w:tr w:rsidR="00C77F49" w:rsidRPr="00C77F49" w14:paraId="4AFD2EC5" w14:textId="77777777" w:rsidTr="00C77F49">
        <w:tc>
          <w:tcPr>
            <w:tcW w:w="9923" w:type="dxa"/>
            <w:tcBorders>
              <w:top w:val="single" w:sz="4" w:space="0" w:color="auto"/>
              <w:bottom w:val="single" w:sz="4" w:space="0" w:color="auto"/>
            </w:tcBorders>
          </w:tcPr>
          <w:p w14:paraId="5C46C06F" w14:textId="77777777" w:rsidR="00C77F49" w:rsidRPr="00C77F49" w:rsidRDefault="00C77F49" w:rsidP="00C77F49">
            <w:pPr>
              <w:jc w:val="both"/>
              <w:rPr>
                <w:rFonts w:ascii="Arial" w:hAnsi="Arial" w:cs="Arial"/>
                <w:sz w:val="22"/>
                <w:szCs w:val="22"/>
              </w:rPr>
            </w:pPr>
            <w:r w:rsidRPr="00C77F49">
              <w:rPr>
                <w:rFonts w:ascii="Arial" w:hAnsi="Arial" w:cs="Arial"/>
                <w:sz w:val="22"/>
                <w:szCs w:val="22"/>
              </w:rPr>
              <w:lastRenderedPageBreak/>
              <w:t>I will ensure I will adhere to the BERA guidelines, University, data protection and school protection act to ensure there is no potential risk to the University. All parents will be informed in advance that their child has the right to withdraw from the study at any time; this would avoid any adverse publicity that could arise from the parent feeling that their child is being subjected to undue pressures or commitments.</w:t>
            </w:r>
          </w:p>
          <w:p w14:paraId="215138CB" w14:textId="77777777" w:rsidR="00C77F49" w:rsidRPr="00C77F49" w:rsidRDefault="00C77F49" w:rsidP="00C77F49">
            <w:pPr>
              <w:autoSpaceDE w:val="0"/>
              <w:autoSpaceDN w:val="0"/>
              <w:adjustRightInd w:val="0"/>
              <w:rPr>
                <w:rFonts w:ascii="Arial" w:hAnsi="Arial" w:cs="Arial"/>
                <w:sz w:val="22"/>
                <w:szCs w:val="22"/>
              </w:rPr>
            </w:pPr>
          </w:p>
          <w:p w14:paraId="43FC8EC0" w14:textId="77777777" w:rsidR="00C77F49" w:rsidRPr="00C77F49" w:rsidRDefault="00C77F49" w:rsidP="00C77F49">
            <w:pPr>
              <w:autoSpaceDE w:val="0"/>
              <w:autoSpaceDN w:val="0"/>
              <w:adjustRightInd w:val="0"/>
              <w:rPr>
                <w:rFonts w:cs="Arial"/>
              </w:rPr>
            </w:pPr>
            <w:r w:rsidRPr="00C77F49">
              <w:rPr>
                <w:rFonts w:ascii="Arial" w:hAnsi="Arial" w:cs="Arial"/>
                <w:sz w:val="18"/>
                <w:szCs w:val="18"/>
              </w:rPr>
              <w:t>(</w:t>
            </w:r>
            <w:proofErr w:type="gramStart"/>
            <w:r w:rsidRPr="00C77F49">
              <w:rPr>
                <w:rFonts w:ascii="Arial" w:hAnsi="Arial" w:cs="Arial"/>
                <w:sz w:val="18"/>
                <w:szCs w:val="18"/>
              </w:rPr>
              <w:t>this</w:t>
            </w:r>
            <w:proofErr w:type="gramEnd"/>
            <w:r w:rsidRPr="00C77F49">
              <w:rPr>
                <w:rFonts w:ascii="Arial" w:hAnsi="Arial" w:cs="Arial"/>
                <w:sz w:val="18"/>
                <w:szCs w:val="18"/>
              </w:rPr>
              <w:t xml:space="preserve"> box should expand as you type)</w:t>
            </w:r>
          </w:p>
        </w:tc>
      </w:tr>
      <w:tr w:rsidR="00C77F49" w:rsidRPr="00C77F49" w14:paraId="62D57761" w14:textId="77777777" w:rsidTr="00C77F49">
        <w:tc>
          <w:tcPr>
            <w:tcW w:w="9923" w:type="dxa"/>
            <w:tcBorders>
              <w:top w:val="single" w:sz="4" w:space="0" w:color="auto"/>
              <w:bottom w:val="single" w:sz="4" w:space="0" w:color="auto"/>
            </w:tcBorders>
          </w:tcPr>
          <w:p w14:paraId="6DF81F4B" w14:textId="77777777" w:rsidR="00C77F49" w:rsidRPr="00C77F49" w:rsidRDefault="00C77F49" w:rsidP="00C77F49">
            <w:pPr>
              <w:autoSpaceDE w:val="0"/>
              <w:autoSpaceDN w:val="0"/>
              <w:adjustRightInd w:val="0"/>
              <w:rPr>
                <w:rFonts w:ascii="Arial" w:hAnsi="Arial" w:cs="Arial"/>
                <w:sz w:val="16"/>
                <w:szCs w:val="16"/>
              </w:rPr>
            </w:pPr>
          </w:p>
        </w:tc>
      </w:tr>
      <w:tr w:rsidR="00C77F49" w:rsidRPr="00C77F49" w14:paraId="20F68118" w14:textId="77777777" w:rsidTr="00C77F49">
        <w:tc>
          <w:tcPr>
            <w:tcW w:w="9923" w:type="dxa"/>
            <w:tcBorders>
              <w:top w:val="single" w:sz="4" w:space="0" w:color="auto"/>
              <w:bottom w:val="single" w:sz="4" w:space="0" w:color="auto"/>
            </w:tcBorders>
            <w:shd w:val="clear" w:color="auto" w:fill="F2F2F2" w:themeFill="background1" w:themeFillShade="F2"/>
          </w:tcPr>
          <w:p w14:paraId="3251BD40" w14:textId="77777777" w:rsidR="00C77F49" w:rsidRPr="00C77F49" w:rsidRDefault="00C77F49" w:rsidP="00C77F49">
            <w:pPr>
              <w:rPr>
                <w:rFonts w:ascii="Arial" w:hAnsi="Arial" w:cs="Arial"/>
                <w:b/>
                <w:sz w:val="22"/>
                <w:szCs w:val="22"/>
              </w:rPr>
            </w:pPr>
            <w:r w:rsidRPr="00C77F49">
              <w:rPr>
                <w:rFonts w:ascii="Arial" w:hAnsi="Arial" w:cs="Arial"/>
                <w:b/>
                <w:sz w:val="22"/>
                <w:szCs w:val="22"/>
              </w:rPr>
              <w:t>Adverse outcomes</w:t>
            </w:r>
          </w:p>
          <w:p w14:paraId="04D60124" w14:textId="77777777" w:rsidR="00C77F49" w:rsidRPr="00C77F49" w:rsidRDefault="00C77F49" w:rsidP="00C77F49">
            <w:pPr>
              <w:rPr>
                <w:rFonts w:ascii="Arial" w:hAnsi="Arial" w:cs="Arial"/>
                <w:sz w:val="22"/>
                <w:szCs w:val="22"/>
              </w:rPr>
            </w:pPr>
            <w:r w:rsidRPr="00C77F49">
              <w:rPr>
                <w:rFonts w:ascii="Arial" w:hAnsi="Arial" w:cs="Arial"/>
                <w:sz w:val="22"/>
                <w:szCs w:val="22"/>
              </w:rPr>
              <w:t xml:space="preserve">List measures put in place to limit any adverse effects or outcomes of research activity where appropriate. Include any emergency protocols. </w:t>
            </w:r>
          </w:p>
        </w:tc>
      </w:tr>
      <w:tr w:rsidR="00C77F49" w:rsidRPr="00C77F49" w14:paraId="0EC6B69A" w14:textId="77777777" w:rsidTr="00C77F49">
        <w:tc>
          <w:tcPr>
            <w:tcW w:w="9923" w:type="dxa"/>
            <w:tcBorders>
              <w:top w:val="single" w:sz="4" w:space="0" w:color="auto"/>
              <w:bottom w:val="single" w:sz="4" w:space="0" w:color="auto"/>
            </w:tcBorders>
          </w:tcPr>
          <w:p w14:paraId="2BC34658" w14:textId="77777777" w:rsidR="00C77F49" w:rsidRPr="00C77F49" w:rsidRDefault="00C77F49" w:rsidP="00C77F49">
            <w:pPr>
              <w:jc w:val="both"/>
              <w:rPr>
                <w:rFonts w:ascii="Arial" w:hAnsi="Arial" w:cs="Arial"/>
                <w:sz w:val="22"/>
                <w:szCs w:val="22"/>
              </w:rPr>
            </w:pPr>
            <w:r w:rsidRPr="00C77F49">
              <w:rPr>
                <w:rFonts w:ascii="Arial" w:hAnsi="Arial" w:cs="Arial"/>
                <w:sz w:val="22"/>
                <w:szCs w:val="22"/>
              </w:rPr>
              <w:t xml:space="preserve">A clear explanation of the purpose of the study will be given to the pupils to ensure that no individual or group of individuals feel singled out, as well as ensuring that they understand my role as a researcher as opposed to my role as a teacher – this will minimise any perception of coercion. All research will be undertaken under normal classroom practice, and pupil progress will be closely monitored so that the research can be stopped if there are any adverse effects. The fact that pupils can withdraw at any time will be clearly stated at the start of the programme, and any pupil concerns will be dealt with openly and empathetically. All safeguarding practices will be strictly followed – for example never being alone with any one pupil – as well as all BERA guidelines and UWTSD recommendations being adhered to. All data will be kept confidential and stored on a separate memory stick that will be password protected to access. School names, participants and researcher will be </w:t>
            </w:r>
            <w:proofErr w:type="spellStart"/>
            <w:r w:rsidRPr="00C77F49">
              <w:rPr>
                <w:rFonts w:ascii="Arial" w:hAnsi="Arial" w:cs="Arial"/>
                <w:sz w:val="22"/>
                <w:szCs w:val="22"/>
              </w:rPr>
              <w:t>anonymised</w:t>
            </w:r>
            <w:proofErr w:type="spellEnd"/>
            <w:r w:rsidRPr="00C77F49">
              <w:rPr>
                <w:rFonts w:ascii="Arial" w:hAnsi="Arial" w:cs="Arial"/>
                <w:sz w:val="22"/>
                <w:szCs w:val="22"/>
              </w:rPr>
              <w:t xml:space="preserve"> in the assignment and will be referred to as, for example, pupil A. Once the assignment has been marked all raw data will be destroyed in accordance with data protection act guidelines.</w:t>
            </w:r>
          </w:p>
          <w:p w14:paraId="7D6E6286" w14:textId="77777777" w:rsidR="00C77F49" w:rsidRPr="00C77F49" w:rsidRDefault="00C77F49" w:rsidP="00C77F49">
            <w:pPr>
              <w:autoSpaceDE w:val="0"/>
              <w:autoSpaceDN w:val="0"/>
              <w:adjustRightInd w:val="0"/>
              <w:rPr>
                <w:rFonts w:cs="Arial"/>
              </w:rPr>
            </w:pPr>
            <w:r w:rsidRPr="00C77F49">
              <w:rPr>
                <w:rFonts w:ascii="Arial" w:hAnsi="Arial" w:cs="Arial"/>
                <w:sz w:val="18"/>
                <w:szCs w:val="18"/>
              </w:rPr>
              <w:t>(</w:t>
            </w:r>
            <w:proofErr w:type="gramStart"/>
            <w:r w:rsidRPr="00C77F49">
              <w:rPr>
                <w:rFonts w:ascii="Arial" w:hAnsi="Arial" w:cs="Arial"/>
                <w:sz w:val="18"/>
                <w:szCs w:val="18"/>
              </w:rPr>
              <w:t>this</w:t>
            </w:r>
            <w:proofErr w:type="gramEnd"/>
            <w:r w:rsidRPr="00C77F49">
              <w:rPr>
                <w:rFonts w:ascii="Arial" w:hAnsi="Arial" w:cs="Arial"/>
                <w:sz w:val="18"/>
                <w:szCs w:val="18"/>
              </w:rPr>
              <w:t xml:space="preserve"> box should expand as you type)</w:t>
            </w:r>
          </w:p>
        </w:tc>
      </w:tr>
    </w:tbl>
    <w:p w14:paraId="7857F899" w14:textId="77777777" w:rsidR="00C77F49" w:rsidRPr="00C77F49" w:rsidRDefault="00C77F49" w:rsidP="00C77F49">
      <w:pPr>
        <w:rPr>
          <w:rFonts w:ascii="Arial" w:hAnsi="Arial" w:cs="Arial"/>
          <w:bCs/>
          <w:sz w:val="22"/>
          <w:szCs w:val="22"/>
        </w:rPr>
      </w:pPr>
    </w:p>
    <w:p w14:paraId="61E910CC" w14:textId="77777777" w:rsidR="00C77F49" w:rsidRPr="00C77F49" w:rsidRDefault="00C77F49" w:rsidP="00C77F49">
      <w:pPr>
        <w:rPr>
          <w:rFonts w:ascii="Arial" w:hAnsi="Arial" w:cs="Arial"/>
          <w:bCs/>
          <w:sz w:val="22"/>
          <w:szCs w:val="22"/>
        </w:rPr>
      </w:pPr>
    </w:p>
    <w:p w14:paraId="45364ED5" w14:textId="77777777" w:rsidR="00C77F49" w:rsidRPr="00C77F49" w:rsidRDefault="00C77F49" w:rsidP="00C77F49">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C77F49" w:rsidRPr="00C77F49" w14:paraId="3E49421D" w14:textId="77777777" w:rsidTr="00C77F49">
        <w:tc>
          <w:tcPr>
            <w:tcW w:w="9923" w:type="dxa"/>
            <w:gridSpan w:val="4"/>
            <w:tcBorders>
              <w:top w:val="single" w:sz="4" w:space="0" w:color="auto"/>
              <w:bottom w:val="single" w:sz="4" w:space="0" w:color="auto"/>
            </w:tcBorders>
            <w:shd w:val="clear" w:color="auto" w:fill="F2F2F2" w:themeFill="background1" w:themeFillShade="F2"/>
          </w:tcPr>
          <w:p w14:paraId="4F7B0A5C" w14:textId="77777777" w:rsidR="00C77F49" w:rsidRPr="00C77F49" w:rsidRDefault="00C77F49" w:rsidP="00C77F49">
            <w:pPr>
              <w:autoSpaceDE w:val="0"/>
              <w:autoSpaceDN w:val="0"/>
              <w:adjustRightInd w:val="0"/>
              <w:rPr>
                <w:rFonts w:ascii="Arial" w:hAnsi="Arial" w:cs="Arial"/>
                <w:b/>
                <w:sz w:val="22"/>
                <w:szCs w:val="22"/>
              </w:rPr>
            </w:pPr>
            <w:r w:rsidRPr="00C77F49">
              <w:rPr>
                <w:rFonts w:ascii="Arial" w:hAnsi="Arial" w:cs="Arial"/>
                <w:b/>
                <w:sz w:val="22"/>
                <w:szCs w:val="22"/>
              </w:rPr>
              <w:t>Disclosure and Barring Service</w:t>
            </w:r>
          </w:p>
        </w:tc>
      </w:tr>
      <w:tr w:rsidR="00C77F49" w:rsidRPr="00C77F49" w14:paraId="66210A48" w14:textId="77777777" w:rsidTr="00C77F49">
        <w:tc>
          <w:tcPr>
            <w:tcW w:w="6663" w:type="dxa"/>
            <w:tcBorders>
              <w:top w:val="single" w:sz="4" w:space="0" w:color="auto"/>
              <w:bottom w:val="single" w:sz="4" w:space="0" w:color="auto"/>
            </w:tcBorders>
            <w:shd w:val="clear" w:color="auto" w:fill="F2F2F2" w:themeFill="background1" w:themeFillShade="F2"/>
          </w:tcPr>
          <w:p w14:paraId="1B7A3272" w14:textId="77777777" w:rsidR="00C77F49" w:rsidRPr="00C77F49" w:rsidRDefault="00C77F49" w:rsidP="00C77F49">
            <w:pPr>
              <w:autoSpaceDE w:val="0"/>
              <w:autoSpaceDN w:val="0"/>
              <w:adjustRightInd w:val="0"/>
              <w:rPr>
                <w:rFonts w:ascii="Arial" w:hAnsi="Arial" w:cs="Arial"/>
                <w:sz w:val="16"/>
                <w:szCs w:val="16"/>
              </w:rPr>
            </w:pPr>
            <w:r w:rsidRPr="00C77F49">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39EE0612" w14:textId="77777777" w:rsidR="00C77F49" w:rsidRPr="00C77F49" w:rsidRDefault="00C77F49" w:rsidP="00C77F49">
            <w:pPr>
              <w:autoSpaceDE w:val="0"/>
              <w:autoSpaceDN w:val="0"/>
              <w:adjustRightInd w:val="0"/>
              <w:jc w:val="center"/>
              <w:rPr>
                <w:rFonts w:ascii="Arial" w:hAnsi="Arial" w:cs="Arial"/>
                <w:b/>
                <w:sz w:val="22"/>
                <w:szCs w:val="22"/>
              </w:rPr>
            </w:pPr>
          </w:p>
          <w:p w14:paraId="7B6BC564" w14:textId="77777777" w:rsidR="00C77F49" w:rsidRPr="00C77F49" w:rsidRDefault="00C77F49" w:rsidP="00C77F49">
            <w:pPr>
              <w:autoSpaceDE w:val="0"/>
              <w:autoSpaceDN w:val="0"/>
              <w:adjustRightInd w:val="0"/>
              <w:jc w:val="center"/>
              <w:rPr>
                <w:rFonts w:ascii="Arial" w:hAnsi="Arial" w:cs="Arial"/>
                <w:b/>
                <w:sz w:val="22"/>
                <w:szCs w:val="22"/>
              </w:rPr>
            </w:pPr>
          </w:p>
          <w:p w14:paraId="708079E6" w14:textId="77777777" w:rsidR="00C77F49" w:rsidRPr="00C77F49" w:rsidRDefault="00C77F49" w:rsidP="00C77F49">
            <w:pPr>
              <w:autoSpaceDE w:val="0"/>
              <w:autoSpaceDN w:val="0"/>
              <w:adjustRightInd w:val="0"/>
              <w:rPr>
                <w:rFonts w:ascii="Arial" w:hAnsi="Arial" w:cs="Arial"/>
                <w:b/>
                <w:sz w:val="16"/>
                <w:szCs w:val="16"/>
              </w:rPr>
            </w:pPr>
          </w:p>
          <w:p w14:paraId="0BD14E0A" w14:textId="77777777" w:rsidR="00C77F49" w:rsidRPr="00C77F49" w:rsidRDefault="00C77F49" w:rsidP="00C77F49">
            <w:pPr>
              <w:autoSpaceDE w:val="0"/>
              <w:autoSpaceDN w:val="0"/>
              <w:adjustRightInd w:val="0"/>
              <w:jc w:val="center"/>
              <w:rPr>
                <w:rFonts w:ascii="Arial" w:hAnsi="Arial" w:cs="Arial"/>
                <w:b/>
                <w:sz w:val="22"/>
                <w:szCs w:val="22"/>
              </w:rPr>
            </w:pPr>
            <w:r w:rsidRPr="00C77F49">
              <w:rPr>
                <w:rFonts w:ascii="Arial" w:hAnsi="Arial" w:cs="Arial"/>
                <w:b/>
                <w:sz w:val="22"/>
                <w:szCs w:val="22"/>
              </w:rPr>
              <w:t>YES</w:t>
            </w:r>
          </w:p>
        </w:tc>
        <w:tc>
          <w:tcPr>
            <w:tcW w:w="992" w:type="dxa"/>
            <w:tcBorders>
              <w:top w:val="single" w:sz="4" w:space="0" w:color="auto"/>
              <w:bottom w:val="single" w:sz="4" w:space="0" w:color="auto"/>
            </w:tcBorders>
          </w:tcPr>
          <w:p w14:paraId="77AB953E" w14:textId="77777777" w:rsidR="00C77F49" w:rsidRPr="00C77F49" w:rsidRDefault="00C77F49" w:rsidP="00C77F49">
            <w:pPr>
              <w:autoSpaceDE w:val="0"/>
              <w:autoSpaceDN w:val="0"/>
              <w:adjustRightInd w:val="0"/>
              <w:jc w:val="center"/>
              <w:rPr>
                <w:rFonts w:ascii="Arial" w:hAnsi="Arial" w:cs="Arial"/>
                <w:b/>
                <w:sz w:val="22"/>
                <w:szCs w:val="22"/>
              </w:rPr>
            </w:pPr>
          </w:p>
          <w:p w14:paraId="0C8973E5" w14:textId="77777777" w:rsidR="00C77F49" w:rsidRPr="00C77F49" w:rsidRDefault="00C77F49" w:rsidP="00C77F49">
            <w:pPr>
              <w:autoSpaceDE w:val="0"/>
              <w:autoSpaceDN w:val="0"/>
              <w:adjustRightInd w:val="0"/>
              <w:jc w:val="center"/>
              <w:rPr>
                <w:rFonts w:ascii="Arial" w:hAnsi="Arial" w:cs="Arial"/>
                <w:b/>
                <w:sz w:val="22"/>
                <w:szCs w:val="22"/>
              </w:rPr>
            </w:pPr>
          </w:p>
          <w:p w14:paraId="102FE226" w14:textId="77777777" w:rsidR="00C77F49" w:rsidRPr="00C77F49" w:rsidRDefault="00C77F49" w:rsidP="00C77F49">
            <w:pPr>
              <w:autoSpaceDE w:val="0"/>
              <w:autoSpaceDN w:val="0"/>
              <w:adjustRightInd w:val="0"/>
              <w:rPr>
                <w:rFonts w:ascii="Arial" w:hAnsi="Arial" w:cs="Arial"/>
                <w:b/>
                <w:sz w:val="16"/>
                <w:szCs w:val="16"/>
              </w:rPr>
            </w:pPr>
          </w:p>
          <w:p w14:paraId="180389FF" w14:textId="77777777" w:rsidR="00C77F49" w:rsidRPr="00C77F49" w:rsidRDefault="00C77F49" w:rsidP="00C77F49">
            <w:pPr>
              <w:autoSpaceDE w:val="0"/>
              <w:autoSpaceDN w:val="0"/>
              <w:adjustRightInd w:val="0"/>
              <w:jc w:val="center"/>
              <w:rPr>
                <w:rFonts w:ascii="Arial" w:hAnsi="Arial" w:cs="Arial"/>
                <w:b/>
                <w:sz w:val="22"/>
                <w:szCs w:val="22"/>
              </w:rPr>
            </w:pPr>
            <w:r w:rsidRPr="00C77F49">
              <w:rPr>
                <w:rFonts w:ascii="Arial" w:hAnsi="Arial" w:cs="Arial"/>
                <w:b/>
                <w:sz w:val="22"/>
                <w:szCs w:val="22"/>
              </w:rPr>
              <w:t>NO</w:t>
            </w:r>
          </w:p>
        </w:tc>
        <w:tc>
          <w:tcPr>
            <w:tcW w:w="1134" w:type="dxa"/>
            <w:tcBorders>
              <w:top w:val="single" w:sz="4" w:space="0" w:color="auto"/>
              <w:bottom w:val="single" w:sz="4" w:space="0" w:color="auto"/>
            </w:tcBorders>
          </w:tcPr>
          <w:p w14:paraId="5AD1CC55" w14:textId="77777777" w:rsidR="00C77F49" w:rsidRPr="00C77F49" w:rsidRDefault="00C77F49" w:rsidP="00C77F49">
            <w:pPr>
              <w:autoSpaceDE w:val="0"/>
              <w:autoSpaceDN w:val="0"/>
              <w:adjustRightInd w:val="0"/>
              <w:jc w:val="center"/>
              <w:rPr>
                <w:rFonts w:ascii="Arial" w:hAnsi="Arial" w:cs="Arial"/>
                <w:b/>
                <w:sz w:val="22"/>
                <w:szCs w:val="22"/>
              </w:rPr>
            </w:pPr>
          </w:p>
          <w:p w14:paraId="3D98CAC5" w14:textId="77777777" w:rsidR="00C77F49" w:rsidRPr="00C77F49" w:rsidRDefault="00C77F49" w:rsidP="00C77F49">
            <w:pPr>
              <w:autoSpaceDE w:val="0"/>
              <w:autoSpaceDN w:val="0"/>
              <w:adjustRightInd w:val="0"/>
              <w:jc w:val="center"/>
              <w:rPr>
                <w:rFonts w:ascii="Arial" w:hAnsi="Arial" w:cs="Arial"/>
                <w:b/>
                <w:sz w:val="22"/>
                <w:szCs w:val="22"/>
              </w:rPr>
            </w:pPr>
          </w:p>
          <w:p w14:paraId="29A7C501" w14:textId="77777777" w:rsidR="00C77F49" w:rsidRPr="00C77F49" w:rsidRDefault="00C77F49" w:rsidP="00C77F49">
            <w:pPr>
              <w:autoSpaceDE w:val="0"/>
              <w:autoSpaceDN w:val="0"/>
              <w:adjustRightInd w:val="0"/>
              <w:rPr>
                <w:rFonts w:ascii="Arial" w:hAnsi="Arial" w:cs="Arial"/>
                <w:b/>
                <w:sz w:val="16"/>
                <w:szCs w:val="16"/>
              </w:rPr>
            </w:pPr>
          </w:p>
          <w:p w14:paraId="243D7E3F" w14:textId="77777777" w:rsidR="00C77F49" w:rsidRPr="00C77F49" w:rsidRDefault="00C77F49" w:rsidP="00C77F49">
            <w:pPr>
              <w:autoSpaceDE w:val="0"/>
              <w:autoSpaceDN w:val="0"/>
              <w:adjustRightInd w:val="0"/>
              <w:jc w:val="center"/>
              <w:rPr>
                <w:rFonts w:ascii="Arial" w:hAnsi="Arial" w:cs="Arial"/>
                <w:b/>
                <w:sz w:val="22"/>
                <w:szCs w:val="22"/>
              </w:rPr>
            </w:pPr>
            <w:r w:rsidRPr="00C77F49">
              <w:rPr>
                <w:rFonts w:ascii="Arial" w:hAnsi="Arial" w:cs="Arial"/>
                <w:b/>
                <w:sz w:val="22"/>
                <w:szCs w:val="22"/>
              </w:rPr>
              <w:t>N/A</w:t>
            </w:r>
          </w:p>
        </w:tc>
      </w:tr>
      <w:tr w:rsidR="00C77F49" w:rsidRPr="00C77F49" w14:paraId="78529D9C" w14:textId="77777777" w:rsidTr="00C77F49">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1C944C5E"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Has a 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1"/>
                <w14:checkedState w14:val="2612" w14:font="ＭＳ ゴシック"/>
                <w14:uncheckedState w14:val="2610" w14:font="ＭＳ ゴシック"/>
              </w14:checkbox>
            </w:sdtPr>
            <w:sdtEndPr/>
            <w:sdtContent>
              <w:p w14:paraId="00426E52" w14:textId="77777777" w:rsidR="00C77F49" w:rsidRPr="00C77F49" w:rsidRDefault="00C77F49" w:rsidP="00C77F49">
                <w:pPr>
                  <w:autoSpaceDE w:val="0"/>
                  <w:autoSpaceDN w:val="0"/>
                  <w:adjustRightInd w:val="0"/>
                  <w:jc w:val="center"/>
                  <w:rPr>
                    <w:rFonts w:ascii="Arial" w:hAnsi="Arial" w:cs="Arial"/>
                    <w:b/>
                    <w:sz w:val="16"/>
                    <w:szCs w:val="16"/>
                  </w:rPr>
                </w:pPr>
                <w:r w:rsidRPr="00C77F49">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ＭＳ ゴシック"/>
                <w14:uncheckedState w14:val="2610" w14:font="ＭＳ ゴシック"/>
              </w14:checkbox>
            </w:sdtPr>
            <w:sdtEndPr/>
            <w:sdtContent>
              <w:p w14:paraId="0F8EEDCC" w14:textId="77777777" w:rsidR="00C77F49" w:rsidRPr="00C77F49" w:rsidRDefault="00C77F49" w:rsidP="00C77F49">
                <w:pPr>
                  <w:autoSpaceDE w:val="0"/>
                  <w:autoSpaceDN w:val="0"/>
                  <w:adjustRightInd w:val="0"/>
                  <w:jc w:val="center"/>
                  <w:rPr>
                    <w:rFonts w:ascii="Arial" w:hAnsi="Arial" w:cs="Arial"/>
                    <w:b/>
                    <w:sz w:val="16"/>
                    <w:szCs w:val="16"/>
                  </w:rPr>
                </w:pPr>
                <w:r w:rsidRPr="00C77F49">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ＭＳ ゴシック"/>
                <w14:uncheckedState w14:val="2610" w14:font="ＭＳ ゴシック"/>
              </w14:checkbox>
            </w:sdtPr>
            <w:sdtEndPr/>
            <w:sdtContent>
              <w:p w14:paraId="794572D0" w14:textId="77777777" w:rsidR="00C77F49" w:rsidRPr="00C77F49" w:rsidRDefault="00C77F49" w:rsidP="00C77F49">
                <w:pPr>
                  <w:autoSpaceDE w:val="0"/>
                  <w:autoSpaceDN w:val="0"/>
                  <w:adjustRightInd w:val="0"/>
                  <w:jc w:val="center"/>
                  <w:rPr>
                    <w:rFonts w:ascii="Arial" w:hAnsi="Arial" w:cs="Arial"/>
                    <w:b/>
                    <w:sz w:val="16"/>
                    <w:szCs w:val="16"/>
                  </w:rPr>
                </w:pPr>
                <w:r w:rsidRPr="00C77F49">
                  <w:rPr>
                    <w:rFonts w:ascii="MS Gothic" w:eastAsia="MS Gothic" w:hAnsi="MS Gothic" w:cs="Arial" w:hint="eastAsia"/>
                    <w:b/>
                    <w:bCs/>
                    <w:sz w:val="22"/>
                    <w:szCs w:val="22"/>
                  </w:rPr>
                  <w:t>☐</w:t>
                </w:r>
              </w:p>
            </w:sdtContent>
          </w:sdt>
        </w:tc>
      </w:tr>
    </w:tbl>
    <w:p w14:paraId="14756C6D" w14:textId="77777777" w:rsidR="00C77F49" w:rsidRPr="00C77F49" w:rsidRDefault="00C77F49" w:rsidP="00C77F49">
      <w:pPr>
        <w:rPr>
          <w:rFonts w:ascii="Arial" w:hAnsi="Arial" w:cs="Arial"/>
          <w:bCs/>
          <w:sz w:val="22"/>
          <w:szCs w:val="22"/>
        </w:rPr>
      </w:pPr>
      <w:r w:rsidRPr="00C77F49">
        <w:rPr>
          <w:rFonts w:ascii="Arial" w:hAnsi="Arial" w:cs="Arial"/>
          <w:b/>
          <w:bCs/>
          <w:sz w:val="22"/>
          <w:szCs w:val="22"/>
        </w:rPr>
        <w:br w:type="page"/>
      </w:r>
    </w:p>
    <w:p w14:paraId="77CD43B9" w14:textId="77777777" w:rsidR="00C77F49" w:rsidRPr="00C77F49" w:rsidRDefault="00C77F49" w:rsidP="00C77F49">
      <w:pPr>
        <w:rPr>
          <w:rFonts w:ascii="Arial" w:hAnsi="Arial" w:cs="Arial"/>
          <w:b/>
          <w:bCs/>
          <w:sz w:val="22"/>
          <w:szCs w:val="22"/>
        </w:rPr>
      </w:pPr>
      <w:r w:rsidRPr="00C77F49">
        <w:rPr>
          <w:rFonts w:ascii="Arial" w:hAnsi="Arial" w:cs="Arial"/>
          <w:b/>
          <w:bCs/>
          <w:sz w:val="22"/>
          <w:szCs w:val="22"/>
        </w:rPr>
        <w:lastRenderedPageBreak/>
        <w:t>SECTION I: Feedback, Consent and Confidentiality</w:t>
      </w:r>
    </w:p>
    <w:p w14:paraId="18ABFDE8" w14:textId="77777777" w:rsidR="00C77F49" w:rsidRPr="00C77F49" w:rsidRDefault="00C77F49" w:rsidP="00C77F4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77F49" w:rsidRPr="00C77F49" w14:paraId="02453392" w14:textId="77777777" w:rsidTr="00C77F49">
        <w:tc>
          <w:tcPr>
            <w:tcW w:w="9923" w:type="dxa"/>
            <w:tcBorders>
              <w:top w:val="single" w:sz="4" w:space="0" w:color="auto"/>
              <w:bottom w:val="single" w:sz="4" w:space="0" w:color="auto"/>
            </w:tcBorders>
            <w:shd w:val="clear" w:color="auto" w:fill="F2F2F2" w:themeFill="background1" w:themeFillShade="F2"/>
          </w:tcPr>
          <w:p w14:paraId="19385DC3" w14:textId="77777777" w:rsidR="00C77F49" w:rsidRPr="00C77F49" w:rsidRDefault="00C77F49" w:rsidP="00C77F49">
            <w:pPr>
              <w:rPr>
                <w:rFonts w:ascii="Arial" w:hAnsi="Arial" w:cs="Arial"/>
                <w:sz w:val="22"/>
                <w:szCs w:val="22"/>
              </w:rPr>
            </w:pPr>
            <w:r w:rsidRPr="00C77F49">
              <w:rPr>
                <w:rFonts w:ascii="Arial" w:hAnsi="Arial" w:cs="Arial"/>
                <w:b/>
                <w:sz w:val="22"/>
                <w:szCs w:val="22"/>
              </w:rPr>
              <w:t>Feedback</w:t>
            </w:r>
          </w:p>
          <w:p w14:paraId="2271C953" w14:textId="77777777" w:rsidR="00C77F49" w:rsidRPr="00C77F49" w:rsidRDefault="00C77F49" w:rsidP="00C77F49">
            <w:pPr>
              <w:rPr>
                <w:rFonts w:ascii="Arial" w:hAnsi="Arial" w:cs="Arial"/>
                <w:sz w:val="22"/>
                <w:szCs w:val="22"/>
              </w:rPr>
            </w:pPr>
            <w:r w:rsidRPr="00C77F49">
              <w:rPr>
                <w:rFonts w:ascii="Arial" w:hAnsi="Arial" w:cs="Arial"/>
                <w:sz w:val="22"/>
                <w:szCs w:val="22"/>
              </w:rPr>
              <w:t xml:space="preserve">What feedback will be provided to participants, how will this be done and when? </w:t>
            </w:r>
          </w:p>
        </w:tc>
      </w:tr>
      <w:tr w:rsidR="00C77F49" w:rsidRPr="00C77F49" w14:paraId="4869F2D4" w14:textId="77777777" w:rsidTr="00C77F49">
        <w:tc>
          <w:tcPr>
            <w:tcW w:w="9923" w:type="dxa"/>
            <w:tcBorders>
              <w:top w:val="single" w:sz="4" w:space="0" w:color="auto"/>
              <w:bottom w:val="single" w:sz="4" w:space="0" w:color="auto"/>
            </w:tcBorders>
          </w:tcPr>
          <w:p w14:paraId="33D82748"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 xml:space="preserve">The findings and report will be discussed with the participants at the end of the programme through verbal feedback. Pupils will also be asked to report on their findings via peer-to-peer class feedback throughout the programme. There will be a variety of different methods throughout the study that I will use to give pupil formative feedback for example learning journeys. </w:t>
            </w:r>
          </w:p>
          <w:p w14:paraId="0667B454" w14:textId="77777777" w:rsidR="00C77F49" w:rsidRPr="00C77F49" w:rsidRDefault="00C77F49" w:rsidP="00C77F49">
            <w:pPr>
              <w:autoSpaceDE w:val="0"/>
              <w:autoSpaceDN w:val="0"/>
              <w:adjustRightInd w:val="0"/>
              <w:rPr>
                <w:rFonts w:ascii="Arial" w:hAnsi="Arial" w:cs="Arial"/>
                <w:sz w:val="22"/>
                <w:szCs w:val="22"/>
              </w:rPr>
            </w:pPr>
          </w:p>
          <w:p w14:paraId="537DA35A" w14:textId="77777777" w:rsidR="00C77F49" w:rsidRPr="00C77F49" w:rsidRDefault="00C77F49" w:rsidP="00C77F49">
            <w:pPr>
              <w:autoSpaceDE w:val="0"/>
              <w:autoSpaceDN w:val="0"/>
              <w:adjustRightInd w:val="0"/>
              <w:rPr>
                <w:rFonts w:ascii="Arial" w:hAnsi="Arial" w:cs="Arial"/>
                <w:sz w:val="22"/>
                <w:szCs w:val="22"/>
              </w:rPr>
            </w:pPr>
          </w:p>
          <w:p w14:paraId="15F08D50" w14:textId="77777777" w:rsidR="00C77F49" w:rsidRPr="00C77F49" w:rsidRDefault="00C77F49" w:rsidP="00C77F49">
            <w:pPr>
              <w:autoSpaceDE w:val="0"/>
              <w:autoSpaceDN w:val="0"/>
              <w:adjustRightInd w:val="0"/>
              <w:rPr>
                <w:rFonts w:cs="Arial"/>
              </w:rPr>
            </w:pPr>
            <w:r w:rsidRPr="00C77F49">
              <w:rPr>
                <w:rFonts w:ascii="Arial" w:hAnsi="Arial" w:cs="Arial"/>
                <w:sz w:val="18"/>
                <w:szCs w:val="18"/>
              </w:rPr>
              <w:t xml:space="preserve"> (</w:t>
            </w:r>
            <w:proofErr w:type="gramStart"/>
            <w:r w:rsidRPr="00C77F49">
              <w:rPr>
                <w:rFonts w:ascii="Arial" w:hAnsi="Arial" w:cs="Arial"/>
                <w:sz w:val="18"/>
                <w:szCs w:val="18"/>
              </w:rPr>
              <w:t>this</w:t>
            </w:r>
            <w:proofErr w:type="gramEnd"/>
            <w:r w:rsidRPr="00C77F49">
              <w:rPr>
                <w:rFonts w:ascii="Arial" w:hAnsi="Arial" w:cs="Arial"/>
                <w:sz w:val="18"/>
                <w:szCs w:val="18"/>
              </w:rPr>
              <w:t xml:space="preserve"> box should expand as you type)</w:t>
            </w:r>
          </w:p>
        </w:tc>
      </w:tr>
      <w:tr w:rsidR="00C77F49" w:rsidRPr="00C77F49" w14:paraId="3C7916AB" w14:textId="77777777" w:rsidTr="00C77F49">
        <w:tc>
          <w:tcPr>
            <w:tcW w:w="9923" w:type="dxa"/>
            <w:tcBorders>
              <w:top w:val="single" w:sz="4" w:space="0" w:color="auto"/>
              <w:bottom w:val="single" w:sz="4" w:space="0" w:color="auto"/>
            </w:tcBorders>
          </w:tcPr>
          <w:p w14:paraId="239594C5" w14:textId="77777777" w:rsidR="00C77F49" w:rsidRPr="00C77F49" w:rsidRDefault="00C77F49" w:rsidP="00C77F49">
            <w:pPr>
              <w:autoSpaceDE w:val="0"/>
              <w:autoSpaceDN w:val="0"/>
              <w:adjustRightInd w:val="0"/>
              <w:rPr>
                <w:rFonts w:ascii="Arial" w:hAnsi="Arial" w:cs="Arial"/>
                <w:sz w:val="16"/>
                <w:szCs w:val="16"/>
              </w:rPr>
            </w:pPr>
          </w:p>
        </w:tc>
      </w:tr>
      <w:tr w:rsidR="00C77F49" w:rsidRPr="00C77F49" w14:paraId="063EEA2A" w14:textId="77777777" w:rsidTr="00C77F49">
        <w:tc>
          <w:tcPr>
            <w:tcW w:w="9923" w:type="dxa"/>
            <w:tcBorders>
              <w:top w:val="single" w:sz="4" w:space="0" w:color="auto"/>
              <w:bottom w:val="single" w:sz="4" w:space="0" w:color="auto"/>
            </w:tcBorders>
            <w:shd w:val="clear" w:color="auto" w:fill="F2F2F2" w:themeFill="background1" w:themeFillShade="F2"/>
          </w:tcPr>
          <w:p w14:paraId="0C677471" w14:textId="77777777" w:rsidR="00C77F49" w:rsidRPr="00C77F49" w:rsidRDefault="00C77F49" w:rsidP="00C77F49">
            <w:pPr>
              <w:rPr>
                <w:rFonts w:ascii="Arial" w:hAnsi="Arial" w:cs="Arial"/>
                <w:sz w:val="22"/>
                <w:szCs w:val="22"/>
              </w:rPr>
            </w:pPr>
            <w:r w:rsidRPr="00C77F49">
              <w:rPr>
                <w:rFonts w:ascii="Arial" w:hAnsi="Arial" w:cs="Arial"/>
                <w:b/>
                <w:sz w:val="22"/>
                <w:szCs w:val="22"/>
              </w:rPr>
              <w:t>Informed consent</w:t>
            </w:r>
          </w:p>
          <w:p w14:paraId="77EAD01D" w14:textId="77777777" w:rsidR="00C77F49" w:rsidRPr="00C77F49" w:rsidRDefault="00C77F49" w:rsidP="00C77F49">
            <w:pPr>
              <w:autoSpaceDE w:val="0"/>
              <w:autoSpaceDN w:val="0"/>
              <w:adjustRightInd w:val="0"/>
              <w:rPr>
                <w:rFonts w:ascii="Arial" w:hAnsi="Arial" w:cs="Arial"/>
                <w:sz w:val="22"/>
                <w:szCs w:val="22"/>
                <w:lang w:eastAsia="en-GB"/>
              </w:rPr>
            </w:pPr>
            <w:r w:rsidRPr="00C77F49">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C77F49" w:rsidRPr="00C77F49" w14:paraId="3BFCF86A" w14:textId="77777777" w:rsidTr="00C77F49">
        <w:tc>
          <w:tcPr>
            <w:tcW w:w="9923" w:type="dxa"/>
            <w:tcBorders>
              <w:top w:val="single" w:sz="4" w:space="0" w:color="auto"/>
              <w:bottom w:val="single" w:sz="4" w:space="0" w:color="auto"/>
            </w:tcBorders>
          </w:tcPr>
          <w:p w14:paraId="36AA0A07" w14:textId="77777777" w:rsidR="00C77F49" w:rsidRPr="00C77F49" w:rsidRDefault="00C77F49" w:rsidP="00C77F49">
            <w:pPr>
              <w:jc w:val="both"/>
              <w:rPr>
                <w:rFonts w:ascii="Arial" w:hAnsi="Arial" w:cs="Arial"/>
                <w:sz w:val="22"/>
                <w:szCs w:val="22"/>
              </w:rPr>
            </w:pPr>
            <w:r w:rsidRPr="00C77F49">
              <w:rPr>
                <w:rFonts w:ascii="Arial" w:hAnsi="Arial" w:cs="Arial"/>
                <w:sz w:val="22"/>
                <w:szCs w:val="22"/>
              </w:rPr>
              <w:t xml:space="preserve">Informed consent will be gained from pupils and parents. If further explanation is needed parents may contact the school. The letter will contain information about the programme and explain to them the forms of data that will be collected throughout the programme. </w:t>
            </w:r>
          </w:p>
          <w:p w14:paraId="344F6DEF" w14:textId="77777777" w:rsidR="00C77F49" w:rsidRPr="00C77F49" w:rsidRDefault="00C77F49" w:rsidP="00C77F49">
            <w:pPr>
              <w:autoSpaceDE w:val="0"/>
              <w:autoSpaceDN w:val="0"/>
              <w:adjustRightInd w:val="0"/>
              <w:rPr>
                <w:rFonts w:ascii="Arial" w:hAnsi="Arial" w:cs="Arial"/>
                <w:sz w:val="22"/>
                <w:szCs w:val="22"/>
              </w:rPr>
            </w:pPr>
          </w:p>
          <w:p w14:paraId="663936EC" w14:textId="77777777" w:rsidR="00C77F49" w:rsidRPr="00C77F49" w:rsidRDefault="00C77F49" w:rsidP="00C77F49">
            <w:pPr>
              <w:autoSpaceDE w:val="0"/>
              <w:autoSpaceDN w:val="0"/>
              <w:adjustRightInd w:val="0"/>
              <w:rPr>
                <w:rFonts w:cs="Arial"/>
              </w:rPr>
            </w:pPr>
            <w:r w:rsidRPr="00C77F49">
              <w:rPr>
                <w:rFonts w:ascii="Arial" w:hAnsi="Arial" w:cs="Arial"/>
                <w:sz w:val="18"/>
                <w:szCs w:val="18"/>
              </w:rPr>
              <w:t xml:space="preserve"> (</w:t>
            </w:r>
            <w:proofErr w:type="gramStart"/>
            <w:r w:rsidRPr="00C77F49">
              <w:rPr>
                <w:rFonts w:ascii="Arial" w:hAnsi="Arial" w:cs="Arial"/>
                <w:sz w:val="18"/>
                <w:szCs w:val="18"/>
              </w:rPr>
              <w:t>this</w:t>
            </w:r>
            <w:proofErr w:type="gramEnd"/>
            <w:r w:rsidRPr="00C77F49">
              <w:rPr>
                <w:rFonts w:ascii="Arial" w:hAnsi="Arial" w:cs="Arial"/>
                <w:sz w:val="18"/>
                <w:szCs w:val="18"/>
              </w:rPr>
              <w:t xml:space="preserve"> box should expand as you type)</w:t>
            </w:r>
          </w:p>
        </w:tc>
      </w:tr>
      <w:tr w:rsidR="00C77F49" w:rsidRPr="00C77F49" w14:paraId="1E991B74" w14:textId="77777777" w:rsidTr="00C77F49">
        <w:tc>
          <w:tcPr>
            <w:tcW w:w="9923" w:type="dxa"/>
            <w:tcBorders>
              <w:top w:val="single" w:sz="4" w:space="0" w:color="auto"/>
              <w:bottom w:val="single" w:sz="4" w:space="0" w:color="auto"/>
            </w:tcBorders>
          </w:tcPr>
          <w:p w14:paraId="72D2DDEF" w14:textId="77777777" w:rsidR="00C77F49" w:rsidRPr="00C77F49" w:rsidRDefault="00C77F49" w:rsidP="00C77F49">
            <w:pPr>
              <w:autoSpaceDE w:val="0"/>
              <w:autoSpaceDN w:val="0"/>
              <w:adjustRightInd w:val="0"/>
              <w:rPr>
                <w:rFonts w:ascii="Arial" w:hAnsi="Arial" w:cs="Arial"/>
                <w:sz w:val="16"/>
                <w:szCs w:val="16"/>
              </w:rPr>
            </w:pPr>
          </w:p>
        </w:tc>
      </w:tr>
      <w:tr w:rsidR="00C77F49" w:rsidRPr="00C77F49" w14:paraId="6E7BFD85" w14:textId="77777777" w:rsidTr="00C77F49">
        <w:tc>
          <w:tcPr>
            <w:tcW w:w="9923" w:type="dxa"/>
            <w:tcBorders>
              <w:top w:val="single" w:sz="4" w:space="0" w:color="auto"/>
              <w:bottom w:val="single" w:sz="4" w:space="0" w:color="auto"/>
            </w:tcBorders>
            <w:shd w:val="clear" w:color="auto" w:fill="F2F2F2" w:themeFill="background1" w:themeFillShade="F2"/>
          </w:tcPr>
          <w:p w14:paraId="72BEEDE8" w14:textId="77777777" w:rsidR="00C77F49" w:rsidRPr="00C77F49" w:rsidRDefault="00C77F49" w:rsidP="00C77F49">
            <w:pPr>
              <w:rPr>
                <w:rFonts w:ascii="Arial" w:hAnsi="Arial" w:cs="Arial"/>
                <w:b/>
                <w:sz w:val="22"/>
                <w:szCs w:val="22"/>
              </w:rPr>
            </w:pPr>
            <w:r w:rsidRPr="00C77F49">
              <w:rPr>
                <w:rFonts w:ascii="Arial" w:hAnsi="Arial" w:cs="Arial"/>
                <w:b/>
                <w:sz w:val="22"/>
                <w:szCs w:val="22"/>
              </w:rPr>
              <w:t>Confidentiality / Anonymity</w:t>
            </w:r>
          </w:p>
          <w:p w14:paraId="21B9C309" w14:textId="77777777" w:rsidR="00C77F49" w:rsidRPr="00C77F49" w:rsidRDefault="00C77F49" w:rsidP="00C77F49">
            <w:pPr>
              <w:rPr>
                <w:rFonts w:ascii="Arial" w:hAnsi="Arial" w:cs="Arial"/>
                <w:sz w:val="22"/>
                <w:szCs w:val="22"/>
              </w:rPr>
            </w:pPr>
            <w:r w:rsidRPr="00C77F49">
              <w:rPr>
                <w:rFonts w:ascii="Arial" w:hAnsi="Arial" w:cs="Arial"/>
                <w:sz w:val="22"/>
                <w:szCs w:val="22"/>
              </w:rPr>
              <w:t xml:space="preserve">Set out how anonymity of participants and confidentiality will be ensured in any outputs. If anonymity is not being offered, explain why this is the case. </w:t>
            </w:r>
          </w:p>
        </w:tc>
      </w:tr>
      <w:tr w:rsidR="00C77F49" w:rsidRPr="00C77F49" w14:paraId="3C22990D" w14:textId="77777777" w:rsidTr="00C77F49">
        <w:tc>
          <w:tcPr>
            <w:tcW w:w="9923" w:type="dxa"/>
            <w:tcBorders>
              <w:top w:val="single" w:sz="4" w:space="0" w:color="auto"/>
              <w:bottom w:val="single" w:sz="4" w:space="0" w:color="auto"/>
            </w:tcBorders>
          </w:tcPr>
          <w:p w14:paraId="25B9BB93" w14:textId="77777777" w:rsidR="00C77F49" w:rsidRPr="00C77F49" w:rsidRDefault="00C77F49" w:rsidP="00C77F49">
            <w:pPr>
              <w:autoSpaceDE w:val="0"/>
              <w:autoSpaceDN w:val="0"/>
              <w:adjustRightInd w:val="0"/>
              <w:rPr>
                <w:rFonts w:ascii="Arial" w:hAnsi="Arial" w:cs="Arial"/>
                <w:sz w:val="22"/>
                <w:szCs w:val="22"/>
              </w:rPr>
            </w:pPr>
          </w:p>
          <w:p w14:paraId="615DAB60"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 xml:space="preserve">All pupil names and identifying information will be removed from analysis and subsequent written findings, with pupils being referred to solely as, for example, Pupil A. Video recordings will be viewed by myself alone as the researcher, and any findings from these recordings will be demonstrated in written format only. The recordings themselves will never be viewed by any other party and will be exported onto a personal memory stick which will be password protected. Video recordings will be destroyed once findings have been documented. Data will be securely archived for a maximum of two years whilst the documentation of the study is still </w:t>
            </w:r>
            <w:proofErr w:type="spellStart"/>
            <w:r w:rsidRPr="00C77F49">
              <w:rPr>
                <w:rFonts w:ascii="Arial" w:hAnsi="Arial" w:cs="Arial"/>
                <w:sz w:val="22"/>
                <w:szCs w:val="22"/>
              </w:rPr>
              <w:t>ongoing</w:t>
            </w:r>
            <w:proofErr w:type="spellEnd"/>
            <w:r w:rsidRPr="00C77F49">
              <w:rPr>
                <w:rFonts w:ascii="Arial" w:hAnsi="Arial" w:cs="Arial"/>
                <w:sz w:val="22"/>
                <w:szCs w:val="22"/>
              </w:rPr>
              <w:t xml:space="preserve">, after which point it will be destroyed. </w:t>
            </w:r>
          </w:p>
          <w:p w14:paraId="61846BD2" w14:textId="77777777" w:rsidR="00C77F49" w:rsidRPr="00C77F49" w:rsidRDefault="00C77F49" w:rsidP="00C77F49">
            <w:pPr>
              <w:autoSpaceDE w:val="0"/>
              <w:autoSpaceDN w:val="0"/>
              <w:adjustRightInd w:val="0"/>
              <w:rPr>
                <w:rFonts w:ascii="Arial" w:hAnsi="Arial" w:cs="Arial"/>
                <w:sz w:val="22"/>
                <w:szCs w:val="22"/>
              </w:rPr>
            </w:pPr>
          </w:p>
          <w:p w14:paraId="30295159" w14:textId="77777777" w:rsidR="00C77F49" w:rsidRPr="00C77F49" w:rsidRDefault="00C77F49" w:rsidP="00C77F49">
            <w:pPr>
              <w:autoSpaceDE w:val="0"/>
              <w:autoSpaceDN w:val="0"/>
              <w:adjustRightInd w:val="0"/>
              <w:rPr>
                <w:rFonts w:cs="Arial"/>
              </w:rPr>
            </w:pPr>
            <w:r w:rsidRPr="00C77F49">
              <w:rPr>
                <w:rFonts w:ascii="Arial" w:hAnsi="Arial" w:cs="Arial"/>
                <w:sz w:val="18"/>
                <w:szCs w:val="18"/>
              </w:rPr>
              <w:t>(</w:t>
            </w:r>
            <w:proofErr w:type="gramStart"/>
            <w:r w:rsidRPr="00C77F49">
              <w:rPr>
                <w:rFonts w:ascii="Arial" w:hAnsi="Arial" w:cs="Arial"/>
                <w:sz w:val="18"/>
                <w:szCs w:val="18"/>
              </w:rPr>
              <w:t>this</w:t>
            </w:r>
            <w:proofErr w:type="gramEnd"/>
            <w:r w:rsidRPr="00C77F49">
              <w:rPr>
                <w:rFonts w:ascii="Arial" w:hAnsi="Arial" w:cs="Arial"/>
                <w:sz w:val="18"/>
                <w:szCs w:val="18"/>
              </w:rPr>
              <w:t xml:space="preserve"> box should expand as you type)</w:t>
            </w:r>
          </w:p>
        </w:tc>
      </w:tr>
    </w:tbl>
    <w:p w14:paraId="165659C6" w14:textId="77777777" w:rsidR="00C77F49" w:rsidRPr="00C77F49" w:rsidRDefault="00C77F49" w:rsidP="00C77F49">
      <w:pPr>
        <w:rPr>
          <w:rFonts w:ascii="Arial" w:hAnsi="Arial" w:cs="Arial"/>
          <w:sz w:val="22"/>
          <w:szCs w:val="22"/>
        </w:rPr>
      </w:pPr>
    </w:p>
    <w:p w14:paraId="09BEB070" w14:textId="77777777" w:rsidR="00C77F49" w:rsidRPr="00C77F49" w:rsidRDefault="00C77F49" w:rsidP="00C77F49">
      <w:pPr>
        <w:rPr>
          <w:rFonts w:ascii="Arial" w:hAnsi="Arial" w:cs="Arial"/>
          <w:sz w:val="22"/>
          <w:szCs w:val="22"/>
        </w:rPr>
      </w:pPr>
    </w:p>
    <w:p w14:paraId="7383724E" w14:textId="77777777" w:rsidR="00C77F49" w:rsidRPr="00C77F49" w:rsidRDefault="00C77F49" w:rsidP="00C77F49">
      <w:pPr>
        <w:rPr>
          <w:rFonts w:ascii="Arial" w:hAnsi="Arial" w:cs="Arial"/>
          <w:b/>
          <w:bCs/>
          <w:sz w:val="22"/>
          <w:szCs w:val="22"/>
        </w:rPr>
      </w:pPr>
      <w:r w:rsidRPr="00C77F49">
        <w:rPr>
          <w:rFonts w:ascii="Arial" w:hAnsi="Arial" w:cs="Arial"/>
          <w:b/>
          <w:bCs/>
          <w:sz w:val="22"/>
          <w:szCs w:val="22"/>
        </w:rPr>
        <w:br w:type="page"/>
      </w:r>
    </w:p>
    <w:p w14:paraId="14C50E54" w14:textId="77777777" w:rsidR="00C77F49" w:rsidRPr="00C77F49" w:rsidRDefault="00C77F49" w:rsidP="00C77F49">
      <w:pPr>
        <w:rPr>
          <w:rFonts w:ascii="Arial" w:hAnsi="Arial" w:cs="Arial"/>
          <w:b/>
          <w:bCs/>
          <w:sz w:val="22"/>
          <w:szCs w:val="22"/>
        </w:rPr>
      </w:pPr>
      <w:r w:rsidRPr="00C77F49">
        <w:rPr>
          <w:rFonts w:ascii="Arial" w:hAnsi="Arial" w:cs="Arial"/>
          <w:b/>
          <w:bCs/>
          <w:sz w:val="22"/>
          <w:szCs w:val="22"/>
        </w:rPr>
        <w:lastRenderedPageBreak/>
        <w:t>SECTION J: Data Protection and Storage</w:t>
      </w:r>
    </w:p>
    <w:p w14:paraId="66C366E2" w14:textId="77777777" w:rsidR="00C77F49" w:rsidRPr="00C77F49" w:rsidRDefault="00C77F49" w:rsidP="00C77F49">
      <w:pPr>
        <w:rPr>
          <w:rFonts w:ascii="Arial" w:hAnsi="Arial" w:cs="Arial"/>
          <w:b/>
          <w:bCs/>
          <w:sz w:val="16"/>
          <w:szCs w:val="16"/>
        </w:rPr>
      </w:pPr>
    </w:p>
    <w:p w14:paraId="714ED90B" w14:textId="77777777" w:rsidR="00C77F49" w:rsidRPr="00C77F49" w:rsidRDefault="00C77F49" w:rsidP="00C77F49">
      <w:pPr>
        <w:jc w:val="both"/>
        <w:rPr>
          <w:rFonts w:ascii="Arial" w:hAnsi="Arial" w:cs="Arial"/>
          <w:b/>
          <w:bCs/>
          <w:sz w:val="22"/>
          <w:szCs w:val="22"/>
        </w:rPr>
      </w:pPr>
      <w:r w:rsidRPr="00C77F49">
        <w:rPr>
          <w:rFonts w:ascii="Arial" w:hAnsi="Arial" w:cs="Arial"/>
          <w:sz w:val="22"/>
          <w:szCs w:val="22"/>
          <w:lang w:eastAsia="en-GB"/>
        </w:rPr>
        <w:t>In completing this section refer to the University’s Research Data Management Policy and the extensive resources on the University’s Research Data Management web pages (</w:t>
      </w:r>
      <w:hyperlink r:id="rId20" w:history="1">
        <w:r w:rsidRPr="00C77F49">
          <w:rPr>
            <w:rStyle w:val="Hyperlink"/>
            <w:rFonts w:ascii="Arial" w:hAnsi="Arial" w:cs="Arial"/>
            <w:color w:val="auto"/>
            <w:sz w:val="22"/>
            <w:szCs w:val="22"/>
            <w:lang w:eastAsia="en-GB"/>
          </w:rPr>
          <w:t>http://uwtsd.ac.uk/library/research-data-management/</w:t>
        </w:r>
      </w:hyperlink>
      <w:r w:rsidRPr="00C77F49">
        <w:rPr>
          <w:rFonts w:ascii="Arial" w:hAnsi="Arial" w:cs="Arial"/>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C77F49" w:rsidRPr="00C77F49" w14:paraId="2A67B04F" w14:textId="77777777" w:rsidTr="00C77F49">
        <w:tc>
          <w:tcPr>
            <w:tcW w:w="7763" w:type="dxa"/>
            <w:tcBorders>
              <w:top w:val="nil"/>
              <w:left w:val="nil"/>
            </w:tcBorders>
          </w:tcPr>
          <w:p w14:paraId="78E97F3E" w14:textId="77777777" w:rsidR="00C77F49" w:rsidRPr="00C77F49" w:rsidRDefault="00C77F49" w:rsidP="00C77F49">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30C35E4B" w14:textId="77777777" w:rsidR="00C77F49" w:rsidRPr="00C77F49" w:rsidRDefault="00C77F49" w:rsidP="00C77F49">
            <w:pPr>
              <w:autoSpaceDE w:val="0"/>
              <w:autoSpaceDN w:val="0"/>
              <w:adjustRightInd w:val="0"/>
              <w:jc w:val="center"/>
              <w:rPr>
                <w:rFonts w:ascii="Arial" w:hAnsi="Arial" w:cs="Arial"/>
                <w:b/>
                <w:bCs/>
                <w:sz w:val="22"/>
                <w:szCs w:val="22"/>
              </w:rPr>
            </w:pPr>
            <w:r w:rsidRPr="00C77F49">
              <w:rPr>
                <w:rFonts w:ascii="Arial" w:hAnsi="Arial" w:cs="Arial"/>
                <w:b/>
                <w:bCs/>
                <w:sz w:val="22"/>
                <w:szCs w:val="22"/>
              </w:rPr>
              <w:t>YES</w:t>
            </w:r>
          </w:p>
        </w:tc>
        <w:tc>
          <w:tcPr>
            <w:tcW w:w="1134" w:type="dxa"/>
            <w:shd w:val="clear" w:color="auto" w:fill="F2F2F2" w:themeFill="background1" w:themeFillShade="F2"/>
            <w:vAlign w:val="bottom"/>
          </w:tcPr>
          <w:p w14:paraId="520524F5" w14:textId="77777777" w:rsidR="00C77F49" w:rsidRPr="00C77F49" w:rsidRDefault="00C77F49" w:rsidP="00C77F49">
            <w:pPr>
              <w:autoSpaceDE w:val="0"/>
              <w:autoSpaceDN w:val="0"/>
              <w:adjustRightInd w:val="0"/>
              <w:jc w:val="center"/>
              <w:rPr>
                <w:rFonts w:ascii="Arial" w:hAnsi="Arial" w:cs="Arial"/>
                <w:b/>
                <w:bCs/>
                <w:sz w:val="22"/>
                <w:szCs w:val="22"/>
              </w:rPr>
            </w:pPr>
            <w:r w:rsidRPr="00C77F49">
              <w:rPr>
                <w:rFonts w:ascii="Arial" w:hAnsi="Arial" w:cs="Arial"/>
                <w:b/>
                <w:bCs/>
                <w:sz w:val="22"/>
                <w:szCs w:val="22"/>
              </w:rPr>
              <w:t>NO</w:t>
            </w:r>
          </w:p>
        </w:tc>
      </w:tr>
      <w:tr w:rsidR="00C77F49" w:rsidRPr="00C77F49" w14:paraId="2F658280" w14:textId="77777777" w:rsidTr="00C77F49">
        <w:trPr>
          <w:trHeight w:val="403"/>
        </w:trPr>
        <w:tc>
          <w:tcPr>
            <w:tcW w:w="7763" w:type="dxa"/>
            <w:shd w:val="clear" w:color="auto" w:fill="F2F2F2" w:themeFill="background1" w:themeFillShade="F2"/>
            <w:vAlign w:val="center"/>
          </w:tcPr>
          <w:p w14:paraId="66E3905A"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Does the research activity involve personal da</w:t>
            </w:r>
            <w:r w:rsidRPr="00C77F49">
              <w:rPr>
                <w:rFonts w:ascii="Arial" w:hAnsi="Arial" w:cs="Arial"/>
                <w:sz w:val="22"/>
                <w:szCs w:val="22"/>
                <w:shd w:val="clear" w:color="auto" w:fill="F2F2F2" w:themeFill="background1" w:themeFillShade="F2"/>
              </w:rPr>
              <w:t>t</w:t>
            </w:r>
            <w:r w:rsidRPr="00C77F49">
              <w:rPr>
                <w:rFonts w:ascii="Arial" w:hAnsi="Arial" w:cs="Arial"/>
                <w:sz w:val="22"/>
                <w:szCs w:val="22"/>
              </w:rPr>
              <w: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ＭＳ ゴシック"/>
                <w14:uncheckedState w14:val="2610" w14:font="ＭＳ ゴシック"/>
              </w14:checkbox>
            </w:sdtPr>
            <w:sdtEndPr/>
            <w:sdtContent>
              <w:p w14:paraId="4325BBBD" w14:textId="77777777" w:rsidR="00C77F49" w:rsidRPr="00C77F49" w:rsidRDefault="00C77F49" w:rsidP="00C77F49">
                <w:pPr>
                  <w:autoSpaceDE w:val="0"/>
                  <w:autoSpaceDN w:val="0"/>
                  <w:adjustRightInd w:val="0"/>
                  <w:jc w:val="center"/>
                  <w:rPr>
                    <w:rFonts w:ascii="Arial" w:hAnsi="Arial" w:cs="Arial"/>
                    <w:bCs/>
                    <w:sz w:val="22"/>
                    <w:szCs w:val="22"/>
                  </w:rPr>
                </w:pPr>
                <w:r w:rsidRPr="00C77F4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ＭＳ ゴシック"/>
                <w14:uncheckedState w14:val="2610" w14:font="ＭＳ ゴシック"/>
              </w14:checkbox>
            </w:sdtPr>
            <w:sdtEndPr/>
            <w:sdtContent>
              <w:p w14:paraId="19A022D8"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r>
      <w:tr w:rsidR="00C77F49" w:rsidRPr="00C77F49" w14:paraId="598078F8" w14:textId="77777777" w:rsidTr="00C77F49">
        <w:trPr>
          <w:trHeight w:val="403"/>
        </w:trPr>
        <w:tc>
          <w:tcPr>
            <w:tcW w:w="9889" w:type="dxa"/>
            <w:gridSpan w:val="3"/>
            <w:shd w:val="clear" w:color="auto" w:fill="F2F2F2" w:themeFill="background1" w:themeFillShade="F2"/>
            <w:vAlign w:val="center"/>
          </w:tcPr>
          <w:p w14:paraId="644C2DA8"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If YES, provide a</w:t>
            </w:r>
            <w:r w:rsidRPr="00C77F49">
              <w:rPr>
                <w:rFonts w:ascii="Arial" w:hAnsi="Arial" w:cs="Arial"/>
                <w:b/>
                <w:bCs/>
                <w:sz w:val="22"/>
                <w:szCs w:val="22"/>
              </w:rPr>
              <w:t xml:space="preserve"> </w:t>
            </w:r>
            <w:r w:rsidRPr="00C77F49">
              <w:rPr>
                <w:rFonts w:ascii="Arial" w:hAnsi="Arial" w:cs="Arial"/>
                <w:sz w:val="22"/>
                <w:szCs w:val="22"/>
              </w:rPr>
              <w:t>description of the data and explain why this data needs to be collected:</w:t>
            </w:r>
          </w:p>
        </w:tc>
      </w:tr>
      <w:tr w:rsidR="00C77F49" w:rsidRPr="00C77F49" w14:paraId="3FC2EDF1" w14:textId="77777777" w:rsidTr="00C77F49">
        <w:trPr>
          <w:trHeight w:val="403"/>
        </w:trPr>
        <w:tc>
          <w:tcPr>
            <w:tcW w:w="9889" w:type="dxa"/>
            <w:gridSpan w:val="3"/>
            <w:vAlign w:val="center"/>
          </w:tcPr>
          <w:p w14:paraId="30ADB45C" w14:textId="77777777" w:rsidR="00C77F49" w:rsidRPr="00C77F49" w:rsidRDefault="00C77F49" w:rsidP="00C77F49">
            <w:pPr>
              <w:autoSpaceDE w:val="0"/>
              <w:autoSpaceDN w:val="0"/>
              <w:adjustRightInd w:val="0"/>
              <w:rPr>
                <w:rFonts w:ascii="Arial" w:hAnsi="Arial" w:cs="Arial"/>
                <w:sz w:val="22"/>
                <w:szCs w:val="22"/>
              </w:rPr>
            </w:pPr>
          </w:p>
          <w:p w14:paraId="12ED0757" w14:textId="77777777" w:rsidR="00C77F49" w:rsidRPr="00C77F49" w:rsidRDefault="00C77F49" w:rsidP="00C77F49">
            <w:pPr>
              <w:autoSpaceDE w:val="0"/>
              <w:autoSpaceDN w:val="0"/>
              <w:adjustRightInd w:val="0"/>
              <w:rPr>
                <w:rFonts w:ascii="Arial" w:hAnsi="Arial" w:cs="Arial"/>
                <w:sz w:val="22"/>
                <w:szCs w:val="22"/>
              </w:rPr>
            </w:pPr>
          </w:p>
          <w:p w14:paraId="2A3F46E2" w14:textId="77777777" w:rsidR="00C77F49" w:rsidRPr="00C77F49" w:rsidRDefault="00C77F49" w:rsidP="00C77F49">
            <w:pPr>
              <w:autoSpaceDE w:val="0"/>
              <w:autoSpaceDN w:val="0"/>
              <w:adjustRightInd w:val="0"/>
              <w:rPr>
                <w:rFonts w:ascii="Arial" w:hAnsi="Arial" w:cs="Arial"/>
                <w:sz w:val="22"/>
                <w:szCs w:val="22"/>
              </w:rPr>
            </w:pPr>
          </w:p>
          <w:p w14:paraId="588F215E" w14:textId="77777777" w:rsidR="00C77F49" w:rsidRPr="00C77F49" w:rsidRDefault="00C77F49" w:rsidP="00C77F49">
            <w:pPr>
              <w:autoSpaceDE w:val="0"/>
              <w:autoSpaceDN w:val="0"/>
              <w:adjustRightInd w:val="0"/>
              <w:rPr>
                <w:rFonts w:ascii="Arial" w:hAnsi="Arial" w:cs="Arial"/>
                <w:sz w:val="22"/>
                <w:szCs w:val="22"/>
              </w:rPr>
            </w:pPr>
          </w:p>
          <w:p w14:paraId="0600081E" w14:textId="77777777" w:rsidR="00C77F49" w:rsidRPr="00C77F49" w:rsidRDefault="00C77F49" w:rsidP="00C77F49">
            <w:pPr>
              <w:autoSpaceDE w:val="0"/>
              <w:autoSpaceDN w:val="0"/>
              <w:adjustRightInd w:val="0"/>
              <w:rPr>
                <w:rFonts w:ascii="Arial" w:hAnsi="Arial" w:cs="Arial"/>
                <w:sz w:val="22"/>
                <w:szCs w:val="22"/>
              </w:rPr>
            </w:pPr>
          </w:p>
          <w:p w14:paraId="4A4408C4" w14:textId="77777777" w:rsidR="00C77F49" w:rsidRPr="00C77F49" w:rsidRDefault="00C77F49" w:rsidP="00C77F49">
            <w:pPr>
              <w:autoSpaceDE w:val="0"/>
              <w:autoSpaceDN w:val="0"/>
              <w:adjustRightInd w:val="0"/>
              <w:rPr>
                <w:rFonts w:ascii="Arial" w:hAnsi="Arial" w:cs="Arial"/>
                <w:sz w:val="22"/>
                <w:szCs w:val="22"/>
              </w:rPr>
            </w:pPr>
          </w:p>
          <w:p w14:paraId="2F1124F1" w14:textId="77777777" w:rsidR="00C77F49" w:rsidRPr="00C77F49" w:rsidRDefault="00C77F49" w:rsidP="00C77F49">
            <w:pPr>
              <w:autoSpaceDE w:val="0"/>
              <w:autoSpaceDN w:val="0"/>
              <w:adjustRightInd w:val="0"/>
              <w:rPr>
                <w:rFonts w:cs="Arial"/>
              </w:rPr>
            </w:pPr>
            <w:r w:rsidRPr="00C77F49">
              <w:rPr>
                <w:rFonts w:ascii="Arial" w:hAnsi="Arial" w:cs="Arial"/>
                <w:sz w:val="18"/>
                <w:szCs w:val="18"/>
              </w:rPr>
              <w:t>(</w:t>
            </w:r>
            <w:proofErr w:type="gramStart"/>
            <w:r w:rsidRPr="00C77F49">
              <w:rPr>
                <w:rFonts w:ascii="Arial" w:hAnsi="Arial" w:cs="Arial"/>
                <w:sz w:val="18"/>
                <w:szCs w:val="18"/>
              </w:rPr>
              <w:t>this</w:t>
            </w:r>
            <w:proofErr w:type="gramEnd"/>
            <w:r w:rsidRPr="00C77F49">
              <w:rPr>
                <w:rFonts w:ascii="Arial" w:hAnsi="Arial" w:cs="Arial"/>
                <w:sz w:val="18"/>
                <w:szCs w:val="18"/>
              </w:rPr>
              <w:t xml:space="preserve"> box should expand as you type)</w:t>
            </w:r>
          </w:p>
        </w:tc>
      </w:tr>
      <w:tr w:rsidR="00C77F49" w:rsidRPr="00C77F49" w14:paraId="0EE4C35D" w14:textId="77777777" w:rsidTr="00C77F49">
        <w:trPr>
          <w:trHeight w:val="163"/>
        </w:trPr>
        <w:tc>
          <w:tcPr>
            <w:tcW w:w="9889" w:type="dxa"/>
            <w:gridSpan w:val="3"/>
            <w:vAlign w:val="center"/>
          </w:tcPr>
          <w:p w14:paraId="342F1FD3" w14:textId="77777777" w:rsidR="00C77F49" w:rsidRPr="00C77F49" w:rsidRDefault="00C77F49" w:rsidP="00C77F49">
            <w:pPr>
              <w:autoSpaceDE w:val="0"/>
              <w:autoSpaceDN w:val="0"/>
              <w:adjustRightInd w:val="0"/>
              <w:rPr>
                <w:rFonts w:ascii="Arial" w:hAnsi="Arial" w:cs="Arial"/>
                <w:sz w:val="16"/>
                <w:szCs w:val="16"/>
              </w:rPr>
            </w:pPr>
          </w:p>
        </w:tc>
      </w:tr>
      <w:tr w:rsidR="00C77F49" w:rsidRPr="00C77F49" w14:paraId="073F2821" w14:textId="77777777" w:rsidTr="00C77F49">
        <w:trPr>
          <w:trHeight w:val="403"/>
        </w:trPr>
        <w:tc>
          <w:tcPr>
            <w:tcW w:w="7763" w:type="dxa"/>
            <w:shd w:val="clear" w:color="auto" w:fill="F2F2F2" w:themeFill="background1" w:themeFillShade="F2"/>
            <w:vAlign w:val="center"/>
          </w:tcPr>
          <w:p w14:paraId="792774DD"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ＭＳ ゴシック"/>
                <w14:uncheckedState w14:val="2610" w14:font="ＭＳ ゴシック"/>
              </w14:checkbox>
            </w:sdtPr>
            <w:sdtEndPr/>
            <w:sdtContent>
              <w:p w14:paraId="79BB3752" w14:textId="77777777" w:rsidR="00C77F49" w:rsidRPr="00C77F49" w:rsidRDefault="00C77F49" w:rsidP="00C77F49">
                <w:pPr>
                  <w:autoSpaceDE w:val="0"/>
                  <w:autoSpaceDN w:val="0"/>
                  <w:adjustRightInd w:val="0"/>
                  <w:jc w:val="center"/>
                  <w:rPr>
                    <w:rFonts w:ascii="Arial" w:hAnsi="Arial" w:cs="Arial"/>
                    <w:bCs/>
                    <w:sz w:val="22"/>
                    <w:szCs w:val="22"/>
                  </w:rPr>
                </w:pPr>
                <w:r w:rsidRPr="00C77F4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ＭＳ ゴシック"/>
                <w14:uncheckedState w14:val="2610" w14:font="ＭＳ ゴシック"/>
              </w14:checkbox>
            </w:sdtPr>
            <w:sdtEndPr/>
            <w:sdtContent>
              <w:p w14:paraId="1E463A81"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r>
      <w:tr w:rsidR="00C77F49" w:rsidRPr="00C77F49" w14:paraId="39579211" w14:textId="77777777" w:rsidTr="00C77F49">
        <w:trPr>
          <w:trHeight w:val="403"/>
        </w:trPr>
        <w:tc>
          <w:tcPr>
            <w:tcW w:w="9889" w:type="dxa"/>
            <w:gridSpan w:val="3"/>
            <w:shd w:val="clear" w:color="auto" w:fill="F2F2F2" w:themeFill="background1" w:themeFillShade="F2"/>
            <w:vAlign w:val="center"/>
          </w:tcPr>
          <w:p w14:paraId="1CF3357C"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If YES, provide a</w:t>
            </w:r>
            <w:r w:rsidRPr="00C77F49">
              <w:rPr>
                <w:rFonts w:ascii="Arial" w:hAnsi="Arial" w:cs="Arial"/>
                <w:b/>
                <w:bCs/>
                <w:sz w:val="22"/>
                <w:szCs w:val="22"/>
              </w:rPr>
              <w:t xml:space="preserve"> </w:t>
            </w:r>
            <w:r w:rsidRPr="00C77F49">
              <w:rPr>
                <w:rFonts w:ascii="Arial" w:hAnsi="Arial" w:cs="Arial"/>
                <w:sz w:val="22"/>
                <w:szCs w:val="22"/>
              </w:rPr>
              <w:t>description of the data and explain why this data needs to be collected:</w:t>
            </w:r>
          </w:p>
        </w:tc>
      </w:tr>
      <w:tr w:rsidR="00C77F49" w:rsidRPr="00C77F49" w14:paraId="7249F7E2" w14:textId="77777777" w:rsidTr="00C77F49">
        <w:trPr>
          <w:trHeight w:val="403"/>
        </w:trPr>
        <w:tc>
          <w:tcPr>
            <w:tcW w:w="9889" w:type="dxa"/>
            <w:gridSpan w:val="3"/>
            <w:vAlign w:val="center"/>
          </w:tcPr>
          <w:p w14:paraId="6F8B5C9B" w14:textId="77777777" w:rsidR="00C77F49" w:rsidRPr="00C77F49" w:rsidRDefault="00C77F49" w:rsidP="00C77F49">
            <w:pPr>
              <w:autoSpaceDE w:val="0"/>
              <w:autoSpaceDN w:val="0"/>
              <w:adjustRightInd w:val="0"/>
              <w:rPr>
                <w:rFonts w:ascii="Arial" w:hAnsi="Arial" w:cs="Arial"/>
                <w:sz w:val="22"/>
                <w:szCs w:val="22"/>
              </w:rPr>
            </w:pPr>
          </w:p>
          <w:p w14:paraId="506C9C9F" w14:textId="77777777" w:rsidR="00C77F49" w:rsidRPr="00C77F49" w:rsidRDefault="00C77F49" w:rsidP="00C77F49">
            <w:pPr>
              <w:autoSpaceDE w:val="0"/>
              <w:autoSpaceDN w:val="0"/>
              <w:adjustRightInd w:val="0"/>
              <w:rPr>
                <w:rFonts w:ascii="Arial" w:hAnsi="Arial" w:cs="Arial"/>
                <w:sz w:val="22"/>
                <w:szCs w:val="22"/>
              </w:rPr>
            </w:pPr>
          </w:p>
          <w:p w14:paraId="71C15268" w14:textId="77777777" w:rsidR="00C77F49" w:rsidRPr="00C77F49" w:rsidRDefault="00C77F49" w:rsidP="00C77F49">
            <w:pPr>
              <w:autoSpaceDE w:val="0"/>
              <w:autoSpaceDN w:val="0"/>
              <w:adjustRightInd w:val="0"/>
              <w:rPr>
                <w:rFonts w:ascii="Arial" w:hAnsi="Arial" w:cs="Arial"/>
                <w:sz w:val="22"/>
                <w:szCs w:val="22"/>
              </w:rPr>
            </w:pPr>
          </w:p>
          <w:p w14:paraId="20834709" w14:textId="77777777" w:rsidR="00C77F49" w:rsidRPr="00C77F49" w:rsidRDefault="00C77F49" w:rsidP="00C77F49">
            <w:pPr>
              <w:autoSpaceDE w:val="0"/>
              <w:autoSpaceDN w:val="0"/>
              <w:adjustRightInd w:val="0"/>
              <w:rPr>
                <w:rFonts w:ascii="Arial" w:hAnsi="Arial" w:cs="Arial"/>
                <w:sz w:val="22"/>
                <w:szCs w:val="22"/>
              </w:rPr>
            </w:pPr>
          </w:p>
          <w:p w14:paraId="6748E36F" w14:textId="77777777" w:rsidR="00C77F49" w:rsidRPr="00C77F49" w:rsidRDefault="00C77F49" w:rsidP="00C77F49">
            <w:pPr>
              <w:autoSpaceDE w:val="0"/>
              <w:autoSpaceDN w:val="0"/>
              <w:adjustRightInd w:val="0"/>
              <w:rPr>
                <w:rFonts w:cs="Arial"/>
              </w:rPr>
            </w:pPr>
            <w:r w:rsidRPr="00C77F49">
              <w:rPr>
                <w:rFonts w:ascii="Arial" w:hAnsi="Arial" w:cs="Arial"/>
                <w:sz w:val="18"/>
                <w:szCs w:val="18"/>
              </w:rPr>
              <w:t>(</w:t>
            </w:r>
            <w:proofErr w:type="gramStart"/>
            <w:r w:rsidRPr="00C77F49">
              <w:rPr>
                <w:rFonts w:ascii="Arial" w:hAnsi="Arial" w:cs="Arial"/>
                <w:sz w:val="18"/>
                <w:szCs w:val="18"/>
              </w:rPr>
              <w:t>this</w:t>
            </w:r>
            <w:proofErr w:type="gramEnd"/>
            <w:r w:rsidRPr="00C77F49">
              <w:rPr>
                <w:rFonts w:ascii="Arial" w:hAnsi="Arial" w:cs="Arial"/>
                <w:sz w:val="18"/>
                <w:szCs w:val="18"/>
              </w:rPr>
              <w:t xml:space="preserve"> box should expand as you type)</w:t>
            </w:r>
          </w:p>
        </w:tc>
      </w:tr>
    </w:tbl>
    <w:p w14:paraId="1AB77BC9" w14:textId="77777777" w:rsidR="00C77F49" w:rsidRPr="00C77F49" w:rsidRDefault="00C77F49" w:rsidP="00C77F4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C77F49" w:rsidRPr="00C77F49" w14:paraId="3F67B232" w14:textId="77777777" w:rsidTr="00C77F49">
        <w:trPr>
          <w:trHeight w:val="439"/>
        </w:trPr>
        <w:tc>
          <w:tcPr>
            <w:tcW w:w="7763" w:type="dxa"/>
            <w:shd w:val="clear" w:color="auto" w:fill="F2F2F2" w:themeFill="background1" w:themeFillShade="F2"/>
            <w:vAlign w:val="center"/>
          </w:tcPr>
          <w:p w14:paraId="0C148A0A" w14:textId="77777777" w:rsidR="00C77F49" w:rsidRPr="00C77F49" w:rsidRDefault="00C77F49" w:rsidP="00C77F49">
            <w:pPr>
              <w:autoSpaceDE w:val="0"/>
              <w:autoSpaceDN w:val="0"/>
              <w:adjustRightInd w:val="0"/>
              <w:rPr>
                <w:rFonts w:ascii="Arial" w:hAnsi="Arial" w:cs="Arial"/>
                <w:b/>
                <w:bCs/>
                <w:sz w:val="22"/>
                <w:szCs w:val="22"/>
              </w:rPr>
            </w:pPr>
            <w:r w:rsidRPr="00C77F49">
              <w:rPr>
                <w:rFonts w:ascii="Arial" w:hAnsi="Arial" w:cs="Arial"/>
                <w:sz w:val="22"/>
                <w:szCs w:val="22"/>
              </w:rPr>
              <w:t xml:space="preserve">Will the research activity </w:t>
            </w:r>
            <w:r w:rsidRPr="00C77F49">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B006812" w14:textId="77777777" w:rsidR="00C77F49" w:rsidRPr="00C77F49" w:rsidRDefault="00C77F49" w:rsidP="00C77F49">
            <w:pPr>
              <w:autoSpaceDE w:val="0"/>
              <w:autoSpaceDN w:val="0"/>
              <w:adjustRightInd w:val="0"/>
              <w:jc w:val="center"/>
              <w:rPr>
                <w:rFonts w:ascii="Arial" w:hAnsi="Arial" w:cs="Arial"/>
                <w:b/>
                <w:bCs/>
                <w:sz w:val="22"/>
                <w:szCs w:val="22"/>
              </w:rPr>
            </w:pPr>
            <w:r w:rsidRPr="00C77F49">
              <w:rPr>
                <w:rFonts w:ascii="Arial" w:hAnsi="Arial" w:cs="Arial"/>
                <w:b/>
                <w:bCs/>
                <w:sz w:val="22"/>
                <w:szCs w:val="22"/>
              </w:rPr>
              <w:t>YES</w:t>
            </w:r>
          </w:p>
        </w:tc>
        <w:tc>
          <w:tcPr>
            <w:tcW w:w="1134" w:type="dxa"/>
            <w:shd w:val="clear" w:color="auto" w:fill="F2F2F2" w:themeFill="background1" w:themeFillShade="F2"/>
            <w:vAlign w:val="center"/>
          </w:tcPr>
          <w:p w14:paraId="29A52420" w14:textId="77777777" w:rsidR="00C77F49" w:rsidRPr="00C77F49" w:rsidRDefault="00C77F49" w:rsidP="00C77F49">
            <w:pPr>
              <w:autoSpaceDE w:val="0"/>
              <w:autoSpaceDN w:val="0"/>
              <w:adjustRightInd w:val="0"/>
              <w:jc w:val="center"/>
              <w:rPr>
                <w:rFonts w:ascii="Arial" w:hAnsi="Arial" w:cs="Arial"/>
                <w:b/>
                <w:bCs/>
                <w:sz w:val="22"/>
                <w:szCs w:val="22"/>
              </w:rPr>
            </w:pPr>
            <w:r w:rsidRPr="00C77F49">
              <w:rPr>
                <w:rFonts w:ascii="Arial" w:hAnsi="Arial" w:cs="Arial"/>
                <w:b/>
                <w:bCs/>
                <w:sz w:val="22"/>
                <w:szCs w:val="22"/>
              </w:rPr>
              <w:t>NO</w:t>
            </w:r>
          </w:p>
        </w:tc>
      </w:tr>
      <w:tr w:rsidR="00C77F49" w:rsidRPr="00C77F49" w14:paraId="2F0FFF0F" w14:textId="77777777" w:rsidTr="00C77F49">
        <w:trPr>
          <w:trHeight w:val="439"/>
        </w:trPr>
        <w:tc>
          <w:tcPr>
            <w:tcW w:w="7763" w:type="dxa"/>
            <w:shd w:val="clear" w:color="auto" w:fill="F2F2F2" w:themeFill="background1" w:themeFillShade="F2"/>
            <w:vAlign w:val="center"/>
          </w:tcPr>
          <w:p w14:paraId="082C0873"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ＭＳ ゴシック"/>
                <w14:uncheckedState w14:val="2610" w14:font="ＭＳ ゴシック"/>
              </w14:checkbox>
            </w:sdtPr>
            <w:sdtEndPr/>
            <w:sdtContent>
              <w:p w14:paraId="1C4CE6EA" w14:textId="77777777" w:rsidR="00C77F49" w:rsidRPr="00C77F49" w:rsidRDefault="00C77F49" w:rsidP="00C77F49">
                <w:pPr>
                  <w:autoSpaceDE w:val="0"/>
                  <w:autoSpaceDN w:val="0"/>
                  <w:adjustRightInd w:val="0"/>
                  <w:jc w:val="center"/>
                  <w:rPr>
                    <w:rFonts w:ascii="Arial" w:hAnsi="Arial" w:cs="Arial"/>
                    <w:bCs/>
                    <w:sz w:val="22"/>
                    <w:szCs w:val="22"/>
                  </w:rPr>
                </w:pPr>
                <w:r w:rsidRPr="00C77F4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ＭＳ ゴシック"/>
                <w14:uncheckedState w14:val="2610" w14:font="ＭＳ ゴシック"/>
              </w14:checkbox>
            </w:sdtPr>
            <w:sdtEndPr/>
            <w:sdtContent>
              <w:p w14:paraId="4D436F41"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r>
      <w:tr w:rsidR="00C77F49" w:rsidRPr="00C77F49" w14:paraId="7AEEBDDF" w14:textId="77777777" w:rsidTr="00C77F49">
        <w:trPr>
          <w:trHeight w:val="403"/>
        </w:trPr>
        <w:tc>
          <w:tcPr>
            <w:tcW w:w="7763" w:type="dxa"/>
            <w:shd w:val="clear" w:color="auto" w:fill="F2F2F2" w:themeFill="background1" w:themeFillShade="F2"/>
            <w:vAlign w:val="center"/>
          </w:tcPr>
          <w:p w14:paraId="13B8B240"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ＭＳ ゴシック"/>
                <w14:uncheckedState w14:val="2610" w14:font="ＭＳ ゴシック"/>
              </w14:checkbox>
            </w:sdtPr>
            <w:sdtEndPr/>
            <w:sdtContent>
              <w:p w14:paraId="2F9B05E3" w14:textId="77777777" w:rsidR="00C77F49" w:rsidRPr="00C77F49" w:rsidRDefault="00C77F49" w:rsidP="00C77F49">
                <w:pPr>
                  <w:autoSpaceDE w:val="0"/>
                  <w:autoSpaceDN w:val="0"/>
                  <w:adjustRightInd w:val="0"/>
                  <w:jc w:val="center"/>
                  <w:rPr>
                    <w:rFonts w:ascii="Arial" w:hAnsi="Arial" w:cs="Arial"/>
                    <w:bCs/>
                    <w:sz w:val="22"/>
                    <w:szCs w:val="22"/>
                  </w:rPr>
                </w:pPr>
                <w:r w:rsidRPr="00C77F4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ＭＳ ゴシック"/>
                <w14:uncheckedState w14:val="2610" w14:font="ＭＳ ゴシック"/>
              </w14:checkbox>
            </w:sdtPr>
            <w:sdtEndPr/>
            <w:sdtContent>
              <w:p w14:paraId="693D97A0"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r>
      <w:tr w:rsidR="00C77F49" w:rsidRPr="00C77F49" w14:paraId="1D445BAC" w14:textId="77777777" w:rsidTr="00C77F49">
        <w:trPr>
          <w:trHeight w:val="439"/>
        </w:trPr>
        <w:tc>
          <w:tcPr>
            <w:tcW w:w="7763" w:type="dxa"/>
            <w:shd w:val="clear" w:color="auto" w:fill="F2F2F2" w:themeFill="background1" w:themeFillShade="F2"/>
            <w:vAlign w:val="center"/>
          </w:tcPr>
          <w:p w14:paraId="33F711AB"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ＭＳ ゴシック"/>
                <w14:uncheckedState w14:val="2610" w14:font="ＭＳ ゴシック"/>
              </w14:checkbox>
            </w:sdtPr>
            <w:sdtEndPr/>
            <w:sdtContent>
              <w:p w14:paraId="286D9820" w14:textId="77777777" w:rsidR="00C77F49" w:rsidRPr="00C77F49" w:rsidRDefault="00C77F49" w:rsidP="00C77F49">
                <w:pPr>
                  <w:autoSpaceDE w:val="0"/>
                  <w:autoSpaceDN w:val="0"/>
                  <w:adjustRightInd w:val="0"/>
                  <w:jc w:val="center"/>
                  <w:rPr>
                    <w:rFonts w:ascii="Arial" w:hAnsi="Arial" w:cs="Arial"/>
                    <w:bCs/>
                    <w:sz w:val="22"/>
                    <w:szCs w:val="22"/>
                  </w:rPr>
                </w:pPr>
                <w:r w:rsidRPr="00C77F4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ＭＳ ゴシック"/>
                <w14:uncheckedState w14:val="2610" w14:font="ＭＳ ゴシック"/>
              </w14:checkbox>
            </w:sdtPr>
            <w:sdtEndPr/>
            <w:sdtContent>
              <w:p w14:paraId="0F71D6A6"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r>
      <w:tr w:rsidR="00C77F49" w:rsidRPr="00C77F49" w14:paraId="49F197B0" w14:textId="77777777" w:rsidTr="00C77F49">
        <w:trPr>
          <w:trHeight w:val="403"/>
        </w:trPr>
        <w:tc>
          <w:tcPr>
            <w:tcW w:w="7763" w:type="dxa"/>
            <w:shd w:val="clear" w:color="auto" w:fill="F2F2F2" w:themeFill="background1" w:themeFillShade="F2"/>
            <w:vAlign w:val="center"/>
          </w:tcPr>
          <w:p w14:paraId="627DA641"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ＭＳ ゴシック"/>
                <w14:uncheckedState w14:val="2610" w14:font="ＭＳ ゴシック"/>
              </w14:checkbox>
            </w:sdtPr>
            <w:sdtEndPr/>
            <w:sdtContent>
              <w:p w14:paraId="0960047A" w14:textId="77777777" w:rsidR="00C77F49" w:rsidRPr="00C77F49" w:rsidRDefault="00C77F49" w:rsidP="00C77F49">
                <w:pPr>
                  <w:autoSpaceDE w:val="0"/>
                  <w:autoSpaceDN w:val="0"/>
                  <w:adjustRightInd w:val="0"/>
                  <w:jc w:val="center"/>
                  <w:rPr>
                    <w:rFonts w:ascii="Arial" w:hAnsi="Arial" w:cs="Arial"/>
                    <w:bCs/>
                    <w:sz w:val="22"/>
                    <w:szCs w:val="22"/>
                  </w:rPr>
                </w:pPr>
                <w:r w:rsidRPr="00C77F4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ＭＳ ゴシック"/>
                <w14:uncheckedState w14:val="2610" w14:font="ＭＳ ゴシック"/>
              </w14:checkbox>
            </w:sdtPr>
            <w:sdtEndPr/>
            <w:sdtContent>
              <w:p w14:paraId="43986F46"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r>
      <w:tr w:rsidR="00C77F49" w:rsidRPr="00C77F49" w14:paraId="31717085" w14:textId="77777777" w:rsidTr="00C77F49">
        <w:trPr>
          <w:trHeight w:val="403"/>
        </w:trPr>
        <w:tc>
          <w:tcPr>
            <w:tcW w:w="7763" w:type="dxa"/>
            <w:shd w:val="clear" w:color="auto" w:fill="F2F2F2" w:themeFill="background1" w:themeFillShade="F2"/>
            <w:vAlign w:val="center"/>
          </w:tcPr>
          <w:p w14:paraId="54550ACF"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ＭＳ ゴシック"/>
                <w14:uncheckedState w14:val="2610" w14:font="ＭＳ ゴシック"/>
              </w14:checkbox>
            </w:sdtPr>
            <w:sdtEndPr/>
            <w:sdtContent>
              <w:p w14:paraId="5D8C992A" w14:textId="77777777" w:rsidR="00C77F49" w:rsidRPr="00C77F49" w:rsidRDefault="00C77F49" w:rsidP="00C77F49">
                <w:pPr>
                  <w:autoSpaceDE w:val="0"/>
                  <w:autoSpaceDN w:val="0"/>
                  <w:adjustRightInd w:val="0"/>
                  <w:jc w:val="center"/>
                  <w:rPr>
                    <w:rFonts w:ascii="Arial" w:hAnsi="Arial" w:cs="Arial"/>
                    <w:bCs/>
                    <w:sz w:val="22"/>
                    <w:szCs w:val="22"/>
                  </w:rPr>
                </w:pPr>
                <w:r w:rsidRPr="00C77F4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ＭＳ ゴシック"/>
                <w14:uncheckedState w14:val="2610" w14:font="ＭＳ ゴシック"/>
              </w14:checkbox>
            </w:sdtPr>
            <w:sdtEndPr/>
            <w:sdtContent>
              <w:p w14:paraId="75DCC4A9"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r>
      <w:tr w:rsidR="00C77F49" w:rsidRPr="00C77F49" w14:paraId="4CFBC43C" w14:textId="77777777" w:rsidTr="00C77F49">
        <w:trPr>
          <w:trHeight w:val="403"/>
        </w:trPr>
        <w:tc>
          <w:tcPr>
            <w:tcW w:w="7763" w:type="dxa"/>
            <w:shd w:val="clear" w:color="auto" w:fill="F2F2F2" w:themeFill="background1" w:themeFillShade="F2"/>
            <w:vAlign w:val="center"/>
          </w:tcPr>
          <w:p w14:paraId="67F67229"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ＭＳ ゴシック"/>
                <w14:uncheckedState w14:val="2610" w14:font="ＭＳ ゴシック"/>
              </w14:checkbox>
            </w:sdtPr>
            <w:sdtEndPr/>
            <w:sdtContent>
              <w:p w14:paraId="7486728C" w14:textId="77777777" w:rsidR="00C77F49" w:rsidRPr="00C77F49" w:rsidRDefault="00C77F49" w:rsidP="00C77F49">
                <w:pPr>
                  <w:autoSpaceDE w:val="0"/>
                  <w:autoSpaceDN w:val="0"/>
                  <w:adjustRightInd w:val="0"/>
                  <w:jc w:val="center"/>
                  <w:rPr>
                    <w:rFonts w:ascii="Arial" w:hAnsi="Arial" w:cs="Arial"/>
                    <w:bCs/>
                    <w:sz w:val="22"/>
                    <w:szCs w:val="22"/>
                  </w:rPr>
                </w:pPr>
                <w:r w:rsidRPr="00C77F4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ＭＳ ゴシック"/>
                <w14:uncheckedState w14:val="2610" w14:font="ＭＳ ゴシック"/>
              </w14:checkbox>
            </w:sdtPr>
            <w:sdtEndPr/>
            <w:sdtContent>
              <w:p w14:paraId="64E55506"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r>
      <w:tr w:rsidR="00C77F49" w:rsidRPr="00C77F49" w14:paraId="7DFA0E13" w14:textId="77777777" w:rsidTr="00C77F49">
        <w:trPr>
          <w:trHeight w:val="403"/>
        </w:trPr>
        <w:tc>
          <w:tcPr>
            <w:tcW w:w="7763" w:type="dxa"/>
            <w:shd w:val="clear" w:color="auto" w:fill="F2F2F2" w:themeFill="background1" w:themeFillShade="F2"/>
            <w:vAlign w:val="center"/>
          </w:tcPr>
          <w:p w14:paraId="71A411B4"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ＭＳ ゴシック"/>
                <w14:uncheckedState w14:val="2610" w14:font="ＭＳ ゴシック"/>
              </w14:checkbox>
            </w:sdtPr>
            <w:sdtEndPr/>
            <w:sdtContent>
              <w:p w14:paraId="3E481369" w14:textId="77777777" w:rsidR="00C77F49" w:rsidRPr="00C77F49" w:rsidRDefault="00C77F49" w:rsidP="00C77F49">
                <w:pPr>
                  <w:autoSpaceDE w:val="0"/>
                  <w:autoSpaceDN w:val="0"/>
                  <w:adjustRightInd w:val="0"/>
                  <w:jc w:val="center"/>
                  <w:rPr>
                    <w:rFonts w:ascii="Arial" w:hAnsi="Arial" w:cs="Arial"/>
                    <w:bCs/>
                    <w:sz w:val="22"/>
                    <w:szCs w:val="22"/>
                  </w:rPr>
                </w:pPr>
                <w:r w:rsidRPr="00C77F4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ＭＳ ゴシック"/>
                <w14:uncheckedState w14:val="2610" w14:font="ＭＳ ゴシック"/>
              </w14:checkbox>
            </w:sdtPr>
            <w:sdtEndPr/>
            <w:sdtContent>
              <w:p w14:paraId="6E1D8812"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r>
      <w:tr w:rsidR="00C77F49" w:rsidRPr="00C77F49" w14:paraId="35BA529F" w14:textId="77777777" w:rsidTr="00C77F49">
        <w:trPr>
          <w:trHeight w:val="403"/>
        </w:trPr>
        <w:tc>
          <w:tcPr>
            <w:tcW w:w="7763" w:type="dxa"/>
            <w:shd w:val="clear" w:color="auto" w:fill="F2F2F2" w:themeFill="background1" w:themeFillShade="F2"/>
            <w:vAlign w:val="center"/>
          </w:tcPr>
          <w:p w14:paraId="7CFAF2B3" w14:textId="77777777" w:rsidR="00C77F49" w:rsidRPr="00C77F49" w:rsidRDefault="00C77F49" w:rsidP="00C77F49">
            <w:pPr>
              <w:autoSpaceDE w:val="0"/>
              <w:autoSpaceDN w:val="0"/>
              <w:adjustRightInd w:val="0"/>
              <w:rPr>
                <w:rFonts w:ascii="Arial" w:hAnsi="Arial" w:cs="Arial"/>
                <w:b/>
                <w:bCs/>
                <w:sz w:val="22"/>
                <w:szCs w:val="22"/>
              </w:rPr>
            </w:pPr>
            <w:r w:rsidRPr="00C77F49">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ＭＳ ゴシック"/>
                <w14:uncheckedState w14:val="2610" w14:font="ＭＳ ゴシック"/>
              </w14:checkbox>
            </w:sdtPr>
            <w:sdtEndPr/>
            <w:sdtContent>
              <w:p w14:paraId="423DAA59" w14:textId="77777777" w:rsidR="00C77F49" w:rsidRPr="00C77F49" w:rsidRDefault="00C77F49" w:rsidP="00C77F49">
                <w:pPr>
                  <w:autoSpaceDE w:val="0"/>
                  <w:autoSpaceDN w:val="0"/>
                  <w:adjustRightInd w:val="0"/>
                  <w:jc w:val="center"/>
                  <w:rPr>
                    <w:rFonts w:ascii="Arial" w:hAnsi="Arial" w:cs="Arial"/>
                    <w:bCs/>
                    <w:sz w:val="22"/>
                    <w:szCs w:val="22"/>
                  </w:rPr>
                </w:pPr>
                <w:r w:rsidRPr="00C77F4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ＭＳ ゴシック"/>
                <w14:uncheckedState w14:val="2610" w14:font="ＭＳ ゴシック"/>
              </w14:checkbox>
            </w:sdtPr>
            <w:sdtEndPr/>
            <w:sdtContent>
              <w:p w14:paraId="52BCF2C5" w14:textId="77777777" w:rsidR="00C77F49" w:rsidRPr="00C77F49" w:rsidRDefault="00C77F49" w:rsidP="00C77F49">
                <w:pPr>
                  <w:autoSpaceDE w:val="0"/>
                  <w:autoSpaceDN w:val="0"/>
                  <w:adjustRightInd w:val="0"/>
                  <w:jc w:val="center"/>
                  <w:rPr>
                    <w:rFonts w:ascii="Arial" w:hAnsi="Arial" w:cs="Arial"/>
                    <w:bCs/>
                    <w:sz w:val="22"/>
                    <w:szCs w:val="22"/>
                  </w:rPr>
                </w:pPr>
                <w:r w:rsidRPr="00C77F49">
                  <w:rPr>
                    <w:rFonts w:ascii="MS Gothic" w:eastAsia="MS Gothic" w:hAnsi="MS Gothic" w:cs="Arial" w:hint="eastAsia"/>
                    <w:b/>
                    <w:bCs/>
                    <w:sz w:val="22"/>
                    <w:szCs w:val="22"/>
                  </w:rPr>
                  <w:t>☐</w:t>
                </w:r>
              </w:p>
            </w:sdtContent>
          </w:sdt>
        </w:tc>
      </w:tr>
      <w:tr w:rsidR="00C77F49" w:rsidRPr="00C77F49" w14:paraId="55B6D815" w14:textId="77777777" w:rsidTr="00C77F49">
        <w:trPr>
          <w:trHeight w:val="403"/>
        </w:trPr>
        <w:tc>
          <w:tcPr>
            <w:tcW w:w="9889" w:type="dxa"/>
            <w:gridSpan w:val="3"/>
            <w:shd w:val="clear" w:color="auto" w:fill="F2F2F2" w:themeFill="background1" w:themeFillShade="F2"/>
            <w:vAlign w:val="center"/>
          </w:tcPr>
          <w:p w14:paraId="48007C8C" w14:textId="77777777" w:rsidR="00C77F49" w:rsidRPr="00C77F49" w:rsidRDefault="00C77F49" w:rsidP="00C77F49">
            <w:pPr>
              <w:spacing w:before="120" w:after="120"/>
              <w:rPr>
                <w:rFonts w:ascii="Arial" w:hAnsi="Arial" w:cs="Arial"/>
                <w:bCs/>
                <w:sz w:val="22"/>
                <w:szCs w:val="22"/>
              </w:rPr>
            </w:pPr>
            <w:r w:rsidRPr="00C77F49">
              <w:rPr>
                <w:rFonts w:ascii="Arial" w:hAnsi="Arial" w:cs="Arial"/>
                <w:sz w:val="22"/>
                <w:szCs w:val="22"/>
              </w:rPr>
              <w:t>If YES</w:t>
            </w:r>
            <w:r w:rsidRPr="00C77F49">
              <w:rPr>
                <w:rFonts w:ascii="Arial" w:hAnsi="Arial" w:cs="Arial"/>
                <w:b/>
                <w:bCs/>
                <w:sz w:val="22"/>
                <w:szCs w:val="22"/>
              </w:rPr>
              <w:t xml:space="preserve"> </w:t>
            </w:r>
            <w:r w:rsidRPr="00C77F49">
              <w:rPr>
                <w:rFonts w:ascii="Arial" w:hAnsi="Arial" w:cs="Arial"/>
                <w:sz w:val="22"/>
                <w:szCs w:val="22"/>
              </w:rPr>
              <w:t xml:space="preserve">to any question, please provide full details, </w:t>
            </w:r>
            <w:r w:rsidRPr="00C77F49">
              <w:rPr>
                <w:rFonts w:ascii="Arial" w:hAnsi="Arial" w:cs="Arial"/>
                <w:bCs/>
                <w:sz w:val="22"/>
                <w:szCs w:val="22"/>
              </w:rPr>
              <w:t>explaining how this will be conducted in accordance with the Data Protection Act (and/or any international equivalent):</w:t>
            </w:r>
          </w:p>
        </w:tc>
      </w:tr>
      <w:tr w:rsidR="00C77F49" w:rsidRPr="00C77F49" w14:paraId="37ED180A" w14:textId="77777777" w:rsidTr="00C77F49">
        <w:trPr>
          <w:trHeight w:val="403"/>
        </w:trPr>
        <w:tc>
          <w:tcPr>
            <w:tcW w:w="9889" w:type="dxa"/>
            <w:gridSpan w:val="3"/>
            <w:vAlign w:val="center"/>
          </w:tcPr>
          <w:p w14:paraId="628C7392"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 xml:space="preserve">The only electronic transfer of data that will take place will be transferring class assessment data from the school information systems (SIMS) to the researcher’s personal computer in order to carry out the necessary analysis. No other parties will be involved in any form of data transfer. Data will be securely archived for a maximum of two years whilst the documentation of the study is still </w:t>
            </w:r>
            <w:proofErr w:type="spellStart"/>
            <w:r w:rsidRPr="00C77F49">
              <w:rPr>
                <w:rFonts w:ascii="Arial" w:hAnsi="Arial" w:cs="Arial"/>
                <w:sz w:val="22"/>
                <w:szCs w:val="22"/>
              </w:rPr>
              <w:t>ongoing</w:t>
            </w:r>
            <w:proofErr w:type="spellEnd"/>
            <w:r w:rsidRPr="00C77F49">
              <w:rPr>
                <w:rFonts w:ascii="Arial" w:hAnsi="Arial" w:cs="Arial"/>
                <w:sz w:val="22"/>
                <w:szCs w:val="22"/>
              </w:rPr>
              <w:t>, after which point it will be destroyed. All activities will be undertaken in accordance with University and school protocols and the data protection act.</w:t>
            </w:r>
          </w:p>
          <w:p w14:paraId="413A8EFE" w14:textId="77777777" w:rsidR="00C77F49" w:rsidRPr="00C77F49" w:rsidRDefault="00C77F49" w:rsidP="00C77F49">
            <w:pPr>
              <w:autoSpaceDE w:val="0"/>
              <w:autoSpaceDN w:val="0"/>
              <w:adjustRightInd w:val="0"/>
              <w:rPr>
                <w:rFonts w:ascii="Arial" w:hAnsi="Arial" w:cs="Arial"/>
                <w:sz w:val="22"/>
                <w:szCs w:val="22"/>
              </w:rPr>
            </w:pPr>
          </w:p>
          <w:p w14:paraId="7E8C6FC6" w14:textId="77777777" w:rsidR="00C77F49" w:rsidRPr="00C77F49" w:rsidRDefault="00C77F49" w:rsidP="00C77F49">
            <w:pPr>
              <w:autoSpaceDE w:val="0"/>
              <w:autoSpaceDN w:val="0"/>
              <w:adjustRightInd w:val="0"/>
              <w:rPr>
                <w:rFonts w:ascii="Arial" w:hAnsi="Arial" w:cs="Arial"/>
                <w:sz w:val="22"/>
                <w:szCs w:val="22"/>
              </w:rPr>
            </w:pPr>
          </w:p>
          <w:p w14:paraId="6CA90666" w14:textId="77777777" w:rsidR="00C77F49" w:rsidRPr="00C77F49" w:rsidRDefault="00C77F49" w:rsidP="00C77F49">
            <w:pPr>
              <w:autoSpaceDE w:val="0"/>
              <w:autoSpaceDN w:val="0"/>
              <w:adjustRightInd w:val="0"/>
              <w:rPr>
                <w:rFonts w:ascii="Arial" w:hAnsi="Arial" w:cs="Arial"/>
                <w:sz w:val="22"/>
                <w:szCs w:val="22"/>
              </w:rPr>
            </w:pPr>
          </w:p>
          <w:p w14:paraId="2B67607B" w14:textId="77777777" w:rsidR="00C77F49" w:rsidRPr="00C77F49" w:rsidRDefault="00C77F49" w:rsidP="00C77F49">
            <w:pPr>
              <w:autoSpaceDE w:val="0"/>
              <w:autoSpaceDN w:val="0"/>
              <w:adjustRightInd w:val="0"/>
              <w:rPr>
                <w:rFonts w:cs="Arial"/>
              </w:rPr>
            </w:pPr>
            <w:r w:rsidRPr="00C77F49">
              <w:rPr>
                <w:rFonts w:ascii="Arial" w:hAnsi="Arial" w:cs="Arial"/>
                <w:sz w:val="18"/>
                <w:szCs w:val="18"/>
              </w:rPr>
              <w:t>(</w:t>
            </w:r>
            <w:proofErr w:type="gramStart"/>
            <w:r w:rsidRPr="00C77F49">
              <w:rPr>
                <w:rFonts w:ascii="Arial" w:hAnsi="Arial" w:cs="Arial"/>
                <w:sz w:val="18"/>
                <w:szCs w:val="18"/>
              </w:rPr>
              <w:t>this</w:t>
            </w:r>
            <w:proofErr w:type="gramEnd"/>
            <w:r w:rsidRPr="00C77F49">
              <w:rPr>
                <w:rFonts w:ascii="Arial" w:hAnsi="Arial" w:cs="Arial"/>
                <w:sz w:val="18"/>
                <w:szCs w:val="18"/>
              </w:rPr>
              <w:t xml:space="preserve"> box should expand as you type)</w:t>
            </w:r>
          </w:p>
        </w:tc>
      </w:tr>
    </w:tbl>
    <w:p w14:paraId="1DC00ACE" w14:textId="77777777" w:rsidR="00C77F49" w:rsidRPr="00C77F49" w:rsidRDefault="00C77F49" w:rsidP="00C77F49">
      <w:pPr>
        <w:rPr>
          <w:rFonts w:ascii="Arial" w:hAnsi="Arial" w:cs="Arial"/>
          <w:sz w:val="16"/>
          <w:szCs w:val="16"/>
        </w:rPr>
      </w:pPr>
    </w:p>
    <w:p w14:paraId="6B6B4C23" w14:textId="05D3970C" w:rsidR="00C77F49" w:rsidRPr="00C77F49" w:rsidRDefault="00C77F49" w:rsidP="00C77F4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C77F49" w:rsidRPr="00C77F49" w14:paraId="62B1BB59" w14:textId="77777777" w:rsidTr="00C77F49">
        <w:trPr>
          <w:trHeight w:val="439"/>
        </w:trPr>
        <w:tc>
          <w:tcPr>
            <w:tcW w:w="7763" w:type="dxa"/>
            <w:shd w:val="clear" w:color="auto" w:fill="F2F2F2" w:themeFill="background1" w:themeFillShade="F2"/>
            <w:vAlign w:val="center"/>
          </w:tcPr>
          <w:p w14:paraId="0E54C99D" w14:textId="77777777" w:rsidR="00C77F49" w:rsidRPr="00C77F49" w:rsidRDefault="00C77F49" w:rsidP="00C77F49">
            <w:pPr>
              <w:autoSpaceDE w:val="0"/>
              <w:autoSpaceDN w:val="0"/>
              <w:adjustRightInd w:val="0"/>
              <w:rPr>
                <w:rFonts w:ascii="Arial" w:hAnsi="Arial" w:cs="Arial"/>
                <w:b/>
                <w:bCs/>
                <w:sz w:val="22"/>
                <w:szCs w:val="22"/>
              </w:rPr>
            </w:pPr>
            <w:r w:rsidRPr="00C77F49">
              <w:rPr>
                <w:rFonts w:ascii="Arial" w:hAnsi="Arial" w:cs="Arial"/>
                <w:sz w:val="22"/>
                <w:szCs w:val="22"/>
              </w:rPr>
              <w:t xml:space="preserve">Will the research activity </w:t>
            </w:r>
            <w:r w:rsidRPr="00C77F49">
              <w:rPr>
                <w:rFonts w:ascii="Arial" w:hAnsi="Arial" w:cs="Arial"/>
                <w:bCs/>
                <w:sz w:val="22"/>
                <w:szCs w:val="22"/>
              </w:rPr>
              <w:t>involve storing personal data on one of the following:</w:t>
            </w:r>
          </w:p>
        </w:tc>
        <w:tc>
          <w:tcPr>
            <w:tcW w:w="992" w:type="dxa"/>
            <w:shd w:val="clear" w:color="auto" w:fill="F2F2F2" w:themeFill="background1" w:themeFillShade="F2"/>
            <w:vAlign w:val="center"/>
          </w:tcPr>
          <w:p w14:paraId="65C738EA" w14:textId="77777777" w:rsidR="00C77F49" w:rsidRPr="00C77F49" w:rsidRDefault="00C77F49" w:rsidP="00C77F49">
            <w:pPr>
              <w:autoSpaceDE w:val="0"/>
              <w:autoSpaceDN w:val="0"/>
              <w:adjustRightInd w:val="0"/>
              <w:jc w:val="center"/>
              <w:rPr>
                <w:rFonts w:ascii="Arial" w:hAnsi="Arial" w:cs="Arial"/>
                <w:b/>
                <w:bCs/>
                <w:sz w:val="22"/>
                <w:szCs w:val="22"/>
              </w:rPr>
            </w:pPr>
            <w:r w:rsidRPr="00C77F49">
              <w:rPr>
                <w:rFonts w:ascii="Arial" w:hAnsi="Arial" w:cs="Arial"/>
                <w:b/>
                <w:bCs/>
                <w:sz w:val="22"/>
                <w:szCs w:val="22"/>
              </w:rPr>
              <w:t>YES</w:t>
            </w:r>
          </w:p>
        </w:tc>
        <w:tc>
          <w:tcPr>
            <w:tcW w:w="1134" w:type="dxa"/>
            <w:shd w:val="clear" w:color="auto" w:fill="F2F2F2" w:themeFill="background1" w:themeFillShade="F2"/>
            <w:vAlign w:val="center"/>
          </w:tcPr>
          <w:p w14:paraId="26DF61A5" w14:textId="77777777" w:rsidR="00C77F49" w:rsidRPr="00C77F49" w:rsidRDefault="00C77F49" w:rsidP="00C77F49">
            <w:pPr>
              <w:autoSpaceDE w:val="0"/>
              <w:autoSpaceDN w:val="0"/>
              <w:adjustRightInd w:val="0"/>
              <w:jc w:val="center"/>
              <w:rPr>
                <w:rFonts w:ascii="Arial" w:hAnsi="Arial" w:cs="Arial"/>
                <w:b/>
                <w:bCs/>
                <w:sz w:val="22"/>
                <w:szCs w:val="22"/>
              </w:rPr>
            </w:pPr>
            <w:r w:rsidRPr="00C77F49">
              <w:rPr>
                <w:rFonts w:ascii="Arial" w:hAnsi="Arial" w:cs="Arial"/>
                <w:b/>
                <w:bCs/>
                <w:sz w:val="22"/>
                <w:szCs w:val="22"/>
              </w:rPr>
              <w:t>NO</w:t>
            </w:r>
          </w:p>
        </w:tc>
      </w:tr>
      <w:tr w:rsidR="00C77F49" w:rsidRPr="00C77F49" w14:paraId="13CF9E73" w14:textId="77777777" w:rsidTr="00C77F49">
        <w:trPr>
          <w:trHeight w:val="439"/>
        </w:trPr>
        <w:tc>
          <w:tcPr>
            <w:tcW w:w="7763" w:type="dxa"/>
            <w:shd w:val="clear" w:color="auto" w:fill="F2F2F2" w:themeFill="background1" w:themeFillShade="F2"/>
            <w:vAlign w:val="center"/>
          </w:tcPr>
          <w:p w14:paraId="576D3F50"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Manual files (i.e. in paper form)?</w:t>
            </w:r>
          </w:p>
        </w:tc>
        <w:tc>
          <w:tcPr>
            <w:tcW w:w="992" w:type="dxa"/>
            <w:shd w:val="clear" w:color="auto" w:fill="BFBFBF" w:themeFill="background1" w:themeFillShade="BF"/>
            <w:vAlign w:val="center"/>
          </w:tcPr>
          <w:sdt>
            <w:sdtPr>
              <w:rPr>
                <w:rFonts w:ascii="Arial" w:hAnsi="Arial" w:cs="Arial"/>
                <w:b/>
                <w:bCs/>
                <w:sz w:val="22"/>
                <w:szCs w:val="22"/>
              </w:rPr>
              <w:id w:val="1520894451"/>
              <w14:checkbox>
                <w14:checked w14:val="1"/>
                <w14:checkedState w14:val="2612" w14:font="ＭＳ ゴシック"/>
                <w14:uncheckedState w14:val="2610" w14:font="ＭＳ ゴシック"/>
              </w14:checkbox>
            </w:sdtPr>
            <w:sdtEndPr/>
            <w:sdtContent>
              <w:p w14:paraId="1522D52E" w14:textId="77777777" w:rsidR="00C77F49" w:rsidRPr="00C77F49" w:rsidRDefault="00C77F49" w:rsidP="00C77F49">
                <w:pPr>
                  <w:autoSpaceDE w:val="0"/>
                  <w:autoSpaceDN w:val="0"/>
                  <w:adjustRightInd w:val="0"/>
                  <w:jc w:val="center"/>
                  <w:rPr>
                    <w:rFonts w:ascii="Arial" w:hAnsi="Arial" w:cs="Arial"/>
                    <w:bCs/>
                    <w:sz w:val="22"/>
                    <w:szCs w:val="22"/>
                  </w:rPr>
                </w:pPr>
                <w:r w:rsidRPr="00C77F4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01083447"/>
              <w14:checkbox>
                <w14:checked w14:val="0"/>
                <w14:checkedState w14:val="2612" w14:font="ＭＳ ゴシック"/>
                <w14:uncheckedState w14:val="2610" w14:font="ＭＳ ゴシック"/>
              </w14:checkbox>
            </w:sdtPr>
            <w:sdtEndPr/>
            <w:sdtContent>
              <w:p w14:paraId="7458F583"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r>
      <w:tr w:rsidR="00C77F49" w:rsidRPr="00C77F49" w14:paraId="2113683B" w14:textId="77777777" w:rsidTr="00C77F49">
        <w:trPr>
          <w:trHeight w:val="403"/>
        </w:trPr>
        <w:tc>
          <w:tcPr>
            <w:tcW w:w="7763" w:type="dxa"/>
            <w:shd w:val="clear" w:color="auto" w:fill="F2F2F2" w:themeFill="background1" w:themeFillShade="F2"/>
            <w:vAlign w:val="center"/>
          </w:tcPr>
          <w:p w14:paraId="1EFE5EFF"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University computers?</w:t>
            </w:r>
          </w:p>
        </w:tc>
        <w:tc>
          <w:tcPr>
            <w:tcW w:w="992" w:type="dxa"/>
            <w:shd w:val="clear" w:color="auto" w:fill="BFBFBF" w:themeFill="background1" w:themeFillShade="BF"/>
            <w:vAlign w:val="center"/>
          </w:tcPr>
          <w:sdt>
            <w:sdtPr>
              <w:rPr>
                <w:rFonts w:ascii="Arial" w:hAnsi="Arial" w:cs="Arial"/>
                <w:b/>
                <w:bCs/>
                <w:sz w:val="22"/>
                <w:szCs w:val="22"/>
              </w:rPr>
              <w:id w:val="-711423214"/>
              <w14:checkbox>
                <w14:checked w14:val="1"/>
                <w14:checkedState w14:val="2612" w14:font="ＭＳ ゴシック"/>
                <w14:uncheckedState w14:val="2610" w14:font="ＭＳ ゴシック"/>
              </w14:checkbox>
            </w:sdtPr>
            <w:sdtEndPr/>
            <w:sdtContent>
              <w:p w14:paraId="1F8F1F7A" w14:textId="77777777" w:rsidR="00C77F49" w:rsidRPr="00C77F49" w:rsidRDefault="00C77F49" w:rsidP="00C77F49">
                <w:pPr>
                  <w:autoSpaceDE w:val="0"/>
                  <w:autoSpaceDN w:val="0"/>
                  <w:adjustRightInd w:val="0"/>
                  <w:jc w:val="center"/>
                  <w:rPr>
                    <w:rFonts w:ascii="Arial" w:hAnsi="Arial" w:cs="Arial"/>
                    <w:bCs/>
                    <w:sz w:val="22"/>
                    <w:szCs w:val="22"/>
                  </w:rPr>
                </w:pPr>
                <w:r w:rsidRPr="00C77F4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14:checkbox>
                <w14:checked w14:val="0"/>
                <w14:checkedState w14:val="2612" w14:font="ＭＳ ゴシック"/>
                <w14:uncheckedState w14:val="2610" w14:font="ＭＳ ゴシック"/>
              </w14:checkbox>
            </w:sdtPr>
            <w:sdtEndPr/>
            <w:sdtContent>
              <w:p w14:paraId="50B73FB2"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r>
      <w:tr w:rsidR="00C77F49" w:rsidRPr="00C77F49" w14:paraId="0892163F" w14:textId="77777777" w:rsidTr="00C77F49">
        <w:trPr>
          <w:trHeight w:val="439"/>
        </w:trPr>
        <w:tc>
          <w:tcPr>
            <w:tcW w:w="7763" w:type="dxa"/>
            <w:shd w:val="clear" w:color="auto" w:fill="F2F2F2" w:themeFill="background1" w:themeFillShade="F2"/>
            <w:vAlign w:val="center"/>
          </w:tcPr>
          <w:p w14:paraId="00926DBD"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sz w:val="22"/>
                <w:szCs w:val="22"/>
              </w:rPr>
              <w:id w:val="2098751376"/>
              <w14:checkbox>
                <w14:checked w14:val="1"/>
                <w14:checkedState w14:val="2612" w14:font="ＭＳ ゴシック"/>
                <w14:uncheckedState w14:val="2610" w14:font="ＭＳ ゴシック"/>
              </w14:checkbox>
            </w:sdtPr>
            <w:sdtEndPr/>
            <w:sdtContent>
              <w:p w14:paraId="0C889805" w14:textId="77777777" w:rsidR="00C77F49" w:rsidRPr="00C77F49" w:rsidRDefault="00C77F49" w:rsidP="00C77F49">
                <w:pPr>
                  <w:autoSpaceDE w:val="0"/>
                  <w:autoSpaceDN w:val="0"/>
                  <w:adjustRightInd w:val="0"/>
                  <w:jc w:val="center"/>
                  <w:rPr>
                    <w:rFonts w:ascii="Arial" w:hAnsi="Arial" w:cs="Arial"/>
                    <w:bCs/>
                    <w:sz w:val="22"/>
                    <w:szCs w:val="22"/>
                  </w:rPr>
                </w:pPr>
                <w:r w:rsidRPr="00C77F4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14:checkbox>
                <w14:checked w14:val="0"/>
                <w14:checkedState w14:val="2612" w14:font="ＭＳ ゴシック"/>
                <w14:uncheckedState w14:val="2610" w14:font="ＭＳ ゴシック"/>
              </w14:checkbox>
            </w:sdtPr>
            <w:sdtEndPr/>
            <w:sdtContent>
              <w:p w14:paraId="6F3CBFAC"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r>
      <w:tr w:rsidR="00C77F49" w:rsidRPr="00C77F49" w14:paraId="0609FF3C" w14:textId="77777777" w:rsidTr="00C77F49">
        <w:trPr>
          <w:trHeight w:val="403"/>
        </w:trPr>
        <w:tc>
          <w:tcPr>
            <w:tcW w:w="7763" w:type="dxa"/>
            <w:shd w:val="clear" w:color="auto" w:fill="F2F2F2" w:themeFill="background1" w:themeFillShade="F2"/>
            <w:vAlign w:val="center"/>
          </w:tcPr>
          <w:p w14:paraId="676C2834"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sz w:val="22"/>
                <w:szCs w:val="22"/>
              </w:rPr>
              <w:id w:val="-1306844352"/>
              <w14:checkbox>
                <w14:checked w14:val="1"/>
                <w14:checkedState w14:val="2612" w14:font="ＭＳ ゴシック"/>
                <w14:uncheckedState w14:val="2610" w14:font="ＭＳ ゴシック"/>
              </w14:checkbox>
            </w:sdtPr>
            <w:sdtEndPr/>
            <w:sdtContent>
              <w:p w14:paraId="3B4F515F" w14:textId="77777777" w:rsidR="00C77F49" w:rsidRPr="00C77F49" w:rsidRDefault="00C77F49" w:rsidP="00C77F49">
                <w:pPr>
                  <w:autoSpaceDE w:val="0"/>
                  <w:autoSpaceDN w:val="0"/>
                  <w:adjustRightInd w:val="0"/>
                  <w:jc w:val="center"/>
                  <w:rPr>
                    <w:rFonts w:ascii="Arial" w:hAnsi="Arial" w:cs="Arial"/>
                    <w:bCs/>
                    <w:sz w:val="22"/>
                    <w:szCs w:val="22"/>
                  </w:rPr>
                </w:pPr>
                <w:r w:rsidRPr="00C77F4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4971652"/>
              <w14:checkbox>
                <w14:checked w14:val="0"/>
                <w14:checkedState w14:val="2612" w14:font="ＭＳ ゴシック"/>
                <w14:uncheckedState w14:val="2610" w14:font="ＭＳ ゴシック"/>
              </w14:checkbox>
            </w:sdtPr>
            <w:sdtEndPr/>
            <w:sdtContent>
              <w:p w14:paraId="6CF1745D"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r>
      <w:tr w:rsidR="00C77F49" w:rsidRPr="00C77F49" w14:paraId="2D490272" w14:textId="77777777" w:rsidTr="00C77F49">
        <w:trPr>
          <w:trHeight w:val="403"/>
        </w:trPr>
        <w:tc>
          <w:tcPr>
            <w:tcW w:w="7763" w:type="dxa"/>
            <w:shd w:val="clear" w:color="auto" w:fill="F2F2F2" w:themeFill="background1" w:themeFillShade="F2"/>
            <w:vAlign w:val="center"/>
          </w:tcPr>
          <w:p w14:paraId="4891668E"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sz w:val="22"/>
                <w:szCs w:val="22"/>
              </w:rPr>
              <w:id w:val="-1411378994"/>
              <w14:checkbox>
                <w14:checked w14:val="1"/>
                <w14:checkedState w14:val="2612" w14:font="ＭＳ ゴシック"/>
                <w14:uncheckedState w14:val="2610" w14:font="ＭＳ ゴシック"/>
              </w14:checkbox>
            </w:sdtPr>
            <w:sdtEndPr/>
            <w:sdtContent>
              <w:p w14:paraId="0D18338D" w14:textId="77777777" w:rsidR="00C77F49" w:rsidRPr="00C77F49" w:rsidRDefault="00C77F49" w:rsidP="00C77F49">
                <w:pPr>
                  <w:autoSpaceDE w:val="0"/>
                  <w:autoSpaceDN w:val="0"/>
                  <w:adjustRightInd w:val="0"/>
                  <w:jc w:val="center"/>
                  <w:rPr>
                    <w:rFonts w:ascii="Arial" w:hAnsi="Arial" w:cs="Arial"/>
                    <w:bCs/>
                    <w:sz w:val="22"/>
                    <w:szCs w:val="22"/>
                  </w:rPr>
                </w:pPr>
                <w:r w:rsidRPr="00C77F4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14:checkbox>
                <w14:checked w14:val="0"/>
                <w14:checkedState w14:val="2612" w14:font="ＭＳ ゴシック"/>
                <w14:uncheckedState w14:val="2610" w14:font="ＭＳ ゴシック"/>
              </w14:checkbox>
            </w:sdtPr>
            <w:sdtEndPr/>
            <w:sdtContent>
              <w:p w14:paraId="747E5327"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r>
      <w:tr w:rsidR="00C77F49" w:rsidRPr="00C77F49" w14:paraId="0ACE8264" w14:textId="77777777" w:rsidTr="00C77F49">
        <w:trPr>
          <w:trHeight w:val="403"/>
        </w:trPr>
        <w:tc>
          <w:tcPr>
            <w:tcW w:w="7763" w:type="dxa"/>
            <w:shd w:val="clear" w:color="auto" w:fill="F2F2F2" w:themeFill="background1" w:themeFillShade="F2"/>
            <w:vAlign w:val="center"/>
          </w:tcPr>
          <w:p w14:paraId="64EF8BE1"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“Cloud” storage or websites?</w:t>
            </w:r>
          </w:p>
        </w:tc>
        <w:tc>
          <w:tcPr>
            <w:tcW w:w="992" w:type="dxa"/>
            <w:shd w:val="clear" w:color="auto" w:fill="BFBFBF" w:themeFill="background1" w:themeFillShade="BF"/>
            <w:vAlign w:val="center"/>
          </w:tcPr>
          <w:sdt>
            <w:sdtPr>
              <w:rPr>
                <w:rFonts w:ascii="Arial" w:hAnsi="Arial" w:cs="Arial"/>
                <w:b/>
                <w:bCs/>
                <w:sz w:val="22"/>
                <w:szCs w:val="22"/>
              </w:rPr>
              <w:id w:val="-1537427712"/>
              <w14:checkbox>
                <w14:checked w14:val="1"/>
                <w14:checkedState w14:val="2612" w14:font="ＭＳ ゴシック"/>
                <w14:uncheckedState w14:val="2610" w14:font="ＭＳ ゴシック"/>
              </w14:checkbox>
            </w:sdtPr>
            <w:sdtEndPr/>
            <w:sdtContent>
              <w:p w14:paraId="54D626FB" w14:textId="77777777" w:rsidR="00C77F49" w:rsidRPr="00C77F49" w:rsidRDefault="00C77F49" w:rsidP="00C77F49">
                <w:pPr>
                  <w:autoSpaceDE w:val="0"/>
                  <w:autoSpaceDN w:val="0"/>
                  <w:adjustRightInd w:val="0"/>
                  <w:jc w:val="center"/>
                  <w:rPr>
                    <w:rFonts w:ascii="Arial" w:hAnsi="Arial" w:cs="Arial"/>
                    <w:bCs/>
                    <w:sz w:val="22"/>
                    <w:szCs w:val="22"/>
                  </w:rPr>
                </w:pPr>
                <w:r w:rsidRPr="00C77F4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14:checkbox>
                <w14:checked w14:val="0"/>
                <w14:checkedState w14:val="2612" w14:font="ＭＳ ゴシック"/>
                <w14:uncheckedState w14:val="2610" w14:font="ＭＳ ゴシック"/>
              </w14:checkbox>
            </w:sdtPr>
            <w:sdtEndPr/>
            <w:sdtContent>
              <w:p w14:paraId="36A248C5"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r>
      <w:tr w:rsidR="00C77F49" w:rsidRPr="00C77F49" w14:paraId="07EF0D6E" w14:textId="77777777" w:rsidTr="00C77F49">
        <w:trPr>
          <w:trHeight w:val="403"/>
        </w:trPr>
        <w:tc>
          <w:tcPr>
            <w:tcW w:w="7763" w:type="dxa"/>
            <w:shd w:val="clear" w:color="auto" w:fill="F2F2F2" w:themeFill="background1" w:themeFillShade="F2"/>
            <w:vAlign w:val="center"/>
          </w:tcPr>
          <w:p w14:paraId="2F6CDB1F"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Other – specify:</w:t>
            </w:r>
          </w:p>
          <w:p w14:paraId="7E1EEEDA" w14:textId="77777777" w:rsidR="00C77F49" w:rsidRPr="00C77F49" w:rsidRDefault="00C77F49" w:rsidP="00C77F49">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14:checkbox>
                <w14:checked w14:val="0"/>
                <w14:checkedState w14:val="2612" w14:font="ＭＳ ゴシック"/>
                <w14:uncheckedState w14:val="2610" w14:font="ＭＳ ゴシック"/>
              </w14:checkbox>
            </w:sdtPr>
            <w:sdtEndPr/>
            <w:sdtContent>
              <w:p w14:paraId="03BE230D" w14:textId="77777777" w:rsidR="00C77F49" w:rsidRPr="00C77F49" w:rsidRDefault="00C77F49" w:rsidP="00C77F49">
                <w:pPr>
                  <w:autoSpaceDE w:val="0"/>
                  <w:autoSpaceDN w:val="0"/>
                  <w:adjustRightInd w:val="0"/>
                  <w:jc w:val="center"/>
                  <w:rPr>
                    <w:rFonts w:ascii="Arial" w:hAnsi="Arial" w:cs="Arial"/>
                    <w:bCs/>
                    <w:sz w:val="22"/>
                    <w:szCs w:val="22"/>
                  </w:rPr>
                </w:pPr>
                <w:r w:rsidRPr="00C77F4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14:checkbox>
                <w14:checked w14:val="1"/>
                <w14:checkedState w14:val="2612" w14:font="ＭＳ ゴシック"/>
                <w14:uncheckedState w14:val="2610" w14:font="ＭＳ ゴシック"/>
              </w14:checkbox>
            </w:sdtPr>
            <w:sdtEndPr/>
            <w:sdtContent>
              <w:p w14:paraId="305354F5" w14:textId="77777777" w:rsidR="00C77F49" w:rsidRPr="00C77F49" w:rsidRDefault="00C77F49" w:rsidP="00C77F49">
                <w:pPr>
                  <w:autoSpaceDE w:val="0"/>
                  <w:autoSpaceDN w:val="0"/>
                  <w:adjustRightInd w:val="0"/>
                  <w:jc w:val="center"/>
                  <w:rPr>
                    <w:rFonts w:ascii="Arial" w:hAnsi="Arial" w:cs="Arial"/>
                    <w:sz w:val="22"/>
                    <w:szCs w:val="22"/>
                  </w:rPr>
                </w:pPr>
                <w:r w:rsidRPr="00C77F49">
                  <w:rPr>
                    <w:rFonts w:ascii="MS Gothic" w:eastAsia="MS Gothic" w:hAnsi="MS Gothic" w:cs="Arial" w:hint="eastAsia"/>
                    <w:b/>
                    <w:bCs/>
                    <w:sz w:val="22"/>
                    <w:szCs w:val="22"/>
                  </w:rPr>
                  <w:t>☒</w:t>
                </w:r>
              </w:p>
            </w:sdtContent>
          </w:sdt>
        </w:tc>
      </w:tr>
      <w:tr w:rsidR="00C77F49" w:rsidRPr="00C77F49" w14:paraId="32DC6F4B" w14:textId="77777777" w:rsidTr="00C77F49">
        <w:trPr>
          <w:trHeight w:val="403"/>
        </w:trPr>
        <w:tc>
          <w:tcPr>
            <w:tcW w:w="9889" w:type="dxa"/>
            <w:gridSpan w:val="3"/>
            <w:shd w:val="clear" w:color="auto" w:fill="F2F2F2" w:themeFill="background1" w:themeFillShade="F2"/>
            <w:vAlign w:val="center"/>
          </w:tcPr>
          <w:p w14:paraId="78E2E0F1"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bCs/>
                <w:sz w:val="22"/>
                <w:szCs w:val="22"/>
              </w:rPr>
              <w:t xml:space="preserve">For all stored data, explain the measures in place to ensure data confidentiality, including details of password protection, encryption and </w:t>
            </w:r>
            <w:proofErr w:type="spellStart"/>
            <w:r w:rsidRPr="00C77F49">
              <w:rPr>
                <w:rFonts w:ascii="Arial" w:hAnsi="Arial" w:cs="Arial"/>
                <w:bCs/>
                <w:sz w:val="22"/>
                <w:szCs w:val="22"/>
              </w:rPr>
              <w:t>anonymisation</w:t>
            </w:r>
            <w:proofErr w:type="spellEnd"/>
            <w:r w:rsidRPr="00C77F49">
              <w:rPr>
                <w:rFonts w:ascii="Arial" w:hAnsi="Arial" w:cs="Arial"/>
                <w:sz w:val="22"/>
                <w:szCs w:val="22"/>
              </w:rPr>
              <w:t>:</w:t>
            </w:r>
          </w:p>
        </w:tc>
      </w:tr>
      <w:tr w:rsidR="00C77F49" w:rsidRPr="00C77F49" w14:paraId="02B9B142" w14:textId="77777777" w:rsidTr="00C77F49">
        <w:trPr>
          <w:trHeight w:val="403"/>
        </w:trPr>
        <w:tc>
          <w:tcPr>
            <w:tcW w:w="9889" w:type="dxa"/>
            <w:gridSpan w:val="3"/>
          </w:tcPr>
          <w:p w14:paraId="4DA65FE5" w14:textId="77777777" w:rsidR="00C77F49" w:rsidRPr="00C77F49" w:rsidRDefault="00C77F49" w:rsidP="00C77F49">
            <w:pPr>
              <w:jc w:val="both"/>
              <w:rPr>
                <w:rFonts w:ascii="Arial" w:hAnsi="Arial" w:cs="Arial"/>
                <w:sz w:val="22"/>
                <w:szCs w:val="22"/>
              </w:rPr>
            </w:pPr>
            <w:r w:rsidRPr="00C77F49">
              <w:rPr>
                <w:rFonts w:ascii="Arial" w:hAnsi="Arial" w:cs="Arial"/>
                <w:sz w:val="22"/>
                <w:szCs w:val="22"/>
              </w:rPr>
              <w:t xml:space="preserve">All data will be stored on a separate memory stick that will be password protected to access and all data will be </w:t>
            </w:r>
            <w:proofErr w:type="spellStart"/>
            <w:r w:rsidRPr="00C77F49">
              <w:rPr>
                <w:rFonts w:ascii="Arial" w:hAnsi="Arial" w:cs="Arial"/>
                <w:sz w:val="22"/>
                <w:szCs w:val="22"/>
              </w:rPr>
              <w:t>anonymised</w:t>
            </w:r>
            <w:proofErr w:type="spellEnd"/>
            <w:r w:rsidRPr="00C77F49">
              <w:rPr>
                <w:rFonts w:ascii="Arial" w:hAnsi="Arial" w:cs="Arial"/>
                <w:sz w:val="22"/>
                <w:szCs w:val="22"/>
              </w:rPr>
              <w:t xml:space="preserve">. </w:t>
            </w:r>
          </w:p>
        </w:tc>
      </w:tr>
    </w:tbl>
    <w:p w14:paraId="28D1D505" w14:textId="77777777" w:rsidR="00C77F49" w:rsidRPr="00C77F49" w:rsidRDefault="00C77F49" w:rsidP="00C77F49">
      <w:pPr>
        <w:rPr>
          <w:rFonts w:ascii="Arial" w:hAnsi="Arial" w:cs="Arial"/>
          <w:sz w:val="16"/>
          <w:szCs w:val="16"/>
        </w:rPr>
      </w:pPr>
    </w:p>
    <w:tbl>
      <w:tblPr>
        <w:tblStyle w:val="TableGrid"/>
        <w:tblW w:w="9889" w:type="dxa"/>
        <w:tblLook w:val="04A0" w:firstRow="1" w:lastRow="0" w:firstColumn="1" w:lastColumn="0" w:noHBand="0" w:noVBand="1"/>
      </w:tblPr>
      <w:tblGrid>
        <w:gridCol w:w="9889"/>
      </w:tblGrid>
      <w:tr w:rsidR="00C77F49" w:rsidRPr="00C77F49" w14:paraId="522D717A" w14:textId="77777777" w:rsidTr="00C77F49">
        <w:trPr>
          <w:trHeight w:val="403"/>
        </w:trPr>
        <w:tc>
          <w:tcPr>
            <w:tcW w:w="9889" w:type="dxa"/>
            <w:shd w:val="clear" w:color="auto" w:fill="F2F2F2" w:themeFill="background1" w:themeFillShade="F2"/>
            <w:vAlign w:val="center"/>
          </w:tcPr>
          <w:p w14:paraId="14E5E275"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bCs/>
                <w:sz w:val="22"/>
                <w:szCs w:val="22"/>
              </w:rPr>
              <w:t>List all who will have access to the data generated by the research activity</w:t>
            </w:r>
            <w:r w:rsidRPr="00C77F49">
              <w:rPr>
                <w:rFonts w:ascii="Arial" w:hAnsi="Arial" w:cs="Arial"/>
                <w:sz w:val="22"/>
                <w:szCs w:val="22"/>
              </w:rPr>
              <w:t>:</w:t>
            </w:r>
          </w:p>
        </w:tc>
      </w:tr>
      <w:tr w:rsidR="00C77F49" w:rsidRPr="00C77F49" w14:paraId="32AFACE9" w14:textId="77777777" w:rsidTr="00C77F49">
        <w:trPr>
          <w:trHeight w:val="403"/>
        </w:trPr>
        <w:tc>
          <w:tcPr>
            <w:tcW w:w="9889" w:type="dxa"/>
            <w:vAlign w:val="center"/>
          </w:tcPr>
          <w:p w14:paraId="34674065" w14:textId="77777777" w:rsidR="00C77F49" w:rsidRPr="00C77F49" w:rsidRDefault="00C77F49" w:rsidP="00C77F49">
            <w:pPr>
              <w:jc w:val="both"/>
              <w:rPr>
                <w:rFonts w:ascii="Arial" w:hAnsi="Arial" w:cs="Arial"/>
                <w:sz w:val="22"/>
                <w:szCs w:val="22"/>
              </w:rPr>
            </w:pPr>
            <w:r w:rsidRPr="00C77F49">
              <w:rPr>
                <w:rFonts w:ascii="Arial" w:hAnsi="Arial" w:cs="Arial"/>
                <w:sz w:val="22"/>
                <w:szCs w:val="22"/>
              </w:rPr>
              <w:t xml:space="preserve">Aside from the school’s data officer (who will have access by default), the Researcher will be the only person to have access to the raw data. The school may request to see the finished report although all data will be </w:t>
            </w:r>
            <w:proofErr w:type="spellStart"/>
            <w:r w:rsidRPr="00C77F49">
              <w:rPr>
                <w:rFonts w:ascii="Arial" w:hAnsi="Arial" w:cs="Arial"/>
                <w:sz w:val="22"/>
                <w:szCs w:val="22"/>
              </w:rPr>
              <w:t>anonymised</w:t>
            </w:r>
            <w:proofErr w:type="spellEnd"/>
            <w:r w:rsidRPr="00C77F49">
              <w:rPr>
                <w:rFonts w:ascii="Arial" w:hAnsi="Arial" w:cs="Arial"/>
                <w:sz w:val="22"/>
                <w:szCs w:val="22"/>
              </w:rPr>
              <w:t>, archived and password protected. Participants will have access to data held on them upon request – this will be stated in the consent letter – along with any other researchers.</w:t>
            </w:r>
          </w:p>
          <w:p w14:paraId="781E2BD1" w14:textId="77777777" w:rsidR="00C77F49" w:rsidRPr="00C77F49" w:rsidRDefault="00C77F49" w:rsidP="00C77F49">
            <w:pPr>
              <w:autoSpaceDE w:val="0"/>
              <w:autoSpaceDN w:val="0"/>
              <w:adjustRightInd w:val="0"/>
              <w:rPr>
                <w:rFonts w:ascii="Arial" w:hAnsi="Arial" w:cs="Arial"/>
                <w:sz w:val="22"/>
                <w:szCs w:val="22"/>
              </w:rPr>
            </w:pPr>
          </w:p>
          <w:p w14:paraId="3883FBEB" w14:textId="77777777" w:rsidR="00C77F49" w:rsidRPr="00C77F49" w:rsidRDefault="00C77F49" w:rsidP="00C77F49">
            <w:pPr>
              <w:autoSpaceDE w:val="0"/>
              <w:autoSpaceDN w:val="0"/>
              <w:adjustRightInd w:val="0"/>
              <w:rPr>
                <w:rFonts w:ascii="Arial" w:hAnsi="Arial" w:cs="Arial"/>
                <w:sz w:val="22"/>
                <w:szCs w:val="22"/>
              </w:rPr>
            </w:pPr>
          </w:p>
          <w:p w14:paraId="3A643E1D" w14:textId="77777777" w:rsidR="00C77F49" w:rsidRPr="00C77F49" w:rsidRDefault="00C77F49" w:rsidP="00C77F49">
            <w:pPr>
              <w:autoSpaceDE w:val="0"/>
              <w:autoSpaceDN w:val="0"/>
              <w:adjustRightInd w:val="0"/>
              <w:rPr>
                <w:rFonts w:cs="Arial"/>
              </w:rPr>
            </w:pPr>
            <w:r w:rsidRPr="00C77F49">
              <w:rPr>
                <w:rFonts w:ascii="Arial" w:hAnsi="Arial" w:cs="Arial"/>
                <w:sz w:val="18"/>
                <w:szCs w:val="18"/>
              </w:rPr>
              <w:t>(</w:t>
            </w:r>
            <w:proofErr w:type="gramStart"/>
            <w:r w:rsidRPr="00C77F49">
              <w:rPr>
                <w:rFonts w:ascii="Arial" w:hAnsi="Arial" w:cs="Arial"/>
                <w:sz w:val="18"/>
                <w:szCs w:val="18"/>
              </w:rPr>
              <w:t>this</w:t>
            </w:r>
            <w:proofErr w:type="gramEnd"/>
            <w:r w:rsidRPr="00C77F49">
              <w:rPr>
                <w:rFonts w:ascii="Arial" w:hAnsi="Arial" w:cs="Arial"/>
                <w:sz w:val="18"/>
                <w:szCs w:val="18"/>
              </w:rPr>
              <w:t xml:space="preserve"> box should expand as you type)</w:t>
            </w:r>
          </w:p>
        </w:tc>
      </w:tr>
      <w:tr w:rsidR="00C77F49" w:rsidRPr="00C77F49" w14:paraId="6475E6FA" w14:textId="77777777" w:rsidTr="00C77F49">
        <w:trPr>
          <w:trHeight w:val="233"/>
        </w:trPr>
        <w:tc>
          <w:tcPr>
            <w:tcW w:w="9889" w:type="dxa"/>
            <w:vAlign w:val="center"/>
          </w:tcPr>
          <w:p w14:paraId="18894056" w14:textId="77777777" w:rsidR="00C77F49" w:rsidRPr="00C77F49" w:rsidRDefault="00C77F49" w:rsidP="00C77F49">
            <w:pPr>
              <w:autoSpaceDE w:val="0"/>
              <w:autoSpaceDN w:val="0"/>
              <w:adjustRightInd w:val="0"/>
              <w:rPr>
                <w:rFonts w:ascii="Arial" w:hAnsi="Arial" w:cs="Arial"/>
                <w:sz w:val="16"/>
                <w:szCs w:val="16"/>
              </w:rPr>
            </w:pPr>
          </w:p>
        </w:tc>
      </w:tr>
      <w:tr w:rsidR="00C77F49" w:rsidRPr="00C77F49" w14:paraId="7AD7BD9D" w14:textId="77777777" w:rsidTr="00C77F49">
        <w:trPr>
          <w:trHeight w:val="403"/>
        </w:trPr>
        <w:tc>
          <w:tcPr>
            <w:tcW w:w="9889" w:type="dxa"/>
            <w:shd w:val="clear" w:color="auto" w:fill="F2F2F2" w:themeFill="background1" w:themeFillShade="F2"/>
          </w:tcPr>
          <w:p w14:paraId="1A2AE674"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bCs/>
                <w:sz w:val="22"/>
                <w:szCs w:val="22"/>
              </w:rPr>
              <w:t>List who will have control of, and act as custodian(s) for, data generated by the research activity</w:t>
            </w:r>
            <w:r w:rsidRPr="00C77F49">
              <w:rPr>
                <w:rFonts w:ascii="Arial" w:hAnsi="Arial" w:cs="Arial"/>
                <w:sz w:val="22"/>
                <w:szCs w:val="22"/>
              </w:rPr>
              <w:t>:</w:t>
            </w:r>
          </w:p>
        </w:tc>
      </w:tr>
      <w:tr w:rsidR="00C77F49" w:rsidRPr="00C77F49" w14:paraId="6C737717" w14:textId="77777777" w:rsidTr="00C77F49">
        <w:trPr>
          <w:trHeight w:val="403"/>
        </w:trPr>
        <w:tc>
          <w:tcPr>
            <w:tcW w:w="9889" w:type="dxa"/>
          </w:tcPr>
          <w:p w14:paraId="41922932"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 xml:space="preserve">I alone with be the only person who will have control of the raw data collected and generated by the research activity. The school’s data officer will have access to the data but will have no control over it and not be authorised to affect the data in any way. </w:t>
            </w:r>
          </w:p>
          <w:p w14:paraId="1F433211" w14:textId="77777777" w:rsidR="00C77F49" w:rsidRPr="00C77F49" w:rsidRDefault="00C77F49" w:rsidP="00C77F49">
            <w:pPr>
              <w:autoSpaceDE w:val="0"/>
              <w:autoSpaceDN w:val="0"/>
              <w:adjustRightInd w:val="0"/>
              <w:rPr>
                <w:rFonts w:ascii="Arial" w:hAnsi="Arial" w:cs="Arial"/>
                <w:sz w:val="22"/>
                <w:szCs w:val="22"/>
              </w:rPr>
            </w:pPr>
          </w:p>
          <w:p w14:paraId="6FE473EA" w14:textId="77777777" w:rsidR="00C77F49" w:rsidRPr="00C77F49" w:rsidRDefault="00C77F49" w:rsidP="00C77F49">
            <w:pPr>
              <w:autoSpaceDE w:val="0"/>
              <w:autoSpaceDN w:val="0"/>
              <w:adjustRightInd w:val="0"/>
              <w:rPr>
                <w:rFonts w:ascii="Arial" w:hAnsi="Arial" w:cs="Arial"/>
                <w:sz w:val="22"/>
                <w:szCs w:val="22"/>
              </w:rPr>
            </w:pPr>
          </w:p>
          <w:p w14:paraId="2A3FCBA0" w14:textId="77777777" w:rsidR="00C77F49" w:rsidRPr="00C77F49" w:rsidRDefault="00C77F49" w:rsidP="00C77F49">
            <w:pPr>
              <w:autoSpaceDE w:val="0"/>
              <w:autoSpaceDN w:val="0"/>
              <w:adjustRightInd w:val="0"/>
              <w:rPr>
                <w:rFonts w:cs="Arial"/>
              </w:rPr>
            </w:pPr>
            <w:r w:rsidRPr="00C77F49">
              <w:rPr>
                <w:rFonts w:ascii="Arial" w:hAnsi="Arial" w:cs="Arial"/>
                <w:sz w:val="18"/>
                <w:szCs w:val="18"/>
              </w:rPr>
              <w:t>(</w:t>
            </w:r>
            <w:proofErr w:type="gramStart"/>
            <w:r w:rsidRPr="00C77F49">
              <w:rPr>
                <w:rFonts w:ascii="Arial" w:hAnsi="Arial" w:cs="Arial"/>
                <w:sz w:val="18"/>
                <w:szCs w:val="18"/>
              </w:rPr>
              <w:t>this</w:t>
            </w:r>
            <w:proofErr w:type="gramEnd"/>
            <w:r w:rsidRPr="00C77F49">
              <w:rPr>
                <w:rFonts w:ascii="Arial" w:hAnsi="Arial" w:cs="Arial"/>
                <w:sz w:val="18"/>
                <w:szCs w:val="18"/>
              </w:rPr>
              <w:t xml:space="preserve"> box should expand as you type)</w:t>
            </w:r>
          </w:p>
        </w:tc>
      </w:tr>
      <w:tr w:rsidR="00C77F49" w:rsidRPr="00C77F49" w14:paraId="0B0A6CA2" w14:textId="77777777" w:rsidTr="00C77F49">
        <w:trPr>
          <w:trHeight w:val="233"/>
        </w:trPr>
        <w:tc>
          <w:tcPr>
            <w:tcW w:w="9889" w:type="dxa"/>
          </w:tcPr>
          <w:p w14:paraId="24AC8F83" w14:textId="77777777" w:rsidR="00C77F49" w:rsidRPr="00C77F49" w:rsidRDefault="00C77F49" w:rsidP="00C77F49">
            <w:pPr>
              <w:autoSpaceDE w:val="0"/>
              <w:autoSpaceDN w:val="0"/>
              <w:adjustRightInd w:val="0"/>
              <w:rPr>
                <w:rFonts w:ascii="Arial" w:hAnsi="Arial" w:cs="Arial"/>
                <w:sz w:val="16"/>
                <w:szCs w:val="16"/>
              </w:rPr>
            </w:pPr>
          </w:p>
        </w:tc>
      </w:tr>
      <w:tr w:rsidR="00C77F49" w:rsidRPr="00C77F49" w14:paraId="680489DD" w14:textId="77777777" w:rsidTr="00C77F49">
        <w:trPr>
          <w:trHeight w:val="403"/>
        </w:trPr>
        <w:tc>
          <w:tcPr>
            <w:tcW w:w="9889" w:type="dxa"/>
            <w:shd w:val="clear" w:color="auto" w:fill="F2F2F2" w:themeFill="background1" w:themeFillShade="F2"/>
          </w:tcPr>
          <w:p w14:paraId="29F646BD"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C77F49" w:rsidRPr="00C77F49" w14:paraId="36C52D48" w14:textId="77777777" w:rsidTr="00C77F49">
        <w:trPr>
          <w:trHeight w:val="403"/>
        </w:trPr>
        <w:tc>
          <w:tcPr>
            <w:tcW w:w="9889" w:type="dxa"/>
          </w:tcPr>
          <w:p w14:paraId="1129CEE3" w14:textId="77777777" w:rsidR="00C77F49" w:rsidRPr="00C77F49" w:rsidRDefault="00C77F49" w:rsidP="00C77F49">
            <w:pPr>
              <w:autoSpaceDE w:val="0"/>
              <w:autoSpaceDN w:val="0"/>
              <w:adjustRightInd w:val="0"/>
              <w:rPr>
                <w:rFonts w:ascii="Arial" w:hAnsi="Arial" w:cs="Arial"/>
                <w:sz w:val="22"/>
                <w:szCs w:val="22"/>
              </w:rPr>
            </w:pPr>
            <w:r w:rsidRPr="00C77F49">
              <w:rPr>
                <w:rFonts w:ascii="Arial" w:hAnsi="Arial" w:cs="Arial"/>
                <w:sz w:val="22"/>
                <w:szCs w:val="22"/>
              </w:rPr>
              <w:t xml:space="preserve">All data will be stored on a separate memory stick that will be password protected to access, as well as being physically stored in a locked cabinet. Only the assessment data will be archived according to school policy; </w:t>
            </w:r>
            <w:proofErr w:type="gramStart"/>
            <w:r w:rsidRPr="00C77F49">
              <w:rPr>
                <w:rFonts w:ascii="Arial" w:hAnsi="Arial" w:cs="Arial"/>
                <w:sz w:val="22"/>
                <w:szCs w:val="22"/>
              </w:rPr>
              <w:t>this will be controlled by the school’s data officer</w:t>
            </w:r>
            <w:proofErr w:type="gramEnd"/>
            <w:r w:rsidRPr="00C77F49">
              <w:rPr>
                <w:rFonts w:ascii="Arial" w:hAnsi="Arial" w:cs="Arial"/>
                <w:sz w:val="22"/>
                <w:szCs w:val="22"/>
              </w:rPr>
              <w:t xml:space="preserve">. Study data will be securely archived on a secure hard drive for a maximum of two years whilst the documentation of the study is still </w:t>
            </w:r>
            <w:proofErr w:type="spellStart"/>
            <w:r w:rsidRPr="00C77F49">
              <w:rPr>
                <w:rFonts w:ascii="Arial" w:hAnsi="Arial" w:cs="Arial"/>
                <w:sz w:val="22"/>
                <w:szCs w:val="22"/>
              </w:rPr>
              <w:t>ongoing</w:t>
            </w:r>
            <w:proofErr w:type="spellEnd"/>
            <w:r w:rsidRPr="00C77F49">
              <w:rPr>
                <w:rFonts w:ascii="Arial" w:hAnsi="Arial" w:cs="Arial"/>
                <w:sz w:val="22"/>
                <w:szCs w:val="22"/>
              </w:rPr>
              <w:t>, after which point it will be destroyed. All data will stored as directed by the Data Protection Act</w:t>
            </w:r>
          </w:p>
          <w:p w14:paraId="0BF287A6" w14:textId="77777777" w:rsidR="00C77F49" w:rsidRPr="00C77F49" w:rsidRDefault="00C77F49" w:rsidP="00C77F49">
            <w:pPr>
              <w:autoSpaceDE w:val="0"/>
              <w:autoSpaceDN w:val="0"/>
              <w:adjustRightInd w:val="0"/>
              <w:rPr>
                <w:rFonts w:cs="Arial"/>
              </w:rPr>
            </w:pPr>
          </w:p>
          <w:p w14:paraId="724AB315" w14:textId="77777777" w:rsidR="00C77F49" w:rsidRPr="00C77F49" w:rsidRDefault="00C77F49" w:rsidP="00C77F49">
            <w:pPr>
              <w:autoSpaceDE w:val="0"/>
              <w:autoSpaceDN w:val="0"/>
              <w:adjustRightInd w:val="0"/>
              <w:rPr>
                <w:rFonts w:cs="Arial"/>
              </w:rPr>
            </w:pPr>
            <w:r w:rsidRPr="00C77F49">
              <w:rPr>
                <w:rFonts w:ascii="Arial" w:hAnsi="Arial" w:cs="Arial"/>
                <w:sz w:val="18"/>
                <w:szCs w:val="18"/>
              </w:rPr>
              <w:t>(</w:t>
            </w:r>
            <w:proofErr w:type="gramStart"/>
            <w:r w:rsidRPr="00C77F49">
              <w:rPr>
                <w:rFonts w:ascii="Arial" w:hAnsi="Arial" w:cs="Arial"/>
                <w:sz w:val="18"/>
                <w:szCs w:val="18"/>
              </w:rPr>
              <w:t>this</w:t>
            </w:r>
            <w:proofErr w:type="gramEnd"/>
            <w:r w:rsidRPr="00C77F49">
              <w:rPr>
                <w:rFonts w:ascii="Arial" w:hAnsi="Arial" w:cs="Arial"/>
                <w:sz w:val="18"/>
                <w:szCs w:val="18"/>
              </w:rPr>
              <w:t xml:space="preserve"> box should expand as you type)</w:t>
            </w:r>
          </w:p>
        </w:tc>
      </w:tr>
    </w:tbl>
    <w:p w14:paraId="4566F85A" w14:textId="77777777" w:rsidR="00C77F49" w:rsidRPr="00C77F49" w:rsidRDefault="00C77F49" w:rsidP="00C77F49">
      <w:pPr>
        <w:rPr>
          <w:rFonts w:ascii="Arial" w:hAnsi="Arial" w:cs="Arial"/>
          <w:sz w:val="22"/>
          <w:szCs w:val="22"/>
        </w:rPr>
      </w:pPr>
    </w:p>
    <w:p w14:paraId="1A525C54" w14:textId="77777777" w:rsidR="00C77F49" w:rsidRPr="00C77F49" w:rsidRDefault="00C77F49" w:rsidP="00C77F49">
      <w:pPr>
        <w:rPr>
          <w:rFonts w:ascii="Arial" w:hAnsi="Arial" w:cs="Arial"/>
          <w:b/>
          <w:bCs/>
          <w:sz w:val="22"/>
          <w:szCs w:val="22"/>
        </w:rPr>
      </w:pPr>
      <w:r w:rsidRPr="00C77F49">
        <w:rPr>
          <w:rFonts w:ascii="Arial" w:hAnsi="Arial" w:cs="Arial"/>
          <w:b/>
          <w:bCs/>
          <w:sz w:val="22"/>
          <w:szCs w:val="22"/>
        </w:rPr>
        <w:br w:type="page"/>
      </w:r>
    </w:p>
    <w:p w14:paraId="64ACCEDE" w14:textId="77777777" w:rsidR="00C77F49" w:rsidRPr="00C77F49" w:rsidRDefault="00C77F49" w:rsidP="00C77F49">
      <w:pPr>
        <w:rPr>
          <w:rFonts w:ascii="Arial" w:hAnsi="Arial" w:cs="Arial"/>
          <w:b/>
          <w:bCs/>
          <w:sz w:val="22"/>
          <w:szCs w:val="22"/>
        </w:rPr>
      </w:pPr>
      <w:r w:rsidRPr="00C77F49">
        <w:rPr>
          <w:rFonts w:ascii="Arial" w:hAnsi="Arial" w:cs="Arial"/>
          <w:b/>
          <w:bCs/>
          <w:sz w:val="22"/>
          <w:szCs w:val="22"/>
        </w:rPr>
        <w:lastRenderedPageBreak/>
        <w:t>SECTION K: Declaration</w:t>
      </w:r>
    </w:p>
    <w:p w14:paraId="5488F802" w14:textId="77777777" w:rsidR="00C77F49" w:rsidRPr="00C77F49" w:rsidRDefault="00C77F49" w:rsidP="00C77F4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135"/>
        <w:gridCol w:w="3900"/>
        <w:gridCol w:w="1073"/>
        <w:gridCol w:w="1773"/>
      </w:tblGrid>
      <w:tr w:rsidR="00C77F49" w:rsidRPr="00C77F49" w14:paraId="7C29BE2A" w14:textId="77777777" w:rsidTr="00C77F49">
        <w:trPr>
          <w:trHeight w:val="1807"/>
        </w:trPr>
        <w:tc>
          <w:tcPr>
            <w:tcW w:w="9881" w:type="dxa"/>
            <w:gridSpan w:val="4"/>
            <w:shd w:val="clear" w:color="auto" w:fill="F2F2F2" w:themeFill="background1" w:themeFillShade="F2"/>
            <w:vAlign w:val="center"/>
          </w:tcPr>
          <w:p w14:paraId="259F4B01" w14:textId="77777777" w:rsidR="00C77F49" w:rsidRPr="00C77F49" w:rsidRDefault="00C77F49" w:rsidP="00C77F49">
            <w:pPr>
              <w:jc w:val="both"/>
              <w:rPr>
                <w:rFonts w:ascii="Arial" w:hAnsi="Arial" w:cs="Arial"/>
                <w:b/>
                <w:bCs/>
                <w:sz w:val="22"/>
                <w:szCs w:val="22"/>
              </w:rPr>
            </w:pPr>
            <w:r w:rsidRPr="00C77F49">
              <w:rPr>
                <w:rFonts w:ascii="Arial" w:hAnsi="Arial" w:cs="Arial"/>
                <w:sz w:val="22"/>
                <w:szCs w:val="22"/>
              </w:rPr>
              <w:t xml:space="preserve">The </w:t>
            </w:r>
            <w:proofErr w:type="gramStart"/>
            <w:r w:rsidRPr="00C77F49">
              <w:rPr>
                <w:rFonts w:ascii="Arial" w:hAnsi="Arial" w:cs="Arial"/>
                <w:sz w:val="22"/>
                <w:szCs w:val="22"/>
              </w:rPr>
              <w:t>information which I have provided</w:t>
            </w:r>
            <w:proofErr w:type="gramEnd"/>
            <w:r w:rsidRPr="00C77F49">
              <w:rPr>
                <w:rFonts w:ascii="Arial" w:hAnsi="Arial" w:cs="Arial"/>
                <w:sz w:val="22"/>
                <w:szCs w:val="22"/>
              </w:rPr>
              <w:t xml:space="preserve"> is correct and complete to the best of my knowledge. I have attempted to identify any risks and issues related to the research activity and acknowledge my obligations and the rights of the participants</w:t>
            </w:r>
            <w:r w:rsidRPr="00C77F49">
              <w:rPr>
                <w:rFonts w:ascii="Arial" w:hAnsi="Arial" w:cs="Arial"/>
                <w:b/>
                <w:bCs/>
                <w:sz w:val="22"/>
                <w:szCs w:val="22"/>
              </w:rPr>
              <w:t>.</w:t>
            </w:r>
          </w:p>
          <w:p w14:paraId="6B0D3CE1" w14:textId="77777777" w:rsidR="00C77F49" w:rsidRPr="00C77F49" w:rsidRDefault="00C77F49" w:rsidP="00C77F49">
            <w:pPr>
              <w:jc w:val="both"/>
              <w:rPr>
                <w:rFonts w:ascii="Arial" w:hAnsi="Arial" w:cs="Arial"/>
                <w:b/>
                <w:bCs/>
                <w:sz w:val="22"/>
                <w:szCs w:val="22"/>
              </w:rPr>
            </w:pPr>
          </w:p>
          <w:p w14:paraId="75E56392" w14:textId="77777777" w:rsidR="00C77F49" w:rsidRPr="00C77F49" w:rsidRDefault="00C77F49" w:rsidP="00C77F49">
            <w:pPr>
              <w:jc w:val="both"/>
              <w:rPr>
                <w:rFonts w:ascii="Arial" w:hAnsi="Arial" w:cs="Arial"/>
                <w:sz w:val="22"/>
                <w:szCs w:val="22"/>
              </w:rPr>
            </w:pPr>
            <w:r w:rsidRPr="00C77F49">
              <w:rPr>
                <w:rFonts w:ascii="Arial" w:hAnsi="Arial" w:cs="Arial"/>
                <w:sz w:val="22"/>
                <w:szCs w:val="22"/>
              </w:rPr>
              <w:t xml:space="preserve">In submitting this application I hereby confirm that I undertake to ensure that the above named research activity will meet the University’s </w:t>
            </w:r>
            <w:hyperlink r:id="rId21" w:history="1">
              <w:r w:rsidRPr="00C77F49">
                <w:rPr>
                  <w:rStyle w:val="Hyperlink"/>
                  <w:rFonts w:ascii="Arial" w:hAnsi="Arial" w:cs="Arial"/>
                  <w:color w:val="auto"/>
                  <w:sz w:val="22"/>
                  <w:szCs w:val="22"/>
                </w:rPr>
                <w:t>Research Ethics and Integrity Code of Practice</w:t>
              </w:r>
            </w:hyperlink>
          </w:p>
        </w:tc>
      </w:tr>
      <w:tr w:rsidR="00C77F49" w:rsidRPr="00C77F49" w14:paraId="61F4E288" w14:textId="77777777" w:rsidTr="00C77F49">
        <w:trPr>
          <w:trHeight w:val="657"/>
        </w:trPr>
        <w:tc>
          <w:tcPr>
            <w:tcW w:w="3219" w:type="dxa"/>
            <w:tcBorders>
              <w:right w:val="nil"/>
            </w:tcBorders>
            <w:vAlign w:val="center"/>
          </w:tcPr>
          <w:p w14:paraId="68714146" w14:textId="77777777" w:rsidR="00C77F49" w:rsidRPr="00C77F49" w:rsidRDefault="00C77F49" w:rsidP="00C77F49">
            <w:pPr>
              <w:spacing w:before="100" w:beforeAutospacing="1" w:after="100" w:afterAutospacing="1"/>
              <w:rPr>
                <w:rFonts w:ascii="Arial" w:hAnsi="Arial" w:cs="Arial"/>
                <w:sz w:val="22"/>
                <w:szCs w:val="22"/>
              </w:rPr>
            </w:pPr>
            <w:r w:rsidRPr="00C77F49">
              <w:rPr>
                <w:rFonts w:ascii="Arial" w:hAnsi="Arial" w:cs="Arial"/>
                <w:b/>
                <w:bCs/>
                <w:sz w:val="22"/>
                <w:szCs w:val="22"/>
              </w:rPr>
              <w:t xml:space="preserve">Signature of applicant: </w:t>
            </w:r>
          </w:p>
        </w:tc>
        <w:tc>
          <w:tcPr>
            <w:tcW w:w="3969" w:type="dxa"/>
            <w:tcBorders>
              <w:left w:val="nil"/>
            </w:tcBorders>
            <w:vAlign w:val="center"/>
          </w:tcPr>
          <w:p w14:paraId="5BE2098C" w14:textId="77777777" w:rsidR="00C77F49" w:rsidRPr="00C77F49" w:rsidRDefault="00C77F49" w:rsidP="00C77F49">
            <w:pPr>
              <w:spacing w:before="100" w:beforeAutospacing="1" w:after="100" w:afterAutospacing="1"/>
              <w:rPr>
                <w:rFonts w:ascii="Arial" w:hAnsi="Arial" w:cs="Arial"/>
                <w:sz w:val="22"/>
                <w:szCs w:val="22"/>
              </w:rPr>
            </w:pPr>
            <w:r w:rsidRPr="00C77F49">
              <w:rPr>
                <w:rFonts w:ascii="Arial" w:hAnsi="Arial" w:cs="Arial"/>
                <w:noProof/>
                <w:sz w:val="22"/>
                <w:szCs w:val="22"/>
                <w:lang w:val="en-US"/>
              </w:rPr>
              <w:drawing>
                <wp:inline distT="0" distB="0" distL="0" distR="0" wp14:anchorId="5DB57570" wp14:editId="15674060">
                  <wp:extent cx="1363768" cy="300781"/>
                  <wp:effectExtent l="0" t="0" r="8255"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ignature.png"/>
                          <pic:cNvPicPr/>
                        </pic:nvPicPr>
                        <pic:blipFill>
                          <a:blip r:embed="rId22">
                            <a:extLst>
                              <a:ext uri="{28A0092B-C50C-407E-A947-70E740481C1C}">
                                <a14:useLocalDpi xmlns:a14="http://schemas.microsoft.com/office/drawing/2010/main" val="0"/>
                              </a:ext>
                            </a:extLst>
                          </a:blip>
                          <a:stretch>
                            <a:fillRect/>
                          </a:stretch>
                        </pic:blipFill>
                        <pic:spPr>
                          <a:xfrm>
                            <a:off x="0" y="0"/>
                            <a:ext cx="1437633" cy="317072"/>
                          </a:xfrm>
                          <a:prstGeom prst="rect">
                            <a:avLst/>
                          </a:prstGeom>
                        </pic:spPr>
                      </pic:pic>
                    </a:graphicData>
                  </a:graphic>
                </wp:inline>
              </w:drawing>
            </w:r>
          </w:p>
        </w:tc>
        <w:tc>
          <w:tcPr>
            <w:tcW w:w="850" w:type="dxa"/>
            <w:tcBorders>
              <w:right w:val="nil"/>
            </w:tcBorders>
            <w:vAlign w:val="center"/>
          </w:tcPr>
          <w:p w14:paraId="09952803" w14:textId="77777777" w:rsidR="00C77F49" w:rsidRPr="00C77F49" w:rsidRDefault="00C77F49" w:rsidP="00C77F49">
            <w:pPr>
              <w:spacing w:before="100" w:beforeAutospacing="1" w:after="100" w:afterAutospacing="1"/>
              <w:rPr>
                <w:rFonts w:ascii="Arial" w:hAnsi="Arial" w:cs="Arial"/>
                <w:sz w:val="22"/>
                <w:szCs w:val="22"/>
              </w:rPr>
            </w:pPr>
            <w:r w:rsidRPr="00C77F49">
              <w:rPr>
                <w:rFonts w:ascii="Arial" w:hAnsi="Arial" w:cs="Arial"/>
                <w:b/>
                <w:bCs/>
                <w:sz w:val="22"/>
                <w:szCs w:val="22"/>
              </w:rPr>
              <w:t>Date: 20/04/17</w:t>
            </w:r>
          </w:p>
        </w:tc>
        <w:tc>
          <w:tcPr>
            <w:tcW w:w="1843" w:type="dxa"/>
            <w:tcBorders>
              <w:left w:val="nil"/>
            </w:tcBorders>
            <w:vAlign w:val="center"/>
          </w:tcPr>
          <w:p w14:paraId="3A2CC100" w14:textId="77777777" w:rsidR="00C77F49" w:rsidRPr="00C77F49" w:rsidRDefault="00C77F49" w:rsidP="00C77F49">
            <w:pPr>
              <w:spacing w:before="100" w:beforeAutospacing="1" w:after="100" w:afterAutospacing="1"/>
              <w:rPr>
                <w:rFonts w:ascii="Arial" w:hAnsi="Arial" w:cs="Arial"/>
                <w:sz w:val="22"/>
                <w:szCs w:val="22"/>
              </w:rPr>
            </w:pPr>
          </w:p>
        </w:tc>
      </w:tr>
    </w:tbl>
    <w:p w14:paraId="0AA36AD4" w14:textId="77777777" w:rsidR="00C77F49" w:rsidRPr="00C77F49" w:rsidRDefault="00C77F49" w:rsidP="00C77F49">
      <w:pPr>
        <w:rPr>
          <w:rFonts w:ascii="Arial" w:hAnsi="Arial" w:cs="Arial"/>
          <w:sz w:val="22"/>
          <w:szCs w:val="22"/>
        </w:rPr>
      </w:pPr>
    </w:p>
    <w:p w14:paraId="3A45FE50" w14:textId="77777777" w:rsidR="00C77F49" w:rsidRPr="00C77F49" w:rsidRDefault="00C77F49" w:rsidP="00C77F49">
      <w:pPr>
        <w:rPr>
          <w:rFonts w:ascii="Arial" w:hAnsi="Arial" w:cs="Arial"/>
          <w:b/>
          <w:i/>
          <w:sz w:val="22"/>
          <w:szCs w:val="22"/>
        </w:rPr>
      </w:pPr>
      <w:r w:rsidRPr="00C77F49">
        <w:rPr>
          <w:rFonts w:ascii="Arial" w:hAnsi="Arial" w:cs="Arial"/>
          <w:b/>
          <w:i/>
          <w:sz w:val="22"/>
          <w:szCs w:val="22"/>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C77F49" w:rsidRPr="00C77F49" w14:paraId="2B4B8A67" w14:textId="77777777" w:rsidTr="00C77F49">
        <w:trPr>
          <w:trHeight w:val="346"/>
        </w:trPr>
        <w:tc>
          <w:tcPr>
            <w:tcW w:w="3227" w:type="dxa"/>
            <w:shd w:val="clear" w:color="auto" w:fill="F2F2F2" w:themeFill="background1" w:themeFillShade="F2"/>
            <w:vAlign w:val="center"/>
          </w:tcPr>
          <w:p w14:paraId="2A3A1EDA" w14:textId="77777777" w:rsidR="00C77F49" w:rsidRPr="00C77F49" w:rsidRDefault="00C77F49" w:rsidP="00C77F49">
            <w:pPr>
              <w:pStyle w:val="ListParagraph"/>
              <w:ind w:left="0"/>
              <w:rPr>
                <w:rFonts w:ascii="Arial" w:hAnsi="Arial" w:cs="Arial"/>
              </w:rPr>
            </w:pPr>
            <w:r w:rsidRPr="00C77F49">
              <w:rPr>
                <w:rFonts w:ascii="Arial" w:hAnsi="Arial" w:cs="Arial"/>
              </w:rPr>
              <w:t>Director of Studies/Supervisor:</w:t>
            </w:r>
          </w:p>
        </w:tc>
        <w:tc>
          <w:tcPr>
            <w:tcW w:w="3969" w:type="dxa"/>
            <w:shd w:val="clear" w:color="auto" w:fill="auto"/>
            <w:vAlign w:val="center"/>
          </w:tcPr>
          <w:p w14:paraId="12BE583B" w14:textId="77777777" w:rsidR="00C77F49" w:rsidRPr="00C77F49" w:rsidRDefault="00C77F49" w:rsidP="00C77F49">
            <w:pPr>
              <w:pStyle w:val="ListParagraph"/>
              <w:ind w:left="0"/>
              <w:rPr>
                <w:rFonts w:ascii="Arial" w:hAnsi="Arial" w:cs="Arial"/>
              </w:rPr>
            </w:pPr>
            <w:r w:rsidRPr="00C77F49">
              <w:rPr>
                <w:rFonts w:ascii="Arial" w:hAnsi="Arial" w:cs="Arial"/>
              </w:rPr>
              <w:t>Dr Janine Barnes</w:t>
            </w:r>
          </w:p>
        </w:tc>
      </w:tr>
      <w:tr w:rsidR="00C77F49" w:rsidRPr="00C77F49" w14:paraId="1B1A0ED3" w14:textId="77777777" w:rsidTr="00C77F49">
        <w:trPr>
          <w:trHeight w:val="347"/>
        </w:trPr>
        <w:tc>
          <w:tcPr>
            <w:tcW w:w="3227" w:type="dxa"/>
            <w:shd w:val="clear" w:color="auto" w:fill="F2F2F2" w:themeFill="background1" w:themeFillShade="F2"/>
            <w:vAlign w:val="center"/>
          </w:tcPr>
          <w:p w14:paraId="0C096963" w14:textId="77777777" w:rsidR="00C77F49" w:rsidRPr="00C77F49" w:rsidRDefault="00C77F49" w:rsidP="00C77F49">
            <w:pPr>
              <w:pStyle w:val="ListParagraph"/>
              <w:ind w:left="0"/>
              <w:rPr>
                <w:rFonts w:ascii="Arial" w:hAnsi="Arial" w:cs="Arial"/>
              </w:rPr>
            </w:pPr>
            <w:r w:rsidRPr="00C77F49">
              <w:rPr>
                <w:rFonts w:ascii="Arial" w:hAnsi="Arial" w:cs="Arial"/>
              </w:rPr>
              <w:t>Signature:</w:t>
            </w:r>
          </w:p>
        </w:tc>
        <w:tc>
          <w:tcPr>
            <w:tcW w:w="3969" w:type="dxa"/>
            <w:shd w:val="clear" w:color="auto" w:fill="auto"/>
            <w:vAlign w:val="center"/>
          </w:tcPr>
          <w:p w14:paraId="601CB7E1" w14:textId="77777777" w:rsidR="00C77F49" w:rsidRPr="00C77F49" w:rsidRDefault="00C77F49" w:rsidP="00C77F49">
            <w:pPr>
              <w:pStyle w:val="ListParagraph"/>
              <w:ind w:left="0"/>
              <w:rPr>
                <w:rFonts w:ascii="Arial" w:hAnsi="Arial" w:cs="Arial"/>
              </w:rPr>
            </w:pPr>
          </w:p>
          <w:p w14:paraId="48C7266D" w14:textId="77777777" w:rsidR="00C77F49" w:rsidRPr="00C77F49" w:rsidRDefault="00C77F49" w:rsidP="00C77F49">
            <w:pPr>
              <w:pStyle w:val="ListParagraph"/>
              <w:ind w:left="0"/>
              <w:rPr>
                <w:rFonts w:ascii="Arial" w:hAnsi="Arial" w:cs="Arial"/>
              </w:rPr>
            </w:pPr>
            <w:r w:rsidRPr="00C77F49">
              <w:rPr>
                <w:rFonts w:ascii="Arial" w:hAnsi="Arial" w:cs="Arial"/>
                <w:noProof/>
                <w:lang w:val="en-US"/>
              </w:rPr>
              <w:drawing>
                <wp:inline distT="0" distB="0" distL="0" distR="0" wp14:anchorId="351D71ED" wp14:editId="45A85CC6">
                  <wp:extent cx="1098550" cy="333400"/>
                  <wp:effectExtent l="0" t="0" r="635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an signature.bmp"/>
                          <pic:cNvPicPr/>
                        </pic:nvPicPr>
                        <pic:blipFill>
                          <a:blip r:embed="rId23">
                            <a:extLst>
                              <a:ext uri="{28A0092B-C50C-407E-A947-70E740481C1C}">
                                <a14:useLocalDpi xmlns:a14="http://schemas.microsoft.com/office/drawing/2010/main" val="0"/>
                              </a:ext>
                            </a:extLst>
                          </a:blip>
                          <a:stretch>
                            <a:fillRect/>
                          </a:stretch>
                        </pic:blipFill>
                        <pic:spPr>
                          <a:xfrm>
                            <a:off x="0" y="0"/>
                            <a:ext cx="1114326" cy="338188"/>
                          </a:xfrm>
                          <a:prstGeom prst="rect">
                            <a:avLst/>
                          </a:prstGeom>
                        </pic:spPr>
                      </pic:pic>
                    </a:graphicData>
                  </a:graphic>
                </wp:inline>
              </w:drawing>
            </w:r>
          </w:p>
        </w:tc>
      </w:tr>
      <w:tr w:rsidR="00C77F49" w:rsidRPr="00C77F49" w14:paraId="4C275DD4" w14:textId="77777777" w:rsidTr="00C77F49">
        <w:trPr>
          <w:trHeight w:val="347"/>
        </w:trPr>
        <w:tc>
          <w:tcPr>
            <w:tcW w:w="3227" w:type="dxa"/>
            <w:shd w:val="clear" w:color="auto" w:fill="F2F2F2" w:themeFill="background1" w:themeFillShade="F2"/>
            <w:vAlign w:val="center"/>
          </w:tcPr>
          <w:p w14:paraId="51B7655B" w14:textId="77777777" w:rsidR="00C77F49" w:rsidRPr="00C77F49" w:rsidRDefault="00C77F49" w:rsidP="00C77F49">
            <w:pPr>
              <w:pStyle w:val="ListParagraph"/>
              <w:ind w:left="0"/>
              <w:rPr>
                <w:rFonts w:ascii="Arial" w:hAnsi="Arial" w:cs="Arial"/>
              </w:rPr>
            </w:pPr>
            <w:r w:rsidRPr="00C77F49">
              <w:rPr>
                <w:rFonts w:ascii="Arial" w:hAnsi="Arial" w:cs="Arial"/>
              </w:rPr>
              <w:t>Date:</w:t>
            </w:r>
          </w:p>
        </w:tc>
        <w:tc>
          <w:tcPr>
            <w:tcW w:w="3969" w:type="dxa"/>
            <w:shd w:val="clear" w:color="auto" w:fill="auto"/>
            <w:vAlign w:val="center"/>
          </w:tcPr>
          <w:p w14:paraId="03B83073" w14:textId="77777777" w:rsidR="00C77F49" w:rsidRPr="00C77F49" w:rsidRDefault="00C77F49" w:rsidP="00C77F49">
            <w:pPr>
              <w:pStyle w:val="ListParagraph"/>
              <w:ind w:left="0"/>
              <w:rPr>
                <w:rFonts w:ascii="Arial" w:hAnsi="Arial" w:cs="Arial"/>
              </w:rPr>
            </w:pPr>
            <w:r w:rsidRPr="00C77F49">
              <w:rPr>
                <w:rFonts w:ascii="Arial" w:hAnsi="Arial" w:cs="Arial"/>
              </w:rPr>
              <w:t>20/04/17</w:t>
            </w:r>
          </w:p>
        </w:tc>
      </w:tr>
    </w:tbl>
    <w:p w14:paraId="1D4774BF" w14:textId="77777777" w:rsidR="00C77F49" w:rsidRPr="00C77F49" w:rsidRDefault="00C77F49" w:rsidP="00C77F49">
      <w:pPr>
        <w:rPr>
          <w:rFonts w:ascii="Arial" w:hAnsi="Arial" w:cs="Arial"/>
          <w:sz w:val="22"/>
          <w:szCs w:val="22"/>
        </w:rPr>
      </w:pPr>
    </w:p>
    <w:p w14:paraId="595677FC" w14:textId="77777777" w:rsidR="00C77F49" w:rsidRPr="00C77F49" w:rsidRDefault="00C77F49" w:rsidP="00C77F49">
      <w:pPr>
        <w:rPr>
          <w:rFonts w:ascii="Arial" w:hAnsi="Arial" w:cs="Arial"/>
          <w:b/>
          <w:i/>
          <w:sz w:val="22"/>
          <w:szCs w:val="22"/>
        </w:rPr>
      </w:pPr>
      <w:r w:rsidRPr="00C77F49">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C77F49" w:rsidRPr="00C77F49" w14:paraId="2759E8F6" w14:textId="77777777" w:rsidTr="00C77F49">
        <w:trPr>
          <w:trHeight w:val="346"/>
        </w:trPr>
        <w:tc>
          <w:tcPr>
            <w:tcW w:w="3227" w:type="dxa"/>
            <w:shd w:val="clear" w:color="auto" w:fill="F2F2F2" w:themeFill="background1" w:themeFillShade="F2"/>
            <w:vAlign w:val="center"/>
          </w:tcPr>
          <w:p w14:paraId="6545EC04" w14:textId="77777777" w:rsidR="00C77F49" w:rsidRPr="00C77F49" w:rsidRDefault="00C77F49" w:rsidP="00C77F49">
            <w:pPr>
              <w:pStyle w:val="ListParagraph"/>
              <w:ind w:left="0"/>
              <w:rPr>
                <w:rFonts w:ascii="Arial" w:hAnsi="Arial" w:cs="Arial"/>
              </w:rPr>
            </w:pPr>
            <w:r w:rsidRPr="00C77F49">
              <w:rPr>
                <w:rFonts w:ascii="Arial" w:hAnsi="Arial" w:cs="Arial"/>
              </w:rPr>
              <w:t>Head of School/Assistant Dean:</w:t>
            </w:r>
          </w:p>
        </w:tc>
        <w:tc>
          <w:tcPr>
            <w:tcW w:w="3969" w:type="dxa"/>
            <w:shd w:val="clear" w:color="auto" w:fill="auto"/>
            <w:vAlign w:val="center"/>
          </w:tcPr>
          <w:p w14:paraId="467C3DC1" w14:textId="77777777" w:rsidR="00C77F49" w:rsidRPr="00C77F49" w:rsidRDefault="00C77F49" w:rsidP="00C77F49">
            <w:pPr>
              <w:pStyle w:val="ListParagraph"/>
              <w:ind w:left="0"/>
              <w:rPr>
                <w:rFonts w:ascii="Arial" w:hAnsi="Arial" w:cs="Arial"/>
              </w:rPr>
            </w:pPr>
          </w:p>
        </w:tc>
      </w:tr>
      <w:tr w:rsidR="00C77F49" w:rsidRPr="00C77F49" w14:paraId="16214262" w14:textId="77777777" w:rsidTr="00C77F49">
        <w:trPr>
          <w:trHeight w:val="347"/>
        </w:trPr>
        <w:tc>
          <w:tcPr>
            <w:tcW w:w="3227" w:type="dxa"/>
            <w:shd w:val="clear" w:color="auto" w:fill="F2F2F2" w:themeFill="background1" w:themeFillShade="F2"/>
            <w:vAlign w:val="center"/>
          </w:tcPr>
          <w:p w14:paraId="3F4AE2A9" w14:textId="77777777" w:rsidR="00C77F49" w:rsidRPr="00C77F49" w:rsidRDefault="00C77F49" w:rsidP="00C77F49">
            <w:pPr>
              <w:pStyle w:val="ListParagraph"/>
              <w:ind w:left="0"/>
              <w:rPr>
                <w:rFonts w:ascii="Arial" w:hAnsi="Arial" w:cs="Arial"/>
              </w:rPr>
            </w:pPr>
            <w:r w:rsidRPr="00C77F49">
              <w:rPr>
                <w:rFonts w:ascii="Arial" w:hAnsi="Arial" w:cs="Arial"/>
              </w:rPr>
              <w:t>Signature:</w:t>
            </w:r>
          </w:p>
        </w:tc>
        <w:tc>
          <w:tcPr>
            <w:tcW w:w="3969" w:type="dxa"/>
            <w:shd w:val="clear" w:color="auto" w:fill="auto"/>
            <w:vAlign w:val="center"/>
          </w:tcPr>
          <w:p w14:paraId="36E63733" w14:textId="77777777" w:rsidR="00C77F49" w:rsidRPr="00C77F49" w:rsidRDefault="00C77F49" w:rsidP="00C77F49">
            <w:pPr>
              <w:pStyle w:val="ListParagraph"/>
              <w:ind w:left="0"/>
              <w:rPr>
                <w:rFonts w:ascii="Arial" w:hAnsi="Arial" w:cs="Arial"/>
              </w:rPr>
            </w:pPr>
          </w:p>
          <w:p w14:paraId="38E07625" w14:textId="77777777" w:rsidR="00C77F49" w:rsidRPr="00C77F49" w:rsidRDefault="00C77F49" w:rsidP="00C77F49">
            <w:pPr>
              <w:pStyle w:val="ListParagraph"/>
              <w:ind w:left="0"/>
              <w:rPr>
                <w:rFonts w:ascii="Arial" w:hAnsi="Arial" w:cs="Arial"/>
              </w:rPr>
            </w:pPr>
          </w:p>
        </w:tc>
      </w:tr>
      <w:tr w:rsidR="00C77F49" w:rsidRPr="00C77F49" w14:paraId="6E280992" w14:textId="77777777" w:rsidTr="00C77F49">
        <w:trPr>
          <w:trHeight w:val="347"/>
        </w:trPr>
        <w:tc>
          <w:tcPr>
            <w:tcW w:w="3227" w:type="dxa"/>
            <w:shd w:val="clear" w:color="auto" w:fill="F2F2F2" w:themeFill="background1" w:themeFillShade="F2"/>
            <w:vAlign w:val="center"/>
          </w:tcPr>
          <w:p w14:paraId="14FC7462" w14:textId="77777777" w:rsidR="00C77F49" w:rsidRPr="00C77F49" w:rsidRDefault="00C77F49" w:rsidP="00C77F49">
            <w:pPr>
              <w:pStyle w:val="ListParagraph"/>
              <w:ind w:left="0"/>
              <w:rPr>
                <w:rFonts w:ascii="Arial" w:hAnsi="Arial" w:cs="Arial"/>
              </w:rPr>
            </w:pPr>
            <w:r w:rsidRPr="00C77F49">
              <w:rPr>
                <w:rFonts w:ascii="Arial" w:hAnsi="Arial" w:cs="Arial"/>
              </w:rPr>
              <w:t>Date:</w:t>
            </w:r>
          </w:p>
        </w:tc>
        <w:tc>
          <w:tcPr>
            <w:tcW w:w="3969" w:type="dxa"/>
            <w:shd w:val="clear" w:color="auto" w:fill="auto"/>
            <w:vAlign w:val="center"/>
          </w:tcPr>
          <w:p w14:paraId="340991B8" w14:textId="77777777" w:rsidR="00C77F49" w:rsidRPr="00C77F49" w:rsidRDefault="00C77F49" w:rsidP="00C77F49">
            <w:pPr>
              <w:pStyle w:val="ListParagraph"/>
              <w:ind w:left="0"/>
              <w:rPr>
                <w:rFonts w:ascii="Arial" w:hAnsi="Arial" w:cs="Arial"/>
              </w:rPr>
            </w:pPr>
          </w:p>
        </w:tc>
      </w:tr>
    </w:tbl>
    <w:p w14:paraId="11041C0E" w14:textId="77777777" w:rsidR="00C77F49" w:rsidRPr="00C77F49" w:rsidRDefault="00C77F49" w:rsidP="00C77F49">
      <w:pPr>
        <w:rPr>
          <w:rFonts w:ascii="Arial" w:hAnsi="Arial" w:cs="Arial"/>
          <w:sz w:val="22"/>
          <w:szCs w:val="22"/>
        </w:rPr>
      </w:pPr>
    </w:p>
    <w:p w14:paraId="65B4FBDB" w14:textId="77777777" w:rsidR="00C77F49" w:rsidRPr="00C77F49" w:rsidRDefault="00C77F49" w:rsidP="00C77F49">
      <w:pPr>
        <w:rPr>
          <w:rFonts w:ascii="Arial" w:hAnsi="Arial" w:cs="Arial"/>
          <w:sz w:val="22"/>
          <w:szCs w:val="22"/>
        </w:rPr>
      </w:pPr>
    </w:p>
    <w:p w14:paraId="6B2EF84B" w14:textId="77777777" w:rsidR="00C77F49" w:rsidRPr="00C77F49" w:rsidRDefault="00C77F49" w:rsidP="00C77F49">
      <w:pPr>
        <w:rPr>
          <w:rFonts w:ascii="Arial" w:hAnsi="Arial" w:cs="Arial"/>
          <w:bCs/>
          <w:sz w:val="22"/>
          <w:szCs w:val="22"/>
        </w:rPr>
      </w:pPr>
      <w:r w:rsidRPr="00C77F49">
        <w:rPr>
          <w:rFonts w:ascii="Arial" w:hAnsi="Arial" w:cs="Arial"/>
          <w:b/>
          <w:sz w:val="22"/>
          <w:szCs w:val="22"/>
        </w:rPr>
        <w:t xml:space="preserve">Checklist: </w:t>
      </w:r>
      <w:r w:rsidRPr="00C77F49">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C77F49" w:rsidRPr="00C77F49" w14:paraId="76BD105D" w14:textId="77777777" w:rsidTr="00C77F4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ＭＳ ゴシック"/>
                <w14:uncheckedState w14:val="2610" w14:font="ＭＳ ゴシック"/>
              </w14:checkbox>
            </w:sdtPr>
            <w:sdtEndPr/>
            <w:sdtContent>
              <w:p w14:paraId="03F83921" w14:textId="77777777" w:rsidR="00C77F49" w:rsidRPr="00C77F49" w:rsidRDefault="00C77F49" w:rsidP="00C77F49">
                <w:pPr>
                  <w:jc w:val="center"/>
                  <w:rPr>
                    <w:rFonts w:ascii="Arial" w:eastAsia="MS Gothic" w:hAnsi="Arial" w:cs="Arial"/>
                    <w:bCs/>
                    <w:sz w:val="22"/>
                    <w:szCs w:val="22"/>
                  </w:rPr>
                </w:pPr>
                <w:r w:rsidRPr="00C77F49">
                  <w:rPr>
                    <w:rFonts w:ascii="MS Gothic" w:eastAsia="MS Gothic" w:hAnsi="MS Gothic" w:cs="Arial" w:hint="eastAsia"/>
                    <w:b/>
                    <w:bCs/>
                  </w:rPr>
                  <w:t>☒</w:t>
                </w:r>
              </w:p>
            </w:sdtContent>
          </w:sdt>
        </w:tc>
        <w:tc>
          <w:tcPr>
            <w:tcW w:w="9356" w:type="dxa"/>
            <w:vAlign w:val="center"/>
          </w:tcPr>
          <w:p w14:paraId="64B45F68" w14:textId="77777777" w:rsidR="00C77F49" w:rsidRPr="00C77F49" w:rsidRDefault="00C77F49" w:rsidP="00C77F49">
            <w:pPr>
              <w:rPr>
                <w:rFonts w:ascii="Arial" w:eastAsia="MS Gothic" w:hAnsi="Arial" w:cs="Arial"/>
                <w:bCs/>
                <w:sz w:val="22"/>
                <w:szCs w:val="22"/>
              </w:rPr>
            </w:pPr>
            <w:r w:rsidRPr="00C77F49">
              <w:rPr>
                <w:rFonts w:ascii="Arial" w:eastAsia="MS Gothic" w:hAnsi="Arial" w:cs="Arial"/>
                <w:bCs/>
                <w:sz w:val="22"/>
                <w:szCs w:val="22"/>
              </w:rPr>
              <w:t>I have read the guidance notes supplied before completing the form.</w:t>
            </w:r>
          </w:p>
        </w:tc>
      </w:tr>
      <w:tr w:rsidR="00C77F49" w:rsidRPr="00C77F49" w14:paraId="4FD27113" w14:textId="77777777" w:rsidTr="00C77F4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ＭＳ ゴシック"/>
                <w14:uncheckedState w14:val="2610" w14:font="ＭＳ ゴシック"/>
              </w14:checkbox>
            </w:sdtPr>
            <w:sdtEndPr/>
            <w:sdtContent>
              <w:p w14:paraId="4E29BC17" w14:textId="77777777" w:rsidR="00C77F49" w:rsidRPr="00C77F49" w:rsidRDefault="00C77F49" w:rsidP="00C77F49">
                <w:pPr>
                  <w:jc w:val="center"/>
                  <w:rPr>
                    <w:rFonts w:ascii="Arial" w:eastAsia="MS Gothic" w:hAnsi="Arial" w:cs="Arial"/>
                    <w:bCs/>
                    <w:sz w:val="22"/>
                    <w:szCs w:val="22"/>
                  </w:rPr>
                </w:pPr>
                <w:r w:rsidRPr="00C77F49">
                  <w:rPr>
                    <w:rFonts w:ascii="MS Gothic" w:eastAsia="MS Gothic" w:hAnsi="MS Gothic" w:cs="Arial" w:hint="eastAsia"/>
                    <w:b/>
                    <w:bCs/>
                  </w:rPr>
                  <w:t>☒</w:t>
                </w:r>
              </w:p>
            </w:sdtContent>
          </w:sdt>
        </w:tc>
        <w:tc>
          <w:tcPr>
            <w:tcW w:w="9356" w:type="dxa"/>
            <w:vAlign w:val="center"/>
          </w:tcPr>
          <w:p w14:paraId="3221A562" w14:textId="77777777" w:rsidR="00C77F49" w:rsidRPr="00C77F49" w:rsidRDefault="00C77F49" w:rsidP="00C77F49">
            <w:pPr>
              <w:rPr>
                <w:rFonts w:ascii="Arial" w:hAnsi="Arial" w:cs="Arial"/>
                <w:sz w:val="22"/>
                <w:szCs w:val="22"/>
              </w:rPr>
            </w:pPr>
            <w:r w:rsidRPr="00C77F49">
              <w:rPr>
                <w:rFonts w:ascii="Arial" w:hAnsi="Arial" w:cs="Arial"/>
                <w:sz w:val="22"/>
                <w:szCs w:val="22"/>
              </w:rPr>
              <w:t xml:space="preserve">I have completed </w:t>
            </w:r>
            <w:r w:rsidRPr="00C77F49">
              <w:rPr>
                <w:rFonts w:ascii="Arial" w:hAnsi="Arial" w:cs="Arial"/>
                <w:b/>
                <w:sz w:val="22"/>
                <w:szCs w:val="22"/>
              </w:rPr>
              <w:t>ALL RELEVANT</w:t>
            </w:r>
            <w:r w:rsidRPr="00C77F49">
              <w:rPr>
                <w:rFonts w:ascii="Arial" w:hAnsi="Arial" w:cs="Arial"/>
                <w:sz w:val="22"/>
                <w:szCs w:val="22"/>
              </w:rPr>
              <w:t xml:space="preserve"> sections of the form in full.</w:t>
            </w:r>
          </w:p>
        </w:tc>
      </w:tr>
      <w:tr w:rsidR="00C77F49" w:rsidRPr="00C77F49" w14:paraId="6FD1BE75" w14:textId="77777777" w:rsidTr="00C77F4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ＭＳ ゴシック"/>
                <w14:uncheckedState w14:val="2610" w14:font="ＭＳ ゴシック"/>
              </w14:checkbox>
            </w:sdtPr>
            <w:sdtEndPr/>
            <w:sdtContent>
              <w:p w14:paraId="5748C2E3" w14:textId="77777777" w:rsidR="00C77F49" w:rsidRPr="00C77F49" w:rsidRDefault="00C77F49" w:rsidP="00C77F49">
                <w:pPr>
                  <w:jc w:val="center"/>
                  <w:rPr>
                    <w:rFonts w:ascii="Arial" w:hAnsi="Arial" w:cs="Arial"/>
                    <w:sz w:val="22"/>
                    <w:szCs w:val="22"/>
                  </w:rPr>
                </w:pPr>
                <w:r w:rsidRPr="00C77F49">
                  <w:rPr>
                    <w:rFonts w:ascii="MS Gothic" w:eastAsia="MS Gothic" w:hAnsi="MS Gothic" w:cs="Arial" w:hint="eastAsia"/>
                    <w:b/>
                    <w:bCs/>
                  </w:rPr>
                  <w:t>☒</w:t>
                </w:r>
              </w:p>
            </w:sdtContent>
          </w:sdt>
        </w:tc>
        <w:tc>
          <w:tcPr>
            <w:tcW w:w="9356" w:type="dxa"/>
            <w:vAlign w:val="center"/>
          </w:tcPr>
          <w:p w14:paraId="1D696844" w14:textId="77777777" w:rsidR="00C77F49" w:rsidRPr="00C77F49" w:rsidRDefault="00C77F49" w:rsidP="00C77F49">
            <w:pPr>
              <w:rPr>
                <w:rFonts w:ascii="Arial" w:hAnsi="Arial" w:cs="Arial"/>
                <w:sz w:val="22"/>
                <w:szCs w:val="22"/>
              </w:rPr>
            </w:pPr>
            <w:r w:rsidRPr="00C77F49">
              <w:rPr>
                <w:rFonts w:ascii="Arial" w:hAnsi="Arial" w:cs="Arial"/>
                <w:sz w:val="22"/>
                <w:szCs w:val="22"/>
              </w:rPr>
              <w:t>I confirm that the research activity has received approval in principle</w:t>
            </w:r>
          </w:p>
        </w:tc>
      </w:tr>
      <w:tr w:rsidR="00C77F49" w:rsidRPr="00C77F49" w14:paraId="61627C11" w14:textId="77777777" w:rsidTr="00C77F4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ＭＳ ゴシック"/>
                <w14:uncheckedState w14:val="2610" w14:font="ＭＳ ゴシック"/>
              </w14:checkbox>
            </w:sdtPr>
            <w:sdtEndPr/>
            <w:sdtContent>
              <w:p w14:paraId="5C8492D3" w14:textId="77777777" w:rsidR="00C77F49" w:rsidRPr="00C77F49" w:rsidRDefault="00C77F49" w:rsidP="00C77F49">
                <w:pPr>
                  <w:jc w:val="center"/>
                  <w:rPr>
                    <w:rFonts w:ascii="Arial" w:hAnsi="Arial" w:cs="Arial"/>
                    <w:sz w:val="22"/>
                    <w:szCs w:val="22"/>
                  </w:rPr>
                </w:pPr>
                <w:r w:rsidRPr="00C77F49">
                  <w:rPr>
                    <w:rFonts w:ascii="MS Gothic" w:eastAsia="MS Gothic" w:hAnsi="MS Gothic" w:cs="Arial" w:hint="eastAsia"/>
                    <w:b/>
                    <w:bCs/>
                  </w:rPr>
                  <w:t>☐</w:t>
                </w:r>
              </w:p>
            </w:sdtContent>
          </w:sdt>
        </w:tc>
        <w:tc>
          <w:tcPr>
            <w:tcW w:w="9356" w:type="dxa"/>
            <w:vAlign w:val="center"/>
          </w:tcPr>
          <w:p w14:paraId="6501A076" w14:textId="77777777" w:rsidR="00C77F49" w:rsidRPr="00C77F49" w:rsidRDefault="00C77F49" w:rsidP="00C77F49">
            <w:pPr>
              <w:rPr>
                <w:rFonts w:ascii="Arial" w:hAnsi="Arial" w:cs="Arial"/>
                <w:sz w:val="22"/>
                <w:szCs w:val="22"/>
              </w:rPr>
            </w:pPr>
            <w:r w:rsidRPr="00C77F49">
              <w:rPr>
                <w:rFonts w:ascii="Arial" w:hAnsi="Arial" w:cs="Arial"/>
                <w:sz w:val="22"/>
                <w:szCs w:val="22"/>
              </w:rPr>
              <w:t>I have attached a copy of final/interim approval from external organisation (where appropriate)</w:t>
            </w:r>
          </w:p>
          <w:p w14:paraId="0A75B9B8" w14:textId="77777777" w:rsidR="00C77F49" w:rsidRPr="00C77F49" w:rsidRDefault="00C77F49" w:rsidP="00C77F49">
            <w:pPr>
              <w:rPr>
                <w:rFonts w:ascii="Arial" w:hAnsi="Arial" w:cs="Arial"/>
                <w:sz w:val="22"/>
                <w:szCs w:val="22"/>
              </w:rPr>
            </w:pPr>
          </w:p>
        </w:tc>
      </w:tr>
      <w:tr w:rsidR="00C77F49" w:rsidRPr="00C77F49" w14:paraId="4B02D63B" w14:textId="77777777" w:rsidTr="00C77F49">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ＭＳ ゴシック"/>
                <w14:uncheckedState w14:val="2610" w14:font="ＭＳ ゴシック"/>
              </w14:checkbox>
            </w:sdtPr>
            <w:sdtEndPr/>
            <w:sdtContent>
              <w:p w14:paraId="1A3E892C" w14:textId="77777777" w:rsidR="00C77F49" w:rsidRPr="00C77F49" w:rsidRDefault="00C77F49" w:rsidP="00C77F49">
                <w:pPr>
                  <w:jc w:val="center"/>
                  <w:rPr>
                    <w:rFonts w:ascii="Arial" w:hAnsi="Arial" w:cs="Arial"/>
                    <w:sz w:val="22"/>
                    <w:szCs w:val="22"/>
                  </w:rPr>
                </w:pPr>
                <w:r w:rsidRPr="00C77F49">
                  <w:rPr>
                    <w:rFonts w:ascii="MS Gothic" w:eastAsia="MS Gothic" w:hAnsi="MS Gothic" w:cs="Arial" w:hint="eastAsia"/>
                    <w:b/>
                    <w:bCs/>
                  </w:rPr>
                  <w:t>☒</w:t>
                </w:r>
              </w:p>
            </w:sdtContent>
          </w:sdt>
        </w:tc>
        <w:tc>
          <w:tcPr>
            <w:tcW w:w="9356" w:type="dxa"/>
            <w:vAlign w:val="center"/>
          </w:tcPr>
          <w:p w14:paraId="6C210D29" w14:textId="77777777" w:rsidR="00C77F49" w:rsidRPr="00C77F49" w:rsidRDefault="00C77F49" w:rsidP="00C77F49">
            <w:pPr>
              <w:rPr>
                <w:rFonts w:ascii="Arial" w:hAnsi="Arial" w:cs="Arial"/>
                <w:sz w:val="22"/>
                <w:szCs w:val="22"/>
              </w:rPr>
            </w:pPr>
            <w:r w:rsidRPr="00C77F49">
              <w:rPr>
                <w:rFonts w:ascii="Arial" w:hAnsi="Arial" w:cs="Arial"/>
                <w:sz w:val="22"/>
                <w:szCs w:val="22"/>
              </w:rPr>
              <w:t>I understand that it is my responsibility to ensure that the above named research activity will meet the University’s Research Ethics and Integrity Code of Practice.</w:t>
            </w:r>
          </w:p>
        </w:tc>
      </w:tr>
      <w:tr w:rsidR="00C77F49" w:rsidRPr="00C77F49" w14:paraId="479A0894" w14:textId="77777777" w:rsidTr="00C77F49">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ＭＳ ゴシック"/>
                <w14:uncheckedState w14:val="2610" w14:font="ＭＳ ゴシック"/>
              </w14:checkbox>
            </w:sdtPr>
            <w:sdtEndPr/>
            <w:sdtContent>
              <w:p w14:paraId="46E1647C" w14:textId="77777777" w:rsidR="00C77F49" w:rsidRPr="00C77F49" w:rsidRDefault="00C77F49" w:rsidP="00C77F49">
                <w:pPr>
                  <w:jc w:val="center"/>
                  <w:rPr>
                    <w:rFonts w:ascii="Arial" w:hAnsi="Arial" w:cs="Arial"/>
                    <w:sz w:val="22"/>
                    <w:szCs w:val="22"/>
                  </w:rPr>
                </w:pPr>
                <w:r w:rsidRPr="00C77F49">
                  <w:rPr>
                    <w:rFonts w:ascii="MS Gothic" w:eastAsia="MS Gothic" w:hAnsi="MS Gothic" w:cs="Arial" w:hint="eastAsia"/>
                    <w:b/>
                    <w:bCs/>
                  </w:rPr>
                  <w:t>☒</w:t>
                </w:r>
              </w:p>
            </w:sdtContent>
          </w:sdt>
        </w:tc>
        <w:tc>
          <w:tcPr>
            <w:tcW w:w="9356" w:type="dxa"/>
            <w:vAlign w:val="center"/>
          </w:tcPr>
          <w:p w14:paraId="4FD8B4B9" w14:textId="77777777" w:rsidR="00C77F49" w:rsidRPr="00C77F49" w:rsidRDefault="00C77F49" w:rsidP="00C77F49">
            <w:pPr>
              <w:rPr>
                <w:rFonts w:ascii="Arial" w:hAnsi="Arial" w:cs="Arial"/>
                <w:sz w:val="22"/>
                <w:szCs w:val="22"/>
              </w:rPr>
            </w:pPr>
            <w:r w:rsidRPr="00C77F49">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C77F49">
              <w:rPr>
                <w:rFonts w:ascii="Arial" w:hAnsi="Arial" w:cs="Arial"/>
                <w:sz w:val="22"/>
                <w:szCs w:val="22"/>
              </w:rPr>
              <w:t>DoS</w:t>
            </w:r>
            <w:proofErr w:type="spellEnd"/>
            <w:r w:rsidRPr="00C77F49">
              <w:rPr>
                <w:rFonts w:ascii="Arial" w:hAnsi="Arial" w:cs="Arial"/>
                <w:sz w:val="22"/>
                <w:szCs w:val="22"/>
              </w:rPr>
              <w:t>/Supervisor, module tutor or Head of School.</w:t>
            </w:r>
          </w:p>
        </w:tc>
      </w:tr>
    </w:tbl>
    <w:p w14:paraId="7B47FAC4" w14:textId="77777777" w:rsidR="00C77F49" w:rsidRPr="00C77F49" w:rsidRDefault="00C77F49" w:rsidP="00C77F49">
      <w:pPr>
        <w:tabs>
          <w:tab w:val="left" w:pos="5103"/>
        </w:tabs>
        <w:rPr>
          <w:rFonts w:ascii="Arial" w:hAnsi="Arial" w:cs="Arial"/>
          <w:b/>
          <w:bCs/>
          <w:sz w:val="22"/>
          <w:szCs w:val="22"/>
        </w:rPr>
      </w:pPr>
    </w:p>
    <w:p w14:paraId="136C2BB7" w14:textId="77777777" w:rsidR="00C77F49" w:rsidRPr="00C77F49" w:rsidRDefault="00C77F49" w:rsidP="00C77F49">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C77F49" w:rsidRPr="00C77F49" w14:paraId="3015DCC4" w14:textId="77777777" w:rsidTr="00C77F49">
        <w:tc>
          <w:tcPr>
            <w:tcW w:w="10060" w:type="dxa"/>
            <w:shd w:val="clear" w:color="auto" w:fill="F2F2F2" w:themeFill="background1" w:themeFillShade="F2"/>
          </w:tcPr>
          <w:p w14:paraId="37D5BE5C" w14:textId="77777777" w:rsidR="00C77F49" w:rsidRPr="00C77F49" w:rsidRDefault="00C77F49" w:rsidP="00C77F49">
            <w:pPr>
              <w:rPr>
                <w:rFonts w:ascii="Arial" w:hAnsi="Arial" w:cs="Arial"/>
                <w:b/>
                <w:sz w:val="22"/>
                <w:szCs w:val="22"/>
              </w:rPr>
            </w:pPr>
            <w:r w:rsidRPr="00C77F49">
              <w:rPr>
                <w:rFonts w:ascii="Arial" w:hAnsi="Arial" w:cs="Arial"/>
                <w:b/>
                <w:sz w:val="22"/>
                <w:szCs w:val="22"/>
              </w:rPr>
              <w:t>RESEARCH STUDENTS AND STAFF ONLY</w:t>
            </w:r>
          </w:p>
          <w:p w14:paraId="1DF48FB6" w14:textId="77777777" w:rsidR="00C77F49" w:rsidRPr="00C77F49" w:rsidRDefault="00C77F49" w:rsidP="00C77F49">
            <w:pPr>
              <w:rPr>
                <w:rFonts w:ascii="Arial" w:hAnsi="Arial" w:cs="Arial"/>
                <w:sz w:val="22"/>
                <w:szCs w:val="22"/>
              </w:rPr>
            </w:pPr>
            <w:r w:rsidRPr="00C77F49">
              <w:rPr>
                <w:rFonts w:ascii="Arial" w:hAnsi="Arial" w:cs="Arial"/>
                <w:sz w:val="22"/>
                <w:szCs w:val="22"/>
              </w:rPr>
              <w:t xml:space="preserve">All communications relating to this application during its processing must be in writing and emailed to </w:t>
            </w:r>
            <w:hyperlink r:id="rId24" w:history="1">
              <w:r w:rsidRPr="00C77F49">
                <w:rPr>
                  <w:rStyle w:val="Hyperlink"/>
                  <w:rFonts w:ascii="Arial" w:hAnsi="Arial" w:cs="Arial"/>
                  <w:color w:val="auto"/>
                  <w:sz w:val="22"/>
                  <w:szCs w:val="22"/>
                </w:rPr>
                <w:t>pgresearch@uwtsd.ac.uk</w:t>
              </w:r>
            </w:hyperlink>
            <w:proofErr w:type="gramStart"/>
            <w:r w:rsidRPr="00C77F49">
              <w:rPr>
                <w:rFonts w:ascii="Arial" w:hAnsi="Arial" w:cs="Arial"/>
                <w:sz w:val="22"/>
                <w:szCs w:val="22"/>
              </w:rPr>
              <w:t xml:space="preserve"> ,</w:t>
            </w:r>
            <w:proofErr w:type="gramEnd"/>
            <w:r w:rsidRPr="00C77F49">
              <w:rPr>
                <w:rFonts w:ascii="Arial" w:hAnsi="Arial" w:cs="Arial"/>
                <w:sz w:val="22"/>
                <w:szCs w:val="22"/>
              </w:rPr>
              <w:t xml:space="preserve"> with the title ‘Ethical Approval’ followed by your name.</w:t>
            </w:r>
          </w:p>
          <w:p w14:paraId="4A3A0D1D" w14:textId="77777777" w:rsidR="00C77F49" w:rsidRPr="00C77F49" w:rsidRDefault="00C77F49" w:rsidP="00C77F49">
            <w:pPr>
              <w:rPr>
                <w:rFonts w:ascii="Arial" w:hAnsi="Arial" w:cs="Arial"/>
                <w:sz w:val="22"/>
                <w:szCs w:val="22"/>
              </w:rPr>
            </w:pPr>
            <w:r w:rsidRPr="00C77F49">
              <w:rPr>
                <w:rFonts w:ascii="Arial" w:hAnsi="Arial" w:cs="Arial"/>
                <w:sz w:val="22"/>
                <w:szCs w:val="22"/>
              </w:rPr>
              <w:t>You will be informed of the outcome of your claim by email; therefore</w:t>
            </w:r>
            <w:r w:rsidRPr="00C77F49">
              <w:rPr>
                <w:rFonts w:ascii="Arial" w:hAnsi="Arial" w:cs="Arial"/>
                <w:b/>
                <w:sz w:val="22"/>
                <w:szCs w:val="22"/>
              </w:rPr>
              <w:t xml:space="preserve"> </w:t>
            </w:r>
            <w:r w:rsidRPr="00C77F49">
              <w:rPr>
                <w:rStyle w:val="Strong"/>
                <w:rFonts w:ascii="Arial" w:hAnsi="Arial" w:cs="Arial"/>
                <w:b w:val="0"/>
                <w:sz w:val="22"/>
                <w:szCs w:val="22"/>
              </w:rPr>
              <w:t>it is important that you check your University and personal email accounts regularly</w:t>
            </w:r>
            <w:r w:rsidRPr="00C77F49">
              <w:rPr>
                <w:rFonts w:ascii="Arial" w:hAnsi="Arial" w:cs="Arial"/>
                <w:b/>
                <w:bCs/>
                <w:sz w:val="22"/>
                <w:szCs w:val="22"/>
              </w:rPr>
              <w:t>.</w:t>
            </w:r>
          </w:p>
        </w:tc>
      </w:tr>
    </w:tbl>
    <w:p w14:paraId="51C30CC4" w14:textId="77777777" w:rsidR="00C77F49" w:rsidRPr="00C77F49" w:rsidRDefault="00C77F49" w:rsidP="00C77F49">
      <w:pPr>
        <w:tabs>
          <w:tab w:val="left" w:pos="5103"/>
        </w:tabs>
        <w:rPr>
          <w:rFonts w:ascii="Arial" w:hAnsi="Arial" w:cs="Arial"/>
          <w:b/>
          <w:bCs/>
          <w:sz w:val="22"/>
          <w:szCs w:val="22"/>
        </w:rPr>
      </w:pPr>
    </w:p>
    <w:p w14:paraId="42CD9292" w14:textId="77777777" w:rsidR="00C77F49" w:rsidRPr="00C77F49" w:rsidRDefault="00C77F49" w:rsidP="00C77F49">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C77F49">
        <w:rPr>
          <w:rFonts w:ascii="Arial" w:hAnsi="Arial" w:cs="Arial"/>
          <w:b/>
          <w:bCs/>
          <w:sz w:val="22"/>
          <w:szCs w:val="22"/>
        </w:rPr>
        <w:lastRenderedPageBreak/>
        <w:t xml:space="preserve">STUDENTS ON UNDERGRADUATE OR TAUGHT MASTERS PROGRAMMES </w:t>
      </w:r>
      <w:r w:rsidRPr="00C77F49">
        <w:rPr>
          <w:rFonts w:ascii="Arial" w:hAnsi="Arial" w:cs="Arial"/>
          <w:bCs/>
          <w:sz w:val="22"/>
          <w:szCs w:val="22"/>
        </w:rPr>
        <w:t xml:space="preserve">should </w:t>
      </w:r>
      <w:proofErr w:type="gramStart"/>
      <w:r w:rsidRPr="00C77F49">
        <w:rPr>
          <w:rFonts w:ascii="Arial" w:hAnsi="Arial" w:cs="Arial"/>
          <w:bCs/>
          <w:sz w:val="22"/>
          <w:szCs w:val="22"/>
        </w:rPr>
        <w:t>submit  this</w:t>
      </w:r>
      <w:proofErr w:type="gramEnd"/>
      <w:r w:rsidRPr="00C77F49">
        <w:rPr>
          <w:rFonts w:ascii="Arial" w:hAnsi="Arial" w:cs="Arial"/>
          <w:bCs/>
          <w:sz w:val="22"/>
          <w:szCs w:val="22"/>
        </w:rPr>
        <w:t xml:space="preserve"> form (and receive the outcome) via systems explained to you by the supervisor/module leader.</w:t>
      </w:r>
    </w:p>
    <w:p w14:paraId="637CBCEF" w14:textId="77777777" w:rsidR="00C77F49" w:rsidRPr="00C77F49" w:rsidRDefault="00C77F49" w:rsidP="00C77F49">
      <w:pPr>
        <w:tabs>
          <w:tab w:val="left" w:pos="5103"/>
        </w:tabs>
        <w:rPr>
          <w:rFonts w:ascii="Arial" w:hAnsi="Arial" w:cs="Arial"/>
          <w:bCs/>
          <w:sz w:val="22"/>
          <w:szCs w:val="22"/>
        </w:rPr>
      </w:pPr>
    </w:p>
    <w:p w14:paraId="43690B1E" w14:textId="77777777" w:rsidR="00C77F49" w:rsidRPr="00C77F49" w:rsidRDefault="00C77F49" w:rsidP="00C77F49">
      <w:pPr>
        <w:tabs>
          <w:tab w:val="left" w:pos="5103"/>
        </w:tabs>
        <w:rPr>
          <w:rStyle w:val="Hyperlink"/>
          <w:rFonts w:ascii="Arial" w:hAnsi="Arial" w:cs="Arial"/>
          <w:color w:val="auto"/>
          <w:sz w:val="22"/>
          <w:szCs w:val="22"/>
        </w:rPr>
      </w:pPr>
      <w:r w:rsidRPr="00C77F49">
        <w:rPr>
          <w:rFonts w:ascii="Arial" w:hAnsi="Arial" w:cs="Arial"/>
          <w:b/>
          <w:bCs/>
          <w:sz w:val="22"/>
          <w:szCs w:val="22"/>
        </w:rPr>
        <w:t xml:space="preserve">This form is available electronically from the Academic Office web pages: </w:t>
      </w:r>
      <w:hyperlink r:id="rId25" w:history="1">
        <w:r w:rsidRPr="00C77F49">
          <w:rPr>
            <w:rStyle w:val="Hyperlink"/>
            <w:rFonts w:ascii="Arial" w:hAnsi="Arial" w:cs="Arial"/>
            <w:color w:val="auto"/>
            <w:sz w:val="22"/>
            <w:szCs w:val="22"/>
          </w:rPr>
          <w:t>http://www.uwtsd.ac.uk/academic-office/</w:t>
        </w:r>
      </w:hyperlink>
    </w:p>
    <w:p w14:paraId="2FDC6620" w14:textId="77777777" w:rsidR="00C77F49" w:rsidRPr="00C77F49" w:rsidRDefault="00C77F49" w:rsidP="00C77F49">
      <w:pPr>
        <w:tabs>
          <w:tab w:val="left" w:pos="5103"/>
        </w:tabs>
        <w:rPr>
          <w:rFonts w:ascii="Arial" w:hAnsi="Arial" w:cs="Arial"/>
          <w:bCs/>
          <w:sz w:val="22"/>
          <w:szCs w:val="22"/>
        </w:rPr>
      </w:pPr>
    </w:p>
    <w:p w14:paraId="32B39E06" w14:textId="77777777" w:rsidR="00C77F49" w:rsidRPr="00C77F49" w:rsidRDefault="00C77F49" w:rsidP="00434B7D">
      <w:pPr>
        <w:tabs>
          <w:tab w:val="left" w:pos="2140"/>
        </w:tabs>
        <w:rPr>
          <w:rFonts w:ascii="Times New Roman" w:hAnsi="Times New Roman" w:cs="Times New Roman"/>
        </w:rPr>
      </w:pPr>
    </w:p>
    <w:sectPr w:rsidR="00C77F49" w:rsidRPr="00C77F49" w:rsidSect="00A5397A">
      <w:type w:val="continuous"/>
      <w:pgSz w:w="11900" w:h="16840"/>
      <w:pgMar w:top="1440" w:right="1440" w:bottom="1440" w:left="1440"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207BF93" w15:done="0"/>
  <w15:commentEx w15:paraId="6BF36A78" w15:done="0"/>
  <w15:commentEx w15:paraId="6E78A321" w15:done="0"/>
  <w15:commentEx w15:paraId="28989CB4" w15:done="0"/>
  <w15:commentEx w15:paraId="74D80D5A" w15:done="0"/>
  <w15:commentEx w15:paraId="6CBA9C12" w15:done="0"/>
  <w15:commentEx w15:paraId="5C6CA55D" w15:done="0"/>
  <w15:commentEx w15:paraId="0ADF1585" w15:done="0"/>
  <w15:commentEx w15:paraId="33114F0E" w15:done="0"/>
  <w15:commentEx w15:paraId="77EC1AAC" w15:done="0"/>
  <w15:commentEx w15:paraId="376A81D5" w15:done="0"/>
  <w15:commentEx w15:paraId="38AD6BB6" w15:done="0"/>
  <w15:commentEx w15:paraId="502EDA48" w15:done="0"/>
  <w15:commentEx w15:paraId="3F7E570A" w15:done="0"/>
  <w15:commentEx w15:paraId="4150CDD7" w15:done="0"/>
  <w15:commentEx w15:paraId="25F7EFFC" w15:done="0"/>
  <w15:commentEx w15:paraId="36AE5DF3" w15:done="0"/>
  <w15:commentEx w15:paraId="3BF6B12A" w15:done="0"/>
  <w15:commentEx w15:paraId="30E6E231" w15:done="0"/>
  <w15:commentEx w15:paraId="5B5C11E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207BF93" w16cid:durableId="2022DFEC"/>
  <w16cid:commentId w16cid:paraId="6BF36A78" w16cid:durableId="2022E077"/>
  <w16cid:commentId w16cid:paraId="6E78A321" w16cid:durableId="2022E216"/>
  <w16cid:commentId w16cid:paraId="28989CB4" w16cid:durableId="2022E1EF"/>
  <w16cid:commentId w16cid:paraId="74D80D5A" w16cid:durableId="2022E236"/>
  <w16cid:commentId w16cid:paraId="6CBA9C12" w16cid:durableId="2022E274"/>
  <w16cid:commentId w16cid:paraId="5C6CA55D" w16cid:durableId="2023D619"/>
  <w16cid:commentId w16cid:paraId="0ADF1585" w16cid:durableId="2023D572"/>
  <w16cid:commentId w16cid:paraId="33114F0E" w16cid:durableId="2022E30D"/>
  <w16cid:commentId w16cid:paraId="77EC1AAC" w16cid:durableId="2023CEB9"/>
  <w16cid:commentId w16cid:paraId="376A81D5" w16cid:durableId="2022EBBD"/>
  <w16cid:commentId w16cid:paraId="38AD6BB6" w16cid:durableId="20239B15"/>
  <w16cid:commentId w16cid:paraId="502EDA48" w16cid:durableId="20239C17"/>
  <w16cid:commentId w16cid:paraId="3F7E570A" w16cid:durableId="20239E9A"/>
  <w16cid:commentId w16cid:paraId="4150CDD7" w16cid:durableId="20239EF7"/>
  <w16cid:commentId w16cid:paraId="25F7EFFC" w16cid:durableId="20239F12"/>
  <w16cid:commentId w16cid:paraId="36AE5DF3" w16cid:durableId="2023DB3E"/>
  <w16cid:commentId w16cid:paraId="3BF6B12A" w16cid:durableId="2023DC51"/>
  <w16cid:commentId w16cid:paraId="30E6E231" w16cid:durableId="2023BA04"/>
  <w16cid:commentId w16cid:paraId="5B5C11ED" w16cid:durableId="2023DEF3"/>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094EB0" w14:textId="77777777" w:rsidR="00B7004E" w:rsidRDefault="00B7004E" w:rsidP="00F42F6A">
      <w:r>
        <w:separator/>
      </w:r>
    </w:p>
    <w:p w14:paraId="181CBB3D" w14:textId="77777777" w:rsidR="00B7004E" w:rsidRDefault="00B7004E"/>
  </w:endnote>
  <w:endnote w:type="continuationSeparator" w:id="0">
    <w:p w14:paraId="5A6B2393" w14:textId="77777777" w:rsidR="00B7004E" w:rsidRDefault="00B7004E" w:rsidP="00F42F6A">
      <w:r>
        <w:continuationSeparator/>
      </w:r>
    </w:p>
    <w:p w14:paraId="5B40A1FB" w14:textId="77777777" w:rsidR="00B7004E" w:rsidRDefault="00B700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SimSun">
    <w:altName w:val="宋体"/>
    <w:charset w:val="86"/>
    <w:family w:val="auto"/>
    <w:pitch w:val="variable"/>
    <w:sig w:usb0="00000003" w:usb1="288F0000" w:usb2="00000016" w:usb3="00000000" w:csb0="00040001" w:csb1="00000000"/>
  </w:font>
  <w:font w:name="MS Gothic">
    <w:altName w:val="ＭＳ ゴシック"/>
    <w:charset w:val="80"/>
    <w:family w:val="modern"/>
    <w:pitch w:val="fixed"/>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1208709"/>
      <w:docPartObj>
        <w:docPartGallery w:val="Page Numbers (Bottom of Page)"/>
        <w:docPartUnique/>
      </w:docPartObj>
    </w:sdtPr>
    <w:sdtEndPr>
      <w:rPr>
        <w:noProof/>
      </w:rPr>
    </w:sdtEndPr>
    <w:sdtContent>
      <w:p w14:paraId="7FE8DB13" w14:textId="6343B73B" w:rsidR="00B7004E" w:rsidRDefault="00B7004E">
        <w:pPr>
          <w:pStyle w:val="Footer"/>
          <w:jc w:val="center"/>
        </w:pPr>
        <w:r w:rsidRPr="00186359">
          <w:rPr>
            <w:rFonts w:ascii="Times New Roman" w:hAnsi="Times New Roman" w:cs="Times New Roman"/>
          </w:rPr>
          <w:fldChar w:fldCharType="begin"/>
        </w:r>
        <w:r w:rsidRPr="00186359">
          <w:rPr>
            <w:rFonts w:ascii="Times New Roman" w:hAnsi="Times New Roman" w:cs="Times New Roman"/>
          </w:rPr>
          <w:instrText xml:space="preserve"> PAGE   \* MERGEFORMAT </w:instrText>
        </w:r>
        <w:r w:rsidRPr="00186359">
          <w:rPr>
            <w:rFonts w:ascii="Times New Roman" w:hAnsi="Times New Roman" w:cs="Times New Roman"/>
          </w:rPr>
          <w:fldChar w:fldCharType="separate"/>
        </w:r>
        <w:r w:rsidR="00616551" w:rsidRPr="00616551">
          <w:rPr>
            <w:noProof/>
          </w:rPr>
          <w:t>1</w:t>
        </w:r>
        <w:r w:rsidRPr="00186359">
          <w:rPr>
            <w:rFonts w:ascii="Times New Roman" w:hAnsi="Times New Roman" w:cs="Times New Roman"/>
            <w:noProof/>
          </w:rPr>
          <w:fldChar w:fldCharType="end"/>
        </w:r>
      </w:p>
    </w:sdtContent>
  </w:sdt>
  <w:p w14:paraId="3D8CE261" w14:textId="77777777" w:rsidR="00B7004E" w:rsidRDefault="00B7004E">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884B9A" w14:textId="77777777" w:rsidR="00B7004E" w:rsidRDefault="00B7004E" w:rsidP="00F42F6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167E9FC" w14:textId="77777777" w:rsidR="00B7004E" w:rsidRDefault="00B7004E" w:rsidP="00F42F6A">
    <w:pPr>
      <w:pStyle w:val="Footer"/>
      <w:ind w:right="360"/>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843C42" w14:textId="212DFC26" w:rsidR="00B7004E" w:rsidRDefault="00B7004E" w:rsidP="00F42F6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16551">
      <w:rPr>
        <w:rStyle w:val="PageNumber"/>
        <w:noProof/>
      </w:rPr>
      <w:t>65</w:t>
    </w:r>
    <w:r>
      <w:rPr>
        <w:rStyle w:val="PageNumber"/>
      </w:rPr>
      <w:fldChar w:fldCharType="end"/>
    </w:r>
  </w:p>
  <w:p w14:paraId="568B63E5" w14:textId="77777777" w:rsidR="00B7004E" w:rsidRDefault="00B7004E" w:rsidP="00F42F6A">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C2DD85" w14:textId="77777777" w:rsidR="00B7004E" w:rsidRDefault="00B7004E" w:rsidP="00F42F6A">
      <w:r>
        <w:separator/>
      </w:r>
    </w:p>
    <w:p w14:paraId="32B9016D" w14:textId="77777777" w:rsidR="00B7004E" w:rsidRDefault="00B7004E"/>
  </w:footnote>
  <w:footnote w:type="continuationSeparator" w:id="0">
    <w:p w14:paraId="6D552889" w14:textId="77777777" w:rsidR="00B7004E" w:rsidRDefault="00B7004E" w:rsidP="00F42F6A">
      <w:r>
        <w:continuationSeparator/>
      </w:r>
    </w:p>
    <w:p w14:paraId="77010361" w14:textId="77777777" w:rsidR="00B7004E" w:rsidRDefault="00B7004E"/>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D3F4B"/>
    <w:multiLevelType w:val="hybridMultilevel"/>
    <w:tmpl w:val="18CE0BEA"/>
    <w:lvl w:ilvl="0" w:tplc="DDD023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771EE2"/>
    <w:multiLevelType w:val="hybridMultilevel"/>
    <w:tmpl w:val="18CE0BEA"/>
    <w:lvl w:ilvl="0" w:tplc="DDD023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902FE8"/>
    <w:multiLevelType w:val="hybridMultilevel"/>
    <w:tmpl w:val="E390B5B8"/>
    <w:lvl w:ilvl="0" w:tplc="AACAA992">
      <w:start w:val="9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CC5597A"/>
    <w:multiLevelType w:val="hybridMultilevel"/>
    <w:tmpl w:val="BD6EBDB8"/>
    <w:lvl w:ilvl="0" w:tplc="AACAA992">
      <w:start w:val="9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A5405F0"/>
    <w:multiLevelType w:val="hybridMultilevel"/>
    <w:tmpl w:val="747294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1123CDA"/>
    <w:multiLevelType w:val="hybridMultilevel"/>
    <w:tmpl w:val="7B04DD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1FE261F"/>
    <w:multiLevelType w:val="hybridMultilevel"/>
    <w:tmpl w:val="40E4E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nsid w:val="35C221D2"/>
    <w:multiLevelType w:val="hybridMultilevel"/>
    <w:tmpl w:val="4AE48A7C"/>
    <w:lvl w:ilvl="0" w:tplc="DDD023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6C315C9"/>
    <w:multiLevelType w:val="hybridMultilevel"/>
    <w:tmpl w:val="18CE0BEA"/>
    <w:lvl w:ilvl="0" w:tplc="DDD023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7305BC2"/>
    <w:multiLevelType w:val="hybridMultilevel"/>
    <w:tmpl w:val="CF22E0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9">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7D620AC"/>
    <w:multiLevelType w:val="hybridMultilevel"/>
    <w:tmpl w:val="60CC05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4A8A5646"/>
    <w:multiLevelType w:val="multilevel"/>
    <w:tmpl w:val="2C0C1F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4C0F1A16"/>
    <w:multiLevelType w:val="hybridMultilevel"/>
    <w:tmpl w:val="4AE0CD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210658D"/>
    <w:multiLevelType w:val="hybridMultilevel"/>
    <w:tmpl w:val="11C410F8"/>
    <w:lvl w:ilvl="0" w:tplc="DDD023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23C0809"/>
    <w:multiLevelType w:val="hybridMultilevel"/>
    <w:tmpl w:val="FB1C18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nsid w:val="54E6363A"/>
    <w:multiLevelType w:val="hybridMultilevel"/>
    <w:tmpl w:val="0C825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1">
    <w:nsid w:val="5E275B2C"/>
    <w:multiLevelType w:val="hybridMultilevel"/>
    <w:tmpl w:val="CD1AECAA"/>
    <w:lvl w:ilvl="0" w:tplc="DDD023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E897439"/>
    <w:multiLevelType w:val="hybridMultilevel"/>
    <w:tmpl w:val="1BACFC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F564107"/>
    <w:multiLevelType w:val="hybridMultilevel"/>
    <w:tmpl w:val="11C410F8"/>
    <w:lvl w:ilvl="0" w:tplc="DDD023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nsid w:val="63C54421"/>
    <w:multiLevelType w:val="hybridMultilevel"/>
    <w:tmpl w:val="18CE0BEA"/>
    <w:lvl w:ilvl="0" w:tplc="DDD023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69F82C1B"/>
    <w:multiLevelType w:val="hybridMultilevel"/>
    <w:tmpl w:val="11C410F8"/>
    <w:lvl w:ilvl="0" w:tplc="DDD02364">
      <w:start w:val="1"/>
      <w:numFmt w:val="decimal"/>
      <w:lvlText w:val="%1.)"/>
      <w:lvlJc w:val="left"/>
      <w:pPr>
        <w:ind w:left="4680" w:hanging="360"/>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39">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1">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3">
    <w:nsid w:val="74D866D8"/>
    <w:multiLevelType w:val="hybridMultilevel"/>
    <w:tmpl w:val="74A42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7750065D"/>
    <w:multiLevelType w:val="hybridMultilevel"/>
    <w:tmpl w:val="90FEF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78A350A4"/>
    <w:multiLevelType w:val="hybridMultilevel"/>
    <w:tmpl w:val="E8A825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nsid w:val="78C85028"/>
    <w:multiLevelType w:val="hybridMultilevel"/>
    <w:tmpl w:val="F60CBA04"/>
    <w:lvl w:ilvl="0" w:tplc="DDD023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9EA6396"/>
    <w:multiLevelType w:val="hybridMultilevel"/>
    <w:tmpl w:val="FFF05112"/>
    <w:lvl w:ilvl="0" w:tplc="8F38C19C">
      <w:start w:val="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2"/>
  </w:num>
  <w:num w:numId="2">
    <w:abstractNumId w:val="47"/>
  </w:num>
  <w:num w:numId="3">
    <w:abstractNumId w:val="25"/>
  </w:num>
  <w:num w:numId="4">
    <w:abstractNumId w:val="9"/>
  </w:num>
  <w:num w:numId="5">
    <w:abstractNumId w:val="38"/>
  </w:num>
  <w:num w:numId="6">
    <w:abstractNumId w:val="29"/>
  </w:num>
  <w:num w:numId="7">
    <w:abstractNumId w:val="44"/>
  </w:num>
  <w:num w:numId="8">
    <w:abstractNumId w:val="26"/>
  </w:num>
  <w:num w:numId="9">
    <w:abstractNumId w:val="33"/>
  </w:num>
  <w:num w:numId="10">
    <w:abstractNumId w:val="15"/>
  </w:num>
  <w:num w:numId="11">
    <w:abstractNumId w:val="36"/>
  </w:num>
  <w:num w:numId="12">
    <w:abstractNumId w:val="1"/>
  </w:num>
  <w:num w:numId="13">
    <w:abstractNumId w:val="0"/>
  </w:num>
  <w:num w:numId="14">
    <w:abstractNumId w:val="16"/>
  </w:num>
  <w:num w:numId="15">
    <w:abstractNumId w:val="46"/>
  </w:num>
  <w:num w:numId="16">
    <w:abstractNumId w:val="24"/>
  </w:num>
  <w:num w:numId="17">
    <w:abstractNumId w:val="31"/>
  </w:num>
  <w:num w:numId="18">
    <w:abstractNumId w:val="2"/>
  </w:num>
  <w:num w:numId="19">
    <w:abstractNumId w:val="5"/>
  </w:num>
  <w:num w:numId="20">
    <w:abstractNumId w:val="27"/>
  </w:num>
  <w:num w:numId="21">
    <w:abstractNumId w:val="32"/>
  </w:num>
  <w:num w:numId="22">
    <w:abstractNumId w:val="22"/>
  </w:num>
  <w:num w:numId="23">
    <w:abstractNumId w:val="45"/>
  </w:num>
  <w:num w:numId="24">
    <w:abstractNumId w:val="17"/>
  </w:num>
  <w:num w:numId="25">
    <w:abstractNumId w:val="19"/>
  </w:num>
  <w:num w:numId="26">
    <w:abstractNumId w:val="35"/>
  </w:num>
  <w:num w:numId="27">
    <w:abstractNumId w:val="6"/>
  </w:num>
  <w:num w:numId="28">
    <w:abstractNumId w:val="42"/>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num>
  <w:num w:numId="33">
    <w:abstractNumId w:val="14"/>
  </w:num>
  <w:num w:numId="34">
    <w:abstractNumId w:val="18"/>
  </w:num>
  <w:num w:numId="35">
    <w:abstractNumId w:val="40"/>
  </w:num>
  <w:num w:numId="36">
    <w:abstractNumId w:val="37"/>
  </w:num>
  <w:num w:numId="37">
    <w:abstractNumId w:val="39"/>
  </w:num>
  <w:num w:numId="38">
    <w:abstractNumId w:val="3"/>
  </w:num>
  <w:num w:numId="39">
    <w:abstractNumId w:val="10"/>
  </w:num>
  <w:num w:numId="40">
    <w:abstractNumId w:val="11"/>
  </w:num>
  <w:num w:numId="41">
    <w:abstractNumId w:val="20"/>
  </w:num>
  <w:num w:numId="42">
    <w:abstractNumId w:val="21"/>
  </w:num>
  <w:num w:numId="43">
    <w:abstractNumId w:val="41"/>
  </w:num>
  <w:num w:numId="44">
    <w:abstractNumId w:val="8"/>
  </w:num>
  <w:num w:numId="45">
    <w:abstractNumId w:val="23"/>
  </w:num>
  <w:num w:numId="46">
    <w:abstractNumId w:val="34"/>
  </w:num>
  <w:num w:numId="47">
    <w:abstractNumId w:val="4"/>
  </w:num>
  <w:num w:numId="48">
    <w:abstractNumId w:val="13"/>
  </w:num>
  <w:num w:numId="49">
    <w:abstractNumId w:val="4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activeWritingStyle w:appName="MSWord" w:lang="en-US" w:vendorID="64" w:dllVersion="6" w:nlCheck="1" w:checkStyle="1"/>
  <w:activeWritingStyle w:appName="MSWord" w:lang="en-GB" w:vendorID="64" w:dllVersion="6" w:nlCheck="1" w:checkStyle="1"/>
  <w:activeWritingStyle w:appName="MSWord" w:lang="en-GB" w:vendorID="64" w:dllVersion="131078" w:nlCheck="1" w:checkStyle="1"/>
  <w:activeWritingStyle w:appName="MSWord" w:lang="en-US" w:vendorID="64" w:dllVersion="131078" w:nlCheck="1" w:checkStyle="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D3B"/>
    <w:rsid w:val="00001810"/>
    <w:rsid w:val="0000298C"/>
    <w:rsid w:val="00002E0E"/>
    <w:rsid w:val="00002F47"/>
    <w:rsid w:val="00011DEF"/>
    <w:rsid w:val="000139EB"/>
    <w:rsid w:val="00020813"/>
    <w:rsid w:val="00021133"/>
    <w:rsid w:val="00021458"/>
    <w:rsid w:val="00022A2B"/>
    <w:rsid w:val="00030451"/>
    <w:rsid w:val="000321A0"/>
    <w:rsid w:val="000322F3"/>
    <w:rsid w:val="00032A94"/>
    <w:rsid w:val="000335A3"/>
    <w:rsid w:val="00034D4C"/>
    <w:rsid w:val="000350E3"/>
    <w:rsid w:val="00043489"/>
    <w:rsid w:val="000445A8"/>
    <w:rsid w:val="00070879"/>
    <w:rsid w:val="00070BFA"/>
    <w:rsid w:val="00071009"/>
    <w:rsid w:val="00083C2C"/>
    <w:rsid w:val="000857DC"/>
    <w:rsid w:val="000875B1"/>
    <w:rsid w:val="0009098D"/>
    <w:rsid w:val="00092154"/>
    <w:rsid w:val="00097C39"/>
    <w:rsid w:val="000A09E6"/>
    <w:rsid w:val="000A0A52"/>
    <w:rsid w:val="000A19F2"/>
    <w:rsid w:val="000A2825"/>
    <w:rsid w:val="000A2F16"/>
    <w:rsid w:val="000A4331"/>
    <w:rsid w:val="000A5404"/>
    <w:rsid w:val="000B0481"/>
    <w:rsid w:val="000B05F3"/>
    <w:rsid w:val="000B2EB3"/>
    <w:rsid w:val="000B4375"/>
    <w:rsid w:val="000B48CA"/>
    <w:rsid w:val="000B4E1E"/>
    <w:rsid w:val="000C1ECF"/>
    <w:rsid w:val="000C27B7"/>
    <w:rsid w:val="000C3896"/>
    <w:rsid w:val="000C46FF"/>
    <w:rsid w:val="000C6F0C"/>
    <w:rsid w:val="000C7307"/>
    <w:rsid w:val="000D1DCD"/>
    <w:rsid w:val="000D1E16"/>
    <w:rsid w:val="000D3BE8"/>
    <w:rsid w:val="000E15E3"/>
    <w:rsid w:val="000E1CD3"/>
    <w:rsid w:val="000E1F79"/>
    <w:rsid w:val="000E4884"/>
    <w:rsid w:val="000E66CF"/>
    <w:rsid w:val="000E6B5D"/>
    <w:rsid w:val="000F1238"/>
    <w:rsid w:val="000F293C"/>
    <w:rsid w:val="000F68E7"/>
    <w:rsid w:val="000F6A17"/>
    <w:rsid w:val="00100181"/>
    <w:rsid w:val="00100494"/>
    <w:rsid w:val="00102468"/>
    <w:rsid w:val="00114C02"/>
    <w:rsid w:val="00114D3A"/>
    <w:rsid w:val="001209AD"/>
    <w:rsid w:val="0012139E"/>
    <w:rsid w:val="00123ADE"/>
    <w:rsid w:val="00130C2A"/>
    <w:rsid w:val="0013794C"/>
    <w:rsid w:val="001400B8"/>
    <w:rsid w:val="00140606"/>
    <w:rsid w:val="001415F5"/>
    <w:rsid w:val="001424A6"/>
    <w:rsid w:val="001573F8"/>
    <w:rsid w:val="00161A40"/>
    <w:rsid w:val="0016503C"/>
    <w:rsid w:val="00166358"/>
    <w:rsid w:val="0016696A"/>
    <w:rsid w:val="00171884"/>
    <w:rsid w:val="0017480F"/>
    <w:rsid w:val="00174F52"/>
    <w:rsid w:val="001750AF"/>
    <w:rsid w:val="001762A9"/>
    <w:rsid w:val="00177CF0"/>
    <w:rsid w:val="00181A1A"/>
    <w:rsid w:val="00182DAE"/>
    <w:rsid w:val="00186359"/>
    <w:rsid w:val="0019380B"/>
    <w:rsid w:val="001A00AE"/>
    <w:rsid w:val="001A1EDF"/>
    <w:rsid w:val="001A3E28"/>
    <w:rsid w:val="001A5BB1"/>
    <w:rsid w:val="001A66C9"/>
    <w:rsid w:val="001A711C"/>
    <w:rsid w:val="001B1D5D"/>
    <w:rsid w:val="001B2F8A"/>
    <w:rsid w:val="001B4820"/>
    <w:rsid w:val="001B5FB4"/>
    <w:rsid w:val="001C1A16"/>
    <w:rsid w:val="001C38DA"/>
    <w:rsid w:val="001C4C9C"/>
    <w:rsid w:val="001C4EAB"/>
    <w:rsid w:val="001C5C57"/>
    <w:rsid w:val="001C7607"/>
    <w:rsid w:val="001D12E7"/>
    <w:rsid w:val="001D210D"/>
    <w:rsid w:val="001D318A"/>
    <w:rsid w:val="001D6482"/>
    <w:rsid w:val="001D6A31"/>
    <w:rsid w:val="001E119C"/>
    <w:rsid w:val="001E1C67"/>
    <w:rsid w:val="001E30C6"/>
    <w:rsid w:val="001E4CBB"/>
    <w:rsid w:val="001E7CD2"/>
    <w:rsid w:val="001F11EA"/>
    <w:rsid w:val="001F1267"/>
    <w:rsid w:val="001F430A"/>
    <w:rsid w:val="001F4F37"/>
    <w:rsid w:val="001F5056"/>
    <w:rsid w:val="001F6386"/>
    <w:rsid w:val="00206731"/>
    <w:rsid w:val="002073DB"/>
    <w:rsid w:val="002076FA"/>
    <w:rsid w:val="00212998"/>
    <w:rsid w:val="00214DCE"/>
    <w:rsid w:val="00216303"/>
    <w:rsid w:val="00216C0A"/>
    <w:rsid w:val="00221EDC"/>
    <w:rsid w:val="00223BD7"/>
    <w:rsid w:val="00233E12"/>
    <w:rsid w:val="0023437B"/>
    <w:rsid w:val="002364AF"/>
    <w:rsid w:val="00237CDA"/>
    <w:rsid w:val="00240C8A"/>
    <w:rsid w:val="00241CE5"/>
    <w:rsid w:val="0024572D"/>
    <w:rsid w:val="00247DD2"/>
    <w:rsid w:val="00252E56"/>
    <w:rsid w:val="00257336"/>
    <w:rsid w:val="00276FAE"/>
    <w:rsid w:val="002776E4"/>
    <w:rsid w:val="00280492"/>
    <w:rsid w:val="00282A2B"/>
    <w:rsid w:val="00286C0A"/>
    <w:rsid w:val="00290496"/>
    <w:rsid w:val="00292129"/>
    <w:rsid w:val="00295F3F"/>
    <w:rsid w:val="00297832"/>
    <w:rsid w:val="002A27F6"/>
    <w:rsid w:val="002A3F53"/>
    <w:rsid w:val="002A4528"/>
    <w:rsid w:val="002B01FD"/>
    <w:rsid w:val="002B0F0B"/>
    <w:rsid w:val="002B11BA"/>
    <w:rsid w:val="002B486B"/>
    <w:rsid w:val="002B4A96"/>
    <w:rsid w:val="002B5173"/>
    <w:rsid w:val="002B74F6"/>
    <w:rsid w:val="002B7749"/>
    <w:rsid w:val="002C4C2B"/>
    <w:rsid w:val="002C7088"/>
    <w:rsid w:val="002D36F9"/>
    <w:rsid w:val="002D4776"/>
    <w:rsid w:val="002D52F5"/>
    <w:rsid w:val="002D6E7E"/>
    <w:rsid w:val="002E0BC7"/>
    <w:rsid w:val="002E1247"/>
    <w:rsid w:val="002E3F2C"/>
    <w:rsid w:val="002F1E87"/>
    <w:rsid w:val="002F30F2"/>
    <w:rsid w:val="002F419C"/>
    <w:rsid w:val="002F7408"/>
    <w:rsid w:val="00302599"/>
    <w:rsid w:val="00302C22"/>
    <w:rsid w:val="00311856"/>
    <w:rsid w:val="00317072"/>
    <w:rsid w:val="00320806"/>
    <w:rsid w:val="00321428"/>
    <w:rsid w:val="00321CB5"/>
    <w:rsid w:val="003233C9"/>
    <w:rsid w:val="0032642E"/>
    <w:rsid w:val="00332807"/>
    <w:rsid w:val="003453D9"/>
    <w:rsid w:val="003453E2"/>
    <w:rsid w:val="003455BA"/>
    <w:rsid w:val="00345AD7"/>
    <w:rsid w:val="00347397"/>
    <w:rsid w:val="00347A85"/>
    <w:rsid w:val="00355FC7"/>
    <w:rsid w:val="0035705F"/>
    <w:rsid w:val="00357960"/>
    <w:rsid w:val="0035797C"/>
    <w:rsid w:val="00363993"/>
    <w:rsid w:val="00363EEA"/>
    <w:rsid w:val="00364A46"/>
    <w:rsid w:val="00365A4C"/>
    <w:rsid w:val="00365AAC"/>
    <w:rsid w:val="00365E68"/>
    <w:rsid w:val="00366B35"/>
    <w:rsid w:val="00373109"/>
    <w:rsid w:val="00374C1E"/>
    <w:rsid w:val="00375709"/>
    <w:rsid w:val="00376068"/>
    <w:rsid w:val="00376582"/>
    <w:rsid w:val="0037752B"/>
    <w:rsid w:val="0038242C"/>
    <w:rsid w:val="00387701"/>
    <w:rsid w:val="0039024E"/>
    <w:rsid w:val="00390721"/>
    <w:rsid w:val="003A1AE5"/>
    <w:rsid w:val="003A2AE1"/>
    <w:rsid w:val="003A37A0"/>
    <w:rsid w:val="003A7F1F"/>
    <w:rsid w:val="003B4454"/>
    <w:rsid w:val="003B448F"/>
    <w:rsid w:val="003B4B55"/>
    <w:rsid w:val="003B6B44"/>
    <w:rsid w:val="003C2A83"/>
    <w:rsid w:val="003C2BC2"/>
    <w:rsid w:val="003C38F7"/>
    <w:rsid w:val="003C3E70"/>
    <w:rsid w:val="003C50F8"/>
    <w:rsid w:val="003C6C4A"/>
    <w:rsid w:val="003C7297"/>
    <w:rsid w:val="003D1E7B"/>
    <w:rsid w:val="003E08F8"/>
    <w:rsid w:val="003E1257"/>
    <w:rsid w:val="003E1E6F"/>
    <w:rsid w:val="003F394E"/>
    <w:rsid w:val="003F7B19"/>
    <w:rsid w:val="004020B7"/>
    <w:rsid w:val="00402691"/>
    <w:rsid w:val="0040470D"/>
    <w:rsid w:val="0040732C"/>
    <w:rsid w:val="004079E5"/>
    <w:rsid w:val="00407DDB"/>
    <w:rsid w:val="004100D0"/>
    <w:rsid w:val="004108B6"/>
    <w:rsid w:val="00412568"/>
    <w:rsid w:val="00414017"/>
    <w:rsid w:val="00415A2E"/>
    <w:rsid w:val="004164B8"/>
    <w:rsid w:val="00417E13"/>
    <w:rsid w:val="004206DB"/>
    <w:rsid w:val="00420832"/>
    <w:rsid w:val="00433131"/>
    <w:rsid w:val="00434B7D"/>
    <w:rsid w:val="004414F0"/>
    <w:rsid w:val="00443AFA"/>
    <w:rsid w:val="0044534E"/>
    <w:rsid w:val="00446124"/>
    <w:rsid w:val="00447F87"/>
    <w:rsid w:val="0045282C"/>
    <w:rsid w:val="00452BE4"/>
    <w:rsid w:val="004540DB"/>
    <w:rsid w:val="004546CB"/>
    <w:rsid w:val="00454FD0"/>
    <w:rsid w:val="00455F00"/>
    <w:rsid w:val="004569F6"/>
    <w:rsid w:val="00461A9B"/>
    <w:rsid w:val="00465B56"/>
    <w:rsid w:val="00466868"/>
    <w:rsid w:val="00471466"/>
    <w:rsid w:val="004714FE"/>
    <w:rsid w:val="00472065"/>
    <w:rsid w:val="0047482C"/>
    <w:rsid w:val="00477C3D"/>
    <w:rsid w:val="00483469"/>
    <w:rsid w:val="00484BE3"/>
    <w:rsid w:val="00485A75"/>
    <w:rsid w:val="00486803"/>
    <w:rsid w:val="00490BEE"/>
    <w:rsid w:val="00494CCD"/>
    <w:rsid w:val="004963A0"/>
    <w:rsid w:val="004967EA"/>
    <w:rsid w:val="00496EBB"/>
    <w:rsid w:val="004A4694"/>
    <w:rsid w:val="004A6329"/>
    <w:rsid w:val="004B4D6B"/>
    <w:rsid w:val="004C2F5C"/>
    <w:rsid w:val="004C421D"/>
    <w:rsid w:val="004C5FAB"/>
    <w:rsid w:val="004D3EB7"/>
    <w:rsid w:val="004E4668"/>
    <w:rsid w:val="004E4D76"/>
    <w:rsid w:val="004E6918"/>
    <w:rsid w:val="004F4B8E"/>
    <w:rsid w:val="004F5EDA"/>
    <w:rsid w:val="0050102B"/>
    <w:rsid w:val="00501BEB"/>
    <w:rsid w:val="00502752"/>
    <w:rsid w:val="005045FC"/>
    <w:rsid w:val="005051A0"/>
    <w:rsid w:val="00506D31"/>
    <w:rsid w:val="0050762D"/>
    <w:rsid w:val="005077CF"/>
    <w:rsid w:val="005171F6"/>
    <w:rsid w:val="005225E3"/>
    <w:rsid w:val="00522B49"/>
    <w:rsid w:val="0052302A"/>
    <w:rsid w:val="00523FD5"/>
    <w:rsid w:val="005317F9"/>
    <w:rsid w:val="00532A33"/>
    <w:rsid w:val="00540B39"/>
    <w:rsid w:val="00543300"/>
    <w:rsid w:val="005447A6"/>
    <w:rsid w:val="0055167A"/>
    <w:rsid w:val="00554354"/>
    <w:rsid w:val="005545EF"/>
    <w:rsid w:val="005572A8"/>
    <w:rsid w:val="00560627"/>
    <w:rsid w:val="00565C4F"/>
    <w:rsid w:val="005704BD"/>
    <w:rsid w:val="0057132D"/>
    <w:rsid w:val="0057190F"/>
    <w:rsid w:val="0057386B"/>
    <w:rsid w:val="00574B4C"/>
    <w:rsid w:val="0057736E"/>
    <w:rsid w:val="0058208A"/>
    <w:rsid w:val="00584CE2"/>
    <w:rsid w:val="00585983"/>
    <w:rsid w:val="00585BFB"/>
    <w:rsid w:val="00586C67"/>
    <w:rsid w:val="005A02C0"/>
    <w:rsid w:val="005A31F7"/>
    <w:rsid w:val="005A6680"/>
    <w:rsid w:val="005A67C5"/>
    <w:rsid w:val="005B07BA"/>
    <w:rsid w:val="005B4D61"/>
    <w:rsid w:val="005B7A12"/>
    <w:rsid w:val="005C0100"/>
    <w:rsid w:val="005C7249"/>
    <w:rsid w:val="005D0801"/>
    <w:rsid w:val="005D4B52"/>
    <w:rsid w:val="005D59F2"/>
    <w:rsid w:val="005E157F"/>
    <w:rsid w:val="005E4B54"/>
    <w:rsid w:val="005E5477"/>
    <w:rsid w:val="005F05E3"/>
    <w:rsid w:val="005F0DB3"/>
    <w:rsid w:val="005F2769"/>
    <w:rsid w:val="005F4A32"/>
    <w:rsid w:val="006008D1"/>
    <w:rsid w:val="006011E8"/>
    <w:rsid w:val="00601DEA"/>
    <w:rsid w:val="00603AE9"/>
    <w:rsid w:val="00604C67"/>
    <w:rsid w:val="00606B22"/>
    <w:rsid w:val="00611FC8"/>
    <w:rsid w:val="00612867"/>
    <w:rsid w:val="006135F7"/>
    <w:rsid w:val="00613B78"/>
    <w:rsid w:val="00616551"/>
    <w:rsid w:val="00617FDA"/>
    <w:rsid w:val="006401EE"/>
    <w:rsid w:val="0064460B"/>
    <w:rsid w:val="0064483F"/>
    <w:rsid w:val="006504EA"/>
    <w:rsid w:val="00650ED5"/>
    <w:rsid w:val="00651871"/>
    <w:rsid w:val="00652867"/>
    <w:rsid w:val="0065776C"/>
    <w:rsid w:val="00665409"/>
    <w:rsid w:val="0066657B"/>
    <w:rsid w:val="00673A88"/>
    <w:rsid w:val="00675A10"/>
    <w:rsid w:val="00676E28"/>
    <w:rsid w:val="006811BA"/>
    <w:rsid w:val="0068308D"/>
    <w:rsid w:val="0068675E"/>
    <w:rsid w:val="006914B1"/>
    <w:rsid w:val="00693DFD"/>
    <w:rsid w:val="00693E62"/>
    <w:rsid w:val="006A13F5"/>
    <w:rsid w:val="006A40A8"/>
    <w:rsid w:val="006B7D59"/>
    <w:rsid w:val="006B7E81"/>
    <w:rsid w:val="006C01D0"/>
    <w:rsid w:val="006C1B1B"/>
    <w:rsid w:val="006C1CF6"/>
    <w:rsid w:val="006C39BC"/>
    <w:rsid w:val="006C44C1"/>
    <w:rsid w:val="006C47E9"/>
    <w:rsid w:val="006C6051"/>
    <w:rsid w:val="006C7272"/>
    <w:rsid w:val="006C7D7B"/>
    <w:rsid w:val="006D110F"/>
    <w:rsid w:val="006D129A"/>
    <w:rsid w:val="006D2620"/>
    <w:rsid w:val="006D2E7E"/>
    <w:rsid w:val="006D5679"/>
    <w:rsid w:val="006D68B2"/>
    <w:rsid w:val="006D77B6"/>
    <w:rsid w:val="006E0805"/>
    <w:rsid w:val="006E1701"/>
    <w:rsid w:val="006E620D"/>
    <w:rsid w:val="006F1937"/>
    <w:rsid w:val="006F1F2F"/>
    <w:rsid w:val="006F24F8"/>
    <w:rsid w:val="006F2613"/>
    <w:rsid w:val="006F3AC1"/>
    <w:rsid w:val="006F5CEB"/>
    <w:rsid w:val="006F7392"/>
    <w:rsid w:val="00701CE4"/>
    <w:rsid w:val="007021D6"/>
    <w:rsid w:val="0070560D"/>
    <w:rsid w:val="007065F3"/>
    <w:rsid w:val="00707CF5"/>
    <w:rsid w:val="007108B9"/>
    <w:rsid w:val="00711928"/>
    <w:rsid w:val="0071667C"/>
    <w:rsid w:val="007216F6"/>
    <w:rsid w:val="0072327C"/>
    <w:rsid w:val="00735F4B"/>
    <w:rsid w:val="007378D3"/>
    <w:rsid w:val="00744FB1"/>
    <w:rsid w:val="0074587F"/>
    <w:rsid w:val="007505B7"/>
    <w:rsid w:val="00753B87"/>
    <w:rsid w:val="00754B49"/>
    <w:rsid w:val="00754CB1"/>
    <w:rsid w:val="00760E14"/>
    <w:rsid w:val="00764EF2"/>
    <w:rsid w:val="00765279"/>
    <w:rsid w:val="007662B4"/>
    <w:rsid w:val="00766D84"/>
    <w:rsid w:val="00770FF3"/>
    <w:rsid w:val="0077100B"/>
    <w:rsid w:val="00772332"/>
    <w:rsid w:val="007739C3"/>
    <w:rsid w:val="00775CC6"/>
    <w:rsid w:val="00777867"/>
    <w:rsid w:val="00780334"/>
    <w:rsid w:val="00781EA0"/>
    <w:rsid w:val="00782290"/>
    <w:rsid w:val="00785152"/>
    <w:rsid w:val="007955AC"/>
    <w:rsid w:val="0079630C"/>
    <w:rsid w:val="007963FC"/>
    <w:rsid w:val="00796CF7"/>
    <w:rsid w:val="007A0DF3"/>
    <w:rsid w:val="007A0F1D"/>
    <w:rsid w:val="007A49C3"/>
    <w:rsid w:val="007A4E3A"/>
    <w:rsid w:val="007A6909"/>
    <w:rsid w:val="007B1CD2"/>
    <w:rsid w:val="007B26FF"/>
    <w:rsid w:val="007C0682"/>
    <w:rsid w:val="007C633B"/>
    <w:rsid w:val="007D00EC"/>
    <w:rsid w:val="007D3348"/>
    <w:rsid w:val="007D3CF6"/>
    <w:rsid w:val="007D5762"/>
    <w:rsid w:val="007D7C15"/>
    <w:rsid w:val="007E0339"/>
    <w:rsid w:val="007E0B13"/>
    <w:rsid w:val="007E124C"/>
    <w:rsid w:val="007E126A"/>
    <w:rsid w:val="007E389C"/>
    <w:rsid w:val="007E59F7"/>
    <w:rsid w:val="007F1365"/>
    <w:rsid w:val="007F1FCE"/>
    <w:rsid w:val="00800260"/>
    <w:rsid w:val="008006E6"/>
    <w:rsid w:val="00803810"/>
    <w:rsid w:val="00803CE8"/>
    <w:rsid w:val="00804CAA"/>
    <w:rsid w:val="00806E4E"/>
    <w:rsid w:val="00806F1D"/>
    <w:rsid w:val="00807DB7"/>
    <w:rsid w:val="00831534"/>
    <w:rsid w:val="0083156B"/>
    <w:rsid w:val="00831F75"/>
    <w:rsid w:val="00832105"/>
    <w:rsid w:val="00834107"/>
    <w:rsid w:val="008347D7"/>
    <w:rsid w:val="00835789"/>
    <w:rsid w:val="0083733F"/>
    <w:rsid w:val="00842805"/>
    <w:rsid w:val="00844B34"/>
    <w:rsid w:val="00844FD2"/>
    <w:rsid w:val="00847DEA"/>
    <w:rsid w:val="00853059"/>
    <w:rsid w:val="008530FF"/>
    <w:rsid w:val="00856715"/>
    <w:rsid w:val="008573EA"/>
    <w:rsid w:val="00860A00"/>
    <w:rsid w:val="00861986"/>
    <w:rsid w:val="00866358"/>
    <w:rsid w:val="00872B23"/>
    <w:rsid w:val="00876136"/>
    <w:rsid w:val="0087782C"/>
    <w:rsid w:val="00877ECE"/>
    <w:rsid w:val="00880284"/>
    <w:rsid w:val="00880E61"/>
    <w:rsid w:val="0088108E"/>
    <w:rsid w:val="0089449F"/>
    <w:rsid w:val="00896B79"/>
    <w:rsid w:val="008A1F6E"/>
    <w:rsid w:val="008A2915"/>
    <w:rsid w:val="008A3CDC"/>
    <w:rsid w:val="008A442E"/>
    <w:rsid w:val="008A45F7"/>
    <w:rsid w:val="008B0D70"/>
    <w:rsid w:val="008B2CF0"/>
    <w:rsid w:val="008B3AD6"/>
    <w:rsid w:val="008B5A5F"/>
    <w:rsid w:val="008B65BE"/>
    <w:rsid w:val="008C4803"/>
    <w:rsid w:val="008D1908"/>
    <w:rsid w:val="008D3107"/>
    <w:rsid w:val="008D630B"/>
    <w:rsid w:val="008E159C"/>
    <w:rsid w:val="008E39EE"/>
    <w:rsid w:val="008E3D8A"/>
    <w:rsid w:val="008E60D5"/>
    <w:rsid w:val="008E7F06"/>
    <w:rsid w:val="008F7CAE"/>
    <w:rsid w:val="00902101"/>
    <w:rsid w:val="00902CCF"/>
    <w:rsid w:val="00903C9D"/>
    <w:rsid w:val="00904343"/>
    <w:rsid w:val="009047AF"/>
    <w:rsid w:val="00904ECD"/>
    <w:rsid w:val="009063D9"/>
    <w:rsid w:val="00907926"/>
    <w:rsid w:val="009114A4"/>
    <w:rsid w:val="00913727"/>
    <w:rsid w:val="00916DDC"/>
    <w:rsid w:val="00917CEA"/>
    <w:rsid w:val="00932820"/>
    <w:rsid w:val="00934F87"/>
    <w:rsid w:val="00935B79"/>
    <w:rsid w:val="0094480A"/>
    <w:rsid w:val="009457D1"/>
    <w:rsid w:val="009466C6"/>
    <w:rsid w:val="00947C2F"/>
    <w:rsid w:val="0095435B"/>
    <w:rsid w:val="0095597F"/>
    <w:rsid w:val="00955E19"/>
    <w:rsid w:val="00962EDA"/>
    <w:rsid w:val="009674F6"/>
    <w:rsid w:val="0097229C"/>
    <w:rsid w:val="009779F1"/>
    <w:rsid w:val="00977B32"/>
    <w:rsid w:val="00985ECA"/>
    <w:rsid w:val="009877DB"/>
    <w:rsid w:val="00987D9E"/>
    <w:rsid w:val="0099057E"/>
    <w:rsid w:val="00990D15"/>
    <w:rsid w:val="00991184"/>
    <w:rsid w:val="00993965"/>
    <w:rsid w:val="00996866"/>
    <w:rsid w:val="0099702F"/>
    <w:rsid w:val="00997A16"/>
    <w:rsid w:val="009A080A"/>
    <w:rsid w:val="009A3B90"/>
    <w:rsid w:val="009A6F65"/>
    <w:rsid w:val="009A7604"/>
    <w:rsid w:val="009B2FE6"/>
    <w:rsid w:val="009B40C8"/>
    <w:rsid w:val="009B5074"/>
    <w:rsid w:val="009B6730"/>
    <w:rsid w:val="009B7D37"/>
    <w:rsid w:val="009C6CA7"/>
    <w:rsid w:val="009C7471"/>
    <w:rsid w:val="009D10D5"/>
    <w:rsid w:val="009D4648"/>
    <w:rsid w:val="009D5416"/>
    <w:rsid w:val="009E1A5F"/>
    <w:rsid w:val="009E1C11"/>
    <w:rsid w:val="009E5A6A"/>
    <w:rsid w:val="009F25A5"/>
    <w:rsid w:val="009F4A1C"/>
    <w:rsid w:val="009F73BC"/>
    <w:rsid w:val="009F76FE"/>
    <w:rsid w:val="00A04424"/>
    <w:rsid w:val="00A067DB"/>
    <w:rsid w:val="00A15496"/>
    <w:rsid w:val="00A15CE7"/>
    <w:rsid w:val="00A16E8B"/>
    <w:rsid w:val="00A23390"/>
    <w:rsid w:val="00A23C43"/>
    <w:rsid w:val="00A27248"/>
    <w:rsid w:val="00A32795"/>
    <w:rsid w:val="00A33536"/>
    <w:rsid w:val="00A36B17"/>
    <w:rsid w:val="00A36DDE"/>
    <w:rsid w:val="00A37B91"/>
    <w:rsid w:val="00A37E36"/>
    <w:rsid w:val="00A407E0"/>
    <w:rsid w:val="00A43354"/>
    <w:rsid w:val="00A44A46"/>
    <w:rsid w:val="00A45F42"/>
    <w:rsid w:val="00A5397A"/>
    <w:rsid w:val="00A53DCA"/>
    <w:rsid w:val="00A55D31"/>
    <w:rsid w:val="00A6035F"/>
    <w:rsid w:val="00A60A85"/>
    <w:rsid w:val="00A66D03"/>
    <w:rsid w:val="00A70737"/>
    <w:rsid w:val="00A718EC"/>
    <w:rsid w:val="00A72022"/>
    <w:rsid w:val="00A81591"/>
    <w:rsid w:val="00A81681"/>
    <w:rsid w:val="00A83CB5"/>
    <w:rsid w:val="00A9033B"/>
    <w:rsid w:val="00A96012"/>
    <w:rsid w:val="00A96FC0"/>
    <w:rsid w:val="00AA13AE"/>
    <w:rsid w:val="00AA1F45"/>
    <w:rsid w:val="00AA45C5"/>
    <w:rsid w:val="00AA74B5"/>
    <w:rsid w:val="00AB3A4D"/>
    <w:rsid w:val="00AC07E2"/>
    <w:rsid w:val="00AC3B32"/>
    <w:rsid w:val="00AD00F6"/>
    <w:rsid w:val="00AD1540"/>
    <w:rsid w:val="00AD2D5B"/>
    <w:rsid w:val="00AD7A47"/>
    <w:rsid w:val="00AD7A77"/>
    <w:rsid w:val="00AD7C1B"/>
    <w:rsid w:val="00AE350B"/>
    <w:rsid w:val="00AF0F42"/>
    <w:rsid w:val="00AF7C80"/>
    <w:rsid w:val="00B01F78"/>
    <w:rsid w:val="00B0308F"/>
    <w:rsid w:val="00B03D66"/>
    <w:rsid w:val="00B0400D"/>
    <w:rsid w:val="00B04751"/>
    <w:rsid w:val="00B04E21"/>
    <w:rsid w:val="00B1378F"/>
    <w:rsid w:val="00B161D3"/>
    <w:rsid w:val="00B20889"/>
    <w:rsid w:val="00B221AB"/>
    <w:rsid w:val="00B25321"/>
    <w:rsid w:val="00B34FBF"/>
    <w:rsid w:val="00B4217E"/>
    <w:rsid w:val="00B45289"/>
    <w:rsid w:val="00B6046C"/>
    <w:rsid w:val="00B63C39"/>
    <w:rsid w:val="00B64039"/>
    <w:rsid w:val="00B7004E"/>
    <w:rsid w:val="00B72F77"/>
    <w:rsid w:val="00B73B33"/>
    <w:rsid w:val="00B75CE2"/>
    <w:rsid w:val="00B760D2"/>
    <w:rsid w:val="00B77FDE"/>
    <w:rsid w:val="00B810A4"/>
    <w:rsid w:val="00B82314"/>
    <w:rsid w:val="00B82A73"/>
    <w:rsid w:val="00B83D50"/>
    <w:rsid w:val="00B85107"/>
    <w:rsid w:val="00B86DC0"/>
    <w:rsid w:val="00B87EB3"/>
    <w:rsid w:val="00B95698"/>
    <w:rsid w:val="00B96C17"/>
    <w:rsid w:val="00BA250E"/>
    <w:rsid w:val="00BA2DB3"/>
    <w:rsid w:val="00BA3B03"/>
    <w:rsid w:val="00BA4418"/>
    <w:rsid w:val="00BB042A"/>
    <w:rsid w:val="00BB1370"/>
    <w:rsid w:val="00BB5E4E"/>
    <w:rsid w:val="00BB6844"/>
    <w:rsid w:val="00BB7769"/>
    <w:rsid w:val="00BB7B3A"/>
    <w:rsid w:val="00BB7DA5"/>
    <w:rsid w:val="00BC29A1"/>
    <w:rsid w:val="00BC6565"/>
    <w:rsid w:val="00BD1307"/>
    <w:rsid w:val="00BD5249"/>
    <w:rsid w:val="00BE024E"/>
    <w:rsid w:val="00BE656C"/>
    <w:rsid w:val="00BF1AC6"/>
    <w:rsid w:val="00BF5E40"/>
    <w:rsid w:val="00C008A2"/>
    <w:rsid w:val="00C05235"/>
    <w:rsid w:val="00C05A2C"/>
    <w:rsid w:val="00C06781"/>
    <w:rsid w:val="00C06932"/>
    <w:rsid w:val="00C108A0"/>
    <w:rsid w:val="00C128A1"/>
    <w:rsid w:val="00C142E1"/>
    <w:rsid w:val="00C1438F"/>
    <w:rsid w:val="00C1449E"/>
    <w:rsid w:val="00C15841"/>
    <w:rsid w:val="00C16A12"/>
    <w:rsid w:val="00C16EEE"/>
    <w:rsid w:val="00C21D3B"/>
    <w:rsid w:val="00C2269A"/>
    <w:rsid w:val="00C23BB9"/>
    <w:rsid w:val="00C2666A"/>
    <w:rsid w:val="00C306DD"/>
    <w:rsid w:val="00C36638"/>
    <w:rsid w:val="00C37490"/>
    <w:rsid w:val="00C40154"/>
    <w:rsid w:val="00C41F5C"/>
    <w:rsid w:val="00C42CF6"/>
    <w:rsid w:val="00C44755"/>
    <w:rsid w:val="00C4511B"/>
    <w:rsid w:val="00C45223"/>
    <w:rsid w:val="00C55D6B"/>
    <w:rsid w:val="00C6030E"/>
    <w:rsid w:val="00C61B11"/>
    <w:rsid w:val="00C628DD"/>
    <w:rsid w:val="00C62C75"/>
    <w:rsid w:val="00C64FBF"/>
    <w:rsid w:val="00C676CD"/>
    <w:rsid w:val="00C703BF"/>
    <w:rsid w:val="00C734CD"/>
    <w:rsid w:val="00C74638"/>
    <w:rsid w:val="00C74C56"/>
    <w:rsid w:val="00C77EAC"/>
    <w:rsid w:val="00C77F49"/>
    <w:rsid w:val="00C80E88"/>
    <w:rsid w:val="00C82BB0"/>
    <w:rsid w:val="00C86AE3"/>
    <w:rsid w:val="00C92FC8"/>
    <w:rsid w:val="00C95281"/>
    <w:rsid w:val="00CA03F7"/>
    <w:rsid w:val="00CA0A3B"/>
    <w:rsid w:val="00CA4B17"/>
    <w:rsid w:val="00CA4E69"/>
    <w:rsid w:val="00CB10D7"/>
    <w:rsid w:val="00CB183C"/>
    <w:rsid w:val="00CB26B0"/>
    <w:rsid w:val="00CB4791"/>
    <w:rsid w:val="00CB6943"/>
    <w:rsid w:val="00CB7546"/>
    <w:rsid w:val="00CC0305"/>
    <w:rsid w:val="00CC491A"/>
    <w:rsid w:val="00CC4F1F"/>
    <w:rsid w:val="00CC65B4"/>
    <w:rsid w:val="00CD5E52"/>
    <w:rsid w:val="00CD5EA6"/>
    <w:rsid w:val="00CE1EC6"/>
    <w:rsid w:val="00CE21E6"/>
    <w:rsid w:val="00CE37EC"/>
    <w:rsid w:val="00CE3BAF"/>
    <w:rsid w:val="00CE4FE4"/>
    <w:rsid w:val="00CE57CE"/>
    <w:rsid w:val="00CF0409"/>
    <w:rsid w:val="00CF1B6E"/>
    <w:rsid w:val="00CF3AEB"/>
    <w:rsid w:val="00D01151"/>
    <w:rsid w:val="00D03850"/>
    <w:rsid w:val="00D045C8"/>
    <w:rsid w:val="00D1025E"/>
    <w:rsid w:val="00D12B35"/>
    <w:rsid w:val="00D20D68"/>
    <w:rsid w:val="00D25E88"/>
    <w:rsid w:val="00D27366"/>
    <w:rsid w:val="00D319AD"/>
    <w:rsid w:val="00D32E4A"/>
    <w:rsid w:val="00D36C25"/>
    <w:rsid w:val="00D42B62"/>
    <w:rsid w:val="00D4794A"/>
    <w:rsid w:val="00D52A85"/>
    <w:rsid w:val="00D60CAC"/>
    <w:rsid w:val="00D61633"/>
    <w:rsid w:val="00D618E9"/>
    <w:rsid w:val="00D62FFB"/>
    <w:rsid w:val="00D63E39"/>
    <w:rsid w:val="00D70F41"/>
    <w:rsid w:val="00D729F3"/>
    <w:rsid w:val="00D761D1"/>
    <w:rsid w:val="00D81747"/>
    <w:rsid w:val="00D83E49"/>
    <w:rsid w:val="00D86C98"/>
    <w:rsid w:val="00D91E49"/>
    <w:rsid w:val="00D93720"/>
    <w:rsid w:val="00DA0BB2"/>
    <w:rsid w:val="00DA729E"/>
    <w:rsid w:val="00DA7D84"/>
    <w:rsid w:val="00DB05CF"/>
    <w:rsid w:val="00DB241B"/>
    <w:rsid w:val="00DB638E"/>
    <w:rsid w:val="00DC1CAB"/>
    <w:rsid w:val="00DC7D4D"/>
    <w:rsid w:val="00DC7DCC"/>
    <w:rsid w:val="00DD0004"/>
    <w:rsid w:val="00DD50F8"/>
    <w:rsid w:val="00DD5B28"/>
    <w:rsid w:val="00DD5CE1"/>
    <w:rsid w:val="00DD73C8"/>
    <w:rsid w:val="00DD77B7"/>
    <w:rsid w:val="00DE23DF"/>
    <w:rsid w:val="00DE2B48"/>
    <w:rsid w:val="00DE4F5E"/>
    <w:rsid w:val="00DE4FD3"/>
    <w:rsid w:val="00DE6A32"/>
    <w:rsid w:val="00DE7C05"/>
    <w:rsid w:val="00DF204F"/>
    <w:rsid w:val="00DF37DA"/>
    <w:rsid w:val="00DF3B56"/>
    <w:rsid w:val="00DF4316"/>
    <w:rsid w:val="00DF5AD8"/>
    <w:rsid w:val="00E02F22"/>
    <w:rsid w:val="00E10F96"/>
    <w:rsid w:val="00E12B83"/>
    <w:rsid w:val="00E22090"/>
    <w:rsid w:val="00E2246E"/>
    <w:rsid w:val="00E256C1"/>
    <w:rsid w:val="00E304CD"/>
    <w:rsid w:val="00E36D5A"/>
    <w:rsid w:val="00E370E6"/>
    <w:rsid w:val="00E41D0B"/>
    <w:rsid w:val="00E42E69"/>
    <w:rsid w:val="00E45FF7"/>
    <w:rsid w:val="00E50689"/>
    <w:rsid w:val="00E5239B"/>
    <w:rsid w:val="00E53AF0"/>
    <w:rsid w:val="00E5439C"/>
    <w:rsid w:val="00E5511F"/>
    <w:rsid w:val="00E5521F"/>
    <w:rsid w:val="00E5773C"/>
    <w:rsid w:val="00E57DA1"/>
    <w:rsid w:val="00E62817"/>
    <w:rsid w:val="00E62B18"/>
    <w:rsid w:val="00E62DF8"/>
    <w:rsid w:val="00E70594"/>
    <w:rsid w:val="00E71D92"/>
    <w:rsid w:val="00E7366B"/>
    <w:rsid w:val="00E740F3"/>
    <w:rsid w:val="00E746D8"/>
    <w:rsid w:val="00E7553E"/>
    <w:rsid w:val="00E8049F"/>
    <w:rsid w:val="00E87662"/>
    <w:rsid w:val="00E94D66"/>
    <w:rsid w:val="00EA0815"/>
    <w:rsid w:val="00EA1D73"/>
    <w:rsid w:val="00EA1DCB"/>
    <w:rsid w:val="00EA2484"/>
    <w:rsid w:val="00EA25F0"/>
    <w:rsid w:val="00EA27D7"/>
    <w:rsid w:val="00EA2E51"/>
    <w:rsid w:val="00EB20B8"/>
    <w:rsid w:val="00EB7679"/>
    <w:rsid w:val="00EB77C1"/>
    <w:rsid w:val="00EC0519"/>
    <w:rsid w:val="00EC0B5F"/>
    <w:rsid w:val="00EC4707"/>
    <w:rsid w:val="00EC63AB"/>
    <w:rsid w:val="00EC63FA"/>
    <w:rsid w:val="00ED3C73"/>
    <w:rsid w:val="00ED4CA0"/>
    <w:rsid w:val="00ED5E20"/>
    <w:rsid w:val="00ED6694"/>
    <w:rsid w:val="00EE0CA9"/>
    <w:rsid w:val="00EF0C83"/>
    <w:rsid w:val="00EF588F"/>
    <w:rsid w:val="00F0168C"/>
    <w:rsid w:val="00F0209A"/>
    <w:rsid w:val="00F0254F"/>
    <w:rsid w:val="00F03291"/>
    <w:rsid w:val="00F04008"/>
    <w:rsid w:val="00F04A36"/>
    <w:rsid w:val="00F0565A"/>
    <w:rsid w:val="00F07EE8"/>
    <w:rsid w:val="00F10ADF"/>
    <w:rsid w:val="00F14A7D"/>
    <w:rsid w:val="00F2394F"/>
    <w:rsid w:val="00F2501D"/>
    <w:rsid w:val="00F25241"/>
    <w:rsid w:val="00F25590"/>
    <w:rsid w:val="00F274CE"/>
    <w:rsid w:val="00F27E93"/>
    <w:rsid w:val="00F3318A"/>
    <w:rsid w:val="00F332CB"/>
    <w:rsid w:val="00F37563"/>
    <w:rsid w:val="00F405D9"/>
    <w:rsid w:val="00F42F6A"/>
    <w:rsid w:val="00F46412"/>
    <w:rsid w:val="00F5219F"/>
    <w:rsid w:val="00F67664"/>
    <w:rsid w:val="00F73920"/>
    <w:rsid w:val="00F7437E"/>
    <w:rsid w:val="00F770A3"/>
    <w:rsid w:val="00F778A2"/>
    <w:rsid w:val="00F80C5F"/>
    <w:rsid w:val="00F852F7"/>
    <w:rsid w:val="00F91963"/>
    <w:rsid w:val="00F91A1C"/>
    <w:rsid w:val="00F93915"/>
    <w:rsid w:val="00F93CFF"/>
    <w:rsid w:val="00F961FF"/>
    <w:rsid w:val="00F962D6"/>
    <w:rsid w:val="00FA1102"/>
    <w:rsid w:val="00FA3295"/>
    <w:rsid w:val="00FA528C"/>
    <w:rsid w:val="00FA5FD5"/>
    <w:rsid w:val="00FA67B4"/>
    <w:rsid w:val="00FB5C06"/>
    <w:rsid w:val="00FC2195"/>
    <w:rsid w:val="00FC4611"/>
    <w:rsid w:val="00FC747C"/>
    <w:rsid w:val="00FD0043"/>
    <w:rsid w:val="00FD1B31"/>
    <w:rsid w:val="00FD377B"/>
    <w:rsid w:val="00FD3956"/>
    <w:rsid w:val="00FD62B1"/>
    <w:rsid w:val="00FD6B8E"/>
    <w:rsid w:val="00FD715A"/>
    <w:rsid w:val="00FD7568"/>
    <w:rsid w:val="00FE1CD7"/>
    <w:rsid w:val="00FE2B52"/>
    <w:rsid w:val="00FE5C71"/>
    <w:rsid w:val="00FE7205"/>
    <w:rsid w:val="00FF468D"/>
    <w:rsid w:val="00FF5B4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024961A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1D3B"/>
    <w:rPr>
      <w:lang w:val="en-GB"/>
    </w:rPr>
  </w:style>
  <w:style w:type="paragraph" w:styleId="Heading1">
    <w:name w:val="heading 1"/>
    <w:basedOn w:val="Normal"/>
    <w:next w:val="Normal"/>
    <w:link w:val="Heading1Char"/>
    <w:uiPriority w:val="99"/>
    <w:qFormat/>
    <w:rsid w:val="00A96FC0"/>
    <w:pPr>
      <w:keepNext/>
      <w:keepLines/>
      <w:spacing w:before="240" w:line="360" w:lineRule="auto"/>
      <w:outlineLvl w:val="0"/>
    </w:pPr>
    <w:rPr>
      <w:rFonts w:ascii="Times New Roman" w:eastAsiaTheme="majorEastAsia" w:hAnsi="Times New Roman" w:cs="Times New Roman"/>
      <w:b/>
      <w:sz w:val="28"/>
      <w:szCs w:val="32"/>
      <w:u w:val="single"/>
    </w:rPr>
  </w:style>
  <w:style w:type="paragraph" w:styleId="Heading2">
    <w:name w:val="heading 2"/>
    <w:basedOn w:val="Normal"/>
    <w:next w:val="Normal"/>
    <w:link w:val="Heading2Char"/>
    <w:uiPriority w:val="9"/>
    <w:unhideWhenUsed/>
    <w:qFormat/>
    <w:rsid w:val="00A96FC0"/>
    <w:pPr>
      <w:spacing w:line="360" w:lineRule="auto"/>
      <w:jc w:val="both"/>
      <w:outlineLvl w:val="1"/>
    </w:pPr>
    <w:rPr>
      <w:rFonts w:ascii="Times New Roman" w:hAnsi="Times New Roman" w:cs="Times New Roman"/>
      <w:b/>
    </w:rPr>
  </w:style>
  <w:style w:type="paragraph" w:styleId="Heading3">
    <w:name w:val="heading 3"/>
    <w:basedOn w:val="Normal"/>
    <w:next w:val="Normal"/>
    <w:link w:val="Heading3Char"/>
    <w:uiPriority w:val="9"/>
    <w:unhideWhenUsed/>
    <w:qFormat/>
    <w:rsid w:val="00A96FC0"/>
    <w:pPr>
      <w:spacing w:line="360" w:lineRule="auto"/>
      <w:jc w:val="both"/>
      <w:outlineLvl w:val="2"/>
    </w:pPr>
    <w:rPr>
      <w:rFonts w:ascii="Times New Roman" w:hAnsi="Times New Roman" w:cs="Times New Roman"/>
      <w:b/>
      <w:color w:val="000000" w:themeColor="text1"/>
    </w:rPr>
  </w:style>
  <w:style w:type="paragraph" w:styleId="Heading4">
    <w:name w:val="heading 4"/>
    <w:basedOn w:val="Normal"/>
    <w:next w:val="Normal"/>
    <w:link w:val="Heading4Char"/>
    <w:uiPriority w:val="99"/>
    <w:qFormat/>
    <w:rsid w:val="00C77F49"/>
    <w:pPr>
      <w:keepNext/>
      <w:spacing w:before="240" w:after="60"/>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1D3B"/>
    <w:pPr>
      <w:ind w:left="720"/>
      <w:contextualSpacing/>
    </w:pPr>
  </w:style>
  <w:style w:type="paragraph" w:styleId="BalloonText">
    <w:name w:val="Balloon Text"/>
    <w:basedOn w:val="Normal"/>
    <w:link w:val="BalloonTextChar"/>
    <w:uiPriority w:val="99"/>
    <w:semiHidden/>
    <w:unhideWhenUsed/>
    <w:rsid w:val="00C21D3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21D3B"/>
    <w:rPr>
      <w:rFonts w:ascii="Lucida Grande" w:hAnsi="Lucida Grande" w:cs="Lucida Grande"/>
      <w:sz w:val="18"/>
      <w:szCs w:val="18"/>
      <w:lang w:val="en-GB"/>
    </w:rPr>
  </w:style>
  <w:style w:type="character" w:styleId="CommentReference">
    <w:name w:val="annotation reference"/>
    <w:basedOn w:val="DefaultParagraphFont"/>
    <w:uiPriority w:val="99"/>
    <w:semiHidden/>
    <w:unhideWhenUsed/>
    <w:rsid w:val="00D729F3"/>
    <w:rPr>
      <w:sz w:val="16"/>
      <w:szCs w:val="16"/>
    </w:rPr>
  </w:style>
  <w:style w:type="paragraph" w:styleId="CommentText">
    <w:name w:val="annotation text"/>
    <w:basedOn w:val="Normal"/>
    <w:link w:val="CommentTextChar"/>
    <w:uiPriority w:val="99"/>
    <w:unhideWhenUsed/>
    <w:rsid w:val="00D729F3"/>
    <w:rPr>
      <w:sz w:val="20"/>
      <w:szCs w:val="20"/>
    </w:rPr>
  </w:style>
  <w:style w:type="character" w:customStyle="1" w:styleId="CommentTextChar">
    <w:name w:val="Comment Text Char"/>
    <w:basedOn w:val="DefaultParagraphFont"/>
    <w:link w:val="CommentText"/>
    <w:uiPriority w:val="99"/>
    <w:rsid w:val="00D729F3"/>
    <w:rPr>
      <w:sz w:val="20"/>
      <w:szCs w:val="20"/>
      <w:lang w:val="en-GB"/>
    </w:rPr>
  </w:style>
  <w:style w:type="paragraph" w:styleId="CommentSubject">
    <w:name w:val="annotation subject"/>
    <w:basedOn w:val="CommentText"/>
    <w:next w:val="CommentText"/>
    <w:link w:val="CommentSubjectChar"/>
    <w:uiPriority w:val="99"/>
    <w:semiHidden/>
    <w:unhideWhenUsed/>
    <w:rsid w:val="00D729F3"/>
    <w:rPr>
      <w:b/>
      <w:bCs/>
    </w:rPr>
  </w:style>
  <w:style w:type="character" w:customStyle="1" w:styleId="CommentSubjectChar">
    <w:name w:val="Comment Subject Char"/>
    <w:basedOn w:val="CommentTextChar"/>
    <w:link w:val="CommentSubject"/>
    <w:uiPriority w:val="99"/>
    <w:semiHidden/>
    <w:rsid w:val="00D729F3"/>
    <w:rPr>
      <w:b/>
      <w:bCs/>
      <w:sz w:val="20"/>
      <w:szCs w:val="20"/>
      <w:lang w:val="en-GB"/>
    </w:rPr>
  </w:style>
  <w:style w:type="character" w:styleId="Hyperlink">
    <w:name w:val="Hyperlink"/>
    <w:basedOn w:val="DefaultParagraphFont"/>
    <w:uiPriority w:val="99"/>
    <w:unhideWhenUsed/>
    <w:rsid w:val="0088108E"/>
    <w:rPr>
      <w:color w:val="0000FF"/>
      <w:u w:val="single"/>
    </w:rPr>
  </w:style>
  <w:style w:type="character" w:customStyle="1" w:styleId="apple-converted-space">
    <w:name w:val="apple-converted-space"/>
    <w:basedOn w:val="DefaultParagraphFont"/>
    <w:rsid w:val="0088108E"/>
  </w:style>
  <w:style w:type="table" w:styleId="TableGrid">
    <w:name w:val="Table Grid"/>
    <w:basedOn w:val="TableNormal"/>
    <w:uiPriority w:val="59"/>
    <w:rsid w:val="003A2AE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472065"/>
    <w:rPr>
      <w:color w:val="808080"/>
    </w:rPr>
  </w:style>
  <w:style w:type="paragraph" w:styleId="Footer">
    <w:name w:val="footer"/>
    <w:basedOn w:val="Normal"/>
    <w:link w:val="FooterChar"/>
    <w:uiPriority w:val="99"/>
    <w:unhideWhenUsed/>
    <w:rsid w:val="00F42F6A"/>
    <w:pPr>
      <w:tabs>
        <w:tab w:val="center" w:pos="4320"/>
        <w:tab w:val="right" w:pos="8640"/>
      </w:tabs>
    </w:pPr>
  </w:style>
  <w:style w:type="character" w:customStyle="1" w:styleId="FooterChar">
    <w:name w:val="Footer Char"/>
    <w:basedOn w:val="DefaultParagraphFont"/>
    <w:link w:val="Footer"/>
    <w:uiPriority w:val="99"/>
    <w:rsid w:val="00F42F6A"/>
    <w:rPr>
      <w:lang w:val="en-GB"/>
    </w:rPr>
  </w:style>
  <w:style w:type="character" w:styleId="PageNumber">
    <w:name w:val="page number"/>
    <w:basedOn w:val="DefaultParagraphFont"/>
    <w:uiPriority w:val="99"/>
    <w:unhideWhenUsed/>
    <w:rsid w:val="00F42F6A"/>
  </w:style>
  <w:style w:type="paragraph" w:styleId="BodyText">
    <w:name w:val="Body Text"/>
    <w:basedOn w:val="Normal"/>
    <w:link w:val="BodyTextChar"/>
    <w:uiPriority w:val="1"/>
    <w:qFormat/>
    <w:rsid w:val="00363993"/>
    <w:pPr>
      <w:widowControl w:val="0"/>
      <w:ind w:left="100"/>
    </w:pPr>
    <w:rPr>
      <w:rFonts w:ascii="Times New Roman" w:eastAsia="Times New Roman" w:hAnsi="Times New Roman"/>
      <w:lang w:val="en-US"/>
    </w:rPr>
  </w:style>
  <w:style w:type="character" w:customStyle="1" w:styleId="BodyTextChar">
    <w:name w:val="Body Text Char"/>
    <w:basedOn w:val="DefaultParagraphFont"/>
    <w:link w:val="BodyText"/>
    <w:uiPriority w:val="1"/>
    <w:rsid w:val="00363993"/>
    <w:rPr>
      <w:rFonts w:ascii="Times New Roman" w:eastAsia="Times New Roman" w:hAnsi="Times New Roman"/>
    </w:rPr>
  </w:style>
  <w:style w:type="paragraph" w:customStyle="1" w:styleId="TableParagraph">
    <w:name w:val="Table Paragraph"/>
    <w:basedOn w:val="Normal"/>
    <w:uiPriority w:val="1"/>
    <w:qFormat/>
    <w:rsid w:val="00363993"/>
    <w:pPr>
      <w:widowControl w:val="0"/>
    </w:pPr>
    <w:rPr>
      <w:rFonts w:eastAsiaTheme="minorHAnsi"/>
      <w:sz w:val="22"/>
      <w:szCs w:val="22"/>
      <w:lang w:val="en-US"/>
    </w:rPr>
  </w:style>
  <w:style w:type="paragraph" w:styleId="Header">
    <w:name w:val="header"/>
    <w:basedOn w:val="Normal"/>
    <w:link w:val="HeaderChar"/>
    <w:uiPriority w:val="99"/>
    <w:unhideWhenUsed/>
    <w:rsid w:val="009B7D37"/>
    <w:pPr>
      <w:tabs>
        <w:tab w:val="center" w:pos="4513"/>
        <w:tab w:val="right" w:pos="9026"/>
      </w:tabs>
    </w:pPr>
  </w:style>
  <w:style w:type="character" w:customStyle="1" w:styleId="HeaderChar">
    <w:name w:val="Header Char"/>
    <w:basedOn w:val="DefaultParagraphFont"/>
    <w:link w:val="Header"/>
    <w:uiPriority w:val="99"/>
    <w:rsid w:val="009B7D37"/>
    <w:rPr>
      <w:lang w:val="en-GB"/>
    </w:rPr>
  </w:style>
  <w:style w:type="character" w:customStyle="1" w:styleId="Heading1Char">
    <w:name w:val="Heading 1 Char"/>
    <w:basedOn w:val="DefaultParagraphFont"/>
    <w:link w:val="Heading1"/>
    <w:uiPriority w:val="99"/>
    <w:rsid w:val="00A96FC0"/>
    <w:rPr>
      <w:rFonts w:ascii="Times New Roman" w:eastAsiaTheme="majorEastAsia" w:hAnsi="Times New Roman" w:cs="Times New Roman"/>
      <w:b/>
      <w:sz w:val="28"/>
      <w:szCs w:val="32"/>
      <w:u w:val="single"/>
      <w:lang w:val="en-GB"/>
    </w:rPr>
  </w:style>
  <w:style w:type="character" w:customStyle="1" w:styleId="Heading2Char">
    <w:name w:val="Heading 2 Char"/>
    <w:basedOn w:val="DefaultParagraphFont"/>
    <w:link w:val="Heading2"/>
    <w:uiPriority w:val="9"/>
    <w:rsid w:val="00A96FC0"/>
    <w:rPr>
      <w:rFonts w:ascii="Times New Roman" w:hAnsi="Times New Roman" w:cs="Times New Roman"/>
      <w:b/>
      <w:lang w:val="en-GB"/>
    </w:rPr>
  </w:style>
  <w:style w:type="paragraph" w:styleId="Quote">
    <w:name w:val="Quote"/>
    <w:basedOn w:val="Normal"/>
    <w:next w:val="Normal"/>
    <w:link w:val="QuoteChar"/>
    <w:uiPriority w:val="29"/>
    <w:qFormat/>
    <w:rsid w:val="00A96FC0"/>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A96FC0"/>
    <w:rPr>
      <w:i/>
      <w:iCs/>
      <w:color w:val="404040" w:themeColor="text1" w:themeTint="BF"/>
      <w:lang w:val="en-GB"/>
    </w:rPr>
  </w:style>
  <w:style w:type="character" w:customStyle="1" w:styleId="Heading3Char">
    <w:name w:val="Heading 3 Char"/>
    <w:basedOn w:val="DefaultParagraphFont"/>
    <w:link w:val="Heading3"/>
    <w:uiPriority w:val="9"/>
    <w:rsid w:val="00A96FC0"/>
    <w:rPr>
      <w:rFonts w:ascii="Times New Roman" w:hAnsi="Times New Roman" w:cs="Times New Roman"/>
      <w:b/>
      <w:color w:val="000000" w:themeColor="text1"/>
      <w:lang w:val="en-GB"/>
    </w:rPr>
  </w:style>
  <w:style w:type="paragraph" w:styleId="TOCHeading">
    <w:name w:val="TOC Heading"/>
    <w:basedOn w:val="Heading1"/>
    <w:next w:val="Normal"/>
    <w:uiPriority w:val="39"/>
    <w:unhideWhenUsed/>
    <w:qFormat/>
    <w:rsid w:val="00212998"/>
    <w:pPr>
      <w:spacing w:line="259" w:lineRule="auto"/>
      <w:outlineLvl w:val="9"/>
    </w:pPr>
    <w:rPr>
      <w:rFonts w:asciiTheme="majorHAnsi" w:hAnsiTheme="majorHAnsi" w:cstheme="majorBidi"/>
      <w:b w:val="0"/>
      <w:color w:val="365F91" w:themeColor="accent1" w:themeShade="BF"/>
      <w:sz w:val="32"/>
      <w:u w:val="none"/>
      <w:lang w:val="en-US"/>
    </w:rPr>
  </w:style>
  <w:style w:type="paragraph" w:styleId="TOC1">
    <w:name w:val="toc 1"/>
    <w:basedOn w:val="Normal"/>
    <w:next w:val="Normal"/>
    <w:autoRedefine/>
    <w:uiPriority w:val="39"/>
    <w:unhideWhenUsed/>
    <w:rsid w:val="00114D3A"/>
    <w:pPr>
      <w:spacing w:before="120" w:line="360" w:lineRule="auto"/>
    </w:pPr>
    <w:rPr>
      <w:rFonts w:ascii="Times New Roman" w:hAnsi="Times New Roman"/>
    </w:rPr>
  </w:style>
  <w:style w:type="paragraph" w:styleId="TOC2">
    <w:name w:val="toc 2"/>
    <w:basedOn w:val="Normal"/>
    <w:next w:val="Normal"/>
    <w:autoRedefine/>
    <w:uiPriority w:val="39"/>
    <w:unhideWhenUsed/>
    <w:rsid w:val="00114D3A"/>
    <w:pPr>
      <w:spacing w:line="360" w:lineRule="auto"/>
      <w:ind w:left="240"/>
    </w:pPr>
    <w:rPr>
      <w:rFonts w:ascii="Times New Roman" w:hAnsi="Times New Roman"/>
      <w:szCs w:val="22"/>
    </w:rPr>
  </w:style>
  <w:style w:type="paragraph" w:styleId="TOC3">
    <w:name w:val="toc 3"/>
    <w:basedOn w:val="Normal"/>
    <w:next w:val="Normal"/>
    <w:autoRedefine/>
    <w:uiPriority w:val="39"/>
    <w:unhideWhenUsed/>
    <w:rsid w:val="00114D3A"/>
    <w:pPr>
      <w:spacing w:line="360" w:lineRule="auto"/>
      <w:ind w:left="480"/>
    </w:pPr>
    <w:rPr>
      <w:rFonts w:ascii="Times New Roman" w:hAnsi="Times New Roman"/>
      <w:szCs w:val="22"/>
    </w:rPr>
  </w:style>
  <w:style w:type="character" w:customStyle="1" w:styleId="fn">
    <w:name w:val="fn"/>
    <w:basedOn w:val="DefaultParagraphFont"/>
    <w:rsid w:val="00B0400D"/>
  </w:style>
  <w:style w:type="character" w:customStyle="1" w:styleId="subtitle1">
    <w:name w:val="subtitle1"/>
    <w:basedOn w:val="DefaultParagraphFont"/>
    <w:rsid w:val="00B0400D"/>
  </w:style>
  <w:style w:type="character" w:styleId="Emphasis">
    <w:name w:val="Emphasis"/>
    <w:basedOn w:val="DefaultParagraphFont"/>
    <w:uiPriority w:val="20"/>
    <w:qFormat/>
    <w:rsid w:val="00B0400D"/>
    <w:rPr>
      <w:i/>
      <w:iCs/>
    </w:rPr>
  </w:style>
  <w:style w:type="paragraph" w:styleId="TOC4">
    <w:name w:val="toc 4"/>
    <w:basedOn w:val="Normal"/>
    <w:next w:val="Normal"/>
    <w:autoRedefine/>
    <w:uiPriority w:val="39"/>
    <w:unhideWhenUsed/>
    <w:rsid w:val="00114D3A"/>
    <w:pPr>
      <w:ind w:left="720"/>
    </w:pPr>
    <w:rPr>
      <w:sz w:val="20"/>
      <w:szCs w:val="20"/>
    </w:rPr>
  </w:style>
  <w:style w:type="paragraph" w:styleId="TOC5">
    <w:name w:val="toc 5"/>
    <w:basedOn w:val="Normal"/>
    <w:next w:val="Normal"/>
    <w:autoRedefine/>
    <w:uiPriority w:val="39"/>
    <w:unhideWhenUsed/>
    <w:rsid w:val="00114D3A"/>
    <w:pPr>
      <w:ind w:left="960"/>
    </w:pPr>
    <w:rPr>
      <w:sz w:val="20"/>
      <w:szCs w:val="20"/>
    </w:rPr>
  </w:style>
  <w:style w:type="paragraph" w:styleId="TOC6">
    <w:name w:val="toc 6"/>
    <w:basedOn w:val="Normal"/>
    <w:next w:val="Normal"/>
    <w:autoRedefine/>
    <w:uiPriority w:val="39"/>
    <w:unhideWhenUsed/>
    <w:rsid w:val="00114D3A"/>
    <w:pPr>
      <w:ind w:left="1200"/>
    </w:pPr>
    <w:rPr>
      <w:sz w:val="20"/>
      <w:szCs w:val="20"/>
    </w:rPr>
  </w:style>
  <w:style w:type="paragraph" w:styleId="TOC7">
    <w:name w:val="toc 7"/>
    <w:basedOn w:val="Normal"/>
    <w:next w:val="Normal"/>
    <w:autoRedefine/>
    <w:uiPriority w:val="39"/>
    <w:unhideWhenUsed/>
    <w:rsid w:val="00114D3A"/>
    <w:pPr>
      <w:ind w:left="1440"/>
    </w:pPr>
    <w:rPr>
      <w:sz w:val="20"/>
      <w:szCs w:val="20"/>
    </w:rPr>
  </w:style>
  <w:style w:type="paragraph" w:styleId="TOC8">
    <w:name w:val="toc 8"/>
    <w:basedOn w:val="Normal"/>
    <w:next w:val="Normal"/>
    <w:autoRedefine/>
    <w:uiPriority w:val="39"/>
    <w:unhideWhenUsed/>
    <w:rsid w:val="00114D3A"/>
    <w:pPr>
      <w:ind w:left="1680"/>
    </w:pPr>
    <w:rPr>
      <w:sz w:val="20"/>
      <w:szCs w:val="20"/>
    </w:rPr>
  </w:style>
  <w:style w:type="paragraph" w:styleId="TOC9">
    <w:name w:val="toc 9"/>
    <w:basedOn w:val="Normal"/>
    <w:next w:val="Normal"/>
    <w:autoRedefine/>
    <w:uiPriority w:val="39"/>
    <w:unhideWhenUsed/>
    <w:rsid w:val="00114D3A"/>
    <w:pPr>
      <w:ind w:left="1920"/>
    </w:pPr>
    <w:rPr>
      <w:sz w:val="20"/>
      <w:szCs w:val="20"/>
    </w:rPr>
  </w:style>
  <w:style w:type="character" w:styleId="FollowedHyperlink">
    <w:name w:val="FollowedHyperlink"/>
    <w:basedOn w:val="DefaultParagraphFont"/>
    <w:uiPriority w:val="99"/>
    <w:semiHidden/>
    <w:unhideWhenUsed/>
    <w:rsid w:val="000445A8"/>
    <w:rPr>
      <w:color w:val="800080" w:themeColor="followedHyperlink"/>
      <w:u w:val="single"/>
    </w:rPr>
  </w:style>
  <w:style w:type="paragraph" w:styleId="BodyText2">
    <w:name w:val="Body Text 2"/>
    <w:basedOn w:val="Normal"/>
    <w:link w:val="BodyText2Char"/>
    <w:uiPriority w:val="99"/>
    <w:unhideWhenUsed/>
    <w:rsid w:val="00C77F49"/>
    <w:pPr>
      <w:spacing w:after="120" w:line="480" w:lineRule="auto"/>
    </w:pPr>
  </w:style>
  <w:style w:type="character" w:customStyle="1" w:styleId="BodyText2Char">
    <w:name w:val="Body Text 2 Char"/>
    <w:basedOn w:val="DefaultParagraphFont"/>
    <w:link w:val="BodyText2"/>
    <w:uiPriority w:val="99"/>
    <w:rsid w:val="00C77F49"/>
    <w:rPr>
      <w:lang w:val="en-GB"/>
    </w:rPr>
  </w:style>
  <w:style w:type="character" w:customStyle="1" w:styleId="Heading4Char">
    <w:name w:val="Heading 4 Char"/>
    <w:basedOn w:val="DefaultParagraphFont"/>
    <w:link w:val="Heading4"/>
    <w:uiPriority w:val="99"/>
    <w:rsid w:val="00C77F49"/>
    <w:rPr>
      <w:rFonts w:ascii="Times New Roman" w:eastAsia="Times New Roman" w:hAnsi="Times New Roman" w:cs="Times New Roman"/>
      <w:b/>
      <w:bCs/>
      <w:sz w:val="28"/>
      <w:szCs w:val="28"/>
      <w:lang w:val="en-GB"/>
    </w:rPr>
  </w:style>
  <w:style w:type="paragraph" w:customStyle="1" w:styleId="deannah1">
    <w:name w:val="deannah1"/>
    <w:basedOn w:val="Normal"/>
    <w:uiPriority w:val="99"/>
    <w:rsid w:val="00C77F49"/>
    <w:pPr>
      <w:keepNext/>
      <w:spacing w:after="240"/>
    </w:pPr>
    <w:rPr>
      <w:rFonts w:ascii="Times New Roman" w:eastAsia="Times New Roman" w:hAnsi="Times New Roman" w:cs="Times New Roman"/>
      <w:b/>
      <w:bCs/>
    </w:rPr>
  </w:style>
  <w:style w:type="paragraph" w:styleId="NormalWeb">
    <w:name w:val="Normal (Web)"/>
    <w:basedOn w:val="Normal"/>
    <w:uiPriority w:val="99"/>
    <w:rsid w:val="00C77F49"/>
    <w:pPr>
      <w:spacing w:before="100" w:beforeAutospacing="1" w:after="100" w:afterAutospacing="1"/>
    </w:pPr>
    <w:rPr>
      <w:rFonts w:ascii="Times New Roman" w:eastAsia="Times New Roman" w:hAnsi="Times New Roman" w:cs="Times New Roman"/>
      <w:lang w:eastAsia="en-GB"/>
    </w:rPr>
  </w:style>
  <w:style w:type="character" w:customStyle="1" w:styleId="Hyperlink1">
    <w:name w:val="Hyperlink1"/>
    <w:uiPriority w:val="99"/>
    <w:rsid w:val="00C77F49"/>
    <w:rPr>
      <w:color w:val="535353"/>
      <w:u w:val="single"/>
      <w:effect w:val="none"/>
    </w:rPr>
  </w:style>
  <w:style w:type="paragraph" w:customStyle="1" w:styleId="NormalWeb1">
    <w:name w:val="Normal (Web)1"/>
    <w:basedOn w:val="Normal"/>
    <w:uiPriority w:val="99"/>
    <w:rsid w:val="00C77F49"/>
    <w:pPr>
      <w:spacing w:before="100" w:beforeAutospacing="1" w:after="300"/>
    </w:pPr>
    <w:rPr>
      <w:rFonts w:ascii="Times New Roman" w:eastAsia="Times New Roman" w:hAnsi="Times New Roman" w:cs="Times New Roman"/>
      <w:lang w:eastAsia="en-GB"/>
    </w:rPr>
  </w:style>
  <w:style w:type="character" w:styleId="Strong">
    <w:name w:val="Strong"/>
    <w:uiPriority w:val="22"/>
    <w:qFormat/>
    <w:rsid w:val="00C77F49"/>
    <w:rPr>
      <w:b/>
      <w:bCs/>
    </w:rPr>
  </w:style>
  <w:style w:type="character" w:customStyle="1" w:styleId="text">
    <w:name w:val="text"/>
    <w:rsid w:val="00C77F4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1D3B"/>
    <w:rPr>
      <w:lang w:val="en-GB"/>
    </w:rPr>
  </w:style>
  <w:style w:type="paragraph" w:styleId="Heading1">
    <w:name w:val="heading 1"/>
    <w:basedOn w:val="Normal"/>
    <w:next w:val="Normal"/>
    <w:link w:val="Heading1Char"/>
    <w:uiPriority w:val="99"/>
    <w:qFormat/>
    <w:rsid w:val="00A96FC0"/>
    <w:pPr>
      <w:keepNext/>
      <w:keepLines/>
      <w:spacing w:before="240" w:line="360" w:lineRule="auto"/>
      <w:outlineLvl w:val="0"/>
    </w:pPr>
    <w:rPr>
      <w:rFonts w:ascii="Times New Roman" w:eastAsiaTheme="majorEastAsia" w:hAnsi="Times New Roman" w:cs="Times New Roman"/>
      <w:b/>
      <w:sz w:val="28"/>
      <w:szCs w:val="32"/>
      <w:u w:val="single"/>
    </w:rPr>
  </w:style>
  <w:style w:type="paragraph" w:styleId="Heading2">
    <w:name w:val="heading 2"/>
    <w:basedOn w:val="Normal"/>
    <w:next w:val="Normal"/>
    <w:link w:val="Heading2Char"/>
    <w:uiPriority w:val="9"/>
    <w:unhideWhenUsed/>
    <w:qFormat/>
    <w:rsid w:val="00A96FC0"/>
    <w:pPr>
      <w:spacing w:line="360" w:lineRule="auto"/>
      <w:jc w:val="both"/>
      <w:outlineLvl w:val="1"/>
    </w:pPr>
    <w:rPr>
      <w:rFonts w:ascii="Times New Roman" w:hAnsi="Times New Roman" w:cs="Times New Roman"/>
      <w:b/>
    </w:rPr>
  </w:style>
  <w:style w:type="paragraph" w:styleId="Heading3">
    <w:name w:val="heading 3"/>
    <w:basedOn w:val="Normal"/>
    <w:next w:val="Normal"/>
    <w:link w:val="Heading3Char"/>
    <w:uiPriority w:val="9"/>
    <w:unhideWhenUsed/>
    <w:qFormat/>
    <w:rsid w:val="00A96FC0"/>
    <w:pPr>
      <w:spacing w:line="360" w:lineRule="auto"/>
      <w:jc w:val="both"/>
      <w:outlineLvl w:val="2"/>
    </w:pPr>
    <w:rPr>
      <w:rFonts w:ascii="Times New Roman" w:hAnsi="Times New Roman" w:cs="Times New Roman"/>
      <w:b/>
      <w:color w:val="000000" w:themeColor="text1"/>
    </w:rPr>
  </w:style>
  <w:style w:type="paragraph" w:styleId="Heading4">
    <w:name w:val="heading 4"/>
    <w:basedOn w:val="Normal"/>
    <w:next w:val="Normal"/>
    <w:link w:val="Heading4Char"/>
    <w:uiPriority w:val="99"/>
    <w:qFormat/>
    <w:rsid w:val="00C77F49"/>
    <w:pPr>
      <w:keepNext/>
      <w:spacing w:before="240" w:after="60"/>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1D3B"/>
    <w:pPr>
      <w:ind w:left="720"/>
      <w:contextualSpacing/>
    </w:pPr>
  </w:style>
  <w:style w:type="paragraph" w:styleId="BalloonText">
    <w:name w:val="Balloon Text"/>
    <w:basedOn w:val="Normal"/>
    <w:link w:val="BalloonTextChar"/>
    <w:uiPriority w:val="99"/>
    <w:semiHidden/>
    <w:unhideWhenUsed/>
    <w:rsid w:val="00C21D3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21D3B"/>
    <w:rPr>
      <w:rFonts w:ascii="Lucida Grande" w:hAnsi="Lucida Grande" w:cs="Lucida Grande"/>
      <w:sz w:val="18"/>
      <w:szCs w:val="18"/>
      <w:lang w:val="en-GB"/>
    </w:rPr>
  </w:style>
  <w:style w:type="character" w:styleId="CommentReference">
    <w:name w:val="annotation reference"/>
    <w:basedOn w:val="DefaultParagraphFont"/>
    <w:uiPriority w:val="99"/>
    <w:semiHidden/>
    <w:unhideWhenUsed/>
    <w:rsid w:val="00D729F3"/>
    <w:rPr>
      <w:sz w:val="16"/>
      <w:szCs w:val="16"/>
    </w:rPr>
  </w:style>
  <w:style w:type="paragraph" w:styleId="CommentText">
    <w:name w:val="annotation text"/>
    <w:basedOn w:val="Normal"/>
    <w:link w:val="CommentTextChar"/>
    <w:uiPriority w:val="99"/>
    <w:unhideWhenUsed/>
    <w:rsid w:val="00D729F3"/>
    <w:rPr>
      <w:sz w:val="20"/>
      <w:szCs w:val="20"/>
    </w:rPr>
  </w:style>
  <w:style w:type="character" w:customStyle="1" w:styleId="CommentTextChar">
    <w:name w:val="Comment Text Char"/>
    <w:basedOn w:val="DefaultParagraphFont"/>
    <w:link w:val="CommentText"/>
    <w:uiPriority w:val="99"/>
    <w:rsid w:val="00D729F3"/>
    <w:rPr>
      <w:sz w:val="20"/>
      <w:szCs w:val="20"/>
      <w:lang w:val="en-GB"/>
    </w:rPr>
  </w:style>
  <w:style w:type="paragraph" w:styleId="CommentSubject">
    <w:name w:val="annotation subject"/>
    <w:basedOn w:val="CommentText"/>
    <w:next w:val="CommentText"/>
    <w:link w:val="CommentSubjectChar"/>
    <w:uiPriority w:val="99"/>
    <w:semiHidden/>
    <w:unhideWhenUsed/>
    <w:rsid w:val="00D729F3"/>
    <w:rPr>
      <w:b/>
      <w:bCs/>
    </w:rPr>
  </w:style>
  <w:style w:type="character" w:customStyle="1" w:styleId="CommentSubjectChar">
    <w:name w:val="Comment Subject Char"/>
    <w:basedOn w:val="CommentTextChar"/>
    <w:link w:val="CommentSubject"/>
    <w:uiPriority w:val="99"/>
    <w:semiHidden/>
    <w:rsid w:val="00D729F3"/>
    <w:rPr>
      <w:b/>
      <w:bCs/>
      <w:sz w:val="20"/>
      <w:szCs w:val="20"/>
      <w:lang w:val="en-GB"/>
    </w:rPr>
  </w:style>
  <w:style w:type="character" w:styleId="Hyperlink">
    <w:name w:val="Hyperlink"/>
    <w:basedOn w:val="DefaultParagraphFont"/>
    <w:uiPriority w:val="99"/>
    <w:unhideWhenUsed/>
    <w:rsid w:val="0088108E"/>
    <w:rPr>
      <w:color w:val="0000FF"/>
      <w:u w:val="single"/>
    </w:rPr>
  </w:style>
  <w:style w:type="character" w:customStyle="1" w:styleId="apple-converted-space">
    <w:name w:val="apple-converted-space"/>
    <w:basedOn w:val="DefaultParagraphFont"/>
    <w:rsid w:val="0088108E"/>
  </w:style>
  <w:style w:type="table" w:styleId="TableGrid">
    <w:name w:val="Table Grid"/>
    <w:basedOn w:val="TableNormal"/>
    <w:uiPriority w:val="59"/>
    <w:rsid w:val="003A2AE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472065"/>
    <w:rPr>
      <w:color w:val="808080"/>
    </w:rPr>
  </w:style>
  <w:style w:type="paragraph" w:styleId="Footer">
    <w:name w:val="footer"/>
    <w:basedOn w:val="Normal"/>
    <w:link w:val="FooterChar"/>
    <w:uiPriority w:val="99"/>
    <w:unhideWhenUsed/>
    <w:rsid w:val="00F42F6A"/>
    <w:pPr>
      <w:tabs>
        <w:tab w:val="center" w:pos="4320"/>
        <w:tab w:val="right" w:pos="8640"/>
      </w:tabs>
    </w:pPr>
  </w:style>
  <w:style w:type="character" w:customStyle="1" w:styleId="FooterChar">
    <w:name w:val="Footer Char"/>
    <w:basedOn w:val="DefaultParagraphFont"/>
    <w:link w:val="Footer"/>
    <w:uiPriority w:val="99"/>
    <w:rsid w:val="00F42F6A"/>
    <w:rPr>
      <w:lang w:val="en-GB"/>
    </w:rPr>
  </w:style>
  <w:style w:type="character" w:styleId="PageNumber">
    <w:name w:val="page number"/>
    <w:basedOn w:val="DefaultParagraphFont"/>
    <w:uiPriority w:val="99"/>
    <w:unhideWhenUsed/>
    <w:rsid w:val="00F42F6A"/>
  </w:style>
  <w:style w:type="paragraph" w:styleId="BodyText">
    <w:name w:val="Body Text"/>
    <w:basedOn w:val="Normal"/>
    <w:link w:val="BodyTextChar"/>
    <w:uiPriority w:val="1"/>
    <w:qFormat/>
    <w:rsid w:val="00363993"/>
    <w:pPr>
      <w:widowControl w:val="0"/>
      <w:ind w:left="100"/>
    </w:pPr>
    <w:rPr>
      <w:rFonts w:ascii="Times New Roman" w:eastAsia="Times New Roman" w:hAnsi="Times New Roman"/>
      <w:lang w:val="en-US"/>
    </w:rPr>
  </w:style>
  <w:style w:type="character" w:customStyle="1" w:styleId="BodyTextChar">
    <w:name w:val="Body Text Char"/>
    <w:basedOn w:val="DefaultParagraphFont"/>
    <w:link w:val="BodyText"/>
    <w:uiPriority w:val="1"/>
    <w:rsid w:val="00363993"/>
    <w:rPr>
      <w:rFonts w:ascii="Times New Roman" w:eastAsia="Times New Roman" w:hAnsi="Times New Roman"/>
    </w:rPr>
  </w:style>
  <w:style w:type="paragraph" w:customStyle="1" w:styleId="TableParagraph">
    <w:name w:val="Table Paragraph"/>
    <w:basedOn w:val="Normal"/>
    <w:uiPriority w:val="1"/>
    <w:qFormat/>
    <w:rsid w:val="00363993"/>
    <w:pPr>
      <w:widowControl w:val="0"/>
    </w:pPr>
    <w:rPr>
      <w:rFonts w:eastAsiaTheme="minorHAnsi"/>
      <w:sz w:val="22"/>
      <w:szCs w:val="22"/>
      <w:lang w:val="en-US"/>
    </w:rPr>
  </w:style>
  <w:style w:type="paragraph" w:styleId="Header">
    <w:name w:val="header"/>
    <w:basedOn w:val="Normal"/>
    <w:link w:val="HeaderChar"/>
    <w:uiPriority w:val="99"/>
    <w:unhideWhenUsed/>
    <w:rsid w:val="009B7D37"/>
    <w:pPr>
      <w:tabs>
        <w:tab w:val="center" w:pos="4513"/>
        <w:tab w:val="right" w:pos="9026"/>
      </w:tabs>
    </w:pPr>
  </w:style>
  <w:style w:type="character" w:customStyle="1" w:styleId="HeaderChar">
    <w:name w:val="Header Char"/>
    <w:basedOn w:val="DefaultParagraphFont"/>
    <w:link w:val="Header"/>
    <w:uiPriority w:val="99"/>
    <w:rsid w:val="009B7D37"/>
    <w:rPr>
      <w:lang w:val="en-GB"/>
    </w:rPr>
  </w:style>
  <w:style w:type="character" w:customStyle="1" w:styleId="Heading1Char">
    <w:name w:val="Heading 1 Char"/>
    <w:basedOn w:val="DefaultParagraphFont"/>
    <w:link w:val="Heading1"/>
    <w:uiPriority w:val="99"/>
    <w:rsid w:val="00A96FC0"/>
    <w:rPr>
      <w:rFonts w:ascii="Times New Roman" w:eastAsiaTheme="majorEastAsia" w:hAnsi="Times New Roman" w:cs="Times New Roman"/>
      <w:b/>
      <w:sz w:val="28"/>
      <w:szCs w:val="32"/>
      <w:u w:val="single"/>
      <w:lang w:val="en-GB"/>
    </w:rPr>
  </w:style>
  <w:style w:type="character" w:customStyle="1" w:styleId="Heading2Char">
    <w:name w:val="Heading 2 Char"/>
    <w:basedOn w:val="DefaultParagraphFont"/>
    <w:link w:val="Heading2"/>
    <w:uiPriority w:val="9"/>
    <w:rsid w:val="00A96FC0"/>
    <w:rPr>
      <w:rFonts w:ascii="Times New Roman" w:hAnsi="Times New Roman" w:cs="Times New Roman"/>
      <w:b/>
      <w:lang w:val="en-GB"/>
    </w:rPr>
  </w:style>
  <w:style w:type="paragraph" w:styleId="Quote">
    <w:name w:val="Quote"/>
    <w:basedOn w:val="Normal"/>
    <w:next w:val="Normal"/>
    <w:link w:val="QuoteChar"/>
    <w:uiPriority w:val="29"/>
    <w:qFormat/>
    <w:rsid w:val="00A96FC0"/>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A96FC0"/>
    <w:rPr>
      <w:i/>
      <w:iCs/>
      <w:color w:val="404040" w:themeColor="text1" w:themeTint="BF"/>
      <w:lang w:val="en-GB"/>
    </w:rPr>
  </w:style>
  <w:style w:type="character" w:customStyle="1" w:styleId="Heading3Char">
    <w:name w:val="Heading 3 Char"/>
    <w:basedOn w:val="DefaultParagraphFont"/>
    <w:link w:val="Heading3"/>
    <w:uiPriority w:val="9"/>
    <w:rsid w:val="00A96FC0"/>
    <w:rPr>
      <w:rFonts w:ascii="Times New Roman" w:hAnsi="Times New Roman" w:cs="Times New Roman"/>
      <w:b/>
      <w:color w:val="000000" w:themeColor="text1"/>
      <w:lang w:val="en-GB"/>
    </w:rPr>
  </w:style>
  <w:style w:type="paragraph" w:styleId="TOCHeading">
    <w:name w:val="TOC Heading"/>
    <w:basedOn w:val="Heading1"/>
    <w:next w:val="Normal"/>
    <w:uiPriority w:val="39"/>
    <w:unhideWhenUsed/>
    <w:qFormat/>
    <w:rsid w:val="00212998"/>
    <w:pPr>
      <w:spacing w:line="259" w:lineRule="auto"/>
      <w:outlineLvl w:val="9"/>
    </w:pPr>
    <w:rPr>
      <w:rFonts w:asciiTheme="majorHAnsi" w:hAnsiTheme="majorHAnsi" w:cstheme="majorBidi"/>
      <w:b w:val="0"/>
      <w:color w:val="365F91" w:themeColor="accent1" w:themeShade="BF"/>
      <w:sz w:val="32"/>
      <w:u w:val="none"/>
      <w:lang w:val="en-US"/>
    </w:rPr>
  </w:style>
  <w:style w:type="paragraph" w:styleId="TOC1">
    <w:name w:val="toc 1"/>
    <w:basedOn w:val="Normal"/>
    <w:next w:val="Normal"/>
    <w:autoRedefine/>
    <w:uiPriority w:val="39"/>
    <w:unhideWhenUsed/>
    <w:rsid w:val="00114D3A"/>
    <w:pPr>
      <w:spacing w:before="120" w:line="360" w:lineRule="auto"/>
    </w:pPr>
    <w:rPr>
      <w:rFonts w:ascii="Times New Roman" w:hAnsi="Times New Roman"/>
    </w:rPr>
  </w:style>
  <w:style w:type="paragraph" w:styleId="TOC2">
    <w:name w:val="toc 2"/>
    <w:basedOn w:val="Normal"/>
    <w:next w:val="Normal"/>
    <w:autoRedefine/>
    <w:uiPriority w:val="39"/>
    <w:unhideWhenUsed/>
    <w:rsid w:val="00114D3A"/>
    <w:pPr>
      <w:spacing w:line="360" w:lineRule="auto"/>
      <w:ind w:left="240"/>
    </w:pPr>
    <w:rPr>
      <w:rFonts w:ascii="Times New Roman" w:hAnsi="Times New Roman"/>
      <w:szCs w:val="22"/>
    </w:rPr>
  </w:style>
  <w:style w:type="paragraph" w:styleId="TOC3">
    <w:name w:val="toc 3"/>
    <w:basedOn w:val="Normal"/>
    <w:next w:val="Normal"/>
    <w:autoRedefine/>
    <w:uiPriority w:val="39"/>
    <w:unhideWhenUsed/>
    <w:rsid w:val="00114D3A"/>
    <w:pPr>
      <w:spacing w:line="360" w:lineRule="auto"/>
      <w:ind w:left="480"/>
    </w:pPr>
    <w:rPr>
      <w:rFonts w:ascii="Times New Roman" w:hAnsi="Times New Roman"/>
      <w:szCs w:val="22"/>
    </w:rPr>
  </w:style>
  <w:style w:type="character" w:customStyle="1" w:styleId="fn">
    <w:name w:val="fn"/>
    <w:basedOn w:val="DefaultParagraphFont"/>
    <w:rsid w:val="00B0400D"/>
  </w:style>
  <w:style w:type="character" w:customStyle="1" w:styleId="subtitle1">
    <w:name w:val="subtitle1"/>
    <w:basedOn w:val="DefaultParagraphFont"/>
    <w:rsid w:val="00B0400D"/>
  </w:style>
  <w:style w:type="character" w:styleId="Emphasis">
    <w:name w:val="Emphasis"/>
    <w:basedOn w:val="DefaultParagraphFont"/>
    <w:uiPriority w:val="20"/>
    <w:qFormat/>
    <w:rsid w:val="00B0400D"/>
    <w:rPr>
      <w:i/>
      <w:iCs/>
    </w:rPr>
  </w:style>
  <w:style w:type="paragraph" w:styleId="TOC4">
    <w:name w:val="toc 4"/>
    <w:basedOn w:val="Normal"/>
    <w:next w:val="Normal"/>
    <w:autoRedefine/>
    <w:uiPriority w:val="39"/>
    <w:unhideWhenUsed/>
    <w:rsid w:val="00114D3A"/>
    <w:pPr>
      <w:ind w:left="720"/>
    </w:pPr>
    <w:rPr>
      <w:sz w:val="20"/>
      <w:szCs w:val="20"/>
    </w:rPr>
  </w:style>
  <w:style w:type="paragraph" w:styleId="TOC5">
    <w:name w:val="toc 5"/>
    <w:basedOn w:val="Normal"/>
    <w:next w:val="Normal"/>
    <w:autoRedefine/>
    <w:uiPriority w:val="39"/>
    <w:unhideWhenUsed/>
    <w:rsid w:val="00114D3A"/>
    <w:pPr>
      <w:ind w:left="960"/>
    </w:pPr>
    <w:rPr>
      <w:sz w:val="20"/>
      <w:szCs w:val="20"/>
    </w:rPr>
  </w:style>
  <w:style w:type="paragraph" w:styleId="TOC6">
    <w:name w:val="toc 6"/>
    <w:basedOn w:val="Normal"/>
    <w:next w:val="Normal"/>
    <w:autoRedefine/>
    <w:uiPriority w:val="39"/>
    <w:unhideWhenUsed/>
    <w:rsid w:val="00114D3A"/>
    <w:pPr>
      <w:ind w:left="1200"/>
    </w:pPr>
    <w:rPr>
      <w:sz w:val="20"/>
      <w:szCs w:val="20"/>
    </w:rPr>
  </w:style>
  <w:style w:type="paragraph" w:styleId="TOC7">
    <w:name w:val="toc 7"/>
    <w:basedOn w:val="Normal"/>
    <w:next w:val="Normal"/>
    <w:autoRedefine/>
    <w:uiPriority w:val="39"/>
    <w:unhideWhenUsed/>
    <w:rsid w:val="00114D3A"/>
    <w:pPr>
      <w:ind w:left="1440"/>
    </w:pPr>
    <w:rPr>
      <w:sz w:val="20"/>
      <w:szCs w:val="20"/>
    </w:rPr>
  </w:style>
  <w:style w:type="paragraph" w:styleId="TOC8">
    <w:name w:val="toc 8"/>
    <w:basedOn w:val="Normal"/>
    <w:next w:val="Normal"/>
    <w:autoRedefine/>
    <w:uiPriority w:val="39"/>
    <w:unhideWhenUsed/>
    <w:rsid w:val="00114D3A"/>
    <w:pPr>
      <w:ind w:left="1680"/>
    </w:pPr>
    <w:rPr>
      <w:sz w:val="20"/>
      <w:szCs w:val="20"/>
    </w:rPr>
  </w:style>
  <w:style w:type="paragraph" w:styleId="TOC9">
    <w:name w:val="toc 9"/>
    <w:basedOn w:val="Normal"/>
    <w:next w:val="Normal"/>
    <w:autoRedefine/>
    <w:uiPriority w:val="39"/>
    <w:unhideWhenUsed/>
    <w:rsid w:val="00114D3A"/>
    <w:pPr>
      <w:ind w:left="1920"/>
    </w:pPr>
    <w:rPr>
      <w:sz w:val="20"/>
      <w:szCs w:val="20"/>
    </w:rPr>
  </w:style>
  <w:style w:type="character" w:styleId="FollowedHyperlink">
    <w:name w:val="FollowedHyperlink"/>
    <w:basedOn w:val="DefaultParagraphFont"/>
    <w:uiPriority w:val="99"/>
    <w:semiHidden/>
    <w:unhideWhenUsed/>
    <w:rsid w:val="000445A8"/>
    <w:rPr>
      <w:color w:val="800080" w:themeColor="followedHyperlink"/>
      <w:u w:val="single"/>
    </w:rPr>
  </w:style>
  <w:style w:type="paragraph" w:styleId="BodyText2">
    <w:name w:val="Body Text 2"/>
    <w:basedOn w:val="Normal"/>
    <w:link w:val="BodyText2Char"/>
    <w:uiPriority w:val="99"/>
    <w:unhideWhenUsed/>
    <w:rsid w:val="00C77F49"/>
    <w:pPr>
      <w:spacing w:after="120" w:line="480" w:lineRule="auto"/>
    </w:pPr>
  </w:style>
  <w:style w:type="character" w:customStyle="1" w:styleId="BodyText2Char">
    <w:name w:val="Body Text 2 Char"/>
    <w:basedOn w:val="DefaultParagraphFont"/>
    <w:link w:val="BodyText2"/>
    <w:uiPriority w:val="99"/>
    <w:rsid w:val="00C77F49"/>
    <w:rPr>
      <w:lang w:val="en-GB"/>
    </w:rPr>
  </w:style>
  <w:style w:type="character" w:customStyle="1" w:styleId="Heading4Char">
    <w:name w:val="Heading 4 Char"/>
    <w:basedOn w:val="DefaultParagraphFont"/>
    <w:link w:val="Heading4"/>
    <w:uiPriority w:val="99"/>
    <w:rsid w:val="00C77F49"/>
    <w:rPr>
      <w:rFonts w:ascii="Times New Roman" w:eastAsia="Times New Roman" w:hAnsi="Times New Roman" w:cs="Times New Roman"/>
      <w:b/>
      <w:bCs/>
      <w:sz w:val="28"/>
      <w:szCs w:val="28"/>
      <w:lang w:val="en-GB"/>
    </w:rPr>
  </w:style>
  <w:style w:type="paragraph" w:customStyle="1" w:styleId="deannah1">
    <w:name w:val="deannah1"/>
    <w:basedOn w:val="Normal"/>
    <w:uiPriority w:val="99"/>
    <w:rsid w:val="00C77F49"/>
    <w:pPr>
      <w:keepNext/>
      <w:spacing w:after="240"/>
    </w:pPr>
    <w:rPr>
      <w:rFonts w:ascii="Times New Roman" w:eastAsia="Times New Roman" w:hAnsi="Times New Roman" w:cs="Times New Roman"/>
      <w:b/>
      <w:bCs/>
    </w:rPr>
  </w:style>
  <w:style w:type="paragraph" w:styleId="NormalWeb">
    <w:name w:val="Normal (Web)"/>
    <w:basedOn w:val="Normal"/>
    <w:uiPriority w:val="99"/>
    <w:rsid w:val="00C77F49"/>
    <w:pPr>
      <w:spacing w:before="100" w:beforeAutospacing="1" w:after="100" w:afterAutospacing="1"/>
    </w:pPr>
    <w:rPr>
      <w:rFonts w:ascii="Times New Roman" w:eastAsia="Times New Roman" w:hAnsi="Times New Roman" w:cs="Times New Roman"/>
      <w:lang w:eastAsia="en-GB"/>
    </w:rPr>
  </w:style>
  <w:style w:type="character" w:customStyle="1" w:styleId="Hyperlink1">
    <w:name w:val="Hyperlink1"/>
    <w:uiPriority w:val="99"/>
    <w:rsid w:val="00C77F49"/>
    <w:rPr>
      <w:color w:val="535353"/>
      <w:u w:val="single"/>
      <w:effect w:val="none"/>
    </w:rPr>
  </w:style>
  <w:style w:type="paragraph" w:customStyle="1" w:styleId="NormalWeb1">
    <w:name w:val="Normal (Web)1"/>
    <w:basedOn w:val="Normal"/>
    <w:uiPriority w:val="99"/>
    <w:rsid w:val="00C77F49"/>
    <w:pPr>
      <w:spacing w:before="100" w:beforeAutospacing="1" w:after="300"/>
    </w:pPr>
    <w:rPr>
      <w:rFonts w:ascii="Times New Roman" w:eastAsia="Times New Roman" w:hAnsi="Times New Roman" w:cs="Times New Roman"/>
      <w:lang w:eastAsia="en-GB"/>
    </w:rPr>
  </w:style>
  <w:style w:type="character" w:styleId="Strong">
    <w:name w:val="Strong"/>
    <w:uiPriority w:val="22"/>
    <w:qFormat/>
    <w:rsid w:val="00C77F49"/>
    <w:rPr>
      <w:b/>
      <w:bCs/>
    </w:rPr>
  </w:style>
  <w:style w:type="character" w:customStyle="1" w:styleId="text">
    <w:name w:val="text"/>
    <w:rsid w:val="00C77F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39769">
      <w:bodyDiv w:val="1"/>
      <w:marLeft w:val="0"/>
      <w:marRight w:val="0"/>
      <w:marTop w:val="0"/>
      <w:marBottom w:val="0"/>
      <w:divBdr>
        <w:top w:val="none" w:sz="0" w:space="0" w:color="auto"/>
        <w:left w:val="none" w:sz="0" w:space="0" w:color="auto"/>
        <w:bottom w:val="none" w:sz="0" w:space="0" w:color="auto"/>
        <w:right w:val="none" w:sz="0" w:space="0" w:color="auto"/>
      </w:divBdr>
    </w:div>
    <w:div w:id="114495321">
      <w:bodyDiv w:val="1"/>
      <w:marLeft w:val="0"/>
      <w:marRight w:val="0"/>
      <w:marTop w:val="0"/>
      <w:marBottom w:val="0"/>
      <w:divBdr>
        <w:top w:val="none" w:sz="0" w:space="0" w:color="auto"/>
        <w:left w:val="none" w:sz="0" w:space="0" w:color="auto"/>
        <w:bottom w:val="none" w:sz="0" w:space="0" w:color="auto"/>
        <w:right w:val="none" w:sz="0" w:space="0" w:color="auto"/>
      </w:divBdr>
    </w:div>
    <w:div w:id="997196097">
      <w:bodyDiv w:val="1"/>
      <w:marLeft w:val="0"/>
      <w:marRight w:val="0"/>
      <w:marTop w:val="0"/>
      <w:marBottom w:val="0"/>
      <w:divBdr>
        <w:top w:val="none" w:sz="0" w:space="0" w:color="auto"/>
        <w:left w:val="none" w:sz="0" w:space="0" w:color="auto"/>
        <w:bottom w:val="none" w:sz="0" w:space="0" w:color="auto"/>
        <w:right w:val="none" w:sz="0" w:space="0" w:color="auto"/>
      </w:divBdr>
    </w:div>
    <w:div w:id="1516920981">
      <w:bodyDiv w:val="1"/>
      <w:marLeft w:val="0"/>
      <w:marRight w:val="0"/>
      <w:marTop w:val="0"/>
      <w:marBottom w:val="0"/>
      <w:divBdr>
        <w:top w:val="none" w:sz="0" w:space="0" w:color="auto"/>
        <w:left w:val="none" w:sz="0" w:space="0" w:color="auto"/>
        <w:bottom w:val="none" w:sz="0" w:space="0" w:color="auto"/>
        <w:right w:val="none" w:sz="0" w:space="0" w:color="auto"/>
      </w:divBdr>
    </w:div>
    <w:div w:id="1535651019">
      <w:bodyDiv w:val="1"/>
      <w:marLeft w:val="0"/>
      <w:marRight w:val="0"/>
      <w:marTop w:val="0"/>
      <w:marBottom w:val="0"/>
      <w:divBdr>
        <w:top w:val="none" w:sz="0" w:space="0" w:color="auto"/>
        <w:left w:val="none" w:sz="0" w:space="0" w:color="auto"/>
        <w:bottom w:val="none" w:sz="0" w:space="0" w:color="auto"/>
        <w:right w:val="none" w:sz="0" w:space="0" w:color="auto"/>
      </w:divBdr>
    </w:div>
    <w:div w:id="175762976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g"/><Relationship Id="rId20" Type="http://schemas.openxmlformats.org/officeDocument/2006/relationships/hyperlink" Target="http://uwtsd.ac.uk/library/research-data-management/" TargetMode="External"/><Relationship Id="rId21" Type="http://schemas.openxmlformats.org/officeDocument/2006/relationships/hyperlink" Target="http://www.uwtsd.ac.uk/media/uwtsd-website/content-assets/documents/research/Research-Integrity-and-Ethics---Code-of-Practice-(2015-18).pdf" TargetMode="External"/><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hyperlink" Target="mailto:pgresearch@uwtsd.ac.uk" TargetMode="External"/><Relationship Id="rId25" Type="http://schemas.openxmlformats.org/officeDocument/2006/relationships/hyperlink" Target="http://www.uwtsd.ac.uk/academic-office/" TargetMode="External"/><Relationship Id="rId26" Type="http://schemas.openxmlformats.org/officeDocument/2006/relationships/fontTable" Target="fontTable.xml"/><Relationship Id="rId27" Type="http://schemas.openxmlformats.org/officeDocument/2006/relationships/theme" Target="theme/theme1.xml"/><Relationship Id="rId28" Type="http://schemas.microsoft.com/office/2011/relationships/people" Target="people.xml"/><Relationship Id="rId29" Type="http://schemas.microsoft.com/office/2011/relationships/commentsExtended" Target="commentsExtended.xml"/><Relationship Id="rId30" Type="http://schemas.microsoft.com/office/2016/09/relationships/commentsIds" Target="commentsIds.xml"/><Relationship Id="rId10" Type="http://schemas.openxmlformats.org/officeDocument/2006/relationships/chart" Target="charts/chart1.xml"/><Relationship Id="rId11" Type="http://schemas.openxmlformats.org/officeDocument/2006/relationships/hyperlink" Target="https://www.oecd.org/pisa/pisa-2015-United-Kingdom.pdf" TargetMode="External"/><Relationship Id="rId12" Type="http://schemas.openxmlformats.org/officeDocument/2006/relationships/hyperlink" Target="https://www.impaqint.com/sites/default/files/files/impaq%20student%20academic%20mindset%20interventions%20report%20august%202012_0.pdf" TargetMode="External"/><Relationship Id="rId13" Type="http://schemas.openxmlformats.org/officeDocument/2006/relationships/footer" Target="footer1.xml"/><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footer" Target="footer2.xml"/><Relationship Id="rId17" Type="http://schemas.openxmlformats.org/officeDocument/2006/relationships/footer" Target="footer3.xml"/><Relationship Id="rId18" Type="http://schemas.openxmlformats.org/officeDocument/2006/relationships/image" Target="media/image4.png"/><Relationship Id="rId19" Type="http://schemas.openxmlformats.org/officeDocument/2006/relationships/image" Target="media/image5.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charts/_rels/chart1.xml.rels><?xml version="1.0" encoding="UTF-8" standalone="yes"?>
<Relationships xmlns="http://schemas.openxmlformats.org/package/2006/relationships"><Relationship Id="rId1" Type="http://schemas.openxmlformats.org/officeDocument/2006/relationships/oleObject" Target="Macintosh%20HD:Users:Abby:Documents:Know%20Thy%20Impact%20calculator%20-%20Test%201%20and%202%20Intervention%20group.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a:t>Average Raw Score Comparison</a:t>
            </a:r>
          </a:p>
        </c:rich>
      </c:tx>
      <c:layout/>
      <c:overlay val="0"/>
    </c:title>
    <c:autoTitleDeleted val="0"/>
    <c:plotArea>
      <c:layout/>
      <c:lineChart>
        <c:grouping val="standard"/>
        <c:varyColors val="0"/>
        <c:ser>
          <c:idx val="1"/>
          <c:order val="0"/>
          <c:tx>
            <c:strRef>
              <c:f>'Macintosh HD:Users:Abby:Documents:[Masters data.xlsx]Sheet1'!$F$5</c:f>
              <c:strCache>
                <c:ptCount val="1"/>
                <c:pt idx="0">
                  <c:v>Intervention</c:v>
                </c:pt>
              </c:strCache>
            </c:strRef>
          </c:tx>
          <c:marker>
            <c:symbol val="none"/>
          </c:marker>
          <c:cat>
            <c:strRef>
              <c:f>'Macintosh HD:Users:Abby:Documents:[Masters data.xlsx]Sheet1'!$G$3:$H$3</c:f>
              <c:strCache>
                <c:ptCount val="2"/>
                <c:pt idx="0">
                  <c:v>_x0008_Pre-test</c:v>
                </c:pt>
                <c:pt idx="1">
                  <c:v>	Post-test</c:v>
                </c:pt>
              </c:strCache>
            </c:strRef>
          </c:cat>
          <c:val>
            <c:numRef>
              <c:f>'Macintosh HD:Users:Abby:Documents:[Masters data.xlsx]Sheet1'!$G$5:$H$5</c:f>
              <c:numCache>
                <c:formatCode>General</c:formatCode>
                <c:ptCount val="2"/>
                <c:pt idx="0">
                  <c:v>55.1</c:v>
                </c:pt>
                <c:pt idx="1">
                  <c:v>76.1</c:v>
                </c:pt>
              </c:numCache>
            </c:numRef>
          </c:val>
          <c:smooth val="0"/>
          <c:extLst xmlns:c16r2="http://schemas.microsoft.com/office/drawing/2015/06/chart">
            <c:ext xmlns:c16="http://schemas.microsoft.com/office/drawing/2014/chart" uri="{C3380CC4-5D6E-409C-BE32-E72D297353CC}">
              <c16:uniqueId val="{00000000-1DE3-414C-9A46-319A6525DF08}"/>
            </c:ext>
          </c:extLst>
        </c:ser>
        <c:dLbls>
          <c:showLegendKey val="0"/>
          <c:showVal val="0"/>
          <c:showCatName val="0"/>
          <c:showSerName val="0"/>
          <c:showPercent val="0"/>
          <c:showBubbleSize val="0"/>
        </c:dLbls>
        <c:marker val="1"/>
        <c:smooth val="0"/>
        <c:axId val="-2133108824"/>
        <c:axId val="-2132822920"/>
      </c:lineChart>
      <c:catAx>
        <c:axId val="-2133108824"/>
        <c:scaling>
          <c:orientation val="minMax"/>
        </c:scaling>
        <c:delete val="0"/>
        <c:axPos val="b"/>
        <c:numFmt formatCode="General" sourceLinked="0"/>
        <c:majorTickMark val="out"/>
        <c:minorTickMark val="none"/>
        <c:tickLblPos val="nextTo"/>
        <c:crossAx val="-2132822920"/>
        <c:crosses val="autoZero"/>
        <c:auto val="1"/>
        <c:lblAlgn val="ctr"/>
        <c:lblOffset val="100"/>
        <c:noMultiLvlLbl val="0"/>
      </c:catAx>
      <c:valAx>
        <c:axId val="-2132822920"/>
        <c:scaling>
          <c:orientation val="minMax"/>
        </c:scaling>
        <c:delete val="0"/>
        <c:axPos val="l"/>
        <c:majorGridlines/>
        <c:numFmt formatCode="General" sourceLinked="1"/>
        <c:majorTickMark val="out"/>
        <c:minorTickMark val="none"/>
        <c:tickLblPos val="nextTo"/>
        <c:crossAx val="-2133108824"/>
        <c:crosses val="autoZero"/>
        <c:crossBetween val="between"/>
      </c:valAx>
    </c:plotArea>
    <c:legend>
      <c:legendPos val="r"/>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1524B5-48DB-3946-9F70-2CF86E515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86</Pages>
  <Words>24857</Words>
  <Characters>127272</Characters>
  <Application>Microsoft Macintosh Word</Application>
  <DocSecurity>0</DocSecurity>
  <Lines>3636</Lines>
  <Paragraphs>1536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Abby-marie Davies</dc:creator>
  <cp:keywords/>
  <dc:description/>
  <cp:lastModifiedBy>Abby-marie Davies</cp:lastModifiedBy>
  <cp:revision>17</cp:revision>
  <cp:lastPrinted>2018-03-19T20:35:00Z</cp:lastPrinted>
  <dcterms:created xsi:type="dcterms:W3CDTF">2019-03-31T14:53:00Z</dcterms:created>
  <dcterms:modified xsi:type="dcterms:W3CDTF">2019-04-07T18:56:00Z</dcterms:modified>
</cp:coreProperties>
</file>