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emf" ContentType="image/x-emf"/>
  <Default Extension="rels" ContentType="application/vnd.openxmlformats-package.relationships+xml"/>
  <Default Extension="xml" ContentType="application/xml"/>
  <Default Extension="vsdx" ContentType="application/vnd.ms-visio.drawing"/>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oter32.xml" ContentType="application/vnd.openxmlformats-officedocument.wordprocessingml.footer+xml"/>
  <Override PartName="/word/footer33.xml" ContentType="application/vnd.openxmlformats-officedocument.wordprocessingml.footer+xml"/>
  <Override PartName="/word/footer34.xml" ContentType="application/vnd.openxmlformats-officedocument.wordprocessingml.footer+xml"/>
  <Override PartName="/word/footer35.xml" ContentType="application/vnd.openxmlformats-officedocument.wordprocessingml.footer+xml"/>
  <Override PartName="/word/footer36.xml" ContentType="application/vnd.openxmlformats-officedocument.wordprocessingml.footer+xml"/>
  <Override PartName="/word/footer37.xml" ContentType="application/vnd.openxmlformats-officedocument.wordprocessingml.footer+xml"/>
  <Override PartName="/word/footer38.xml" ContentType="application/vnd.openxmlformats-officedocument.wordprocessingml.footer+xml"/>
  <Override PartName="/word/footer39.xml" ContentType="application/vnd.openxmlformats-officedocument.wordprocessingml.footer+xml"/>
  <Override PartName="/word/footer40.xml" ContentType="application/vnd.openxmlformats-officedocument.wordprocessingml.footer+xml"/>
  <Override PartName="/word/footer41.xml" ContentType="application/vnd.openxmlformats-officedocument.wordprocessingml.footer+xml"/>
  <Override PartName="/word/footer42.xml" ContentType="application/vnd.openxmlformats-officedocument.wordprocessingml.footer+xml"/>
  <Override PartName="/word/footer43.xml" ContentType="application/vnd.openxmlformats-officedocument.wordprocessingml.footer+xml"/>
  <Override PartName="/word/footer44.xml" ContentType="application/vnd.openxmlformats-officedocument.wordprocessingml.footer+xml"/>
  <Override PartName="/word/footer45.xml" ContentType="application/vnd.openxmlformats-officedocument.wordprocessingml.footer+xml"/>
  <Override PartName="/word/footer46.xml" ContentType="application/vnd.openxmlformats-officedocument.wordprocessingml.footer+xml"/>
  <Override PartName="/word/footer47.xml" ContentType="application/vnd.openxmlformats-officedocument.wordprocessingml.footer+xml"/>
  <Override PartName="/word/footer48.xml" ContentType="application/vnd.openxmlformats-officedocument.wordprocessingml.footer+xml"/>
  <Override PartName="/word/footer4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31254F07" w14:textId="77777777" w:rsidR="002563E1" w:rsidRDefault="00EB4AAC" w:rsidP="009376AC">
      <w:pPr>
        <w:jc w:val="center"/>
      </w:pPr>
      <w:r>
        <w:rPr>
          <w:noProof/>
          <w:lang w:bidi="ar-SA"/>
        </w:rPr>
        <w:drawing>
          <wp:inline distT="0" distB="0" distL="0" distR="0" wp14:anchorId="1E69C22D" wp14:editId="512FA1BD">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7F559C13" w14:textId="77777777" w:rsidR="002563E1" w:rsidRDefault="002563E1" w:rsidP="002119F5"/>
    <w:p w14:paraId="1251919F" w14:textId="77777777" w:rsidR="002563E1" w:rsidRDefault="002563E1" w:rsidP="002119F5"/>
    <w:p w14:paraId="5E4C3908" w14:textId="77777777" w:rsidR="009376AC" w:rsidRDefault="009376AC" w:rsidP="002119F5"/>
    <w:p w14:paraId="2D34D18E" w14:textId="77777777" w:rsidR="009376AC" w:rsidRDefault="009376AC" w:rsidP="002119F5"/>
    <w:p w14:paraId="5E5812C5" w14:textId="278E12AC" w:rsidR="002563E1" w:rsidRDefault="002563E1" w:rsidP="002119F5">
      <w:pPr>
        <w:rPr>
          <w:rFonts w:eastAsiaTheme="minorEastAsia"/>
        </w:rPr>
      </w:pPr>
    </w:p>
    <w:p w14:paraId="106F09BC" w14:textId="0ED51C16" w:rsidR="00DD4086" w:rsidRDefault="00DD4086" w:rsidP="002119F5">
      <w:pPr>
        <w:rPr>
          <w:rFonts w:eastAsiaTheme="minorEastAsia"/>
        </w:rPr>
      </w:pPr>
    </w:p>
    <w:p w14:paraId="20A3209B" w14:textId="77777777" w:rsidR="00DD4086" w:rsidRPr="00DD4086" w:rsidRDefault="00DD4086" w:rsidP="002119F5">
      <w:pPr>
        <w:rPr>
          <w:rFonts w:eastAsiaTheme="minorEastAsia"/>
        </w:rPr>
      </w:pPr>
    </w:p>
    <w:p w14:paraId="73D4F5C4" w14:textId="77777777" w:rsidR="002563E1" w:rsidRDefault="009376AC" w:rsidP="002119F5">
      <w:pPr>
        <w:rPr>
          <w:lang w:eastAsia="en-GB"/>
        </w:rPr>
      </w:pPr>
      <w:r>
        <w:rPr>
          <w:noProof/>
          <w:lang w:bidi="ar-SA"/>
        </w:rPr>
        <mc:AlternateContent>
          <mc:Choice Requires="wps">
            <w:drawing>
              <wp:anchor distT="0" distB="0" distL="114935" distR="114935" simplePos="0" relativeHeight="251658240" behindDoc="0" locked="0" layoutInCell="1" allowOverlap="1" wp14:anchorId="5A4B0380" wp14:editId="2B5CBD22">
                <wp:simplePos x="0" y="0"/>
                <wp:positionH relativeFrom="margin">
                  <wp:align>left</wp:align>
                </wp:positionH>
                <wp:positionV relativeFrom="paragraph">
                  <wp:posOffset>27771</wp:posOffset>
                </wp:positionV>
                <wp:extent cx="6088197" cy="784391"/>
                <wp:effectExtent l="0" t="0" r="8255"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8197" cy="78439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0558F45" w14:textId="77777777" w:rsidR="001C4A4D" w:rsidRDefault="001C4A4D" w:rsidP="00AB6D28">
                            <w:pPr>
                              <w:jc w:val="center"/>
                              <w:rPr>
                                <w:b/>
                                <w:sz w:val="32"/>
                                <w:szCs w:val="32"/>
                              </w:rPr>
                            </w:pPr>
                            <w:r>
                              <w:rPr>
                                <w:b/>
                                <w:sz w:val="32"/>
                                <w:szCs w:val="32"/>
                              </w:rPr>
                              <w:t xml:space="preserve">The Research of Location and Control Technology </w:t>
                            </w:r>
                          </w:p>
                          <w:p w14:paraId="2EC5DA0E" w14:textId="0CD63255" w:rsidR="001C4A4D" w:rsidRPr="009376AC" w:rsidRDefault="001C4A4D" w:rsidP="00AB6D28">
                            <w:pPr>
                              <w:jc w:val="center"/>
                              <w:rPr>
                                <w:sz w:val="32"/>
                                <w:szCs w:val="32"/>
                              </w:rPr>
                            </w:pPr>
                            <w:r>
                              <w:rPr>
                                <w:b/>
                                <w:sz w:val="32"/>
                                <w:szCs w:val="32"/>
                              </w:rPr>
                              <w:t>in Automatic Vehicle</w:t>
                            </w:r>
                          </w:p>
                          <w:p w14:paraId="774B0441" w14:textId="77777777" w:rsidR="001C4A4D" w:rsidRPr="009376AC" w:rsidRDefault="001C4A4D" w:rsidP="009376AC">
                            <w:pPr>
                              <w:jc w:val="center"/>
                              <w:rPr>
                                <w:sz w:val="32"/>
                                <w:szCs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4B0380" id="_x0000_t202" coordsize="21600,21600" o:spt="202" path="m,l,21600r21600,l21600,xe">
                <v:stroke joinstyle="miter"/>
                <v:path gradientshapeok="t" o:connecttype="rect"/>
              </v:shapetype>
              <v:shape id="Text Box 3" o:spid="_x0000_s1026" type="#_x0000_t202" style="position:absolute;left:0;text-align:left;margin-left:0;margin-top:2.2pt;width:479.4pt;height:61.75pt;z-index:251658240;visibility:visible;mso-wrap-style:square;mso-width-percent:0;mso-height-percent:0;mso-wrap-distance-left:9.05pt;mso-wrap-distance-top:0;mso-wrap-distance-right:9.05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" stroked="f">
                <v:textbox inset="0,0,0,0">
                  <w:txbxContent>
                    <w:p w14:paraId="10558F45" w14:textId="77777777" w:rsidR="001C4A4D" w:rsidRDefault="001C4A4D" w:rsidP="00AB6D28">
                      <w:pPr>
                        <w:jc w:val="center"/>
                        <w:rPr>
                          <w:b/>
                          <w:sz w:val="32"/>
                          <w:szCs w:val="32"/>
                        </w:rPr>
                      </w:pPr>
                      <w:r>
                        <w:rPr>
                          <w:b/>
                          <w:sz w:val="32"/>
                          <w:szCs w:val="32"/>
                        </w:rPr>
                        <w:t xml:space="preserve">The Research of Location and Control Technology </w:t>
                      </w:r>
                    </w:p>
                    <w:p w14:paraId="2EC5DA0E" w14:textId="0CD63255" w:rsidR="001C4A4D" w:rsidRPr="009376AC" w:rsidRDefault="001C4A4D" w:rsidP="00AB6D28">
                      <w:pPr>
                        <w:jc w:val="center"/>
                        <w:rPr>
                          <w:sz w:val="32"/>
                          <w:szCs w:val="32"/>
                        </w:rPr>
                      </w:pPr>
                      <w:r>
                        <w:rPr>
                          <w:b/>
                          <w:sz w:val="32"/>
                          <w:szCs w:val="32"/>
                        </w:rPr>
                        <w:t>in Automatic Vehicle</w:t>
                      </w:r>
                    </w:p>
                    <w:p w14:paraId="774B0441" w14:textId="77777777" w:rsidR="001C4A4D" w:rsidRPr="009376AC" w:rsidRDefault="001C4A4D" w:rsidP="009376AC">
                      <w:pPr>
                        <w:jc w:val="center"/>
                        <w:rPr>
                          <w:sz w:val="32"/>
                          <w:szCs w:val="32"/>
                        </w:rPr>
                      </w:pPr>
                    </w:p>
                  </w:txbxContent>
                </v:textbox>
                <w10:wrap anchorx="margin"/>
              </v:shape>
            </w:pict>
          </mc:Fallback>
        </mc:AlternateContent>
      </w:r>
    </w:p>
    <w:p w14:paraId="13EF2229" w14:textId="77777777" w:rsidR="002563E1" w:rsidRDefault="002563E1" w:rsidP="002119F5">
      <w:pPr>
        <w:rPr>
          <w:lang w:eastAsia="en-GB"/>
        </w:rPr>
      </w:pPr>
    </w:p>
    <w:p w14:paraId="57FE2BC7" w14:textId="77777777" w:rsidR="002563E1" w:rsidRDefault="002563E1" w:rsidP="002119F5">
      <w:pPr>
        <w:rPr>
          <w:lang w:eastAsia="en-GB"/>
        </w:rPr>
      </w:pPr>
    </w:p>
    <w:p w14:paraId="48730837" w14:textId="77777777" w:rsidR="00AB6D28" w:rsidRPr="00AB6D28" w:rsidRDefault="00AB6D28" w:rsidP="00AB6D28">
      <w:pPr>
        <w:jc w:val="center"/>
        <w:rPr>
          <w:sz w:val="32"/>
          <w:szCs w:val="32"/>
        </w:rPr>
      </w:pPr>
      <w:r w:rsidRPr="00AB6D28">
        <w:rPr>
          <w:sz w:val="32"/>
          <w:szCs w:val="32"/>
        </w:rPr>
        <w:t>by</w:t>
      </w:r>
    </w:p>
    <w:p w14:paraId="1F46D616" w14:textId="4702F8BE" w:rsidR="009376AC" w:rsidRPr="00AB6D28" w:rsidRDefault="00AB6D28" w:rsidP="00AB6D28">
      <w:pPr>
        <w:jc w:val="center"/>
        <w:rPr>
          <w:rFonts w:eastAsiaTheme="minorEastAsia"/>
          <w:sz w:val="32"/>
          <w:szCs w:val="32"/>
        </w:rPr>
      </w:pPr>
      <w:r w:rsidRPr="00AB6D28">
        <w:rPr>
          <w:sz w:val="32"/>
          <w:szCs w:val="32"/>
        </w:rPr>
        <w:t>Wang Cheng</w:t>
      </w:r>
    </w:p>
    <w:p w14:paraId="7B8FDD9C" w14:textId="77777777" w:rsidR="009376AC" w:rsidRDefault="009376AC" w:rsidP="002119F5"/>
    <w:p w14:paraId="59359EC9" w14:textId="77777777" w:rsidR="009376AC" w:rsidRDefault="009376AC" w:rsidP="002119F5"/>
    <w:p w14:paraId="58FDF12F" w14:textId="2D269F05" w:rsidR="00AB6D28" w:rsidRPr="00AB6D28" w:rsidRDefault="00AB6D28" w:rsidP="00AB6D28">
      <w:pPr>
        <w:jc w:val="center"/>
        <w:rPr>
          <w:rFonts w:eastAsiaTheme="minorEastAsia"/>
          <w:sz w:val="32"/>
          <w:szCs w:val="32"/>
        </w:rPr>
      </w:pPr>
      <w:r>
        <w:rPr>
          <w:sz w:val="32"/>
          <w:szCs w:val="32"/>
        </w:rPr>
        <w:t>Supervisor: Dr</w:t>
      </w:r>
      <w:r w:rsidR="00DD4086">
        <w:rPr>
          <w:sz w:val="32"/>
          <w:szCs w:val="32"/>
        </w:rPr>
        <w:t>.</w:t>
      </w:r>
      <w:r>
        <w:rPr>
          <w:sz w:val="32"/>
          <w:szCs w:val="32"/>
        </w:rPr>
        <w:t xml:space="preserve"> Michael Dacey</w:t>
      </w:r>
    </w:p>
    <w:p w14:paraId="5CCEF5CD" w14:textId="77777777" w:rsidR="002563E1" w:rsidRPr="009376AC" w:rsidRDefault="002563E1" w:rsidP="00697042">
      <w:pPr>
        <w:jc w:val="center"/>
        <w:rPr>
          <w:b/>
          <w:sz w:val="32"/>
          <w:szCs w:val="32"/>
        </w:rPr>
      </w:pPr>
    </w:p>
    <w:p w14:paraId="0ACF2261" w14:textId="53956EA3" w:rsidR="002563E1" w:rsidRDefault="00AB6D28" w:rsidP="002119F5">
      <w:pPr>
        <w:rPr>
          <w:sz w:val="32"/>
          <w:szCs w:val="32"/>
        </w:rPr>
      </w:pPr>
      <w:r>
        <w:rPr>
          <w:sz w:val="32"/>
          <w:szCs w:val="32"/>
        </w:rPr>
        <w:t xml:space="preserve">  </w:t>
      </w:r>
    </w:p>
    <w:p w14:paraId="48D3EBDA" w14:textId="70D38862" w:rsidR="00AB6D28" w:rsidRPr="00AB6D28" w:rsidRDefault="00AB6D28" w:rsidP="002119F5">
      <w:pPr>
        <w:rPr>
          <w:rFonts w:eastAsiaTheme="minorEastAsia"/>
          <w:sz w:val="32"/>
          <w:szCs w:val="32"/>
        </w:rPr>
      </w:pPr>
    </w:p>
    <w:p w14:paraId="33634883" w14:textId="02E1A109" w:rsidR="00AB6D28" w:rsidRDefault="00AB6D28" w:rsidP="002119F5">
      <w:pPr>
        <w:rPr>
          <w:sz w:val="32"/>
          <w:szCs w:val="32"/>
        </w:rPr>
      </w:pPr>
    </w:p>
    <w:p w14:paraId="24EB88C6" w14:textId="7AEAD7BD" w:rsidR="00AB6D28" w:rsidRDefault="00AB6D28" w:rsidP="002119F5">
      <w:pPr>
        <w:rPr>
          <w:sz w:val="32"/>
          <w:szCs w:val="32"/>
        </w:rPr>
      </w:pPr>
    </w:p>
    <w:p w14:paraId="1E636D44" w14:textId="67638A10" w:rsidR="00AB6D28" w:rsidRDefault="00AB6D28" w:rsidP="002119F5">
      <w:pPr>
        <w:rPr>
          <w:sz w:val="32"/>
          <w:szCs w:val="32"/>
        </w:rPr>
      </w:pPr>
    </w:p>
    <w:p w14:paraId="47668DDF" w14:textId="211A8074" w:rsidR="009376AC" w:rsidRPr="00AB6D28" w:rsidRDefault="009376AC" w:rsidP="002119F5">
      <w:pPr>
        <w:rPr>
          <w:rFonts w:eastAsiaTheme="minorEastAsia"/>
        </w:rPr>
      </w:pPr>
    </w:p>
    <w:p w14:paraId="445D8B6A" w14:textId="623CD385" w:rsidR="009376AC" w:rsidRPr="00AB6D28" w:rsidRDefault="00AB6D28" w:rsidP="00AB6D28">
      <w:pPr>
        <w:jc w:val="center"/>
        <w:rPr>
          <w:sz w:val="32"/>
          <w:szCs w:val="32"/>
        </w:rPr>
      </w:pPr>
      <w:r w:rsidRPr="00AB6D28">
        <w:rPr>
          <w:sz w:val="32"/>
          <w:szCs w:val="32"/>
        </w:rPr>
        <w:t>Project submitted as part of the requirements for the award of</w:t>
      </w:r>
    </w:p>
    <w:p w14:paraId="53BA2E75" w14:textId="1EBFF6B1" w:rsidR="009376AC" w:rsidRDefault="00AB6D28" w:rsidP="00AB6D28">
      <w:pPr>
        <w:jc w:val="center"/>
      </w:pPr>
      <w:r>
        <w:rPr>
          <w:sz w:val="32"/>
          <w:szCs w:val="32"/>
        </w:rPr>
        <w:t>MSc</w:t>
      </w:r>
      <w:r w:rsidR="00291C37" w:rsidRPr="009376AC">
        <w:rPr>
          <w:sz w:val="32"/>
          <w:szCs w:val="32"/>
        </w:rPr>
        <w:t xml:space="preserve"> Software Engineering </w:t>
      </w:r>
      <w:r w:rsidR="00291C37" w:rsidRPr="00291C37">
        <w:rPr>
          <w:rFonts w:hint="eastAsia"/>
          <w:sz w:val="32"/>
          <w:szCs w:val="32"/>
        </w:rPr>
        <w:t>and</w:t>
      </w:r>
      <w:r w:rsidR="00291C37">
        <w:rPr>
          <w:sz w:val="32"/>
          <w:szCs w:val="32"/>
        </w:rPr>
        <w:t xml:space="preserve"> Artificial Intelligence</w:t>
      </w:r>
    </w:p>
    <w:p w14:paraId="28952D40" w14:textId="77777777" w:rsidR="009376AC" w:rsidRDefault="009376AC" w:rsidP="002119F5"/>
    <w:p w14:paraId="7DF5B58E" w14:textId="61554AEA" w:rsidR="002563E1" w:rsidRPr="00AB6D28" w:rsidRDefault="00AB6D28" w:rsidP="009376AC">
      <w:pPr>
        <w:jc w:val="center"/>
        <w:rPr>
          <w:sz w:val="32"/>
          <w:szCs w:val="32"/>
        </w:rPr>
      </w:pPr>
      <w:r w:rsidRPr="00AB6D28">
        <w:rPr>
          <w:sz w:val="32"/>
          <w:szCs w:val="32"/>
        </w:rPr>
        <w:t>November 2022</w:t>
      </w:r>
    </w:p>
    <w:p w14:paraId="56430976" w14:textId="2A178263" w:rsidR="0024007E" w:rsidRDefault="0024007E">
      <w:pPr>
        <w:suppressAutoHyphens w:val="0"/>
        <w:overflowPunct/>
        <w:spacing w:before="0"/>
        <w:jc w:val="left"/>
        <w:textAlignment w:val="auto"/>
      </w:pPr>
      <w:r>
        <w:br w:type="page"/>
      </w:r>
    </w:p>
    <w:p w14:paraId="3B5D4A6D" w14:textId="77777777" w:rsidR="00E34CBD" w:rsidRPr="005B638E" w:rsidRDefault="00E34CBD" w:rsidP="00E34CBD">
      <w:pPr>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7BFA42B3" w14:textId="715DF1FC" w:rsidR="00E34CBD" w:rsidRPr="00E34CBD" w:rsidRDefault="00E34CBD" w:rsidP="00E34CBD">
      <w:pPr>
        <w:rPr>
          <w:rFonts w:asciiTheme="minorHAnsi" w:eastAsiaTheme="minorEastAsia" w:hAnsiTheme="minorHAnsi"/>
          <w:color w:val="000000" w:themeColor="text1"/>
        </w:rPr>
      </w:pPr>
    </w:p>
    <w:p w14:paraId="4ADDD1E0" w14:textId="77777777" w:rsidR="00E34CBD" w:rsidRPr="005B638E" w:rsidRDefault="00E34CBD" w:rsidP="00E34CBD">
      <w:pPr>
        <w:rPr>
          <w:rFonts w:asciiTheme="minorHAnsi" w:hAnsiTheme="minorHAnsi"/>
          <w:color w:val="000000" w:themeColor="text1"/>
        </w:rPr>
      </w:pPr>
      <w:r w:rsidRPr="005B638E">
        <w:rPr>
          <w:rFonts w:asciiTheme="minorHAnsi" w:hAnsiTheme="minorHAnsi"/>
          <w:b/>
          <w:bCs/>
          <w:color w:val="000000" w:themeColor="text1"/>
        </w:rPr>
        <w:t xml:space="preserve"> </w:t>
      </w:r>
    </w:p>
    <w:p w14:paraId="3AC95A2A" w14:textId="191CDF7B" w:rsidR="00E34CBD" w:rsidRPr="005B638E" w:rsidRDefault="00E34CBD" w:rsidP="00E34CBD">
      <w:pPr>
        <w:rPr>
          <w:rFonts w:asciiTheme="minorHAnsi" w:hAnsiTheme="minorHAnsi"/>
          <w:color w:val="000000" w:themeColor="text1"/>
        </w:rPr>
      </w:pPr>
      <w:r w:rsidRPr="005B638E">
        <w:rPr>
          <w:rFonts w:asciiTheme="minorHAnsi" w:hAnsiTheme="minorHAnsi"/>
          <w:color w:val="000000" w:themeColor="text1"/>
        </w:rPr>
        <w:t>I, .............</w:t>
      </w:r>
      <w:r>
        <w:rPr>
          <w:rFonts w:asciiTheme="minorHAnsi" w:hAnsiTheme="minorHAnsi"/>
          <w:color w:val="000000" w:themeColor="text1"/>
        </w:rPr>
        <w:t>........</w:t>
      </w:r>
      <w:r w:rsidR="00961547">
        <w:rPr>
          <w:rFonts w:asciiTheme="minorHAnsi" w:hAnsiTheme="minorHAnsi"/>
          <w:color w:val="000000" w:themeColor="text1"/>
        </w:rPr>
        <w:t>.....................W</w:t>
      </w:r>
      <w:r w:rsidR="00961547">
        <w:rPr>
          <w:rFonts w:asciiTheme="minorEastAsia" w:eastAsiaTheme="minorEastAsia" w:hAnsiTheme="minorEastAsia"/>
          <w:color w:val="000000" w:themeColor="text1"/>
        </w:rPr>
        <w:t>ANG CHENG</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994C44A" w14:textId="77777777" w:rsidR="00E34CBD" w:rsidRPr="005B638E" w:rsidRDefault="00E34CBD" w:rsidP="00E34CBD">
      <w:pPr>
        <w:rPr>
          <w:rFonts w:asciiTheme="minorHAnsi" w:hAnsiTheme="minorHAnsi"/>
          <w:color w:val="000000" w:themeColor="text1"/>
        </w:rPr>
      </w:pPr>
      <w:r w:rsidRPr="005B638E">
        <w:rPr>
          <w:rFonts w:asciiTheme="minorHAnsi" w:hAnsiTheme="minorHAnsi"/>
          <w:color w:val="000000" w:themeColor="text1"/>
        </w:rPr>
        <w:t xml:space="preserve"> </w:t>
      </w:r>
    </w:p>
    <w:p w14:paraId="3B3B2C37" w14:textId="77777777" w:rsidR="00E34CBD" w:rsidRPr="005B638E" w:rsidRDefault="00E34CBD" w:rsidP="00E34CBD">
      <w:pPr>
        <w:rPr>
          <w:rFonts w:asciiTheme="minorHAnsi" w:hAnsiTheme="minorHAnsi"/>
          <w:color w:val="000000" w:themeColor="text1"/>
        </w:rPr>
      </w:pPr>
      <w:r w:rsidRPr="005B638E">
        <w:rPr>
          <w:rFonts w:asciiTheme="minorHAnsi" w:hAnsiTheme="minorHAnsi"/>
          <w:color w:val="000000" w:themeColor="text1"/>
        </w:rPr>
        <w:t xml:space="preserve"> </w:t>
      </w:r>
    </w:p>
    <w:p w14:paraId="681C11F2" w14:textId="77777777" w:rsidR="00E34CBD" w:rsidRPr="005B638E" w:rsidRDefault="00E34CBD" w:rsidP="00E34CBD">
      <w:pPr>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17E95432" w14:textId="77777777" w:rsidR="00E34CBD" w:rsidRPr="005B638E" w:rsidRDefault="00E34CBD" w:rsidP="00E34CBD">
      <w:pPr>
        <w:rPr>
          <w:rFonts w:asciiTheme="minorHAnsi" w:hAnsiTheme="minorHAnsi"/>
          <w:color w:val="000000" w:themeColor="text1"/>
        </w:rPr>
      </w:pPr>
      <w:r w:rsidRPr="005B638E">
        <w:rPr>
          <w:rFonts w:asciiTheme="minorHAnsi" w:hAnsiTheme="minorHAnsi"/>
          <w:color w:val="000000" w:themeColor="text1"/>
        </w:rPr>
        <w:t xml:space="preserve"> </w:t>
      </w:r>
    </w:p>
    <w:p w14:paraId="6D4FCF7D" w14:textId="77777777" w:rsidR="00E34CBD" w:rsidRPr="005B638E" w:rsidRDefault="00E34CBD" w:rsidP="00E34CBD">
      <w:pPr>
        <w:rPr>
          <w:rFonts w:asciiTheme="minorHAnsi" w:hAnsiTheme="minorHAnsi"/>
          <w:color w:val="000000" w:themeColor="text1"/>
        </w:rPr>
      </w:pPr>
      <w:r w:rsidRPr="005B638E">
        <w:rPr>
          <w:rFonts w:asciiTheme="minorHAnsi" w:hAnsiTheme="minorHAnsi"/>
          <w:color w:val="000000" w:themeColor="text1"/>
        </w:rPr>
        <w:t xml:space="preserve"> </w:t>
      </w:r>
    </w:p>
    <w:p w14:paraId="29D7D9A2" w14:textId="77777777" w:rsidR="00E34CBD" w:rsidRPr="005B638E" w:rsidRDefault="00E34CBD" w:rsidP="00E34CBD">
      <w:pPr>
        <w:rPr>
          <w:rFonts w:asciiTheme="minorHAnsi" w:hAnsiTheme="minorHAnsi"/>
          <w:color w:val="000000" w:themeColor="text1"/>
        </w:rPr>
      </w:pPr>
    </w:p>
    <w:p w14:paraId="58C4F2FE" w14:textId="77777777" w:rsidR="00E34CBD" w:rsidRPr="005B638E" w:rsidRDefault="00E34CBD" w:rsidP="00E34CBD">
      <w:pPr>
        <w:rPr>
          <w:rFonts w:asciiTheme="minorHAnsi" w:hAnsiTheme="minorHAnsi"/>
          <w:color w:val="000000" w:themeColor="text1"/>
        </w:rPr>
      </w:pPr>
      <w:r w:rsidRPr="005B638E">
        <w:rPr>
          <w:rFonts w:asciiTheme="minorHAnsi" w:hAnsiTheme="minorHAnsi"/>
          <w:color w:val="000000" w:themeColor="text1"/>
        </w:rPr>
        <w:t xml:space="preserve"> </w:t>
      </w:r>
    </w:p>
    <w:p w14:paraId="16AADDA2" w14:textId="4AF75F84" w:rsidR="00E34CBD" w:rsidRPr="005B638E" w:rsidRDefault="00E34CBD" w:rsidP="00E34CBD">
      <w:pPr>
        <w:rPr>
          <w:rFonts w:asciiTheme="minorHAnsi" w:hAnsiTheme="minorHAnsi"/>
          <w:color w:val="000000" w:themeColor="text1"/>
        </w:rPr>
      </w:pPr>
      <w:proofErr w:type="gramStart"/>
      <w:r w:rsidRPr="005B638E">
        <w:rPr>
          <w:rFonts w:asciiTheme="minorHAnsi" w:hAnsiTheme="minorHAnsi"/>
          <w:b/>
          <w:bCs/>
          <w:i/>
          <w:iCs/>
          <w:color w:val="000000" w:themeColor="text1"/>
        </w:rPr>
        <w:t>Signed :</w:t>
      </w:r>
      <w:proofErr w:type="gramEnd"/>
      <w:r w:rsidRPr="005B638E">
        <w:rPr>
          <w:rFonts w:asciiTheme="minorHAnsi" w:hAnsiTheme="minorHAnsi"/>
          <w:b/>
          <w:bCs/>
          <w:i/>
          <w:iCs/>
          <w:color w:val="000000" w:themeColor="text1"/>
        </w:rPr>
        <w:t xml:space="preserve"> ............</w:t>
      </w:r>
      <w:r w:rsidR="00024781">
        <w:rPr>
          <w:rFonts w:asciiTheme="minorHAnsi" w:hAnsiTheme="minorHAnsi"/>
          <w:b/>
          <w:bCs/>
          <w:i/>
          <w:iCs/>
          <w:color w:val="000000" w:themeColor="text1"/>
        </w:rPr>
        <w:t>WANG</w:t>
      </w:r>
      <w:r w:rsidRPr="005B638E">
        <w:rPr>
          <w:rFonts w:asciiTheme="minorHAnsi" w:hAnsiTheme="minorHAnsi"/>
          <w:b/>
          <w:bCs/>
          <w:i/>
          <w:iCs/>
          <w:color w:val="000000" w:themeColor="text1"/>
        </w:rPr>
        <w:t>..</w:t>
      </w:r>
      <w:r w:rsidR="00024781">
        <w:rPr>
          <w:rFonts w:asciiTheme="minorHAnsi" w:hAnsiTheme="minorHAnsi"/>
          <w:b/>
          <w:bCs/>
          <w:i/>
          <w:iCs/>
          <w:color w:val="000000" w:themeColor="text1"/>
        </w:rPr>
        <w:t>CHENG</w:t>
      </w:r>
      <w:r w:rsidRPr="005B638E">
        <w:rPr>
          <w:rFonts w:asciiTheme="minorHAnsi" w:hAnsiTheme="minorHAnsi"/>
          <w:b/>
          <w:bCs/>
          <w:i/>
          <w:iCs/>
          <w:color w:val="000000" w:themeColor="text1"/>
        </w:rPr>
        <w:t xml:space="preserve">............................... </w:t>
      </w:r>
    </w:p>
    <w:p w14:paraId="34053DC9" w14:textId="77777777" w:rsidR="00E34CBD" w:rsidRPr="005B638E" w:rsidRDefault="00E34CBD" w:rsidP="00E34CBD">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482008C2" w14:textId="77777777" w:rsidR="00E34CBD" w:rsidRPr="005B638E" w:rsidRDefault="00E34CBD" w:rsidP="00E34CBD">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0FFCD1EC" w14:textId="4415D840" w:rsidR="00E34CBD" w:rsidRPr="005B638E" w:rsidRDefault="00E34CBD" w:rsidP="00E34CBD">
      <w:pPr>
        <w:rPr>
          <w:rFonts w:asciiTheme="minorHAnsi" w:hAnsiTheme="minorHAnsi"/>
          <w:color w:val="000000" w:themeColor="text1"/>
        </w:rPr>
      </w:pP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r w:rsidR="00024781">
        <w:rPr>
          <w:rFonts w:asciiTheme="minorHAnsi" w:hAnsiTheme="minorHAnsi"/>
          <w:b/>
          <w:bCs/>
          <w:i/>
          <w:iCs/>
          <w:color w:val="000000" w:themeColor="text1"/>
        </w:rPr>
        <w:t>6/9/2022</w:t>
      </w:r>
      <w:r w:rsidRPr="005B638E">
        <w:rPr>
          <w:rFonts w:asciiTheme="minorHAnsi" w:hAnsiTheme="minorHAnsi"/>
          <w:b/>
          <w:bCs/>
          <w:i/>
          <w:iCs/>
          <w:color w:val="000000" w:themeColor="text1"/>
        </w:rPr>
        <w:t xml:space="preserve">................................. </w:t>
      </w:r>
    </w:p>
    <w:p w14:paraId="710DFD3C" w14:textId="77777777" w:rsidR="00E34CBD" w:rsidRPr="005B638E" w:rsidRDefault="00E34CBD" w:rsidP="00E34CBD">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40B8D0F8" w14:textId="77777777" w:rsidR="00E34CBD" w:rsidRPr="005B638E" w:rsidRDefault="00E34CBD" w:rsidP="00E34CBD">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0D35A2C6" w14:textId="77777777" w:rsidR="00E34CBD" w:rsidRDefault="00E34CBD" w:rsidP="00E34CBD">
      <w:pPr>
        <w:rPr>
          <w:rFonts w:asciiTheme="minorHAnsi" w:hAnsiTheme="minorHAnsi"/>
          <w:color w:val="000000" w:themeColor="text1"/>
        </w:rPr>
      </w:pPr>
    </w:p>
    <w:p w14:paraId="5DB22FE3" w14:textId="77777777" w:rsidR="00E34CBD" w:rsidRDefault="00E34CBD" w:rsidP="00E34CBD">
      <w:pPr>
        <w:rPr>
          <w:rFonts w:asciiTheme="minorHAnsi" w:hAnsiTheme="minorHAnsi"/>
          <w:color w:val="000000" w:themeColor="text1"/>
        </w:rPr>
      </w:pPr>
    </w:p>
    <w:p w14:paraId="17E40CE1" w14:textId="77777777" w:rsidR="00E34CBD" w:rsidRPr="008D3E3F" w:rsidRDefault="00E34CBD" w:rsidP="00E34CBD">
      <w:pPr>
        <w:rPr>
          <w:rFonts w:asciiTheme="minorHAnsi" w:hAnsiTheme="minorHAnsi" w:cs="Arial"/>
          <w:b/>
          <w:bCs/>
          <w:color w:val="000000" w:themeColor="text1"/>
          <w:kern w:val="32"/>
        </w:rPr>
      </w:pPr>
    </w:p>
    <w:p w14:paraId="22CEDF6B" w14:textId="77777777" w:rsidR="00E34CBD" w:rsidRPr="005B638E" w:rsidRDefault="00E34CBD" w:rsidP="00E34CBD">
      <w:pPr>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755DD0E1" w14:textId="77777777" w:rsidR="00E34CBD" w:rsidRPr="005B638E" w:rsidRDefault="00E34CBD" w:rsidP="00E34CBD">
      <w:pPr>
        <w:autoSpaceDE w:val="0"/>
        <w:autoSpaceDN w:val="0"/>
        <w:adjustRightInd w:val="0"/>
        <w:ind w:left="1440"/>
        <w:rPr>
          <w:rFonts w:asciiTheme="minorHAnsi" w:hAnsiTheme="minorHAnsi"/>
          <w:b/>
          <w:bCs/>
          <w:i/>
          <w:iCs/>
          <w:color w:val="000000" w:themeColor="text1"/>
        </w:rPr>
      </w:pPr>
    </w:p>
    <w:p w14:paraId="2B232CBE" w14:textId="77777777" w:rsidR="00E34CBD" w:rsidRPr="005B638E" w:rsidRDefault="00E34CBD" w:rsidP="00E34CBD">
      <w:pPr>
        <w:autoSpaceDE w:val="0"/>
        <w:autoSpaceDN w:val="0"/>
        <w:adjustRightInd w:val="0"/>
        <w:ind w:left="1440"/>
        <w:rPr>
          <w:rFonts w:asciiTheme="minorHAnsi" w:hAnsiTheme="minorHAnsi"/>
          <w:b/>
          <w:bCs/>
          <w:i/>
          <w:iCs/>
          <w:color w:val="000000" w:themeColor="text1"/>
        </w:rPr>
      </w:pPr>
    </w:p>
    <w:p w14:paraId="7F78492A" w14:textId="77777777" w:rsidR="00E34CBD" w:rsidRPr="005B638E" w:rsidRDefault="00E34CBD" w:rsidP="00E34CBD">
      <w:pPr>
        <w:autoSpaceDE w:val="0"/>
        <w:autoSpaceDN w:val="0"/>
        <w:adjustRightInd w:val="0"/>
        <w:ind w:left="1440"/>
        <w:rPr>
          <w:rFonts w:asciiTheme="minorHAnsi" w:hAnsiTheme="minorHAnsi"/>
          <w:b/>
          <w:bCs/>
          <w:i/>
          <w:iCs/>
          <w:color w:val="000000" w:themeColor="text1"/>
        </w:rPr>
      </w:pPr>
    </w:p>
    <w:p w14:paraId="449BCFC9" w14:textId="0FC68D3A" w:rsidR="00E34CBD" w:rsidRPr="005B638E" w:rsidRDefault="00E34CBD" w:rsidP="00E34CBD">
      <w:pPr>
        <w:spacing w:after="40"/>
        <w:rPr>
          <w:rFonts w:asciiTheme="minorHAnsi" w:hAnsiTheme="minorHAnsi"/>
          <w:color w:val="000000" w:themeColor="text1"/>
        </w:rPr>
      </w:pPr>
      <w:r w:rsidRPr="005B638E">
        <w:rPr>
          <w:rFonts w:asciiTheme="minorHAnsi" w:hAnsiTheme="minorHAnsi"/>
          <w:b/>
          <w:bCs/>
          <w:color w:val="000000" w:themeColor="text1"/>
        </w:rPr>
        <w:t xml:space="preserve">I </w:t>
      </w:r>
      <w:r w:rsidRPr="005B638E">
        <w:rPr>
          <w:rFonts w:asciiTheme="minorHAnsi" w:hAnsiTheme="minorHAnsi"/>
          <w:color w:val="000000" w:themeColor="text1"/>
        </w:rPr>
        <w:t>.............</w:t>
      </w:r>
      <w:r>
        <w:rPr>
          <w:rFonts w:asciiTheme="minorHAnsi" w:hAnsiTheme="minorHAnsi"/>
          <w:color w:val="000000" w:themeColor="text1"/>
        </w:rPr>
        <w:t>...............................</w:t>
      </w:r>
      <w:r w:rsidR="00961547" w:rsidRPr="00961547">
        <w:rPr>
          <w:rFonts w:asciiTheme="minorHAnsi" w:hAnsiTheme="minorHAnsi"/>
          <w:color w:val="000000" w:themeColor="text1"/>
        </w:rPr>
        <w:t xml:space="preserve"> </w:t>
      </w:r>
      <w:r w:rsidR="00961547">
        <w:rPr>
          <w:rFonts w:asciiTheme="minorHAnsi" w:hAnsiTheme="minorHAnsi"/>
          <w:color w:val="000000" w:themeColor="text1"/>
        </w:rPr>
        <w:t>W</w:t>
      </w:r>
      <w:r w:rsidR="00961547">
        <w:rPr>
          <w:rFonts w:asciiTheme="minorEastAsia" w:eastAsiaTheme="minorEastAsia" w:hAnsiTheme="minorEastAsia"/>
          <w:color w:val="000000" w:themeColor="text1"/>
        </w:rPr>
        <w:t>ANG CHENG</w:t>
      </w:r>
      <w:r w:rsidRPr="005B638E">
        <w:rPr>
          <w:rFonts w:asciiTheme="minorHAnsi" w:hAnsiTheme="minorHAnsi"/>
          <w:color w:val="000000" w:themeColor="text1"/>
        </w:rPr>
        <w:t xml:space="preserve">…………………………………  hereby consent that my Project, submitted in candidature for the </w:t>
      </w:r>
      <w:r w:rsidRPr="00771CB2">
        <w:rPr>
          <w:rFonts w:asciiTheme="minorHAnsi" w:hAnsiTheme="minorHAnsi"/>
          <w:i/>
          <w:color w:val="000000" w:themeColor="text1"/>
          <w:highlight w:val="yellow"/>
          <w:u w:val="single"/>
        </w:rPr>
        <w:t>M.Sc. Applied Computing</w:t>
      </w:r>
      <w:r>
        <w:rPr>
          <w:rFonts w:asciiTheme="minorHAnsi" w:hAnsiTheme="minorHAnsi"/>
          <w:color w:val="000000" w:themeColor="text1"/>
        </w:rPr>
        <w:t xml:space="preserve"> </w:t>
      </w:r>
      <w:r w:rsidRPr="00771CB2">
        <w:rPr>
          <w:rFonts w:asciiTheme="minorHAnsi" w:hAnsiTheme="minorHAnsi"/>
          <w:color w:val="000000" w:themeColor="text1"/>
        </w:rPr>
        <w:t>degree</w:t>
      </w:r>
      <w:r w:rsidRPr="005B638E">
        <w:rPr>
          <w:rFonts w:asciiTheme="minorHAnsi" w:hAnsiTheme="minorHAnsi"/>
          <w:color w:val="000000" w:themeColor="text1"/>
        </w:rPr>
        <w:t>, if successful, may be made available for inter-library loan or photocopying (subject to the law of copyright), and that the title and abstract may be made available to outside organi</w:t>
      </w:r>
      <w:r w:rsidR="00DD29DB">
        <w:rPr>
          <w:rFonts w:asciiTheme="minorHAnsi" w:hAnsiTheme="minorHAnsi"/>
          <w:color w:val="000000" w:themeColor="text1"/>
        </w:rPr>
        <w:t>z</w:t>
      </w:r>
      <w:r w:rsidRPr="005B638E">
        <w:rPr>
          <w:rFonts w:asciiTheme="minorHAnsi" w:hAnsiTheme="minorHAnsi"/>
          <w:color w:val="000000" w:themeColor="text1"/>
        </w:rPr>
        <w:t xml:space="preserve">ations. </w:t>
      </w:r>
    </w:p>
    <w:p w14:paraId="287F31DB" w14:textId="77777777" w:rsidR="00E34CBD" w:rsidRPr="00DD29DB" w:rsidRDefault="00E34CBD" w:rsidP="00E34CBD">
      <w:pPr>
        <w:ind w:left="1440"/>
        <w:rPr>
          <w:rFonts w:asciiTheme="minorHAnsi" w:hAnsiTheme="minorHAnsi"/>
          <w:b/>
          <w:bCs/>
          <w:color w:val="000000" w:themeColor="text1"/>
        </w:rPr>
      </w:pPr>
    </w:p>
    <w:p w14:paraId="32A85E40" w14:textId="77777777" w:rsidR="00E34CBD" w:rsidRPr="005B638E" w:rsidRDefault="00E34CBD" w:rsidP="00E34CBD">
      <w:pPr>
        <w:ind w:left="1440"/>
        <w:rPr>
          <w:rFonts w:asciiTheme="minorHAnsi" w:hAnsiTheme="minorHAnsi"/>
          <w:b/>
          <w:bCs/>
          <w:color w:val="000000" w:themeColor="text1"/>
        </w:rPr>
      </w:pPr>
    </w:p>
    <w:p w14:paraId="00347FDE" w14:textId="77777777" w:rsidR="00E34CBD" w:rsidRPr="005B638E" w:rsidRDefault="00E34CBD" w:rsidP="00E34CBD">
      <w:pPr>
        <w:ind w:left="1440"/>
        <w:rPr>
          <w:rFonts w:asciiTheme="minorHAnsi" w:hAnsiTheme="minorHAnsi"/>
          <w:b/>
          <w:bCs/>
          <w:color w:val="000000" w:themeColor="text1"/>
        </w:rPr>
      </w:pPr>
    </w:p>
    <w:p w14:paraId="791A071D" w14:textId="382E3433" w:rsidR="00E34CBD" w:rsidRPr="005B638E" w:rsidRDefault="00E34CBD" w:rsidP="00E34CBD">
      <w:pPr>
        <w:rPr>
          <w:rFonts w:asciiTheme="minorHAnsi" w:hAnsiTheme="minorHAnsi"/>
          <w:color w:val="000000" w:themeColor="text1"/>
        </w:rPr>
      </w:pPr>
      <w:proofErr w:type="gramStart"/>
      <w:r w:rsidRPr="005B638E">
        <w:rPr>
          <w:rFonts w:asciiTheme="minorHAnsi" w:hAnsiTheme="minorHAnsi"/>
          <w:b/>
          <w:bCs/>
          <w:i/>
          <w:iCs/>
          <w:color w:val="000000" w:themeColor="text1"/>
        </w:rPr>
        <w:t>Signed :</w:t>
      </w:r>
      <w:proofErr w:type="gramEnd"/>
      <w:r w:rsidRPr="005B638E">
        <w:rPr>
          <w:rFonts w:asciiTheme="minorHAnsi" w:hAnsiTheme="minorHAnsi"/>
          <w:b/>
          <w:bCs/>
          <w:i/>
          <w:iCs/>
          <w:color w:val="000000" w:themeColor="text1"/>
        </w:rPr>
        <w:t xml:space="preserve"> ..............</w:t>
      </w:r>
      <w:r w:rsidR="00024781" w:rsidRPr="00024781">
        <w:rPr>
          <w:rFonts w:asciiTheme="minorHAnsi" w:hAnsiTheme="minorHAnsi"/>
          <w:b/>
          <w:bCs/>
          <w:i/>
          <w:iCs/>
          <w:color w:val="000000" w:themeColor="text1"/>
        </w:rPr>
        <w:t xml:space="preserve"> </w:t>
      </w:r>
      <w:proofErr w:type="gramStart"/>
      <w:r w:rsidR="00024781">
        <w:rPr>
          <w:rFonts w:asciiTheme="minorHAnsi" w:hAnsiTheme="minorHAnsi"/>
          <w:b/>
          <w:bCs/>
          <w:i/>
          <w:iCs/>
          <w:color w:val="000000" w:themeColor="text1"/>
        </w:rPr>
        <w:t>WANG</w:t>
      </w:r>
      <w:r w:rsidR="00024781" w:rsidRPr="005B638E">
        <w:rPr>
          <w:rFonts w:asciiTheme="minorHAnsi" w:hAnsiTheme="minorHAnsi"/>
          <w:b/>
          <w:bCs/>
          <w:i/>
          <w:iCs/>
          <w:color w:val="000000" w:themeColor="text1"/>
        </w:rPr>
        <w:t>..</w:t>
      </w:r>
      <w:proofErr w:type="gramEnd"/>
      <w:r w:rsidR="00024781">
        <w:rPr>
          <w:rFonts w:asciiTheme="minorHAnsi" w:hAnsiTheme="minorHAnsi"/>
          <w:b/>
          <w:bCs/>
          <w:i/>
          <w:iCs/>
          <w:color w:val="000000" w:themeColor="text1"/>
        </w:rPr>
        <w:t>CHENG............</w:t>
      </w:r>
      <w:r w:rsidRPr="005B638E">
        <w:rPr>
          <w:rFonts w:asciiTheme="minorHAnsi" w:hAnsiTheme="minorHAnsi"/>
          <w:b/>
          <w:bCs/>
          <w:i/>
          <w:iCs/>
          <w:color w:val="000000" w:themeColor="text1"/>
        </w:rPr>
        <w:t xml:space="preserve">..... </w:t>
      </w:r>
    </w:p>
    <w:p w14:paraId="768FEED3" w14:textId="77777777" w:rsidR="00E34CBD" w:rsidRPr="005B638E" w:rsidRDefault="00E34CBD" w:rsidP="00E34CBD">
      <w:pPr>
        <w:rPr>
          <w:rFonts w:asciiTheme="minorHAnsi" w:hAnsiTheme="minorHAnsi"/>
          <w:color w:val="000000" w:themeColor="text1"/>
        </w:rPr>
      </w:pPr>
      <w:r w:rsidRPr="005B638E">
        <w:rPr>
          <w:rFonts w:asciiTheme="minorHAnsi" w:hAnsiTheme="minorHAnsi"/>
          <w:b/>
          <w:bCs/>
          <w:i/>
          <w:iCs/>
          <w:color w:val="000000" w:themeColor="text1"/>
        </w:rPr>
        <w:t xml:space="preserve"> </w:t>
      </w:r>
    </w:p>
    <w:p w14:paraId="0ACA16A8" w14:textId="77777777" w:rsidR="00E34CBD" w:rsidRPr="005B638E" w:rsidRDefault="00E34CBD" w:rsidP="00E34CBD">
      <w:pPr>
        <w:rPr>
          <w:rFonts w:asciiTheme="minorHAnsi" w:hAnsiTheme="minorHAnsi"/>
          <w:color w:val="000000" w:themeColor="text1"/>
        </w:rPr>
      </w:pPr>
      <w:r w:rsidRPr="005B638E">
        <w:rPr>
          <w:rFonts w:asciiTheme="minorHAnsi" w:hAnsiTheme="minorHAnsi"/>
          <w:b/>
          <w:bCs/>
          <w:i/>
          <w:iCs/>
          <w:color w:val="000000" w:themeColor="text1"/>
        </w:rPr>
        <w:t xml:space="preserve">  </w:t>
      </w:r>
    </w:p>
    <w:p w14:paraId="0AE4A85C" w14:textId="721EB2D9" w:rsidR="00AA77EF" w:rsidRDefault="00E34CBD" w:rsidP="00ED65B6">
      <w:pPr>
        <w:rPr>
          <w:rFonts w:asciiTheme="minorHAnsi" w:hAnsiTheme="minorHAnsi"/>
          <w:b/>
          <w:bCs/>
          <w:i/>
          <w:iCs/>
          <w:color w:val="000000" w:themeColor="text1"/>
        </w:rPr>
        <w:sectPr w:rsidR="00AA77EF" w:rsidSect="00CE288E">
          <w:footerReference w:type="default" r:id="rId9"/>
          <w:pgSz w:w="11906" w:h="16838"/>
          <w:pgMar w:top="1134" w:right="1134" w:bottom="1134" w:left="2268" w:header="720" w:footer="720" w:gutter="0"/>
          <w:cols w:space="720"/>
          <w:docGrid w:linePitch="272"/>
        </w:sectPr>
      </w:pP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r w:rsidR="00024781" w:rsidRPr="00024781">
        <w:rPr>
          <w:rFonts w:asciiTheme="minorHAnsi" w:hAnsiTheme="minorHAnsi"/>
          <w:b/>
          <w:bCs/>
          <w:i/>
          <w:iCs/>
          <w:color w:val="000000" w:themeColor="text1"/>
        </w:rPr>
        <w:t xml:space="preserve"> </w:t>
      </w:r>
      <w:r w:rsidR="00024781" w:rsidRPr="005B638E">
        <w:rPr>
          <w:rFonts w:asciiTheme="minorHAnsi" w:hAnsiTheme="minorHAnsi"/>
          <w:b/>
          <w:bCs/>
          <w:i/>
          <w:iCs/>
          <w:color w:val="000000" w:themeColor="text1"/>
        </w:rPr>
        <w:t>.</w:t>
      </w:r>
      <w:r w:rsidR="00024781">
        <w:rPr>
          <w:rFonts w:asciiTheme="minorHAnsi" w:hAnsiTheme="minorHAnsi"/>
          <w:b/>
          <w:bCs/>
          <w:i/>
          <w:iCs/>
          <w:color w:val="000000" w:themeColor="text1"/>
        </w:rPr>
        <w:t>6/9/2022............</w:t>
      </w:r>
      <w:r w:rsidRPr="005B638E">
        <w:rPr>
          <w:rFonts w:asciiTheme="minorHAnsi" w:hAnsiTheme="minorHAnsi"/>
          <w:b/>
          <w:bCs/>
          <w:i/>
          <w:iCs/>
          <w:color w:val="000000" w:themeColor="text1"/>
        </w:rPr>
        <w:t>..........</w:t>
      </w:r>
    </w:p>
    <w:p w14:paraId="62F1CC81" w14:textId="011B8876" w:rsidR="002563E1" w:rsidRPr="0024007E" w:rsidRDefault="0024007E" w:rsidP="00AA77EF">
      <w:pPr>
        <w:jc w:val="center"/>
        <w:rPr>
          <w:rFonts w:cs="Arial"/>
          <w:b/>
          <w:bCs/>
          <w:caps/>
          <w:kern w:val="28"/>
          <w:sz w:val="28"/>
          <w:szCs w:val="32"/>
        </w:rPr>
      </w:pPr>
      <w:r>
        <w:rPr>
          <w:rFonts w:cs="Arial"/>
          <w:b/>
          <w:bCs/>
          <w:caps/>
          <w:kern w:val="28"/>
          <w:sz w:val="28"/>
          <w:szCs w:val="32"/>
        </w:rPr>
        <w:lastRenderedPageBreak/>
        <w:t>ABSTRACT</w:t>
      </w:r>
    </w:p>
    <w:p w14:paraId="64CEDDE4" w14:textId="20778E77" w:rsidR="002563E1" w:rsidRDefault="00D16F06" w:rsidP="00D16F06">
      <w:pPr>
        <w:spacing w:line="360" w:lineRule="auto"/>
        <w:rPr>
          <w:sz w:val="24"/>
        </w:rPr>
      </w:pPr>
      <w:r w:rsidRPr="00D16F06">
        <w:rPr>
          <w:sz w:val="24"/>
        </w:rPr>
        <w:t xml:space="preserve">As an important application of artificial intelligence technology in automobile industry, automatic driving technology is in a high-speed development period in China. Autonomous driving technology covers navigation and positioning, image processing, data communication, mechanical design and other multidisciplinary knowledge in different fields. Its core functions can be divided into five modules: perception, mapping and positioning, decision-making, planning and control. </w:t>
      </w:r>
      <w:r w:rsidR="004C0801" w:rsidRPr="004C0801">
        <w:rPr>
          <w:sz w:val="24"/>
        </w:rPr>
        <w:t>Positioning technology is a basic function of self-driving cars, and has high requirements on the accuracy of positioning. Only when the vehicle knows its precise location on the map can it drive correctly according to the planned path.</w:t>
      </w:r>
      <w:r w:rsidR="004C0801">
        <w:rPr>
          <w:sz w:val="24"/>
        </w:rPr>
        <w:t xml:space="preserve"> </w:t>
      </w:r>
      <w:r w:rsidRPr="00D16F06">
        <w:rPr>
          <w:sz w:val="24"/>
        </w:rPr>
        <w:t>As the last actuator of the whole automatic driving system, the control module determines the moving direction of the vehicle through lateral control, and realizes the acceleration and deceleration of the vehicle through longitudinal control, which is directly related to the realization effect of the whole set of automatic driving technology.</w:t>
      </w:r>
      <w:r w:rsidR="004C0801">
        <w:rPr>
          <w:sz w:val="24"/>
        </w:rPr>
        <w:t xml:space="preserve"> </w:t>
      </w:r>
    </w:p>
    <w:p w14:paraId="25A1242E" w14:textId="6135E253" w:rsidR="004C0801" w:rsidRDefault="000F2852" w:rsidP="00AC2EC2">
      <w:pPr>
        <w:spacing w:line="360" w:lineRule="auto"/>
        <w:rPr>
          <w:sz w:val="24"/>
        </w:rPr>
      </w:pPr>
      <w:r w:rsidRPr="000F2852">
        <w:rPr>
          <w:sz w:val="24"/>
        </w:rPr>
        <w:t>This design is a set of automatic driving tracking control system based on an electric vehicle with a drive-by-wire chassis.</w:t>
      </w:r>
      <w:r>
        <w:rPr>
          <w:sz w:val="24"/>
        </w:rPr>
        <w:t xml:space="preserve"> </w:t>
      </w:r>
      <w:r w:rsidRPr="004C0801">
        <w:rPr>
          <w:sz w:val="24"/>
        </w:rPr>
        <w:t xml:space="preserve">It uses the combination of </w:t>
      </w:r>
      <w:r>
        <w:rPr>
          <w:sz w:val="24"/>
        </w:rPr>
        <w:t>r</w:t>
      </w:r>
      <w:r w:rsidRPr="00AC2EC2">
        <w:rPr>
          <w:sz w:val="24"/>
        </w:rPr>
        <w:t>eal</w:t>
      </w:r>
      <w:r>
        <w:rPr>
          <w:sz w:val="24"/>
        </w:rPr>
        <w:t>-t</w:t>
      </w:r>
      <w:r w:rsidRPr="00AC2EC2">
        <w:rPr>
          <w:sz w:val="24"/>
        </w:rPr>
        <w:t>ime</w:t>
      </w:r>
      <w:r>
        <w:rPr>
          <w:sz w:val="24"/>
        </w:rPr>
        <w:t xml:space="preserve"> k</w:t>
      </w:r>
      <w:r w:rsidRPr="00AC2EC2">
        <w:rPr>
          <w:sz w:val="24"/>
        </w:rPr>
        <w:t>inematic</w:t>
      </w:r>
      <w:r>
        <w:rPr>
          <w:sz w:val="24"/>
        </w:rPr>
        <w:t xml:space="preserve"> (RTK</w:t>
      </w:r>
      <w:r>
        <w:rPr>
          <w:rFonts w:ascii="Arial" w:hAnsi="Arial" w:cs="Arial"/>
          <w:color w:val="333333"/>
          <w:sz w:val="20"/>
          <w:szCs w:val="20"/>
          <w:shd w:val="clear" w:color="auto" w:fill="FFFFFF"/>
        </w:rPr>
        <w:t>)</w:t>
      </w:r>
      <w:r w:rsidRPr="004C0801">
        <w:rPr>
          <w:sz w:val="24"/>
        </w:rPr>
        <w:t xml:space="preserve"> GPS and </w:t>
      </w:r>
      <w:r>
        <w:rPr>
          <w:sz w:val="24"/>
        </w:rPr>
        <w:t>the technology of s</w:t>
      </w:r>
      <w:r w:rsidRPr="00AC2EC2">
        <w:rPr>
          <w:sz w:val="24"/>
        </w:rPr>
        <w:t>imultaneous</w:t>
      </w:r>
      <w:r>
        <w:rPr>
          <w:sz w:val="24"/>
        </w:rPr>
        <w:t xml:space="preserve"> location and mapping</w:t>
      </w:r>
      <w:r w:rsidRPr="004C0801">
        <w:rPr>
          <w:sz w:val="24"/>
        </w:rPr>
        <w:t xml:space="preserve"> </w:t>
      </w:r>
      <w:r>
        <w:rPr>
          <w:sz w:val="24"/>
        </w:rPr>
        <w:t>(</w:t>
      </w:r>
      <w:r w:rsidRPr="004C0801">
        <w:rPr>
          <w:sz w:val="24"/>
        </w:rPr>
        <w:t>SLAM</w:t>
      </w:r>
      <w:r>
        <w:rPr>
          <w:sz w:val="24"/>
        </w:rPr>
        <w:t>)</w:t>
      </w:r>
      <w:r w:rsidRPr="004C0801">
        <w:rPr>
          <w:sz w:val="24"/>
        </w:rPr>
        <w:t xml:space="preserve"> to achieve vehicle positioning</w:t>
      </w:r>
      <w:r>
        <w:rPr>
          <w:sz w:val="24"/>
        </w:rPr>
        <w:t>.</w:t>
      </w:r>
      <w:r w:rsidRPr="000F2852">
        <w:rPr>
          <w:sz w:val="24"/>
        </w:rPr>
        <w:t xml:space="preserve"> The nonlinear model predictive control (NMPC) algorithm and the PID algorithm are used to realize the lateral and vertical control of the drive-by-wire chassis vehicle, respectively.</w:t>
      </w:r>
      <w:r>
        <w:rPr>
          <w:sz w:val="24"/>
        </w:rPr>
        <w:t xml:space="preserve"> </w:t>
      </w:r>
    </w:p>
    <w:p w14:paraId="6B38767F" w14:textId="3DCC2C01" w:rsidR="007C20E6" w:rsidRDefault="007B5AA6" w:rsidP="00AC2EC2">
      <w:pPr>
        <w:spacing w:line="360" w:lineRule="auto"/>
        <w:rPr>
          <w:rFonts w:eastAsiaTheme="minorEastAsia"/>
          <w:sz w:val="24"/>
        </w:rPr>
      </w:pPr>
      <w:r>
        <w:rPr>
          <w:rFonts w:eastAsiaTheme="minorEastAsia"/>
          <w:sz w:val="24"/>
        </w:rPr>
        <w:t>A</w:t>
      </w:r>
      <w:r>
        <w:rPr>
          <w:rFonts w:eastAsiaTheme="minorEastAsia" w:hint="eastAsia"/>
          <w:sz w:val="24"/>
        </w:rPr>
        <w:t>utomatic</w:t>
      </w:r>
      <w:r>
        <w:rPr>
          <w:rFonts w:eastAsiaTheme="minorEastAsia"/>
          <w:sz w:val="24"/>
        </w:rPr>
        <w:t xml:space="preserve"> </w:t>
      </w:r>
      <w:r w:rsidRPr="007B5AA6">
        <w:rPr>
          <w:rFonts w:eastAsiaTheme="minorEastAsia"/>
          <w:sz w:val="24"/>
        </w:rPr>
        <w:t>cars need to build an accurate model of their environment and have the ability to determine their own location.</w:t>
      </w:r>
      <w:r>
        <w:rPr>
          <w:rFonts w:eastAsiaTheme="minorEastAsia"/>
          <w:sz w:val="24"/>
        </w:rPr>
        <w:t xml:space="preserve"> However, the traditional ways rely on the </w:t>
      </w:r>
      <w:r>
        <w:t>Global Positioning System</w:t>
      </w:r>
      <w:r>
        <w:rPr>
          <w:rFonts w:eastAsiaTheme="minorEastAsia"/>
          <w:sz w:val="24"/>
        </w:rPr>
        <w:t xml:space="preserve"> (GPS) and </w:t>
      </w:r>
      <w:r>
        <w:t>Global Navigation Satellite System</w:t>
      </w:r>
      <w:r>
        <w:rPr>
          <w:rFonts w:eastAsiaTheme="minorEastAsia"/>
          <w:sz w:val="24"/>
        </w:rPr>
        <w:t xml:space="preserve"> (GNSS), </w:t>
      </w:r>
      <w:r>
        <w:rPr>
          <w:rFonts w:eastAsiaTheme="minorEastAsia" w:hint="eastAsia"/>
          <w:sz w:val="24"/>
        </w:rPr>
        <w:t>the</w:t>
      </w:r>
      <w:r>
        <w:rPr>
          <w:rFonts w:eastAsiaTheme="minorEastAsia"/>
          <w:sz w:val="24"/>
        </w:rPr>
        <w:t xml:space="preserve"> function of position will work bad when the devices are disturbed by the weather or building. </w:t>
      </w:r>
      <w:r w:rsidR="004659A2">
        <w:rPr>
          <w:rFonts w:eastAsiaTheme="minorEastAsia"/>
          <w:sz w:val="24"/>
        </w:rPr>
        <w:t xml:space="preserve">While, </w:t>
      </w:r>
      <w:r w:rsidRPr="007B5AA6">
        <w:rPr>
          <w:rFonts w:eastAsiaTheme="minorEastAsia"/>
          <w:sz w:val="24"/>
        </w:rPr>
        <w:t>RTK-GPS can correct these errors by the internal calibration signal of the fixed base station, but the signal of RTK-GPS will also be blocked in the basement or when there are tall buildings around the vehicle</w:t>
      </w:r>
      <w:r w:rsidR="004659A2">
        <w:rPr>
          <w:rFonts w:eastAsiaTheme="minorEastAsia"/>
          <w:sz w:val="24"/>
        </w:rPr>
        <w:t xml:space="preserve">. Furthermore, </w:t>
      </w:r>
      <w:r w:rsidR="004659A2" w:rsidRPr="004659A2">
        <w:rPr>
          <w:rFonts w:eastAsiaTheme="minorEastAsia"/>
          <w:sz w:val="24"/>
        </w:rPr>
        <w:t>SLAM technology is a good alternative when GPS signal is not available</w:t>
      </w:r>
      <w:r w:rsidR="004659A2">
        <w:rPr>
          <w:rFonts w:eastAsiaTheme="minorEastAsia"/>
          <w:sz w:val="24"/>
        </w:rPr>
        <w:t>, i</w:t>
      </w:r>
      <w:r w:rsidR="004659A2" w:rsidRPr="004659A2">
        <w:rPr>
          <w:rFonts w:eastAsiaTheme="minorEastAsia"/>
          <w:sz w:val="24"/>
        </w:rPr>
        <w:t>t can provide real-time accurate positioning information for autonomous vehicles</w:t>
      </w:r>
      <w:r w:rsidR="004659A2">
        <w:rPr>
          <w:rFonts w:eastAsiaTheme="minorEastAsia"/>
          <w:sz w:val="24"/>
        </w:rPr>
        <w:t>.</w:t>
      </w:r>
    </w:p>
    <w:p w14:paraId="3C54276E" w14:textId="5CC1003F" w:rsidR="00085614" w:rsidRPr="00085614" w:rsidRDefault="00085614" w:rsidP="00085614">
      <w:pPr>
        <w:spacing w:line="360" w:lineRule="auto"/>
        <w:rPr>
          <w:sz w:val="24"/>
        </w:rPr>
      </w:pPr>
      <w:r w:rsidRPr="00085614">
        <w:rPr>
          <w:sz w:val="24"/>
        </w:rPr>
        <w:t xml:space="preserve">Model predictive control can achieve lateral control of the vehicle at different speeds through safety constraints. At the same time, in order to further improve the safety of </w:t>
      </w:r>
      <w:r w:rsidRPr="00085614">
        <w:rPr>
          <w:sz w:val="24"/>
        </w:rPr>
        <w:lastRenderedPageBreak/>
        <w:t>the lateral control algorithm, the adaptive limit of the constraint value of the NMPC algorithm (the maximum steering angle of the vehicle) at different vehicle speeds is realized by combining with fuzzy control. In order to realize that the reference coordinates of the tracking trajectory can be input to the control algorithm synchronously with the movement of the vehicle, a trajectory input synchronization algorithm is designed. Finally, in order to verify the feasibility of the designed control system, the control algorithm program was written and the hardware-in-the-loop (HIL) bench test and real vehicle test were carried out. The results show that the reference trajectory coordinates can be updated with the change of the vehicle position, which improves the practicability of the control system; the maximum steering angle constraint threshold can be adaptively changed with the vehicle speed, which improves the control stability of the vehicle; For accurate tracking under working conditions, the overall maximum lateral tracking error is controlled within 10cm.</w:t>
      </w:r>
    </w:p>
    <w:p w14:paraId="03798D78" w14:textId="77777777" w:rsidR="00085614" w:rsidRPr="00085614" w:rsidRDefault="00085614" w:rsidP="00085614">
      <w:pPr>
        <w:spacing w:line="360" w:lineRule="auto"/>
        <w:rPr>
          <w:sz w:val="24"/>
        </w:rPr>
      </w:pPr>
    </w:p>
    <w:p w14:paraId="4EB40E1C" w14:textId="49D4E1DB" w:rsidR="00AA77EF" w:rsidRPr="00AA77EF" w:rsidRDefault="00085614" w:rsidP="00085614">
      <w:pPr>
        <w:spacing w:line="360" w:lineRule="auto"/>
        <w:rPr>
          <w:sz w:val="24"/>
        </w:rPr>
      </w:pPr>
      <w:r w:rsidRPr="00085614">
        <w:rPr>
          <w:b/>
          <w:sz w:val="24"/>
        </w:rPr>
        <w:t xml:space="preserve">Key </w:t>
      </w:r>
      <w:r w:rsidR="007578F4">
        <w:rPr>
          <w:b/>
          <w:sz w:val="24"/>
        </w:rPr>
        <w:t>W</w:t>
      </w:r>
      <w:r w:rsidRPr="00085614">
        <w:rPr>
          <w:b/>
          <w:sz w:val="24"/>
        </w:rPr>
        <w:t>ords:</w:t>
      </w:r>
      <w:r w:rsidRPr="00085614">
        <w:rPr>
          <w:sz w:val="24"/>
        </w:rPr>
        <w:t xml:space="preserve"> autonomous driving; </w:t>
      </w:r>
      <w:r w:rsidR="004659A2">
        <w:rPr>
          <w:sz w:val="24"/>
        </w:rPr>
        <w:t>SLAM</w:t>
      </w:r>
      <w:r w:rsidRPr="00085614">
        <w:rPr>
          <w:sz w:val="24"/>
        </w:rPr>
        <w:t xml:space="preserve">; NMPC; PID; Fuzzy control   </w:t>
      </w:r>
    </w:p>
    <w:p w14:paraId="556A4707" w14:textId="6933CC5B" w:rsidR="0024007E" w:rsidRDefault="0024007E" w:rsidP="002119F5">
      <w:pPr>
        <w:rPr>
          <w:rFonts w:eastAsiaTheme="minorEastAsia"/>
        </w:rPr>
      </w:pPr>
    </w:p>
    <w:p w14:paraId="127C6A47" w14:textId="77777777" w:rsidR="00ED65B6" w:rsidRPr="007578F4" w:rsidRDefault="00ED65B6" w:rsidP="0024007E">
      <w:pPr>
        <w:suppressAutoHyphens w:val="0"/>
        <w:overflowPunct/>
        <w:spacing w:before="0"/>
        <w:jc w:val="left"/>
        <w:textAlignment w:val="auto"/>
        <w:rPr>
          <w:rFonts w:eastAsiaTheme="minorEastAsia"/>
        </w:rPr>
        <w:sectPr w:rsidR="00ED65B6" w:rsidRPr="007578F4" w:rsidSect="00CE288E">
          <w:pgSz w:w="11906" w:h="16838"/>
          <w:pgMar w:top="1134" w:right="1134" w:bottom="1134" w:left="2268" w:header="720" w:footer="720" w:gutter="0"/>
          <w:cols w:space="720"/>
          <w:docGrid w:linePitch="272"/>
        </w:sectPr>
      </w:pPr>
    </w:p>
    <w:p w14:paraId="527375F2" w14:textId="4A05EB1A" w:rsidR="002563E1" w:rsidRDefault="00E33415" w:rsidP="00ED65B6">
      <w:pPr>
        <w:pStyle w:val="1"/>
        <w:numPr>
          <w:ilvl w:val="0"/>
          <w:numId w:val="0"/>
        </w:numPr>
        <w:jc w:val="center"/>
        <w:sectPr w:rsidR="002563E1" w:rsidSect="00CE288E">
          <w:pgSz w:w="11906" w:h="16838"/>
          <w:pgMar w:top="1134" w:right="1134" w:bottom="1134" w:left="2268" w:header="720" w:footer="720" w:gutter="0"/>
          <w:cols w:space="720"/>
          <w:docGrid w:linePitch="272"/>
        </w:sectPr>
      </w:pPr>
      <w:bookmarkStart w:id="0" w:name="_Toc113487827"/>
      <w:r>
        <w:lastRenderedPageBreak/>
        <w:t>TABLE OF CONTENTS</w:t>
      </w:r>
      <w:bookmarkEnd w:id="0"/>
    </w:p>
    <w:p w14:paraId="664BCBE6" w14:textId="405F1A25" w:rsidR="00583EC4" w:rsidRDefault="00E33415">
      <w:pPr>
        <w:pStyle w:val="10"/>
        <w:tabs>
          <w:tab w:val="right" w:leader="dot" w:pos="8494"/>
        </w:tabs>
        <w:rPr>
          <w:rFonts w:asciiTheme="minorHAnsi" w:eastAsiaTheme="minorEastAsia" w:hAnsiTheme="minorHAnsi" w:cstheme="minorBidi"/>
          <w:b w:val="0"/>
          <w:bCs w:val="0"/>
          <w:caps w:val="0"/>
          <w:noProof/>
          <w:color w:val="auto"/>
          <w:kern w:val="2"/>
          <w:sz w:val="21"/>
          <w:szCs w:val="22"/>
          <w:lang w:bidi="ar-SA"/>
        </w:rPr>
      </w:pPr>
      <w:r>
        <w:lastRenderedPageBreak/>
        <w:fldChar w:fldCharType="begin"/>
      </w:r>
      <w:r>
        <w:instrText xml:space="preserve"> TOC \o "1-3" \h \z \u </w:instrText>
      </w:r>
      <w:r>
        <w:fldChar w:fldCharType="separate"/>
      </w:r>
    </w:p>
    <w:p w14:paraId="04DA1591" w14:textId="5034D2C3" w:rsidR="00583EC4" w:rsidRDefault="001C4A4D">
      <w:pPr>
        <w:pStyle w:val="10"/>
        <w:tabs>
          <w:tab w:val="right" w:leader="dot" w:pos="8494"/>
        </w:tabs>
        <w:rPr>
          <w:rFonts w:asciiTheme="minorHAnsi" w:eastAsiaTheme="minorEastAsia" w:hAnsiTheme="minorHAnsi" w:cstheme="minorBidi"/>
          <w:b w:val="0"/>
          <w:bCs w:val="0"/>
          <w:caps w:val="0"/>
          <w:noProof/>
          <w:color w:val="auto"/>
          <w:kern w:val="2"/>
          <w:sz w:val="21"/>
          <w:szCs w:val="22"/>
          <w:lang w:bidi="ar-SA"/>
        </w:rPr>
      </w:pPr>
      <w:hyperlink w:anchor="_Toc113487828" w:history="1">
        <w:r w:rsidR="00583EC4" w:rsidRPr="00D97333">
          <w:rPr>
            <w:rStyle w:val="a3"/>
            <w:rFonts w:eastAsia="宋体"/>
            <w:noProof/>
          </w:rPr>
          <w:t>I</w:t>
        </w:r>
        <w:r w:rsidR="00583EC4" w:rsidRPr="00D97333">
          <w:rPr>
            <w:rStyle w:val="a3"/>
            <w:rFonts w:asciiTheme="minorEastAsia" w:hAnsiTheme="minorEastAsia"/>
            <w:noProof/>
          </w:rPr>
          <w:t>.</w:t>
        </w:r>
        <w:r w:rsidR="00583EC4" w:rsidRPr="00D97333">
          <w:rPr>
            <w:rStyle w:val="a3"/>
            <w:noProof/>
          </w:rPr>
          <w:t>Introduction</w:t>
        </w:r>
        <w:r w:rsidR="00583EC4">
          <w:rPr>
            <w:noProof/>
            <w:webHidden/>
          </w:rPr>
          <w:tab/>
        </w:r>
        <w:r>
          <w:rPr>
            <w:noProof/>
            <w:webHidden/>
          </w:rPr>
          <w:t>1</w:t>
        </w:r>
      </w:hyperlink>
    </w:p>
    <w:p w14:paraId="3D7A1B71" w14:textId="15866406" w:rsidR="00583EC4" w:rsidRDefault="001C4A4D">
      <w:pPr>
        <w:pStyle w:val="10"/>
        <w:tabs>
          <w:tab w:val="right" w:leader="dot" w:pos="8494"/>
        </w:tabs>
        <w:rPr>
          <w:noProof/>
        </w:rPr>
      </w:pPr>
      <w:hyperlink w:anchor="_Toc113487829" w:history="1">
        <w:r w:rsidR="00583EC4" w:rsidRPr="00D97333">
          <w:rPr>
            <w:rStyle w:val="a3"/>
            <w:rFonts w:eastAsia="宋体"/>
            <w:noProof/>
          </w:rPr>
          <w:t>II.literature review</w:t>
        </w:r>
        <w:r w:rsidR="00583EC4">
          <w:rPr>
            <w:noProof/>
            <w:webHidden/>
          </w:rPr>
          <w:tab/>
        </w:r>
        <w:r w:rsidR="00583EC4">
          <w:rPr>
            <w:noProof/>
            <w:webHidden/>
          </w:rPr>
          <w:fldChar w:fldCharType="begin"/>
        </w:r>
        <w:r w:rsidR="00583EC4">
          <w:rPr>
            <w:noProof/>
            <w:webHidden/>
          </w:rPr>
          <w:instrText xml:space="preserve"> PAGEREF _Toc113487829 \h </w:instrText>
        </w:r>
        <w:r w:rsidR="00583EC4">
          <w:rPr>
            <w:noProof/>
            <w:webHidden/>
          </w:rPr>
        </w:r>
        <w:r w:rsidR="00583EC4">
          <w:rPr>
            <w:noProof/>
            <w:webHidden/>
          </w:rPr>
          <w:fldChar w:fldCharType="separate"/>
        </w:r>
        <w:r w:rsidR="001C0807">
          <w:rPr>
            <w:noProof/>
            <w:webHidden/>
          </w:rPr>
          <w:t>3</w:t>
        </w:r>
        <w:r w:rsidR="00583EC4">
          <w:rPr>
            <w:noProof/>
            <w:webHidden/>
          </w:rPr>
          <w:fldChar w:fldCharType="end"/>
        </w:r>
      </w:hyperlink>
    </w:p>
    <w:p w14:paraId="5FB80435" w14:textId="267E2A34" w:rsidR="001C4A4D" w:rsidRDefault="001C4A4D" w:rsidP="001C4A4D">
      <w:pPr>
        <w:rPr>
          <w:rStyle w:val="a3"/>
          <w:rFonts w:eastAsia="宋体"/>
          <w:b/>
          <w:bCs/>
          <w:caps/>
          <w:noProof/>
          <w:webHidden/>
          <w:color w:val="auto"/>
          <w:sz w:val="20"/>
          <w:szCs w:val="20"/>
          <w:u w:val="none"/>
        </w:rPr>
      </w:pPr>
      <w:r w:rsidRPr="001C4A4D">
        <w:rPr>
          <w:rFonts w:eastAsiaTheme="minorEastAsia" w:hint="eastAsia"/>
          <w:color w:val="auto"/>
        </w:rPr>
        <w:t xml:space="preserve"> </w:t>
      </w:r>
      <w:r w:rsidRPr="001C4A4D">
        <w:rPr>
          <w:rStyle w:val="a3"/>
          <w:rFonts w:eastAsia="宋体"/>
          <w:b/>
          <w:bCs/>
          <w:caps/>
          <w:noProof/>
          <w:color w:val="auto"/>
          <w:sz w:val="20"/>
          <w:szCs w:val="20"/>
          <w:u w:val="none"/>
        </w:rPr>
        <w:t xml:space="preserve"> A. THE CORE F</w:t>
      </w:r>
      <w:r w:rsidRPr="001C4A4D">
        <w:rPr>
          <w:rStyle w:val="a3"/>
          <w:rFonts w:eastAsia="宋体" w:hint="eastAsia"/>
          <w:b/>
          <w:bCs/>
          <w:caps/>
          <w:noProof/>
          <w:color w:val="auto"/>
          <w:sz w:val="20"/>
          <w:szCs w:val="20"/>
          <w:u w:val="none"/>
        </w:rPr>
        <w:t>unction</w:t>
      </w:r>
      <w:r w:rsidRPr="001C4A4D">
        <w:rPr>
          <w:rStyle w:val="a3"/>
          <w:rFonts w:eastAsia="宋体"/>
          <w:b/>
          <w:bCs/>
          <w:caps/>
          <w:noProof/>
          <w:color w:val="auto"/>
          <w:sz w:val="20"/>
          <w:szCs w:val="20"/>
          <w:u w:val="none"/>
        </w:rPr>
        <w:t xml:space="preserve"> of automatic vehicles</w:t>
      </w:r>
      <w:r w:rsidRPr="001C4A4D">
        <w:rPr>
          <w:rStyle w:val="a3"/>
          <w:rFonts w:eastAsia="宋体"/>
          <w:b/>
          <w:bCs/>
          <w:caps/>
          <w:noProof/>
          <w:webHidden/>
          <w:color w:val="auto"/>
          <w:sz w:val="20"/>
          <w:szCs w:val="20"/>
          <w:u w:val="none"/>
        </w:rPr>
        <w:tab/>
      </w:r>
      <w:r>
        <w:rPr>
          <w:rStyle w:val="a3"/>
          <w:rFonts w:eastAsia="宋体"/>
          <w:b/>
          <w:bCs/>
          <w:caps/>
          <w:noProof/>
          <w:webHidden/>
          <w:color w:val="auto"/>
          <w:sz w:val="20"/>
          <w:szCs w:val="20"/>
          <w:u w:val="none"/>
        </w:rPr>
        <w:t>…………………………………………………………………………. 3</w:t>
      </w:r>
    </w:p>
    <w:p w14:paraId="5125D426" w14:textId="62A1566D" w:rsidR="001C4A4D" w:rsidRDefault="001C4A4D" w:rsidP="001C4A4D">
      <w:pPr>
        <w:ind w:firstLineChars="50" w:firstLine="100"/>
        <w:rPr>
          <w:rStyle w:val="a3"/>
          <w:rFonts w:eastAsia="宋体"/>
          <w:b/>
          <w:bCs/>
          <w:caps/>
          <w:noProof/>
          <w:webHidden/>
          <w:color w:val="auto"/>
          <w:sz w:val="20"/>
          <w:szCs w:val="20"/>
          <w:u w:val="none"/>
        </w:rPr>
      </w:pPr>
      <w:r>
        <w:rPr>
          <w:rStyle w:val="a3"/>
          <w:rFonts w:eastAsia="宋体"/>
          <w:b/>
          <w:bCs/>
          <w:caps/>
          <w:noProof/>
          <w:color w:val="auto"/>
          <w:sz w:val="20"/>
          <w:szCs w:val="20"/>
          <w:u w:val="none"/>
        </w:rPr>
        <w:t>B</w:t>
      </w:r>
      <w:r w:rsidRPr="001C4A4D">
        <w:rPr>
          <w:rStyle w:val="a3"/>
          <w:rFonts w:eastAsia="宋体"/>
          <w:b/>
          <w:bCs/>
          <w:caps/>
          <w:noProof/>
          <w:color w:val="auto"/>
          <w:sz w:val="20"/>
          <w:szCs w:val="20"/>
          <w:u w:val="none"/>
        </w:rPr>
        <w:t>. T</w:t>
      </w:r>
      <w:r>
        <w:rPr>
          <w:rStyle w:val="a3"/>
          <w:rFonts w:eastAsia="宋体"/>
          <w:b/>
          <w:bCs/>
          <w:caps/>
          <w:noProof/>
          <w:color w:val="auto"/>
          <w:sz w:val="20"/>
          <w:szCs w:val="20"/>
          <w:u w:val="none"/>
        </w:rPr>
        <w:t>HE TECHNICAL aRCHITECTURE OF SLAM</w:t>
      </w:r>
      <w:r>
        <w:rPr>
          <w:rStyle w:val="a3"/>
          <w:rFonts w:eastAsia="宋体"/>
          <w:b/>
          <w:bCs/>
          <w:caps/>
          <w:noProof/>
          <w:webHidden/>
          <w:color w:val="auto"/>
          <w:sz w:val="20"/>
          <w:szCs w:val="20"/>
          <w:u w:val="none"/>
        </w:rPr>
        <w:t>………….…………………………………………………………………………. 7</w:t>
      </w:r>
    </w:p>
    <w:p w14:paraId="627D8BDB" w14:textId="34990D66" w:rsidR="001C4A4D" w:rsidRPr="001C4A4D" w:rsidRDefault="001C4A4D" w:rsidP="001C4A4D">
      <w:pPr>
        <w:ind w:firstLineChars="50" w:firstLine="100"/>
        <w:rPr>
          <w:rFonts w:eastAsiaTheme="minorEastAsia" w:hint="eastAsia"/>
          <w:color w:val="auto"/>
        </w:rPr>
      </w:pPr>
      <w:r>
        <w:rPr>
          <w:rStyle w:val="a3"/>
          <w:rFonts w:eastAsia="宋体"/>
          <w:b/>
          <w:bCs/>
          <w:caps/>
          <w:noProof/>
          <w:color w:val="auto"/>
          <w:sz w:val="20"/>
          <w:szCs w:val="20"/>
          <w:u w:val="none"/>
        </w:rPr>
        <w:t>c</w:t>
      </w:r>
      <w:r w:rsidRPr="001C4A4D">
        <w:rPr>
          <w:rStyle w:val="a3"/>
          <w:rFonts w:eastAsia="宋体"/>
          <w:b/>
          <w:bCs/>
          <w:caps/>
          <w:noProof/>
          <w:color w:val="auto"/>
          <w:sz w:val="20"/>
          <w:szCs w:val="20"/>
          <w:u w:val="none"/>
        </w:rPr>
        <w:t xml:space="preserve">. THE </w:t>
      </w:r>
      <w:r>
        <w:rPr>
          <w:rStyle w:val="a3"/>
          <w:rFonts w:eastAsia="宋体"/>
          <w:b/>
          <w:bCs/>
          <w:caps/>
          <w:noProof/>
          <w:color w:val="auto"/>
          <w:sz w:val="20"/>
          <w:szCs w:val="20"/>
          <w:u w:val="none"/>
        </w:rPr>
        <w:t>technical architecture of control</w:t>
      </w:r>
      <w:r>
        <w:rPr>
          <w:rStyle w:val="a3"/>
          <w:rFonts w:eastAsia="宋体"/>
          <w:b/>
          <w:bCs/>
          <w:caps/>
          <w:noProof/>
          <w:webHidden/>
          <w:color w:val="auto"/>
          <w:sz w:val="20"/>
          <w:szCs w:val="20"/>
          <w:u w:val="none"/>
        </w:rPr>
        <w:t>……………………………………………………………………………… 12</w:t>
      </w:r>
    </w:p>
    <w:p w14:paraId="107B87A2" w14:textId="778FB462" w:rsidR="00583EC4" w:rsidRDefault="001C4A4D">
      <w:pPr>
        <w:pStyle w:val="10"/>
        <w:tabs>
          <w:tab w:val="right" w:leader="dot" w:pos="8494"/>
        </w:tabs>
        <w:rPr>
          <w:noProof/>
        </w:rPr>
      </w:pPr>
      <w:hyperlink w:anchor="_Toc113487830" w:history="1">
        <w:r w:rsidR="00583EC4" w:rsidRPr="00D97333">
          <w:rPr>
            <w:rStyle w:val="a3"/>
            <w:rFonts w:eastAsia="宋体"/>
            <w:noProof/>
          </w:rPr>
          <w:t>III. design and implementation</w:t>
        </w:r>
        <w:r w:rsidR="00583EC4">
          <w:rPr>
            <w:noProof/>
            <w:webHidden/>
          </w:rPr>
          <w:tab/>
        </w:r>
        <w:r w:rsidR="00211C42">
          <w:rPr>
            <w:noProof/>
            <w:webHidden/>
          </w:rPr>
          <w:t>...</w:t>
        </w:r>
        <w:r>
          <w:rPr>
            <w:noProof/>
            <w:webHidden/>
          </w:rPr>
          <w:t>16</w:t>
        </w:r>
      </w:hyperlink>
    </w:p>
    <w:p w14:paraId="7798075E" w14:textId="3DFF5BA3" w:rsidR="001C4A4D" w:rsidRDefault="001C4A4D" w:rsidP="001C4A4D">
      <w:pPr>
        <w:rPr>
          <w:rStyle w:val="a3"/>
          <w:rFonts w:eastAsia="宋体"/>
          <w:b/>
          <w:bCs/>
          <w:caps/>
          <w:noProof/>
          <w:webHidden/>
          <w:color w:val="auto"/>
          <w:sz w:val="20"/>
          <w:szCs w:val="20"/>
          <w:u w:val="none"/>
        </w:rPr>
      </w:pPr>
      <w:r w:rsidRPr="001C4A4D">
        <w:rPr>
          <w:rFonts w:eastAsiaTheme="minorEastAsia" w:hint="eastAsia"/>
          <w:color w:val="auto"/>
        </w:rPr>
        <w:t xml:space="preserve"> </w:t>
      </w:r>
      <w:r w:rsidRPr="001C4A4D">
        <w:rPr>
          <w:rStyle w:val="a3"/>
          <w:rFonts w:eastAsia="宋体"/>
          <w:b/>
          <w:bCs/>
          <w:caps/>
          <w:noProof/>
          <w:color w:val="auto"/>
          <w:sz w:val="20"/>
          <w:szCs w:val="20"/>
          <w:u w:val="none"/>
        </w:rPr>
        <w:t xml:space="preserve"> A. T</w:t>
      </w:r>
      <w:r>
        <w:rPr>
          <w:rStyle w:val="a3"/>
          <w:rFonts w:eastAsia="宋体"/>
          <w:b/>
          <w:bCs/>
          <w:caps/>
          <w:noProof/>
          <w:color w:val="auto"/>
          <w:sz w:val="20"/>
          <w:szCs w:val="20"/>
          <w:u w:val="none"/>
        </w:rPr>
        <w:t>HE expermental platform……</w:t>
      </w:r>
      <w:r w:rsidR="00211C42">
        <w:rPr>
          <w:rStyle w:val="a3"/>
          <w:rFonts w:eastAsia="宋体"/>
          <w:b/>
          <w:bCs/>
          <w:caps/>
          <w:noProof/>
          <w:color w:val="auto"/>
          <w:sz w:val="20"/>
          <w:szCs w:val="20"/>
          <w:u w:val="none"/>
        </w:rPr>
        <w:t>………………</w:t>
      </w:r>
      <w:r>
        <w:rPr>
          <w:rStyle w:val="a3"/>
          <w:rFonts w:eastAsia="宋体"/>
          <w:b/>
          <w:bCs/>
          <w:caps/>
          <w:noProof/>
          <w:color w:val="auto"/>
          <w:sz w:val="20"/>
          <w:szCs w:val="20"/>
          <w:u w:val="none"/>
        </w:rPr>
        <w:t>….</w:t>
      </w:r>
      <w:r>
        <w:rPr>
          <w:rStyle w:val="a3"/>
          <w:rFonts w:eastAsia="宋体"/>
          <w:b/>
          <w:bCs/>
          <w:caps/>
          <w:noProof/>
          <w:webHidden/>
          <w:color w:val="auto"/>
          <w:sz w:val="20"/>
          <w:szCs w:val="20"/>
          <w:u w:val="none"/>
        </w:rPr>
        <w:t>…………………………………………………………………………. 16</w:t>
      </w:r>
    </w:p>
    <w:p w14:paraId="1E5FA15A" w14:textId="366B3366" w:rsidR="001C4A4D" w:rsidRDefault="001C4A4D" w:rsidP="001C4A4D">
      <w:pPr>
        <w:ind w:firstLineChars="50" w:firstLine="100"/>
        <w:rPr>
          <w:rStyle w:val="a3"/>
          <w:rFonts w:eastAsia="宋体"/>
          <w:b/>
          <w:bCs/>
          <w:caps/>
          <w:noProof/>
          <w:webHidden/>
          <w:color w:val="auto"/>
          <w:sz w:val="20"/>
          <w:szCs w:val="20"/>
          <w:u w:val="none"/>
        </w:rPr>
      </w:pPr>
      <w:r>
        <w:rPr>
          <w:rStyle w:val="a3"/>
          <w:rFonts w:eastAsia="宋体"/>
          <w:b/>
          <w:bCs/>
          <w:caps/>
          <w:noProof/>
          <w:color w:val="auto"/>
          <w:sz w:val="20"/>
          <w:szCs w:val="20"/>
          <w:u w:val="none"/>
        </w:rPr>
        <w:t>B</w:t>
      </w:r>
      <w:r w:rsidRPr="001C4A4D">
        <w:rPr>
          <w:rStyle w:val="a3"/>
          <w:rFonts w:eastAsia="宋体"/>
          <w:b/>
          <w:bCs/>
          <w:caps/>
          <w:noProof/>
          <w:color w:val="auto"/>
          <w:sz w:val="20"/>
          <w:szCs w:val="20"/>
          <w:u w:val="none"/>
        </w:rPr>
        <w:t xml:space="preserve">. </w:t>
      </w:r>
      <w:r w:rsidR="008718BC">
        <w:rPr>
          <w:rStyle w:val="a3"/>
          <w:rFonts w:eastAsia="宋体"/>
          <w:b/>
          <w:bCs/>
          <w:caps/>
          <w:noProof/>
          <w:color w:val="auto"/>
          <w:sz w:val="20"/>
          <w:szCs w:val="20"/>
          <w:u w:val="none"/>
        </w:rPr>
        <w:t>positioning solutions and technology</w:t>
      </w:r>
      <w:r w:rsidR="008718BC">
        <w:rPr>
          <w:rStyle w:val="a3"/>
          <w:rFonts w:eastAsia="宋体"/>
          <w:b/>
          <w:bCs/>
          <w:caps/>
          <w:noProof/>
          <w:webHidden/>
          <w:color w:val="auto"/>
          <w:sz w:val="20"/>
          <w:szCs w:val="20"/>
          <w:u w:val="none"/>
        </w:rPr>
        <w:t>………….………………………………………………………………….1</w:t>
      </w:r>
      <w:r>
        <w:rPr>
          <w:rStyle w:val="a3"/>
          <w:rFonts w:eastAsia="宋体"/>
          <w:b/>
          <w:bCs/>
          <w:caps/>
          <w:noProof/>
          <w:webHidden/>
          <w:color w:val="auto"/>
          <w:sz w:val="20"/>
          <w:szCs w:val="20"/>
          <w:u w:val="none"/>
        </w:rPr>
        <w:t>7</w:t>
      </w:r>
    </w:p>
    <w:p w14:paraId="55BDCB71" w14:textId="3F8507D8" w:rsidR="001C4A4D" w:rsidRPr="001C4A4D" w:rsidRDefault="001C4A4D" w:rsidP="001C4A4D">
      <w:pPr>
        <w:ind w:firstLineChars="50" w:firstLine="100"/>
        <w:rPr>
          <w:rFonts w:eastAsiaTheme="minorEastAsia" w:hint="eastAsia"/>
          <w:color w:val="auto"/>
        </w:rPr>
      </w:pPr>
      <w:r>
        <w:rPr>
          <w:rStyle w:val="a3"/>
          <w:rFonts w:eastAsia="宋体"/>
          <w:b/>
          <w:bCs/>
          <w:caps/>
          <w:noProof/>
          <w:color w:val="auto"/>
          <w:sz w:val="20"/>
          <w:szCs w:val="20"/>
          <w:u w:val="none"/>
        </w:rPr>
        <w:t>c</w:t>
      </w:r>
      <w:r w:rsidRPr="001C4A4D">
        <w:rPr>
          <w:rStyle w:val="a3"/>
          <w:rFonts w:eastAsia="宋体"/>
          <w:b/>
          <w:bCs/>
          <w:caps/>
          <w:noProof/>
          <w:color w:val="auto"/>
          <w:sz w:val="20"/>
          <w:szCs w:val="20"/>
          <w:u w:val="none"/>
        </w:rPr>
        <w:t xml:space="preserve">. </w:t>
      </w:r>
      <w:r w:rsidR="008718BC">
        <w:rPr>
          <w:rStyle w:val="a3"/>
          <w:rFonts w:eastAsia="宋体"/>
          <w:b/>
          <w:bCs/>
          <w:caps/>
          <w:noProof/>
          <w:color w:val="auto"/>
          <w:sz w:val="20"/>
          <w:szCs w:val="20"/>
          <w:u w:val="none"/>
        </w:rPr>
        <w:t>lateral</w:t>
      </w:r>
      <w:r>
        <w:rPr>
          <w:rStyle w:val="a3"/>
          <w:rFonts w:eastAsia="宋体"/>
          <w:b/>
          <w:bCs/>
          <w:caps/>
          <w:noProof/>
          <w:color w:val="auto"/>
          <w:sz w:val="20"/>
          <w:szCs w:val="20"/>
          <w:u w:val="none"/>
        </w:rPr>
        <w:t xml:space="preserve"> control</w:t>
      </w:r>
      <w:r w:rsidR="008718BC">
        <w:rPr>
          <w:rStyle w:val="a3"/>
          <w:rFonts w:eastAsia="宋体"/>
          <w:b/>
          <w:bCs/>
          <w:caps/>
          <w:noProof/>
          <w:color w:val="auto"/>
          <w:sz w:val="20"/>
          <w:szCs w:val="20"/>
          <w:u w:val="none"/>
        </w:rPr>
        <w:t xml:space="preserve"> solution…………………….</w:t>
      </w:r>
      <w:r>
        <w:rPr>
          <w:rStyle w:val="a3"/>
          <w:rFonts w:eastAsia="宋体"/>
          <w:b/>
          <w:bCs/>
          <w:caps/>
          <w:noProof/>
          <w:webHidden/>
          <w:color w:val="auto"/>
          <w:sz w:val="20"/>
          <w:szCs w:val="20"/>
          <w:u w:val="none"/>
        </w:rPr>
        <w:t xml:space="preserve">……………………………………………………………………………… </w:t>
      </w:r>
      <w:r w:rsidR="008718BC">
        <w:rPr>
          <w:rStyle w:val="a3"/>
          <w:rFonts w:eastAsia="宋体"/>
          <w:b/>
          <w:bCs/>
          <w:caps/>
          <w:noProof/>
          <w:webHidden/>
          <w:color w:val="auto"/>
          <w:sz w:val="20"/>
          <w:szCs w:val="20"/>
          <w:u w:val="none"/>
        </w:rPr>
        <w:t>21</w:t>
      </w:r>
    </w:p>
    <w:p w14:paraId="7CC19E68" w14:textId="1E8BAB4C" w:rsidR="008718BC" w:rsidRPr="001C4A4D" w:rsidRDefault="008718BC" w:rsidP="008718BC">
      <w:pPr>
        <w:ind w:firstLineChars="50" w:firstLine="100"/>
        <w:rPr>
          <w:rFonts w:eastAsiaTheme="minorEastAsia" w:hint="eastAsia"/>
          <w:color w:val="auto"/>
        </w:rPr>
      </w:pPr>
      <w:r>
        <w:rPr>
          <w:rStyle w:val="a3"/>
          <w:rFonts w:eastAsia="宋体"/>
          <w:b/>
          <w:bCs/>
          <w:caps/>
          <w:noProof/>
          <w:color w:val="auto"/>
          <w:sz w:val="20"/>
          <w:szCs w:val="20"/>
          <w:u w:val="none"/>
        </w:rPr>
        <w:t>d</w:t>
      </w:r>
      <w:r w:rsidRPr="001C4A4D">
        <w:rPr>
          <w:rStyle w:val="a3"/>
          <w:rFonts w:eastAsia="宋体"/>
          <w:b/>
          <w:bCs/>
          <w:caps/>
          <w:noProof/>
          <w:color w:val="auto"/>
          <w:sz w:val="20"/>
          <w:szCs w:val="20"/>
          <w:u w:val="none"/>
        </w:rPr>
        <w:t xml:space="preserve">. </w:t>
      </w:r>
      <w:r>
        <w:rPr>
          <w:rStyle w:val="a3"/>
          <w:rFonts w:eastAsia="宋体"/>
          <w:b/>
          <w:bCs/>
          <w:caps/>
          <w:noProof/>
          <w:color w:val="auto"/>
          <w:sz w:val="20"/>
          <w:szCs w:val="20"/>
          <w:u w:val="none"/>
        </w:rPr>
        <w:t>the principle of adaptive fuzzy control of front wheel angle con</w:t>
      </w:r>
      <w:r>
        <w:rPr>
          <w:rStyle w:val="a3"/>
          <w:rFonts w:eastAsia="宋体"/>
          <w:b/>
          <w:bCs/>
          <w:caps/>
          <w:noProof/>
          <w:webHidden/>
          <w:color w:val="auto"/>
          <w:sz w:val="20"/>
          <w:szCs w:val="20"/>
          <w:u w:val="none"/>
        </w:rPr>
        <w:t>straint</w:t>
      </w:r>
      <w:r>
        <w:rPr>
          <w:rStyle w:val="a3"/>
          <w:rFonts w:eastAsia="宋体"/>
          <w:b/>
          <w:bCs/>
          <w:caps/>
          <w:noProof/>
          <w:webHidden/>
          <w:color w:val="auto"/>
          <w:sz w:val="20"/>
          <w:szCs w:val="20"/>
          <w:u w:val="none"/>
        </w:rPr>
        <w:t>……………… 2</w:t>
      </w:r>
      <w:r>
        <w:rPr>
          <w:rStyle w:val="a3"/>
          <w:rFonts w:eastAsia="宋体"/>
          <w:b/>
          <w:bCs/>
          <w:caps/>
          <w:noProof/>
          <w:webHidden/>
          <w:color w:val="auto"/>
          <w:sz w:val="20"/>
          <w:szCs w:val="20"/>
          <w:u w:val="none"/>
        </w:rPr>
        <w:t>3</w:t>
      </w:r>
    </w:p>
    <w:p w14:paraId="36A69EB2" w14:textId="398BD536" w:rsidR="008718BC" w:rsidRPr="001C4A4D" w:rsidRDefault="008718BC" w:rsidP="008718BC">
      <w:pPr>
        <w:ind w:firstLineChars="50" w:firstLine="100"/>
        <w:rPr>
          <w:rFonts w:eastAsiaTheme="minorEastAsia" w:hint="eastAsia"/>
          <w:color w:val="auto"/>
        </w:rPr>
      </w:pPr>
      <w:r>
        <w:rPr>
          <w:rStyle w:val="a3"/>
          <w:rFonts w:eastAsia="宋体"/>
          <w:b/>
          <w:bCs/>
          <w:caps/>
          <w:noProof/>
          <w:color w:val="auto"/>
          <w:sz w:val="20"/>
          <w:szCs w:val="20"/>
          <w:u w:val="none"/>
        </w:rPr>
        <w:t>e</w:t>
      </w:r>
      <w:r w:rsidRPr="001C4A4D">
        <w:rPr>
          <w:rStyle w:val="a3"/>
          <w:rFonts w:eastAsia="宋体"/>
          <w:b/>
          <w:bCs/>
          <w:caps/>
          <w:noProof/>
          <w:color w:val="auto"/>
          <w:sz w:val="20"/>
          <w:szCs w:val="20"/>
          <w:u w:val="none"/>
        </w:rPr>
        <w:t xml:space="preserve">. </w:t>
      </w:r>
      <w:r>
        <w:rPr>
          <w:rStyle w:val="a3"/>
          <w:rFonts w:eastAsia="宋体"/>
          <w:b/>
          <w:bCs/>
          <w:caps/>
          <w:noProof/>
          <w:color w:val="auto"/>
          <w:sz w:val="20"/>
          <w:szCs w:val="20"/>
          <w:u w:val="none"/>
        </w:rPr>
        <w:t>vertical</w:t>
      </w:r>
      <w:r>
        <w:rPr>
          <w:rStyle w:val="a3"/>
          <w:rFonts w:eastAsia="宋体"/>
          <w:b/>
          <w:bCs/>
          <w:caps/>
          <w:noProof/>
          <w:color w:val="auto"/>
          <w:sz w:val="20"/>
          <w:szCs w:val="20"/>
          <w:u w:val="none"/>
        </w:rPr>
        <w:t xml:space="preserve"> control solution…</w:t>
      </w:r>
      <w:r>
        <w:rPr>
          <w:rStyle w:val="a3"/>
          <w:rFonts w:eastAsia="宋体"/>
          <w:b/>
          <w:bCs/>
          <w:caps/>
          <w:noProof/>
          <w:color w:val="auto"/>
          <w:sz w:val="20"/>
          <w:szCs w:val="20"/>
          <w:u w:val="none"/>
        </w:rPr>
        <w:t>….</w:t>
      </w:r>
      <w:r>
        <w:rPr>
          <w:rStyle w:val="a3"/>
          <w:rFonts w:eastAsia="宋体"/>
          <w:b/>
          <w:bCs/>
          <w:caps/>
          <w:noProof/>
          <w:color w:val="auto"/>
          <w:sz w:val="20"/>
          <w:szCs w:val="20"/>
          <w:u w:val="none"/>
        </w:rPr>
        <w:t>…………….</w:t>
      </w:r>
      <w:r>
        <w:rPr>
          <w:rStyle w:val="a3"/>
          <w:rFonts w:eastAsia="宋体"/>
          <w:b/>
          <w:bCs/>
          <w:caps/>
          <w:noProof/>
          <w:webHidden/>
          <w:color w:val="auto"/>
          <w:sz w:val="20"/>
          <w:szCs w:val="20"/>
          <w:u w:val="none"/>
        </w:rPr>
        <w:t>……………………………………………………………………………… 2</w:t>
      </w:r>
      <w:r>
        <w:rPr>
          <w:rStyle w:val="a3"/>
          <w:rFonts w:eastAsia="宋体"/>
          <w:b/>
          <w:bCs/>
          <w:caps/>
          <w:noProof/>
          <w:webHidden/>
          <w:color w:val="auto"/>
          <w:sz w:val="20"/>
          <w:szCs w:val="20"/>
          <w:u w:val="none"/>
        </w:rPr>
        <w:t>4</w:t>
      </w:r>
    </w:p>
    <w:p w14:paraId="447F5035" w14:textId="26E8CE2D" w:rsidR="008718BC" w:rsidRPr="001C4A4D" w:rsidRDefault="008718BC" w:rsidP="008718BC">
      <w:pPr>
        <w:ind w:firstLineChars="50" w:firstLine="100"/>
        <w:rPr>
          <w:rFonts w:eastAsiaTheme="minorEastAsia" w:hint="eastAsia"/>
          <w:color w:val="auto"/>
        </w:rPr>
      </w:pPr>
      <w:r>
        <w:rPr>
          <w:rStyle w:val="a3"/>
          <w:rFonts w:eastAsia="宋体"/>
          <w:b/>
          <w:bCs/>
          <w:caps/>
          <w:noProof/>
          <w:color w:val="auto"/>
          <w:sz w:val="20"/>
          <w:szCs w:val="20"/>
          <w:u w:val="none"/>
        </w:rPr>
        <w:t>f</w:t>
      </w:r>
      <w:r w:rsidRPr="001C4A4D">
        <w:rPr>
          <w:rStyle w:val="a3"/>
          <w:rFonts w:eastAsia="宋体"/>
          <w:b/>
          <w:bCs/>
          <w:caps/>
          <w:noProof/>
          <w:color w:val="auto"/>
          <w:sz w:val="20"/>
          <w:szCs w:val="20"/>
          <w:u w:val="none"/>
        </w:rPr>
        <w:t xml:space="preserve">. </w:t>
      </w:r>
      <w:r>
        <w:rPr>
          <w:rStyle w:val="a3"/>
          <w:rFonts w:eastAsia="宋体"/>
          <w:b/>
          <w:bCs/>
          <w:caps/>
          <w:noProof/>
          <w:color w:val="auto"/>
          <w:sz w:val="20"/>
          <w:szCs w:val="20"/>
          <w:u w:val="none"/>
        </w:rPr>
        <w:t>control system working principle and circuit diagram</w:t>
      </w:r>
      <w:r>
        <w:rPr>
          <w:rStyle w:val="a3"/>
          <w:rFonts w:eastAsia="宋体"/>
          <w:b/>
          <w:bCs/>
          <w:caps/>
          <w:noProof/>
          <w:webHidden/>
          <w:color w:val="auto"/>
          <w:sz w:val="20"/>
          <w:szCs w:val="20"/>
          <w:u w:val="none"/>
        </w:rPr>
        <w:t>…</w:t>
      </w:r>
      <w:r>
        <w:rPr>
          <w:rStyle w:val="a3"/>
          <w:rFonts w:eastAsia="宋体"/>
          <w:b/>
          <w:bCs/>
          <w:caps/>
          <w:noProof/>
          <w:webHidden/>
          <w:color w:val="auto"/>
          <w:sz w:val="20"/>
          <w:szCs w:val="20"/>
          <w:u w:val="none"/>
        </w:rPr>
        <w:t>……………………………………………… 2</w:t>
      </w:r>
      <w:r>
        <w:rPr>
          <w:rStyle w:val="a3"/>
          <w:rFonts w:eastAsia="宋体"/>
          <w:b/>
          <w:bCs/>
          <w:caps/>
          <w:noProof/>
          <w:webHidden/>
          <w:color w:val="auto"/>
          <w:sz w:val="20"/>
          <w:szCs w:val="20"/>
          <w:u w:val="none"/>
        </w:rPr>
        <w:t>6</w:t>
      </w:r>
    </w:p>
    <w:p w14:paraId="4CE490E9" w14:textId="620F3335" w:rsidR="001C4A4D" w:rsidRPr="008718BC" w:rsidRDefault="008718BC" w:rsidP="008718BC">
      <w:pPr>
        <w:ind w:firstLineChars="50" w:firstLine="100"/>
        <w:rPr>
          <w:rFonts w:eastAsiaTheme="minorEastAsia" w:hint="eastAsia"/>
          <w:color w:val="auto"/>
        </w:rPr>
      </w:pPr>
      <w:r>
        <w:rPr>
          <w:rStyle w:val="a3"/>
          <w:rFonts w:eastAsia="宋体"/>
          <w:b/>
          <w:bCs/>
          <w:caps/>
          <w:noProof/>
          <w:color w:val="auto"/>
          <w:sz w:val="20"/>
          <w:szCs w:val="20"/>
          <w:u w:val="none"/>
        </w:rPr>
        <w:t>g. software design and process</w:t>
      </w:r>
      <w:r>
        <w:rPr>
          <w:rStyle w:val="a3"/>
          <w:rFonts w:eastAsia="宋体"/>
          <w:b/>
          <w:bCs/>
          <w:caps/>
          <w:noProof/>
          <w:color w:val="auto"/>
          <w:sz w:val="20"/>
          <w:szCs w:val="20"/>
          <w:u w:val="none"/>
        </w:rPr>
        <w:t>…</w:t>
      </w:r>
      <w:r>
        <w:rPr>
          <w:rStyle w:val="a3"/>
          <w:rFonts w:eastAsia="宋体"/>
          <w:b/>
          <w:bCs/>
          <w:caps/>
          <w:noProof/>
          <w:color w:val="auto"/>
          <w:sz w:val="20"/>
          <w:szCs w:val="20"/>
          <w:u w:val="none"/>
        </w:rPr>
        <w:t>….</w:t>
      </w:r>
      <w:r>
        <w:rPr>
          <w:rStyle w:val="a3"/>
          <w:rFonts w:eastAsia="宋体"/>
          <w:b/>
          <w:bCs/>
          <w:caps/>
          <w:noProof/>
          <w:color w:val="auto"/>
          <w:sz w:val="20"/>
          <w:szCs w:val="20"/>
          <w:u w:val="none"/>
        </w:rPr>
        <w:t>……….</w:t>
      </w:r>
      <w:r>
        <w:rPr>
          <w:rStyle w:val="a3"/>
          <w:rFonts w:eastAsia="宋体"/>
          <w:b/>
          <w:bCs/>
          <w:caps/>
          <w:noProof/>
          <w:webHidden/>
          <w:color w:val="auto"/>
          <w:sz w:val="20"/>
          <w:szCs w:val="20"/>
          <w:u w:val="none"/>
        </w:rPr>
        <w:t>……………………………………………………………………………… 2</w:t>
      </w:r>
      <w:r>
        <w:rPr>
          <w:rStyle w:val="a3"/>
          <w:rFonts w:eastAsia="宋体"/>
          <w:b/>
          <w:bCs/>
          <w:caps/>
          <w:noProof/>
          <w:webHidden/>
          <w:color w:val="auto"/>
          <w:sz w:val="20"/>
          <w:szCs w:val="20"/>
          <w:u w:val="none"/>
        </w:rPr>
        <w:t>7</w:t>
      </w:r>
    </w:p>
    <w:p w14:paraId="6E0F1390" w14:textId="6303443D" w:rsidR="00583EC4" w:rsidRDefault="001C4A4D">
      <w:pPr>
        <w:pStyle w:val="10"/>
        <w:tabs>
          <w:tab w:val="right" w:leader="dot" w:pos="8494"/>
        </w:tabs>
        <w:rPr>
          <w:noProof/>
        </w:rPr>
      </w:pPr>
      <w:hyperlink w:anchor="_Toc113487831" w:history="1">
        <w:r w:rsidR="00583EC4" w:rsidRPr="00D97333">
          <w:rPr>
            <w:rStyle w:val="a3"/>
            <w:rFonts w:eastAsia="宋体"/>
            <w:noProof/>
          </w:rPr>
          <w:t>IV. results and discussion</w:t>
        </w:r>
        <w:r w:rsidR="00583EC4">
          <w:rPr>
            <w:noProof/>
            <w:webHidden/>
          </w:rPr>
          <w:tab/>
        </w:r>
        <w:r w:rsidR="008718BC">
          <w:rPr>
            <w:noProof/>
            <w:webHidden/>
          </w:rPr>
          <w:t>32</w:t>
        </w:r>
      </w:hyperlink>
    </w:p>
    <w:p w14:paraId="1DC69F05" w14:textId="19892B77" w:rsidR="008718BC" w:rsidRDefault="008718BC" w:rsidP="008718BC">
      <w:pPr>
        <w:ind w:firstLineChars="50" w:firstLine="100"/>
        <w:rPr>
          <w:rStyle w:val="a3"/>
          <w:rFonts w:eastAsia="宋体"/>
          <w:b/>
          <w:bCs/>
          <w:caps/>
          <w:noProof/>
          <w:webHidden/>
          <w:color w:val="auto"/>
          <w:sz w:val="20"/>
          <w:szCs w:val="20"/>
          <w:u w:val="none"/>
        </w:rPr>
      </w:pPr>
      <w:r>
        <w:rPr>
          <w:rStyle w:val="a3"/>
          <w:rFonts w:eastAsia="宋体"/>
          <w:b/>
          <w:bCs/>
          <w:caps/>
          <w:noProof/>
          <w:color w:val="auto"/>
          <w:sz w:val="20"/>
          <w:szCs w:val="20"/>
          <w:u w:val="none"/>
        </w:rPr>
        <w:t>A. straight and curved test result</w:t>
      </w:r>
      <w:r w:rsidR="00211C42">
        <w:rPr>
          <w:rStyle w:val="a3"/>
          <w:rFonts w:eastAsia="宋体"/>
          <w:b/>
          <w:bCs/>
          <w:caps/>
          <w:noProof/>
          <w:color w:val="auto"/>
          <w:sz w:val="20"/>
          <w:szCs w:val="20"/>
          <w:u w:val="none"/>
        </w:rPr>
        <w:t>…</w:t>
      </w:r>
      <w:r>
        <w:rPr>
          <w:rStyle w:val="a3"/>
          <w:rFonts w:eastAsia="宋体"/>
          <w:b/>
          <w:bCs/>
          <w:caps/>
          <w:noProof/>
          <w:color w:val="auto"/>
          <w:sz w:val="20"/>
          <w:szCs w:val="20"/>
          <w:u w:val="none"/>
        </w:rPr>
        <w:t>………….</w:t>
      </w:r>
      <w:r>
        <w:rPr>
          <w:rStyle w:val="a3"/>
          <w:rFonts w:eastAsia="宋体"/>
          <w:b/>
          <w:bCs/>
          <w:caps/>
          <w:noProof/>
          <w:webHidden/>
          <w:color w:val="auto"/>
          <w:sz w:val="20"/>
          <w:szCs w:val="20"/>
          <w:u w:val="none"/>
        </w:rPr>
        <w:t>………………………………………………………………………….. 32</w:t>
      </w:r>
    </w:p>
    <w:p w14:paraId="67CF4D98" w14:textId="741C234E" w:rsidR="008718BC" w:rsidRDefault="008718BC" w:rsidP="008718BC">
      <w:pPr>
        <w:ind w:firstLineChars="50" w:firstLine="100"/>
        <w:rPr>
          <w:rStyle w:val="a3"/>
          <w:rFonts w:eastAsia="宋体"/>
          <w:b/>
          <w:bCs/>
          <w:caps/>
          <w:noProof/>
          <w:webHidden/>
          <w:color w:val="auto"/>
          <w:sz w:val="20"/>
          <w:szCs w:val="20"/>
          <w:u w:val="none"/>
        </w:rPr>
      </w:pPr>
      <w:r>
        <w:rPr>
          <w:rStyle w:val="a3"/>
          <w:rFonts w:eastAsia="宋体"/>
          <w:b/>
          <w:bCs/>
          <w:caps/>
          <w:noProof/>
          <w:color w:val="auto"/>
          <w:sz w:val="20"/>
          <w:szCs w:val="20"/>
          <w:u w:val="none"/>
        </w:rPr>
        <w:t>B</w:t>
      </w:r>
      <w:r w:rsidRPr="001C4A4D">
        <w:rPr>
          <w:rStyle w:val="a3"/>
          <w:rFonts w:eastAsia="宋体"/>
          <w:b/>
          <w:bCs/>
          <w:caps/>
          <w:noProof/>
          <w:color w:val="auto"/>
          <w:sz w:val="20"/>
          <w:szCs w:val="20"/>
          <w:u w:val="none"/>
        </w:rPr>
        <w:t xml:space="preserve">. </w:t>
      </w:r>
      <w:r>
        <w:rPr>
          <w:rStyle w:val="a3"/>
          <w:rFonts w:eastAsia="宋体"/>
          <w:b/>
          <w:bCs/>
          <w:caps/>
          <w:noProof/>
          <w:color w:val="auto"/>
          <w:sz w:val="20"/>
          <w:szCs w:val="20"/>
          <w:u w:val="none"/>
        </w:rPr>
        <w:t xml:space="preserve">results of </w:t>
      </w:r>
      <w:r w:rsidR="00AD3AF0">
        <w:rPr>
          <w:rStyle w:val="a3"/>
          <w:rFonts w:eastAsia="宋体"/>
          <w:b/>
          <w:bCs/>
          <w:caps/>
          <w:noProof/>
          <w:color w:val="auto"/>
          <w:sz w:val="20"/>
          <w:szCs w:val="20"/>
          <w:u w:val="none"/>
        </w:rPr>
        <w:t>DOUBLE LINE CHANGE</w:t>
      </w:r>
      <w:r>
        <w:rPr>
          <w:rStyle w:val="a3"/>
          <w:rFonts w:eastAsia="宋体"/>
          <w:b/>
          <w:bCs/>
          <w:caps/>
          <w:noProof/>
          <w:color w:val="auto"/>
          <w:sz w:val="20"/>
          <w:szCs w:val="20"/>
          <w:u w:val="none"/>
        </w:rPr>
        <w:t xml:space="preserve"> TEST CONDITIONS</w:t>
      </w:r>
      <w:r w:rsidR="00AD3AF0">
        <w:rPr>
          <w:rStyle w:val="a3"/>
          <w:rFonts w:eastAsia="宋体"/>
          <w:b/>
          <w:bCs/>
          <w:caps/>
          <w:noProof/>
          <w:color w:val="auto"/>
          <w:sz w:val="20"/>
          <w:szCs w:val="20"/>
          <w:u w:val="none"/>
        </w:rPr>
        <w:t>………………….</w:t>
      </w:r>
      <w:r>
        <w:rPr>
          <w:rStyle w:val="a3"/>
          <w:rFonts w:eastAsia="宋体"/>
          <w:b/>
          <w:bCs/>
          <w:caps/>
          <w:noProof/>
          <w:color w:val="auto"/>
          <w:sz w:val="20"/>
          <w:szCs w:val="20"/>
          <w:u w:val="none"/>
        </w:rPr>
        <w:t>………</w:t>
      </w:r>
      <w:r>
        <w:rPr>
          <w:rStyle w:val="a3"/>
          <w:rFonts w:eastAsia="宋体"/>
          <w:b/>
          <w:bCs/>
          <w:caps/>
          <w:noProof/>
          <w:webHidden/>
          <w:color w:val="auto"/>
          <w:sz w:val="20"/>
          <w:szCs w:val="20"/>
          <w:u w:val="none"/>
        </w:rPr>
        <w:t>…………………………………….</w:t>
      </w:r>
      <w:r>
        <w:rPr>
          <w:rStyle w:val="a3"/>
          <w:rFonts w:eastAsia="宋体"/>
          <w:b/>
          <w:bCs/>
          <w:caps/>
          <w:noProof/>
          <w:webHidden/>
          <w:color w:val="auto"/>
          <w:sz w:val="20"/>
          <w:szCs w:val="20"/>
          <w:u w:val="none"/>
        </w:rPr>
        <w:t>34</w:t>
      </w:r>
    </w:p>
    <w:p w14:paraId="0F5DD525" w14:textId="3BAB95A2" w:rsidR="008718BC" w:rsidRPr="008718BC" w:rsidRDefault="008718BC" w:rsidP="008718BC">
      <w:pPr>
        <w:ind w:firstLineChars="50" w:firstLine="100"/>
        <w:rPr>
          <w:rFonts w:eastAsiaTheme="minorEastAsia" w:hint="eastAsia"/>
        </w:rPr>
      </w:pPr>
      <w:r>
        <w:rPr>
          <w:rStyle w:val="a3"/>
          <w:rFonts w:eastAsia="宋体"/>
          <w:b/>
          <w:bCs/>
          <w:caps/>
          <w:noProof/>
          <w:color w:val="auto"/>
          <w:sz w:val="20"/>
          <w:szCs w:val="20"/>
          <w:u w:val="none"/>
        </w:rPr>
        <w:t>c</w:t>
      </w:r>
      <w:r w:rsidRPr="001C4A4D">
        <w:rPr>
          <w:rStyle w:val="a3"/>
          <w:rFonts w:eastAsia="宋体"/>
          <w:b/>
          <w:bCs/>
          <w:caps/>
          <w:noProof/>
          <w:color w:val="auto"/>
          <w:sz w:val="20"/>
          <w:szCs w:val="20"/>
          <w:u w:val="none"/>
        </w:rPr>
        <w:t xml:space="preserve">. </w:t>
      </w:r>
      <w:r>
        <w:rPr>
          <w:rStyle w:val="a3"/>
          <w:rFonts w:eastAsia="宋体"/>
          <w:b/>
          <w:bCs/>
          <w:caps/>
          <w:noProof/>
          <w:color w:val="auto"/>
          <w:sz w:val="20"/>
          <w:szCs w:val="20"/>
          <w:u w:val="none"/>
        </w:rPr>
        <w:t>OPTIMIZATION RESULTS OF FRONT WHEEL ANGLE ADAPTIVE CONSTRAINTS</w:t>
      </w:r>
      <w:r>
        <w:rPr>
          <w:rStyle w:val="a3"/>
          <w:rFonts w:eastAsia="宋体"/>
          <w:b/>
          <w:bCs/>
          <w:caps/>
          <w:noProof/>
          <w:webHidden/>
          <w:color w:val="auto"/>
          <w:sz w:val="20"/>
          <w:szCs w:val="20"/>
          <w:u w:val="none"/>
        </w:rPr>
        <w:t xml:space="preserve">……………………………… </w:t>
      </w:r>
      <w:r>
        <w:rPr>
          <w:rStyle w:val="a3"/>
          <w:rFonts w:eastAsia="宋体"/>
          <w:b/>
          <w:bCs/>
          <w:caps/>
          <w:noProof/>
          <w:webHidden/>
          <w:color w:val="auto"/>
          <w:sz w:val="20"/>
          <w:szCs w:val="20"/>
          <w:u w:val="none"/>
        </w:rPr>
        <w:t>35</w:t>
      </w:r>
    </w:p>
    <w:p w14:paraId="536E609D" w14:textId="4438E334" w:rsidR="00583EC4" w:rsidRDefault="001C4A4D">
      <w:pPr>
        <w:pStyle w:val="10"/>
        <w:tabs>
          <w:tab w:val="right" w:leader="dot" w:pos="8494"/>
        </w:tabs>
        <w:rPr>
          <w:noProof/>
        </w:rPr>
      </w:pPr>
      <w:hyperlink w:anchor="_Toc113487832" w:history="1">
        <w:r w:rsidR="00583EC4" w:rsidRPr="00D97333">
          <w:rPr>
            <w:rStyle w:val="a3"/>
            <w:rFonts w:eastAsia="宋体"/>
            <w:noProof/>
          </w:rPr>
          <w:t>V. conclusions and recommendations</w:t>
        </w:r>
        <w:r w:rsidR="00583EC4">
          <w:rPr>
            <w:noProof/>
            <w:webHidden/>
          </w:rPr>
          <w:tab/>
        </w:r>
        <w:r w:rsidR="008718BC">
          <w:rPr>
            <w:noProof/>
            <w:webHidden/>
          </w:rPr>
          <w:t>38</w:t>
        </w:r>
      </w:hyperlink>
    </w:p>
    <w:p w14:paraId="7194ABD5" w14:textId="52D3F2CE" w:rsidR="008718BC" w:rsidRDefault="008718BC" w:rsidP="008718BC">
      <w:pPr>
        <w:ind w:firstLineChars="50" w:firstLine="100"/>
        <w:rPr>
          <w:rStyle w:val="a3"/>
          <w:rFonts w:eastAsia="宋体"/>
          <w:b/>
          <w:bCs/>
          <w:caps/>
          <w:noProof/>
          <w:webHidden/>
          <w:color w:val="auto"/>
          <w:sz w:val="20"/>
          <w:szCs w:val="20"/>
          <w:u w:val="none"/>
        </w:rPr>
      </w:pPr>
      <w:r>
        <w:rPr>
          <w:rStyle w:val="a3"/>
          <w:rFonts w:eastAsia="宋体"/>
          <w:b/>
          <w:bCs/>
          <w:caps/>
          <w:noProof/>
          <w:color w:val="auto"/>
          <w:sz w:val="20"/>
          <w:szCs w:val="20"/>
          <w:u w:val="none"/>
        </w:rPr>
        <w:t xml:space="preserve">A. </w:t>
      </w:r>
      <w:r>
        <w:rPr>
          <w:rStyle w:val="a3"/>
          <w:rFonts w:eastAsia="宋体"/>
          <w:b/>
          <w:bCs/>
          <w:caps/>
          <w:noProof/>
          <w:color w:val="auto"/>
          <w:sz w:val="20"/>
          <w:szCs w:val="20"/>
          <w:u w:val="none"/>
        </w:rPr>
        <w:t>CONCLUSION ABOUT THIS PROJECT…………..</w:t>
      </w:r>
      <w:r>
        <w:rPr>
          <w:rStyle w:val="a3"/>
          <w:rFonts w:eastAsia="宋体"/>
          <w:b/>
          <w:bCs/>
          <w:caps/>
          <w:noProof/>
          <w:color w:val="auto"/>
          <w:sz w:val="20"/>
          <w:szCs w:val="20"/>
          <w:u w:val="none"/>
        </w:rPr>
        <w:t>….</w:t>
      </w:r>
      <w:r>
        <w:rPr>
          <w:rStyle w:val="a3"/>
          <w:rFonts w:eastAsia="宋体"/>
          <w:b/>
          <w:bCs/>
          <w:caps/>
          <w:noProof/>
          <w:webHidden/>
          <w:color w:val="auto"/>
          <w:sz w:val="20"/>
          <w:szCs w:val="20"/>
          <w:u w:val="none"/>
        </w:rPr>
        <w:t>………………………………………………………………………….. 3</w:t>
      </w:r>
      <w:r>
        <w:rPr>
          <w:rStyle w:val="a3"/>
          <w:rFonts w:eastAsia="宋体"/>
          <w:b/>
          <w:bCs/>
          <w:caps/>
          <w:noProof/>
          <w:webHidden/>
          <w:color w:val="auto"/>
          <w:sz w:val="20"/>
          <w:szCs w:val="20"/>
          <w:u w:val="none"/>
        </w:rPr>
        <w:t>8</w:t>
      </w:r>
    </w:p>
    <w:p w14:paraId="55712B3D" w14:textId="1543076F" w:rsidR="008718BC" w:rsidRPr="00C8584A" w:rsidRDefault="008718BC" w:rsidP="00C8584A">
      <w:pPr>
        <w:ind w:firstLineChars="50" w:firstLine="100"/>
        <w:rPr>
          <w:rFonts w:eastAsia="宋体" w:hint="eastAsia"/>
          <w:b/>
          <w:bCs/>
          <w:caps/>
          <w:noProof/>
          <w:color w:val="auto"/>
          <w:sz w:val="20"/>
          <w:szCs w:val="20"/>
        </w:rPr>
      </w:pPr>
      <w:r>
        <w:rPr>
          <w:rStyle w:val="a3"/>
          <w:rFonts w:eastAsia="宋体"/>
          <w:b/>
          <w:bCs/>
          <w:caps/>
          <w:noProof/>
          <w:color w:val="auto"/>
          <w:sz w:val="20"/>
          <w:szCs w:val="20"/>
          <w:u w:val="none"/>
        </w:rPr>
        <w:t>B</w:t>
      </w:r>
      <w:r w:rsidRPr="001C4A4D">
        <w:rPr>
          <w:rStyle w:val="a3"/>
          <w:rFonts w:eastAsia="宋体"/>
          <w:b/>
          <w:bCs/>
          <w:caps/>
          <w:noProof/>
          <w:color w:val="auto"/>
          <w:sz w:val="20"/>
          <w:szCs w:val="20"/>
          <w:u w:val="none"/>
        </w:rPr>
        <w:t xml:space="preserve">. </w:t>
      </w:r>
      <w:r>
        <w:rPr>
          <w:rStyle w:val="a3"/>
          <w:rFonts w:eastAsia="宋体"/>
          <w:b/>
          <w:bCs/>
          <w:caps/>
          <w:noProof/>
          <w:color w:val="auto"/>
          <w:sz w:val="20"/>
          <w:szCs w:val="20"/>
          <w:u w:val="none"/>
        </w:rPr>
        <w:t>OUTLOOK FOR FUTURE WORK…….</w:t>
      </w:r>
      <w:r>
        <w:rPr>
          <w:rStyle w:val="a3"/>
          <w:rFonts w:eastAsia="宋体"/>
          <w:b/>
          <w:bCs/>
          <w:caps/>
          <w:noProof/>
          <w:color w:val="auto"/>
          <w:sz w:val="20"/>
          <w:szCs w:val="20"/>
          <w:u w:val="none"/>
        </w:rPr>
        <w:t>………………………</w:t>
      </w:r>
      <w:r>
        <w:rPr>
          <w:rStyle w:val="a3"/>
          <w:rFonts w:eastAsia="宋体"/>
          <w:b/>
          <w:bCs/>
          <w:caps/>
          <w:noProof/>
          <w:webHidden/>
          <w:color w:val="auto"/>
          <w:sz w:val="20"/>
          <w:szCs w:val="20"/>
          <w:u w:val="none"/>
        </w:rPr>
        <w:t>….………………………………………………………………….3</w:t>
      </w:r>
      <w:r w:rsidR="00C8584A">
        <w:rPr>
          <w:rStyle w:val="a3"/>
          <w:rFonts w:eastAsia="宋体"/>
          <w:b/>
          <w:bCs/>
          <w:caps/>
          <w:noProof/>
          <w:webHidden/>
          <w:color w:val="auto"/>
          <w:sz w:val="20"/>
          <w:szCs w:val="20"/>
          <w:u w:val="none"/>
        </w:rPr>
        <w:t>8</w:t>
      </w:r>
    </w:p>
    <w:p w14:paraId="4C7D570D" w14:textId="2E25FBB7" w:rsidR="00583EC4" w:rsidRDefault="001C4A4D">
      <w:pPr>
        <w:pStyle w:val="10"/>
        <w:tabs>
          <w:tab w:val="right" w:leader="dot" w:pos="8494"/>
        </w:tabs>
        <w:rPr>
          <w:rFonts w:asciiTheme="minorHAnsi" w:eastAsiaTheme="minorEastAsia" w:hAnsiTheme="minorHAnsi" w:cstheme="minorBidi"/>
          <w:b w:val="0"/>
          <w:bCs w:val="0"/>
          <w:caps w:val="0"/>
          <w:noProof/>
          <w:color w:val="auto"/>
          <w:kern w:val="2"/>
          <w:sz w:val="21"/>
          <w:szCs w:val="22"/>
          <w:lang w:bidi="ar-SA"/>
        </w:rPr>
      </w:pPr>
      <w:hyperlink w:anchor="_Toc113487833" w:history="1">
        <w:r w:rsidR="00583EC4" w:rsidRPr="00D97333">
          <w:rPr>
            <w:rStyle w:val="a3"/>
            <w:rFonts w:eastAsia="宋体"/>
            <w:noProof/>
          </w:rPr>
          <w:t>VI. references</w:t>
        </w:r>
        <w:r w:rsidR="00583EC4">
          <w:rPr>
            <w:noProof/>
            <w:webHidden/>
          </w:rPr>
          <w:tab/>
        </w:r>
        <w:r w:rsidR="00C8584A">
          <w:rPr>
            <w:noProof/>
            <w:webHidden/>
          </w:rPr>
          <w:t>40</w:t>
        </w:r>
      </w:hyperlink>
    </w:p>
    <w:p w14:paraId="7F817CC3" w14:textId="30296F97" w:rsidR="00583EC4" w:rsidRDefault="001C4A4D">
      <w:pPr>
        <w:pStyle w:val="10"/>
        <w:tabs>
          <w:tab w:val="right" w:leader="dot" w:pos="8494"/>
        </w:tabs>
        <w:rPr>
          <w:rFonts w:asciiTheme="minorHAnsi" w:eastAsiaTheme="minorEastAsia" w:hAnsiTheme="minorHAnsi" w:cstheme="minorBidi"/>
          <w:b w:val="0"/>
          <w:bCs w:val="0"/>
          <w:caps w:val="0"/>
          <w:noProof/>
          <w:color w:val="auto"/>
          <w:kern w:val="2"/>
          <w:sz w:val="21"/>
          <w:szCs w:val="22"/>
          <w:lang w:bidi="ar-SA"/>
        </w:rPr>
      </w:pPr>
      <w:hyperlink w:anchor="_Toc113487834" w:history="1">
        <w:r w:rsidR="00583EC4" w:rsidRPr="00D97333">
          <w:rPr>
            <w:rStyle w:val="a3"/>
            <w:rFonts w:eastAsia="宋体"/>
            <w:noProof/>
          </w:rPr>
          <w:t>VII. appendices</w:t>
        </w:r>
        <w:r w:rsidR="00583EC4">
          <w:rPr>
            <w:noProof/>
            <w:webHidden/>
          </w:rPr>
          <w:tab/>
        </w:r>
        <w:r w:rsidR="00C8584A">
          <w:rPr>
            <w:noProof/>
            <w:webHidden/>
          </w:rPr>
          <w:t>47</w:t>
        </w:r>
      </w:hyperlink>
    </w:p>
    <w:p w14:paraId="55FB4094" w14:textId="698D2185" w:rsidR="002563E1" w:rsidRDefault="00E33415" w:rsidP="002119F5">
      <w:pPr>
        <w:rPr>
          <w:szCs w:val="22"/>
          <w:lang w:eastAsia="en-GB"/>
        </w:rPr>
      </w:pPr>
      <w:r>
        <w:fldChar w:fldCharType="end"/>
      </w:r>
    </w:p>
    <w:p w14:paraId="6913E67F" w14:textId="029F07A7" w:rsidR="002563E1" w:rsidRPr="001C4A4D" w:rsidRDefault="002563E1" w:rsidP="002119F5">
      <w:pPr>
        <w:rPr>
          <w:rFonts w:eastAsiaTheme="minorEastAsia" w:hint="eastAsia"/>
        </w:rPr>
        <w:sectPr w:rsidR="002563E1" w:rsidRPr="001C4A4D" w:rsidSect="00ED65B6">
          <w:type w:val="continuous"/>
          <w:pgSz w:w="11906" w:h="16838"/>
          <w:pgMar w:top="1134" w:right="1134" w:bottom="1134" w:left="2268" w:header="720" w:footer="720" w:gutter="0"/>
          <w:cols w:space="720"/>
          <w:docGrid w:linePitch="272"/>
        </w:sectPr>
      </w:pPr>
    </w:p>
    <w:bookmarkStart w:id="1" w:name="__RefHeading__13_966954967"/>
    <w:bookmarkEnd w:id="1"/>
    <w:p w14:paraId="3B7E91B2" w14:textId="01D5FF14" w:rsidR="002563E1" w:rsidRDefault="0042547F" w:rsidP="0042547F">
      <w:pPr>
        <w:pStyle w:val="1"/>
        <w:numPr>
          <w:ilvl w:val="0"/>
          <w:numId w:val="0"/>
        </w:numPr>
        <w:ind w:left="852"/>
        <w:jc w:val="center"/>
      </w:pPr>
      <w:r>
        <w:lastRenderedPageBreak/>
        <w:fldChar w:fldCharType="begin"/>
      </w:r>
      <w:r>
        <w:rPr>
          <w:rFonts w:eastAsia="宋体"/>
        </w:rPr>
        <w:instrText xml:space="preserve"> </w:instrText>
      </w:r>
      <w:r>
        <w:rPr>
          <w:rFonts w:eastAsia="宋体" w:hint="eastAsia"/>
        </w:rPr>
        <w:instrText>= 1 \* ROMAN</w:instrText>
      </w:r>
      <w:r>
        <w:rPr>
          <w:rFonts w:eastAsia="宋体"/>
        </w:rPr>
        <w:instrText xml:space="preserve"> </w:instrText>
      </w:r>
      <w:r>
        <w:fldChar w:fldCharType="separate"/>
      </w:r>
      <w:bookmarkStart w:id="2" w:name="_Toc113487828"/>
      <w:r>
        <w:rPr>
          <w:rFonts w:eastAsia="宋体"/>
          <w:noProof/>
        </w:rPr>
        <w:t>I</w:t>
      </w:r>
      <w:r>
        <w:fldChar w:fldCharType="end"/>
      </w:r>
      <w:r>
        <w:rPr>
          <w:rFonts w:asciiTheme="minorEastAsia" w:eastAsiaTheme="minorEastAsia" w:hAnsiTheme="minorEastAsia" w:hint="eastAsia"/>
        </w:rPr>
        <w:t>.</w:t>
      </w:r>
      <w:r w:rsidR="00E33415">
        <w:t>I</w:t>
      </w:r>
      <w:r w:rsidR="00634E48">
        <w:t>ntroduction</w:t>
      </w:r>
      <w:bookmarkEnd w:id="2"/>
    </w:p>
    <w:p w14:paraId="66738624" w14:textId="5BAFDEC1" w:rsidR="00FC0C2F" w:rsidRDefault="002C3948" w:rsidP="00103E5F">
      <w:pPr>
        <w:spacing w:line="360" w:lineRule="auto"/>
        <w:rPr>
          <w:sz w:val="24"/>
        </w:rPr>
      </w:pPr>
      <w:r w:rsidRPr="002C3948">
        <w:rPr>
          <w:sz w:val="24"/>
        </w:rPr>
        <w:t xml:space="preserve">In 2021, China's automobile production and sales </w:t>
      </w:r>
      <w:r>
        <w:rPr>
          <w:sz w:val="24"/>
        </w:rPr>
        <w:t>have</w:t>
      </w:r>
      <w:r w:rsidRPr="002C3948">
        <w:rPr>
          <w:sz w:val="24"/>
        </w:rPr>
        <w:t xml:space="preserve"> complete</w:t>
      </w:r>
      <w:r>
        <w:rPr>
          <w:sz w:val="24"/>
        </w:rPr>
        <w:t>d</w:t>
      </w:r>
      <w:r w:rsidRPr="002C3948">
        <w:rPr>
          <w:sz w:val="24"/>
        </w:rPr>
        <w:t xml:space="preserve"> 26.082 million and 26.275 million vehicles, </w:t>
      </w:r>
      <w:r>
        <w:rPr>
          <w:sz w:val="24"/>
        </w:rPr>
        <w:t xml:space="preserve">with </w:t>
      </w:r>
      <w:r w:rsidRPr="002C3948">
        <w:rPr>
          <w:sz w:val="24"/>
        </w:rPr>
        <w:t>an increase of 3.4% and 3.8% year-on-year respectively. The total automobile production and sales in China has ranked first in the world for 13 consecutive years.</w:t>
      </w:r>
      <w:r>
        <w:rPr>
          <w:sz w:val="24"/>
        </w:rPr>
        <w:t xml:space="preserve"> </w:t>
      </w:r>
      <w:r w:rsidRPr="002C3948">
        <w:rPr>
          <w:sz w:val="24"/>
        </w:rPr>
        <w:t>The market share</w:t>
      </w:r>
      <w:r w:rsidR="00D853A3">
        <w:rPr>
          <w:sz w:val="24"/>
        </w:rPr>
        <w:t>s</w:t>
      </w:r>
      <w:r w:rsidRPr="002C3948">
        <w:rPr>
          <w:sz w:val="24"/>
        </w:rPr>
        <w:t xml:space="preserve"> of new passenger cars equipped with combined driving assistance systems reaches 20%</w:t>
      </w:r>
      <w:r w:rsidR="00FC0C2F">
        <w:rPr>
          <w:sz w:val="24"/>
        </w:rPr>
        <w:t xml:space="preserve"> and m</w:t>
      </w:r>
      <w:r w:rsidR="00FC0C2F" w:rsidRPr="00FC0C2F">
        <w:rPr>
          <w:sz w:val="24"/>
        </w:rPr>
        <w:t>ore and more companies are investing a lot of R&amp;D personnel and funds in the field of autonomous driving</w:t>
      </w:r>
      <w:r w:rsidR="00FC0C2F">
        <w:rPr>
          <w:sz w:val="24"/>
        </w:rPr>
        <w:t xml:space="preserve">. </w:t>
      </w:r>
      <w:bookmarkStart w:id="3" w:name="_GoBack"/>
      <w:bookmarkEnd w:id="3"/>
    </w:p>
    <w:p w14:paraId="562E40A2" w14:textId="05AF83D8" w:rsidR="002C3948" w:rsidRDefault="00FC0C2F" w:rsidP="00103E5F">
      <w:pPr>
        <w:spacing w:line="360" w:lineRule="auto"/>
        <w:rPr>
          <w:rFonts w:eastAsiaTheme="minorEastAsia"/>
          <w:sz w:val="24"/>
        </w:rPr>
      </w:pPr>
      <w:r w:rsidRPr="00FC0C2F">
        <w:rPr>
          <w:sz w:val="24"/>
        </w:rPr>
        <w:t>Society of Automotive Engineers</w:t>
      </w:r>
      <w:r>
        <w:rPr>
          <w:sz w:val="24"/>
        </w:rPr>
        <w:t xml:space="preserve"> (SAE) has </w:t>
      </w:r>
      <w:r w:rsidRPr="00FC0C2F">
        <w:rPr>
          <w:sz w:val="24"/>
        </w:rPr>
        <w:t>divided the level of intelligent driving into six stages from L0 to L5.</w:t>
      </w:r>
      <w:r>
        <w:rPr>
          <w:sz w:val="24"/>
        </w:rPr>
        <w:t xml:space="preserve"> </w:t>
      </w:r>
      <w:r w:rsidRPr="00FC0C2F">
        <w:rPr>
          <w:sz w:val="24"/>
        </w:rPr>
        <w:t>Among them, L0 refers to manual driving, L1 corresponds to the driving assistance stage, L2 and L3 are partial automatic driving and limited automatic driving, L4 is highly automatic driving, and L5 stage is fully automatic driving.</w:t>
      </w:r>
      <w:r>
        <w:rPr>
          <w:sz w:val="24"/>
        </w:rPr>
        <w:t xml:space="preserve"> </w:t>
      </w:r>
      <w:r w:rsidRPr="00FC0C2F">
        <w:rPr>
          <w:sz w:val="24"/>
        </w:rPr>
        <w:t>Compared with Europe and the United States, China's autonomous driving technology started a step later. In the L2 and L3 stages, it partially lags behind the European and American regions. However, the domestic market has gradually surpassed the European and American regions and moved towards a leading position</w:t>
      </w:r>
      <w:r w:rsidR="00D853A3">
        <w:rPr>
          <w:sz w:val="24"/>
        </w:rPr>
        <w:t xml:space="preserve"> in the L4 stage</w:t>
      </w:r>
      <w:r w:rsidRPr="00FC0C2F">
        <w:rPr>
          <w:sz w:val="24"/>
        </w:rPr>
        <w:t>.</w:t>
      </w:r>
      <w:r w:rsidR="00D853A3">
        <w:rPr>
          <w:sz w:val="24"/>
        </w:rPr>
        <w:t xml:space="preserve"> </w:t>
      </w:r>
      <w:r w:rsidR="00D853A3" w:rsidRPr="00D853A3">
        <w:rPr>
          <w:sz w:val="24"/>
        </w:rPr>
        <w:t>In recent years, domestic and foreign capital investment in autonomous driving has been increasing year by year.</w:t>
      </w:r>
      <w:r w:rsidR="00D853A3">
        <w:rPr>
          <w:sz w:val="24"/>
        </w:rPr>
        <w:t xml:space="preserve"> </w:t>
      </w:r>
      <w:r w:rsidR="006C7B30">
        <w:rPr>
          <w:sz w:val="24"/>
        </w:rPr>
        <w:t>As shown in Figure 1</w:t>
      </w:r>
      <w:r w:rsidR="00D853A3" w:rsidRPr="00D853A3">
        <w:rPr>
          <w:sz w:val="24"/>
        </w:rPr>
        <w:t xml:space="preserve">, the amount of investment in the autonomous driving industry has soared to 65 billion </w:t>
      </w:r>
      <w:r w:rsidR="006C7B30">
        <w:rPr>
          <w:sz w:val="24"/>
        </w:rPr>
        <w:t>from 2019 to 2021</w:t>
      </w:r>
      <w:r w:rsidR="00D853A3" w:rsidRPr="00D853A3">
        <w:rPr>
          <w:sz w:val="24"/>
        </w:rPr>
        <w:t>, and the number of investment in the market has also increased to more than 50</w:t>
      </w:r>
      <w:r w:rsidR="006C7B30">
        <w:rPr>
          <w:sz w:val="24"/>
        </w:rPr>
        <w:t xml:space="preserve"> whose </w:t>
      </w:r>
      <w:r w:rsidR="00D853A3" w:rsidRPr="00D853A3">
        <w:rPr>
          <w:sz w:val="24"/>
        </w:rPr>
        <w:t xml:space="preserve">financing transactions worth </w:t>
      </w:r>
      <w:r w:rsidR="006C7B30">
        <w:rPr>
          <w:sz w:val="24"/>
        </w:rPr>
        <w:t>more than 100 million</w:t>
      </w:r>
      <w:r w:rsidR="00D853A3" w:rsidRPr="00D853A3">
        <w:rPr>
          <w:sz w:val="24"/>
        </w:rPr>
        <w:t>. In 2020, the domestic autonomous driving market will reach 170.2 billion yuan, and in 2021 it will be as high as 235.8 billion yuan. It is estimated that by 2026, the market size will reach 773.5 billion yuan.</w:t>
      </w:r>
    </w:p>
    <w:p w14:paraId="1D7AE7DA" w14:textId="34243ECF" w:rsidR="002C3948" w:rsidRDefault="006C7B30" w:rsidP="006C7B30">
      <w:pPr>
        <w:spacing w:line="360" w:lineRule="auto"/>
        <w:jc w:val="center"/>
        <w:rPr>
          <w:rFonts w:eastAsiaTheme="minorEastAsia"/>
          <w:sz w:val="24"/>
        </w:rPr>
      </w:pPr>
      <w:r>
        <w:rPr>
          <w:rFonts w:eastAsiaTheme="minorEastAsia"/>
          <w:noProof/>
          <w:sz w:val="24"/>
          <w:lang w:bidi="ar-SA"/>
        </w:rPr>
        <w:drawing>
          <wp:inline distT="0" distB="0" distL="0" distR="0" wp14:anchorId="734C8E18" wp14:editId="74EC9BDC">
            <wp:extent cx="3945774" cy="2188809"/>
            <wp:effectExtent l="0" t="0" r="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68583" cy="2201461"/>
                    </a:xfrm>
                    <a:prstGeom prst="rect">
                      <a:avLst/>
                    </a:prstGeom>
                    <a:noFill/>
                  </pic:spPr>
                </pic:pic>
              </a:graphicData>
            </a:graphic>
          </wp:inline>
        </w:drawing>
      </w:r>
    </w:p>
    <w:p w14:paraId="6FEF2459" w14:textId="5D678C14" w:rsidR="00D8255B" w:rsidRPr="00D8255B" w:rsidRDefault="006C7B30" w:rsidP="006C7B30">
      <w:pPr>
        <w:spacing w:line="360" w:lineRule="auto"/>
        <w:jc w:val="center"/>
        <w:rPr>
          <w:rFonts w:eastAsiaTheme="minorEastAsia"/>
        </w:rPr>
        <w:sectPr w:rsidR="00D8255B" w:rsidRPr="00D8255B" w:rsidSect="00103E5F">
          <w:footerReference w:type="default" r:id="rId11"/>
          <w:pgSz w:w="11906" w:h="16838"/>
          <w:pgMar w:top="1134" w:right="1134" w:bottom="1134" w:left="2268" w:header="720" w:footer="227" w:gutter="0"/>
          <w:pgNumType w:start="3"/>
          <w:cols w:space="720"/>
          <w:docGrid w:linePitch="299"/>
        </w:sectPr>
      </w:pPr>
      <w:r w:rsidRPr="00D8255B">
        <w:rPr>
          <w:rFonts w:eastAsiaTheme="minorEastAsia"/>
        </w:rPr>
        <w:t>Figure 1</w:t>
      </w:r>
      <w:r w:rsidR="00D8255B" w:rsidRPr="00D8255B">
        <w:rPr>
          <w:rFonts w:eastAsiaTheme="minorEastAsia"/>
        </w:rPr>
        <w:t xml:space="preserve"> The changes of Autonomous driving financial investment market  </w:t>
      </w:r>
    </w:p>
    <w:p w14:paraId="6D8A56A6" w14:textId="4B867ED9" w:rsidR="006C7B30" w:rsidRDefault="00D8255B" w:rsidP="00D8255B">
      <w:pPr>
        <w:spacing w:line="360" w:lineRule="auto"/>
        <w:rPr>
          <w:rFonts w:eastAsiaTheme="minorEastAsia"/>
          <w:sz w:val="24"/>
        </w:rPr>
      </w:pPr>
      <w:r w:rsidRPr="00D8255B">
        <w:rPr>
          <w:rFonts w:eastAsiaTheme="minorEastAsia"/>
          <w:sz w:val="24"/>
        </w:rPr>
        <w:lastRenderedPageBreak/>
        <w:t>The key technologies of autonomous driving involve many disciplines such as automobile, transportation, electronics, control, Internet of Vehicles, information security, machine vision, etc. The core functions can be divided into perception, positioning, decision-making and control</w:t>
      </w:r>
      <w:r>
        <w:rPr>
          <w:rFonts w:eastAsiaTheme="minorEastAsia"/>
          <w:sz w:val="24"/>
        </w:rPr>
        <w:t xml:space="preserve">. </w:t>
      </w:r>
      <w:r w:rsidRPr="00D8255B">
        <w:rPr>
          <w:rFonts w:eastAsiaTheme="minorEastAsia"/>
          <w:sz w:val="24"/>
        </w:rPr>
        <w:t xml:space="preserve">The perception function is mainly realized by multi-sensor fusion technology. Currently, the road environment is recognized by the combination of sensors such as </w:t>
      </w:r>
      <w:r>
        <w:rPr>
          <w:rFonts w:eastAsiaTheme="minorEastAsia"/>
          <w:sz w:val="24"/>
        </w:rPr>
        <w:t>Li</w:t>
      </w:r>
      <w:r w:rsidRPr="00D8255B">
        <w:rPr>
          <w:rFonts w:eastAsiaTheme="minorEastAsia"/>
          <w:sz w:val="24"/>
        </w:rPr>
        <w:t>dar, camera, millimeter wave and ultrasonic radar.</w:t>
      </w:r>
      <w:r w:rsidR="00AF6475">
        <w:rPr>
          <w:rFonts w:eastAsiaTheme="minorEastAsia"/>
          <w:sz w:val="24"/>
        </w:rPr>
        <w:t xml:space="preserve"> </w:t>
      </w:r>
      <w:r w:rsidR="00AF6475" w:rsidRPr="00AF6475">
        <w:rPr>
          <w:rFonts w:eastAsiaTheme="minorEastAsia"/>
          <w:sz w:val="24"/>
        </w:rPr>
        <w:t>High-precision maps and high-precision positioning technology are the basic key supporting technologies in the driving process, paving the way for the development of planning and decision-making functions.</w:t>
      </w:r>
      <w:r w:rsidR="00AF6475">
        <w:rPr>
          <w:rFonts w:eastAsiaTheme="minorEastAsia"/>
          <w:sz w:val="24"/>
        </w:rPr>
        <w:t xml:space="preserve"> </w:t>
      </w:r>
      <w:r w:rsidR="00AF6475" w:rsidRPr="00AF6475">
        <w:rPr>
          <w:rFonts w:eastAsiaTheme="minorEastAsia"/>
          <w:sz w:val="24"/>
        </w:rPr>
        <w:t>At the same time, the position information of the vehicle will be used by multiple modules in the automatic driving function at the same time. In a complex road environment, the perception module needs to locate the position of the vehicle body and the position of the obstacle in order to determine the position of the obstacle on the map.</w:t>
      </w:r>
      <w:r w:rsidR="00AF6475">
        <w:rPr>
          <w:rFonts w:eastAsiaTheme="minorEastAsia"/>
          <w:sz w:val="24"/>
        </w:rPr>
        <w:t xml:space="preserve"> </w:t>
      </w:r>
      <w:r w:rsidR="00AF6475" w:rsidRPr="00AF6475">
        <w:rPr>
          <w:rFonts w:eastAsiaTheme="minorEastAsia"/>
          <w:sz w:val="24"/>
        </w:rPr>
        <w:t xml:space="preserve">In the path planning process, the planning module also needs to know the current position and the next moving position, </w:t>
      </w:r>
      <w:r w:rsidR="00AF6475">
        <w:rPr>
          <w:rFonts w:eastAsiaTheme="minorEastAsia"/>
          <w:sz w:val="24"/>
        </w:rPr>
        <w:t>then</w:t>
      </w:r>
      <w:r w:rsidR="00AF6475" w:rsidRPr="00AF6475">
        <w:rPr>
          <w:rFonts w:eastAsiaTheme="minorEastAsia"/>
          <w:sz w:val="24"/>
        </w:rPr>
        <w:t xml:space="preserve"> plan</w:t>
      </w:r>
      <w:r w:rsidR="00AF6475">
        <w:rPr>
          <w:rFonts w:eastAsiaTheme="minorEastAsia"/>
          <w:sz w:val="24"/>
        </w:rPr>
        <w:t>ning</w:t>
      </w:r>
      <w:r w:rsidR="00AF6475" w:rsidRPr="00AF6475">
        <w:rPr>
          <w:rFonts w:eastAsiaTheme="minorEastAsia"/>
          <w:sz w:val="24"/>
        </w:rPr>
        <w:t xml:space="preserve"> a reasonable path between these two positions</w:t>
      </w:r>
      <w:r w:rsidR="00AF6475">
        <w:rPr>
          <w:rFonts w:eastAsiaTheme="minorEastAsia"/>
          <w:sz w:val="24"/>
        </w:rPr>
        <w:t xml:space="preserve">. </w:t>
      </w:r>
      <w:r w:rsidR="00AF6475" w:rsidRPr="00AF6475">
        <w:rPr>
          <w:rFonts w:eastAsiaTheme="minorEastAsia"/>
          <w:sz w:val="24"/>
        </w:rPr>
        <w:t>If th</w:t>
      </w:r>
      <w:r w:rsidR="00AF6475">
        <w:rPr>
          <w:rFonts w:eastAsiaTheme="minorEastAsia"/>
          <w:sz w:val="24"/>
        </w:rPr>
        <w:t>e position of the vehicle</w:t>
      </w:r>
      <w:r w:rsidR="00AF6475" w:rsidRPr="00AF6475">
        <w:rPr>
          <w:rFonts w:eastAsiaTheme="minorEastAsia"/>
          <w:sz w:val="24"/>
        </w:rPr>
        <w:t xml:space="preserve"> is not accurate enough, the planned driving trajectory is also inaccurate. The positioning function is like the human eye, which always needs to know where it is. </w:t>
      </w:r>
      <w:r w:rsidR="00AF6475">
        <w:rPr>
          <w:rFonts w:eastAsiaTheme="minorEastAsia"/>
          <w:sz w:val="24"/>
        </w:rPr>
        <w:t>However</w:t>
      </w:r>
      <w:r w:rsidR="00AF6475" w:rsidRPr="00AF6475">
        <w:rPr>
          <w:rFonts w:eastAsiaTheme="minorEastAsia"/>
          <w:sz w:val="24"/>
        </w:rPr>
        <w:t xml:space="preserve">, </w:t>
      </w:r>
      <w:r w:rsidR="00AF6475">
        <w:rPr>
          <w:rFonts w:eastAsiaTheme="minorEastAsia"/>
          <w:sz w:val="24"/>
        </w:rPr>
        <w:t>the position function</w:t>
      </w:r>
      <w:r w:rsidR="00AF6475" w:rsidRPr="00AF6475">
        <w:rPr>
          <w:rFonts w:eastAsiaTheme="minorEastAsia"/>
          <w:sz w:val="24"/>
        </w:rPr>
        <w:t xml:space="preserve"> requires higher accuracy.</w:t>
      </w:r>
      <w:r w:rsidR="00AF6475">
        <w:rPr>
          <w:rFonts w:eastAsiaTheme="minorEastAsia"/>
          <w:sz w:val="24"/>
        </w:rPr>
        <w:t xml:space="preserve"> </w:t>
      </w:r>
    </w:p>
    <w:p w14:paraId="01BD1AA3" w14:textId="7C2CC4CD" w:rsidR="00A02586" w:rsidRDefault="00A02586" w:rsidP="00A02586">
      <w:pPr>
        <w:spacing w:line="360" w:lineRule="auto"/>
        <w:jc w:val="center"/>
        <w:rPr>
          <w:rFonts w:eastAsiaTheme="minorEastAsia"/>
          <w:sz w:val="24"/>
        </w:rPr>
      </w:pPr>
      <w:r>
        <w:rPr>
          <w:rFonts w:eastAsiaTheme="minorEastAsia"/>
          <w:noProof/>
          <w:sz w:val="24"/>
          <w:lang w:bidi="ar-SA"/>
        </w:rPr>
        <w:drawing>
          <wp:inline distT="0" distB="0" distL="0" distR="0" wp14:anchorId="33576ECB" wp14:editId="0DFE9F2A">
            <wp:extent cx="2682743" cy="2011291"/>
            <wp:effectExtent l="0" t="0" r="3810"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P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95804" cy="2021083"/>
                    </a:xfrm>
                    <a:prstGeom prst="rect">
                      <a:avLst/>
                    </a:prstGeom>
                  </pic:spPr>
                </pic:pic>
              </a:graphicData>
            </a:graphic>
          </wp:inline>
        </w:drawing>
      </w:r>
    </w:p>
    <w:p w14:paraId="5C86F5AA" w14:textId="50990156" w:rsidR="00A02586" w:rsidRDefault="00A02586" w:rsidP="00A02586">
      <w:pPr>
        <w:spacing w:line="360" w:lineRule="auto"/>
        <w:jc w:val="center"/>
        <w:rPr>
          <w:rFonts w:eastAsiaTheme="minorEastAsia"/>
          <w:sz w:val="24"/>
        </w:rPr>
      </w:pPr>
      <w:r>
        <w:rPr>
          <w:rFonts w:eastAsiaTheme="minorEastAsia" w:hint="eastAsia"/>
          <w:sz w:val="24"/>
        </w:rPr>
        <w:t>F</w:t>
      </w:r>
      <w:r>
        <w:rPr>
          <w:rFonts w:eastAsiaTheme="minorEastAsia"/>
          <w:sz w:val="24"/>
        </w:rPr>
        <w:t xml:space="preserve">igure 2 The </w:t>
      </w:r>
      <w:r w:rsidRPr="00A02586">
        <w:rPr>
          <w:rFonts w:eastAsiaTheme="minorEastAsia"/>
          <w:sz w:val="24"/>
        </w:rPr>
        <w:t>receiver</w:t>
      </w:r>
      <w:r>
        <w:rPr>
          <w:rFonts w:eastAsiaTheme="minorEastAsia"/>
          <w:sz w:val="24"/>
        </w:rPr>
        <w:t xml:space="preserve"> of GPS</w:t>
      </w:r>
    </w:p>
    <w:p w14:paraId="02D67549" w14:textId="77777777" w:rsidR="001934CE" w:rsidRDefault="0001231D" w:rsidP="00103E5F">
      <w:pPr>
        <w:spacing w:line="360" w:lineRule="auto"/>
        <w:rPr>
          <w:rFonts w:eastAsiaTheme="minorEastAsia"/>
          <w:sz w:val="24"/>
        </w:rPr>
        <w:sectPr w:rsidR="001934CE" w:rsidSect="00103E5F">
          <w:footerReference w:type="default" r:id="rId13"/>
          <w:pgSz w:w="11906" w:h="16838"/>
          <w:pgMar w:top="1134" w:right="1134" w:bottom="1134" w:left="2268" w:header="720" w:footer="227" w:gutter="0"/>
          <w:pgNumType w:start="3"/>
          <w:cols w:space="720"/>
          <w:docGrid w:linePitch="299"/>
        </w:sectPr>
      </w:pPr>
      <w:r w:rsidRPr="0001231D">
        <w:rPr>
          <w:rFonts w:eastAsiaTheme="minorEastAsia"/>
          <w:sz w:val="24"/>
        </w:rPr>
        <w:t>Self-driving cars require an accurate model of their environment and the ability to determine their own location.</w:t>
      </w:r>
      <w:r>
        <w:rPr>
          <w:rFonts w:eastAsiaTheme="minorEastAsia"/>
          <w:sz w:val="24"/>
        </w:rPr>
        <w:t xml:space="preserve"> </w:t>
      </w:r>
      <w:r w:rsidRPr="0001231D">
        <w:rPr>
          <w:rFonts w:eastAsiaTheme="minorEastAsia"/>
          <w:sz w:val="24"/>
        </w:rPr>
        <w:t xml:space="preserve">Traditional positioning methods rely on </w:t>
      </w:r>
      <w:r>
        <w:rPr>
          <w:rFonts w:eastAsiaTheme="minorEastAsia"/>
          <w:sz w:val="24"/>
        </w:rPr>
        <w:t>G</w:t>
      </w:r>
      <w:r w:rsidRPr="0001231D">
        <w:rPr>
          <w:rFonts w:eastAsiaTheme="minorEastAsia"/>
          <w:sz w:val="24"/>
        </w:rPr>
        <w:t xml:space="preserve">lobal </w:t>
      </w:r>
      <w:r>
        <w:rPr>
          <w:rFonts w:eastAsiaTheme="minorEastAsia"/>
          <w:sz w:val="24"/>
        </w:rPr>
        <w:t>P</w:t>
      </w:r>
      <w:r w:rsidRPr="0001231D">
        <w:rPr>
          <w:rFonts w:eastAsiaTheme="minorEastAsia"/>
          <w:sz w:val="24"/>
        </w:rPr>
        <w:t xml:space="preserve">ositioning </w:t>
      </w:r>
      <w:r>
        <w:rPr>
          <w:rFonts w:eastAsiaTheme="minorEastAsia"/>
          <w:sz w:val="24"/>
        </w:rPr>
        <w:t>S</w:t>
      </w:r>
      <w:r w:rsidRPr="0001231D">
        <w:rPr>
          <w:rFonts w:eastAsiaTheme="minorEastAsia"/>
          <w:sz w:val="24"/>
        </w:rPr>
        <w:t>ystems</w:t>
      </w:r>
      <w:r>
        <w:rPr>
          <w:rFonts w:eastAsiaTheme="minorEastAsia"/>
          <w:sz w:val="24"/>
        </w:rPr>
        <w:t xml:space="preserve"> and </w:t>
      </w:r>
      <w:r w:rsidRPr="0001231D">
        <w:rPr>
          <w:rFonts w:eastAsiaTheme="minorEastAsia"/>
          <w:sz w:val="24"/>
        </w:rPr>
        <w:t>Global Navigation Satellite System</w:t>
      </w:r>
      <w:r>
        <w:rPr>
          <w:rFonts w:eastAsiaTheme="minorEastAsia"/>
          <w:sz w:val="24"/>
        </w:rPr>
        <w:t xml:space="preserve">, </w:t>
      </w:r>
      <w:r w:rsidRPr="0001231D">
        <w:rPr>
          <w:rFonts w:eastAsiaTheme="minorEastAsia"/>
          <w:sz w:val="24"/>
        </w:rPr>
        <w:t xml:space="preserve">However, the measurement error of GPS and </w:t>
      </w:r>
      <w:r>
        <w:rPr>
          <w:rFonts w:eastAsiaTheme="minorEastAsia"/>
          <w:sz w:val="24"/>
        </w:rPr>
        <w:t>GNSS usually reaches about 10 m because of</w:t>
      </w:r>
      <w:r w:rsidRPr="0001231D">
        <w:rPr>
          <w:rFonts w:eastAsiaTheme="minorEastAsia"/>
          <w:sz w:val="24"/>
        </w:rPr>
        <w:t xml:space="preserve"> factors such as signal reflection, clock deviation and atmospheric obstruction, especially when the vehicle is driving in </w:t>
      </w:r>
    </w:p>
    <w:p w14:paraId="320B0D57" w14:textId="1C339B38" w:rsidR="007715A0" w:rsidRDefault="0001231D" w:rsidP="00103E5F">
      <w:pPr>
        <w:spacing w:line="360" w:lineRule="auto"/>
        <w:rPr>
          <w:rFonts w:eastAsiaTheme="minorEastAsia"/>
          <w:sz w:val="24"/>
        </w:rPr>
      </w:pPr>
      <w:r w:rsidRPr="0001231D">
        <w:rPr>
          <w:rFonts w:eastAsiaTheme="minorEastAsia"/>
          <w:sz w:val="24"/>
        </w:rPr>
        <w:lastRenderedPageBreak/>
        <w:t xml:space="preserve">tunnels and </w:t>
      </w:r>
      <w:r>
        <w:rPr>
          <w:rFonts w:eastAsiaTheme="minorEastAsia"/>
          <w:sz w:val="24"/>
        </w:rPr>
        <w:t>mountain areas</w:t>
      </w:r>
      <w:r w:rsidRPr="0001231D">
        <w:rPr>
          <w:rFonts w:eastAsiaTheme="minorEastAsia"/>
          <w:sz w:val="24"/>
        </w:rPr>
        <w:t>, the p</w:t>
      </w:r>
      <w:r>
        <w:rPr>
          <w:rFonts w:eastAsiaTheme="minorEastAsia"/>
          <w:sz w:val="24"/>
        </w:rPr>
        <w:t xml:space="preserve">ositioning signal will be lost which may lead to a serious accident. </w:t>
      </w:r>
      <w:r w:rsidRPr="0001231D">
        <w:rPr>
          <w:rFonts w:eastAsiaTheme="minorEastAsia"/>
          <w:sz w:val="24"/>
        </w:rPr>
        <w:t>RTK-GPS can correct these errors through the internal calibration signal</w:t>
      </w:r>
      <w:r w:rsidR="00AC1F97">
        <w:rPr>
          <w:rFonts w:eastAsiaTheme="minorEastAsia"/>
          <w:sz w:val="24"/>
        </w:rPr>
        <w:t xml:space="preserve"> of the fixed base station, but </w:t>
      </w:r>
      <w:r w:rsidRPr="0001231D">
        <w:rPr>
          <w:rFonts w:eastAsiaTheme="minorEastAsia"/>
          <w:sz w:val="24"/>
        </w:rPr>
        <w:t>the RTK-GPS signal will also be blocked</w:t>
      </w:r>
      <w:r w:rsidR="00AC1F97">
        <w:rPr>
          <w:rFonts w:eastAsiaTheme="minorEastAsia"/>
          <w:sz w:val="24"/>
        </w:rPr>
        <w:t xml:space="preserve"> </w:t>
      </w:r>
      <w:r w:rsidR="00AC1F97" w:rsidRPr="0001231D">
        <w:rPr>
          <w:rFonts w:eastAsiaTheme="minorEastAsia"/>
          <w:sz w:val="24"/>
        </w:rPr>
        <w:t>in the</w:t>
      </w:r>
      <w:r w:rsidR="00AC1F97">
        <w:rPr>
          <w:rFonts w:eastAsiaTheme="minorEastAsia"/>
          <w:sz w:val="24"/>
        </w:rPr>
        <w:t xml:space="preserve"> basement or </w:t>
      </w:r>
      <w:r w:rsidR="00AC1F97" w:rsidRPr="0001231D">
        <w:rPr>
          <w:rFonts w:eastAsiaTheme="minorEastAsia"/>
          <w:sz w:val="24"/>
        </w:rPr>
        <w:t>there are ta</w:t>
      </w:r>
      <w:r w:rsidR="00AC1F97">
        <w:rPr>
          <w:rFonts w:eastAsiaTheme="minorEastAsia"/>
          <w:sz w:val="24"/>
        </w:rPr>
        <w:t xml:space="preserve">ll buildings around the vehicle. </w:t>
      </w:r>
      <w:r w:rsidR="00AC1F97" w:rsidRPr="00AC1F97">
        <w:rPr>
          <w:rFonts w:eastAsiaTheme="minorEastAsia"/>
          <w:sz w:val="24"/>
        </w:rPr>
        <w:t>However, SLAM technology is a good alternative when GPS signal is not available</w:t>
      </w:r>
      <w:r w:rsidR="00AC1F97">
        <w:rPr>
          <w:rFonts w:eastAsiaTheme="minorEastAsia"/>
          <w:sz w:val="24"/>
        </w:rPr>
        <w:t>, it</w:t>
      </w:r>
      <w:r w:rsidR="00AC1F97" w:rsidRPr="00AC1F97">
        <w:rPr>
          <w:rFonts w:eastAsiaTheme="minorEastAsia"/>
          <w:sz w:val="24"/>
        </w:rPr>
        <w:t xml:space="preserve"> is </w:t>
      </w:r>
      <w:r w:rsidR="00AC1F97">
        <w:rPr>
          <w:rFonts w:eastAsiaTheme="minorEastAsia"/>
          <w:sz w:val="24"/>
        </w:rPr>
        <w:t xml:space="preserve">usually </w:t>
      </w:r>
      <w:r w:rsidR="00AC1F97" w:rsidRPr="00AC1F97">
        <w:rPr>
          <w:rFonts w:eastAsiaTheme="minorEastAsia"/>
          <w:sz w:val="24"/>
        </w:rPr>
        <w:t xml:space="preserve">equipped with </w:t>
      </w:r>
      <w:r w:rsidR="00AC1F97">
        <w:rPr>
          <w:rFonts w:eastAsiaTheme="minorEastAsia"/>
          <w:sz w:val="24"/>
        </w:rPr>
        <w:t>L</w:t>
      </w:r>
      <w:r w:rsidR="00AC1F97" w:rsidRPr="00AC1F97">
        <w:rPr>
          <w:rFonts w:eastAsiaTheme="minorEastAsia"/>
          <w:sz w:val="24"/>
        </w:rPr>
        <w:t xml:space="preserve">idar and repeatedly observes the </w:t>
      </w:r>
      <w:r w:rsidR="00AC1F97">
        <w:rPr>
          <w:rFonts w:eastAsiaTheme="minorEastAsia"/>
          <w:sz w:val="24"/>
        </w:rPr>
        <w:t>l</w:t>
      </w:r>
      <w:r w:rsidR="00AC1F97" w:rsidRPr="00AC1F97">
        <w:rPr>
          <w:rFonts w:eastAsiaTheme="minorEastAsia"/>
          <w:sz w:val="24"/>
        </w:rPr>
        <w:t>andmarks in the environment through sensor</w:t>
      </w:r>
      <w:r w:rsidR="00AC1F97">
        <w:rPr>
          <w:rFonts w:eastAsiaTheme="minorEastAsia"/>
          <w:sz w:val="24"/>
        </w:rPr>
        <w:t xml:space="preserve"> information at different times estimating</w:t>
      </w:r>
      <w:r w:rsidR="00AC1F97" w:rsidRPr="00AC1F97">
        <w:rPr>
          <w:rFonts w:eastAsiaTheme="minorEastAsia"/>
          <w:sz w:val="24"/>
        </w:rPr>
        <w:t xml:space="preserve"> the state of the vehicle at these times based on the constraints of the observation, </w:t>
      </w:r>
      <w:r w:rsidR="00AC1F97">
        <w:rPr>
          <w:rFonts w:eastAsiaTheme="minorEastAsia"/>
          <w:sz w:val="24"/>
        </w:rPr>
        <w:t>which includes</w:t>
      </w:r>
      <w:r w:rsidR="00AC1F97" w:rsidRPr="00AC1F97">
        <w:rPr>
          <w:rFonts w:eastAsiaTheme="minorEastAsia"/>
          <w:sz w:val="24"/>
        </w:rPr>
        <w:t xml:space="preserve"> pose</w:t>
      </w:r>
      <w:r w:rsidR="00AC1F97">
        <w:rPr>
          <w:rFonts w:eastAsiaTheme="minorEastAsia"/>
          <w:sz w:val="24"/>
        </w:rPr>
        <w:t xml:space="preserve"> and speed</w:t>
      </w:r>
      <w:r w:rsidR="007715A0">
        <w:rPr>
          <w:rFonts w:eastAsiaTheme="minorEastAsia"/>
          <w:sz w:val="24"/>
        </w:rPr>
        <w:t xml:space="preserve"> about the vehicle</w:t>
      </w:r>
      <w:r w:rsidR="00AC1F97" w:rsidRPr="00AC1F97">
        <w:rPr>
          <w:rFonts w:eastAsiaTheme="minorEastAsia"/>
          <w:sz w:val="24"/>
        </w:rPr>
        <w:t>.</w:t>
      </w:r>
      <w:r w:rsidR="007715A0">
        <w:rPr>
          <w:rFonts w:eastAsiaTheme="minorEastAsia"/>
          <w:sz w:val="24"/>
        </w:rPr>
        <w:t xml:space="preserve">   </w:t>
      </w:r>
      <w:r w:rsidR="007715A0" w:rsidRPr="007715A0">
        <w:rPr>
          <w:rFonts w:eastAsiaTheme="minorEastAsia"/>
          <w:sz w:val="24"/>
        </w:rPr>
        <w:t>Then, a map consistent with the environment is incremental</w:t>
      </w:r>
      <w:r w:rsidR="00A02586">
        <w:rPr>
          <w:rFonts w:eastAsiaTheme="minorEastAsia"/>
          <w:sz w:val="24"/>
        </w:rPr>
        <w:t>ly constructed according to the</w:t>
      </w:r>
      <w:r w:rsidR="00A02586">
        <w:rPr>
          <w:rFonts w:eastAsiaTheme="minorEastAsia" w:hint="eastAsia"/>
          <w:sz w:val="24"/>
        </w:rPr>
        <w:t xml:space="preserve"> </w:t>
      </w:r>
      <w:r w:rsidR="007715A0" w:rsidRPr="007715A0">
        <w:rPr>
          <w:rFonts w:eastAsiaTheme="minorEastAsia"/>
          <w:sz w:val="24"/>
        </w:rPr>
        <w:t>subject's own position, so as to achieve the purpose of simultaneous positioning and map</w:t>
      </w:r>
      <w:r w:rsidR="007715A0">
        <w:rPr>
          <w:rFonts w:eastAsiaTheme="minorEastAsia"/>
          <w:sz w:val="24"/>
        </w:rPr>
        <w:t xml:space="preserve">ping, which is the main idea of SLAM. </w:t>
      </w:r>
      <w:r w:rsidR="009C6395" w:rsidRPr="009C6395">
        <w:rPr>
          <w:rFonts w:eastAsiaTheme="minorEastAsia"/>
          <w:sz w:val="24"/>
        </w:rPr>
        <w:t>In this process, mapping and localization are mutually reinforcing. The real-time map provides environmental information for localization, and localization provides the coordinate reference for incremental mapping.</w:t>
      </w:r>
      <w:r w:rsidR="00002E59">
        <w:rPr>
          <w:rFonts w:eastAsiaTheme="minorEastAsia"/>
          <w:sz w:val="24"/>
        </w:rPr>
        <w:t xml:space="preserve"> The point cloud of SLAM is shown in figure 3.</w:t>
      </w:r>
    </w:p>
    <w:p w14:paraId="44EAE914" w14:textId="71EEF2B0" w:rsidR="00002E59" w:rsidRDefault="00002E59" w:rsidP="00002E59">
      <w:pPr>
        <w:spacing w:line="360" w:lineRule="auto"/>
        <w:jc w:val="center"/>
        <w:rPr>
          <w:rFonts w:eastAsiaTheme="minorEastAsia"/>
          <w:sz w:val="24"/>
        </w:rPr>
      </w:pPr>
      <w:r w:rsidRPr="002918B1">
        <w:rPr>
          <w:rFonts w:ascii="Times New Roman" w:eastAsia="楷体" w:hAnsi="Times New Roman" w:cs="Times New Roman"/>
          <w:noProof/>
          <w:color w:val="FF0000"/>
          <w:sz w:val="28"/>
          <w:szCs w:val="28"/>
          <w:lang w:bidi="ar-SA"/>
        </w:rPr>
        <w:drawing>
          <wp:inline distT="0" distB="0" distL="0" distR="0" wp14:anchorId="159F9F08" wp14:editId="2B62EF2D">
            <wp:extent cx="3468674" cy="2131925"/>
            <wp:effectExtent l="0" t="0" r="0" b="1905"/>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图片 69"/>
                    <pic:cNvPicPr>
                      <a:picLocks noChangeAspect="1"/>
                    </pic:cNvPicPr>
                  </pic:nvPicPr>
                  <pic:blipFill>
                    <a:blip r:embed="rId14" cstate="print">
                      <a:extLst>
                        <a:ext uri="{28A0092B-C50C-407E-A947-70E740481C1C}">
                          <a14:useLocalDpi xmlns:a14="http://schemas.microsoft.com/office/drawing/2010/main" val="0"/>
                        </a:ext>
                      </a:extLst>
                    </a:blip>
                    <a:srcRect t="11518" b="11518"/>
                    <a:stretch>
                      <a:fillRect/>
                    </a:stretch>
                  </pic:blipFill>
                  <pic:spPr>
                    <a:xfrm>
                      <a:off x="0" y="0"/>
                      <a:ext cx="3535805" cy="2173185"/>
                    </a:xfrm>
                    <a:prstGeom prst="rect">
                      <a:avLst/>
                    </a:prstGeom>
                    <a:ln>
                      <a:noFill/>
                    </a:ln>
                  </pic:spPr>
                </pic:pic>
              </a:graphicData>
            </a:graphic>
          </wp:inline>
        </w:drawing>
      </w:r>
    </w:p>
    <w:p w14:paraId="636456AF" w14:textId="758C82CC" w:rsidR="00AC1F97" w:rsidRDefault="00002E59" w:rsidP="00002E59">
      <w:pPr>
        <w:spacing w:line="360" w:lineRule="auto"/>
        <w:jc w:val="center"/>
        <w:rPr>
          <w:rFonts w:eastAsiaTheme="minorEastAsia"/>
        </w:rPr>
      </w:pPr>
      <w:r w:rsidRPr="00002E59">
        <w:rPr>
          <w:rFonts w:eastAsiaTheme="minorEastAsia"/>
        </w:rPr>
        <w:t>F</w:t>
      </w:r>
      <w:r>
        <w:rPr>
          <w:rFonts w:eastAsiaTheme="minorEastAsia"/>
        </w:rPr>
        <w:t xml:space="preserve">igure 3 The point cloud of </w:t>
      </w:r>
      <w:r w:rsidRPr="00002E59">
        <w:rPr>
          <w:rFonts w:eastAsiaTheme="minorEastAsia"/>
        </w:rPr>
        <w:t>SLAM</w:t>
      </w:r>
    </w:p>
    <w:p w14:paraId="79793B6F" w14:textId="52E7A249" w:rsidR="00002E59" w:rsidRPr="008F6A01" w:rsidRDefault="00002E59" w:rsidP="00002E59">
      <w:pPr>
        <w:spacing w:line="360" w:lineRule="auto"/>
        <w:rPr>
          <w:rFonts w:eastAsiaTheme="minorEastAsia"/>
          <w:sz w:val="24"/>
        </w:rPr>
      </w:pPr>
      <w:r w:rsidRPr="00002E59">
        <w:rPr>
          <w:rFonts w:eastAsiaTheme="minorEastAsia"/>
          <w:sz w:val="24"/>
        </w:rPr>
        <w:t xml:space="preserve">As one of the most important functions in the automatic driving control module, </w:t>
      </w:r>
      <w:r w:rsidR="008F6A01">
        <w:rPr>
          <w:rFonts w:eastAsiaTheme="minorEastAsia"/>
          <w:sz w:val="24"/>
        </w:rPr>
        <w:t>the function of control</w:t>
      </w:r>
      <w:r w:rsidRPr="00002E59">
        <w:rPr>
          <w:rFonts w:eastAsiaTheme="minorEastAsia"/>
          <w:sz w:val="24"/>
        </w:rPr>
        <w:t xml:space="preserve"> mainly realizes the </w:t>
      </w:r>
      <w:r w:rsidR="008F6A01">
        <w:rPr>
          <w:rFonts w:eastAsiaTheme="minorEastAsia"/>
          <w:sz w:val="24"/>
        </w:rPr>
        <w:t>movement</w:t>
      </w:r>
      <w:r w:rsidRPr="00002E59">
        <w:rPr>
          <w:rFonts w:eastAsiaTheme="minorEastAsia"/>
          <w:sz w:val="24"/>
        </w:rPr>
        <w:t xml:space="preserve"> of the vehicle as close to the planned trajectory as possible, while ensuring the tracking accuracy and steering smoothness.</w:t>
      </w:r>
      <w:r w:rsidR="008F6A01">
        <w:rPr>
          <w:rFonts w:eastAsiaTheme="minorEastAsia"/>
          <w:sz w:val="24"/>
        </w:rPr>
        <w:t xml:space="preserve"> </w:t>
      </w:r>
      <w:r w:rsidR="008F6A01" w:rsidRPr="008F6A01">
        <w:rPr>
          <w:rFonts w:eastAsiaTheme="minorEastAsia"/>
          <w:sz w:val="24"/>
        </w:rPr>
        <w:t>If the vehicle motion is decoupled, it can be subdivided into lateral motion control and longitudinal motion control. The lateral motion control is to realize the tracking of the desired path by the smart car, and the longitudinal motion control is to realize the follow-up of the smart car to the desired speed. Generally speaking, motion control should not only ensure the tracking accuracy, but also consider the driving safety and riding comfort of the smart car.</w:t>
      </w:r>
    </w:p>
    <w:p w14:paraId="4A855171" w14:textId="1B49B6A5" w:rsidR="00002E59" w:rsidRPr="00002E59" w:rsidRDefault="00002E59" w:rsidP="00002E59">
      <w:pPr>
        <w:spacing w:line="360" w:lineRule="auto"/>
        <w:rPr>
          <w:rFonts w:eastAsiaTheme="minorEastAsia"/>
        </w:rPr>
        <w:sectPr w:rsidR="00002E59" w:rsidRPr="00002E59" w:rsidSect="00103E5F">
          <w:footerReference w:type="default" r:id="rId15"/>
          <w:pgSz w:w="11906" w:h="16838"/>
          <w:pgMar w:top="1134" w:right="1134" w:bottom="1134" w:left="2268" w:header="720" w:footer="227" w:gutter="0"/>
          <w:pgNumType w:start="3"/>
          <w:cols w:space="720"/>
          <w:docGrid w:linePitch="299"/>
        </w:sectPr>
      </w:pPr>
    </w:p>
    <w:p w14:paraId="2B23BA4D" w14:textId="704ECB7F" w:rsidR="00E34CBD" w:rsidRPr="00103E5F" w:rsidRDefault="00E34CBD" w:rsidP="00ED65B6">
      <w:pPr>
        <w:pStyle w:val="1"/>
        <w:numPr>
          <w:ilvl w:val="0"/>
          <w:numId w:val="0"/>
        </w:numPr>
        <w:jc w:val="center"/>
        <w:rPr>
          <w:sz w:val="24"/>
        </w:rPr>
      </w:pPr>
      <w:r w:rsidRPr="0046795C">
        <w:rPr>
          <w:rFonts w:eastAsia="宋体"/>
          <w:noProof/>
        </w:rPr>
        <w:lastRenderedPageBreak/>
        <w:fldChar w:fldCharType="begin"/>
      </w:r>
      <w:r>
        <w:rPr>
          <w:rFonts w:eastAsia="宋体"/>
          <w:noProof/>
        </w:rPr>
        <w:instrText xml:space="preserve"> </w:instrText>
      </w:r>
      <w:r>
        <w:rPr>
          <w:rFonts w:eastAsia="宋体" w:hint="eastAsia"/>
          <w:noProof/>
        </w:rPr>
        <w:instrText>= 2 \* ROMAN</w:instrText>
      </w:r>
      <w:r>
        <w:rPr>
          <w:rFonts w:eastAsia="宋体"/>
          <w:noProof/>
        </w:rPr>
        <w:instrText xml:space="preserve"> </w:instrText>
      </w:r>
      <w:r w:rsidRPr="0046795C">
        <w:rPr>
          <w:rFonts w:eastAsia="宋体"/>
          <w:noProof/>
        </w:rPr>
        <w:fldChar w:fldCharType="separate"/>
      </w:r>
      <w:bookmarkStart w:id="4" w:name="_Toc113487829"/>
      <w:r>
        <w:rPr>
          <w:rFonts w:eastAsia="宋体"/>
          <w:noProof/>
        </w:rPr>
        <w:t>II</w:t>
      </w:r>
      <w:r w:rsidRPr="0046795C">
        <w:rPr>
          <w:rFonts w:eastAsia="宋体"/>
          <w:noProof/>
        </w:rPr>
        <w:fldChar w:fldCharType="end"/>
      </w:r>
      <w:r w:rsidRPr="0046795C">
        <w:rPr>
          <w:rFonts w:eastAsia="宋体" w:hint="eastAsia"/>
          <w:noProof/>
        </w:rPr>
        <w:t>.</w:t>
      </w:r>
      <w:r w:rsidRPr="0046795C">
        <w:rPr>
          <w:rFonts w:eastAsia="宋体"/>
          <w:noProof/>
        </w:rPr>
        <w:t>literature review</w:t>
      </w:r>
      <w:bookmarkEnd w:id="4"/>
    </w:p>
    <w:p w14:paraId="71458ED2" w14:textId="00673C7B" w:rsidR="00304B46" w:rsidRDefault="00DE50F6" w:rsidP="00DE50F6">
      <w:pPr>
        <w:spacing w:line="360" w:lineRule="auto"/>
        <w:rPr>
          <w:rFonts w:eastAsiaTheme="minorEastAsia"/>
          <w:sz w:val="24"/>
        </w:rPr>
      </w:pPr>
      <w:r w:rsidRPr="00DE50F6">
        <w:rPr>
          <w:rFonts w:eastAsiaTheme="minorEastAsia"/>
          <w:sz w:val="24"/>
        </w:rPr>
        <w:t xml:space="preserve">With the rapid economic and social development, the material life of the people has been greatly enriched, and the number of car ownership has increased year by year. As of 2020, the number of motor vehicles in China has exceeded 302 million. </w:t>
      </w:r>
      <w:r>
        <w:rPr>
          <w:rFonts w:eastAsiaTheme="minorEastAsia"/>
          <w:sz w:val="24"/>
        </w:rPr>
        <w:t>The vehicle can</w:t>
      </w:r>
      <w:r w:rsidRPr="00DE50F6">
        <w:rPr>
          <w:rFonts w:eastAsiaTheme="minorEastAsia"/>
          <w:sz w:val="24"/>
        </w:rPr>
        <w:t xml:space="preserve"> bring convenience to people in </w:t>
      </w:r>
      <w:r>
        <w:rPr>
          <w:rFonts w:eastAsiaTheme="minorEastAsia"/>
          <w:sz w:val="24"/>
        </w:rPr>
        <w:t>daily</w:t>
      </w:r>
      <w:r w:rsidRPr="00DE50F6">
        <w:rPr>
          <w:rFonts w:eastAsiaTheme="minorEastAsia"/>
          <w:sz w:val="24"/>
        </w:rPr>
        <w:t xml:space="preserve"> life, but also </w:t>
      </w:r>
      <w:r>
        <w:rPr>
          <w:rFonts w:eastAsiaTheme="minorEastAsia"/>
          <w:sz w:val="24"/>
        </w:rPr>
        <w:t>make</w:t>
      </w:r>
      <w:r w:rsidRPr="00DE50F6">
        <w:rPr>
          <w:rFonts w:eastAsiaTheme="minorEastAsia"/>
          <w:sz w:val="24"/>
        </w:rPr>
        <w:t xml:space="preserve"> many adverse effects, such as traffic accidents, traffic congestion and environmental pollution.</w:t>
      </w:r>
      <w:r>
        <w:rPr>
          <w:rFonts w:eastAsiaTheme="minorEastAsia"/>
          <w:sz w:val="24"/>
        </w:rPr>
        <w:t xml:space="preserve"> </w:t>
      </w:r>
      <w:r w:rsidRPr="00DE50F6">
        <w:rPr>
          <w:rFonts w:eastAsiaTheme="minorEastAsia"/>
          <w:sz w:val="24"/>
        </w:rPr>
        <w:t xml:space="preserve">In 2020, the number of people who died in traffic accidents in the world is as high as 1.27 million. At the same time, </w:t>
      </w:r>
      <w:r>
        <w:rPr>
          <w:rFonts w:eastAsiaTheme="minorEastAsia"/>
          <w:sz w:val="24"/>
        </w:rPr>
        <w:t>the number in China</w:t>
      </w:r>
      <w:r w:rsidRPr="00DE50F6">
        <w:rPr>
          <w:rFonts w:eastAsiaTheme="minorEastAsia"/>
          <w:sz w:val="24"/>
        </w:rPr>
        <w:t xml:space="preserve"> has also reached more than 200,000 casualties. Traffic accidents have become a major factor that threatens people's lives</w:t>
      </w:r>
      <w:r>
        <w:rPr>
          <w:rFonts w:eastAsiaTheme="minorEastAsia"/>
          <w:sz w:val="24"/>
        </w:rPr>
        <w:t xml:space="preserve"> [1]</w:t>
      </w:r>
      <w:r w:rsidRPr="00DE50F6">
        <w:rPr>
          <w:rFonts w:eastAsiaTheme="minorEastAsia"/>
          <w:sz w:val="24"/>
        </w:rPr>
        <w:t>.</w:t>
      </w:r>
      <w:r>
        <w:rPr>
          <w:rFonts w:eastAsiaTheme="minorEastAsia"/>
          <w:sz w:val="24"/>
        </w:rPr>
        <w:t xml:space="preserve"> </w:t>
      </w:r>
      <w:r w:rsidRPr="00DE50F6">
        <w:rPr>
          <w:rFonts w:eastAsiaTheme="minorEastAsia"/>
          <w:sz w:val="24"/>
        </w:rPr>
        <w:t>At present, autonomous driving technology is developing rapidly. Since the driver is partially or completely eliminated, autonomous vehicles have become a research and development hotspot to improve traffic efficiency, ensure road safety and realize the implementation of artificial intelligence in the automotive field.</w:t>
      </w:r>
      <w:r>
        <w:rPr>
          <w:rFonts w:eastAsiaTheme="minorEastAsia"/>
          <w:sz w:val="24"/>
        </w:rPr>
        <w:t xml:space="preserve"> </w:t>
      </w:r>
      <w:r w:rsidRPr="00DE50F6">
        <w:rPr>
          <w:rFonts w:eastAsiaTheme="minorEastAsia"/>
          <w:sz w:val="24"/>
        </w:rPr>
        <w:t>As the core of autonomous driving, autonomous driving technology involves multiple disciplines such as vehicles, computers, communications, and information</w:t>
      </w:r>
      <w:r>
        <w:rPr>
          <w:rFonts w:eastAsiaTheme="minorEastAsia"/>
          <w:sz w:val="24"/>
        </w:rPr>
        <w:t>.</w:t>
      </w:r>
      <w:r w:rsidRPr="00DE50F6">
        <w:rPr>
          <w:rFonts w:eastAsiaTheme="minorEastAsia"/>
          <w:sz w:val="24"/>
        </w:rPr>
        <w:t xml:space="preserve"> </w:t>
      </w:r>
      <w:r>
        <w:rPr>
          <w:rFonts w:eastAsiaTheme="minorEastAsia"/>
          <w:sz w:val="24"/>
        </w:rPr>
        <w:t>However,</w:t>
      </w:r>
      <w:r w:rsidRPr="00DE50F6">
        <w:rPr>
          <w:rFonts w:eastAsiaTheme="minorEastAsia"/>
          <w:sz w:val="24"/>
        </w:rPr>
        <w:t xml:space="preserve"> a complete set of autonomous driving systems includes four aspects: environmental perception, positioning, decision planning, and motion control</w:t>
      </w:r>
      <w:r>
        <w:rPr>
          <w:rFonts w:eastAsiaTheme="minorEastAsia"/>
          <w:sz w:val="24"/>
        </w:rPr>
        <w:t xml:space="preserve"> [2]</w:t>
      </w:r>
      <w:r w:rsidRPr="00DE50F6">
        <w:rPr>
          <w:rFonts w:eastAsiaTheme="minorEastAsia"/>
          <w:sz w:val="24"/>
        </w:rPr>
        <w:t>.</w:t>
      </w:r>
      <w:r>
        <w:rPr>
          <w:rFonts w:eastAsiaTheme="minorEastAsia"/>
          <w:sz w:val="24"/>
        </w:rPr>
        <w:t xml:space="preserve"> </w:t>
      </w:r>
    </w:p>
    <w:p w14:paraId="1387F7FA" w14:textId="523B9737" w:rsidR="009A7397" w:rsidRPr="009A7397" w:rsidRDefault="009A7397" w:rsidP="009A7397">
      <w:pPr>
        <w:pStyle w:val="af5"/>
        <w:numPr>
          <w:ilvl w:val="0"/>
          <w:numId w:val="30"/>
        </w:numPr>
        <w:spacing w:line="360" w:lineRule="auto"/>
        <w:rPr>
          <w:rFonts w:eastAsiaTheme="minorEastAsia"/>
          <w:b/>
          <w:sz w:val="24"/>
        </w:rPr>
      </w:pPr>
      <w:r w:rsidRPr="009A7397">
        <w:rPr>
          <w:rFonts w:eastAsiaTheme="minorEastAsia" w:hint="eastAsia"/>
          <w:b/>
          <w:sz w:val="24"/>
        </w:rPr>
        <w:t>T</w:t>
      </w:r>
      <w:r w:rsidRPr="009A7397">
        <w:rPr>
          <w:rFonts w:eastAsiaTheme="minorEastAsia"/>
          <w:b/>
          <w:sz w:val="24"/>
        </w:rPr>
        <w:t>he Core Function of Automatic Vehicles</w:t>
      </w:r>
    </w:p>
    <w:p w14:paraId="483F6B3C" w14:textId="77777777" w:rsidR="009A7397" w:rsidRDefault="00DE50F6" w:rsidP="00DE50F6">
      <w:pPr>
        <w:spacing w:line="360" w:lineRule="auto"/>
        <w:rPr>
          <w:rFonts w:eastAsiaTheme="minorEastAsia"/>
          <w:sz w:val="24"/>
        </w:rPr>
        <w:sectPr w:rsidR="009A7397" w:rsidSect="00103E5F">
          <w:footerReference w:type="default" r:id="rId16"/>
          <w:pgSz w:w="11906" w:h="16838"/>
          <w:pgMar w:top="1134" w:right="1134" w:bottom="1134" w:left="2268" w:header="720" w:footer="227" w:gutter="0"/>
          <w:pgNumType w:start="3"/>
          <w:cols w:space="720"/>
          <w:docGrid w:linePitch="299"/>
        </w:sectPr>
      </w:pPr>
      <w:r w:rsidRPr="00DE50F6">
        <w:rPr>
          <w:rFonts w:eastAsiaTheme="minorEastAsia"/>
          <w:sz w:val="24"/>
        </w:rPr>
        <w:t>The environmental perception system relies on in-vehicle sensors such as cameras and radars or Internet of Vehicles devices to detect the traffic environment information around the vehicle, and obtain the drivable area, traffic signs and obstacle information, etc., to provide the basis for subsequent decision-making and planning layers.</w:t>
      </w:r>
      <w:r>
        <w:rPr>
          <w:rFonts w:eastAsiaTheme="minorEastAsia"/>
          <w:sz w:val="24"/>
        </w:rPr>
        <w:t xml:space="preserve"> </w:t>
      </w:r>
      <w:r w:rsidRPr="00DE50F6">
        <w:rPr>
          <w:rFonts w:eastAsiaTheme="minorEastAsia"/>
          <w:sz w:val="24"/>
        </w:rPr>
        <w:t>The task of the decision-making planning system is to decide the next action of the autonomous driving vehicle according to the information of the perception layer and the current traffic environment, and plan the optimal trajectory for driving. The core is how to deal with it like a driver. complex and changeable traffic environment, and make safe and reasonable decisions.</w:t>
      </w:r>
      <w:r>
        <w:rPr>
          <w:rFonts w:eastAsiaTheme="minorEastAsia"/>
          <w:sz w:val="24"/>
        </w:rPr>
        <w:t xml:space="preserve"> </w:t>
      </w:r>
      <w:r w:rsidRPr="00DE50F6">
        <w:rPr>
          <w:rFonts w:eastAsiaTheme="minorEastAsia"/>
          <w:sz w:val="24"/>
        </w:rPr>
        <w:t>The main task of the motion control system is to enable the vehicle to follow the upper-level planned trajectory and speed by controlling the vehicle's drive train, brake train, and steering train, similar to how the driver manipulates the car to make the car drive as desired.</w:t>
      </w:r>
      <w:r>
        <w:rPr>
          <w:rFonts w:eastAsiaTheme="minorEastAsia"/>
          <w:sz w:val="24"/>
        </w:rPr>
        <w:t xml:space="preserve"> </w:t>
      </w:r>
      <w:r w:rsidRPr="00DE50F6">
        <w:rPr>
          <w:rFonts w:eastAsiaTheme="minorEastAsia"/>
          <w:sz w:val="24"/>
        </w:rPr>
        <w:t>At present, the selection of environmental perception sensor solutions includes pure vision sensors represented by</w:t>
      </w:r>
    </w:p>
    <w:p w14:paraId="3B4DEE39" w14:textId="707A325C" w:rsidR="00DE50F6" w:rsidRDefault="00DE50F6" w:rsidP="00DE50F6">
      <w:pPr>
        <w:spacing w:line="360" w:lineRule="auto"/>
        <w:rPr>
          <w:rFonts w:eastAsiaTheme="minorEastAsia"/>
          <w:sz w:val="24"/>
        </w:rPr>
      </w:pPr>
      <w:r w:rsidRPr="00DE50F6">
        <w:rPr>
          <w:rFonts w:eastAsiaTheme="minorEastAsia"/>
          <w:sz w:val="24"/>
        </w:rPr>
        <w:lastRenderedPageBreak/>
        <w:t xml:space="preserve"> Tesla and vision sensors combined with </w:t>
      </w:r>
      <w:r>
        <w:rPr>
          <w:rFonts w:eastAsiaTheme="minorEastAsia"/>
          <w:sz w:val="24"/>
        </w:rPr>
        <w:t>L</w:t>
      </w:r>
      <w:r w:rsidRPr="00DE50F6">
        <w:rPr>
          <w:rFonts w:eastAsiaTheme="minorEastAsia"/>
          <w:sz w:val="24"/>
        </w:rPr>
        <w:t xml:space="preserve">idar, millimeter-wave radar, etc., represented by </w:t>
      </w:r>
      <w:proofErr w:type="spellStart"/>
      <w:r w:rsidRPr="00DE50F6">
        <w:rPr>
          <w:rFonts w:eastAsiaTheme="minorEastAsia"/>
          <w:sz w:val="24"/>
        </w:rPr>
        <w:t>Waymo</w:t>
      </w:r>
      <w:proofErr w:type="spellEnd"/>
      <w:r>
        <w:rPr>
          <w:rFonts w:eastAsiaTheme="minorEastAsia"/>
          <w:sz w:val="24"/>
        </w:rPr>
        <w:t xml:space="preserve"> [3]</w:t>
      </w:r>
      <w:r w:rsidRPr="00DE50F6">
        <w:rPr>
          <w:rFonts w:eastAsiaTheme="minorEastAsia"/>
          <w:sz w:val="24"/>
        </w:rPr>
        <w:t>.</w:t>
      </w:r>
      <w:r>
        <w:rPr>
          <w:rFonts w:eastAsiaTheme="minorEastAsia"/>
          <w:sz w:val="24"/>
        </w:rPr>
        <w:t xml:space="preserve"> </w:t>
      </w:r>
      <w:r w:rsidRPr="00DE50F6">
        <w:rPr>
          <w:rFonts w:eastAsiaTheme="minorEastAsia"/>
          <w:sz w:val="24"/>
        </w:rPr>
        <w:t>Target recognition and detection is an important part of the environment perception system of unmanned vehicles [4], and deep learning algorithms have attracted the attention of many researchers because of their stronger discriminative ability.</w:t>
      </w:r>
      <w:r>
        <w:rPr>
          <w:rFonts w:eastAsiaTheme="minorEastAsia"/>
          <w:sz w:val="24"/>
        </w:rPr>
        <w:t xml:space="preserve"> </w:t>
      </w:r>
      <w:proofErr w:type="spellStart"/>
      <w:r w:rsidRPr="00DE50F6">
        <w:rPr>
          <w:rFonts w:eastAsiaTheme="minorEastAsia"/>
          <w:sz w:val="24"/>
        </w:rPr>
        <w:t>Girshick</w:t>
      </w:r>
      <w:proofErr w:type="spellEnd"/>
      <w:r w:rsidRPr="00DE50F6">
        <w:rPr>
          <w:rFonts w:eastAsiaTheme="minorEastAsia"/>
          <w:sz w:val="24"/>
        </w:rPr>
        <w:t xml:space="preserve"> [5] proposed the R-CNN algorithm, which creatively applies deep learning methods to target recognition based on candidate regions, but the algorithm has the shortcomings of not sharing features and long recognition time.</w:t>
      </w:r>
      <w:r>
        <w:rPr>
          <w:rFonts w:eastAsiaTheme="minorEastAsia"/>
          <w:sz w:val="24"/>
        </w:rPr>
        <w:t xml:space="preserve"> </w:t>
      </w:r>
      <w:r w:rsidR="00A678B4" w:rsidRPr="00A678B4">
        <w:rPr>
          <w:rFonts w:eastAsiaTheme="minorEastAsia"/>
          <w:sz w:val="24"/>
        </w:rPr>
        <w:t>In order to overcome the limitations of the R-CNN algorithm, the Faster R-CNN algorithm [6] was proposed, which truly realizes end-to-end detection and recognition, but has the shortcomings of low accuracy of small target recognition and complex model</w:t>
      </w:r>
      <w:r w:rsidR="00A678B4">
        <w:rPr>
          <w:rFonts w:eastAsiaTheme="minorEastAsia"/>
          <w:sz w:val="24"/>
        </w:rPr>
        <w:t xml:space="preserve">. </w:t>
      </w:r>
    </w:p>
    <w:p w14:paraId="59700763" w14:textId="77777777" w:rsidR="00FC2DE7" w:rsidRDefault="00A678B4" w:rsidP="00DE50F6">
      <w:pPr>
        <w:spacing w:line="360" w:lineRule="auto"/>
        <w:rPr>
          <w:rFonts w:eastAsiaTheme="minorEastAsia"/>
          <w:sz w:val="24"/>
        </w:rPr>
      </w:pPr>
      <w:r w:rsidRPr="00A678B4">
        <w:rPr>
          <w:rFonts w:eastAsiaTheme="minorEastAsia"/>
          <w:sz w:val="24"/>
        </w:rPr>
        <w:t>In terms of decisio</w:t>
      </w:r>
      <w:r>
        <w:rPr>
          <w:rFonts w:eastAsiaTheme="minorEastAsia"/>
          <w:sz w:val="24"/>
        </w:rPr>
        <w:t>n-making and planning, Xu</w:t>
      </w:r>
      <w:r w:rsidRPr="00A678B4">
        <w:rPr>
          <w:rFonts w:eastAsiaTheme="minorEastAsia"/>
          <w:sz w:val="24"/>
        </w:rPr>
        <w:t xml:space="preserve"> [7] proposed a collaborative method for traffic signal optimization and vehicle speed control, which can simultaneously optimize traffic signal timing and vehicle speed trajectory, thereby improving traffic efficiency and reducing fuel consumption.</w:t>
      </w:r>
      <w:r>
        <w:rPr>
          <w:rFonts w:eastAsiaTheme="minorEastAsia"/>
          <w:sz w:val="24"/>
        </w:rPr>
        <w:t xml:space="preserve"> </w:t>
      </w:r>
      <w:r w:rsidR="00FC2DE7">
        <w:rPr>
          <w:rFonts w:eastAsiaTheme="minorEastAsia"/>
          <w:sz w:val="24"/>
        </w:rPr>
        <w:t xml:space="preserve">The paper </w:t>
      </w:r>
      <w:r w:rsidR="00FC2DE7" w:rsidRPr="00FC2DE7">
        <w:rPr>
          <w:rFonts w:eastAsiaTheme="minorEastAsia"/>
          <w:sz w:val="24"/>
        </w:rPr>
        <w:t>[8] proposed a fleet-based trajectory optimization method to help vehicles pass through intersections with maximum speed. The method transforms the trajectory optimization of the fleet into the trajectory optimization problem of the leading vehicle of the fleet through the gap feedback control system, thereby smoothing the vehicle trajectory to reduce fleet parking, saving fuel and alleviating traffic congestion.</w:t>
      </w:r>
      <w:r w:rsidR="00FC2DE7">
        <w:rPr>
          <w:rFonts w:eastAsiaTheme="minorEastAsia"/>
          <w:sz w:val="24"/>
        </w:rPr>
        <w:t xml:space="preserve"> </w:t>
      </w:r>
      <w:r w:rsidR="00FC2DE7" w:rsidRPr="00FC2DE7">
        <w:rPr>
          <w:rFonts w:eastAsiaTheme="minorEastAsia"/>
          <w:sz w:val="24"/>
        </w:rPr>
        <w:t xml:space="preserve">Xu </w:t>
      </w:r>
      <w:proofErr w:type="spellStart"/>
      <w:r w:rsidR="00FC2DE7" w:rsidRPr="00FC2DE7">
        <w:rPr>
          <w:rFonts w:eastAsiaTheme="minorEastAsia"/>
          <w:sz w:val="24"/>
        </w:rPr>
        <w:t>Guoyan</w:t>
      </w:r>
      <w:proofErr w:type="spellEnd"/>
      <w:r w:rsidR="00FC2DE7" w:rsidRPr="00FC2DE7">
        <w:rPr>
          <w:rFonts w:eastAsiaTheme="minorEastAsia"/>
          <w:sz w:val="24"/>
        </w:rPr>
        <w:t xml:space="preserve"> [9] used an improved deterministic policy gradient algorithm to define the input and output states of unmanned vehicles, discuss the constraints inside and outside the vehicle, and generate optimal decision-making for obstacle avoidance by designing static and dynamic obstacle environments fo</w:t>
      </w:r>
      <w:r w:rsidR="00FC2DE7">
        <w:rPr>
          <w:rFonts w:eastAsiaTheme="minorEastAsia"/>
          <w:sz w:val="24"/>
        </w:rPr>
        <w:t xml:space="preserve">r simulation training. </w:t>
      </w:r>
    </w:p>
    <w:p w14:paraId="15BD6AF3" w14:textId="77777777" w:rsidR="009A7397" w:rsidRDefault="00FC2DE7" w:rsidP="002C4C00">
      <w:pPr>
        <w:spacing w:line="360" w:lineRule="auto"/>
        <w:rPr>
          <w:rFonts w:eastAsiaTheme="minorEastAsia"/>
          <w:sz w:val="24"/>
        </w:rPr>
        <w:sectPr w:rsidR="009A7397" w:rsidSect="00103E5F">
          <w:footerReference w:type="default" r:id="rId17"/>
          <w:pgSz w:w="11906" w:h="16838"/>
          <w:pgMar w:top="1134" w:right="1134" w:bottom="1134" w:left="2268" w:header="720" w:footer="227" w:gutter="0"/>
          <w:pgNumType w:start="3"/>
          <w:cols w:space="720"/>
          <w:docGrid w:linePitch="299"/>
        </w:sectPr>
      </w:pPr>
      <w:r w:rsidRPr="00FC2DE7">
        <w:rPr>
          <w:rFonts w:eastAsiaTheme="minorEastAsia"/>
          <w:sz w:val="24"/>
        </w:rPr>
        <w:t>As early as the ICRA conference in 1986, the probability perspective of SLAM was first proposed, and the use of probability theory to study SLAM technology became the mainstream.</w:t>
      </w:r>
      <w:r>
        <w:rPr>
          <w:rFonts w:eastAsiaTheme="minorEastAsia"/>
          <w:sz w:val="24"/>
        </w:rPr>
        <w:t xml:space="preserve"> </w:t>
      </w:r>
      <w:r w:rsidRPr="00FC2DE7">
        <w:rPr>
          <w:rFonts w:eastAsiaTheme="minorEastAsia"/>
          <w:sz w:val="24"/>
        </w:rPr>
        <w:t>During the same period, as researchers discussed at some academic conferences, environment-consistent mapping was established as a fundamental problem in robotics. Since then, some important work has gradually promoted the development of SLAM theory</w:t>
      </w:r>
      <w:r w:rsidR="000A69C8">
        <w:rPr>
          <w:rFonts w:eastAsiaTheme="minorEastAsia"/>
          <w:sz w:val="24"/>
        </w:rPr>
        <w:t>. Papers</w:t>
      </w:r>
      <w:r w:rsidR="000A69C8" w:rsidRPr="000A69C8">
        <w:rPr>
          <w:rFonts w:eastAsiaTheme="minorEastAsia"/>
          <w:sz w:val="24"/>
        </w:rPr>
        <w:t xml:space="preserve"> [</w:t>
      </w:r>
      <w:r w:rsidR="000A69C8">
        <w:rPr>
          <w:rFonts w:eastAsiaTheme="minorEastAsia"/>
          <w:sz w:val="24"/>
        </w:rPr>
        <w:t>10</w:t>
      </w:r>
      <w:r w:rsidR="000A69C8" w:rsidRPr="000A69C8">
        <w:rPr>
          <w:rFonts w:eastAsiaTheme="minorEastAsia"/>
          <w:sz w:val="24"/>
        </w:rPr>
        <w:t>] and [</w:t>
      </w:r>
      <w:r w:rsidR="000A69C8">
        <w:rPr>
          <w:rFonts w:eastAsiaTheme="minorEastAsia"/>
          <w:sz w:val="24"/>
        </w:rPr>
        <w:t>11</w:t>
      </w:r>
      <w:r w:rsidR="000A69C8" w:rsidRPr="000A69C8">
        <w:rPr>
          <w:rFonts w:eastAsiaTheme="minorEastAsia"/>
          <w:sz w:val="24"/>
        </w:rPr>
        <w:t>] apply statistical Bayes to describe the relationship between landmarks and geometric uncertainty. A core of this work is to show that there is a There is a high degree of correlation, and this correlation increases with observations.</w:t>
      </w:r>
      <w:r w:rsidR="000A69C8">
        <w:rPr>
          <w:rFonts w:eastAsiaTheme="minorEastAsia"/>
          <w:sz w:val="24"/>
        </w:rPr>
        <w:t xml:space="preserve"> In 1990, Smith </w:t>
      </w:r>
      <w:r w:rsidR="00AD1A89">
        <w:rPr>
          <w:rFonts w:eastAsiaTheme="minorEastAsia"/>
          <w:sz w:val="24"/>
        </w:rPr>
        <w:t xml:space="preserve">and </w:t>
      </w:r>
      <w:proofErr w:type="spellStart"/>
      <w:r w:rsidR="00AD1A89">
        <w:rPr>
          <w:rFonts w:eastAsiaTheme="minorEastAsia"/>
          <w:sz w:val="24"/>
        </w:rPr>
        <w:t>Cheeseman</w:t>
      </w:r>
      <w:proofErr w:type="spellEnd"/>
      <w:r w:rsidR="000A69C8" w:rsidRPr="000A69C8">
        <w:rPr>
          <w:rFonts w:eastAsiaTheme="minorEastAsia"/>
          <w:sz w:val="24"/>
        </w:rPr>
        <w:t xml:space="preserve"> [</w:t>
      </w:r>
      <w:r w:rsidR="000A69C8">
        <w:rPr>
          <w:rFonts w:eastAsiaTheme="minorEastAsia"/>
          <w:sz w:val="24"/>
        </w:rPr>
        <w:t>12</w:t>
      </w:r>
      <w:r w:rsidR="000A69C8" w:rsidRPr="000A69C8">
        <w:rPr>
          <w:rFonts w:eastAsiaTheme="minorEastAsia"/>
          <w:sz w:val="24"/>
        </w:rPr>
        <w:t>] pointed out that when a robot</w:t>
      </w:r>
    </w:p>
    <w:p w14:paraId="3B959BED" w14:textId="0E16A4D0" w:rsidR="00A678B4" w:rsidRDefault="000A69C8" w:rsidP="002C4C00">
      <w:pPr>
        <w:spacing w:line="360" w:lineRule="auto"/>
        <w:rPr>
          <w:rFonts w:eastAsiaTheme="minorEastAsia"/>
          <w:sz w:val="24"/>
        </w:rPr>
      </w:pPr>
      <w:r w:rsidRPr="000A69C8">
        <w:rPr>
          <w:rFonts w:eastAsiaTheme="minorEastAsia"/>
          <w:sz w:val="24"/>
        </w:rPr>
        <w:lastRenderedPageBreak/>
        <w:t xml:space="preserve"> moving in an unfamiliar environment makes relative observations of landmarks,</w:t>
      </w:r>
      <w:r w:rsidR="009A7397">
        <w:rPr>
          <w:rFonts w:eastAsiaTheme="minorEastAsia"/>
          <w:sz w:val="24"/>
        </w:rPr>
        <w:t xml:space="preserve"> </w:t>
      </w:r>
      <w:r w:rsidR="00AD1A89" w:rsidRPr="000A69C8">
        <w:rPr>
          <w:rFonts w:eastAsiaTheme="minorEastAsia"/>
          <w:sz w:val="24"/>
        </w:rPr>
        <w:t>since</w:t>
      </w:r>
      <w:r w:rsidRPr="000A69C8">
        <w:rPr>
          <w:rFonts w:eastAsiaTheme="minorEastAsia"/>
          <w:sz w:val="24"/>
        </w:rPr>
        <w:t xml:space="preserve"> these observations have constraints on the vehicle position estimation, the estimation of these landmarks must be Interrelated.</w:t>
      </w:r>
      <w:r>
        <w:rPr>
          <w:rFonts w:eastAsiaTheme="minorEastAsia"/>
          <w:sz w:val="24"/>
        </w:rPr>
        <w:t xml:space="preserve"> </w:t>
      </w:r>
      <w:r w:rsidRPr="000A69C8">
        <w:rPr>
          <w:rFonts w:eastAsiaTheme="minorEastAsia"/>
          <w:sz w:val="24"/>
        </w:rPr>
        <w:t xml:space="preserve">This </w:t>
      </w:r>
      <w:r>
        <w:rPr>
          <w:rFonts w:eastAsiaTheme="minorEastAsia"/>
          <w:sz w:val="24"/>
        </w:rPr>
        <w:t xml:space="preserve">study reveals a profound truth that </w:t>
      </w:r>
      <w:r w:rsidRPr="000A69C8">
        <w:rPr>
          <w:rFonts w:eastAsiaTheme="minorEastAsia"/>
          <w:sz w:val="24"/>
        </w:rPr>
        <w:t>a complete solution to the SLAM problem requires a pair of combined quantities, the pose of the robot and the position of each landmark. And this means that we need to estimate a very long state vector (about as many as there are landmarks in the map), and also perform operations on the order of the square of the state vector.</w:t>
      </w:r>
      <w:r>
        <w:rPr>
          <w:rFonts w:eastAsiaTheme="minorEastAsia"/>
          <w:sz w:val="24"/>
        </w:rPr>
        <w:t xml:space="preserve"> </w:t>
      </w:r>
      <w:r w:rsidR="002C4C00" w:rsidRPr="002C4C00">
        <w:rPr>
          <w:rFonts w:eastAsiaTheme="minorEastAsia"/>
          <w:sz w:val="24"/>
        </w:rPr>
        <w:t>Due to the lack of analysis of the convergence of the map and the limitation of the computational complexity of the mapping process, the researchers tried to avoid filtering the entire system during the research process</w:t>
      </w:r>
      <w:r w:rsidR="002C4C00">
        <w:rPr>
          <w:rFonts w:eastAsiaTheme="minorEastAsia"/>
          <w:sz w:val="24"/>
        </w:rPr>
        <w:t xml:space="preserve"> [13]</w:t>
      </w:r>
      <w:r w:rsidR="000777D5">
        <w:rPr>
          <w:rFonts w:eastAsiaTheme="minorEastAsia"/>
          <w:sz w:val="24"/>
        </w:rPr>
        <w:t xml:space="preserve">, </w:t>
      </w:r>
      <w:r w:rsidR="002C4C00">
        <w:rPr>
          <w:rFonts w:eastAsiaTheme="minorEastAsia"/>
          <w:sz w:val="24"/>
        </w:rPr>
        <w:t>[14]</w:t>
      </w:r>
      <w:r w:rsidR="002C4C00" w:rsidRPr="002C4C00">
        <w:rPr>
          <w:rFonts w:eastAsiaTheme="minorEastAsia"/>
          <w:sz w:val="24"/>
        </w:rPr>
        <w:t>.</w:t>
      </w:r>
      <w:r w:rsidR="002C4C00">
        <w:rPr>
          <w:rFonts w:eastAsiaTheme="minorEastAsia"/>
          <w:sz w:val="24"/>
        </w:rPr>
        <w:t xml:space="preserve"> </w:t>
      </w:r>
      <w:r w:rsidR="002C4C00" w:rsidRPr="002C4C00">
        <w:rPr>
          <w:rFonts w:eastAsiaTheme="minorEastAsia"/>
          <w:sz w:val="24"/>
        </w:rPr>
        <w:t>As the understanding of the SLAM problem gradually deepens, people gradually realize that if they treat the SLAM problem as an estimation problem, the error will be convergent [1</w:t>
      </w:r>
      <w:r w:rsidR="000777D5">
        <w:rPr>
          <w:rFonts w:eastAsiaTheme="minorEastAsia"/>
          <w:sz w:val="24"/>
        </w:rPr>
        <w:t xml:space="preserve">5], </w:t>
      </w:r>
      <w:r w:rsidR="002C4C00">
        <w:rPr>
          <w:rFonts w:eastAsiaTheme="minorEastAsia"/>
          <w:sz w:val="24"/>
        </w:rPr>
        <w:t>[</w:t>
      </w:r>
      <w:r w:rsidR="000777D5">
        <w:rPr>
          <w:rFonts w:eastAsiaTheme="minorEastAsia"/>
          <w:sz w:val="24"/>
        </w:rPr>
        <w:t>16</w:t>
      </w:r>
      <w:r w:rsidR="002C4C00" w:rsidRPr="002C4C00">
        <w:rPr>
          <w:rFonts w:eastAsiaTheme="minorEastAsia"/>
          <w:sz w:val="24"/>
        </w:rPr>
        <w:t>]</w:t>
      </w:r>
      <w:r w:rsidR="002C4C00">
        <w:rPr>
          <w:rFonts w:eastAsiaTheme="minorEastAsia"/>
          <w:sz w:val="24"/>
        </w:rPr>
        <w:t xml:space="preserve">. </w:t>
      </w:r>
      <w:r w:rsidR="002C4C00" w:rsidRPr="002C4C00">
        <w:rPr>
          <w:rFonts w:eastAsiaTheme="minorEastAsia"/>
          <w:sz w:val="24"/>
        </w:rPr>
        <w:t xml:space="preserve">In addition, the probability theory derivation method has been introduced into the research of SLAM, and the use of probability theory tools to solve the SLAM problem has achieved very good results, including extended </w:t>
      </w:r>
      <w:proofErr w:type="spellStart"/>
      <w:r w:rsidR="002C4C00" w:rsidRPr="002C4C00">
        <w:rPr>
          <w:rFonts w:eastAsiaTheme="minorEastAsia"/>
          <w:sz w:val="24"/>
        </w:rPr>
        <w:t>Kalman</w:t>
      </w:r>
      <w:proofErr w:type="spellEnd"/>
      <w:r w:rsidR="002C4C00" w:rsidRPr="002C4C00">
        <w:rPr>
          <w:rFonts w:eastAsiaTheme="minorEastAsia"/>
          <w:sz w:val="24"/>
        </w:rPr>
        <w:t xml:space="preserve"> filter, particle filter and maximum likelihood estimation, etc.</w:t>
      </w:r>
      <w:r w:rsidR="002C4C00">
        <w:rPr>
          <w:rFonts w:eastAsiaTheme="minorEastAsia"/>
          <w:sz w:val="24"/>
        </w:rPr>
        <w:t xml:space="preserve"> </w:t>
      </w:r>
    </w:p>
    <w:p w14:paraId="44532F8C" w14:textId="47081FA7" w:rsidR="002C4C00" w:rsidRDefault="002C4C00" w:rsidP="002C4C00">
      <w:pPr>
        <w:spacing w:line="360" w:lineRule="auto"/>
        <w:rPr>
          <w:rFonts w:eastAsiaTheme="minorEastAsia"/>
          <w:sz w:val="24"/>
        </w:rPr>
      </w:pPr>
      <w:r w:rsidRPr="002C4C00">
        <w:rPr>
          <w:rFonts w:eastAsiaTheme="minorEastAsia"/>
          <w:sz w:val="24"/>
        </w:rPr>
        <w:t>During the "Analysis of Algorithms" era (2004-2015), researchers conducted many studies on the fundamental properties of SLAM, including observability, convergence, and consistency. During this period, researchers understood the important role of sparse features in efficient SLAM solutions and developed major open source SLAM libraries.</w:t>
      </w:r>
      <w:r>
        <w:rPr>
          <w:rFonts w:eastAsiaTheme="minorEastAsia"/>
          <w:sz w:val="24"/>
        </w:rPr>
        <w:t xml:space="preserve"> </w:t>
      </w:r>
      <w:r w:rsidRPr="002C4C00">
        <w:rPr>
          <w:rFonts w:eastAsiaTheme="minorEastAsia"/>
          <w:sz w:val="24"/>
        </w:rPr>
        <w:t>In the era of "integrated artificial intelligence" (2015-present), with the development of artificial intelligence technology, the application of artificial intelligence technology in the field of SLAM has achieved very significant results, which are extremely effective in dealing with dynamic objects in the environment, relocation and semantic maps. It has greatly promoted the development of SLAM technology.</w:t>
      </w:r>
      <w:r>
        <w:rPr>
          <w:rFonts w:eastAsiaTheme="minorEastAsia"/>
          <w:sz w:val="24"/>
        </w:rPr>
        <w:t xml:space="preserve"> </w:t>
      </w:r>
    </w:p>
    <w:p w14:paraId="1BB4F070" w14:textId="32DC5689" w:rsidR="003E248A" w:rsidRDefault="000777D5" w:rsidP="002C4C00">
      <w:pPr>
        <w:spacing w:line="360" w:lineRule="auto"/>
        <w:rPr>
          <w:rFonts w:eastAsiaTheme="minorEastAsia"/>
          <w:sz w:val="24"/>
        </w:rPr>
        <w:sectPr w:rsidR="003E248A" w:rsidSect="00103E5F">
          <w:footerReference w:type="default" r:id="rId18"/>
          <w:pgSz w:w="11906" w:h="16838"/>
          <w:pgMar w:top="1134" w:right="1134" w:bottom="1134" w:left="2268" w:header="720" w:footer="227" w:gutter="0"/>
          <w:pgNumType w:start="3"/>
          <w:cols w:space="720"/>
          <w:docGrid w:linePitch="299"/>
        </w:sectPr>
      </w:pPr>
      <w:r w:rsidRPr="000777D5">
        <w:rPr>
          <w:rFonts w:eastAsiaTheme="minorEastAsia"/>
          <w:sz w:val="24"/>
        </w:rPr>
        <w:t xml:space="preserve">At present, the development of SLAM has gradually formed two categories, namely </w:t>
      </w:r>
      <w:r>
        <w:rPr>
          <w:rFonts w:eastAsiaTheme="minorEastAsia"/>
          <w:sz w:val="24"/>
        </w:rPr>
        <w:t>L</w:t>
      </w:r>
      <w:r w:rsidRPr="000777D5">
        <w:rPr>
          <w:rFonts w:eastAsiaTheme="minorEastAsia"/>
          <w:sz w:val="24"/>
        </w:rPr>
        <w:t xml:space="preserve">idar SLAM and visual SLAM. Among them, compared with visual SLAM, </w:t>
      </w:r>
      <w:r>
        <w:rPr>
          <w:rFonts w:eastAsiaTheme="minorEastAsia"/>
          <w:sz w:val="24"/>
        </w:rPr>
        <w:t>L</w:t>
      </w:r>
      <w:r w:rsidRPr="000777D5">
        <w:rPr>
          <w:rFonts w:eastAsiaTheme="minorEastAsia"/>
          <w:sz w:val="24"/>
        </w:rPr>
        <w:t xml:space="preserve">idar SLAM can show better robustness to external factors such as illumination, texture and distance. In the field of automatic driving with very high safety requirements, </w:t>
      </w:r>
      <w:r>
        <w:rPr>
          <w:rFonts w:eastAsiaTheme="minorEastAsia"/>
          <w:sz w:val="24"/>
        </w:rPr>
        <w:t>L</w:t>
      </w:r>
      <w:r w:rsidRPr="000777D5">
        <w:rPr>
          <w:rFonts w:eastAsiaTheme="minorEastAsia"/>
          <w:sz w:val="24"/>
        </w:rPr>
        <w:t>idar SLAM is m</w:t>
      </w:r>
      <w:r>
        <w:rPr>
          <w:rFonts w:eastAsiaTheme="minorEastAsia"/>
          <w:sz w:val="24"/>
        </w:rPr>
        <w:t>ore robust than visual SLAM</w:t>
      </w:r>
      <w:r w:rsidRPr="000777D5">
        <w:rPr>
          <w:rFonts w:eastAsiaTheme="minorEastAsia"/>
          <w:sz w:val="24"/>
        </w:rPr>
        <w:t xml:space="preserve"> [1</w:t>
      </w:r>
      <w:r>
        <w:rPr>
          <w:rFonts w:eastAsiaTheme="minorEastAsia"/>
          <w:sz w:val="24"/>
        </w:rPr>
        <w:t>7</w:t>
      </w:r>
      <w:r w:rsidRPr="000777D5">
        <w:rPr>
          <w:rFonts w:eastAsiaTheme="minorEastAsia"/>
          <w:sz w:val="24"/>
        </w:rPr>
        <w:t>].</w:t>
      </w:r>
      <w:r w:rsidR="00583E55">
        <w:rPr>
          <w:rFonts w:eastAsiaTheme="minorEastAsia"/>
          <w:sz w:val="24"/>
        </w:rPr>
        <w:t xml:space="preserve"> </w:t>
      </w:r>
      <w:r w:rsidR="00C57925" w:rsidRPr="00C57925">
        <w:rPr>
          <w:rFonts w:eastAsiaTheme="minorEastAsia"/>
          <w:sz w:val="24"/>
        </w:rPr>
        <w:t xml:space="preserve">Therefore, this paper is mainly oriented to the research direction of </w:t>
      </w:r>
      <w:r w:rsidR="00C57925">
        <w:rPr>
          <w:rFonts w:eastAsiaTheme="minorEastAsia"/>
          <w:sz w:val="24"/>
        </w:rPr>
        <w:t>L</w:t>
      </w:r>
      <w:r w:rsidR="00C57925" w:rsidRPr="00C57925">
        <w:rPr>
          <w:rFonts w:eastAsiaTheme="minorEastAsia"/>
          <w:sz w:val="24"/>
        </w:rPr>
        <w:t>idar SLAM</w:t>
      </w:r>
      <w:r w:rsidR="00C57925">
        <w:rPr>
          <w:rFonts w:eastAsiaTheme="minorEastAsia"/>
          <w:sz w:val="24"/>
        </w:rPr>
        <w:t>.</w:t>
      </w:r>
    </w:p>
    <w:p w14:paraId="23AD6403" w14:textId="5CEEFEB2" w:rsidR="009A7397" w:rsidRPr="003E248A" w:rsidRDefault="009A7397" w:rsidP="003E248A">
      <w:pPr>
        <w:pStyle w:val="af5"/>
        <w:numPr>
          <w:ilvl w:val="0"/>
          <w:numId w:val="30"/>
        </w:numPr>
        <w:spacing w:line="360" w:lineRule="auto"/>
        <w:rPr>
          <w:rFonts w:eastAsiaTheme="minorEastAsia"/>
          <w:b/>
          <w:sz w:val="24"/>
        </w:rPr>
      </w:pPr>
      <w:r w:rsidRPr="003E248A">
        <w:rPr>
          <w:rFonts w:eastAsiaTheme="minorEastAsia"/>
          <w:b/>
          <w:sz w:val="24"/>
        </w:rPr>
        <w:lastRenderedPageBreak/>
        <w:t xml:space="preserve">The </w:t>
      </w:r>
      <w:r w:rsidR="003E248A" w:rsidRPr="003E248A">
        <w:rPr>
          <w:rFonts w:eastAsiaTheme="minorEastAsia"/>
          <w:b/>
          <w:sz w:val="24"/>
        </w:rPr>
        <w:t>T</w:t>
      </w:r>
      <w:r w:rsidRPr="003E248A">
        <w:rPr>
          <w:rFonts w:eastAsiaTheme="minorEastAsia"/>
          <w:b/>
          <w:sz w:val="24"/>
        </w:rPr>
        <w:t xml:space="preserve">echnical </w:t>
      </w:r>
      <w:r w:rsidR="003E248A" w:rsidRPr="003E248A">
        <w:rPr>
          <w:rFonts w:eastAsiaTheme="minorEastAsia"/>
          <w:b/>
          <w:sz w:val="24"/>
        </w:rPr>
        <w:t>A</w:t>
      </w:r>
      <w:r w:rsidRPr="003E248A">
        <w:rPr>
          <w:rFonts w:eastAsiaTheme="minorEastAsia"/>
          <w:b/>
          <w:sz w:val="24"/>
        </w:rPr>
        <w:t>rchitecture</w:t>
      </w:r>
      <w:r w:rsidR="00F039B8">
        <w:rPr>
          <w:rFonts w:eastAsiaTheme="minorEastAsia"/>
          <w:b/>
          <w:sz w:val="24"/>
        </w:rPr>
        <w:t xml:space="preserve"> of </w:t>
      </w:r>
      <w:r w:rsidR="003E248A" w:rsidRPr="003E248A">
        <w:rPr>
          <w:rFonts w:eastAsiaTheme="minorEastAsia"/>
          <w:b/>
          <w:sz w:val="24"/>
        </w:rPr>
        <w:t>Slam</w:t>
      </w:r>
    </w:p>
    <w:p w14:paraId="1DB313ED" w14:textId="01E88346" w:rsidR="000777D5" w:rsidRDefault="00C57925" w:rsidP="002C4C00">
      <w:pPr>
        <w:spacing w:line="360" w:lineRule="auto"/>
        <w:rPr>
          <w:rFonts w:eastAsiaTheme="minorEastAsia"/>
          <w:sz w:val="24"/>
        </w:rPr>
      </w:pPr>
      <w:r>
        <w:rPr>
          <w:rFonts w:eastAsiaTheme="minorEastAsia"/>
          <w:sz w:val="24"/>
        </w:rPr>
        <w:t xml:space="preserve">There are four important </w:t>
      </w:r>
      <w:r w:rsidR="00FA7E28">
        <w:rPr>
          <w:rFonts w:eastAsiaTheme="minorEastAsia"/>
          <w:sz w:val="24"/>
        </w:rPr>
        <w:t xml:space="preserve">parts about the process of SLAM and </w:t>
      </w:r>
      <w:r w:rsidRPr="00C57925">
        <w:rPr>
          <w:rFonts w:eastAsiaTheme="minorEastAsia"/>
          <w:sz w:val="24"/>
        </w:rPr>
        <w:t>Front-end odometer</w:t>
      </w:r>
      <w:r>
        <w:rPr>
          <w:rFonts w:eastAsiaTheme="minorEastAsia"/>
          <w:sz w:val="24"/>
        </w:rPr>
        <w:t xml:space="preserve"> is t</w:t>
      </w:r>
      <w:r w:rsidR="00FA7E28">
        <w:rPr>
          <w:rFonts w:eastAsiaTheme="minorEastAsia"/>
          <w:sz w:val="24"/>
        </w:rPr>
        <w:t>he basic</w:t>
      </w:r>
      <w:r>
        <w:rPr>
          <w:rFonts w:eastAsiaTheme="minorEastAsia"/>
          <w:sz w:val="24"/>
        </w:rPr>
        <w:t xml:space="preserve"> </w:t>
      </w:r>
      <w:r w:rsidR="00FA7E28">
        <w:rPr>
          <w:rFonts w:eastAsiaTheme="minorEastAsia"/>
          <w:sz w:val="24"/>
        </w:rPr>
        <w:t>one. At first, the odometer can p</w:t>
      </w:r>
      <w:r w:rsidR="00FA7E28" w:rsidRPr="00FA7E28">
        <w:rPr>
          <w:rFonts w:eastAsiaTheme="minorEastAsia"/>
          <w:sz w:val="24"/>
        </w:rPr>
        <w:t xml:space="preserve">rocess sensor data to obtain measurement data that is effective for the environment. </w:t>
      </w:r>
      <w:r w:rsidR="00FA7E28">
        <w:rPr>
          <w:rFonts w:eastAsiaTheme="minorEastAsia"/>
          <w:sz w:val="24"/>
        </w:rPr>
        <w:t>Secondly, it is r</w:t>
      </w:r>
      <w:r w:rsidR="00FA7E28" w:rsidRPr="00FA7E28">
        <w:rPr>
          <w:rFonts w:eastAsiaTheme="minorEastAsia"/>
          <w:sz w:val="24"/>
        </w:rPr>
        <w:t xml:space="preserve">esponsible for associating sensor measurement data with specific landmarks in the environment, which is called data association. </w:t>
      </w:r>
      <w:r w:rsidR="00FA7E28">
        <w:rPr>
          <w:rFonts w:eastAsiaTheme="minorEastAsia"/>
          <w:sz w:val="24"/>
        </w:rPr>
        <w:t>Then,</w:t>
      </w:r>
      <w:r w:rsidR="00FA7E28" w:rsidRPr="00FA7E28">
        <w:rPr>
          <w:rFonts w:eastAsiaTheme="minorEastAsia"/>
          <w:sz w:val="24"/>
        </w:rPr>
        <w:t xml:space="preserve"> the motion state of the carrier is estimated by observing data of multiple frames of road marking points</w:t>
      </w:r>
      <w:r w:rsidR="00FA7E28">
        <w:rPr>
          <w:rFonts w:eastAsiaTheme="minorEastAsia"/>
          <w:sz w:val="24"/>
        </w:rPr>
        <w:t xml:space="preserve"> in the running process</w:t>
      </w:r>
      <w:r w:rsidR="00FA7E28" w:rsidRPr="00FA7E28">
        <w:rPr>
          <w:rFonts w:eastAsiaTheme="minorEastAsia"/>
          <w:sz w:val="24"/>
        </w:rPr>
        <w:t xml:space="preserve">. </w:t>
      </w:r>
      <w:r w:rsidR="00FA7E28">
        <w:rPr>
          <w:rFonts w:eastAsiaTheme="minorEastAsia"/>
          <w:sz w:val="24"/>
        </w:rPr>
        <w:t>In the end, t</w:t>
      </w:r>
      <w:r w:rsidR="00FA7E28" w:rsidRPr="00FA7E28">
        <w:rPr>
          <w:rFonts w:eastAsiaTheme="minorEastAsia"/>
          <w:sz w:val="24"/>
        </w:rPr>
        <w:t>he front end will provide the initial value of nonlinear optimization for the operating state variables of the carrier</w:t>
      </w:r>
      <w:r w:rsidR="00FA7E28">
        <w:rPr>
          <w:rFonts w:eastAsiaTheme="minorEastAsia"/>
          <w:sz w:val="24"/>
        </w:rPr>
        <w:t xml:space="preserve">. </w:t>
      </w:r>
      <w:r w:rsidR="005B5390" w:rsidRPr="005B5390">
        <w:rPr>
          <w:rFonts w:eastAsiaTheme="minorEastAsia"/>
          <w:sz w:val="24"/>
        </w:rPr>
        <w:t xml:space="preserve">The </w:t>
      </w:r>
      <w:r w:rsidR="005B5390">
        <w:rPr>
          <w:rFonts w:eastAsiaTheme="minorEastAsia"/>
          <w:sz w:val="24"/>
        </w:rPr>
        <w:t>Li</w:t>
      </w:r>
      <w:r w:rsidR="005B5390" w:rsidRPr="005B5390">
        <w:rPr>
          <w:rFonts w:eastAsiaTheme="minorEastAsia"/>
          <w:sz w:val="24"/>
        </w:rPr>
        <w:t>dar odomet</w:t>
      </w:r>
      <w:r w:rsidR="005B5390">
        <w:rPr>
          <w:rFonts w:eastAsiaTheme="minorEastAsia"/>
          <w:sz w:val="24"/>
        </w:rPr>
        <w:t>er</w:t>
      </w:r>
      <w:r w:rsidR="005B5390" w:rsidRPr="005B5390">
        <w:rPr>
          <w:rFonts w:eastAsiaTheme="minorEastAsia"/>
          <w:sz w:val="24"/>
        </w:rPr>
        <w:t xml:space="preserve"> estimates the motion state of the carrier by matching the point cloud of the current frame to the point cloud of the reference frame by means of Scan-Matching.</w:t>
      </w:r>
      <w:r w:rsidR="005B5390">
        <w:rPr>
          <w:rFonts w:eastAsiaTheme="minorEastAsia"/>
          <w:sz w:val="24"/>
        </w:rPr>
        <w:t xml:space="preserve"> </w:t>
      </w:r>
    </w:p>
    <w:p w14:paraId="7626B87E" w14:textId="77777777" w:rsidR="003E248A" w:rsidRDefault="005B5390" w:rsidP="002C4C00">
      <w:pPr>
        <w:spacing w:line="360" w:lineRule="auto"/>
        <w:rPr>
          <w:rFonts w:eastAsiaTheme="minorEastAsia"/>
          <w:sz w:val="24"/>
        </w:rPr>
        <w:sectPr w:rsidR="003E248A" w:rsidSect="00103E5F">
          <w:footerReference w:type="default" r:id="rId19"/>
          <w:pgSz w:w="11906" w:h="16838"/>
          <w:pgMar w:top="1134" w:right="1134" w:bottom="1134" w:left="2268" w:header="720" w:footer="227" w:gutter="0"/>
          <w:pgNumType w:start="3"/>
          <w:cols w:space="720"/>
          <w:docGrid w:linePitch="299"/>
        </w:sectPr>
      </w:pPr>
      <w:r w:rsidRPr="005B5390">
        <w:rPr>
          <w:rFonts w:eastAsiaTheme="minorEastAsia"/>
          <w:sz w:val="24"/>
        </w:rPr>
        <w:t>The most classic method based on point correspondence is the iterative closest point</w:t>
      </w:r>
      <w:r w:rsidR="00155FBF">
        <w:rPr>
          <w:rFonts w:eastAsiaTheme="minorEastAsia"/>
          <w:sz w:val="24"/>
        </w:rPr>
        <w:t>(ICP)</w:t>
      </w:r>
      <w:r w:rsidRPr="005B5390">
        <w:rPr>
          <w:rFonts w:eastAsiaTheme="minorEastAsia"/>
          <w:sz w:val="24"/>
        </w:rPr>
        <w:t xml:space="preserve"> method</w:t>
      </w:r>
      <w:r>
        <w:rPr>
          <w:rFonts w:eastAsiaTheme="minorEastAsia"/>
          <w:sz w:val="24"/>
        </w:rPr>
        <w:t>,</w:t>
      </w:r>
      <w:r w:rsidR="00155FBF">
        <w:rPr>
          <w:rFonts w:eastAsiaTheme="minorEastAsia"/>
          <w:sz w:val="24"/>
        </w:rPr>
        <w:t xml:space="preserve"> as</w:t>
      </w:r>
      <w:r>
        <w:rPr>
          <w:rFonts w:eastAsiaTheme="minorEastAsia"/>
          <w:sz w:val="24"/>
        </w:rPr>
        <w:t xml:space="preserve"> </w:t>
      </w:r>
      <w:r w:rsidR="00155FBF">
        <w:rPr>
          <w:rFonts w:eastAsiaTheme="minorEastAsia"/>
          <w:sz w:val="24"/>
        </w:rPr>
        <w:t>f</w:t>
      </w:r>
      <w:r w:rsidR="00155FBF" w:rsidRPr="00155FBF">
        <w:rPr>
          <w:rFonts w:eastAsiaTheme="minorEastAsia"/>
          <w:sz w:val="24"/>
        </w:rPr>
        <w:t>or any point in the current frame, the ICP algorithm mainly finds the closest point in the reference frame for matching according to the Euclidean distance, establishes the error function and calculates the Jacobian matrix according to the distance of the matching point, and then uses nonlinear optimization to calculate the Pose transform that aligns the reference frame with the current frame.</w:t>
      </w:r>
      <w:r w:rsidR="00155FBF">
        <w:rPr>
          <w:rFonts w:eastAsiaTheme="minorEastAsia"/>
          <w:sz w:val="24"/>
        </w:rPr>
        <w:t xml:space="preserve"> </w:t>
      </w:r>
      <w:r w:rsidR="00155FBF" w:rsidRPr="00155FBF">
        <w:rPr>
          <w:rFonts w:eastAsiaTheme="minorEastAsia"/>
          <w:sz w:val="24"/>
        </w:rPr>
        <w:t>Trimmed</w:t>
      </w:r>
      <w:r w:rsidR="00155FBF">
        <w:rPr>
          <w:rFonts w:eastAsiaTheme="minorEastAsia"/>
          <w:sz w:val="24"/>
        </w:rPr>
        <w:t>-</w:t>
      </w:r>
      <w:r w:rsidR="00155FBF" w:rsidRPr="00155FBF">
        <w:rPr>
          <w:rFonts w:eastAsiaTheme="minorEastAsia"/>
          <w:sz w:val="24"/>
        </w:rPr>
        <w:t>ICP proposed in [1</w:t>
      </w:r>
      <w:r w:rsidR="00155FBF">
        <w:rPr>
          <w:rFonts w:eastAsiaTheme="minorEastAsia"/>
          <w:sz w:val="24"/>
        </w:rPr>
        <w:t>8</w:t>
      </w:r>
      <w:r w:rsidR="00155FBF" w:rsidRPr="00155FBF">
        <w:rPr>
          <w:rFonts w:eastAsiaTheme="minorEastAsia"/>
          <w:sz w:val="24"/>
        </w:rPr>
        <w:t>] is an extension of ICP that combines the Least Trimmed Squares (LTS) method, enabling the algorithm to operate in point clouds with overlapping degrees below 50%.</w:t>
      </w:r>
      <w:r w:rsidR="005320F9">
        <w:rPr>
          <w:rFonts w:eastAsiaTheme="minorEastAsia"/>
          <w:sz w:val="24"/>
        </w:rPr>
        <w:t xml:space="preserve"> </w:t>
      </w:r>
      <w:r w:rsidR="00686A2E" w:rsidRPr="00686A2E">
        <w:rPr>
          <w:rFonts w:eastAsiaTheme="minorEastAsia"/>
          <w:sz w:val="24"/>
        </w:rPr>
        <w:t>The "point-to-surface" ma</w:t>
      </w:r>
      <w:r w:rsidR="00686A2E">
        <w:rPr>
          <w:rFonts w:eastAsiaTheme="minorEastAsia"/>
          <w:sz w:val="24"/>
        </w:rPr>
        <w:t>tching proposed in the paper [19</w:t>
      </w:r>
      <w:r w:rsidR="00686A2E" w:rsidRPr="00686A2E">
        <w:rPr>
          <w:rFonts w:eastAsiaTheme="minorEastAsia"/>
          <w:sz w:val="24"/>
        </w:rPr>
        <w:t>] is also an impro</w:t>
      </w:r>
      <w:r w:rsidR="00686A2E" w:rsidRPr="00F039B8">
        <w:rPr>
          <w:rFonts w:eastAsiaTheme="minorEastAsia"/>
          <w:sz w:val="24"/>
        </w:rPr>
        <w:t>ved method of ICP, which improves the performance of matching optimization by detecting planes and utilizing the normal information of plane surfaces. The GICP algorithm proposed in the article [20] adds "point-to-point" matching on top of the "point-to-point" matching method of ICP, and combines the matching errors of "point-to-point" and "point-to-point" in an optimization framework to esti</w:t>
      </w:r>
      <w:r w:rsidR="00686A2E" w:rsidRPr="00686A2E">
        <w:rPr>
          <w:rFonts w:eastAsiaTheme="minorEastAsia"/>
          <w:sz w:val="24"/>
        </w:rPr>
        <w:t>mate the position</w:t>
      </w:r>
      <w:r w:rsidR="00686A2E">
        <w:rPr>
          <w:rFonts w:eastAsiaTheme="minorEastAsia"/>
          <w:sz w:val="24"/>
        </w:rPr>
        <w:t>. In fact</w:t>
      </w:r>
      <w:r w:rsidR="00686A2E" w:rsidRPr="00686A2E">
        <w:rPr>
          <w:rFonts w:eastAsiaTheme="minorEastAsia"/>
          <w:sz w:val="24"/>
        </w:rPr>
        <w:t>, GICP is more robust to mismatches.</w:t>
      </w:r>
      <w:r w:rsidR="00686A2E">
        <w:rPr>
          <w:rFonts w:eastAsiaTheme="minorEastAsia"/>
          <w:sz w:val="24"/>
        </w:rPr>
        <w:t xml:space="preserve"> The IMLS-SLAM proposed in [21</w:t>
      </w:r>
      <w:r w:rsidR="00686A2E" w:rsidRPr="00686A2E">
        <w:rPr>
          <w:rFonts w:eastAsiaTheme="minorEastAsia"/>
          <w:sz w:val="24"/>
        </w:rPr>
        <w:t xml:space="preserve">] preprocesses dynamic objects and employs a sampling strategy on </w:t>
      </w:r>
      <w:r w:rsidR="00686A2E">
        <w:rPr>
          <w:rFonts w:eastAsiaTheme="minorEastAsia"/>
          <w:sz w:val="24"/>
        </w:rPr>
        <w:t>L</w:t>
      </w:r>
      <w:r w:rsidR="00686A2E" w:rsidRPr="00686A2E">
        <w:rPr>
          <w:rFonts w:eastAsiaTheme="minorEastAsia"/>
          <w:sz w:val="24"/>
        </w:rPr>
        <w:t xml:space="preserve">idar frames, using surface features of implicit moving least squares (IMLS) to define the model from previous </w:t>
      </w:r>
      <w:r w:rsidR="00686A2E">
        <w:rPr>
          <w:rFonts w:eastAsiaTheme="minorEastAsia"/>
          <w:sz w:val="24"/>
        </w:rPr>
        <w:t>L</w:t>
      </w:r>
      <w:r w:rsidR="00686A2E" w:rsidRPr="00686A2E">
        <w:rPr>
          <w:rFonts w:eastAsiaTheme="minorEastAsia"/>
          <w:sz w:val="24"/>
        </w:rPr>
        <w:t>idar frames</w:t>
      </w:r>
      <w:r w:rsidR="00686A2E">
        <w:rPr>
          <w:rFonts w:eastAsiaTheme="minorEastAsia"/>
          <w:sz w:val="24"/>
        </w:rPr>
        <w:t xml:space="preserve">. </w:t>
      </w:r>
      <w:r w:rsidR="00686A2E" w:rsidRPr="00686A2E">
        <w:rPr>
          <w:rFonts w:eastAsiaTheme="minorEastAsia"/>
          <w:sz w:val="24"/>
        </w:rPr>
        <w:t>The Semantic</w:t>
      </w:r>
      <w:r w:rsidR="00686A2E">
        <w:rPr>
          <w:rFonts w:eastAsiaTheme="minorEastAsia"/>
          <w:sz w:val="24"/>
        </w:rPr>
        <w:t xml:space="preserve"> </w:t>
      </w:r>
      <w:r w:rsidR="00686A2E" w:rsidRPr="00686A2E">
        <w:rPr>
          <w:rFonts w:eastAsiaTheme="minorEastAsia"/>
          <w:sz w:val="24"/>
        </w:rPr>
        <w:t>ICP proposed in [2</w:t>
      </w:r>
      <w:r w:rsidR="00686A2E">
        <w:rPr>
          <w:rFonts w:eastAsiaTheme="minorEastAsia"/>
          <w:sz w:val="24"/>
        </w:rPr>
        <w:t>2</w:t>
      </w:r>
      <w:r w:rsidR="00686A2E" w:rsidRPr="00686A2E">
        <w:rPr>
          <w:rFonts w:eastAsiaTheme="minorEastAsia"/>
          <w:sz w:val="24"/>
        </w:rPr>
        <w:t>] combines geometric and semantic inference to improve the registration task by incorporating pixelated semantic measures into estimating the relative transformation between two point clouds, where point associations are treated as potentially random variable, which leads to an Expectation-</w:t>
      </w:r>
    </w:p>
    <w:p w14:paraId="0DD8D2D4" w14:textId="77777777" w:rsidR="003E248A" w:rsidRDefault="00686A2E" w:rsidP="002C4C00">
      <w:pPr>
        <w:spacing w:line="360" w:lineRule="auto"/>
        <w:rPr>
          <w:rFonts w:eastAsiaTheme="minorEastAsia"/>
          <w:sz w:val="24"/>
        </w:rPr>
        <w:sectPr w:rsidR="003E248A" w:rsidSect="00103E5F">
          <w:footerReference w:type="default" r:id="rId20"/>
          <w:pgSz w:w="11906" w:h="16838"/>
          <w:pgMar w:top="1134" w:right="1134" w:bottom="1134" w:left="2268" w:header="720" w:footer="227" w:gutter="0"/>
          <w:pgNumType w:start="3"/>
          <w:cols w:space="720"/>
          <w:docGrid w:linePitch="299"/>
        </w:sectPr>
      </w:pPr>
      <w:r w:rsidRPr="00686A2E">
        <w:rPr>
          <w:rFonts w:eastAsiaTheme="minorEastAsia"/>
          <w:sz w:val="24"/>
        </w:rPr>
        <w:lastRenderedPageBreak/>
        <w:t>Maximization (EM) solution. Semantic</w:t>
      </w:r>
      <w:r>
        <w:rPr>
          <w:rFonts w:eastAsiaTheme="minorEastAsia"/>
          <w:sz w:val="24"/>
        </w:rPr>
        <w:t xml:space="preserve"> </w:t>
      </w:r>
      <w:r w:rsidRPr="00686A2E">
        <w:rPr>
          <w:rFonts w:eastAsiaTheme="minorEastAsia"/>
          <w:sz w:val="24"/>
        </w:rPr>
        <w:t>ICP outperforms GICP due to the combined use of semantic labels and EM data association.</w:t>
      </w:r>
      <w:r>
        <w:rPr>
          <w:rFonts w:eastAsiaTheme="minorEastAsia"/>
          <w:sz w:val="24"/>
        </w:rPr>
        <w:t xml:space="preserve"> </w:t>
      </w:r>
      <w:r w:rsidR="0020627A" w:rsidRPr="0020627A">
        <w:rPr>
          <w:rFonts w:eastAsiaTheme="minorEastAsia"/>
          <w:sz w:val="24"/>
        </w:rPr>
        <w:t>Compared with all point matching of ICP and its derived methods, the matching method based on feature points uses the extracted feature points to complete the matching. Under the condition of ensuring the matching accuracy, the calculation efficiency of point cloud matching is greatly improved, so that Li</w:t>
      </w:r>
      <w:r w:rsidR="0020627A">
        <w:rPr>
          <w:rFonts w:eastAsiaTheme="minorEastAsia"/>
          <w:sz w:val="24"/>
        </w:rPr>
        <w:t>dar</w:t>
      </w:r>
      <w:r w:rsidR="0020627A" w:rsidRPr="0020627A">
        <w:rPr>
          <w:rFonts w:eastAsiaTheme="minorEastAsia"/>
          <w:sz w:val="24"/>
        </w:rPr>
        <w:t xml:space="preserve"> SLAM is able to run on embedded devices, so feature matching based methods are gradually becoming a more popular alternative.</w:t>
      </w:r>
      <w:r w:rsidR="0020627A">
        <w:rPr>
          <w:rFonts w:eastAsiaTheme="minorEastAsia"/>
          <w:sz w:val="24"/>
        </w:rPr>
        <w:t xml:space="preserve"> The paper [23</w:t>
      </w:r>
      <w:r w:rsidR="0020627A" w:rsidRPr="0020627A">
        <w:rPr>
          <w:rFonts w:eastAsiaTheme="minorEastAsia"/>
          <w:sz w:val="24"/>
        </w:rPr>
        <w:t xml:space="preserve">] proposes a plane-based real-time </w:t>
      </w:r>
      <w:r w:rsidR="0020627A">
        <w:rPr>
          <w:rFonts w:eastAsiaTheme="minorEastAsia"/>
          <w:sz w:val="24"/>
        </w:rPr>
        <w:t>Lidar odometer</w:t>
      </w:r>
      <w:r w:rsidR="0020627A" w:rsidRPr="0020627A">
        <w:rPr>
          <w:rFonts w:eastAsiaTheme="minorEastAsia"/>
          <w:sz w:val="24"/>
        </w:rPr>
        <w:t xml:space="preserve"> registration method. Assuming operating in a structured environment, it extracts planes from point clouds and matches them by solving a least squares problem.</w:t>
      </w:r>
      <w:r w:rsidR="0020627A">
        <w:rPr>
          <w:rFonts w:eastAsiaTheme="minorEastAsia"/>
          <w:sz w:val="24"/>
        </w:rPr>
        <w:t xml:space="preserve"> The article [24</w:t>
      </w:r>
      <w:r w:rsidR="0020627A" w:rsidRPr="0020627A">
        <w:rPr>
          <w:rFonts w:eastAsiaTheme="minorEastAsia"/>
          <w:sz w:val="24"/>
        </w:rPr>
        <w:t>] proposes a lead-line-based mileage estimation method. This method randomly generates line segments from the original point cloud for registration.</w:t>
      </w:r>
      <w:r w:rsidR="0020627A">
        <w:rPr>
          <w:rFonts w:eastAsiaTheme="minorEastAsia"/>
          <w:sz w:val="24"/>
        </w:rPr>
        <w:t xml:space="preserve"> </w:t>
      </w:r>
      <w:r w:rsidR="0020627A" w:rsidRPr="0020627A">
        <w:rPr>
          <w:rFonts w:eastAsiaTheme="minorEastAsia"/>
          <w:sz w:val="24"/>
        </w:rPr>
        <w:t>The point cloud feature extraction and matching algorithm applied in the LOAM frame</w:t>
      </w:r>
      <w:r w:rsidR="0020627A">
        <w:rPr>
          <w:rFonts w:eastAsiaTheme="minorEastAsia"/>
          <w:sz w:val="24"/>
        </w:rPr>
        <w:t>work proposed by the article [25</w:t>
      </w:r>
      <w:r w:rsidR="0020627A" w:rsidRPr="0020627A">
        <w:rPr>
          <w:rFonts w:eastAsiaTheme="minorEastAsia"/>
          <w:sz w:val="24"/>
        </w:rPr>
        <w:t>] is the most classic and most commonly used method at present. It first calculates the curvature of each point, and the calculation of the curvature is obtained by calculating the depth values ​​of the point and its nearby points. Arrange the point clouds in the same column according to the size of the curvature, extract the maximum value in the arrangement as the edge point, and extract the minimum value as the plane point. After that, the sum of the distances from all edge points to the line and the distances from the plane points to the surface is minimized to form an optimization problem, which is solved using a nonlinear optimization method.</w:t>
      </w:r>
      <w:r w:rsidR="0020627A">
        <w:rPr>
          <w:rFonts w:eastAsiaTheme="minorEastAsia"/>
          <w:sz w:val="24"/>
        </w:rPr>
        <w:t xml:space="preserve"> </w:t>
      </w:r>
      <w:r w:rsidR="0020627A" w:rsidRPr="0020627A">
        <w:rPr>
          <w:rFonts w:eastAsiaTheme="minorEastAsia"/>
          <w:sz w:val="24"/>
        </w:rPr>
        <w:t>The Lego-</w:t>
      </w:r>
      <w:r w:rsidR="0020627A">
        <w:rPr>
          <w:rFonts w:eastAsiaTheme="minorEastAsia"/>
          <w:sz w:val="24"/>
        </w:rPr>
        <w:t>loam proposed in the article [26</w:t>
      </w:r>
      <w:r w:rsidR="0020627A" w:rsidRPr="0020627A">
        <w:rPr>
          <w:rFonts w:eastAsiaTheme="minorEastAsia"/>
          <w:sz w:val="24"/>
        </w:rPr>
        <w:t xml:space="preserve">] is optimized on the basis of LOAM. Firstly, point cloud segmentation is used to identify the ground and filter out abnormal points. Then, a two-step matching optimization is performed using the LM to estimate the 6-DOF transformation between consecutive frames: the first step is to use the ground point cloud for matching; the second step is to match the edge points and plane points in the segmented point </w:t>
      </w:r>
      <w:r w:rsidR="0020627A">
        <w:rPr>
          <w:rFonts w:eastAsiaTheme="minorEastAsia"/>
          <w:sz w:val="24"/>
        </w:rPr>
        <w:t>cloud</w:t>
      </w:r>
      <w:r w:rsidR="0020627A" w:rsidRPr="0020627A">
        <w:rPr>
          <w:rFonts w:eastAsiaTheme="minorEastAsia"/>
          <w:sz w:val="24"/>
        </w:rPr>
        <w:t>. Since the segmentation step of Lego-loam reduces the difficulty of feature point matching, Lego-loam can achieve a 35% reduction in running time with the same accuracy as LOAM.</w:t>
      </w:r>
      <w:r w:rsidR="0020627A">
        <w:rPr>
          <w:rFonts w:eastAsiaTheme="minorEastAsia"/>
          <w:sz w:val="24"/>
        </w:rPr>
        <w:t xml:space="preserve"> </w:t>
      </w:r>
      <w:r w:rsidR="00E24BB0">
        <w:rPr>
          <w:rFonts w:eastAsiaTheme="minorEastAsia"/>
          <w:sz w:val="24"/>
        </w:rPr>
        <w:t>The paper [27</w:t>
      </w:r>
      <w:r w:rsidR="00E24BB0" w:rsidRPr="00E24BB0">
        <w:rPr>
          <w:rFonts w:eastAsiaTheme="minorEastAsia"/>
          <w:sz w:val="24"/>
        </w:rPr>
        <w:t>] proposes a novel</w:t>
      </w:r>
      <w:r w:rsidR="00E24BB0">
        <w:rPr>
          <w:rFonts w:eastAsiaTheme="minorEastAsia"/>
          <w:sz w:val="24"/>
        </w:rPr>
        <w:t xml:space="preserve"> feature extraction method for L</w:t>
      </w:r>
      <w:r w:rsidR="00E24BB0" w:rsidRPr="00E24BB0">
        <w:rPr>
          <w:rFonts w:eastAsiaTheme="minorEastAsia"/>
          <w:sz w:val="24"/>
        </w:rPr>
        <w:t>idar data that requires no prior knowledge and is widely applicable to various environments to solve the feature extraction problem in Simultaneous Localization and Map Creation (SLAM). This method uses the classic image feature extraction method - Harris corner detector, specifically,</w:t>
      </w:r>
    </w:p>
    <w:p w14:paraId="424BF4B5" w14:textId="62F7B2CE" w:rsidR="004C7C7D" w:rsidRDefault="00E24BB0" w:rsidP="002C4C00">
      <w:pPr>
        <w:spacing w:line="360" w:lineRule="auto"/>
        <w:rPr>
          <w:rFonts w:eastAsiaTheme="minorEastAsia"/>
          <w:sz w:val="24"/>
        </w:rPr>
      </w:pPr>
      <w:r w:rsidRPr="00E24BB0">
        <w:rPr>
          <w:rFonts w:eastAsiaTheme="minorEastAsia"/>
          <w:sz w:val="24"/>
        </w:rPr>
        <w:lastRenderedPageBreak/>
        <w:t xml:space="preserve"> multi-scale </w:t>
      </w:r>
      <w:proofErr w:type="spellStart"/>
      <w:r w:rsidRPr="00E24BB0">
        <w:rPr>
          <w:rFonts w:eastAsiaTheme="minorEastAsia"/>
          <w:sz w:val="24"/>
        </w:rPr>
        <w:t>Kanade-Tomasi</w:t>
      </w:r>
      <w:proofErr w:type="spellEnd"/>
      <w:r w:rsidRPr="00E24BB0">
        <w:rPr>
          <w:rFonts w:eastAsiaTheme="minorEastAsia"/>
          <w:sz w:val="24"/>
        </w:rPr>
        <w:t xml:space="preserve"> corner detector to extract features. This method can extract stable and accurate feature points from measurement data of various scales, and can obtain feature point descriptors and uncertainty information at the same time.</w:t>
      </w:r>
      <w:r w:rsidR="00B9735E">
        <w:rPr>
          <w:rFonts w:eastAsiaTheme="minorEastAsia"/>
          <w:sz w:val="24"/>
        </w:rPr>
        <w:t xml:space="preserve"> The article [28</w:t>
      </w:r>
      <w:r w:rsidR="00B9735E" w:rsidRPr="00B9735E">
        <w:rPr>
          <w:rFonts w:eastAsiaTheme="minorEastAsia"/>
          <w:sz w:val="24"/>
        </w:rPr>
        <w:t>] proposes a multi-modal feature hybrid association algorithm based on a multi-hypothesis framework, and analyzes the constraints on the robot pose solution for multiple modal features. Robot pose estimation algorithm.</w:t>
      </w:r>
      <w:r w:rsidR="00B9735E">
        <w:rPr>
          <w:rFonts w:eastAsiaTheme="minorEastAsia"/>
          <w:sz w:val="24"/>
        </w:rPr>
        <w:t xml:space="preserve"> </w:t>
      </w:r>
      <w:r w:rsidR="00B9735E" w:rsidRPr="00B9735E">
        <w:rPr>
          <w:rFonts w:eastAsiaTheme="minorEastAsia"/>
          <w:sz w:val="24"/>
        </w:rPr>
        <w:t>The MULLS algorithm proposed by the article [</w:t>
      </w:r>
      <w:r w:rsidR="00B9735E">
        <w:rPr>
          <w:rFonts w:eastAsiaTheme="minorEastAsia"/>
          <w:sz w:val="24"/>
        </w:rPr>
        <w:t>29</w:t>
      </w:r>
      <w:r w:rsidR="00B9735E" w:rsidRPr="00B9735E">
        <w:rPr>
          <w:rFonts w:eastAsiaTheme="minorEastAsia"/>
          <w:sz w:val="24"/>
        </w:rPr>
        <w:t>] divides the point cloud into six categories by more detailed division, and then corresponds to three types of residuals. Different residuals have different weights according to the performance of different point clouds, forming a comparison. Efficient optimization of multiple residual scales for estimating the front end.</w:t>
      </w:r>
      <w:r w:rsidR="004D7D22">
        <w:rPr>
          <w:rFonts w:eastAsiaTheme="minorEastAsia"/>
          <w:sz w:val="24"/>
        </w:rPr>
        <w:t xml:space="preserve"> </w:t>
      </w:r>
    </w:p>
    <w:p w14:paraId="4AEA941B" w14:textId="1A33260E" w:rsidR="005B5390" w:rsidRDefault="004D7D22" w:rsidP="002C4C00">
      <w:pPr>
        <w:spacing w:line="360" w:lineRule="auto"/>
        <w:rPr>
          <w:rFonts w:eastAsiaTheme="minorEastAsia"/>
          <w:sz w:val="24"/>
        </w:rPr>
      </w:pPr>
      <w:r w:rsidRPr="004D7D22">
        <w:rPr>
          <w:rFonts w:eastAsiaTheme="minorEastAsia"/>
          <w:sz w:val="24"/>
        </w:rPr>
        <w:t>The method based on point matching usually relies on providing a good initial value, and at the same time, due to the defects of the algorithm itself, the final iterative result is very easy to fall into the local optimum.</w:t>
      </w:r>
      <w:r w:rsidRPr="004D7D22">
        <w:t xml:space="preserve"> </w:t>
      </w:r>
      <w:r>
        <w:rPr>
          <w:rFonts w:eastAsiaTheme="minorEastAsia"/>
          <w:sz w:val="24"/>
        </w:rPr>
        <w:t>Therefore, the article [30</w:t>
      </w:r>
      <w:r w:rsidRPr="004D7D22">
        <w:rPr>
          <w:rFonts w:eastAsiaTheme="minorEastAsia"/>
          <w:sz w:val="24"/>
        </w:rPr>
        <w:t>] proposes another matching algorithm, a matching algorithm based on The Normal Distributions Transform (NDT). The normal distribution is then compared with other normal distributions for other point clouds, and the assigned score is calculated, and finally the rotation and translation at which the score is maximal are found by a nonlinear optimization algorithm.</w:t>
      </w:r>
      <w:r>
        <w:rPr>
          <w:rFonts w:eastAsiaTheme="minorEastAsia"/>
          <w:sz w:val="24"/>
        </w:rPr>
        <w:t xml:space="preserve"> </w:t>
      </w:r>
      <w:r w:rsidRPr="004D7D22">
        <w:rPr>
          <w:rFonts w:eastAsiaTheme="minorEastAsia"/>
          <w:sz w:val="24"/>
        </w:rPr>
        <w:t>Because it does not use the feature calculation and matching of corresponding points in the registration process, the calculation time is relatively fast, and the dependence on good initial values ​​is small, and large initial value errors can be corrected.</w:t>
      </w:r>
      <w:r>
        <w:rPr>
          <w:rFonts w:eastAsiaTheme="minorEastAsia"/>
          <w:sz w:val="24"/>
        </w:rPr>
        <w:t xml:space="preserve"> </w:t>
      </w:r>
      <w:r w:rsidRPr="004D7D22">
        <w:rPr>
          <w:rFonts w:eastAsiaTheme="minorEastAsia"/>
          <w:sz w:val="24"/>
        </w:rPr>
        <w:t xml:space="preserve">The transformation method based on the normal distribution has also become a common method to solve the registration problem in </w:t>
      </w:r>
      <w:r>
        <w:rPr>
          <w:rFonts w:eastAsiaTheme="minorEastAsia"/>
          <w:sz w:val="24"/>
        </w:rPr>
        <w:t xml:space="preserve">Lidar odometer </w:t>
      </w:r>
      <w:r w:rsidRPr="004D7D22">
        <w:rPr>
          <w:rFonts w:eastAsiaTheme="minorEastAsia"/>
          <w:sz w:val="24"/>
        </w:rPr>
        <w:t>applications, and in the past two decades, a variety of improved versions of NDT have been proposed</w:t>
      </w:r>
      <w:r>
        <w:rPr>
          <w:rFonts w:eastAsiaTheme="minorEastAsia"/>
          <w:sz w:val="24"/>
        </w:rPr>
        <w:t xml:space="preserve"> [31] – [34]</w:t>
      </w:r>
      <w:r w:rsidRPr="004D7D22">
        <w:rPr>
          <w:rFonts w:eastAsiaTheme="minorEastAsia"/>
          <w:sz w:val="24"/>
        </w:rPr>
        <w:t>.</w:t>
      </w:r>
      <w:r>
        <w:rPr>
          <w:rFonts w:eastAsiaTheme="minorEastAsia"/>
          <w:sz w:val="24"/>
        </w:rPr>
        <w:t xml:space="preserve"> </w:t>
      </w:r>
    </w:p>
    <w:p w14:paraId="1EAD01D6" w14:textId="4D599345" w:rsidR="00BB1A31" w:rsidRDefault="004D7D22" w:rsidP="004D7D22">
      <w:pPr>
        <w:spacing w:line="360" w:lineRule="auto"/>
        <w:rPr>
          <w:rFonts w:eastAsiaTheme="minorEastAsia"/>
          <w:sz w:val="24"/>
        </w:rPr>
        <w:sectPr w:rsidR="00BB1A31" w:rsidSect="00103E5F">
          <w:footerReference w:type="default" r:id="rId21"/>
          <w:pgSz w:w="11906" w:h="16838"/>
          <w:pgMar w:top="1134" w:right="1134" w:bottom="1134" w:left="2268" w:header="720" w:footer="227" w:gutter="0"/>
          <w:pgNumType w:start="3"/>
          <w:cols w:space="720"/>
          <w:docGrid w:linePitch="299"/>
        </w:sectPr>
      </w:pPr>
      <w:r>
        <w:rPr>
          <w:rFonts w:eastAsiaTheme="minorEastAsia"/>
          <w:sz w:val="24"/>
        </w:rPr>
        <w:t>The second part of SLAM is b</w:t>
      </w:r>
      <w:r w:rsidRPr="004D7D22">
        <w:rPr>
          <w:rFonts w:eastAsiaTheme="minorEastAsia"/>
          <w:sz w:val="24"/>
        </w:rPr>
        <w:t>ackend optimization</w:t>
      </w:r>
      <w:r>
        <w:rPr>
          <w:rFonts w:eastAsiaTheme="minorEastAsia"/>
          <w:sz w:val="24"/>
        </w:rPr>
        <w:t xml:space="preserve"> which belongs to the higher level compared with the f</w:t>
      </w:r>
      <w:r w:rsidRPr="004D7D22">
        <w:rPr>
          <w:rFonts w:eastAsiaTheme="minorEastAsia"/>
          <w:sz w:val="24"/>
        </w:rPr>
        <w:t>ront-end odometer</w:t>
      </w:r>
      <w:r>
        <w:rPr>
          <w:rFonts w:eastAsiaTheme="minorEastAsia" w:hint="eastAsia"/>
          <w:sz w:val="24"/>
        </w:rPr>
        <w:t>.</w:t>
      </w:r>
      <w:r>
        <w:rPr>
          <w:rFonts w:eastAsiaTheme="minorEastAsia"/>
          <w:sz w:val="24"/>
        </w:rPr>
        <w:t xml:space="preserve"> </w:t>
      </w:r>
      <w:r w:rsidR="00512F4A" w:rsidRPr="00512F4A">
        <w:rPr>
          <w:rFonts w:eastAsiaTheme="minorEastAsia"/>
          <w:sz w:val="24"/>
        </w:rPr>
        <w:t>The calculation of the front-end odometer is derived from sensor data</w:t>
      </w:r>
      <w:r w:rsidR="00512F4A">
        <w:rPr>
          <w:rFonts w:eastAsiaTheme="minorEastAsia"/>
          <w:sz w:val="24"/>
        </w:rPr>
        <w:t xml:space="preserve"> which</w:t>
      </w:r>
      <w:r w:rsidR="00512F4A" w:rsidRPr="00512F4A">
        <w:rPr>
          <w:rFonts w:eastAsiaTheme="minorEastAsia"/>
          <w:sz w:val="24"/>
        </w:rPr>
        <w:t xml:space="preserve"> will inevitably have noise, and since the front-end is an incremental odometer, the influence of noise will not accumulate.</w:t>
      </w:r>
      <w:r w:rsidR="00512F4A">
        <w:rPr>
          <w:rFonts w:eastAsiaTheme="minorEastAsia"/>
          <w:sz w:val="24"/>
        </w:rPr>
        <w:t xml:space="preserve"> </w:t>
      </w:r>
      <w:r w:rsidR="00512F4A" w:rsidRPr="00512F4A">
        <w:rPr>
          <w:rFonts w:eastAsiaTheme="minorEastAsia"/>
          <w:sz w:val="24"/>
        </w:rPr>
        <w:t>Therefore, the main task of the back-end is to use the probabilistic model to uniformly filter the front-end odometer information and estimate the state of the entire system from the noisy data.</w:t>
      </w:r>
      <w:r w:rsidR="009A7397">
        <w:rPr>
          <w:rFonts w:eastAsiaTheme="minorEastAsia"/>
          <w:sz w:val="24"/>
        </w:rPr>
        <w:t xml:space="preserve"> </w:t>
      </w:r>
      <w:r w:rsidR="009A7397" w:rsidRPr="009A7397">
        <w:rPr>
          <w:rFonts w:eastAsiaTheme="minorEastAsia"/>
          <w:sz w:val="24"/>
        </w:rPr>
        <w:t>The back-end is the core part of SLAM technology</w:t>
      </w:r>
      <w:r w:rsidR="009A7397">
        <w:rPr>
          <w:rFonts w:eastAsiaTheme="minorEastAsia"/>
          <w:sz w:val="24"/>
        </w:rPr>
        <w:t xml:space="preserve"> </w:t>
      </w:r>
      <w:r w:rsidR="009A7397" w:rsidRPr="009A7397">
        <w:rPr>
          <w:rFonts w:eastAsiaTheme="minorEastAsia"/>
          <w:sz w:val="24"/>
        </w:rPr>
        <w:t xml:space="preserve">and </w:t>
      </w:r>
      <w:r w:rsidR="00BB1A31">
        <w:rPr>
          <w:rFonts w:eastAsiaTheme="minorEastAsia" w:hint="eastAsia"/>
          <w:sz w:val="24"/>
        </w:rPr>
        <w:t>its</w:t>
      </w:r>
      <w:r w:rsidR="00BB1A31">
        <w:rPr>
          <w:rFonts w:eastAsiaTheme="minorEastAsia"/>
          <w:sz w:val="24"/>
        </w:rPr>
        <w:t xml:space="preserve"> development</w:t>
      </w:r>
      <w:r w:rsidR="009A7397" w:rsidRPr="009A7397">
        <w:rPr>
          <w:rFonts w:eastAsiaTheme="minorEastAsia"/>
          <w:sz w:val="24"/>
        </w:rPr>
        <w:t xml:space="preserve"> is</w:t>
      </w:r>
      <w:r w:rsidR="00BB1A31">
        <w:rPr>
          <w:rFonts w:eastAsiaTheme="minorEastAsia"/>
          <w:sz w:val="24"/>
        </w:rPr>
        <w:t xml:space="preserve"> closely related</w:t>
      </w:r>
    </w:p>
    <w:p w14:paraId="3747A760" w14:textId="730D44CD" w:rsidR="004D7D22" w:rsidRDefault="009A7397" w:rsidP="004D7D22">
      <w:pPr>
        <w:spacing w:line="360" w:lineRule="auto"/>
        <w:rPr>
          <w:rFonts w:eastAsiaTheme="minorEastAsia"/>
          <w:sz w:val="24"/>
        </w:rPr>
      </w:pPr>
      <w:r w:rsidRPr="009A7397">
        <w:rPr>
          <w:rFonts w:eastAsiaTheme="minorEastAsia"/>
          <w:sz w:val="24"/>
        </w:rPr>
        <w:lastRenderedPageBreak/>
        <w:t>to the development of the back-end. The back-end mainly goes through three stages, namely Gaussian filtering, non-parametric filtering and methods based on nonlinear optimization.</w:t>
      </w:r>
      <w:r w:rsidR="00F039B8">
        <w:rPr>
          <w:rFonts w:eastAsiaTheme="minorEastAsia"/>
          <w:sz w:val="24"/>
        </w:rPr>
        <w:t xml:space="preserve"> </w:t>
      </w:r>
    </w:p>
    <w:p w14:paraId="745CF24D" w14:textId="5AE02A74" w:rsidR="00507A37" w:rsidRDefault="00F039B8" w:rsidP="004D7D22">
      <w:pPr>
        <w:spacing w:line="360" w:lineRule="auto"/>
        <w:rPr>
          <w:rFonts w:eastAsiaTheme="minorEastAsia"/>
          <w:sz w:val="24"/>
        </w:rPr>
        <w:sectPr w:rsidR="00507A37" w:rsidSect="00103E5F">
          <w:footerReference w:type="default" r:id="rId22"/>
          <w:pgSz w:w="11906" w:h="16838"/>
          <w:pgMar w:top="1134" w:right="1134" w:bottom="1134" w:left="2268" w:header="720" w:footer="227" w:gutter="0"/>
          <w:pgNumType w:start="3"/>
          <w:cols w:space="720"/>
          <w:docGrid w:linePitch="299"/>
        </w:sectPr>
      </w:pPr>
      <w:r>
        <w:rPr>
          <w:rFonts w:eastAsiaTheme="minorEastAsia" w:hint="eastAsia"/>
          <w:sz w:val="24"/>
        </w:rPr>
        <w:t>A</w:t>
      </w:r>
      <w:r>
        <w:rPr>
          <w:rFonts w:eastAsiaTheme="minorEastAsia"/>
          <w:sz w:val="24"/>
        </w:rPr>
        <w:t xml:space="preserve">s </w:t>
      </w:r>
      <w:r>
        <w:rPr>
          <w:rFonts w:eastAsiaTheme="minorEastAsia" w:hint="eastAsia"/>
          <w:sz w:val="24"/>
        </w:rPr>
        <w:t>for</w:t>
      </w:r>
      <w:r>
        <w:rPr>
          <w:rFonts w:eastAsiaTheme="minorEastAsia"/>
          <w:sz w:val="24"/>
        </w:rPr>
        <w:t xml:space="preserve"> the </w:t>
      </w:r>
      <w:r w:rsidRPr="009A7397">
        <w:rPr>
          <w:rFonts w:eastAsiaTheme="minorEastAsia"/>
          <w:sz w:val="24"/>
        </w:rPr>
        <w:t>Gaussian filtering</w:t>
      </w:r>
      <w:r w:rsidR="0037030C" w:rsidRPr="0037030C">
        <w:rPr>
          <w:rFonts w:eastAsiaTheme="minorEastAsia"/>
          <w:sz w:val="24"/>
        </w:rPr>
        <w:t xml:space="preserve">, the backend was mainly modeled with a non-linear Gaussian model, with early work by </w:t>
      </w:r>
      <w:proofErr w:type="spellStart"/>
      <w:r w:rsidR="0037030C" w:rsidRPr="0037030C">
        <w:rPr>
          <w:rFonts w:eastAsiaTheme="minorEastAsia"/>
          <w:sz w:val="24"/>
        </w:rPr>
        <w:t>Ayache</w:t>
      </w:r>
      <w:proofErr w:type="spellEnd"/>
      <w:r w:rsidR="0037030C" w:rsidRPr="0037030C">
        <w:rPr>
          <w:rFonts w:eastAsiaTheme="minorEastAsia"/>
          <w:sz w:val="24"/>
        </w:rPr>
        <w:t xml:space="preserve"> and </w:t>
      </w:r>
      <w:proofErr w:type="spellStart"/>
      <w:r w:rsidR="0037030C" w:rsidRPr="0037030C">
        <w:rPr>
          <w:rFonts w:eastAsiaTheme="minorEastAsia"/>
          <w:sz w:val="24"/>
        </w:rPr>
        <w:t>Faugeras</w:t>
      </w:r>
      <w:proofErr w:type="spellEnd"/>
      <w:r w:rsidR="0037030C" w:rsidRPr="0037030C">
        <w:rPr>
          <w:rFonts w:eastAsiaTheme="minorEastAsia"/>
          <w:sz w:val="24"/>
        </w:rPr>
        <w:t xml:space="preserve"> [3</w:t>
      </w:r>
      <w:r w:rsidR="0037030C">
        <w:rPr>
          <w:rFonts w:eastAsiaTheme="minorEastAsia"/>
          <w:sz w:val="24"/>
        </w:rPr>
        <w:t>5</w:t>
      </w:r>
      <w:r w:rsidR="0037030C" w:rsidRPr="0037030C">
        <w:rPr>
          <w:rFonts w:eastAsiaTheme="minorEastAsia"/>
          <w:sz w:val="24"/>
        </w:rPr>
        <w:t>] and Crowley [3</w:t>
      </w:r>
      <w:r w:rsidR="0037030C">
        <w:rPr>
          <w:rFonts w:eastAsiaTheme="minorEastAsia"/>
          <w:sz w:val="24"/>
        </w:rPr>
        <w:t>6</w:t>
      </w:r>
      <w:r w:rsidR="0037030C" w:rsidRPr="0037030C">
        <w:rPr>
          <w:rFonts w:eastAsiaTheme="minorEastAsia"/>
          <w:sz w:val="24"/>
        </w:rPr>
        <w:t xml:space="preserve">], </w:t>
      </w:r>
      <w:proofErr w:type="spellStart"/>
      <w:r w:rsidR="0037030C" w:rsidRPr="0037030C">
        <w:rPr>
          <w:rFonts w:eastAsiaTheme="minorEastAsia"/>
          <w:sz w:val="24"/>
        </w:rPr>
        <w:t>Chatila</w:t>
      </w:r>
      <w:proofErr w:type="spellEnd"/>
      <w:r w:rsidR="0037030C" w:rsidRPr="0037030C">
        <w:rPr>
          <w:rFonts w:eastAsiaTheme="minorEastAsia"/>
          <w:sz w:val="24"/>
        </w:rPr>
        <w:t xml:space="preserve"> and </w:t>
      </w:r>
      <w:proofErr w:type="spellStart"/>
      <w:r w:rsidR="0037030C" w:rsidRPr="0037030C">
        <w:rPr>
          <w:rFonts w:eastAsiaTheme="minorEastAsia"/>
          <w:sz w:val="24"/>
        </w:rPr>
        <w:t>Laumond</w:t>
      </w:r>
      <w:proofErr w:type="spellEnd"/>
      <w:r w:rsidR="0037030C" w:rsidRPr="0037030C">
        <w:rPr>
          <w:rFonts w:eastAsiaTheme="minorEastAsia"/>
          <w:sz w:val="24"/>
        </w:rPr>
        <w:t xml:space="preserve"> [3</w:t>
      </w:r>
      <w:r w:rsidR="0037030C">
        <w:rPr>
          <w:rFonts w:eastAsiaTheme="minorEastAsia"/>
          <w:sz w:val="24"/>
        </w:rPr>
        <w:t>7</w:t>
      </w:r>
      <w:r w:rsidR="0037030C" w:rsidRPr="0037030C">
        <w:rPr>
          <w:rFonts w:eastAsiaTheme="minorEastAsia"/>
          <w:sz w:val="24"/>
        </w:rPr>
        <w:t xml:space="preserve">] using </w:t>
      </w:r>
      <w:proofErr w:type="spellStart"/>
      <w:r w:rsidR="0037030C" w:rsidRPr="0037030C">
        <w:rPr>
          <w:rFonts w:eastAsiaTheme="minorEastAsia"/>
          <w:sz w:val="24"/>
        </w:rPr>
        <w:t>Kalman</w:t>
      </w:r>
      <w:proofErr w:type="spellEnd"/>
      <w:r w:rsidR="0037030C" w:rsidRPr="0037030C">
        <w:rPr>
          <w:rFonts w:eastAsiaTheme="minorEastAsia"/>
          <w:sz w:val="24"/>
        </w:rPr>
        <w:t xml:space="preserve"> filter-like algorithms for mobile robot navigation. In addition, EKF requires explicit motion and observation models and linear assumptions for the models. Therefore, </w:t>
      </w:r>
      <w:proofErr w:type="spellStart"/>
      <w:r w:rsidR="0037030C" w:rsidRPr="0037030C">
        <w:rPr>
          <w:rFonts w:eastAsiaTheme="minorEastAsia"/>
          <w:sz w:val="24"/>
        </w:rPr>
        <w:t>S.</w:t>
      </w:r>
      <w:proofErr w:type="gramStart"/>
      <w:r w:rsidR="0037030C" w:rsidRPr="0037030C">
        <w:rPr>
          <w:rFonts w:eastAsiaTheme="minorEastAsia"/>
          <w:sz w:val="24"/>
        </w:rPr>
        <w:t>J.Julier</w:t>
      </w:r>
      <w:proofErr w:type="spellEnd"/>
      <w:proofErr w:type="gramEnd"/>
      <w:r w:rsidR="0037030C" w:rsidRPr="0037030C">
        <w:rPr>
          <w:rFonts w:eastAsiaTheme="minorEastAsia"/>
          <w:sz w:val="24"/>
        </w:rPr>
        <w:t xml:space="preserve"> and </w:t>
      </w:r>
      <w:proofErr w:type="spellStart"/>
      <w:r w:rsidR="0037030C" w:rsidRPr="0037030C">
        <w:rPr>
          <w:rFonts w:eastAsiaTheme="minorEastAsia"/>
          <w:sz w:val="24"/>
        </w:rPr>
        <w:t>J.K.Uhlmann</w:t>
      </w:r>
      <w:proofErr w:type="spellEnd"/>
      <w:r w:rsidR="0037030C" w:rsidRPr="0037030C">
        <w:rPr>
          <w:rFonts w:eastAsiaTheme="minorEastAsia"/>
          <w:sz w:val="24"/>
        </w:rPr>
        <w:t xml:space="preserve"> [3</w:t>
      </w:r>
      <w:r w:rsidR="0037030C">
        <w:rPr>
          <w:rFonts w:eastAsiaTheme="minorEastAsia"/>
          <w:sz w:val="24"/>
        </w:rPr>
        <w:t>8</w:t>
      </w:r>
      <w:r w:rsidR="0037030C" w:rsidRPr="0037030C">
        <w:rPr>
          <w:rFonts w:eastAsiaTheme="minorEastAsia"/>
          <w:sz w:val="24"/>
        </w:rPr>
        <w:t>] investigated the performance impact of nonlinear models on the application of EKF.</w:t>
      </w:r>
      <w:r w:rsidR="0037030C">
        <w:rPr>
          <w:rFonts w:eastAsiaTheme="minorEastAsia"/>
          <w:sz w:val="24"/>
        </w:rPr>
        <w:t xml:space="preserve"> </w:t>
      </w:r>
      <w:r w:rsidR="0037030C" w:rsidRPr="0037030C">
        <w:rPr>
          <w:rFonts w:eastAsiaTheme="minorEastAsia"/>
          <w:sz w:val="24"/>
        </w:rPr>
        <w:t>The article [</w:t>
      </w:r>
      <w:r w:rsidR="0037030C">
        <w:rPr>
          <w:rFonts w:eastAsiaTheme="minorEastAsia"/>
          <w:sz w:val="24"/>
        </w:rPr>
        <w:t>39] builds two laser odometer</w:t>
      </w:r>
      <w:r w:rsidR="0037030C" w:rsidRPr="0037030C">
        <w:rPr>
          <w:rFonts w:eastAsiaTheme="minorEastAsia"/>
          <w:sz w:val="24"/>
        </w:rPr>
        <w:t xml:space="preserve"> based on PL-ICP and NDT poin</w:t>
      </w:r>
      <w:r w:rsidR="0037030C">
        <w:rPr>
          <w:rFonts w:eastAsiaTheme="minorEastAsia"/>
          <w:sz w:val="24"/>
        </w:rPr>
        <w:t>t cloud matching algorithms to correct and fuse</w:t>
      </w:r>
      <w:r w:rsidR="0037030C" w:rsidRPr="0037030C">
        <w:rPr>
          <w:rFonts w:eastAsiaTheme="minorEastAsia"/>
          <w:sz w:val="24"/>
        </w:rPr>
        <w:t xml:space="preserve"> the two odometer information based on the idea of ​​</w:t>
      </w:r>
      <w:proofErr w:type="spellStart"/>
      <w:r w:rsidR="0037030C" w:rsidRPr="0037030C">
        <w:rPr>
          <w:rFonts w:eastAsiaTheme="minorEastAsia"/>
          <w:sz w:val="24"/>
        </w:rPr>
        <w:t>Kalman</w:t>
      </w:r>
      <w:proofErr w:type="spellEnd"/>
      <w:r w:rsidR="0037030C" w:rsidRPr="0037030C">
        <w:rPr>
          <w:rFonts w:eastAsiaTheme="minorEastAsia"/>
          <w:sz w:val="24"/>
        </w:rPr>
        <w:t xml:space="preserve"> filtering, </w:t>
      </w:r>
      <w:r w:rsidR="0037030C">
        <w:rPr>
          <w:rFonts w:eastAsiaTheme="minorEastAsia"/>
          <w:sz w:val="24"/>
        </w:rPr>
        <w:t>it can construct</w:t>
      </w:r>
      <w:r w:rsidR="0037030C" w:rsidRPr="0037030C">
        <w:rPr>
          <w:rFonts w:eastAsiaTheme="minorEastAsia"/>
          <w:sz w:val="24"/>
        </w:rPr>
        <w:t xml:space="preserve"> </w:t>
      </w:r>
      <w:r w:rsidR="0037030C">
        <w:rPr>
          <w:rFonts w:eastAsiaTheme="minorEastAsia"/>
          <w:sz w:val="24"/>
        </w:rPr>
        <w:t>a two-dimensional and s</w:t>
      </w:r>
      <w:r w:rsidR="0037030C" w:rsidRPr="0037030C">
        <w:rPr>
          <w:rFonts w:eastAsiaTheme="minorEastAsia"/>
          <w:sz w:val="24"/>
        </w:rPr>
        <w:t>ingle-line</w:t>
      </w:r>
      <w:r w:rsidR="0037030C">
        <w:rPr>
          <w:rFonts w:eastAsiaTheme="minorEastAsia"/>
          <w:sz w:val="24"/>
        </w:rPr>
        <w:t xml:space="preserve"> laser odometer</w:t>
      </w:r>
      <w:r w:rsidR="0037030C" w:rsidRPr="0037030C">
        <w:rPr>
          <w:rFonts w:eastAsiaTheme="minorEastAsia"/>
          <w:sz w:val="24"/>
        </w:rPr>
        <w:t xml:space="preserve"> suitable for small scenes. Experiments show that the odometer has higher positioning accuracy and better robustness in small scenes with relatively complete point cloud shapes.</w:t>
      </w:r>
      <w:r w:rsidR="0037030C">
        <w:rPr>
          <w:rFonts w:eastAsiaTheme="minorEastAsia"/>
          <w:sz w:val="24"/>
        </w:rPr>
        <w:t xml:space="preserve"> Facing to the </w:t>
      </w:r>
      <w:r w:rsidR="0037030C" w:rsidRPr="009A7397">
        <w:rPr>
          <w:rFonts w:eastAsiaTheme="minorEastAsia"/>
          <w:sz w:val="24"/>
        </w:rPr>
        <w:t>non-parametric filtering</w:t>
      </w:r>
      <w:r w:rsidR="0037030C">
        <w:rPr>
          <w:rFonts w:eastAsiaTheme="minorEastAsia"/>
          <w:sz w:val="24"/>
        </w:rPr>
        <w:t>, the papers [40] – [</w:t>
      </w:r>
      <w:r w:rsidR="00507A37">
        <w:rPr>
          <w:rFonts w:eastAsiaTheme="minorEastAsia"/>
          <w:sz w:val="24"/>
        </w:rPr>
        <w:t>43</w:t>
      </w:r>
      <w:r w:rsidR="0037030C">
        <w:rPr>
          <w:rFonts w:eastAsiaTheme="minorEastAsia"/>
          <w:sz w:val="24"/>
        </w:rPr>
        <w:t xml:space="preserve">] has made effort to </w:t>
      </w:r>
      <w:r w:rsidR="00507A37">
        <w:rPr>
          <w:rFonts w:eastAsiaTheme="minorEastAsia"/>
          <w:sz w:val="24"/>
        </w:rPr>
        <w:t xml:space="preserve">explore and [44] </w:t>
      </w:r>
      <w:r w:rsidR="00507A37" w:rsidRPr="00507A37">
        <w:rPr>
          <w:rFonts w:eastAsiaTheme="minorEastAsia"/>
          <w:sz w:val="24"/>
        </w:rPr>
        <w:t xml:space="preserve">proposed a SLAM algorithm based on </w:t>
      </w:r>
      <w:r w:rsidR="00507A37">
        <w:rPr>
          <w:rFonts w:eastAsiaTheme="minorEastAsia"/>
          <w:sz w:val="24"/>
        </w:rPr>
        <w:t>“</w:t>
      </w:r>
      <w:r w:rsidR="00507A37" w:rsidRPr="00507A37">
        <w:rPr>
          <w:rFonts w:eastAsiaTheme="minorEastAsia"/>
          <w:sz w:val="24"/>
        </w:rPr>
        <w:t>Rao-</w:t>
      </w:r>
      <w:proofErr w:type="spellStart"/>
      <w:r w:rsidR="00507A37" w:rsidRPr="00507A37">
        <w:rPr>
          <w:rFonts w:eastAsiaTheme="minorEastAsia"/>
          <w:sz w:val="24"/>
        </w:rPr>
        <w:t>Blackwellised</w:t>
      </w:r>
      <w:proofErr w:type="spellEnd"/>
      <w:r w:rsidR="00507A37">
        <w:rPr>
          <w:rFonts w:eastAsiaTheme="minorEastAsia"/>
          <w:sz w:val="24"/>
        </w:rPr>
        <w:t>”</w:t>
      </w:r>
      <w:r w:rsidR="00507A37" w:rsidRPr="00507A37">
        <w:rPr>
          <w:rFonts w:eastAsiaTheme="minorEastAsia"/>
          <w:sz w:val="24"/>
        </w:rPr>
        <w:t xml:space="preserve"> particle filter to solve the SLAM problem of robots in large-scale environments.</w:t>
      </w:r>
      <w:r w:rsidR="00507A37">
        <w:rPr>
          <w:rFonts w:eastAsiaTheme="minorEastAsia"/>
          <w:sz w:val="24"/>
        </w:rPr>
        <w:t xml:space="preserve"> </w:t>
      </w:r>
      <w:r w:rsidR="00507A37" w:rsidRPr="00507A37">
        <w:rPr>
          <w:rFonts w:eastAsiaTheme="minorEastAsia"/>
          <w:sz w:val="24"/>
        </w:rPr>
        <w:t xml:space="preserve">By selecting stable and easily distinguishable feature points, a data association method based on global constraints is developed, which effectively reduces the probability of mismatching; the improved particle distribution prediction function is used to improve the performance of the particle filter. The </w:t>
      </w:r>
      <w:r w:rsidR="00507A37">
        <w:rPr>
          <w:rFonts w:eastAsiaTheme="minorEastAsia"/>
          <w:sz w:val="24"/>
        </w:rPr>
        <w:t>experimental results show that</w:t>
      </w:r>
      <w:r w:rsidR="00507A37" w:rsidRPr="00507A37">
        <w:rPr>
          <w:rFonts w:eastAsiaTheme="minorEastAsia"/>
          <w:sz w:val="24"/>
        </w:rPr>
        <w:t xml:space="preserve"> the algorithm has low computational complexity and high precision, and can effectively solve the robot SLAM problem in large-scale environments.</w:t>
      </w:r>
      <w:r w:rsidR="00507A37">
        <w:rPr>
          <w:rFonts w:eastAsiaTheme="minorEastAsia"/>
          <w:sz w:val="24"/>
        </w:rPr>
        <w:t xml:space="preserve"> The paper [45</w:t>
      </w:r>
      <w:r w:rsidR="00507A37" w:rsidRPr="00507A37">
        <w:rPr>
          <w:rFonts w:eastAsiaTheme="minorEastAsia"/>
          <w:sz w:val="24"/>
        </w:rPr>
        <w:t>] proposes a simultaneous localization and mapping method for mobile robots based on an improved particle filter. This method organically combines conventional particle filter and particle swarm optimization algorithm, and introduces the latest robot observation information to adjust the proposed distribution of particles, so as to ensure the accuracy of the algorithm, reduce the number of particles required for positioning and mapping, and effectively alleviate the Particle Degradation Phenomenon.</w:t>
      </w:r>
      <w:r w:rsidR="00507A37">
        <w:rPr>
          <w:rFonts w:eastAsiaTheme="minorEastAsia"/>
          <w:sz w:val="24"/>
        </w:rPr>
        <w:t xml:space="preserve"> </w:t>
      </w:r>
      <w:r w:rsidR="00507A37" w:rsidRPr="00507A37">
        <w:rPr>
          <w:rFonts w:eastAsiaTheme="minorEastAsia"/>
          <w:sz w:val="24"/>
        </w:rPr>
        <w:t>In addition, considering that the conventional resampling process is easy to cause sample depletion, a probability operator is introduced to increase the diversity of particles. The experimental results show the feasibility and effectiveness of this method.</w:t>
      </w:r>
      <w:r w:rsidR="00507A37">
        <w:rPr>
          <w:rFonts w:eastAsiaTheme="minorEastAsia"/>
          <w:sz w:val="24"/>
        </w:rPr>
        <w:t xml:space="preserve"> </w:t>
      </w:r>
    </w:p>
    <w:p w14:paraId="129DEE53" w14:textId="27B160ED" w:rsidR="00507A37" w:rsidRDefault="00507A37" w:rsidP="004D7D22">
      <w:pPr>
        <w:spacing w:line="360" w:lineRule="auto"/>
        <w:rPr>
          <w:rFonts w:eastAsiaTheme="minorEastAsia"/>
          <w:sz w:val="24"/>
        </w:rPr>
      </w:pPr>
      <w:r w:rsidRPr="00507A37">
        <w:rPr>
          <w:rFonts w:eastAsiaTheme="minorEastAsia"/>
          <w:sz w:val="24"/>
        </w:rPr>
        <w:lastRenderedPageBreak/>
        <w:t>At present, the back-end based on nonlinear optimization generally adopts the method of factor graph optimization [</w:t>
      </w:r>
      <w:r>
        <w:rPr>
          <w:rFonts w:eastAsiaTheme="minorEastAsia"/>
          <w:sz w:val="24"/>
        </w:rPr>
        <w:t>46</w:t>
      </w:r>
      <w:r w:rsidRPr="00507A37">
        <w:rPr>
          <w:rFonts w:eastAsiaTheme="minorEastAsia"/>
          <w:sz w:val="24"/>
        </w:rPr>
        <w:t>]. Unlike graph optimization and pose graph optimization, factor graph optimization is a probabilistic graphical model based on the theory of Maximum a posteriori (MAP) estimation. Many works [</w:t>
      </w:r>
      <w:r>
        <w:rPr>
          <w:rFonts w:eastAsiaTheme="minorEastAsia"/>
          <w:sz w:val="24"/>
        </w:rPr>
        <w:t>47–52</w:t>
      </w:r>
      <w:r w:rsidRPr="00507A37">
        <w:rPr>
          <w:rFonts w:eastAsiaTheme="minorEastAsia"/>
          <w:sz w:val="24"/>
        </w:rPr>
        <w:t>] discuss factor graph SLAM systems, focusing on improving the effectiveness and robustness of optimization under SLAM problems.</w:t>
      </w:r>
      <w:r>
        <w:rPr>
          <w:rFonts w:eastAsiaTheme="minorEastAsia"/>
          <w:sz w:val="24"/>
        </w:rPr>
        <w:t xml:space="preserve"> </w:t>
      </w:r>
    </w:p>
    <w:p w14:paraId="5F1563FB" w14:textId="28E98C38" w:rsidR="00F039B8" w:rsidRDefault="00010EF2" w:rsidP="004D7D22">
      <w:pPr>
        <w:spacing w:line="360" w:lineRule="auto"/>
        <w:rPr>
          <w:rFonts w:eastAsiaTheme="minorEastAsia"/>
          <w:sz w:val="24"/>
        </w:rPr>
      </w:pPr>
      <w:r w:rsidRPr="002918B1">
        <w:rPr>
          <w:rFonts w:ascii="Times New Roman" w:eastAsia="楷体" w:hAnsi="Times New Roman" w:cs="Times New Roman"/>
          <w:noProof/>
          <w:sz w:val="28"/>
          <w:szCs w:val="28"/>
          <w:lang w:bidi="ar-SA"/>
        </w:rPr>
        <w:drawing>
          <wp:anchor distT="0" distB="0" distL="114300" distR="114300" simplePos="0" relativeHeight="251660288" behindDoc="0" locked="0" layoutInCell="1" allowOverlap="1" wp14:anchorId="62657DC5" wp14:editId="6C0CE991">
            <wp:simplePos x="0" y="0"/>
            <wp:positionH relativeFrom="column">
              <wp:posOffset>2714683</wp:posOffset>
            </wp:positionH>
            <wp:positionV relativeFrom="paragraph">
              <wp:posOffset>2619029</wp:posOffset>
            </wp:positionV>
            <wp:extent cx="2494915" cy="1454150"/>
            <wp:effectExtent l="0" t="0" r="635" b="0"/>
            <wp:wrapTopAndBottom/>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图片 73"/>
                    <pic:cNvPicPr>
                      <a:picLocks noChangeAspect="1"/>
                    </pic:cNvPicPr>
                  </pic:nvPicPr>
                  <pic:blipFill>
                    <a:blip r:embed="rId23" cstate="print">
                      <a:extLst>
                        <a:ext uri="{28A0092B-C50C-407E-A947-70E740481C1C}">
                          <a14:useLocalDpi xmlns:a14="http://schemas.microsoft.com/office/drawing/2010/main" val="0"/>
                        </a:ext>
                      </a:extLst>
                    </a:blip>
                    <a:srcRect l="23308" t="8989" r="1155" b="12671"/>
                    <a:stretch>
                      <a:fillRect/>
                    </a:stretch>
                  </pic:blipFill>
                  <pic:spPr>
                    <a:xfrm>
                      <a:off x="0" y="0"/>
                      <a:ext cx="2494915" cy="1454150"/>
                    </a:xfrm>
                    <a:prstGeom prst="rect">
                      <a:avLst/>
                    </a:prstGeom>
                    <a:ln>
                      <a:noFill/>
                    </a:ln>
                  </pic:spPr>
                </pic:pic>
              </a:graphicData>
            </a:graphic>
            <wp14:sizeRelH relativeFrom="margin">
              <wp14:pctWidth>0</wp14:pctWidth>
            </wp14:sizeRelH>
            <wp14:sizeRelV relativeFrom="margin">
              <wp14:pctHeight>0</wp14:pctHeight>
            </wp14:sizeRelV>
          </wp:anchor>
        </w:drawing>
      </w:r>
      <w:r w:rsidRPr="002918B1">
        <w:rPr>
          <w:rFonts w:ascii="Times New Roman" w:eastAsia="楷体" w:hAnsi="Times New Roman" w:cs="Times New Roman"/>
          <w:noProof/>
          <w:sz w:val="28"/>
          <w:szCs w:val="28"/>
          <w:lang w:bidi="ar-SA"/>
        </w:rPr>
        <w:drawing>
          <wp:anchor distT="0" distB="0" distL="114300" distR="114300" simplePos="0" relativeHeight="251659264" behindDoc="0" locked="0" layoutInCell="1" allowOverlap="1" wp14:anchorId="49F6DF4E" wp14:editId="2DC6369A">
            <wp:simplePos x="0" y="0"/>
            <wp:positionH relativeFrom="column">
              <wp:posOffset>200545</wp:posOffset>
            </wp:positionH>
            <wp:positionV relativeFrom="paragraph">
              <wp:posOffset>2592416</wp:posOffset>
            </wp:positionV>
            <wp:extent cx="2303145" cy="1510030"/>
            <wp:effectExtent l="0" t="0" r="1905" b="0"/>
            <wp:wrapTopAndBottom/>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图片 72"/>
                    <pic:cNvPicPr>
                      <a:picLocks noChangeAspect="1"/>
                    </pic:cNvPicPr>
                  </pic:nvPicPr>
                  <pic:blipFill>
                    <a:blip r:embed="rId24" cstate="print">
                      <a:extLst>
                        <a:ext uri="{28A0092B-C50C-407E-A947-70E740481C1C}">
                          <a14:useLocalDpi xmlns:a14="http://schemas.microsoft.com/office/drawing/2010/main" val="0"/>
                        </a:ext>
                      </a:extLst>
                    </a:blip>
                    <a:srcRect l="25106" t="20548" r="17584" b="12671"/>
                    <a:stretch>
                      <a:fillRect/>
                    </a:stretch>
                  </pic:blipFill>
                  <pic:spPr>
                    <a:xfrm>
                      <a:off x="0" y="0"/>
                      <a:ext cx="2303145" cy="1510030"/>
                    </a:xfrm>
                    <a:prstGeom prst="rect">
                      <a:avLst/>
                    </a:prstGeom>
                    <a:ln>
                      <a:noFill/>
                    </a:ln>
                  </pic:spPr>
                </pic:pic>
              </a:graphicData>
            </a:graphic>
            <wp14:sizeRelH relativeFrom="margin">
              <wp14:pctWidth>0</wp14:pctWidth>
            </wp14:sizeRelH>
            <wp14:sizeRelV relativeFrom="margin">
              <wp14:pctHeight>0</wp14:pctHeight>
            </wp14:sizeRelV>
          </wp:anchor>
        </w:drawing>
      </w:r>
      <w:r w:rsidR="00507A37" w:rsidRPr="00507A37">
        <w:rPr>
          <w:rFonts w:eastAsiaTheme="minorEastAsia"/>
          <w:sz w:val="24"/>
        </w:rPr>
        <w:t xml:space="preserve">The </w:t>
      </w:r>
      <w:r w:rsidR="00507A37">
        <w:rPr>
          <w:rFonts w:eastAsiaTheme="minorEastAsia"/>
          <w:sz w:val="24"/>
        </w:rPr>
        <w:t>third</w:t>
      </w:r>
      <w:r w:rsidR="00507A37" w:rsidRPr="00507A37">
        <w:rPr>
          <w:rFonts w:eastAsiaTheme="minorEastAsia"/>
          <w:sz w:val="24"/>
        </w:rPr>
        <w:t xml:space="preserve"> part of SLAM</w:t>
      </w:r>
      <w:r w:rsidR="007F584C">
        <w:rPr>
          <w:rFonts w:eastAsiaTheme="minorEastAsia"/>
          <w:sz w:val="24"/>
        </w:rPr>
        <w:t xml:space="preserve"> technology</w:t>
      </w:r>
      <w:r w:rsidR="00507A37" w:rsidRPr="00507A37">
        <w:rPr>
          <w:rFonts w:eastAsiaTheme="minorEastAsia"/>
          <w:sz w:val="24"/>
        </w:rPr>
        <w:t xml:space="preserve"> is</w:t>
      </w:r>
      <w:r w:rsidR="007F584C">
        <w:rPr>
          <w:rFonts w:eastAsiaTheme="minorEastAsia"/>
          <w:sz w:val="24"/>
        </w:rPr>
        <w:t xml:space="preserve"> </w:t>
      </w:r>
      <w:r w:rsidR="007F584C" w:rsidRPr="007F584C">
        <w:rPr>
          <w:rFonts w:eastAsiaTheme="minorEastAsia"/>
          <w:sz w:val="24"/>
        </w:rPr>
        <w:t>loopback detection</w:t>
      </w:r>
      <w:r w:rsidR="007F584C">
        <w:rPr>
          <w:rFonts w:eastAsiaTheme="minorEastAsia"/>
          <w:sz w:val="24"/>
        </w:rPr>
        <w:t>, which p</w:t>
      </w:r>
      <w:r w:rsidR="007F584C" w:rsidRPr="007F584C">
        <w:rPr>
          <w:rFonts w:eastAsiaTheme="minorEastAsia"/>
          <w:sz w:val="24"/>
        </w:rPr>
        <w:t>rovide</w:t>
      </w:r>
      <w:r w:rsidR="007F584C">
        <w:rPr>
          <w:rFonts w:eastAsiaTheme="minorEastAsia"/>
          <w:sz w:val="24"/>
        </w:rPr>
        <w:t>s</w:t>
      </w:r>
      <w:r w:rsidR="007F584C" w:rsidRPr="007F584C">
        <w:rPr>
          <w:rFonts w:eastAsiaTheme="minorEastAsia"/>
          <w:sz w:val="24"/>
        </w:rPr>
        <w:t xml:space="preserve"> loopback information for SLAM system for global consistency optimization in the backend</w:t>
      </w:r>
      <w:r w:rsidR="007F584C">
        <w:rPr>
          <w:rFonts w:eastAsiaTheme="minorEastAsia"/>
          <w:sz w:val="24"/>
        </w:rPr>
        <w:t xml:space="preserve">. </w:t>
      </w:r>
      <w:r w:rsidR="007F584C" w:rsidRPr="007F584C">
        <w:rPr>
          <w:rFonts w:eastAsiaTheme="minorEastAsia"/>
          <w:sz w:val="24"/>
        </w:rPr>
        <w:t>SLAM systems are still inevitably affected by accumulated drift in long-term operation</w:t>
      </w:r>
      <w:r w:rsidR="007F584C">
        <w:rPr>
          <w:rFonts w:eastAsiaTheme="minorEastAsia"/>
          <w:sz w:val="24"/>
        </w:rPr>
        <w:t xml:space="preserve"> because it</w:t>
      </w:r>
      <w:r w:rsidR="007F584C" w:rsidRPr="007F584C">
        <w:rPr>
          <w:rFonts w:eastAsiaTheme="minorEastAsia"/>
          <w:sz w:val="24"/>
        </w:rPr>
        <w:t xml:space="preserve"> lack</w:t>
      </w:r>
      <w:r w:rsidR="007F584C">
        <w:rPr>
          <w:rFonts w:eastAsiaTheme="minorEastAsia"/>
          <w:sz w:val="24"/>
        </w:rPr>
        <w:t>s of global information</w:t>
      </w:r>
      <w:r w:rsidR="007F584C" w:rsidRPr="007F584C">
        <w:rPr>
          <w:rFonts w:eastAsiaTheme="minorEastAsia"/>
          <w:sz w:val="24"/>
        </w:rPr>
        <w:t>.</w:t>
      </w:r>
      <w:r w:rsidR="007F584C">
        <w:rPr>
          <w:rFonts w:eastAsiaTheme="minorEastAsia"/>
          <w:sz w:val="24"/>
        </w:rPr>
        <w:t xml:space="preserve"> </w:t>
      </w:r>
      <w:r w:rsidR="007F584C" w:rsidRPr="007F584C">
        <w:rPr>
          <w:rFonts w:eastAsiaTheme="minorEastAsia"/>
          <w:sz w:val="24"/>
        </w:rPr>
        <w:t>The purpose of loop closure detection is to eliminate the accumulated error of the odometer. In practice and research, descriptor based detection methods are usually used.</w:t>
      </w:r>
      <w:r>
        <w:rPr>
          <w:rFonts w:eastAsiaTheme="minorEastAsia"/>
          <w:sz w:val="24"/>
        </w:rPr>
        <w:t xml:space="preserve"> I</w:t>
      </w:r>
      <w:r w:rsidR="007F584C" w:rsidRPr="007F584C">
        <w:rPr>
          <w:rFonts w:eastAsiaTheme="minorEastAsia"/>
          <w:sz w:val="24"/>
        </w:rPr>
        <w:t>t extracts descriptors from sensor data, and determines the loop closure detection relationship based on the descriptors of the two frames. This approach gets rid of accumulated errors, making the loopback detection module a relatively independent module in the SLAM system</w:t>
      </w:r>
      <w:r w:rsidR="007F584C">
        <w:rPr>
          <w:rFonts w:eastAsiaTheme="minorEastAsia"/>
          <w:sz w:val="24"/>
        </w:rPr>
        <w:t>.</w:t>
      </w:r>
    </w:p>
    <w:p w14:paraId="069A1EFE" w14:textId="6EFB8796" w:rsidR="00010EF2" w:rsidRDefault="00010EF2" w:rsidP="004D7D22">
      <w:pPr>
        <w:spacing w:line="360" w:lineRule="auto"/>
        <w:rPr>
          <w:rFonts w:eastAsiaTheme="minorEastAsia"/>
          <w:sz w:val="24"/>
        </w:rPr>
      </w:pPr>
      <w:r>
        <w:rPr>
          <w:rFonts w:eastAsiaTheme="minorEastAsia" w:hint="eastAsia"/>
          <w:sz w:val="24"/>
        </w:rPr>
        <w:t xml:space="preserve"> </w:t>
      </w:r>
      <w:r>
        <w:rPr>
          <w:rFonts w:eastAsiaTheme="minorEastAsia"/>
          <w:sz w:val="24"/>
        </w:rPr>
        <w:t xml:space="preserve">            F</w:t>
      </w:r>
      <w:r>
        <w:rPr>
          <w:rFonts w:eastAsiaTheme="minorEastAsia" w:hint="eastAsia"/>
          <w:sz w:val="24"/>
        </w:rPr>
        <w:t>i</w:t>
      </w:r>
      <w:r>
        <w:rPr>
          <w:rFonts w:eastAsiaTheme="minorEastAsia"/>
          <w:sz w:val="24"/>
        </w:rPr>
        <w:t>gure 4 The global map                                   Figure 5 The local map</w:t>
      </w:r>
    </w:p>
    <w:p w14:paraId="6FC551A2" w14:textId="77777777" w:rsidR="00173577" w:rsidRDefault="00E47979" w:rsidP="00010EF2">
      <w:pPr>
        <w:spacing w:line="360" w:lineRule="auto"/>
        <w:rPr>
          <w:rFonts w:eastAsiaTheme="minorEastAsia"/>
          <w:sz w:val="24"/>
        </w:rPr>
        <w:sectPr w:rsidR="00173577" w:rsidSect="00103E5F">
          <w:footerReference w:type="default" r:id="rId25"/>
          <w:pgSz w:w="11906" w:h="16838"/>
          <w:pgMar w:top="1134" w:right="1134" w:bottom="1134" w:left="2268" w:header="720" w:footer="227" w:gutter="0"/>
          <w:pgNumType w:start="3"/>
          <w:cols w:space="720"/>
          <w:docGrid w:linePitch="299"/>
        </w:sectPr>
      </w:pPr>
      <w:r w:rsidRPr="00E47979">
        <w:rPr>
          <w:rFonts w:eastAsiaTheme="minorEastAsia"/>
          <w:sz w:val="24"/>
        </w:rPr>
        <w:t xml:space="preserve">Mapping </w:t>
      </w:r>
      <w:r>
        <w:rPr>
          <w:rFonts w:eastAsiaTheme="minorEastAsia"/>
          <w:sz w:val="24"/>
        </w:rPr>
        <w:t xml:space="preserve">which </w:t>
      </w:r>
      <w:r w:rsidRPr="00E47979">
        <w:rPr>
          <w:rFonts w:eastAsiaTheme="minorEastAsia"/>
          <w:sz w:val="24"/>
        </w:rPr>
        <w:t>is on</w:t>
      </w:r>
      <w:r>
        <w:rPr>
          <w:rFonts w:eastAsiaTheme="minorEastAsia"/>
          <w:sz w:val="24"/>
        </w:rPr>
        <w:t xml:space="preserve">e of the two major goals of is the </w:t>
      </w:r>
      <w:r>
        <w:rPr>
          <w:rFonts w:eastAsiaTheme="minorEastAsia" w:hint="eastAsia"/>
          <w:sz w:val="24"/>
        </w:rPr>
        <w:t>last</w:t>
      </w:r>
      <w:r>
        <w:rPr>
          <w:rFonts w:eastAsiaTheme="minorEastAsia"/>
          <w:sz w:val="24"/>
        </w:rPr>
        <w:t xml:space="preserve"> </w:t>
      </w:r>
      <w:r>
        <w:rPr>
          <w:rFonts w:eastAsiaTheme="minorEastAsia" w:hint="eastAsia"/>
          <w:sz w:val="24"/>
        </w:rPr>
        <w:t>part</w:t>
      </w:r>
      <w:r w:rsidRPr="00E47979">
        <w:rPr>
          <w:rFonts w:eastAsiaTheme="minorEastAsia"/>
          <w:sz w:val="24"/>
        </w:rPr>
        <w:t>. In the classic SLAM model, the map is a collection of all feature points. Once the location of the landmark points is determined, the mapping is completed.</w:t>
      </w:r>
      <w:r w:rsidR="00010EF2">
        <w:rPr>
          <w:rFonts w:eastAsiaTheme="minorEastAsia"/>
          <w:sz w:val="24"/>
        </w:rPr>
        <w:t xml:space="preserve"> </w:t>
      </w:r>
      <w:r w:rsidR="00F320CD">
        <w:rPr>
          <w:rFonts w:eastAsiaTheme="minorEastAsia"/>
          <w:sz w:val="24"/>
        </w:rPr>
        <w:t>The result of SLAM is shown in figure 4 and the local map is shown in figure 5.</w:t>
      </w:r>
      <w:r w:rsidRPr="00E47979">
        <w:rPr>
          <w:rFonts w:eastAsiaTheme="minorEastAsia"/>
          <w:sz w:val="24"/>
        </w:rPr>
        <w:t xml:space="preserve"> With the enrichment of upper-layer applications, the requirements for mapping continue to expand.</w:t>
      </w:r>
      <w:r>
        <w:rPr>
          <w:rFonts w:eastAsiaTheme="minorEastAsia"/>
          <w:sz w:val="24"/>
        </w:rPr>
        <w:t xml:space="preserve"> </w:t>
      </w:r>
      <w:r w:rsidRPr="00E47979">
        <w:rPr>
          <w:rFonts w:eastAsiaTheme="minorEastAsia"/>
          <w:sz w:val="24"/>
        </w:rPr>
        <w:t>At present, there are roughly three types of maps in the SLAM field:</w:t>
      </w:r>
      <w:r>
        <w:rPr>
          <w:rFonts w:eastAsiaTheme="minorEastAsia"/>
          <w:sz w:val="24"/>
        </w:rPr>
        <w:t xml:space="preserve"> Metric Maps, Topological Maps </w:t>
      </w:r>
      <w:r w:rsidRPr="00E47979">
        <w:rPr>
          <w:rFonts w:eastAsiaTheme="minorEastAsia"/>
          <w:sz w:val="24"/>
        </w:rPr>
        <w:t>and Semantic Maps.</w:t>
      </w:r>
      <w:r w:rsidR="00010EF2" w:rsidRPr="00010EF2">
        <w:rPr>
          <w:rFonts w:ascii="Times New Roman" w:eastAsia="楷体" w:hAnsi="Times New Roman" w:cs="Times New Roman"/>
          <w:noProof/>
          <w:sz w:val="28"/>
          <w:szCs w:val="28"/>
        </w:rPr>
        <w:t xml:space="preserve"> </w:t>
      </w:r>
      <w:r>
        <w:rPr>
          <w:rFonts w:eastAsiaTheme="minorEastAsia"/>
          <w:sz w:val="24"/>
        </w:rPr>
        <w:t xml:space="preserve"> </w:t>
      </w:r>
      <w:r w:rsidRPr="00E47979">
        <w:rPr>
          <w:rFonts w:eastAsiaTheme="minorEastAsia"/>
          <w:sz w:val="24"/>
        </w:rPr>
        <w:t>In dense models, primitive representations describe 3D geometries through a large collection of unstructured points (i.e. point clouds) or polygons [</w:t>
      </w:r>
      <w:r>
        <w:rPr>
          <w:rFonts w:eastAsiaTheme="minorEastAsia"/>
          <w:sz w:val="24"/>
        </w:rPr>
        <w:t>5</w:t>
      </w:r>
      <w:r w:rsidRPr="00E47979">
        <w:rPr>
          <w:rFonts w:eastAsiaTheme="minorEastAsia"/>
          <w:sz w:val="24"/>
        </w:rPr>
        <w:t xml:space="preserve">3]. Point cloud information from binoculars, RGB-D cameras, and 3D </w:t>
      </w:r>
      <w:r>
        <w:rPr>
          <w:rFonts w:eastAsiaTheme="minorEastAsia"/>
          <w:sz w:val="24"/>
        </w:rPr>
        <w:t>Lidar</w:t>
      </w:r>
      <w:r w:rsidRPr="00E47979">
        <w:rPr>
          <w:rFonts w:eastAsiaTheme="minorEastAsia"/>
          <w:sz w:val="24"/>
        </w:rPr>
        <w:t xml:space="preserve"> are widely used in robotics [</w:t>
      </w:r>
      <w:r>
        <w:rPr>
          <w:rFonts w:eastAsiaTheme="minorEastAsia"/>
          <w:sz w:val="24"/>
        </w:rPr>
        <w:t>5</w:t>
      </w:r>
      <w:r w:rsidRPr="00E47979">
        <w:rPr>
          <w:rFonts w:eastAsiaTheme="minorEastAsia"/>
          <w:sz w:val="24"/>
        </w:rPr>
        <w:t xml:space="preserve">4]. Dense maps have recently gained popularity in monocular SLAM and are combined </w:t>
      </w:r>
    </w:p>
    <w:p w14:paraId="454C2819" w14:textId="1DD42CBF" w:rsidR="007F584C" w:rsidRDefault="00E47979" w:rsidP="00010EF2">
      <w:pPr>
        <w:spacing w:line="360" w:lineRule="auto"/>
        <w:rPr>
          <w:rFonts w:eastAsiaTheme="minorEastAsia"/>
          <w:sz w:val="24"/>
        </w:rPr>
      </w:pPr>
      <w:r w:rsidRPr="00E47979">
        <w:rPr>
          <w:rFonts w:eastAsiaTheme="minorEastAsia"/>
          <w:sz w:val="24"/>
        </w:rPr>
        <w:lastRenderedPageBreak/>
        <w:t>with the use of direct methods [</w:t>
      </w:r>
      <w:r>
        <w:rPr>
          <w:rFonts w:eastAsiaTheme="minorEastAsia"/>
          <w:sz w:val="24"/>
        </w:rPr>
        <w:t>5</w:t>
      </w:r>
      <w:r w:rsidRPr="00E47979">
        <w:rPr>
          <w:rFonts w:eastAsiaTheme="minorEastAsia"/>
          <w:sz w:val="24"/>
        </w:rPr>
        <w:t>5] to estimate robot trajectories and 3D models directly from the intensity values ​​of all image pixels.</w:t>
      </w:r>
    </w:p>
    <w:p w14:paraId="4BF0876F" w14:textId="4ED5848D" w:rsidR="00F320CD" w:rsidRDefault="00F320CD" w:rsidP="00F320CD">
      <w:pPr>
        <w:pStyle w:val="af5"/>
        <w:numPr>
          <w:ilvl w:val="0"/>
          <w:numId w:val="30"/>
        </w:numPr>
        <w:spacing w:line="360" w:lineRule="auto"/>
        <w:rPr>
          <w:rFonts w:eastAsiaTheme="minorEastAsia"/>
          <w:b/>
          <w:sz w:val="24"/>
        </w:rPr>
      </w:pPr>
      <w:r w:rsidRPr="003E248A">
        <w:rPr>
          <w:rFonts w:eastAsiaTheme="minorEastAsia"/>
          <w:b/>
          <w:sz w:val="24"/>
        </w:rPr>
        <w:t>The Technical Architecture</w:t>
      </w:r>
      <w:r>
        <w:rPr>
          <w:rFonts w:eastAsiaTheme="minorEastAsia"/>
          <w:b/>
          <w:sz w:val="24"/>
        </w:rPr>
        <w:t xml:space="preserve"> of Control</w:t>
      </w:r>
    </w:p>
    <w:p w14:paraId="704AEE62" w14:textId="2B017A39" w:rsidR="00F320CD" w:rsidRPr="00F320CD" w:rsidRDefault="00F320CD" w:rsidP="00F320CD">
      <w:pPr>
        <w:spacing w:line="360" w:lineRule="auto"/>
        <w:rPr>
          <w:rFonts w:eastAsiaTheme="minorEastAsia"/>
          <w:sz w:val="24"/>
        </w:rPr>
      </w:pPr>
      <w:r w:rsidRPr="00F320CD">
        <w:rPr>
          <w:rFonts w:eastAsiaTheme="minorEastAsia"/>
          <w:sz w:val="24"/>
        </w:rPr>
        <w:t>As one of the most important functions in the automatic driving control module, path tracking mainly realizes the control of the vehicle as close to the planned trajectory route as possible, and also ensures the tracking accuracy a</w:t>
      </w:r>
      <w:r w:rsidR="00FF1575">
        <w:rPr>
          <w:rFonts w:eastAsiaTheme="minorEastAsia"/>
          <w:sz w:val="24"/>
        </w:rPr>
        <w:t>nd steering smoothness [56</w:t>
      </w:r>
      <w:r w:rsidRPr="00F320CD">
        <w:rPr>
          <w:rFonts w:eastAsiaTheme="minorEastAsia"/>
          <w:sz w:val="24"/>
        </w:rPr>
        <w:t>]. At present, the commonly used algorithms for path tracking control include pure tracking algorithm, PID control algorithm, LQR control algorithm, Stanley algorithm and MPC algorithm.</w:t>
      </w:r>
      <w:r>
        <w:rPr>
          <w:rFonts w:eastAsiaTheme="minorEastAsia"/>
          <w:sz w:val="24"/>
        </w:rPr>
        <w:t xml:space="preserve"> </w:t>
      </w:r>
    </w:p>
    <w:p w14:paraId="04DCC7D0" w14:textId="6D2BD00A" w:rsidR="00173577" w:rsidRDefault="00A61955" w:rsidP="004D7D22">
      <w:pPr>
        <w:spacing w:line="360" w:lineRule="auto"/>
        <w:rPr>
          <w:rFonts w:eastAsiaTheme="minorEastAsia"/>
          <w:sz w:val="24"/>
        </w:rPr>
        <w:sectPr w:rsidR="00173577" w:rsidSect="00103E5F">
          <w:footerReference w:type="default" r:id="rId26"/>
          <w:pgSz w:w="11906" w:h="16838"/>
          <w:pgMar w:top="1134" w:right="1134" w:bottom="1134" w:left="2268" w:header="720" w:footer="227" w:gutter="0"/>
          <w:pgNumType w:start="3"/>
          <w:cols w:space="720"/>
          <w:docGrid w:linePitch="299"/>
        </w:sectPr>
      </w:pPr>
      <w:r w:rsidRPr="00A61955">
        <w:rPr>
          <w:rFonts w:eastAsiaTheme="minorEastAsia"/>
          <w:sz w:val="24"/>
        </w:rPr>
        <w:t>The pure tracking algorithm has been researched for many years in the path tracking of autonomous vehicles, and it has been widely used because of its simplicity and ease of use. The pure tracking algorithm is a calculation method based on geometric principles. It can be used to calculate the arc-shaped trajectory that the vehicle travels from the current position to the target point in motion. There is a one-to-one correspondence between the vehicle turning radius and the steering wheel angle, and does not require Considering the vehicle dynamics model, the selection of the forward looking distance has a great influence on the path tracking accuracy, so it is widely</w:t>
      </w:r>
      <w:r w:rsidR="00FF1575">
        <w:rPr>
          <w:rFonts w:eastAsiaTheme="minorEastAsia"/>
          <w:sz w:val="24"/>
        </w:rPr>
        <w:t xml:space="preserve"> used in low-speed scenarios [57</w:t>
      </w:r>
      <w:r w:rsidRPr="00A61955">
        <w:rPr>
          <w:rFonts w:eastAsiaTheme="minorEastAsia"/>
          <w:sz w:val="24"/>
        </w:rPr>
        <w:t>].</w:t>
      </w:r>
      <w:r>
        <w:rPr>
          <w:rFonts w:eastAsiaTheme="minorEastAsia"/>
          <w:sz w:val="24"/>
        </w:rPr>
        <w:t xml:space="preserve"> </w:t>
      </w:r>
      <w:r w:rsidRPr="00A61955">
        <w:rPr>
          <w:rFonts w:eastAsiaTheme="minorEastAsia"/>
          <w:sz w:val="24"/>
        </w:rPr>
        <w:t xml:space="preserve">Stanley control, also known as front wheel feedback control, its core idea is to calculate the steering </w:t>
      </w:r>
      <w:r>
        <w:rPr>
          <w:rFonts w:eastAsiaTheme="minorEastAsia" w:hint="eastAsia"/>
          <w:sz w:val="24"/>
        </w:rPr>
        <w:t>an</w:t>
      </w:r>
      <w:r>
        <w:rPr>
          <w:rFonts w:eastAsiaTheme="minorEastAsia"/>
          <w:sz w:val="24"/>
        </w:rPr>
        <w:t>gle</w:t>
      </w:r>
      <w:r w:rsidRPr="00A61955">
        <w:rPr>
          <w:rFonts w:eastAsiaTheme="minorEastAsia"/>
          <w:sz w:val="24"/>
        </w:rPr>
        <w:t xml:space="preserve"> based on the path tracking deviation </w:t>
      </w:r>
      <w:r w:rsidR="00FF1575">
        <w:rPr>
          <w:rFonts w:eastAsiaTheme="minorEastAsia"/>
          <w:sz w:val="24"/>
        </w:rPr>
        <w:t>[58</w:t>
      </w:r>
      <w:r w:rsidRPr="00A61955">
        <w:rPr>
          <w:rFonts w:eastAsiaTheme="minorEastAsia"/>
          <w:sz w:val="24"/>
        </w:rPr>
        <w:t>], which is a pure geometric tracking meth</w:t>
      </w:r>
      <w:r>
        <w:rPr>
          <w:rFonts w:eastAsiaTheme="minorEastAsia"/>
          <w:sz w:val="24"/>
        </w:rPr>
        <w:t xml:space="preserve">od based on kinematics model. </w:t>
      </w:r>
      <w:r w:rsidRPr="00A61955">
        <w:rPr>
          <w:rFonts w:eastAsiaTheme="minorEastAsia"/>
          <w:sz w:val="24"/>
        </w:rPr>
        <w:t>Compared with pure tracking algorithm, Stanley control also considers the influence of heading angle deviation by adjusting the steering angle of the front wheel to eliminate the influence of lateral deviation and heading angle deviation.</w:t>
      </w:r>
      <w:r w:rsidR="00173577">
        <w:rPr>
          <w:rFonts w:eastAsiaTheme="minorEastAsia"/>
          <w:sz w:val="24"/>
        </w:rPr>
        <w:t xml:space="preserve"> </w:t>
      </w:r>
      <w:r w:rsidR="00173577" w:rsidRPr="00173577">
        <w:rPr>
          <w:rFonts w:eastAsiaTheme="minorEastAsia"/>
          <w:sz w:val="24"/>
        </w:rPr>
        <w:t xml:space="preserve">PID control has the advantages of simple control principle and easy implementation. It is often used in the path following </w:t>
      </w:r>
      <w:r w:rsidR="00FF1575">
        <w:rPr>
          <w:rFonts w:eastAsiaTheme="minorEastAsia"/>
          <w:sz w:val="24"/>
        </w:rPr>
        <w:t>control of mobile equipment. [59</w:t>
      </w:r>
      <w:r w:rsidR="00173577" w:rsidRPr="00173577">
        <w:rPr>
          <w:rFonts w:eastAsiaTheme="minorEastAsia"/>
          <w:sz w:val="24"/>
        </w:rPr>
        <w:t xml:space="preserve">] adopts the method of combining PID control and neural network to dynamically adjust the control parameters </w:t>
      </w:r>
      <w:r w:rsidR="00173577">
        <w:rPr>
          <w:rFonts w:eastAsiaTheme="minorEastAsia"/>
          <w:sz w:val="24"/>
        </w:rPr>
        <w:t>which can</w:t>
      </w:r>
      <w:r w:rsidR="00173577" w:rsidRPr="00173577">
        <w:rPr>
          <w:rFonts w:eastAsiaTheme="minorEastAsia"/>
          <w:sz w:val="24"/>
        </w:rPr>
        <w:t xml:space="preserve"> improve the stability of the motion of the control system.</w:t>
      </w:r>
      <w:r w:rsidR="00173577">
        <w:rPr>
          <w:rFonts w:eastAsiaTheme="minorEastAsia"/>
          <w:sz w:val="24"/>
        </w:rPr>
        <w:t xml:space="preserve"> </w:t>
      </w:r>
      <w:r w:rsidR="00FF1575">
        <w:rPr>
          <w:rFonts w:eastAsiaTheme="minorEastAsia"/>
          <w:sz w:val="24"/>
        </w:rPr>
        <w:t>[60</w:t>
      </w:r>
      <w:r w:rsidR="00173577" w:rsidRPr="00173577">
        <w:rPr>
          <w:rFonts w:eastAsiaTheme="minorEastAsia"/>
          <w:sz w:val="24"/>
        </w:rPr>
        <w:t>] proposed an integral-separated PID control algorithm in which α and β are multiplied before the proportional term and the integral term, which improves the response speed of the system and enhances the robustness of the system.</w:t>
      </w:r>
      <w:r w:rsidR="00173577">
        <w:rPr>
          <w:rFonts w:eastAsiaTheme="minorEastAsia"/>
          <w:sz w:val="24"/>
        </w:rPr>
        <w:t xml:space="preserve"> </w:t>
      </w:r>
      <w:r w:rsidR="00FF1575">
        <w:rPr>
          <w:rFonts w:eastAsiaTheme="minorEastAsia"/>
          <w:sz w:val="24"/>
        </w:rPr>
        <w:t>[61</w:t>
      </w:r>
      <w:r w:rsidR="00173577" w:rsidRPr="00173577">
        <w:rPr>
          <w:rFonts w:eastAsiaTheme="minorEastAsia"/>
          <w:sz w:val="24"/>
        </w:rPr>
        <w:t xml:space="preserve">] analyzed the dynamic characteristics of the mobile robot and designed a PID controller method of direct feedback linearization. The method is </w:t>
      </w:r>
    </w:p>
    <w:p w14:paraId="21227A29" w14:textId="7ECFC3B5" w:rsidR="00E47979" w:rsidRDefault="00173577" w:rsidP="004D7D22">
      <w:pPr>
        <w:spacing w:line="360" w:lineRule="auto"/>
        <w:rPr>
          <w:rFonts w:eastAsiaTheme="minorEastAsia"/>
          <w:sz w:val="24"/>
        </w:rPr>
      </w:pPr>
      <w:r w:rsidRPr="00173577">
        <w:rPr>
          <w:rFonts w:eastAsiaTheme="minorEastAsia"/>
          <w:sz w:val="24"/>
        </w:rPr>
        <w:lastRenderedPageBreak/>
        <w:t>simple and easy to implement, with high tracking accuracy and good anti-interference ability.</w:t>
      </w:r>
      <w:r>
        <w:rPr>
          <w:rFonts w:eastAsiaTheme="minorEastAsia"/>
          <w:sz w:val="24"/>
        </w:rPr>
        <w:t xml:space="preserve"> </w:t>
      </w:r>
      <w:r w:rsidR="00FF1575">
        <w:rPr>
          <w:rFonts w:eastAsiaTheme="minorEastAsia"/>
          <w:sz w:val="24"/>
        </w:rPr>
        <w:t>[62</w:t>
      </w:r>
      <w:r w:rsidR="008717F3" w:rsidRPr="008717F3">
        <w:rPr>
          <w:rFonts w:eastAsiaTheme="minorEastAsia"/>
          <w:sz w:val="24"/>
        </w:rPr>
        <w:t xml:space="preserve">] </w:t>
      </w:r>
      <w:r w:rsidR="008717F3">
        <w:rPr>
          <w:rFonts w:eastAsiaTheme="minorEastAsia"/>
          <w:sz w:val="24"/>
        </w:rPr>
        <w:t>put forward a way to code</w:t>
      </w:r>
      <w:r w:rsidR="008717F3" w:rsidRPr="008717F3">
        <w:rPr>
          <w:rFonts w:eastAsiaTheme="minorEastAsia"/>
          <w:sz w:val="24"/>
        </w:rPr>
        <w:t xml:space="preserve"> the individual by genetic algorithm, using the method of changing the fitness function of the individual in the genetic algorithm to the PID control accuracy of the mobile robot to adjust the PID parameters, which improves the robot's self-adjustment ability and reduces the tracking error. In high-precision servo control, the tracking performance of the system can be improved by means of feedforward control.</w:t>
      </w:r>
      <w:r w:rsidR="008717F3">
        <w:rPr>
          <w:rFonts w:eastAsiaTheme="minorEastAsia"/>
          <w:sz w:val="24"/>
        </w:rPr>
        <w:t xml:space="preserve"> </w:t>
      </w:r>
      <w:r w:rsidR="00FF1575">
        <w:rPr>
          <w:rFonts w:eastAsiaTheme="minorEastAsia"/>
          <w:sz w:val="24"/>
        </w:rPr>
        <w:t>[63</w:t>
      </w:r>
      <w:r w:rsidR="008717F3" w:rsidRPr="008717F3">
        <w:rPr>
          <w:rFonts w:eastAsiaTheme="minorEastAsia"/>
          <w:sz w:val="24"/>
        </w:rPr>
        <w:t>] established a robot kinematic model</w:t>
      </w:r>
      <w:r w:rsidR="008717F3">
        <w:rPr>
          <w:rFonts w:eastAsiaTheme="minorEastAsia"/>
          <w:sz w:val="24"/>
        </w:rPr>
        <w:t xml:space="preserve"> and </w:t>
      </w:r>
      <w:r w:rsidR="008717F3" w:rsidRPr="008717F3">
        <w:rPr>
          <w:rFonts w:eastAsiaTheme="minorEastAsia"/>
          <w:sz w:val="24"/>
        </w:rPr>
        <w:t xml:space="preserve">designed a double closed-loop </w:t>
      </w:r>
      <w:r w:rsidR="008717F3">
        <w:rPr>
          <w:rFonts w:eastAsiaTheme="minorEastAsia"/>
          <w:sz w:val="24"/>
        </w:rPr>
        <w:t xml:space="preserve">proportion &amp; feedforward controller. </w:t>
      </w:r>
      <w:r w:rsidR="008D408E">
        <w:rPr>
          <w:rFonts w:eastAsiaTheme="minorEastAsia"/>
          <w:sz w:val="24"/>
        </w:rPr>
        <w:t>The simulation result shows</w:t>
      </w:r>
      <w:r w:rsidR="008717F3" w:rsidRPr="008717F3">
        <w:rPr>
          <w:rFonts w:eastAsiaTheme="minorEastAsia"/>
          <w:sz w:val="24"/>
        </w:rPr>
        <w:t xml:space="preserve"> that this method </w:t>
      </w:r>
      <w:r w:rsidR="008D408E">
        <w:rPr>
          <w:rFonts w:eastAsiaTheme="minorEastAsia"/>
          <w:sz w:val="24"/>
        </w:rPr>
        <w:t>can reduce</w:t>
      </w:r>
      <w:r w:rsidR="008717F3" w:rsidRPr="008717F3">
        <w:rPr>
          <w:rFonts w:eastAsiaTheme="minorEastAsia"/>
          <w:sz w:val="24"/>
        </w:rPr>
        <w:t xml:space="preserve"> the average tracking </w:t>
      </w:r>
      <w:r w:rsidR="008D408E" w:rsidRPr="008717F3">
        <w:rPr>
          <w:rFonts w:eastAsiaTheme="minorEastAsia"/>
          <w:sz w:val="24"/>
        </w:rPr>
        <w:t>error</w:t>
      </w:r>
      <w:r w:rsidR="008717F3" w:rsidRPr="008717F3">
        <w:rPr>
          <w:rFonts w:eastAsiaTheme="minorEastAsia"/>
          <w:sz w:val="24"/>
        </w:rPr>
        <w:t xml:space="preserve"> compared with the path following ability of the classical PID control.</w:t>
      </w:r>
      <w:r w:rsidR="008D408E">
        <w:rPr>
          <w:rFonts w:eastAsiaTheme="minorEastAsia"/>
          <w:sz w:val="24"/>
        </w:rPr>
        <w:t xml:space="preserve"> </w:t>
      </w:r>
    </w:p>
    <w:p w14:paraId="67B6319A" w14:textId="13BA1A2B" w:rsidR="00B252E3" w:rsidRDefault="00B252E3" w:rsidP="004D7D22">
      <w:pPr>
        <w:spacing w:line="360" w:lineRule="auto"/>
        <w:rPr>
          <w:rFonts w:eastAsiaTheme="minorEastAsia"/>
          <w:sz w:val="24"/>
        </w:rPr>
      </w:pPr>
      <w:r w:rsidRPr="00B252E3">
        <w:rPr>
          <w:rFonts w:eastAsiaTheme="minorEastAsia"/>
          <w:sz w:val="24"/>
        </w:rPr>
        <w:t>The Linear Quadratic Regular (LQR) controller is a modern control method that uses state space equations for control. It constructs a quadratic minimum cost function through a fixed weighting matrix to solve the linear system based on the mathematical model of th</w:t>
      </w:r>
      <w:r>
        <w:rPr>
          <w:rFonts w:eastAsiaTheme="minorEastAsia"/>
          <w:sz w:val="24"/>
        </w:rPr>
        <w:t xml:space="preserve">e vehicle in one control cycle and works out </w:t>
      </w:r>
      <w:r w:rsidRPr="00B252E3">
        <w:rPr>
          <w:rFonts w:eastAsiaTheme="minorEastAsia"/>
          <w:sz w:val="24"/>
        </w:rPr>
        <w:t xml:space="preserve">the output of the steering </w:t>
      </w:r>
      <w:r>
        <w:rPr>
          <w:rFonts w:eastAsiaTheme="minorEastAsia"/>
          <w:sz w:val="24"/>
        </w:rPr>
        <w:t xml:space="preserve">angle. </w:t>
      </w:r>
      <w:r w:rsidR="00FF1575">
        <w:rPr>
          <w:rFonts w:eastAsiaTheme="minorEastAsia"/>
          <w:sz w:val="24"/>
        </w:rPr>
        <w:t>In the literature [64</w:t>
      </w:r>
      <w:r w:rsidRPr="00B252E3">
        <w:rPr>
          <w:rFonts w:eastAsiaTheme="minorEastAsia"/>
          <w:sz w:val="24"/>
        </w:rPr>
        <w:t>], the preview strategy and the linear quadratic optimal control (L</w:t>
      </w:r>
      <w:r>
        <w:rPr>
          <w:rFonts w:eastAsiaTheme="minorEastAsia"/>
          <w:sz w:val="24"/>
        </w:rPr>
        <w:t>Q</w:t>
      </w:r>
      <w:r w:rsidRPr="00B252E3">
        <w:rPr>
          <w:rFonts w:eastAsiaTheme="minorEastAsia"/>
          <w:sz w:val="24"/>
        </w:rPr>
        <w:t>R) theory are used to design the lateral motion controller</w:t>
      </w:r>
      <w:r>
        <w:rPr>
          <w:rFonts w:eastAsiaTheme="minorEastAsia"/>
          <w:sz w:val="24"/>
        </w:rPr>
        <w:t xml:space="preserve"> of the autonomous vehicle, </w:t>
      </w:r>
      <w:r w:rsidRPr="00B252E3">
        <w:rPr>
          <w:rFonts w:eastAsiaTheme="minorEastAsia"/>
          <w:sz w:val="24"/>
        </w:rPr>
        <w:t xml:space="preserve">the selection of the preview distance and the optimal controller weighting matrix were analyzed </w:t>
      </w:r>
      <w:r>
        <w:rPr>
          <w:rFonts w:eastAsiaTheme="minorEastAsia"/>
          <w:sz w:val="24"/>
        </w:rPr>
        <w:t>in detail. F</w:t>
      </w:r>
      <w:r w:rsidRPr="00B252E3">
        <w:rPr>
          <w:rFonts w:eastAsiaTheme="minorEastAsia"/>
          <w:sz w:val="24"/>
        </w:rPr>
        <w:t>inally</w:t>
      </w:r>
      <w:r>
        <w:rPr>
          <w:rFonts w:eastAsiaTheme="minorEastAsia"/>
          <w:sz w:val="24"/>
        </w:rPr>
        <w:t>,</w:t>
      </w:r>
      <w:r w:rsidRPr="00B252E3">
        <w:rPr>
          <w:rFonts w:eastAsiaTheme="minorEastAsia"/>
          <w:sz w:val="24"/>
        </w:rPr>
        <w:t xml:space="preserve"> the effectiveness of the controller was verified through simulation and </w:t>
      </w:r>
      <w:r>
        <w:rPr>
          <w:rFonts w:eastAsiaTheme="minorEastAsia"/>
          <w:sz w:val="24"/>
        </w:rPr>
        <w:t>tests</w:t>
      </w:r>
      <w:r w:rsidRPr="00B252E3">
        <w:rPr>
          <w:rFonts w:eastAsiaTheme="minorEastAsia"/>
          <w:sz w:val="24"/>
        </w:rPr>
        <w:t>.</w:t>
      </w:r>
      <w:r>
        <w:rPr>
          <w:rFonts w:eastAsiaTheme="minorEastAsia"/>
          <w:sz w:val="24"/>
        </w:rPr>
        <w:t xml:space="preserve"> </w:t>
      </w:r>
      <w:r w:rsidR="00FF1575">
        <w:rPr>
          <w:rFonts w:eastAsiaTheme="minorEastAsia"/>
          <w:sz w:val="24"/>
        </w:rPr>
        <w:t>[65</w:t>
      </w:r>
      <w:r w:rsidRPr="00B252E3">
        <w:rPr>
          <w:rFonts w:eastAsiaTheme="minorEastAsia"/>
          <w:sz w:val="24"/>
        </w:rPr>
        <w:t>] studies the lateral motion control problem for four-wheel steering vehic</w:t>
      </w:r>
      <w:r>
        <w:rPr>
          <w:rFonts w:eastAsiaTheme="minorEastAsia"/>
          <w:sz w:val="24"/>
        </w:rPr>
        <w:t>les which</w:t>
      </w:r>
      <w:r w:rsidRPr="00B252E3">
        <w:rPr>
          <w:rFonts w:eastAsiaTheme="minorEastAsia"/>
          <w:sz w:val="24"/>
        </w:rPr>
        <w:t xml:space="preserve"> first establishes vehicle dynamics and a path tracking error model based on a preview strategy. After combining th</w:t>
      </w:r>
      <w:r>
        <w:rPr>
          <w:rFonts w:eastAsiaTheme="minorEastAsia"/>
          <w:sz w:val="24"/>
        </w:rPr>
        <w:t>is</w:t>
      </w:r>
      <w:r w:rsidRPr="00B252E3">
        <w:rPr>
          <w:rFonts w:eastAsiaTheme="minorEastAsia"/>
          <w:sz w:val="24"/>
        </w:rPr>
        <w:t xml:space="preserve"> two models, a L</w:t>
      </w:r>
      <w:r>
        <w:rPr>
          <w:rFonts w:eastAsiaTheme="minorEastAsia"/>
          <w:sz w:val="24"/>
        </w:rPr>
        <w:t>Q</w:t>
      </w:r>
      <w:r w:rsidRPr="00B252E3">
        <w:rPr>
          <w:rFonts w:eastAsiaTheme="minorEastAsia"/>
          <w:sz w:val="24"/>
        </w:rPr>
        <w:t>R-based four-wheel vehicle is designed.</w:t>
      </w:r>
      <w:r w:rsidR="000F4749">
        <w:rPr>
          <w:rFonts w:eastAsiaTheme="minorEastAsia"/>
          <w:sz w:val="24"/>
        </w:rPr>
        <w:t xml:space="preserve"> </w:t>
      </w:r>
      <w:r w:rsidR="00FF1575">
        <w:rPr>
          <w:rFonts w:eastAsiaTheme="minorEastAsia"/>
          <w:sz w:val="24"/>
        </w:rPr>
        <w:t>In [66</w:t>
      </w:r>
      <w:r w:rsidRPr="00B252E3">
        <w:rPr>
          <w:rFonts w:eastAsiaTheme="minorEastAsia"/>
          <w:sz w:val="24"/>
        </w:rPr>
        <w:t xml:space="preserve">], the application of optimal control in the lateral control of intelligent vehicles has been studied. The LQR controllers in the above studies all use a fixed weighted matrix, which greatly limits the adaptability and flexibility of the controller. </w:t>
      </w:r>
      <w:r w:rsidR="000F4749">
        <w:rPr>
          <w:rFonts w:eastAsiaTheme="minorEastAsia"/>
          <w:sz w:val="24"/>
        </w:rPr>
        <w:t>T</w:t>
      </w:r>
      <w:r w:rsidR="000F4749">
        <w:rPr>
          <w:rFonts w:eastAsiaTheme="minorEastAsia" w:hint="eastAsia"/>
          <w:sz w:val="24"/>
        </w:rPr>
        <w:t>h</w:t>
      </w:r>
      <w:r w:rsidR="000F4749">
        <w:rPr>
          <w:rFonts w:eastAsiaTheme="minorEastAsia"/>
          <w:sz w:val="24"/>
        </w:rPr>
        <w:t xml:space="preserve">erefore, </w:t>
      </w:r>
      <w:r w:rsidR="00FF1575">
        <w:rPr>
          <w:rFonts w:eastAsiaTheme="minorEastAsia"/>
          <w:sz w:val="24"/>
        </w:rPr>
        <w:t>the literature [67</w:t>
      </w:r>
      <w:r w:rsidR="000F4749" w:rsidRPr="000F4749">
        <w:rPr>
          <w:rFonts w:eastAsiaTheme="minorEastAsia"/>
          <w:sz w:val="24"/>
        </w:rPr>
        <w:t>] designed an improved LQR controller with self-adjustable weighting matrix. Combined with feedforward control, it realized the lateral motion control of smart cars.</w:t>
      </w:r>
      <w:r w:rsidR="000F4749">
        <w:rPr>
          <w:rFonts w:eastAsiaTheme="minorEastAsia"/>
          <w:sz w:val="24"/>
        </w:rPr>
        <w:t xml:space="preserve"> </w:t>
      </w:r>
      <w:r w:rsidR="000F4749" w:rsidRPr="000F4749">
        <w:rPr>
          <w:rFonts w:eastAsiaTheme="minorEastAsia"/>
          <w:sz w:val="24"/>
        </w:rPr>
        <w:t xml:space="preserve">In this paper, the path tracking error mechanics model of the basic non-aiming strategy is first established, and on this basis, the lateral feedforward controller and the LQR feedback controller are designed. Then, a weighted matrix adaptive adjustment strategy based on the path tracking deviation and vehicle-road position relationship is designed to improve the </w:t>
      </w:r>
      <w:r w:rsidR="000F4749">
        <w:rPr>
          <w:rFonts w:eastAsiaTheme="minorEastAsia"/>
          <w:sz w:val="24"/>
        </w:rPr>
        <w:t xml:space="preserve">control accuracy and </w:t>
      </w:r>
      <w:r w:rsidR="000F4749" w:rsidRPr="000F4749">
        <w:rPr>
          <w:rFonts w:eastAsiaTheme="minorEastAsia"/>
          <w:sz w:val="24"/>
        </w:rPr>
        <w:t>adaptability.</w:t>
      </w:r>
    </w:p>
    <w:p w14:paraId="0324B773" w14:textId="77777777" w:rsidR="000F4749" w:rsidRDefault="000F4749" w:rsidP="004D7D22">
      <w:pPr>
        <w:spacing w:line="360" w:lineRule="auto"/>
        <w:rPr>
          <w:rFonts w:eastAsiaTheme="minorEastAsia"/>
          <w:sz w:val="24"/>
        </w:rPr>
        <w:sectPr w:rsidR="000F4749" w:rsidSect="00103E5F">
          <w:footerReference w:type="default" r:id="rId27"/>
          <w:pgSz w:w="11906" w:h="16838"/>
          <w:pgMar w:top="1134" w:right="1134" w:bottom="1134" w:left="2268" w:header="720" w:footer="227" w:gutter="0"/>
          <w:pgNumType w:start="3"/>
          <w:cols w:space="720"/>
          <w:docGrid w:linePitch="299"/>
        </w:sectPr>
      </w:pPr>
    </w:p>
    <w:p w14:paraId="0A6E7E4E" w14:textId="726D5CDE" w:rsidR="00B13E00" w:rsidRDefault="000F4749" w:rsidP="004D7D22">
      <w:pPr>
        <w:spacing w:line="360" w:lineRule="auto"/>
        <w:rPr>
          <w:rFonts w:eastAsiaTheme="minorEastAsia"/>
          <w:sz w:val="24"/>
        </w:rPr>
      </w:pPr>
      <w:r w:rsidRPr="000F4749">
        <w:rPr>
          <w:rFonts w:eastAsiaTheme="minorEastAsia"/>
          <w:sz w:val="24"/>
        </w:rPr>
        <w:lastRenderedPageBreak/>
        <w:t>Model predictive control originated from predictive algorithms in industrial control, such as Cutler's dynamic matrix control (DMC) based on lin</w:t>
      </w:r>
      <w:r w:rsidR="002D6473">
        <w:rPr>
          <w:rFonts w:eastAsiaTheme="minorEastAsia"/>
          <w:sz w:val="24"/>
        </w:rPr>
        <w:t>ear superposition conditions [68</w:t>
      </w:r>
      <w:r w:rsidRPr="000F4749">
        <w:rPr>
          <w:rFonts w:eastAsiaTheme="minorEastAsia"/>
          <w:sz w:val="24"/>
        </w:rPr>
        <w:t xml:space="preserve">] and </w:t>
      </w:r>
      <w:proofErr w:type="spellStart"/>
      <w:r w:rsidRPr="000F4749">
        <w:rPr>
          <w:rFonts w:eastAsiaTheme="minorEastAsia"/>
          <w:sz w:val="24"/>
        </w:rPr>
        <w:t>Richlet's</w:t>
      </w:r>
      <w:proofErr w:type="spellEnd"/>
      <w:r w:rsidRPr="000F4749">
        <w:rPr>
          <w:rFonts w:eastAsiaTheme="minorEastAsia"/>
          <w:sz w:val="24"/>
        </w:rPr>
        <w:t xml:space="preserve"> model predict</w:t>
      </w:r>
      <w:r w:rsidR="002D6473">
        <w:rPr>
          <w:rFonts w:eastAsiaTheme="minorEastAsia"/>
          <w:sz w:val="24"/>
        </w:rPr>
        <w:t>ive heuristic control (MPHC) [69</w:t>
      </w:r>
      <w:r w:rsidRPr="000F4749">
        <w:rPr>
          <w:rFonts w:eastAsiaTheme="minorEastAsia"/>
          <w:sz w:val="24"/>
        </w:rPr>
        <w:t>].</w:t>
      </w:r>
      <w:r>
        <w:rPr>
          <w:rFonts w:eastAsiaTheme="minorEastAsia"/>
          <w:sz w:val="24"/>
        </w:rPr>
        <w:t xml:space="preserve"> </w:t>
      </w:r>
      <w:r w:rsidRPr="000F4749">
        <w:rPr>
          <w:rFonts w:eastAsiaTheme="minorEastAsia"/>
          <w:sz w:val="24"/>
        </w:rPr>
        <w:t>These prediction algorithms do not requi</w:t>
      </w:r>
      <w:r>
        <w:rPr>
          <w:rFonts w:eastAsiaTheme="minorEastAsia"/>
          <w:sz w:val="24"/>
        </w:rPr>
        <w:t xml:space="preserve">re precise model parameters and </w:t>
      </w:r>
      <w:r>
        <w:rPr>
          <w:rFonts w:eastAsiaTheme="minorEastAsia" w:hint="eastAsia"/>
          <w:sz w:val="24"/>
        </w:rPr>
        <w:t>it</w:t>
      </w:r>
      <w:r w:rsidRPr="000F4749">
        <w:rPr>
          <w:rFonts w:eastAsiaTheme="minorEastAsia"/>
          <w:sz w:val="24"/>
        </w:rPr>
        <w:t xml:space="preserve"> can estimate the state of the system by simply collecting the system impulse response or step response. Using the optimization idea of ​​modern control theory, the optimal value is obt</w:t>
      </w:r>
      <w:r>
        <w:rPr>
          <w:rFonts w:eastAsiaTheme="minorEastAsia"/>
          <w:sz w:val="24"/>
        </w:rPr>
        <w:t>ained at each sampling time, then</w:t>
      </w:r>
      <w:r w:rsidRPr="000F4749">
        <w:rPr>
          <w:rFonts w:eastAsiaTheme="minorEastAsia"/>
          <w:sz w:val="24"/>
        </w:rPr>
        <w:t xml:space="preserve"> the model is fed back and compensated according to the real-time state information of the system.</w:t>
      </w:r>
      <w:r>
        <w:rPr>
          <w:rFonts w:eastAsiaTheme="minorEastAsia"/>
          <w:sz w:val="24"/>
        </w:rPr>
        <w:t xml:space="preserve"> </w:t>
      </w:r>
      <w:r w:rsidR="002D6473">
        <w:rPr>
          <w:rFonts w:eastAsiaTheme="minorEastAsia"/>
          <w:sz w:val="24"/>
        </w:rPr>
        <w:t>Reference [70</w:t>
      </w:r>
      <w:r w:rsidRPr="000F4749">
        <w:rPr>
          <w:rFonts w:eastAsiaTheme="minorEastAsia"/>
          <w:sz w:val="24"/>
        </w:rPr>
        <w:t xml:space="preserve">] pointed out that these characteristics make it avoid the difficulty of identifying and </w:t>
      </w:r>
      <w:r w:rsidR="00794A81">
        <w:rPr>
          <w:rFonts w:eastAsiaTheme="minorEastAsia"/>
          <w:sz w:val="24"/>
        </w:rPr>
        <w:t xml:space="preserve">minimizing the parameter model, which also </w:t>
      </w:r>
      <w:r w:rsidRPr="000F4749">
        <w:rPr>
          <w:rFonts w:eastAsiaTheme="minorEastAsia"/>
          <w:sz w:val="24"/>
        </w:rPr>
        <w:t>reduce the real-time calculation</w:t>
      </w:r>
      <w:r w:rsidR="00794A81">
        <w:rPr>
          <w:rFonts w:eastAsiaTheme="minorEastAsia"/>
          <w:sz w:val="24"/>
        </w:rPr>
        <w:t xml:space="preserve"> amount of online optimization </w:t>
      </w:r>
      <w:r w:rsidRPr="000F4749">
        <w:rPr>
          <w:rFonts w:eastAsiaTheme="minorEastAsia"/>
          <w:sz w:val="24"/>
        </w:rPr>
        <w:t>and improve the robustness of the control system</w:t>
      </w:r>
      <w:r w:rsidR="00794A81">
        <w:rPr>
          <w:rFonts w:eastAsiaTheme="minorEastAsia"/>
          <w:sz w:val="24"/>
        </w:rPr>
        <w:t>. It is suitable for</w:t>
      </w:r>
      <w:r w:rsidRPr="000F4749">
        <w:rPr>
          <w:rFonts w:eastAsiaTheme="minorEastAsia"/>
          <w:sz w:val="24"/>
        </w:rPr>
        <w:t xml:space="preserve"> the actual needs of the industrial control process.</w:t>
      </w:r>
      <w:r w:rsidR="00794A81">
        <w:rPr>
          <w:rFonts w:eastAsiaTheme="minorEastAsia"/>
          <w:sz w:val="24"/>
        </w:rPr>
        <w:t xml:space="preserve"> </w:t>
      </w:r>
    </w:p>
    <w:p w14:paraId="6164B90F" w14:textId="63080BBB" w:rsidR="000F4749" w:rsidRDefault="00B13E00" w:rsidP="004D7D22">
      <w:pPr>
        <w:spacing w:line="360" w:lineRule="auto"/>
        <w:rPr>
          <w:rFonts w:eastAsiaTheme="minorEastAsia"/>
          <w:sz w:val="24"/>
        </w:rPr>
      </w:pPr>
      <w:r w:rsidRPr="00B13E00">
        <w:rPr>
          <w:rFonts w:eastAsiaTheme="minorEastAsia"/>
          <w:sz w:val="24"/>
        </w:rPr>
        <w:t>The MPC algorithm is more and more widely used in the field</w:t>
      </w:r>
      <w:r>
        <w:rPr>
          <w:rFonts w:eastAsiaTheme="minorEastAsia"/>
          <w:sz w:val="24"/>
        </w:rPr>
        <w:t xml:space="preserve"> of path tracking. Leman </w:t>
      </w:r>
      <w:r w:rsidRPr="00B13E00">
        <w:rPr>
          <w:rFonts w:eastAsiaTheme="minorEastAsia"/>
          <w:sz w:val="24"/>
        </w:rPr>
        <w:t>designed a nonlinear MPC path tracking controller to avoid obstacles while tracking a refere</w:t>
      </w:r>
      <w:r w:rsidR="002D6473">
        <w:rPr>
          <w:rFonts w:eastAsiaTheme="minorEastAsia"/>
          <w:sz w:val="24"/>
        </w:rPr>
        <w:t>nce path [71</w:t>
      </w:r>
      <w:r>
        <w:rPr>
          <w:rFonts w:eastAsiaTheme="minorEastAsia"/>
          <w:sz w:val="24"/>
        </w:rPr>
        <w:t xml:space="preserve">]. </w:t>
      </w:r>
      <w:proofErr w:type="spellStart"/>
      <w:r>
        <w:rPr>
          <w:rFonts w:eastAsiaTheme="minorEastAsia"/>
          <w:sz w:val="24"/>
        </w:rPr>
        <w:t>Katriniok</w:t>
      </w:r>
      <w:proofErr w:type="spellEnd"/>
      <w:r>
        <w:rPr>
          <w:rFonts w:eastAsiaTheme="minorEastAsia"/>
          <w:sz w:val="24"/>
        </w:rPr>
        <w:t xml:space="preserve"> </w:t>
      </w:r>
      <w:r w:rsidRPr="00B13E00">
        <w:rPr>
          <w:rFonts w:eastAsiaTheme="minorEastAsia"/>
          <w:sz w:val="24"/>
        </w:rPr>
        <w:t xml:space="preserve">proposed an MPC path tracking algorithm based on a linear time-varying model, and designed a state estimator to ensure that the control behavior would not violate the </w:t>
      </w:r>
      <w:r w:rsidR="002D6473">
        <w:rPr>
          <w:rFonts w:eastAsiaTheme="minorEastAsia"/>
          <w:sz w:val="24"/>
        </w:rPr>
        <w:t>vehicle dynamics constraints [72</w:t>
      </w:r>
      <w:r w:rsidRPr="00B13E00">
        <w:rPr>
          <w:rFonts w:eastAsiaTheme="minorEastAsia"/>
          <w:sz w:val="24"/>
        </w:rPr>
        <w:t xml:space="preserve">]. Yang </w:t>
      </w:r>
      <w:proofErr w:type="spellStart"/>
      <w:r w:rsidRPr="00B13E00">
        <w:rPr>
          <w:rFonts w:eastAsiaTheme="minorEastAsia"/>
          <w:sz w:val="24"/>
        </w:rPr>
        <w:t>Kaiming</w:t>
      </w:r>
      <w:proofErr w:type="spellEnd"/>
      <w:r w:rsidRPr="00B13E00">
        <w:rPr>
          <w:rFonts w:eastAsiaTheme="minorEastAsia"/>
          <w:sz w:val="24"/>
        </w:rPr>
        <w:t xml:space="preserve"> proposed an LTV-MPC path tracking algorithm based on steering torque input, which can combine the electric power steering system with the vehicle model, so as to realize automatic driving by controlling the motor torque, which ensures the tracking accuracy and improves the stability</w:t>
      </w:r>
      <w:r w:rsidR="002D6473">
        <w:rPr>
          <w:rFonts w:eastAsiaTheme="minorEastAsia"/>
          <w:sz w:val="24"/>
        </w:rPr>
        <w:t xml:space="preserve"> [73</w:t>
      </w:r>
      <w:r>
        <w:rPr>
          <w:rFonts w:eastAsiaTheme="minorEastAsia"/>
          <w:sz w:val="24"/>
        </w:rPr>
        <w:t xml:space="preserve">]. Sun </w:t>
      </w:r>
      <w:proofErr w:type="spellStart"/>
      <w:r w:rsidRPr="00B13E00">
        <w:rPr>
          <w:rFonts w:eastAsiaTheme="minorEastAsia"/>
          <w:sz w:val="24"/>
        </w:rPr>
        <w:t>Chuanyang</w:t>
      </w:r>
      <w:proofErr w:type="spellEnd"/>
      <w:r w:rsidRPr="00B13E00">
        <w:rPr>
          <w:rFonts w:eastAsiaTheme="minorEastAsia"/>
          <w:sz w:val="24"/>
        </w:rPr>
        <w:t xml:space="preserve"> proposed an MPC path tracking controller th</w:t>
      </w:r>
      <w:r>
        <w:rPr>
          <w:rFonts w:eastAsiaTheme="minorEastAsia"/>
          <w:sz w:val="24"/>
        </w:rPr>
        <w:t>at switches the tracking error, which is b</w:t>
      </w:r>
      <w:r w:rsidRPr="00B13E00">
        <w:rPr>
          <w:rFonts w:eastAsiaTheme="minorEastAsia"/>
          <w:sz w:val="24"/>
        </w:rPr>
        <w:t xml:space="preserve">ased on the switching between steady-state sideslip and transient sideslip, </w:t>
      </w:r>
      <w:r>
        <w:rPr>
          <w:rFonts w:eastAsiaTheme="minorEastAsia"/>
          <w:sz w:val="24"/>
        </w:rPr>
        <w:t xml:space="preserve">it will calculate the heading deviation and </w:t>
      </w:r>
      <w:r w:rsidRPr="00B13E00">
        <w:rPr>
          <w:rFonts w:eastAsiaTheme="minorEastAsia"/>
          <w:sz w:val="24"/>
        </w:rPr>
        <w:t xml:space="preserve">the vehicle </w:t>
      </w:r>
      <w:r>
        <w:rPr>
          <w:rFonts w:eastAsiaTheme="minorEastAsia"/>
          <w:sz w:val="24"/>
        </w:rPr>
        <w:t>can have</w:t>
      </w:r>
      <w:r w:rsidR="002D6473">
        <w:rPr>
          <w:rFonts w:eastAsiaTheme="minorEastAsia"/>
          <w:sz w:val="24"/>
        </w:rPr>
        <w:t xml:space="preserve"> better tracking performance [74</w:t>
      </w:r>
      <w:r w:rsidRPr="00B13E00">
        <w:rPr>
          <w:rFonts w:eastAsiaTheme="minorEastAsia"/>
          <w:sz w:val="24"/>
        </w:rPr>
        <w:t>].</w:t>
      </w:r>
    </w:p>
    <w:p w14:paraId="57927AF0" w14:textId="77777777" w:rsidR="00B13E00" w:rsidRDefault="00B13E00" w:rsidP="004D7D22">
      <w:pPr>
        <w:spacing w:line="360" w:lineRule="auto"/>
        <w:rPr>
          <w:rFonts w:eastAsiaTheme="minorEastAsia"/>
          <w:sz w:val="24"/>
        </w:rPr>
        <w:sectPr w:rsidR="00B13E00" w:rsidSect="00103E5F">
          <w:footerReference w:type="default" r:id="rId28"/>
          <w:pgSz w:w="11906" w:h="16838"/>
          <w:pgMar w:top="1134" w:right="1134" w:bottom="1134" w:left="2268" w:header="720" w:footer="227" w:gutter="0"/>
          <w:pgNumType w:start="3"/>
          <w:cols w:space="720"/>
          <w:docGrid w:linePitch="299"/>
        </w:sectPr>
      </w:pPr>
      <w:r w:rsidRPr="00B13E00">
        <w:rPr>
          <w:rFonts w:eastAsiaTheme="minorEastAsia"/>
          <w:sz w:val="24"/>
        </w:rPr>
        <w:t>The Model Predictive Control (MPC) algorithm includes three key steps: predictive model, rolling optimization and feedback correction. It refers to predicting the future output of the system according to the current state of the system and future control quantities by using the model of the target control object, and Combined with the actual road and the constraints of the control amount, it is optimized to solve the control amount at the future time.</w:t>
      </w:r>
      <w:r>
        <w:rPr>
          <w:rFonts w:eastAsiaTheme="minorEastAsia"/>
          <w:sz w:val="24"/>
        </w:rPr>
        <w:t xml:space="preserve"> </w:t>
      </w:r>
      <w:r w:rsidRPr="00B13E00">
        <w:rPr>
          <w:rFonts w:eastAsiaTheme="minorEastAsia"/>
          <w:sz w:val="24"/>
        </w:rPr>
        <w:t xml:space="preserve">Using the MPC algorithm to solve the trajectory tracking control problem of driverless cars is the first to face the model selection. The vehicle model is mainly composed of the chassis model and the tire model. </w:t>
      </w:r>
      <w:r>
        <w:rPr>
          <w:rFonts w:eastAsiaTheme="minorEastAsia"/>
          <w:sz w:val="24"/>
        </w:rPr>
        <w:t>This</w:t>
      </w:r>
      <w:r w:rsidRPr="00B13E00">
        <w:rPr>
          <w:rFonts w:eastAsiaTheme="minorEastAsia"/>
          <w:sz w:val="24"/>
        </w:rPr>
        <w:t xml:space="preserve"> model design</w:t>
      </w:r>
    </w:p>
    <w:p w14:paraId="0EAD1CDF" w14:textId="713823D2" w:rsidR="00B13E00" w:rsidRDefault="00B13E00" w:rsidP="004D7D22">
      <w:pPr>
        <w:spacing w:line="360" w:lineRule="auto"/>
        <w:rPr>
          <w:rFonts w:eastAsiaTheme="minorEastAsia"/>
          <w:sz w:val="24"/>
        </w:rPr>
      </w:pPr>
      <w:r w:rsidRPr="00B13E00">
        <w:rPr>
          <w:rFonts w:eastAsiaTheme="minorEastAsia"/>
          <w:sz w:val="24"/>
        </w:rPr>
        <w:lastRenderedPageBreak/>
        <w:t>must follow the basic rules and specific requirements. In the MPC algorithm, the vehicle model is used to predict the state of the vehicle over a period of time in the future</w:t>
      </w:r>
      <w:r w:rsidR="005F54B0">
        <w:rPr>
          <w:rFonts w:eastAsiaTheme="minorEastAsia"/>
          <w:sz w:val="24"/>
        </w:rPr>
        <w:t xml:space="preserve"> which is</w:t>
      </w:r>
      <w:r w:rsidRPr="00B13E00">
        <w:rPr>
          <w:rFonts w:eastAsiaTheme="minorEastAsia"/>
          <w:sz w:val="24"/>
        </w:rPr>
        <w:t xml:space="preserve"> based on current and historical state.</w:t>
      </w:r>
      <w:r w:rsidR="005F54B0">
        <w:rPr>
          <w:rFonts w:eastAsiaTheme="minorEastAsia"/>
          <w:sz w:val="24"/>
        </w:rPr>
        <w:t xml:space="preserve"> </w:t>
      </w:r>
      <w:r w:rsidR="005F54B0" w:rsidRPr="005F54B0">
        <w:rPr>
          <w:rFonts w:eastAsiaTheme="minorEastAsia"/>
          <w:sz w:val="24"/>
        </w:rPr>
        <w:t>The MPC algorithm belongs to a kind of optimal control</w:t>
      </w:r>
      <w:r w:rsidR="005F54B0">
        <w:rPr>
          <w:rFonts w:eastAsiaTheme="minorEastAsia"/>
          <w:sz w:val="24"/>
        </w:rPr>
        <w:t xml:space="preserve"> </w:t>
      </w:r>
      <w:r w:rsidR="005F54B0">
        <w:rPr>
          <w:rFonts w:eastAsiaTheme="minorEastAsia" w:hint="eastAsia"/>
          <w:sz w:val="24"/>
        </w:rPr>
        <w:t>whose</w:t>
      </w:r>
      <w:r w:rsidR="005F54B0" w:rsidRPr="005F54B0">
        <w:rPr>
          <w:rFonts w:eastAsiaTheme="minorEastAsia"/>
          <w:sz w:val="24"/>
        </w:rPr>
        <w:t xml:space="preserve"> goal is to find the optimal strategy under the given conditions. The basis for judging the performance is called the performance index function or objective function. The objective function should include the future v</w:t>
      </w:r>
      <w:r w:rsidR="005F54B0">
        <w:rPr>
          <w:rFonts w:eastAsiaTheme="minorEastAsia"/>
          <w:sz w:val="24"/>
        </w:rPr>
        <w:t>ehicle state and control input</w:t>
      </w:r>
      <w:r w:rsidR="005F54B0" w:rsidRPr="005F54B0">
        <w:rPr>
          <w:rFonts w:eastAsiaTheme="minorEastAsia"/>
          <w:sz w:val="24"/>
        </w:rPr>
        <w:t>. The trajectory tracking model prediction control is at any sampling time, and the finite time period of the objective function is within the prediction time domain. The solution process is an open-loop optimization problem within a finite time length, and then the optimal control sequence in the prediction time domain is solved.</w:t>
      </w:r>
      <w:r w:rsidR="005F54B0">
        <w:rPr>
          <w:rFonts w:eastAsiaTheme="minorEastAsia"/>
          <w:sz w:val="24"/>
        </w:rPr>
        <w:t xml:space="preserve"> </w:t>
      </w:r>
      <w:r w:rsidR="005F54B0" w:rsidRPr="005F54B0">
        <w:rPr>
          <w:rFonts w:eastAsiaTheme="minorEastAsia"/>
          <w:sz w:val="24"/>
        </w:rPr>
        <w:t>Different from the traditional optimization problem, the MPC algorithm does not execute the optimal control sequence one by one, but only enables one control variable at the current time point, that is, the first control variable. When the next sampling time is reached, the prediction time domain is moved forward by one step, and then the optimal control sequence is re-calculated according to the current time domain. The objective function of the MPC algorithm is for the whole in form, but the specific content is for different moments.</w:t>
      </w:r>
      <w:r w:rsidR="005F54B0">
        <w:rPr>
          <w:rFonts w:eastAsiaTheme="minorEastAsia"/>
          <w:sz w:val="24"/>
        </w:rPr>
        <w:t xml:space="preserve"> </w:t>
      </w:r>
    </w:p>
    <w:p w14:paraId="55F4D202" w14:textId="53475496" w:rsidR="0078693F" w:rsidRDefault="005F54B0" w:rsidP="00960375">
      <w:pPr>
        <w:spacing w:line="360" w:lineRule="auto"/>
        <w:rPr>
          <w:rFonts w:eastAsiaTheme="minorEastAsia"/>
          <w:sz w:val="24"/>
        </w:rPr>
        <w:sectPr w:rsidR="0078693F" w:rsidSect="00103E5F">
          <w:footerReference w:type="default" r:id="rId29"/>
          <w:pgSz w:w="11906" w:h="16838"/>
          <w:pgMar w:top="1134" w:right="1134" w:bottom="1134" w:left="2268" w:header="720" w:footer="227" w:gutter="0"/>
          <w:pgNumType w:start="3"/>
          <w:cols w:space="720"/>
          <w:docGrid w:linePitch="299"/>
        </w:sectPr>
      </w:pPr>
      <w:r w:rsidRPr="005F54B0">
        <w:rPr>
          <w:rFonts w:eastAsiaTheme="minorEastAsia"/>
          <w:sz w:val="24"/>
        </w:rPr>
        <w:t>Establishing an accurate vehicle model is very difficult and has no practical significance. The vehicle models used in engineering applications are often simplified, and</w:t>
      </w:r>
      <w:r>
        <w:rPr>
          <w:rFonts w:eastAsiaTheme="minorEastAsia"/>
          <w:sz w:val="24"/>
        </w:rPr>
        <w:t xml:space="preserve"> it is </w:t>
      </w:r>
      <w:r w:rsidRPr="005F54B0">
        <w:rPr>
          <w:rFonts w:eastAsiaTheme="minorEastAsia"/>
          <w:sz w:val="24"/>
        </w:rPr>
        <w:t>inevitable</w:t>
      </w:r>
      <w:r>
        <w:rPr>
          <w:rFonts w:eastAsiaTheme="minorEastAsia"/>
          <w:sz w:val="24"/>
        </w:rPr>
        <w:t xml:space="preserve"> to calculate the </w:t>
      </w:r>
      <w:r w:rsidRPr="005F54B0">
        <w:rPr>
          <w:rFonts w:eastAsiaTheme="minorEastAsia"/>
          <w:sz w:val="24"/>
        </w:rPr>
        <w:t xml:space="preserve">model errors. </w:t>
      </w:r>
      <w:r>
        <w:rPr>
          <w:rFonts w:eastAsiaTheme="minorEastAsia"/>
          <w:sz w:val="24"/>
        </w:rPr>
        <w:t>However, this</w:t>
      </w:r>
      <w:r w:rsidRPr="005F54B0">
        <w:rPr>
          <w:rFonts w:eastAsiaTheme="minorEastAsia"/>
          <w:sz w:val="24"/>
        </w:rPr>
        <w:t xml:space="preserve"> error can be eliminated or its influence can be reduced by rolling optimization and the generation of error can also be reduced by feedback correction. On the basis of the traditional MPC control algorithm, there are a lot of more detailed studies.</w:t>
      </w:r>
      <w:r>
        <w:rPr>
          <w:rFonts w:eastAsiaTheme="minorEastAsia"/>
          <w:sz w:val="24"/>
        </w:rPr>
        <w:t xml:space="preserve"> </w:t>
      </w:r>
      <w:r w:rsidR="002D6473">
        <w:rPr>
          <w:rFonts w:eastAsiaTheme="minorEastAsia"/>
          <w:sz w:val="24"/>
        </w:rPr>
        <w:t>In the literature [75</w:t>
      </w:r>
      <w:r w:rsidRPr="005F54B0">
        <w:rPr>
          <w:rFonts w:eastAsiaTheme="minorEastAsia"/>
          <w:sz w:val="24"/>
        </w:rPr>
        <w:t>], P. Falcone designed the vehicle active steering control system based on the model predictive control method, in which the prediction model of the controller selected the vehicle three-degree-of-freedom model. In order to reduce the amount of calculation, the author uses the continuous online linearization method to process the vehicle model, calculates the ideal wheel angle by solving t</w:t>
      </w:r>
      <w:r>
        <w:rPr>
          <w:rFonts w:eastAsiaTheme="minorEastAsia"/>
          <w:sz w:val="24"/>
        </w:rPr>
        <w:t>he linear optimization problem. Finally, it</w:t>
      </w:r>
      <w:r w:rsidRPr="005F54B0">
        <w:rPr>
          <w:rFonts w:eastAsiaTheme="minorEastAsia"/>
          <w:sz w:val="24"/>
        </w:rPr>
        <w:t xml:space="preserve"> compares and analyzes the experimental results of linear and nonlinear control.</w:t>
      </w:r>
      <w:r w:rsidR="00960375">
        <w:rPr>
          <w:rFonts w:eastAsiaTheme="minorEastAsia"/>
          <w:sz w:val="24"/>
        </w:rPr>
        <w:t xml:space="preserve"> Paper </w:t>
      </w:r>
      <w:r w:rsidR="002D6473">
        <w:rPr>
          <w:rFonts w:eastAsiaTheme="minorEastAsia"/>
          <w:sz w:val="24"/>
        </w:rPr>
        <w:t>[76</w:t>
      </w:r>
      <w:r w:rsidRPr="005F54B0">
        <w:rPr>
          <w:rFonts w:eastAsiaTheme="minorEastAsia"/>
          <w:sz w:val="24"/>
        </w:rPr>
        <w:t>] studied the influence of the r</w:t>
      </w:r>
      <w:r w:rsidR="00960375">
        <w:rPr>
          <w:rFonts w:eastAsiaTheme="minorEastAsia"/>
          <w:sz w:val="24"/>
        </w:rPr>
        <w:t>eference path deviation and t</w:t>
      </w:r>
      <w:r w:rsidR="0078693F">
        <w:rPr>
          <w:rFonts w:eastAsiaTheme="minorEastAsia"/>
          <w:sz w:val="24"/>
        </w:rPr>
        <w:t xml:space="preserve">he </w:t>
      </w:r>
      <w:r w:rsidR="00ED45A7">
        <w:rPr>
          <w:rFonts w:eastAsiaTheme="minorEastAsia"/>
          <w:sz w:val="24"/>
        </w:rPr>
        <w:t>path curvature weight</w:t>
      </w:r>
      <w:r w:rsidRPr="005F54B0">
        <w:rPr>
          <w:rFonts w:eastAsiaTheme="minorEastAsia"/>
          <w:sz w:val="24"/>
        </w:rPr>
        <w:t xml:space="preserve"> on the path tracking accuracy of the MPC</w:t>
      </w:r>
      <w:r w:rsidR="00960375">
        <w:rPr>
          <w:rFonts w:eastAsiaTheme="minorEastAsia"/>
          <w:sz w:val="24"/>
        </w:rPr>
        <w:t xml:space="preserve"> algorithm. When the actual path changes the </w:t>
      </w:r>
      <w:r w:rsidR="00960375" w:rsidRPr="005F54B0">
        <w:rPr>
          <w:rFonts w:eastAsiaTheme="minorEastAsia"/>
          <w:sz w:val="24"/>
        </w:rPr>
        <w:t>weight coefficient can be adapti</w:t>
      </w:r>
      <w:r w:rsidR="00960375">
        <w:rPr>
          <w:rFonts w:eastAsiaTheme="minorEastAsia"/>
          <w:sz w:val="24"/>
        </w:rPr>
        <w:t>vely changed to improve the tracking accuracy.</w:t>
      </w:r>
      <w:r w:rsidR="00ED45A7">
        <w:rPr>
          <w:rFonts w:eastAsiaTheme="minorEastAsia"/>
          <w:sz w:val="24"/>
        </w:rPr>
        <w:t xml:space="preserve">  </w:t>
      </w:r>
    </w:p>
    <w:bookmarkStart w:id="5" w:name="__RefHeading__21_966954967"/>
    <w:bookmarkStart w:id="6" w:name="__RefHeading__41_966954967"/>
    <w:bookmarkEnd w:id="5"/>
    <w:bookmarkEnd w:id="6"/>
    <w:p w14:paraId="0B5ACB0D" w14:textId="21934AB9" w:rsidR="00E33415" w:rsidRPr="0078693F" w:rsidRDefault="00C455BA" w:rsidP="0078693F">
      <w:pPr>
        <w:pStyle w:val="1"/>
        <w:numPr>
          <w:ilvl w:val="0"/>
          <w:numId w:val="0"/>
        </w:numPr>
        <w:ind w:left="852"/>
        <w:jc w:val="center"/>
        <w:rPr>
          <w:rFonts w:eastAsia="宋体"/>
          <w:noProof/>
        </w:rPr>
      </w:pPr>
      <w:r>
        <w:rPr>
          <w:rFonts w:eastAsia="宋体"/>
          <w:noProof/>
        </w:rPr>
        <w:lastRenderedPageBreak/>
        <w:fldChar w:fldCharType="begin"/>
      </w:r>
      <w:r>
        <w:rPr>
          <w:rFonts w:eastAsia="宋体"/>
          <w:noProof/>
        </w:rPr>
        <w:instrText xml:space="preserve"> </w:instrText>
      </w:r>
      <w:r>
        <w:rPr>
          <w:rFonts w:eastAsia="宋体" w:hint="eastAsia"/>
          <w:noProof/>
        </w:rPr>
        <w:instrText>= 3 \* ROMAN</w:instrText>
      </w:r>
      <w:r>
        <w:rPr>
          <w:rFonts w:eastAsia="宋体"/>
          <w:noProof/>
        </w:rPr>
        <w:instrText xml:space="preserve"> </w:instrText>
      </w:r>
      <w:r>
        <w:rPr>
          <w:rFonts w:eastAsia="宋体"/>
          <w:noProof/>
        </w:rPr>
        <w:fldChar w:fldCharType="separate"/>
      </w:r>
      <w:bookmarkStart w:id="7" w:name="_Toc113487830"/>
      <w:r>
        <w:rPr>
          <w:rFonts w:eastAsia="宋体"/>
          <w:noProof/>
        </w:rPr>
        <w:t>III</w:t>
      </w:r>
      <w:r>
        <w:rPr>
          <w:rFonts w:eastAsia="宋体"/>
          <w:noProof/>
        </w:rPr>
        <w:fldChar w:fldCharType="end"/>
      </w:r>
      <w:r w:rsidR="00304B46" w:rsidRPr="00C455BA">
        <w:rPr>
          <w:rFonts w:eastAsia="宋体" w:hint="eastAsia"/>
          <w:noProof/>
        </w:rPr>
        <w:t>.</w:t>
      </w:r>
      <w:r>
        <w:rPr>
          <w:rFonts w:eastAsia="宋体"/>
          <w:noProof/>
        </w:rPr>
        <w:t xml:space="preserve"> </w:t>
      </w:r>
      <w:r w:rsidR="006A2AEC">
        <w:rPr>
          <w:rFonts w:eastAsia="宋体"/>
          <w:noProof/>
        </w:rPr>
        <w:t>design and implementation</w:t>
      </w:r>
      <w:bookmarkEnd w:id="7"/>
    </w:p>
    <w:p w14:paraId="2D83736D" w14:textId="29400BFD" w:rsidR="005741BF" w:rsidRPr="00D61037" w:rsidRDefault="00D61037" w:rsidP="007B7FA4">
      <w:pPr>
        <w:pStyle w:val="af5"/>
        <w:numPr>
          <w:ilvl w:val="0"/>
          <w:numId w:val="33"/>
        </w:numPr>
        <w:rPr>
          <w:rFonts w:eastAsiaTheme="minorEastAsia"/>
        </w:rPr>
      </w:pPr>
      <w:r w:rsidRPr="00D61037">
        <w:rPr>
          <w:rFonts w:eastAsiaTheme="minorEastAsia" w:hint="eastAsia"/>
          <w:b/>
          <w:sz w:val="24"/>
        </w:rPr>
        <w:t>T</w:t>
      </w:r>
      <w:r w:rsidRPr="00D61037">
        <w:rPr>
          <w:rFonts w:eastAsiaTheme="minorEastAsia"/>
          <w:b/>
          <w:sz w:val="24"/>
        </w:rPr>
        <w:t xml:space="preserve">he </w:t>
      </w:r>
      <w:r w:rsidR="007B7FA4" w:rsidRPr="007B7FA4">
        <w:rPr>
          <w:rFonts w:eastAsiaTheme="minorEastAsia"/>
          <w:b/>
          <w:sz w:val="24"/>
        </w:rPr>
        <w:t>experimental platform</w:t>
      </w:r>
      <w:r w:rsidRPr="00D61037">
        <w:rPr>
          <w:rFonts w:eastAsiaTheme="minorEastAsia"/>
          <w:b/>
          <w:sz w:val="24"/>
        </w:rPr>
        <w:t xml:space="preserve"> </w:t>
      </w:r>
    </w:p>
    <w:p w14:paraId="3201412C" w14:textId="1918A54E" w:rsidR="005741BF" w:rsidRDefault="007B7FA4" w:rsidP="00590A26">
      <w:pPr>
        <w:spacing w:line="360" w:lineRule="auto"/>
        <w:rPr>
          <w:rFonts w:eastAsiaTheme="minorEastAsia"/>
          <w:sz w:val="24"/>
        </w:rPr>
      </w:pPr>
      <w:r>
        <w:rPr>
          <w:rFonts w:eastAsiaTheme="minorEastAsia"/>
          <w:sz w:val="24"/>
        </w:rPr>
        <w:t>This project</w:t>
      </w:r>
      <w:r w:rsidRPr="007B7FA4">
        <w:rPr>
          <w:rFonts w:eastAsiaTheme="minorEastAsia"/>
          <w:sz w:val="24"/>
        </w:rPr>
        <w:t xml:space="preserve"> takes the wire-controlled ele</w:t>
      </w:r>
      <w:r>
        <w:rPr>
          <w:rFonts w:eastAsiaTheme="minorEastAsia"/>
          <w:sz w:val="24"/>
        </w:rPr>
        <w:t xml:space="preserve">ctric car as the control object. At first, we need </w:t>
      </w:r>
      <w:r w:rsidRPr="007B7FA4">
        <w:rPr>
          <w:rFonts w:eastAsiaTheme="minorEastAsia"/>
          <w:sz w:val="24"/>
        </w:rPr>
        <w:t xml:space="preserve">to determine the basic physical parameters of the vehicle, and </w:t>
      </w:r>
      <w:r>
        <w:rPr>
          <w:rFonts w:eastAsiaTheme="minorEastAsia"/>
          <w:sz w:val="24"/>
        </w:rPr>
        <w:t>determine</w:t>
      </w:r>
      <w:r w:rsidRPr="007B7FA4">
        <w:rPr>
          <w:rFonts w:eastAsiaTheme="minorEastAsia"/>
          <w:sz w:val="24"/>
        </w:rPr>
        <w:t xml:space="preserve"> the feasible lateral control scheme and longitudinal control scheme according to the CAN protocol of the trolley-by-wire control chassis, combined with the test function and objective. After verifying the first control scheme in the simulation software, determining the feasibility of the scheme, combined with the software operation environment of the actual vehicle, the control algorithm is transplanted to the HIL bench to further verify the reliability of the control scheme, and then the test verification of the actual vehicle is carried out.</w:t>
      </w:r>
    </w:p>
    <w:p w14:paraId="618A643F" w14:textId="11445683" w:rsidR="007B7FA4" w:rsidRDefault="007B7FA4" w:rsidP="007B7FA4">
      <w:pPr>
        <w:jc w:val="center"/>
        <w:rPr>
          <w:rFonts w:eastAsiaTheme="minorEastAsia"/>
          <w:sz w:val="24"/>
        </w:rPr>
      </w:pPr>
      <w:r>
        <w:rPr>
          <w:rFonts w:eastAsiaTheme="minorEastAsia"/>
          <w:noProof/>
          <w:sz w:val="24"/>
          <w:lang w:bidi="ar-SA"/>
        </w:rPr>
        <w:drawing>
          <wp:inline distT="0" distB="0" distL="0" distR="0" wp14:anchorId="7AAED485" wp14:editId="71DF6C3D">
            <wp:extent cx="2824364" cy="2123641"/>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29089" cy="2127194"/>
                    </a:xfrm>
                    <a:prstGeom prst="rect">
                      <a:avLst/>
                    </a:prstGeom>
                    <a:noFill/>
                  </pic:spPr>
                </pic:pic>
              </a:graphicData>
            </a:graphic>
          </wp:inline>
        </w:drawing>
      </w:r>
    </w:p>
    <w:p w14:paraId="05B7953E" w14:textId="4740C04A" w:rsidR="007B7FA4" w:rsidRPr="007B7FA4" w:rsidRDefault="007B7FA4" w:rsidP="007B7FA4">
      <w:pPr>
        <w:jc w:val="center"/>
        <w:rPr>
          <w:rFonts w:eastAsiaTheme="minorEastAsia"/>
        </w:rPr>
      </w:pPr>
      <w:r w:rsidRPr="007B7FA4">
        <w:rPr>
          <w:rFonts w:eastAsiaTheme="minorEastAsia"/>
        </w:rPr>
        <w:t xml:space="preserve">Figure 6 </w:t>
      </w:r>
      <w:r>
        <w:rPr>
          <w:rFonts w:eastAsiaTheme="minorEastAsia"/>
        </w:rPr>
        <w:t>T</w:t>
      </w:r>
      <w:r w:rsidRPr="007B7FA4">
        <w:rPr>
          <w:rFonts w:eastAsiaTheme="minorEastAsia"/>
        </w:rPr>
        <w:t xml:space="preserve">he electric vehicle of </w:t>
      </w:r>
      <w:r w:rsidRPr="007B7FA4">
        <w:rPr>
          <w:rFonts w:eastAsiaTheme="minorEastAsia" w:hint="eastAsia"/>
        </w:rPr>
        <w:t>w</w:t>
      </w:r>
      <w:r w:rsidRPr="007B7FA4">
        <w:rPr>
          <w:rFonts w:eastAsiaTheme="minorEastAsia"/>
        </w:rPr>
        <w:t>ire-controlled chassis</w:t>
      </w:r>
    </w:p>
    <w:p w14:paraId="3138FD85" w14:textId="01049768" w:rsidR="005402C5" w:rsidRPr="00FD4F2A" w:rsidRDefault="00590A26" w:rsidP="005402C5">
      <w:pPr>
        <w:spacing w:line="360" w:lineRule="auto"/>
        <w:rPr>
          <w:rFonts w:eastAsiaTheme="minorEastAsia"/>
          <w:sz w:val="24"/>
        </w:rPr>
        <w:sectPr w:rsidR="005402C5" w:rsidRPr="00FD4F2A" w:rsidSect="00103E5F">
          <w:footerReference w:type="default" r:id="rId31"/>
          <w:pgSz w:w="11906" w:h="16838"/>
          <w:pgMar w:top="1134" w:right="1134" w:bottom="1134" w:left="2268" w:header="720" w:footer="227" w:gutter="0"/>
          <w:pgNumType w:start="3"/>
          <w:cols w:space="720"/>
          <w:docGrid w:linePitch="299"/>
        </w:sectPr>
      </w:pPr>
      <w:r w:rsidRPr="00590A26">
        <w:rPr>
          <w:rFonts w:eastAsiaTheme="minorEastAsia"/>
          <w:sz w:val="24"/>
        </w:rPr>
        <w:t>On the prescribed test section, the trajectory point to be followed is first collecte</w:t>
      </w:r>
      <w:r w:rsidR="005402C5">
        <w:rPr>
          <w:rFonts w:eastAsiaTheme="minorEastAsia"/>
          <w:sz w:val="24"/>
        </w:rPr>
        <w:t>d with GPS equipment, and the X</w:t>
      </w:r>
      <w:r>
        <w:rPr>
          <w:rFonts w:eastAsiaTheme="minorEastAsia"/>
          <w:sz w:val="24"/>
        </w:rPr>
        <w:t>,</w:t>
      </w:r>
      <w:r w:rsidRPr="00590A26">
        <w:rPr>
          <w:rFonts w:eastAsiaTheme="minorEastAsia"/>
          <w:sz w:val="24"/>
        </w:rPr>
        <w:t xml:space="preserve"> Y coordinates and heading angles under the corresponding geodetic coordinate system are recorded</w:t>
      </w:r>
      <w:r>
        <w:rPr>
          <w:rFonts w:eastAsiaTheme="minorEastAsia"/>
          <w:sz w:val="24"/>
        </w:rPr>
        <w:t xml:space="preserve"> as dates</w:t>
      </w:r>
      <w:r w:rsidRPr="00590A26">
        <w:rPr>
          <w:rFonts w:eastAsiaTheme="minorEastAsia"/>
          <w:sz w:val="24"/>
        </w:rPr>
        <w:t>.</w:t>
      </w:r>
      <w:r>
        <w:rPr>
          <w:rFonts w:eastAsiaTheme="minorEastAsia"/>
          <w:sz w:val="24"/>
        </w:rPr>
        <w:t xml:space="preserve"> Then, we should p</w:t>
      </w:r>
      <w:r w:rsidRPr="00590A26">
        <w:rPr>
          <w:rFonts w:eastAsiaTheme="minorEastAsia"/>
          <w:sz w:val="24"/>
        </w:rPr>
        <w:t xml:space="preserve">lace the vehicle anywhere on the trail trajectory, ensuring that the front direction of the vehicle is consistent with the direction in which the vehicle is recording the map point. After the automatic driving track function is enabled, </w:t>
      </w:r>
      <w:r w:rsidR="00FD4F2A" w:rsidRPr="00FD4F2A">
        <w:rPr>
          <w:rFonts w:eastAsiaTheme="minorEastAsia"/>
          <w:sz w:val="24"/>
        </w:rPr>
        <w:t xml:space="preserve">The GPS receiver can receive the positioning information </w:t>
      </w:r>
      <w:r w:rsidR="00FD4F2A">
        <w:rPr>
          <w:rFonts w:eastAsiaTheme="minorEastAsia"/>
          <w:sz w:val="24"/>
        </w:rPr>
        <w:t>from the</w:t>
      </w:r>
      <w:r w:rsidR="00FD4F2A" w:rsidRPr="00FD4F2A">
        <w:rPr>
          <w:rFonts w:eastAsiaTheme="minorEastAsia"/>
          <w:sz w:val="24"/>
        </w:rPr>
        <w:t xml:space="preserve"> RTK-GPS. If the positioning signal is not good, the positioning system will automatically switch to the SLAM module and receive the posi</w:t>
      </w:r>
      <w:r w:rsidR="00FD4F2A">
        <w:rPr>
          <w:rFonts w:eastAsiaTheme="minorEastAsia"/>
          <w:sz w:val="24"/>
        </w:rPr>
        <w:t>tioning data from it</w:t>
      </w:r>
      <w:r w:rsidR="00FD4F2A" w:rsidRPr="00FD4F2A">
        <w:rPr>
          <w:rFonts w:eastAsiaTheme="minorEastAsia"/>
          <w:sz w:val="24"/>
        </w:rPr>
        <w:t>.</w:t>
      </w:r>
      <w:r w:rsidR="00FD4F2A">
        <w:rPr>
          <w:rFonts w:eastAsiaTheme="minorEastAsia"/>
          <w:sz w:val="24"/>
        </w:rPr>
        <w:t xml:space="preserve"> A</w:t>
      </w:r>
      <w:r w:rsidR="00FD4F2A">
        <w:rPr>
          <w:rFonts w:eastAsiaTheme="minorEastAsia" w:hint="eastAsia"/>
          <w:sz w:val="24"/>
        </w:rPr>
        <w:t>t</w:t>
      </w:r>
      <w:r w:rsidR="00FD4F2A">
        <w:rPr>
          <w:rFonts w:eastAsiaTheme="minorEastAsia"/>
          <w:sz w:val="24"/>
        </w:rPr>
        <w:t xml:space="preserve"> the moment, t</w:t>
      </w:r>
      <w:r w:rsidRPr="00590A26">
        <w:rPr>
          <w:rFonts w:eastAsiaTheme="minorEastAsia"/>
          <w:sz w:val="24"/>
        </w:rPr>
        <w:t>he lateral control algorithm will adjust the front steering wheel</w:t>
      </w:r>
      <w:r>
        <w:rPr>
          <w:rFonts w:eastAsiaTheme="minorEastAsia"/>
          <w:sz w:val="24"/>
        </w:rPr>
        <w:t xml:space="preserve"> angle </w:t>
      </w:r>
      <w:r w:rsidRPr="00590A26">
        <w:rPr>
          <w:rFonts w:eastAsiaTheme="minorEastAsia"/>
          <w:sz w:val="24"/>
        </w:rPr>
        <w:t>according to the lateral deviation of the vehicle position and the trajectory point; The longitudinal control algorithm controls the acceleration and deceleration of the vehicle to the target speed and continues</w:t>
      </w:r>
      <w:r w:rsidR="005402C5">
        <w:rPr>
          <w:rFonts w:eastAsiaTheme="minorEastAsia"/>
          <w:sz w:val="24"/>
        </w:rPr>
        <w:t xml:space="preserve"> to drive at a uniform speed</w:t>
      </w:r>
      <w:r w:rsidR="00FD4F2A">
        <w:rPr>
          <w:rFonts w:eastAsiaTheme="minorEastAsia"/>
          <w:sz w:val="24"/>
        </w:rPr>
        <w:t>.</w:t>
      </w:r>
      <w:r w:rsidR="006720AD">
        <w:rPr>
          <w:rFonts w:eastAsiaTheme="minorEastAsia"/>
          <w:sz w:val="24"/>
        </w:rPr>
        <w:t xml:space="preserve">  </w:t>
      </w:r>
    </w:p>
    <w:p w14:paraId="494C3AD5" w14:textId="698AA9C5" w:rsidR="005402C5" w:rsidRPr="007A6ACE" w:rsidRDefault="00FD4F2A" w:rsidP="00FD4F2A">
      <w:pPr>
        <w:pStyle w:val="af5"/>
        <w:numPr>
          <w:ilvl w:val="0"/>
          <w:numId w:val="33"/>
        </w:numPr>
        <w:rPr>
          <w:rFonts w:eastAsiaTheme="minorEastAsia"/>
        </w:rPr>
      </w:pPr>
      <w:r w:rsidRPr="00FD4F2A">
        <w:rPr>
          <w:rFonts w:eastAsiaTheme="minorEastAsia"/>
          <w:b/>
          <w:sz w:val="24"/>
        </w:rPr>
        <w:lastRenderedPageBreak/>
        <w:t>Positi</w:t>
      </w:r>
      <w:r w:rsidR="00FC2B47">
        <w:rPr>
          <w:rFonts w:eastAsiaTheme="minorEastAsia"/>
          <w:b/>
          <w:sz w:val="24"/>
        </w:rPr>
        <w:t>oning solutions and technology</w:t>
      </w:r>
    </w:p>
    <w:p w14:paraId="22B2A9C8" w14:textId="1D319408" w:rsidR="007A6ACE" w:rsidRDefault="00A16E0D" w:rsidP="00A16E0D">
      <w:pPr>
        <w:spacing w:line="360" w:lineRule="auto"/>
        <w:rPr>
          <w:rFonts w:eastAsiaTheme="minorEastAsia"/>
          <w:sz w:val="24"/>
        </w:rPr>
      </w:pPr>
      <w:r w:rsidRPr="00A16E0D">
        <w:rPr>
          <w:rFonts w:eastAsiaTheme="minorEastAsia"/>
          <w:sz w:val="24"/>
        </w:rPr>
        <w:t xml:space="preserve">The RTK GPS positioning technology is used to dynamically locate the position of the autonomous vehicle on the road. The system composition usually includes three parts: a reference station, a mobile station (vehicle) and a communication unit. The reference station is usually set on a building near the road or on a roadside pole, the mobile station is installed on the vehicle, and the communication unit is used to realize data communication between the reference station and the mobile station, as shown in Figure 1. The base station receives GPS satellite signals in real time, and its </w:t>
      </w:r>
      <w:r>
        <w:rPr>
          <w:rFonts w:eastAsiaTheme="minorEastAsia"/>
          <w:sz w:val="24"/>
        </w:rPr>
        <w:t>pseudo-r</w:t>
      </w:r>
      <w:r w:rsidRPr="00A16E0D">
        <w:rPr>
          <w:rFonts w:eastAsiaTheme="minorEastAsia"/>
          <w:sz w:val="24"/>
        </w:rPr>
        <w:t>ange carrier phase observations are shown in formula (1), and the observations are sent in the form of broadcast; the real vehicle receives GPS satellite signals in real time, and its pseudo</w:t>
      </w:r>
      <w:r>
        <w:rPr>
          <w:rFonts w:eastAsiaTheme="minorEastAsia"/>
          <w:sz w:val="24"/>
        </w:rPr>
        <w:t>-</w:t>
      </w:r>
      <w:r w:rsidRPr="00A16E0D">
        <w:rPr>
          <w:rFonts w:eastAsiaTheme="minorEastAsia"/>
          <w:sz w:val="24"/>
        </w:rPr>
        <w:t>range carrier phase observations are shown in Formula (2). At the same time, the carrier phase data sent by the base station is received, and the group difference is calculated.</w:t>
      </w:r>
      <w:r>
        <w:rPr>
          <w:rFonts w:eastAsiaTheme="minorEastAsia"/>
          <w:sz w:val="24"/>
        </w:rPr>
        <w:t xml:space="preserve"> </w:t>
      </w:r>
    </w:p>
    <w:p w14:paraId="3E207EEC" w14:textId="2B517542" w:rsidR="00A16E0D" w:rsidRDefault="00A16E0D" w:rsidP="00A16E0D">
      <w:pPr>
        <w:suppressAutoHyphens w:val="0"/>
        <w:overflowPunct/>
        <w:spacing w:before="0" w:line="360" w:lineRule="auto"/>
        <w:jc w:val="center"/>
        <w:textAlignment w:val="auto"/>
        <w:rPr>
          <w:rFonts w:eastAsiaTheme="minorEastAsia"/>
        </w:rPr>
      </w:pPr>
      <w:r>
        <w:rPr>
          <w:rFonts w:eastAsiaTheme="minorEastAsia"/>
        </w:rPr>
        <w:t xml:space="preserve">                  </w:t>
      </w:r>
      <m:oMath>
        <m:sSubSup>
          <m:sSubSupPr>
            <m:ctrlPr>
              <w:rPr>
                <w:rFonts w:ascii="Cambria Math" w:hAnsi="Cambria Math"/>
                <w:i/>
              </w:rPr>
            </m:ctrlPr>
          </m:sSubSupPr>
          <m:e>
            <m:r>
              <w:rPr>
                <w:rFonts w:ascii="Cambria Math" w:hAnsi="Cambria Math"/>
              </w:rPr>
              <m:t>ρ</m:t>
            </m:r>
          </m:e>
          <m:sub>
            <m:r>
              <w:rPr>
                <w:rFonts w:ascii="Cambria Math" w:hAnsi="Cambria Math"/>
              </w:rPr>
              <m:t>r</m:t>
            </m:r>
          </m:sub>
          <m:sup>
            <m:r>
              <w:rPr>
                <w:rFonts w:ascii="Cambria Math" w:hAnsi="Cambria Math"/>
              </w:rPr>
              <m:t>i</m:t>
            </m:r>
          </m:sup>
        </m:sSubSup>
        <m:r>
          <w:rPr>
            <w:rFonts w:ascii="Cambria Math" w:hAnsi="Cambria Math"/>
          </w:rPr>
          <m:t xml:space="preserve">= </m:t>
        </m:r>
        <m:r>
          <w:rPr>
            <w:rFonts w:ascii="Cambria Math" w:eastAsia="宋体" w:hAnsi="Cambria Math" w:hint="eastAsia"/>
          </w:rPr>
          <m:t>λ</m:t>
        </m:r>
        <m:d>
          <m:dPr>
            <m:ctrlPr>
              <w:rPr>
                <w:rFonts w:ascii="Cambria Math" w:hAnsi="Cambria Math"/>
                <w:i/>
              </w:rPr>
            </m:ctrlPr>
          </m:dPr>
          <m:e>
            <m:sSubSup>
              <m:sSubSupPr>
                <m:ctrlPr>
                  <w:rPr>
                    <w:rFonts w:ascii="Cambria Math" w:hAnsi="Cambria Math"/>
                    <w:i/>
                  </w:rPr>
                </m:ctrlPr>
              </m:sSubSupPr>
              <m:e>
                <m:r>
                  <w:rPr>
                    <w:rFonts w:ascii="Cambria Math" w:hAnsi="Cambria Math"/>
                  </w:rPr>
                  <m:t>N</m:t>
                </m:r>
              </m:e>
              <m:sub>
                <m:r>
                  <w:rPr>
                    <w:rFonts w:ascii="Cambria Math" w:hAnsi="Cambria Math"/>
                  </w:rPr>
                  <m:t>r,o</m:t>
                </m:r>
              </m:sub>
              <m:sup>
                <m:r>
                  <w:rPr>
                    <w:rFonts w:ascii="Cambria Math" w:hAnsi="Cambria Math"/>
                  </w:rPr>
                  <m:t>i</m:t>
                </m:r>
              </m:sup>
            </m:sSubSup>
            <m:r>
              <w:rPr>
                <w:rFonts w:ascii="Cambria Math" w:hAnsi="Cambria Math"/>
              </w:rPr>
              <m:t>+</m:t>
            </m:r>
            <m:sSubSup>
              <m:sSubSupPr>
                <m:ctrlPr>
                  <w:rPr>
                    <w:rFonts w:ascii="Cambria Math" w:hAnsi="Cambria Math"/>
                    <w:i/>
                  </w:rPr>
                </m:ctrlPr>
              </m:sSubSupPr>
              <m:e>
                <m:r>
                  <w:rPr>
                    <w:rFonts w:ascii="Cambria Math" w:hAnsi="Cambria Math"/>
                  </w:rPr>
                  <m:t>N</m:t>
                </m:r>
              </m:e>
              <m:sub>
                <m:r>
                  <w:rPr>
                    <w:rFonts w:ascii="Cambria Math" w:hAnsi="Cambria Math"/>
                  </w:rPr>
                  <m:t>r</m:t>
                </m:r>
              </m:sub>
              <m:sup>
                <m:r>
                  <w:rPr>
                    <w:rFonts w:ascii="Cambria Math" w:hAnsi="Cambria Math"/>
                  </w:rPr>
                  <m:t>i</m:t>
                </m:r>
              </m:sup>
            </m:sSubSup>
          </m:e>
        </m:d>
        <m:r>
          <w:rPr>
            <w:rFonts w:ascii="Cambria Math" w:hAnsi="Cambria Math"/>
          </w:rPr>
          <m:t xml:space="preserve">+ </m:t>
        </m:r>
        <m:sSubSup>
          <m:sSubSupPr>
            <m:ctrlPr>
              <w:rPr>
                <w:rFonts w:ascii="Cambria Math" w:hAnsi="Cambria Math"/>
                <w:i/>
              </w:rPr>
            </m:ctrlPr>
          </m:sSubSupPr>
          <m:e>
            <m:r>
              <w:rPr>
                <w:rFonts w:ascii="Cambria Math" w:hAnsi="Cambria Math"/>
              </w:rPr>
              <m:t>∅</m:t>
            </m:r>
          </m:e>
          <m:sub>
            <m:r>
              <w:rPr>
                <w:rFonts w:ascii="Cambria Math" w:hAnsi="Cambria Math"/>
              </w:rPr>
              <m:t>r</m:t>
            </m:r>
          </m:sub>
          <m:sup>
            <m:r>
              <w:rPr>
                <w:rFonts w:ascii="Cambria Math" w:hAnsi="Cambria Math"/>
              </w:rPr>
              <m:t>i</m:t>
            </m:r>
          </m:sup>
        </m:sSubSup>
      </m:oMath>
      <w:r>
        <w:rPr>
          <w:rFonts w:eastAsiaTheme="minorEastAsia"/>
        </w:rPr>
        <w:t xml:space="preserve">        </w:t>
      </w:r>
      <w:r w:rsidR="00AA28E2">
        <w:rPr>
          <w:rFonts w:eastAsiaTheme="minorEastAsia"/>
        </w:rPr>
        <w:t xml:space="preserve">                                 (1</w:t>
      </w:r>
      <w:r>
        <w:rPr>
          <w:rFonts w:eastAsiaTheme="minorEastAsia"/>
        </w:rPr>
        <w:t>)</w:t>
      </w:r>
    </w:p>
    <w:p w14:paraId="1208AE95" w14:textId="4248DB51" w:rsidR="00A16E0D" w:rsidRDefault="00A16E0D" w:rsidP="00A16E0D">
      <w:pPr>
        <w:suppressAutoHyphens w:val="0"/>
        <w:overflowPunct/>
        <w:spacing w:before="0" w:line="360" w:lineRule="auto"/>
        <w:jc w:val="center"/>
        <w:textAlignment w:val="auto"/>
        <w:rPr>
          <w:rFonts w:eastAsiaTheme="minorEastAsia"/>
        </w:rPr>
      </w:pPr>
      <w:r>
        <w:rPr>
          <w:rFonts w:eastAsiaTheme="minorEastAsia"/>
        </w:rPr>
        <w:t xml:space="preserve">                  </w:t>
      </w:r>
      <m:oMath>
        <m:sSubSup>
          <m:sSubSupPr>
            <m:ctrlPr>
              <w:rPr>
                <w:rFonts w:ascii="Cambria Math" w:hAnsi="Cambria Math"/>
                <w:i/>
              </w:rPr>
            </m:ctrlPr>
          </m:sSubSupPr>
          <m:e>
            <m:r>
              <w:rPr>
                <w:rFonts w:ascii="Cambria Math" w:hAnsi="Cambria Math"/>
              </w:rPr>
              <m:t>ρ</m:t>
            </m:r>
          </m:e>
          <m:sub>
            <m:r>
              <w:rPr>
                <w:rFonts w:ascii="Cambria Math" w:hAnsi="Cambria Math"/>
              </w:rPr>
              <m:t>P</m:t>
            </m:r>
          </m:sub>
          <m:sup>
            <m:r>
              <w:rPr>
                <w:rFonts w:ascii="Cambria Math" w:hAnsi="Cambria Math"/>
              </w:rPr>
              <m:t>i</m:t>
            </m:r>
          </m:sup>
        </m:sSubSup>
        <m:r>
          <w:rPr>
            <w:rFonts w:ascii="Cambria Math" w:hAnsi="Cambria Math"/>
          </w:rPr>
          <m:t xml:space="preserve">= </m:t>
        </m:r>
        <m:r>
          <w:rPr>
            <w:rFonts w:ascii="Cambria Math" w:eastAsia="宋体" w:hAnsi="Cambria Math" w:hint="eastAsia"/>
          </w:rPr>
          <m:t>λ</m:t>
        </m:r>
        <m:d>
          <m:dPr>
            <m:ctrlPr>
              <w:rPr>
                <w:rFonts w:ascii="Cambria Math" w:hAnsi="Cambria Math"/>
                <w:i/>
              </w:rPr>
            </m:ctrlPr>
          </m:dPr>
          <m:e>
            <m:sSubSup>
              <m:sSubSupPr>
                <m:ctrlPr>
                  <w:rPr>
                    <w:rFonts w:ascii="Cambria Math" w:hAnsi="Cambria Math"/>
                    <w:i/>
                  </w:rPr>
                </m:ctrlPr>
              </m:sSubSupPr>
              <m:e>
                <m:r>
                  <w:rPr>
                    <w:rFonts w:ascii="Cambria Math" w:hAnsi="Cambria Math"/>
                  </w:rPr>
                  <m:t>N</m:t>
                </m:r>
              </m:e>
              <m:sub>
                <m:r>
                  <w:rPr>
                    <w:rFonts w:ascii="Cambria Math" w:hAnsi="Cambria Math"/>
                  </w:rPr>
                  <m:t>P,o</m:t>
                </m:r>
              </m:sub>
              <m:sup>
                <m:r>
                  <w:rPr>
                    <w:rFonts w:ascii="Cambria Math" w:hAnsi="Cambria Math"/>
                  </w:rPr>
                  <m:t>i</m:t>
                </m:r>
              </m:sup>
            </m:sSubSup>
            <m:r>
              <w:rPr>
                <w:rFonts w:ascii="Cambria Math" w:hAnsi="Cambria Math"/>
              </w:rPr>
              <m:t>+</m:t>
            </m:r>
            <m:sSubSup>
              <m:sSubSupPr>
                <m:ctrlPr>
                  <w:rPr>
                    <w:rFonts w:ascii="Cambria Math" w:hAnsi="Cambria Math"/>
                    <w:i/>
                  </w:rPr>
                </m:ctrlPr>
              </m:sSubSupPr>
              <m:e>
                <m:r>
                  <w:rPr>
                    <w:rFonts w:ascii="Cambria Math" w:hAnsi="Cambria Math"/>
                  </w:rPr>
                  <m:t>N</m:t>
                </m:r>
              </m:e>
              <m:sub>
                <m:r>
                  <w:rPr>
                    <w:rFonts w:ascii="Cambria Math" w:hAnsi="Cambria Math"/>
                  </w:rPr>
                  <m:t>P</m:t>
                </m:r>
              </m:sub>
              <m:sup>
                <m:r>
                  <w:rPr>
                    <w:rFonts w:ascii="Cambria Math" w:hAnsi="Cambria Math"/>
                  </w:rPr>
                  <m:t>i</m:t>
                </m:r>
              </m:sup>
            </m:sSubSup>
          </m:e>
        </m:d>
        <m:r>
          <w:rPr>
            <w:rFonts w:ascii="Cambria Math" w:hAnsi="Cambria Math"/>
          </w:rPr>
          <m:t xml:space="preserve">+ </m:t>
        </m:r>
        <m:sSubSup>
          <m:sSubSupPr>
            <m:ctrlPr>
              <w:rPr>
                <w:rFonts w:ascii="Cambria Math" w:hAnsi="Cambria Math"/>
                <w:i/>
              </w:rPr>
            </m:ctrlPr>
          </m:sSubSupPr>
          <m:e>
            <m:r>
              <w:rPr>
                <w:rFonts w:ascii="Cambria Math" w:hAnsi="Cambria Math"/>
              </w:rPr>
              <m:t>∅</m:t>
            </m:r>
          </m:e>
          <m:sub>
            <m:r>
              <w:rPr>
                <w:rFonts w:ascii="Cambria Math" w:hAnsi="Cambria Math"/>
              </w:rPr>
              <m:t>P</m:t>
            </m:r>
          </m:sub>
          <m:sup>
            <m:r>
              <w:rPr>
                <w:rFonts w:ascii="Cambria Math" w:hAnsi="Cambria Math"/>
              </w:rPr>
              <m:t>i</m:t>
            </m:r>
          </m:sup>
        </m:sSubSup>
      </m:oMath>
      <w:r>
        <w:rPr>
          <w:rFonts w:eastAsiaTheme="minorEastAsia" w:hint="eastAsia"/>
        </w:rPr>
        <w:t xml:space="preserve"> </w:t>
      </w:r>
      <w:r>
        <w:rPr>
          <w:rFonts w:eastAsiaTheme="minorEastAsia"/>
        </w:rPr>
        <w:t xml:space="preserve">                                        (2)</w:t>
      </w:r>
    </w:p>
    <w:p w14:paraId="00128108" w14:textId="4935BFED" w:rsidR="00AA28E2" w:rsidRPr="00AA28E2" w:rsidRDefault="00AA28E2" w:rsidP="00AA28E2">
      <w:pPr>
        <w:suppressAutoHyphens w:val="0"/>
        <w:overflowPunct/>
        <w:spacing w:before="0" w:line="360" w:lineRule="auto"/>
        <w:textAlignment w:val="auto"/>
        <w:rPr>
          <w:rFonts w:eastAsiaTheme="minorEastAsia"/>
          <w:sz w:val="24"/>
        </w:rPr>
      </w:pPr>
      <w:r w:rsidRPr="00AA28E2">
        <w:rPr>
          <w:rFonts w:eastAsiaTheme="minorEastAsia"/>
          <w:sz w:val="24"/>
        </w:rPr>
        <w:t>In the formula above,</w:t>
      </w:r>
      <m:oMath>
        <m:sSubSup>
          <m:sSubSupPr>
            <m:ctrlPr>
              <w:rPr>
                <w:rFonts w:ascii="Cambria Math" w:hAnsi="Cambria Math"/>
                <w:i/>
              </w:rPr>
            </m:ctrlPr>
          </m:sSubSupPr>
          <m:e>
            <m:r>
              <w:rPr>
                <w:rFonts w:ascii="Cambria Math" w:hAnsi="Cambria Math"/>
              </w:rPr>
              <m:t>N</m:t>
            </m:r>
          </m:e>
          <m:sub>
            <m:r>
              <w:rPr>
                <w:rFonts w:ascii="Cambria Math" w:hAnsi="Cambria Math"/>
              </w:rPr>
              <m:t>r,o</m:t>
            </m:r>
          </m:sub>
          <m:sup>
            <m:r>
              <w:rPr>
                <w:rFonts w:ascii="Cambria Math" w:hAnsi="Cambria Math"/>
              </w:rPr>
              <m:t>i</m:t>
            </m:r>
          </m:sup>
        </m:sSubSup>
        <m:r>
          <w:rPr>
            <w:rFonts w:ascii="Cambria Math" w:hAnsi="Cambria Math"/>
          </w:rPr>
          <m:t xml:space="preserve"> , </m:t>
        </m:r>
        <m:sSubSup>
          <m:sSubSupPr>
            <m:ctrlPr>
              <w:rPr>
                <w:rFonts w:ascii="Cambria Math" w:hAnsi="Cambria Math"/>
                <w:i/>
              </w:rPr>
            </m:ctrlPr>
          </m:sSubSupPr>
          <m:e>
            <m:r>
              <w:rPr>
                <w:rFonts w:ascii="Cambria Math" w:hAnsi="Cambria Math"/>
              </w:rPr>
              <m:t>N</m:t>
            </m:r>
          </m:e>
          <m:sub>
            <m:r>
              <w:rPr>
                <w:rFonts w:ascii="Cambria Math" w:hAnsi="Cambria Math"/>
              </w:rPr>
              <m:t>P,o</m:t>
            </m:r>
          </m:sub>
          <m:sup>
            <m:r>
              <w:rPr>
                <w:rFonts w:ascii="Cambria Math" w:hAnsi="Cambria Math"/>
              </w:rPr>
              <m:t>i</m:t>
            </m:r>
          </m:sup>
        </m:sSubSup>
      </m:oMath>
      <w:r w:rsidR="000063CE">
        <w:rPr>
          <w:rFonts w:eastAsiaTheme="minorEastAsia" w:hint="eastAsia"/>
        </w:rPr>
        <w:t xml:space="preserve"> </w:t>
      </w:r>
      <w:r>
        <w:rPr>
          <w:rFonts w:eastAsiaTheme="minorEastAsia"/>
          <w:sz w:val="24"/>
        </w:rPr>
        <w:t>are</w:t>
      </w:r>
      <w:r w:rsidRPr="00AA28E2">
        <w:rPr>
          <w:rFonts w:eastAsiaTheme="minorEastAsia"/>
          <w:sz w:val="24"/>
        </w:rPr>
        <w:t xml:space="preserve"> the fuzzy number of the whole cycle; </w:t>
      </w:r>
      <m:oMath>
        <m:sSubSup>
          <m:sSubSupPr>
            <m:ctrlPr>
              <w:rPr>
                <w:rFonts w:ascii="Cambria Math" w:hAnsi="Cambria Math"/>
                <w:i/>
              </w:rPr>
            </m:ctrlPr>
          </m:sSubSupPr>
          <m:e>
            <m:r>
              <w:rPr>
                <w:rFonts w:ascii="Cambria Math" w:hAnsi="Cambria Math"/>
              </w:rPr>
              <m:t>ρ</m:t>
            </m:r>
          </m:e>
          <m:sub>
            <m:r>
              <w:rPr>
                <w:rFonts w:ascii="Cambria Math" w:hAnsi="Cambria Math"/>
              </w:rPr>
              <m:t>r</m:t>
            </m:r>
          </m:sub>
          <m:sup>
            <m:r>
              <w:rPr>
                <w:rFonts w:ascii="Cambria Math" w:hAnsi="Cambria Math"/>
              </w:rPr>
              <m:t>i</m:t>
            </m:r>
          </m:sup>
        </m:sSubSup>
      </m:oMath>
      <w:r w:rsidRPr="00AA28E2">
        <w:rPr>
          <w:rFonts w:eastAsiaTheme="minorEastAsia"/>
          <w:sz w:val="24"/>
        </w:rPr>
        <w:t xml:space="preserve"> </w:t>
      </w:r>
      <w:r>
        <w:rPr>
          <w:rFonts w:eastAsiaTheme="minorEastAsia"/>
          <w:sz w:val="24"/>
        </w:rPr>
        <w:t>,</w:t>
      </w:r>
      <m:oMath>
        <m:r>
          <w:rPr>
            <w:rFonts w:ascii="Cambria Math" w:hAnsi="Cambria Math"/>
          </w:rPr>
          <m:t xml:space="preserve"> </m:t>
        </m:r>
        <m:sSubSup>
          <m:sSubSupPr>
            <m:ctrlPr>
              <w:rPr>
                <w:rFonts w:ascii="Cambria Math" w:hAnsi="Cambria Math"/>
                <w:i/>
              </w:rPr>
            </m:ctrlPr>
          </m:sSubSupPr>
          <m:e>
            <m:r>
              <w:rPr>
                <w:rFonts w:ascii="Cambria Math" w:hAnsi="Cambria Math"/>
              </w:rPr>
              <m:t>ρ</m:t>
            </m:r>
          </m:e>
          <m:sub>
            <m:r>
              <w:rPr>
                <w:rFonts w:ascii="Cambria Math" w:hAnsi="Cambria Math"/>
              </w:rPr>
              <m:t>P</m:t>
            </m:r>
          </m:sub>
          <m:sup>
            <m:r>
              <w:rPr>
                <w:rFonts w:ascii="Cambria Math" w:hAnsi="Cambria Math"/>
              </w:rPr>
              <m:t>i</m:t>
            </m:r>
          </m:sup>
        </m:sSubSup>
        <m:r>
          <w:rPr>
            <w:rFonts w:ascii="Cambria Math" w:hAnsi="Cambria Math"/>
          </w:rPr>
          <m:t xml:space="preserve"> </m:t>
        </m:r>
      </m:oMath>
      <w:r w:rsidRPr="00AA28E2">
        <w:rPr>
          <w:rFonts w:eastAsiaTheme="minorEastAsia"/>
          <w:sz w:val="24"/>
        </w:rPr>
        <w:t xml:space="preserve"> </w:t>
      </w:r>
      <w:r>
        <w:rPr>
          <w:rFonts w:eastAsiaTheme="minorEastAsia"/>
          <w:sz w:val="24"/>
        </w:rPr>
        <w:t>are</w:t>
      </w:r>
      <w:r w:rsidRPr="00AA28E2">
        <w:rPr>
          <w:rFonts w:eastAsiaTheme="minorEastAsia"/>
          <w:sz w:val="24"/>
        </w:rPr>
        <w:t xml:space="preserve"> the cumulative number of the whole cycle from the initial epoch to the observation epoch; </w:t>
      </w:r>
      <m:oMath>
        <m:sSubSup>
          <m:sSubSupPr>
            <m:ctrlPr>
              <w:rPr>
                <w:rFonts w:ascii="Cambria Math" w:hAnsi="Cambria Math"/>
                <w:i/>
              </w:rPr>
            </m:ctrlPr>
          </m:sSubSupPr>
          <m:e>
            <m:r>
              <w:rPr>
                <w:rFonts w:ascii="Cambria Math" w:hAnsi="Cambria Math"/>
              </w:rPr>
              <m:t>∅</m:t>
            </m:r>
          </m:e>
          <m:sub>
            <m:r>
              <w:rPr>
                <w:rFonts w:ascii="Cambria Math" w:hAnsi="Cambria Math"/>
              </w:rPr>
              <m:t>r</m:t>
            </m:r>
          </m:sub>
          <m:sup>
            <m:r>
              <w:rPr>
                <w:rFonts w:ascii="Cambria Math" w:hAnsi="Cambria Math"/>
              </w:rPr>
              <m:t>i</m:t>
            </m:r>
          </m:sup>
        </m:sSubSup>
        <m:r>
          <w:rPr>
            <w:rFonts w:ascii="Cambria Math" w:hAnsi="Cambria Math"/>
          </w:rPr>
          <m:t xml:space="preserve"> , </m:t>
        </m:r>
        <m:sSubSup>
          <m:sSubSupPr>
            <m:ctrlPr>
              <w:rPr>
                <w:rFonts w:ascii="Cambria Math" w:hAnsi="Cambria Math"/>
                <w:i/>
              </w:rPr>
            </m:ctrlPr>
          </m:sSubSupPr>
          <m:e>
            <m:r>
              <w:rPr>
                <w:rFonts w:ascii="Cambria Math" w:hAnsi="Cambria Math"/>
              </w:rPr>
              <m:t>∅</m:t>
            </m:r>
          </m:e>
          <m:sub>
            <m:r>
              <w:rPr>
                <w:rFonts w:ascii="Cambria Math" w:hAnsi="Cambria Math"/>
              </w:rPr>
              <m:t>P</m:t>
            </m:r>
          </m:sub>
          <m:sup>
            <m:r>
              <w:rPr>
                <w:rFonts w:ascii="Cambria Math" w:hAnsi="Cambria Math"/>
              </w:rPr>
              <m:t>i</m:t>
            </m:r>
          </m:sup>
        </m:sSubSup>
        <m:r>
          <w:rPr>
            <w:rFonts w:ascii="Cambria Math" w:hAnsi="Cambria Math"/>
          </w:rPr>
          <m:t xml:space="preserve"> </m:t>
        </m:r>
      </m:oMath>
      <w:r w:rsidRPr="00AA28E2">
        <w:rPr>
          <w:rFonts w:eastAsiaTheme="minorEastAsia"/>
          <w:sz w:val="24"/>
        </w:rPr>
        <w:t xml:space="preserve"> </w:t>
      </w:r>
      <w:r w:rsidR="000063CE">
        <w:rPr>
          <w:rFonts w:eastAsiaTheme="minorEastAsia"/>
          <w:sz w:val="24"/>
        </w:rPr>
        <w:t>are</w:t>
      </w:r>
      <w:r w:rsidRPr="00AA28E2">
        <w:rPr>
          <w:rFonts w:eastAsiaTheme="minorEastAsia"/>
          <w:sz w:val="24"/>
        </w:rPr>
        <w:t xml:space="preserve"> the fractional part of the measured phase; </w:t>
      </w:r>
      <m:oMath>
        <m:r>
          <w:rPr>
            <w:rFonts w:ascii="Cambria Math" w:eastAsia="宋体" w:hAnsi="Cambria Math" w:hint="eastAsia"/>
          </w:rPr>
          <m:t>λ</m:t>
        </m:r>
      </m:oMath>
      <w:r w:rsidRPr="00AA28E2">
        <w:rPr>
          <w:rFonts w:eastAsiaTheme="minorEastAsia"/>
          <w:sz w:val="24"/>
        </w:rPr>
        <w:t xml:space="preserve"> is the carrier wavelength,</w:t>
      </w:r>
      <m:oMath>
        <m:r>
          <w:rPr>
            <w:rFonts w:ascii="Cambria Math" w:eastAsia="宋体" w:hAnsi="Cambria Math" w:hint="eastAsia"/>
          </w:rPr>
          <m:t xml:space="preserve"> </m:t>
        </m:r>
        <m:sSub>
          <m:sSubPr>
            <m:ctrlPr>
              <w:rPr>
                <w:rFonts w:ascii="Cambria Math" w:eastAsia="宋体" w:hAnsi="Cambria Math"/>
                <w:i/>
              </w:rPr>
            </m:ctrlPr>
          </m:sSubPr>
          <m:e>
            <m:r>
              <w:rPr>
                <w:rFonts w:ascii="Cambria Math" w:eastAsia="宋体" w:hAnsi="Cambria Math"/>
              </w:rPr>
              <m:t>L</m:t>
            </m:r>
          </m:e>
          <m:sub>
            <m:r>
              <w:rPr>
                <w:rFonts w:ascii="Cambria Math" w:eastAsia="宋体" w:hAnsi="Cambria Math"/>
              </w:rPr>
              <m:t>1</m:t>
            </m:r>
          </m:sub>
        </m:sSub>
      </m:oMath>
      <w:r w:rsidRPr="00AA28E2">
        <w:rPr>
          <w:rFonts w:eastAsiaTheme="minorEastAsia"/>
          <w:sz w:val="24"/>
        </w:rPr>
        <w:t xml:space="preserve"> </w:t>
      </w:r>
      <w:r w:rsidR="000063CE">
        <w:rPr>
          <w:rFonts w:eastAsiaTheme="minorEastAsia"/>
          <w:sz w:val="24"/>
        </w:rPr>
        <w:t>is t</w:t>
      </w:r>
      <w:r w:rsidRPr="00AA28E2">
        <w:rPr>
          <w:rFonts w:eastAsiaTheme="minorEastAsia"/>
          <w:sz w:val="24"/>
        </w:rPr>
        <w:t xml:space="preserve">he carrier wavelength is 19 cm, </w:t>
      </w:r>
      <m:oMath>
        <m:sSub>
          <m:sSubPr>
            <m:ctrlPr>
              <w:rPr>
                <w:rFonts w:ascii="Cambria Math" w:eastAsia="宋体" w:hAnsi="Cambria Math"/>
                <w:i/>
              </w:rPr>
            </m:ctrlPr>
          </m:sSubPr>
          <m:e>
            <m:r>
              <w:rPr>
                <w:rFonts w:ascii="Cambria Math" w:eastAsia="宋体" w:hAnsi="Cambria Math"/>
              </w:rPr>
              <m:t>L</m:t>
            </m:r>
          </m:e>
          <m:sub>
            <m:r>
              <w:rPr>
                <w:rFonts w:ascii="Cambria Math" w:eastAsia="宋体" w:hAnsi="Cambria Math"/>
              </w:rPr>
              <m:t>2</m:t>
            </m:r>
          </m:sub>
        </m:sSub>
      </m:oMath>
      <w:r w:rsidRPr="00AA28E2">
        <w:rPr>
          <w:rFonts w:eastAsiaTheme="minorEastAsia"/>
          <w:sz w:val="24"/>
        </w:rPr>
        <w:t xml:space="preserve"> The carrier wavelength is 24 cm.</w:t>
      </w:r>
    </w:p>
    <w:p w14:paraId="468A0D71" w14:textId="77777777" w:rsidR="00A91CD9" w:rsidRDefault="00A16E0D" w:rsidP="00A16E0D">
      <w:pPr>
        <w:spacing w:line="360" w:lineRule="auto"/>
        <w:rPr>
          <w:rFonts w:eastAsiaTheme="minorEastAsia"/>
          <w:sz w:val="24"/>
        </w:rPr>
        <w:sectPr w:rsidR="00A91CD9" w:rsidSect="00103E5F">
          <w:footerReference w:type="default" r:id="rId32"/>
          <w:pgSz w:w="11906" w:h="16838"/>
          <w:pgMar w:top="1134" w:right="1134" w:bottom="1134" w:left="2268" w:header="720" w:footer="227" w:gutter="0"/>
          <w:pgNumType w:start="3"/>
          <w:cols w:space="720"/>
          <w:docGrid w:linePitch="299"/>
        </w:sectPr>
      </w:pPr>
      <w:r w:rsidRPr="00A16E0D">
        <w:rPr>
          <w:rFonts w:eastAsiaTheme="minorEastAsia"/>
          <w:sz w:val="24"/>
        </w:rPr>
        <w:t>When using RTK GPS positioning technology to accurately measure the location of the test vehicle, the correct solution of the fuzzy number in the whole circle is a necessary condition to obtain the high-precision location of the test vehicle. The integer least-squares theory is used to solve the integer fuzzy numbers, that is, the floating-point solution is first obtained by the least squares method, and then the integer-cycle fuzzy numbers are obtained by the fast search algorithm under the integer constraints, and finally the fixed solution is obtained. In the development of this road test system, in order to realize the real-time positioning of the test vehicle during the driving process, the combined wave-width lane processing technology is used to solve the fuzzy number of the whole cycle, and the dual-frequency GPS receiver is used during operation, and the phase difference measurement of the conventional code carrier is used. , obtain an approximate estimate of the ambiguity of the whole cycle, then smooth the pseudo</w:t>
      </w:r>
      <w:r>
        <w:rPr>
          <w:rFonts w:eastAsiaTheme="minorEastAsia"/>
          <w:sz w:val="24"/>
        </w:rPr>
        <w:t>-</w:t>
      </w:r>
      <w:r w:rsidRPr="00A16E0D">
        <w:rPr>
          <w:rFonts w:eastAsiaTheme="minorEastAsia"/>
          <w:sz w:val="24"/>
        </w:rPr>
        <w:t xml:space="preserve">range noise and multipath effect, reduce the number of searches for the number of </w:t>
      </w:r>
    </w:p>
    <w:p w14:paraId="11D4B1B5" w14:textId="4FB3F9FC" w:rsidR="00A16E0D" w:rsidRDefault="00A16E0D" w:rsidP="00A16E0D">
      <w:pPr>
        <w:spacing w:line="360" w:lineRule="auto"/>
        <w:rPr>
          <w:rFonts w:eastAsiaTheme="minorEastAsia"/>
          <w:sz w:val="24"/>
        </w:rPr>
      </w:pPr>
      <w:r w:rsidRPr="00A16E0D">
        <w:rPr>
          <w:rFonts w:eastAsiaTheme="minorEastAsia"/>
          <w:sz w:val="24"/>
        </w:rPr>
        <w:lastRenderedPageBreak/>
        <w:t xml:space="preserve">whole cycles, and finally pass the linear combination of the two wavelengths (lane width) according </w:t>
      </w:r>
      <w:r w:rsidR="00A91CD9">
        <w:rPr>
          <w:rFonts w:eastAsiaTheme="minorEastAsia"/>
          <w:sz w:val="24"/>
        </w:rPr>
        <w:t xml:space="preserve">to the dual-frequency signal and </w:t>
      </w:r>
      <w:r w:rsidRPr="00A16E0D">
        <w:rPr>
          <w:rFonts w:eastAsiaTheme="minorEastAsia"/>
          <w:sz w:val="24"/>
        </w:rPr>
        <w:t xml:space="preserve">the lane width of </w:t>
      </w:r>
      <w:r>
        <w:rPr>
          <w:rFonts w:eastAsiaTheme="minorEastAsia"/>
          <w:sz w:val="24"/>
        </w:rPr>
        <w:t>a wide lane can be obtained.</w:t>
      </w:r>
    </w:p>
    <w:p w14:paraId="7523654E" w14:textId="13527468" w:rsidR="00A91CD9" w:rsidRDefault="00A91CD9" w:rsidP="00A16E0D">
      <w:pPr>
        <w:spacing w:line="360" w:lineRule="auto"/>
        <w:rPr>
          <w:rFonts w:eastAsiaTheme="minorEastAsia"/>
          <w:sz w:val="24"/>
        </w:rPr>
      </w:pPr>
      <w:r w:rsidRPr="00A91CD9">
        <w:rPr>
          <w:rFonts w:eastAsiaTheme="minorEastAsia"/>
          <w:sz w:val="24"/>
        </w:rPr>
        <w:t>When the RTK GPS positioning system is working, the base station needs to transmit the observed carrier phase information to the mobile station on the test vehicle in real time. In order to ensure the high precision of the test vehicle positioning information, the bit error rate of data transmission is required to be less than 10 seconds. The update time of differential information is not higher than 10 seconds. This places high demands on the wireless communication unit between the base station and the test vehicle.</w:t>
      </w:r>
      <w:r>
        <w:rPr>
          <w:rFonts w:eastAsiaTheme="minorEastAsia"/>
          <w:sz w:val="24"/>
        </w:rPr>
        <w:t xml:space="preserve"> </w:t>
      </w:r>
    </w:p>
    <w:p w14:paraId="5D487A98" w14:textId="4389F46A" w:rsidR="002725A0" w:rsidRPr="00A16E0D" w:rsidRDefault="002725A0" w:rsidP="00A16E0D">
      <w:pPr>
        <w:spacing w:line="360" w:lineRule="auto"/>
        <w:rPr>
          <w:rFonts w:eastAsiaTheme="minorEastAsia"/>
          <w:sz w:val="24"/>
        </w:rPr>
      </w:pPr>
      <w:r w:rsidRPr="002725A0">
        <w:rPr>
          <w:rFonts w:eastAsiaTheme="minorEastAsia"/>
          <w:sz w:val="24"/>
        </w:rPr>
        <w:t>When the signal of RTK GPS is disturbed, the positioning system of autonomous driving will automatically switch to the positioning module provided by SLAM, and SLAM will continue to provide position information for the vehicle.</w:t>
      </w:r>
    </w:p>
    <w:p w14:paraId="0B34342E" w14:textId="1B86B749" w:rsidR="007A6ACE" w:rsidRDefault="001F042D" w:rsidP="001F042D">
      <w:pPr>
        <w:spacing w:line="360" w:lineRule="auto"/>
        <w:rPr>
          <w:rFonts w:eastAsiaTheme="minorEastAsia"/>
          <w:sz w:val="24"/>
        </w:rPr>
      </w:pPr>
      <w:r w:rsidRPr="001F042D">
        <w:rPr>
          <w:rFonts w:eastAsiaTheme="minorEastAsia"/>
          <w:sz w:val="24"/>
        </w:rPr>
        <w:t xml:space="preserve">The sensor kit used in this design includes an OUSTER 32-line </w:t>
      </w:r>
      <w:r>
        <w:rPr>
          <w:rFonts w:eastAsiaTheme="minorEastAsia"/>
          <w:sz w:val="24"/>
        </w:rPr>
        <w:t>L</w:t>
      </w:r>
      <w:r w:rsidRPr="001F042D">
        <w:rPr>
          <w:rFonts w:eastAsiaTheme="minorEastAsia"/>
          <w:sz w:val="24"/>
        </w:rPr>
        <w:t>idar and differential GPS as the signal input to the system. And the system is equipped with differential GPS as a control group to provide real values ​​for the verification of system performance. Among them, the data of A is the roads of the campus of Wuhan University of Technology. The detailed information of this dataset is shown in Table 1. Tests are run on paths that contain loopbacks, giving the system a loopback factor. Manually delete GPS data on a large scale to simulate the loss of GPS data. All data are collected on-site and mapped offline.</w:t>
      </w:r>
    </w:p>
    <w:p w14:paraId="0E4E9D15" w14:textId="2F308B77" w:rsidR="001F042D" w:rsidRDefault="001F042D" w:rsidP="001F042D">
      <w:pPr>
        <w:spacing w:line="360" w:lineRule="auto"/>
        <w:jc w:val="center"/>
        <w:rPr>
          <w:rFonts w:eastAsiaTheme="minorEastAsia"/>
          <w:sz w:val="24"/>
        </w:rPr>
      </w:pPr>
      <w:r>
        <w:rPr>
          <w:rFonts w:eastAsiaTheme="minorEastAsia"/>
          <w:sz w:val="24"/>
        </w:rPr>
        <w:t xml:space="preserve">Table 1 </w:t>
      </w:r>
      <w:r w:rsidRPr="001F042D">
        <w:rPr>
          <w:rFonts w:eastAsiaTheme="minorEastAsia"/>
          <w:sz w:val="24"/>
        </w:rPr>
        <w:t>Mapping dataset</w:t>
      </w:r>
    </w:p>
    <w:tbl>
      <w:tblPr>
        <w:tblStyle w:val="afc"/>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1"/>
        <w:gridCol w:w="1701"/>
        <w:gridCol w:w="1701"/>
        <w:gridCol w:w="1701"/>
      </w:tblGrid>
      <w:tr w:rsidR="001F042D" w:rsidRPr="005E365F" w14:paraId="71DC9987" w14:textId="77777777" w:rsidTr="008C7645">
        <w:trPr>
          <w:jc w:val="center"/>
        </w:trPr>
        <w:tc>
          <w:tcPr>
            <w:tcW w:w="1701" w:type="dxa"/>
            <w:tcBorders>
              <w:top w:val="single" w:sz="12" w:space="0" w:color="auto"/>
              <w:bottom w:val="single" w:sz="6" w:space="0" w:color="auto"/>
            </w:tcBorders>
          </w:tcPr>
          <w:p w14:paraId="78ECE134" w14:textId="0EE69A33" w:rsidR="001F042D" w:rsidRDefault="001F042D" w:rsidP="001C4A4D">
            <w:pPr>
              <w:ind w:firstLineChars="50" w:firstLine="110"/>
              <w:jc w:val="center"/>
            </w:pPr>
            <w:r>
              <w:t>Name</w:t>
            </w:r>
          </w:p>
        </w:tc>
        <w:tc>
          <w:tcPr>
            <w:tcW w:w="1701" w:type="dxa"/>
            <w:tcBorders>
              <w:top w:val="single" w:sz="12" w:space="0" w:color="auto"/>
              <w:bottom w:val="single" w:sz="6" w:space="0" w:color="auto"/>
            </w:tcBorders>
          </w:tcPr>
          <w:p w14:paraId="32887909" w14:textId="7B40C589" w:rsidR="001F042D" w:rsidRPr="005E365F" w:rsidRDefault="001F042D" w:rsidP="001C4A4D">
            <w:pPr>
              <w:jc w:val="center"/>
              <w:rPr>
                <w:rFonts w:eastAsiaTheme="minorEastAsia"/>
              </w:rPr>
            </w:pPr>
            <w:r w:rsidRPr="001F042D">
              <w:rPr>
                <w:rFonts w:eastAsiaTheme="minorEastAsia"/>
              </w:rPr>
              <w:t>number of radar frames</w:t>
            </w:r>
          </w:p>
        </w:tc>
        <w:tc>
          <w:tcPr>
            <w:tcW w:w="1701" w:type="dxa"/>
            <w:tcBorders>
              <w:top w:val="single" w:sz="12" w:space="0" w:color="auto"/>
              <w:bottom w:val="single" w:sz="6" w:space="0" w:color="auto"/>
            </w:tcBorders>
          </w:tcPr>
          <w:p w14:paraId="38980C89" w14:textId="2D05E627" w:rsidR="001F042D" w:rsidRPr="005E365F" w:rsidRDefault="001F042D" w:rsidP="001C4A4D">
            <w:pPr>
              <w:jc w:val="center"/>
              <w:rPr>
                <w:rFonts w:eastAsiaTheme="minorEastAsia"/>
              </w:rPr>
            </w:pPr>
            <w:r w:rsidRPr="001F042D">
              <w:rPr>
                <w:rFonts w:eastAsiaTheme="minorEastAsia"/>
              </w:rPr>
              <w:t>Altitude change</w:t>
            </w:r>
          </w:p>
        </w:tc>
        <w:tc>
          <w:tcPr>
            <w:tcW w:w="1701" w:type="dxa"/>
            <w:tcBorders>
              <w:top w:val="single" w:sz="12" w:space="0" w:color="auto"/>
              <w:bottom w:val="single" w:sz="6" w:space="0" w:color="auto"/>
            </w:tcBorders>
          </w:tcPr>
          <w:p w14:paraId="3C25BB70" w14:textId="5D6EABAB" w:rsidR="001F042D" w:rsidRDefault="001F042D" w:rsidP="001C4A4D">
            <w:pPr>
              <w:jc w:val="center"/>
              <w:rPr>
                <w:rFonts w:eastAsiaTheme="minorEastAsia"/>
              </w:rPr>
            </w:pPr>
            <w:r w:rsidRPr="001F042D">
              <w:rPr>
                <w:rFonts w:eastAsiaTheme="minorEastAsia"/>
              </w:rPr>
              <w:t>total mileage</w:t>
            </w:r>
          </w:p>
        </w:tc>
      </w:tr>
      <w:tr w:rsidR="001F042D" w:rsidRPr="005E365F" w14:paraId="2D1972C4" w14:textId="77777777" w:rsidTr="008C7645">
        <w:trPr>
          <w:jc w:val="center"/>
        </w:trPr>
        <w:tc>
          <w:tcPr>
            <w:tcW w:w="1701" w:type="dxa"/>
            <w:tcBorders>
              <w:bottom w:val="single" w:sz="12" w:space="0" w:color="auto"/>
            </w:tcBorders>
          </w:tcPr>
          <w:p w14:paraId="36FAB9C5" w14:textId="3CEEF255" w:rsidR="001F042D" w:rsidRPr="00450F79" w:rsidRDefault="008C7645" w:rsidP="001C4A4D">
            <w:pPr>
              <w:jc w:val="center"/>
              <w:rPr>
                <w:rFonts w:eastAsiaTheme="minorEastAsia"/>
              </w:rPr>
            </w:pPr>
            <w:r>
              <w:rPr>
                <w:rFonts w:eastAsiaTheme="minorEastAsia"/>
              </w:rPr>
              <w:t>data</w:t>
            </w:r>
          </w:p>
        </w:tc>
        <w:tc>
          <w:tcPr>
            <w:tcW w:w="1701" w:type="dxa"/>
            <w:tcBorders>
              <w:bottom w:val="single" w:sz="12" w:space="0" w:color="auto"/>
            </w:tcBorders>
          </w:tcPr>
          <w:p w14:paraId="4BB5796E" w14:textId="2A3AF15D" w:rsidR="001F042D" w:rsidRPr="00450F79" w:rsidRDefault="008C7645" w:rsidP="001C4A4D">
            <w:pPr>
              <w:jc w:val="center"/>
              <w:rPr>
                <w:rFonts w:eastAsiaTheme="minorEastAsia"/>
              </w:rPr>
            </w:pPr>
            <w:r>
              <w:rPr>
                <w:rFonts w:eastAsiaTheme="minorEastAsia"/>
              </w:rPr>
              <w:t>2476</w:t>
            </w:r>
          </w:p>
        </w:tc>
        <w:tc>
          <w:tcPr>
            <w:tcW w:w="1701" w:type="dxa"/>
            <w:tcBorders>
              <w:bottom w:val="single" w:sz="12" w:space="0" w:color="auto"/>
            </w:tcBorders>
          </w:tcPr>
          <w:p w14:paraId="0C005A04" w14:textId="075F63B8" w:rsidR="001F042D" w:rsidRPr="005E365F" w:rsidRDefault="008C7645" w:rsidP="001C4A4D">
            <w:pPr>
              <w:jc w:val="center"/>
              <w:rPr>
                <w:rFonts w:eastAsiaTheme="minorEastAsia"/>
              </w:rPr>
            </w:pPr>
            <w:r>
              <w:rPr>
                <w:rFonts w:eastAsiaTheme="minorEastAsia"/>
              </w:rPr>
              <w:t>8m</w:t>
            </w:r>
          </w:p>
        </w:tc>
        <w:tc>
          <w:tcPr>
            <w:tcW w:w="1701" w:type="dxa"/>
            <w:tcBorders>
              <w:bottom w:val="single" w:sz="12" w:space="0" w:color="auto"/>
            </w:tcBorders>
          </w:tcPr>
          <w:p w14:paraId="0489F1E5" w14:textId="00DB5099" w:rsidR="001F042D" w:rsidRPr="005E365F" w:rsidRDefault="008C7645" w:rsidP="001C4A4D">
            <w:pPr>
              <w:jc w:val="center"/>
              <w:rPr>
                <w:rFonts w:eastAsiaTheme="minorEastAsia"/>
              </w:rPr>
            </w:pPr>
            <w:r>
              <w:rPr>
                <w:rFonts w:eastAsiaTheme="minorEastAsia"/>
              </w:rPr>
              <w:t>1800m</w:t>
            </w:r>
          </w:p>
        </w:tc>
      </w:tr>
    </w:tbl>
    <w:p w14:paraId="0CFF7B1B" w14:textId="16B0C14B" w:rsidR="001F042D" w:rsidRDefault="008C7645" w:rsidP="001F042D">
      <w:pPr>
        <w:spacing w:line="360" w:lineRule="auto"/>
        <w:rPr>
          <w:rFonts w:eastAsiaTheme="minorEastAsia"/>
          <w:sz w:val="24"/>
        </w:rPr>
      </w:pPr>
      <w:r w:rsidRPr="008C7645">
        <w:rPr>
          <w:rFonts w:eastAsiaTheme="minorEastAsia"/>
          <w:sz w:val="24"/>
        </w:rPr>
        <w:t>First</w:t>
      </w:r>
      <w:r>
        <w:rPr>
          <w:rFonts w:eastAsiaTheme="minorEastAsia"/>
          <w:sz w:val="24"/>
        </w:rPr>
        <w:t>ly</w:t>
      </w:r>
      <w:r w:rsidRPr="008C7645">
        <w:rPr>
          <w:rFonts w:eastAsiaTheme="minorEastAsia"/>
          <w:sz w:val="24"/>
        </w:rPr>
        <w:t xml:space="preserve">, </w:t>
      </w:r>
      <w:r>
        <w:rPr>
          <w:rFonts w:eastAsiaTheme="minorEastAsia"/>
          <w:sz w:val="24"/>
        </w:rPr>
        <w:t xml:space="preserve">we should </w:t>
      </w:r>
      <w:r w:rsidRPr="008C7645">
        <w:rPr>
          <w:rFonts w:eastAsiaTheme="minorEastAsia"/>
          <w:sz w:val="24"/>
        </w:rPr>
        <w:t xml:space="preserve">power on and connect the domain controller, </w:t>
      </w:r>
      <w:r>
        <w:rPr>
          <w:rFonts w:eastAsiaTheme="minorEastAsia"/>
          <w:sz w:val="24"/>
        </w:rPr>
        <w:t>L</w:t>
      </w:r>
      <w:r w:rsidRPr="008C7645">
        <w:rPr>
          <w:rFonts w:eastAsiaTheme="minorEastAsia"/>
          <w:sz w:val="24"/>
        </w:rPr>
        <w:t xml:space="preserve">idar and GPS, and connect an external display screen for on-site operation and screen display. The specific operation steps are </w:t>
      </w:r>
      <w:r w:rsidR="00EC5276">
        <w:rPr>
          <w:rFonts w:eastAsiaTheme="minorEastAsia"/>
          <w:sz w:val="24"/>
        </w:rPr>
        <w:t>shown in the appendices.</w:t>
      </w:r>
      <w:r>
        <w:rPr>
          <w:rFonts w:eastAsiaTheme="minorEastAsia"/>
          <w:sz w:val="24"/>
        </w:rPr>
        <w:t xml:space="preserve"> </w:t>
      </w:r>
    </w:p>
    <w:p w14:paraId="2B541E58" w14:textId="77777777" w:rsidR="00EC5276" w:rsidRDefault="00EC5276" w:rsidP="001F042D">
      <w:pPr>
        <w:spacing w:line="360" w:lineRule="auto"/>
        <w:rPr>
          <w:rFonts w:eastAsiaTheme="minorEastAsia"/>
          <w:sz w:val="24"/>
        </w:rPr>
        <w:sectPr w:rsidR="00EC5276" w:rsidSect="00103E5F">
          <w:footerReference w:type="default" r:id="rId33"/>
          <w:pgSz w:w="11906" w:h="16838"/>
          <w:pgMar w:top="1134" w:right="1134" w:bottom="1134" w:left="2268" w:header="720" w:footer="227" w:gutter="0"/>
          <w:pgNumType w:start="3"/>
          <w:cols w:space="720"/>
          <w:docGrid w:linePitch="299"/>
        </w:sectPr>
      </w:pPr>
      <w:r w:rsidRPr="00EC5276">
        <w:rPr>
          <w:rFonts w:eastAsiaTheme="minorEastAsia"/>
          <w:sz w:val="24"/>
        </w:rPr>
        <w:t xml:space="preserve">In order to collect the data set, </w:t>
      </w:r>
      <w:r>
        <w:rPr>
          <w:rFonts w:eastAsiaTheme="minorEastAsia"/>
          <w:sz w:val="24"/>
        </w:rPr>
        <w:t>the test</w:t>
      </w:r>
      <w:r w:rsidRPr="00EC5276">
        <w:rPr>
          <w:rFonts w:eastAsiaTheme="minorEastAsia"/>
          <w:sz w:val="24"/>
        </w:rPr>
        <w:t xml:space="preserve"> drove an electric car on the main</w:t>
      </w:r>
      <w:r>
        <w:rPr>
          <w:rFonts w:eastAsiaTheme="minorEastAsia"/>
          <w:sz w:val="24"/>
        </w:rPr>
        <w:t xml:space="preserve"> road of the c</w:t>
      </w:r>
      <w:r w:rsidRPr="00EC5276">
        <w:rPr>
          <w:rFonts w:eastAsiaTheme="minorEastAsia"/>
          <w:sz w:val="24"/>
        </w:rPr>
        <w:t xml:space="preserve">ampus of Wuhan University of Technology, and returned to the same location after driving a circle. This test includes a loopback path to provide a loopback factor for the system to optimize global consistency. The received GPS data is only used during initialization to solve the vehicle attitude and align the body coordinate system to the </w:t>
      </w:r>
    </w:p>
    <w:p w14:paraId="15F40BB4" w14:textId="23B79384" w:rsidR="00EC5276" w:rsidRDefault="00EC5276" w:rsidP="001F042D">
      <w:pPr>
        <w:spacing w:line="360" w:lineRule="auto"/>
        <w:rPr>
          <w:rFonts w:eastAsiaTheme="minorEastAsia"/>
          <w:sz w:val="24"/>
        </w:rPr>
      </w:pPr>
      <w:r w:rsidRPr="00EC5276">
        <w:rPr>
          <w:rFonts w:eastAsiaTheme="minorEastAsia"/>
          <w:sz w:val="24"/>
        </w:rPr>
        <w:lastRenderedPageBreak/>
        <w:t>world coordinate system. The result of using this system to build a map is shown in the following figure.</w:t>
      </w:r>
    </w:p>
    <w:p w14:paraId="54A2E952" w14:textId="45ECE7EE" w:rsidR="00EC5276" w:rsidRDefault="00EC5276" w:rsidP="001F042D">
      <w:pPr>
        <w:spacing w:line="360" w:lineRule="auto"/>
        <w:rPr>
          <w:rFonts w:eastAsiaTheme="minorEastAsia"/>
          <w:sz w:val="24"/>
        </w:rPr>
      </w:pPr>
      <w:r w:rsidRPr="004E4773">
        <w:rPr>
          <w:rFonts w:ascii="Times New Roman" w:eastAsia="楷体" w:hAnsi="Times New Roman" w:cs="Times New Roman"/>
          <w:noProof/>
          <w:sz w:val="24"/>
          <w:lang w:bidi="ar-SA"/>
        </w:rPr>
        <w:drawing>
          <wp:inline distT="0" distB="0" distL="0" distR="0" wp14:anchorId="011B6A75" wp14:editId="13CFBD62">
            <wp:extent cx="2423479" cy="1997633"/>
            <wp:effectExtent l="0" t="0" r="0" b="317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noChangeArrowheads="1"/>
                    </pic:cNvPicPr>
                  </pic:nvPicPr>
                  <pic:blipFill>
                    <a:blip r:embed="rId34" cstate="print">
                      <a:extLst>
                        <a:ext uri="{28A0092B-C50C-407E-A947-70E740481C1C}">
                          <a14:useLocalDpi xmlns:a14="http://schemas.microsoft.com/office/drawing/2010/main" val="0"/>
                        </a:ext>
                      </a:extLst>
                    </a:blip>
                    <a:srcRect l="15693" r="15693"/>
                    <a:stretch>
                      <a:fillRect/>
                    </a:stretch>
                  </pic:blipFill>
                  <pic:spPr bwMode="auto">
                    <a:xfrm>
                      <a:off x="0" y="0"/>
                      <a:ext cx="2450849" cy="2020193"/>
                    </a:xfrm>
                    <a:prstGeom prst="rect">
                      <a:avLst/>
                    </a:prstGeom>
                    <a:noFill/>
                    <a:ln>
                      <a:noFill/>
                    </a:ln>
                    <a:extLst>
                      <a:ext uri="{53640926-AAD7-44D8-BBD7-CCE9431645EC}">
                        <a14:shadowObscured xmlns:a14="http://schemas.microsoft.com/office/drawing/2010/main"/>
                      </a:ext>
                    </a:extLst>
                  </pic:spPr>
                </pic:pic>
              </a:graphicData>
            </a:graphic>
          </wp:inline>
        </w:drawing>
      </w:r>
      <w:r>
        <w:rPr>
          <w:rFonts w:eastAsiaTheme="minorEastAsia" w:hint="eastAsia"/>
          <w:sz w:val="24"/>
        </w:rPr>
        <w:t xml:space="preserve"> </w:t>
      </w:r>
      <w:r w:rsidRPr="004E4773">
        <w:rPr>
          <w:rFonts w:ascii="宋体" w:eastAsia="宋体" w:hAnsi="宋体" w:cs="宋体"/>
          <w:noProof/>
          <w:sz w:val="24"/>
          <w:lang w:bidi="ar-SA"/>
        </w:rPr>
        <w:drawing>
          <wp:inline distT="0" distB="0" distL="0" distR="0" wp14:anchorId="54D162CE" wp14:editId="7FC8658E">
            <wp:extent cx="2410097" cy="1990799"/>
            <wp:effectExtent l="0" t="0" r="9525"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2546810" cy="2103728"/>
                    </a:xfrm>
                    <a:prstGeom prst="rect">
                      <a:avLst/>
                    </a:prstGeom>
                    <a:noFill/>
                    <a:ln>
                      <a:noFill/>
                    </a:ln>
                  </pic:spPr>
                </pic:pic>
              </a:graphicData>
            </a:graphic>
          </wp:inline>
        </w:drawing>
      </w:r>
    </w:p>
    <w:p w14:paraId="2C8A6C4E" w14:textId="72A52EDF" w:rsidR="00EC5276" w:rsidRPr="00EC5276" w:rsidRDefault="00EC5276" w:rsidP="00EC5276">
      <w:pPr>
        <w:pStyle w:val="af5"/>
        <w:spacing w:line="360" w:lineRule="auto"/>
        <w:ind w:left="465" w:firstLineChars="200" w:firstLine="480"/>
        <w:rPr>
          <w:rFonts w:eastAsiaTheme="minorEastAsia"/>
          <w:sz w:val="24"/>
        </w:rPr>
      </w:pPr>
      <w:r>
        <w:rPr>
          <w:rFonts w:eastAsiaTheme="minorEastAsia"/>
          <w:sz w:val="24"/>
        </w:rPr>
        <w:t xml:space="preserve">a.  </w:t>
      </w:r>
      <w:r w:rsidRPr="00EC5276">
        <w:rPr>
          <w:rFonts w:eastAsiaTheme="minorEastAsia"/>
          <w:sz w:val="24"/>
        </w:rPr>
        <w:t>front view</w:t>
      </w:r>
      <w:r>
        <w:rPr>
          <w:rFonts w:eastAsiaTheme="minorEastAsia"/>
          <w:sz w:val="24"/>
        </w:rPr>
        <w:t xml:space="preserve">                                                           b. top view</w:t>
      </w:r>
    </w:p>
    <w:p w14:paraId="7A686306" w14:textId="5700AE55" w:rsidR="007A6ACE" w:rsidRDefault="00EC5276" w:rsidP="007A6ACE">
      <w:pPr>
        <w:rPr>
          <w:rFonts w:eastAsiaTheme="minorEastAsia"/>
        </w:rPr>
      </w:pPr>
      <w:r w:rsidRPr="004E4773">
        <w:rPr>
          <w:rFonts w:ascii="宋体" w:eastAsia="宋体" w:hAnsi="宋体" w:cs="宋体"/>
          <w:noProof/>
          <w:sz w:val="24"/>
          <w:lang w:bidi="ar-SA"/>
        </w:rPr>
        <w:drawing>
          <wp:inline distT="0" distB="0" distL="0" distR="0" wp14:anchorId="502CC4C6" wp14:editId="6085CE39">
            <wp:extent cx="2462260" cy="2007377"/>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noChangeArrowheads="1"/>
                    </pic:cNvPicPr>
                  </pic:nvPicPr>
                  <pic:blipFill>
                    <a:blip r:embed="rId36" cstate="print">
                      <a:extLst>
                        <a:ext uri="{28A0092B-C50C-407E-A947-70E740481C1C}">
                          <a14:useLocalDpi xmlns:a14="http://schemas.microsoft.com/office/drawing/2010/main" val="0"/>
                        </a:ext>
                      </a:extLst>
                    </a:blip>
                    <a:srcRect l="16721" r="16721"/>
                    <a:stretch>
                      <a:fillRect/>
                    </a:stretch>
                  </pic:blipFill>
                  <pic:spPr bwMode="auto">
                    <a:xfrm>
                      <a:off x="0" y="0"/>
                      <a:ext cx="2475830" cy="2018440"/>
                    </a:xfrm>
                    <a:prstGeom prst="rect">
                      <a:avLst/>
                    </a:prstGeom>
                    <a:noFill/>
                    <a:ln>
                      <a:noFill/>
                    </a:ln>
                    <a:extLst>
                      <a:ext uri="{53640926-AAD7-44D8-BBD7-CCE9431645EC}">
                        <a14:shadowObscured xmlns:a14="http://schemas.microsoft.com/office/drawing/2010/main"/>
                      </a:ext>
                    </a:extLst>
                  </pic:spPr>
                </pic:pic>
              </a:graphicData>
            </a:graphic>
          </wp:inline>
        </w:drawing>
      </w:r>
    </w:p>
    <w:p w14:paraId="06A6E964" w14:textId="6E38A0E4" w:rsidR="007A6ACE" w:rsidRDefault="00EC5276" w:rsidP="00EC5276">
      <w:pPr>
        <w:ind w:firstLineChars="350" w:firstLine="770"/>
        <w:rPr>
          <w:rFonts w:eastAsiaTheme="minorEastAsia"/>
        </w:rPr>
      </w:pPr>
      <w:r>
        <w:rPr>
          <w:rFonts w:eastAsiaTheme="minorEastAsia" w:hint="eastAsia"/>
        </w:rPr>
        <w:t>c</w:t>
      </w:r>
      <w:r>
        <w:rPr>
          <w:rFonts w:eastAsiaTheme="minorEastAsia"/>
        </w:rPr>
        <w:t>. side view</w:t>
      </w:r>
    </w:p>
    <w:p w14:paraId="59FE57BD" w14:textId="1BC42331" w:rsidR="007A6ACE" w:rsidRDefault="00EC5276" w:rsidP="00EC5276">
      <w:pPr>
        <w:jc w:val="center"/>
        <w:rPr>
          <w:rFonts w:eastAsiaTheme="minorEastAsia"/>
        </w:rPr>
      </w:pPr>
      <w:r>
        <w:rPr>
          <w:rFonts w:eastAsiaTheme="minorEastAsia"/>
        </w:rPr>
        <w:t>Figure 7 the map of slam</w:t>
      </w:r>
    </w:p>
    <w:p w14:paraId="4E86DF20" w14:textId="55A36C2B" w:rsidR="00EC5276" w:rsidRDefault="00EC5276" w:rsidP="00EC5276">
      <w:pPr>
        <w:spacing w:line="360" w:lineRule="auto"/>
        <w:rPr>
          <w:rFonts w:eastAsiaTheme="minorEastAsia"/>
          <w:sz w:val="24"/>
        </w:rPr>
      </w:pPr>
      <w:r w:rsidRPr="00EC5276">
        <w:rPr>
          <w:rFonts w:eastAsiaTheme="minorEastAsia"/>
          <w:sz w:val="24"/>
        </w:rPr>
        <w:t>The team uses the NDT positioning algorithm to achieve real-time positioning on the established high-precision map. In order to verify the superiority of the positioning accuracy of this system, in the same scene, the value of the differential GPS is used as the comparison value, and the positioning results are compared with the differential GPS trajectory. The actual mapping scene is shown in Figure</w:t>
      </w:r>
      <w:r>
        <w:rPr>
          <w:rFonts w:eastAsiaTheme="minorEastAsia"/>
          <w:sz w:val="24"/>
        </w:rPr>
        <w:t xml:space="preserve"> 8</w:t>
      </w:r>
      <w:r w:rsidRPr="00EC5276">
        <w:rPr>
          <w:rFonts w:eastAsiaTheme="minorEastAsia"/>
          <w:sz w:val="24"/>
        </w:rPr>
        <w:t>.</w:t>
      </w:r>
    </w:p>
    <w:p w14:paraId="3A007DCB" w14:textId="77777777" w:rsidR="00EC5276" w:rsidRDefault="00EC5276" w:rsidP="00EC5276">
      <w:pPr>
        <w:spacing w:line="360" w:lineRule="auto"/>
        <w:rPr>
          <w:rFonts w:eastAsiaTheme="minorEastAsia"/>
          <w:sz w:val="24"/>
        </w:rPr>
        <w:sectPr w:rsidR="00EC5276" w:rsidSect="00103E5F">
          <w:footerReference w:type="default" r:id="rId37"/>
          <w:pgSz w:w="11906" w:h="16838"/>
          <w:pgMar w:top="1134" w:right="1134" w:bottom="1134" w:left="2268" w:header="720" w:footer="227" w:gutter="0"/>
          <w:pgNumType w:start="3"/>
          <w:cols w:space="720"/>
          <w:docGrid w:linePitch="299"/>
        </w:sectPr>
      </w:pPr>
    </w:p>
    <w:p w14:paraId="55E0F1DE" w14:textId="5C69530E" w:rsidR="00EC5276" w:rsidRDefault="004529D3" w:rsidP="004529D3">
      <w:pPr>
        <w:spacing w:line="360" w:lineRule="auto"/>
        <w:rPr>
          <w:rFonts w:eastAsiaTheme="minorEastAsia"/>
          <w:sz w:val="24"/>
        </w:rPr>
      </w:pPr>
      <w:r w:rsidRPr="004529D3">
        <w:rPr>
          <w:rFonts w:eastAsiaTheme="minorEastAsia"/>
          <w:sz w:val="24"/>
        </w:rPr>
        <w:lastRenderedPageBreak/>
        <w:t xml:space="preserve">The </w:t>
      </w:r>
      <w:r>
        <w:rPr>
          <w:rFonts w:eastAsiaTheme="minorEastAsia"/>
          <w:sz w:val="24"/>
        </w:rPr>
        <w:t>RTK</w:t>
      </w:r>
      <w:r w:rsidRPr="004529D3">
        <w:rPr>
          <w:rFonts w:eastAsiaTheme="minorEastAsia"/>
          <w:sz w:val="24"/>
        </w:rPr>
        <w:t xml:space="preserve"> GPS data received during the positioning process and the actual position data are drawn separately. The comparative analysis shows that the positioning track is basically the same as the GPS track, which proves that the NDT algorithm can replace the GPS to complete the positioning when the GPS signal or GPS signal is weak.</w:t>
      </w:r>
    </w:p>
    <w:p w14:paraId="41B5507F" w14:textId="77777777" w:rsidR="004529D3" w:rsidRDefault="004529D3" w:rsidP="004529D3">
      <w:pPr>
        <w:spacing w:line="360" w:lineRule="auto"/>
        <w:jc w:val="center"/>
        <w:rPr>
          <w:rFonts w:eastAsiaTheme="minorEastAsia"/>
          <w:sz w:val="24"/>
        </w:rPr>
      </w:pPr>
      <w:r w:rsidRPr="004E4773">
        <w:rPr>
          <w:rFonts w:ascii="Times New Roman" w:eastAsia="楷体" w:hAnsi="Times New Roman" w:cs="Times New Roman"/>
          <w:noProof/>
          <w:sz w:val="24"/>
          <w:lang w:bidi="ar-SA"/>
        </w:rPr>
        <w:drawing>
          <wp:inline distT="0" distB="0" distL="0" distR="0" wp14:anchorId="3D9C7670" wp14:editId="367877B0">
            <wp:extent cx="2418453" cy="2761251"/>
            <wp:effectExtent l="0" t="0" r="1270" b="127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65"/>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2418453" cy="2761251"/>
                    </a:xfrm>
                    <a:prstGeom prst="rect">
                      <a:avLst/>
                    </a:prstGeom>
                    <a:noFill/>
                    <a:ln>
                      <a:noFill/>
                    </a:ln>
                  </pic:spPr>
                </pic:pic>
              </a:graphicData>
            </a:graphic>
          </wp:inline>
        </w:drawing>
      </w:r>
    </w:p>
    <w:p w14:paraId="562583A5" w14:textId="546498C7" w:rsidR="004529D3" w:rsidRPr="004529D3" w:rsidRDefault="004529D3" w:rsidP="004529D3">
      <w:pPr>
        <w:spacing w:line="360" w:lineRule="auto"/>
        <w:jc w:val="center"/>
        <w:rPr>
          <w:rFonts w:eastAsiaTheme="minorEastAsia"/>
        </w:rPr>
      </w:pPr>
      <w:r w:rsidRPr="004529D3">
        <w:rPr>
          <w:rFonts w:eastAsiaTheme="minorEastAsia"/>
        </w:rPr>
        <w:t>Figure 8 Mapping scene satellite map</w:t>
      </w:r>
    </w:p>
    <w:p w14:paraId="4FA41581" w14:textId="0EDB42C6" w:rsidR="004529D3" w:rsidRDefault="004529D3" w:rsidP="004529D3">
      <w:pPr>
        <w:spacing w:line="360" w:lineRule="auto"/>
        <w:jc w:val="center"/>
        <w:rPr>
          <w:rFonts w:eastAsiaTheme="minorEastAsia"/>
          <w:sz w:val="24"/>
        </w:rPr>
      </w:pPr>
      <w:r w:rsidRPr="004E4773">
        <w:rPr>
          <w:rFonts w:ascii="Times New Roman" w:eastAsia="楷体" w:hAnsi="Times New Roman" w:cs="Times New Roman"/>
          <w:noProof/>
          <w:sz w:val="28"/>
          <w:szCs w:val="28"/>
          <w:lang w:bidi="ar-SA"/>
        </w:rPr>
        <w:drawing>
          <wp:inline distT="0" distB="0" distL="0" distR="0" wp14:anchorId="53CF43AA" wp14:editId="7D070DD0">
            <wp:extent cx="3199426" cy="2092037"/>
            <wp:effectExtent l="0" t="0" r="1270" b="3810"/>
            <wp:docPr id="67"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240898" cy="2119154"/>
                    </a:xfrm>
                    <a:prstGeom prst="rect">
                      <a:avLst/>
                    </a:prstGeom>
                  </pic:spPr>
                </pic:pic>
              </a:graphicData>
            </a:graphic>
          </wp:inline>
        </w:drawing>
      </w:r>
    </w:p>
    <w:p w14:paraId="0C9D4FF8" w14:textId="2585654E" w:rsidR="004529D3" w:rsidRPr="004529D3" w:rsidRDefault="004529D3" w:rsidP="004529D3">
      <w:pPr>
        <w:spacing w:line="360" w:lineRule="auto"/>
        <w:jc w:val="center"/>
        <w:rPr>
          <w:rFonts w:eastAsiaTheme="minorEastAsia"/>
        </w:rPr>
      </w:pPr>
      <w:r w:rsidRPr="004529D3">
        <w:rPr>
          <w:rFonts w:eastAsiaTheme="minorEastAsia"/>
        </w:rPr>
        <w:t xml:space="preserve">Figure </w:t>
      </w:r>
      <w:proofErr w:type="gramStart"/>
      <w:r>
        <w:rPr>
          <w:rFonts w:eastAsiaTheme="minorEastAsia"/>
        </w:rPr>
        <w:t>9</w:t>
      </w:r>
      <w:r w:rsidRPr="004529D3">
        <w:rPr>
          <w:rFonts w:eastAsiaTheme="minorEastAsia"/>
        </w:rPr>
        <w:t xml:space="preserve">  GPS</w:t>
      </w:r>
      <w:proofErr w:type="gramEnd"/>
      <w:r w:rsidRPr="004529D3">
        <w:rPr>
          <w:rFonts w:eastAsiaTheme="minorEastAsia"/>
        </w:rPr>
        <w:t xml:space="preserve"> track and positioning track</w:t>
      </w:r>
    </w:p>
    <w:p w14:paraId="4255AF98" w14:textId="4B008E2B" w:rsidR="004529D3" w:rsidRPr="004529D3" w:rsidRDefault="004529D3" w:rsidP="004529D3">
      <w:pPr>
        <w:spacing w:line="360" w:lineRule="auto"/>
        <w:rPr>
          <w:rFonts w:eastAsiaTheme="minorEastAsia"/>
          <w:sz w:val="24"/>
        </w:rPr>
      </w:pPr>
      <w:r w:rsidRPr="004529D3">
        <w:rPr>
          <w:rFonts w:eastAsiaTheme="minorEastAsia"/>
          <w:sz w:val="24"/>
        </w:rPr>
        <w:t>As can be seen from the above figure, the trajectory of the NDT algorithm is stable and accurate. According to the calculation, the horizontal error and rotation error of the NDT algorithm have been kept within a small range. On the whole, the high-precision pose estimation based on the NDT algorithm shows good performance, and a positioning trajectory with high accuracy can be obtained.</w:t>
      </w:r>
    </w:p>
    <w:p w14:paraId="168361D1" w14:textId="161AF526" w:rsidR="005402C5" w:rsidRPr="00590A26" w:rsidRDefault="00FD4F2A" w:rsidP="00C455BA">
      <w:pPr>
        <w:rPr>
          <w:rFonts w:eastAsiaTheme="minorEastAsia"/>
        </w:rPr>
        <w:sectPr w:rsidR="005402C5" w:rsidRPr="00590A26" w:rsidSect="00103E5F">
          <w:footerReference w:type="default" r:id="rId40"/>
          <w:pgSz w:w="11906" w:h="16838"/>
          <w:pgMar w:top="1134" w:right="1134" w:bottom="1134" w:left="2268" w:header="720" w:footer="227" w:gutter="0"/>
          <w:pgNumType w:start="3"/>
          <w:cols w:space="720"/>
          <w:docGrid w:linePitch="299"/>
        </w:sectPr>
      </w:pPr>
      <w:r>
        <w:rPr>
          <w:rFonts w:eastAsiaTheme="minorEastAsia" w:hint="eastAsia"/>
        </w:rPr>
        <w:t xml:space="preserve"> </w:t>
      </w:r>
    </w:p>
    <w:p w14:paraId="760839CE" w14:textId="66AD0662" w:rsidR="00FC2B47" w:rsidRPr="007A6ACE" w:rsidRDefault="00292D61" w:rsidP="00FC2B47">
      <w:pPr>
        <w:pStyle w:val="af5"/>
        <w:numPr>
          <w:ilvl w:val="0"/>
          <w:numId w:val="33"/>
        </w:numPr>
        <w:rPr>
          <w:rFonts w:eastAsiaTheme="minorEastAsia"/>
        </w:rPr>
      </w:pPr>
      <w:r>
        <w:rPr>
          <w:rFonts w:eastAsiaTheme="minorEastAsia"/>
          <w:b/>
          <w:sz w:val="24"/>
        </w:rPr>
        <w:lastRenderedPageBreak/>
        <w:t>Lateral Control Solution</w:t>
      </w:r>
    </w:p>
    <w:p w14:paraId="1B354DCE" w14:textId="6CA51752" w:rsidR="00FC2B47" w:rsidRPr="001F2558" w:rsidRDefault="003B2F07" w:rsidP="001F2558">
      <w:pPr>
        <w:spacing w:line="360" w:lineRule="auto"/>
        <w:rPr>
          <w:rFonts w:eastAsiaTheme="minorEastAsia"/>
          <w:sz w:val="24"/>
        </w:rPr>
      </w:pPr>
      <w:r w:rsidRPr="003B2F07">
        <w:rPr>
          <w:rFonts w:eastAsiaTheme="minorEastAsia"/>
          <w:sz w:val="24"/>
        </w:rPr>
        <w:t>Lateral control in automatic driving technology means that the controller turns the steering wheel instead of the driver according to the processing of the algorithm to complete the steering action of the vehicle.</w:t>
      </w:r>
      <w:r>
        <w:rPr>
          <w:rFonts w:eastAsiaTheme="minorEastAsia"/>
          <w:sz w:val="24"/>
        </w:rPr>
        <w:t xml:space="preserve"> At </w:t>
      </w:r>
      <w:r w:rsidR="001F2558" w:rsidRPr="001F2558">
        <w:rPr>
          <w:rFonts w:eastAsiaTheme="minorEastAsia"/>
          <w:sz w:val="24"/>
        </w:rPr>
        <w:t>pres</w:t>
      </w:r>
      <w:r>
        <w:rPr>
          <w:rFonts w:eastAsiaTheme="minorEastAsia"/>
          <w:sz w:val="24"/>
        </w:rPr>
        <w:t>e</w:t>
      </w:r>
      <w:r w:rsidR="001F2558" w:rsidRPr="001F2558">
        <w:rPr>
          <w:rFonts w:eastAsiaTheme="minorEastAsia"/>
          <w:sz w:val="24"/>
        </w:rPr>
        <w:t>nt, the commonly used algorithms for track control are pure tracking algori</w:t>
      </w:r>
      <w:r w:rsidR="001F2558">
        <w:rPr>
          <w:rFonts w:eastAsiaTheme="minorEastAsia"/>
          <w:sz w:val="24"/>
        </w:rPr>
        <w:t>thm, PID, LQR</w:t>
      </w:r>
      <w:r w:rsidR="001F2558" w:rsidRPr="001F2558">
        <w:rPr>
          <w:rFonts w:eastAsiaTheme="minorEastAsia"/>
          <w:sz w:val="24"/>
        </w:rPr>
        <w:t xml:space="preserve"> and NMPC algorithm. Pure tracking algorithm is a calculation method based on geometric principles</w:t>
      </w:r>
      <w:r w:rsidR="001F2558">
        <w:rPr>
          <w:rFonts w:eastAsiaTheme="minorEastAsia"/>
          <w:sz w:val="24"/>
        </w:rPr>
        <w:t xml:space="preserve"> which</w:t>
      </w:r>
      <w:r w:rsidR="001F2558" w:rsidRPr="001F2558">
        <w:rPr>
          <w:rFonts w:eastAsiaTheme="minorEastAsia"/>
          <w:sz w:val="24"/>
        </w:rPr>
        <w:t xml:space="preserve"> does not need to cons</w:t>
      </w:r>
      <w:r w:rsidR="001F2558">
        <w:rPr>
          <w:rFonts w:eastAsiaTheme="minorEastAsia"/>
          <w:sz w:val="24"/>
        </w:rPr>
        <w:t>ider the vehicle dynamics model.</w:t>
      </w:r>
      <w:r w:rsidR="001F2558" w:rsidRPr="001F2558">
        <w:rPr>
          <w:rFonts w:eastAsiaTheme="minorEastAsia"/>
          <w:sz w:val="24"/>
        </w:rPr>
        <w:t xml:space="preserve"> </w:t>
      </w:r>
      <w:r w:rsidR="001F2558">
        <w:rPr>
          <w:rFonts w:eastAsiaTheme="minorEastAsia"/>
          <w:sz w:val="24"/>
        </w:rPr>
        <w:t xml:space="preserve">However, </w:t>
      </w:r>
      <w:r w:rsidR="001F2558" w:rsidRPr="001F2558">
        <w:rPr>
          <w:rFonts w:eastAsiaTheme="minorEastAsia"/>
          <w:sz w:val="24"/>
        </w:rPr>
        <w:t xml:space="preserve">the choice of pre-aim distance has a great impact on </w:t>
      </w:r>
      <w:r w:rsidR="001F2558">
        <w:rPr>
          <w:rFonts w:eastAsiaTheme="minorEastAsia"/>
          <w:sz w:val="24"/>
        </w:rPr>
        <w:t>the accuracy of path tracing and pure tracking algorithm</w:t>
      </w:r>
      <w:r w:rsidR="001F2558" w:rsidRPr="001F2558">
        <w:rPr>
          <w:rFonts w:eastAsiaTheme="minorEastAsia"/>
          <w:sz w:val="24"/>
        </w:rPr>
        <w:t xml:space="preserve"> is widely used in low-speed scenarios. PID control algorithm is mainly </w:t>
      </w:r>
      <w:r w:rsidR="001F2558">
        <w:rPr>
          <w:rFonts w:eastAsiaTheme="minorEastAsia"/>
          <w:sz w:val="24"/>
        </w:rPr>
        <w:t>used for dealing with</w:t>
      </w:r>
      <w:r w:rsidR="001F2558" w:rsidRPr="001F2558">
        <w:rPr>
          <w:rFonts w:eastAsiaTheme="minorEastAsia"/>
          <w:sz w:val="24"/>
        </w:rPr>
        <w:t xml:space="preserve"> the vehicle posture information </w:t>
      </w:r>
      <w:r w:rsidR="001F2558">
        <w:rPr>
          <w:rFonts w:eastAsiaTheme="minorEastAsia"/>
          <w:sz w:val="24"/>
        </w:rPr>
        <w:t>with</w:t>
      </w:r>
      <w:r w:rsidR="001F2558" w:rsidRPr="001F2558">
        <w:rPr>
          <w:rFonts w:eastAsiaTheme="minorEastAsia"/>
          <w:sz w:val="24"/>
        </w:rPr>
        <w:t xml:space="preserve"> the feedb</w:t>
      </w:r>
      <w:r w:rsidR="001F2558">
        <w:rPr>
          <w:rFonts w:eastAsiaTheme="minorEastAsia"/>
          <w:sz w:val="24"/>
        </w:rPr>
        <w:t>ack to do deviation processing.</w:t>
      </w:r>
      <w:r w:rsidR="001F2558" w:rsidRPr="001F2558">
        <w:rPr>
          <w:rFonts w:eastAsiaTheme="minorEastAsia"/>
          <w:sz w:val="24"/>
        </w:rPr>
        <w:t xml:space="preserve"> </w:t>
      </w:r>
      <w:r w:rsidR="001F2558">
        <w:rPr>
          <w:rFonts w:eastAsiaTheme="minorEastAsia"/>
          <w:sz w:val="24"/>
        </w:rPr>
        <w:t xml:space="preserve">It </w:t>
      </w:r>
      <w:r w:rsidR="001F2558" w:rsidRPr="001F2558">
        <w:rPr>
          <w:rFonts w:eastAsiaTheme="minorEastAsia"/>
          <w:sz w:val="24"/>
        </w:rPr>
        <w:t>requires a large number of experimental tes</w:t>
      </w:r>
      <w:r w:rsidR="001F2558">
        <w:rPr>
          <w:rFonts w:eastAsiaTheme="minorEastAsia"/>
          <w:sz w:val="24"/>
        </w:rPr>
        <w:t xml:space="preserve">ts to calibrate the parameters and the </w:t>
      </w:r>
      <w:r w:rsidR="001F2558" w:rsidRPr="001F2558">
        <w:rPr>
          <w:rFonts w:eastAsiaTheme="minorEastAsia"/>
          <w:sz w:val="24"/>
        </w:rPr>
        <w:t>anti-interference ability is poor</w:t>
      </w:r>
      <w:r w:rsidR="001F2558">
        <w:rPr>
          <w:rFonts w:eastAsiaTheme="minorEastAsia"/>
          <w:sz w:val="24"/>
        </w:rPr>
        <w:t xml:space="preserve">. </w:t>
      </w:r>
    </w:p>
    <w:p w14:paraId="3F4C72CB" w14:textId="1BA38A7D" w:rsidR="00FC2B47" w:rsidRPr="004107F7" w:rsidRDefault="004107F7" w:rsidP="004107F7">
      <w:pPr>
        <w:spacing w:line="360" w:lineRule="auto"/>
        <w:rPr>
          <w:rFonts w:eastAsiaTheme="minorEastAsia"/>
          <w:sz w:val="24"/>
        </w:rPr>
      </w:pPr>
      <w:r w:rsidRPr="004107F7">
        <w:rPr>
          <w:rFonts w:eastAsiaTheme="minorEastAsia"/>
          <w:sz w:val="24"/>
        </w:rPr>
        <w:t>LQR control algorithm has high requirements on the accuracy of the mathematical model, mainly for the optimization method of linear system without constraints, and the stability is poor in the case of interference, which is not suitable for medium and high-speed scenarios. Model predictive control algorithm includes three key steps: prediction model, rolling optimization and feedback correction, which refers to the use of the target control object model, according to the current state of the system and the future control amount to predict the f</w:t>
      </w:r>
      <w:r>
        <w:rPr>
          <w:rFonts w:eastAsiaTheme="minorEastAsia"/>
          <w:sz w:val="24"/>
        </w:rPr>
        <w:t>uture output of the system</w:t>
      </w:r>
      <w:r w:rsidRPr="004107F7">
        <w:rPr>
          <w:rFonts w:eastAsiaTheme="minorEastAsia"/>
          <w:sz w:val="24"/>
        </w:rPr>
        <w:t>, and combined with the actual road as well as control quantity constraints to optimize the solution of the cont</w:t>
      </w:r>
      <w:r>
        <w:rPr>
          <w:rFonts w:eastAsiaTheme="minorEastAsia"/>
          <w:sz w:val="24"/>
        </w:rPr>
        <w:t>rol amount at the future moment. The process can</w:t>
      </w:r>
      <w:r w:rsidRPr="004107F7">
        <w:rPr>
          <w:rFonts w:eastAsiaTheme="minorEastAsia"/>
          <w:sz w:val="24"/>
        </w:rPr>
        <w:t xml:space="preserve"> constantly reduce the lateral error with the reference path</w:t>
      </w:r>
      <w:r>
        <w:rPr>
          <w:rFonts w:eastAsiaTheme="minorEastAsia"/>
          <w:sz w:val="24"/>
        </w:rPr>
        <w:t xml:space="preserve">. </w:t>
      </w:r>
    </w:p>
    <w:p w14:paraId="38E732EB" w14:textId="77777777" w:rsidR="003B2F07" w:rsidRDefault="00611EAB" w:rsidP="00611EAB">
      <w:pPr>
        <w:spacing w:line="360" w:lineRule="auto"/>
        <w:rPr>
          <w:rFonts w:eastAsiaTheme="minorEastAsia"/>
          <w:sz w:val="24"/>
        </w:rPr>
        <w:sectPr w:rsidR="003B2F07" w:rsidSect="00103E5F">
          <w:footerReference w:type="default" r:id="rId41"/>
          <w:pgSz w:w="11906" w:h="16838"/>
          <w:pgMar w:top="1134" w:right="1134" w:bottom="1134" w:left="2268" w:header="720" w:footer="227" w:gutter="0"/>
          <w:pgNumType w:start="3"/>
          <w:cols w:space="720"/>
          <w:docGrid w:linePitch="299"/>
        </w:sectPr>
      </w:pPr>
      <w:r w:rsidRPr="00611EAB">
        <w:rPr>
          <w:rFonts w:eastAsiaTheme="minorEastAsia"/>
          <w:sz w:val="24"/>
        </w:rPr>
        <w:t xml:space="preserve">This scheme </w:t>
      </w:r>
      <w:r>
        <w:rPr>
          <w:rFonts w:eastAsiaTheme="minorEastAsia"/>
          <w:sz w:val="24"/>
        </w:rPr>
        <w:t>considers the movement of three-</w:t>
      </w:r>
      <w:r w:rsidRPr="00611EAB">
        <w:rPr>
          <w:rFonts w:eastAsiaTheme="minorEastAsia"/>
          <w:sz w:val="24"/>
        </w:rPr>
        <w:t>degrees freedom of longitudinal, tra</w:t>
      </w:r>
      <w:r>
        <w:rPr>
          <w:rFonts w:eastAsiaTheme="minorEastAsia"/>
          <w:sz w:val="24"/>
        </w:rPr>
        <w:t>nsverse and horizontal movement. T</w:t>
      </w:r>
      <w:r w:rsidRPr="00611EAB">
        <w:rPr>
          <w:rFonts w:eastAsiaTheme="minorEastAsia"/>
          <w:sz w:val="24"/>
        </w:rPr>
        <w:t xml:space="preserve">he </w:t>
      </w:r>
      <w:r>
        <w:rPr>
          <w:rFonts w:eastAsiaTheme="minorEastAsia"/>
          <w:sz w:val="24"/>
        </w:rPr>
        <w:t>target vehicle changes the direction by</w:t>
      </w:r>
      <w:r w:rsidRPr="00611EAB">
        <w:rPr>
          <w:rFonts w:eastAsiaTheme="minorEastAsia"/>
          <w:sz w:val="24"/>
        </w:rPr>
        <w:t xml:space="preserve"> front wheel</w:t>
      </w:r>
      <w:r>
        <w:rPr>
          <w:rFonts w:eastAsiaTheme="minorEastAsia"/>
          <w:sz w:val="24"/>
        </w:rPr>
        <w:t>s</w:t>
      </w:r>
      <w:r w:rsidRPr="00611EAB">
        <w:rPr>
          <w:rFonts w:eastAsiaTheme="minorEastAsia"/>
          <w:sz w:val="24"/>
        </w:rPr>
        <w:t xml:space="preserve"> and the bicycle model that meets the above conditions is shown in Figure </w:t>
      </w:r>
      <w:r>
        <w:rPr>
          <w:rFonts w:eastAsiaTheme="minorEastAsia"/>
          <w:sz w:val="24"/>
        </w:rPr>
        <w:t>7</w:t>
      </w:r>
      <w:r w:rsidRPr="00611EAB">
        <w:rPr>
          <w:rFonts w:eastAsiaTheme="minorEastAsia"/>
          <w:sz w:val="24"/>
        </w:rPr>
        <w:t>. The coordinate system o</w:t>
      </w:r>
      <w:r>
        <w:rPr>
          <w:rFonts w:eastAsiaTheme="minorEastAsia"/>
          <w:sz w:val="24"/>
        </w:rPr>
        <w:t>-</w:t>
      </w:r>
      <w:r w:rsidRPr="00611EAB">
        <w:rPr>
          <w:rFonts w:eastAsiaTheme="minorEastAsia"/>
          <w:sz w:val="24"/>
        </w:rPr>
        <w:t xml:space="preserve">xyz is a vehicle coordinate system fixed to the center of mass of the body, the x-axis direction is along the longitudinal axis of the vehicle, the y-axis is perpendicular to the vertical axis of the vehicle, the z-axis is perpendicular to the oxy upwards, and the coordinate system OXY is the inertial coordinate system fixed to the ground. The vehicle dynamics equation is analyzed as a prediction model, and the forward wheel steering angle is output after processing by inputting parameters such as longitudinal and tangential speed, heading angle and heading angle </w:t>
      </w:r>
      <w:r w:rsidR="00292D61">
        <w:rPr>
          <w:rFonts w:eastAsiaTheme="minorEastAsia"/>
          <w:sz w:val="24"/>
        </w:rPr>
        <w:t xml:space="preserve">rate. </w:t>
      </w:r>
    </w:p>
    <w:p w14:paraId="165A49E7" w14:textId="7EAE7577" w:rsidR="00FC2B47" w:rsidRPr="00611EAB" w:rsidRDefault="003B2F07" w:rsidP="00611EAB">
      <w:pPr>
        <w:spacing w:line="360" w:lineRule="auto"/>
        <w:rPr>
          <w:rFonts w:eastAsiaTheme="minorEastAsia"/>
          <w:sz w:val="24"/>
        </w:rPr>
      </w:pPr>
      <w:r w:rsidRPr="003B2F07">
        <w:rPr>
          <w:rFonts w:eastAsiaTheme="minorEastAsia"/>
          <w:sz w:val="24"/>
        </w:rPr>
        <w:lastRenderedPageBreak/>
        <w:t>In order to design a linear time-varying model predictive controller for tracking driving, the nonlinear vehicle dynamics model needs to be linearized, and the approximate linearization method is relatively simple and has strong applicability. According to the known vehicle dynamics equation, the selected state quantity is</w:t>
      </w:r>
      <w:r>
        <w:rPr>
          <w:rFonts w:eastAsiaTheme="minorEastAsia"/>
          <w:sz w:val="24"/>
        </w:rPr>
        <w:t xml:space="preserve"> </w:t>
      </w:r>
      <m:oMath>
        <m:r>
          <w:rPr>
            <w:rFonts w:ascii="Cambria Math" w:hAnsi="Cambria Math"/>
          </w:rPr>
          <m:t>χ</m:t>
        </m:r>
        <m:r>
          <w:rPr>
            <w:rFonts w:ascii="Cambria Math" w:hAnsi="Cambria Math" w:hint="eastAsia"/>
          </w:rPr>
          <m:t>=</m:t>
        </m:r>
        <m:sSup>
          <m:sSupPr>
            <m:ctrlPr>
              <w:rPr>
                <w:rFonts w:ascii="Cambria Math" w:hAnsi="Cambria Math"/>
                <w:i/>
              </w:rPr>
            </m:ctrlPr>
          </m:sSupPr>
          <m:e>
            <m:d>
              <m:dPr>
                <m:begChr m:val="["/>
                <m:endChr m:val="]"/>
                <m:ctrlPr>
                  <w:rPr>
                    <w:rFonts w:ascii="Cambria Math" w:hAnsi="Cambria Math"/>
                    <w:i/>
                  </w:rPr>
                </m:ctrlPr>
              </m:dPr>
              <m:e>
                <m:acc>
                  <m:accPr>
                    <m:chr m:val="̇"/>
                    <m:ctrlPr>
                      <w:rPr>
                        <w:rFonts w:ascii="Cambria Math" w:hAnsi="Cambria Math"/>
                        <w:i/>
                      </w:rPr>
                    </m:ctrlPr>
                  </m:accPr>
                  <m:e>
                    <m:r>
                      <w:rPr>
                        <w:rFonts w:ascii="Cambria Math" w:hAnsi="Cambria Math" w:hint="eastAsia"/>
                      </w:rPr>
                      <m:t>y</m:t>
                    </m:r>
                  </m:e>
                </m:acc>
                <m:r>
                  <w:rPr>
                    <w:rFonts w:ascii="Cambria Math" w:hAnsi="Cambria Math"/>
                  </w:rPr>
                  <m:t>,</m:t>
                </m:r>
                <m:acc>
                  <m:accPr>
                    <m:chr m:val="̇"/>
                    <m:ctrlPr>
                      <w:rPr>
                        <w:rFonts w:ascii="Cambria Math" w:hAnsi="Cambria Math"/>
                        <w:i/>
                      </w:rPr>
                    </m:ctrlPr>
                  </m:accPr>
                  <m:e>
                    <m:r>
                      <w:rPr>
                        <w:rFonts w:ascii="Cambria Math" w:hAnsi="Cambria Math"/>
                      </w:rPr>
                      <m:t>x</m:t>
                    </m:r>
                  </m:e>
                </m:acc>
                <m:r>
                  <w:rPr>
                    <w:rFonts w:ascii="Cambria Math" w:hAnsi="Cambria Math"/>
                  </w:rPr>
                  <m:t>,</m:t>
                </m:r>
                <m:r>
                  <w:rPr>
                    <w:rFonts w:ascii="Cambria Math" w:hAnsi="Cambria Math" w:hint="eastAsia"/>
                  </w:rPr>
                  <m:t>φ</m:t>
                </m:r>
                <m:r>
                  <w:rPr>
                    <w:rFonts w:ascii="Cambria Math" w:hAnsi="Cambria Math"/>
                  </w:rPr>
                  <m:t>,</m:t>
                </m:r>
                <m:acc>
                  <m:accPr>
                    <m:chr m:val="̇"/>
                    <m:ctrlPr>
                      <w:rPr>
                        <w:rFonts w:ascii="Cambria Math" w:hAnsi="Cambria Math"/>
                        <w:i/>
                      </w:rPr>
                    </m:ctrlPr>
                  </m:accPr>
                  <m:e>
                    <m:r>
                      <w:rPr>
                        <w:rFonts w:ascii="Cambria Math" w:hAnsi="Cambria Math" w:hint="eastAsia"/>
                      </w:rPr>
                      <m:t>φ</m:t>
                    </m:r>
                    <m:r>
                      <w:rPr>
                        <w:rFonts w:ascii="Cambria Math" w:hAnsi="Cambria Math"/>
                      </w:rPr>
                      <m:t>,</m:t>
                    </m:r>
                  </m:e>
                </m:acc>
                <m:r>
                  <w:rPr>
                    <w:rFonts w:ascii="Cambria Math" w:hAnsi="Cambria Math"/>
                  </w:rPr>
                  <m:t>Y,X</m:t>
                </m:r>
              </m:e>
            </m:d>
          </m:e>
          <m:sup>
            <m:r>
              <w:rPr>
                <w:rFonts w:ascii="Cambria Math" w:hAnsi="Cambria Math"/>
              </w:rPr>
              <m:t>T</m:t>
            </m:r>
          </m:sup>
        </m:sSup>
      </m:oMath>
      <w:r w:rsidRPr="003B2F07">
        <w:rPr>
          <w:rFonts w:eastAsiaTheme="minorEastAsia"/>
          <w:sz w:val="24"/>
        </w:rPr>
        <w:t>, the control quantity is</w:t>
      </w:r>
      <w:r>
        <w:rPr>
          <w:rFonts w:eastAsiaTheme="minorEastAsia"/>
          <w:sz w:val="24"/>
        </w:rPr>
        <w:t xml:space="preserve"> </w:t>
      </w:r>
      <m:oMath>
        <m:r>
          <w:rPr>
            <w:rFonts w:ascii="Cambria Math" w:hAnsi="Cambria Math" w:hint="eastAsia"/>
          </w:rPr>
          <m:t>u</m:t>
        </m:r>
        <m:r>
          <w:rPr>
            <w:rFonts w:ascii="Cambria Math" w:hAnsi="Cambria Math"/>
          </w:rPr>
          <m:t>=</m:t>
        </m:r>
        <m:sSub>
          <m:sSubPr>
            <m:ctrlPr>
              <w:rPr>
                <w:rFonts w:ascii="Cambria Math" w:hAnsi="Cambria Math"/>
                <w:i/>
              </w:rPr>
            </m:ctrlPr>
          </m:sSubPr>
          <m:e>
            <m:r>
              <w:rPr>
                <w:rFonts w:ascii="Cambria Math" w:hAnsi="Cambria Math"/>
              </w:rPr>
              <m:t>δ</m:t>
            </m:r>
          </m:e>
          <m:sub>
            <m:r>
              <w:rPr>
                <w:rFonts w:ascii="Cambria Math" w:hAnsi="Cambria Math"/>
              </w:rPr>
              <m:t>f</m:t>
            </m:r>
          </m:sub>
        </m:sSub>
      </m:oMath>
      <w:r w:rsidRPr="003B2F07">
        <w:rPr>
          <w:rFonts w:eastAsiaTheme="minorEastAsia"/>
          <w:sz w:val="24"/>
        </w:rPr>
        <w:t xml:space="preserve">, and the corresponding state quantity and control quantity satisfy </w:t>
      </w:r>
      <m:oMath>
        <m:acc>
          <m:accPr>
            <m:chr m:val="̇"/>
            <m:ctrlPr>
              <w:rPr>
                <w:rFonts w:ascii="Cambria Math" w:hAnsi="Cambria Math"/>
                <w:i/>
              </w:rPr>
            </m:ctrlPr>
          </m:accPr>
          <m:e>
            <m:r>
              <w:rPr>
                <w:rFonts w:ascii="Cambria Math" w:hAnsi="Cambria Math"/>
              </w:rPr>
              <m:t>χ</m:t>
            </m:r>
          </m:e>
        </m:acc>
        <m:r>
          <w:rPr>
            <w:rFonts w:ascii="Cambria Math" w:hAnsi="Cambria Math" w:hint="eastAsia"/>
          </w:rPr>
          <m:t>=f</m:t>
        </m:r>
        <m:d>
          <m:dPr>
            <m:ctrlPr>
              <w:rPr>
                <w:rFonts w:ascii="Cambria Math" w:hAnsi="Cambria Math"/>
                <w:i/>
              </w:rPr>
            </m:ctrlPr>
          </m:dPr>
          <m:e>
            <w:bookmarkStart w:id="8" w:name="_Hlk84838822"/>
            <m:r>
              <w:rPr>
                <w:rFonts w:ascii="Cambria Math" w:hAnsi="Cambria Math"/>
              </w:rPr>
              <m:t>χ</m:t>
            </m:r>
            <m:r>
              <w:rPr>
                <w:rFonts w:ascii="Cambria Math" w:hAnsi="Cambria Math" w:hint="eastAsia"/>
              </w:rPr>
              <m:t>，</m:t>
            </m:r>
            <w:bookmarkEnd w:id="8"/>
            <m:r>
              <w:rPr>
                <w:rFonts w:ascii="Cambria Math" w:hAnsi="Cambria Math"/>
              </w:rPr>
              <m:t>u</m:t>
            </m:r>
          </m:e>
        </m:d>
      </m:oMath>
      <w:r>
        <w:rPr>
          <w:rFonts w:eastAsiaTheme="minorEastAsia"/>
          <w:sz w:val="24"/>
        </w:rPr>
        <w:t xml:space="preserve"> .</w:t>
      </w:r>
    </w:p>
    <w:p w14:paraId="5BA19735" w14:textId="604C468A" w:rsidR="00292D61" w:rsidRDefault="005F78F5" w:rsidP="005F78F5">
      <w:pPr>
        <w:jc w:val="center"/>
        <w:rPr>
          <w:rFonts w:eastAsiaTheme="minorEastAsia"/>
        </w:rPr>
      </w:pPr>
      <w:r>
        <w:rPr>
          <w:rFonts w:eastAsiaTheme="minorEastAsia"/>
          <w:noProof/>
          <w:lang w:bidi="ar-SA"/>
        </w:rPr>
        <w:drawing>
          <wp:inline distT="0" distB="0" distL="0" distR="0" wp14:anchorId="19288477" wp14:editId="426E7D02">
            <wp:extent cx="2828925" cy="1932305"/>
            <wp:effectExtent l="0" t="0" r="952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28925" cy="1932305"/>
                    </a:xfrm>
                    <a:prstGeom prst="rect">
                      <a:avLst/>
                    </a:prstGeom>
                    <a:noFill/>
                  </pic:spPr>
                </pic:pic>
              </a:graphicData>
            </a:graphic>
          </wp:inline>
        </w:drawing>
      </w:r>
    </w:p>
    <w:p w14:paraId="0136EF91" w14:textId="1DEB899D" w:rsidR="00292D61" w:rsidRDefault="005F78F5" w:rsidP="00292D61">
      <w:pPr>
        <w:suppressAutoHyphens w:val="0"/>
        <w:overflowPunct/>
        <w:spacing w:before="0"/>
        <w:jc w:val="center"/>
        <w:textAlignment w:val="auto"/>
        <w:rPr>
          <w:rFonts w:eastAsiaTheme="minorEastAsia"/>
        </w:rPr>
      </w:pPr>
      <w:r>
        <w:rPr>
          <w:rFonts w:eastAsiaTheme="minorEastAsia"/>
        </w:rPr>
        <w:t xml:space="preserve">Figure </w:t>
      </w:r>
      <w:r w:rsidR="00292D61">
        <w:rPr>
          <w:rFonts w:eastAsiaTheme="minorEastAsia"/>
        </w:rPr>
        <w:t>7 the bicyc</w:t>
      </w:r>
      <w:r>
        <w:rPr>
          <w:rFonts w:eastAsiaTheme="minorEastAsia"/>
        </w:rPr>
        <w:t xml:space="preserve">le </w:t>
      </w:r>
      <w:r w:rsidR="00292D61">
        <w:rPr>
          <w:rFonts w:eastAsiaTheme="minorEastAsia"/>
        </w:rPr>
        <w:t>model</w:t>
      </w:r>
    </w:p>
    <w:p w14:paraId="3F208976" w14:textId="0128AC35" w:rsidR="005F78F5" w:rsidRDefault="005F78F5" w:rsidP="005F78F5">
      <w:pPr>
        <w:suppressAutoHyphens w:val="0"/>
        <w:overflowPunct/>
        <w:spacing w:before="0"/>
        <w:textAlignment w:val="auto"/>
        <w:rPr>
          <w:rFonts w:eastAsiaTheme="minorEastAsia"/>
        </w:rPr>
      </w:pPr>
      <w:r>
        <w:rPr>
          <w:rFonts w:hint="eastAsia"/>
          <w:noProof/>
          <w:lang w:bidi="ar-SA"/>
        </w:rPr>
        <w:drawing>
          <wp:anchor distT="0" distB="0" distL="114300" distR="114300" simplePos="0" relativeHeight="251662336" behindDoc="0" locked="0" layoutInCell="1" allowOverlap="1" wp14:anchorId="7F81C164" wp14:editId="733A5F89">
            <wp:simplePos x="0" y="0"/>
            <wp:positionH relativeFrom="margin">
              <wp:align>center</wp:align>
            </wp:positionH>
            <wp:positionV relativeFrom="margin">
              <wp:align>center</wp:align>
            </wp:positionV>
            <wp:extent cx="2808605" cy="1246505"/>
            <wp:effectExtent l="0" t="0" r="0" b="0"/>
            <wp:wrapSquare wrapText="bothSides"/>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公式3_1.png"/>
                    <pic:cNvPicPr/>
                  </pic:nvPicPr>
                  <pic:blipFill>
                    <a:blip r:embed="rId43">
                      <a:extLst>
                        <a:ext uri="{28A0092B-C50C-407E-A947-70E740481C1C}">
                          <a14:useLocalDpi xmlns:a14="http://schemas.microsoft.com/office/drawing/2010/main" val="0"/>
                        </a:ext>
                      </a:extLst>
                    </a:blip>
                    <a:stretch>
                      <a:fillRect/>
                    </a:stretch>
                  </pic:blipFill>
                  <pic:spPr>
                    <a:xfrm>
                      <a:off x="0" y="0"/>
                      <a:ext cx="2808605" cy="1246505"/>
                    </a:xfrm>
                    <a:prstGeom prst="rect">
                      <a:avLst/>
                    </a:prstGeom>
                  </pic:spPr>
                </pic:pic>
              </a:graphicData>
            </a:graphic>
            <wp14:sizeRelH relativeFrom="margin">
              <wp14:pctWidth>0</wp14:pctWidth>
            </wp14:sizeRelH>
            <wp14:sizeRelV relativeFrom="margin">
              <wp14:pctHeight>0</wp14:pctHeight>
            </wp14:sizeRelV>
          </wp:anchor>
        </w:drawing>
      </w:r>
    </w:p>
    <w:p w14:paraId="64D22EA9" w14:textId="57D8162C" w:rsidR="005F78F5" w:rsidRDefault="005F78F5" w:rsidP="005F78F5">
      <w:pPr>
        <w:suppressAutoHyphens w:val="0"/>
        <w:overflowPunct/>
        <w:spacing w:before="0"/>
        <w:jc w:val="right"/>
        <w:textAlignment w:val="auto"/>
        <w:rPr>
          <w:rFonts w:eastAsiaTheme="minorEastAsia"/>
        </w:rPr>
      </w:pPr>
    </w:p>
    <w:p w14:paraId="4EABCC46" w14:textId="77777777" w:rsidR="005F78F5" w:rsidRDefault="005F78F5" w:rsidP="005F78F5">
      <w:pPr>
        <w:suppressAutoHyphens w:val="0"/>
        <w:overflowPunct/>
        <w:spacing w:before="0"/>
        <w:jc w:val="right"/>
        <w:textAlignment w:val="auto"/>
        <w:rPr>
          <w:rFonts w:eastAsiaTheme="minorEastAsia"/>
        </w:rPr>
      </w:pPr>
    </w:p>
    <w:p w14:paraId="0BFB4219" w14:textId="0C0201D4" w:rsidR="005F78F5" w:rsidRDefault="004A1A40" w:rsidP="004A1A40">
      <w:pPr>
        <w:suppressAutoHyphens w:val="0"/>
        <w:wordWrap w:val="0"/>
        <w:overflowPunct/>
        <w:spacing w:before="0"/>
        <w:ind w:right="440"/>
        <w:jc w:val="right"/>
        <w:textAlignment w:val="auto"/>
        <w:rPr>
          <w:rFonts w:eastAsiaTheme="minorEastAsia"/>
        </w:rPr>
      </w:pPr>
      <w:r>
        <w:rPr>
          <w:rFonts w:eastAsiaTheme="minorEastAsia" w:hint="eastAsia"/>
        </w:rPr>
        <w:t xml:space="preserve"> </w:t>
      </w:r>
      <w:r>
        <w:rPr>
          <w:rFonts w:eastAsiaTheme="minorEastAsia"/>
        </w:rPr>
        <w:t xml:space="preserve"> </w:t>
      </w:r>
    </w:p>
    <w:p w14:paraId="0B835AC9" w14:textId="0F8112FE" w:rsidR="005F78F5" w:rsidRDefault="005F78F5" w:rsidP="004A1A40">
      <w:pPr>
        <w:suppressAutoHyphens w:val="0"/>
        <w:overflowPunct/>
        <w:spacing w:before="0"/>
        <w:jc w:val="right"/>
        <w:textAlignment w:val="auto"/>
        <w:rPr>
          <w:rFonts w:eastAsiaTheme="minorEastAsia"/>
        </w:rPr>
      </w:pPr>
      <w:r>
        <w:rPr>
          <w:rFonts w:eastAsiaTheme="minorEastAsia"/>
        </w:rPr>
        <w:t xml:space="preserve">               </w:t>
      </w:r>
      <w:r w:rsidR="004A1A40">
        <w:rPr>
          <w:rFonts w:eastAsiaTheme="minorEastAsia"/>
        </w:rPr>
        <w:t xml:space="preserve">   </w:t>
      </w:r>
      <w:r>
        <w:rPr>
          <w:rFonts w:eastAsiaTheme="minorEastAsia"/>
        </w:rPr>
        <w:t xml:space="preserve">                            </w:t>
      </w:r>
      <w:r w:rsidR="004A1A40">
        <w:rPr>
          <w:rFonts w:eastAsiaTheme="minorEastAsia"/>
        </w:rPr>
        <w:t xml:space="preserve">              </w:t>
      </w:r>
      <w:r>
        <w:rPr>
          <w:rFonts w:eastAsiaTheme="minorEastAsia" w:hint="eastAsia"/>
        </w:rPr>
        <w:t>(</w:t>
      </w:r>
      <w:r>
        <w:rPr>
          <w:rFonts w:eastAsiaTheme="minorEastAsia"/>
        </w:rPr>
        <w:t>1)</w:t>
      </w:r>
    </w:p>
    <w:p w14:paraId="785E9E07" w14:textId="39700B14" w:rsidR="005F78F5" w:rsidRDefault="004A1A40" w:rsidP="005F78F5">
      <w:pPr>
        <w:suppressAutoHyphens w:val="0"/>
        <w:overflowPunct/>
        <w:spacing w:before="0"/>
        <w:jc w:val="center"/>
        <w:textAlignment w:val="auto"/>
        <w:rPr>
          <w:rFonts w:eastAsiaTheme="minorEastAsia"/>
        </w:rPr>
      </w:pPr>
      <w:r>
        <w:rPr>
          <w:rFonts w:eastAsiaTheme="minorEastAsia" w:hint="eastAsia"/>
        </w:rPr>
        <w:t xml:space="preserve"> </w:t>
      </w:r>
      <w:r>
        <w:rPr>
          <w:rFonts w:eastAsiaTheme="minorEastAsia"/>
        </w:rPr>
        <w:t xml:space="preserve"> </w:t>
      </w:r>
    </w:p>
    <w:p w14:paraId="42D0E895" w14:textId="63778314" w:rsidR="005F78F5" w:rsidRDefault="005F78F5" w:rsidP="005F78F5">
      <w:pPr>
        <w:suppressAutoHyphens w:val="0"/>
        <w:overflowPunct/>
        <w:spacing w:before="0"/>
        <w:jc w:val="center"/>
        <w:textAlignment w:val="auto"/>
        <w:rPr>
          <w:rFonts w:eastAsiaTheme="minorEastAsia"/>
        </w:rPr>
      </w:pPr>
    </w:p>
    <w:p w14:paraId="7AEC8621" w14:textId="5EE2A775" w:rsidR="005F78F5" w:rsidRDefault="005F78F5" w:rsidP="005F78F5">
      <w:pPr>
        <w:suppressAutoHyphens w:val="0"/>
        <w:overflowPunct/>
        <w:spacing w:before="0"/>
        <w:jc w:val="center"/>
        <w:textAlignment w:val="auto"/>
        <w:rPr>
          <w:rFonts w:eastAsiaTheme="minorEastAsia"/>
        </w:rPr>
      </w:pPr>
    </w:p>
    <w:p w14:paraId="520E083A" w14:textId="7F5E687E" w:rsidR="005F78F5" w:rsidRDefault="005F78F5" w:rsidP="005F78F5">
      <w:pPr>
        <w:suppressAutoHyphens w:val="0"/>
        <w:overflowPunct/>
        <w:spacing w:before="0"/>
        <w:jc w:val="center"/>
        <w:textAlignment w:val="auto"/>
        <w:rPr>
          <w:rFonts w:eastAsiaTheme="minorEastAsia"/>
        </w:rPr>
      </w:pPr>
    </w:p>
    <w:p w14:paraId="3ECF59D1" w14:textId="176D6023" w:rsidR="004A1A40" w:rsidRDefault="005F78F5" w:rsidP="005F78F5">
      <w:pPr>
        <w:suppressAutoHyphens w:val="0"/>
        <w:overflowPunct/>
        <w:spacing w:before="0" w:line="360" w:lineRule="auto"/>
        <w:textAlignment w:val="auto"/>
        <w:rPr>
          <w:rFonts w:eastAsiaTheme="minorEastAsia"/>
          <w:sz w:val="24"/>
        </w:rPr>
      </w:pPr>
      <w:r w:rsidRPr="005F78F5">
        <w:rPr>
          <w:rFonts w:eastAsiaTheme="minorEastAsia"/>
          <w:sz w:val="24"/>
        </w:rPr>
        <w:t>In the formula</w:t>
      </w:r>
      <w:r>
        <w:rPr>
          <w:rFonts w:eastAsiaTheme="minorEastAsia"/>
          <w:sz w:val="24"/>
        </w:rPr>
        <w:t xml:space="preserve"> (1)</w:t>
      </w:r>
      <w:r w:rsidRPr="005F78F5">
        <w:rPr>
          <w:rFonts w:eastAsiaTheme="minorEastAsia"/>
          <w:sz w:val="24"/>
        </w:rPr>
        <w:t xml:space="preserve">, </w:t>
      </w:r>
      <w:r w:rsidRPr="005F78F5">
        <w:rPr>
          <w:rFonts w:eastAsiaTheme="minorEastAsia"/>
          <w:i/>
          <w:sz w:val="24"/>
        </w:rPr>
        <w:t>m</w:t>
      </w:r>
      <w:r w:rsidRPr="005F78F5">
        <w:rPr>
          <w:rFonts w:eastAsiaTheme="minorEastAsia"/>
          <w:sz w:val="24"/>
        </w:rPr>
        <w:t xml:space="preserve"> is the curb mass of the vehicle, </w:t>
      </w:r>
      <w:r w:rsidRPr="005F78F5">
        <w:rPr>
          <w:rFonts w:eastAsiaTheme="minorEastAsia"/>
          <w:i/>
          <w:sz w:val="24"/>
        </w:rPr>
        <w:t>a</w:t>
      </w:r>
      <w:r w:rsidRPr="005F78F5">
        <w:rPr>
          <w:rFonts w:eastAsiaTheme="minorEastAsia"/>
          <w:sz w:val="24"/>
        </w:rPr>
        <w:t xml:space="preserve"> is the distance from the vehicle centroid to the front axle, </w:t>
      </w:r>
      <w:r w:rsidRPr="005F78F5">
        <w:rPr>
          <w:rFonts w:eastAsiaTheme="minorEastAsia"/>
          <w:i/>
          <w:sz w:val="24"/>
        </w:rPr>
        <w:t>b</w:t>
      </w:r>
      <w:r w:rsidRPr="005F78F5">
        <w:rPr>
          <w:rFonts w:eastAsiaTheme="minorEastAsia"/>
          <w:sz w:val="24"/>
        </w:rPr>
        <w:t xml:space="preserve"> is the distance from the centroid to the rear axle, </w:t>
      </w:r>
      <w:r w:rsidRPr="005F78F5">
        <w:rPr>
          <w:rFonts w:eastAsiaTheme="minorEastAsia"/>
          <w:i/>
          <w:sz w:val="24"/>
        </w:rPr>
        <w:t>φ</w:t>
      </w:r>
      <w:r w:rsidRPr="005F78F5">
        <w:rPr>
          <w:rFonts w:eastAsiaTheme="minorEastAsia"/>
          <w:sz w:val="24"/>
        </w:rPr>
        <w:t xml:space="preserve"> is the vehicle heading angle, and</w:t>
      </w:r>
      <w:r>
        <w:rPr>
          <w:rFonts w:eastAsiaTheme="minorEastAsia" w:hint="eastAsia"/>
          <w:sz w:val="24"/>
        </w:rPr>
        <w:t xml:space="preserve"> </w:t>
      </w:r>
      <m:oMath>
        <m:sSub>
          <m:sSubPr>
            <m:ctrlPr>
              <w:rPr>
                <w:rFonts w:ascii="Cambria Math" w:hAnsi="Cambria Math"/>
                <w:i/>
              </w:rPr>
            </m:ctrlPr>
          </m:sSubPr>
          <m:e>
            <m:r>
              <w:rPr>
                <w:rFonts w:ascii="Cambria Math" w:hAnsi="Cambria Math"/>
              </w:rPr>
              <m:t>I</m:t>
            </m:r>
          </m:e>
          <m:sub>
            <m:r>
              <w:rPr>
                <w:rFonts w:ascii="Cambria Math" w:hAnsi="Cambria Math"/>
              </w:rPr>
              <m:t>z</m:t>
            </m:r>
          </m:sub>
        </m:sSub>
      </m:oMath>
      <w:r>
        <w:rPr>
          <w:rFonts w:eastAsiaTheme="minorEastAsia" w:hint="eastAsia"/>
        </w:rPr>
        <w:t xml:space="preserve"> </w:t>
      </w:r>
      <w:r w:rsidRPr="005F78F5">
        <w:rPr>
          <w:rFonts w:eastAsiaTheme="minorEastAsia"/>
          <w:sz w:val="24"/>
        </w:rPr>
        <w:t xml:space="preserve">is the moment of inertia of the vehicle around the z-axis.  </w:t>
      </w:r>
      <m:oMath>
        <m:sSub>
          <m:sSubPr>
            <m:ctrlPr>
              <w:rPr>
                <w:rFonts w:ascii="Cambria Math" w:hAnsi="Cambria Math"/>
                <w:i/>
              </w:rPr>
            </m:ctrlPr>
          </m:sSubPr>
          <m:e>
            <m:r>
              <w:rPr>
                <w:rFonts w:ascii="Cambria Math" w:hAnsi="Cambria Math"/>
              </w:rPr>
              <m:t>F</m:t>
            </m:r>
          </m:e>
          <m:sub>
            <m:r>
              <w:rPr>
                <w:rFonts w:ascii="Cambria Math" w:hAnsi="Cambria Math"/>
              </w:rPr>
              <m:t>xf</m:t>
            </m:r>
          </m:sub>
        </m:sSub>
      </m:oMath>
      <w:r w:rsidRPr="005F78F5">
        <w:rPr>
          <w:rFonts w:eastAsiaTheme="minorEastAsia"/>
          <w:sz w:val="24"/>
        </w:rPr>
        <w:t xml:space="preserve"> and </w:t>
      </w:r>
      <m:oMath>
        <m:sSub>
          <m:sSubPr>
            <m:ctrlPr>
              <w:rPr>
                <w:rFonts w:ascii="Cambria Math" w:hAnsi="Cambria Math"/>
                <w:i/>
              </w:rPr>
            </m:ctrlPr>
          </m:sSubPr>
          <m:e>
            <m:r>
              <w:rPr>
                <w:rFonts w:ascii="Cambria Math" w:hAnsi="Cambria Math"/>
              </w:rPr>
              <m:t>F</m:t>
            </m:r>
          </m:e>
          <m:sub>
            <m:r>
              <w:rPr>
                <w:rFonts w:ascii="Cambria Math" w:hAnsi="Cambria Math"/>
              </w:rPr>
              <m:t>xr</m:t>
            </m:r>
          </m:sub>
        </m:sSub>
      </m:oMath>
      <w:r w:rsidRPr="005F78F5">
        <w:rPr>
          <w:rFonts w:eastAsiaTheme="minorEastAsia"/>
          <w:sz w:val="24"/>
        </w:rPr>
        <w:t xml:space="preserve"> are the forces on the x-axis of the front and rear wheels respectively in the vehicle coordinate system, and </w:t>
      </w:r>
      <m:oMath>
        <m:sSub>
          <m:sSubPr>
            <m:ctrlPr>
              <w:rPr>
                <w:rFonts w:ascii="Cambria Math" w:hAnsi="Cambria Math"/>
              </w:rPr>
            </m:ctrlPr>
          </m:sSubPr>
          <m:e>
            <m:r>
              <w:rPr>
                <w:rFonts w:ascii="Cambria Math" w:hAnsi="Cambria Math"/>
              </w:rPr>
              <m:t>F</m:t>
            </m:r>
          </m:e>
          <m:sub>
            <m:r>
              <w:rPr>
                <w:rFonts w:ascii="Cambria Math" w:hAnsi="Cambria Math"/>
              </w:rPr>
              <m:t>yf</m:t>
            </m:r>
          </m:sub>
        </m:sSub>
      </m:oMath>
      <w:r w:rsidRPr="005F78F5">
        <w:rPr>
          <w:rFonts w:eastAsiaTheme="minorEastAsia"/>
          <w:sz w:val="24"/>
        </w:rPr>
        <w:t xml:space="preserve"> and </w:t>
      </w:r>
      <m:oMath>
        <m:sSub>
          <m:sSubPr>
            <m:ctrlPr>
              <w:rPr>
                <w:rFonts w:ascii="Cambria Math" w:hAnsi="Cambria Math"/>
              </w:rPr>
            </m:ctrlPr>
          </m:sSubPr>
          <m:e>
            <m:r>
              <w:rPr>
                <w:rFonts w:ascii="Cambria Math" w:hAnsi="Cambria Math"/>
              </w:rPr>
              <m:t>F</m:t>
            </m:r>
          </m:e>
          <m:sub>
            <m:r>
              <w:rPr>
                <w:rFonts w:ascii="Cambria Math" w:hAnsi="Cambria Math"/>
              </w:rPr>
              <m:t>yr</m:t>
            </m:r>
          </m:sub>
        </m:sSub>
      </m:oMath>
      <w:r w:rsidRPr="005F78F5">
        <w:rPr>
          <w:rFonts w:eastAsiaTheme="minorEastAsia"/>
          <w:sz w:val="24"/>
        </w:rPr>
        <w:t xml:space="preserve"> are the forces on the y-axis of the front and rear wheels. </w:t>
      </w:r>
      <m:oMath>
        <m:sSub>
          <m:sSubPr>
            <m:ctrlPr>
              <w:rPr>
                <w:rFonts w:ascii="Cambria Math" w:hAnsi="Cambria Math"/>
                <w:i/>
              </w:rPr>
            </m:ctrlPr>
          </m:sSubPr>
          <m:e>
            <m:r>
              <w:rPr>
                <w:rFonts w:ascii="Cambria Math" w:hAnsi="Cambria Math"/>
              </w:rPr>
              <m:t>F</m:t>
            </m:r>
          </m:e>
          <m:sub>
            <m:r>
              <w:rPr>
                <w:rFonts w:ascii="Cambria Math" w:hAnsi="Cambria Math"/>
              </w:rPr>
              <m:t>lf</m:t>
            </m:r>
          </m:sub>
        </m:sSub>
      </m:oMath>
      <w:r w:rsidRPr="005F78F5">
        <w:rPr>
          <w:rFonts w:eastAsiaTheme="minorEastAsia"/>
          <w:sz w:val="24"/>
        </w:rPr>
        <w:t xml:space="preserve"> and </w:t>
      </w:r>
      <m:oMath>
        <m:sSub>
          <m:sSubPr>
            <m:ctrlPr>
              <w:rPr>
                <w:rFonts w:ascii="Cambria Math" w:hAnsi="Cambria Math"/>
                <w:i/>
              </w:rPr>
            </m:ctrlPr>
          </m:sSubPr>
          <m:e>
            <m:r>
              <w:rPr>
                <w:rFonts w:ascii="Cambria Math" w:hAnsi="Cambria Math"/>
              </w:rPr>
              <m:t>F</m:t>
            </m:r>
          </m:e>
          <m:sub>
            <m:r>
              <w:rPr>
                <w:rFonts w:ascii="Cambria Math" w:hAnsi="Cambria Math"/>
              </w:rPr>
              <m:t>lr</m:t>
            </m:r>
          </m:sub>
        </m:sSub>
      </m:oMath>
      <w:r w:rsidRPr="005F78F5">
        <w:rPr>
          <w:rFonts w:eastAsiaTheme="minorEastAsia"/>
          <w:sz w:val="24"/>
        </w:rPr>
        <w:t xml:space="preserve"> are the </w:t>
      </w:r>
      <w:r w:rsidR="00034A60" w:rsidRPr="00F032CB">
        <w:rPr>
          <w:rFonts w:eastAsiaTheme="minorEastAsia"/>
          <w:sz w:val="24"/>
        </w:rPr>
        <w:t>portrait</w:t>
      </w:r>
      <w:r w:rsidRPr="005F78F5">
        <w:rPr>
          <w:rFonts w:eastAsiaTheme="minorEastAsia"/>
          <w:sz w:val="24"/>
        </w:rPr>
        <w:t xml:space="preserve"> forces received by the front and rear wheels respectively, </w:t>
      </w:r>
      <m:oMath>
        <m:sSub>
          <m:sSubPr>
            <m:ctrlPr>
              <w:rPr>
                <w:rFonts w:ascii="Cambria Math" w:hAnsi="Cambria Math"/>
              </w:rPr>
            </m:ctrlPr>
          </m:sSubPr>
          <m:e>
            <m:r>
              <w:rPr>
                <w:rFonts w:ascii="Cambria Math" w:hAnsi="Cambria Math"/>
              </w:rPr>
              <m:t>F</m:t>
            </m:r>
          </m:e>
          <m:sub>
            <m:r>
              <w:rPr>
                <w:rFonts w:ascii="Cambria Math" w:hAnsi="Cambria Math"/>
              </w:rPr>
              <m:t>cf</m:t>
            </m:r>
          </m:sub>
        </m:sSub>
      </m:oMath>
      <w:r>
        <w:rPr>
          <w:rFonts w:eastAsiaTheme="minorEastAsia" w:hint="eastAsia"/>
        </w:rPr>
        <w:t xml:space="preserve"> </w:t>
      </w:r>
      <w:r w:rsidRPr="005F78F5">
        <w:rPr>
          <w:rFonts w:eastAsiaTheme="minorEastAsia"/>
          <w:sz w:val="24"/>
        </w:rPr>
        <w:t xml:space="preserve">and </w:t>
      </w:r>
      <m:oMath>
        <m:sSub>
          <m:sSubPr>
            <m:ctrlPr>
              <w:rPr>
                <w:rFonts w:ascii="Cambria Math" w:hAnsi="Cambria Math"/>
              </w:rPr>
            </m:ctrlPr>
          </m:sSubPr>
          <m:e>
            <m:r>
              <w:rPr>
                <w:rFonts w:ascii="Cambria Math" w:hAnsi="Cambria Math"/>
              </w:rPr>
              <m:t>F</m:t>
            </m:r>
          </m:e>
          <m:sub>
            <m:r>
              <w:rPr>
                <w:rFonts w:ascii="Cambria Math" w:hAnsi="Cambria Math"/>
              </w:rPr>
              <m:t>cr</m:t>
            </m:r>
          </m:sub>
        </m:sSub>
      </m:oMath>
      <w:r w:rsidRPr="005F78F5">
        <w:rPr>
          <w:rFonts w:eastAsiaTheme="minorEastAsia"/>
          <w:sz w:val="24"/>
        </w:rPr>
        <w:t xml:space="preserve"> are the lateral forces received by the front and rear wheels, and </w:t>
      </w:r>
      <m:oMath>
        <m:sSub>
          <m:sSubPr>
            <m:ctrlPr>
              <w:rPr>
                <w:rFonts w:ascii="Cambria Math" w:hAnsi="Cambria Math"/>
                <w:i/>
              </w:rPr>
            </m:ctrlPr>
          </m:sSubPr>
          <m:e>
            <m:r>
              <w:rPr>
                <w:rFonts w:ascii="Cambria Math" w:hAnsi="Cambria Math"/>
              </w:rPr>
              <m:t>δ</m:t>
            </m:r>
          </m:e>
          <m:sub>
            <m:r>
              <w:rPr>
                <w:rFonts w:ascii="Cambria Math" w:hAnsi="Cambria Math"/>
              </w:rPr>
              <m:t>f</m:t>
            </m:r>
          </m:sub>
        </m:sSub>
      </m:oMath>
      <w:r w:rsidRPr="005F78F5">
        <w:rPr>
          <w:rFonts w:eastAsiaTheme="minorEastAsia"/>
          <w:sz w:val="24"/>
        </w:rPr>
        <w:t xml:space="preserve"> is the deflect</w:t>
      </w:r>
      <w:r w:rsidR="004A1A40">
        <w:rPr>
          <w:rFonts w:eastAsiaTheme="minorEastAsia"/>
          <w:sz w:val="24"/>
        </w:rPr>
        <w:t xml:space="preserve">ion angle of the front wheels. </w:t>
      </w:r>
    </w:p>
    <w:p w14:paraId="25545963" w14:textId="3F9E675D" w:rsidR="005F78F5" w:rsidRDefault="004A1A40" w:rsidP="005F78F5">
      <w:pPr>
        <w:suppressAutoHyphens w:val="0"/>
        <w:overflowPunct/>
        <w:spacing w:before="0" w:line="360" w:lineRule="auto"/>
        <w:textAlignment w:val="auto"/>
        <w:rPr>
          <w:rFonts w:eastAsiaTheme="minorEastAsia"/>
          <w:sz w:val="24"/>
        </w:rPr>
      </w:pPr>
      <w:r w:rsidRPr="004A1A40">
        <w:rPr>
          <w:rFonts w:eastAsiaTheme="minorEastAsia"/>
          <w:sz w:val="24"/>
        </w:rPr>
        <w:t>The nonlinear model is Taylor-expanded at any point, and only the first-order term is retained to obtain a linear time-varying model. Finally, in order to complete the control of the vehicle, approximate discretization processing is required:</w:t>
      </w:r>
    </w:p>
    <w:p w14:paraId="3AF03F91" w14:textId="00C2BD2A" w:rsidR="004A1A40" w:rsidRDefault="004A1A40" w:rsidP="004A1A40">
      <w:pPr>
        <w:suppressAutoHyphens w:val="0"/>
        <w:overflowPunct/>
        <w:spacing w:before="0" w:line="360" w:lineRule="auto"/>
        <w:jc w:val="center"/>
        <w:textAlignment w:val="auto"/>
        <w:rPr>
          <w:rFonts w:eastAsiaTheme="minorEastAsia"/>
        </w:rPr>
      </w:pPr>
      <w:r>
        <w:rPr>
          <w:rFonts w:eastAsiaTheme="minorEastAsia" w:hint="eastAsia"/>
        </w:rPr>
        <w:t xml:space="preserve"> </w:t>
      </w:r>
      <w:r>
        <w:rPr>
          <w:rFonts w:eastAsiaTheme="minorEastAsia"/>
        </w:rPr>
        <w:t xml:space="preserve">                                      </w:t>
      </w:r>
      <m:oMath>
        <m:r>
          <w:rPr>
            <w:rFonts w:ascii="Cambria Math" w:hAnsi="Cambria Math"/>
          </w:rPr>
          <m:t>χ</m:t>
        </m:r>
        <m:d>
          <m:dPr>
            <m:ctrlPr>
              <w:rPr>
                <w:rFonts w:ascii="Cambria Math" w:hAnsi="Cambria Math"/>
                <w:i/>
              </w:rPr>
            </m:ctrlPr>
          </m:dPr>
          <m:e>
            <m:r>
              <w:rPr>
                <w:rFonts w:ascii="Cambria Math" w:hAnsi="Cambria Math" w:hint="eastAsia"/>
              </w:rPr>
              <m:t>k</m:t>
            </m:r>
            <m:r>
              <w:rPr>
                <w:rFonts w:ascii="Cambria Math" w:hAnsi="Cambria Math"/>
              </w:rPr>
              <m:t>+1</m:t>
            </m:r>
          </m:e>
        </m:d>
        <m:r>
          <w:rPr>
            <w:rFonts w:ascii="Cambria Math" w:hAnsi="Cambria Math"/>
          </w:rPr>
          <m:t>=A</m:t>
        </m:r>
        <m:d>
          <m:dPr>
            <m:ctrlPr>
              <w:rPr>
                <w:rFonts w:ascii="Cambria Math" w:hAnsi="Cambria Math"/>
                <w:i/>
              </w:rPr>
            </m:ctrlPr>
          </m:dPr>
          <m:e>
            <m:r>
              <w:rPr>
                <w:rFonts w:ascii="Cambria Math" w:hAnsi="Cambria Math"/>
              </w:rPr>
              <m:t>k</m:t>
            </m:r>
          </m:e>
        </m:d>
        <m:r>
          <w:rPr>
            <w:rFonts w:ascii="Cambria Math" w:hAnsi="Cambria Math"/>
          </w:rPr>
          <m:t>χ</m:t>
        </m:r>
        <m:d>
          <m:dPr>
            <m:ctrlPr>
              <w:rPr>
                <w:rFonts w:ascii="Cambria Math" w:hAnsi="Cambria Math"/>
                <w:i/>
              </w:rPr>
            </m:ctrlPr>
          </m:dPr>
          <m:e>
            <m:r>
              <w:rPr>
                <w:rFonts w:ascii="Cambria Math" w:hAnsi="Cambria Math" w:hint="eastAsia"/>
              </w:rPr>
              <m:t>k</m:t>
            </m:r>
          </m:e>
        </m:d>
        <m:r>
          <w:rPr>
            <w:rFonts w:ascii="Cambria Math" w:hAnsi="Cambria Math"/>
          </w:rPr>
          <m:t>+B</m:t>
        </m:r>
        <m:d>
          <m:dPr>
            <m:ctrlPr>
              <w:rPr>
                <w:rFonts w:ascii="Cambria Math" w:hAnsi="Cambria Math"/>
                <w:i/>
              </w:rPr>
            </m:ctrlPr>
          </m:dPr>
          <m:e>
            <m:r>
              <w:rPr>
                <w:rFonts w:ascii="Cambria Math" w:hAnsi="Cambria Math"/>
              </w:rPr>
              <m:t>k</m:t>
            </m:r>
          </m:e>
        </m:d>
        <m:r>
          <w:rPr>
            <w:rFonts w:ascii="Cambria Math" w:hAnsi="Cambria Math"/>
          </w:rPr>
          <m:t>u</m:t>
        </m:r>
        <m:d>
          <m:dPr>
            <m:ctrlPr>
              <w:rPr>
                <w:rFonts w:ascii="Cambria Math" w:hAnsi="Cambria Math"/>
                <w:i/>
              </w:rPr>
            </m:ctrlPr>
          </m:dPr>
          <m:e>
            <m:r>
              <w:rPr>
                <w:rFonts w:ascii="Cambria Math" w:hAnsi="Cambria Math"/>
              </w:rPr>
              <m:t>k</m:t>
            </m:r>
          </m:e>
        </m:d>
        <m:r>
          <w:rPr>
            <w:rFonts w:ascii="Cambria Math" w:hAnsi="Cambria Math" w:hint="eastAsia"/>
          </w:rPr>
          <m:t>+d</m:t>
        </m:r>
        <m:d>
          <m:dPr>
            <m:ctrlPr>
              <w:rPr>
                <w:rFonts w:ascii="Cambria Math" w:hAnsi="Cambria Math"/>
                <w:i/>
              </w:rPr>
            </m:ctrlPr>
          </m:dPr>
          <m:e>
            <m:r>
              <w:rPr>
                <w:rFonts w:ascii="Cambria Math" w:hAnsi="Cambria Math"/>
              </w:rPr>
              <m:t>k</m:t>
            </m:r>
          </m:e>
        </m:d>
      </m:oMath>
      <w:r>
        <w:rPr>
          <w:rFonts w:eastAsiaTheme="minorEastAsia" w:hint="eastAsia"/>
        </w:rPr>
        <w:t xml:space="preserve"> </w:t>
      </w:r>
      <w:r>
        <w:rPr>
          <w:rFonts w:eastAsiaTheme="minorEastAsia"/>
        </w:rPr>
        <w:t xml:space="preserve">                                        (2)</w:t>
      </w:r>
    </w:p>
    <w:p w14:paraId="03845EC8" w14:textId="77777777" w:rsidR="004A1A40" w:rsidRDefault="004A1A40" w:rsidP="004A1A40">
      <w:pPr>
        <w:suppressAutoHyphens w:val="0"/>
        <w:overflowPunct/>
        <w:spacing w:before="0" w:line="360" w:lineRule="auto"/>
        <w:jc w:val="center"/>
        <w:textAlignment w:val="auto"/>
        <w:rPr>
          <w:rFonts w:eastAsiaTheme="minorEastAsia"/>
          <w:sz w:val="24"/>
        </w:rPr>
        <w:sectPr w:rsidR="004A1A40" w:rsidSect="00103E5F">
          <w:footerReference w:type="default" r:id="rId44"/>
          <w:pgSz w:w="11906" w:h="16838"/>
          <w:pgMar w:top="1134" w:right="1134" w:bottom="1134" w:left="2268" w:header="720" w:footer="227" w:gutter="0"/>
          <w:pgNumType w:start="3"/>
          <w:cols w:space="720"/>
          <w:docGrid w:linePitch="299"/>
        </w:sectPr>
      </w:pPr>
    </w:p>
    <w:p w14:paraId="49DFA7F5" w14:textId="033E8838" w:rsidR="004A1A40" w:rsidRDefault="00F032CB" w:rsidP="00F032CB">
      <w:pPr>
        <w:suppressAutoHyphens w:val="0"/>
        <w:overflowPunct/>
        <w:spacing w:before="0" w:line="360" w:lineRule="auto"/>
        <w:textAlignment w:val="auto"/>
        <w:rPr>
          <w:rFonts w:eastAsiaTheme="minorEastAsia"/>
          <w:sz w:val="24"/>
        </w:rPr>
      </w:pPr>
      <w:r w:rsidRPr="00F032CB">
        <w:rPr>
          <w:rFonts w:eastAsiaTheme="minorEastAsia"/>
          <w:sz w:val="24"/>
        </w:rPr>
        <w:lastRenderedPageBreak/>
        <w:t xml:space="preserve">By constructing the objective function based on the lateral deviation, heading angle error and control increment, and converting the optimization objective into a quadratic programming problem, the solution of the control increment </w:t>
      </w:r>
      <m:oMath>
        <m:r>
          <w:rPr>
            <w:rFonts w:ascii="Cambria Math" w:hAnsi="Cambria Math"/>
          </w:rPr>
          <m:t>∆u</m:t>
        </m:r>
      </m:oMath>
      <w:r w:rsidRPr="00F032CB">
        <w:rPr>
          <w:rFonts w:eastAsiaTheme="minorEastAsia"/>
          <w:sz w:val="24"/>
        </w:rPr>
        <w:t xml:space="preserve"> is realized under the constraints of constraints:</w:t>
      </w:r>
    </w:p>
    <w:p w14:paraId="10FC890A" w14:textId="615B5F35" w:rsidR="00F032CB" w:rsidRDefault="00F032CB" w:rsidP="00F032CB">
      <w:pPr>
        <w:suppressAutoHyphens w:val="0"/>
        <w:overflowPunct/>
        <w:spacing w:before="0" w:line="360" w:lineRule="auto"/>
        <w:jc w:val="right"/>
        <w:textAlignment w:val="auto"/>
        <w:rPr>
          <w:rFonts w:eastAsiaTheme="minorEastAsia"/>
        </w:rPr>
      </w:pPr>
      <w:bookmarkStart w:id="9" w:name="_Hlk84957564"/>
      <m:oMath>
        <m:r>
          <w:rPr>
            <w:rFonts w:ascii="Cambria Math" w:hAnsi="Cambria Math"/>
          </w:rPr>
          <m:t>J</m:t>
        </m:r>
        <m:r>
          <m:rPr>
            <m:sty m:val="bi"/>
          </m:rPr>
          <w:rPr>
            <w:rFonts w:ascii="Cambria Math" w:hAnsi="Cambria Math"/>
          </w:rPr>
          <m:t>=</m:t>
        </m:r>
        <m:sSup>
          <m:sSupPr>
            <m:ctrlPr>
              <w:rPr>
                <w:rFonts w:ascii="Cambria Math" w:hAnsi="Cambria Math"/>
                <w:b/>
                <w:i/>
              </w:rPr>
            </m:ctrlPr>
          </m:sSupPr>
          <m:e>
            <m:d>
              <m:dPr>
                <m:begChr m:val="["/>
                <m:endChr m:val="]"/>
                <m:ctrlPr>
                  <w:rPr>
                    <w:rFonts w:ascii="Cambria Math" w:hAnsi="Cambria Math"/>
                    <w:b/>
                    <w:i/>
                  </w:rPr>
                </m:ctrlPr>
              </m:dPr>
              <m:e>
                <m:r>
                  <w:rPr>
                    <w:rFonts w:ascii="Cambria Math" w:hAnsi="Cambria Math"/>
                  </w:rPr>
                  <m:t>Y</m:t>
                </m:r>
                <m:r>
                  <m:rPr>
                    <m:sty m:val="bi"/>
                  </m:rPr>
                  <w:rPr>
                    <w:rFonts w:ascii="Cambria Math" w:hAnsi="Cambria Math"/>
                  </w:rPr>
                  <m:t>-</m:t>
                </m:r>
                <m:sSub>
                  <m:sSubPr>
                    <m:ctrlPr>
                      <w:rPr>
                        <w:rFonts w:ascii="Cambria Math" w:hAnsi="Cambria Math"/>
                        <w:bCs/>
                        <w:i/>
                      </w:rPr>
                    </m:ctrlPr>
                  </m:sSubPr>
                  <m:e>
                    <m:r>
                      <w:rPr>
                        <w:rFonts w:ascii="Cambria Math" w:hAnsi="Cambria Math"/>
                      </w:rPr>
                      <m:t>Y</m:t>
                    </m:r>
                  </m:e>
                  <m:sub>
                    <m:r>
                      <w:rPr>
                        <w:rFonts w:ascii="Cambria Math" w:hAnsi="Cambria Math"/>
                      </w:rPr>
                      <m:t>ref</m:t>
                    </m:r>
                  </m:sub>
                </m:sSub>
              </m:e>
            </m:d>
          </m:e>
          <m:sup>
            <m:r>
              <w:rPr>
                <w:rFonts w:ascii="Cambria Math" w:hAnsi="Cambria Math"/>
              </w:rPr>
              <m:t>T</m:t>
            </m:r>
          </m:sup>
        </m:sSup>
        <m:r>
          <w:rPr>
            <w:rFonts w:ascii="Cambria Math" w:hAnsi="Cambria Math"/>
          </w:rPr>
          <m:t>Q</m:t>
        </m:r>
        <m:d>
          <m:dPr>
            <m:begChr m:val="["/>
            <m:endChr m:val="]"/>
            <m:ctrlPr>
              <w:rPr>
                <w:rFonts w:ascii="Cambria Math" w:hAnsi="Cambria Math"/>
                <w:b/>
                <w:i/>
              </w:rPr>
            </m:ctrlPr>
          </m:dPr>
          <m:e>
            <m:r>
              <w:rPr>
                <w:rFonts w:ascii="Cambria Math" w:hAnsi="Cambria Math"/>
              </w:rPr>
              <m:t>Y</m:t>
            </m:r>
            <m:r>
              <m:rPr>
                <m:sty m:val="bi"/>
              </m:rPr>
              <w:rPr>
                <w:rFonts w:ascii="Cambria Math" w:hAnsi="Cambria Math"/>
              </w:rPr>
              <m:t>-</m:t>
            </m:r>
            <m:sSub>
              <m:sSubPr>
                <m:ctrlPr>
                  <w:rPr>
                    <w:rFonts w:ascii="Cambria Math" w:hAnsi="Cambria Math"/>
                    <w:bCs/>
                    <w:i/>
                  </w:rPr>
                </m:ctrlPr>
              </m:sSubPr>
              <m:e>
                <m:r>
                  <w:rPr>
                    <w:rFonts w:ascii="Cambria Math" w:hAnsi="Cambria Math"/>
                  </w:rPr>
                  <m:t>Y</m:t>
                </m:r>
              </m:e>
              <m:sub>
                <m:r>
                  <w:rPr>
                    <w:rFonts w:ascii="Cambria Math" w:hAnsi="Cambria Math"/>
                  </w:rPr>
                  <m:t>ref</m:t>
                </m:r>
              </m:sub>
            </m:sSub>
          </m:e>
        </m:d>
        <m:r>
          <m:rPr>
            <m:sty m:val="bi"/>
          </m:rPr>
          <w:rPr>
            <w:rFonts w:ascii="Cambria Math" w:hAnsi="Cambria Math"/>
          </w:rPr>
          <m:t>+</m:t>
        </m:r>
        <m:r>
          <w:rPr>
            <w:rFonts w:ascii="Cambria Math" w:hAnsi="Cambria Math"/>
          </w:rPr>
          <m:t>∆</m:t>
        </m:r>
        <m:sSup>
          <m:sSupPr>
            <m:ctrlPr>
              <w:rPr>
                <w:rFonts w:ascii="Cambria Math" w:hAnsi="Cambria Math"/>
                <w:i/>
              </w:rPr>
            </m:ctrlPr>
          </m:sSupPr>
          <m:e>
            <m:r>
              <w:rPr>
                <w:rFonts w:ascii="Cambria Math" w:hAnsi="Cambria Math"/>
              </w:rPr>
              <m:t>u</m:t>
            </m:r>
          </m:e>
          <m:sup>
            <m:r>
              <w:rPr>
                <w:rFonts w:ascii="Cambria Math" w:hAnsi="Cambria Math"/>
              </w:rPr>
              <m:t>T</m:t>
            </m:r>
          </m:sup>
        </m:sSup>
        <m:r>
          <w:rPr>
            <w:rFonts w:ascii="Cambria Math" w:hAnsi="Cambria Math"/>
          </w:rPr>
          <m:t>R</m:t>
        </m:r>
        <w:bookmarkStart w:id="10" w:name="_Hlk84947162"/>
        <m:r>
          <w:rPr>
            <w:rFonts w:ascii="Cambria Math" w:hAnsi="Cambria Math"/>
          </w:rPr>
          <m:t>∆u</m:t>
        </m:r>
        <w:bookmarkEnd w:id="10"/>
        <m:r>
          <w:rPr>
            <w:rFonts w:ascii="Cambria Math" w:hAnsi="Cambria Math"/>
          </w:rPr>
          <m:t>+</m:t>
        </m:r>
        <m:sSup>
          <m:sSupPr>
            <m:ctrlPr>
              <w:rPr>
                <w:rFonts w:ascii="Cambria Math" w:hAnsi="Cambria Math"/>
                <w:i/>
              </w:rPr>
            </m:ctrlPr>
          </m:sSupPr>
          <m:e>
            <m:r>
              <w:rPr>
                <w:rFonts w:ascii="Cambria Math" w:hAnsi="Cambria Math"/>
              </w:rPr>
              <m:t>ε</m:t>
            </m:r>
          </m:e>
          <m:sup>
            <m:r>
              <w:rPr>
                <w:rFonts w:ascii="Cambria Math" w:hAnsi="Cambria Math"/>
              </w:rPr>
              <m:t>T</m:t>
            </m:r>
          </m:sup>
        </m:sSup>
        <m:r>
          <w:rPr>
            <w:rFonts w:ascii="Cambria Math" w:hAnsi="Cambria Math"/>
          </w:rPr>
          <m:t>ρ</m:t>
        </m:r>
        <w:bookmarkStart w:id="11" w:name="_Hlk84946839"/>
        <m:r>
          <w:rPr>
            <w:rFonts w:ascii="Cambria Math" w:hAnsi="Cambria Math"/>
          </w:rPr>
          <m:t>ε</m:t>
        </m:r>
      </m:oMath>
      <w:bookmarkEnd w:id="9"/>
      <w:bookmarkEnd w:id="11"/>
      <w:r>
        <w:rPr>
          <w:rFonts w:eastAsiaTheme="minorEastAsia" w:hint="eastAsia"/>
        </w:rPr>
        <w:t xml:space="preserve"> </w:t>
      </w:r>
      <w:r>
        <w:rPr>
          <w:rFonts w:eastAsiaTheme="minorEastAsia"/>
        </w:rPr>
        <w:t xml:space="preserve">                                               (3)</w:t>
      </w:r>
    </w:p>
    <w:p w14:paraId="2B67B2BD" w14:textId="77777777" w:rsidR="00F032CB" w:rsidRPr="00F032CB" w:rsidRDefault="00F032CB" w:rsidP="00F032CB">
      <w:pPr>
        <w:suppressAutoHyphens w:val="0"/>
        <w:overflowPunct/>
        <w:spacing w:before="0" w:line="360" w:lineRule="auto"/>
        <w:textAlignment w:val="auto"/>
        <w:rPr>
          <w:rFonts w:eastAsiaTheme="minorEastAsia"/>
          <w:sz w:val="24"/>
        </w:rPr>
      </w:pPr>
    </w:p>
    <w:p w14:paraId="096071D6" w14:textId="083C24A1" w:rsidR="00F032CB" w:rsidRDefault="00F032CB" w:rsidP="00F032CB">
      <w:pPr>
        <w:suppressAutoHyphens w:val="0"/>
        <w:overflowPunct/>
        <w:spacing w:before="0" w:line="360" w:lineRule="auto"/>
        <w:textAlignment w:val="auto"/>
        <w:rPr>
          <w:rFonts w:eastAsiaTheme="minorEastAsia"/>
          <w:sz w:val="24"/>
        </w:rPr>
      </w:pPr>
      <w:r w:rsidRPr="00F032CB">
        <w:rPr>
          <w:rFonts w:eastAsiaTheme="minorEastAsia"/>
          <w:sz w:val="24"/>
        </w:rPr>
        <w:t xml:space="preserve">In the above formula, </w:t>
      </w:r>
      <m:oMath>
        <m:sSub>
          <m:sSubPr>
            <m:ctrlPr>
              <w:rPr>
                <w:rFonts w:ascii="Cambria Math" w:hAnsi="Cambria Math"/>
                <w:bCs/>
                <w:i/>
              </w:rPr>
            </m:ctrlPr>
          </m:sSubPr>
          <m:e>
            <m:r>
              <w:rPr>
                <w:rFonts w:ascii="Cambria Math" w:hAnsi="Cambria Math"/>
              </w:rPr>
              <m:t>Y</m:t>
            </m:r>
          </m:e>
          <m:sub>
            <m:r>
              <w:rPr>
                <w:rFonts w:ascii="Cambria Math" w:hAnsi="Cambria Math"/>
              </w:rPr>
              <m:t>ref</m:t>
            </m:r>
          </m:sub>
        </m:sSub>
      </m:oMath>
      <w:r w:rsidRPr="00F032CB">
        <w:rPr>
          <w:rFonts w:eastAsiaTheme="minorEastAsia"/>
          <w:sz w:val="24"/>
        </w:rPr>
        <w:t xml:space="preserve"> is the reference trajectory containing the longitudinal position and heading angle information, </w:t>
      </w:r>
      <w:r w:rsidRPr="00F032CB">
        <w:rPr>
          <w:rFonts w:eastAsiaTheme="minorEastAsia"/>
          <w:i/>
          <w:sz w:val="24"/>
        </w:rPr>
        <w:t>Y</w:t>
      </w:r>
      <w:r w:rsidRPr="00F032CB">
        <w:rPr>
          <w:rFonts w:eastAsiaTheme="minorEastAsia"/>
          <w:sz w:val="24"/>
        </w:rPr>
        <w:t xml:space="preserve"> is the output based on the target state quantity in the prediction time domain, </w:t>
      </w:r>
      <w:r w:rsidRPr="00F032CB">
        <w:rPr>
          <w:rFonts w:eastAsiaTheme="minorEastAsia"/>
          <w:i/>
          <w:sz w:val="24"/>
        </w:rPr>
        <w:t>Q</w:t>
      </w:r>
      <w:r w:rsidRPr="00F032CB">
        <w:rPr>
          <w:rFonts w:eastAsiaTheme="minorEastAsia"/>
          <w:sz w:val="24"/>
        </w:rPr>
        <w:t xml:space="preserve"> and </w:t>
      </w:r>
      <w:r w:rsidRPr="00F032CB">
        <w:rPr>
          <w:rFonts w:eastAsiaTheme="minorEastAsia"/>
          <w:i/>
          <w:sz w:val="24"/>
        </w:rPr>
        <w:t>R</w:t>
      </w:r>
      <w:r w:rsidRPr="00F032CB">
        <w:rPr>
          <w:rFonts w:eastAsiaTheme="minorEastAsia"/>
          <w:sz w:val="24"/>
        </w:rPr>
        <w:t xml:space="preserve"> are the weight matrix, </w:t>
      </w:r>
      <w:r w:rsidRPr="00F032CB">
        <w:rPr>
          <w:rFonts w:eastAsiaTheme="minorEastAsia"/>
          <w:i/>
          <w:sz w:val="24"/>
        </w:rPr>
        <w:t>ρ</w:t>
      </w:r>
      <w:r w:rsidRPr="00F032CB">
        <w:rPr>
          <w:rFonts w:eastAsiaTheme="minorEastAsia"/>
          <w:sz w:val="24"/>
        </w:rPr>
        <w:t xml:space="preserve"> is the weight coefficient, and </w:t>
      </w:r>
      <w:r w:rsidRPr="00F032CB">
        <w:rPr>
          <w:rFonts w:eastAsiaTheme="minorEastAsia"/>
          <w:i/>
          <w:sz w:val="24"/>
        </w:rPr>
        <w:t>ε</w:t>
      </w:r>
      <w:r w:rsidRPr="00F032CB">
        <w:rPr>
          <w:rFonts w:eastAsiaTheme="minorEastAsia"/>
          <w:sz w:val="24"/>
        </w:rPr>
        <w:t xml:space="preserve"> is the relaxation factor. In the model predictive controller, the constraints of adding the control variable </w:t>
      </w:r>
      <w:r w:rsidRPr="00F032CB">
        <w:rPr>
          <w:rFonts w:eastAsiaTheme="minorEastAsia"/>
          <w:i/>
          <w:sz w:val="24"/>
        </w:rPr>
        <w:t>u</w:t>
      </w:r>
      <w:r w:rsidRPr="00F032CB">
        <w:rPr>
          <w:rFonts w:eastAsiaTheme="minorEastAsia"/>
          <w:sz w:val="24"/>
        </w:rPr>
        <w:t xml:space="preserve">, the control variable increment </w:t>
      </w:r>
      <m:oMath>
        <m:r>
          <w:rPr>
            <w:rFonts w:ascii="Cambria Math" w:hAnsi="Cambria Math"/>
          </w:rPr>
          <m:t>∆u</m:t>
        </m:r>
      </m:oMath>
      <w:r w:rsidRPr="00F032CB">
        <w:rPr>
          <w:rFonts w:eastAsiaTheme="minorEastAsia"/>
          <w:sz w:val="24"/>
        </w:rPr>
        <w:t xml:space="preserve"> and the upper and lower boundaries of the actual portrait position </w:t>
      </w:r>
      <w:r w:rsidRPr="00F032CB">
        <w:rPr>
          <w:rFonts w:eastAsiaTheme="minorEastAsia"/>
          <w:i/>
          <w:sz w:val="24"/>
        </w:rPr>
        <w:t>y</w:t>
      </w:r>
      <w:r w:rsidRPr="00F032CB">
        <w:rPr>
          <w:rFonts w:eastAsiaTheme="minorEastAsia"/>
          <w:sz w:val="24"/>
        </w:rPr>
        <w:t xml:space="preserve"> of the vehicle will be considered at the same time, as follows:</w:t>
      </w:r>
    </w:p>
    <w:p w14:paraId="556A69A4" w14:textId="77777777" w:rsidR="00F032CB" w:rsidRDefault="00F032CB" w:rsidP="00F032CB">
      <w:pPr>
        <w:suppressAutoHyphens w:val="0"/>
        <w:overflowPunct/>
        <w:spacing w:before="0" w:line="360" w:lineRule="auto"/>
        <w:jc w:val="center"/>
        <w:textAlignment w:val="auto"/>
        <w:rPr>
          <w:rFonts w:eastAsiaTheme="minorEastAsia"/>
        </w:rPr>
      </w:pPr>
      <w:r>
        <w:rPr>
          <w:rFonts w:eastAsiaTheme="minorEastAsia"/>
          <w:noProof/>
          <w:sz w:val="24"/>
          <w:lang w:bidi="ar-SA"/>
        </w:rPr>
        <w:drawing>
          <wp:anchor distT="0" distB="0" distL="114300" distR="114300" simplePos="0" relativeHeight="251663360" behindDoc="0" locked="0" layoutInCell="1" allowOverlap="1" wp14:anchorId="5F7FE878" wp14:editId="7309FCB7">
            <wp:simplePos x="0" y="0"/>
            <wp:positionH relativeFrom="column">
              <wp:posOffset>1413510</wp:posOffset>
            </wp:positionH>
            <wp:positionV relativeFrom="paragraph">
              <wp:posOffset>4445</wp:posOffset>
            </wp:positionV>
            <wp:extent cx="2186940" cy="640080"/>
            <wp:effectExtent l="0" t="0" r="3810" b="7620"/>
            <wp:wrapSquare wrapText="bothSides"/>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186940" cy="640080"/>
                    </a:xfrm>
                    <a:prstGeom prst="rect">
                      <a:avLst/>
                    </a:prstGeom>
                    <a:noFill/>
                  </pic:spPr>
                </pic:pic>
              </a:graphicData>
            </a:graphic>
            <wp14:sizeRelH relativeFrom="margin">
              <wp14:pctWidth>0</wp14:pctWidth>
            </wp14:sizeRelH>
            <wp14:sizeRelV relativeFrom="margin">
              <wp14:pctHeight>0</wp14:pctHeight>
            </wp14:sizeRelV>
          </wp:anchor>
        </w:drawing>
      </w:r>
      <w:r>
        <w:rPr>
          <w:rFonts w:eastAsiaTheme="minorEastAsia"/>
        </w:rPr>
        <w:t xml:space="preserve">                                        </w:t>
      </w:r>
    </w:p>
    <w:p w14:paraId="23698204" w14:textId="22257B82" w:rsidR="00F032CB" w:rsidRDefault="00F032CB" w:rsidP="00F032CB">
      <w:pPr>
        <w:suppressAutoHyphens w:val="0"/>
        <w:overflowPunct/>
        <w:spacing w:before="0" w:line="360" w:lineRule="auto"/>
        <w:jc w:val="right"/>
        <w:textAlignment w:val="auto"/>
        <w:rPr>
          <w:rFonts w:eastAsiaTheme="minorEastAsia"/>
          <w:sz w:val="24"/>
        </w:rPr>
      </w:pPr>
      <w:r>
        <w:rPr>
          <w:rFonts w:eastAsiaTheme="minorEastAsia"/>
        </w:rPr>
        <w:t xml:space="preserve">                                                                                                           (4)</w:t>
      </w:r>
    </w:p>
    <w:p w14:paraId="1E53EE21" w14:textId="08577EE8" w:rsidR="00F032CB" w:rsidRDefault="00F032CB" w:rsidP="00F032CB">
      <w:pPr>
        <w:suppressAutoHyphens w:val="0"/>
        <w:overflowPunct/>
        <w:spacing w:before="0" w:line="360" w:lineRule="auto"/>
        <w:textAlignment w:val="auto"/>
        <w:rPr>
          <w:rFonts w:eastAsiaTheme="minorEastAsia"/>
          <w:sz w:val="24"/>
        </w:rPr>
      </w:pPr>
      <w:r>
        <w:rPr>
          <w:rFonts w:eastAsiaTheme="minorEastAsia" w:hint="eastAsia"/>
          <w:sz w:val="24"/>
        </w:rPr>
        <w:t xml:space="preserve"> </w:t>
      </w:r>
      <w:r>
        <w:rPr>
          <w:rFonts w:eastAsiaTheme="minorEastAsia"/>
          <w:sz w:val="24"/>
        </w:rPr>
        <w:t xml:space="preserve"> </w:t>
      </w:r>
      <w:r w:rsidR="00D73C75">
        <w:rPr>
          <w:rFonts w:eastAsiaTheme="minorEastAsia"/>
          <w:sz w:val="24"/>
        </w:rPr>
        <w:t xml:space="preserve">                                                  </w:t>
      </w:r>
    </w:p>
    <w:p w14:paraId="68762C54" w14:textId="0C221362" w:rsidR="00F032CB" w:rsidRPr="00034A60" w:rsidRDefault="00034A60" w:rsidP="00034A60">
      <w:pPr>
        <w:pStyle w:val="af5"/>
        <w:numPr>
          <w:ilvl w:val="0"/>
          <w:numId w:val="33"/>
        </w:numPr>
        <w:suppressAutoHyphens w:val="0"/>
        <w:overflowPunct/>
        <w:spacing w:before="0" w:line="360" w:lineRule="auto"/>
        <w:textAlignment w:val="auto"/>
        <w:rPr>
          <w:rFonts w:eastAsiaTheme="minorEastAsia"/>
          <w:sz w:val="24"/>
        </w:rPr>
      </w:pPr>
      <w:r w:rsidRPr="00034A60">
        <w:rPr>
          <w:rFonts w:eastAsiaTheme="minorEastAsia"/>
          <w:b/>
          <w:sz w:val="24"/>
        </w:rPr>
        <w:t xml:space="preserve">The </w:t>
      </w:r>
      <w:r w:rsidR="003B7DE5">
        <w:rPr>
          <w:rFonts w:eastAsiaTheme="minorEastAsia"/>
          <w:b/>
          <w:sz w:val="24"/>
        </w:rPr>
        <w:t>P</w:t>
      </w:r>
      <w:r w:rsidRPr="00034A60">
        <w:rPr>
          <w:rFonts w:eastAsiaTheme="minorEastAsia"/>
          <w:b/>
          <w:sz w:val="24"/>
        </w:rPr>
        <w:t xml:space="preserve">rinciple of </w:t>
      </w:r>
      <w:r w:rsidR="003B7DE5">
        <w:rPr>
          <w:rFonts w:eastAsiaTheme="minorEastAsia"/>
          <w:b/>
          <w:sz w:val="24"/>
        </w:rPr>
        <w:t>A</w:t>
      </w:r>
      <w:r w:rsidRPr="00034A60">
        <w:rPr>
          <w:rFonts w:eastAsiaTheme="minorEastAsia"/>
          <w:b/>
          <w:sz w:val="24"/>
        </w:rPr>
        <w:t xml:space="preserve">daptive </w:t>
      </w:r>
      <w:r w:rsidR="003B7DE5">
        <w:rPr>
          <w:rFonts w:eastAsiaTheme="minorEastAsia"/>
          <w:b/>
          <w:sz w:val="24"/>
        </w:rPr>
        <w:t>F</w:t>
      </w:r>
      <w:r w:rsidRPr="00034A60">
        <w:rPr>
          <w:rFonts w:eastAsiaTheme="minorEastAsia"/>
          <w:b/>
          <w:sz w:val="24"/>
        </w:rPr>
        <w:t xml:space="preserve">uzzy </w:t>
      </w:r>
      <w:r w:rsidR="003B7DE5">
        <w:rPr>
          <w:rFonts w:eastAsiaTheme="minorEastAsia"/>
          <w:b/>
          <w:sz w:val="24"/>
        </w:rPr>
        <w:t>C</w:t>
      </w:r>
      <w:r w:rsidRPr="00034A60">
        <w:rPr>
          <w:rFonts w:eastAsiaTheme="minorEastAsia"/>
          <w:b/>
          <w:sz w:val="24"/>
        </w:rPr>
        <w:t xml:space="preserve">ontrol of </w:t>
      </w:r>
      <w:r w:rsidR="003B7DE5">
        <w:rPr>
          <w:rFonts w:eastAsiaTheme="minorEastAsia"/>
          <w:b/>
          <w:sz w:val="24"/>
        </w:rPr>
        <w:t>F</w:t>
      </w:r>
      <w:r w:rsidRPr="00034A60">
        <w:rPr>
          <w:rFonts w:eastAsiaTheme="minorEastAsia"/>
          <w:b/>
          <w:sz w:val="24"/>
        </w:rPr>
        <w:t xml:space="preserve">ront </w:t>
      </w:r>
      <w:r w:rsidR="003B7DE5">
        <w:rPr>
          <w:rFonts w:eastAsiaTheme="minorEastAsia"/>
          <w:b/>
          <w:sz w:val="24"/>
        </w:rPr>
        <w:t>W</w:t>
      </w:r>
      <w:r w:rsidRPr="00034A60">
        <w:rPr>
          <w:rFonts w:eastAsiaTheme="minorEastAsia"/>
          <w:b/>
          <w:sz w:val="24"/>
        </w:rPr>
        <w:t xml:space="preserve">heel </w:t>
      </w:r>
      <w:r w:rsidR="003B7DE5">
        <w:rPr>
          <w:rFonts w:eastAsiaTheme="minorEastAsia"/>
          <w:b/>
          <w:sz w:val="24"/>
        </w:rPr>
        <w:t>A</w:t>
      </w:r>
      <w:r w:rsidRPr="00034A60">
        <w:rPr>
          <w:rFonts w:eastAsiaTheme="minorEastAsia"/>
          <w:b/>
          <w:sz w:val="24"/>
        </w:rPr>
        <w:t xml:space="preserve">ngle </w:t>
      </w:r>
      <w:r w:rsidR="003B7DE5">
        <w:rPr>
          <w:rFonts w:eastAsiaTheme="minorEastAsia"/>
          <w:b/>
          <w:sz w:val="24"/>
        </w:rPr>
        <w:t>C</w:t>
      </w:r>
      <w:r w:rsidRPr="00034A60">
        <w:rPr>
          <w:rFonts w:eastAsiaTheme="minorEastAsia"/>
          <w:b/>
          <w:sz w:val="24"/>
        </w:rPr>
        <w:t>onstraint</w:t>
      </w:r>
    </w:p>
    <w:p w14:paraId="00B123F0" w14:textId="06284DC0" w:rsidR="00034A60" w:rsidRDefault="00753074" w:rsidP="00034A60">
      <w:pPr>
        <w:suppressAutoHyphens w:val="0"/>
        <w:overflowPunct/>
        <w:spacing w:before="0" w:line="360" w:lineRule="auto"/>
        <w:textAlignment w:val="auto"/>
        <w:rPr>
          <w:rFonts w:eastAsiaTheme="minorEastAsia"/>
          <w:sz w:val="24"/>
        </w:rPr>
      </w:pPr>
      <w:r>
        <w:rPr>
          <w:rFonts w:eastAsiaTheme="minorEastAsia"/>
          <w:noProof/>
          <w:sz w:val="24"/>
          <w:lang w:bidi="ar-SA"/>
        </w:rPr>
        <w:drawing>
          <wp:anchor distT="0" distB="0" distL="114300" distR="114300" simplePos="0" relativeHeight="251664384" behindDoc="0" locked="0" layoutInCell="1" allowOverlap="1" wp14:anchorId="7638742C" wp14:editId="203F4057">
            <wp:simplePos x="0" y="0"/>
            <wp:positionH relativeFrom="margin">
              <wp:posOffset>1136650</wp:posOffset>
            </wp:positionH>
            <wp:positionV relativeFrom="paragraph">
              <wp:posOffset>2501900</wp:posOffset>
            </wp:positionV>
            <wp:extent cx="2839720" cy="1062355"/>
            <wp:effectExtent l="0" t="0" r="0" b="4445"/>
            <wp:wrapSquare wrapText="bothSides"/>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839720" cy="1062355"/>
                    </a:xfrm>
                    <a:prstGeom prst="rect">
                      <a:avLst/>
                    </a:prstGeom>
                    <a:noFill/>
                  </pic:spPr>
                </pic:pic>
              </a:graphicData>
            </a:graphic>
            <wp14:sizeRelH relativeFrom="margin">
              <wp14:pctWidth>0</wp14:pctWidth>
            </wp14:sizeRelH>
            <wp14:sizeRelV relativeFrom="margin">
              <wp14:pctHeight>0</wp14:pctHeight>
            </wp14:sizeRelV>
          </wp:anchor>
        </w:drawing>
      </w:r>
      <w:r w:rsidR="00034A60" w:rsidRPr="00034A60">
        <w:rPr>
          <w:rFonts w:eastAsiaTheme="minorEastAsia"/>
          <w:sz w:val="24"/>
        </w:rPr>
        <w:t xml:space="preserve">Aiming at the relationship between the vehicle front wheel angle </w:t>
      </w:r>
      <m:oMath>
        <m:sSub>
          <m:sSubPr>
            <m:ctrlPr>
              <w:rPr>
                <w:rFonts w:ascii="Cambria Math" w:hAnsi="Cambria Math"/>
                <w:i/>
              </w:rPr>
            </m:ctrlPr>
          </m:sSubPr>
          <m:e>
            <m:r>
              <w:rPr>
                <w:rFonts w:ascii="Cambria Math" w:hAnsi="Cambria Math"/>
              </w:rPr>
              <m:t>σ</m:t>
            </m:r>
          </m:e>
          <m:sub>
            <m:r>
              <w:rPr>
                <w:rFonts w:ascii="Cambria Math" w:hAnsi="Cambria Math"/>
              </w:rPr>
              <m:t>f</m:t>
            </m:r>
          </m:sub>
        </m:sSub>
      </m:oMath>
      <w:r w:rsidR="00034A60" w:rsidRPr="00034A60">
        <w:rPr>
          <w:rFonts w:eastAsiaTheme="minorEastAsia"/>
          <w:sz w:val="24"/>
        </w:rPr>
        <w:t xml:space="preserve"> and the speed </w:t>
      </w:r>
      <w:r w:rsidR="00034A60" w:rsidRPr="00034A60">
        <w:rPr>
          <w:rFonts w:eastAsiaTheme="minorEastAsia"/>
          <w:i/>
          <w:sz w:val="24"/>
        </w:rPr>
        <w:t>V</w:t>
      </w:r>
      <w:r w:rsidR="00034A60" w:rsidRPr="00034A60">
        <w:rPr>
          <w:rFonts w:eastAsiaTheme="minorEastAsia"/>
          <w:sz w:val="24"/>
        </w:rPr>
        <w:t xml:space="preserve"> in this study, a fuzzy controller can be designed for the vehicle speed and the front wheel angle. According to the speed requirements of different working conditions, the</w:t>
      </w:r>
      <w:r w:rsidR="00034A60">
        <w:rPr>
          <w:rFonts w:eastAsiaTheme="minorEastAsia"/>
          <w:sz w:val="24"/>
        </w:rPr>
        <w:t xml:space="preserve"> front steering angle</w:t>
      </w:r>
      <w:r w:rsidR="00034A60" w:rsidRPr="00034A60">
        <w:rPr>
          <w:rFonts w:eastAsiaTheme="minorEastAsia"/>
          <w:sz w:val="24"/>
        </w:rPr>
        <w:t xml:space="preserve"> that meet the vehicle safety and dynamic comfort can be calculated respectively. </w:t>
      </w:r>
      <w:r w:rsidR="00034A60">
        <w:rPr>
          <w:rFonts w:eastAsiaTheme="minorEastAsia"/>
          <w:sz w:val="24"/>
        </w:rPr>
        <w:t>The program can turn the</w:t>
      </w:r>
      <w:r w:rsidR="00034A60" w:rsidRPr="00034A60">
        <w:rPr>
          <w:rFonts w:eastAsiaTheme="minorEastAsia"/>
          <w:sz w:val="24"/>
        </w:rPr>
        <w:t xml:space="preserve"> angle value</w:t>
      </w:r>
      <w:r w:rsidR="00034A60">
        <w:rPr>
          <w:rFonts w:eastAsiaTheme="minorEastAsia"/>
          <w:sz w:val="24"/>
        </w:rPr>
        <w:t xml:space="preserve"> firstly and</w:t>
      </w:r>
      <w:r w:rsidR="00034A60" w:rsidRPr="00034A60">
        <w:rPr>
          <w:rFonts w:eastAsiaTheme="minorEastAsia"/>
          <w:sz w:val="24"/>
        </w:rPr>
        <w:t xml:space="preserve"> take this angle as the maximum value </w:t>
      </w:r>
      <m:oMath>
        <m:sSub>
          <m:sSubPr>
            <m:ctrlPr>
              <w:rPr>
                <w:rFonts w:ascii="Cambria Math" w:hAnsi="Cambria Math"/>
                <w:i/>
              </w:rPr>
            </m:ctrlPr>
          </m:sSubPr>
          <m:e>
            <m:r>
              <w:rPr>
                <w:rFonts w:ascii="Cambria Math" w:hAnsi="Cambria Math"/>
              </w:rPr>
              <m:t>u</m:t>
            </m:r>
          </m:e>
          <m:sub>
            <m:r>
              <w:rPr>
                <w:rFonts w:ascii="Cambria Math" w:hAnsi="Cambria Math"/>
              </w:rPr>
              <m:t>max</m:t>
            </m:r>
          </m:sub>
        </m:sSub>
      </m:oMath>
      <w:r w:rsidR="00034A60" w:rsidRPr="00034A60">
        <w:rPr>
          <w:rFonts w:eastAsiaTheme="minorEastAsia"/>
          <w:sz w:val="24"/>
        </w:rPr>
        <w:t xml:space="preserve"> constrained by the model predictive controller t</w:t>
      </w:r>
      <w:r w:rsidR="00034A60">
        <w:rPr>
          <w:rFonts w:eastAsiaTheme="minorEastAsia"/>
          <w:sz w:val="24"/>
        </w:rPr>
        <w:t>o the front wheel turning angle.</w:t>
      </w:r>
      <w:r w:rsidR="00034A60" w:rsidRPr="00034A60">
        <w:rPr>
          <w:rFonts w:eastAsiaTheme="minorEastAsia"/>
          <w:sz w:val="24"/>
        </w:rPr>
        <w:t xml:space="preserve"> </w:t>
      </w:r>
      <w:r w:rsidR="00034A60">
        <w:rPr>
          <w:rFonts w:eastAsiaTheme="minorEastAsia"/>
          <w:sz w:val="24"/>
        </w:rPr>
        <w:t xml:space="preserve">Then it will </w:t>
      </w:r>
      <w:r w:rsidR="00034A60" w:rsidRPr="00034A60">
        <w:rPr>
          <w:rFonts w:eastAsiaTheme="minorEastAsia"/>
          <w:sz w:val="24"/>
        </w:rPr>
        <w:t>constrain the selection of the final control variable by the objective function, and continuously control the vehicle to accurately complete the steering</w:t>
      </w:r>
      <w:r w:rsidR="00034A60">
        <w:rPr>
          <w:rFonts w:eastAsiaTheme="minorEastAsia"/>
          <w:sz w:val="24"/>
        </w:rPr>
        <w:t xml:space="preserve">. </w:t>
      </w:r>
    </w:p>
    <w:p w14:paraId="5B76196D" w14:textId="4DF33440" w:rsidR="00753074" w:rsidRPr="00034A60" w:rsidRDefault="00753074" w:rsidP="00034A60">
      <w:pPr>
        <w:suppressAutoHyphens w:val="0"/>
        <w:overflowPunct/>
        <w:spacing w:before="0" w:line="360" w:lineRule="auto"/>
        <w:textAlignment w:val="auto"/>
        <w:rPr>
          <w:rFonts w:eastAsiaTheme="minorEastAsia"/>
          <w:sz w:val="24"/>
        </w:rPr>
      </w:pPr>
    </w:p>
    <w:p w14:paraId="7EB0E32E" w14:textId="15631B03" w:rsidR="00F032CB" w:rsidRDefault="00F032CB" w:rsidP="00F032CB">
      <w:pPr>
        <w:suppressAutoHyphens w:val="0"/>
        <w:overflowPunct/>
        <w:spacing w:before="0" w:line="360" w:lineRule="auto"/>
        <w:jc w:val="center"/>
        <w:textAlignment w:val="auto"/>
        <w:rPr>
          <w:rFonts w:eastAsiaTheme="minorEastAsia"/>
          <w:sz w:val="24"/>
        </w:rPr>
      </w:pPr>
      <w:r>
        <w:rPr>
          <w:rFonts w:eastAsiaTheme="minorEastAsia" w:hint="eastAsia"/>
          <w:sz w:val="24"/>
        </w:rPr>
        <w:t xml:space="preserve"> </w:t>
      </w:r>
      <w:r>
        <w:rPr>
          <w:rFonts w:eastAsiaTheme="minorEastAsia"/>
          <w:sz w:val="24"/>
        </w:rPr>
        <w:t xml:space="preserve">                           </w:t>
      </w:r>
    </w:p>
    <w:p w14:paraId="54B44EE7" w14:textId="3FA812A6" w:rsidR="00F032CB" w:rsidRDefault="00F032CB" w:rsidP="00F032CB">
      <w:pPr>
        <w:suppressAutoHyphens w:val="0"/>
        <w:overflowPunct/>
        <w:spacing w:before="0" w:line="360" w:lineRule="auto"/>
        <w:textAlignment w:val="auto"/>
        <w:rPr>
          <w:rFonts w:eastAsiaTheme="minorEastAsia"/>
          <w:sz w:val="24"/>
        </w:rPr>
      </w:pPr>
    </w:p>
    <w:p w14:paraId="25D1FCC4" w14:textId="4E1C6D92" w:rsidR="004A1A40" w:rsidRDefault="004A1A40" w:rsidP="004A1A40">
      <w:pPr>
        <w:ind w:firstLine="480"/>
        <w:jc w:val="right"/>
      </w:pPr>
      <w:r>
        <w:rPr>
          <w:rFonts w:hint="eastAsia"/>
        </w:rPr>
        <w:t xml:space="preserve"> </w:t>
      </w:r>
      <w:r>
        <w:t xml:space="preserve">              </w:t>
      </w:r>
    </w:p>
    <w:p w14:paraId="17AF18DB" w14:textId="33594F18" w:rsidR="00922223" w:rsidRDefault="00753074" w:rsidP="00922223">
      <w:pPr>
        <w:suppressAutoHyphens w:val="0"/>
        <w:overflowPunct/>
        <w:spacing w:before="0" w:line="360" w:lineRule="auto"/>
        <w:ind w:firstLineChars="1300" w:firstLine="2860"/>
        <w:textAlignment w:val="auto"/>
        <w:rPr>
          <w:rFonts w:eastAsiaTheme="minorEastAsia"/>
        </w:rPr>
      </w:pPr>
      <w:r w:rsidRPr="00753074">
        <w:rPr>
          <w:rFonts w:eastAsiaTheme="minorEastAsia" w:hint="eastAsia"/>
        </w:rPr>
        <w:t>F</w:t>
      </w:r>
      <w:r w:rsidRPr="00753074">
        <w:rPr>
          <w:rFonts w:eastAsiaTheme="minorEastAsia"/>
        </w:rPr>
        <w:t>igure 8 Design of Fuzzy Controller</w:t>
      </w:r>
    </w:p>
    <w:p w14:paraId="5D2F0ECA" w14:textId="77777777" w:rsidR="00922223" w:rsidRDefault="00922223" w:rsidP="00922223">
      <w:pPr>
        <w:suppressAutoHyphens w:val="0"/>
        <w:overflowPunct/>
        <w:spacing w:before="0" w:line="360" w:lineRule="auto"/>
        <w:ind w:firstLineChars="1300" w:firstLine="2860"/>
        <w:textAlignment w:val="auto"/>
        <w:rPr>
          <w:rFonts w:eastAsiaTheme="minorEastAsia"/>
        </w:rPr>
        <w:sectPr w:rsidR="00922223" w:rsidSect="00103E5F">
          <w:footerReference w:type="default" r:id="rId47"/>
          <w:pgSz w:w="11906" w:h="16838"/>
          <w:pgMar w:top="1134" w:right="1134" w:bottom="1134" w:left="2268" w:header="720" w:footer="227" w:gutter="0"/>
          <w:pgNumType w:start="3"/>
          <w:cols w:space="720"/>
          <w:docGrid w:linePitch="299"/>
        </w:sectPr>
      </w:pPr>
    </w:p>
    <w:p w14:paraId="01F77182" w14:textId="38DC8DE2" w:rsidR="00922223" w:rsidRDefault="00922223" w:rsidP="00922223">
      <w:pPr>
        <w:suppressAutoHyphens w:val="0"/>
        <w:overflowPunct/>
        <w:spacing w:before="0" w:line="360" w:lineRule="auto"/>
        <w:textAlignment w:val="auto"/>
        <w:rPr>
          <w:rFonts w:eastAsiaTheme="minorEastAsia"/>
          <w:sz w:val="24"/>
        </w:rPr>
      </w:pPr>
      <w:r w:rsidRPr="00922223">
        <w:rPr>
          <w:rFonts w:eastAsiaTheme="minorEastAsia"/>
          <w:sz w:val="24"/>
        </w:rPr>
        <w:lastRenderedPageBreak/>
        <w:t>When stu</w:t>
      </w:r>
      <w:r>
        <w:rPr>
          <w:rFonts w:eastAsiaTheme="minorEastAsia"/>
          <w:sz w:val="24"/>
        </w:rPr>
        <w:t>dying the turning condition,</w:t>
      </w:r>
      <w:r w:rsidRPr="00922223">
        <w:rPr>
          <w:rFonts w:eastAsiaTheme="minorEastAsia"/>
          <w:sz w:val="24"/>
        </w:rPr>
        <w:t xml:space="preserve"> high</w:t>
      </w:r>
      <w:r>
        <w:rPr>
          <w:rFonts w:eastAsiaTheme="minorEastAsia"/>
          <w:sz w:val="24"/>
        </w:rPr>
        <w:t xml:space="preserve"> speed will directly lead to</w:t>
      </w:r>
      <w:r w:rsidRPr="00922223">
        <w:rPr>
          <w:rFonts w:eastAsiaTheme="minorEastAsia"/>
          <w:sz w:val="24"/>
        </w:rPr>
        <w:t xml:space="preserve"> high</w:t>
      </w:r>
      <w:r>
        <w:rPr>
          <w:rFonts w:eastAsiaTheme="minorEastAsia"/>
          <w:sz w:val="24"/>
        </w:rPr>
        <w:t>er</w:t>
      </w:r>
      <w:r w:rsidRPr="00922223">
        <w:rPr>
          <w:rFonts w:eastAsiaTheme="minorEastAsia"/>
          <w:sz w:val="24"/>
        </w:rPr>
        <w:t xml:space="preserve"> lateral acceleration, which will seriously affect the ride comfort and the dynamic safety of the vehicle.</w:t>
      </w:r>
      <w:r>
        <w:rPr>
          <w:rFonts w:eastAsiaTheme="minorEastAsia"/>
          <w:sz w:val="24"/>
        </w:rPr>
        <w:t xml:space="preserve"> </w:t>
      </w:r>
      <w:r w:rsidRPr="00922223">
        <w:rPr>
          <w:rFonts w:eastAsiaTheme="minorEastAsia"/>
          <w:sz w:val="24"/>
        </w:rPr>
        <w:t>Therefore, this study considers setting the domain of discourse for the input variable under turning conditions as [0 36], limiting the maximum vehicle speed to 36km/h, and selecting three triangular membership functions to</w:t>
      </w:r>
      <w:r>
        <w:rPr>
          <w:rFonts w:eastAsiaTheme="minorEastAsia"/>
          <w:sz w:val="24"/>
        </w:rPr>
        <w:t xml:space="preserve"> study vehicle speeds of 10km/h, 20km/h </w:t>
      </w:r>
      <w:r w:rsidRPr="00922223">
        <w:rPr>
          <w:rFonts w:eastAsiaTheme="minorEastAsia"/>
          <w:sz w:val="24"/>
        </w:rPr>
        <w:t>and 30km/h are allocated to the low, medium and high domains of discourse, respe</w:t>
      </w:r>
      <w:r>
        <w:rPr>
          <w:rFonts w:eastAsiaTheme="minorEastAsia"/>
          <w:sz w:val="24"/>
        </w:rPr>
        <w:t>ctively. Different turning radius</w:t>
      </w:r>
      <w:r w:rsidRPr="00922223">
        <w:rPr>
          <w:rFonts w:eastAsiaTheme="minorEastAsia"/>
          <w:sz w:val="24"/>
        </w:rPr>
        <w:t xml:space="preserve"> have different requirements for the turning angle threshold of the front wheel of the vehicle. When it is smaller than the turning angle threshold, the physical limit of the turning of the vehicle will directly affect the trajectory tracking accuracy. Therefore, the scope of the output variable u in this study is [6 15], that is, the front The rotation angle ranges from 6 degrees to 15 degrees, and the corresponding </w:t>
      </w:r>
      <w:r>
        <w:rPr>
          <w:rFonts w:eastAsiaTheme="minorEastAsia"/>
          <w:sz w:val="24"/>
        </w:rPr>
        <w:t>relationship is shown in Table 1</w:t>
      </w:r>
      <w:r w:rsidRPr="00922223">
        <w:rPr>
          <w:rFonts w:eastAsiaTheme="minorEastAsia"/>
          <w:sz w:val="24"/>
        </w:rPr>
        <w:t>. The number of membership functions of the output variables is 3, and the fuzzy contr</w:t>
      </w:r>
      <w:r>
        <w:rPr>
          <w:rFonts w:eastAsiaTheme="minorEastAsia"/>
          <w:sz w:val="24"/>
        </w:rPr>
        <w:t>ol rules are shown in Table 1.</w:t>
      </w:r>
    </w:p>
    <w:p w14:paraId="003BE0FC" w14:textId="0790A83F" w:rsidR="00922223" w:rsidRDefault="00922223" w:rsidP="00922223">
      <w:pPr>
        <w:suppressAutoHyphens w:val="0"/>
        <w:overflowPunct/>
        <w:spacing w:before="0" w:line="360" w:lineRule="auto"/>
        <w:jc w:val="center"/>
        <w:textAlignment w:val="auto"/>
        <w:rPr>
          <w:rFonts w:eastAsiaTheme="minorEastAsia"/>
        </w:rPr>
      </w:pPr>
      <w:r w:rsidRPr="00922223">
        <w:rPr>
          <w:rFonts w:eastAsiaTheme="minorEastAsia" w:hint="eastAsia"/>
        </w:rPr>
        <w:t>T</w:t>
      </w:r>
      <w:r w:rsidRPr="00922223">
        <w:rPr>
          <w:rFonts w:eastAsiaTheme="minorEastAsia"/>
        </w:rPr>
        <w:t>able 1 Fuzzy Subset of Turning Cases</w:t>
      </w:r>
    </w:p>
    <w:tbl>
      <w:tblPr>
        <w:tblStyle w:val="afc"/>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59"/>
        <w:gridCol w:w="2426"/>
        <w:gridCol w:w="1851"/>
        <w:gridCol w:w="1960"/>
      </w:tblGrid>
      <w:tr w:rsidR="00922223" w14:paraId="18EA08FC" w14:textId="77777777" w:rsidTr="00922223">
        <w:trPr>
          <w:trHeight w:val="354"/>
          <w:jc w:val="center"/>
        </w:trPr>
        <w:tc>
          <w:tcPr>
            <w:tcW w:w="1150" w:type="dxa"/>
            <w:tcBorders>
              <w:top w:val="single" w:sz="8" w:space="0" w:color="auto"/>
              <w:bottom w:val="single" w:sz="6" w:space="0" w:color="auto"/>
            </w:tcBorders>
          </w:tcPr>
          <w:p w14:paraId="5078CE3D" w14:textId="25036B02" w:rsidR="00922223" w:rsidRPr="00DA179F" w:rsidRDefault="00922223" w:rsidP="00922223">
            <w:pPr>
              <w:ind w:firstLineChars="100" w:firstLine="220"/>
              <w:rPr>
                <w:rFonts w:eastAsiaTheme="minorEastAsia"/>
              </w:rPr>
            </w:pPr>
            <w:r w:rsidRPr="00DA179F">
              <w:rPr>
                <w:rFonts w:eastAsiaTheme="minorEastAsia" w:hint="eastAsia"/>
              </w:rPr>
              <w:t>v</w:t>
            </w:r>
            <w:r w:rsidRPr="00DA179F">
              <w:rPr>
                <w:rFonts w:eastAsiaTheme="minorEastAsia"/>
              </w:rPr>
              <w:t>ariable</w:t>
            </w:r>
          </w:p>
        </w:tc>
        <w:tc>
          <w:tcPr>
            <w:tcW w:w="2426" w:type="dxa"/>
            <w:tcBorders>
              <w:top w:val="single" w:sz="8" w:space="0" w:color="auto"/>
              <w:bottom w:val="single" w:sz="6" w:space="0" w:color="auto"/>
            </w:tcBorders>
          </w:tcPr>
          <w:p w14:paraId="458CE934" w14:textId="77777777" w:rsidR="00922223" w:rsidRPr="00DA179F" w:rsidRDefault="00922223" w:rsidP="00A4189F">
            <w:pPr>
              <w:ind w:firstLine="480"/>
              <w:jc w:val="center"/>
              <w:rPr>
                <w:rFonts w:eastAsiaTheme="minorEastAsia"/>
              </w:rPr>
            </w:pPr>
            <w:r w:rsidRPr="00DA179F">
              <w:rPr>
                <w:rFonts w:eastAsiaTheme="minorEastAsia"/>
              </w:rPr>
              <w:t>L</w:t>
            </w:r>
          </w:p>
        </w:tc>
        <w:tc>
          <w:tcPr>
            <w:tcW w:w="1851" w:type="dxa"/>
            <w:tcBorders>
              <w:top w:val="single" w:sz="8" w:space="0" w:color="auto"/>
              <w:bottom w:val="single" w:sz="6" w:space="0" w:color="auto"/>
            </w:tcBorders>
          </w:tcPr>
          <w:p w14:paraId="49DB5113" w14:textId="77777777" w:rsidR="00922223" w:rsidRPr="00DA179F" w:rsidRDefault="00922223" w:rsidP="00A4189F">
            <w:pPr>
              <w:ind w:firstLine="480"/>
              <w:jc w:val="center"/>
              <w:rPr>
                <w:rFonts w:eastAsiaTheme="minorEastAsia"/>
              </w:rPr>
            </w:pPr>
            <w:r w:rsidRPr="00DA179F">
              <w:rPr>
                <w:rFonts w:eastAsiaTheme="minorEastAsia" w:hint="eastAsia"/>
              </w:rPr>
              <w:t>M</w:t>
            </w:r>
          </w:p>
        </w:tc>
        <w:tc>
          <w:tcPr>
            <w:tcW w:w="1960" w:type="dxa"/>
            <w:tcBorders>
              <w:top w:val="single" w:sz="8" w:space="0" w:color="auto"/>
              <w:bottom w:val="single" w:sz="6" w:space="0" w:color="auto"/>
            </w:tcBorders>
          </w:tcPr>
          <w:p w14:paraId="7DC20FEE" w14:textId="77777777" w:rsidR="00922223" w:rsidRPr="00DA179F" w:rsidRDefault="00922223" w:rsidP="00A4189F">
            <w:pPr>
              <w:ind w:firstLine="480"/>
              <w:jc w:val="center"/>
              <w:rPr>
                <w:rFonts w:eastAsiaTheme="minorEastAsia"/>
              </w:rPr>
            </w:pPr>
            <w:r w:rsidRPr="00DA179F">
              <w:rPr>
                <w:rFonts w:eastAsiaTheme="minorEastAsia" w:hint="eastAsia"/>
              </w:rPr>
              <w:t>H</w:t>
            </w:r>
          </w:p>
        </w:tc>
      </w:tr>
      <w:tr w:rsidR="00922223" w14:paraId="27CEF895" w14:textId="77777777" w:rsidTr="00922223">
        <w:trPr>
          <w:trHeight w:val="470"/>
          <w:jc w:val="center"/>
        </w:trPr>
        <w:tc>
          <w:tcPr>
            <w:tcW w:w="1150" w:type="dxa"/>
            <w:tcBorders>
              <w:bottom w:val="single" w:sz="8" w:space="0" w:color="auto"/>
            </w:tcBorders>
          </w:tcPr>
          <w:p w14:paraId="65677832" w14:textId="2ADFCD03" w:rsidR="00922223" w:rsidRPr="00DA179F" w:rsidRDefault="00922223" w:rsidP="00922223">
            <w:pPr>
              <w:ind w:firstLineChars="150" w:firstLine="330"/>
              <w:rPr>
                <w:rFonts w:eastAsiaTheme="minorEastAsia"/>
              </w:rPr>
            </w:pPr>
            <w:r w:rsidRPr="00DA179F">
              <w:rPr>
                <w:rFonts w:eastAsiaTheme="minorEastAsia" w:hint="eastAsia"/>
              </w:rPr>
              <w:t>s</w:t>
            </w:r>
            <w:r w:rsidRPr="00DA179F">
              <w:rPr>
                <w:rFonts w:eastAsiaTheme="minorEastAsia"/>
              </w:rPr>
              <w:t>cope</w:t>
            </w:r>
          </w:p>
        </w:tc>
        <w:tc>
          <w:tcPr>
            <w:tcW w:w="2426" w:type="dxa"/>
            <w:tcBorders>
              <w:bottom w:val="single" w:sz="8" w:space="0" w:color="auto"/>
            </w:tcBorders>
          </w:tcPr>
          <w:p w14:paraId="4D7B0F66" w14:textId="77777777" w:rsidR="00922223" w:rsidRPr="00DA179F" w:rsidRDefault="00922223" w:rsidP="00A4189F">
            <w:pPr>
              <w:ind w:firstLine="480"/>
              <w:jc w:val="center"/>
              <w:rPr>
                <w:rFonts w:eastAsiaTheme="minorEastAsia"/>
              </w:rPr>
            </w:pPr>
            <w:r w:rsidRPr="00DA179F">
              <w:rPr>
                <w:rFonts w:eastAsiaTheme="minorEastAsia" w:hint="eastAsia"/>
              </w:rPr>
              <w:t>[</w:t>
            </w:r>
            <w:r w:rsidRPr="00DA179F">
              <w:rPr>
                <w:rFonts w:eastAsiaTheme="minorEastAsia"/>
              </w:rPr>
              <w:t>0 10 12]</w:t>
            </w:r>
          </w:p>
        </w:tc>
        <w:tc>
          <w:tcPr>
            <w:tcW w:w="1851" w:type="dxa"/>
            <w:tcBorders>
              <w:bottom w:val="single" w:sz="8" w:space="0" w:color="auto"/>
            </w:tcBorders>
          </w:tcPr>
          <w:p w14:paraId="050A91DA" w14:textId="77777777" w:rsidR="00922223" w:rsidRPr="00DA179F" w:rsidRDefault="00922223" w:rsidP="00A4189F">
            <w:pPr>
              <w:ind w:firstLine="480"/>
              <w:jc w:val="center"/>
              <w:rPr>
                <w:rFonts w:eastAsiaTheme="minorEastAsia"/>
              </w:rPr>
            </w:pPr>
            <w:r w:rsidRPr="00DA179F">
              <w:rPr>
                <w:rFonts w:eastAsiaTheme="minorEastAsia" w:hint="eastAsia"/>
              </w:rPr>
              <w:t>[</w:t>
            </w:r>
            <w:r w:rsidRPr="00DA179F">
              <w:rPr>
                <w:rFonts w:eastAsiaTheme="minorEastAsia"/>
              </w:rPr>
              <w:t>12 20 25]</w:t>
            </w:r>
          </w:p>
        </w:tc>
        <w:tc>
          <w:tcPr>
            <w:tcW w:w="1960" w:type="dxa"/>
            <w:tcBorders>
              <w:bottom w:val="single" w:sz="8" w:space="0" w:color="auto"/>
            </w:tcBorders>
          </w:tcPr>
          <w:p w14:paraId="018A0ADA" w14:textId="77777777" w:rsidR="00922223" w:rsidRPr="00DA179F" w:rsidRDefault="00922223" w:rsidP="00A4189F">
            <w:pPr>
              <w:ind w:firstLine="480"/>
              <w:jc w:val="center"/>
              <w:rPr>
                <w:rFonts w:eastAsiaTheme="minorEastAsia"/>
              </w:rPr>
            </w:pPr>
            <w:r w:rsidRPr="00DA179F">
              <w:rPr>
                <w:rFonts w:eastAsiaTheme="minorEastAsia" w:hint="eastAsia"/>
              </w:rPr>
              <w:t>[</w:t>
            </w:r>
            <w:r w:rsidRPr="00DA179F">
              <w:rPr>
                <w:rFonts w:eastAsiaTheme="minorEastAsia"/>
              </w:rPr>
              <w:t>25 30 36]</w:t>
            </w:r>
          </w:p>
        </w:tc>
      </w:tr>
      <w:tr w:rsidR="00922223" w14:paraId="43A6F66A" w14:textId="77777777" w:rsidTr="00922223">
        <w:trPr>
          <w:trHeight w:val="354"/>
          <w:jc w:val="center"/>
        </w:trPr>
        <w:tc>
          <w:tcPr>
            <w:tcW w:w="1150" w:type="dxa"/>
            <w:tcBorders>
              <w:bottom w:val="single" w:sz="8" w:space="0" w:color="auto"/>
            </w:tcBorders>
          </w:tcPr>
          <w:p w14:paraId="4A232620" w14:textId="3532E580" w:rsidR="00922223" w:rsidRPr="00DA179F" w:rsidRDefault="00922223" w:rsidP="00922223">
            <w:pPr>
              <w:ind w:firstLineChars="150" w:firstLine="330"/>
              <w:rPr>
                <w:rFonts w:eastAsiaTheme="minorEastAsia"/>
              </w:rPr>
            </w:pPr>
            <w:r w:rsidRPr="00DA179F">
              <w:rPr>
                <w:rFonts w:eastAsiaTheme="minorEastAsia" w:hint="eastAsia"/>
              </w:rPr>
              <w:t>v</w:t>
            </w:r>
            <w:r w:rsidRPr="00DA179F">
              <w:rPr>
                <w:rFonts w:eastAsiaTheme="minorEastAsia"/>
              </w:rPr>
              <w:t>ariable</w:t>
            </w:r>
          </w:p>
        </w:tc>
        <w:tc>
          <w:tcPr>
            <w:tcW w:w="2426" w:type="dxa"/>
            <w:tcBorders>
              <w:bottom w:val="single" w:sz="8" w:space="0" w:color="auto"/>
            </w:tcBorders>
          </w:tcPr>
          <w:p w14:paraId="417A6F3B" w14:textId="77777777" w:rsidR="00922223" w:rsidRPr="00DA179F" w:rsidRDefault="00922223" w:rsidP="00A4189F">
            <w:pPr>
              <w:ind w:firstLine="480"/>
              <w:jc w:val="center"/>
              <w:rPr>
                <w:rFonts w:eastAsiaTheme="minorEastAsia"/>
              </w:rPr>
            </w:pPr>
            <w:r w:rsidRPr="00DA179F">
              <w:rPr>
                <w:rFonts w:eastAsiaTheme="minorEastAsia"/>
              </w:rPr>
              <w:t>S</w:t>
            </w:r>
          </w:p>
        </w:tc>
        <w:tc>
          <w:tcPr>
            <w:tcW w:w="1851" w:type="dxa"/>
            <w:tcBorders>
              <w:bottom w:val="single" w:sz="8" w:space="0" w:color="auto"/>
            </w:tcBorders>
          </w:tcPr>
          <w:p w14:paraId="110A0540" w14:textId="77777777" w:rsidR="00922223" w:rsidRPr="00DA179F" w:rsidRDefault="00922223" w:rsidP="00A4189F">
            <w:pPr>
              <w:ind w:firstLine="480"/>
              <w:jc w:val="center"/>
              <w:rPr>
                <w:rFonts w:eastAsiaTheme="minorEastAsia"/>
              </w:rPr>
            </w:pPr>
            <w:r w:rsidRPr="00DA179F">
              <w:rPr>
                <w:rFonts w:eastAsiaTheme="minorEastAsia" w:hint="eastAsia"/>
              </w:rPr>
              <w:t>M</w:t>
            </w:r>
            <w:r w:rsidRPr="00DA179F">
              <w:rPr>
                <w:rFonts w:eastAsiaTheme="minorEastAsia"/>
              </w:rPr>
              <w:t>O</w:t>
            </w:r>
          </w:p>
        </w:tc>
        <w:tc>
          <w:tcPr>
            <w:tcW w:w="1960" w:type="dxa"/>
            <w:tcBorders>
              <w:bottom w:val="single" w:sz="8" w:space="0" w:color="auto"/>
            </w:tcBorders>
          </w:tcPr>
          <w:p w14:paraId="4878216C" w14:textId="77777777" w:rsidR="00922223" w:rsidRPr="00DA179F" w:rsidRDefault="00922223" w:rsidP="00A4189F">
            <w:pPr>
              <w:ind w:firstLine="480"/>
              <w:jc w:val="center"/>
              <w:rPr>
                <w:rFonts w:eastAsiaTheme="minorEastAsia"/>
              </w:rPr>
            </w:pPr>
            <w:r w:rsidRPr="00DA179F">
              <w:rPr>
                <w:rFonts w:eastAsiaTheme="minorEastAsia"/>
              </w:rPr>
              <w:t>B</w:t>
            </w:r>
          </w:p>
        </w:tc>
      </w:tr>
      <w:tr w:rsidR="00922223" w14:paraId="7FDFE925" w14:textId="77777777" w:rsidTr="00922223">
        <w:trPr>
          <w:trHeight w:val="407"/>
          <w:jc w:val="center"/>
        </w:trPr>
        <w:tc>
          <w:tcPr>
            <w:tcW w:w="1150" w:type="dxa"/>
            <w:tcBorders>
              <w:bottom w:val="single" w:sz="8" w:space="0" w:color="auto"/>
            </w:tcBorders>
          </w:tcPr>
          <w:p w14:paraId="7748139A" w14:textId="51C7A07A" w:rsidR="00922223" w:rsidRPr="00DA179F" w:rsidRDefault="00922223" w:rsidP="00922223">
            <w:pPr>
              <w:ind w:firstLine="480"/>
              <w:rPr>
                <w:rFonts w:eastAsiaTheme="minorEastAsia"/>
              </w:rPr>
            </w:pPr>
            <w:r w:rsidRPr="00DA179F">
              <w:rPr>
                <w:rFonts w:eastAsiaTheme="minorEastAsia" w:hint="eastAsia"/>
              </w:rPr>
              <w:t>s</w:t>
            </w:r>
            <w:r w:rsidRPr="00DA179F">
              <w:rPr>
                <w:rFonts w:eastAsiaTheme="minorEastAsia"/>
              </w:rPr>
              <w:t>cope</w:t>
            </w:r>
          </w:p>
        </w:tc>
        <w:tc>
          <w:tcPr>
            <w:tcW w:w="2426" w:type="dxa"/>
            <w:tcBorders>
              <w:bottom w:val="single" w:sz="8" w:space="0" w:color="auto"/>
            </w:tcBorders>
          </w:tcPr>
          <w:p w14:paraId="2324E5A5" w14:textId="77777777" w:rsidR="00922223" w:rsidRPr="00DA179F" w:rsidRDefault="00922223" w:rsidP="00A4189F">
            <w:pPr>
              <w:ind w:firstLine="480"/>
              <w:jc w:val="center"/>
              <w:rPr>
                <w:rFonts w:eastAsiaTheme="minorEastAsia"/>
              </w:rPr>
            </w:pPr>
            <w:r w:rsidRPr="00DA179F">
              <w:rPr>
                <w:rFonts w:eastAsiaTheme="minorEastAsia" w:hint="eastAsia"/>
              </w:rPr>
              <w:t>[</w:t>
            </w:r>
            <w:r w:rsidRPr="00DA179F">
              <w:rPr>
                <w:rFonts w:eastAsiaTheme="minorEastAsia"/>
              </w:rPr>
              <w:t>6 6.5 6.9]</w:t>
            </w:r>
          </w:p>
        </w:tc>
        <w:tc>
          <w:tcPr>
            <w:tcW w:w="1851" w:type="dxa"/>
            <w:tcBorders>
              <w:bottom w:val="single" w:sz="8" w:space="0" w:color="auto"/>
            </w:tcBorders>
          </w:tcPr>
          <w:p w14:paraId="598AB798" w14:textId="77777777" w:rsidR="00922223" w:rsidRPr="00DA179F" w:rsidRDefault="00922223" w:rsidP="00A4189F">
            <w:pPr>
              <w:ind w:firstLineChars="183" w:firstLine="403"/>
              <w:rPr>
                <w:rFonts w:eastAsiaTheme="minorEastAsia"/>
              </w:rPr>
            </w:pPr>
            <w:r w:rsidRPr="00DA179F">
              <w:rPr>
                <w:rFonts w:eastAsiaTheme="minorEastAsia" w:hint="eastAsia"/>
              </w:rPr>
              <w:t>[</w:t>
            </w:r>
            <w:r w:rsidRPr="00DA179F">
              <w:rPr>
                <w:rFonts w:eastAsiaTheme="minorEastAsia"/>
              </w:rPr>
              <w:t>6.9 7.6 8.5]</w:t>
            </w:r>
          </w:p>
        </w:tc>
        <w:tc>
          <w:tcPr>
            <w:tcW w:w="1960" w:type="dxa"/>
            <w:tcBorders>
              <w:bottom w:val="single" w:sz="8" w:space="0" w:color="auto"/>
            </w:tcBorders>
          </w:tcPr>
          <w:p w14:paraId="39B21517" w14:textId="77777777" w:rsidR="00922223" w:rsidRPr="00DA179F" w:rsidRDefault="00922223" w:rsidP="00A4189F">
            <w:pPr>
              <w:ind w:firstLine="480"/>
              <w:rPr>
                <w:rFonts w:eastAsiaTheme="minorEastAsia"/>
              </w:rPr>
            </w:pPr>
            <w:r w:rsidRPr="00DA179F">
              <w:rPr>
                <w:rFonts w:eastAsiaTheme="minorEastAsia" w:hint="eastAsia"/>
              </w:rPr>
              <w:t>[</w:t>
            </w:r>
            <w:r w:rsidRPr="00DA179F">
              <w:rPr>
                <w:rFonts w:eastAsiaTheme="minorEastAsia"/>
              </w:rPr>
              <w:t>8.5 10.5 15]</w:t>
            </w:r>
          </w:p>
        </w:tc>
      </w:tr>
    </w:tbl>
    <w:p w14:paraId="53933A60" w14:textId="48B6F4CD" w:rsidR="00922223" w:rsidRDefault="00922223" w:rsidP="00922223">
      <w:pPr>
        <w:suppressAutoHyphens w:val="0"/>
        <w:overflowPunct/>
        <w:spacing w:before="0" w:line="360" w:lineRule="auto"/>
        <w:jc w:val="center"/>
        <w:textAlignment w:val="auto"/>
        <w:rPr>
          <w:rFonts w:eastAsiaTheme="minorEastAsia"/>
        </w:rPr>
      </w:pPr>
    </w:p>
    <w:p w14:paraId="2DDA37D0" w14:textId="124E4DD4" w:rsidR="00922223" w:rsidRPr="003B7DE5" w:rsidRDefault="003B7DE5" w:rsidP="003B7DE5">
      <w:pPr>
        <w:pStyle w:val="af5"/>
        <w:numPr>
          <w:ilvl w:val="0"/>
          <w:numId w:val="33"/>
        </w:numPr>
        <w:suppressAutoHyphens w:val="0"/>
        <w:overflowPunct/>
        <w:spacing w:before="0" w:line="360" w:lineRule="auto"/>
        <w:jc w:val="left"/>
        <w:textAlignment w:val="auto"/>
        <w:rPr>
          <w:rFonts w:eastAsiaTheme="minorEastAsia"/>
        </w:rPr>
      </w:pPr>
      <w:r>
        <w:rPr>
          <w:rFonts w:eastAsiaTheme="minorEastAsia"/>
          <w:b/>
          <w:sz w:val="24"/>
        </w:rPr>
        <w:t>V</w:t>
      </w:r>
      <w:r w:rsidRPr="003B7DE5">
        <w:rPr>
          <w:rFonts w:eastAsiaTheme="minorEastAsia"/>
          <w:b/>
          <w:sz w:val="24"/>
        </w:rPr>
        <w:t xml:space="preserve">ertical </w:t>
      </w:r>
      <w:r>
        <w:rPr>
          <w:rFonts w:eastAsiaTheme="minorEastAsia"/>
          <w:b/>
          <w:sz w:val="24"/>
        </w:rPr>
        <w:t>C</w:t>
      </w:r>
      <w:r w:rsidRPr="003B7DE5">
        <w:rPr>
          <w:rFonts w:eastAsiaTheme="minorEastAsia"/>
          <w:b/>
          <w:sz w:val="24"/>
        </w:rPr>
        <w:t>ontrol</w:t>
      </w:r>
      <w:r>
        <w:rPr>
          <w:rFonts w:eastAsiaTheme="minorEastAsia"/>
          <w:b/>
          <w:sz w:val="24"/>
        </w:rPr>
        <w:t xml:space="preserve"> Solution</w:t>
      </w:r>
    </w:p>
    <w:p w14:paraId="610C6C78" w14:textId="10BB1BEE" w:rsidR="003B7DE5" w:rsidRDefault="00DA179F" w:rsidP="00DA179F">
      <w:pPr>
        <w:suppressAutoHyphens w:val="0"/>
        <w:overflowPunct/>
        <w:spacing w:before="0" w:line="360" w:lineRule="auto"/>
        <w:textAlignment w:val="auto"/>
        <w:rPr>
          <w:rFonts w:eastAsiaTheme="minorEastAsia"/>
          <w:sz w:val="24"/>
        </w:rPr>
      </w:pPr>
      <w:r w:rsidRPr="00DA179F">
        <w:rPr>
          <w:rFonts w:eastAsiaTheme="minorEastAsia"/>
          <w:sz w:val="24"/>
        </w:rPr>
        <w:t>The function of longitudinal control is to replace the driver's control of the acceleration and brake pedals through the control algorithm according to the target speed planned by the automatic driving, so as to realize the control of the vehicle speed by the vehicle.</w:t>
      </w:r>
      <w:r>
        <w:rPr>
          <w:rFonts w:eastAsiaTheme="minorEastAsia" w:hint="eastAsia"/>
          <w:sz w:val="24"/>
        </w:rPr>
        <w:t xml:space="preserve"> </w:t>
      </w:r>
      <w:r w:rsidRPr="00DA179F">
        <w:rPr>
          <w:rFonts w:eastAsiaTheme="minorEastAsia"/>
          <w:sz w:val="24"/>
        </w:rPr>
        <w:t xml:space="preserve">This scheme designs the upper-level controller according to the incremental PID theory. Since the reference trajectory point is composed of 150 discrete data points, the discrete incremental PID is used to calculate the expected acceleration in each cycle. </w:t>
      </w:r>
      <w:r w:rsidR="006E09E1">
        <w:rPr>
          <w:rFonts w:eastAsiaTheme="minorEastAsia"/>
          <w:sz w:val="24"/>
        </w:rPr>
        <w:t>It will c</w:t>
      </w:r>
      <w:r w:rsidRPr="00DA179F">
        <w:rPr>
          <w:rFonts w:eastAsiaTheme="minorEastAsia"/>
          <w:sz w:val="24"/>
        </w:rPr>
        <w:t>alculate the increment of the control amount, the determination of the control increment is only related to the last three sampling values, and the accumulation of control errors is small. The formula is as follows:</w:t>
      </w:r>
      <w:r>
        <w:rPr>
          <w:rFonts w:eastAsiaTheme="minorEastAsia"/>
          <w:sz w:val="24"/>
        </w:rPr>
        <w:t xml:space="preserve"> </w:t>
      </w:r>
      <w:r w:rsidR="006E09E1">
        <w:rPr>
          <w:rFonts w:eastAsiaTheme="minorEastAsia"/>
          <w:sz w:val="24"/>
        </w:rPr>
        <w:t xml:space="preserve"> </w:t>
      </w:r>
    </w:p>
    <w:p w14:paraId="4938DA4B" w14:textId="56C2D840" w:rsidR="009951A9" w:rsidRPr="004F7EA3" w:rsidRDefault="009951A9" w:rsidP="009951A9">
      <w:pPr>
        <w:pStyle w:val="afd"/>
        <w:ind w:firstLineChars="1400" w:firstLine="3080"/>
        <w:jc w:val="right"/>
      </w:pPr>
      <w:r w:rsidRPr="004F7EA3">
        <w:object w:dxaOrig="1920" w:dyaOrig="320" w14:anchorId="6A2415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8.35pt;height:15.05pt" o:ole="">
            <v:imagedata r:id="rId48" o:title=""/>
          </v:shape>
          <o:OLEObject Type="Embed" ProgID="Equation.DSMT4" ShapeID="_x0000_i1025" DrawAspect="Content" ObjectID="_1724102315" r:id="rId49"/>
        </w:object>
      </w:r>
      <w:r>
        <w:t xml:space="preserve">                                                     (</w:t>
      </w:r>
      <w:r w:rsidRPr="004F7EA3">
        <w:t>5)</w:t>
      </w:r>
    </w:p>
    <w:p w14:paraId="251B5A78" w14:textId="2E70DD84" w:rsidR="009951A9" w:rsidRDefault="009951A9" w:rsidP="009951A9">
      <w:pPr>
        <w:pStyle w:val="afd"/>
        <w:spacing w:line="400" w:lineRule="exact"/>
        <w:ind w:firstLineChars="250" w:firstLine="550"/>
        <w:jc w:val="right"/>
      </w:pPr>
      <w:r w:rsidRPr="004F7EA3">
        <w:object w:dxaOrig="6420" w:dyaOrig="320" w14:anchorId="05528159">
          <v:shape id="_x0000_i1026" type="#_x0000_t75" style="width:308.3pt;height:14.4pt" o:ole="">
            <v:imagedata r:id="rId50" o:title=""/>
          </v:shape>
          <o:OLEObject Type="Embed" ProgID="Equation.DSMT4" ShapeID="_x0000_i1026" DrawAspect="Content" ObjectID="_1724102316" r:id="rId51"/>
        </w:object>
      </w:r>
      <w:r>
        <w:t xml:space="preserve">                (6)</w:t>
      </w:r>
    </w:p>
    <w:p w14:paraId="6B52E836" w14:textId="46108A22" w:rsidR="00BE0DBC" w:rsidRDefault="006721C4" w:rsidP="00DA179F">
      <w:pPr>
        <w:suppressAutoHyphens w:val="0"/>
        <w:overflowPunct/>
        <w:spacing w:before="0" w:line="360" w:lineRule="auto"/>
        <w:textAlignment w:val="auto"/>
        <w:rPr>
          <w:rFonts w:eastAsiaTheme="minorEastAsia"/>
          <w:sz w:val="24"/>
        </w:rPr>
        <w:sectPr w:rsidR="00BE0DBC" w:rsidSect="00103E5F">
          <w:footerReference w:type="default" r:id="rId52"/>
          <w:pgSz w:w="11906" w:h="16838"/>
          <w:pgMar w:top="1134" w:right="1134" w:bottom="1134" w:left="2268" w:header="720" w:footer="227" w:gutter="0"/>
          <w:pgNumType w:start="3"/>
          <w:cols w:space="720"/>
          <w:docGrid w:linePitch="299"/>
        </w:sectPr>
      </w:pPr>
      <w:r w:rsidRPr="006721C4">
        <w:rPr>
          <w:rFonts w:eastAsiaTheme="minorEastAsia"/>
          <w:sz w:val="24"/>
        </w:rPr>
        <w:t xml:space="preserve">In the above formula, </w:t>
      </w:r>
      <m:oMath>
        <m:sSub>
          <m:sSubPr>
            <m:ctrlPr>
              <w:rPr>
                <w:rFonts w:ascii="Cambria Math" w:hAnsi="Cambria Math"/>
                <w:i/>
              </w:rPr>
            </m:ctrlPr>
          </m:sSubPr>
          <m:e>
            <m:r>
              <w:rPr>
                <w:rFonts w:ascii="Cambria Math" w:hAnsi="Cambria Math"/>
              </w:rPr>
              <m:t>V</m:t>
            </m:r>
          </m:e>
          <m:sub>
            <m:r>
              <w:rPr>
                <w:rFonts w:ascii="Cambria Math" w:hAnsi="Cambria Math"/>
              </w:rPr>
              <m:t>k</m:t>
            </m:r>
          </m:sub>
        </m:sSub>
      </m:oMath>
      <w:r w:rsidRPr="006721C4">
        <w:rPr>
          <w:rFonts w:eastAsiaTheme="minorEastAsia"/>
          <w:sz w:val="24"/>
        </w:rPr>
        <w:t xml:space="preserve"> is the actual vehicle speed during the </w:t>
      </w:r>
      <w:r w:rsidR="00BE0DBC">
        <w:rPr>
          <w:rFonts w:eastAsiaTheme="minorEastAsia"/>
          <w:sz w:val="24"/>
        </w:rPr>
        <w:t>V</w:t>
      </w:r>
      <w:r w:rsidR="00BE0DBC" w:rsidRPr="006721C4">
        <w:rPr>
          <w:rFonts w:eastAsiaTheme="minorEastAsia"/>
          <w:sz w:val="24"/>
        </w:rPr>
        <w:t>th</w:t>
      </w:r>
      <w:r w:rsidR="00BE0DBC">
        <w:rPr>
          <w:rFonts w:eastAsiaTheme="minorEastAsia"/>
          <w:sz w:val="24"/>
        </w:rPr>
        <w:t xml:space="preserve"> control</w:t>
      </w:r>
      <w:r w:rsidRPr="006721C4">
        <w:rPr>
          <w:rFonts w:eastAsiaTheme="minorEastAsia"/>
          <w:sz w:val="24"/>
        </w:rPr>
        <w:t xml:space="preserve">; </w:t>
      </w:r>
      <m:oMath>
        <m:sSub>
          <m:sSubPr>
            <m:ctrlPr>
              <w:rPr>
                <w:rFonts w:ascii="Cambria Math" w:hAnsi="Cambria Math"/>
                <w:i/>
              </w:rPr>
            </m:ctrlPr>
          </m:sSubPr>
          <m:e>
            <m:r>
              <w:rPr>
                <w:rFonts w:ascii="Cambria Math" w:hAnsi="Cambria Math"/>
              </w:rPr>
              <m:t>V</m:t>
            </m:r>
          </m:e>
          <m:sub>
            <m:r>
              <w:rPr>
                <w:rFonts w:ascii="Cambria Math" w:hAnsi="Cambria Math"/>
              </w:rPr>
              <m:t>des</m:t>
            </m:r>
          </m:sub>
        </m:sSub>
        <m:r>
          <w:rPr>
            <w:rFonts w:ascii="Cambria Math" w:hAnsi="Cambria Math"/>
          </w:rPr>
          <m:t>(k)</m:t>
        </m:r>
      </m:oMath>
      <w:r w:rsidRPr="006721C4">
        <w:rPr>
          <w:rFonts w:eastAsiaTheme="minorEastAsia"/>
          <w:sz w:val="24"/>
        </w:rPr>
        <w:t xml:space="preserve"> is the expected vehicle speed during the v-th control; </w:t>
      </w:r>
      <m:oMath>
        <m:r>
          <w:rPr>
            <w:rFonts w:ascii="Cambria Math" w:hAnsi="Cambria Math"/>
          </w:rPr>
          <m:t>e(k)</m:t>
        </m:r>
      </m:oMath>
      <w:r w:rsidRPr="006721C4">
        <w:rPr>
          <w:rFonts w:eastAsiaTheme="minorEastAsia"/>
          <w:sz w:val="24"/>
        </w:rPr>
        <w:t xml:space="preserve"> is the speed deviation</w:t>
      </w:r>
      <w:r w:rsidR="00BE0DBC">
        <w:rPr>
          <w:rFonts w:eastAsiaTheme="minorEastAsia"/>
          <w:sz w:val="24"/>
        </w:rPr>
        <w:t xml:space="preserve">. </w:t>
      </w:r>
      <m:oMath>
        <m:sSub>
          <m:sSubPr>
            <m:ctrlPr>
              <w:rPr>
                <w:rFonts w:ascii="Cambria Math" w:hAnsi="Cambria Math"/>
                <w:i/>
              </w:rPr>
            </m:ctrlPr>
          </m:sSubPr>
          <m:e>
            <m:r>
              <w:rPr>
                <w:rFonts w:ascii="Cambria Math" w:hAnsi="Cambria Math"/>
              </w:rPr>
              <m:t>K</m:t>
            </m:r>
          </m:e>
          <m:sub>
            <m:r>
              <w:rPr>
                <w:rFonts w:ascii="Cambria Math" w:hAnsi="Cambria Math"/>
              </w:rPr>
              <m:t>P</m:t>
            </m:r>
          </m:sub>
        </m:sSub>
      </m:oMath>
      <w:r w:rsidRPr="006721C4">
        <w:rPr>
          <w:rFonts w:eastAsiaTheme="minorEastAsia"/>
          <w:sz w:val="24"/>
        </w:rPr>
        <w:t xml:space="preserve">, </w:t>
      </w:r>
      <m:oMath>
        <m:sSub>
          <m:sSubPr>
            <m:ctrlPr>
              <w:rPr>
                <w:rFonts w:ascii="Cambria Math" w:hAnsi="Cambria Math"/>
                <w:i/>
              </w:rPr>
            </m:ctrlPr>
          </m:sSubPr>
          <m:e>
            <m:r>
              <w:rPr>
                <w:rFonts w:ascii="Cambria Math" w:hAnsi="Cambria Math"/>
              </w:rPr>
              <m:t>K</m:t>
            </m:r>
          </m:e>
          <m:sub>
            <m:r>
              <w:rPr>
                <w:rFonts w:ascii="Cambria Math" w:hAnsi="Cambria Math"/>
              </w:rPr>
              <m:t>I</m:t>
            </m:r>
          </m:sub>
        </m:sSub>
      </m:oMath>
      <w:r w:rsidR="00BE0DBC">
        <w:rPr>
          <w:rFonts w:eastAsiaTheme="minorEastAsia" w:hint="eastAsia"/>
        </w:rPr>
        <w:t xml:space="preserve"> </w:t>
      </w:r>
      <w:r w:rsidR="00BE0DBC">
        <w:rPr>
          <w:rFonts w:eastAsiaTheme="minorEastAsia"/>
          <w:sz w:val="24"/>
        </w:rPr>
        <w:t xml:space="preserve">and </w:t>
      </w:r>
    </w:p>
    <w:p w14:paraId="752B4104" w14:textId="00C6752D" w:rsidR="009951A9" w:rsidRDefault="001C4A4D" w:rsidP="00DA179F">
      <w:pPr>
        <w:suppressAutoHyphens w:val="0"/>
        <w:overflowPunct/>
        <w:spacing w:before="0" w:line="360" w:lineRule="auto"/>
        <w:textAlignment w:val="auto"/>
        <w:rPr>
          <w:rFonts w:eastAsiaTheme="minorEastAsia"/>
          <w:sz w:val="24"/>
        </w:rPr>
      </w:pPr>
      <m:oMath>
        <m:sSub>
          <m:sSubPr>
            <m:ctrlPr>
              <w:rPr>
                <w:rFonts w:ascii="Cambria Math" w:hAnsi="Cambria Math"/>
                <w:i/>
              </w:rPr>
            </m:ctrlPr>
          </m:sSubPr>
          <m:e>
            <m:r>
              <w:rPr>
                <w:rFonts w:ascii="Cambria Math" w:hAnsi="Cambria Math"/>
              </w:rPr>
              <m:t>K</m:t>
            </m:r>
          </m:e>
          <m:sub>
            <m:r>
              <w:rPr>
                <w:rFonts w:ascii="Cambria Math" w:hAnsi="Cambria Math"/>
              </w:rPr>
              <m:t>D</m:t>
            </m:r>
          </m:sub>
        </m:sSub>
      </m:oMath>
      <w:r w:rsidR="006721C4" w:rsidRPr="006721C4">
        <w:rPr>
          <w:rFonts w:eastAsiaTheme="minorEastAsia"/>
          <w:sz w:val="24"/>
        </w:rPr>
        <w:t xml:space="preserve"> represent the proportional, integral and differential control coefficients of the PID controller, respectively.</w:t>
      </w:r>
      <w:r w:rsidR="00BE0DBC">
        <w:rPr>
          <w:rFonts w:eastAsiaTheme="minorEastAsia"/>
          <w:sz w:val="24"/>
        </w:rPr>
        <w:t xml:space="preserve"> </w:t>
      </w:r>
      <w:r w:rsidR="00BE0DBC" w:rsidRPr="00BE0DBC">
        <w:rPr>
          <w:rFonts w:eastAsiaTheme="minorEastAsia"/>
          <w:sz w:val="24"/>
        </w:rPr>
        <w:t>The system</w:t>
      </w:r>
      <w:r w:rsidR="00BE0DBC">
        <w:rPr>
          <w:rFonts w:eastAsiaTheme="minorEastAsia"/>
          <w:sz w:val="24"/>
        </w:rPr>
        <w:t xml:space="preserve"> also saves the last PID output</w:t>
      </w:r>
      <w:r w:rsidR="00BE0DBC" w:rsidRPr="00BE0DBC">
        <w:rPr>
          <w:rFonts w:eastAsiaTheme="minorEastAsia"/>
          <w:sz w:val="24"/>
        </w:rPr>
        <w:t>, so the PID output of this control cycle can be expressed as:</w:t>
      </w:r>
    </w:p>
    <w:p w14:paraId="644EDC29" w14:textId="53E29AD1" w:rsidR="00BE0DBC" w:rsidRDefault="00BE0DBC" w:rsidP="00BE0DBC">
      <w:pPr>
        <w:suppressAutoHyphens w:val="0"/>
        <w:wordWrap w:val="0"/>
        <w:overflowPunct/>
        <w:spacing w:before="0" w:line="360" w:lineRule="auto"/>
        <w:jc w:val="right"/>
        <w:textAlignment w:val="auto"/>
      </w:pPr>
      <w:r w:rsidRPr="004F7EA3">
        <w:object w:dxaOrig="2060" w:dyaOrig="320" w14:anchorId="79C13575">
          <v:shape id="_x0000_i1027" type="#_x0000_t75" style="width:103.4pt;height:15.05pt" o:ole="">
            <v:imagedata r:id="rId53" o:title=""/>
          </v:shape>
          <o:OLEObject Type="Embed" ProgID="Equation.DSMT4" ShapeID="_x0000_i1027" DrawAspect="Content" ObjectID="_1724102317" r:id="rId54"/>
        </w:object>
      </w:r>
      <w:r>
        <w:t xml:space="preserve">                                                                   (</w:t>
      </w:r>
      <w:r w:rsidRPr="004F7EA3">
        <w:t>7)</w:t>
      </w:r>
    </w:p>
    <w:p w14:paraId="375A36A4" w14:textId="559DF0DA" w:rsidR="00BE0DBC" w:rsidRPr="00BE0DBC" w:rsidRDefault="001C4A4D" w:rsidP="00BE0DBC">
      <w:pPr>
        <w:suppressAutoHyphens w:val="0"/>
        <w:overflowPunct/>
        <w:spacing w:before="0" w:line="360" w:lineRule="auto"/>
        <w:textAlignment w:val="auto"/>
        <w:rPr>
          <w:rFonts w:eastAsiaTheme="minorEastAsia"/>
          <w:sz w:val="24"/>
        </w:rPr>
      </w:pPr>
      <m:oMath>
        <m:sSub>
          <m:sSubPr>
            <m:ctrlPr>
              <w:rPr>
                <w:rFonts w:ascii="Cambria Math" w:hAnsi="Cambria Math"/>
                <w:i/>
              </w:rPr>
            </m:ctrlPr>
          </m:sSubPr>
          <m:e>
            <m:r>
              <w:rPr>
                <w:rFonts w:ascii="Cambria Math" w:hAnsi="Cambria Math"/>
              </w:rPr>
              <m:t>u</m:t>
            </m:r>
          </m:e>
          <m:sub>
            <m:r>
              <w:rPr>
                <w:rFonts w:ascii="Cambria Math" w:hAnsi="Cambria Math"/>
              </w:rPr>
              <m:t>k</m:t>
            </m:r>
          </m:sub>
        </m:sSub>
      </m:oMath>
      <w:r w:rsidR="00BE0DBC" w:rsidRPr="00BE0DBC">
        <w:rPr>
          <w:rFonts w:eastAsiaTheme="minorEastAsia"/>
          <w:sz w:val="24"/>
        </w:rPr>
        <w:t xml:space="preserve"> is the expected acceleration</w:t>
      </w:r>
      <w:r w:rsidR="00BE0DBC">
        <w:rPr>
          <w:rFonts w:eastAsiaTheme="minorEastAsia"/>
          <w:sz w:val="24"/>
        </w:rPr>
        <w:t xml:space="preserve"> output by the upper</w:t>
      </w:r>
      <w:r w:rsidR="004425C1">
        <w:rPr>
          <w:rFonts w:eastAsiaTheme="minorEastAsia"/>
          <w:sz w:val="24"/>
        </w:rPr>
        <w:t>-level</w:t>
      </w:r>
      <w:r w:rsidR="00BE0DBC">
        <w:rPr>
          <w:rFonts w:eastAsiaTheme="minorEastAsia"/>
          <w:sz w:val="24"/>
        </w:rPr>
        <w:t xml:space="preserve"> </w:t>
      </w:r>
      <w:proofErr w:type="gramStart"/>
      <w:r w:rsidR="00BE0DBC">
        <w:rPr>
          <w:rFonts w:eastAsiaTheme="minorEastAsia"/>
          <w:sz w:val="24"/>
        </w:rPr>
        <w:t>controller</w:t>
      </w:r>
      <w:r w:rsidR="008B101C">
        <w:rPr>
          <w:rFonts w:eastAsiaTheme="minorEastAsia"/>
          <w:sz w:val="24"/>
        </w:rPr>
        <w:t>.</w:t>
      </w:r>
      <w:proofErr w:type="gramEnd"/>
    </w:p>
    <w:p w14:paraId="7590ACF8" w14:textId="35326B76" w:rsidR="006721C4" w:rsidRDefault="008B101C" w:rsidP="00DA179F">
      <w:pPr>
        <w:suppressAutoHyphens w:val="0"/>
        <w:overflowPunct/>
        <w:spacing w:before="0" w:line="360" w:lineRule="auto"/>
        <w:textAlignment w:val="auto"/>
        <w:rPr>
          <w:rFonts w:eastAsiaTheme="minorEastAsia"/>
          <w:sz w:val="24"/>
        </w:rPr>
      </w:pPr>
      <w:r w:rsidRPr="008B101C">
        <w:rPr>
          <w:rFonts w:eastAsiaTheme="minorEastAsia"/>
          <w:sz w:val="24"/>
        </w:rPr>
        <w:t>During the driving process of the vehicle, the vehicle only selects one of the driving mode and the braking mode, so the lower-layer controller needs to select the vehicle mode according to the expected acceleration output by the upper-layer controller. In order to prevent poor comfort caused by frequent switching of driving and braking during vehicle driving, a dead zone range is set for the desired acceleration</w:t>
      </w:r>
      <w:r>
        <w:rPr>
          <w:rFonts w:eastAsiaTheme="minorEastAsia"/>
          <w:sz w:val="24"/>
        </w:rPr>
        <w:t xml:space="preserve"> [</w:t>
      </w:r>
      <m:oMath>
        <m:r>
          <w:rPr>
            <w:rFonts w:ascii="Cambria Math" w:hAnsi="Cambria Math"/>
          </w:rPr>
          <m:t>-0.1m/</m:t>
        </m:r>
        <m:sSup>
          <m:sSupPr>
            <m:ctrlPr>
              <w:rPr>
                <w:rFonts w:ascii="Cambria Math" w:hAnsi="Cambria Math"/>
                <w:i/>
              </w:rPr>
            </m:ctrlPr>
          </m:sSupPr>
          <m:e>
            <m:r>
              <w:rPr>
                <w:rFonts w:ascii="Cambria Math" w:hAnsi="Cambria Math"/>
              </w:rPr>
              <m:t>s</m:t>
            </m:r>
          </m:e>
          <m:sup>
            <m:r>
              <w:rPr>
                <w:rFonts w:ascii="Cambria Math" w:hAnsi="Cambria Math"/>
              </w:rPr>
              <m:t>2</m:t>
            </m:r>
          </m:sup>
        </m:sSup>
      </m:oMath>
      <w:r>
        <w:rPr>
          <w:rFonts w:eastAsiaTheme="minorEastAsia"/>
          <w:sz w:val="24"/>
        </w:rPr>
        <w:t xml:space="preserve">, </w:t>
      </w:r>
      <m:oMath>
        <m:r>
          <w:rPr>
            <w:rFonts w:ascii="Cambria Math" w:hAnsi="Cambria Math"/>
          </w:rPr>
          <m:t>0.1m/</m:t>
        </m:r>
        <m:sSup>
          <m:sSupPr>
            <m:ctrlPr>
              <w:rPr>
                <w:rFonts w:ascii="Cambria Math" w:hAnsi="Cambria Math"/>
                <w:i/>
              </w:rPr>
            </m:ctrlPr>
          </m:sSupPr>
          <m:e>
            <m:r>
              <w:rPr>
                <w:rFonts w:ascii="Cambria Math" w:hAnsi="Cambria Math"/>
              </w:rPr>
              <m:t>s</m:t>
            </m:r>
          </m:e>
          <m:sup>
            <m:r>
              <w:rPr>
                <w:rFonts w:ascii="Cambria Math" w:hAnsi="Cambria Math"/>
              </w:rPr>
              <m:t>2</m:t>
            </m:r>
          </m:sup>
        </m:sSup>
      </m:oMath>
      <w:r>
        <w:rPr>
          <w:rFonts w:eastAsiaTheme="minorEastAsia"/>
          <w:sz w:val="24"/>
        </w:rPr>
        <w:t xml:space="preserve">]. </w:t>
      </w:r>
      <w:r w:rsidRPr="008B101C">
        <w:rPr>
          <w:rFonts w:eastAsiaTheme="minorEastAsia"/>
          <w:sz w:val="24"/>
        </w:rPr>
        <w:t xml:space="preserve">When the desired acceleration is within the dead-band range, the vehicle does not switch between drive and brake control. When the expected acceleration is greater than </w:t>
      </w:r>
      <w:r>
        <w:rPr>
          <w:rFonts w:eastAsiaTheme="minorEastAsia"/>
          <w:sz w:val="24"/>
        </w:rPr>
        <w:t>0.1</w:t>
      </w:r>
      <w:r w:rsidRPr="008B101C">
        <w:rPr>
          <w:rFonts w:eastAsiaTheme="minorEastAsia"/>
          <w:sz w:val="24"/>
        </w:rPr>
        <w:t xml:space="preserve">, the vehicle is in a driving state and accelerates, and when the expected acceleration is less than </w:t>
      </w:r>
      <w:r>
        <w:rPr>
          <w:rFonts w:eastAsiaTheme="minorEastAsia"/>
          <w:sz w:val="24"/>
        </w:rPr>
        <w:t>-0.1</w:t>
      </w:r>
      <w:r w:rsidRPr="008B101C">
        <w:rPr>
          <w:rFonts w:eastAsiaTheme="minorEastAsia"/>
          <w:sz w:val="24"/>
        </w:rPr>
        <w:t>, the vehicle is in a braking state and decelerates to brake.</w:t>
      </w:r>
      <w:r>
        <w:rPr>
          <w:rFonts w:eastAsiaTheme="minorEastAsia"/>
          <w:sz w:val="24"/>
        </w:rPr>
        <w:t xml:space="preserve"> </w:t>
      </w:r>
    </w:p>
    <w:p w14:paraId="6A517019" w14:textId="1E43E4A1" w:rsidR="008B101C" w:rsidRDefault="004425C1" w:rsidP="00DA179F">
      <w:pPr>
        <w:suppressAutoHyphens w:val="0"/>
        <w:overflowPunct/>
        <w:spacing w:before="0" w:line="360" w:lineRule="auto"/>
        <w:textAlignment w:val="auto"/>
        <w:rPr>
          <w:rFonts w:eastAsiaTheme="minorEastAsia"/>
          <w:sz w:val="24"/>
        </w:rPr>
      </w:pPr>
      <w:r w:rsidRPr="004425C1">
        <w:rPr>
          <w:rFonts w:eastAsiaTheme="minorEastAsia"/>
          <w:sz w:val="24"/>
        </w:rPr>
        <w:t>After obtaining the desired acceleration, the lower-level controller calculates the actuator control quantities according to the inverse longitudinal vehicle model. According to Newton's second law and the definition of air resistance and rolling resistance, the longitudinal dynamics model can be expressed as the following formula:</w:t>
      </w:r>
    </w:p>
    <w:p w14:paraId="5E4358D3" w14:textId="3FB115FE" w:rsidR="006721C4" w:rsidRDefault="00902D6F" w:rsidP="00902D6F">
      <w:pPr>
        <w:suppressAutoHyphens w:val="0"/>
        <w:overflowPunct/>
        <w:spacing w:before="0" w:line="360" w:lineRule="auto"/>
        <w:jc w:val="right"/>
        <w:textAlignment w:val="auto"/>
        <w:rPr>
          <w:rFonts w:eastAsiaTheme="minorEastAsia"/>
          <w:sz w:val="24"/>
        </w:rPr>
      </w:pPr>
      <w:r w:rsidRPr="00823E74">
        <w:object w:dxaOrig="3300" w:dyaOrig="620" w14:anchorId="3F32DD5F">
          <v:shape id="_x0000_i1028" type="#_x0000_t75" style="width:165.6pt;height:31.4pt" o:ole="">
            <v:imagedata r:id="rId55" o:title=""/>
          </v:shape>
          <o:OLEObject Type="Embed" ProgID="Equation.DSMT4" ShapeID="_x0000_i1028" DrawAspect="Content" ObjectID="_1724102318" r:id="rId56"/>
        </w:object>
      </w:r>
      <w:r>
        <w:t xml:space="preserve">                                             (8)</w:t>
      </w:r>
    </w:p>
    <w:p w14:paraId="07A58845" w14:textId="3EE1BF4A" w:rsidR="00902D6F" w:rsidRDefault="001C4A4D" w:rsidP="00902D6F">
      <w:pPr>
        <w:suppressAutoHyphens w:val="0"/>
        <w:overflowPunct/>
        <w:spacing w:before="0" w:line="360" w:lineRule="auto"/>
        <w:textAlignment w:val="auto"/>
        <w:rPr>
          <w:rFonts w:eastAsiaTheme="minorEastAsia"/>
          <w:sz w:val="24"/>
        </w:rPr>
      </w:pPr>
      <m:oMath>
        <m:sSub>
          <m:sSubPr>
            <m:ctrlPr>
              <w:rPr>
                <w:rFonts w:ascii="Cambria Math" w:hAnsi="Cambria Math"/>
                <w:i/>
              </w:rPr>
            </m:ctrlPr>
          </m:sSubPr>
          <m:e>
            <m:r>
              <w:rPr>
                <w:rFonts w:ascii="Cambria Math" w:hAnsi="Cambria Math"/>
              </w:rPr>
              <m:t>F</m:t>
            </m:r>
          </m:e>
          <m:sub>
            <m:r>
              <w:rPr>
                <w:rFonts w:ascii="Cambria Math" w:hAnsi="Cambria Math"/>
              </w:rPr>
              <m:t>t</m:t>
            </m:r>
          </m:sub>
        </m:sSub>
      </m:oMath>
      <w:r w:rsidR="00902D6F" w:rsidRPr="00902D6F">
        <w:rPr>
          <w:rFonts w:eastAsiaTheme="minorEastAsia"/>
          <w:sz w:val="24"/>
        </w:rPr>
        <w:t xml:space="preserve">represents driving force; </w:t>
      </w:r>
      <m:oMath>
        <m:sSub>
          <m:sSubPr>
            <m:ctrlPr>
              <w:rPr>
                <w:rFonts w:ascii="Cambria Math" w:hAnsi="Cambria Math"/>
                <w:i/>
              </w:rPr>
            </m:ctrlPr>
          </m:sSubPr>
          <m:e>
            <m:r>
              <w:rPr>
                <w:rFonts w:ascii="Cambria Math" w:hAnsi="Cambria Math"/>
              </w:rPr>
              <m:t>F</m:t>
            </m:r>
          </m:e>
          <m:sub>
            <m:r>
              <w:rPr>
                <w:rFonts w:ascii="Cambria Math" w:hAnsi="Cambria Math"/>
              </w:rPr>
              <m:t>b</m:t>
            </m:r>
          </m:sub>
        </m:sSub>
      </m:oMath>
      <w:r w:rsidR="00902D6F" w:rsidRPr="00902D6F">
        <w:rPr>
          <w:rFonts w:eastAsiaTheme="minorEastAsia"/>
          <w:sz w:val="24"/>
        </w:rPr>
        <w:t xml:space="preserve">represents braking force, </w:t>
      </w:r>
      <m:oMath>
        <m:sSub>
          <m:sSubPr>
            <m:ctrlPr>
              <w:rPr>
                <w:rFonts w:ascii="Cambria Math" w:hAnsi="Cambria Math"/>
                <w:i/>
              </w:rPr>
            </m:ctrlPr>
          </m:sSubPr>
          <m:e>
            <m:r>
              <w:rPr>
                <w:rFonts w:ascii="Cambria Math" w:hAnsi="Cambria Math"/>
              </w:rPr>
              <m:t>a</m:t>
            </m:r>
          </m:e>
          <m:sub>
            <m:r>
              <w:rPr>
                <w:rFonts w:ascii="Cambria Math" w:hAnsi="Cambria Math"/>
              </w:rPr>
              <m:t>des</m:t>
            </m:r>
          </m:sub>
        </m:sSub>
      </m:oMath>
      <w:r w:rsidR="00902D6F" w:rsidRPr="00902D6F">
        <w:rPr>
          <w:rFonts w:eastAsiaTheme="minorEastAsia"/>
          <w:sz w:val="24"/>
        </w:rPr>
        <w:t xml:space="preserve"> represents expected acceleration; </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sidR="00902D6F" w:rsidRPr="00902D6F">
        <w:rPr>
          <w:rFonts w:eastAsiaTheme="minorEastAsia"/>
          <w:sz w:val="24"/>
        </w:rPr>
        <w:t xml:space="preserve"> represents air resistance coefficient; </w:t>
      </w:r>
      <m:oMath>
        <m:r>
          <w:rPr>
            <w:rFonts w:ascii="Cambria Math" w:hAnsi="Cambria Math"/>
          </w:rPr>
          <m:t>A</m:t>
        </m:r>
      </m:oMath>
      <w:r w:rsidR="00902D6F" w:rsidRPr="00902D6F">
        <w:rPr>
          <w:rFonts w:eastAsiaTheme="minorEastAsia"/>
          <w:sz w:val="24"/>
        </w:rPr>
        <w:t xml:space="preserve"> represents </w:t>
      </w:r>
      <w:r w:rsidR="00902D6F">
        <w:rPr>
          <w:rFonts w:eastAsiaTheme="minorEastAsia"/>
          <w:sz w:val="24"/>
        </w:rPr>
        <w:t xml:space="preserve">frontal area; </w:t>
      </w:r>
      <m:oMath>
        <m:r>
          <w:rPr>
            <w:rFonts w:ascii="Cambria Math" w:hAnsi="Cambria Math"/>
          </w:rPr>
          <m:t>f</m:t>
        </m:r>
      </m:oMath>
      <w:r w:rsidR="00902D6F" w:rsidRPr="00902D6F">
        <w:rPr>
          <w:rFonts w:eastAsiaTheme="minorEastAsia"/>
          <w:sz w:val="24"/>
        </w:rPr>
        <w:t xml:space="preserve"> represents rolling resistance coefficient; </w:t>
      </w:r>
      <m:oMath>
        <m:r>
          <w:rPr>
            <w:rFonts w:ascii="Cambria Math" w:hAnsi="Cambria Math"/>
          </w:rPr>
          <m:t>ρ</m:t>
        </m:r>
      </m:oMath>
      <w:r w:rsidR="00902D6F" w:rsidRPr="00902D6F">
        <w:rPr>
          <w:rFonts w:eastAsiaTheme="minorEastAsia"/>
          <w:sz w:val="24"/>
        </w:rPr>
        <w:t xml:space="preserve"> represents air density; </w:t>
      </w:r>
      <m:oMath>
        <m:r>
          <w:rPr>
            <w:rFonts w:ascii="Cambria Math" w:hAnsi="Cambria Math"/>
          </w:rPr>
          <m:t>i</m:t>
        </m:r>
      </m:oMath>
      <w:r w:rsidR="00902D6F" w:rsidRPr="00902D6F">
        <w:rPr>
          <w:rFonts w:eastAsiaTheme="minorEastAsia"/>
          <w:sz w:val="24"/>
        </w:rPr>
        <w:t xml:space="preserve"> represents slope; </w:t>
      </w:r>
      <m:oMath>
        <m:r>
          <w:rPr>
            <w:rFonts w:ascii="Cambria Math" w:hAnsi="Cambria Math"/>
          </w:rPr>
          <m:t>m</m:t>
        </m:r>
      </m:oMath>
      <w:r w:rsidR="00902D6F" w:rsidRPr="00902D6F">
        <w:rPr>
          <w:rFonts w:eastAsiaTheme="minorEastAsia"/>
          <w:sz w:val="24"/>
        </w:rPr>
        <w:t xml:space="preserve"> represents vehicle mass; </w:t>
      </w:r>
      <m:oMath>
        <m:r>
          <w:rPr>
            <w:rFonts w:ascii="Cambria Math" w:hAnsi="Cambria Math"/>
          </w:rPr>
          <m:t>g</m:t>
        </m:r>
      </m:oMath>
      <w:r w:rsidR="00902D6F" w:rsidRPr="00902D6F">
        <w:rPr>
          <w:rFonts w:eastAsiaTheme="minorEastAsia"/>
          <w:sz w:val="24"/>
        </w:rPr>
        <w:t xml:space="preserve"> stands for gravitational acceleration; </w:t>
      </w:r>
      <m:oMath>
        <m:r>
          <w:rPr>
            <w:rFonts w:ascii="Cambria Math" w:hAnsi="Cambria Math"/>
          </w:rPr>
          <m:t>v</m:t>
        </m:r>
      </m:oMath>
      <w:r w:rsidR="00902D6F" w:rsidRPr="00902D6F">
        <w:rPr>
          <w:rFonts w:eastAsiaTheme="minorEastAsia"/>
          <w:sz w:val="24"/>
        </w:rPr>
        <w:t xml:space="preserve"> stands for vehicle speed.</w:t>
      </w:r>
      <w:r w:rsidR="00902D6F">
        <w:rPr>
          <w:rFonts w:eastAsiaTheme="minorEastAsia"/>
          <w:sz w:val="24"/>
        </w:rPr>
        <w:t xml:space="preserve"> </w:t>
      </w:r>
      <w:r w:rsidR="00DB4B47" w:rsidRPr="00DB4B47">
        <w:rPr>
          <w:rFonts w:eastAsiaTheme="minorEastAsia"/>
          <w:sz w:val="24"/>
        </w:rPr>
        <w:t xml:space="preserve">When the vehicle is in a driving state, the control amount of the lower controller is the desired accelerator opening. At this time, the braking force and the driving force </w:t>
      </w:r>
      <m:oMath>
        <m:sSub>
          <m:sSubPr>
            <m:ctrlPr>
              <w:rPr>
                <w:rFonts w:ascii="Cambria Math" w:hAnsi="Cambria Math"/>
                <w:i/>
              </w:rPr>
            </m:ctrlPr>
          </m:sSubPr>
          <m:e>
            <m:r>
              <w:rPr>
                <w:rFonts w:ascii="Cambria Math" w:hAnsi="Cambria Math"/>
              </w:rPr>
              <m:t>F</m:t>
            </m:r>
          </m:e>
          <m:sub>
            <m:r>
              <w:rPr>
                <w:rFonts w:ascii="Cambria Math" w:hAnsi="Cambria Math"/>
              </w:rPr>
              <m:t>t</m:t>
            </m:r>
          </m:sub>
        </m:sSub>
        <m:r>
          <m:rPr>
            <m:sty m:val="p"/>
          </m:rPr>
          <w:rPr>
            <w:rFonts w:ascii="Cambria Math" w:eastAsiaTheme="minorEastAsia" w:hAnsi="Cambria Math"/>
          </w:rPr>
          <m:t xml:space="preserve"> </m:t>
        </m:r>
      </m:oMath>
      <w:r w:rsidR="00DB4B47" w:rsidRPr="00DB4B47">
        <w:rPr>
          <w:rFonts w:eastAsiaTheme="minorEastAsia"/>
          <w:sz w:val="24"/>
        </w:rPr>
        <w:t>can be expressed as:</w:t>
      </w:r>
    </w:p>
    <w:p w14:paraId="757446C2" w14:textId="33FBF006" w:rsidR="00DB4B47" w:rsidRDefault="00DB4B47" w:rsidP="00DB4B47">
      <w:pPr>
        <w:suppressAutoHyphens w:val="0"/>
        <w:wordWrap w:val="0"/>
        <w:overflowPunct/>
        <w:spacing w:before="0" w:line="360" w:lineRule="auto"/>
        <w:jc w:val="right"/>
        <w:textAlignment w:val="auto"/>
      </w:pPr>
      <w:r>
        <w:t xml:space="preserve">  </w:t>
      </w:r>
      <w:r w:rsidRPr="00823E74">
        <w:object w:dxaOrig="980" w:dyaOrig="620" w14:anchorId="08CB6842">
          <v:shape id="_x0000_i1029" type="#_x0000_t75" style="width:40.6pt;height:25.55pt" o:ole="">
            <v:imagedata r:id="rId57" o:title=""/>
          </v:shape>
          <o:OLEObject Type="Embed" ProgID="Equation.DSMT4" ShapeID="_x0000_i1029" DrawAspect="Content" ObjectID="_1724102319" r:id="rId58"/>
        </w:object>
      </w:r>
      <w:r>
        <w:t xml:space="preserve">                                                                      (</w:t>
      </w:r>
      <w:r w:rsidRPr="00823E74">
        <w:t>9)</w:t>
      </w:r>
    </w:p>
    <w:p w14:paraId="506E3B7C" w14:textId="5262756C" w:rsidR="00DB4B47" w:rsidRDefault="00DB4B47" w:rsidP="00DB4B47">
      <w:pPr>
        <w:suppressAutoHyphens w:val="0"/>
        <w:overflowPunct/>
        <w:spacing w:before="0" w:line="360" w:lineRule="auto"/>
        <w:textAlignment w:val="auto"/>
        <w:rPr>
          <w:rFonts w:eastAsiaTheme="minorEastAsia"/>
          <w:sz w:val="24"/>
        </w:rPr>
      </w:pPr>
      <w:r w:rsidRPr="00DB4B47">
        <w:rPr>
          <w:rFonts w:eastAsiaTheme="minorEastAsia"/>
          <w:sz w:val="24"/>
        </w:rPr>
        <w:t>In the above formula:</w:t>
      </w:r>
      <w:r>
        <w:rPr>
          <w:rFonts w:eastAsiaTheme="minorEastAsia"/>
          <w:sz w:val="24"/>
        </w:rPr>
        <w:t xml:space="preserve"> </w:t>
      </w:r>
      <m:oMath>
        <m:sSub>
          <m:sSubPr>
            <m:ctrlPr>
              <w:rPr>
                <w:rFonts w:ascii="Cambria Math" w:hAnsi="Cambria Math"/>
                <w:i/>
              </w:rPr>
            </m:ctrlPr>
          </m:sSubPr>
          <m:e>
            <m:r>
              <w:rPr>
                <w:rFonts w:ascii="Cambria Math" w:hAnsi="Cambria Math"/>
              </w:rPr>
              <m:t>T</m:t>
            </m:r>
          </m:e>
          <m:sub>
            <m:r>
              <w:rPr>
                <w:rFonts w:ascii="Cambria Math" w:eastAsiaTheme="minorEastAsia" w:hAnsi="Cambria Math" w:hint="eastAsia"/>
              </w:rPr>
              <m:t>m</m:t>
            </m:r>
          </m:sub>
        </m:sSub>
      </m:oMath>
      <w:r w:rsidRPr="00DB4B47">
        <w:rPr>
          <w:rFonts w:eastAsiaTheme="minorEastAsia"/>
          <w:sz w:val="24"/>
        </w:rPr>
        <w:t xml:space="preserve"> is the motor output torque; </w:t>
      </w:r>
      <m:oMath>
        <m:r>
          <w:rPr>
            <w:rFonts w:ascii="Cambria Math" w:eastAsiaTheme="minorEastAsia" w:hAnsi="Cambria Math" w:hint="eastAsia"/>
          </w:rPr>
          <m:t>i</m:t>
        </m:r>
        <m:r>
          <w:rPr>
            <w:rFonts w:ascii="Cambria Math" w:hAnsi="Cambria Math"/>
          </w:rPr>
          <m:t xml:space="preserve"> </m:t>
        </m:r>
      </m:oMath>
      <w:r>
        <w:rPr>
          <w:rFonts w:eastAsiaTheme="minorEastAsia"/>
          <w:sz w:val="24"/>
        </w:rPr>
        <w:t xml:space="preserve">is the </w:t>
      </w:r>
      <w:r w:rsidRPr="00DB4B47">
        <w:rPr>
          <w:rFonts w:eastAsiaTheme="minorEastAsia"/>
          <w:sz w:val="24"/>
        </w:rPr>
        <w:t xml:space="preserve">transmission ratio; </w:t>
      </w:r>
      <m:oMath>
        <m:r>
          <w:rPr>
            <w:rFonts w:ascii="Cambria Math" w:eastAsia="宋体" w:hAnsi="Cambria Math" w:hint="eastAsia"/>
          </w:rPr>
          <m:t>η</m:t>
        </m:r>
      </m:oMath>
      <w:r>
        <w:rPr>
          <w:rFonts w:eastAsiaTheme="minorEastAsia"/>
          <w:sz w:val="24"/>
        </w:rPr>
        <w:t xml:space="preserve"> </w:t>
      </w:r>
      <w:r w:rsidRPr="00DB4B47">
        <w:rPr>
          <w:rFonts w:eastAsiaTheme="minorEastAsia"/>
          <w:sz w:val="24"/>
        </w:rPr>
        <w:t xml:space="preserve">is the transmission efficiency; </w:t>
      </w:r>
      <m:oMath>
        <m:r>
          <w:rPr>
            <w:rFonts w:ascii="Cambria Math" w:hAnsi="Cambria Math"/>
          </w:rPr>
          <m:t xml:space="preserve">r </m:t>
        </m:r>
      </m:oMath>
      <w:r w:rsidRPr="00DB4B47">
        <w:rPr>
          <w:rFonts w:eastAsiaTheme="minorEastAsia"/>
          <w:sz w:val="24"/>
        </w:rPr>
        <w:t xml:space="preserve">is the tire drum radius. Through this formula, the expected motor output torque can be calculated, and then the expected accelerator pedal </w:t>
      </w:r>
      <w:r>
        <w:rPr>
          <w:rFonts w:eastAsiaTheme="minorEastAsia"/>
          <w:sz w:val="24"/>
        </w:rPr>
        <w:t xml:space="preserve">opening </w:t>
      </w:r>
      <m:oMath>
        <m:r>
          <w:rPr>
            <w:rFonts w:ascii="Cambria Math" w:hAnsi="Cambria Math"/>
          </w:rPr>
          <m:t>α</m:t>
        </m:r>
      </m:oMath>
      <w:r w:rsidRPr="00DB4B47">
        <w:rPr>
          <w:rFonts w:eastAsiaTheme="minorEastAsia"/>
          <w:sz w:val="24"/>
        </w:rPr>
        <w:t xml:space="preserve"> can be found according to the calibrated motor torque and accelerator pedal</w:t>
      </w:r>
      <w:r>
        <w:rPr>
          <w:rFonts w:eastAsiaTheme="minorEastAsia"/>
          <w:sz w:val="24"/>
        </w:rPr>
        <w:t xml:space="preserve"> </w:t>
      </w:r>
    </w:p>
    <w:p w14:paraId="0DB9D86C" w14:textId="77777777" w:rsidR="00DB4B47" w:rsidRDefault="00DB4B47" w:rsidP="00DB4B47">
      <w:pPr>
        <w:suppressAutoHyphens w:val="0"/>
        <w:overflowPunct/>
        <w:spacing w:before="0" w:line="360" w:lineRule="auto"/>
        <w:textAlignment w:val="auto"/>
        <w:rPr>
          <w:rFonts w:eastAsiaTheme="minorEastAsia"/>
          <w:sz w:val="24"/>
        </w:rPr>
        <w:sectPr w:rsidR="00DB4B47" w:rsidSect="00103E5F">
          <w:footerReference w:type="default" r:id="rId59"/>
          <w:pgSz w:w="11906" w:h="16838"/>
          <w:pgMar w:top="1134" w:right="1134" w:bottom="1134" w:left="2268" w:header="720" w:footer="227" w:gutter="0"/>
          <w:pgNumType w:start="3"/>
          <w:cols w:space="720"/>
          <w:docGrid w:linePitch="299"/>
        </w:sectPr>
      </w:pPr>
    </w:p>
    <w:p w14:paraId="6333F796" w14:textId="13240621" w:rsidR="00DB4B47" w:rsidRDefault="00DB4B47" w:rsidP="00DB4B47">
      <w:pPr>
        <w:suppressAutoHyphens w:val="0"/>
        <w:overflowPunct/>
        <w:spacing w:before="0" w:line="360" w:lineRule="auto"/>
        <w:textAlignment w:val="auto"/>
        <w:rPr>
          <w:rFonts w:eastAsiaTheme="minorEastAsia"/>
          <w:sz w:val="24"/>
        </w:rPr>
      </w:pPr>
      <w:r w:rsidRPr="00DB4B47">
        <w:rPr>
          <w:rFonts w:eastAsiaTheme="minorEastAsia"/>
          <w:sz w:val="24"/>
        </w:rPr>
        <w:lastRenderedPageBreak/>
        <w:t>opening relationship table.</w:t>
      </w:r>
      <w:r>
        <w:rPr>
          <w:rFonts w:eastAsiaTheme="minorEastAsia"/>
          <w:sz w:val="24"/>
        </w:rPr>
        <w:t xml:space="preserve"> </w:t>
      </w:r>
      <w:r w:rsidR="0095501B" w:rsidRPr="0095501B">
        <w:rPr>
          <w:rFonts w:eastAsiaTheme="minorEastAsia"/>
          <w:sz w:val="24"/>
        </w:rPr>
        <w:t xml:space="preserve">When the vehicle is in a braking state, the control amount of the lower controller is the desired accelerator opening. At this time, the relationship between the braking force </w:t>
      </w:r>
      <m:oMath>
        <m:sSub>
          <m:sSubPr>
            <m:ctrlPr>
              <w:rPr>
                <w:rFonts w:ascii="Cambria Math" w:hAnsi="Cambria Math"/>
                <w:i/>
              </w:rPr>
            </m:ctrlPr>
          </m:sSubPr>
          <m:e>
            <m:r>
              <w:rPr>
                <w:rFonts w:ascii="Cambria Math" w:hAnsi="Cambria Math"/>
              </w:rPr>
              <m:t>F</m:t>
            </m:r>
          </m:e>
          <m:sub>
            <m:r>
              <w:rPr>
                <w:rFonts w:ascii="Cambria Math" w:eastAsiaTheme="minorEastAsia" w:hAnsi="Cambria Math"/>
              </w:rPr>
              <m:t>t</m:t>
            </m:r>
          </m:sub>
        </m:sSub>
        <m:r>
          <w:rPr>
            <w:rFonts w:ascii="Cambria Math" w:hAnsi="Cambria Math"/>
          </w:rPr>
          <m:t>=0</m:t>
        </m:r>
      </m:oMath>
      <w:r w:rsidR="0095501B" w:rsidRPr="0095501B">
        <w:rPr>
          <w:rFonts w:eastAsiaTheme="minorEastAsia"/>
          <w:sz w:val="24"/>
        </w:rPr>
        <w:t>, the braking f</w:t>
      </w:r>
      <w:r w:rsidR="0095501B">
        <w:rPr>
          <w:rFonts w:eastAsiaTheme="minorEastAsia"/>
          <w:sz w:val="24"/>
        </w:rPr>
        <w:t xml:space="preserve">orce </w:t>
      </w:r>
      <m:oMath>
        <m:sSub>
          <m:sSubPr>
            <m:ctrlPr>
              <w:rPr>
                <w:rFonts w:ascii="Cambria Math" w:hAnsi="Cambria Math"/>
                <w:i/>
              </w:rPr>
            </m:ctrlPr>
          </m:sSubPr>
          <m:e>
            <m:r>
              <w:rPr>
                <w:rFonts w:ascii="Cambria Math" w:hAnsi="Cambria Math"/>
              </w:rPr>
              <m:t>F</m:t>
            </m:r>
          </m:e>
          <m:sub>
            <m:r>
              <w:rPr>
                <w:rFonts w:ascii="Cambria Math" w:eastAsiaTheme="minorEastAsia" w:hAnsi="Cambria Math"/>
              </w:rPr>
              <m:t>b</m:t>
            </m:r>
          </m:sub>
        </m:sSub>
      </m:oMath>
      <w:r w:rsidR="0095501B" w:rsidRPr="0095501B">
        <w:rPr>
          <w:rFonts w:eastAsiaTheme="minorEastAsia"/>
          <w:sz w:val="24"/>
        </w:rPr>
        <w:t xml:space="preserve"> and the master cylinder brake pressure</w:t>
      </w:r>
      <w:r w:rsidR="0095501B">
        <w:rPr>
          <w:rFonts w:eastAsiaTheme="minorEastAsia"/>
          <w:sz w:val="24"/>
        </w:rPr>
        <w:t xml:space="preserve"> </w:t>
      </w:r>
      <m:oMath>
        <m:sSub>
          <m:sSubPr>
            <m:ctrlPr>
              <w:rPr>
                <w:rFonts w:ascii="Cambria Math" w:hAnsi="Cambria Math"/>
                <w:i/>
              </w:rPr>
            </m:ctrlPr>
          </m:sSubPr>
          <m:e>
            <m:r>
              <w:rPr>
                <w:rFonts w:ascii="Cambria Math" w:hAnsi="Cambria Math"/>
              </w:rPr>
              <m:t>P</m:t>
            </m:r>
          </m:e>
          <m:sub>
            <m:r>
              <w:rPr>
                <w:rFonts w:ascii="Cambria Math" w:eastAsiaTheme="minorEastAsia" w:hAnsi="Cambria Math"/>
              </w:rPr>
              <m:t>des</m:t>
            </m:r>
          </m:sub>
        </m:sSub>
      </m:oMath>
      <w:r w:rsidR="0095501B" w:rsidRPr="0095501B">
        <w:rPr>
          <w:rFonts w:eastAsiaTheme="minorEastAsia"/>
          <w:sz w:val="24"/>
        </w:rPr>
        <w:t xml:space="preserve"> is linear, which can be expressed as:</w:t>
      </w:r>
    </w:p>
    <w:p w14:paraId="680BE824" w14:textId="00C61AF6" w:rsidR="0095501B" w:rsidRDefault="0095501B" w:rsidP="004B243C">
      <w:pPr>
        <w:suppressAutoHyphens w:val="0"/>
        <w:overflowPunct/>
        <w:spacing w:before="0" w:line="360" w:lineRule="auto"/>
        <w:ind w:right="440"/>
        <w:jc w:val="right"/>
        <w:textAlignment w:val="auto"/>
        <w:rPr>
          <w:rFonts w:eastAsiaTheme="minorEastAsia"/>
          <w:sz w:val="24"/>
        </w:rPr>
      </w:pPr>
      <w:r>
        <w:t xml:space="preserve">  </w:t>
      </w:r>
      <w:r w:rsidRPr="007240E9">
        <w:rPr>
          <w:position w:val="-6"/>
        </w:rPr>
        <w:object w:dxaOrig="1120" w:dyaOrig="279" w14:anchorId="4BD905B1">
          <v:shape id="_x0000_i1030" type="#_x0000_t75" style="width:55.65pt;height:13.75pt" o:ole="">
            <v:imagedata r:id="rId60" o:title=""/>
          </v:shape>
          <o:OLEObject Type="Embed" ProgID="Equation.DSMT4" ShapeID="_x0000_i1030" DrawAspect="Content" ObjectID="_1724102320" r:id="rId61"/>
        </w:object>
      </w:r>
      <w:r>
        <w:t xml:space="preserve">                                    </w:t>
      </w:r>
      <w:r w:rsidR="004B243C">
        <w:t xml:space="preserve">  </w:t>
      </w:r>
      <w:r>
        <w:t xml:space="preserve">                          (10)</w:t>
      </w:r>
    </w:p>
    <w:p w14:paraId="1F1DB154" w14:textId="46E0544C" w:rsidR="0095501B" w:rsidRDefault="0095501B" w:rsidP="00DB4B47">
      <w:pPr>
        <w:suppressAutoHyphens w:val="0"/>
        <w:overflowPunct/>
        <w:spacing w:before="0" w:line="360" w:lineRule="auto"/>
        <w:textAlignment w:val="auto"/>
        <w:rPr>
          <w:rFonts w:eastAsiaTheme="minorEastAsia"/>
          <w:sz w:val="24"/>
        </w:rPr>
      </w:pPr>
      <w:r w:rsidRPr="0095501B">
        <w:rPr>
          <w:rFonts w:eastAsiaTheme="minorEastAsia"/>
          <w:sz w:val="24"/>
        </w:rPr>
        <w:t>Finally, the lower-level controller outputs the desired accelerator pedal opening and the desired master cylinder brake pressure to the corresponding actuators to control the driving of the vehicle.</w:t>
      </w:r>
      <w:r>
        <w:rPr>
          <w:rFonts w:eastAsiaTheme="minorEastAsia"/>
          <w:sz w:val="24"/>
        </w:rPr>
        <w:t xml:space="preserve"> </w:t>
      </w:r>
    </w:p>
    <w:p w14:paraId="270EB802" w14:textId="77777777" w:rsidR="002904FA" w:rsidRDefault="002904FA" w:rsidP="00DB4B47">
      <w:pPr>
        <w:suppressAutoHyphens w:val="0"/>
        <w:overflowPunct/>
        <w:spacing w:before="0" w:line="360" w:lineRule="auto"/>
        <w:textAlignment w:val="auto"/>
        <w:rPr>
          <w:rFonts w:eastAsiaTheme="minorEastAsia"/>
          <w:sz w:val="24"/>
        </w:rPr>
      </w:pPr>
    </w:p>
    <w:p w14:paraId="6A2F292D" w14:textId="3734CC17" w:rsidR="00753074" w:rsidRDefault="002904FA" w:rsidP="002904FA">
      <w:pPr>
        <w:pStyle w:val="af5"/>
        <w:numPr>
          <w:ilvl w:val="0"/>
          <w:numId w:val="33"/>
        </w:numPr>
        <w:suppressAutoHyphens w:val="0"/>
        <w:overflowPunct/>
        <w:spacing w:before="0" w:line="360" w:lineRule="auto"/>
        <w:jc w:val="left"/>
        <w:textAlignment w:val="auto"/>
        <w:rPr>
          <w:rFonts w:eastAsiaTheme="minorEastAsia"/>
          <w:sz w:val="24"/>
        </w:rPr>
      </w:pPr>
      <w:r w:rsidRPr="002904FA">
        <w:rPr>
          <w:rFonts w:eastAsiaTheme="minorEastAsia"/>
          <w:b/>
          <w:sz w:val="24"/>
        </w:rPr>
        <w:t>Control system working principle and circuit diagram</w:t>
      </w:r>
      <w:r w:rsidR="00753074" w:rsidRPr="002904FA">
        <w:rPr>
          <w:rFonts w:eastAsiaTheme="minorEastAsia" w:hint="eastAsia"/>
          <w:sz w:val="24"/>
        </w:rPr>
        <w:t xml:space="preserve"> </w:t>
      </w:r>
      <w:r w:rsidR="00753074" w:rsidRPr="002904FA">
        <w:rPr>
          <w:rFonts w:eastAsiaTheme="minorEastAsia"/>
          <w:sz w:val="24"/>
        </w:rPr>
        <w:t xml:space="preserve"> </w:t>
      </w:r>
    </w:p>
    <w:p w14:paraId="7CADEB9C" w14:textId="0397E856" w:rsidR="002904FA" w:rsidRDefault="00C25665" w:rsidP="00694691">
      <w:pPr>
        <w:suppressAutoHyphens w:val="0"/>
        <w:overflowPunct/>
        <w:spacing w:before="0" w:line="360" w:lineRule="auto"/>
        <w:textAlignment w:val="auto"/>
        <w:rPr>
          <w:rFonts w:eastAsiaTheme="minorEastAsia"/>
          <w:sz w:val="24"/>
        </w:rPr>
      </w:pPr>
      <w:r w:rsidRPr="00C25665">
        <w:rPr>
          <w:rFonts w:eastAsiaTheme="minorEastAsia"/>
          <w:sz w:val="24"/>
        </w:rPr>
        <w:t>A set of qualified hardware system is the premise of software operation and the guarantee for controlling the execution of algorithms. The hardware is mainly composed of GPS</w:t>
      </w:r>
      <w:r>
        <w:rPr>
          <w:rFonts w:eastAsiaTheme="minorEastAsia"/>
          <w:sz w:val="24"/>
        </w:rPr>
        <w:t>/</w:t>
      </w:r>
      <w:r w:rsidRPr="00C25665">
        <w:rPr>
          <w:rFonts w:eastAsiaTheme="minorEastAsia"/>
          <w:sz w:val="24"/>
        </w:rPr>
        <w:t>IMU</w:t>
      </w:r>
      <w:r>
        <w:rPr>
          <w:rFonts w:eastAsiaTheme="minorEastAsia"/>
          <w:sz w:val="24"/>
        </w:rPr>
        <w:t>/Lidar to offer the positioning function</w:t>
      </w:r>
      <w:r w:rsidRPr="00C25665">
        <w:rPr>
          <w:rFonts w:eastAsiaTheme="minorEastAsia"/>
          <w:sz w:val="24"/>
        </w:rPr>
        <w:t>, domain controller and in-wire chassis</w:t>
      </w:r>
      <w:r w:rsidR="00694691">
        <w:rPr>
          <w:rFonts w:eastAsiaTheme="minorEastAsia"/>
          <w:sz w:val="24"/>
        </w:rPr>
        <w:t xml:space="preserve">, </w:t>
      </w:r>
      <w:r w:rsidR="0013387B">
        <w:rPr>
          <w:rFonts w:eastAsiaTheme="minorEastAsia"/>
          <w:sz w:val="24"/>
        </w:rPr>
        <w:t>which is shown in figure 9 and figure 10</w:t>
      </w:r>
      <w:r w:rsidRPr="00C25665">
        <w:rPr>
          <w:rFonts w:eastAsiaTheme="minorEastAsia"/>
          <w:sz w:val="24"/>
        </w:rPr>
        <w:t xml:space="preserve">. The mechanism diagram of the control system is shown in Figure </w:t>
      </w:r>
      <w:r>
        <w:rPr>
          <w:rFonts w:eastAsiaTheme="minorEastAsia"/>
          <w:sz w:val="24"/>
        </w:rPr>
        <w:t>9</w:t>
      </w:r>
      <w:r w:rsidRPr="00C25665">
        <w:rPr>
          <w:rFonts w:eastAsiaTheme="minorEastAsia"/>
          <w:sz w:val="24"/>
        </w:rPr>
        <w:t xml:space="preserve">, the control module receives data from the perception and planning module, and after processing by the control algorithm, the steering wheel corner data and acceleration and deceleration signal are output, and the actuator of the </w:t>
      </w:r>
      <w:r w:rsidR="00694691">
        <w:rPr>
          <w:rFonts w:eastAsiaTheme="minorEastAsia"/>
          <w:sz w:val="24"/>
        </w:rPr>
        <w:t>CAN</w:t>
      </w:r>
      <w:r w:rsidRPr="00C25665">
        <w:rPr>
          <w:rFonts w:eastAsiaTheme="minorEastAsia"/>
          <w:sz w:val="24"/>
        </w:rPr>
        <w:t xml:space="preserve"> communication is transmitted to the actuator of the wire control chassis.</w:t>
      </w:r>
    </w:p>
    <w:p w14:paraId="46201E22" w14:textId="2F518BC8" w:rsidR="00694691" w:rsidRDefault="00694691" w:rsidP="00694691">
      <w:pPr>
        <w:suppressAutoHyphens w:val="0"/>
        <w:overflowPunct/>
        <w:spacing w:before="0" w:line="360" w:lineRule="auto"/>
        <w:jc w:val="left"/>
        <w:textAlignment w:val="auto"/>
        <w:rPr>
          <w:rFonts w:eastAsiaTheme="minorEastAsia"/>
          <w:sz w:val="24"/>
        </w:rPr>
      </w:pPr>
      <w:r>
        <w:rPr>
          <w:rFonts w:eastAsiaTheme="minorEastAsia"/>
          <w:noProof/>
          <w:lang w:bidi="ar-SA"/>
        </w:rPr>
        <w:drawing>
          <wp:inline distT="0" distB="0" distL="0" distR="0" wp14:anchorId="448902F4" wp14:editId="59F220BB">
            <wp:extent cx="2461673" cy="2352413"/>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cstate="print">
                      <a:extLst>
                        <a:ext uri="{28A0092B-C50C-407E-A947-70E740481C1C}">
                          <a14:useLocalDpi xmlns:a14="http://schemas.microsoft.com/office/drawing/2010/main" val="0"/>
                        </a:ext>
                      </a:extLst>
                    </a:blip>
                    <a:stretch>
                      <a:fillRect/>
                    </a:stretch>
                  </pic:blipFill>
                  <pic:spPr bwMode="auto">
                    <a:xfrm>
                      <a:off x="0" y="0"/>
                      <a:ext cx="2461673" cy="2352413"/>
                    </a:xfrm>
                    <a:prstGeom prst="rect">
                      <a:avLst/>
                    </a:prstGeom>
                    <a:noFill/>
                  </pic:spPr>
                </pic:pic>
              </a:graphicData>
            </a:graphic>
          </wp:inline>
        </w:drawing>
      </w:r>
      <w:r>
        <w:rPr>
          <w:rFonts w:eastAsiaTheme="minorEastAsia" w:hint="eastAsia"/>
          <w:sz w:val="24"/>
        </w:rPr>
        <w:t xml:space="preserve"> </w:t>
      </w:r>
      <w:r>
        <w:rPr>
          <w:rFonts w:eastAsiaTheme="minorEastAsia"/>
          <w:sz w:val="24"/>
        </w:rPr>
        <w:t xml:space="preserve">  </w:t>
      </w:r>
      <w:r>
        <w:rPr>
          <w:rFonts w:ascii="Times New Roman" w:eastAsia="宋体" w:hAnsi="Times New Roman" w:cs="Times New Roman"/>
          <w:noProof/>
          <w:sz w:val="24"/>
          <w:lang w:bidi="ar-SA"/>
        </w:rPr>
        <w:drawing>
          <wp:inline distT="0" distB="0" distL="0" distR="0" wp14:anchorId="66EAAA99" wp14:editId="456DE440">
            <wp:extent cx="2586990" cy="2335221"/>
            <wp:effectExtent l="0" t="0" r="3810" b="8255"/>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56"/>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637680" cy="2380977"/>
                    </a:xfrm>
                    <a:prstGeom prst="rect">
                      <a:avLst/>
                    </a:prstGeom>
                  </pic:spPr>
                </pic:pic>
              </a:graphicData>
            </a:graphic>
          </wp:inline>
        </w:drawing>
      </w:r>
    </w:p>
    <w:p w14:paraId="525032FA" w14:textId="6FAF33BC" w:rsidR="0013387B" w:rsidRDefault="00694691" w:rsidP="0013387B">
      <w:pPr>
        <w:suppressAutoHyphens w:val="0"/>
        <w:overflowPunct/>
        <w:spacing w:before="0" w:line="360" w:lineRule="auto"/>
        <w:ind w:firstLineChars="100" w:firstLine="240"/>
        <w:jc w:val="left"/>
        <w:textAlignment w:val="auto"/>
        <w:rPr>
          <w:rFonts w:eastAsiaTheme="minorEastAsia"/>
          <w:sz w:val="24"/>
        </w:rPr>
      </w:pPr>
      <w:r>
        <w:rPr>
          <w:rFonts w:eastAsiaTheme="minorEastAsia"/>
          <w:sz w:val="24"/>
        </w:rPr>
        <w:t>Figure 9 the automatic vehicle                    Figure 10 the domain controller</w:t>
      </w:r>
    </w:p>
    <w:p w14:paraId="1C435DD4" w14:textId="6561DC66" w:rsidR="0036143E" w:rsidRDefault="0013387B" w:rsidP="0013387B">
      <w:pPr>
        <w:suppressAutoHyphens w:val="0"/>
        <w:overflowPunct/>
        <w:spacing w:before="0" w:line="360" w:lineRule="auto"/>
        <w:textAlignment w:val="auto"/>
        <w:rPr>
          <w:rFonts w:eastAsiaTheme="minorEastAsia"/>
          <w:sz w:val="24"/>
        </w:rPr>
        <w:sectPr w:rsidR="0036143E" w:rsidSect="00103E5F">
          <w:footerReference w:type="default" r:id="rId64"/>
          <w:pgSz w:w="11906" w:h="16838"/>
          <w:pgMar w:top="1134" w:right="1134" w:bottom="1134" w:left="2268" w:header="720" w:footer="227" w:gutter="0"/>
          <w:pgNumType w:start="3"/>
          <w:cols w:space="720"/>
          <w:docGrid w:linePitch="299"/>
        </w:sectPr>
      </w:pPr>
      <w:r w:rsidRPr="0013387B">
        <w:rPr>
          <w:rFonts w:eastAsiaTheme="minorEastAsia"/>
          <w:sz w:val="24"/>
        </w:rPr>
        <w:t>All positioning and control data are stored in the domain controller and calculated in the various modules.</w:t>
      </w:r>
      <w:r>
        <w:rPr>
          <w:rFonts w:eastAsiaTheme="minorEastAsia"/>
          <w:sz w:val="24"/>
        </w:rPr>
        <w:t xml:space="preserve"> Firstly, GPS receivers will get the location data, if the program finds the location data change a lot and the SLAM module will replace the GPS to offer the location data. Then, the control  module begin to work and follow the  reference path to move.</w:t>
      </w:r>
    </w:p>
    <w:p w14:paraId="4325036A" w14:textId="535EE8F0" w:rsidR="007D00A0" w:rsidRDefault="007D00A0" w:rsidP="007D00A0">
      <w:pPr>
        <w:spacing w:line="360" w:lineRule="auto"/>
        <w:rPr>
          <w:rFonts w:eastAsiaTheme="minorEastAsia"/>
          <w:sz w:val="24"/>
        </w:rPr>
      </w:pPr>
      <w:r w:rsidRPr="007D00A0">
        <w:rPr>
          <w:rFonts w:eastAsiaTheme="minorEastAsia"/>
          <w:sz w:val="24"/>
        </w:rPr>
        <w:lastRenderedPageBreak/>
        <w:t xml:space="preserve">CAN </w:t>
      </w:r>
      <w:r>
        <w:rPr>
          <w:rFonts w:eastAsiaTheme="minorEastAsia"/>
          <w:sz w:val="24"/>
        </w:rPr>
        <w:t>B</w:t>
      </w:r>
      <w:r w:rsidRPr="007D00A0">
        <w:rPr>
          <w:rFonts w:eastAsiaTheme="minorEastAsia"/>
          <w:sz w:val="24"/>
        </w:rPr>
        <w:t xml:space="preserve">us is the hub to solve the data exchange between the domain controller and the VCU of the intelligent car-by-wire chassis. The CAN communication module model used by the domain controller in this paper is TJA1044GT/3. Figure </w:t>
      </w:r>
      <w:r>
        <w:rPr>
          <w:rFonts w:eastAsiaTheme="minorEastAsia"/>
          <w:sz w:val="24"/>
        </w:rPr>
        <w:t>11</w:t>
      </w:r>
      <w:r w:rsidRPr="007D00A0">
        <w:rPr>
          <w:rFonts w:eastAsiaTheme="minorEastAsia"/>
          <w:sz w:val="24"/>
        </w:rPr>
        <w:t xml:space="preserve"> is a schematic diagram of its internal structure.</w:t>
      </w:r>
    </w:p>
    <w:p w14:paraId="7E548A8C" w14:textId="4D97065E" w:rsidR="007D00A0" w:rsidRDefault="007D00A0" w:rsidP="007D00A0">
      <w:pPr>
        <w:spacing w:line="360" w:lineRule="auto"/>
        <w:jc w:val="center"/>
        <w:rPr>
          <w:rFonts w:eastAsiaTheme="minorEastAsia"/>
          <w:sz w:val="24"/>
        </w:rPr>
      </w:pPr>
      <w:r>
        <w:rPr>
          <w:noProof/>
          <w:szCs w:val="22"/>
          <w:lang w:bidi="ar-SA"/>
        </w:rPr>
        <w:drawing>
          <wp:inline distT="0" distB="0" distL="0" distR="0" wp14:anchorId="4DF871E5" wp14:editId="356061DC">
            <wp:extent cx="3124916" cy="3355823"/>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3136344" cy="3368096"/>
                    </a:xfrm>
                    <a:prstGeom prst="rect">
                      <a:avLst/>
                    </a:prstGeom>
                  </pic:spPr>
                </pic:pic>
              </a:graphicData>
            </a:graphic>
          </wp:inline>
        </w:drawing>
      </w:r>
    </w:p>
    <w:p w14:paraId="1A86E918" w14:textId="6BE809A7" w:rsidR="007D00A0" w:rsidRDefault="007D00A0" w:rsidP="007D00A0">
      <w:pPr>
        <w:spacing w:line="360" w:lineRule="auto"/>
        <w:jc w:val="center"/>
        <w:rPr>
          <w:rFonts w:eastAsiaTheme="minorEastAsia"/>
        </w:rPr>
      </w:pPr>
      <w:r w:rsidRPr="007D00A0">
        <w:rPr>
          <w:rFonts w:eastAsiaTheme="minorEastAsia"/>
        </w:rPr>
        <w:t>Figure 11 TJAl044GT/3 internal structure diagram</w:t>
      </w:r>
    </w:p>
    <w:p w14:paraId="3A65D9C3" w14:textId="24CE0C29" w:rsidR="007D00A0" w:rsidRDefault="007D00A0" w:rsidP="007D00A0">
      <w:pPr>
        <w:spacing w:line="360" w:lineRule="auto"/>
        <w:rPr>
          <w:rFonts w:eastAsiaTheme="minorEastAsia"/>
        </w:rPr>
      </w:pPr>
      <w:r w:rsidRPr="007D00A0">
        <w:rPr>
          <w:rFonts w:eastAsiaTheme="minorEastAsia"/>
          <w:sz w:val="24"/>
        </w:rPr>
        <w:t>Table 2 is the function description of each pin</w:t>
      </w:r>
    </w:p>
    <w:p w14:paraId="349C91D8" w14:textId="5FB411C9" w:rsidR="007D00A0" w:rsidRDefault="007D00A0" w:rsidP="007D00A0">
      <w:pPr>
        <w:ind w:leftChars="200" w:left="3080" w:hangingChars="1200" w:hanging="2640"/>
        <w:jc w:val="center"/>
        <w:rPr>
          <w:szCs w:val="22"/>
        </w:rPr>
      </w:pPr>
      <w:r>
        <w:rPr>
          <w:szCs w:val="22"/>
        </w:rPr>
        <w:t>Table 2 TJAl044GT/3 Functional description of each pin</w:t>
      </w:r>
    </w:p>
    <w:tbl>
      <w:tblPr>
        <w:tblStyle w:val="afc"/>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656"/>
      </w:tblGrid>
      <w:tr w:rsidR="007D00A0" w14:paraId="3B3113EE" w14:textId="77777777" w:rsidTr="005E365F">
        <w:trPr>
          <w:jc w:val="center"/>
        </w:trPr>
        <w:tc>
          <w:tcPr>
            <w:tcW w:w="2074" w:type="dxa"/>
            <w:tcBorders>
              <w:top w:val="single" w:sz="12" w:space="0" w:color="auto"/>
              <w:bottom w:val="single" w:sz="6" w:space="0" w:color="auto"/>
            </w:tcBorders>
          </w:tcPr>
          <w:p w14:paraId="7593DBB7" w14:textId="035511FF" w:rsidR="007D00A0" w:rsidRDefault="005E365F" w:rsidP="005E365F">
            <w:pPr>
              <w:ind w:firstLineChars="50" w:firstLine="110"/>
            </w:pPr>
            <w:r w:rsidRPr="005E365F">
              <w:t>symbolic name</w:t>
            </w:r>
          </w:p>
        </w:tc>
        <w:tc>
          <w:tcPr>
            <w:tcW w:w="2074" w:type="dxa"/>
            <w:tcBorders>
              <w:top w:val="single" w:sz="12" w:space="0" w:color="auto"/>
              <w:bottom w:val="single" w:sz="6" w:space="0" w:color="auto"/>
            </w:tcBorders>
          </w:tcPr>
          <w:p w14:paraId="4460E9ED" w14:textId="191B3BC5" w:rsidR="007D00A0" w:rsidRPr="005E365F" w:rsidRDefault="005E365F" w:rsidP="00A4189F">
            <w:pPr>
              <w:ind w:firstLine="480"/>
              <w:rPr>
                <w:rFonts w:eastAsiaTheme="minorEastAsia"/>
              </w:rPr>
            </w:pPr>
            <w:r>
              <w:rPr>
                <w:rFonts w:eastAsiaTheme="minorEastAsia" w:hint="eastAsia"/>
              </w:rPr>
              <w:t>nu</w:t>
            </w:r>
            <w:r>
              <w:rPr>
                <w:rFonts w:eastAsiaTheme="minorEastAsia"/>
              </w:rPr>
              <w:t>mber</w:t>
            </w:r>
          </w:p>
        </w:tc>
        <w:tc>
          <w:tcPr>
            <w:tcW w:w="2656" w:type="dxa"/>
            <w:tcBorders>
              <w:top w:val="single" w:sz="12" w:space="0" w:color="auto"/>
              <w:bottom w:val="single" w:sz="6" w:space="0" w:color="auto"/>
            </w:tcBorders>
          </w:tcPr>
          <w:p w14:paraId="54FAF90C" w14:textId="0A9C3A93" w:rsidR="007D00A0" w:rsidRPr="005E365F" w:rsidRDefault="005E365F" w:rsidP="00A4189F">
            <w:pPr>
              <w:ind w:firstLine="480"/>
              <w:rPr>
                <w:rFonts w:eastAsiaTheme="minorEastAsia"/>
              </w:rPr>
            </w:pPr>
            <w:r>
              <w:rPr>
                <w:rFonts w:eastAsiaTheme="minorEastAsia" w:hint="eastAsia"/>
              </w:rPr>
              <w:t>f</w:t>
            </w:r>
            <w:r>
              <w:rPr>
                <w:rFonts w:eastAsiaTheme="minorEastAsia"/>
              </w:rPr>
              <w:t>unction</w:t>
            </w:r>
          </w:p>
        </w:tc>
      </w:tr>
      <w:tr w:rsidR="007D00A0" w14:paraId="7A4B6D8A" w14:textId="77777777" w:rsidTr="005E365F">
        <w:trPr>
          <w:jc w:val="center"/>
        </w:trPr>
        <w:tc>
          <w:tcPr>
            <w:tcW w:w="2074" w:type="dxa"/>
            <w:tcBorders>
              <w:top w:val="single" w:sz="6" w:space="0" w:color="auto"/>
            </w:tcBorders>
          </w:tcPr>
          <w:p w14:paraId="64D671BE" w14:textId="77777777" w:rsidR="007D00A0" w:rsidRDefault="007D00A0" w:rsidP="00A4189F">
            <w:pPr>
              <w:ind w:firstLine="480"/>
            </w:pPr>
            <w:r>
              <w:rPr>
                <w:rFonts w:hint="eastAsia"/>
              </w:rPr>
              <w:t>T</w:t>
            </w:r>
            <w:r>
              <w:t>XD</w:t>
            </w:r>
          </w:p>
        </w:tc>
        <w:tc>
          <w:tcPr>
            <w:tcW w:w="2074" w:type="dxa"/>
            <w:tcBorders>
              <w:top w:val="single" w:sz="6" w:space="0" w:color="auto"/>
            </w:tcBorders>
          </w:tcPr>
          <w:p w14:paraId="11D66F87" w14:textId="77777777" w:rsidR="007D00A0" w:rsidRDefault="007D00A0" w:rsidP="00A4189F">
            <w:pPr>
              <w:ind w:firstLine="480"/>
            </w:pPr>
            <w:r>
              <w:rPr>
                <w:rFonts w:hint="eastAsia"/>
              </w:rPr>
              <w:t>1</w:t>
            </w:r>
          </w:p>
        </w:tc>
        <w:tc>
          <w:tcPr>
            <w:tcW w:w="2656" w:type="dxa"/>
            <w:tcBorders>
              <w:top w:val="single" w:sz="6" w:space="0" w:color="auto"/>
            </w:tcBorders>
          </w:tcPr>
          <w:p w14:paraId="6A8137ED" w14:textId="55DAA2A8" w:rsidR="007D00A0" w:rsidRPr="005E365F" w:rsidRDefault="005E365F" w:rsidP="00A4189F">
            <w:pPr>
              <w:ind w:firstLine="480"/>
              <w:rPr>
                <w:rFonts w:eastAsiaTheme="minorEastAsia"/>
              </w:rPr>
            </w:pPr>
            <w:r>
              <w:rPr>
                <w:rFonts w:eastAsiaTheme="minorEastAsia"/>
              </w:rPr>
              <w:t>Send data</w:t>
            </w:r>
          </w:p>
        </w:tc>
      </w:tr>
      <w:tr w:rsidR="007D00A0" w14:paraId="6BAE3EFF" w14:textId="77777777" w:rsidTr="005E365F">
        <w:trPr>
          <w:jc w:val="center"/>
        </w:trPr>
        <w:tc>
          <w:tcPr>
            <w:tcW w:w="2074" w:type="dxa"/>
          </w:tcPr>
          <w:p w14:paraId="3AB63D4C" w14:textId="77777777" w:rsidR="007D00A0" w:rsidRDefault="007D00A0" w:rsidP="00A4189F">
            <w:pPr>
              <w:ind w:firstLine="480"/>
            </w:pPr>
            <w:r>
              <w:rPr>
                <w:rFonts w:hint="eastAsia"/>
              </w:rPr>
              <w:t>G</w:t>
            </w:r>
            <w:r>
              <w:t>ND</w:t>
            </w:r>
          </w:p>
        </w:tc>
        <w:tc>
          <w:tcPr>
            <w:tcW w:w="2074" w:type="dxa"/>
          </w:tcPr>
          <w:p w14:paraId="7C5A5151" w14:textId="77777777" w:rsidR="007D00A0" w:rsidRDefault="007D00A0" w:rsidP="00A4189F">
            <w:pPr>
              <w:ind w:firstLine="480"/>
            </w:pPr>
            <w:r>
              <w:rPr>
                <w:rFonts w:hint="eastAsia"/>
              </w:rPr>
              <w:t>2</w:t>
            </w:r>
          </w:p>
        </w:tc>
        <w:tc>
          <w:tcPr>
            <w:tcW w:w="2656" w:type="dxa"/>
          </w:tcPr>
          <w:p w14:paraId="2FEE7FEC" w14:textId="3E709697" w:rsidR="007D00A0" w:rsidRPr="005E365F" w:rsidRDefault="005E365F" w:rsidP="005E365F">
            <w:pPr>
              <w:rPr>
                <w:rFonts w:eastAsiaTheme="minorEastAsia"/>
              </w:rPr>
            </w:pPr>
            <w:r>
              <w:rPr>
                <w:rFonts w:eastAsiaTheme="minorEastAsia" w:hint="eastAsia"/>
              </w:rPr>
              <w:t xml:space="preserve"> </w:t>
            </w:r>
            <w:r>
              <w:rPr>
                <w:rFonts w:eastAsiaTheme="minorEastAsia"/>
              </w:rPr>
              <w:t xml:space="preserve">        grounding</w:t>
            </w:r>
          </w:p>
        </w:tc>
      </w:tr>
      <w:tr w:rsidR="007D00A0" w14:paraId="6954A1B3" w14:textId="77777777" w:rsidTr="005E365F">
        <w:trPr>
          <w:jc w:val="center"/>
        </w:trPr>
        <w:tc>
          <w:tcPr>
            <w:tcW w:w="2074" w:type="dxa"/>
          </w:tcPr>
          <w:p w14:paraId="16B3BAAB" w14:textId="77777777" w:rsidR="007D00A0" w:rsidRDefault="007D00A0" w:rsidP="00A4189F">
            <w:pPr>
              <w:ind w:firstLine="480"/>
            </w:pPr>
            <w:r>
              <w:rPr>
                <w:rFonts w:hint="eastAsia"/>
              </w:rPr>
              <w:t>V</w:t>
            </w:r>
            <w:r>
              <w:rPr>
                <w:vertAlign w:val="subscript"/>
              </w:rPr>
              <w:t>CC</w:t>
            </w:r>
          </w:p>
        </w:tc>
        <w:tc>
          <w:tcPr>
            <w:tcW w:w="2074" w:type="dxa"/>
          </w:tcPr>
          <w:p w14:paraId="080CF9AE" w14:textId="77777777" w:rsidR="007D00A0" w:rsidRDefault="007D00A0" w:rsidP="00A4189F">
            <w:pPr>
              <w:ind w:firstLine="480"/>
            </w:pPr>
            <w:r>
              <w:rPr>
                <w:rFonts w:hint="eastAsia"/>
              </w:rPr>
              <w:t>3</w:t>
            </w:r>
          </w:p>
        </w:tc>
        <w:tc>
          <w:tcPr>
            <w:tcW w:w="2656" w:type="dxa"/>
          </w:tcPr>
          <w:p w14:paraId="74D34D97" w14:textId="270BA183" w:rsidR="007D00A0" w:rsidRPr="005E365F" w:rsidRDefault="005E365F" w:rsidP="005E365F">
            <w:pPr>
              <w:ind w:firstLineChars="250" w:firstLine="550"/>
              <w:rPr>
                <w:rFonts w:eastAsiaTheme="minorEastAsia"/>
              </w:rPr>
            </w:pPr>
            <w:r>
              <w:rPr>
                <w:rFonts w:eastAsiaTheme="minorEastAsia" w:hint="eastAsia"/>
              </w:rPr>
              <w:t>p</w:t>
            </w:r>
            <w:r>
              <w:rPr>
                <w:rFonts w:eastAsiaTheme="minorEastAsia"/>
              </w:rPr>
              <w:t>ower</w:t>
            </w:r>
          </w:p>
        </w:tc>
      </w:tr>
      <w:tr w:rsidR="007D00A0" w14:paraId="01243DCA" w14:textId="77777777" w:rsidTr="005E365F">
        <w:trPr>
          <w:jc w:val="center"/>
        </w:trPr>
        <w:tc>
          <w:tcPr>
            <w:tcW w:w="2074" w:type="dxa"/>
          </w:tcPr>
          <w:p w14:paraId="6ECC3601" w14:textId="77777777" w:rsidR="007D00A0" w:rsidRDefault="007D00A0" w:rsidP="00A4189F">
            <w:pPr>
              <w:ind w:firstLine="480"/>
            </w:pPr>
            <w:r>
              <w:t>RXD</w:t>
            </w:r>
          </w:p>
        </w:tc>
        <w:tc>
          <w:tcPr>
            <w:tcW w:w="2074" w:type="dxa"/>
          </w:tcPr>
          <w:p w14:paraId="2B40A65F" w14:textId="77777777" w:rsidR="007D00A0" w:rsidRDefault="007D00A0" w:rsidP="00A4189F">
            <w:pPr>
              <w:ind w:firstLine="480"/>
            </w:pPr>
            <w:r>
              <w:rPr>
                <w:rFonts w:hint="eastAsia"/>
              </w:rPr>
              <w:t>4</w:t>
            </w:r>
          </w:p>
        </w:tc>
        <w:tc>
          <w:tcPr>
            <w:tcW w:w="2656" w:type="dxa"/>
          </w:tcPr>
          <w:p w14:paraId="6A3B5477" w14:textId="5C8651E2" w:rsidR="007D00A0" w:rsidRPr="005E365F" w:rsidRDefault="005E365F" w:rsidP="00A4189F">
            <w:pPr>
              <w:ind w:firstLine="480"/>
              <w:rPr>
                <w:rFonts w:eastAsiaTheme="minorEastAsia"/>
              </w:rPr>
            </w:pPr>
            <w:r>
              <w:rPr>
                <w:rFonts w:eastAsiaTheme="minorEastAsia"/>
              </w:rPr>
              <w:t>Receive data</w:t>
            </w:r>
          </w:p>
        </w:tc>
      </w:tr>
      <w:tr w:rsidR="007D00A0" w14:paraId="703E585F" w14:textId="77777777" w:rsidTr="005E365F">
        <w:trPr>
          <w:jc w:val="center"/>
        </w:trPr>
        <w:tc>
          <w:tcPr>
            <w:tcW w:w="2074" w:type="dxa"/>
          </w:tcPr>
          <w:p w14:paraId="666318B7" w14:textId="77777777" w:rsidR="007D00A0" w:rsidRDefault="007D00A0" w:rsidP="00A4189F">
            <w:pPr>
              <w:ind w:firstLine="480"/>
            </w:pPr>
            <w:r>
              <w:rPr>
                <w:rFonts w:hint="eastAsia"/>
              </w:rPr>
              <w:t>V</w:t>
            </w:r>
            <w:r>
              <w:rPr>
                <w:vertAlign w:val="subscript"/>
              </w:rPr>
              <w:t>IO</w:t>
            </w:r>
          </w:p>
        </w:tc>
        <w:tc>
          <w:tcPr>
            <w:tcW w:w="2074" w:type="dxa"/>
          </w:tcPr>
          <w:p w14:paraId="02B81660" w14:textId="77777777" w:rsidR="007D00A0" w:rsidRDefault="007D00A0" w:rsidP="00A4189F">
            <w:pPr>
              <w:ind w:firstLine="480"/>
            </w:pPr>
            <w:r>
              <w:rPr>
                <w:rFonts w:hint="eastAsia"/>
              </w:rPr>
              <w:t>5</w:t>
            </w:r>
          </w:p>
        </w:tc>
        <w:tc>
          <w:tcPr>
            <w:tcW w:w="2656" w:type="dxa"/>
          </w:tcPr>
          <w:p w14:paraId="6B3F2369" w14:textId="65453ACE" w:rsidR="007D00A0" w:rsidRPr="005E365F" w:rsidRDefault="007D00A0" w:rsidP="005E365F">
            <w:pPr>
              <w:ind w:firstLineChars="250" w:firstLine="550"/>
              <w:rPr>
                <w:rFonts w:eastAsiaTheme="minorEastAsia"/>
              </w:rPr>
            </w:pPr>
            <w:r>
              <w:t>I/O</w:t>
            </w:r>
            <w:r w:rsidR="005E365F">
              <w:t xml:space="preserve"> </w:t>
            </w:r>
            <w:r w:rsidR="005E365F">
              <w:rPr>
                <w:rFonts w:eastAsiaTheme="minorEastAsia" w:hint="eastAsia"/>
              </w:rPr>
              <w:t>v</w:t>
            </w:r>
            <w:r w:rsidR="005E365F">
              <w:rPr>
                <w:rFonts w:eastAsiaTheme="minorEastAsia"/>
              </w:rPr>
              <w:t>oltage</w:t>
            </w:r>
          </w:p>
        </w:tc>
      </w:tr>
      <w:tr w:rsidR="007D00A0" w14:paraId="63F504A8" w14:textId="77777777" w:rsidTr="005E365F">
        <w:trPr>
          <w:jc w:val="center"/>
        </w:trPr>
        <w:tc>
          <w:tcPr>
            <w:tcW w:w="2074" w:type="dxa"/>
          </w:tcPr>
          <w:p w14:paraId="22D13491" w14:textId="77777777" w:rsidR="007D00A0" w:rsidRDefault="007D00A0" w:rsidP="00A4189F">
            <w:pPr>
              <w:ind w:firstLine="480"/>
            </w:pPr>
            <w:r>
              <w:rPr>
                <w:rFonts w:hint="eastAsia"/>
              </w:rPr>
              <w:t>C</w:t>
            </w:r>
            <w:r>
              <w:t>ANL</w:t>
            </w:r>
          </w:p>
        </w:tc>
        <w:tc>
          <w:tcPr>
            <w:tcW w:w="2074" w:type="dxa"/>
          </w:tcPr>
          <w:p w14:paraId="4EDA627C" w14:textId="77777777" w:rsidR="007D00A0" w:rsidRDefault="007D00A0" w:rsidP="00A4189F">
            <w:pPr>
              <w:ind w:firstLine="480"/>
            </w:pPr>
            <w:r>
              <w:rPr>
                <w:rFonts w:hint="eastAsia"/>
              </w:rPr>
              <w:t>6</w:t>
            </w:r>
          </w:p>
        </w:tc>
        <w:tc>
          <w:tcPr>
            <w:tcW w:w="2656" w:type="dxa"/>
          </w:tcPr>
          <w:p w14:paraId="2B0117A6" w14:textId="1323C18F" w:rsidR="007D00A0" w:rsidRDefault="005E365F" w:rsidP="00A4189F">
            <w:pPr>
              <w:ind w:firstLine="480"/>
            </w:pPr>
            <w:r>
              <w:rPr>
                <w:rFonts w:eastAsiaTheme="minorEastAsia"/>
              </w:rPr>
              <w:t xml:space="preserve">Low-level </w:t>
            </w:r>
            <w:r w:rsidR="007D00A0">
              <w:rPr>
                <w:rFonts w:hint="eastAsia"/>
              </w:rPr>
              <w:t>C</w:t>
            </w:r>
            <w:r w:rsidR="007D00A0">
              <w:t>AN</w:t>
            </w:r>
          </w:p>
        </w:tc>
      </w:tr>
      <w:tr w:rsidR="007D00A0" w14:paraId="53D35FBA" w14:textId="77777777" w:rsidTr="005E365F">
        <w:trPr>
          <w:jc w:val="center"/>
        </w:trPr>
        <w:tc>
          <w:tcPr>
            <w:tcW w:w="2074" w:type="dxa"/>
          </w:tcPr>
          <w:p w14:paraId="49C09A91" w14:textId="77777777" w:rsidR="007D00A0" w:rsidRDefault="007D00A0" w:rsidP="00A4189F">
            <w:pPr>
              <w:ind w:firstLine="480"/>
            </w:pPr>
            <w:r>
              <w:rPr>
                <w:rFonts w:hint="eastAsia"/>
              </w:rPr>
              <w:t>C</w:t>
            </w:r>
            <w:r>
              <w:t>ANH</w:t>
            </w:r>
          </w:p>
        </w:tc>
        <w:tc>
          <w:tcPr>
            <w:tcW w:w="2074" w:type="dxa"/>
          </w:tcPr>
          <w:p w14:paraId="7CF677FA" w14:textId="77777777" w:rsidR="007D00A0" w:rsidRDefault="007D00A0" w:rsidP="00A4189F">
            <w:pPr>
              <w:ind w:firstLine="480"/>
            </w:pPr>
            <w:r>
              <w:rPr>
                <w:rFonts w:hint="eastAsia"/>
              </w:rPr>
              <w:t>7</w:t>
            </w:r>
          </w:p>
        </w:tc>
        <w:tc>
          <w:tcPr>
            <w:tcW w:w="2656" w:type="dxa"/>
          </w:tcPr>
          <w:p w14:paraId="1665A0B8" w14:textId="4CEB3C42" w:rsidR="007D00A0" w:rsidRDefault="005E365F" w:rsidP="00A4189F">
            <w:pPr>
              <w:ind w:firstLine="480"/>
            </w:pPr>
            <w:r>
              <w:rPr>
                <w:rFonts w:eastAsiaTheme="minorEastAsia"/>
              </w:rPr>
              <w:t xml:space="preserve">High-level </w:t>
            </w:r>
            <w:r w:rsidR="007D00A0">
              <w:rPr>
                <w:rFonts w:hint="eastAsia"/>
              </w:rPr>
              <w:t>C</w:t>
            </w:r>
            <w:r w:rsidR="007D00A0">
              <w:t>AN</w:t>
            </w:r>
          </w:p>
        </w:tc>
      </w:tr>
      <w:tr w:rsidR="007D00A0" w14:paraId="7A0EAD0A" w14:textId="77777777" w:rsidTr="005E365F">
        <w:trPr>
          <w:jc w:val="center"/>
        </w:trPr>
        <w:tc>
          <w:tcPr>
            <w:tcW w:w="2074" w:type="dxa"/>
            <w:tcBorders>
              <w:bottom w:val="single" w:sz="12" w:space="0" w:color="auto"/>
            </w:tcBorders>
          </w:tcPr>
          <w:p w14:paraId="6F0C34D7" w14:textId="77777777" w:rsidR="007D00A0" w:rsidRDefault="007D00A0" w:rsidP="00A4189F">
            <w:pPr>
              <w:ind w:firstLine="480"/>
            </w:pPr>
            <w:r>
              <w:rPr>
                <w:rFonts w:hint="eastAsia"/>
              </w:rPr>
              <w:t>S</w:t>
            </w:r>
            <w:r>
              <w:t>TB</w:t>
            </w:r>
          </w:p>
        </w:tc>
        <w:tc>
          <w:tcPr>
            <w:tcW w:w="2074" w:type="dxa"/>
            <w:tcBorders>
              <w:bottom w:val="single" w:sz="12" w:space="0" w:color="auto"/>
            </w:tcBorders>
          </w:tcPr>
          <w:p w14:paraId="425406E1" w14:textId="77777777" w:rsidR="007D00A0" w:rsidRDefault="007D00A0" w:rsidP="00A4189F">
            <w:pPr>
              <w:ind w:firstLine="480"/>
            </w:pPr>
            <w:r>
              <w:rPr>
                <w:rFonts w:hint="eastAsia"/>
              </w:rPr>
              <w:t>8</w:t>
            </w:r>
          </w:p>
        </w:tc>
        <w:tc>
          <w:tcPr>
            <w:tcW w:w="2656" w:type="dxa"/>
            <w:tcBorders>
              <w:bottom w:val="single" w:sz="12" w:space="0" w:color="auto"/>
            </w:tcBorders>
          </w:tcPr>
          <w:p w14:paraId="2C98B96F" w14:textId="06BEC95F" w:rsidR="007D00A0" w:rsidRPr="005E365F" w:rsidRDefault="005E365F" w:rsidP="005E365F">
            <w:pPr>
              <w:ind w:firstLine="480"/>
              <w:rPr>
                <w:rFonts w:eastAsiaTheme="minorEastAsia"/>
              </w:rPr>
            </w:pPr>
            <w:r w:rsidRPr="005E365F">
              <w:rPr>
                <w:rFonts w:eastAsiaTheme="minorEastAsia"/>
              </w:rPr>
              <w:t>standby mode</w:t>
            </w:r>
          </w:p>
        </w:tc>
      </w:tr>
    </w:tbl>
    <w:p w14:paraId="67237D24" w14:textId="4C8ADC20" w:rsidR="005E365F" w:rsidRDefault="005E365F" w:rsidP="007D00A0">
      <w:pPr>
        <w:spacing w:line="360" w:lineRule="auto"/>
        <w:rPr>
          <w:rFonts w:eastAsiaTheme="minorEastAsia"/>
        </w:rPr>
      </w:pPr>
    </w:p>
    <w:p w14:paraId="062B9CC8" w14:textId="26FF7A95" w:rsidR="005E365F" w:rsidRDefault="005E365F" w:rsidP="005E365F">
      <w:pPr>
        <w:pStyle w:val="af5"/>
        <w:numPr>
          <w:ilvl w:val="0"/>
          <w:numId w:val="33"/>
        </w:numPr>
        <w:tabs>
          <w:tab w:val="left" w:pos="715"/>
        </w:tabs>
        <w:rPr>
          <w:rFonts w:eastAsiaTheme="minorEastAsia"/>
          <w:b/>
          <w:sz w:val="24"/>
        </w:rPr>
      </w:pPr>
      <w:r w:rsidRPr="005E365F">
        <w:rPr>
          <w:rFonts w:eastAsiaTheme="minorEastAsia"/>
          <w:b/>
          <w:sz w:val="24"/>
        </w:rPr>
        <w:t xml:space="preserve"> Software Design and Process</w:t>
      </w:r>
    </w:p>
    <w:p w14:paraId="00DE3612" w14:textId="77777777" w:rsidR="000C4B0B" w:rsidRDefault="000C4B0B" w:rsidP="000C4B0B">
      <w:pPr>
        <w:tabs>
          <w:tab w:val="left" w:pos="715"/>
        </w:tabs>
        <w:spacing w:line="360" w:lineRule="auto"/>
        <w:rPr>
          <w:rFonts w:eastAsiaTheme="minorEastAsia"/>
          <w:sz w:val="24"/>
        </w:rPr>
        <w:sectPr w:rsidR="000C4B0B" w:rsidSect="00103E5F">
          <w:footerReference w:type="default" r:id="rId66"/>
          <w:pgSz w:w="11906" w:h="16838"/>
          <w:pgMar w:top="1134" w:right="1134" w:bottom="1134" w:left="2268" w:header="720" w:footer="227" w:gutter="0"/>
          <w:pgNumType w:start="3"/>
          <w:cols w:space="720"/>
          <w:docGrid w:linePitch="299"/>
        </w:sectPr>
      </w:pPr>
      <w:r w:rsidRPr="000C4B0B">
        <w:rPr>
          <w:rFonts w:eastAsiaTheme="minorEastAsia"/>
          <w:sz w:val="24"/>
        </w:rPr>
        <w:t>Since the communication of the ROS system is in the form of a distributed architecture, specifically, each function is regarded as a network function node, and the entire system</w:t>
      </w:r>
    </w:p>
    <w:p w14:paraId="249DF12E" w14:textId="77777777" w:rsidR="000C4B0B" w:rsidRDefault="000C4B0B" w:rsidP="000C4B0B">
      <w:pPr>
        <w:tabs>
          <w:tab w:val="left" w:pos="715"/>
        </w:tabs>
        <w:spacing w:line="360" w:lineRule="auto"/>
        <w:rPr>
          <w:rFonts w:eastAsiaTheme="minorEastAsia"/>
          <w:sz w:val="24"/>
        </w:rPr>
      </w:pPr>
      <w:r w:rsidRPr="00987E38">
        <w:rPr>
          <w:rFonts w:eastAsiaTheme="minorEastAsia"/>
          <w:sz w:val="24"/>
        </w:rPr>
        <w:lastRenderedPageBreak/>
        <w:t xml:space="preserve">is run through topic communication. According to this characteristic of the ROS system, we build a distributed network of the experimental platform in the </w:t>
      </w:r>
      <w:r>
        <w:rPr>
          <w:rFonts w:eastAsiaTheme="minorEastAsia"/>
          <w:sz w:val="24"/>
        </w:rPr>
        <w:t>experimental platform</w:t>
      </w:r>
      <w:r w:rsidRPr="00987E38">
        <w:rPr>
          <w:rFonts w:eastAsiaTheme="minorEastAsia"/>
          <w:sz w:val="24"/>
        </w:rPr>
        <w:t xml:space="preserve">. In this way, as long as the above-mentioned required sensors are placed under the same local area network, the information exchange of </w:t>
      </w:r>
      <w:r>
        <w:rPr>
          <w:rFonts w:eastAsiaTheme="minorEastAsia"/>
          <w:sz w:val="24"/>
        </w:rPr>
        <w:t>all sensors can be realized.</w:t>
      </w:r>
    </w:p>
    <w:p w14:paraId="5C1B8755" w14:textId="31E2137A" w:rsidR="000C4B0B" w:rsidRDefault="000C4B0B" w:rsidP="000C4B0B">
      <w:pPr>
        <w:tabs>
          <w:tab w:val="left" w:pos="715"/>
        </w:tabs>
        <w:spacing w:line="360" w:lineRule="auto"/>
        <w:jc w:val="center"/>
      </w:pPr>
      <w:r>
        <w:object w:dxaOrig="5983" w:dyaOrig="3915" w14:anchorId="3FA5C31F">
          <v:shape id="_x0000_i1031" type="#_x0000_t75" style="width:299.15pt;height:195.7pt" o:ole="">
            <v:imagedata r:id="rId67" o:title=""/>
          </v:shape>
          <o:OLEObject Type="Embed" ProgID="Visio.Drawing.15" ShapeID="_x0000_i1031" DrawAspect="Content" ObjectID="_1724102321" r:id="rId68"/>
        </w:object>
      </w:r>
    </w:p>
    <w:p w14:paraId="4911F60D" w14:textId="7F403639" w:rsidR="000C4B0B" w:rsidRDefault="000C4B0B" w:rsidP="000C4B0B">
      <w:pPr>
        <w:tabs>
          <w:tab w:val="left" w:pos="715"/>
        </w:tabs>
        <w:spacing w:line="360" w:lineRule="auto"/>
        <w:jc w:val="center"/>
        <w:rPr>
          <w:rFonts w:eastAsiaTheme="minorEastAsia"/>
          <w:sz w:val="24"/>
        </w:rPr>
      </w:pPr>
      <w:r>
        <w:t xml:space="preserve">Figure 12 </w:t>
      </w:r>
      <w:r w:rsidRPr="000C4B0B">
        <w:t>ROS communication mechanism</w:t>
      </w:r>
    </w:p>
    <w:p w14:paraId="064E3EEF" w14:textId="0E90B8CC" w:rsidR="001D3EAA" w:rsidRDefault="001D3EAA" w:rsidP="005E365F">
      <w:pPr>
        <w:tabs>
          <w:tab w:val="left" w:pos="715"/>
        </w:tabs>
        <w:spacing w:line="360" w:lineRule="auto"/>
        <w:rPr>
          <w:rFonts w:eastAsiaTheme="minorEastAsia"/>
          <w:sz w:val="24"/>
        </w:rPr>
      </w:pPr>
      <w:r w:rsidRPr="001D3EAA">
        <w:rPr>
          <w:rFonts w:eastAsiaTheme="minorEastAsia"/>
          <w:sz w:val="24"/>
        </w:rPr>
        <w:t>In this design, we will obtain all the chassis information of the vehicle through CAN in the chassis module, and then share the chassis data of the vehicle through ROS communication.</w:t>
      </w:r>
    </w:p>
    <w:p w14:paraId="313B6A89" w14:textId="1CBE6BE3" w:rsidR="000C4B0B" w:rsidRDefault="001D3EAA" w:rsidP="005E365F">
      <w:pPr>
        <w:tabs>
          <w:tab w:val="left" w:pos="715"/>
        </w:tabs>
        <w:spacing w:line="360" w:lineRule="auto"/>
        <w:rPr>
          <w:rFonts w:eastAsiaTheme="minorEastAsia"/>
          <w:sz w:val="24"/>
        </w:rPr>
      </w:pPr>
      <w:r w:rsidRPr="001D3EAA">
        <w:rPr>
          <w:rFonts w:eastAsiaTheme="minorEastAsia"/>
          <w:sz w:val="24"/>
        </w:rPr>
        <w:t>Controller Area</w:t>
      </w:r>
      <w:r>
        <w:rPr>
          <w:rFonts w:eastAsiaTheme="minorEastAsia"/>
          <w:sz w:val="24"/>
        </w:rPr>
        <w:t xml:space="preserve"> Network(CAN) </w:t>
      </w:r>
      <w:r w:rsidRPr="001D3EAA">
        <w:rPr>
          <w:rFonts w:eastAsiaTheme="minorEastAsia"/>
          <w:sz w:val="24"/>
        </w:rPr>
        <w:t xml:space="preserve">is the serial communication protocol of ISO International Organization for Standardization. CAN communication has the characteristics of fast speed and long distance. The speed is up to 1Mbps (distance &lt;40m), and the maximum distance is 10KM (rate &lt;5Kbps). CAN bus can connect multiple units at the same time, and has high reliability and good error detection ability. It is widely used in automotive computer control systems and industrial environments with harsh ambient temperature, strong electromagnetic radiation and large vibration. </w:t>
      </w:r>
    </w:p>
    <w:p w14:paraId="503D9C43" w14:textId="13502D7D" w:rsidR="006D5A36" w:rsidRDefault="00FC57C6" w:rsidP="005E365F">
      <w:pPr>
        <w:tabs>
          <w:tab w:val="left" w:pos="715"/>
        </w:tabs>
        <w:spacing w:line="360" w:lineRule="auto"/>
        <w:rPr>
          <w:rFonts w:eastAsiaTheme="minorEastAsia"/>
          <w:sz w:val="24"/>
        </w:rPr>
      </w:pPr>
      <w:r w:rsidRPr="00FC57C6">
        <w:rPr>
          <w:rFonts w:eastAsiaTheme="minorEastAsia"/>
          <w:sz w:val="24"/>
        </w:rPr>
        <w:t>The corresponding data information can be obtained by parsing the CAN message. There are two kinds of byte arrangement order of the message, one is the Intel arrangement order, and the other is the Motorola arrangement order. This solution will carry out the Motorola arrangement order.</w:t>
      </w:r>
    </w:p>
    <w:p w14:paraId="534B8B7D" w14:textId="77777777" w:rsidR="00EA0418" w:rsidRDefault="000C4B0B" w:rsidP="005E365F">
      <w:pPr>
        <w:tabs>
          <w:tab w:val="left" w:pos="715"/>
        </w:tabs>
        <w:spacing w:line="360" w:lineRule="auto"/>
        <w:rPr>
          <w:rFonts w:eastAsiaTheme="minorEastAsia"/>
          <w:sz w:val="24"/>
        </w:rPr>
        <w:sectPr w:rsidR="00EA0418" w:rsidSect="00103E5F">
          <w:footerReference w:type="default" r:id="rId69"/>
          <w:pgSz w:w="11906" w:h="16838"/>
          <w:pgMar w:top="1134" w:right="1134" w:bottom="1134" w:left="2268" w:header="720" w:footer="227" w:gutter="0"/>
          <w:pgNumType w:start="3"/>
          <w:cols w:space="720"/>
          <w:docGrid w:linePitch="299"/>
        </w:sectPr>
      </w:pPr>
      <w:r w:rsidRPr="005E365F">
        <w:rPr>
          <w:rFonts w:eastAsiaTheme="minorEastAsia"/>
          <w:sz w:val="24"/>
        </w:rPr>
        <w:t>The overall control sy</w:t>
      </w:r>
      <w:r>
        <w:rPr>
          <w:rFonts w:eastAsiaTheme="minorEastAsia"/>
          <w:sz w:val="24"/>
        </w:rPr>
        <w:t>stem flowchart is shown in figure 12</w:t>
      </w:r>
      <w:r w:rsidRPr="005E365F">
        <w:rPr>
          <w:rFonts w:eastAsiaTheme="minorEastAsia"/>
          <w:sz w:val="24"/>
        </w:rPr>
        <w:t xml:space="preserve">. As an important part of the control system, the horizontal control module needs to </w:t>
      </w:r>
      <w:r>
        <w:rPr>
          <w:rFonts w:eastAsiaTheme="minorEastAsia"/>
          <w:sz w:val="24"/>
        </w:rPr>
        <w:t>acquire</w:t>
      </w:r>
      <w:r w:rsidRPr="005E365F">
        <w:rPr>
          <w:rFonts w:eastAsiaTheme="minorEastAsia"/>
          <w:sz w:val="24"/>
        </w:rPr>
        <w:t xml:space="preserve"> the positioning</w:t>
      </w:r>
      <w:r>
        <w:rPr>
          <w:rFonts w:eastAsiaTheme="minorEastAsia"/>
          <w:sz w:val="24"/>
        </w:rPr>
        <w:t xml:space="preserve"> data</w:t>
      </w:r>
      <w:r>
        <w:rPr>
          <w:rFonts w:eastAsiaTheme="minorEastAsia" w:hint="eastAsia"/>
          <w:sz w:val="24"/>
        </w:rPr>
        <w:t xml:space="preserve"> </w:t>
      </w:r>
      <w:r w:rsidR="005E365F" w:rsidRPr="005E365F">
        <w:rPr>
          <w:rFonts w:eastAsiaTheme="minorEastAsia"/>
          <w:sz w:val="24"/>
        </w:rPr>
        <w:t xml:space="preserve">during the operation of the ROS system to obtain the current position of the vehicle </w:t>
      </w:r>
    </w:p>
    <w:p w14:paraId="554C9D0D" w14:textId="014BC830" w:rsidR="005E365F" w:rsidRDefault="005E365F" w:rsidP="005E365F">
      <w:pPr>
        <w:tabs>
          <w:tab w:val="left" w:pos="715"/>
        </w:tabs>
        <w:spacing w:line="360" w:lineRule="auto"/>
        <w:rPr>
          <w:rFonts w:eastAsiaTheme="minorEastAsia"/>
          <w:sz w:val="24"/>
        </w:rPr>
      </w:pPr>
      <w:r w:rsidRPr="005E365F">
        <w:rPr>
          <w:rFonts w:eastAsiaTheme="minorEastAsia"/>
          <w:sz w:val="24"/>
        </w:rPr>
        <w:lastRenderedPageBreak/>
        <w:t xml:space="preserve">under the geodetic coordinate system; </w:t>
      </w:r>
      <w:r w:rsidR="00987E38">
        <w:rPr>
          <w:rFonts w:eastAsiaTheme="minorEastAsia"/>
          <w:sz w:val="24"/>
        </w:rPr>
        <w:t>It also needs to contact with the</w:t>
      </w:r>
      <w:r w:rsidRPr="005E365F">
        <w:rPr>
          <w:rFonts w:eastAsiaTheme="minorEastAsia"/>
          <w:sz w:val="24"/>
        </w:rPr>
        <w:t xml:space="preserve"> map module to obtain the coordinates of the reference point in the direction of vehicle travel; </w:t>
      </w:r>
      <w:r w:rsidR="00987E38">
        <w:rPr>
          <w:rFonts w:eastAsiaTheme="minorEastAsia"/>
          <w:sz w:val="24"/>
        </w:rPr>
        <w:t>Then control function should get</w:t>
      </w:r>
      <w:r w:rsidRPr="005E365F">
        <w:rPr>
          <w:rFonts w:eastAsiaTheme="minorEastAsia"/>
          <w:sz w:val="24"/>
        </w:rPr>
        <w:t xml:space="preserve"> the chassis module node informat</w:t>
      </w:r>
      <w:r w:rsidR="00987E38">
        <w:rPr>
          <w:rFonts w:eastAsiaTheme="minorEastAsia"/>
          <w:sz w:val="24"/>
        </w:rPr>
        <w:t>ion, like vehicle heading angle, yaw rate</w:t>
      </w:r>
      <w:r w:rsidRPr="005E365F">
        <w:rPr>
          <w:rFonts w:eastAsiaTheme="minorEastAsia"/>
          <w:sz w:val="24"/>
        </w:rPr>
        <w:t xml:space="preserve"> and other information.</w:t>
      </w:r>
    </w:p>
    <w:p w14:paraId="7731D87B" w14:textId="2A3B2980" w:rsidR="005E365F" w:rsidRPr="005E365F" w:rsidRDefault="005E365F" w:rsidP="005E365F">
      <w:pPr>
        <w:tabs>
          <w:tab w:val="left" w:pos="715"/>
        </w:tabs>
        <w:spacing w:line="360" w:lineRule="auto"/>
        <w:rPr>
          <w:rFonts w:eastAsiaTheme="minorEastAsia"/>
          <w:sz w:val="24"/>
        </w:rPr>
      </w:pPr>
      <w:r w:rsidRPr="005E365F">
        <w:rPr>
          <w:rFonts w:eastAsiaTheme="minorEastAsia"/>
          <w:sz w:val="24"/>
        </w:rPr>
        <w:t xml:space="preserve">The subscribed above node data will be used as the input of the lateral control algorithm, after the analysis of the vehicle dynamic characteristics in the predicted time domain, combined with the comparison of the difference of the reference trajectory, the lateral error and the heading angle error of the vehicle's current position and the reference point are selected as the cost, and the constraint value of the control </w:t>
      </w:r>
    </w:p>
    <w:p w14:paraId="5BC4715A" w14:textId="423DBF3F" w:rsidR="009B0BB1" w:rsidRDefault="005E365F" w:rsidP="005E365F">
      <w:pPr>
        <w:tabs>
          <w:tab w:val="left" w:pos="715"/>
        </w:tabs>
        <w:spacing w:line="360" w:lineRule="auto"/>
        <w:rPr>
          <w:rFonts w:eastAsiaTheme="minorEastAsia"/>
          <w:sz w:val="24"/>
        </w:rPr>
      </w:pPr>
      <w:r w:rsidRPr="005E365F">
        <w:rPr>
          <w:rFonts w:eastAsiaTheme="minorEastAsia"/>
          <w:sz w:val="24"/>
        </w:rPr>
        <w:t xml:space="preserve">amount is changed adaptively by the fuzzy control module according to the range of vehicle speed, and finally the control amount is calculated by continuously reducing the generation value through the secondary planning algorithm, that is, the front wheel angle of the vehicle. Because the chassis by wire is controlled by the steering wheel angle, and through the conversion of the gear ratio to achieve the control of the vehicle front wheel angle. </w:t>
      </w:r>
    </w:p>
    <w:p w14:paraId="320E76FA" w14:textId="07304895" w:rsidR="005E365F" w:rsidRDefault="00EA0418" w:rsidP="00EA0418">
      <w:pPr>
        <w:tabs>
          <w:tab w:val="left" w:pos="715"/>
        </w:tabs>
        <w:spacing w:line="360" w:lineRule="auto"/>
        <w:jc w:val="center"/>
        <w:rPr>
          <w:rFonts w:eastAsiaTheme="minorEastAsia"/>
          <w:sz w:val="24"/>
        </w:rPr>
      </w:pPr>
      <w:r>
        <w:object w:dxaOrig="8785" w:dyaOrig="8392" w14:anchorId="6427F06B">
          <v:shape id="_x0000_i1032" type="#_x0000_t75" style="width:349.55pt;height:333.15pt" o:ole="">
            <v:imagedata r:id="rId70" o:title=""/>
          </v:shape>
          <o:OLEObject Type="Embed" ProgID="Visio.Drawing.15" ShapeID="_x0000_i1032" DrawAspect="Content" ObjectID="_1724102322" r:id="rId71"/>
        </w:object>
      </w:r>
    </w:p>
    <w:p w14:paraId="1A141A33" w14:textId="77777777" w:rsidR="00EA0418" w:rsidRDefault="00EA0418" w:rsidP="00EA0418">
      <w:pPr>
        <w:tabs>
          <w:tab w:val="left" w:pos="715"/>
        </w:tabs>
        <w:spacing w:line="360" w:lineRule="auto"/>
        <w:jc w:val="center"/>
        <w:rPr>
          <w:rFonts w:eastAsiaTheme="minorEastAsia"/>
        </w:rPr>
        <w:sectPr w:rsidR="00EA0418" w:rsidSect="00103E5F">
          <w:footerReference w:type="default" r:id="rId72"/>
          <w:pgSz w:w="11906" w:h="16838"/>
          <w:pgMar w:top="1134" w:right="1134" w:bottom="1134" w:left="2268" w:header="720" w:footer="227" w:gutter="0"/>
          <w:pgNumType w:start="3"/>
          <w:cols w:space="720"/>
          <w:docGrid w:linePitch="299"/>
        </w:sectPr>
      </w:pPr>
      <w:r w:rsidRPr="00EA0418">
        <w:rPr>
          <w:rFonts w:eastAsiaTheme="minorEastAsia"/>
        </w:rPr>
        <w:t>Figure 12 The overall control system flowchart</w:t>
      </w:r>
    </w:p>
    <w:p w14:paraId="704A7242" w14:textId="665C67BF" w:rsidR="00EA0418" w:rsidRDefault="00EA0418" w:rsidP="00EA0418">
      <w:pPr>
        <w:tabs>
          <w:tab w:val="left" w:pos="715"/>
        </w:tabs>
        <w:spacing w:line="360" w:lineRule="auto"/>
        <w:rPr>
          <w:rFonts w:eastAsiaTheme="minorEastAsia"/>
          <w:sz w:val="24"/>
        </w:rPr>
      </w:pPr>
      <w:r w:rsidRPr="005E365F">
        <w:rPr>
          <w:rFonts w:eastAsiaTheme="minorEastAsia"/>
          <w:sz w:val="24"/>
        </w:rPr>
        <w:lastRenderedPageBreak/>
        <w:t>Therefore, the conversion from the front wheel angle to the steering wheel angle is realized by the lookup table method, and finally the steering wheel rotation angle is released in real time through the node information of the control module.</w:t>
      </w:r>
      <w:r>
        <w:rPr>
          <w:rFonts w:eastAsiaTheme="minorEastAsia"/>
          <w:sz w:val="24"/>
        </w:rPr>
        <w:t xml:space="preserve"> </w:t>
      </w:r>
    </w:p>
    <w:p w14:paraId="020509D8" w14:textId="7B03971D" w:rsidR="00917B7B" w:rsidRDefault="00917B7B" w:rsidP="00EA0418">
      <w:pPr>
        <w:tabs>
          <w:tab w:val="left" w:pos="715"/>
        </w:tabs>
        <w:spacing w:line="360" w:lineRule="auto"/>
        <w:rPr>
          <w:rFonts w:eastAsiaTheme="minorEastAsia"/>
          <w:sz w:val="24"/>
        </w:rPr>
      </w:pPr>
      <w:r w:rsidRPr="00917B7B">
        <w:rPr>
          <w:rFonts w:eastAsiaTheme="minorEastAsia"/>
          <w:sz w:val="24"/>
        </w:rPr>
        <w:t>The longitudinal control module will realize the control of the acceleration and braking actions of the vehicle. First, it subscribes to the target value of the vehicle speed under different working conditions in the planning module. For example: the target tracking speed should reach 60km/h in the straight-line condition, decelerate to 30km/h in the turning condition, keep the vehicle speed at 40km/h in the "double-lane-shifting condition" and when the vehicle changes lanes, and need to slow down and stop w</w:t>
      </w:r>
      <w:r>
        <w:rPr>
          <w:rFonts w:eastAsiaTheme="minorEastAsia"/>
          <w:sz w:val="24"/>
        </w:rPr>
        <w:t>hen encountering a parking spot</w:t>
      </w:r>
      <w:r w:rsidRPr="00917B7B">
        <w:rPr>
          <w:rFonts w:eastAsiaTheme="minorEastAsia"/>
          <w:sz w:val="24"/>
        </w:rPr>
        <w:t>, and then perform PID control adjustment according to the current vehicle speed and the desired vehicle speed until the target vehicle speed value is reached.</w:t>
      </w:r>
    </w:p>
    <w:p w14:paraId="53C9255A" w14:textId="6EC1D588" w:rsidR="00917B7B" w:rsidRDefault="003B790E" w:rsidP="00EA0418">
      <w:pPr>
        <w:tabs>
          <w:tab w:val="left" w:pos="715"/>
        </w:tabs>
        <w:spacing w:line="360" w:lineRule="auto"/>
        <w:rPr>
          <w:rFonts w:eastAsiaTheme="minorEastAsia"/>
          <w:sz w:val="24"/>
        </w:rPr>
      </w:pPr>
      <w:r>
        <w:rPr>
          <w:rFonts w:eastAsiaTheme="minorEastAsia" w:hint="eastAsia"/>
          <w:sz w:val="24"/>
        </w:rPr>
        <w:t>T</w:t>
      </w:r>
      <w:r>
        <w:rPr>
          <w:rFonts w:eastAsiaTheme="minorEastAsia"/>
          <w:sz w:val="24"/>
        </w:rPr>
        <w:t>hen this design will choose a reference path to follow and we need to collect this path data firstly. We can</w:t>
      </w:r>
      <w:r w:rsidRPr="003B790E">
        <w:rPr>
          <w:rFonts w:eastAsiaTheme="minorEastAsia"/>
          <w:sz w:val="24"/>
        </w:rPr>
        <w:t xml:space="preserve"> use the automatic driving platform that can realize high-precision positioning to collect the GPS information of the reference track point. The collected GPS track is actually a series of ordered latitude and longitude coordinates, which need to be converted into the WGS-84 coordinate system. After converting to the geodetic coordinate system, the coordinate value of the reference track point in the geodetic coordinate system can be obtained, which is the map data required for tracking, which is saved in csv file format. When the vehicle is tracking, it is necessary to roll update the reference trajectory points in each cycle according to the vehicle pose information to ensure the continuity of the trajectory, which is conducive to the smooth output of the control amount and avoids the vehicle from shaking.</w:t>
      </w:r>
    </w:p>
    <w:p w14:paraId="1D29AD7B" w14:textId="5C5FD20D" w:rsidR="003B790E" w:rsidRDefault="003B790E" w:rsidP="00EA0418">
      <w:pPr>
        <w:tabs>
          <w:tab w:val="left" w:pos="715"/>
        </w:tabs>
        <w:spacing w:line="360" w:lineRule="auto"/>
        <w:rPr>
          <w:rFonts w:eastAsiaTheme="minorEastAsia"/>
          <w:sz w:val="24"/>
        </w:rPr>
      </w:pPr>
      <w:r w:rsidRPr="003B790E">
        <w:rPr>
          <w:rFonts w:eastAsiaTheme="minorEastAsia"/>
          <w:sz w:val="24"/>
        </w:rPr>
        <w:t>In order to reduce the computational difficulty in each cycle and ensure the real-time control, the reference trajectory in each cycle consists of 150 data points. When the reference track point information is collected, the start point and end point of the reference track will coincide, and the reference track is closed at this time. In order to ensure that the vehicle can travel along the closed reference trajectory without interruption, a method of adaptively updating the reference trajectory points is proposed. In each cycle, the reference trajectory points can follow the changes of t</w:t>
      </w:r>
      <w:r>
        <w:rPr>
          <w:rFonts w:eastAsiaTheme="minorEastAsia"/>
          <w:sz w:val="24"/>
        </w:rPr>
        <w:t xml:space="preserve">he vehicle pose. </w:t>
      </w:r>
    </w:p>
    <w:p w14:paraId="11A6120A" w14:textId="77777777" w:rsidR="003B790E" w:rsidRDefault="003B790E" w:rsidP="005E365F">
      <w:pPr>
        <w:tabs>
          <w:tab w:val="left" w:pos="715"/>
        </w:tabs>
        <w:spacing w:line="360" w:lineRule="auto"/>
        <w:rPr>
          <w:rFonts w:eastAsiaTheme="minorEastAsia"/>
          <w:sz w:val="24"/>
        </w:rPr>
        <w:sectPr w:rsidR="003B790E" w:rsidSect="00103E5F">
          <w:footerReference w:type="default" r:id="rId73"/>
          <w:pgSz w:w="11906" w:h="16838"/>
          <w:pgMar w:top="1134" w:right="1134" w:bottom="1134" w:left="2268" w:header="720" w:footer="227" w:gutter="0"/>
          <w:pgNumType w:start="3"/>
          <w:cols w:space="720"/>
          <w:docGrid w:linePitch="299"/>
        </w:sectPr>
      </w:pPr>
    </w:p>
    <w:p w14:paraId="5339ED1E" w14:textId="52BF4158" w:rsidR="00EA0418" w:rsidRDefault="003B790E" w:rsidP="005E365F">
      <w:pPr>
        <w:tabs>
          <w:tab w:val="left" w:pos="715"/>
        </w:tabs>
        <w:spacing w:line="360" w:lineRule="auto"/>
        <w:rPr>
          <w:rFonts w:eastAsiaTheme="minorEastAsia"/>
          <w:sz w:val="24"/>
        </w:rPr>
      </w:pPr>
      <w:r>
        <w:rPr>
          <w:rFonts w:eastAsiaTheme="minorEastAsia"/>
          <w:sz w:val="24"/>
        </w:rPr>
        <w:lastRenderedPageBreak/>
        <w:t>At f</w:t>
      </w:r>
      <w:r w:rsidRPr="003B790E">
        <w:rPr>
          <w:rFonts w:eastAsiaTheme="minorEastAsia"/>
          <w:sz w:val="24"/>
        </w:rPr>
        <w:t>irst, the program will load the map file, according to the vehicle heading angle and the data point information in the map file, traverse and calculate the angle between all points in the map and the vehicle x-axis (vehicle forward direction). If the data points are satisfied, it means that these data points are in vehicle direction</w:t>
      </w:r>
      <w:r>
        <w:rPr>
          <w:rFonts w:eastAsiaTheme="minorEastAsia"/>
          <w:sz w:val="24"/>
        </w:rPr>
        <w:t xml:space="preserve">. </w:t>
      </w:r>
      <w:r w:rsidRPr="003B790E">
        <w:rPr>
          <w:rFonts w:eastAsiaTheme="minorEastAsia"/>
          <w:sz w:val="24"/>
        </w:rPr>
        <w:t xml:space="preserve">Then, according to the vehicle position, </w:t>
      </w:r>
      <w:r>
        <w:rPr>
          <w:rFonts w:eastAsiaTheme="minorEastAsia"/>
          <w:sz w:val="24"/>
        </w:rPr>
        <w:t xml:space="preserve">the program will </w:t>
      </w:r>
      <w:r w:rsidRPr="003B790E">
        <w:rPr>
          <w:rFonts w:eastAsiaTheme="minorEastAsia"/>
          <w:sz w:val="24"/>
        </w:rPr>
        <w:t xml:space="preserve">find the point closest to the vehicle in the data points of the vehicle's forward direction, which is the starting point of the reference trajectory, and record the line index of the point in the map file. </w:t>
      </w:r>
      <w:r>
        <w:rPr>
          <w:rFonts w:eastAsiaTheme="minorEastAsia"/>
          <w:sz w:val="24"/>
        </w:rPr>
        <w:t xml:space="preserve">For the next step, </w:t>
      </w:r>
      <w:r w:rsidRPr="003B790E">
        <w:rPr>
          <w:rFonts w:eastAsiaTheme="minorEastAsia"/>
          <w:sz w:val="24"/>
        </w:rPr>
        <w:t>150 loops are to be performed according to the ind</w:t>
      </w:r>
      <w:r>
        <w:rPr>
          <w:rFonts w:eastAsiaTheme="minorEastAsia"/>
          <w:sz w:val="24"/>
        </w:rPr>
        <w:t xml:space="preserve">ex, and the value of temp </w:t>
      </w:r>
      <w:r w:rsidRPr="003B790E">
        <w:rPr>
          <w:rFonts w:eastAsiaTheme="minorEastAsia"/>
          <w:sz w:val="24"/>
        </w:rPr>
        <w:t>index at each loop is recorded</w:t>
      </w:r>
      <w:r>
        <w:rPr>
          <w:rFonts w:eastAsiaTheme="minorEastAsia"/>
          <w:sz w:val="24"/>
        </w:rPr>
        <w:t xml:space="preserve">. </w:t>
      </w:r>
    </w:p>
    <w:p w14:paraId="0E3A9D12" w14:textId="7A5701C2" w:rsidR="003B790E" w:rsidRDefault="003B790E" w:rsidP="005E365F">
      <w:pPr>
        <w:tabs>
          <w:tab w:val="left" w:pos="715"/>
        </w:tabs>
        <w:spacing w:line="360" w:lineRule="auto"/>
        <w:rPr>
          <w:rFonts w:eastAsiaTheme="minorEastAsia"/>
          <w:sz w:val="24"/>
        </w:rPr>
      </w:pPr>
      <w:r w:rsidRPr="003B790E">
        <w:rPr>
          <w:rFonts w:eastAsiaTheme="minorEastAsia"/>
          <w:sz w:val="24"/>
        </w:rPr>
        <w:t xml:space="preserve">When the reference track is closed, the value of </w:t>
      </w:r>
      <w:r>
        <w:rPr>
          <w:rFonts w:eastAsiaTheme="minorEastAsia"/>
          <w:sz w:val="24"/>
        </w:rPr>
        <w:t>temp index</w:t>
      </w:r>
      <w:r w:rsidRPr="003B790E">
        <w:rPr>
          <w:rFonts w:eastAsiaTheme="minorEastAsia"/>
          <w:sz w:val="24"/>
        </w:rPr>
        <w:t xml:space="preserve"> must be compared with </w:t>
      </w:r>
      <w:r>
        <w:rPr>
          <w:rFonts w:eastAsiaTheme="minorEastAsia"/>
          <w:sz w:val="24"/>
        </w:rPr>
        <w:t xml:space="preserve">the </w:t>
      </w:r>
      <w:r w:rsidRPr="003B790E">
        <w:rPr>
          <w:rFonts w:eastAsiaTheme="minorEastAsia"/>
          <w:sz w:val="24"/>
        </w:rPr>
        <w:t>size</w:t>
      </w:r>
      <w:r>
        <w:rPr>
          <w:rFonts w:eastAsiaTheme="minorEastAsia"/>
          <w:sz w:val="24"/>
        </w:rPr>
        <w:t xml:space="preserve"> of map data </w:t>
      </w:r>
      <w:r w:rsidRPr="003B790E">
        <w:rPr>
          <w:rFonts w:eastAsiaTheme="minorEastAsia"/>
          <w:sz w:val="24"/>
        </w:rPr>
        <w:t xml:space="preserve">in each cycle. If </w:t>
      </w:r>
      <w:r>
        <w:rPr>
          <w:rFonts w:eastAsiaTheme="minorEastAsia"/>
          <w:sz w:val="24"/>
        </w:rPr>
        <w:t xml:space="preserve">the number of temp index is larger than the map </w:t>
      </w:r>
      <w:r w:rsidRPr="003B790E">
        <w:rPr>
          <w:rFonts w:eastAsiaTheme="minorEastAsia"/>
          <w:sz w:val="24"/>
        </w:rPr>
        <w:t xml:space="preserve">size, it means that the track point corresponding to </w:t>
      </w:r>
      <w:r>
        <w:rPr>
          <w:rFonts w:eastAsiaTheme="minorEastAsia"/>
          <w:sz w:val="24"/>
        </w:rPr>
        <w:t>temp index</w:t>
      </w:r>
      <w:r w:rsidRPr="003B790E">
        <w:rPr>
          <w:rFonts w:eastAsiaTheme="minorEastAsia"/>
          <w:sz w:val="24"/>
        </w:rPr>
        <w:t xml:space="preserve"> is in the next circle, and </w:t>
      </w:r>
      <w:r>
        <w:rPr>
          <w:rFonts w:eastAsiaTheme="minorEastAsia"/>
          <w:sz w:val="24"/>
        </w:rPr>
        <w:t xml:space="preserve">the </w:t>
      </w:r>
      <w:r w:rsidRPr="003B790E">
        <w:rPr>
          <w:rFonts w:eastAsiaTheme="minorEastAsia"/>
          <w:sz w:val="24"/>
        </w:rPr>
        <w:t>size</w:t>
      </w:r>
      <w:r>
        <w:rPr>
          <w:rFonts w:eastAsiaTheme="minorEastAsia"/>
          <w:sz w:val="24"/>
        </w:rPr>
        <w:t xml:space="preserve"> of map data</w:t>
      </w:r>
      <w:r w:rsidRPr="003B790E">
        <w:rPr>
          <w:rFonts w:eastAsiaTheme="minorEastAsia"/>
          <w:sz w:val="24"/>
        </w:rPr>
        <w:t xml:space="preserve"> needs to be subtracted to ensure that Continuity of reference track points. After the 150 cycles are over, select the corresponding point in the map for the </w:t>
      </w:r>
      <w:r>
        <w:rPr>
          <w:rFonts w:eastAsiaTheme="minorEastAsia"/>
          <w:sz w:val="24"/>
        </w:rPr>
        <w:t>temp index</w:t>
      </w:r>
      <w:r w:rsidRPr="003B790E">
        <w:rPr>
          <w:rFonts w:eastAsiaTheme="minorEastAsia"/>
          <w:sz w:val="24"/>
        </w:rPr>
        <w:t xml:space="preserve"> value of each cycle, and these 150 sequence points are the reference trajectory points in the cycle.</w:t>
      </w:r>
      <w:r w:rsidR="00E27E7D">
        <w:rPr>
          <w:rFonts w:eastAsiaTheme="minorEastAsia"/>
          <w:sz w:val="24"/>
        </w:rPr>
        <w:t xml:space="preserve"> </w:t>
      </w:r>
      <w:r w:rsidR="00BC3F67" w:rsidRPr="00BC3F67">
        <w:rPr>
          <w:rFonts w:eastAsiaTheme="minorEastAsia"/>
          <w:sz w:val="24"/>
        </w:rPr>
        <w:t>In each cycle, the process will continue to generate reference trajectory points that can be dynamically updated with changes in the vehicle's pose, ensuring the continuity of the trajectory and avoiding vehicle jitter.</w:t>
      </w:r>
      <w:r w:rsidR="00A22959">
        <w:rPr>
          <w:rFonts w:eastAsiaTheme="minorEastAsia"/>
          <w:sz w:val="24"/>
        </w:rPr>
        <w:t xml:space="preserve"> </w:t>
      </w:r>
    </w:p>
    <w:p w14:paraId="28BAEFEA" w14:textId="2692B48F" w:rsidR="00BC3F67" w:rsidRPr="00EA0418" w:rsidRDefault="00BC3F67" w:rsidP="005E365F">
      <w:pPr>
        <w:tabs>
          <w:tab w:val="left" w:pos="715"/>
        </w:tabs>
        <w:spacing w:line="360" w:lineRule="auto"/>
        <w:rPr>
          <w:rFonts w:eastAsiaTheme="minorEastAsia"/>
          <w:sz w:val="24"/>
        </w:rPr>
      </w:pPr>
    </w:p>
    <w:p w14:paraId="3EC013CC" w14:textId="69C4598A" w:rsidR="007D00A0" w:rsidRPr="005E365F" w:rsidRDefault="005E365F" w:rsidP="004977B8">
      <w:pPr>
        <w:tabs>
          <w:tab w:val="left" w:pos="505"/>
        </w:tabs>
        <w:rPr>
          <w:rFonts w:eastAsiaTheme="minorEastAsia"/>
        </w:rPr>
        <w:sectPr w:rsidR="007D00A0" w:rsidRPr="005E365F" w:rsidSect="00103E5F">
          <w:footerReference w:type="default" r:id="rId74"/>
          <w:pgSz w:w="11906" w:h="16838"/>
          <w:pgMar w:top="1134" w:right="1134" w:bottom="1134" w:left="2268" w:header="720" w:footer="227" w:gutter="0"/>
          <w:pgNumType w:start="3"/>
          <w:cols w:space="720"/>
          <w:docGrid w:linePitch="299"/>
        </w:sectPr>
      </w:pPr>
      <w:r>
        <w:rPr>
          <w:rFonts w:eastAsiaTheme="minorEastAsia"/>
        </w:rPr>
        <w:tab/>
      </w:r>
    </w:p>
    <w:p w14:paraId="073DB98B" w14:textId="4F5A06F8" w:rsidR="00C455BA" w:rsidRDefault="00C455BA" w:rsidP="004977B8">
      <w:pPr>
        <w:pStyle w:val="1"/>
        <w:numPr>
          <w:ilvl w:val="0"/>
          <w:numId w:val="0"/>
        </w:numPr>
        <w:jc w:val="center"/>
        <w:rPr>
          <w:rFonts w:eastAsia="宋体"/>
          <w:noProof/>
        </w:rPr>
      </w:pPr>
      <w:r>
        <w:rPr>
          <w:rFonts w:eastAsia="宋体"/>
          <w:noProof/>
        </w:rPr>
        <w:lastRenderedPageBreak/>
        <w:fldChar w:fldCharType="begin"/>
      </w:r>
      <w:r>
        <w:rPr>
          <w:rFonts w:eastAsia="宋体"/>
          <w:noProof/>
        </w:rPr>
        <w:instrText xml:space="preserve"> </w:instrText>
      </w:r>
      <w:r>
        <w:rPr>
          <w:rFonts w:eastAsia="宋体" w:hint="eastAsia"/>
          <w:noProof/>
        </w:rPr>
        <w:instrText>= 4 \* ROMAN</w:instrText>
      </w:r>
      <w:r>
        <w:rPr>
          <w:rFonts w:eastAsia="宋体"/>
          <w:noProof/>
        </w:rPr>
        <w:instrText xml:space="preserve"> </w:instrText>
      </w:r>
      <w:r>
        <w:rPr>
          <w:rFonts w:eastAsia="宋体"/>
          <w:noProof/>
        </w:rPr>
        <w:fldChar w:fldCharType="separate"/>
      </w:r>
      <w:bookmarkStart w:id="12" w:name="_Toc113487831"/>
      <w:r>
        <w:rPr>
          <w:rFonts w:eastAsia="宋体"/>
          <w:noProof/>
        </w:rPr>
        <w:t>IV</w:t>
      </w:r>
      <w:r>
        <w:rPr>
          <w:rFonts w:eastAsia="宋体"/>
          <w:noProof/>
        </w:rPr>
        <w:fldChar w:fldCharType="end"/>
      </w:r>
      <w:r w:rsidRPr="00C455BA">
        <w:rPr>
          <w:rFonts w:eastAsia="宋体" w:hint="eastAsia"/>
          <w:noProof/>
        </w:rPr>
        <w:t>.</w:t>
      </w:r>
      <w:r w:rsidR="004977B8">
        <w:rPr>
          <w:rFonts w:eastAsia="宋体"/>
          <w:noProof/>
        </w:rPr>
        <w:t xml:space="preserve"> </w:t>
      </w:r>
      <w:r w:rsidR="000E45EE">
        <w:rPr>
          <w:rFonts w:eastAsia="宋体"/>
          <w:noProof/>
        </w:rPr>
        <w:t>results and discussion</w:t>
      </w:r>
      <w:bookmarkEnd w:id="12"/>
    </w:p>
    <w:p w14:paraId="5EB09926" w14:textId="6CF15E7E" w:rsidR="00C455BA" w:rsidRDefault="00727E3B" w:rsidP="00727E3B">
      <w:pPr>
        <w:spacing w:line="360" w:lineRule="auto"/>
        <w:rPr>
          <w:rFonts w:eastAsiaTheme="minorEastAsia"/>
          <w:sz w:val="24"/>
        </w:rPr>
      </w:pPr>
      <w:r>
        <w:rPr>
          <w:rFonts w:hint="eastAsia"/>
          <w:noProof/>
          <w:lang w:bidi="ar-SA"/>
        </w:rPr>
        <w:drawing>
          <wp:anchor distT="0" distB="0" distL="114300" distR="114300" simplePos="0" relativeHeight="251668480" behindDoc="0" locked="0" layoutInCell="1" allowOverlap="1" wp14:anchorId="780BD772" wp14:editId="50CAFD6E">
            <wp:simplePos x="0" y="0"/>
            <wp:positionH relativeFrom="column">
              <wp:posOffset>3152370</wp:posOffset>
            </wp:positionH>
            <wp:positionV relativeFrom="paragraph">
              <wp:posOffset>2321733</wp:posOffset>
            </wp:positionV>
            <wp:extent cx="1974215" cy="1971675"/>
            <wp:effectExtent l="0" t="0" r="6985" b="9525"/>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控制器.jpg"/>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974215" cy="1971675"/>
                    </a:xfrm>
                    <a:prstGeom prst="rect">
                      <a:avLst/>
                    </a:prstGeom>
                  </pic:spPr>
                </pic:pic>
              </a:graphicData>
            </a:graphic>
            <wp14:sizeRelH relativeFrom="margin">
              <wp14:pctWidth>0</wp14:pctWidth>
            </wp14:sizeRelH>
            <wp14:sizeRelV relativeFrom="margin">
              <wp14:pctHeight>0</wp14:pctHeight>
            </wp14:sizeRelV>
          </wp:anchor>
        </w:drawing>
      </w:r>
      <w:r>
        <w:rPr>
          <w:rFonts w:hint="eastAsia"/>
          <w:noProof/>
          <w:lang w:bidi="ar-SA"/>
        </w:rPr>
        <w:drawing>
          <wp:anchor distT="0" distB="0" distL="114300" distR="114300" simplePos="0" relativeHeight="251666432" behindDoc="0" locked="0" layoutInCell="1" allowOverlap="1" wp14:anchorId="08CAEED1" wp14:editId="05C0FE2C">
            <wp:simplePos x="0" y="0"/>
            <wp:positionH relativeFrom="margin">
              <wp:posOffset>228600</wp:posOffset>
            </wp:positionH>
            <wp:positionV relativeFrom="paragraph">
              <wp:posOffset>2322022</wp:posOffset>
            </wp:positionV>
            <wp:extent cx="2612390" cy="1960245"/>
            <wp:effectExtent l="0" t="0" r="0" b="1905"/>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控制器.jpg"/>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612390" cy="1960245"/>
                    </a:xfrm>
                    <a:prstGeom prst="rect">
                      <a:avLst/>
                    </a:prstGeom>
                  </pic:spPr>
                </pic:pic>
              </a:graphicData>
            </a:graphic>
            <wp14:sizeRelH relativeFrom="margin">
              <wp14:pctWidth>0</wp14:pctWidth>
            </wp14:sizeRelH>
            <wp14:sizeRelV relativeFrom="margin">
              <wp14:pctHeight>0</wp14:pctHeight>
            </wp14:sizeRelV>
          </wp:anchor>
        </w:drawing>
      </w:r>
      <w:r w:rsidRPr="00727E3B">
        <w:rPr>
          <w:rFonts w:eastAsiaTheme="minorEastAsia"/>
          <w:sz w:val="24"/>
        </w:rPr>
        <w:t>After completing the selection of the scheme and the transplantation of the algorithm, it is necessary to flash the control algorithm model into the real controller to complete the simulation platform test work that is close to the real vehicle test environment. According to actual needs, this scheme builds a hardware in the loop (HIL) simulation test system. The test bench consists of a 32-bit SPC5748GHK0AMKU6 domain controller</w:t>
      </w:r>
      <w:r>
        <w:rPr>
          <w:rFonts w:eastAsiaTheme="minorEastAsia"/>
          <w:sz w:val="24"/>
        </w:rPr>
        <w:t xml:space="preserve">, a host equipped with </w:t>
      </w:r>
      <w:proofErr w:type="spellStart"/>
      <w:r>
        <w:rPr>
          <w:rFonts w:eastAsiaTheme="minorEastAsia"/>
          <w:sz w:val="24"/>
        </w:rPr>
        <w:t>PreScan</w:t>
      </w:r>
      <w:proofErr w:type="spellEnd"/>
      <w:r>
        <w:rPr>
          <w:rFonts w:eastAsiaTheme="minorEastAsia"/>
          <w:sz w:val="24"/>
        </w:rPr>
        <w:t>/</w:t>
      </w:r>
      <w:proofErr w:type="spellStart"/>
      <w:r w:rsidRPr="00727E3B">
        <w:rPr>
          <w:rFonts w:eastAsiaTheme="minorEastAsia"/>
          <w:sz w:val="24"/>
        </w:rPr>
        <w:t>Matlab</w:t>
      </w:r>
      <w:proofErr w:type="spellEnd"/>
      <w:r w:rsidRPr="00727E3B">
        <w:rPr>
          <w:rFonts w:eastAsiaTheme="minorEastAsia"/>
          <w:sz w:val="24"/>
        </w:rPr>
        <w:t xml:space="preserve"> simulation software, and a USB-to-CAN interface card, as shown in Figure </w:t>
      </w:r>
      <w:r>
        <w:rPr>
          <w:rFonts w:eastAsiaTheme="minorEastAsia"/>
          <w:sz w:val="24"/>
        </w:rPr>
        <w:t>13</w:t>
      </w:r>
      <w:r w:rsidRPr="00727E3B">
        <w:rPr>
          <w:rFonts w:eastAsiaTheme="minorEastAsia"/>
          <w:sz w:val="24"/>
        </w:rPr>
        <w:t xml:space="preserve">. The operating interface of the </w:t>
      </w:r>
      <w:proofErr w:type="spellStart"/>
      <w:r w:rsidRPr="00727E3B">
        <w:rPr>
          <w:rFonts w:eastAsiaTheme="minorEastAsia"/>
          <w:sz w:val="24"/>
        </w:rPr>
        <w:t>PreScan</w:t>
      </w:r>
      <w:proofErr w:type="spellEnd"/>
      <w:r w:rsidRPr="00727E3B">
        <w:rPr>
          <w:rFonts w:eastAsiaTheme="minorEastAsia"/>
          <w:sz w:val="24"/>
        </w:rPr>
        <w:t xml:space="preserve"> simulation software used is shown in Figure </w:t>
      </w:r>
      <w:r>
        <w:rPr>
          <w:rFonts w:eastAsiaTheme="minorEastAsia"/>
          <w:sz w:val="24"/>
        </w:rPr>
        <w:t>14</w:t>
      </w:r>
      <w:r w:rsidRPr="00727E3B">
        <w:rPr>
          <w:rFonts w:eastAsiaTheme="minorEastAsia"/>
          <w:sz w:val="24"/>
        </w:rPr>
        <w:t>.</w:t>
      </w:r>
      <w:r>
        <w:rPr>
          <w:rFonts w:eastAsiaTheme="minorEastAsia"/>
          <w:sz w:val="24"/>
        </w:rPr>
        <w:t xml:space="preserve">    </w:t>
      </w:r>
    </w:p>
    <w:p w14:paraId="0F5CC2FA" w14:textId="21B4C2AC" w:rsidR="00727E3B" w:rsidRPr="00727E3B" w:rsidRDefault="00727E3B" w:rsidP="00727E3B">
      <w:pPr>
        <w:spacing w:line="360" w:lineRule="auto"/>
        <w:rPr>
          <w:rFonts w:eastAsiaTheme="minorEastAsia"/>
        </w:rPr>
      </w:pPr>
      <w:r>
        <w:rPr>
          <w:rFonts w:eastAsiaTheme="minorEastAsia"/>
          <w:sz w:val="24"/>
        </w:rPr>
        <w:t xml:space="preserve"> </w:t>
      </w:r>
      <w:r w:rsidRPr="00727E3B">
        <w:rPr>
          <w:rFonts w:eastAsiaTheme="minorEastAsia"/>
        </w:rPr>
        <w:t xml:space="preserve">  Figure 13 Controller and USB to CAN interface card</w:t>
      </w:r>
      <w:r>
        <w:rPr>
          <w:rFonts w:eastAsiaTheme="minorEastAsia"/>
        </w:rPr>
        <w:t xml:space="preserve">       </w:t>
      </w:r>
      <w:r w:rsidRPr="00727E3B">
        <w:rPr>
          <w:rFonts w:eastAsiaTheme="minorEastAsia"/>
        </w:rPr>
        <w:t xml:space="preserve">Figure </w:t>
      </w:r>
      <w:r>
        <w:rPr>
          <w:rFonts w:eastAsiaTheme="minorEastAsia"/>
        </w:rPr>
        <w:t>14</w:t>
      </w:r>
      <w:r w:rsidRPr="00727E3B">
        <w:rPr>
          <w:rFonts w:eastAsiaTheme="minorEastAsia"/>
        </w:rPr>
        <w:t xml:space="preserve"> Simulation operation interface</w:t>
      </w:r>
    </w:p>
    <w:p w14:paraId="6186E22C" w14:textId="02A60469" w:rsidR="00727E3B" w:rsidRDefault="00367364" w:rsidP="00727E3B">
      <w:pPr>
        <w:spacing w:line="360" w:lineRule="auto"/>
        <w:rPr>
          <w:rFonts w:eastAsiaTheme="minorEastAsia"/>
          <w:sz w:val="24"/>
        </w:rPr>
      </w:pPr>
      <w:r w:rsidRPr="00367364">
        <w:rPr>
          <w:rFonts w:eastAsiaTheme="minorEastAsia"/>
          <w:sz w:val="24"/>
        </w:rPr>
        <w:t xml:space="preserve">In the </w:t>
      </w:r>
      <w:proofErr w:type="spellStart"/>
      <w:r w:rsidRPr="00367364">
        <w:rPr>
          <w:rFonts w:eastAsiaTheme="minorEastAsia"/>
          <w:sz w:val="24"/>
        </w:rPr>
        <w:t>PreScan</w:t>
      </w:r>
      <w:proofErr w:type="spellEnd"/>
      <w:r w:rsidRPr="00367364">
        <w:rPr>
          <w:rFonts w:eastAsiaTheme="minorEastAsia"/>
          <w:sz w:val="24"/>
        </w:rPr>
        <w:t xml:space="preserve"> simulation software, the scene map can be built according to the actual tracking track coordinates; </w:t>
      </w:r>
      <w:r w:rsidR="00915740">
        <w:rPr>
          <w:rFonts w:eastAsiaTheme="minorEastAsia"/>
          <w:sz w:val="24"/>
        </w:rPr>
        <w:t>A</w:t>
      </w:r>
      <w:r w:rsidRPr="00367364">
        <w:rPr>
          <w:rFonts w:eastAsiaTheme="minorEastAsia"/>
          <w:sz w:val="24"/>
        </w:rPr>
        <w:t xml:space="preserve">t the same time, the CAN protocol of the controlled vehicle can be analyzed in </w:t>
      </w:r>
      <w:r>
        <w:rPr>
          <w:rFonts w:eastAsiaTheme="minorEastAsia"/>
          <w:sz w:val="24"/>
        </w:rPr>
        <w:t>S</w:t>
      </w:r>
      <w:r w:rsidRPr="00367364">
        <w:rPr>
          <w:rFonts w:eastAsiaTheme="minorEastAsia"/>
          <w:sz w:val="24"/>
        </w:rPr>
        <w:t xml:space="preserve">imulink with the </w:t>
      </w:r>
      <w:proofErr w:type="spellStart"/>
      <w:r>
        <w:rPr>
          <w:rFonts w:eastAsiaTheme="minorEastAsia"/>
          <w:sz w:val="24"/>
        </w:rPr>
        <w:t>M</w:t>
      </w:r>
      <w:r w:rsidR="00915740">
        <w:rPr>
          <w:rFonts w:eastAsiaTheme="minorEastAsia"/>
          <w:sz w:val="24"/>
        </w:rPr>
        <w:t>atlab</w:t>
      </w:r>
      <w:proofErr w:type="spellEnd"/>
      <w:r w:rsidRPr="00367364">
        <w:rPr>
          <w:rFonts w:eastAsiaTheme="minorEastAsia"/>
          <w:sz w:val="24"/>
        </w:rPr>
        <w:t>, and the transmission and reception of the vehicle control data can be completed in real time. Communication and processing between data are completed. Among them, the USB to CAN interface card supporting software can realize the loading of vehicle DBC files, CAN</w:t>
      </w:r>
      <w:r w:rsidR="00BF37E4">
        <w:rPr>
          <w:rFonts w:eastAsiaTheme="minorEastAsia"/>
          <w:sz w:val="24"/>
        </w:rPr>
        <w:t>-</w:t>
      </w:r>
      <w:r w:rsidRPr="00367364">
        <w:rPr>
          <w:rFonts w:eastAsiaTheme="minorEastAsia"/>
          <w:sz w:val="24"/>
        </w:rPr>
        <w:t>open protocol, J1939 protocol and real-time saving of communication messages.</w:t>
      </w:r>
      <w:r>
        <w:rPr>
          <w:rFonts w:eastAsiaTheme="minorEastAsia"/>
          <w:sz w:val="24"/>
        </w:rPr>
        <w:t xml:space="preserve"> </w:t>
      </w:r>
    </w:p>
    <w:p w14:paraId="3DC83A64" w14:textId="3B1DA203" w:rsidR="00BF37E4" w:rsidRPr="00727E3B" w:rsidRDefault="00BF37E4" w:rsidP="00727E3B">
      <w:pPr>
        <w:spacing w:line="360" w:lineRule="auto"/>
        <w:rPr>
          <w:rFonts w:eastAsiaTheme="minorEastAsia"/>
          <w:sz w:val="24"/>
        </w:rPr>
      </w:pPr>
      <w:r w:rsidRPr="00BF37E4">
        <w:rPr>
          <w:rFonts w:eastAsiaTheme="minorEastAsia"/>
          <w:sz w:val="24"/>
        </w:rPr>
        <w:t>According to the function and performance requirements of the tracking control system, design and install the hardware platform and write the control program. First</w:t>
      </w:r>
      <w:r w:rsidR="00D954EA">
        <w:rPr>
          <w:rFonts w:eastAsiaTheme="minorEastAsia"/>
          <w:sz w:val="24"/>
        </w:rPr>
        <w:t>ly</w:t>
      </w:r>
      <w:r w:rsidRPr="00BF37E4">
        <w:rPr>
          <w:rFonts w:eastAsiaTheme="minorEastAsia"/>
          <w:sz w:val="24"/>
        </w:rPr>
        <w:t>, the test conditions are simulated on the HIL platform, and then</w:t>
      </w:r>
      <w:r w:rsidR="00D954EA" w:rsidRPr="00D954EA">
        <w:t xml:space="preserve"> </w:t>
      </w:r>
      <w:r w:rsidR="00D954EA">
        <w:rPr>
          <w:rFonts w:eastAsiaTheme="minorEastAsia"/>
          <w:sz w:val="24"/>
        </w:rPr>
        <w:t>the design can</w:t>
      </w:r>
      <w:r w:rsidR="00D954EA" w:rsidRPr="00D954EA">
        <w:rPr>
          <w:rFonts w:eastAsiaTheme="minorEastAsia"/>
          <w:sz w:val="24"/>
        </w:rPr>
        <w:t xml:space="preserve"> carry out the real vehicle test and debugging.</w:t>
      </w:r>
      <w:r w:rsidR="00D954EA">
        <w:rPr>
          <w:rFonts w:eastAsiaTheme="minorEastAsia"/>
          <w:sz w:val="24"/>
        </w:rPr>
        <w:t xml:space="preserve"> </w:t>
      </w:r>
    </w:p>
    <w:p w14:paraId="38ED3710" w14:textId="481A65E4" w:rsidR="005741BF" w:rsidRPr="00915740" w:rsidRDefault="00915740" w:rsidP="00915740">
      <w:pPr>
        <w:pStyle w:val="af5"/>
        <w:numPr>
          <w:ilvl w:val="0"/>
          <w:numId w:val="34"/>
        </w:numPr>
        <w:rPr>
          <w:rFonts w:eastAsiaTheme="minorEastAsia"/>
          <w:b/>
        </w:rPr>
      </w:pPr>
      <w:r w:rsidRPr="00915740">
        <w:rPr>
          <w:rFonts w:eastAsiaTheme="minorEastAsia"/>
          <w:b/>
          <w:sz w:val="24"/>
        </w:rPr>
        <w:t xml:space="preserve">Straight and </w:t>
      </w:r>
      <w:r>
        <w:rPr>
          <w:rFonts w:eastAsiaTheme="minorEastAsia"/>
          <w:b/>
          <w:sz w:val="24"/>
        </w:rPr>
        <w:t>C</w:t>
      </w:r>
      <w:r w:rsidRPr="00915740">
        <w:rPr>
          <w:rFonts w:eastAsiaTheme="minorEastAsia"/>
          <w:b/>
          <w:sz w:val="24"/>
        </w:rPr>
        <w:t xml:space="preserve">urved </w:t>
      </w:r>
      <w:r>
        <w:rPr>
          <w:rFonts w:eastAsiaTheme="minorEastAsia"/>
          <w:b/>
          <w:sz w:val="24"/>
        </w:rPr>
        <w:t>T</w:t>
      </w:r>
      <w:r w:rsidRPr="00915740">
        <w:rPr>
          <w:rFonts w:eastAsiaTheme="minorEastAsia"/>
          <w:b/>
          <w:sz w:val="24"/>
        </w:rPr>
        <w:t xml:space="preserve">est </w:t>
      </w:r>
      <w:r>
        <w:rPr>
          <w:rFonts w:eastAsiaTheme="minorEastAsia"/>
          <w:b/>
          <w:sz w:val="24"/>
        </w:rPr>
        <w:t>R</w:t>
      </w:r>
      <w:r w:rsidRPr="00915740">
        <w:rPr>
          <w:rFonts w:eastAsiaTheme="minorEastAsia"/>
          <w:b/>
          <w:sz w:val="24"/>
        </w:rPr>
        <w:t>esults</w:t>
      </w:r>
    </w:p>
    <w:p w14:paraId="33C322F5" w14:textId="77777777" w:rsidR="00A26780" w:rsidRDefault="00006A68" w:rsidP="00006A68">
      <w:pPr>
        <w:spacing w:line="360" w:lineRule="auto"/>
        <w:rPr>
          <w:rFonts w:eastAsiaTheme="minorEastAsia"/>
          <w:sz w:val="24"/>
        </w:rPr>
        <w:sectPr w:rsidR="00A26780" w:rsidSect="00103E5F">
          <w:footerReference w:type="default" r:id="rId77"/>
          <w:pgSz w:w="11906" w:h="16838"/>
          <w:pgMar w:top="1134" w:right="1134" w:bottom="1134" w:left="2268" w:header="720" w:footer="227" w:gutter="0"/>
          <w:pgNumType w:start="3"/>
          <w:cols w:space="720"/>
          <w:docGrid w:linePitch="299"/>
        </w:sectPr>
      </w:pPr>
      <w:r w:rsidRPr="00006A68">
        <w:rPr>
          <w:rFonts w:eastAsiaTheme="minorEastAsia"/>
          <w:sz w:val="24"/>
        </w:rPr>
        <w:t xml:space="preserve">According to the previous research and scheme design, this design first performs hardware installation and software program transplantation, and then builds a 1:1 scene </w:t>
      </w:r>
    </w:p>
    <w:p w14:paraId="0F804EDF" w14:textId="285A8593" w:rsidR="005741BF" w:rsidRDefault="00006A68" w:rsidP="00006A68">
      <w:pPr>
        <w:spacing w:line="360" w:lineRule="auto"/>
        <w:rPr>
          <w:rFonts w:eastAsiaTheme="minorEastAsia"/>
          <w:sz w:val="24"/>
        </w:rPr>
      </w:pPr>
      <w:r w:rsidRPr="00006A68">
        <w:rPr>
          <w:rFonts w:eastAsiaTheme="minorEastAsia"/>
          <w:sz w:val="24"/>
        </w:rPr>
        <w:lastRenderedPageBreak/>
        <w:t xml:space="preserve">map in the simulation software </w:t>
      </w:r>
      <w:r>
        <w:rPr>
          <w:rFonts w:eastAsiaTheme="minorEastAsia"/>
          <w:sz w:val="24"/>
        </w:rPr>
        <w:t>(</w:t>
      </w:r>
      <w:proofErr w:type="spellStart"/>
      <w:r w:rsidRPr="00006A68">
        <w:rPr>
          <w:rFonts w:eastAsiaTheme="minorEastAsia"/>
          <w:sz w:val="24"/>
        </w:rPr>
        <w:t>Prescan</w:t>
      </w:r>
      <w:proofErr w:type="spellEnd"/>
      <w:r>
        <w:rPr>
          <w:rFonts w:eastAsiaTheme="minorEastAsia"/>
          <w:sz w:val="24"/>
        </w:rPr>
        <w:t>)</w:t>
      </w:r>
      <w:r w:rsidRPr="00006A68">
        <w:rPr>
          <w:rFonts w:eastAsiaTheme="minorEastAsia"/>
          <w:sz w:val="24"/>
        </w:rPr>
        <w:t xml:space="preserve"> based on t</w:t>
      </w:r>
      <w:r>
        <w:rPr>
          <w:rFonts w:eastAsiaTheme="minorEastAsia"/>
          <w:sz w:val="24"/>
        </w:rPr>
        <w:t>he recorded field tracking</w:t>
      </w:r>
      <w:r w:rsidRPr="00006A68">
        <w:rPr>
          <w:rFonts w:eastAsiaTheme="minorEastAsia"/>
          <w:sz w:val="24"/>
        </w:rPr>
        <w:t xml:space="preserve"> coordinate data on the HIL bench, as shown in the figure </w:t>
      </w:r>
      <w:r>
        <w:rPr>
          <w:rFonts w:eastAsiaTheme="minorEastAsia"/>
          <w:sz w:val="24"/>
        </w:rPr>
        <w:t>1</w:t>
      </w:r>
      <w:r w:rsidR="007155B6">
        <w:rPr>
          <w:rFonts w:eastAsiaTheme="minorEastAsia"/>
          <w:sz w:val="24"/>
        </w:rPr>
        <w:t>4 and figure 15</w:t>
      </w:r>
      <w:r w:rsidRPr="00006A68">
        <w:rPr>
          <w:rFonts w:eastAsiaTheme="minorEastAsia"/>
          <w:sz w:val="24"/>
        </w:rPr>
        <w:t>. The target speed of 10km/h is set for tracking control, and the maximum lateral error of the simulated vehicle tracking control in the straight section is controlled within 5cm, and the maximum lateral error in the curve is controlled within 10cm.</w:t>
      </w:r>
      <w:r>
        <w:rPr>
          <w:rFonts w:eastAsiaTheme="minorEastAsia"/>
          <w:sz w:val="24"/>
        </w:rPr>
        <w:t xml:space="preserve"> </w:t>
      </w:r>
    </w:p>
    <w:p w14:paraId="3D85A4F1" w14:textId="2E910E0D" w:rsidR="00006A68" w:rsidRDefault="007155B6" w:rsidP="007155B6">
      <w:pPr>
        <w:spacing w:line="360" w:lineRule="auto"/>
        <w:ind w:firstLineChars="50" w:firstLine="110"/>
        <w:rPr>
          <w:noProof/>
        </w:rPr>
      </w:pPr>
      <w:r>
        <w:rPr>
          <w:rFonts w:hint="eastAsia"/>
          <w:noProof/>
          <w:lang w:bidi="ar-SA"/>
        </w:rPr>
        <w:drawing>
          <wp:inline distT="0" distB="0" distL="0" distR="0" wp14:anchorId="330C0FBD" wp14:editId="2859B2F8">
            <wp:extent cx="2382982" cy="1652270"/>
            <wp:effectExtent l="0" t="0" r="0" b="508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5-2.jpg"/>
                    <pic:cNvPicPr/>
                  </pic:nvPicPr>
                  <pic:blipFill>
                    <a:blip r:embed="rId78" cstate="print">
                      <a:extLst>
                        <a:ext uri="{28A0092B-C50C-407E-A947-70E740481C1C}">
                          <a14:useLocalDpi xmlns:a14="http://schemas.microsoft.com/office/drawing/2010/main" val="0"/>
                        </a:ext>
                      </a:extLst>
                    </a:blip>
                    <a:stretch>
                      <a:fillRect/>
                    </a:stretch>
                  </pic:blipFill>
                  <pic:spPr>
                    <a:xfrm>
                      <a:off x="0" y="0"/>
                      <a:ext cx="2391102" cy="1657900"/>
                    </a:xfrm>
                    <a:prstGeom prst="rect">
                      <a:avLst/>
                    </a:prstGeom>
                  </pic:spPr>
                </pic:pic>
              </a:graphicData>
            </a:graphic>
          </wp:inline>
        </w:drawing>
      </w:r>
      <w:r>
        <w:rPr>
          <w:noProof/>
        </w:rPr>
        <w:t xml:space="preserve">  </w:t>
      </w:r>
      <w:r w:rsidR="00006A68">
        <w:rPr>
          <w:rFonts w:hint="eastAsia"/>
          <w:noProof/>
          <w:lang w:bidi="ar-SA"/>
        </w:rPr>
        <w:drawing>
          <wp:inline distT="0" distB="0" distL="0" distR="0" wp14:anchorId="19E7A767" wp14:editId="5418E796">
            <wp:extent cx="2670175" cy="1648233"/>
            <wp:effectExtent l="0" t="0" r="0" b="952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5-2.jpg"/>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725185" cy="1682189"/>
                    </a:xfrm>
                    <a:prstGeom prst="rect">
                      <a:avLst/>
                    </a:prstGeom>
                  </pic:spPr>
                </pic:pic>
              </a:graphicData>
            </a:graphic>
          </wp:inline>
        </w:drawing>
      </w:r>
    </w:p>
    <w:p w14:paraId="0DD4D1B5" w14:textId="17E92154" w:rsidR="007155B6" w:rsidRPr="007155B6" w:rsidRDefault="007155B6" w:rsidP="003C71EB">
      <w:pPr>
        <w:spacing w:line="360" w:lineRule="auto"/>
        <w:ind w:firstLineChars="200" w:firstLine="440"/>
        <w:rPr>
          <w:rFonts w:eastAsiaTheme="minorEastAsia"/>
          <w:noProof/>
        </w:rPr>
      </w:pPr>
      <w:r>
        <w:rPr>
          <w:rFonts w:eastAsiaTheme="minorEastAsia" w:hint="eastAsia"/>
          <w:noProof/>
        </w:rPr>
        <w:t>F</w:t>
      </w:r>
      <w:r>
        <w:rPr>
          <w:rFonts w:eastAsiaTheme="minorEastAsia"/>
          <w:noProof/>
        </w:rPr>
        <w:t xml:space="preserve">igure 14 the real record </w:t>
      </w:r>
      <w:r w:rsidRPr="007155B6">
        <w:rPr>
          <w:rFonts w:eastAsiaTheme="minorEastAsia"/>
          <w:noProof/>
        </w:rPr>
        <w:t>trajectory</w:t>
      </w:r>
      <w:r>
        <w:rPr>
          <w:rFonts w:eastAsiaTheme="minorEastAsia"/>
          <w:noProof/>
        </w:rPr>
        <w:t xml:space="preserve">                 </w:t>
      </w:r>
      <w:r w:rsidR="003C71EB">
        <w:rPr>
          <w:rFonts w:eastAsiaTheme="minorEastAsia"/>
          <w:noProof/>
        </w:rPr>
        <w:t xml:space="preserve">         </w:t>
      </w:r>
      <w:r>
        <w:rPr>
          <w:rFonts w:eastAsiaTheme="minorEastAsia"/>
          <w:noProof/>
        </w:rPr>
        <w:t xml:space="preserve">  Figure 15 the simulation scenes</w:t>
      </w:r>
    </w:p>
    <w:p w14:paraId="4ACBAE89" w14:textId="5AEFD393" w:rsidR="007155B6" w:rsidRDefault="00DC11AC" w:rsidP="00DC11AC">
      <w:pPr>
        <w:spacing w:line="360" w:lineRule="auto"/>
        <w:rPr>
          <w:rFonts w:eastAsiaTheme="minorEastAsia"/>
          <w:sz w:val="24"/>
        </w:rPr>
      </w:pPr>
      <w:r>
        <w:rPr>
          <w:rFonts w:eastAsiaTheme="minorEastAsia"/>
          <w:sz w:val="24"/>
        </w:rPr>
        <w:t>T</w:t>
      </w:r>
      <w:r w:rsidRPr="00DC11AC">
        <w:rPr>
          <w:rFonts w:eastAsiaTheme="minorEastAsia"/>
          <w:sz w:val="24"/>
        </w:rPr>
        <w:t>he actual trajectory to be tracked by the autonomous vehicle</w:t>
      </w:r>
      <w:r w:rsidR="002141DA">
        <w:rPr>
          <w:rFonts w:eastAsiaTheme="minorEastAsia"/>
          <w:sz w:val="24"/>
        </w:rPr>
        <w:t xml:space="preserve"> is shown in f</w:t>
      </w:r>
      <w:r w:rsidR="002141DA" w:rsidRPr="00DC11AC">
        <w:rPr>
          <w:rFonts w:eastAsiaTheme="minorEastAsia"/>
          <w:sz w:val="24"/>
        </w:rPr>
        <w:t>igure 14</w:t>
      </w:r>
      <w:r w:rsidRPr="00DC11AC">
        <w:rPr>
          <w:rFonts w:eastAsiaTheme="minorEastAsia"/>
          <w:sz w:val="24"/>
        </w:rPr>
        <w:t>. In this design, the trajectory data will be collected in advance, and then according to the location of the vehicle at each moment, the map module will provide 150 reference trajectory points to the control module. The module will process these data and output the steering wheel angle at the next moment.</w:t>
      </w:r>
      <w:r w:rsidR="002141DA">
        <w:rPr>
          <w:rFonts w:eastAsiaTheme="minorEastAsia"/>
          <w:sz w:val="24"/>
        </w:rPr>
        <w:t xml:space="preserve"> </w:t>
      </w:r>
      <w:r w:rsidR="00056816" w:rsidRPr="00056816">
        <w:rPr>
          <w:rFonts w:eastAsiaTheme="minorEastAsia"/>
          <w:sz w:val="24"/>
        </w:rPr>
        <w:t xml:space="preserve">For longitudinal speed control, when the target speed is 10Km/h, the smart car starts from a standstill. The control module will send acceleration information to the vehicle chassis to accelerate the vehicle. When the vehicle accelerates to the target speed, the speed will stabilize at the current </w:t>
      </w:r>
      <w:r w:rsidR="00056816">
        <w:rPr>
          <w:rFonts w:eastAsiaTheme="minorEastAsia"/>
          <w:sz w:val="24"/>
        </w:rPr>
        <w:t>10 Km/h</w:t>
      </w:r>
      <w:r w:rsidR="00056816" w:rsidRPr="00056816">
        <w:rPr>
          <w:rFonts w:eastAsiaTheme="minorEastAsia"/>
          <w:sz w:val="24"/>
        </w:rPr>
        <w:t>.</w:t>
      </w:r>
      <w:r w:rsidR="00056816">
        <w:rPr>
          <w:rFonts w:eastAsiaTheme="minorEastAsia"/>
          <w:sz w:val="24"/>
        </w:rPr>
        <w:t xml:space="preserve"> </w:t>
      </w:r>
    </w:p>
    <w:p w14:paraId="3D948E76" w14:textId="4865FC37" w:rsidR="00A26780" w:rsidRDefault="00A26780" w:rsidP="00A26780">
      <w:pPr>
        <w:spacing w:line="360" w:lineRule="auto"/>
        <w:jc w:val="center"/>
        <w:rPr>
          <w:rFonts w:eastAsiaTheme="minorEastAsia"/>
          <w:sz w:val="24"/>
        </w:rPr>
      </w:pPr>
      <w:r>
        <w:rPr>
          <w:rFonts w:hint="eastAsia"/>
          <w:noProof/>
          <w:lang w:bidi="ar-SA"/>
        </w:rPr>
        <w:drawing>
          <wp:inline distT="0" distB="0" distL="0" distR="0" wp14:anchorId="11CD6C26" wp14:editId="5DBA1FE2">
            <wp:extent cx="2715491" cy="1935984"/>
            <wp:effectExtent l="0" t="0" r="8890" b="762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5-2.jpg"/>
                    <pic:cNvPicPr/>
                  </pic:nvPicPr>
                  <pic:blipFill>
                    <a:blip r:embed="rId80">
                      <a:extLst>
                        <a:ext uri="{28A0092B-C50C-407E-A947-70E740481C1C}">
                          <a14:useLocalDpi xmlns:a14="http://schemas.microsoft.com/office/drawing/2010/main" val="0"/>
                        </a:ext>
                      </a:extLst>
                    </a:blip>
                    <a:stretch>
                      <a:fillRect/>
                    </a:stretch>
                  </pic:blipFill>
                  <pic:spPr>
                    <a:xfrm>
                      <a:off x="0" y="0"/>
                      <a:ext cx="2752490" cy="1962362"/>
                    </a:xfrm>
                    <a:prstGeom prst="rect">
                      <a:avLst/>
                    </a:prstGeom>
                  </pic:spPr>
                </pic:pic>
              </a:graphicData>
            </a:graphic>
          </wp:inline>
        </w:drawing>
      </w:r>
    </w:p>
    <w:p w14:paraId="0B899F07" w14:textId="0317028B" w:rsidR="00815194" w:rsidRPr="00815194" w:rsidRDefault="00815194" w:rsidP="00A26780">
      <w:pPr>
        <w:spacing w:line="360" w:lineRule="auto"/>
        <w:jc w:val="center"/>
        <w:rPr>
          <w:rFonts w:eastAsiaTheme="minorEastAsia"/>
        </w:rPr>
      </w:pPr>
      <w:r w:rsidRPr="00815194">
        <w:rPr>
          <w:rFonts w:eastAsiaTheme="minorEastAsia"/>
        </w:rPr>
        <w:t xml:space="preserve">Figure 16 the result of tracking trajectory </w:t>
      </w:r>
    </w:p>
    <w:p w14:paraId="60BCAC82" w14:textId="77777777" w:rsidR="00A26780" w:rsidRDefault="00A26780" w:rsidP="00DC11AC">
      <w:pPr>
        <w:spacing w:line="360" w:lineRule="auto"/>
        <w:rPr>
          <w:rFonts w:eastAsiaTheme="minorEastAsia"/>
          <w:sz w:val="24"/>
        </w:rPr>
        <w:sectPr w:rsidR="00A26780" w:rsidSect="00103E5F">
          <w:footerReference w:type="default" r:id="rId81"/>
          <w:pgSz w:w="11906" w:h="16838"/>
          <w:pgMar w:top="1134" w:right="1134" w:bottom="1134" w:left="2268" w:header="720" w:footer="227" w:gutter="0"/>
          <w:pgNumType w:start="3"/>
          <w:cols w:space="720"/>
          <w:docGrid w:linePitch="299"/>
        </w:sectPr>
      </w:pPr>
      <w:r w:rsidRPr="00A26780">
        <w:rPr>
          <w:rFonts w:eastAsiaTheme="minorEastAsia"/>
          <w:sz w:val="24"/>
        </w:rPr>
        <w:t>As shown in the figure above, the red track is the reference track to be tracked by the vehicle, and the blue track points are the track the vehicle actually traveled. It can be</w:t>
      </w:r>
      <w:r>
        <w:rPr>
          <w:rFonts w:eastAsiaTheme="minorEastAsia"/>
          <w:sz w:val="24"/>
        </w:rPr>
        <w:t xml:space="preserve"> </w:t>
      </w:r>
      <w:r>
        <w:rPr>
          <w:rFonts w:eastAsiaTheme="minorEastAsia" w:hint="eastAsia"/>
          <w:sz w:val="24"/>
        </w:rPr>
        <w:t>s</w:t>
      </w:r>
      <w:r>
        <w:rPr>
          <w:rFonts w:eastAsiaTheme="minorEastAsia"/>
          <w:sz w:val="24"/>
        </w:rPr>
        <w:t>een</w:t>
      </w:r>
      <w:r w:rsidRPr="00A26780">
        <w:rPr>
          <w:rFonts w:eastAsiaTheme="minorEastAsia"/>
          <w:sz w:val="24"/>
        </w:rPr>
        <w:t xml:space="preserve"> that the actual driving trajectory of the vehicle and the reference trajectory almost</w:t>
      </w:r>
      <w:r>
        <w:rPr>
          <w:rFonts w:eastAsiaTheme="minorEastAsia"/>
          <w:sz w:val="24"/>
        </w:rPr>
        <w:t xml:space="preserve"> </w:t>
      </w:r>
    </w:p>
    <w:p w14:paraId="3E39F8E2" w14:textId="0486307F" w:rsidR="00A26780" w:rsidRDefault="00A26780" w:rsidP="00DC11AC">
      <w:pPr>
        <w:spacing w:line="360" w:lineRule="auto"/>
        <w:rPr>
          <w:rFonts w:eastAsiaTheme="minorEastAsia"/>
          <w:sz w:val="24"/>
        </w:rPr>
      </w:pPr>
      <w:r w:rsidRPr="00A26780">
        <w:rPr>
          <w:rFonts w:eastAsiaTheme="minorEastAsia"/>
          <w:sz w:val="24"/>
        </w:rPr>
        <w:lastRenderedPageBreak/>
        <w:t>seen completely coincide, indicating that the actual control effect is very good.</w:t>
      </w:r>
    </w:p>
    <w:p w14:paraId="2AFF3D5F" w14:textId="34062EA8" w:rsidR="00480564" w:rsidRDefault="00815194" w:rsidP="00815194">
      <w:pPr>
        <w:pStyle w:val="af5"/>
        <w:numPr>
          <w:ilvl w:val="0"/>
          <w:numId w:val="34"/>
        </w:numPr>
        <w:spacing w:line="360" w:lineRule="auto"/>
        <w:rPr>
          <w:rFonts w:eastAsiaTheme="minorEastAsia"/>
          <w:b/>
          <w:sz w:val="24"/>
        </w:rPr>
      </w:pPr>
      <w:r w:rsidRPr="00815194">
        <w:rPr>
          <w:rFonts w:eastAsiaTheme="minorEastAsia"/>
          <w:b/>
          <w:sz w:val="24"/>
        </w:rPr>
        <w:t xml:space="preserve">Results of </w:t>
      </w:r>
      <w:r w:rsidR="003E2E4C">
        <w:rPr>
          <w:rFonts w:eastAsiaTheme="minorEastAsia"/>
          <w:b/>
          <w:sz w:val="24"/>
        </w:rPr>
        <w:t>D</w:t>
      </w:r>
      <w:r w:rsidRPr="00815194">
        <w:rPr>
          <w:rFonts w:eastAsiaTheme="minorEastAsia"/>
          <w:b/>
          <w:sz w:val="24"/>
        </w:rPr>
        <w:t>ouble-line</w:t>
      </w:r>
      <w:r w:rsidR="003E2E4C">
        <w:rPr>
          <w:rFonts w:eastAsiaTheme="minorEastAsia"/>
          <w:b/>
          <w:sz w:val="24"/>
        </w:rPr>
        <w:t xml:space="preserve"> Change</w:t>
      </w:r>
      <w:r w:rsidRPr="00815194">
        <w:rPr>
          <w:rFonts w:eastAsiaTheme="minorEastAsia"/>
          <w:b/>
          <w:sz w:val="24"/>
        </w:rPr>
        <w:t xml:space="preserve"> </w:t>
      </w:r>
      <w:r w:rsidR="003E2E4C">
        <w:rPr>
          <w:rFonts w:eastAsiaTheme="minorEastAsia"/>
          <w:b/>
          <w:sz w:val="24"/>
        </w:rPr>
        <w:t>T</w:t>
      </w:r>
      <w:r w:rsidRPr="00815194">
        <w:rPr>
          <w:rFonts w:eastAsiaTheme="minorEastAsia"/>
          <w:b/>
          <w:sz w:val="24"/>
        </w:rPr>
        <w:t xml:space="preserve">est </w:t>
      </w:r>
      <w:r w:rsidR="003E2E4C">
        <w:rPr>
          <w:rFonts w:eastAsiaTheme="minorEastAsia"/>
          <w:b/>
          <w:sz w:val="24"/>
        </w:rPr>
        <w:t>C</w:t>
      </w:r>
      <w:r w:rsidRPr="00815194">
        <w:rPr>
          <w:rFonts w:eastAsiaTheme="minorEastAsia"/>
          <w:b/>
          <w:sz w:val="24"/>
        </w:rPr>
        <w:t>onditions</w:t>
      </w:r>
    </w:p>
    <w:p w14:paraId="585C3A79" w14:textId="378ADC33" w:rsidR="00815194" w:rsidRDefault="00705761" w:rsidP="00815194">
      <w:pPr>
        <w:spacing w:line="360" w:lineRule="auto"/>
        <w:rPr>
          <w:rFonts w:eastAsiaTheme="minorEastAsia"/>
          <w:sz w:val="24"/>
        </w:rPr>
      </w:pPr>
      <w:r>
        <w:rPr>
          <w:rFonts w:eastAsiaTheme="minorEastAsia"/>
          <w:sz w:val="24"/>
        </w:rPr>
        <w:t>This test r</w:t>
      </w:r>
      <w:r w:rsidR="004F3991" w:rsidRPr="004F3991">
        <w:rPr>
          <w:rFonts w:eastAsiaTheme="minorEastAsia"/>
          <w:sz w:val="24"/>
        </w:rPr>
        <w:t>efer</w:t>
      </w:r>
      <w:r>
        <w:rPr>
          <w:rFonts w:eastAsiaTheme="minorEastAsia"/>
          <w:sz w:val="24"/>
        </w:rPr>
        <w:t>s</w:t>
      </w:r>
      <w:r w:rsidR="004F3991" w:rsidRPr="004F3991">
        <w:rPr>
          <w:rFonts w:eastAsiaTheme="minorEastAsia"/>
          <w:sz w:val="24"/>
        </w:rPr>
        <w:t xml:space="preserve"> to ISO/3888 technical report and GB/T 6323-2014 standard to set the target path of Double Lane Change (DLC) as shown in Figure </w:t>
      </w:r>
      <w:r>
        <w:rPr>
          <w:rFonts w:eastAsiaTheme="minorEastAsia"/>
          <w:sz w:val="24"/>
        </w:rPr>
        <w:t>17.</w:t>
      </w:r>
    </w:p>
    <w:p w14:paraId="31F99CFB" w14:textId="56D984F6" w:rsidR="00A26780" w:rsidRDefault="00705761" w:rsidP="00705761">
      <w:pPr>
        <w:spacing w:line="360" w:lineRule="auto"/>
        <w:jc w:val="center"/>
        <w:rPr>
          <w:rFonts w:eastAsiaTheme="minorEastAsia"/>
          <w:sz w:val="24"/>
        </w:rPr>
      </w:pPr>
      <w:r>
        <w:rPr>
          <w:rFonts w:eastAsiaTheme="minorEastAsia" w:hint="eastAsia"/>
          <w:noProof/>
          <w:sz w:val="24"/>
          <w:lang w:bidi="ar-SA"/>
        </w:rPr>
        <w:drawing>
          <wp:inline distT="0" distB="0" distL="0" distR="0" wp14:anchorId="3159209E" wp14:editId="68E02D0D">
            <wp:extent cx="3920617" cy="1523711"/>
            <wp:effectExtent l="0" t="0" r="3810" b="63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屏幕截图 2022-09-07 201157.png"/>
                    <pic:cNvPicPr/>
                  </pic:nvPicPr>
                  <pic:blipFill>
                    <a:blip r:embed="rId82">
                      <a:extLst>
                        <a:ext uri="{28A0092B-C50C-407E-A947-70E740481C1C}">
                          <a14:useLocalDpi xmlns:a14="http://schemas.microsoft.com/office/drawing/2010/main" val="0"/>
                        </a:ext>
                      </a:extLst>
                    </a:blip>
                    <a:stretch>
                      <a:fillRect/>
                    </a:stretch>
                  </pic:blipFill>
                  <pic:spPr>
                    <a:xfrm>
                      <a:off x="0" y="0"/>
                      <a:ext cx="3947195" cy="1534040"/>
                    </a:xfrm>
                    <a:prstGeom prst="rect">
                      <a:avLst/>
                    </a:prstGeom>
                  </pic:spPr>
                </pic:pic>
              </a:graphicData>
            </a:graphic>
          </wp:inline>
        </w:drawing>
      </w:r>
    </w:p>
    <w:p w14:paraId="71CEC282" w14:textId="4CBE36C6" w:rsidR="00705761" w:rsidRDefault="00705761" w:rsidP="00705761">
      <w:pPr>
        <w:spacing w:line="360" w:lineRule="auto"/>
        <w:jc w:val="center"/>
        <w:rPr>
          <w:rFonts w:eastAsiaTheme="minorEastAsia"/>
          <w:sz w:val="24"/>
        </w:rPr>
      </w:pPr>
      <w:r>
        <w:rPr>
          <w:rFonts w:eastAsiaTheme="minorEastAsia"/>
          <w:sz w:val="24"/>
        </w:rPr>
        <w:t>Figure 17 DLC path</w:t>
      </w:r>
    </w:p>
    <w:p w14:paraId="533C5F6B" w14:textId="4616F056" w:rsidR="00A26780" w:rsidRDefault="00705761" w:rsidP="00DC11AC">
      <w:pPr>
        <w:spacing w:line="360" w:lineRule="auto"/>
        <w:rPr>
          <w:rFonts w:eastAsiaTheme="minorEastAsia"/>
          <w:sz w:val="24"/>
        </w:rPr>
      </w:pPr>
      <w:r>
        <w:rPr>
          <w:rFonts w:eastAsiaTheme="minorEastAsia"/>
          <w:sz w:val="24"/>
        </w:rPr>
        <w:t>The parameters are shown in table 3.</w:t>
      </w:r>
    </w:p>
    <w:p w14:paraId="790EEAC1" w14:textId="24872865" w:rsidR="00450F79" w:rsidRDefault="00450F79" w:rsidP="00450F79">
      <w:pPr>
        <w:spacing w:line="360" w:lineRule="auto"/>
        <w:jc w:val="center"/>
        <w:rPr>
          <w:rFonts w:eastAsiaTheme="minorEastAsia"/>
          <w:sz w:val="24"/>
        </w:rPr>
      </w:pPr>
      <w:r>
        <w:rPr>
          <w:rFonts w:eastAsiaTheme="minorEastAsia"/>
          <w:sz w:val="24"/>
        </w:rPr>
        <w:t>Table 3 Parameters of DLC</w:t>
      </w:r>
    </w:p>
    <w:tbl>
      <w:tblPr>
        <w:tblStyle w:val="afc"/>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32"/>
        <w:gridCol w:w="1032"/>
        <w:gridCol w:w="1032"/>
        <w:gridCol w:w="1034"/>
        <w:gridCol w:w="1032"/>
      </w:tblGrid>
      <w:tr w:rsidR="00450F79" w:rsidRPr="005E365F" w14:paraId="68512189" w14:textId="267B8DD9" w:rsidTr="00450F79">
        <w:trPr>
          <w:jc w:val="center"/>
        </w:trPr>
        <w:tc>
          <w:tcPr>
            <w:tcW w:w="1032" w:type="dxa"/>
            <w:tcBorders>
              <w:top w:val="single" w:sz="12" w:space="0" w:color="auto"/>
              <w:bottom w:val="single" w:sz="6" w:space="0" w:color="auto"/>
            </w:tcBorders>
          </w:tcPr>
          <w:p w14:paraId="5C496023" w14:textId="200C04CF" w:rsidR="00450F79" w:rsidRDefault="00450F79" w:rsidP="00450F79">
            <w:pPr>
              <w:ind w:firstLineChars="50" w:firstLine="110"/>
              <w:jc w:val="center"/>
            </w:pPr>
            <w:r>
              <w:t>S1</w:t>
            </w:r>
          </w:p>
        </w:tc>
        <w:tc>
          <w:tcPr>
            <w:tcW w:w="1032" w:type="dxa"/>
            <w:tcBorders>
              <w:top w:val="single" w:sz="12" w:space="0" w:color="auto"/>
              <w:bottom w:val="single" w:sz="6" w:space="0" w:color="auto"/>
            </w:tcBorders>
          </w:tcPr>
          <w:p w14:paraId="05FA1747" w14:textId="40368C8E" w:rsidR="00450F79" w:rsidRPr="005E365F" w:rsidRDefault="00450F79" w:rsidP="00450F79">
            <w:pPr>
              <w:jc w:val="center"/>
              <w:rPr>
                <w:rFonts w:eastAsiaTheme="minorEastAsia"/>
              </w:rPr>
            </w:pPr>
            <w:r>
              <w:rPr>
                <w:rFonts w:eastAsiaTheme="minorEastAsia"/>
              </w:rPr>
              <w:t>S2</w:t>
            </w:r>
          </w:p>
        </w:tc>
        <w:tc>
          <w:tcPr>
            <w:tcW w:w="1032" w:type="dxa"/>
            <w:tcBorders>
              <w:top w:val="single" w:sz="12" w:space="0" w:color="auto"/>
              <w:bottom w:val="single" w:sz="6" w:space="0" w:color="auto"/>
            </w:tcBorders>
          </w:tcPr>
          <w:p w14:paraId="665BBC3B" w14:textId="73885879" w:rsidR="00450F79" w:rsidRPr="005E365F" w:rsidRDefault="00450F79" w:rsidP="00450F79">
            <w:pPr>
              <w:jc w:val="center"/>
              <w:rPr>
                <w:rFonts w:eastAsiaTheme="minorEastAsia"/>
              </w:rPr>
            </w:pPr>
            <w:r>
              <w:rPr>
                <w:rFonts w:eastAsiaTheme="minorEastAsia"/>
              </w:rPr>
              <w:t>S3</w:t>
            </w:r>
          </w:p>
        </w:tc>
        <w:tc>
          <w:tcPr>
            <w:tcW w:w="1034" w:type="dxa"/>
            <w:tcBorders>
              <w:top w:val="single" w:sz="12" w:space="0" w:color="auto"/>
              <w:bottom w:val="single" w:sz="6" w:space="0" w:color="auto"/>
            </w:tcBorders>
          </w:tcPr>
          <w:p w14:paraId="6BFFE8AC" w14:textId="4DB4542C" w:rsidR="00450F79" w:rsidRDefault="00450F79" w:rsidP="00450F79">
            <w:pPr>
              <w:jc w:val="center"/>
              <w:rPr>
                <w:rFonts w:eastAsiaTheme="minorEastAsia"/>
              </w:rPr>
            </w:pPr>
            <w:r>
              <w:rPr>
                <w:rFonts w:eastAsiaTheme="minorEastAsia"/>
              </w:rPr>
              <w:t>S4</w:t>
            </w:r>
          </w:p>
        </w:tc>
        <w:tc>
          <w:tcPr>
            <w:tcW w:w="1032" w:type="dxa"/>
            <w:tcBorders>
              <w:top w:val="single" w:sz="12" w:space="0" w:color="auto"/>
              <w:bottom w:val="single" w:sz="6" w:space="0" w:color="auto"/>
            </w:tcBorders>
          </w:tcPr>
          <w:p w14:paraId="6CFD9559" w14:textId="6927DBD1" w:rsidR="00450F79" w:rsidRDefault="00450F79" w:rsidP="00450F79">
            <w:pPr>
              <w:ind w:firstLineChars="100" w:firstLine="220"/>
              <w:rPr>
                <w:rFonts w:eastAsiaTheme="minorEastAsia"/>
              </w:rPr>
            </w:pPr>
            <w:r>
              <w:rPr>
                <w:rFonts w:eastAsiaTheme="minorEastAsia"/>
              </w:rPr>
              <w:t>S5</w:t>
            </w:r>
          </w:p>
        </w:tc>
      </w:tr>
      <w:tr w:rsidR="00450F79" w:rsidRPr="005E365F" w14:paraId="75A59398" w14:textId="5757572A" w:rsidTr="00450F79">
        <w:trPr>
          <w:jc w:val="center"/>
        </w:trPr>
        <w:tc>
          <w:tcPr>
            <w:tcW w:w="1032" w:type="dxa"/>
            <w:tcBorders>
              <w:bottom w:val="single" w:sz="12" w:space="0" w:color="auto"/>
            </w:tcBorders>
          </w:tcPr>
          <w:p w14:paraId="37405587" w14:textId="0A28C115" w:rsidR="00450F79" w:rsidRPr="00450F79" w:rsidRDefault="00450F79" w:rsidP="00450F79">
            <w:pPr>
              <w:jc w:val="center"/>
              <w:rPr>
                <w:rFonts w:eastAsiaTheme="minorEastAsia"/>
              </w:rPr>
            </w:pPr>
            <w:r>
              <w:rPr>
                <w:rFonts w:eastAsiaTheme="minorEastAsia" w:hint="eastAsia"/>
              </w:rPr>
              <w:t>6</w:t>
            </w:r>
            <w:r>
              <w:rPr>
                <w:rFonts w:eastAsiaTheme="minorEastAsia"/>
              </w:rPr>
              <w:t>5m</w:t>
            </w:r>
          </w:p>
        </w:tc>
        <w:tc>
          <w:tcPr>
            <w:tcW w:w="1032" w:type="dxa"/>
            <w:tcBorders>
              <w:bottom w:val="single" w:sz="12" w:space="0" w:color="auto"/>
            </w:tcBorders>
          </w:tcPr>
          <w:p w14:paraId="3A1DEED7" w14:textId="37A4147E" w:rsidR="00450F79" w:rsidRPr="00450F79" w:rsidRDefault="00450F79" w:rsidP="00450F79">
            <w:pPr>
              <w:jc w:val="center"/>
              <w:rPr>
                <w:rFonts w:eastAsiaTheme="minorEastAsia"/>
              </w:rPr>
            </w:pPr>
            <w:r>
              <w:rPr>
                <w:rFonts w:eastAsiaTheme="minorEastAsia" w:hint="eastAsia"/>
              </w:rPr>
              <w:t>3</w:t>
            </w:r>
            <w:r>
              <w:rPr>
                <w:rFonts w:eastAsiaTheme="minorEastAsia"/>
              </w:rPr>
              <w:t>0m</w:t>
            </w:r>
          </w:p>
        </w:tc>
        <w:tc>
          <w:tcPr>
            <w:tcW w:w="1032" w:type="dxa"/>
            <w:tcBorders>
              <w:bottom w:val="single" w:sz="12" w:space="0" w:color="auto"/>
            </w:tcBorders>
          </w:tcPr>
          <w:p w14:paraId="29607CEF" w14:textId="77944FAD" w:rsidR="00450F79" w:rsidRPr="005E365F" w:rsidRDefault="00450F79" w:rsidP="00450F79">
            <w:pPr>
              <w:jc w:val="center"/>
              <w:rPr>
                <w:rFonts w:eastAsiaTheme="minorEastAsia"/>
              </w:rPr>
            </w:pPr>
            <w:r>
              <w:rPr>
                <w:rFonts w:eastAsiaTheme="minorEastAsia" w:hint="eastAsia"/>
              </w:rPr>
              <w:t>2</w:t>
            </w:r>
            <w:r>
              <w:rPr>
                <w:rFonts w:eastAsiaTheme="minorEastAsia"/>
              </w:rPr>
              <w:t>5m</w:t>
            </w:r>
          </w:p>
        </w:tc>
        <w:tc>
          <w:tcPr>
            <w:tcW w:w="1034" w:type="dxa"/>
            <w:tcBorders>
              <w:bottom w:val="single" w:sz="12" w:space="0" w:color="auto"/>
            </w:tcBorders>
          </w:tcPr>
          <w:p w14:paraId="08F38900" w14:textId="1B474D44" w:rsidR="00450F79" w:rsidRPr="005E365F" w:rsidRDefault="00450F79" w:rsidP="00450F79">
            <w:pPr>
              <w:jc w:val="center"/>
              <w:rPr>
                <w:rFonts w:eastAsiaTheme="minorEastAsia"/>
              </w:rPr>
            </w:pPr>
            <w:r>
              <w:rPr>
                <w:rFonts w:eastAsiaTheme="minorEastAsia" w:hint="eastAsia"/>
              </w:rPr>
              <w:t>2</w:t>
            </w:r>
            <w:r>
              <w:rPr>
                <w:rFonts w:eastAsiaTheme="minorEastAsia"/>
              </w:rPr>
              <w:t>5m</w:t>
            </w:r>
          </w:p>
        </w:tc>
        <w:tc>
          <w:tcPr>
            <w:tcW w:w="1032" w:type="dxa"/>
            <w:tcBorders>
              <w:bottom w:val="single" w:sz="12" w:space="0" w:color="auto"/>
            </w:tcBorders>
          </w:tcPr>
          <w:p w14:paraId="4CB7CC62" w14:textId="1C3ABC4E" w:rsidR="00450F79" w:rsidRPr="005E365F" w:rsidRDefault="00450F79" w:rsidP="00450F79">
            <w:pPr>
              <w:jc w:val="center"/>
              <w:rPr>
                <w:rFonts w:eastAsiaTheme="minorEastAsia"/>
              </w:rPr>
            </w:pPr>
            <w:r>
              <w:rPr>
                <w:rFonts w:eastAsiaTheme="minorEastAsia" w:hint="eastAsia"/>
              </w:rPr>
              <w:t>6</w:t>
            </w:r>
            <w:r>
              <w:rPr>
                <w:rFonts w:eastAsiaTheme="minorEastAsia"/>
              </w:rPr>
              <w:t>5m</w:t>
            </w:r>
          </w:p>
        </w:tc>
      </w:tr>
    </w:tbl>
    <w:p w14:paraId="0ABED42C" w14:textId="0D0EE744" w:rsidR="00A26780" w:rsidRDefault="00450F79" w:rsidP="00450F79">
      <w:pPr>
        <w:spacing w:line="360" w:lineRule="auto"/>
        <w:rPr>
          <w:rFonts w:eastAsiaTheme="minorEastAsia"/>
          <w:sz w:val="24"/>
        </w:rPr>
      </w:pPr>
      <w:r w:rsidRPr="00450F79">
        <w:rPr>
          <w:rFonts w:eastAsiaTheme="minorEastAsia"/>
          <w:sz w:val="24"/>
        </w:rPr>
        <w:t xml:space="preserve">The </w:t>
      </w:r>
      <w:r>
        <w:rPr>
          <w:rFonts w:eastAsiaTheme="minorEastAsia"/>
          <w:sz w:val="24"/>
        </w:rPr>
        <w:t>DLC</w:t>
      </w:r>
      <w:r w:rsidRPr="00450F79">
        <w:rPr>
          <w:rFonts w:eastAsiaTheme="minorEastAsia"/>
          <w:sz w:val="24"/>
        </w:rPr>
        <w:t xml:space="preserve"> test condition is usually used to test the handling performance of the car, and it is also a severe test for the accuracy of the tracking control of the autonomous vehicle. The simulation conditions are shown in Figure </w:t>
      </w:r>
      <w:r>
        <w:rPr>
          <w:rFonts w:eastAsiaTheme="minorEastAsia"/>
          <w:sz w:val="24"/>
        </w:rPr>
        <w:t>18</w:t>
      </w:r>
      <w:r w:rsidRPr="00450F79">
        <w:rPr>
          <w:rFonts w:eastAsiaTheme="minorEastAsia"/>
          <w:sz w:val="24"/>
        </w:rPr>
        <w:t xml:space="preserve">. On a double lane with a width of 3.5m, the target vehicle will complete a standard "double shift line" trajectory at a speed of 20km/h. Figure </w:t>
      </w:r>
      <w:r>
        <w:rPr>
          <w:rFonts w:eastAsiaTheme="minorEastAsia"/>
          <w:sz w:val="24"/>
        </w:rPr>
        <w:t>19</w:t>
      </w:r>
      <w:r w:rsidRPr="00450F79">
        <w:rPr>
          <w:rFonts w:eastAsiaTheme="minorEastAsia"/>
          <w:sz w:val="24"/>
        </w:rPr>
        <w:t xml:space="preserve"> shows the test results of the real vehicle. During the whole tracking process, the actual path of the vehicle is basically consistent with the reference trajectory, and the maximum tracking error in the whole process is controlled within 10cm.</w:t>
      </w:r>
      <w:r>
        <w:rPr>
          <w:rFonts w:eastAsiaTheme="minorEastAsia"/>
          <w:sz w:val="24"/>
        </w:rPr>
        <w:t xml:space="preserve"> </w:t>
      </w:r>
    </w:p>
    <w:p w14:paraId="0FCAD9F9" w14:textId="6387A67B" w:rsidR="003C71EB" w:rsidRDefault="003C71EB" w:rsidP="003C71EB">
      <w:pPr>
        <w:spacing w:line="360" w:lineRule="auto"/>
        <w:jc w:val="center"/>
        <w:rPr>
          <w:rFonts w:eastAsiaTheme="minorEastAsia"/>
          <w:sz w:val="24"/>
        </w:rPr>
      </w:pPr>
      <w:r w:rsidRPr="00530B53">
        <w:rPr>
          <w:noProof/>
          <w:lang w:bidi="ar-SA"/>
        </w:rPr>
        <w:drawing>
          <wp:inline distT="0" distB="0" distL="0" distR="0" wp14:anchorId="28BB680D" wp14:editId="799BC830">
            <wp:extent cx="2188557" cy="1768472"/>
            <wp:effectExtent l="0" t="0" r="2540" b="3810"/>
            <wp:docPr id="118" name="图片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3" descr="图片1"/>
                    <pic:cNvPicPr>
                      <a:picLocks noChangeAspect="1" noChangeArrowheads="1"/>
                    </pic:cNvPicPr>
                  </pic:nvPicPr>
                  <pic:blipFill>
                    <a:blip r:embed="rId83" cstate="print">
                      <a:extLst>
                        <a:ext uri="{28A0092B-C50C-407E-A947-70E740481C1C}">
                          <a14:useLocalDpi xmlns:a14="http://schemas.microsoft.com/office/drawing/2010/main" val="0"/>
                        </a:ext>
                      </a:extLst>
                    </a:blip>
                    <a:stretch>
                      <a:fillRect/>
                    </a:stretch>
                  </pic:blipFill>
                  <pic:spPr bwMode="auto">
                    <a:xfrm>
                      <a:off x="0" y="0"/>
                      <a:ext cx="2218760" cy="1792878"/>
                    </a:xfrm>
                    <a:prstGeom prst="rect">
                      <a:avLst/>
                    </a:prstGeom>
                    <a:noFill/>
                    <a:ln>
                      <a:noFill/>
                    </a:ln>
                  </pic:spPr>
                </pic:pic>
              </a:graphicData>
            </a:graphic>
          </wp:inline>
        </w:drawing>
      </w:r>
      <w:r>
        <w:rPr>
          <w:rFonts w:eastAsiaTheme="minorEastAsia" w:hint="eastAsia"/>
          <w:sz w:val="24"/>
        </w:rPr>
        <w:t xml:space="preserve"> </w:t>
      </w:r>
      <w:r w:rsidRPr="00530B53">
        <w:rPr>
          <w:noProof/>
          <w:lang w:bidi="ar-SA"/>
        </w:rPr>
        <w:drawing>
          <wp:inline distT="0" distB="0" distL="0" distR="0" wp14:anchorId="4213F875" wp14:editId="0B374CBD">
            <wp:extent cx="2190273" cy="1780309"/>
            <wp:effectExtent l="0" t="0" r="635"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3" descr="图片1"/>
                    <pic:cNvPicPr>
                      <a:picLocks noChangeAspect="1" noChangeArrowheads="1"/>
                    </pic:cNvPicPr>
                  </pic:nvPicPr>
                  <pic:blipFill>
                    <a:blip r:embed="rId84" cstate="print">
                      <a:extLst>
                        <a:ext uri="{28A0092B-C50C-407E-A947-70E740481C1C}">
                          <a14:useLocalDpi xmlns:a14="http://schemas.microsoft.com/office/drawing/2010/main" val="0"/>
                        </a:ext>
                      </a:extLst>
                    </a:blip>
                    <a:stretch>
                      <a:fillRect/>
                    </a:stretch>
                  </pic:blipFill>
                  <pic:spPr bwMode="auto">
                    <a:xfrm>
                      <a:off x="0" y="0"/>
                      <a:ext cx="2212220" cy="1798148"/>
                    </a:xfrm>
                    <a:prstGeom prst="rect">
                      <a:avLst/>
                    </a:prstGeom>
                    <a:noFill/>
                    <a:ln>
                      <a:noFill/>
                    </a:ln>
                  </pic:spPr>
                </pic:pic>
              </a:graphicData>
            </a:graphic>
          </wp:inline>
        </w:drawing>
      </w:r>
    </w:p>
    <w:p w14:paraId="78E46E44" w14:textId="6C7B6191" w:rsidR="003C71EB" w:rsidRDefault="003C71EB" w:rsidP="003C71EB">
      <w:pPr>
        <w:spacing w:line="360" w:lineRule="auto"/>
        <w:jc w:val="center"/>
        <w:rPr>
          <w:rFonts w:eastAsiaTheme="minorEastAsia"/>
          <w:noProof/>
        </w:rPr>
        <w:sectPr w:rsidR="003C71EB" w:rsidSect="00103E5F">
          <w:footerReference w:type="default" r:id="rId85"/>
          <w:pgSz w:w="11906" w:h="16838"/>
          <w:pgMar w:top="1134" w:right="1134" w:bottom="1134" w:left="2268" w:header="720" w:footer="227" w:gutter="0"/>
          <w:pgNumType w:start="3"/>
          <w:cols w:space="720"/>
          <w:docGrid w:linePitch="299"/>
        </w:sectPr>
      </w:pPr>
      <w:r>
        <w:rPr>
          <w:rFonts w:eastAsiaTheme="minorEastAsia" w:hint="eastAsia"/>
          <w:noProof/>
        </w:rPr>
        <w:t>F</w:t>
      </w:r>
      <w:r>
        <w:rPr>
          <w:rFonts w:eastAsiaTheme="minorEastAsia"/>
          <w:noProof/>
        </w:rPr>
        <w:t xml:space="preserve">igure 18 the simulation scenes              Figure 19 the </w:t>
      </w:r>
      <w:r w:rsidR="00357ACF">
        <w:rPr>
          <w:rFonts w:eastAsiaTheme="minorEastAsia"/>
          <w:noProof/>
        </w:rPr>
        <w:t xml:space="preserve">real </w:t>
      </w:r>
      <w:r>
        <w:rPr>
          <w:rFonts w:eastAsiaTheme="minorEastAsia"/>
          <w:noProof/>
        </w:rPr>
        <w:t xml:space="preserve"> </w:t>
      </w:r>
      <w:r w:rsidRPr="007155B6">
        <w:rPr>
          <w:rFonts w:eastAsiaTheme="minorEastAsia"/>
          <w:noProof/>
        </w:rPr>
        <w:t>trajectory</w:t>
      </w:r>
      <w:r w:rsidR="008206F1">
        <w:rPr>
          <w:rFonts w:eastAsiaTheme="minorEastAsia"/>
          <w:noProof/>
        </w:rPr>
        <w:t xml:space="preserve"> </w:t>
      </w:r>
    </w:p>
    <w:p w14:paraId="660AA2E2" w14:textId="3F84476B" w:rsidR="003C71EB" w:rsidRPr="009A110A" w:rsidRDefault="009A110A" w:rsidP="009A110A">
      <w:pPr>
        <w:spacing w:line="360" w:lineRule="auto"/>
        <w:rPr>
          <w:rFonts w:eastAsiaTheme="minorEastAsia"/>
          <w:sz w:val="24"/>
        </w:rPr>
      </w:pPr>
      <w:r w:rsidRPr="009A110A">
        <w:rPr>
          <w:rFonts w:eastAsiaTheme="minorEastAsia"/>
          <w:sz w:val="24"/>
        </w:rPr>
        <w:lastRenderedPageBreak/>
        <w:t xml:space="preserve">As shown in the figure </w:t>
      </w:r>
      <w:r w:rsidR="00F37B4C">
        <w:rPr>
          <w:rFonts w:eastAsiaTheme="minorEastAsia"/>
          <w:sz w:val="24"/>
        </w:rPr>
        <w:t xml:space="preserve">19, </w:t>
      </w:r>
      <w:r w:rsidRPr="009A110A">
        <w:rPr>
          <w:rFonts w:eastAsiaTheme="minorEastAsia"/>
          <w:sz w:val="24"/>
        </w:rPr>
        <w:t>the red track is the reference track to be tracked by the vehicle, and the blue track points are the track the vehicle actually traveled. It can be seen that the actual driving trajectory of the vehicle and the reference trajectory almost  seen completely coincide, indicating that the actual control effect is very good.</w:t>
      </w:r>
    </w:p>
    <w:p w14:paraId="5DB88657" w14:textId="3E100413" w:rsidR="00A26780" w:rsidRPr="00BF6013" w:rsidRDefault="00BF6013" w:rsidP="00BF6013">
      <w:pPr>
        <w:pStyle w:val="af5"/>
        <w:numPr>
          <w:ilvl w:val="0"/>
          <w:numId w:val="34"/>
        </w:numPr>
        <w:rPr>
          <w:rFonts w:eastAsiaTheme="minorEastAsia"/>
          <w:b/>
          <w:sz w:val="24"/>
        </w:rPr>
      </w:pPr>
      <w:r w:rsidRPr="00BF6013">
        <w:rPr>
          <w:rFonts w:eastAsiaTheme="minorEastAsia"/>
          <w:b/>
          <w:sz w:val="24"/>
        </w:rPr>
        <w:t xml:space="preserve">Optimization </w:t>
      </w:r>
      <w:r w:rsidR="003E2E4C">
        <w:rPr>
          <w:rFonts w:eastAsiaTheme="minorEastAsia"/>
          <w:b/>
          <w:sz w:val="24"/>
        </w:rPr>
        <w:t>R</w:t>
      </w:r>
      <w:r w:rsidRPr="00BF6013">
        <w:rPr>
          <w:rFonts w:eastAsiaTheme="minorEastAsia"/>
          <w:b/>
          <w:sz w:val="24"/>
        </w:rPr>
        <w:t xml:space="preserve">esults of </w:t>
      </w:r>
      <w:r w:rsidR="003E2E4C">
        <w:rPr>
          <w:rFonts w:eastAsiaTheme="minorEastAsia"/>
          <w:b/>
          <w:sz w:val="24"/>
        </w:rPr>
        <w:t>F</w:t>
      </w:r>
      <w:r w:rsidRPr="00BF6013">
        <w:rPr>
          <w:rFonts w:eastAsiaTheme="minorEastAsia"/>
          <w:b/>
          <w:sz w:val="24"/>
        </w:rPr>
        <w:t xml:space="preserve">ront </w:t>
      </w:r>
      <w:r w:rsidR="003E2E4C">
        <w:rPr>
          <w:rFonts w:eastAsiaTheme="minorEastAsia"/>
          <w:b/>
          <w:sz w:val="24"/>
        </w:rPr>
        <w:t>W</w:t>
      </w:r>
      <w:r w:rsidRPr="00BF6013">
        <w:rPr>
          <w:rFonts w:eastAsiaTheme="minorEastAsia"/>
          <w:b/>
          <w:sz w:val="24"/>
        </w:rPr>
        <w:t xml:space="preserve">heel </w:t>
      </w:r>
      <w:r w:rsidR="003E2E4C">
        <w:rPr>
          <w:rFonts w:eastAsiaTheme="minorEastAsia"/>
          <w:b/>
          <w:sz w:val="24"/>
        </w:rPr>
        <w:t>A</w:t>
      </w:r>
      <w:r w:rsidRPr="00BF6013">
        <w:rPr>
          <w:rFonts w:eastAsiaTheme="minorEastAsia"/>
          <w:b/>
          <w:sz w:val="24"/>
        </w:rPr>
        <w:t xml:space="preserve">ngle </w:t>
      </w:r>
      <w:r w:rsidR="003E2E4C">
        <w:rPr>
          <w:rFonts w:eastAsiaTheme="minorEastAsia"/>
          <w:b/>
          <w:sz w:val="24"/>
        </w:rPr>
        <w:t>A</w:t>
      </w:r>
      <w:r w:rsidRPr="00BF6013">
        <w:rPr>
          <w:rFonts w:eastAsiaTheme="minorEastAsia"/>
          <w:b/>
          <w:sz w:val="24"/>
        </w:rPr>
        <w:t xml:space="preserve">daptive </w:t>
      </w:r>
      <w:r w:rsidR="003E2E4C">
        <w:rPr>
          <w:rFonts w:eastAsiaTheme="minorEastAsia"/>
          <w:b/>
          <w:sz w:val="24"/>
        </w:rPr>
        <w:t>C</w:t>
      </w:r>
      <w:r w:rsidRPr="00BF6013">
        <w:rPr>
          <w:rFonts w:eastAsiaTheme="minorEastAsia"/>
          <w:b/>
          <w:sz w:val="24"/>
        </w:rPr>
        <w:t>onstraints</w:t>
      </w:r>
      <w:r w:rsidR="003E2E4C">
        <w:rPr>
          <w:rFonts w:eastAsiaTheme="minorEastAsia"/>
          <w:b/>
          <w:sz w:val="24"/>
        </w:rPr>
        <w:t xml:space="preserve"> </w:t>
      </w:r>
    </w:p>
    <w:p w14:paraId="05DF69B8" w14:textId="36AA8DC7" w:rsidR="00A26780" w:rsidRDefault="008844A9" w:rsidP="008844A9">
      <w:pPr>
        <w:spacing w:line="360" w:lineRule="auto"/>
        <w:rPr>
          <w:rFonts w:eastAsiaTheme="minorEastAsia"/>
          <w:sz w:val="24"/>
        </w:rPr>
      </w:pPr>
      <w:r w:rsidRPr="008844A9">
        <w:rPr>
          <w:rFonts w:eastAsiaTheme="minorEastAsia"/>
          <w:sz w:val="24"/>
        </w:rPr>
        <w:t xml:space="preserve">In the simulation of turning conditions at the intersection, the vehicle runs a 20m straight line at uniform speed to simulate the tracking effect of the path tracking controller on the straight line conditions, and then turns left according to the radius of 30m quarter circle to simulate the left turning process at the intersection. For safety reasons, the turning speed should not exceed 40Km/h and the front wheel angle </w:t>
      </w:r>
      <m:oMath>
        <m:sSub>
          <m:sSubPr>
            <m:ctrlPr>
              <w:rPr>
                <w:rFonts w:ascii="Cambria Math" w:hAnsi="Cambria Math"/>
                <w:i/>
                <w:kern w:val="2"/>
                <w:sz w:val="21"/>
                <w:szCs w:val="22"/>
              </w:rPr>
            </m:ctrlPr>
          </m:sSubPr>
          <m:e>
            <m:r>
              <w:rPr>
                <w:rFonts w:ascii="Cambria Math" w:hAnsi="Cambria Math"/>
                <w:kern w:val="2"/>
                <w:sz w:val="21"/>
                <w:szCs w:val="22"/>
              </w:rPr>
              <m:t>σ</m:t>
            </m:r>
          </m:e>
          <m:sub>
            <m:r>
              <w:rPr>
                <w:rFonts w:ascii="Cambria Math" w:hAnsi="Cambria Math"/>
                <w:kern w:val="2"/>
                <w:sz w:val="21"/>
                <w:szCs w:val="22"/>
              </w:rPr>
              <m:t>f</m:t>
            </m:r>
          </m:sub>
        </m:sSub>
      </m:oMath>
      <w:r w:rsidRPr="008844A9">
        <w:rPr>
          <w:rFonts w:eastAsiaTheme="minorEastAsia"/>
          <w:sz w:val="24"/>
        </w:rPr>
        <w:t xml:space="preserve"> was estimated based on the actual turning radius:</w:t>
      </w:r>
    </w:p>
    <w:p w14:paraId="06ECF66D" w14:textId="584A8B5C" w:rsidR="008844A9" w:rsidRPr="0005474E" w:rsidRDefault="001C4A4D" w:rsidP="008844A9">
      <w:pPr>
        <w:widowControl w:val="0"/>
        <w:wordWrap w:val="0"/>
        <w:ind w:firstLineChars="200" w:firstLine="420"/>
        <w:jc w:val="right"/>
        <w:rPr>
          <w:kern w:val="2"/>
          <w:sz w:val="21"/>
          <w:szCs w:val="22"/>
        </w:rPr>
      </w:pPr>
      <m:oMath>
        <m:sSub>
          <m:sSubPr>
            <m:ctrlPr>
              <w:rPr>
                <w:rFonts w:ascii="Cambria Math" w:hAnsi="Cambria Math"/>
                <w:i/>
                <w:kern w:val="2"/>
                <w:sz w:val="21"/>
                <w:szCs w:val="22"/>
              </w:rPr>
            </m:ctrlPr>
          </m:sSubPr>
          <m:e>
            <m:r>
              <w:rPr>
                <w:rFonts w:ascii="Cambria Math" w:hAnsi="Cambria Math"/>
                <w:kern w:val="2"/>
                <w:sz w:val="21"/>
                <w:szCs w:val="22"/>
              </w:rPr>
              <m:t>σ</m:t>
            </m:r>
          </m:e>
          <m:sub>
            <m:r>
              <w:rPr>
                <w:rFonts w:ascii="Cambria Math" w:hAnsi="Cambria Math"/>
                <w:kern w:val="2"/>
                <w:sz w:val="21"/>
                <w:szCs w:val="22"/>
              </w:rPr>
              <m:t>f</m:t>
            </m:r>
          </m:sub>
        </m:sSub>
        <m:r>
          <w:rPr>
            <w:rFonts w:ascii="Cambria Math" w:hAnsi="Cambria Math" w:hint="eastAsia"/>
            <w:kern w:val="2"/>
            <w:sz w:val="21"/>
            <w:szCs w:val="22"/>
          </w:rPr>
          <m:t>=</m:t>
        </m:r>
        <m:sSup>
          <m:sSupPr>
            <m:ctrlPr>
              <w:rPr>
                <w:rFonts w:ascii="Cambria Math" w:hAnsi="Cambria Math"/>
                <w:i/>
                <w:kern w:val="2"/>
                <w:sz w:val="21"/>
                <w:szCs w:val="22"/>
              </w:rPr>
            </m:ctrlPr>
          </m:sSupPr>
          <m:e>
            <m:r>
              <w:rPr>
                <w:rFonts w:ascii="Cambria Math" w:hAnsi="Cambria Math" w:hint="eastAsia"/>
                <w:kern w:val="2"/>
                <w:sz w:val="21"/>
                <w:szCs w:val="22"/>
              </w:rPr>
              <m:t>tan</m:t>
            </m:r>
          </m:e>
          <m:sup>
            <m:r>
              <w:rPr>
                <w:rFonts w:ascii="Cambria Math" w:hAnsi="Cambria Math"/>
                <w:kern w:val="2"/>
                <w:sz w:val="21"/>
                <w:szCs w:val="22"/>
              </w:rPr>
              <m:t>-1</m:t>
            </m:r>
          </m:sup>
        </m:sSup>
        <m:d>
          <m:dPr>
            <m:ctrlPr>
              <w:rPr>
                <w:rFonts w:ascii="Cambria Math" w:hAnsi="Cambria Math"/>
                <w:i/>
                <w:kern w:val="2"/>
                <w:sz w:val="21"/>
                <w:szCs w:val="22"/>
              </w:rPr>
            </m:ctrlPr>
          </m:dPr>
          <m:e>
            <m:f>
              <m:fPr>
                <m:ctrlPr>
                  <w:rPr>
                    <w:rFonts w:ascii="Cambria Math" w:hAnsi="Cambria Math"/>
                    <w:i/>
                    <w:kern w:val="2"/>
                    <w:sz w:val="21"/>
                    <w:szCs w:val="22"/>
                  </w:rPr>
                </m:ctrlPr>
              </m:fPr>
              <m:num>
                <m:r>
                  <w:rPr>
                    <w:rFonts w:ascii="Cambria Math" w:hAnsi="Cambria Math"/>
                    <w:kern w:val="2"/>
                    <w:sz w:val="21"/>
                    <w:szCs w:val="22"/>
                  </w:rPr>
                  <m:t>L</m:t>
                </m:r>
              </m:num>
              <m:den>
                <m:r>
                  <w:rPr>
                    <w:rFonts w:ascii="Cambria Math" w:hAnsi="Cambria Math"/>
                    <w:kern w:val="2"/>
                    <w:sz w:val="21"/>
                    <w:szCs w:val="22"/>
                  </w:rPr>
                  <m:t>R</m:t>
                </m:r>
              </m:den>
            </m:f>
          </m:e>
        </m:d>
      </m:oMath>
      <w:r w:rsidR="008844A9" w:rsidRPr="0005474E">
        <w:rPr>
          <w:rFonts w:hint="eastAsia"/>
          <w:kern w:val="2"/>
          <w:sz w:val="21"/>
          <w:szCs w:val="22"/>
        </w:rPr>
        <w:t xml:space="preserve"> </w:t>
      </w:r>
      <w:r w:rsidR="008844A9">
        <w:rPr>
          <w:kern w:val="2"/>
          <w:sz w:val="21"/>
          <w:szCs w:val="22"/>
        </w:rPr>
        <w:t xml:space="preserve">                                                                  </w:t>
      </w:r>
      <w:r w:rsidR="008844A9" w:rsidRPr="0005474E">
        <w:rPr>
          <w:kern w:val="2"/>
          <w:sz w:val="21"/>
          <w:szCs w:val="22"/>
        </w:rPr>
        <w:t xml:space="preserve">      </w:t>
      </w:r>
      <w:r w:rsidR="008844A9" w:rsidRPr="0005474E">
        <w:rPr>
          <w:rFonts w:ascii="宋体" w:eastAsia="宋体" w:hAnsi="宋体" w:cs="宋体" w:hint="eastAsia"/>
          <w:kern w:val="2"/>
          <w:sz w:val="21"/>
          <w:szCs w:val="22"/>
        </w:rPr>
        <w:t>（</w:t>
      </w:r>
      <w:r w:rsidR="008844A9" w:rsidRPr="0005474E">
        <w:rPr>
          <w:rFonts w:hint="eastAsia"/>
          <w:kern w:val="2"/>
          <w:sz w:val="21"/>
          <w:szCs w:val="22"/>
        </w:rPr>
        <w:t>1</w:t>
      </w:r>
      <w:r w:rsidR="008844A9">
        <w:rPr>
          <w:kern w:val="2"/>
          <w:sz w:val="21"/>
          <w:szCs w:val="22"/>
        </w:rPr>
        <w:t>1</w:t>
      </w:r>
      <w:r w:rsidR="008844A9" w:rsidRPr="0005474E">
        <w:rPr>
          <w:rFonts w:ascii="宋体" w:eastAsia="宋体" w:hAnsi="宋体" w:cs="宋体" w:hint="eastAsia"/>
          <w:kern w:val="2"/>
          <w:sz w:val="21"/>
          <w:szCs w:val="22"/>
        </w:rPr>
        <w:t>）</w:t>
      </w:r>
    </w:p>
    <w:p w14:paraId="57DBF126" w14:textId="3B38B5C9" w:rsidR="00A26780" w:rsidRDefault="008844A9" w:rsidP="008844A9">
      <w:pPr>
        <w:spacing w:line="360" w:lineRule="auto"/>
        <w:rPr>
          <w:rFonts w:eastAsiaTheme="minorEastAsia"/>
          <w:sz w:val="24"/>
        </w:rPr>
      </w:pPr>
      <w:r w:rsidRPr="008844A9">
        <w:rPr>
          <w:rFonts w:eastAsiaTheme="minorEastAsia"/>
          <w:sz w:val="24"/>
        </w:rPr>
        <w:t xml:space="preserve">Where L is the wheelbase of the vehicle, R is the turning radius of real-world, and the estimated threshold of front wheel rotation of the vehicle, </w:t>
      </w:r>
      <m:oMath>
        <m:sSub>
          <m:sSubPr>
            <m:ctrlPr>
              <w:rPr>
                <w:rFonts w:ascii="Cambria Math" w:hAnsi="Cambria Math"/>
                <w:i/>
                <w:kern w:val="2"/>
                <w:sz w:val="21"/>
                <w:szCs w:val="22"/>
              </w:rPr>
            </m:ctrlPr>
          </m:sSubPr>
          <m:e>
            <m:r>
              <w:rPr>
                <w:rFonts w:ascii="Cambria Math" w:hAnsi="Cambria Math"/>
                <w:kern w:val="2"/>
                <w:sz w:val="21"/>
                <w:szCs w:val="22"/>
              </w:rPr>
              <m:t>σ</m:t>
            </m:r>
          </m:e>
          <m:sub>
            <m:r>
              <w:rPr>
                <w:rFonts w:ascii="Cambria Math" w:hAnsi="Cambria Math"/>
                <w:kern w:val="2"/>
                <w:sz w:val="21"/>
                <w:szCs w:val="22"/>
              </w:rPr>
              <m:t>f</m:t>
            </m:r>
          </m:sub>
        </m:sSub>
      </m:oMath>
      <w:r w:rsidRPr="008844A9">
        <w:rPr>
          <w:rFonts w:eastAsiaTheme="minorEastAsia"/>
          <w:sz w:val="24"/>
        </w:rPr>
        <w:t xml:space="preserve">= 5.14°. Selecting the model predictive control parameters </w:t>
      </w:r>
      <w:r w:rsidRPr="008844A9">
        <w:rPr>
          <w:rFonts w:eastAsiaTheme="minorEastAsia"/>
          <w:i/>
          <w:sz w:val="24"/>
        </w:rPr>
        <w:t>Np</w:t>
      </w:r>
      <w:r w:rsidRPr="008844A9">
        <w:rPr>
          <w:rFonts w:eastAsiaTheme="minorEastAsia"/>
          <w:sz w:val="24"/>
        </w:rPr>
        <w:t xml:space="preserve">=6, </w:t>
      </w:r>
      <w:r w:rsidRPr="008844A9">
        <w:rPr>
          <w:rFonts w:eastAsiaTheme="minorEastAsia"/>
          <w:i/>
          <w:sz w:val="24"/>
        </w:rPr>
        <w:t>Nc</w:t>
      </w:r>
      <w:r w:rsidRPr="008844A9">
        <w:rPr>
          <w:rFonts w:eastAsiaTheme="minorEastAsia"/>
          <w:sz w:val="24"/>
        </w:rPr>
        <w:t xml:space="preserve">=2 and weight matrix </w:t>
      </w:r>
      <w:r w:rsidRPr="008844A9">
        <w:rPr>
          <w:rFonts w:eastAsiaTheme="minorEastAsia"/>
          <w:i/>
          <w:sz w:val="24"/>
        </w:rPr>
        <w:t>Q</w:t>
      </w:r>
      <w:r w:rsidRPr="008844A9">
        <w:rPr>
          <w:rFonts w:eastAsiaTheme="minorEastAsia"/>
          <w:sz w:val="24"/>
        </w:rPr>
        <w:t xml:space="preserve"> = [9000 0; 0 2000]. The test speeds of the three groups of vehicles were 20Km/h, 30Km/h and 40Km/h respectively, and the constraints of </w:t>
      </w:r>
      <m:oMath>
        <m:sSub>
          <m:sSubPr>
            <m:ctrlPr>
              <w:rPr>
                <w:rFonts w:ascii="Cambria Math" w:hAnsi="Cambria Math"/>
                <w:i/>
                <w:kern w:val="2"/>
                <w:sz w:val="21"/>
                <w:szCs w:val="22"/>
              </w:rPr>
            </m:ctrlPr>
          </m:sSubPr>
          <m:e>
            <m:r>
              <w:rPr>
                <w:rFonts w:ascii="Cambria Math" w:hAnsi="Cambria Math"/>
                <w:kern w:val="2"/>
                <w:sz w:val="21"/>
                <w:szCs w:val="22"/>
              </w:rPr>
              <m:t>σ</m:t>
            </m:r>
          </m:e>
          <m:sub>
            <m:r>
              <w:rPr>
                <w:rFonts w:ascii="Cambria Math" w:hAnsi="Cambria Math"/>
                <w:kern w:val="2"/>
                <w:sz w:val="21"/>
                <w:szCs w:val="22"/>
              </w:rPr>
              <m:t>f</m:t>
            </m:r>
          </m:sub>
        </m:sSub>
      </m:oMath>
      <w:r w:rsidRPr="008844A9">
        <w:rPr>
          <w:rFonts w:eastAsiaTheme="minorEastAsia"/>
          <w:sz w:val="24"/>
        </w:rPr>
        <w:t xml:space="preserve"> were set to ±5 degrees, ±6 degrees and ±10 degrees for each group of tests. Tracking path of the testing process and lateral acceleration</w:t>
      </w:r>
      <w:r>
        <w:rPr>
          <w:rFonts w:eastAsiaTheme="minorEastAsia"/>
          <w:sz w:val="24"/>
        </w:rPr>
        <w:t xml:space="preserve"> at 30Km/h are shown in Figure 20</w:t>
      </w:r>
      <w:r w:rsidRPr="008844A9">
        <w:rPr>
          <w:rFonts w:eastAsiaTheme="minorEastAsia"/>
          <w:sz w:val="24"/>
        </w:rPr>
        <w:t>.</w:t>
      </w:r>
    </w:p>
    <w:p w14:paraId="4AEF86A5" w14:textId="77777777" w:rsidR="008844A9" w:rsidRPr="009C1729" w:rsidRDefault="008844A9" w:rsidP="008844A9">
      <w:pPr>
        <w:widowControl w:val="0"/>
        <w:rPr>
          <w:kern w:val="2"/>
          <w:sz w:val="21"/>
          <w:szCs w:val="22"/>
        </w:rPr>
      </w:pPr>
      <w:r w:rsidRPr="009C1729">
        <w:rPr>
          <w:rFonts w:hint="eastAsia"/>
          <w:noProof/>
          <w:kern w:val="2"/>
          <w:sz w:val="21"/>
          <w:szCs w:val="22"/>
          <w:lang w:bidi="ar-SA"/>
        </w:rPr>
        <w:drawing>
          <wp:inline distT="0" distB="0" distL="0" distR="0" wp14:anchorId="32FD37AE" wp14:editId="374DE7AD">
            <wp:extent cx="2592000" cy="1942149"/>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592000" cy="1942149"/>
                    </a:xfrm>
                    <a:prstGeom prst="rect">
                      <a:avLst/>
                    </a:prstGeom>
                  </pic:spPr>
                </pic:pic>
              </a:graphicData>
            </a:graphic>
          </wp:inline>
        </w:drawing>
      </w:r>
      <w:r w:rsidRPr="009C1729">
        <w:rPr>
          <w:rFonts w:hint="eastAsia"/>
          <w:kern w:val="2"/>
          <w:sz w:val="21"/>
          <w:szCs w:val="22"/>
        </w:rPr>
        <w:t xml:space="preserve"> </w:t>
      </w:r>
      <w:r w:rsidRPr="009C1729">
        <w:rPr>
          <w:rFonts w:hint="eastAsia"/>
          <w:noProof/>
          <w:kern w:val="2"/>
          <w:sz w:val="21"/>
          <w:szCs w:val="22"/>
          <w:lang w:bidi="ar-SA"/>
        </w:rPr>
        <w:drawing>
          <wp:inline distT="0" distB="0" distL="0" distR="0" wp14:anchorId="42BDAD0B" wp14:editId="01A446A2">
            <wp:extent cx="2616181" cy="1960268"/>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616181" cy="1960268"/>
                    </a:xfrm>
                    <a:prstGeom prst="rect">
                      <a:avLst/>
                    </a:prstGeom>
                  </pic:spPr>
                </pic:pic>
              </a:graphicData>
            </a:graphic>
          </wp:inline>
        </w:drawing>
      </w:r>
    </w:p>
    <w:p w14:paraId="620D4AD8" w14:textId="0F5006CF" w:rsidR="008844A9" w:rsidRPr="009C1729" w:rsidRDefault="008844A9" w:rsidP="008844A9">
      <w:pPr>
        <w:widowControl w:val="0"/>
        <w:ind w:firstLineChars="200" w:firstLine="420"/>
        <w:rPr>
          <w:kern w:val="2"/>
          <w:sz w:val="21"/>
          <w:szCs w:val="22"/>
        </w:rPr>
      </w:pPr>
      <w:r w:rsidRPr="009C1729">
        <w:rPr>
          <w:rFonts w:hint="eastAsia"/>
          <w:kern w:val="2"/>
          <w:sz w:val="21"/>
          <w:szCs w:val="22"/>
        </w:rPr>
        <w:t xml:space="preserve"> </w:t>
      </w:r>
      <w:r w:rsidRPr="009C1729">
        <w:rPr>
          <w:kern w:val="2"/>
          <w:sz w:val="21"/>
          <w:szCs w:val="22"/>
        </w:rPr>
        <w:t xml:space="preserve">  </w:t>
      </w:r>
      <w:r>
        <w:rPr>
          <w:kern w:val="2"/>
          <w:sz w:val="21"/>
          <w:szCs w:val="22"/>
        </w:rPr>
        <w:t xml:space="preserve"> </w:t>
      </w:r>
      <w:r w:rsidRPr="009C1729">
        <w:rPr>
          <w:kern w:val="2"/>
          <w:sz w:val="21"/>
          <w:szCs w:val="22"/>
        </w:rPr>
        <w:t xml:space="preserve"> </w:t>
      </w:r>
      <w:r w:rsidRPr="009C1729">
        <w:rPr>
          <w:rFonts w:hint="eastAsia"/>
          <w:kern w:val="2"/>
          <w:sz w:val="21"/>
          <w:szCs w:val="22"/>
        </w:rPr>
        <w:t>(</w:t>
      </w:r>
      <w:r w:rsidRPr="009C1729">
        <w:rPr>
          <w:kern w:val="2"/>
          <w:sz w:val="21"/>
          <w:szCs w:val="22"/>
        </w:rPr>
        <w:t>a)</w:t>
      </w:r>
      <w:r w:rsidRPr="009C1729">
        <w:t xml:space="preserve"> 20Km/h tracking trajectory</w:t>
      </w:r>
      <w:r w:rsidRPr="009C1729">
        <w:rPr>
          <w:rFonts w:hint="eastAsia"/>
        </w:rPr>
        <w:t xml:space="preserve"> </w:t>
      </w:r>
      <w:r w:rsidRPr="009C1729">
        <w:rPr>
          <w:kern w:val="2"/>
          <w:sz w:val="21"/>
          <w:szCs w:val="22"/>
        </w:rPr>
        <w:t xml:space="preserve"> </w:t>
      </w:r>
      <w:r>
        <w:rPr>
          <w:kern w:val="2"/>
          <w:sz w:val="21"/>
          <w:szCs w:val="22"/>
        </w:rPr>
        <w:t xml:space="preserve">               </w:t>
      </w:r>
      <w:r w:rsidRPr="009C1729">
        <w:rPr>
          <w:kern w:val="2"/>
          <w:sz w:val="21"/>
          <w:szCs w:val="22"/>
        </w:rPr>
        <w:t xml:space="preserve">  </w:t>
      </w:r>
      <w:r>
        <w:rPr>
          <w:kern w:val="2"/>
          <w:sz w:val="21"/>
          <w:szCs w:val="22"/>
        </w:rPr>
        <w:t xml:space="preserve">     </w:t>
      </w:r>
      <w:proofErr w:type="gramStart"/>
      <w:r>
        <w:rPr>
          <w:kern w:val="2"/>
          <w:sz w:val="21"/>
          <w:szCs w:val="22"/>
        </w:rPr>
        <w:t xml:space="preserve">   </w:t>
      </w:r>
      <w:r w:rsidRPr="009C1729">
        <w:rPr>
          <w:rFonts w:hint="eastAsia"/>
          <w:kern w:val="2"/>
          <w:sz w:val="21"/>
          <w:szCs w:val="22"/>
        </w:rPr>
        <w:t>(</w:t>
      </w:r>
      <w:proofErr w:type="gramEnd"/>
      <w:r w:rsidRPr="009C1729">
        <w:rPr>
          <w:rFonts w:hint="eastAsia"/>
          <w:kern w:val="2"/>
          <w:sz w:val="21"/>
          <w:szCs w:val="22"/>
        </w:rPr>
        <w:t>b</w:t>
      </w:r>
      <w:r w:rsidRPr="009C1729">
        <w:rPr>
          <w:kern w:val="2"/>
          <w:sz w:val="21"/>
          <w:szCs w:val="22"/>
        </w:rPr>
        <w:t>)</w:t>
      </w:r>
      <w:r w:rsidRPr="009C1729">
        <w:t xml:space="preserve"> </w:t>
      </w:r>
      <w:r>
        <w:t>3</w:t>
      </w:r>
      <w:r w:rsidRPr="009C1729">
        <w:t>0Km/h tracking trajectory</w:t>
      </w:r>
    </w:p>
    <w:p w14:paraId="5FC1E979" w14:textId="77777777" w:rsidR="008844A9" w:rsidRDefault="008844A9" w:rsidP="00A26780">
      <w:pPr>
        <w:rPr>
          <w:rFonts w:eastAsiaTheme="minorEastAsia"/>
          <w:sz w:val="24"/>
        </w:rPr>
        <w:sectPr w:rsidR="008844A9" w:rsidSect="00103E5F">
          <w:footerReference w:type="default" r:id="rId88"/>
          <w:pgSz w:w="11906" w:h="16838"/>
          <w:pgMar w:top="1134" w:right="1134" w:bottom="1134" w:left="2268" w:header="720" w:footer="227" w:gutter="0"/>
          <w:pgNumType w:start="3"/>
          <w:cols w:space="720"/>
          <w:docGrid w:linePitch="299"/>
        </w:sectPr>
      </w:pPr>
    </w:p>
    <w:p w14:paraId="38B314B2" w14:textId="77777777" w:rsidR="008844A9" w:rsidRPr="009C1729" w:rsidRDefault="008844A9" w:rsidP="008844A9">
      <w:pPr>
        <w:widowControl w:val="0"/>
        <w:rPr>
          <w:kern w:val="2"/>
          <w:sz w:val="21"/>
          <w:szCs w:val="22"/>
        </w:rPr>
      </w:pPr>
      <w:r w:rsidRPr="009C1729">
        <w:rPr>
          <w:rFonts w:hint="eastAsia"/>
          <w:noProof/>
          <w:kern w:val="2"/>
          <w:sz w:val="21"/>
          <w:szCs w:val="22"/>
          <w:lang w:bidi="ar-SA"/>
        </w:rPr>
        <w:lastRenderedPageBreak/>
        <w:drawing>
          <wp:inline distT="0" distB="0" distL="0" distR="0" wp14:anchorId="7DD27C1E" wp14:editId="0EF07EAA">
            <wp:extent cx="2592000" cy="1942149"/>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592000" cy="1942149"/>
                    </a:xfrm>
                    <a:prstGeom prst="rect">
                      <a:avLst/>
                    </a:prstGeom>
                  </pic:spPr>
                </pic:pic>
              </a:graphicData>
            </a:graphic>
          </wp:inline>
        </w:drawing>
      </w:r>
      <w:r w:rsidRPr="009C1729">
        <w:rPr>
          <w:rFonts w:hint="eastAsia"/>
          <w:noProof/>
          <w:kern w:val="2"/>
          <w:sz w:val="21"/>
          <w:szCs w:val="22"/>
          <w:lang w:bidi="ar-SA"/>
        </w:rPr>
        <w:drawing>
          <wp:inline distT="0" distB="0" distL="0" distR="0" wp14:anchorId="3B380BA9" wp14:editId="70242C4E">
            <wp:extent cx="2592000" cy="1942149"/>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592000" cy="1942149"/>
                    </a:xfrm>
                    <a:prstGeom prst="rect">
                      <a:avLst/>
                    </a:prstGeom>
                  </pic:spPr>
                </pic:pic>
              </a:graphicData>
            </a:graphic>
          </wp:inline>
        </w:drawing>
      </w:r>
    </w:p>
    <w:p w14:paraId="492DD1B2" w14:textId="33FD1126" w:rsidR="008844A9" w:rsidRPr="009C1729" w:rsidRDefault="008844A9" w:rsidP="008844A9">
      <w:pPr>
        <w:widowControl w:val="0"/>
        <w:ind w:firstLineChars="400" w:firstLine="840"/>
        <w:rPr>
          <w:kern w:val="2"/>
          <w:sz w:val="21"/>
          <w:szCs w:val="22"/>
        </w:rPr>
      </w:pPr>
      <w:r w:rsidRPr="009C1729">
        <w:rPr>
          <w:rFonts w:hint="eastAsia"/>
          <w:kern w:val="2"/>
          <w:sz w:val="21"/>
          <w:szCs w:val="22"/>
        </w:rPr>
        <w:t>(</w:t>
      </w:r>
      <w:r w:rsidRPr="009C1729">
        <w:rPr>
          <w:kern w:val="2"/>
          <w:sz w:val="21"/>
          <w:szCs w:val="22"/>
        </w:rPr>
        <w:t>c)</w:t>
      </w:r>
      <w:r>
        <w:rPr>
          <w:kern w:val="2"/>
          <w:sz w:val="21"/>
          <w:szCs w:val="22"/>
        </w:rPr>
        <w:t xml:space="preserve"> </w:t>
      </w:r>
      <w:r>
        <w:t>4</w:t>
      </w:r>
      <w:r w:rsidRPr="009C1729">
        <w:t>0Km/h tracking trajectory</w:t>
      </w:r>
      <w:r w:rsidRPr="009C1729">
        <w:rPr>
          <w:rFonts w:hint="eastAsia"/>
          <w:kern w:val="2"/>
          <w:sz w:val="21"/>
          <w:szCs w:val="22"/>
        </w:rPr>
        <w:t xml:space="preserve"> </w:t>
      </w:r>
      <w:r>
        <w:rPr>
          <w:kern w:val="2"/>
          <w:sz w:val="21"/>
          <w:szCs w:val="22"/>
        </w:rPr>
        <w:t xml:space="preserve">                   </w:t>
      </w:r>
      <w:proofErr w:type="gramStart"/>
      <w:r>
        <w:rPr>
          <w:kern w:val="2"/>
          <w:sz w:val="21"/>
          <w:szCs w:val="22"/>
        </w:rPr>
        <w:t xml:space="preserve">   </w:t>
      </w:r>
      <w:r w:rsidRPr="009C1729">
        <w:rPr>
          <w:rFonts w:hint="eastAsia"/>
          <w:kern w:val="2"/>
          <w:sz w:val="21"/>
          <w:szCs w:val="22"/>
        </w:rPr>
        <w:t>(</w:t>
      </w:r>
      <w:proofErr w:type="gramEnd"/>
      <w:r w:rsidRPr="009C1729">
        <w:rPr>
          <w:rFonts w:hint="eastAsia"/>
          <w:kern w:val="2"/>
          <w:sz w:val="21"/>
          <w:szCs w:val="22"/>
        </w:rPr>
        <w:t>d</w:t>
      </w:r>
      <w:r w:rsidRPr="009C1729">
        <w:rPr>
          <w:kern w:val="2"/>
          <w:sz w:val="21"/>
          <w:szCs w:val="22"/>
        </w:rPr>
        <w:t>)</w:t>
      </w:r>
      <w:r>
        <w:rPr>
          <w:kern w:val="2"/>
          <w:sz w:val="21"/>
          <w:szCs w:val="22"/>
        </w:rPr>
        <w:t xml:space="preserve"> </w:t>
      </w:r>
      <w:r w:rsidRPr="009C1729">
        <w:rPr>
          <w:kern w:val="2"/>
          <w:sz w:val="21"/>
          <w:szCs w:val="22"/>
        </w:rPr>
        <w:t>30K</w:t>
      </w:r>
      <w:r w:rsidRPr="009C1729">
        <w:rPr>
          <w:rFonts w:hint="eastAsia"/>
          <w:kern w:val="2"/>
          <w:sz w:val="21"/>
          <w:szCs w:val="22"/>
        </w:rPr>
        <w:t>m</w:t>
      </w:r>
      <w:r w:rsidRPr="009C1729">
        <w:rPr>
          <w:kern w:val="2"/>
          <w:sz w:val="21"/>
          <w:szCs w:val="22"/>
        </w:rPr>
        <w:t>/h</w:t>
      </w:r>
      <w:r w:rsidRPr="009C1729">
        <w:t xml:space="preserve"> </w:t>
      </w:r>
      <w:r>
        <w:t>l</w:t>
      </w:r>
      <w:r w:rsidRPr="00EA46CB">
        <w:t xml:space="preserve">ateral acceleration </w:t>
      </w:r>
    </w:p>
    <w:p w14:paraId="18A6A241" w14:textId="47ECEBE3" w:rsidR="008844A9" w:rsidRPr="008844A9" w:rsidRDefault="008844A9" w:rsidP="008844A9">
      <w:pPr>
        <w:ind w:firstLineChars="1000" w:firstLine="2200"/>
        <w:rPr>
          <w:rFonts w:eastAsiaTheme="minorEastAsia"/>
          <w:noProof/>
        </w:rPr>
      </w:pPr>
      <w:r>
        <w:rPr>
          <w:rFonts w:eastAsiaTheme="minorEastAsia"/>
          <w:noProof/>
        </w:rPr>
        <w:t>Fig 20</w:t>
      </w:r>
      <w:r w:rsidRPr="008844A9">
        <w:rPr>
          <w:rFonts w:eastAsiaTheme="minorEastAsia"/>
          <w:noProof/>
        </w:rPr>
        <w:t>. Vehicle state at different speed turning conditions</w:t>
      </w:r>
    </w:p>
    <w:p w14:paraId="5D704E85" w14:textId="77777777" w:rsidR="008844A9" w:rsidRPr="008844A9" w:rsidRDefault="008844A9" w:rsidP="008844A9">
      <w:pPr>
        <w:spacing w:line="360" w:lineRule="auto"/>
        <w:rPr>
          <w:rFonts w:eastAsiaTheme="minorEastAsia"/>
          <w:sz w:val="24"/>
        </w:rPr>
      </w:pPr>
      <w:r w:rsidRPr="008844A9">
        <w:rPr>
          <w:rFonts w:eastAsiaTheme="minorEastAsia"/>
          <w:sz w:val="24"/>
        </w:rPr>
        <w:t xml:space="preserve">When the vehicle completes the turning action, the tracking state and reference track of the vehicle controlled at different speeds have certain errors. Compared with the threshold of </w:t>
      </w:r>
      <m:oMath>
        <m:sSub>
          <m:sSubPr>
            <m:ctrlPr>
              <w:rPr>
                <w:rFonts w:ascii="Cambria Math" w:eastAsiaTheme="minorEastAsia" w:hAnsi="Cambria Math"/>
                <w:sz w:val="24"/>
              </w:rPr>
            </m:ctrlPr>
          </m:sSubPr>
          <m:e>
            <m:r>
              <w:rPr>
                <w:rFonts w:ascii="Cambria Math" w:eastAsiaTheme="minorEastAsia" w:hAnsi="Cambria Math"/>
                <w:sz w:val="24"/>
              </w:rPr>
              <m:t>σ</m:t>
            </m:r>
          </m:e>
          <m:sub>
            <m:r>
              <w:rPr>
                <w:rFonts w:ascii="Cambria Math" w:eastAsiaTheme="minorEastAsia" w:hAnsi="Cambria Math"/>
                <w:sz w:val="24"/>
              </w:rPr>
              <m:t>f</m:t>
            </m:r>
          </m:sub>
        </m:sSub>
      </m:oMath>
      <w:r w:rsidRPr="008844A9">
        <w:rPr>
          <w:rFonts w:eastAsiaTheme="minorEastAsia" w:hint="eastAsia"/>
          <w:sz w:val="24"/>
        </w:rPr>
        <w:t xml:space="preserve"> </w:t>
      </w:r>
      <w:r w:rsidRPr="008844A9">
        <w:rPr>
          <w:rFonts w:eastAsiaTheme="minorEastAsia"/>
          <w:sz w:val="24"/>
        </w:rPr>
        <w:t xml:space="preserve">corresponding to the 30m turning radius , the tracking error of the front wheel Angle less than the threshold is larger; When the speed is greater than the threshold, the tracking error increases gradually with the acceleration of </w:t>
      </w:r>
      <m:oMath>
        <m:sSub>
          <m:sSubPr>
            <m:ctrlPr>
              <w:rPr>
                <w:rFonts w:ascii="Cambria Math" w:eastAsiaTheme="minorEastAsia" w:hAnsi="Cambria Math"/>
                <w:sz w:val="24"/>
              </w:rPr>
            </m:ctrlPr>
          </m:sSubPr>
          <m:e>
            <m:r>
              <w:rPr>
                <w:rFonts w:ascii="Cambria Math" w:eastAsiaTheme="minorEastAsia" w:hAnsi="Cambria Math"/>
                <w:sz w:val="24"/>
              </w:rPr>
              <m:t>σ</m:t>
            </m:r>
          </m:e>
          <m:sub>
            <m:r>
              <w:rPr>
                <w:rFonts w:ascii="Cambria Math" w:eastAsiaTheme="minorEastAsia" w:hAnsi="Cambria Math"/>
                <w:sz w:val="24"/>
              </w:rPr>
              <m:t>f</m:t>
            </m:r>
          </m:sub>
        </m:sSub>
      </m:oMath>
      <w:r w:rsidRPr="008844A9">
        <w:rPr>
          <w:rFonts w:eastAsiaTheme="minorEastAsia"/>
          <w:sz w:val="24"/>
        </w:rPr>
        <w:t xml:space="preserve">. According to Figure 3 (d), when turning at 30Km/h, the lateral acceleration of the three groups of test vehicles was controlled below 0.4g, and the lateral acceleration of the vehicles gradually decreased with the decrease of the constraint value of </w:t>
      </w:r>
      <m:oMath>
        <m:sSub>
          <m:sSubPr>
            <m:ctrlPr>
              <w:rPr>
                <w:rFonts w:ascii="Cambria Math" w:eastAsiaTheme="minorEastAsia" w:hAnsi="Cambria Math"/>
                <w:sz w:val="24"/>
              </w:rPr>
            </m:ctrlPr>
          </m:sSubPr>
          <m:e>
            <m:r>
              <w:rPr>
                <w:rFonts w:ascii="Cambria Math" w:eastAsiaTheme="minorEastAsia" w:hAnsi="Cambria Math"/>
                <w:sz w:val="24"/>
              </w:rPr>
              <m:t>σ</m:t>
            </m:r>
          </m:e>
          <m:sub>
            <m:r>
              <w:rPr>
                <w:rFonts w:ascii="Cambria Math" w:eastAsiaTheme="minorEastAsia" w:hAnsi="Cambria Math"/>
                <w:sz w:val="24"/>
              </w:rPr>
              <m:t>f</m:t>
            </m:r>
          </m:sub>
        </m:sSub>
      </m:oMath>
      <w:r w:rsidRPr="008844A9">
        <w:rPr>
          <w:rFonts w:eastAsiaTheme="minorEastAsia"/>
          <w:sz w:val="24"/>
        </w:rPr>
        <w:t>.</w:t>
      </w:r>
    </w:p>
    <w:p w14:paraId="71DD833F" w14:textId="1D86DEC0" w:rsidR="008844A9" w:rsidRPr="008844A9" w:rsidRDefault="008844A9" w:rsidP="008844A9">
      <w:pPr>
        <w:widowControl w:val="0"/>
        <w:spacing w:line="360" w:lineRule="auto"/>
        <w:rPr>
          <w:rFonts w:eastAsiaTheme="minorEastAsia"/>
          <w:sz w:val="24"/>
        </w:rPr>
      </w:pPr>
      <w:r w:rsidRPr="008844A9">
        <w:rPr>
          <w:rFonts w:eastAsiaTheme="minorEastAsia"/>
          <w:sz w:val="24"/>
        </w:rPr>
        <w:t>Then, we perform fuzzy control on the front wheel turning angle constraint, and adaptively change the constraint value.</w:t>
      </w:r>
      <w:r>
        <w:rPr>
          <w:rFonts w:eastAsiaTheme="minorEastAsia"/>
          <w:sz w:val="24"/>
        </w:rPr>
        <w:t xml:space="preserve"> </w:t>
      </w:r>
      <w:r w:rsidRPr="008844A9">
        <w:rPr>
          <w:rFonts w:eastAsiaTheme="minorEastAsia"/>
          <w:sz w:val="24"/>
        </w:rPr>
        <w:t xml:space="preserve">In the simulation of turning conditions, three sets of speeds of 10Km/h, 20Km/h and 30Km/h were used to verify the improved model predictive controller. As shown in Figure </w:t>
      </w:r>
      <w:r w:rsidR="00F67125">
        <w:rPr>
          <w:rFonts w:eastAsiaTheme="minorEastAsia"/>
          <w:sz w:val="24"/>
        </w:rPr>
        <w:t>21</w:t>
      </w:r>
      <w:r w:rsidRPr="008844A9">
        <w:rPr>
          <w:rFonts w:eastAsiaTheme="minorEastAsia"/>
          <w:sz w:val="24"/>
        </w:rPr>
        <w:t xml:space="preserve"> (a), the final state positions of the two groups with speeds of 10Km/h and 30Km/h were overlapped closely, and the maximum lateral error from the reference path was no more than 40cm. Compared with the best result in Figure </w:t>
      </w:r>
      <w:r w:rsidR="00F67125">
        <w:rPr>
          <w:rFonts w:eastAsiaTheme="minorEastAsia"/>
          <w:sz w:val="24"/>
        </w:rPr>
        <w:t>20</w:t>
      </w:r>
      <w:r w:rsidRPr="008844A9">
        <w:rPr>
          <w:rFonts w:eastAsiaTheme="minorEastAsia"/>
          <w:sz w:val="24"/>
        </w:rPr>
        <w:t xml:space="preserve"> (b) of the original controller simulation results, the position deviation was reduced by 5cm and 25cm compared with the maximum deviation. The transverse error between the final state tracking position and the reference path at the speed of 20Km/h was 24cm, which was reduced by 10cm compared with the minimum transverse error of 34cm in FIG. </w:t>
      </w:r>
      <w:r w:rsidR="00F67125">
        <w:rPr>
          <w:rFonts w:eastAsiaTheme="minorEastAsia"/>
          <w:sz w:val="24"/>
        </w:rPr>
        <w:t>20</w:t>
      </w:r>
      <w:r w:rsidRPr="008844A9">
        <w:rPr>
          <w:rFonts w:eastAsiaTheme="minorEastAsia"/>
          <w:sz w:val="24"/>
        </w:rPr>
        <w:t xml:space="preserve"> (a). </w:t>
      </w:r>
      <w:r w:rsidR="004F5F97">
        <w:rPr>
          <w:rFonts w:eastAsiaTheme="minorEastAsia"/>
          <w:sz w:val="24"/>
        </w:rPr>
        <w:t xml:space="preserve"> </w:t>
      </w:r>
    </w:p>
    <w:p w14:paraId="7BDA4864" w14:textId="77777777" w:rsidR="00F67125" w:rsidRDefault="008844A9" w:rsidP="008844A9">
      <w:pPr>
        <w:widowControl w:val="0"/>
        <w:spacing w:line="360" w:lineRule="auto"/>
        <w:rPr>
          <w:rFonts w:eastAsiaTheme="minorEastAsia"/>
          <w:sz w:val="24"/>
        </w:rPr>
      </w:pPr>
      <w:r w:rsidRPr="008844A9">
        <w:rPr>
          <w:rFonts w:eastAsiaTheme="minorEastAsia"/>
          <w:sz w:val="24"/>
        </w:rPr>
        <w:t xml:space="preserve">When the vehicle speed was less than 30Km/h, the lateral acceleration of the vehicle was small and the impact on vehicle comfort was not obvious. Therefore, the experimental group of 30Km/h was used as the optimized control test. </w:t>
      </w:r>
    </w:p>
    <w:p w14:paraId="591BF0D1" w14:textId="77777777" w:rsidR="00F67125" w:rsidRDefault="00F67125" w:rsidP="008844A9">
      <w:pPr>
        <w:widowControl w:val="0"/>
        <w:spacing w:line="360" w:lineRule="auto"/>
        <w:rPr>
          <w:rFonts w:eastAsiaTheme="minorEastAsia"/>
          <w:sz w:val="24"/>
        </w:rPr>
        <w:sectPr w:rsidR="00F67125" w:rsidSect="00103E5F">
          <w:footerReference w:type="default" r:id="rId91"/>
          <w:pgSz w:w="11906" w:h="16838"/>
          <w:pgMar w:top="1134" w:right="1134" w:bottom="1134" w:left="2268" w:header="720" w:footer="227" w:gutter="0"/>
          <w:pgNumType w:start="3"/>
          <w:cols w:space="720"/>
          <w:docGrid w:linePitch="299"/>
        </w:sectPr>
      </w:pPr>
    </w:p>
    <w:p w14:paraId="5A00F282" w14:textId="1FF26548" w:rsidR="008844A9" w:rsidRPr="008844A9" w:rsidRDefault="008844A9" w:rsidP="008844A9">
      <w:pPr>
        <w:widowControl w:val="0"/>
        <w:spacing w:line="360" w:lineRule="auto"/>
        <w:rPr>
          <w:rFonts w:eastAsiaTheme="minorEastAsia"/>
          <w:sz w:val="24"/>
        </w:rPr>
      </w:pPr>
      <w:r w:rsidRPr="008844A9">
        <w:rPr>
          <w:rFonts w:eastAsiaTheme="minorEastAsia"/>
          <w:sz w:val="24"/>
        </w:rPr>
        <w:lastRenderedPageBreak/>
        <w:t xml:space="preserve">It can be seen from FIG. </w:t>
      </w:r>
      <w:r w:rsidR="00F67125">
        <w:rPr>
          <w:rFonts w:eastAsiaTheme="minorEastAsia"/>
          <w:sz w:val="24"/>
        </w:rPr>
        <w:t>21</w:t>
      </w:r>
      <w:r w:rsidRPr="008844A9">
        <w:rPr>
          <w:rFonts w:eastAsiaTheme="minorEastAsia"/>
          <w:sz w:val="24"/>
        </w:rPr>
        <w:t xml:space="preserve"> (b) that the optimized lateral acceleration of the vehicle decreased significantly, and the optimized lateral acceleration was less than 0.3g.</w:t>
      </w:r>
    </w:p>
    <w:p w14:paraId="1E1C573C" w14:textId="77777777" w:rsidR="00A22864" w:rsidRDefault="00A22864" w:rsidP="00A22864">
      <w:pPr>
        <w:widowControl w:val="0"/>
      </w:pPr>
      <w:r w:rsidRPr="00680233">
        <w:rPr>
          <w:rFonts w:hint="eastAsia"/>
          <w:b/>
          <w:noProof/>
          <w:kern w:val="2"/>
          <w:sz w:val="21"/>
          <w:szCs w:val="22"/>
          <w:lang w:bidi="ar-SA"/>
        </w:rPr>
        <w:drawing>
          <wp:inline distT="0" distB="0" distL="0" distR="0" wp14:anchorId="4BFD63A6" wp14:editId="52E4AD06">
            <wp:extent cx="2595600" cy="194400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595600" cy="1944000"/>
                    </a:xfrm>
                    <a:prstGeom prst="rect">
                      <a:avLst/>
                    </a:prstGeom>
                  </pic:spPr>
                </pic:pic>
              </a:graphicData>
            </a:graphic>
          </wp:inline>
        </w:drawing>
      </w:r>
      <w:r>
        <w:rPr>
          <w:rFonts w:hint="eastAsia"/>
          <w:b/>
          <w:noProof/>
          <w:lang w:bidi="ar-SA"/>
        </w:rPr>
        <w:drawing>
          <wp:inline distT="0" distB="0" distL="0" distR="0" wp14:anchorId="29CE913A" wp14:editId="74A633EF">
            <wp:extent cx="2595600" cy="194400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595600" cy="1944000"/>
                    </a:xfrm>
                    <a:prstGeom prst="rect">
                      <a:avLst/>
                    </a:prstGeom>
                  </pic:spPr>
                </pic:pic>
              </a:graphicData>
            </a:graphic>
          </wp:inline>
        </w:drawing>
      </w:r>
    </w:p>
    <w:p w14:paraId="404B4DC6" w14:textId="77777777" w:rsidR="00A22864" w:rsidRPr="009C1729" w:rsidRDefault="00A22864" w:rsidP="00A22864">
      <w:pPr>
        <w:widowControl w:val="0"/>
        <w:ind w:firstLineChars="400" w:firstLine="840"/>
        <w:rPr>
          <w:kern w:val="2"/>
          <w:sz w:val="21"/>
          <w:szCs w:val="22"/>
        </w:rPr>
      </w:pPr>
      <w:r w:rsidRPr="009C1729">
        <w:rPr>
          <w:rFonts w:hint="eastAsia"/>
          <w:kern w:val="2"/>
          <w:sz w:val="21"/>
          <w:szCs w:val="22"/>
        </w:rPr>
        <w:t>(</w:t>
      </w:r>
      <w:r>
        <w:rPr>
          <w:kern w:val="2"/>
          <w:sz w:val="21"/>
          <w:szCs w:val="22"/>
        </w:rPr>
        <w:t>a</w:t>
      </w:r>
      <w:r w:rsidRPr="009C1729">
        <w:rPr>
          <w:kern w:val="2"/>
          <w:sz w:val="21"/>
          <w:szCs w:val="22"/>
        </w:rPr>
        <w:t>)</w:t>
      </w:r>
      <w:r>
        <w:rPr>
          <w:kern w:val="2"/>
          <w:sz w:val="21"/>
          <w:szCs w:val="22"/>
        </w:rPr>
        <w:t xml:space="preserve"> </w:t>
      </w:r>
      <w:r w:rsidRPr="00EA46CB">
        <w:t>Actual tracking trajectory comparison</w:t>
      </w:r>
      <w:r w:rsidRPr="009C1729">
        <w:rPr>
          <w:rFonts w:hint="eastAsia"/>
          <w:kern w:val="2"/>
          <w:sz w:val="21"/>
          <w:szCs w:val="22"/>
        </w:rPr>
        <w:t xml:space="preserve"> </w:t>
      </w:r>
      <w:r>
        <w:rPr>
          <w:kern w:val="2"/>
          <w:sz w:val="21"/>
          <w:szCs w:val="22"/>
        </w:rPr>
        <w:t xml:space="preserve">         </w:t>
      </w:r>
      <w:proofErr w:type="gramStart"/>
      <w:r>
        <w:rPr>
          <w:kern w:val="2"/>
          <w:sz w:val="21"/>
          <w:szCs w:val="22"/>
        </w:rPr>
        <w:t xml:space="preserve">   </w:t>
      </w:r>
      <w:r w:rsidRPr="009C1729">
        <w:rPr>
          <w:rFonts w:hint="eastAsia"/>
          <w:kern w:val="2"/>
          <w:sz w:val="21"/>
          <w:szCs w:val="22"/>
        </w:rPr>
        <w:t>(</w:t>
      </w:r>
      <w:proofErr w:type="gramEnd"/>
      <w:r>
        <w:rPr>
          <w:kern w:val="2"/>
          <w:sz w:val="21"/>
          <w:szCs w:val="22"/>
        </w:rPr>
        <w:t>b</w:t>
      </w:r>
      <w:r w:rsidRPr="009C1729">
        <w:rPr>
          <w:kern w:val="2"/>
          <w:sz w:val="21"/>
          <w:szCs w:val="22"/>
        </w:rPr>
        <w:t>)</w:t>
      </w:r>
      <w:r>
        <w:rPr>
          <w:kern w:val="2"/>
          <w:sz w:val="21"/>
          <w:szCs w:val="22"/>
        </w:rPr>
        <w:t xml:space="preserve"> </w:t>
      </w:r>
      <w:r w:rsidRPr="009C1729">
        <w:rPr>
          <w:kern w:val="2"/>
          <w:sz w:val="21"/>
          <w:szCs w:val="22"/>
        </w:rPr>
        <w:t>30K</w:t>
      </w:r>
      <w:r w:rsidRPr="009C1729">
        <w:rPr>
          <w:rFonts w:hint="eastAsia"/>
          <w:kern w:val="2"/>
          <w:sz w:val="21"/>
          <w:szCs w:val="22"/>
        </w:rPr>
        <w:t>m</w:t>
      </w:r>
      <w:r w:rsidRPr="009C1729">
        <w:rPr>
          <w:kern w:val="2"/>
          <w:sz w:val="21"/>
          <w:szCs w:val="22"/>
        </w:rPr>
        <w:t>/h</w:t>
      </w:r>
      <w:r w:rsidRPr="009C1729">
        <w:t xml:space="preserve"> </w:t>
      </w:r>
      <w:r>
        <w:t>l</w:t>
      </w:r>
      <w:r w:rsidRPr="00EA46CB">
        <w:t xml:space="preserve">ateral acceleration </w:t>
      </w:r>
    </w:p>
    <w:p w14:paraId="23F36884" w14:textId="15208642" w:rsidR="00A22864" w:rsidRPr="00680233" w:rsidRDefault="00A22864" w:rsidP="00A22864">
      <w:pPr>
        <w:ind w:firstLineChars="1150" w:firstLine="2530"/>
      </w:pPr>
      <w:r>
        <w:t xml:space="preserve">Fig 21. </w:t>
      </w:r>
      <w:r w:rsidRPr="008F0642">
        <w:t>Vehicle state at different speed turning conditions</w:t>
      </w:r>
    </w:p>
    <w:p w14:paraId="63EE84A1" w14:textId="6E9B5132" w:rsidR="00A22864" w:rsidRDefault="00A22864" w:rsidP="00A22864">
      <w:pPr>
        <w:widowControl w:val="0"/>
        <w:spacing w:line="360" w:lineRule="auto"/>
        <w:rPr>
          <w:sz w:val="24"/>
        </w:rPr>
      </w:pPr>
      <w:r w:rsidRPr="00A22864">
        <w:rPr>
          <w:sz w:val="24"/>
        </w:rPr>
        <w:t>According to the experimental comparison results of the two groups under different working conditions above, the model predictive controller optimized by fuzzy control has better performance in handling and stability of vehicle control, and the lateral error of path tracking was smaller.</w:t>
      </w:r>
    </w:p>
    <w:p w14:paraId="5786D423" w14:textId="6A852EFC" w:rsidR="00A22864" w:rsidRDefault="00A22864" w:rsidP="00A22864">
      <w:pPr>
        <w:widowControl w:val="0"/>
        <w:spacing w:line="360" w:lineRule="auto"/>
        <w:rPr>
          <w:sz w:val="24"/>
        </w:rPr>
      </w:pPr>
    </w:p>
    <w:p w14:paraId="1A25BFC5" w14:textId="34DA4C3D" w:rsidR="00A26780" w:rsidRDefault="00A26780" w:rsidP="00A26780">
      <w:pPr>
        <w:rPr>
          <w:rFonts w:eastAsiaTheme="minorEastAsia"/>
        </w:rPr>
        <w:sectPr w:rsidR="00A26780" w:rsidSect="00103E5F">
          <w:footerReference w:type="default" r:id="rId94"/>
          <w:pgSz w:w="11906" w:h="16838"/>
          <w:pgMar w:top="1134" w:right="1134" w:bottom="1134" w:left="2268" w:header="720" w:footer="227" w:gutter="0"/>
          <w:pgNumType w:start="3"/>
          <w:cols w:space="720"/>
          <w:docGrid w:linePitch="299"/>
        </w:sectPr>
      </w:pPr>
    </w:p>
    <w:p w14:paraId="6DBD91F7" w14:textId="67D50576" w:rsidR="00C455BA" w:rsidRDefault="00C455BA" w:rsidP="00A26780">
      <w:pPr>
        <w:pStyle w:val="1"/>
        <w:numPr>
          <w:ilvl w:val="0"/>
          <w:numId w:val="0"/>
        </w:numPr>
        <w:jc w:val="center"/>
        <w:rPr>
          <w:rFonts w:eastAsia="宋体"/>
          <w:noProof/>
        </w:rPr>
      </w:pPr>
      <w:r>
        <w:rPr>
          <w:rFonts w:eastAsia="宋体"/>
          <w:noProof/>
        </w:rPr>
        <w:lastRenderedPageBreak/>
        <w:fldChar w:fldCharType="begin"/>
      </w:r>
      <w:r>
        <w:rPr>
          <w:rFonts w:eastAsia="宋体"/>
          <w:noProof/>
        </w:rPr>
        <w:instrText xml:space="preserve"> </w:instrText>
      </w:r>
      <w:r>
        <w:rPr>
          <w:rFonts w:eastAsia="宋体" w:hint="eastAsia"/>
          <w:noProof/>
        </w:rPr>
        <w:instrText>= 5 \* ROMAN</w:instrText>
      </w:r>
      <w:r>
        <w:rPr>
          <w:rFonts w:eastAsia="宋体"/>
          <w:noProof/>
        </w:rPr>
        <w:instrText xml:space="preserve"> </w:instrText>
      </w:r>
      <w:r>
        <w:rPr>
          <w:rFonts w:eastAsia="宋体"/>
          <w:noProof/>
        </w:rPr>
        <w:fldChar w:fldCharType="separate"/>
      </w:r>
      <w:bookmarkStart w:id="13" w:name="_Toc113487832"/>
      <w:r>
        <w:rPr>
          <w:rFonts w:eastAsia="宋体"/>
          <w:noProof/>
        </w:rPr>
        <w:t>V</w:t>
      </w:r>
      <w:r>
        <w:rPr>
          <w:rFonts w:eastAsia="宋体"/>
          <w:noProof/>
        </w:rPr>
        <w:fldChar w:fldCharType="end"/>
      </w:r>
      <w:r w:rsidRPr="00C455BA">
        <w:rPr>
          <w:rFonts w:eastAsia="宋体" w:hint="eastAsia"/>
          <w:noProof/>
        </w:rPr>
        <w:t>.</w:t>
      </w:r>
      <w:r>
        <w:rPr>
          <w:rFonts w:eastAsia="宋体"/>
          <w:noProof/>
        </w:rPr>
        <w:t xml:space="preserve"> </w:t>
      </w:r>
      <w:r w:rsidR="000E45EE">
        <w:rPr>
          <w:rFonts w:eastAsia="宋体"/>
          <w:noProof/>
        </w:rPr>
        <w:t>conclusions and recommendations</w:t>
      </w:r>
      <w:bookmarkEnd w:id="13"/>
    </w:p>
    <w:p w14:paraId="28C51ACB" w14:textId="5CB44318" w:rsidR="00231965" w:rsidRPr="00231965" w:rsidRDefault="00231965" w:rsidP="00231965">
      <w:pPr>
        <w:pStyle w:val="af5"/>
        <w:numPr>
          <w:ilvl w:val="0"/>
          <w:numId w:val="35"/>
        </w:numPr>
        <w:spacing w:line="360" w:lineRule="auto"/>
        <w:rPr>
          <w:rFonts w:eastAsiaTheme="minorEastAsia"/>
          <w:b/>
          <w:sz w:val="24"/>
        </w:rPr>
      </w:pPr>
      <w:r w:rsidRPr="00231965">
        <w:rPr>
          <w:rFonts w:eastAsiaTheme="minorEastAsia"/>
          <w:b/>
          <w:sz w:val="24"/>
        </w:rPr>
        <w:t>Conclusion about this project</w:t>
      </w:r>
    </w:p>
    <w:p w14:paraId="4E6EDF8B" w14:textId="4BE845A8" w:rsidR="009F7125" w:rsidRPr="009F7125" w:rsidRDefault="009D1054" w:rsidP="009F7125">
      <w:pPr>
        <w:spacing w:line="360" w:lineRule="auto"/>
        <w:rPr>
          <w:rFonts w:eastAsiaTheme="minorEastAsia"/>
          <w:sz w:val="24"/>
        </w:rPr>
      </w:pPr>
      <w:r w:rsidRPr="009D1054">
        <w:rPr>
          <w:rFonts w:eastAsiaTheme="minorEastAsia"/>
          <w:sz w:val="24"/>
        </w:rPr>
        <w:t>In this project, a set of automatic driving tracking control system is designed, which realizes the real-time positioning of the smart car, and completes the accurate tracking of the reference trajectory by designing the control algorithm. This design conducts in-depth research on the key technologies in the positioning function and control function in the automatic driving technology.</w:t>
      </w:r>
      <w:r w:rsidR="0027438B">
        <w:rPr>
          <w:rFonts w:eastAsiaTheme="minorEastAsia"/>
          <w:sz w:val="24"/>
        </w:rPr>
        <w:t xml:space="preserve"> </w:t>
      </w:r>
    </w:p>
    <w:p w14:paraId="2C64E7C0" w14:textId="10BF23F7" w:rsidR="009F7125" w:rsidRDefault="009F7125" w:rsidP="009F7125">
      <w:pPr>
        <w:spacing w:line="360" w:lineRule="auto"/>
        <w:rPr>
          <w:rFonts w:eastAsiaTheme="minorEastAsia"/>
          <w:sz w:val="24"/>
        </w:rPr>
      </w:pPr>
      <w:r w:rsidRPr="009F7125">
        <w:rPr>
          <w:rFonts w:eastAsiaTheme="minorEastAsia"/>
          <w:sz w:val="24"/>
        </w:rPr>
        <w:t xml:space="preserve">In autonomous driving, SLAM can provide the vehicle with location information and surrounding environment information, so that the vehicle can complete the task of path planning and navigation. On the basis of reading and studying the previous researchers' research on SLAM algorithm and the practical application of SLAM, this paper conducts single-sensor SLAM related experiments based on </w:t>
      </w:r>
      <w:r>
        <w:rPr>
          <w:rFonts w:eastAsiaTheme="minorEastAsia"/>
          <w:sz w:val="24"/>
        </w:rPr>
        <w:t>32</w:t>
      </w:r>
      <w:r w:rsidRPr="009F7125">
        <w:rPr>
          <w:rFonts w:eastAsiaTheme="minorEastAsia"/>
          <w:sz w:val="24"/>
        </w:rPr>
        <w:t xml:space="preserve">-line </w:t>
      </w:r>
      <w:r>
        <w:rPr>
          <w:rFonts w:eastAsiaTheme="minorEastAsia"/>
          <w:sz w:val="24"/>
        </w:rPr>
        <w:t>L</w:t>
      </w:r>
      <w:r w:rsidRPr="009F7125">
        <w:rPr>
          <w:rFonts w:eastAsiaTheme="minorEastAsia"/>
          <w:sz w:val="24"/>
        </w:rPr>
        <w:t>idar, and on the basis of the fir</w:t>
      </w:r>
      <w:r>
        <w:rPr>
          <w:rFonts w:eastAsiaTheme="minorEastAsia"/>
          <w:sz w:val="24"/>
        </w:rPr>
        <w:t>st two experiments</w:t>
      </w:r>
      <w:r w:rsidRPr="009F7125">
        <w:rPr>
          <w:rFonts w:eastAsiaTheme="minorEastAsia"/>
          <w:sz w:val="24"/>
        </w:rPr>
        <w:t>, conducted an exploratory SLAM experiment of two types of sensor fusion. Through related theoretical research, building a matching experimental platform, and related experimental verification and result analysis, it provides more solid theoretical data support for the application of SLAM in future autonomous driving, which can effectively promote autonomous driving.</w:t>
      </w:r>
      <w:r>
        <w:rPr>
          <w:rFonts w:eastAsiaTheme="minorEastAsia"/>
          <w:sz w:val="24"/>
        </w:rPr>
        <w:t xml:space="preserve"> </w:t>
      </w:r>
    </w:p>
    <w:p w14:paraId="7DA936A6" w14:textId="7F4D5546" w:rsidR="0027438B" w:rsidRPr="009D1054" w:rsidRDefault="00D568BC" w:rsidP="009D1054">
      <w:pPr>
        <w:spacing w:line="360" w:lineRule="auto"/>
        <w:rPr>
          <w:rFonts w:eastAsiaTheme="minorEastAsia"/>
          <w:sz w:val="24"/>
        </w:rPr>
      </w:pPr>
      <w:r w:rsidRPr="00D568BC">
        <w:rPr>
          <w:rFonts w:eastAsiaTheme="minorEastAsia"/>
          <w:sz w:val="24"/>
        </w:rPr>
        <w:t xml:space="preserve">In the second part, the model predictive control algorithm and the PID control algorithm are analyzed respectively, and the software program is designed and the real vehicle experiment is carried out. Among them, the constraint on the control quantity in the model predictive control algorithm is improved, so that the corner constraint value can adapt to the speed </w:t>
      </w:r>
      <w:r>
        <w:rPr>
          <w:rFonts w:eastAsiaTheme="minorEastAsia"/>
          <w:sz w:val="24"/>
        </w:rPr>
        <w:t>t</w:t>
      </w:r>
      <w:r w:rsidRPr="00D568BC">
        <w:rPr>
          <w:rFonts w:eastAsiaTheme="minorEastAsia"/>
          <w:sz w:val="24"/>
        </w:rPr>
        <w:t>o control the maximum steering angle of the vehicle, the steering precision and the stability of the vehicle are improved. Design and verify the function that the reference trajectory can be updated with the vehicle in real time, which provides a real-time reference trajectory point for the lateral control algorithm and improves the practicability of the control system.</w:t>
      </w:r>
      <w:r>
        <w:rPr>
          <w:rFonts w:eastAsiaTheme="minorEastAsia"/>
          <w:sz w:val="24"/>
        </w:rPr>
        <w:t xml:space="preserve"> </w:t>
      </w:r>
    </w:p>
    <w:p w14:paraId="2B519852" w14:textId="257BD30C" w:rsidR="005741BF" w:rsidRPr="00231965" w:rsidRDefault="00231965" w:rsidP="00C455BA">
      <w:pPr>
        <w:rPr>
          <w:rFonts w:eastAsiaTheme="minorEastAsia"/>
          <w:b/>
          <w:sz w:val="24"/>
        </w:rPr>
      </w:pPr>
      <w:r w:rsidRPr="00231965">
        <w:rPr>
          <w:rFonts w:eastAsiaTheme="minorEastAsia" w:hint="eastAsia"/>
          <w:b/>
          <w:sz w:val="24"/>
        </w:rPr>
        <w:t>B</w:t>
      </w:r>
      <w:r w:rsidRPr="00231965">
        <w:rPr>
          <w:rFonts w:eastAsiaTheme="minorEastAsia"/>
          <w:b/>
          <w:sz w:val="24"/>
        </w:rPr>
        <w:t xml:space="preserve">. Outlook </w:t>
      </w:r>
      <w:r>
        <w:rPr>
          <w:rFonts w:eastAsiaTheme="minorEastAsia"/>
          <w:b/>
          <w:sz w:val="24"/>
        </w:rPr>
        <w:t>f</w:t>
      </w:r>
      <w:r w:rsidRPr="00231965">
        <w:rPr>
          <w:rFonts w:eastAsiaTheme="minorEastAsia"/>
          <w:b/>
          <w:sz w:val="24"/>
        </w:rPr>
        <w:t>or</w:t>
      </w:r>
      <w:r>
        <w:rPr>
          <w:rFonts w:eastAsiaTheme="minorEastAsia"/>
          <w:b/>
          <w:sz w:val="24"/>
        </w:rPr>
        <w:t xml:space="preserve"> the</w:t>
      </w:r>
      <w:r w:rsidRPr="00231965">
        <w:rPr>
          <w:rFonts w:eastAsiaTheme="minorEastAsia"/>
          <w:b/>
          <w:sz w:val="24"/>
        </w:rPr>
        <w:t xml:space="preserve"> </w:t>
      </w:r>
      <w:r>
        <w:rPr>
          <w:rFonts w:eastAsiaTheme="minorEastAsia"/>
          <w:b/>
          <w:sz w:val="24"/>
        </w:rPr>
        <w:t>F</w:t>
      </w:r>
      <w:r w:rsidRPr="00231965">
        <w:rPr>
          <w:rFonts w:eastAsiaTheme="minorEastAsia"/>
          <w:b/>
          <w:sz w:val="24"/>
        </w:rPr>
        <w:t xml:space="preserve">uture </w:t>
      </w:r>
      <w:r>
        <w:rPr>
          <w:rFonts w:eastAsiaTheme="minorEastAsia"/>
          <w:b/>
          <w:sz w:val="24"/>
        </w:rPr>
        <w:t>W</w:t>
      </w:r>
      <w:r w:rsidRPr="00231965">
        <w:rPr>
          <w:rFonts w:eastAsiaTheme="minorEastAsia"/>
          <w:b/>
          <w:sz w:val="24"/>
        </w:rPr>
        <w:t>ork</w:t>
      </w:r>
    </w:p>
    <w:p w14:paraId="547F3B27" w14:textId="0834CC43" w:rsidR="005741BF" w:rsidRPr="00231965" w:rsidRDefault="00231965" w:rsidP="00231965">
      <w:pPr>
        <w:spacing w:line="360" w:lineRule="auto"/>
        <w:rPr>
          <w:rFonts w:eastAsiaTheme="minorEastAsia"/>
          <w:sz w:val="24"/>
        </w:rPr>
      </w:pPr>
      <w:r w:rsidRPr="00231965">
        <w:rPr>
          <w:rFonts w:eastAsiaTheme="minorEastAsia"/>
          <w:sz w:val="24"/>
        </w:rPr>
        <w:t>Although this paper has made some attempts for the research of intelligent vehicle road positioning and path tracking, due to the limitations of time allocation, personal energy and ability, it can be further expanded in the following aspects:</w:t>
      </w:r>
    </w:p>
    <w:p w14:paraId="77330DFA" w14:textId="77777777" w:rsidR="006F287C" w:rsidRDefault="006F287C" w:rsidP="00C455BA">
      <w:pPr>
        <w:rPr>
          <w:rFonts w:eastAsiaTheme="minorEastAsia"/>
        </w:rPr>
        <w:sectPr w:rsidR="006F287C" w:rsidSect="00103E5F">
          <w:footerReference w:type="default" r:id="rId95"/>
          <w:pgSz w:w="11906" w:h="16838"/>
          <w:pgMar w:top="1134" w:right="1134" w:bottom="1134" w:left="2268" w:header="720" w:footer="227" w:gutter="0"/>
          <w:pgNumType w:start="3"/>
          <w:cols w:space="720"/>
          <w:docGrid w:linePitch="299"/>
        </w:sectPr>
      </w:pPr>
    </w:p>
    <w:p w14:paraId="0610B4DD" w14:textId="6F40ADA4" w:rsidR="005741BF" w:rsidRDefault="006F287C" w:rsidP="006F287C">
      <w:pPr>
        <w:pStyle w:val="af5"/>
        <w:numPr>
          <w:ilvl w:val="0"/>
          <w:numId w:val="36"/>
        </w:numPr>
        <w:spacing w:line="360" w:lineRule="auto"/>
        <w:rPr>
          <w:rFonts w:eastAsiaTheme="minorEastAsia"/>
          <w:sz w:val="24"/>
        </w:rPr>
      </w:pPr>
      <w:r>
        <w:rPr>
          <w:rFonts w:eastAsiaTheme="minorEastAsia"/>
          <w:sz w:val="24"/>
        </w:rPr>
        <w:lastRenderedPageBreak/>
        <w:t>I</w:t>
      </w:r>
      <w:r w:rsidRPr="006F287C">
        <w:rPr>
          <w:rFonts w:eastAsiaTheme="minorEastAsia"/>
          <w:sz w:val="24"/>
        </w:rPr>
        <w:t>n the research process, it is assumed that the information of each variable of the system can be obtained in real time, and the influence of the system time delay effect on the tracking performance is not considered, while the adverse effects caused by the time delay effect of the actual intelligent vehicle system are common. The time-delay effect of the path-following system can be included in the research.</w:t>
      </w:r>
    </w:p>
    <w:p w14:paraId="1F525B06" w14:textId="68331E28" w:rsidR="00F57370" w:rsidRDefault="00F57370" w:rsidP="00F57370">
      <w:pPr>
        <w:pStyle w:val="af5"/>
        <w:numPr>
          <w:ilvl w:val="0"/>
          <w:numId w:val="36"/>
        </w:numPr>
        <w:spacing w:line="360" w:lineRule="auto"/>
        <w:rPr>
          <w:rFonts w:eastAsiaTheme="minorEastAsia"/>
          <w:sz w:val="24"/>
        </w:rPr>
      </w:pPr>
      <w:r w:rsidRPr="00F57370">
        <w:rPr>
          <w:rFonts w:eastAsiaTheme="minorEastAsia"/>
          <w:sz w:val="24"/>
        </w:rPr>
        <w:t xml:space="preserve">In the 3D-SLAM experiment based on </w:t>
      </w:r>
      <w:r>
        <w:rPr>
          <w:rFonts w:eastAsiaTheme="minorEastAsia"/>
          <w:sz w:val="24"/>
        </w:rPr>
        <w:t>L</w:t>
      </w:r>
      <w:r w:rsidRPr="00F57370">
        <w:rPr>
          <w:rFonts w:eastAsiaTheme="minorEastAsia"/>
          <w:sz w:val="24"/>
        </w:rPr>
        <w:t xml:space="preserve">idar, the final imaged point cloud effect is general, and the mapping accuracy is low. Therefore, in the future SLAM problem based on multi-line </w:t>
      </w:r>
      <w:r>
        <w:rPr>
          <w:rFonts w:eastAsiaTheme="minorEastAsia"/>
          <w:sz w:val="24"/>
        </w:rPr>
        <w:t>L</w:t>
      </w:r>
      <w:r w:rsidRPr="00F57370">
        <w:rPr>
          <w:rFonts w:eastAsiaTheme="minorEastAsia"/>
          <w:sz w:val="24"/>
        </w:rPr>
        <w:t xml:space="preserve">idar, 64-line or even 128-line </w:t>
      </w:r>
      <w:r>
        <w:rPr>
          <w:rFonts w:eastAsiaTheme="minorEastAsia"/>
          <w:sz w:val="24"/>
        </w:rPr>
        <w:t>L</w:t>
      </w:r>
      <w:r w:rsidRPr="00F57370">
        <w:rPr>
          <w:rFonts w:eastAsiaTheme="minorEastAsia"/>
          <w:sz w:val="24"/>
        </w:rPr>
        <w:t>idar can be used for 3D-SLAM.</w:t>
      </w:r>
      <w:r w:rsidR="00E00D3C">
        <w:rPr>
          <w:rFonts w:eastAsiaTheme="minorEastAsia"/>
          <w:sz w:val="24"/>
        </w:rPr>
        <w:t xml:space="preserve"> </w:t>
      </w:r>
    </w:p>
    <w:p w14:paraId="4CBDAF73" w14:textId="7335F505" w:rsidR="006F287C" w:rsidRDefault="006F287C" w:rsidP="006F287C">
      <w:pPr>
        <w:pStyle w:val="af5"/>
        <w:numPr>
          <w:ilvl w:val="0"/>
          <w:numId w:val="36"/>
        </w:numPr>
        <w:spacing w:line="360" w:lineRule="auto"/>
        <w:rPr>
          <w:rFonts w:eastAsiaTheme="minorEastAsia"/>
          <w:sz w:val="24"/>
        </w:rPr>
      </w:pPr>
      <w:r w:rsidRPr="006F287C">
        <w:rPr>
          <w:rFonts w:eastAsiaTheme="minorEastAsia"/>
          <w:sz w:val="24"/>
        </w:rPr>
        <w:t>Intelligent decision-making is a key technology to realize the unmanned driving of intelligent vehicles. This paper does not give too much consideration to it. In the future, based on the comprehensive control of the vertical and horizontal directions of intelligent vehicles, path tracking control can be applied to more intelligent assist</w:t>
      </w:r>
      <w:r>
        <w:rPr>
          <w:rFonts w:eastAsiaTheme="minorEastAsia"/>
          <w:sz w:val="24"/>
        </w:rPr>
        <w:t xml:space="preserve">ed driving technologies. </w:t>
      </w:r>
    </w:p>
    <w:p w14:paraId="77C31588" w14:textId="2F40AC25" w:rsidR="00E00D3C" w:rsidRPr="00E00D3C" w:rsidRDefault="006F287C" w:rsidP="00E00D3C">
      <w:pPr>
        <w:pStyle w:val="af5"/>
        <w:numPr>
          <w:ilvl w:val="0"/>
          <w:numId w:val="36"/>
        </w:numPr>
        <w:spacing w:line="360" w:lineRule="auto"/>
        <w:rPr>
          <w:rFonts w:eastAsiaTheme="minorEastAsia"/>
          <w:sz w:val="24"/>
        </w:rPr>
        <w:sectPr w:rsidR="00E00D3C" w:rsidRPr="00E00D3C" w:rsidSect="00103E5F">
          <w:footerReference w:type="default" r:id="rId96"/>
          <w:pgSz w:w="11906" w:h="16838"/>
          <w:pgMar w:top="1134" w:right="1134" w:bottom="1134" w:left="2268" w:header="720" w:footer="227" w:gutter="0"/>
          <w:pgNumType w:start="3"/>
          <w:cols w:space="720"/>
          <w:docGrid w:linePitch="299"/>
        </w:sectPr>
      </w:pPr>
      <w:r w:rsidRPr="006F287C">
        <w:rPr>
          <w:rFonts w:eastAsiaTheme="minorEastAsia"/>
          <w:sz w:val="24"/>
        </w:rPr>
        <w:t>The actual vehicle test of the control algorithm is relatively simple, and the working conditions are relatively simple. In the future research, more sets of expected speeds should be used to test for more types of road conditions to further verify the actual vehicle test process of the control algorithm. adaptability to road conditions and vehicle speed.</w:t>
      </w:r>
    </w:p>
    <w:p w14:paraId="1A4A622C" w14:textId="5F18DD62" w:rsidR="00C455BA" w:rsidRDefault="00C455BA" w:rsidP="00E00D3C">
      <w:pPr>
        <w:pStyle w:val="1"/>
        <w:numPr>
          <w:ilvl w:val="0"/>
          <w:numId w:val="0"/>
        </w:numPr>
        <w:jc w:val="center"/>
        <w:rPr>
          <w:rFonts w:eastAsia="宋体"/>
          <w:noProof/>
        </w:rPr>
      </w:pPr>
      <w:r>
        <w:rPr>
          <w:rFonts w:eastAsia="宋体"/>
          <w:noProof/>
        </w:rPr>
        <w:lastRenderedPageBreak/>
        <w:fldChar w:fldCharType="begin"/>
      </w:r>
      <w:r>
        <w:rPr>
          <w:rFonts w:eastAsia="宋体"/>
          <w:noProof/>
        </w:rPr>
        <w:instrText xml:space="preserve"> </w:instrText>
      </w:r>
      <w:r>
        <w:rPr>
          <w:rFonts w:eastAsia="宋体" w:hint="eastAsia"/>
          <w:noProof/>
        </w:rPr>
        <w:instrText>= 6 \* ROMAN</w:instrText>
      </w:r>
      <w:r>
        <w:rPr>
          <w:rFonts w:eastAsia="宋体"/>
          <w:noProof/>
        </w:rPr>
        <w:instrText xml:space="preserve"> </w:instrText>
      </w:r>
      <w:r>
        <w:rPr>
          <w:rFonts w:eastAsia="宋体"/>
          <w:noProof/>
        </w:rPr>
        <w:fldChar w:fldCharType="separate"/>
      </w:r>
      <w:bookmarkStart w:id="14" w:name="_Toc113487833"/>
      <w:r>
        <w:rPr>
          <w:rFonts w:eastAsia="宋体"/>
          <w:noProof/>
        </w:rPr>
        <w:t>VI</w:t>
      </w:r>
      <w:r>
        <w:rPr>
          <w:rFonts w:eastAsia="宋体"/>
          <w:noProof/>
        </w:rPr>
        <w:fldChar w:fldCharType="end"/>
      </w:r>
      <w:r w:rsidRPr="00C455BA">
        <w:rPr>
          <w:rFonts w:eastAsia="宋体" w:hint="eastAsia"/>
          <w:noProof/>
        </w:rPr>
        <w:t>.</w:t>
      </w:r>
      <w:r>
        <w:rPr>
          <w:rFonts w:eastAsia="宋体"/>
          <w:noProof/>
        </w:rPr>
        <w:t xml:space="preserve"> </w:t>
      </w:r>
      <w:r w:rsidR="000E45EE">
        <w:rPr>
          <w:rFonts w:eastAsia="宋体"/>
          <w:noProof/>
        </w:rPr>
        <w:t>references</w:t>
      </w:r>
      <w:bookmarkEnd w:id="14"/>
    </w:p>
    <w:p w14:paraId="2EC73910" w14:textId="777014E3" w:rsidR="000A69C8" w:rsidRPr="00C41681" w:rsidRDefault="000A69C8" w:rsidP="00C41681">
      <w:pPr>
        <w:spacing w:line="360" w:lineRule="auto"/>
        <w:rPr>
          <w:rFonts w:eastAsiaTheme="minorEastAsia"/>
          <w:sz w:val="24"/>
        </w:rPr>
      </w:pPr>
      <w:r w:rsidRPr="00C41681">
        <w:rPr>
          <w:rFonts w:eastAsiaTheme="minorEastAsia"/>
          <w:sz w:val="24"/>
        </w:rPr>
        <w:t xml:space="preserve">[1] </w:t>
      </w:r>
      <w:proofErr w:type="spellStart"/>
      <w:r w:rsidRPr="00C41681">
        <w:rPr>
          <w:rFonts w:eastAsiaTheme="minorEastAsia"/>
          <w:sz w:val="24"/>
        </w:rPr>
        <w:t>Toroyan</w:t>
      </w:r>
      <w:proofErr w:type="spellEnd"/>
      <w:r w:rsidRPr="00C41681">
        <w:rPr>
          <w:rFonts w:eastAsiaTheme="minorEastAsia"/>
          <w:sz w:val="24"/>
        </w:rPr>
        <w:t xml:space="preserve"> T. WHO Global Status Report on Road Safety: Time for </w:t>
      </w:r>
      <w:proofErr w:type="gramStart"/>
      <w:r w:rsidRPr="00C41681">
        <w:rPr>
          <w:rFonts w:eastAsiaTheme="minorEastAsia"/>
          <w:sz w:val="24"/>
        </w:rPr>
        <w:t>Action.[</w:t>
      </w:r>
      <w:proofErr w:type="gramEnd"/>
      <w:r w:rsidRPr="00C41681">
        <w:rPr>
          <w:rFonts w:eastAsiaTheme="minorEastAsia"/>
          <w:sz w:val="24"/>
        </w:rPr>
        <w:t xml:space="preserve">J]. </w:t>
      </w:r>
      <w:proofErr w:type="spellStart"/>
      <w:r w:rsidRPr="00C41681">
        <w:rPr>
          <w:rFonts w:eastAsiaTheme="minorEastAsia"/>
          <w:sz w:val="24"/>
        </w:rPr>
        <w:t>Inj</w:t>
      </w:r>
      <w:proofErr w:type="spellEnd"/>
      <w:r w:rsidRPr="00C41681">
        <w:rPr>
          <w:rFonts w:eastAsiaTheme="minorEastAsia"/>
          <w:sz w:val="24"/>
        </w:rPr>
        <w:t xml:space="preserve"> </w:t>
      </w:r>
      <w:proofErr w:type="spellStart"/>
      <w:r w:rsidRPr="00C41681">
        <w:rPr>
          <w:rFonts w:eastAsiaTheme="minorEastAsia"/>
          <w:sz w:val="24"/>
        </w:rPr>
        <w:t>Prev</w:t>
      </w:r>
      <w:proofErr w:type="spellEnd"/>
      <w:r w:rsidRPr="00C41681">
        <w:rPr>
          <w:rFonts w:eastAsiaTheme="minorEastAsia"/>
          <w:sz w:val="24"/>
        </w:rPr>
        <w:t xml:space="preserve">, </w:t>
      </w:r>
    </w:p>
    <w:p w14:paraId="2BE4E239" w14:textId="77777777" w:rsidR="000A69C8" w:rsidRPr="00C41681" w:rsidRDefault="000A69C8" w:rsidP="00C41681">
      <w:pPr>
        <w:spacing w:line="360" w:lineRule="auto"/>
        <w:rPr>
          <w:rFonts w:eastAsiaTheme="minorEastAsia"/>
          <w:sz w:val="24"/>
        </w:rPr>
      </w:pPr>
      <w:r w:rsidRPr="00C41681">
        <w:rPr>
          <w:rFonts w:eastAsiaTheme="minorEastAsia"/>
          <w:sz w:val="24"/>
        </w:rPr>
        <w:t xml:space="preserve">2021,1515(4):286. </w:t>
      </w:r>
    </w:p>
    <w:p w14:paraId="06C75C28" w14:textId="639590C0" w:rsidR="000A69C8" w:rsidRPr="00C41681" w:rsidRDefault="000A69C8" w:rsidP="00C41681">
      <w:pPr>
        <w:spacing w:line="360" w:lineRule="auto"/>
        <w:rPr>
          <w:rFonts w:eastAsiaTheme="minorEastAsia"/>
          <w:sz w:val="24"/>
        </w:rPr>
      </w:pPr>
      <w:r w:rsidRPr="00C41681">
        <w:rPr>
          <w:rFonts w:eastAsiaTheme="minorEastAsia"/>
          <w:sz w:val="24"/>
        </w:rPr>
        <w:t>[2</w:t>
      </w:r>
      <w:proofErr w:type="gramStart"/>
      <w:r w:rsidRPr="00C41681">
        <w:rPr>
          <w:rFonts w:eastAsiaTheme="minorEastAsia"/>
          <w:sz w:val="24"/>
        </w:rPr>
        <w:t>]</w:t>
      </w:r>
      <w:r w:rsidR="00CE5016" w:rsidRPr="00C41681">
        <w:rPr>
          <w:rFonts w:eastAsiaTheme="minorEastAsia"/>
          <w:sz w:val="24"/>
        </w:rPr>
        <w:t xml:space="preserve"> </w:t>
      </w:r>
      <w:r w:rsidRPr="00C41681">
        <w:rPr>
          <w:rFonts w:eastAsiaTheme="minorEastAsia"/>
          <w:sz w:val="24"/>
        </w:rPr>
        <w:t>.</w:t>
      </w:r>
      <w:proofErr w:type="gramEnd"/>
      <w:r w:rsidRPr="00C41681">
        <w:rPr>
          <w:rFonts w:eastAsiaTheme="minorEastAsia"/>
          <w:sz w:val="24"/>
        </w:rPr>
        <w:t xml:space="preserve"> </w:t>
      </w:r>
      <w:r w:rsidR="00CE5016" w:rsidRPr="00C41681">
        <w:rPr>
          <w:rFonts w:eastAsiaTheme="minorEastAsia"/>
          <w:sz w:val="24"/>
        </w:rPr>
        <w:t xml:space="preserve">Introduction to Self-Driving Cars </w:t>
      </w:r>
      <w:r w:rsidRPr="00C41681">
        <w:rPr>
          <w:rFonts w:eastAsiaTheme="minorEastAsia"/>
          <w:sz w:val="24"/>
        </w:rPr>
        <w:t xml:space="preserve">[M]. </w:t>
      </w:r>
      <w:r w:rsidR="00CE5016" w:rsidRPr="00C41681">
        <w:rPr>
          <w:rFonts w:eastAsiaTheme="minorEastAsia"/>
          <w:sz w:val="24"/>
        </w:rPr>
        <w:t>Beijing Institute of Technology Press</w:t>
      </w:r>
      <w:r w:rsidRPr="00C41681">
        <w:rPr>
          <w:rFonts w:eastAsiaTheme="minorEastAsia"/>
          <w:sz w:val="24"/>
        </w:rPr>
        <w:t>, 2014.</w:t>
      </w:r>
    </w:p>
    <w:p w14:paraId="29272DE5" w14:textId="5668B6F4" w:rsidR="000A69C8" w:rsidRPr="00C41681" w:rsidRDefault="000A69C8" w:rsidP="00C41681">
      <w:pPr>
        <w:spacing w:line="360" w:lineRule="auto"/>
        <w:rPr>
          <w:rFonts w:eastAsiaTheme="minorEastAsia"/>
          <w:sz w:val="24"/>
        </w:rPr>
      </w:pPr>
      <w:r w:rsidRPr="00C41681">
        <w:rPr>
          <w:rFonts w:eastAsiaTheme="minorEastAsia"/>
          <w:sz w:val="24"/>
        </w:rPr>
        <w:t xml:space="preserve">[3] </w:t>
      </w:r>
      <w:r w:rsidR="00CE5016" w:rsidRPr="00C41681">
        <w:rPr>
          <w:rFonts w:eastAsiaTheme="minorEastAsia"/>
          <w:sz w:val="24"/>
        </w:rPr>
        <w:t>Gao M</w:t>
      </w:r>
      <w:r w:rsidRPr="00C41681">
        <w:rPr>
          <w:rFonts w:eastAsiaTheme="minorEastAsia"/>
          <w:sz w:val="24"/>
        </w:rPr>
        <w:t xml:space="preserve">. </w:t>
      </w:r>
      <w:r w:rsidR="00CE5016" w:rsidRPr="00C41681">
        <w:rPr>
          <w:rFonts w:eastAsiaTheme="minorEastAsia"/>
          <w:sz w:val="24"/>
        </w:rPr>
        <w:t xml:space="preserve">Research on Target Tracking and Trajectory Prediction in Complex Traffic Environment Based on Deep Learning </w:t>
      </w:r>
      <w:r w:rsidRPr="00C41681">
        <w:rPr>
          <w:rFonts w:eastAsiaTheme="minorEastAsia"/>
          <w:sz w:val="24"/>
        </w:rPr>
        <w:t xml:space="preserve">[D]. </w:t>
      </w:r>
      <w:r w:rsidR="00CE5016" w:rsidRPr="00C41681">
        <w:rPr>
          <w:rFonts w:eastAsiaTheme="minorEastAsia"/>
          <w:sz w:val="24"/>
        </w:rPr>
        <w:t>Jilin University Press</w:t>
      </w:r>
      <w:r w:rsidRPr="00C41681">
        <w:rPr>
          <w:rFonts w:eastAsiaTheme="minorEastAsia"/>
          <w:sz w:val="24"/>
        </w:rPr>
        <w:t>, 2020.</w:t>
      </w:r>
    </w:p>
    <w:p w14:paraId="5F1868FB" w14:textId="77777777" w:rsidR="000A69C8" w:rsidRPr="00C41681" w:rsidRDefault="000A69C8" w:rsidP="00C41681">
      <w:pPr>
        <w:spacing w:line="360" w:lineRule="auto"/>
        <w:rPr>
          <w:rFonts w:eastAsiaTheme="minorEastAsia"/>
          <w:sz w:val="24"/>
        </w:rPr>
      </w:pPr>
      <w:r w:rsidRPr="00C41681">
        <w:rPr>
          <w:rFonts w:eastAsiaTheme="minorEastAsia"/>
          <w:sz w:val="24"/>
        </w:rPr>
        <w:t xml:space="preserve">[4] Zhu H, Yuen K V, </w:t>
      </w:r>
      <w:proofErr w:type="spellStart"/>
      <w:r w:rsidRPr="00C41681">
        <w:rPr>
          <w:rFonts w:eastAsiaTheme="minorEastAsia"/>
          <w:sz w:val="24"/>
        </w:rPr>
        <w:t>Mihaylova</w:t>
      </w:r>
      <w:proofErr w:type="spellEnd"/>
      <w:r w:rsidRPr="00C41681">
        <w:rPr>
          <w:rFonts w:eastAsiaTheme="minorEastAsia"/>
          <w:sz w:val="24"/>
        </w:rPr>
        <w:t xml:space="preserve"> L, et al. Overview of environment perception for intelligent vehicles[J]. IEEE Transactions on Intelligent Transportation Systems, 2017, 18(10): 2584-2601</w:t>
      </w:r>
    </w:p>
    <w:p w14:paraId="46804744" w14:textId="77777777" w:rsidR="000A69C8" w:rsidRPr="00C41681" w:rsidRDefault="000A69C8" w:rsidP="00C41681">
      <w:pPr>
        <w:spacing w:line="360" w:lineRule="auto"/>
        <w:rPr>
          <w:rFonts w:eastAsiaTheme="minorEastAsia"/>
          <w:sz w:val="24"/>
        </w:rPr>
      </w:pPr>
      <w:r w:rsidRPr="00C41681">
        <w:rPr>
          <w:rFonts w:eastAsiaTheme="minorEastAsia"/>
          <w:sz w:val="24"/>
        </w:rPr>
        <w:t xml:space="preserve">[5] </w:t>
      </w:r>
      <w:proofErr w:type="spellStart"/>
      <w:r w:rsidRPr="00C41681">
        <w:rPr>
          <w:rFonts w:eastAsiaTheme="minorEastAsia"/>
          <w:sz w:val="24"/>
        </w:rPr>
        <w:t>Girshick</w:t>
      </w:r>
      <w:proofErr w:type="spellEnd"/>
      <w:r w:rsidRPr="00C41681">
        <w:rPr>
          <w:rFonts w:eastAsiaTheme="minorEastAsia"/>
          <w:sz w:val="24"/>
        </w:rPr>
        <w:t xml:space="preserve"> R, Donahue J, Darrell T, et al. Rich Feature Hierarchies for Accurate Object Detection and Semantic Segmentation[C]//Proceeding of the IEEE Conference on Computer Vision and Pattern Recognition. Columbia: IEEE, 2014: 580-587.</w:t>
      </w:r>
    </w:p>
    <w:p w14:paraId="423ACCA0" w14:textId="77777777" w:rsidR="000A69C8" w:rsidRPr="00C41681" w:rsidRDefault="000A69C8" w:rsidP="00C41681">
      <w:pPr>
        <w:spacing w:line="360" w:lineRule="auto"/>
        <w:rPr>
          <w:rFonts w:eastAsiaTheme="minorEastAsia"/>
          <w:sz w:val="24"/>
        </w:rPr>
      </w:pPr>
      <w:r w:rsidRPr="00C41681">
        <w:rPr>
          <w:rFonts w:eastAsiaTheme="minorEastAsia"/>
          <w:sz w:val="24"/>
        </w:rPr>
        <w:t xml:space="preserve">[6] Ren S, He K, </w:t>
      </w:r>
      <w:proofErr w:type="spellStart"/>
      <w:r w:rsidRPr="00C41681">
        <w:rPr>
          <w:rFonts w:eastAsiaTheme="minorEastAsia"/>
          <w:sz w:val="24"/>
        </w:rPr>
        <w:t>Girshick</w:t>
      </w:r>
      <w:proofErr w:type="spellEnd"/>
      <w:r w:rsidRPr="00C41681">
        <w:rPr>
          <w:rFonts w:eastAsiaTheme="minorEastAsia"/>
          <w:sz w:val="24"/>
        </w:rPr>
        <w:t xml:space="preserve"> R, et al. Faster R-CNN: Towards Real-Time Object Detection with Region Proposal Networks[J]. IEEE Transactions on Pattern Analysis and Machine Intelligence, 2017, 39(6): 1137-1149.</w:t>
      </w:r>
    </w:p>
    <w:p w14:paraId="64C8F68E" w14:textId="77777777" w:rsidR="000A69C8" w:rsidRPr="00C41681" w:rsidRDefault="000A69C8" w:rsidP="00C41681">
      <w:pPr>
        <w:spacing w:line="360" w:lineRule="auto"/>
        <w:rPr>
          <w:rFonts w:eastAsiaTheme="minorEastAsia"/>
          <w:sz w:val="24"/>
        </w:rPr>
      </w:pPr>
      <w:r w:rsidRPr="00C41681">
        <w:rPr>
          <w:rFonts w:eastAsiaTheme="minorEastAsia"/>
          <w:sz w:val="24"/>
        </w:rPr>
        <w:t>[7] Xu B</w:t>
      </w:r>
      <w:r w:rsidRPr="00C41681">
        <w:rPr>
          <w:rFonts w:eastAsiaTheme="minorEastAsia"/>
          <w:sz w:val="24"/>
        </w:rPr>
        <w:t>，</w:t>
      </w:r>
      <w:r w:rsidRPr="00C41681">
        <w:rPr>
          <w:rFonts w:eastAsiaTheme="minorEastAsia"/>
          <w:sz w:val="24"/>
        </w:rPr>
        <w:t>Jeff B X G</w:t>
      </w:r>
      <w:r w:rsidRPr="00C41681">
        <w:rPr>
          <w:rFonts w:eastAsiaTheme="minorEastAsia"/>
          <w:sz w:val="24"/>
        </w:rPr>
        <w:t>，</w:t>
      </w:r>
      <w:proofErr w:type="spellStart"/>
      <w:r w:rsidRPr="00C41681">
        <w:rPr>
          <w:rFonts w:eastAsiaTheme="minorEastAsia"/>
          <w:sz w:val="24"/>
        </w:rPr>
        <w:t>Bian</w:t>
      </w:r>
      <w:proofErr w:type="spellEnd"/>
      <w:r w:rsidRPr="00C41681">
        <w:rPr>
          <w:rFonts w:eastAsiaTheme="minorEastAsia"/>
          <w:sz w:val="24"/>
        </w:rPr>
        <w:t xml:space="preserve"> Y G</w:t>
      </w:r>
      <w:r w:rsidRPr="00C41681">
        <w:rPr>
          <w:rFonts w:eastAsiaTheme="minorEastAsia"/>
          <w:sz w:val="24"/>
        </w:rPr>
        <w:t>，</w:t>
      </w:r>
      <w:r w:rsidRPr="00C41681">
        <w:rPr>
          <w:rFonts w:eastAsiaTheme="minorEastAsia"/>
          <w:sz w:val="24"/>
        </w:rPr>
        <w:t>et a1</w:t>
      </w:r>
      <w:r w:rsidRPr="00C41681">
        <w:rPr>
          <w:rFonts w:eastAsiaTheme="minorEastAsia"/>
          <w:sz w:val="24"/>
        </w:rPr>
        <w:t>．</w:t>
      </w:r>
      <w:r w:rsidRPr="00C41681">
        <w:rPr>
          <w:rFonts w:eastAsiaTheme="minorEastAsia"/>
          <w:sz w:val="24"/>
        </w:rPr>
        <w:t>Cooperative method of traffic signal optimization and speed control of connected vehicles at isolated intersections[J]. IEEE Transactions on Intelligent Transportation Systems, 2019, 20(4): 1390-1403</w:t>
      </w:r>
      <w:r w:rsidRPr="00C41681">
        <w:rPr>
          <w:rFonts w:eastAsiaTheme="minorEastAsia"/>
          <w:sz w:val="24"/>
        </w:rPr>
        <w:t>．</w:t>
      </w:r>
    </w:p>
    <w:p w14:paraId="0CA79D06" w14:textId="77777777" w:rsidR="000A69C8" w:rsidRPr="00C41681" w:rsidRDefault="000A69C8" w:rsidP="00C41681">
      <w:pPr>
        <w:spacing w:line="360" w:lineRule="auto"/>
        <w:rPr>
          <w:rFonts w:eastAsiaTheme="minorEastAsia"/>
          <w:sz w:val="24"/>
        </w:rPr>
      </w:pPr>
      <w:r w:rsidRPr="00C41681">
        <w:rPr>
          <w:rFonts w:eastAsiaTheme="minorEastAsia"/>
          <w:sz w:val="24"/>
        </w:rPr>
        <w:t>[8] Han X</w:t>
      </w:r>
      <w:r w:rsidRPr="00C41681">
        <w:rPr>
          <w:rFonts w:eastAsiaTheme="minorEastAsia"/>
          <w:sz w:val="24"/>
        </w:rPr>
        <w:t>，</w:t>
      </w:r>
      <w:r w:rsidRPr="00C41681">
        <w:rPr>
          <w:rFonts w:eastAsiaTheme="minorEastAsia"/>
          <w:sz w:val="24"/>
        </w:rPr>
        <w:t>Ma R</w:t>
      </w:r>
      <w:r w:rsidRPr="00C41681">
        <w:rPr>
          <w:rFonts w:eastAsiaTheme="minorEastAsia"/>
          <w:sz w:val="24"/>
        </w:rPr>
        <w:t>，</w:t>
      </w:r>
      <w:r w:rsidRPr="00C41681">
        <w:rPr>
          <w:rFonts w:eastAsiaTheme="minorEastAsia"/>
          <w:sz w:val="24"/>
        </w:rPr>
        <w:t>H</w:t>
      </w:r>
      <w:r w:rsidRPr="00C41681">
        <w:rPr>
          <w:rFonts w:eastAsiaTheme="minorEastAsia"/>
          <w:sz w:val="24"/>
        </w:rPr>
        <w:t>．</w:t>
      </w:r>
      <w:r w:rsidRPr="00C41681">
        <w:rPr>
          <w:rFonts w:eastAsiaTheme="minorEastAsia"/>
          <w:sz w:val="24"/>
        </w:rPr>
        <w:t>Zhang M</w:t>
      </w:r>
      <w:r w:rsidRPr="00C41681">
        <w:rPr>
          <w:rFonts w:eastAsiaTheme="minorEastAsia"/>
          <w:sz w:val="24"/>
        </w:rPr>
        <w:t>．</w:t>
      </w:r>
      <w:r w:rsidRPr="00C41681">
        <w:rPr>
          <w:rFonts w:eastAsiaTheme="minorEastAsia"/>
          <w:sz w:val="24"/>
        </w:rPr>
        <w:t>Energy aware trajectory optimization of CAV platoons through a signalized intersection[J]. Transportation Research Part C, 2020</w:t>
      </w:r>
      <w:r w:rsidRPr="00C41681">
        <w:rPr>
          <w:rFonts w:eastAsiaTheme="minorEastAsia"/>
          <w:sz w:val="24"/>
        </w:rPr>
        <w:t>，</w:t>
      </w:r>
      <w:r w:rsidRPr="00C41681">
        <w:rPr>
          <w:rFonts w:eastAsiaTheme="minorEastAsia"/>
          <w:sz w:val="24"/>
        </w:rPr>
        <w:t>118</w:t>
      </w:r>
      <w:r w:rsidRPr="00C41681">
        <w:rPr>
          <w:rFonts w:eastAsiaTheme="minorEastAsia"/>
          <w:sz w:val="24"/>
        </w:rPr>
        <w:t>：</w:t>
      </w:r>
      <w:r w:rsidRPr="00C41681">
        <w:rPr>
          <w:rFonts w:eastAsiaTheme="minorEastAsia"/>
          <w:sz w:val="24"/>
        </w:rPr>
        <w:t>102652</w:t>
      </w:r>
      <w:r w:rsidRPr="00C41681">
        <w:rPr>
          <w:rFonts w:eastAsiaTheme="minorEastAsia"/>
          <w:sz w:val="24"/>
        </w:rPr>
        <w:t>．</w:t>
      </w:r>
    </w:p>
    <w:p w14:paraId="556101BE" w14:textId="51CAD34E" w:rsidR="00C455BA" w:rsidRPr="00C41681" w:rsidRDefault="000A69C8" w:rsidP="00C41681">
      <w:pPr>
        <w:spacing w:line="360" w:lineRule="auto"/>
        <w:rPr>
          <w:rFonts w:eastAsiaTheme="minorEastAsia"/>
          <w:sz w:val="24"/>
        </w:rPr>
      </w:pPr>
      <w:r w:rsidRPr="00C41681">
        <w:rPr>
          <w:rFonts w:eastAsiaTheme="minorEastAsia"/>
          <w:sz w:val="24"/>
        </w:rPr>
        <w:t>[9]</w:t>
      </w:r>
      <w:r w:rsidR="00CE5016" w:rsidRPr="00C41681">
        <w:rPr>
          <w:rFonts w:eastAsiaTheme="minorEastAsia"/>
          <w:sz w:val="24"/>
        </w:rPr>
        <w:t xml:space="preserve"> Xu </w:t>
      </w:r>
      <w:proofErr w:type="spellStart"/>
      <w:r w:rsidR="00CE5016" w:rsidRPr="00C41681">
        <w:rPr>
          <w:rFonts w:eastAsiaTheme="minorEastAsia"/>
          <w:sz w:val="24"/>
        </w:rPr>
        <w:t>Guoyan</w:t>
      </w:r>
      <w:proofErr w:type="spellEnd"/>
      <w:r w:rsidR="00CE5016" w:rsidRPr="00C41681">
        <w:rPr>
          <w:rFonts w:eastAsiaTheme="minorEastAsia"/>
          <w:sz w:val="24"/>
        </w:rPr>
        <w:t xml:space="preserve">, </w:t>
      </w:r>
      <w:proofErr w:type="spellStart"/>
      <w:r w:rsidR="00CE5016" w:rsidRPr="00C41681">
        <w:rPr>
          <w:rFonts w:eastAsiaTheme="minorEastAsia"/>
          <w:sz w:val="24"/>
        </w:rPr>
        <w:t>Zong</w:t>
      </w:r>
      <w:proofErr w:type="spellEnd"/>
      <w:r w:rsidR="00CE5016" w:rsidRPr="00C41681">
        <w:rPr>
          <w:rFonts w:eastAsiaTheme="minorEastAsia"/>
          <w:sz w:val="24"/>
        </w:rPr>
        <w:t xml:space="preserve"> </w:t>
      </w:r>
      <w:proofErr w:type="spellStart"/>
      <w:r w:rsidR="00CE5016" w:rsidRPr="00C41681">
        <w:rPr>
          <w:rFonts w:eastAsiaTheme="minorEastAsia"/>
          <w:sz w:val="24"/>
        </w:rPr>
        <w:t>Xiaopeng</w:t>
      </w:r>
      <w:proofErr w:type="spellEnd"/>
      <w:r w:rsidR="00CE5016" w:rsidRPr="00C41681">
        <w:rPr>
          <w:rFonts w:eastAsiaTheme="minorEastAsia"/>
          <w:sz w:val="24"/>
        </w:rPr>
        <w:t xml:space="preserve">, Yu </w:t>
      </w:r>
      <w:proofErr w:type="spellStart"/>
      <w:r w:rsidR="00CE5016" w:rsidRPr="00C41681">
        <w:rPr>
          <w:rFonts w:eastAsiaTheme="minorEastAsia"/>
          <w:sz w:val="24"/>
        </w:rPr>
        <w:t>Guizhen</w:t>
      </w:r>
      <w:proofErr w:type="spellEnd"/>
      <w:r w:rsidRPr="00C41681">
        <w:rPr>
          <w:rFonts w:eastAsiaTheme="minorEastAsia"/>
          <w:sz w:val="24"/>
        </w:rPr>
        <w:t>．</w:t>
      </w:r>
      <w:r w:rsidR="00CE5016" w:rsidRPr="00C41681">
        <w:rPr>
          <w:rFonts w:eastAsiaTheme="minorEastAsia"/>
          <w:sz w:val="24"/>
        </w:rPr>
        <w:t>Research on intelligent obstacle avoidance method for unmanned vehicles based on DDPG[J]. Automotive Engineering</w:t>
      </w:r>
      <w:r w:rsidRPr="00C41681">
        <w:rPr>
          <w:rFonts w:eastAsiaTheme="minorEastAsia"/>
          <w:sz w:val="24"/>
        </w:rPr>
        <w:t>, 2019,41(2): 206-212</w:t>
      </w:r>
      <w:r w:rsidRPr="00C41681">
        <w:rPr>
          <w:rFonts w:eastAsiaTheme="minorEastAsia"/>
          <w:sz w:val="24"/>
        </w:rPr>
        <w:t>．</w:t>
      </w:r>
    </w:p>
    <w:p w14:paraId="08EA20CB" w14:textId="3B18C5D8" w:rsidR="000A69C8" w:rsidRPr="00C41681" w:rsidRDefault="000A69C8" w:rsidP="00C41681">
      <w:pPr>
        <w:spacing w:line="360" w:lineRule="auto"/>
        <w:rPr>
          <w:rFonts w:eastAsiaTheme="minorEastAsia"/>
          <w:sz w:val="24"/>
        </w:rPr>
      </w:pPr>
      <w:r w:rsidRPr="00C41681">
        <w:rPr>
          <w:rFonts w:eastAsiaTheme="minorEastAsia"/>
          <w:sz w:val="24"/>
        </w:rPr>
        <w:t xml:space="preserve">[10] Smith R C, </w:t>
      </w:r>
      <w:proofErr w:type="spellStart"/>
      <w:r w:rsidRPr="00C41681">
        <w:rPr>
          <w:rFonts w:eastAsiaTheme="minorEastAsia"/>
          <w:sz w:val="24"/>
        </w:rPr>
        <w:t>Cheeseman</w:t>
      </w:r>
      <w:proofErr w:type="spellEnd"/>
      <w:r w:rsidRPr="00C41681">
        <w:rPr>
          <w:rFonts w:eastAsiaTheme="minorEastAsia"/>
          <w:sz w:val="24"/>
        </w:rPr>
        <w:t xml:space="preserve"> P. On the representation and estimation of spatial uncertainty[J]. The international journal of Robotics Research, 1986, 5(4): 56-68.</w:t>
      </w:r>
    </w:p>
    <w:p w14:paraId="073DC7B7" w14:textId="77777777" w:rsidR="00064B4B" w:rsidRDefault="000A69C8" w:rsidP="00C41681">
      <w:pPr>
        <w:spacing w:line="360" w:lineRule="auto"/>
        <w:rPr>
          <w:rFonts w:eastAsiaTheme="minorEastAsia"/>
          <w:sz w:val="24"/>
        </w:rPr>
        <w:sectPr w:rsidR="00064B4B" w:rsidSect="00103E5F">
          <w:footerReference w:type="default" r:id="rId97"/>
          <w:pgSz w:w="11906" w:h="16838"/>
          <w:pgMar w:top="1134" w:right="1134" w:bottom="1134" w:left="2268" w:header="720" w:footer="227" w:gutter="0"/>
          <w:pgNumType w:start="3"/>
          <w:cols w:space="720"/>
          <w:docGrid w:linePitch="299"/>
        </w:sectPr>
      </w:pPr>
      <w:r w:rsidRPr="00C41681">
        <w:rPr>
          <w:rFonts w:eastAsiaTheme="minorEastAsia"/>
          <w:sz w:val="24"/>
        </w:rPr>
        <w:t xml:space="preserve">[11] </w:t>
      </w:r>
      <w:proofErr w:type="spellStart"/>
      <w:r w:rsidRPr="00C41681">
        <w:rPr>
          <w:rFonts w:eastAsiaTheme="minorEastAsia"/>
          <w:sz w:val="24"/>
        </w:rPr>
        <w:t>Durrant</w:t>
      </w:r>
      <w:proofErr w:type="spellEnd"/>
      <w:r w:rsidRPr="00C41681">
        <w:rPr>
          <w:rFonts w:eastAsiaTheme="minorEastAsia"/>
          <w:sz w:val="24"/>
        </w:rPr>
        <w:t>-Whyte H F. Uncertain geometry in robotics[J]. IEEE Journal on Robotics and Automation, 1988, 4(1): 23-31.</w:t>
      </w:r>
    </w:p>
    <w:p w14:paraId="17DE55A0" w14:textId="68236137" w:rsidR="000A69C8" w:rsidRPr="00C41681" w:rsidRDefault="000A69C8" w:rsidP="00C41681">
      <w:pPr>
        <w:spacing w:line="360" w:lineRule="auto"/>
        <w:rPr>
          <w:rFonts w:eastAsiaTheme="minorEastAsia"/>
          <w:sz w:val="24"/>
        </w:rPr>
      </w:pPr>
      <w:r w:rsidRPr="00C41681">
        <w:rPr>
          <w:rFonts w:eastAsiaTheme="minorEastAsia"/>
          <w:sz w:val="24"/>
        </w:rPr>
        <w:lastRenderedPageBreak/>
        <w:t xml:space="preserve">[12] Smith R, Self M, </w:t>
      </w:r>
      <w:proofErr w:type="spellStart"/>
      <w:r w:rsidRPr="00C41681">
        <w:rPr>
          <w:rFonts w:eastAsiaTheme="minorEastAsia"/>
          <w:sz w:val="24"/>
        </w:rPr>
        <w:t>Cheeseman</w:t>
      </w:r>
      <w:proofErr w:type="spellEnd"/>
      <w:r w:rsidRPr="00C41681">
        <w:rPr>
          <w:rFonts w:eastAsiaTheme="minorEastAsia"/>
          <w:sz w:val="24"/>
        </w:rPr>
        <w:t xml:space="preserve"> P: Estimating uncertain spatial relationships in robotics, Autonomous robot vehicles: Springer, 1990: 167-193.</w:t>
      </w:r>
    </w:p>
    <w:p w14:paraId="4787A06F" w14:textId="793784CC" w:rsidR="000A69C8" w:rsidRPr="00C41681" w:rsidRDefault="000A69C8" w:rsidP="00C41681">
      <w:pPr>
        <w:spacing w:line="360" w:lineRule="auto"/>
        <w:rPr>
          <w:rFonts w:eastAsiaTheme="minorEastAsia"/>
          <w:sz w:val="24"/>
        </w:rPr>
      </w:pPr>
      <w:r w:rsidRPr="00C41681">
        <w:rPr>
          <w:rFonts w:eastAsiaTheme="minorEastAsia"/>
          <w:sz w:val="24"/>
        </w:rPr>
        <w:t xml:space="preserve">[13] Leonard J </w:t>
      </w:r>
      <w:proofErr w:type="spellStart"/>
      <w:r w:rsidRPr="00C41681">
        <w:rPr>
          <w:rFonts w:eastAsiaTheme="minorEastAsia"/>
          <w:sz w:val="24"/>
        </w:rPr>
        <w:t>J</w:t>
      </w:r>
      <w:proofErr w:type="spellEnd"/>
      <w:r w:rsidRPr="00C41681">
        <w:rPr>
          <w:rFonts w:eastAsiaTheme="minorEastAsia"/>
          <w:sz w:val="24"/>
        </w:rPr>
        <w:t xml:space="preserve">, </w:t>
      </w:r>
      <w:proofErr w:type="spellStart"/>
      <w:r w:rsidRPr="00C41681">
        <w:rPr>
          <w:rFonts w:eastAsiaTheme="minorEastAsia"/>
          <w:sz w:val="24"/>
        </w:rPr>
        <w:t>Durrant</w:t>
      </w:r>
      <w:proofErr w:type="spellEnd"/>
      <w:r w:rsidRPr="00C41681">
        <w:rPr>
          <w:rFonts w:eastAsiaTheme="minorEastAsia"/>
          <w:sz w:val="24"/>
        </w:rPr>
        <w:t>-Whyte H F. Directed sonar sensing for mobile robot navigation[M]. 175. Springer Science &amp; Business Media, 2012.</w:t>
      </w:r>
    </w:p>
    <w:p w14:paraId="39229CD7" w14:textId="23351485" w:rsidR="000A69C8" w:rsidRPr="00C41681" w:rsidRDefault="000A69C8" w:rsidP="00C41681">
      <w:pPr>
        <w:spacing w:line="360" w:lineRule="auto"/>
        <w:rPr>
          <w:rFonts w:eastAsiaTheme="minorEastAsia"/>
          <w:sz w:val="24"/>
        </w:rPr>
      </w:pPr>
      <w:r w:rsidRPr="00C41681">
        <w:rPr>
          <w:rFonts w:eastAsiaTheme="minorEastAsia"/>
          <w:sz w:val="24"/>
        </w:rPr>
        <w:t xml:space="preserve">[14] </w:t>
      </w:r>
      <w:proofErr w:type="spellStart"/>
      <w:r w:rsidRPr="00C41681">
        <w:rPr>
          <w:rFonts w:eastAsiaTheme="minorEastAsia"/>
          <w:sz w:val="24"/>
        </w:rPr>
        <w:t>Rencken</w:t>
      </w:r>
      <w:proofErr w:type="spellEnd"/>
      <w:r w:rsidRPr="00C41681">
        <w:rPr>
          <w:rFonts w:eastAsiaTheme="minorEastAsia"/>
          <w:sz w:val="24"/>
        </w:rPr>
        <w:t xml:space="preserve"> W D. Concurrent </w:t>
      </w:r>
      <w:proofErr w:type="spellStart"/>
      <w:r w:rsidRPr="00C41681">
        <w:rPr>
          <w:rFonts w:eastAsiaTheme="minorEastAsia"/>
          <w:sz w:val="24"/>
        </w:rPr>
        <w:t>localisation</w:t>
      </w:r>
      <w:proofErr w:type="spellEnd"/>
      <w:r w:rsidRPr="00C41681">
        <w:rPr>
          <w:rFonts w:eastAsiaTheme="minorEastAsia"/>
          <w:sz w:val="24"/>
        </w:rPr>
        <w:t xml:space="preserve"> and map building for mobile robots using ultrasonic sensors[C]. Proceedings of 1993 IEEE/RSJ International Conference on Intelligent Robots and Systems (IROS'93), 1993: 2192-2197.</w:t>
      </w:r>
    </w:p>
    <w:p w14:paraId="7FE7A7C3" w14:textId="6EEF0215" w:rsidR="000A69C8" w:rsidRPr="00C41681" w:rsidRDefault="000A69C8" w:rsidP="00C41681">
      <w:pPr>
        <w:spacing w:line="360" w:lineRule="auto"/>
        <w:rPr>
          <w:rFonts w:eastAsiaTheme="minorEastAsia"/>
          <w:sz w:val="24"/>
        </w:rPr>
      </w:pPr>
      <w:r w:rsidRPr="00C41681">
        <w:rPr>
          <w:rFonts w:eastAsiaTheme="minorEastAsia"/>
          <w:sz w:val="24"/>
        </w:rPr>
        <w:t xml:space="preserve">[15] </w:t>
      </w:r>
      <w:proofErr w:type="spellStart"/>
      <w:r w:rsidRPr="00C41681">
        <w:rPr>
          <w:rFonts w:eastAsiaTheme="minorEastAsia"/>
          <w:sz w:val="24"/>
        </w:rPr>
        <w:t>Csorba</w:t>
      </w:r>
      <w:proofErr w:type="spellEnd"/>
      <w:r w:rsidRPr="00C41681">
        <w:rPr>
          <w:rFonts w:eastAsiaTheme="minorEastAsia"/>
          <w:sz w:val="24"/>
        </w:rPr>
        <w:t xml:space="preserve"> M. Simultaneous </w:t>
      </w:r>
      <w:proofErr w:type="spellStart"/>
      <w:r w:rsidRPr="00C41681">
        <w:rPr>
          <w:rFonts w:eastAsiaTheme="minorEastAsia"/>
          <w:sz w:val="24"/>
        </w:rPr>
        <w:t>localisation</w:t>
      </w:r>
      <w:proofErr w:type="spellEnd"/>
      <w:r w:rsidRPr="00C41681">
        <w:rPr>
          <w:rFonts w:eastAsiaTheme="minorEastAsia"/>
          <w:sz w:val="24"/>
        </w:rPr>
        <w:t xml:space="preserve"> and map building[D]. University of Oxford </w:t>
      </w:r>
      <w:proofErr w:type="spellStart"/>
      <w:r w:rsidRPr="00C41681">
        <w:rPr>
          <w:rFonts w:eastAsiaTheme="minorEastAsia"/>
          <w:sz w:val="24"/>
        </w:rPr>
        <w:t>Oxford</w:t>
      </w:r>
      <w:proofErr w:type="spellEnd"/>
      <w:r w:rsidRPr="00C41681">
        <w:rPr>
          <w:rFonts w:eastAsiaTheme="minorEastAsia"/>
          <w:sz w:val="24"/>
        </w:rPr>
        <w:t>, 1997.</w:t>
      </w:r>
    </w:p>
    <w:p w14:paraId="751BE4DD" w14:textId="770BE81D" w:rsidR="000A69C8" w:rsidRPr="00C41681" w:rsidRDefault="000A69C8" w:rsidP="00C41681">
      <w:pPr>
        <w:spacing w:line="360" w:lineRule="auto"/>
        <w:rPr>
          <w:rFonts w:eastAsiaTheme="minorEastAsia"/>
          <w:sz w:val="24"/>
        </w:rPr>
      </w:pPr>
      <w:r w:rsidRPr="00C41681">
        <w:rPr>
          <w:rFonts w:eastAsiaTheme="minorEastAsia"/>
          <w:sz w:val="24"/>
        </w:rPr>
        <w:t xml:space="preserve">[16] </w:t>
      </w:r>
      <w:proofErr w:type="spellStart"/>
      <w:r w:rsidRPr="00C41681">
        <w:rPr>
          <w:rFonts w:eastAsiaTheme="minorEastAsia"/>
          <w:sz w:val="24"/>
        </w:rPr>
        <w:t>Csorba</w:t>
      </w:r>
      <w:proofErr w:type="spellEnd"/>
      <w:r w:rsidRPr="00C41681">
        <w:rPr>
          <w:rFonts w:eastAsiaTheme="minorEastAsia"/>
          <w:sz w:val="24"/>
        </w:rPr>
        <w:t xml:space="preserve"> M, </w:t>
      </w:r>
      <w:proofErr w:type="spellStart"/>
      <w:r w:rsidRPr="00C41681">
        <w:rPr>
          <w:rFonts w:eastAsiaTheme="minorEastAsia"/>
          <w:sz w:val="24"/>
        </w:rPr>
        <w:t>Durrant</w:t>
      </w:r>
      <w:proofErr w:type="spellEnd"/>
      <w:r w:rsidRPr="00C41681">
        <w:rPr>
          <w:rFonts w:eastAsiaTheme="minorEastAsia"/>
          <w:sz w:val="24"/>
        </w:rPr>
        <w:t xml:space="preserve">-Whyte H, </w:t>
      </w:r>
      <w:proofErr w:type="spellStart"/>
      <w:r w:rsidRPr="00C41681">
        <w:rPr>
          <w:rFonts w:eastAsiaTheme="minorEastAsia"/>
          <w:sz w:val="24"/>
        </w:rPr>
        <w:t>Uhlmann</w:t>
      </w:r>
      <w:proofErr w:type="spellEnd"/>
      <w:r w:rsidRPr="00C41681">
        <w:rPr>
          <w:rFonts w:eastAsiaTheme="minorEastAsia"/>
          <w:sz w:val="24"/>
        </w:rPr>
        <w:t xml:space="preserve"> J. A new approach to simultaneous </w:t>
      </w:r>
      <w:proofErr w:type="spellStart"/>
      <w:r w:rsidRPr="00C41681">
        <w:rPr>
          <w:rFonts w:eastAsiaTheme="minorEastAsia"/>
          <w:sz w:val="24"/>
        </w:rPr>
        <w:t>localisation</w:t>
      </w:r>
      <w:proofErr w:type="spellEnd"/>
      <w:r w:rsidRPr="00C41681">
        <w:rPr>
          <w:rFonts w:eastAsiaTheme="minorEastAsia"/>
          <w:sz w:val="24"/>
        </w:rPr>
        <w:t xml:space="preserve"> and map building[C]. Proc. SPIE </w:t>
      </w:r>
      <w:proofErr w:type="spellStart"/>
      <w:r w:rsidRPr="00C41681">
        <w:rPr>
          <w:rFonts w:eastAsiaTheme="minorEastAsia"/>
          <w:sz w:val="24"/>
        </w:rPr>
        <w:t>Aerosense</w:t>
      </w:r>
      <w:proofErr w:type="spellEnd"/>
      <w:r w:rsidRPr="00C41681">
        <w:rPr>
          <w:rFonts w:eastAsiaTheme="minorEastAsia"/>
          <w:sz w:val="24"/>
        </w:rPr>
        <w:t>, 1996.</w:t>
      </w:r>
    </w:p>
    <w:p w14:paraId="04F5386A" w14:textId="2F9C312A" w:rsidR="00C455BA" w:rsidRPr="00C41681" w:rsidRDefault="000A69C8" w:rsidP="00C41681">
      <w:pPr>
        <w:spacing w:line="360" w:lineRule="auto"/>
        <w:rPr>
          <w:rFonts w:eastAsiaTheme="minorEastAsia"/>
          <w:sz w:val="24"/>
        </w:rPr>
      </w:pPr>
      <w:r w:rsidRPr="00C41681">
        <w:rPr>
          <w:rFonts w:eastAsiaTheme="minorEastAsia"/>
          <w:sz w:val="24"/>
        </w:rPr>
        <w:t xml:space="preserve">[17] Shan T, </w:t>
      </w:r>
      <w:proofErr w:type="spellStart"/>
      <w:r w:rsidRPr="00C41681">
        <w:rPr>
          <w:rFonts w:eastAsiaTheme="minorEastAsia"/>
          <w:sz w:val="24"/>
        </w:rPr>
        <w:t>Englot</w:t>
      </w:r>
      <w:proofErr w:type="spellEnd"/>
      <w:r w:rsidRPr="00C41681">
        <w:rPr>
          <w:rFonts w:eastAsiaTheme="minorEastAsia"/>
          <w:sz w:val="24"/>
        </w:rPr>
        <w:t xml:space="preserve"> B, Meyers D, et al. </w:t>
      </w:r>
      <w:proofErr w:type="spellStart"/>
      <w:r w:rsidRPr="00C41681">
        <w:rPr>
          <w:rFonts w:eastAsiaTheme="minorEastAsia"/>
          <w:sz w:val="24"/>
        </w:rPr>
        <w:t>Lio-sam</w:t>
      </w:r>
      <w:proofErr w:type="spellEnd"/>
      <w:r w:rsidRPr="00C41681">
        <w:rPr>
          <w:rFonts w:eastAsiaTheme="minorEastAsia"/>
          <w:sz w:val="24"/>
        </w:rPr>
        <w:t xml:space="preserve">: Tightly-coupled </w:t>
      </w:r>
      <w:proofErr w:type="spellStart"/>
      <w:r w:rsidRPr="00C41681">
        <w:rPr>
          <w:rFonts w:eastAsiaTheme="minorEastAsia"/>
          <w:sz w:val="24"/>
        </w:rPr>
        <w:t>lidar</w:t>
      </w:r>
      <w:proofErr w:type="spellEnd"/>
      <w:r w:rsidRPr="00C41681">
        <w:rPr>
          <w:rFonts w:eastAsiaTheme="minorEastAsia"/>
          <w:sz w:val="24"/>
        </w:rPr>
        <w:t xml:space="preserve"> inertial </w:t>
      </w:r>
      <w:proofErr w:type="spellStart"/>
      <w:r w:rsidRPr="00C41681">
        <w:rPr>
          <w:rFonts w:eastAsiaTheme="minorEastAsia"/>
          <w:sz w:val="24"/>
        </w:rPr>
        <w:t>odometry</w:t>
      </w:r>
      <w:proofErr w:type="spellEnd"/>
      <w:r w:rsidRPr="00C41681">
        <w:rPr>
          <w:rFonts w:eastAsiaTheme="minorEastAsia"/>
          <w:sz w:val="24"/>
        </w:rPr>
        <w:t xml:space="preserve"> via smoothing and mapping[C]. 2020 IEEE/RSJ International Conference on Intelligent Robots and Systems (IROS), 2020: 5135-5142.</w:t>
      </w:r>
    </w:p>
    <w:p w14:paraId="71F27529" w14:textId="700C9D5E" w:rsidR="005320F9" w:rsidRPr="00C41681" w:rsidRDefault="005320F9" w:rsidP="00C41681">
      <w:pPr>
        <w:spacing w:line="360" w:lineRule="auto"/>
        <w:rPr>
          <w:rFonts w:eastAsiaTheme="minorEastAsia"/>
          <w:sz w:val="24"/>
        </w:rPr>
      </w:pPr>
      <w:r w:rsidRPr="00C41681">
        <w:rPr>
          <w:rFonts w:eastAsiaTheme="minorEastAsia"/>
          <w:sz w:val="24"/>
        </w:rPr>
        <w:t xml:space="preserve">[18] </w:t>
      </w:r>
      <w:proofErr w:type="spellStart"/>
      <w:r w:rsidRPr="00C41681">
        <w:rPr>
          <w:rFonts w:eastAsiaTheme="minorEastAsia"/>
          <w:sz w:val="24"/>
        </w:rPr>
        <w:t>Chetverikov</w:t>
      </w:r>
      <w:proofErr w:type="spellEnd"/>
      <w:r w:rsidRPr="00C41681">
        <w:rPr>
          <w:rFonts w:eastAsiaTheme="minorEastAsia"/>
          <w:sz w:val="24"/>
        </w:rPr>
        <w:t xml:space="preserve"> D, </w:t>
      </w:r>
      <w:proofErr w:type="spellStart"/>
      <w:r w:rsidRPr="00C41681">
        <w:rPr>
          <w:rFonts w:eastAsiaTheme="minorEastAsia"/>
          <w:sz w:val="24"/>
        </w:rPr>
        <w:t>Svirko</w:t>
      </w:r>
      <w:proofErr w:type="spellEnd"/>
      <w:r w:rsidRPr="00C41681">
        <w:rPr>
          <w:rFonts w:eastAsiaTheme="minorEastAsia"/>
          <w:sz w:val="24"/>
        </w:rPr>
        <w:t xml:space="preserve"> D, </w:t>
      </w:r>
      <w:proofErr w:type="spellStart"/>
      <w:r w:rsidRPr="00C41681">
        <w:rPr>
          <w:rFonts w:eastAsiaTheme="minorEastAsia"/>
          <w:sz w:val="24"/>
        </w:rPr>
        <w:t>Stepanov</w:t>
      </w:r>
      <w:proofErr w:type="spellEnd"/>
      <w:r w:rsidRPr="00C41681">
        <w:rPr>
          <w:rFonts w:eastAsiaTheme="minorEastAsia"/>
          <w:sz w:val="24"/>
        </w:rPr>
        <w:t xml:space="preserve"> D, et al. The trimmed iterative closest point algorithm[C]. Object recognition supported by user interaction for service robots, 2002: 545-548.</w:t>
      </w:r>
    </w:p>
    <w:p w14:paraId="7D85A981" w14:textId="74D488B0" w:rsidR="005320F9" w:rsidRPr="00C41681" w:rsidRDefault="005320F9" w:rsidP="00C41681">
      <w:pPr>
        <w:spacing w:line="360" w:lineRule="auto"/>
        <w:rPr>
          <w:rFonts w:eastAsiaTheme="minorEastAsia"/>
          <w:sz w:val="24"/>
        </w:rPr>
      </w:pPr>
      <w:r w:rsidRPr="00C41681">
        <w:rPr>
          <w:rFonts w:eastAsiaTheme="minorEastAsia"/>
          <w:sz w:val="24"/>
        </w:rPr>
        <w:t>[19] Grant D, Bethel J, Crawford M. Point-to-plane registration of terrestrial laser scans[J]. ISPRS Journal of Photogrammetry and Remote Sensing, 2012, 72: 16-26.</w:t>
      </w:r>
    </w:p>
    <w:p w14:paraId="0BC4A8FC" w14:textId="5FD863DA" w:rsidR="005320F9" w:rsidRPr="00C41681" w:rsidRDefault="005320F9" w:rsidP="00C41681">
      <w:pPr>
        <w:spacing w:line="360" w:lineRule="auto"/>
        <w:rPr>
          <w:rFonts w:eastAsiaTheme="minorEastAsia"/>
          <w:sz w:val="24"/>
        </w:rPr>
      </w:pPr>
      <w:r w:rsidRPr="00C41681">
        <w:rPr>
          <w:rFonts w:eastAsiaTheme="minorEastAsia"/>
          <w:sz w:val="24"/>
        </w:rPr>
        <w:t xml:space="preserve">[20] Segal A, </w:t>
      </w:r>
      <w:proofErr w:type="spellStart"/>
      <w:r w:rsidRPr="00C41681">
        <w:rPr>
          <w:rFonts w:eastAsiaTheme="minorEastAsia"/>
          <w:sz w:val="24"/>
        </w:rPr>
        <w:t>Haehnel</w:t>
      </w:r>
      <w:proofErr w:type="spellEnd"/>
      <w:r w:rsidRPr="00C41681">
        <w:rPr>
          <w:rFonts w:eastAsiaTheme="minorEastAsia"/>
          <w:sz w:val="24"/>
        </w:rPr>
        <w:t xml:space="preserve"> D, </w:t>
      </w:r>
      <w:proofErr w:type="spellStart"/>
      <w:r w:rsidRPr="00C41681">
        <w:rPr>
          <w:rFonts w:eastAsiaTheme="minorEastAsia"/>
          <w:sz w:val="24"/>
        </w:rPr>
        <w:t>Thrun</w:t>
      </w:r>
      <w:proofErr w:type="spellEnd"/>
      <w:r w:rsidRPr="00C41681">
        <w:rPr>
          <w:rFonts w:eastAsiaTheme="minorEastAsia"/>
          <w:sz w:val="24"/>
        </w:rPr>
        <w:t xml:space="preserve"> S. Generalized-</w:t>
      </w:r>
      <w:proofErr w:type="spellStart"/>
      <w:r w:rsidRPr="00C41681">
        <w:rPr>
          <w:rFonts w:eastAsiaTheme="minorEastAsia"/>
          <w:sz w:val="24"/>
        </w:rPr>
        <w:t>icp</w:t>
      </w:r>
      <w:proofErr w:type="spellEnd"/>
      <w:r w:rsidRPr="00C41681">
        <w:rPr>
          <w:rFonts w:eastAsiaTheme="minorEastAsia"/>
          <w:sz w:val="24"/>
        </w:rPr>
        <w:t>[C]. Robotics: science and systems, 2009: 435.</w:t>
      </w:r>
    </w:p>
    <w:p w14:paraId="12938D69" w14:textId="5361BA22" w:rsidR="005320F9" w:rsidRPr="00C41681" w:rsidRDefault="005320F9" w:rsidP="00C41681">
      <w:pPr>
        <w:spacing w:line="360" w:lineRule="auto"/>
        <w:rPr>
          <w:rFonts w:eastAsiaTheme="minorEastAsia"/>
          <w:sz w:val="24"/>
        </w:rPr>
      </w:pPr>
      <w:r w:rsidRPr="00C41681">
        <w:rPr>
          <w:rFonts w:eastAsiaTheme="minorEastAsia"/>
          <w:sz w:val="24"/>
        </w:rPr>
        <w:t xml:space="preserve">[21] </w:t>
      </w:r>
      <w:proofErr w:type="spellStart"/>
      <w:r w:rsidRPr="00C41681">
        <w:rPr>
          <w:rFonts w:eastAsiaTheme="minorEastAsia"/>
          <w:sz w:val="24"/>
        </w:rPr>
        <w:t>Deschaud</w:t>
      </w:r>
      <w:proofErr w:type="spellEnd"/>
      <w:r w:rsidRPr="00C41681">
        <w:rPr>
          <w:rFonts w:eastAsiaTheme="minorEastAsia"/>
          <w:sz w:val="24"/>
        </w:rPr>
        <w:t xml:space="preserve"> J-E. IMLS-SLAM: Scan-to-model matching based on 3D data[C]. 2018 IEEE International Conference on Robotics and Automation (ICRA), 2018: 2480-2485.</w:t>
      </w:r>
    </w:p>
    <w:p w14:paraId="41A4C205" w14:textId="6997593E" w:rsidR="005320F9" w:rsidRPr="00C41681" w:rsidRDefault="005320F9" w:rsidP="00C41681">
      <w:pPr>
        <w:spacing w:line="360" w:lineRule="auto"/>
        <w:rPr>
          <w:rFonts w:eastAsiaTheme="minorEastAsia"/>
          <w:sz w:val="24"/>
        </w:rPr>
      </w:pPr>
      <w:r w:rsidRPr="00C41681">
        <w:rPr>
          <w:rFonts w:eastAsiaTheme="minorEastAsia"/>
          <w:sz w:val="24"/>
        </w:rPr>
        <w:t xml:space="preserve">[22] </w:t>
      </w:r>
      <w:proofErr w:type="spellStart"/>
      <w:r w:rsidRPr="00C41681">
        <w:rPr>
          <w:rFonts w:eastAsiaTheme="minorEastAsia"/>
          <w:sz w:val="24"/>
        </w:rPr>
        <w:t>Parkison</w:t>
      </w:r>
      <w:proofErr w:type="spellEnd"/>
      <w:r w:rsidRPr="00C41681">
        <w:rPr>
          <w:rFonts w:eastAsiaTheme="minorEastAsia"/>
          <w:sz w:val="24"/>
        </w:rPr>
        <w:t xml:space="preserve"> S A, </w:t>
      </w:r>
      <w:proofErr w:type="spellStart"/>
      <w:r w:rsidRPr="00C41681">
        <w:rPr>
          <w:rFonts w:eastAsiaTheme="minorEastAsia"/>
          <w:sz w:val="24"/>
        </w:rPr>
        <w:t>Gan</w:t>
      </w:r>
      <w:proofErr w:type="spellEnd"/>
      <w:r w:rsidRPr="00C41681">
        <w:rPr>
          <w:rFonts w:eastAsiaTheme="minorEastAsia"/>
          <w:sz w:val="24"/>
        </w:rPr>
        <w:t xml:space="preserve"> L, </w:t>
      </w:r>
      <w:proofErr w:type="spellStart"/>
      <w:r w:rsidRPr="00C41681">
        <w:rPr>
          <w:rFonts w:eastAsiaTheme="minorEastAsia"/>
          <w:sz w:val="24"/>
        </w:rPr>
        <w:t>Jadidi</w:t>
      </w:r>
      <w:proofErr w:type="spellEnd"/>
      <w:r w:rsidRPr="00C41681">
        <w:rPr>
          <w:rFonts w:eastAsiaTheme="minorEastAsia"/>
          <w:sz w:val="24"/>
        </w:rPr>
        <w:t xml:space="preserve"> M G, et al. Semantic Iterative Closest Point through Expectation-Maximization[C]. BMVC, 2018: 280.</w:t>
      </w:r>
    </w:p>
    <w:p w14:paraId="68B42197" w14:textId="30555B7D" w:rsidR="005320F9" w:rsidRDefault="005320F9" w:rsidP="00C41681">
      <w:pPr>
        <w:spacing w:line="360" w:lineRule="auto"/>
        <w:rPr>
          <w:rFonts w:eastAsiaTheme="minorEastAsia"/>
          <w:sz w:val="24"/>
        </w:rPr>
      </w:pPr>
      <w:r w:rsidRPr="00C41681">
        <w:rPr>
          <w:rFonts w:eastAsiaTheme="minorEastAsia"/>
          <w:sz w:val="24"/>
        </w:rPr>
        <w:t xml:space="preserve">[23] Grant W S, </w:t>
      </w:r>
      <w:proofErr w:type="spellStart"/>
      <w:r w:rsidRPr="00C41681">
        <w:rPr>
          <w:rFonts w:eastAsiaTheme="minorEastAsia"/>
          <w:sz w:val="24"/>
        </w:rPr>
        <w:t>Voorhies</w:t>
      </w:r>
      <w:proofErr w:type="spellEnd"/>
      <w:r w:rsidRPr="00C41681">
        <w:rPr>
          <w:rFonts w:eastAsiaTheme="minorEastAsia"/>
          <w:sz w:val="24"/>
        </w:rPr>
        <w:t xml:space="preserve"> R C, </w:t>
      </w:r>
      <w:proofErr w:type="spellStart"/>
      <w:r w:rsidRPr="00C41681">
        <w:rPr>
          <w:rFonts w:eastAsiaTheme="minorEastAsia"/>
          <w:sz w:val="24"/>
        </w:rPr>
        <w:t>Itti</w:t>
      </w:r>
      <w:proofErr w:type="spellEnd"/>
      <w:r w:rsidRPr="00C41681">
        <w:rPr>
          <w:rFonts w:eastAsiaTheme="minorEastAsia"/>
          <w:sz w:val="24"/>
        </w:rPr>
        <w:t xml:space="preserve"> L. Finding planes in LiDAR point clouds for real-time registration[C]. 2013 IEEE/RSJ International Conference on Intelligent Robots and Systems, 2013: 4347-4354.</w:t>
      </w:r>
    </w:p>
    <w:p w14:paraId="58B9D5BF" w14:textId="77777777" w:rsidR="00064B4B" w:rsidRDefault="00064B4B" w:rsidP="00C41681">
      <w:pPr>
        <w:spacing w:line="360" w:lineRule="auto"/>
        <w:rPr>
          <w:rFonts w:eastAsiaTheme="minorEastAsia"/>
          <w:sz w:val="24"/>
        </w:rPr>
        <w:sectPr w:rsidR="00064B4B" w:rsidSect="00103E5F">
          <w:footerReference w:type="default" r:id="rId98"/>
          <w:pgSz w:w="11906" w:h="16838"/>
          <w:pgMar w:top="1134" w:right="1134" w:bottom="1134" w:left="2268" w:header="720" w:footer="227" w:gutter="0"/>
          <w:pgNumType w:start="3"/>
          <w:cols w:space="720"/>
          <w:docGrid w:linePitch="299"/>
        </w:sectPr>
      </w:pPr>
    </w:p>
    <w:p w14:paraId="61798DA6" w14:textId="6C49EBFC" w:rsidR="005320F9" w:rsidRPr="00C41681" w:rsidRDefault="005320F9" w:rsidP="00C41681">
      <w:pPr>
        <w:spacing w:line="360" w:lineRule="auto"/>
        <w:rPr>
          <w:rFonts w:eastAsiaTheme="minorEastAsia"/>
          <w:sz w:val="24"/>
        </w:rPr>
      </w:pPr>
      <w:r w:rsidRPr="00C41681">
        <w:rPr>
          <w:rFonts w:eastAsiaTheme="minorEastAsia"/>
          <w:sz w:val="24"/>
        </w:rPr>
        <w:lastRenderedPageBreak/>
        <w:t xml:space="preserve">[24] </w:t>
      </w:r>
      <w:proofErr w:type="spellStart"/>
      <w:r w:rsidRPr="00C41681">
        <w:rPr>
          <w:rFonts w:eastAsiaTheme="minorEastAsia"/>
          <w:sz w:val="24"/>
        </w:rPr>
        <w:t>Velas</w:t>
      </w:r>
      <w:proofErr w:type="spellEnd"/>
      <w:r w:rsidRPr="00C41681">
        <w:rPr>
          <w:rFonts w:eastAsiaTheme="minorEastAsia"/>
          <w:sz w:val="24"/>
        </w:rPr>
        <w:t xml:space="preserve"> M, </w:t>
      </w:r>
      <w:proofErr w:type="spellStart"/>
      <w:r w:rsidRPr="00C41681">
        <w:rPr>
          <w:rFonts w:eastAsiaTheme="minorEastAsia"/>
          <w:sz w:val="24"/>
        </w:rPr>
        <w:t>Spanel</w:t>
      </w:r>
      <w:proofErr w:type="spellEnd"/>
      <w:r w:rsidRPr="00C41681">
        <w:rPr>
          <w:rFonts w:eastAsiaTheme="minorEastAsia"/>
          <w:sz w:val="24"/>
        </w:rPr>
        <w:t xml:space="preserve"> M, </w:t>
      </w:r>
      <w:proofErr w:type="spellStart"/>
      <w:r w:rsidRPr="00C41681">
        <w:rPr>
          <w:rFonts w:eastAsiaTheme="minorEastAsia"/>
          <w:sz w:val="24"/>
        </w:rPr>
        <w:t>Herout</w:t>
      </w:r>
      <w:proofErr w:type="spellEnd"/>
      <w:r w:rsidRPr="00C41681">
        <w:rPr>
          <w:rFonts w:eastAsiaTheme="minorEastAsia"/>
          <w:sz w:val="24"/>
        </w:rPr>
        <w:t xml:space="preserve"> A. Collar line segments for fast </w:t>
      </w:r>
      <w:proofErr w:type="spellStart"/>
      <w:r w:rsidRPr="00C41681">
        <w:rPr>
          <w:rFonts w:eastAsiaTheme="minorEastAsia"/>
          <w:sz w:val="24"/>
        </w:rPr>
        <w:t>odometry</w:t>
      </w:r>
      <w:proofErr w:type="spellEnd"/>
      <w:r w:rsidRPr="00C41681">
        <w:rPr>
          <w:rFonts w:eastAsiaTheme="minorEastAsia"/>
          <w:sz w:val="24"/>
        </w:rPr>
        <w:t xml:space="preserve"> estimation from </w:t>
      </w:r>
      <w:proofErr w:type="spellStart"/>
      <w:r w:rsidRPr="00C41681">
        <w:rPr>
          <w:rFonts w:eastAsiaTheme="minorEastAsia"/>
          <w:sz w:val="24"/>
        </w:rPr>
        <w:t>velodyne</w:t>
      </w:r>
      <w:proofErr w:type="spellEnd"/>
      <w:r w:rsidRPr="00C41681">
        <w:rPr>
          <w:rFonts w:eastAsiaTheme="minorEastAsia"/>
          <w:sz w:val="24"/>
        </w:rPr>
        <w:t xml:space="preserve"> point clouds[C]. 2016 IEEE International Conference on Robotics and Automation (ICRA), 2016: 4486-4495.</w:t>
      </w:r>
    </w:p>
    <w:p w14:paraId="0F3BF372" w14:textId="429C7942" w:rsidR="005320F9" w:rsidRPr="00C41681" w:rsidRDefault="005320F9" w:rsidP="00C41681">
      <w:pPr>
        <w:spacing w:line="360" w:lineRule="auto"/>
        <w:rPr>
          <w:rFonts w:eastAsiaTheme="minorEastAsia"/>
          <w:sz w:val="24"/>
        </w:rPr>
      </w:pPr>
      <w:r w:rsidRPr="00C41681">
        <w:rPr>
          <w:rFonts w:eastAsiaTheme="minorEastAsia"/>
          <w:sz w:val="24"/>
        </w:rPr>
        <w:t xml:space="preserve">[25] Zhang J, Singh S. LOAM: Lidar </w:t>
      </w:r>
      <w:proofErr w:type="spellStart"/>
      <w:r w:rsidRPr="00C41681">
        <w:rPr>
          <w:rFonts w:eastAsiaTheme="minorEastAsia"/>
          <w:sz w:val="24"/>
        </w:rPr>
        <w:t>Odometry</w:t>
      </w:r>
      <w:proofErr w:type="spellEnd"/>
      <w:r w:rsidRPr="00C41681">
        <w:rPr>
          <w:rFonts w:eastAsiaTheme="minorEastAsia"/>
          <w:sz w:val="24"/>
        </w:rPr>
        <w:t xml:space="preserve"> and Mapping in Real-time[C]. Robotics: Science and Systems, 2014: 1-9.</w:t>
      </w:r>
    </w:p>
    <w:p w14:paraId="09F72399" w14:textId="5D715BE8" w:rsidR="005320F9" w:rsidRPr="00C41681" w:rsidRDefault="005320F9" w:rsidP="00C41681">
      <w:pPr>
        <w:spacing w:line="360" w:lineRule="auto"/>
        <w:rPr>
          <w:rFonts w:eastAsiaTheme="minorEastAsia"/>
          <w:sz w:val="24"/>
        </w:rPr>
      </w:pPr>
      <w:r w:rsidRPr="00C41681">
        <w:rPr>
          <w:rFonts w:eastAsiaTheme="minorEastAsia"/>
          <w:sz w:val="24"/>
        </w:rPr>
        <w:t xml:space="preserve">[26] Shan T, </w:t>
      </w:r>
      <w:proofErr w:type="spellStart"/>
      <w:r w:rsidRPr="00C41681">
        <w:rPr>
          <w:rFonts w:eastAsiaTheme="minorEastAsia"/>
          <w:sz w:val="24"/>
        </w:rPr>
        <w:t>Englot</w:t>
      </w:r>
      <w:proofErr w:type="spellEnd"/>
      <w:r w:rsidRPr="00C41681">
        <w:rPr>
          <w:rFonts w:eastAsiaTheme="minorEastAsia"/>
          <w:sz w:val="24"/>
        </w:rPr>
        <w:t xml:space="preserve"> B. Lego-loam: Lightweight and ground-optimized </w:t>
      </w:r>
      <w:proofErr w:type="spellStart"/>
      <w:r w:rsidRPr="00C41681">
        <w:rPr>
          <w:rFonts w:eastAsiaTheme="minorEastAsia"/>
          <w:sz w:val="24"/>
        </w:rPr>
        <w:t>lidar</w:t>
      </w:r>
      <w:proofErr w:type="spellEnd"/>
      <w:r w:rsidRPr="00C41681">
        <w:rPr>
          <w:rFonts w:eastAsiaTheme="minorEastAsia"/>
          <w:sz w:val="24"/>
        </w:rPr>
        <w:t xml:space="preserve"> </w:t>
      </w:r>
      <w:proofErr w:type="spellStart"/>
      <w:r w:rsidRPr="00C41681">
        <w:rPr>
          <w:rFonts w:eastAsiaTheme="minorEastAsia"/>
          <w:sz w:val="24"/>
        </w:rPr>
        <w:t>odometry</w:t>
      </w:r>
      <w:proofErr w:type="spellEnd"/>
      <w:r w:rsidRPr="00C41681">
        <w:rPr>
          <w:rFonts w:eastAsiaTheme="minorEastAsia"/>
          <w:sz w:val="24"/>
        </w:rPr>
        <w:t xml:space="preserve"> and mapping on variable terrain[C]. 2018 IEEE/RSJ International Conference on Intelligent Robots and Systems (IROS), 2018: 4758-4765.</w:t>
      </w:r>
    </w:p>
    <w:p w14:paraId="691D6D7C" w14:textId="12D277BB" w:rsidR="005320F9" w:rsidRPr="00C41681" w:rsidRDefault="005320F9" w:rsidP="00C41681">
      <w:pPr>
        <w:spacing w:line="360" w:lineRule="auto"/>
        <w:rPr>
          <w:rFonts w:eastAsiaTheme="minorEastAsia"/>
          <w:sz w:val="24"/>
        </w:rPr>
      </w:pPr>
      <w:r w:rsidRPr="00C41681">
        <w:rPr>
          <w:rFonts w:eastAsiaTheme="minorEastAsia"/>
          <w:sz w:val="24"/>
        </w:rPr>
        <w:t>[27]</w:t>
      </w:r>
      <w:r w:rsidR="00CE5016" w:rsidRPr="00C41681">
        <w:rPr>
          <w:rFonts w:eastAsiaTheme="minorEastAsia"/>
          <w:sz w:val="24"/>
        </w:rPr>
        <w:t xml:space="preserve"> Li </w:t>
      </w:r>
      <w:proofErr w:type="spellStart"/>
      <w:r w:rsidR="00CE5016" w:rsidRPr="00C41681">
        <w:rPr>
          <w:rFonts w:eastAsiaTheme="minorEastAsia"/>
          <w:sz w:val="24"/>
        </w:rPr>
        <w:t>Yangming</w:t>
      </w:r>
      <w:proofErr w:type="spellEnd"/>
      <w:r w:rsidR="00CE5016" w:rsidRPr="00C41681">
        <w:rPr>
          <w:rFonts w:eastAsiaTheme="minorEastAsia"/>
          <w:sz w:val="24"/>
        </w:rPr>
        <w:t xml:space="preserve">, </w:t>
      </w:r>
      <w:proofErr w:type="spellStart"/>
      <w:r w:rsidR="00CE5016" w:rsidRPr="00C41681">
        <w:rPr>
          <w:rFonts w:eastAsiaTheme="minorEastAsia"/>
          <w:sz w:val="24"/>
        </w:rPr>
        <w:t>Meng</w:t>
      </w:r>
      <w:proofErr w:type="spellEnd"/>
      <w:r w:rsidR="00CE5016" w:rsidRPr="00C41681">
        <w:rPr>
          <w:rFonts w:eastAsiaTheme="minorEastAsia"/>
          <w:sz w:val="24"/>
        </w:rPr>
        <w:t xml:space="preserve"> </w:t>
      </w:r>
      <w:proofErr w:type="spellStart"/>
      <w:r w:rsidR="00CE5016" w:rsidRPr="00C41681">
        <w:rPr>
          <w:rFonts w:eastAsiaTheme="minorEastAsia"/>
          <w:sz w:val="24"/>
        </w:rPr>
        <w:t>Qinghu</w:t>
      </w:r>
      <w:proofErr w:type="spellEnd"/>
      <w:r w:rsidRPr="00C41681">
        <w:rPr>
          <w:rFonts w:eastAsiaTheme="minorEastAsia"/>
          <w:sz w:val="24"/>
        </w:rPr>
        <w:t>.</w:t>
      </w:r>
      <w:r w:rsidR="00CE5016" w:rsidRPr="00C41681">
        <w:rPr>
          <w:rFonts w:eastAsiaTheme="minorEastAsia" w:hint="eastAsia"/>
          <w:sz w:val="24"/>
        </w:rPr>
        <w:t xml:space="preserve"> </w:t>
      </w:r>
      <w:r w:rsidR="00CE5016" w:rsidRPr="00C41681">
        <w:rPr>
          <w:rFonts w:eastAsiaTheme="minorEastAsia"/>
          <w:sz w:val="24"/>
        </w:rPr>
        <w:t xml:space="preserve">A widely applicable feature extraction method for </w:t>
      </w:r>
      <w:proofErr w:type="spellStart"/>
      <w:r w:rsidR="00CE5016" w:rsidRPr="00C41681">
        <w:rPr>
          <w:rFonts w:eastAsiaTheme="minorEastAsia"/>
          <w:sz w:val="24"/>
        </w:rPr>
        <w:t>lidar</w:t>
      </w:r>
      <w:proofErr w:type="spellEnd"/>
      <w:r w:rsidR="00CE5016" w:rsidRPr="00C41681">
        <w:rPr>
          <w:rFonts w:eastAsiaTheme="minorEastAsia"/>
          <w:sz w:val="24"/>
        </w:rPr>
        <w:t xml:space="preserve"> data[J]. Robotics</w:t>
      </w:r>
      <w:r w:rsidRPr="00C41681">
        <w:rPr>
          <w:rFonts w:eastAsiaTheme="minorEastAsia"/>
          <w:sz w:val="24"/>
        </w:rPr>
        <w:t>, 2010, 32(6): 10.</w:t>
      </w:r>
    </w:p>
    <w:p w14:paraId="28FE2423" w14:textId="4138667B" w:rsidR="005320F9" w:rsidRPr="00C41681" w:rsidRDefault="005320F9" w:rsidP="00C41681">
      <w:pPr>
        <w:spacing w:line="360" w:lineRule="auto"/>
        <w:rPr>
          <w:rFonts w:eastAsiaTheme="minorEastAsia"/>
          <w:sz w:val="24"/>
        </w:rPr>
      </w:pPr>
      <w:r w:rsidRPr="00C41681">
        <w:rPr>
          <w:rFonts w:eastAsiaTheme="minorEastAsia"/>
          <w:sz w:val="24"/>
        </w:rPr>
        <w:t xml:space="preserve">[28] </w:t>
      </w:r>
      <w:r w:rsidR="00CE5016" w:rsidRPr="00C41681">
        <w:rPr>
          <w:rFonts w:eastAsiaTheme="minorEastAsia"/>
          <w:sz w:val="24"/>
        </w:rPr>
        <w:t>S</w:t>
      </w:r>
      <w:r w:rsidR="00CE5016" w:rsidRPr="00C41681">
        <w:rPr>
          <w:rFonts w:eastAsiaTheme="minorEastAsia" w:hint="eastAsia"/>
          <w:sz w:val="24"/>
        </w:rPr>
        <w:t>u</w:t>
      </w:r>
      <w:r w:rsidR="00CE5016" w:rsidRPr="00C41681">
        <w:rPr>
          <w:rFonts w:eastAsiaTheme="minorEastAsia"/>
          <w:sz w:val="24"/>
        </w:rPr>
        <w:t>n H</w:t>
      </w:r>
      <w:r w:rsidRPr="00C41681">
        <w:rPr>
          <w:rFonts w:eastAsiaTheme="minorEastAsia"/>
          <w:sz w:val="24"/>
        </w:rPr>
        <w:t xml:space="preserve">. </w:t>
      </w:r>
      <w:r w:rsidR="00CE5016" w:rsidRPr="00C41681">
        <w:rPr>
          <w:rFonts w:eastAsiaTheme="minorEastAsia"/>
          <w:sz w:val="24"/>
        </w:rPr>
        <w:t xml:space="preserve">Simultaneous localization and mapping of mobile robots with seamless fusion of multimodal features in structured environments </w:t>
      </w:r>
      <w:r w:rsidRPr="00C41681">
        <w:rPr>
          <w:rFonts w:eastAsiaTheme="minorEastAsia"/>
          <w:sz w:val="24"/>
        </w:rPr>
        <w:t>[D].</w:t>
      </w:r>
      <w:r w:rsidR="00CE5016" w:rsidRPr="00C41681">
        <w:rPr>
          <w:sz w:val="24"/>
        </w:rPr>
        <w:t xml:space="preserve"> </w:t>
      </w:r>
      <w:proofErr w:type="spellStart"/>
      <w:r w:rsidR="00CE5016" w:rsidRPr="00C41681">
        <w:rPr>
          <w:rFonts w:eastAsiaTheme="minorEastAsia"/>
          <w:sz w:val="24"/>
        </w:rPr>
        <w:t>Nankai</w:t>
      </w:r>
      <w:proofErr w:type="spellEnd"/>
      <w:r w:rsidR="00CE5016" w:rsidRPr="00C41681">
        <w:rPr>
          <w:rFonts w:eastAsiaTheme="minorEastAsia"/>
          <w:sz w:val="24"/>
        </w:rPr>
        <w:t xml:space="preserve"> University</w:t>
      </w:r>
      <w:r w:rsidRPr="00C41681">
        <w:rPr>
          <w:rFonts w:eastAsiaTheme="minorEastAsia"/>
          <w:sz w:val="24"/>
        </w:rPr>
        <w:t>.</w:t>
      </w:r>
    </w:p>
    <w:p w14:paraId="38BD1062" w14:textId="3CC4A4CB" w:rsidR="005320F9" w:rsidRPr="00C41681" w:rsidRDefault="005320F9" w:rsidP="00C41681">
      <w:pPr>
        <w:spacing w:line="360" w:lineRule="auto"/>
        <w:rPr>
          <w:rFonts w:eastAsiaTheme="minorEastAsia"/>
          <w:sz w:val="24"/>
        </w:rPr>
      </w:pPr>
      <w:r w:rsidRPr="00C41681">
        <w:rPr>
          <w:rFonts w:eastAsiaTheme="minorEastAsia"/>
          <w:sz w:val="24"/>
        </w:rPr>
        <w:t>[29] Pan Y, Xiao P, He Y, et al. MULLS: Versatile LiDAR SLAM via multi-metric linear least square[C]. 2021 IEEE International Conference on Robotics and Automation (ICRA), 2021: 11633-11640.</w:t>
      </w:r>
    </w:p>
    <w:p w14:paraId="482A45E2" w14:textId="5EEB1BE6" w:rsidR="005320F9" w:rsidRPr="00C41681" w:rsidRDefault="005320F9" w:rsidP="00C41681">
      <w:pPr>
        <w:spacing w:line="360" w:lineRule="auto"/>
        <w:rPr>
          <w:rFonts w:eastAsiaTheme="minorEastAsia"/>
          <w:sz w:val="24"/>
        </w:rPr>
      </w:pPr>
      <w:r w:rsidRPr="00C41681">
        <w:rPr>
          <w:rFonts w:eastAsiaTheme="minorEastAsia"/>
          <w:sz w:val="24"/>
        </w:rPr>
        <w:t xml:space="preserve">[30] </w:t>
      </w:r>
      <w:proofErr w:type="spellStart"/>
      <w:r w:rsidRPr="00C41681">
        <w:rPr>
          <w:rFonts w:eastAsiaTheme="minorEastAsia"/>
          <w:sz w:val="24"/>
        </w:rPr>
        <w:t>Biber</w:t>
      </w:r>
      <w:proofErr w:type="spellEnd"/>
      <w:r w:rsidRPr="00C41681">
        <w:rPr>
          <w:rFonts w:eastAsiaTheme="minorEastAsia"/>
          <w:sz w:val="24"/>
        </w:rPr>
        <w:t xml:space="preserve"> P, </w:t>
      </w:r>
      <w:proofErr w:type="spellStart"/>
      <w:r w:rsidRPr="00C41681">
        <w:rPr>
          <w:rFonts w:eastAsiaTheme="minorEastAsia"/>
          <w:sz w:val="24"/>
        </w:rPr>
        <w:t>Straßer</w:t>
      </w:r>
      <w:proofErr w:type="spellEnd"/>
      <w:r w:rsidRPr="00C41681">
        <w:rPr>
          <w:rFonts w:eastAsiaTheme="minorEastAsia"/>
          <w:sz w:val="24"/>
        </w:rPr>
        <w:t xml:space="preserve"> W. The normal distributions transform: A new approach to laser scan matching[C]. Proceedings 2003 IEEE/RSJ International Conference on Intelligent Robots and Systems (IROS </w:t>
      </w:r>
      <w:proofErr w:type="gramStart"/>
      <w:r w:rsidRPr="00C41681">
        <w:rPr>
          <w:rFonts w:eastAsiaTheme="minorEastAsia"/>
          <w:sz w:val="24"/>
        </w:rPr>
        <w:t>2003)(</w:t>
      </w:r>
      <w:proofErr w:type="gramEnd"/>
      <w:r w:rsidRPr="00C41681">
        <w:rPr>
          <w:rFonts w:eastAsiaTheme="minorEastAsia"/>
          <w:sz w:val="24"/>
        </w:rPr>
        <w:t>Cat. No. 03CH37453), 2003: 2743-2748.</w:t>
      </w:r>
    </w:p>
    <w:p w14:paraId="18C7D77B" w14:textId="28167379" w:rsidR="005320F9" w:rsidRPr="00C41681" w:rsidRDefault="005320F9" w:rsidP="00C41681">
      <w:pPr>
        <w:spacing w:line="360" w:lineRule="auto"/>
        <w:rPr>
          <w:rFonts w:eastAsiaTheme="minorEastAsia"/>
          <w:sz w:val="24"/>
        </w:rPr>
      </w:pPr>
      <w:r w:rsidRPr="00C41681">
        <w:rPr>
          <w:rFonts w:eastAsiaTheme="minorEastAsia"/>
          <w:sz w:val="24"/>
        </w:rPr>
        <w:t xml:space="preserve">[31] Magnusson M, </w:t>
      </w:r>
      <w:proofErr w:type="spellStart"/>
      <w:r w:rsidRPr="00C41681">
        <w:rPr>
          <w:rFonts w:eastAsiaTheme="minorEastAsia"/>
          <w:sz w:val="24"/>
        </w:rPr>
        <w:t>Nüchter</w:t>
      </w:r>
      <w:proofErr w:type="spellEnd"/>
      <w:r w:rsidRPr="00C41681">
        <w:rPr>
          <w:rFonts w:eastAsiaTheme="minorEastAsia"/>
          <w:sz w:val="24"/>
        </w:rPr>
        <w:t xml:space="preserve"> A, </w:t>
      </w:r>
      <w:proofErr w:type="spellStart"/>
      <w:r w:rsidRPr="00C41681">
        <w:rPr>
          <w:rFonts w:eastAsiaTheme="minorEastAsia"/>
          <w:sz w:val="24"/>
        </w:rPr>
        <w:t>Lörken</w:t>
      </w:r>
      <w:proofErr w:type="spellEnd"/>
      <w:r w:rsidRPr="00C41681">
        <w:rPr>
          <w:rFonts w:eastAsiaTheme="minorEastAsia"/>
          <w:sz w:val="24"/>
        </w:rPr>
        <w:t xml:space="preserve"> C, et al. 3D mapping the </w:t>
      </w:r>
      <w:proofErr w:type="spellStart"/>
      <w:r w:rsidRPr="00C41681">
        <w:rPr>
          <w:rFonts w:eastAsiaTheme="minorEastAsia"/>
          <w:sz w:val="24"/>
        </w:rPr>
        <w:t>Kvarntorp</w:t>
      </w:r>
      <w:proofErr w:type="spellEnd"/>
      <w:r w:rsidRPr="00C41681">
        <w:rPr>
          <w:rFonts w:eastAsiaTheme="minorEastAsia"/>
          <w:sz w:val="24"/>
        </w:rPr>
        <w:t xml:space="preserve"> mine: a </w:t>
      </w:r>
      <w:proofErr w:type="spellStart"/>
      <w:r w:rsidRPr="00C41681">
        <w:rPr>
          <w:rFonts w:eastAsiaTheme="minorEastAsia"/>
          <w:sz w:val="24"/>
        </w:rPr>
        <w:t>rield</w:t>
      </w:r>
      <w:proofErr w:type="spellEnd"/>
      <w:r w:rsidRPr="00C41681">
        <w:rPr>
          <w:rFonts w:eastAsiaTheme="minorEastAsia"/>
          <w:sz w:val="24"/>
        </w:rPr>
        <w:t xml:space="preserve"> experiment for evaluation of 3D scan matching algorithms[C]. IEEE/RSJ International Conference on Intelligent Robots and Systems (IROS), Workshop" 3D Mapping", Nice, France, September 2008, 2008.</w:t>
      </w:r>
    </w:p>
    <w:p w14:paraId="45A23E22" w14:textId="48755D67" w:rsidR="005320F9" w:rsidRPr="00C41681" w:rsidRDefault="005320F9" w:rsidP="00C41681">
      <w:pPr>
        <w:spacing w:line="360" w:lineRule="auto"/>
        <w:rPr>
          <w:rFonts w:eastAsiaTheme="minorEastAsia"/>
          <w:sz w:val="24"/>
        </w:rPr>
      </w:pPr>
      <w:r w:rsidRPr="00C41681">
        <w:rPr>
          <w:rFonts w:eastAsiaTheme="minorEastAsia"/>
          <w:sz w:val="24"/>
        </w:rPr>
        <w:t>[32] Hong H, Lee B H. Probabilistic normal distributions transform representation for accurate 3D point cloud registration[C]. 2017 IEEE/RSJ International Conference on Intelligent Robots and Systems (IROS), 2017: 3333-3338.</w:t>
      </w:r>
    </w:p>
    <w:p w14:paraId="7C367DE2" w14:textId="6AEF018E" w:rsidR="005320F9" w:rsidRDefault="006523EA" w:rsidP="00C41681">
      <w:pPr>
        <w:spacing w:line="360" w:lineRule="auto"/>
        <w:rPr>
          <w:rFonts w:eastAsiaTheme="minorEastAsia"/>
          <w:sz w:val="24"/>
        </w:rPr>
      </w:pPr>
      <w:r w:rsidRPr="00C41681">
        <w:rPr>
          <w:rFonts w:eastAsiaTheme="minorEastAsia"/>
          <w:sz w:val="24"/>
        </w:rPr>
        <w:t>[33</w:t>
      </w:r>
      <w:r w:rsidR="005320F9" w:rsidRPr="00C41681">
        <w:rPr>
          <w:rFonts w:eastAsiaTheme="minorEastAsia"/>
          <w:sz w:val="24"/>
        </w:rPr>
        <w:t>] Akai N, Morales L Y, Takeuchi E, et al. Robust localization using 3D NDT scan matching with experimentally determined uncertainty and road marker matching[C]. 2017 IEEE Intelligent Vehicles Symposium (IV), 2017: 1356-1363.</w:t>
      </w:r>
    </w:p>
    <w:p w14:paraId="24BD96F1" w14:textId="77777777" w:rsidR="00064B4B" w:rsidRDefault="00064B4B" w:rsidP="00C41681">
      <w:pPr>
        <w:spacing w:line="360" w:lineRule="auto"/>
        <w:rPr>
          <w:rFonts w:eastAsiaTheme="minorEastAsia"/>
          <w:sz w:val="24"/>
        </w:rPr>
        <w:sectPr w:rsidR="00064B4B" w:rsidSect="00103E5F">
          <w:footerReference w:type="default" r:id="rId99"/>
          <w:pgSz w:w="11906" w:h="16838"/>
          <w:pgMar w:top="1134" w:right="1134" w:bottom="1134" w:left="2268" w:header="720" w:footer="227" w:gutter="0"/>
          <w:pgNumType w:start="3"/>
          <w:cols w:space="720"/>
          <w:docGrid w:linePitch="299"/>
        </w:sectPr>
      </w:pPr>
    </w:p>
    <w:p w14:paraId="518837A5" w14:textId="18545626" w:rsidR="005320F9" w:rsidRPr="00C41681" w:rsidRDefault="006523EA" w:rsidP="00C41681">
      <w:pPr>
        <w:spacing w:line="360" w:lineRule="auto"/>
        <w:rPr>
          <w:rFonts w:eastAsiaTheme="minorEastAsia"/>
          <w:sz w:val="24"/>
        </w:rPr>
      </w:pPr>
      <w:r w:rsidRPr="00C41681">
        <w:rPr>
          <w:rFonts w:eastAsiaTheme="minorEastAsia"/>
          <w:sz w:val="24"/>
        </w:rPr>
        <w:lastRenderedPageBreak/>
        <w:t>[34</w:t>
      </w:r>
      <w:r w:rsidR="005320F9" w:rsidRPr="00C41681">
        <w:rPr>
          <w:rFonts w:eastAsiaTheme="minorEastAsia"/>
          <w:sz w:val="24"/>
        </w:rPr>
        <w:t>] Lee S, Kim C, Cho S, et al. Robust 3-Dimension Point Cloud Mapping in Dynamic Environment Using Point-Wise Static Probability-Based NDT Scan-Matching[J]. IEEE Access, 2020, 8: 175563-175575.</w:t>
      </w:r>
    </w:p>
    <w:p w14:paraId="71CB882F" w14:textId="7DA5AC50" w:rsidR="005320F9" w:rsidRPr="00C41681" w:rsidRDefault="006523EA" w:rsidP="00C41681">
      <w:pPr>
        <w:spacing w:line="360" w:lineRule="auto"/>
        <w:rPr>
          <w:rFonts w:eastAsiaTheme="minorEastAsia"/>
          <w:sz w:val="24"/>
        </w:rPr>
      </w:pPr>
      <w:r w:rsidRPr="00C41681">
        <w:rPr>
          <w:rFonts w:eastAsiaTheme="minorEastAsia"/>
          <w:sz w:val="24"/>
        </w:rPr>
        <w:t>[35</w:t>
      </w:r>
      <w:r w:rsidR="005320F9" w:rsidRPr="00C41681">
        <w:rPr>
          <w:rFonts w:eastAsiaTheme="minorEastAsia"/>
          <w:sz w:val="24"/>
        </w:rPr>
        <w:t xml:space="preserve">] </w:t>
      </w:r>
      <w:proofErr w:type="spellStart"/>
      <w:r w:rsidR="005320F9" w:rsidRPr="00C41681">
        <w:rPr>
          <w:rFonts w:eastAsiaTheme="minorEastAsia"/>
          <w:sz w:val="24"/>
        </w:rPr>
        <w:t>Ayache</w:t>
      </w:r>
      <w:proofErr w:type="spellEnd"/>
      <w:r w:rsidR="005320F9" w:rsidRPr="00C41681">
        <w:rPr>
          <w:rFonts w:eastAsiaTheme="minorEastAsia"/>
          <w:sz w:val="24"/>
        </w:rPr>
        <w:t xml:space="preserve"> N, </w:t>
      </w:r>
      <w:proofErr w:type="spellStart"/>
      <w:r w:rsidR="005320F9" w:rsidRPr="00C41681">
        <w:rPr>
          <w:rFonts w:eastAsiaTheme="minorEastAsia"/>
          <w:sz w:val="24"/>
        </w:rPr>
        <w:t>Faugeras</w:t>
      </w:r>
      <w:proofErr w:type="spellEnd"/>
      <w:r w:rsidR="005320F9" w:rsidRPr="00C41681">
        <w:rPr>
          <w:rFonts w:eastAsiaTheme="minorEastAsia"/>
          <w:sz w:val="24"/>
        </w:rPr>
        <w:t xml:space="preserve"> O D. Building, </w:t>
      </w:r>
      <w:proofErr w:type="spellStart"/>
      <w:r w:rsidR="005320F9" w:rsidRPr="00C41681">
        <w:rPr>
          <w:rFonts w:eastAsiaTheme="minorEastAsia"/>
          <w:sz w:val="24"/>
        </w:rPr>
        <w:t>registrating</w:t>
      </w:r>
      <w:proofErr w:type="spellEnd"/>
      <w:r w:rsidR="005320F9" w:rsidRPr="00C41681">
        <w:rPr>
          <w:rFonts w:eastAsiaTheme="minorEastAsia"/>
          <w:sz w:val="24"/>
        </w:rPr>
        <w:t>, and fusing noisy visual maps[J]. The International Journal of Robotics Research, 1988, 7(6): 45-65.</w:t>
      </w:r>
    </w:p>
    <w:p w14:paraId="28346BB6" w14:textId="7D887B9E" w:rsidR="005320F9" w:rsidRPr="00C41681" w:rsidRDefault="006523EA" w:rsidP="00C41681">
      <w:pPr>
        <w:spacing w:line="360" w:lineRule="auto"/>
        <w:rPr>
          <w:rFonts w:eastAsiaTheme="minorEastAsia"/>
          <w:sz w:val="24"/>
        </w:rPr>
      </w:pPr>
      <w:r w:rsidRPr="00C41681">
        <w:rPr>
          <w:rFonts w:eastAsiaTheme="minorEastAsia"/>
          <w:sz w:val="24"/>
        </w:rPr>
        <w:t>[36</w:t>
      </w:r>
      <w:r w:rsidR="005320F9" w:rsidRPr="00C41681">
        <w:rPr>
          <w:rFonts w:eastAsiaTheme="minorEastAsia"/>
          <w:sz w:val="24"/>
        </w:rPr>
        <w:t>] Crowley J L. World modeling and position estimation for a mobile robot using ultrasonic ranging[C]. ICRA, 1989: 674-680.</w:t>
      </w:r>
    </w:p>
    <w:p w14:paraId="7E14E9AC" w14:textId="53F7198C" w:rsidR="005320F9" w:rsidRPr="00C41681" w:rsidRDefault="006523EA" w:rsidP="00C41681">
      <w:pPr>
        <w:spacing w:line="360" w:lineRule="auto"/>
        <w:rPr>
          <w:rFonts w:eastAsiaTheme="minorEastAsia"/>
          <w:sz w:val="24"/>
        </w:rPr>
      </w:pPr>
      <w:r w:rsidRPr="00C41681">
        <w:rPr>
          <w:rFonts w:eastAsiaTheme="minorEastAsia"/>
          <w:sz w:val="24"/>
        </w:rPr>
        <w:t>[37</w:t>
      </w:r>
      <w:r w:rsidR="005320F9" w:rsidRPr="00C41681">
        <w:rPr>
          <w:rFonts w:eastAsiaTheme="minorEastAsia"/>
          <w:sz w:val="24"/>
        </w:rPr>
        <w:t xml:space="preserve">] </w:t>
      </w:r>
      <w:proofErr w:type="spellStart"/>
      <w:r w:rsidR="005320F9" w:rsidRPr="00C41681">
        <w:rPr>
          <w:rFonts w:eastAsiaTheme="minorEastAsia"/>
          <w:sz w:val="24"/>
        </w:rPr>
        <w:t>Chatila</w:t>
      </w:r>
      <w:proofErr w:type="spellEnd"/>
      <w:r w:rsidR="005320F9" w:rsidRPr="00C41681">
        <w:rPr>
          <w:rFonts w:eastAsiaTheme="minorEastAsia"/>
          <w:sz w:val="24"/>
        </w:rPr>
        <w:t xml:space="preserve"> R, </w:t>
      </w:r>
      <w:proofErr w:type="spellStart"/>
      <w:r w:rsidR="005320F9" w:rsidRPr="00C41681">
        <w:rPr>
          <w:rFonts w:eastAsiaTheme="minorEastAsia"/>
          <w:sz w:val="24"/>
        </w:rPr>
        <w:t>Laumond</w:t>
      </w:r>
      <w:proofErr w:type="spellEnd"/>
      <w:r w:rsidR="005320F9" w:rsidRPr="00C41681">
        <w:rPr>
          <w:rFonts w:eastAsiaTheme="minorEastAsia"/>
          <w:sz w:val="24"/>
        </w:rPr>
        <w:t xml:space="preserve"> J-P. Position referencing and consistent world modeling for mobile robots[C]. Proceedings. 1985 IEEE International Conference on Robotics and Automation, 1985: 138-145.</w:t>
      </w:r>
    </w:p>
    <w:p w14:paraId="03557369" w14:textId="475FF57D" w:rsidR="005320F9" w:rsidRPr="00C41681" w:rsidRDefault="006523EA" w:rsidP="00C41681">
      <w:pPr>
        <w:spacing w:line="360" w:lineRule="auto"/>
        <w:rPr>
          <w:rFonts w:eastAsiaTheme="minorEastAsia"/>
          <w:sz w:val="24"/>
        </w:rPr>
      </w:pPr>
      <w:r w:rsidRPr="00C41681">
        <w:rPr>
          <w:rFonts w:eastAsiaTheme="minorEastAsia"/>
          <w:sz w:val="24"/>
        </w:rPr>
        <w:t>[38</w:t>
      </w:r>
      <w:r w:rsidR="005320F9" w:rsidRPr="00C41681">
        <w:rPr>
          <w:rFonts w:eastAsiaTheme="minorEastAsia"/>
          <w:sz w:val="24"/>
        </w:rPr>
        <w:t xml:space="preserve">] </w:t>
      </w:r>
      <w:proofErr w:type="spellStart"/>
      <w:r w:rsidR="005320F9" w:rsidRPr="00C41681">
        <w:rPr>
          <w:rFonts w:eastAsiaTheme="minorEastAsia"/>
          <w:sz w:val="24"/>
        </w:rPr>
        <w:t>Julier</w:t>
      </w:r>
      <w:proofErr w:type="spellEnd"/>
      <w:r w:rsidR="005320F9" w:rsidRPr="00C41681">
        <w:rPr>
          <w:rFonts w:eastAsiaTheme="minorEastAsia"/>
          <w:sz w:val="24"/>
        </w:rPr>
        <w:t xml:space="preserve"> S J, </w:t>
      </w:r>
      <w:proofErr w:type="spellStart"/>
      <w:r w:rsidR="005320F9" w:rsidRPr="00C41681">
        <w:rPr>
          <w:rFonts w:eastAsiaTheme="minorEastAsia"/>
          <w:sz w:val="24"/>
        </w:rPr>
        <w:t>Uhlmann</w:t>
      </w:r>
      <w:proofErr w:type="spellEnd"/>
      <w:r w:rsidR="005320F9" w:rsidRPr="00C41681">
        <w:rPr>
          <w:rFonts w:eastAsiaTheme="minorEastAsia"/>
          <w:sz w:val="24"/>
        </w:rPr>
        <w:t xml:space="preserve"> J K. A counter example to the theory of simultaneous localization and map building[C]. Proceedings 2001 ICRA. IEEE International Conference on Robotics and Automation (Cat. No. 01CH37164), 2001: 4238-4243.</w:t>
      </w:r>
    </w:p>
    <w:p w14:paraId="00392371" w14:textId="24B7B979" w:rsidR="005320F9" w:rsidRPr="00C41681" w:rsidRDefault="006523EA" w:rsidP="00C41681">
      <w:pPr>
        <w:spacing w:line="360" w:lineRule="auto"/>
        <w:rPr>
          <w:rFonts w:eastAsiaTheme="minorEastAsia"/>
          <w:sz w:val="24"/>
        </w:rPr>
      </w:pPr>
      <w:r w:rsidRPr="00C41681">
        <w:rPr>
          <w:rFonts w:eastAsiaTheme="minorEastAsia"/>
          <w:sz w:val="24"/>
        </w:rPr>
        <w:t>[39</w:t>
      </w:r>
      <w:r w:rsidR="005320F9" w:rsidRPr="00C41681">
        <w:rPr>
          <w:rFonts w:eastAsiaTheme="minorEastAsia"/>
          <w:sz w:val="24"/>
        </w:rPr>
        <w:t>]</w:t>
      </w:r>
      <w:r w:rsidR="00CE5016" w:rsidRPr="00C41681">
        <w:rPr>
          <w:rFonts w:eastAsiaTheme="minorEastAsia" w:hint="eastAsia"/>
          <w:sz w:val="24"/>
        </w:rPr>
        <w:t xml:space="preserve"> </w:t>
      </w:r>
      <w:r w:rsidR="00CE5016" w:rsidRPr="00C41681">
        <w:rPr>
          <w:rFonts w:eastAsiaTheme="minorEastAsia"/>
          <w:sz w:val="24"/>
        </w:rPr>
        <w:t xml:space="preserve">Jiang </w:t>
      </w:r>
      <w:proofErr w:type="spellStart"/>
      <w:r w:rsidR="00CE5016" w:rsidRPr="00C41681">
        <w:rPr>
          <w:rFonts w:eastAsiaTheme="minorEastAsia"/>
          <w:sz w:val="24"/>
        </w:rPr>
        <w:t>Zuopeng</w:t>
      </w:r>
      <w:proofErr w:type="spellEnd"/>
      <w:r w:rsidR="00CE5016" w:rsidRPr="00C41681">
        <w:rPr>
          <w:rFonts w:eastAsiaTheme="minorEastAsia"/>
          <w:sz w:val="24"/>
        </w:rPr>
        <w:t xml:space="preserve">, Mei </w:t>
      </w:r>
      <w:proofErr w:type="spellStart"/>
      <w:r w:rsidR="00CE5016" w:rsidRPr="00C41681">
        <w:rPr>
          <w:rFonts w:eastAsiaTheme="minorEastAsia"/>
          <w:sz w:val="24"/>
        </w:rPr>
        <w:t>Tiancan</w:t>
      </w:r>
      <w:proofErr w:type="spellEnd"/>
      <w:r w:rsidR="005320F9" w:rsidRPr="00C41681">
        <w:rPr>
          <w:rFonts w:eastAsiaTheme="minorEastAsia"/>
          <w:sz w:val="24"/>
        </w:rPr>
        <w:t>.</w:t>
      </w:r>
      <w:r w:rsidR="00CE5016" w:rsidRPr="00C41681">
        <w:rPr>
          <w:rFonts w:eastAsiaTheme="minorEastAsia"/>
          <w:sz w:val="24"/>
        </w:rPr>
        <w:t xml:space="preserve"> A single-line laser odometer based on PL-ICP and NDT point cloud matching[J]. Laser Journal, 2020, 41(3): 4.</w:t>
      </w:r>
    </w:p>
    <w:p w14:paraId="2B11648B" w14:textId="228D2491" w:rsidR="005320F9" w:rsidRPr="00C41681" w:rsidRDefault="006523EA" w:rsidP="00C41681">
      <w:pPr>
        <w:spacing w:line="360" w:lineRule="auto"/>
        <w:rPr>
          <w:rFonts w:eastAsiaTheme="minorEastAsia"/>
          <w:sz w:val="24"/>
        </w:rPr>
      </w:pPr>
      <w:r w:rsidRPr="00C41681">
        <w:rPr>
          <w:rFonts w:eastAsiaTheme="minorEastAsia"/>
          <w:sz w:val="24"/>
        </w:rPr>
        <w:t>[40</w:t>
      </w:r>
      <w:r w:rsidR="005320F9" w:rsidRPr="00C41681">
        <w:rPr>
          <w:rFonts w:eastAsiaTheme="minorEastAsia"/>
          <w:sz w:val="24"/>
        </w:rPr>
        <w:t xml:space="preserve">] </w:t>
      </w:r>
      <w:proofErr w:type="spellStart"/>
      <w:r w:rsidR="005320F9" w:rsidRPr="00C41681">
        <w:rPr>
          <w:rFonts w:eastAsiaTheme="minorEastAsia"/>
          <w:sz w:val="24"/>
        </w:rPr>
        <w:t>Montemerlo</w:t>
      </w:r>
      <w:proofErr w:type="spellEnd"/>
      <w:r w:rsidR="005320F9" w:rsidRPr="00C41681">
        <w:rPr>
          <w:rFonts w:eastAsiaTheme="minorEastAsia"/>
          <w:sz w:val="24"/>
        </w:rPr>
        <w:t xml:space="preserve"> M, </w:t>
      </w:r>
      <w:proofErr w:type="spellStart"/>
      <w:r w:rsidR="005320F9" w:rsidRPr="00C41681">
        <w:rPr>
          <w:rFonts w:eastAsiaTheme="minorEastAsia"/>
          <w:sz w:val="24"/>
        </w:rPr>
        <w:t>Thrun</w:t>
      </w:r>
      <w:proofErr w:type="spellEnd"/>
      <w:r w:rsidR="005320F9" w:rsidRPr="00C41681">
        <w:rPr>
          <w:rFonts w:eastAsiaTheme="minorEastAsia"/>
          <w:sz w:val="24"/>
        </w:rPr>
        <w:t xml:space="preserve"> S, </w:t>
      </w:r>
      <w:proofErr w:type="spellStart"/>
      <w:r w:rsidR="005320F9" w:rsidRPr="00C41681">
        <w:rPr>
          <w:rFonts w:eastAsiaTheme="minorEastAsia"/>
          <w:sz w:val="24"/>
        </w:rPr>
        <w:t>Koller</w:t>
      </w:r>
      <w:proofErr w:type="spellEnd"/>
      <w:r w:rsidR="005320F9" w:rsidRPr="00C41681">
        <w:rPr>
          <w:rFonts w:eastAsiaTheme="minorEastAsia"/>
          <w:sz w:val="24"/>
        </w:rPr>
        <w:t xml:space="preserve"> D, et al. </w:t>
      </w:r>
      <w:proofErr w:type="spellStart"/>
      <w:r w:rsidR="005320F9" w:rsidRPr="00C41681">
        <w:rPr>
          <w:rFonts w:eastAsiaTheme="minorEastAsia"/>
          <w:sz w:val="24"/>
        </w:rPr>
        <w:t>FastSLAM</w:t>
      </w:r>
      <w:proofErr w:type="spellEnd"/>
      <w:r w:rsidR="005320F9" w:rsidRPr="00C41681">
        <w:rPr>
          <w:rFonts w:eastAsiaTheme="minorEastAsia"/>
          <w:sz w:val="24"/>
        </w:rPr>
        <w:t xml:space="preserve">: A factored solution to the simultaneous localization and mapping problem[J]. </w:t>
      </w:r>
      <w:proofErr w:type="spellStart"/>
      <w:r w:rsidR="005320F9" w:rsidRPr="00C41681">
        <w:rPr>
          <w:rFonts w:eastAsiaTheme="minorEastAsia"/>
          <w:sz w:val="24"/>
        </w:rPr>
        <w:t>Aaai</w:t>
      </w:r>
      <w:proofErr w:type="spellEnd"/>
      <w:r w:rsidR="005320F9" w:rsidRPr="00C41681">
        <w:rPr>
          <w:rFonts w:eastAsiaTheme="minorEastAsia"/>
          <w:sz w:val="24"/>
        </w:rPr>
        <w:t>/</w:t>
      </w:r>
      <w:proofErr w:type="spellStart"/>
      <w:r w:rsidR="005320F9" w:rsidRPr="00C41681">
        <w:rPr>
          <w:rFonts w:eastAsiaTheme="minorEastAsia"/>
          <w:sz w:val="24"/>
        </w:rPr>
        <w:t>iaai</w:t>
      </w:r>
      <w:proofErr w:type="spellEnd"/>
      <w:r w:rsidR="005320F9" w:rsidRPr="00C41681">
        <w:rPr>
          <w:rFonts w:eastAsiaTheme="minorEastAsia"/>
          <w:sz w:val="24"/>
        </w:rPr>
        <w:t>, 2002, 593598.</w:t>
      </w:r>
    </w:p>
    <w:p w14:paraId="554AEEB4" w14:textId="77F6AC76" w:rsidR="005320F9" w:rsidRPr="00C41681" w:rsidRDefault="006523EA" w:rsidP="00C41681">
      <w:pPr>
        <w:spacing w:line="360" w:lineRule="auto"/>
        <w:rPr>
          <w:rFonts w:eastAsiaTheme="minorEastAsia"/>
          <w:sz w:val="24"/>
        </w:rPr>
      </w:pPr>
      <w:r w:rsidRPr="00C41681">
        <w:rPr>
          <w:rFonts w:eastAsiaTheme="minorEastAsia"/>
          <w:sz w:val="24"/>
        </w:rPr>
        <w:t>[41</w:t>
      </w:r>
      <w:r w:rsidR="005320F9" w:rsidRPr="00C41681">
        <w:rPr>
          <w:rFonts w:eastAsiaTheme="minorEastAsia"/>
          <w:sz w:val="24"/>
        </w:rPr>
        <w:t>] Murphy K, Russell S: Rao-</w:t>
      </w:r>
      <w:proofErr w:type="spellStart"/>
      <w:r w:rsidR="005320F9" w:rsidRPr="00C41681">
        <w:rPr>
          <w:rFonts w:eastAsiaTheme="minorEastAsia"/>
          <w:sz w:val="24"/>
        </w:rPr>
        <w:t>Blackwellised</w:t>
      </w:r>
      <w:proofErr w:type="spellEnd"/>
      <w:r w:rsidR="005320F9" w:rsidRPr="00C41681">
        <w:rPr>
          <w:rFonts w:eastAsiaTheme="minorEastAsia"/>
          <w:sz w:val="24"/>
        </w:rPr>
        <w:t xml:space="preserve"> particle filtering for dynamic Bayesian networks, Sequential Monte Carlo methods in practice: Springer, 2001: 499-515.</w:t>
      </w:r>
    </w:p>
    <w:p w14:paraId="36B45F2F" w14:textId="5BD9FE97" w:rsidR="005320F9" w:rsidRPr="00C41681" w:rsidRDefault="006523EA" w:rsidP="00C41681">
      <w:pPr>
        <w:spacing w:line="360" w:lineRule="auto"/>
        <w:rPr>
          <w:rFonts w:eastAsiaTheme="minorEastAsia"/>
          <w:sz w:val="24"/>
        </w:rPr>
      </w:pPr>
      <w:r w:rsidRPr="00C41681">
        <w:rPr>
          <w:rFonts w:eastAsiaTheme="minorEastAsia"/>
          <w:sz w:val="24"/>
        </w:rPr>
        <w:t>[42</w:t>
      </w:r>
      <w:r w:rsidR="005320F9" w:rsidRPr="00C41681">
        <w:rPr>
          <w:rFonts w:eastAsiaTheme="minorEastAsia"/>
          <w:sz w:val="24"/>
        </w:rPr>
        <w:t xml:space="preserve">] </w:t>
      </w:r>
      <w:proofErr w:type="spellStart"/>
      <w:r w:rsidR="005320F9" w:rsidRPr="00C41681">
        <w:rPr>
          <w:rFonts w:eastAsiaTheme="minorEastAsia"/>
          <w:sz w:val="24"/>
        </w:rPr>
        <w:t>Montemerlo</w:t>
      </w:r>
      <w:proofErr w:type="spellEnd"/>
      <w:r w:rsidR="005320F9" w:rsidRPr="00C41681">
        <w:rPr>
          <w:rFonts w:eastAsiaTheme="minorEastAsia"/>
          <w:sz w:val="24"/>
        </w:rPr>
        <w:t xml:space="preserve"> M, </w:t>
      </w:r>
      <w:proofErr w:type="spellStart"/>
      <w:r w:rsidR="005320F9" w:rsidRPr="00C41681">
        <w:rPr>
          <w:rFonts w:eastAsiaTheme="minorEastAsia"/>
          <w:sz w:val="24"/>
        </w:rPr>
        <w:t>Thrun</w:t>
      </w:r>
      <w:proofErr w:type="spellEnd"/>
      <w:r w:rsidR="005320F9" w:rsidRPr="00C41681">
        <w:rPr>
          <w:rFonts w:eastAsiaTheme="minorEastAsia"/>
          <w:sz w:val="24"/>
        </w:rPr>
        <w:t xml:space="preserve"> S, </w:t>
      </w:r>
      <w:proofErr w:type="spellStart"/>
      <w:r w:rsidR="005320F9" w:rsidRPr="00C41681">
        <w:rPr>
          <w:rFonts w:eastAsiaTheme="minorEastAsia"/>
          <w:sz w:val="24"/>
        </w:rPr>
        <w:t>Koller</w:t>
      </w:r>
      <w:proofErr w:type="spellEnd"/>
      <w:r w:rsidR="005320F9" w:rsidRPr="00C41681">
        <w:rPr>
          <w:rFonts w:eastAsiaTheme="minorEastAsia"/>
          <w:sz w:val="24"/>
        </w:rPr>
        <w:t xml:space="preserve"> D, et al. </w:t>
      </w:r>
      <w:proofErr w:type="spellStart"/>
      <w:r w:rsidR="005320F9" w:rsidRPr="00C41681">
        <w:rPr>
          <w:rFonts w:eastAsiaTheme="minorEastAsia"/>
          <w:sz w:val="24"/>
        </w:rPr>
        <w:t>FastSLAM</w:t>
      </w:r>
      <w:proofErr w:type="spellEnd"/>
      <w:r w:rsidR="005320F9" w:rsidRPr="00C41681">
        <w:rPr>
          <w:rFonts w:eastAsiaTheme="minorEastAsia"/>
          <w:sz w:val="24"/>
        </w:rPr>
        <w:t xml:space="preserve"> 2.0: An improved particle filtering algorithm for simultaneous localization and mapping that provably converges[C]. IJCAI, 2003: 1151-1156.</w:t>
      </w:r>
    </w:p>
    <w:p w14:paraId="40B46837" w14:textId="5FE34734" w:rsidR="005320F9" w:rsidRPr="00C41681" w:rsidRDefault="006523EA" w:rsidP="00C41681">
      <w:pPr>
        <w:spacing w:line="360" w:lineRule="auto"/>
        <w:rPr>
          <w:rFonts w:eastAsiaTheme="minorEastAsia"/>
          <w:sz w:val="24"/>
        </w:rPr>
      </w:pPr>
      <w:r w:rsidRPr="00C41681">
        <w:rPr>
          <w:rFonts w:eastAsiaTheme="minorEastAsia"/>
          <w:sz w:val="24"/>
        </w:rPr>
        <w:t>[43</w:t>
      </w:r>
      <w:r w:rsidR="005320F9" w:rsidRPr="00C41681">
        <w:rPr>
          <w:rFonts w:eastAsiaTheme="minorEastAsia"/>
          <w:sz w:val="24"/>
        </w:rPr>
        <w:t xml:space="preserve">] </w:t>
      </w:r>
      <w:proofErr w:type="spellStart"/>
      <w:r w:rsidR="005320F9" w:rsidRPr="00C41681">
        <w:rPr>
          <w:rFonts w:eastAsiaTheme="minorEastAsia"/>
          <w:sz w:val="24"/>
        </w:rPr>
        <w:t>Grisetti</w:t>
      </w:r>
      <w:proofErr w:type="spellEnd"/>
      <w:r w:rsidR="005320F9" w:rsidRPr="00C41681">
        <w:rPr>
          <w:rFonts w:eastAsiaTheme="minorEastAsia"/>
          <w:sz w:val="24"/>
        </w:rPr>
        <w:t xml:space="preserve"> G, </w:t>
      </w:r>
      <w:proofErr w:type="spellStart"/>
      <w:r w:rsidR="005320F9" w:rsidRPr="00C41681">
        <w:rPr>
          <w:rFonts w:eastAsiaTheme="minorEastAsia"/>
          <w:sz w:val="24"/>
        </w:rPr>
        <w:t>Stachniss</w:t>
      </w:r>
      <w:proofErr w:type="spellEnd"/>
      <w:r w:rsidR="005320F9" w:rsidRPr="00C41681">
        <w:rPr>
          <w:rFonts w:eastAsiaTheme="minorEastAsia"/>
          <w:sz w:val="24"/>
        </w:rPr>
        <w:t xml:space="preserve"> C, </w:t>
      </w:r>
      <w:proofErr w:type="spellStart"/>
      <w:r w:rsidR="005320F9" w:rsidRPr="00C41681">
        <w:rPr>
          <w:rFonts w:eastAsiaTheme="minorEastAsia"/>
          <w:sz w:val="24"/>
        </w:rPr>
        <w:t>Burgard</w:t>
      </w:r>
      <w:proofErr w:type="spellEnd"/>
      <w:r w:rsidR="005320F9" w:rsidRPr="00C41681">
        <w:rPr>
          <w:rFonts w:eastAsiaTheme="minorEastAsia"/>
          <w:sz w:val="24"/>
        </w:rPr>
        <w:t xml:space="preserve"> W. Improved techniques for grid mapping with </w:t>
      </w:r>
      <w:proofErr w:type="spellStart"/>
      <w:r w:rsidR="005320F9" w:rsidRPr="00C41681">
        <w:rPr>
          <w:rFonts w:eastAsiaTheme="minorEastAsia"/>
          <w:sz w:val="24"/>
        </w:rPr>
        <w:t>rao-blackwellized</w:t>
      </w:r>
      <w:proofErr w:type="spellEnd"/>
      <w:r w:rsidR="005320F9" w:rsidRPr="00C41681">
        <w:rPr>
          <w:rFonts w:eastAsiaTheme="minorEastAsia"/>
          <w:sz w:val="24"/>
        </w:rPr>
        <w:t xml:space="preserve"> particle filters[J]. IEEE transactions on Robotics, 2007, 23(1): 34-46.</w:t>
      </w:r>
    </w:p>
    <w:p w14:paraId="35F153FC" w14:textId="2A80048E" w:rsidR="005320F9" w:rsidRPr="00C41681" w:rsidRDefault="00617EAF" w:rsidP="00C41681">
      <w:pPr>
        <w:spacing w:line="360" w:lineRule="auto"/>
        <w:rPr>
          <w:rFonts w:eastAsiaTheme="minorEastAsia"/>
          <w:sz w:val="24"/>
        </w:rPr>
      </w:pPr>
      <w:r w:rsidRPr="00C41681">
        <w:rPr>
          <w:rFonts w:eastAsiaTheme="minorEastAsia"/>
          <w:sz w:val="24"/>
        </w:rPr>
        <w:t>[44</w:t>
      </w:r>
      <w:r w:rsidR="005320F9" w:rsidRPr="00C41681">
        <w:rPr>
          <w:rFonts w:eastAsiaTheme="minorEastAsia"/>
          <w:sz w:val="24"/>
        </w:rPr>
        <w:t xml:space="preserve">] </w:t>
      </w:r>
      <w:proofErr w:type="spellStart"/>
      <w:r w:rsidR="005320F9" w:rsidRPr="00C41681">
        <w:rPr>
          <w:rFonts w:eastAsiaTheme="minorEastAsia"/>
          <w:sz w:val="24"/>
        </w:rPr>
        <w:t>Aulinas</w:t>
      </w:r>
      <w:proofErr w:type="spellEnd"/>
      <w:r w:rsidR="005320F9" w:rsidRPr="00C41681">
        <w:rPr>
          <w:rFonts w:eastAsiaTheme="minorEastAsia"/>
          <w:sz w:val="24"/>
        </w:rPr>
        <w:t xml:space="preserve"> J, </w:t>
      </w:r>
      <w:proofErr w:type="spellStart"/>
      <w:r w:rsidR="005320F9" w:rsidRPr="00C41681">
        <w:rPr>
          <w:rFonts w:eastAsiaTheme="minorEastAsia"/>
          <w:sz w:val="24"/>
        </w:rPr>
        <w:t>Petillot</w:t>
      </w:r>
      <w:proofErr w:type="spellEnd"/>
      <w:r w:rsidR="005320F9" w:rsidRPr="00C41681">
        <w:rPr>
          <w:rFonts w:eastAsiaTheme="minorEastAsia"/>
          <w:sz w:val="24"/>
        </w:rPr>
        <w:t xml:space="preserve"> Y, Salvi J, et al. The SLAM problem: a survey[J]. Artificial Intelligence Research and Development, 2008: 363-371.</w:t>
      </w:r>
    </w:p>
    <w:p w14:paraId="7212C72F" w14:textId="7679A4ED" w:rsidR="005741BF" w:rsidRDefault="00617EAF" w:rsidP="00C41681">
      <w:pPr>
        <w:spacing w:line="360" w:lineRule="auto"/>
        <w:rPr>
          <w:rFonts w:eastAsiaTheme="minorEastAsia"/>
          <w:sz w:val="24"/>
        </w:rPr>
      </w:pPr>
      <w:r w:rsidRPr="00C41681">
        <w:rPr>
          <w:rFonts w:eastAsiaTheme="minorEastAsia"/>
          <w:sz w:val="24"/>
        </w:rPr>
        <w:t>[45</w:t>
      </w:r>
      <w:r w:rsidR="005320F9" w:rsidRPr="00C41681">
        <w:rPr>
          <w:rFonts w:eastAsiaTheme="minorEastAsia"/>
          <w:sz w:val="24"/>
        </w:rPr>
        <w:t xml:space="preserve">] </w:t>
      </w:r>
      <w:proofErr w:type="spellStart"/>
      <w:r w:rsidR="005320F9" w:rsidRPr="00C41681">
        <w:rPr>
          <w:rFonts w:eastAsiaTheme="minorEastAsia"/>
          <w:sz w:val="24"/>
        </w:rPr>
        <w:t>Triggs</w:t>
      </w:r>
      <w:proofErr w:type="spellEnd"/>
      <w:r w:rsidR="005320F9" w:rsidRPr="00C41681">
        <w:rPr>
          <w:rFonts w:eastAsiaTheme="minorEastAsia"/>
          <w:sz w:val="24"/>
        </w:rPr>
        <w:t xml:space="preserve"> B, </w:t>
      </w:r>
      <w:proofErr w:type="spellStart"/>
      <w:r w:rsidR="005320F9" w:rsidRPr="00C41681">
        <w:rPr>
          <w:rFonts w:eastAsiaTheme="minorEastAsia"/>
          <w:sz w:val="24"/>
        </w:rPr>
        <w:t>Mclauchlan</w:t>
      </w:r>
      <w:proofErr w:type="spellEnd"/>
      <w:r w:rsidR="005320F9" w:rsidRPr="00C41681">
        <w:rPr>
          <w:rFonts w:eastAsiaTheme="minorEastAsia"/>
          <w:sz w:val="24"/>
        </w:rPr>
        <w:t xml:space="preserve"> P F, Hartley R I, et al. Bundle adjustment—a modern synthesis[C]. International workshop on vision algorithms, 1999: 298-372.</w:t>
      </w:r>
    </w:p>
    <w:p w14:paraId="6B049077" w14:textId="77777777" w:rsidR="00064B4B" w:rsidRDefault="00064B4B" w:rsidP="00C41681">
      <w:pPr>
        <w:spacing w:line="360" w:lineRule="auto"/>
        <w:rPr>
          <w:rFonts w:eastAsiaTheme="minorEastAsia"/>
          <w:sz w:val="24"/>
        </w:rPr>
        <w:sectPr w:rsidR="00064B4B" w:rsidSect="00103E5F">
          <w:footerReference w:type="default" r:id="rId100"/>
          <w:pgSz w:w="11906" w:h="16838"/>
          <w:pgMar w:top="1134" w:right="1134" w:bottom="1134" w:left="2268" w:header="720" w:footer="227" w:gutter="0"/>
          <w:pgNumType w:start="3"/>
          <w:cols w:space="720"/>
          <w:docGrid w:linePitch="299"/>
        </w:sectPr>
      </w:pPr>
    </w:p>
    <w:p w14:paraId="726B5489" w14:textId="29271699" w:rsidR="00617EAF" w:rsidRPr="00C41681" w:rsidRDefault="00617EAF" w:rsidP="00C41681">
      <w:pPr>
        <w:spacing w:line="360" w:lineRule="auto"/>
        <w:rPr>
          <w:rFonts w:eastAsiaTheme="minorEastAsia"/>
          <w:sz w:val="24"/>
        </w:rPr>
      </w:pPr>
      <w:r w:rsidRPr="00C41681">
        <w:rPr>
          <w:rFonts w:eastAsiaTheme="minorEastAsia"/>
          <w:sz w:val="24"/>
        </w:rPr>
        <w:lastRenderedPageBreak/>
        <w:t xml:space="preserve">[46] </w:t>
      </w:r>
      <w:proofErr w:type="spellStart"/>
      <w:r w:rsidRPr="00C41681">
        <w:rPr>
          <w:rFonts w:eastAsiaTheme="minorEastAsia"/>
          <w:sz w:val="24"/>
        </w:rPr>
        <w:t>Kschischang</w:t>
      </w:r>
      <w:proofErr w:type="spellEnd"/>
      <w:r w:rsidRPr="00C41681">
        <w:rPr>
          <w:rFonts w:eastAsiaTheme="minorEastAsia"/>
          <w:sz w:val="24"/>
        </w:rPr>
        <w:t xml:space="preserve"> F R, Frey B J, </w:t>
      </w:r>
      <w:proofErr w:type="spellStart"/>
      <w:r w:rsidRPr="00C41681">
        <w:rPr>
          <w:rFonts w:eastAsiaTheme="minorEastAsia"/>
          <w:sz w:val="24"/>
        </w:rPr>
        <w:t>Loeliger</w:t>
      </w:r>
      <w:proofErr w:type="spellEnd"/>
      <w:r w:rsidRPr="00C41681">
        <w:rPr>
          <w:rFonts w:eastAsiaTheme="minorEastAsia"/>
          <w:sz w:val="24"/>
        </w:rPr>
        <w:t xml:space="preserve"> H-A. Factor graphs and the sum-product algorithm[J]. IEEE Transactions on information theory, 2001, 47(2): 498-519.</w:t>
      </w:r>
    </w:p>
    <w:p w14:paraId="1A970755" w14:textId="1AC4B4D7" w:rsidR="00617EAF" w:rsidRPr="00C41681" w:rsidRDefault="00617EAF" w:rsidP="00C41681">
      <w:pPr>
        <w:spacing w:line="360" w:lineRule="auto"/>
        <w:rPr>
          <w:rFonts w:eastAsiaTheme="minorEastAsia"/>
          <w:sz w:val="24"/>
        </w:rPr>
      </w:pPr>
      <w:r w:rsidRPr="00C41681">
        <w:rPr>
          <w:rFonts w:eastAsiaTheme="minorEastAsia"/>
          <w:sz w:val="24"/>
        </w:rPr>
        <w:t xml:space="preserve">[47] </w:t>
      </w:r>
      <w:proofErr w:type="spellStart"/>
      <w:r w:rsidRPr="00C41681">
        <w:rPr>
          <w:rFonts w:eastAsiaTheme="minorEastAsia"/>
          <w:sz w:val="24"/>
        </w:rPr>
        <w:t>Dellaert</w:t>
      </w:r>
      <w:proofErr w:type="spellEnd"/>
      <w:r w:rsidRPr="00C41681">
        <w:rPr>
          <w:rFonts w:eastAsiaTheme="minorEastAsia"/>
          <w:sz w:val="24"/>
        </w:rPr>
        <w:t xml:space="preserve"> F, </w:t>
      </w:r>
      <w:proofErr w:type="spellStart"/>
      <w:r w:rsidRPr="00C41681">
        <w:rPr>
          <w:rFonts w:eastAsiaTheme="minorEastAsia"/>
          <w:sz w:val="24"/>
        </w:rPr>
        <w:t>Kaess</w:t>
      </w:r>
      <w:proofErr w:type="spellEnd"/>
      <w:r w:rsidRPr="00C41681">
        <w:rPr>
          <w:rFonts w:eastAsiaTheme="minorEastAsia"/>
          <w:sz w:val="24"/>
        </w:rPr>
        <w:t xml:space="preserve"> M. Square Root SAM: Simultaneous localization and mapping via square root information smoothing[J]. The International Journal of Robotics Research, 2006, 25(12): 1181-1203.</w:t>
      </w:r>
    </w:p>
    <w:p w14:paraId="2F010027" w14:textId="114FE74A" w:rsidR="00617EAF" w:rsidRPr="00C41681" w:rsidRDefault="00617EAF" w:rsidP="00C41681">
      <w:pPr>
        <w:spacing w:line="360" w:lineRule="auto"/>
        <w:rPr>
          <w:rFonts w:eastAsiaTheme="minorEastAsia"/>
          <w:sz w:val="24"/>
        </w:rPr>
      </w:pPr>
      <w:r w:rsidRPr="00C41681">
        <w:rPr>
          <w:rFonts w:eastAsiaTheme="minorEastAsia"/>
          <w:sz w:val="24"/>
        </w:rPr>
        <w:t xml:space="preserve">[48] </w:t>
      </w:r>
      <w:proofErr w:type="spellStart"/>
      <w:r w:rsidRPr="00C41681">
        <w:rPr>
          <w:rFonts w:eastAsiaTheme="minorEastAsia"/>
          <w:sz w:val="24"/>
        </w:rPr>
        <w:t>Folkesson</w:t>
      </w:r>
      <w:proofErr w:type="spellEnd"/>
      <w:r w:rsidRPr="00C41681">
        <w:rPr>
          <w:rFonts w:eastAsiaTheme="minorEastAsia"/>
          <w:sz w:val="24"/>
        </w:rPr>
        <w:t xml:space="preserve"> J, Christensen H I. Graphical SLAM for outdoor applications[J]. Journal of Field Robotics, 2007, 24(1</w:t>
      </w:r>
      <w:r w:rsidRPr="00C41681">
        <w:rPr>
          <w:rFonts w:eastAsiaTheme="minorEastAsia" w:hint="eastAsia"/>
          <w:sz w:val="24"/>
        </w:rPr>
        <w:t>‐</w:t>
      </w:r>
      <w:r w:rsidRPr="00C41681">
        <w:rPr>
          <w:rFonts w:eastAsiaTheme="minorEastAsia"/>
          <w:sz w:val="24"/>
        </w:rPr>
        <w:t>2): 51-70.</w:t>
      </w:r>
    </w:p>
    <w:p w14:paraId="546F9B74" w14:textId="506E0476" w:rsidR="00617EAF" w:rsidRPr="00C41681" w:rsidRDefault="00617EAF" w:rsidP="00C41681">
      <w:pPr>
        <w:spacing w:line="360" w:lineRule="auto"/>
        <w:rPr>
          <w:rFonts w:eastAsiaTheme="minorEastAsia"/>
          <w:sz w:val="24"/>
        </w:rPr>
      </w:pPr>
      <w:r w:rsidRPr="00C41681">
        <w:rPr>
          <w:rFonts w:eastAsiaTheme="minorEastAsia"/>
          <w:sz w:val="24"/>
        </w:rPr>
        <w:t xml:space="preserve">[49] </w:t>
      </w:r>
      <w:proofErr w:type="spellStart"/>
      <w:r w:rsidRPr="00C41681">
        <w:rPr>
          <w:rFonts w:eastAsiaTheme="minorEastAsia"/>
          <w:sz w:val="24"/>
        </w:rPr>
        <w:t>Grisetti</w:t>
      </w:r>
      <w:proofErr w:type="spellEnd"/>
      <w:r w:rsidRPr="00C41681">
        <w:rPr>
          <w:rFonts w:eastAsiaTheme="minorEastAsia"/>
          <w:sz w:val="24"/>
        </w:rPr>
        <w:t xml:space="preserve"> G, </w:t>
      </w:r>
      <w:proofErr w:type="spellStart"/>
      <w:r w:rsidRPr="00C41681">
        <w:rPr>
          <w:rFonts w:eastAsiaTheme="minorEastAsia"/>
          <w:sz w:val="24"/>
        </w:rPr>
        <w:t>Stachniss</w:t>
      </w:r>
      <w:proofErr w:type="spellEnd"/>
      <w:r w:rsidRPr="00C41681">
        <w:rPr>
          <w:rFonts w:eastAsiaTheme="minorEastAsia"/>
          <w:sz w:val="24"/>
        </w:rPr>
        <w:t xml:space="preserve"> C, </w:t>
      </w:r>
      <w:proofErr w:type="spellStart"/>
      <w:r w:rsidRPr="00C41681">
        <w:rPr>
          <w:rFonts w:eastAsiaTheme="minorEastAsia"/>
          <w:sz w:val="24"/>
        </w:rPr>
        <w:t>Grzonka</w:t>
      </w:r>
      <w:proofErr w:type="spellEnd"/>
      <w:r w:rsidRPr="00C41681">
        <w:rPr>
          <w:rFonts w:eastAsiaTheme="minorEastAsia"/>
          <w:sz w:val="24"/>
        </w:rPr>
        <w:t xml:space="preserve"> S, et al. A tree parameterization for efficiently computing maximum likelihood maps using gradient descent[C]. Robotics: Science and Systems, 2007: 9.</w:t>
      </w:r>
    </w:p>
    <w:p w14:paraId="58AB8F53" w14:textId="5DEAC0BF" w:rsidR="00617EAF" w:rsidRPr="00C41681" w:rsidRDefault="00617EAF" w:rsidP="00C41681">
      <w:pPr>
        <w:spacing w:line="360" w:lineRule="auto"/>
        <w:rPr>
          <w:rFonts w:eastAsiaTheme="minorEastAsia"/>
          <w:sz w:val="24"/>
        </w:rPr>
      </w:pPr>
      <w:r w:rsidRPr="00C41681">
        <w:rPr>
          <w:rFonts w:eastAsiaTheme="minorEastAsia"/>
          <w:sz w:val="24"/>
        </w:rPr>
        <w:t xml:space="preserve">[50] </w:t>
      </w:r>
      <w:proofErr w:type="spellStart"/>
      <w:r w:rsidRPr="00C41681">
        <w:rPr>
          <w:rFonts w:eastAsiaTheme="minorEastAsia"/>
          <w:sz w:val="24"/>
        </w:rPr>
        <w:t>Kaess</w:t>
      </w:r>
      <w:proofErr w:type="spellEnd"/>
      <w:r w:rsidRPr="00C41681">
        <w:rPr>
          <w:rFonts w:eastAsiaTheme="minorEastAsia"/>
          <w:sz w:val="24"/>
        </w:rPr>
        <w:t xml:space="preserve"> M, Johannsson H, Roberts R, et al. iSAM2: Incremental smoothing and mapping using the Bayes tree[J]. The International Journal of Robotics Research, 2012, 31(2): 216-235.</w:t>
      </w:r>
    </w:p>
    <w:p w14:paraId="48A6495B" w14:textId="691C8C33" w:rsidR="00617EAF" w:rsidRPr="00C41681" w:rsidRDefault="00617EAF" w:rsidP="00C41681">
      <w:pPr>
        <w:spacing w:line="360" w:lineRule="auto"/>
        <w:rPr>
          <w:rFonts w:eastAsiaTheme="minorEastAsia"/>
          <w:sz w:val="24"/>
        </w:rPr>
      </w:pPr>
      <w:r w:rsidRPr="00C41681">
        <w:rPr>
          <w:rFonts w:eastAsiaTheme="minorEastAsia"/>
          <w:sz w:val="24"/>
        </w:rPr>
        <w:t>[51] Olson E, Leonard J, Teller S. Fast iterative alignment of pose graphs with poor initial estimates[C]. Proceedings 2006 IEEE International Conference on Robotics and Automation, 2006. ICRA 2006., 2006: 2262-2269.</w:t>
      </w:r>
    </w:p>
    <w:p w14:paraId="4F0A11CD" w14:textId="68FF1995" w:rsidR="005741BF" w:rsidRPr="00C41681" w:rsidRDefault="00617EAF" w:rsidP="00C41681">
      <w:pPr>
        <w:spacing w:line="360" w:lineRule="auto"/>
        <w:rPr>
          <w:rFonts w:eastAsiaTheme="minorEastAsia"/>
          <w:sz w:val="24"/>
        </w:rPr>
      </w:pPr>
      <w:r w:rsidRPr="00C41681">
        <w:rPr>
          <w:rFonts w:eastAsiaTheme="minorEastAsia"/>
          <w:sz w:val="24"/>
        </w:rPr>
        <w:t xml:space="preserve">[52] </w:t>
      </w:r>
      <w:proofErr w:type="spellStart"/>
      <w:r w:rsidRPr="00C41681">
        <w:rPr>
          <w:rFonts w:eastAsiaTheme="minorEastAsia"/>
          <w:sz w:val="24"/>
        </w:rPr>
        <w:t>Thrun</w:t>
      </w:r>
      <w:proofErr w:type="spellEnd"/>
      <w:r w:rsidRPr="00C41681">
        <w:rPr>
          <w:rFonts w:eastAsiaTheme="minorEastAsia"/>
          <w:sz w:val="24"/>
        </w:rPr>
        <w:t xml:space="preserve"> S, </w:t>
      </w:r>
      <w:proofErr w:type="spellStart"/>
      <w:r w:rsidRPr="00C41681">
        <w:rPr>
          <w:rFonts w:eastAsiaTheme="minorEastAsia"/>
          <w:sz w:val="24"/>
        </w:rPr>
        <w:t>Montemerlo</w:t>
      </w:r>
      <w:proofErr w:type="spellEnd"/>
      <w:r w:rsidRPr="00C41681">
        <w:rPr>
          <w:rFonts w:eastAsiaTheme="minorEastAsia"/>
          <w:sz w:val="24"/>
        </w:rPr>
        <w:t xml:space="preserve"> M. The graph SLAM algorithm with applications to large-scale mapping of urban structures[J]. The International Journal of Robotics Research, 2006, 25(5-6): 403-429.</w:t>
      </w:r>
    </w:p>
    <w:p w14:paraId="6A9B9F74" w14:textId="351F1299" w:rsidR="00F61109" w:rsidRPr="00C41681" w:rsidRDefault="00F61109" w:rsidP="00C41681">
      <w:pPr>
        <w:spacing w:line="360" w:lineRule="auto"/>
        <w:rPr>
          <w:rFonts w:eastAsiaTheme="minorEastAsia"/>
          <w:sz w:val="24"/>
        </w:rPr>
      </w:pPr>
      <w:r w:rsidRPr="00C41681">
        <w:rPr>
          <w:rFonts w:eastAsiaTheme="minorEastAsia"/>
          <w:sz w:val="24"/>
        </w:rPr>
        <w:t xml:space="preserve">[53] Shen C, </w:t>
      </w:r>
      <w:proofErr w:type="spellStart"/>
      <w:r w:rsidRPr="00C41681">
        <w:rPr>
          <w:rFonts w:eastAsiaTheme="minorEastAsia"/>
          <w:sz w:val="24"/>
        </w:rPr>
        <w:t>O'brien</w:t>
      </w:r>
      <w:proofErr w:type="spellEnd"/>
      <w:r w:rsidRPr="00C41681">
        <w:rPr>
          <w:rFonts w:eastAsiaTheme="minorEastAsia"/>
          <w:sz w:val="24"/>
        </w:rPr>
        <w:t xml:space="preserve"> J F, </w:t>
      </w:r>
      <w:proofErr w:type="spellStart"/>
      <w:r w:rsidRPr="00C41681">
        <w:rPr>
          <w:rFonts w:eastAsiaTheme="minorEastAsia"/>
          <w:sz w:val="24"/>
        </w:rPr>
        <w:t>Shewchuk</w:t>
      </w:r>
      <w:proofErr w:type="spellEnd"/>
      <w:r w:rsidRPr="00C41681">
        <w:rPr>
          <w:rFonts w:eastAsiaTheme="minorEastAsia"/>
          <w:sz w:val="24"/>
        </w:rPr>
        <w:t xml:space="preserve"> J R: Interpolating and approximating implicit surfaces from polygon soup, ACM SIGGRAPH 2004 Papers, 2004: 896-904.</w:t>
      </w:r>
    </w:p>
    <w:p w14:paraId="6F411861" w14:textId="679CCCD5" w:rsidR="00F61109" w:rsidRPr="00C41681" w:rsidRDefault="00F61109" w:rsidP="00C41681">
      <w:pPr>
        <w:spacing w:line="360" w:lineRule="auto"/>
        <w:rPr>
          <w:rFonts w:eastAsiaTheme="minorEastAsia"/>
          <w:sz w:val="24"/>
        </w:rPr>
      </w:pPr>
      <w:r w:rsidRPr="00C41681">
        <w:rPr>
          <w:rFonts w:eastAsiaTheme="minorEastAsia"/>
          <w:sz w:val="24"/>
        </w:rPr>
        <w:t xml:space="preserve">[54] </w:t>
      </w:r>
      <w:proofErr w:type="spellStart"/>
      <w:r w:rsidRPr="00C41681">
        <w:rPr>
          <w:rFonts w:eastAsiaTheme="minorEastAsia"/>
          <w:sz w:val="24"/>
        </w:rPr>
        <w:t>Nüchter</w:t>
      </w:r>
      <w:proofErr w:type="spellEnd"/>
      <w:r w:rsidRPr="00C41681">
        <w:rPr>
          <w:rFonts w:eastAsiaTheme="minorEastAsia"/>
          <w:sz w:val="24"/>
        </w:rPr>
        <w:t xml:space="preserve"> A. 3D robotic mapping: the simultaneous localization and mapping problem with six degrees of freedom[M]. 52. Springer, 2008.</w:t>
      </w:r>
    </w:p>
    <w:p w14:paraId="1FD07D6F" w14:textId="274A21EB" w:rsidR="005741BF" w:rsidRPr="00C41681" w:rsidRDefault="00F61109" w:rsidP="00C41681">
      <w:pPr>
        <w:spacing w:line="360" w:lineRule="auto"/>
        <w:rPr>
          <w:rFonts w:eastAsiaTheme="minorEastAsia"/>
          <w:sz w:val="24"/>
        </w:rPr>
      </w:pPr>
      <w:r w:rsidRPr="00C41681">
        <w:rPr>
          <w:rFonts w:eastAsiaTheme="minorEastAsia"/>
          <w:sz w:val="24"/>
        </w:rPr>
        <w:t xml:space="preserve">[55] </w:t>
      </w:r>
      <w:proofErr w:type="spellStart"/>
      <w:r w:rsidRPr="00C41681">
        <w:rPr>
          <w:rFonts w:eastAsiaTheme="minorEastAsia"/>
          <w:sz w:val="24"/>
        </w:rPr>
        <w:t>Pizzoli</w:t>
      </w:r>
      <w:proofErr w:type="spellEnd"/>
      <w:r w:rsidRPr="00C41681">
        <w:rPr>
          <w:rFonts w:eastAsiaTheme="minorEastAsia"/>
          <w:sz w:val="24"/>
        </w:rPr>
        <w:t xml:space="preserve"> M, Forster C, </w:t>
      </w:r>
      <w:proofErr w:type="spellStart"/>
      <w:r w:rsidRPr="00C41681">
        <w:rPr>
          <w:rFonts w:eastAsiaTheme="minorEastAsia"/>
          <w:sz w:val="24"/>
        </w:rPr>
        <w:t>Scaramuzza</w:t>
      </w:r>
      <w:proofErr w:type="spellEnd"/>
      <w:r w:rsidRPr="00C41681">
        <w:rPr>
          <w:rFonts w:eastAsiaTheme="minorEastAsia"/>
          <w:sz w:val="24"/>
        </w:rPr>
        <w:t xml:space="preserve"> D. REMODE: Probabilistic, monocular dense reconstruction in real time[C]. 2014 IEEE International Conference on Robotics and Automation (ICRA), 2014: 2609-2616.</w:t>
      </w:r>
    </w:p>
    <w:p w14:paraId="0CF4EC1D" w14:textId="182C4054" w:rsidR="00CB7E17" w:rsidRPr="00C41681" w:rsidRDefault="00CB7E17" w:rsidP="00C41681">
      <w:pPr>
        <w:spacing w:line="360" w:lineRule="auto"/>
        <w:rPr>
          <w:rFonts w:eastAsiaTheme="minorEastAsia"/>
          <w:sz w:val="24"/>
        </w:rPr>
      </w:pPr>
      <w:r w:rsidRPr="00C41681">
        <w:rPr>
          <w:rFonts w:eastAsiaTheme="minorEastAsia"/>
          <w:sz w:val="24"/>
        </w:rPr>
        <w:t xml:space="preserve">[56] </w:t>
      </w:r>
      <w:r w:rsidR="00A4189F" w:rsidRPr="00C41681">
        <w:rPr>
          <w:rFonts w:eastAsiaTheme="minorEastAsia"/>
          <w:sz w:val="24"/>
        </w:rPr>
        <w:t>Li C</w:t>
      </w:r>
      <w:r w:rsidRPr="00C41681">
        <w:rPr>
          <w:rFonts w:eastAsiaTheme="minorEastAsia"/>
          <w:sz w:val="24"/>
        </w:rPr>
        <w:t>.</w:t>
      </w:r>
      <w:r w:rsidR="00A4189F" w:rsidRPr="00C41681">
        <w:rPr>
          <w:rFonts w:eastAsiaTheme="minorEastAsia"/>
          <w:sz w:val="24"/>
        </w:rPr>
        <w:t xml:space="preserve"> Adaptive sliding mode path tracking control for agricultural wheeled mobile robot[J]. China Mechanical </w:t>
      </w:r>
      <w:proofErr w:type="gramStart"/>
      <w:r w:rsidR="00A4189F" w:rsidRPr="00C41681">
        <w:rPr>
          <w:rFonts w:eastAsiaTheme="minorEastAsia"/>
          <w:sz w:val="24"/>
        </w:rPr>
        <w:t>Engineering ,</w:t>
      </w:r>
      <w:proofErr w:type="gramEnd"/>
      <w:r w:rsidR="00A4189F" w:rsidRPr="00C41681">
        <w:rPr>
          <w:rFonts w:eastAsiaTheme="minorEastAsia"/>
          <w:sz w:val="24"/>
        </w:rPr>
        <w:t xml:space="preserve"> 2018,29(5): 579-584.</w:t>
      </w:r>
    </w:p>
    <w:p w14:paraId="5A91DD8B" w14:textId="77777777" w:rsidR="00064B4B" w:rsidRDefault="00CB7E17" w:rsidP="00C41681">
      <w:pPr>
        <w:spacing w:line="360" w:lineRule="auto"/>
        <w:rPr>
          <w:rFonts w:eastAsiaTheme="minorEastAsia"/>
          <w:sz w:val="24"/>
        </w:rPr>
        <w:sectPr w:rsidR="00064B4B" w:rsidSect="00103E5F">
          <w:footerReference w:type="default" r:id="rId101"/>
          <w:pgSz w:w="11906" w:h="16838"/>
          <w:pgMar w:top="1134" w:right="1134" w:bottom="1134" w:left="2268" w:header="720" w:footer="227" w:gutter="0"/>
          <w:pgNumType w:start="3"/>
          <w:cols w:space="720"/>
          <w:docGrid w:linePitch="299"/>
        </w:sectPr>
      </w:pPr>
      <w:r w:rsidRPr="00C41681">
        <w:rPr>
          <w:rFonts w:eastAsiaTheme="minorEastAsia"/>
          <w:sz w:val="24"/>
        </w:rPr>
        <w:t>[57] Da Lu. An Improved Path Tracking Algorithm for Intelligent Vehicle in Automatic Parking Conditions[J]. Applied Mechanics and Materials, 2014, 3253: 326-330.</w:t>
      </w:r>
    </w:p>
    <w:p w14:paraId="08AFE25D" w14:textId="28ED1083" w:rsidR="00CB7E17" w:rsidRPr="00C41681" w:rsidRDefault="00CB7E17" w:rsidP="00C41681">
      <w:pPr>
        <w:spacing w:line="360" w:lineRule="auto"/>
        <w:rPr>
          <w:rFonts w:eastAsiaTheme="minorEastAsia"/>
          <w:sz w:val="24"/>
        </w:rPr>
      </w:pPr>
      <w:r w:rsidRPr="00C41681">
        <w:rPr>
          <w:rFonts w:eastAsiaTheme="minorEastAsia"/>
          <w:sz w:val="24"/>
        </w:rPr>
        <w:lastRenderedPageBreak/>
        <w:t xml:space="preserve">[58] </w:t>
      </w:r>
      <w:proofErr w:type="spellStart"/>
      <w:r w:rsidR="00A4189F" w:rsidRPr="00C41681">
        <w:rPr>
          <w:rFonts w:eastAsiaTheme="minorEastAsia"/>
          <w:sz w:val="24"/>
        </w:rPr>
        <w:t>Jin</w:t>
      </w:r>
      <w:proofErr w:type="spellEnd"/>
      <w:r w:rsidR="00A4189F" w:rsidRPr="00C41681">
        <w:rPr>
          <w:rFonts w:eastAsiaTheme="minorEastAsia"/>
          <w:sz w:val="24"/>
        </w:rPr>
        <w:t xml:space="preserve"> </w:t>
      </w:r>
      <w:proofErr w:type="spellStart"/>
      <w:r w:rsidR="00A4189F" w:rsidRPr="00C41681">
        <w:rPr>
          <w:rFonts w:eastAsiaTheme="minorEastAsia"/>
          <w:sz w:val="24"/>
        </w:rPr>
        <w:t>Xinyu</w:t>
      </w:r>
      <w:proofErr w:type="spellEnd"/>
      <w:r w:rsidR="00A4189F" w:rsidRPr="00C41681">
        <w:rPr>
          <w:rFonts w:eastAsiaTheme="minorEastAsia"/>
          <w:sz w:val="24"/>
        </w:rPr>
        <w:t xml:space="preserve">, Zhang Jun, Liu </w:t>
      </w:r>
      <w:proofErr w:type="spellStart"/>
      <w:r w:rsidR="00A4189F" w:rsidRPr="00C41681">
        <w:rPr>
          <w:rFonts w:eastAsiaTheme="minorEastAsia"/>
          <w:sz w:val="24"/>
        </w:rPr>
        <w:t>Yuansheng</w:t>
      </w:r>
      <w:proofErr w:type="spellEnd"/>
      <w:r w:rsidRPr="00C41681">
        <w:rPr>
          <w:rFonts w:eastAsiaTheme="minorEastAsia"/>
          <w:sz w:val="24"/>
        </w:rPr>
        <w:t>.</w:t>
      </w:r>
      <w:r w:rsidR="00A4189F" w:rsidRPr="00C41681">
        <w:rPr>
          <w:rFonts w:eastAsiaTheme="minorEastAsia"/>
          <w:sz w:val="24"/>
        </w:rPr>
        <w:t xml:space="preserve"> Research on Adaptive Optimal Preview Model Based on Stanley Algorithm[J]. Computer Engineering, 2018, 44(7):42-46.</w:t>
      </w:r>
    </w:p>
    <w:p w14:paraId="5E8BBA7D" w14:textId="289A66A9" w:rsidR="00CB7E17" w:rsidRPr="00C41681" w:rsidRDefault="00CB7E17" w:rsidP="00C41681">
      <w:pPr>
        <w:spacing w:line="360" w:lineRule="auto"/>
        <w:rPr>
          <w:rFonts w:eastAsiaTheme="minorEastAsia"/>
          <w:sz w:val="24"/>
        </w:rPr>
      </w:pPr>
      <w:r w:rsidRPr="00C41681">
        <w:rPr>
          <w:rFonts w:eastAsiaTheme="minorEastAsia"/>
          <w:sz w:val="24"/>
        </w:rPr>
        <w:t>[59]</w:t>
      </w:r>
      <w:r w:rsidR="00A4189F" w:rsidRPr="00C41681">
        <w:rPr>
          <w:rFonts w:eastAsiaTheme="minorEastAsia"/>
          <w:sz w:val="24"/>
        </w:rPr>
        <w:t xml:space="preserve"> Xu </w:t>
      </w:r>
      <w:proofErr w:type="spellStart"/>
      <w:r w:rsidR="00A4189F" w:rsidRPr="00C41681">
        <w:rPr>
          <w:rFonts w:eastAsiaTheme="minorEastAsia"/>
          <w:sz w:val="24"/>
        </w:rPr>
        <w:t>Yangyang</w:t>
      </w:r>
      <w:proofErr w:type="spellEnd"/>
      <w:r w:rsidR="00A4189F" w:rsidRPr="00C41681">
        <w:rPr>
          <w:rFonts w:eastAsiaTheme="minorEastAsia"/>
          <w:sz w:val="24"/>
        </w:rPr>
        <w:t xml:space="preserve">, Wang Ying, </w:t>
      </w:r>
      <w:proofErr w:type="spellStart"/>
      <w:r w:rsidR="00A4189F" w:rsidRPr="00C41681">
        <w:rPr>
          <w:rFonts w:eastAsiaTheme="minorEastAsia"/>
          <w:sz w:val="24"/>
        </w:rPr>
        <w:t>Xue</w:t>
      </w:r>
      <w:proofErr w:type="spellEnd"/>
      <w:r w:rsidR="00A4189F" w:rsidRPr="00C41681">
        <w:rPr>
          <w:rFonts w:eastAsiaTheme="minorEastAsia"/>
          <w:sz w:val="24"/>
        </w:rPr>
        <w:t xml:space="preserve"> </w:t>
      </w:r>
      <w:proofErr w:type="spellStart"/>
      <w:r w:rsidR="00A4189F" w:rsidRPr="00C41681">
        <w:rPr>
          <w:rFonts w:eastAsiaTheme="minorEastAsia"/>
          <w:sz w:val="24"/>
        </w:rPr>
        <w:t>Dongbin</w:t>
      </w:r>
      <w:proofErr w:type="spellEnd"/>
      <w:r w:rsidRPr="00C41681">
        <w:rPr>
          <w:rFonts w:eastAsiaTheme="minorEastAsia"/>
          <w:sz w:val="24"/>
        </w:rPr>
        <w:t>.</w:t>
      </w:r>
      <w:r w:rsidR="00A4189F" w:rsidRPr="00C41681">
        <w:rPr>
          <w:rFonts w:eastAsiaTheme="minorEastAsia"/>
          <w:sz w:val="24"/>
        </w:rPr>
        <w:t xml:space="preserve"> Research on Motion Error of Mobile Robot Using Improved Fuzzy Neural Network PID Control [J]. Chinese Journal of Construction Machinery</w:t>
      </w:r>
      <w:r w:rsidRPr="00C41681">
        <w:rPr>
          <w:rFonts w:eastAsiaTheme="minorEastAsia"/>
          <w:sz w:val="24"/>
        </w:rPr>
        <w:t>,2019,17(6):510-514.</w:t>
      </w:r>
    </w:p>
    <w:p w14:paraId="317E29CC" w14:textId="4DB3D59F" w:rsidR="00CB7E17" w:rsidRPr="00C41681" w:rsidRDefault="00CB7E17" w:rsidP="00C41681">
      <w:pPr>
        <w:spacing w:line="360" w:lineRule="auto"/>
        <w:rPr>
          <w:rFonts w:eastAsiaTheme="minorEastAsia"/>
          <w:sz w:val="24"/>
        </w:rPr>
      </w:pPr>
      <w:r w:rsidRPr="00C41681">
        <w:rPr>
          <w:rFonts w:eastAsiaTheme="minorEastAsia"/>
          <w:sz w:val="24"/>
        </w:rPr>
        <w:t>[60]</w:t>
      </w:r>
      <w:r w:rsidR="00A4189F" w:rsidRPr="00C41681">
        <w:rPr>
          <w:rFonts w:eastAsiaTheme="minorEastAsia"/>
          <w:sz w:val="24"/>
        </w:rPr>
        <w:t xml:space="preserve"> </w:t>
      </w:r>
      <w:proofErr w:type="spellStart"/>
      <w:r w:rsidR="00A4189F" w:rsidRPr="00C41681">
        <w:rPr>
          <w:rFonts w:eastAsiaTheme="minorEastAsia"/>
          <w:sz w:val="24"/>
        </w:rPr>
        <w:t>Meng</w:t>
      </w:r>
      <w:proofErr w:type="spellEnd"/>
      <w:r w:rsidR="00A4189F" w:rsidRPr="00C41681">
        <w:rPr>
          <w:rFonts w:eastAsiaTheme="minorEastAsia"/>
          <w:sz w:val="24"/>
        </w:rPr>
        <w:t xml:space="preserve"> </w:t>
      </w:r>
      <w:proofErr w:type="spellStart"/>
      <w:r w:rsidR="00A4189F" w:rsidRPr="00C41681">
        <w:rPr>
          <w:rFonts w:eastAsiaTheme="minorEastAsia"/>
          <w:sz w:val="24"/>
        </w:rPr>
        <w:t>Xiangping</w:t>
      </w:r>
      <w:proofErr w:type="spellEnd"/>
      <w:r w:rsidR="00A4189F" w:rsidRPr="00C41681">
        <w:rPr>
          <w:rFonts w:eastAsiaTheme="minorEastAsia"/>
          <w:sz w:val="24"/>
        </w:rPr>
        <w:t xml:space="preserve">, Kou Lei, Yuan </w:t>
      </w:r>
      <w:proofErr w:type="spellStart"/>
      <w:r w:rsidR="00A4189F" w:rsidRPr="00C41681">
        <w:rPr>
          <w:rFonts w:eastAsiaTheme="minorEastAsia"/>
          <w:sz w:val="24"/>
        </w:rPr>
        <w:t>Quande</w:t>
      </w:r>
      <w:proofErr w:type="spellEnd"/>
      <w:r w:rsidR="00A4189F" w:rsidRPr="00C41681">
        <w:rPr>
          <w:rFonts w:eastAsiaTheme="minorEastAsia"/>
          <w:sz w:val="24"/>
        </w:rPr>
        <w:t>, et al. Robot Motion Control Based on Improved Integral Separation PID[J]. Journal of Northeast Electric Power University</w:t>
      </w:r>
      <w:r w:rsidRPr="00C41681">
        <w:rPr>
          <w:rFonts w:eastAsiaTheme="minorEastAsia"/>
          <w:sz w:val="24"/>
        </w:rPr>
        <w:t>,2016,36(5):86-91.</w:t>
      </w:r>
    </w:p>
    <w:p w14:paraId="50164F86" w14:textId="3447AD0D" w:rsidR="00CB7E17" w:rsidRPr="00C41681" w:rsidRDefault="00CB7E17" w:rsidP="00C41681">
      <w:pPr>
        <w:spacing w:line="360" w:lineRule="auto"/>
        <w:rPr>
          <w:rFonts w:eastAsiaTheme="minorEastAsia"/>
          <w:sz w:val="24"/>
        </w:rPr>
      </w:pPr>
      <w:r w:rsidRPr="00C41681">
        <w:rPr>
          <w:rFonts w:eastAsiaTheme="minorEastAsia"/>
          <w:sz w:val="24"/>
        </w:rPr>
        <w:t>[61]</w:t>
      </w:r>
      <w:r w:rsidR="00A4189F" w:rsidRPr="00C41681">
        <w:rPr>
          <w:rFonts w:eastAsiaTheme="minorEastAsia"/>
          <w:sz w:val="24"/>
        </w:rPr>
        <w:t xml:space="preserve"> Feng Jian, Zhang </w:t>
      </w:r>
      <w:proofErr w:type="spellStart"/>
      <w:r w:rsidR="00A4189F" w:rsidRPr="00C41681">
        <w:rPr>
          <w:rFonts w:eastAsiaTheme="minorEastAsia"/>
          <w:sz w:val="24"/>
        </w:rPr>
        <w:t>Wen'an</w:t>
      </w:r>
      <w:proofErr w:type="spellEnd"/>
      <w:r w:rsidR="00A4189F" w:rsidRPr="00C41681">
        <w:rPr>
          <w:rFonts w:eastAsiaTheme="minorEastAsia"/>
          <w:sz w:val="24"/>
        </w:rPr>
        <w:t xml:space="preserve">, Ni </w:t>
      </w:r>
      <w:proofErr w:type="spellStart"/>
      <w:r w:rsidR="00A4189F" w:rsidRPr="00C41681">
        <w:rPr>
          <w:rFonts w:eastAsiaTheme="minorEastAsia"/>
          <w:sz w:val="24"/>
        </w:rPr>
        <w:t>Hongjie</w:t>
      </w:r>
      <w:proofErr w:type="spellEnd"/>
      <w:r w:rsidR="00A4189F" w:rsidRPr="00C41681">
        <w:rPr>
          <w:rFonts w:eastAsiaTheme="minorEastAsia"/>
          <w:sz w:val="24"/>
        </w:rPr>
        <w:t>, et al. PID control method for trajectory tracking of wheeled mobile robot[J]. Information and Control</w:t>
      </w:r>
      <w:r w:rsidRPr="00C41681">
        <w:rPr>
          <w:rFonts w:eastAsiaTheme="minorEastAsia"/>
          <w:sz w:val="24"/>
        </w:rPr>
        <w:t>,2017,46(4):385-393.</w:t>
      </w:r>
    </w:p>
    <w:p w14:paraId="02F5AE69" w14:textId="0EAA1C0C" w:rsidR="00CB7E17" w:rsidRPr="00C41681" w:rsidRDefault="00CB7E17" w:rsidP="00C41681">
      <w:pPr>
        <w:spacing w:line="360" w:lineRule="auto"/>
        <w:rPr>
          <w:rFonts w:eastAsiaTheme="minorEastAsia"/>
          <w:sz w:val="24"/>
        </w:rPr>
      </w:pPr>
      <w:r w:rsidRPr="00C41681">
        <w:rPr>
          <w:rFonts w:eastAsiaTheme="minorEastAsia"/>
          <w:sz w:val="24"/>
        </w:rPr>
        <w:t>[62]</w:t>
      </w:r>
      <w:r w:rsidR="00A4189F" w:rsidRPr="00C41681">
        <w:rPr>
          <w:rFonts w:eastAsiaTheme="minorEastAsia"/>
          <w:sz w:val="24"/>
        </w:rPr>
        <w:t xml:space="preserve"> Li </w:t>
      </w:r>
      <w:proofErr w:type="spellStart"/>
      <w:r w:rsidR="00A4189F" w:rsidRPr="00C41681">
        <w:rPr>
          <w:rFonts w:eastAsiaTheme="minorEastAsia"/>
          <w:sz w:val="24"/>
        </w:rPr>
        <w:t>Linchen</w:t>
      </w:r>
      <w:proofErr w:type="spellEnd"/>
      <w:r w:rsidR="00A4189F" w:rsidRPr="00C41681">
        <w:rPr>
          <w:rFonts w:eastAsiaTheme="minorEastAsia"/>
          <w:sz w:val="24"/>
        </w:rPr>
        <w:t>, Jiang Xiaoping. Path tracking of mobile robot based on PID control[J]. Laser Journal</w:t>
      </w:r>
      <w:r w:rsidRPr="00C41681">
        <w:rPr>
          <w:rFonts w:eastAsiaTheme="minorEastAsia"/>
          <w:sz w:val="24"/>
        </w:rPr>
        <w:t>,2016,37(2):110-112.</w:t>
      </w:r>
    </w:p>
    <w:p w14:paraId="2630A6BF" w14:textId="6E32C9F4" w:rsidR="00CB7E17" w:rsidRPr="00C41681" w:rsidRDefault="00CB7E17" w:rsidP="00C41681">
      <w:pPr>
        <w:spacing w:line="360" w:lineRule="auto"/>
        <w:rPr>
          <w:rFonts w:eastAsiaTheme="minorEastAsia"/>
          <w:sz w:val="24"/>
        </w:rPr>
      </w:pPr>
      <w:r w:rsidRPr="00C41681">
        <w:rPr>
          <w:rFonts w:eastAsiaTheme="minorEastAsia"/>
          <w:sz w:val="24"/>
        </w:rPr>
        <w:t>[63]</w:t>
      </w:r>
      <w:r w:rsidR="00A4189F" w:rsidRPr="00C41681">
        <w:rPr>
          <w:rFonts w:eastAsiaTheme="minorEastAsia"/>
          <w:sz w:val="24"/>
        </w:rPr>
        <w:t xml:space="preserve"> Shen </w:t>
      </w:r>
      <w:proofErr w:type="spellStart"/>
      <w:r w:rsidR="00A4189F" w:rsidRPr="00C41681">
        <w:rPr>
          <w:rFonts w:eastAsiaTheme="minorEastAsia"/>
          <w:sz w:val="24"/>
        </w:rPr>
        <w:t>Xianqing</w:t>
      </w:r>
      <w:proofErr w:type="spellEnd"/>
      <w:r w:rsidR="00A4189F" w:rsidRPr="00C41681">
        <w:rPr>
          <w:rFonts w:eastAsiaTheme="minorEastAsia"/>
          <w:sz w:val="24"/>
        </w:rPr>
        <w:t xml:space="preserve">, Sun </w:t>
      </w:r>
      <w:proofErr w:type="spellStart"/>
      <w:r w:rsidR="00A4189F" w:rsidRPr="00C41681">
        <w:rPr>
          <w:rFonts w:eastAsiaTheme="minorEastAsia"/>
          <w:sz w:val="24"/>
        </w:rPr>
        <w:t>Qizhi</w:t>
      </w:r>
      <w:proofErr w:type="spellEnd"/>
      <w:r w:rsidR="00A4189F" w:rsidRPr="00C41681">
        <w:rPr>
          <w:rFonts w:eastAsiaTheme="minorEastAsia"/>
          <w:sz w:val="24"/>
        </w:rPr>
        <w:t xml:space="preserve">, Ma </w:t>
      </w:r>
      <w:proofErr w:type="spellStart"/>
      <w:r w:rsidR="00A4189F" w:rsidRPr="00C41681">
        <w:rPr>
          <w:rFonts w:eastAsiaTheme="minorEastAsia"/>
          <w:sz w:val="24"/>
        </w:rPr>
        <w:t>Zhipeng</w:t>
      </w:r>
      <w:proofErr w:type="spellEnd"/>
      <w:r w:rsidR="00A4189F" w:rsidRPr="00C41681">
        <w:rPr>
          <w:rFonts w:eastAsiaTheme="minorEastAsia"/>
          <w:sz w:val="24"/>
        </w:rPr>
        <w:t>. Path following control of mobile robot based on double closed-loop Proportion &amp; feedforward[J]. Journal of Heilongjiang University of Science and Technology</w:t>
      </w:r>
      <w:r w:rsidRPr="00C41681">
        <w:rPr>
          <w:rFonts w:eastAsiaTheme="minorEastAsia"/>
          <w:sz w:val="24"/>
        </w:rPr>
        <w:t>,2021,31(2):223-228.</w:t>
      </w:r>
    </w:p>
    <w:p w14:paraId="3379B47F" w14:textId="104E7DB5" w:rsidR="00CB7E17" w:rsidRPr="00C41681" w:rsidRDefault="00CB7E17" w:rsidP="00C41681">
      <w:pPr>
        <w:spacing w:line="360" w:lineRule="auto"/>
        <w:rPr>
          <w:rFonts w:eastAsiaTheme="minorEastAsia"/>
          <w:sz w:val="24"/>
        </w:rPr>
      </w:pPr>
      <w:r w:rsidRPr="00C41681">
        <w:rPr>
          <w:rFonts w:eastAsiaTheme="minorEastAsia"/>
          <w:sz w:val="24"/>
        </w:rPr>
        <w:t xml:space="preserve">[64] </w:t>
      </w:r>
      <w:r w:rsidR="00A4189F" w:rsidRPr="00C41681">
        <w:rPr>
          <w:rFonts w:eastAsiaTheme="minorEastAsia"/>
          <w:sz w:val="24"/>
        </w:rPr>
        <w:t xml:space="preserve">Wang </w:t>
      </w:r>
      <w:proofErr w:type="spellStart"/>
      <w:r w:rsidR="00A4189F" w:rsidRPr="00C41681">
        <w:rPr>
          <w:rFonts w:eastAsiaTheme="minorEastAsia"/>
          <w:sz w:val="24"/>
        </w:rPr>
        <w:t>Rongben</w:t>
      </w:r>
      <w:proofErr w:type="spellEnd"/>
      <w:r w:rsidR="00A4189F" w:rsidRPr="00C41681">
        <w:rPr>
          <w:rFonts w:eastAsiaTheme="minorEastAsia"/>
          <w:sz w:val="24"/>
        </w:rPr>
        <w:t xml:space="preserve">, Zhang </w:t>
      </w:r>
      <w:proofErr w:type="spellStart"/>
      <w:r w:rsidR="00A4189F" w:rsidRPr="00C41681">
        <w:rPr>
          <w:rFonts w:eastAsiaTheme="minorEastAsia"/>
          <w:sz w:val="24"/>
        </w:rPr>
        <w:t>Ronghui</w:t>
      </w:r>
      <w:proofErr w:type="spellEnd"/>
      <w:r w:rsidR="00A4189F" w:rsidRPr="00C41681">
        <w:rPr>
          <w:rFonts w:eastAsiaTheme="minorEastAsia"/>
          <w:sz w:val="24"/>
        </w:rPr>
        <w:t xml:space="preserve">, Chu </w:t>
      </w:r>
      <w:proofErr w:type="spellStart"/>
      <w:r w:rsidR="00A4189F" w:rsidRPr="00C41681">
        <w:rPr>
          <w:rFonts w:eastAsiaTheme="minorEastAsia"/>
          <w:sz w:val="24"/>
        </w:rPr>
        <w:t>Jiangwei</w:t>
      </w:r>
      <w:proofErr w:type="spellEnd"/>
      <w:r w:rsidR="00A4189F" w:rsidRPr="00C41681">
        <w:rPr>
          <w:rFonts w:eastAsiaTheme="minorEastAsia"/>
          <w:sz w:val="24"/>
        </w:rPr>
        <w:t>, et al. Optimal design and quality analysis of regional traffic intelligent vehicle controller[J]. Journal of Agricultural Machinery</w:t>
      </w:r>
      <w:r w:rsidRPr="00C41681">
        <w:rPr>
          <w:rFonts w:eastAsiaTheme="minorEastAsia"/>
          <w:sz w:val="24"/>
        </w:rPr>
        <w:t>,2007,38(1):22-25,48.</w:t>
      </w:r>
    </w:p>
    <w:p w14:paraId="5F0E4513" w14:textId="19A6C385" w:rsidR="00CB7E17" w:rsidRPr="00C41681" w:rsidRDefault="00CB7E17" w:rsidP="00C41681">
      <w:pPr>
        <w:spacing w:line="360" w:lineRule="auto"/>
        <w:rPr>
          <w:rFonts w:eastAsiaTheme="minorEastAsia"/>
          <w:sz w:val="24"/>
        </w:rPr>
      </w:pPr>
      <w:r w:rsidRPr="00C41681">
        <w:rPr>
          <w:rFonts w:eastAsiaTheme="minorEastAsia"/>
          <w:sz w:val="24"/>
        </w:rPr>
        <w:t>[65]</w:t>
      </w:r>
      <w:r w:rsidR="00A4189F" w:rsidRPr="00C41681">
        <w:rPr>
          <w:rFonts w:eastAsiaTheme="minorEastAsia"/>
          <w:sz w:val="24"/>
        </w:rPr>
        <w:t xml:space="preserve"> Ni </w:t>
      </w:r>
      <w:proofErr w:type="spellStart"/>
      <w:r w:rsidR="00A4189F" w:rsidRPr="00C41681">
        <w:rPr>
          <w:rFonts w:eastAsiaTheme="minorEastAsia"/>
          <w:sz w:val="24"/>
        </w:rPr>
        <w:t>Lanqing</w:t>
      </w:r>
      <w:proofErr w:type="spellEnd"/>
      <w:r w:rsidR="00A4189F" w:rsidRPr="00C41681">
        <w:rPr>
          <w:rFonts w:eastAsiaTheme="minorEastAsia"/>
          <w:sz w:val="24"/>
        </w:rPr>
        <w:t xml:space="preserve">, Lin Fen, Wang </w:t>
      </w:r>
      <w:proofErr w:type="spellStart"/>
      <w:r w:rsidR="00A4189F" w:rsidRPr="00C41681">
        <w:rPr>
          <w:rFonts w:eastAsiaTheme="minorEastAsia"/>
          <w:sz w:val="24"/>
        </w:rPr>
        <w:t>Kaizheng</w:t>
      </w:r>
      <w:proofErr w:type="spellEnd"/>
      <w:r w:rsidR="00A4189F" w:rsidRPr="00C41681">
        <w:rPr>
          <w:rFonts w:eastAsiaTheme="minorEastAsia"/>
          <w:sz w:val="24"/>
        </w:rPr>
        <w:t>. Research on Intelligent Vehicle Path Tracking Control Based on Preview[J]. Journal of Chongqing University of Technology</w:t>
      </w:r>
      <w:r w:rsidRPr="00C41681">
        <w:rPr>
          <w:rFonts w:eastAsiaTheme="minorEastAsia"/>
          <w:sz w:val="24"/>
        </w:rPr>
        <w:t>,2017,31(3):27-33.</w:t>
      </w:r>
    </w:p>
    <w:p w14:paraId="417CDB0B" w14:textId="5466AAB7" w:rsidR="00CB7E17" w:rsidRPr="00C41681" w:rsidRDefault="00CB7E17" w:rsidP="00C41681">
      <w:pPr>
        <w:spacing w:line="360" w:lineRule="auto"/>
        <w:rPr>
          <w:rFonts w:eastAsiaTheme="minorEastAsia"/>
          <w:sz w:val="24"/>
        </w:rPr>
      </w:pPr>
      <w:r w:rsidRPr="00C41681">
        <w:rPr>
          <w:rFonts w:eastAsiaTheme="minorEastAsia"/>
          <w:sz w:val="24"/>
        </w:rPr>
        <w:t>[66]</w:t>
      </w:r>
      <w:r w:rsidR="00A4189F" w:rsidRPr="00C41681">
        <w:rPr>
          <w:rFonts w:eastAsiaTheme="minorEastAsia"/>
          <w:sz w:val="24"/>
        </w:rPr>
        <w:t xml:space="preserve"> </w:t>
      </w:r>
      <w:proofErr w:type="spellStart"/>
      <w:r w:rsidR="00A4189F" w:rsidRPr="00C41681">
        <w:rPr>
          <w:rFonts w:eastAsiaTheme="minorEastAsia"/>
          <w:sz w:val="24"/>
        </w:rPr>
        <w:t>Meng</w:t>
      </w:r>
      <w:proofErr w:type="spellEnd"/>
      <w:r w:rsidR="00A4189F" w:rsidRPr="00C41681">
        <w:rPr>
          <w:rFonts w:eastAsiaTheme="minorEastAsia"/>
          <w:sz w:val="24"/>
        </w:rPr>
        <w:t xml:space="preserve"> Yu, Wang Yu, </w:t>
      </w:r>
      <w:proofErr w:type="spellStart"/>
      <w:r w:rsidR="00A4189F" w:rsidRPr="00C41681">
        <w:rPr>
          <w:rFonts w:eastAsiaTheme="minorEastAsia"/>
          <w:sz w:val="24"/>
        </w:rPr>
        <w:t>Gu</w:t>
      </w:r>
      <w:proofErr w:type="spellEnd"/>
      <w:r w:rsidR="00A4189F" w:rsidRPr="00C41681">
        <w:rPr>
          <w:rFonts w:eastAsiaTheme="minorEastAsia"/>
          <w:sz w:val="24"/>
        </w:rPr>
        <w:t xml:space="preserve"> Qing, et al. LQR-GA path tracking control of articulated vehicles based on predicted pose information[J]. Chinese Journal of Agricultural Machinery</w:t>
      </w:r>
      <w:r w:rsidRPr="00C41681">
        <w:rPr>
          <w:rFonts w:eastAsiaTheme="minorEastAsia"/>
          <w:sz w:val="24"/>
        </w:rPr>
        <w:t>,2018,49(6):375-384.</w:t>
      </w:r>
    </w:p>
    <w:p w14:paraId="6DEC1979" w14:textId="7A1D7E8E" w:rsidR="00CB7E17" w:rsidRPr="00C41681" w:rsidRDefault="00CB7E17" w:rsidP="00C41681">
      <w:pPr>
        <w:spacing w:line="360" w:lineRule="auto"/>
        <w:rPr>
          <w:rFonts w:eastAsiaTheme="minorEastAsia"/>
          <w:sz w:val="24"/>
        </w:rPr>
      </w:pPr>
      <w:r w:rsidRPr="00C41681">
        <w:rPr>
          <w:rFonts w:eastAsiaTheme="minorEastAsia"/>
          <w:sz w:val="24"/>
        </w:rPr>
        <w:t>[67]</w:t>
      </w:r>
      <w:r w:rsidR="00986322" w:rsidRPr="00C41681">
        <w:rPr>
          <w:rFonts w:eastAsiaTheme="minorEastAsia"/>
          <w:sz w:val="24"/>
        </w:rPr>
        <w:t xml:space="preserve"> Gao </w:t>
      </w:r>
      <w:proofErr w:type="spellStart"/>
      <w:r w:rsidR="00986322" w:rsidRPr="00C41681">
        <w:rPr>
          <w:rFonts w:eastAsiaTheme="minorEastAsia"/>
          <w:sz w:val="24"/>
        </w:rPr>
        <w:t>Linlin</w:t>
      </w:r>
      <w:proofErr w:type="spellEnd"/>
      <w:r w:rsidR="00986322" w:rsidRPr="00C41681">
        <w:rPr>
          <w:rFonts w:eastAsiaTheme="minorEastAsia"/>
          <w:sz w:val="24"/>
        </w:rPr>
        <w:t xml:space="preserve">, Tang </w:t>
      </w:r>
      <w:proofErr w:type="spellStart"/>
      <w:r w:rsidR="00986322" w:rsidRPr="00C41681">
        <w:rPr>
          <w:rFonts w:eastAsiaTheme="minorEastAsia"/>
          <w:sz w:val="24"/>
        </w:rPr>
        <w:t>Fengmin</w:t>
      </w:r>
      <w:proofErr w:type="spellEnd"/>
      <w:r w:rsidR="00986322" w:rsidRPr="00C41681">
        <w:rPr>
          <w:rFonts w:eastAsiaTheme="minorEastAsia"/>
          <w:sz w:val="24"/>
        </w:rPr>
        <w:t xml:space="preserve">, </w:t>
      </w:r>
      <w:proofErr w:type="spellStart"/>
      <w:r w:rsidR="00986322" w:rsidRPr="00C41681">
        <w:rPr>
          <w:rFonts w:eastAsiaTheme="minorEastAsia"/>
          <w:sz w:val="24"/>
        </w:rPr>
        <w:t>Guo</w:t>
      </w:r>
      <w:proofErr w:type="spellEnd"/>
      <w:r w:rsidR="00986322" w:rsidRPr="00C41681">
        <w:rPr>
          <w:rFonts w:eastAsiaTheme="minorEastAsia"/>
          <w:sz w:val="24"/>
        </w:rPr>
        <w:t xml:space="preserve"> Peng, et al. Research on improved LQR method for lateral motion control of autonomous driving[J]. Mechanical Science and Technology</w:t>
      </w:r>
      <w:r w:rsidRPr="00C41681">
        <w:rPr>
          <w:rFonts w:eastAsiaTheme="minorEastAsia"/>
          <w:sz w:val="24"/>
        </w:rPr>
        <w:t>,</w:t>
      </w:r>
      <w:r w:rsidR="00986322" w:rsidRPr="00C41681">
        <w:rPr>
          <w:rFonts w:eastAsiaTheme="minorEastAsia"/>
          <w:sz w:val="24"/>
        </w:rPr>
        <w:t xml:space="preserve"> </w:t>
      </w:r>
      <w:r w:rsidRPr="00C41681">
        <w:rPr>
          <w:rFonts w:eastAsiaTheme="minorEastAsia"/>
          <w:sz w:val="24"/>
        </w:rPr>
        <w:t>2021,40(3):435-441.</w:t>
      </w:r>
    </w:p>
    <w:p w14:paraId="159A270D" w14:textId="299F4476" w:rsidR="00CB7E17" w:rsidRDefault="00CB7E17" w:rsidP="00C41681">
      <w:pPr>
        <w:spacing w:line="360" w:lineRule="auto"/>
        <w:rPr>
          <w:rFonts w:eastAsiaTheme="minorEastAsia"/>
          <w:sz w:val="24"/>
        </w:rPr>
      </w:pPr>
      <w:r w:rsidRPr="00C41681">
        <w:rPr>
          <w:rFonts w:eastAsiaTheme="minorEastAsia"/>
          <w:sz w:val="24"/>
        </w:rPr>
        <w:t xml:space="preserve">[68] Cutler R, </w:t>
      </w:r>
      <w:proofErr w:type="spellStart"/>
      <w:r w:rsidRPr="00C41681">
        <w:rPr>
          <w:rFonts w:eastAsiaTheme="minorEastAsia"/>
          <w:sz w:val="24"/>
        </w:rPr>
        <w:t>Ramakar</w:t>
      </w:r>
      <w:proofErr w:type="spellEnd"/>
      <w:r w:rsidRPr="00C41681">
        <w:rPr>
          <w:rFonts w:eastAsiaTheme="minorEastAsia"/>
          <w:sz w:val="24"/>
        </w:rPr>
        <w:t xml:space="preserve"> B. Dynamic Matrix Control-A Computer Control Algorithm[C]// Joint Automatic Control Conference. 1980.</w:t>
      </w:r>
    </w:p>
    <w:p w14:paraId="3A2881E4" w14:textId="77777777" w:rsidR="00064B4B" w:rsidRDefault="00064B4B" w:rsidP="00C41681">
      <w:pPr>
        <w:spacing w:line="360" w:lineRule="auto"/>
        <w:rPr>
          <w:rFonts w:eastAsiaTheme="minorEastAsia"/>
          <w:sz w:val="24"/>
        </w:rPr>
        <w:sectPr w:rsidR="00064B4B" w:rsidSect="00103E5F">
          <w:footerReference w:type="default" r:id="rId102"/>
          <w:pgSz w:w="11906" w:h="16838"/>
          <w:pgMar w:top="1134" w:right="1134" w:bottom="1134" w:left="2268" w:header="720" w:footer="227" w:gutter="0"/>
          <w:pgNumType w:start="3"/>
          <w:cols w:space="720"/>
          <w:docGrid w:linePitch="299"/>
        </w:sectPr>
      </w:pPr>
    </w:p>
    <w:p w14:paraId="55D8ED5F" w14:textId="3F0BE843" w:rsidR="00CB7E17" w:rsidRPr="00C41681" w:rsidRDefault="00CB7E17" w:rsidP="00C41681">
      <w:pPr>
        <w:spacing w:line="360" w:lineRule="auto"/>
        <w:rPr>
          <w:rFonts w:eastAsiaTheme="minorEastAsia"/>
          <w:sz w:val="24"/>
        </w:rPr>
      </w:pPr>
      <w:r w:rsidRPr="00C41681">
        <w:rPr>
          <w:rFonts w:eastAsiaTheme="minorEastAsia"/>
          <w:sz w:val="24"/>
        </w:rPr>
        <w:lastRenderedPageBreak/>
        <w:t xml:space="preserve">[69] </w:t>
      </w:r>
      <w:proofErr w:type="spellStart"/>
      <w:r w:rsidRPr="00C41681">
        <w:rPr>
          <w:rFonts w:eastAsiaTheme="minorEastAsia"/>
          <w:sz w:val="24"/>
        </w:rPr>
        <w:t>Richalet</w:t>
      </w:r>
      <w:proofErr w:type="spellEnd"/>
      <w:r w:rsidRPr="00C41681">
        <w:rPr>
          <w:rFonts w:eastAsiaTheme="minorEastAsia"/>
          <w:sz w:val="24"/>
        </w:rPr>
        <w:t xml:space="preserve"> J, </w:t>
      </w:r>
      <w:proofErr w:type="spellStart"/>
      <w:r w:rsidRPr="00C41681">
        <w:rPr>
          <w:rFonts w:eastAsiaTheme="minorEastAsia"/>
          <w:sz w:val="24"/>
        </w:rPr>
        <w:t>Rault</w:t>
      </w:r>
      <w:proofErr w:type="spellEnd"/>
      <w:r w:rsidRPr="00C41681">
        <w:rPr>
          <w:rFonts w:eastAsiaTheme="minorEastAsia"/>
          <w:sz w:val="24"/>
        </w:rPr>
        <w:t xml:space="preserve"> A, </w:t>
      </w:r>
      <w:proofErr w:type="spellStart"/>
      <w:r w:rsidRPr="00C41681">
        <w:rPr>
          <w:rFonts w:eastAsiaTheme="minorEastAsia"/>
          <w:sz w:val="24"/>
        </w:rPr>
        <w:t>Testud</w:t>
      </w:r>
      <w:proofErr w:type="spellEnd"/>
      <w:r w:rsidRPr="00C41681">
        <w:rPr>
          <w:rFonts w:eastAsiaTheme="minorEastAsia"/>
          <w:sz w:val="24"/>
        </w:rPr>
        <w:t xml:space="preserve"> J, et al. Model predictive heuristic control: Applications to an industrial process[C]// Automatic. 1978:413-428.</w:t>
      </w:r>
    </w:p>
    <w:p w14:paraId="7E173292" w14:textId="5E48D9A6" w:rsidR="00CB7E17" w:rsidRPr="00C41681" w:rsidRDefault="00CB7E17" w:rsidP="00C41681">
      <w:pPr>
        <w:spacing w:line="360" w:lineRule="auto"/>
        <w:rPr>
          <w:rFonts w:eastAsiaTheme="minorEastAsia"/>
          <w:sz w:val="24"/>
        </w:rPr>
      </w:pPr>
      <w:r w:rsidRPr="00C41681">
        <w:rPr>
          <w:rFonts w:eastAsiaTheme="minorEastAsia"/>
          <w:sz w:val="24"/>
        </w:rPr>
        <w:t>[70]</w:t>
      </w:r>
      <w:r w:rsidR="00986322" w:rsidRPr="00C41681">
        <w:rPr>
          <w:rFonts w:eastAsiaTheme="minorEastAsia"/>
          <w:sz w:val="24"/>
        </w:rPr>
        <w:t xml:space="preserve"> Xi </w:t>
      </w:r>
      <w:proofErr w:type="spellStart"/>
      <w:r w:rsidR="00986322" w:rsidRPr="00C41681">
        <w:rPr>
          <w:rFonts w:eastAsiaTheme="minorEastAsia"/>
          <w:sz w:val="24"/>
        </w:rPr>
        <w:t>Yugeng</w:t>
      </w:r>
      <w:proofErr w:type="spellEnd"/>
      <w:r w:rsidR="00986322" w:rsidRPr="00C41681">
        <w:rPr>
          <w:rFonts w:eastAsiaTheme="minorEastAsia"/>
          <w:sz w:val="24"/>
        </w:rPr>
        <w:t xml:space="preserve">, Xu </w:t>
      </w:r>
      <w:proofErr w:type="spellStart"/>
      <w:r w:rsidR="00986322" w:rsidRPr="00C41681">
        <w:rPr>
          <w:rFonts w:eastAsiaTheme="minorEastAsia"/>
          <w:sz w:val="24"/>
        </w:rPr>
        <w:t>Xiaoyu</w:t>
      </w:r>
      <w:proofErr w:type="spellEnd"/>
      <w:r w:rsidR="00986322" w:rsidRPr="00C41681">
        <w:rPr>
          <w:rFonts w:eastAsiaTheme="minorEastAsia"/>
          <w:sz w:val="24"/>
        </w:rPr>
        <w:t>, Zhang Z. Research Status of Predictive Control and Multilayer Intelligent Predictive Control[J]. Control Theory and Application</w:t>
      </w:r>
      <w:r w:rsidRPr="00C41681">
        <w:rPr>
          <w:rFonts w:eastAsiaTheme="minorEastAsia"/>
          <w:sz w:val="24"/>
        </w:rPr>
        <w:t>,1989(2):1-42.</w:t>
      </w:r>
    </w:p>
    <w:p w14:paraId="5AFBFBCE" w14:textId="5E102224" w:rsidR="00CB7E17" w:rsidRPr="00C41681" w:rsidRDefault="00CB7E17" w:rsidP="00C41681">
      <w:pPr>
        <w:spacing w:line="360" w:lineRule="auto"/>
        <w:rPr>
          <w:rFonts w:eastAsiaTheme="minorEastAsia"/>
          <w:sz w:val="24"/>
        </w:rPr>
      </w:pPr>
      <w:r w:rsidRPr="00C41681">
        <w:rPr>
          <w:rFonts w:eastAsiaTheme="minorEastAsia"/>
          <w:sz w:val="24"/>
        </w:rPr>
        <w:t>[71] Shan E, Dai B, Song J, et al. A Dynamic RRT Path Planning Algorithm Based on B-Spline[C]. 2009 Second International Symposium on Computational Intelligence and Design, Changsha, Hunan, China, 2009(2).</w:t>
      </w:r>
    </w:p>
    <w:p w14:paraId="0FF7F5EA" w14:textId="146CAE27" w:rsidR="00CB7E17" w:rsidRPr="00C41681" w:rsidRDefault="00CB7E17" w:rsidP="00C41681">
      <w:pPr>
        <w:spacing w:line="360" w:lineRule="auto"/>
        <w:rPr>
          <w:rFonts w:eastAsiaTheme="minorEastAsia"/>
          <w:sz w:val="24"/>
        </w:rPr>
      </w:pPr>
      <w:r w:rsidRPr="00C41681">
        <w:rPr>
          <w:rFonts w:eastAsiaTheme="minorEastAsia"/>
          <w:sz w:val="24"/>
        </w:rPr>
        <w:t>[72] K. Cao, Q. Cheng, S. Gao, Y. Chen and C. Chen. Improved PRM for Path Planning in Narrow Passages[C]. 2019 IEEE International Conference on Mechatronics and Automation (ICMA), Tianjin, China, 2019: 45-50.</w:t>
      </w:r>
    </w:p>
    <w:p w14:paraId="36A1D0F3" w14:textId="097B0047" w:rsidR="00CB7E17" w:rsidRPr="00C41681" w:rsidRDefault="00CB7E17" w:rsidP="00C41681">
      <w:pPr>
        <w:spacing w:line="360" w:lineRule="auto"/>
        <w:rPr>
          <w:rFonts w:eastAsiaTheme="minorEastAsia"/>
          <w:sz w:val="24"/>
        </w:rPr>
      </w:pPr>
      <w:r w:rsidRPr="00C41681">
        <w:rPr>
          <w:rFonts w:eastAsiaTheme="minorEastAsia"/>
          <w:sz w:val="24"/>
        </w:rPr>
        <w:t xml:space="preserve">[73] Yang, KM, Liu, YH, Liu, YL, et al. A Linear Time-varying MPC Method for Vehicle Path-Following Assistance Based on Steering Torque[C]. 43rd </w:t>
      </w:r>
      <w:proofErr w:type="gramStart"/>
      <w:r w:rsidRPr="00C41681">
        <w:rPr>
          <w:rFonts w:eastAsiaTheme="minorEastAsia"/>
          <w:sz w:val="24"/>
        </w:rPr>
        <w:t>annual  conference</w:t>
      </w:r>
      <w:proofErr w:type="gramEnd"/>
      <w:r w:rsidRPr="00C41681">
        <w:rPr>
          <w:rFonts w:eastAsiaTheme="minorEastAsia"/>
          <w:sz w:val="24"/>
        </w:rPr>
        <w:t xml:space="preserve"> of the IEEE Industrial Electronics Society, 2017:4559-4564.</w:t>
      </w:r>
    </w:p>
    <w:p w14:paraId="78D9C3EE" w14:textId="33443C7B" w:rsidR="00CB7E17" w:rsidRPr="00C41681" w:rsidRDefault="00CB7E17" w:rsidP="00C41681">
      <w:pPr>
        <w:spacing w:line="360" w:lineRule="auto"/>
        <w:rPr>
          <w:rFonts w:eastAsiaTheme="minorEastAsia"/>
          <w:sz w:val="24"/>
        </w:rPr>
      </w:pPr>
      <w:r w:rsidRPr="00C41681">
        <w:rPr>
          <w:rFonts w:eastAsiaTheme="minorEastAsia"/>
          <w:sz w:val="24"/>
        </w:rPr>
        <w:t>[74] Sun C, Zhang X, et al. A Model Predictive Controller with Switched Tracking Error for Autonomous Vehicle Path Tracking[J]. IEEE Access, 2019, (99):1-12.</w:t>
      </w:r>
    </w:p>
    <w:p w14:paraId="553E7081" w14:textId="61254CC3" w:rsidR="00CB7E17" w:rsidRPr="00C41681" w:rsidRDefault="00CB7E17" w:rsidP="00C41681">
      <w:pPr>
        <w:spacing w:line="360" w:lineRule="auto"/>
        <w:rPr>
          <w:rFonts w:eastAsiaTheme="minorEastAsia"/>
          <w:sz w:val="24"/>
        </w:rPr>
      </w:pPr>
      <w:r w:rsidRPr="00C41681">
        <w:rPr>
          <w:rFonts w:eastAsiaTheme="minorEastAsia"/>
          <w:sz w:val="24"/>
        </w:rPr>
        <w:t xml:space="preserve">[75] Falcone P, </w:t>
      </w:r>
      <w:proofErr w:type="spellStart"/>
      <w:r w:rsidRPr="00C41681">
        <w:rPr>
          <w:rFonts w:eastAsiaTheme="minorEastAsia"/>
          <w:sz w:val="24"/>
        </w:rPr>
        <w:t>Borrelli</w:t>
      </w:r>
      <w:proofErr w:type="spellEnd"/>
      <w:r w:rsidRPr="00C41681">
        <w:rPr>
          <w:rFonts w:eastAsiaTheme="minorEastAsia"/>
          <w:sz w:val="24"/>
        </w:rPr>
        <w:t xml:space="preserve"> F, </w:t>
      </w:r>
      <w:proofErr w:type="spellStart"/>
      <w:r w:rsidRPr="00C41681">
        <w:rPr>
          <w:rFonts w:eastAsiaTheme="minorEastAsia"/>
          <w:sz w:val="24"/>
        </w:rPr>
        <w:t>Asgari</w:t>
      </w:r>
      <w:proofErr w:type="spellEnd"/>
      <w:r w:rsidRPr="00C41681">
        <w:rPr>
          <w:rFonts w:eastAsiaTheme="minorEastAsia"/>
          <w:sz w:val="24"/>
        </w:rPr>
        <w:t xml:space="preserve"> J, et al. Predictive Active Steering Control for Autonomous Vehicle Systems[J]. IEEE Transactions on Control Systems Technology, 2007, 15(3):566-580. </w:t>
      </w:r>
    </w:p>
    <w:p w14:paraId="576EE632" w14:textId="0ABADE67" w:rsidR="00CB7E17" w:rsidRPr="00C41681" w:rsidRDefault="00CB7E17" w:rsidP="00C41681">
      <w:pPr>
        <w:spacing w:line="360" w:lineRule="auto"/>
        <w:rPr>
          <w:rFonts w:eastAsiaTheme="minorEastAsia"/>
          <w:sz w:val="24"/>
        </w:rPr>
      </w:pPr>
      <w:r w:rsidRPr="00C41681">
        <w:rPr>
          <w:rFonts w:eastAsiaTheme="minorEastAsia"/>
          <w:sz w:val="24"/>
        </w:rPr>
        <w:t>[76]</w:t>
      </w:r>
      <w:r w:rsidR="00986322" w:rsidRPr="00C41681">
        <w:rPr>
          <w:rFonts w:eastAsiaTheme="minorEastAsia"/>
          <w:sz w:val="24"/>
        </w:rPr>
        <w:t xml:space="preserve"> Shi Zhen, Jiang Hong, Yu </w:t>
      </w:r>
      <w:proofErr w:type="spellStart"/>
      <w:r w:rsidR="00986322" w:rsidRPr="00C41681">
        <w:rPr>
          <w:rFonts w:eastAsiaTheme="minorEastAsia"/>
          <w:sz w:val="24"/>
        </w:rPr>
        <w:t>Wenhao</w:t>
      </w:r>
      <w:proofErr w:type="spellEnd"/>
      <w:r w:rsidR="00986322" w:rsidRPr="00C41681">
        <w:rPr>
          <w:rFonts w:eastAsiaTheme="minorEastAsia"/>
          <w:sz w:val="24"/>
        </w:rPr>
        <w:t>, etc. Research on Adaptive MPC Algorithm for Path Tracking Control[J</w:t>
      </w:r>
      <w:proofErr w:type="gramStart"/>
      <w:r w:rsidR="00986322" w:rsidRPr="00C41681">
        <w:rPr>
          <w:rFonts w:eastAsiaTheme="minorEastAsia"/>
          <w:sz w:val="24"/>
        </w:rPr>
        <w:t>].Computer</w:t>
      </w:r>
      <w:proofErr w:type="gramEnd"/>
      <w:r w:rsidR="00986322" w:rsidRPr="00C41681">
        <w:rPr>
          <w:rFonts w:eastAsiaTheme="minorEastAsia"/>
          <w:sz w:val="24"/>
        </w:rPr>
        <w:t xml:space="preserve"> Engineering and Applications</w:t>
      </w:r>
      <w:r w:rsidRPr="00C41681">
        <w:rPr>
          <w:rFonts w:eastAsiaTheme="minorEastAsia"/>
          <w:sz w:val="24"/>
        </w:rPr>
        <w:t>,2020,56(21):266-271.</w:t>
      </w:r>
    </w:p>
    <w:p w14:paraId="5481E421" w14:textId="7C18B5E7" w:rsidR="00CB7E17" w:rsidRPr="00C41681" w:rsidRDefault="00CB7E17" w:rsidP="00C41681">
      <w:pPr>
        <w:spacing w:line="360" w:lineRule="auto"/>
        <w:rPr>
          <w:rFonts w:eastAsiaTheme="minorEastAsia"/>
          <w:sz w:val="24"/>
        </w:rPr>
      </w:pPr>
      <w:r w:rsidRPr="00C41681">
        <w:rPr>
          <w:rFonts w:eastAsiaTheme="minorEastAsia"/>
          <w:sz w:val="24"/>
        </w:rPr>
        <w:t>[77]</w:t>
      </w:r>
      <w:r w:rsidR="00986322" w:rsidRPr="00C41681">
        <w:rPr>
          <w:rFonts w:eastAsiaTheme="minorEastAsia"/>
          <w:sz w:val="24"/>
        </w:rPr>
        <w:t xml:space="preserve"> Bai G, </w:t>
      </w:r>
      <w:proofErr w:type="spellStart"/>
      <w:r w:rsidR="00986322" w:rsidRPr="00C41681">
        <w:rPr>
          <w:rFonts w:eastAsiaTheme="minorEastAsia"/>
          <w:sz w:val="24"/>
        </w:rPr>
        <w:t>Meng</w:t>
      </w:r>
      <w:proofErr w:type="spellEnd"/>
      <w:r w:rsidR="00986322" w:rsidRPr="00C41681">
        <w:rPr>
          <w:rFonts w:eastAsiaTheme="minorEastAsia"/>
          <w:sz w:val="24"/>
        </w:rPr>
        <w:t xml:space="preserve"> Y, Liu L. Vehicle path tracking control based on variable prediction time domain and speed[J]. China Mechanical Engineering</w:t>
      </w:r>
      <w:r w:rsidRPr="00C41681">
        <w:rPr>
          <w:rFonts w:eastAsiaTheme="minorEastAsia"/>
          <w:sz w:val="24"/>
        </w:rPr>
        <w:t>, 2020,31(11):1277-1284.</w:t>
      </w:r>
    </w:p>
    <w:p w14:paraId="1619A945" w14:textId="72421D66" w:rsidR="00CB7E17" w:rsidRPr="00C41681" w:rsidRDefault="00CB7E17" w:rsidP="00C41681">
      <w:pPr>
        <w:spacing w:line="360" w:lineRule="auto"/>
        <w:rPr>
          <w:rFonts w:eastAsiaTheme="minorEastAsia"/>
          <w:sz w:val="24"/>
        </w:rPr>
      </w:pPr>
      <w:r w:rsidRPr="00C41681">
        <w:rPr>
          <w:rFonts w:eastAsiaTheme="minorEastAsia"/>
          <w:sz w:val="24"/>
        </w:rPr>
        <w:t>[78] Du X. Development of a Genetic-Algorithm-Based Nonlinear Model Predictive Control Scheme on Velocity and Steering of Autonomous Vehicles[J]. IEEE Transactions on Industrial Electronics, 2016,63(11):6970-6977.</w:t>
      </w:r>
    </w:p>
    <w:p w14:paraId="6204018C" w14:textId="5D252B3A" w:rsidR="00F61109" w:rsidRPr="00C41681" w:rsidRDefault="00CB7E17" w:rsidP="00C41681">
      <w:pPr>
        <w:spacing w:line="360" w:lineRule="auto"/>
        <w:rPr>
          <w:rFonts w:eastAsiaTheme="minorEastAsia"/>
          <w:sz w:val="24"/>
        </w:rPr>
      </w:pPr>
      <w:r w:rsidRPr="00C41681">
        <w:rPr>
          <w:rFonts w:eastAsiaTheme="minorEastAsia"/>
          <w:sz w:val="24"/>
        </w:rPr>
        <w:t>[79]</w:t>
      </w:r>
      <w:r w:rsidR="00986322" w:rsidRPr="00C41681">
        <w:rPr>
          <w:rFonts w:eastAsiaTheme="minorEastAsia"/>
          <w:sz w:val="24"/>
        </w:rPr>
        <w:t xml:space="preserve"> Chen S, Feng </w:t>
      </w:r>
      <w:proofErr w:type="spellStart"/>
      <w:r w:rsidR="00986322" w:rsidRPr="00C41681">
        <w:rPr>
          <w:rFonts w:eastAsiaTheme="minorEastAsia"/>
          <w:sz w:val="24"/>
        </w:rPr>
        <w:t>Nenglian</w:t>
      </w:r>
      <w:proofErr w:type="spellEnd"/>
      <w:r w:rsidR="00986322" w:rsidRPr="00C41681">
        <w:rPr>
          <w:rFonts w:eastAsiaTheme="minorEastAsia"/>
          <w:sz w:val="24"/>
        </w:rPr>
        <w:t xml:space="preserve">, Tang </w:t>
      </w:r>
      <w:proofErr w:type="spellStart"/>
      <w:r w:rsidR="00986322" w:rsidRPr="00C41681">
        <w:rPr>
          <w:rFonts w:eastAsiaTheme="minorEastAsia"/>
          <w:sz w:val="24"/>
        </w:rPr>
        <w:t>Jie</w:t>
      </w:r>
      <w:proofErr w:type="spellEnd"/>
      <w:r w:rsidR="00986322" w:rsidRPr="00C41681">
        <w:rPr>
          <w:rFonts w:eastAsiaTheme="minorEastAsia"/>
          <w:sz w:val="24"/>
        </w:rPr>
        <w:t>, et al. Study on handling stability of active front wheel steering[J]. Journal of Hubei Institute of Automotive Industry</w:t>
      </w:r>
      <w:r w:rsidRPr="00C41681">
        <w:rPr>
          <w:rFonts w:eastAsiaTheme="minorEastAsia"/>
          <w:sz w:val="24"/>
        </w:rPr>
        <w:t xml:space="preserve">,2014(3):11-15. </w:t>
      </w:r>
      <w:r w:rsidR="00986322" w:rsidRPr="00C41681">
        <w:rPr>
          <w:rFonts w:eastAsiaTheme="minorEastAsia"/>
          <w:sz w:val="24"/>
        </w:rPr>
        <w:t xml:space="preserve"> </w:t>
      </w:r>
    </w:p>
    <w:p w14:paraId="36631167" w14:textId="77777777" w:rsidR="00064B4B" w:rsidRDefault="00064B4B" w:rsidP="005741BF">
      <w:pPr>
        <w:suppressAutoHyphens w:val="0"/>
        <w:overflowPunct/>
        <w:spacing w:before="0"/>
        <w:jc w:val="left"/>
        <w:textAlignment w:val="auto"/>
        <w:rPr>
          <w:rFonts w:eastAsiaTheme="minorEastAsia"/>
        </w:rPr>
        <w:sectPr w:rsidR="00064B4B" w:rsidSect="00103E5F">
          <w:footerReference w:type="default" r:id="rId103"/>
          <w:pgSz w:w="11906" w:h="16838"/>
          <w:pgMar w:top="1134" w:right="1134" w:bottom="1134" w:left="2268" w:header="720" w:footer="227" w:gutter="0"/>
          <w:pgNumType w:start="3"/>
          <w:cols w:space="720"/>
          <w:docGrid w:linePitch="299"/>
        </w:sectPr>
      </w:pPr>
    </w:p>
    <w:p w14:paraId="678B65A0" w14:textId="119F61CE" w:rsidR="00C455BA" w:rsidRDefault="00C455BA" w:rsidP="00064B4B">
      <w:pPr>
        <w:pStyle w:val="1"/>
        <w:numPr>
          <w:ilvl w:val="0"/>
          <w:numId w:val="0"/>
        </w:numPr>
        <w:jc w:val="center"/>
        <w:rPr>
          <w:rFonts w:eastAsia="宋体"/>
          <w:noProof/>
        </w:rPr>
      </w:pPr>
      <w:r>
        <w:rPr>
          <w:rFonts w:eastAsia="宋体"/>
          <w:noProof/>
        </w:rPr>
        <w:lastRenderedPageBreak/>
        <w:fldChar w:fldCharType="begin"/>
      </w:r>
      <w:r>
        <w:rPr>
          <w:rFonts w:eastAsia="宋体"/>
          <w:noProof/>
        </w:rPr>
        <w:instrText xml:space="preserve"> </w:instrText>
      </w:r>
      <w:r>
        <w:rPr>
          <w:rFonts w:eastAsia="宋体" w:hint="eastAsia"/>
          <w:noProof/>
        </w:rPr>
        <w:instrText>= 7 \* ROMAN</w:instrText>
      </w:r>
      <w:r>
        <w:rPr>
          <w:rFonts w:eastAsia="宋体"/>
          <w:noProof/>
        </w:rPr>
        <w:instrText xml:space="preserve"> </w:instrText>
      </w:r>
      <w:r>
        <w:rPr>
          <w:rFonts w:eastAsia="宋体"/>
          <w:noProof/>
        </w:rPr>
        <w:fldChar w:fldCharType="separate"/>
      </w:r>
      <w:bookmarkStart w:id="15" w:name="_Toc113487834"/>
      <w:r>
        <w:rPr>
          <w:rFonts w:eastAsia="宋体"/>
          <w:noProof/>
        </w:rPr>
        <w:t>VII</w:t>
      </w:r>
      <w:r>
        <w:rPr>
          <w:rFonts w:eastAsia="宋体"/>
          <w:noProof/>
        </w:rPr>
        <w:fldChar w:fldCharType="end"/>
      </w:r>
      <w:r w:rsidRPr="00C455BA">
        <w:rPr>
          <w:rFonts w:eastAsia="宋体" w:hint="eastAsia"/>
          <w:noProof/>
        </w:rPr>
        <w:t>.</w:t>
      </w:r>
      <w:r>
        <w:rPr>
          <w:rFonts w:eastAsia="宋体"/>
          <w:noProof/>
        </w:rPr>
        <w:t xml:space="preserve"> </w:t>
      </w:r>
      <w:r w:rsidR="000E45EE">
        <w:rPr>
          <w:rFonts w:eastAsia="宋体"/>
          <w:noProof/>
        </w:rPr>
        <w:t>appendices</w:t>
      </w:r>
      <w:bookmarkEnd w:id="15"/>
    </w:p>
    <w:p w14:paraId="6E32E56A" w14:textId="669C14A2" w:rsidR="00055EDC" w:rsidRPr="00055EDC" w:rsidRDefault="00055EDC" w:rsidP="00055EDC">
      <w:pPr>
        <w:pStyle w:val="af5"/>
        <w:numPr>
          <w:ilvl w:val="0"/>
          <w:numId w:val="39"/>
        </w:numPr>
        <w:rPr>
          <w:rFonts w:eastAsiaTheme="minorEastAsia"/>
          <w:sz w:val="24"/>
        </w:rPr>
      </w:pPr>
      <w:r w:rsidRPr="00055EDC">
        <w:rPr>
          <w:rFonts w:eastAsiaTheme="minorEastAsia"/>
          <w:sz w:val="24"/>
        </w:rPr>
        <w:t xml:space="preserve">The downloaded </w:t>
      </w:r>
      <w:proofErr w:type="spellStart"/>
      <w:r w:rsidRPr="00055EDC">
        <w:rPr>
          <w:rFonts w:eastAsiaTheme="minorEastAsia"/>
          <w:sz w:val="24"/>
        </w:rPr>
        <w:t>lidar</w:t>
      </w:r>
      <w:proofErr w:type="spellEnd"/>
      <w:r w:rsidRPr="00055EDC">
        <w:rPr>
          <w:rFonts w:eastAsiaTheme="minorEastAsia"/>
          <w:sz w:val="24"/>
        </w:rPr>
        <w:t xml:space="preserve"> driver library contains the folder </w:t>
      </w:r>
      <w:proofErr w:type="spellStart"/>
      <w:r w:rsidRPr="00055EDC">
        <w:rPr>
          <w:rFonts w:eastAsiaTheme="minorEastAsia"/>
          <w:sz w:val="24"/>
        </w:rPr>
        <w:t>ouster_client</w:t>
      </w:r>
      <w:proofErr w:type="spellEnd"/>
      <w:r w:rsidRPr="00055EDC">
        <w:rPr>
          <w:rFonts w:eastAsiaTheme="minorEastAsia"/>
          <w:sz w:val="24"/>
        </w:rPr>
        <w:t xml:space="preserve">, the folder </w:t>
      </w:r>
      <w:proofErr w:type="spellStart"/>
      <w:r w:rsidRPr="00055EDC">
        <w:rPr>
          <w:rFonts w:eastAsiaTheme="minorEastAsia"/>
          <w:sz w:val="24"/>
        </w:rPr>
        <w:t>ouster_ros</w:t>
      </w:r>
      <w:proofErr w:type="spellEnd"/>
      <w:r w:rsidRPr="00055EDC">
        <w:rPr>
          <w:rFonts w:eastAsiaTheme="minorEastAsia"/>
          <w:sz w:val="24"/>
        </w:rPr>
        <w:t xml:space="preserve"> and the folder </w:t>
      </w:r>
      <w:proofErr w:type="spellStart"/>
      <w:r w:rsidRPr="00055EDC">
        <w:rPr>
          <w:rFonts w:eastAsiaTheme="minorEastAsia"/>
          <w:sz w:val="24"/>
        </w:rPr>
        <w:t>ouster_viz</w:t>
      </w:r>
      <w:proofErr w:type="spellEnd"/>
      <w:r w:rsidRPr="00055EDC">
        <w:rPr>
          <w:rFonts w:eastAsiaTheme="minorEastAsia"/>
          <w:sz w:val="24"/>
        </w:rPr>
        <w:t xml:space="preserve">. First complete the installation of dependencies in the folder </w:t>
      </w:r>
      <w:proofErr w:type="spellStart"/>
      <w:r w:rsidRPr="00055EDC">
        <w:rPr>
          <w:rFonts w:eastAsiaTheme="minorEastAsia"/>
          <w:sz w:val="24"/>
        </w:rPr>
        <w:t>ouster_viz</w:t>
      </w:r>
      <w:proofErr w:type="spellEnd"/>
      <w:r w:rsidRPr="00055EDC">
        <w:rPr>
          <w:rFonts w:eastAsiaTheme="minorEastAsia"/>
          <w:sz w:val="24"/>
        </w:rPr>
        <w:t>:</w:t>
      </w:r>
    </w:p>
    <w:p w14:paraId="3655EC79" w14:textId="7151E7B4" w:rsidR="00055EDC" w:rsidRPr="00055EDC" w:rsidRDefault="00055EDC" w:rsidP="00055EDC">
      <w:pPr>
        <w:rPr>
          <w:rFonts w:eastAsiaTheme="minorEastAsia"/>
        </w:rPr>
      </w:pPr>
      <w:proofErr w:type="spellStart"/>
      <w:r w:rsidRPr="00055EDC">
        <w:rPr>
          <w:rFonts w:eastAsiaTheme="minorEastAsia"/>
          <w:sz w:val="24"/>
        </w:rPr>
        <w:t>s</w:t>
      </w:r>
      <w:r w:rsidRPr="00055EDC">
        <w:rPr>
          <w:rFonts w:eastAsiaTheme="minorEastAsia"/>
        </w:rPr>
        <w:t>udo</w:t>
      </w:r>
      <w:proofErr w:type="spellEnd"/>
      <w:r w:rsidRPr="00055EDC">
        <w:rPr>
          <w:rFonts w:eastAsiaTheme="minorEastAsia"/>
        </w:rPr>
        <w:t xml:space="preserve"> apt install build-essential </w:t>
      </w:r>
      <w:proofErr w:type="spellStart"/>
      <w:r w:rsidRPr="00055EDC">
        <w:rPr>
          <w:rFonts w:eastAsiaTheme="minorEastAsia"/>
        </w:rPr>
        <w:t>cmake</w:t>
      </w:r>
      <w:proofErr w:type="spellEnd"/>
      <w:r w:rsidRPr="00055EDC">
        <w:rPr>
          <w:rFonts w:eastAsiaTheme="minorEastAsia"/>
        </w:rPr>
        <w:t xml:space="preserve"> libglfw3-dev </w:t>
      </w:r>
      <w:proofErr w:type="spellStart"/>
      <w:r w:rsidRPr="00055EDC">
        <w:rPr>
          <w:rFonts w:eastAsiaTheme="minorEastAsia"/>
        </w:rPr>
        <w:t>libglew</w:t>
      </w:r>
      <w:proofErr w:type="spellEnd"/>
      <w:r w:rsidRPr="00055EDC">
        <w:rPr>
          <w:rFonts w:eastAsiaTheme="minorEastAsia"/>
        </w:rPr>
        <w:t>-dev libeigen3-dev \</w:t>
      </w:r>
      <w:proofErr w:type="spellStart"/>
      <w:r w:rsidRPr="00055EDC">
        <w:rPr>
          <w:rFonts w:eastAsiaTheme="minorEastAsia"/>
        </w:rPr>
        <w:t>libjsoncpp</w:t>
      </w:r>
      <w:proofErr w:type="spellEnd"/>
      <w:r w:rsidRPr="00055EDC">
        <w:rPr>
          <w:rFonts w:eastAsiaTheme="minorEastAsia"/>
        </w:rPr>
        <w:t xml:space="preserve">-dev </w:t>
      </w:r>
      <w:proofErr w:type="spellStart"/>
      <w:r w:rsidRPr="00055EDC">
        <w:rPr>
          <w:rFonts w:eastAsiaTheme="minorEastAsia"/>
        </w:rPr>
        <w:t>libtclap</w:t>
      </w:r>
      <w:proofErr w:type="spellEnd"/>
      <w:r w:rsidRPr="00055EDC">
        <w:rPr>
          <w:rFonts w:eastAsiaTheme="minorEastAsia"/>
        </w:rPr>
        <w:t>-dev</w:t>
      </w:r>
    </w:p>
    <w:p w14:paraId="195D9C4D" w14:textId="77777777" w:rsidR="00055EDC" w:rsidRPr="00055EDC" w:rsidRDefault="00055EDC" w:rsidP="00055EDC">
      <w:pPr>
        <w:rPr>
          <w:rFonts w:eastAsiaTheme="minorEastAsia"/>
        </w:rPr>
      </w:pPr>
      <w:proofErr w:type="spellStart"/>
      <w:r w:rsidRPr="00055EDC">
        <w:rPr>
          <w:rFonts w:eastAsiaTheme="minorEastAsia"/>
        </w:rPr>
        <w:t>sudo</w:t>
      </w:r>
      <w:proofErr w:type="spellEnd"/>
      <w:r w:rsidRPr="00055EDC">
        <w:rPr>
          <w:rFonts w:eastAsiaTheme="minorEastAsia"/>
        </w:rPr>
        <w:t xml:space="preserve"> apt install </w:t>
      </w:r>
      <w:proofErr w:type="spellStart"/>
      <w:r w:rsidRPr="00055EDC">
        <w:rPr>
          <w:rFonts w:eastAsiaTheme="minorEastAsia"/>
        </w:rPr>
        <w:t>ros</w:t>
      </w:r>
      <w:proofErr w:type="spellEnd"/>
      <w:r w:rsidRPr="00055EDC">
        <w:rPr>
          <w:rFonts w:eastAsiaTheme="minorEastAsia"/>
        </w:rPr>
        <w:t>-kinetic-</w:t>
      </w:r>
      <w:proofErr w:type="spellStart"/>
      <w:r w:rsidRPr="00055EDC">
        <w:rPr>
          <w:rFonts w:eastAsiaTheme="minorEastAsia"/>
        </w:rPr>
        <w:t>ros</w:t>
      </w:r>
      <w:proofErr w:type="spellEnd"/>
      <w:r w:rsidRPr="00055EDC">
        <w:rPr>
          <w:rFonts w:eastAsiaTheme="minorEastAsia"/>
        </w:rPr>
        <w:t xml:space="preserve">-core </w:t>
      </w:r>
      <w:proofErr w:type="spellStart"/>
      <w:r w:rsidRPr="00055EDC">
        <w:rPr>
          <w:rFonts w:eastAsiaTheme="minorEastAsia"/>
        </w:rPr>
        <w:t>ros</w:t>
      </w:r>
      <w:proofErr w:type="spellEnd"/>
      <w:r w:rsidRPr="00055EDC">
        <w:rPr>
          <w:rFonts w:eastAsiaTheme="minorEastAsia"/>
        </w:rPr>
        <w:t>-kinetic-</w:t>
      </w:r>
      <w:proofErr w:type="spellStart"/>
      <w:r w:rsidRPr="00055EDC">
        <w:rPr>
          <w:rFonts w:eastAsiaTheme="minorEastAsia"/>
        </w:rPr>
        <w:t>pcl</w:t>
      </w:r>
      <w:proofErr w:type="spellEnd"/>
      <w:r w:rsidRPr="00055EDC">
        <w:rPr>
          <w:rFonts w:eastAsiaTheme="minorEastAsia"/>
        </w:rPr>
        <w:t>-</w:t>
      </w:r>
      <w:proofErr w:type="spellStart"/>
      <w:r w:rsidRPr="00055EDC">
        <w:rPr>
          <w:rFonts w:eastAsiaTheme="minorEastAsia"/>
        </w:rPr>
        <w:t>ros</w:t>
      </w:r>
      <w:proofErr w:type="spellEnd"/>
      <w:r w:rsidRPr="00055EDC">
        <w:rPr>
          <w:rFonts w:eastAsiaTheme="minorEastAsia"/>
        </w:rPr>
        <w:t xml:space="preserve"> \ros-kinetic-tf2-geometry-msgs </w:t>
      </w:r>
      <w:proofErr w:type="spellStart"/>
      <w:r w:rsidRPr="00055EDC">
        <w:rPr>
          <w:rFonts w:eastAsiaTheme="minorEastAsia"/>
        </w:rPr>
        <w:t>ros</w:t>
      </w:r>
      <w:proofErr w:type="spellEnd"/>
      <w:r w:rsidRPr="00055EDC">
        <w:rPr>
          <w:rFonts w:eastAsiaTheme="minorEastAsia"/>
        </w:rPr>
        <w:t>-kinetic-</w:t>
      </w:r>
      <w:proofErr w:type="spellStart"/>
      <w:r w:rsidRPr="00055EDC">
        <w:rPr>
          <w:rFonts w:eastAsiaTheme="minorEastAsia"/>
        </w:rPr>
        <w:t>rviz</w:t>
      </w:r>
      <w:proofErr w:type="spellEnd"/>
    </w:p>
    <w:p w14:paraId="3741EE3F" w14:textId="77777777" w:rsidR="00055EDC" w:rsidRPr="00055EDC" w:rsidRDefault="00055EDC" w:rsidP="00055EDC">
      <w:pPr>
        <w:rPr>
          <w:rFonts w:eastAsiaTheme="minorEastAsia"/>
        </w:rPr>
      </w:pPr>
      <w:r w:rsidRPr="00055EDC">
        <w:rPr>
          <w:rFonts w:eastAsiaTheme="minorEastAsia"/>
        </w:rPr>
        <w:t>source /opt/</w:t>
      </w:r>
      <w:proofErr w:type="spellStart"/>
      <w:r w:rsidRPr="00055EDC">
        <w:rPr>
          <w:rFonts w:eastAsiaTheme="minorEastAsia"/>
        </w:rPr>
        <w:t>ros</w:t>
      </w:r>
      <w:proofErr w:type="spellEnd"/>
      <w:r w:rsidRPr="00055EDC">
        <w:rPr>
          <w:rFonts w:eastAsiaTheme="minorEastAsia"/>
        </w:rPr>
        <w:t>/ kinetic /</w:t>
      </w:r>
      <w:proofErr w:type="spellStart"/>
      <w:r w:rsidRPr="00055EDC">
        <w:rPr>
          <w:rFonts w:eastAsiaTheme="minorEastAsia"/>
        </w:rPr>
        <w:t>setup.bash</w:t>
      </w:r>
      <w:proofErr w:type="spellEnd"/>
    </w:p>
    <w:p w14:paraId="775DAA2B" w14:textId="77777777" w:rsidR="00055EDC" w:rsidRPr="00055EDC" w:rsidRDefault="00055EDC" w:rsidP="00055EDC">
      <w:pPr>
        <w:rPr>
          <w:rFonts w:eastAsiaTheme="minorEastAsia"/>
        </w:rPr>
      </w:pPr>
      <w:proofErr w:type="spellStart"/>
      <w:r w:rsidRPr="00055EDC">
        <w:rPr>
          <w:rFonts w:eastAsiaTheme="minorEastAsia"/>
        </w:rPr>
        <w:t>mkdir</w:t>
      </w:r>
      <w:proofErr w:type="spellEnd"/>
      <w:r w:rsidRPr="00055EDC">
        <w:rPr>
          <w:rFonts w:eastAsiaTheme="minorEastAsia"/>
        </w:rPr>
        <w:t xml:space="preserve"> -</w:t>
      </w:r>
      <w:proofErr w:type="gramStart"/>
      <w:r w:rsidRPr="00055EDC">
        <w:rPr>
          <w:rFonts w:eastAsiaTheme="minorEastAsia"/>
        </w:rPr>
        <w:t>p .</w:t>
      </w:r>
      <w:proofErr w:type="gramEnd"/>
      <w:r w:rsidRPr="00055EDC">
        <w:rPr>
          <w:rFonts w:eastAsiaTheme="minorEastAsia"/>
        </w:rPr>
        <w:t>/</w:t>
      </w:r>
      <w:proofErr w:type="spellStart"/>
      <w:r w:rsidRPr="00055EDC">
        <w:rPr>
          <w:rFonts w:eastAsiaTheme="minorEastAsia"/>
        </w:rPr>
        <w:t>myworkspace</w:t>
      </w:r>
      <w:proofErr w:type="spellEnd"/>
      <w:r w:rsidRPr="00055EDC">
        <w:rPr>
          <w:rFonts w:eastAsiaTheme="minorEastAsia"/>
        </w:rPr>
        <w:t>/</w:t>
      </w:r>
      <w:proofErr w:type="spellStart"/>
      <w:r w:rsidRPr="00055EDC">
        <w:rPr>
          <w:rFonts w:eastAsiaTheme="minorEastAsia"/>
        </w:rPr>
        <w:t>src</w:t>
      </w:r>
      <w:proofErr w:type="spellEnd"/>
    </w:p>
    <w:p w14:paraId="5F56382B" w14:textId="77777777" w:rsidR="00055EDC" w:rsidRPr="00055EDC" w:rsidRDefault="00055EDC" w:rsidP="00055EDC">
      <w:pPr>
        <w:rPr>
          <w:rFonts w:eastAsiaTheme="minorEastAsia"/>
        </w:rPr>
      </w:pPr>
      <w:r w:rsidRPr="00055EDC">
        <w:rPr>
          <w:rFonts w:eastAsiaTheme="minorEastAsia"/>
        </w:rPr>
        <w:t xml:space="preserve">cd </w:t>
      </w:r>
      <w:proofErr w:type="spellStart"/>
      <w:r w:rsidRPr="00055EDC">
        <w:rPr>
          <w:rFonts w:eastAsiaTheme="minorEastAsia"/>
        </w:rPr>
        <w:t>myworkspace</w:t>
      </w:r>
      <w:proofErr w:type="spellEnd"/>
    </w:p>
    <w:p w14:paraId="09B5AFE7" w14:textId="77777777" w:rsidR="00055EDC" w:rsidRPr="00055EDC" w:rsidRDefault="00055EDC" w:rsidP="00055EDC">
      <w:pPr>
        <w:rPr>
          <w:rFonts w:eastAsiaTheme="minorEastAsia"/>
        </w:rPr>
      </w:pPr>
      <w:r w:rsidRPr="00055EDC">
        <w:rPr>
          <w:rFonts w:eastAsiaTheme="minorEastAsia"/>
        </w:rPr>
        <w:t xml:space="preserve">ln -s &lt;path to </w:t>
      </w:r>
      <w:proofErr w:type="spellStart"/>
      <w:r w:rsidRPr="00055EDC">
        <w:rPr>
          <w:rFonts w:eastAsiaTheme="minorEastAsia"/>
        </w:rPr>
        <w:t>ouster_example</w:t>
      </w:r>
      <w:proofErr w:type="spellEnd"/>
      <w:proofErr w:type="gramStart"/>
      <w:r w:rsidRPr="00055EDC">
        <w:rPr>
          <w:rFonts w:eastAsiaTheme="minorEastAsia"/>
        </w:rPr>
        <w:t>&gt; .</w:t>
      </w:r>
      <w:proofErr w:type="gramEnd"/>
      <w:r w:rsidRPr="00055EDC">
        <w:rPr>
          <w:rFonts w:eastAsiaTheme="minorEastAsia"/>
        </w:rPr>
        <w:t>/</w:t>
      </w:r>
      <w:proofErr w:type="spellStart"/>
      <w:r w:rsidRPr="00055EDC">
        <w:rPr>
          <w:rFonts w:eastAsiaTheme="minorEastAsia"/>
        </w:rPr>
        <w:t>src</w:t>
      </w:r>
      <w:proofErr w:type="spellEnd"/>
      <w:r w:rsidRPr="00055EDC">
        <w:rPr>
          <w:rFonts w:eastAsiaTheme="minorEastAsia"/>
        </w:rPr>
        <w:t>/</w:t>
      </w:r>
    </w:p>
    <w:p w14:paraId="1A29E213" w14:textId="77777777" w:rsidR="00055EDC" w:rsidRPr="00055EDC" w:rsidRDefault="00055EDC" w:rsidP="00055EDC">
      <w:pPr>
        <w:rPr>
          <w:rFonts w:eastAsiaTheme="minorEastAsia"/>
        </w:rPr>
      </w:pPr>
      <w:proofErr w:type="spellStart"/>
      <w:r w:rsidRPr="00055EDC">
        <w:rPr>
          <w:rFonts w:eastAsiaTheme="minorEastAsia"/>
        </w:rPr>
        <w:t>catkin_make</w:t>
      </w:r>
      <w:proofErr w:type="spellEnd"/>
      <w:r w:rsidRPr="00055EDC">
        <w:rPr>
          <w:rFonts w:eastAsiaTheme="minorEastAsia"/>
        </w:rPr>
        <w:t xml:space="preserve"> -DCMAKE_BUILD_TYPE=Release</w:t>
      </w:r>
    </w:p>
    <w:p w14:paraId="53D2AC5F" w14:textId="298E80FE" w:rsidR="00055EDC" w:rsidRPr="00055EDC" w:rsidRDefault="00055EDC" w:rsidP="00055EDC">
      <w:pPr>
        <w:rPr>
          <w:rFonts w:eastAsiaTheme="minorEastAsia"/>
        </w:rPr>
      </w:pPr>
      <w:r>
        <w:rPr>
          <w:rFonts w:eastAsiaTheme="minorEastAsia" w:hint="eastAsia"/>
        </w:rPr>
        <w:t>(</w:t>
      </w:r>
      <w:r>
        <w:rPr>
          <w:rFonts w:eastAsiaTheme="minorEastAsia"/>
        </w:rPr>
        <w:t xml:space="preserve">2) </w:t>
      </w:r>
      <w:r w:rsidRPr="00055EDC">
        <w:rPr>
          <w:rFonts w:eastAsiaTheme="minorEastAsia"/>
        </w:rPr>
        <w:t xml:space="preserve">Go to the </w:t>
      </w:r>
      <w:proofErr w:type="spellStart"/>
      <w:r w:rsidRPr="00055EDC">
        <w:rPr>
          <w:rFonts w:eastAsiaTheme="minorEastAsia"/>
        </w:rPr>
        <w:t>ouster_example</w:t>
      </w:r>
      <w:proofErr w:type="spellEnd"/>
      <w:r w:rsidRPr="00055EDC">
        <w:rPr>
          <w:rFonts w:eastAsiaTheme="minorEastAsia"/>
        </w:rPr>
        <w:t xml:space="preserve"> -&gt; </w:t>
      </w:r>
      <w:proofErr w:type="spellStart"/>
      <w:r w:rsidRPr="00055EDC">
        <w:rPr>
          <w:rFonts w:eastAsiaTheme="minorEastAsia"/>
        </w:rPr>
        <w:t>ouster_client</w:t>
      </w:r>
      <w:proofErr w:type="spellEnd"/>
      <w:r w:rsidRPr="00055EDC">
        <w:rPr>
          <w:rFonts w:eastAsiaTheme="minorEastAsia"/>
        </w:rPr>
        <w:t xml:space="preserve"> folder, open the README.md, and follow the steps inside to build the client;</w:t>
      </w:r>
    </w:p>
    <w:p w14:paraId="542B9E90" w14:textId="3734DBAF" w:rsidR="00055EDC" w:rsidRPr="00055EDC" w:rsidRDefault="00055EDC" w:rsidP="00055EDC">
      <w:pPr>
        <w:rPr>
          <w:rFonts w:eastAsiaTheme="minorEastAsia"/>
        </w:rPr>
      </w:pPr>
      <w:r>
        <w:rPr>
          <w:rFonts w:eastAsiaTheme="minorEastAsia" w:hint="eastAsia"/>
        </w:rPr>
        <w:t>(</w:t>
      </w:r>
      <w:r>
        <w:rPr>
          <w:rFonts w:eastAsiaTheme="minorEastAsia"/>
        </w:rPr>
        <w:t xml:space="preserve">3) </w:t>
      </w:r>
      <w:r w:rsidRPr="00055EDC">
        <w:rPr>
          <w:rFonts w:eastAsiaTheme="minorEastAsia"/>
        </w:rPr>
        <w:t xml:space="preserve">Finally, go to the </w:t>
      </w:r>
      <w:proofErr w:type="spellStart"/>
      <w:r w:rsidRPr="00055EDC">
        <w:rPr>
          <w:rFonts w:eastAsiaTheme="minorEastAsia"/>
        </w:rPr>
        <w:t>ouster_example</w:t>
      </w:r>
      <w:proofErr w:type="spellEnd"/>
      <w:r w:rsidRPr="00055EDC">
        <w:rPr>
          <w:rFonts w:eastAsiaTheme="minorEastAsia"/>
        </w:rPr>
        <w:t xml:space="preserve"> -&gt; </w:t>
      </w:r>
      <w:proofErr w:type="spellStart"/>
      <w:r w:rsidRPr="00055EDC">
        <w:rPr>
          <w:rFonts w:eastAsiaTheme="minorEastAsia"/>
        </w:rPr>
        <w:t>ouster_ros</w:t>
      </w:r>
      <w:proofErr w:type="spellEnd"/>
      <w:r w:rsidRPr="00055EDC">
        <w:rPr>
          <w:rFonts w:eastAsiaTheme="minorEastAsia"/>
        </w:rPr>
        <w:t xml:space="preserve"> folder, open the README.md in it, and follow the steps inside to complete the build.</w:t>
      </w:r>
    </w:p>
    <w:p w14:paraId="286EE34A" w14:textId="275D879B" w:rsidR="00055EDC" w:rsidRPr="00055EDC" w:rsidRDefault="00055EDC" w:rsidP="00055EDC">
      <w:pPr>
        <w:rPr>
          <w:rFonts w:eastAsiaTheme="minorEastAsia"/>
        </w:rPr>
      </w:pPr>
      <w:r>
        <w:rPr>
          <w:rFonts w:eastAsiaTheme="minorEastAsia"/>
        </w:rPr>
        <w:t>(4) Connecting to the Lidar:</w:t>
      </w:r>
    </w:p>
    <w:p w14:paraId="411253B7" w14:textId="77777777" w:rsidR="00055EDC" w:rsidRPr="00055EDC" w:rsidRDefault="00055EDC" w:rsidP="00055EDC">
      <w:pPr>
        <w:rPr>
          <w:rFonts w:eastAsiaTheme="minorEastAsia"/>
        </w:rPr>
      </w:pPr>
      <w:proofErr w:type="spellStart"/>
      <w:r w:rsidRPr="00055EDC">
        <w:rPr>
          <w:rFonts w:eastAsiaTheme="minorEastAsia"/>
        </w:rPr>
        <w:t>sudo</w:t>
      </w:r>
      <w:proofErr w:type="spellEnd"/>
      <w:r w:rsidRPr="00055EDC">
        <w:rPr>
          <w:rFonts w:eastAsiaTheme="minorEastAsia"/>
        </w:rPr>
        <w:t xml:space="preserve"> </w:t>
      </w:r>
      <w:proofErr w:type="spellStart"/>
      <w:r w:rsidRPr="00055EDC">
        <w:rPr>
          <w:rFonts w:eastAsiaTheme="minorEastAsia"/>
        </w:rPr>
        <w:t>ifconfig</w:t>
      </w:r>
      <w:proofErr w:type="spellEnd"/>
      <w:r w:rsidRPr="00055EDC">
        <w:rPr>
          <w:rFonts w:eastAsiaTheme="minorEastAsia"/>
        </w:rPr>
        <w:t xml:space="preserve"> enp3s0 10.5.5.1</w:t>
      </w:r>
    </w:p>
    <w:p w14:paraId="77227868" w14:textId="394F1ADD" w:rsidR="00055EDC" w:rsidRDefault="00B71595" w:rsidP="00055EDC">
      <w:pPr>
        <w:rPr>
          <w:rFonts w:eastAsiaTheme="minorEastAsia"/>
        </w:rPr>
      </w:pPr>
      <w:r>
        <w:rPr>
          <w:rFonts w:eastAsiaTheme="minorEastAsia" w:hint="eastAsia"/>
        </w:rPr>
        <w:t>S</w:t>
      </w:r>
      <w:r>
        <w:rPr>
          <w:rFonts w:eastAsiaTheme="minorEastAsia"/>
        </w:rPr>
        <w:t xml:space="preserve">electing the </w:t>
      </w:r>
      <w:proofErr w:type="spellStart"/>
      <w:r w:rsidR="00055EDC" w:rsidRPr="00055EDC">
        <w:rPr>
          <w:rFonts w:eastAsiaTheme="minorEastAsia"/>
        </w:rPr>
        <w:t>ip</w:t>
      </w:r>
      <w:proofErr w:type="spellEnd"/>
      <w:r>
        <w:rPr>
          <w:rFonts w:eastAsiaTheme="minorEastAsia"/>
        </w:rPr>
        <w:t xml:space="preserve"> of Lidar:</w:t>
      </w:r>
      <w:r w:rsidR="00055EDC" w:rsidRPr="00055EDC">
        <w:rPr>
          <w:rFonts w:eastAsiaTheme="minorEastAsia"/>
        </w:rPr>
        <w:t xml:space="preserve"> </w:t>
      </w:r>
      <w:proofErr w:type="spellStart"/>
      <w:r w:rsidR="00055EDC" w:rsidRPr="00055EDC">
        <w:rPr>
          <w:rFonts w:eastAsiaTheme="minorEastAsia"/>
        </w:rPr>
        <w:t>sudo</w:t>
      </w:r>
      <w:proofErr w:type="spellEnd"/>
      <w:r w:rsidR="00055EDC" w:rsidRPr="00055EDC">
        <w:rPr>
          <w:rFonts w:eastAsiaTheme="minorEastAsia"/>
        </w:rPr>
        <w:t xml:space="preserve"> </w:t>
      </w:r>
      <w:proofErr w:type="spellStart"/>
      <w:r w:rsidR="00055EDC" w:rsidRPr="00055EDC">
        <w:rPr>
          <w:rFonts w:eastAsiaTheme="minorEastAsia"/>
        </w:rPr>
        <w:t>dnsmasq</w:t>
      </w:r>
      <w:proofErr w:type="spellEnd"/>
      <w:r w:rsidR="00055EDC" w:rsidRPr="00055EDC">
        <w:rPr>
          <w:rFonts w:eastAsiaTheme="minorEastAsia"/>
        </w:rPr>
        <w:t xml:space="preserve"> -C/dev/null -</w:t>
      </w:r>
      <w:proofErr w:type="spellStart"/>
      <w:r w:rsidR="00055EDC" w:rsidRPr="00055EDC">
        <w:rPr>
          <w:rFonts w:eastAsiaTheme="minorEastAsia"/>
        </w:rPr>
        <w:t>kd</w:t>
      </w:r>
      <w:proofErr w:type="spellEnd"/>
      <w:r w:rsidR="00055EDC" w:rsidRPr="00055EDC">
        <w:rPr>
          <w:rFonts w:eastAsiaTheme="minorEastAsia"/>
        </w:rPr>
        <w:t xml:space="preserve"> -F 10.5.5.50,10.5.5.100 -</w:t>
      </w:r>
      <w:proofErr w:type="spellStart"/>
      <w:r w:rsidR="00055EDC" w:rsidRPr="00055EDC">
        <w:rPr>
          <w:rFonts w:eastAsiaTheme="minorEastAsia"/>
        </w:rPr>
        <w:t>i</w:t>
      </w:r>
      <w:proofErr w:type="spellEnd"/>
      <w:r w:rsidR="00055EDC" w:rsidRPr="00055EDC">
        <w:rPr>
          <w:rFonts w:eastAsiaTheme="minorEastAsia"/>
        </w:rPr>
        <w:t xml:space="preserve"> enp3s0 </w:t>
      </w:r>
      <w:r>
        <w:rPr>
          <w:rFonts w:eastAsiaTheme="minorEastAsia"/>
        </w:rPr>
        <w:t>–</w:t>
      </w:r>
    </w:p>
    <w:p w14:paraId="42920C68" w14:textId="6AC07681" w:rsidR="00B71595" w:rsidRPr="00055EDC" w:rsidRDefault="00B71595" w:rsidP="00055EDC">
      <w:pPr>
        <w:rPr>
          <w:rFonts w:eastAsiaTheme="minorEastAsia"/>
        </w:rPr>
      </w:pPr>
      <w:r w:rsidRPr="00B71595">
        <w:rPr>
          <w:rFonts w:eastAsiaTheme="minorEastAsia"/>
        </w:rPr>
        <w:t xml:space="preserve">Set </w:t>
      </w:r>
      <w:proofErr w:type="spellStart"/>
      <w:r w:rsidRPr="00B71595">
        <w:rPr>
          <w:rFonts w:eastAsiaTheme="minorEastAsia"/>
        </w:rPr>
        <w:t>ptp</w:t>
      </w:r>
      <w:proofErr w:type="spellEnd"/>
      <w:r w:rsidRPr="00B71595">
        <w:rPr>
          <w:rFonts w:eastAsiaTheme="minorEastAsia"/>
        </w:rPr>
        <w:t xml:space="preserve"> time sync terminal input before starting the driver</w:t>
      </w:r>
      <w:r>
        <w:rPr>
          <w:rFonts w:eastAsiaTheme="minorEastAsia"/>
        </w:rPr>
        <w:t>:</w:t>
      </w:r>
    </w:p>
    <w:p w14:paraId="3575243A" w14:textId="77777777" w:rsidR="00055EDC" w:rsidRPr="00055EDC" w:rsidRDefault="00055EDC" w:rsidP="00055EDC">
      <w:pPr>
        <w:rPr>
          <w:rFonts w:eastAsiaTheme="minorEastAsia"/>
        </w:rPr>
      </w:pPr>
      <w:proofErr w:type="spellStart"/>
      <w:r w:rsidRPr="00055EDC">
        <w:rPr>
          <w:rFonts w:eastAsiaTheme="minorEastAsia"/>
        </w:rPr>
        <w:t>nc</w:t>
      </w:r>
      <w:proofErr w:type="spellEnd"/>
      <w:r w:rsidRPr="00055EDC">
        <w:rPr>
          <w:rFonts w:eastAsiaTheme="minorEastAsia"/>
        </w:rPr>
        <w:t xml:space="preserve"> os1-122005000054.local 7501</w:t>
      </w:r>
    </w:p>
    <w:p w14:paraId="69FB8BF4" w14:textId="77777777" w:rsidR="00055EDC" w:rsidRPr="00055EDC" w:rsidRDefault="00055EDC" w:rsidP="00055EDC">
      <w:pPr>
        <w:rPr>
          <w:rFonts w:eastAsiaTheme="minorEastAsia"/>
        </w:rPr>
      </w:pPr>
      <w:proofErr w:type="spellStart"/>
      <w:r w:rsidRPr="00055EDC">
        <w:rPr>
          <w:rFonts w:eastAsiaTheme="minorEastAsia"/>
        </w:rPr>
        <w:t>set_config_param</w:t>
      </w:r>
      <w:proofErr w:type="spellEnd"/>
      <w:r w:rsidRPr="00055EDC">
        <w:rPr>
          <w:rFonts w:eastAsiaTheme="minorEastAsia"/>
        </w:rPr>
        <w:t xml:space="preserve"> </w:t>
      </w:r>
      <w:proofErr w:type="spellStart"/>
      <w:r w:rsidRPr="00055EDC">
        <w:rPr>
          <w:rFonts w:eastAsiaTheme="minorEastAsia"/>
        </w:rPr>
        <w:t>timestamp_mode</w:t>
      </w:r>
      <w:proofErr w:type="spellEnd"/>
      <w:r w:rsidRPr="00055EDC">
        <w:rPr>
          <w:rFonts w:eastAsiaTheme="minorEastAsia"/>
        </w:rPr>
        <w:t xml:space="preserve"> TIME_FROM_PTP_1588</w:t>
      </w:r>
    </w:p>
    <w:p w14:paraId="7234EE7F" w14:textId="77777777" w:rsidR="00055EDC" w:rsidRPr="00055EDC" w:rsidRDefault="00055EDC" w:rsidP="00055EDC">
      <w:pPr>
        <w:rPr>
          <w:rFonts w:eastAsiaTheme="minorEastAsia"/>
        </w:rPr>
      </w:pPr>
      <w:r w:rsidRPr="00055EDC">
        <w:rPr>
          <w:rFonts w:eastAsiaTheme="minorEastAsia"/>
        </w:rPr>
        <w:t>reinitialize</w:t>
      </w:r>
    </w:p>
    <w:p w14:paraId="73AE7CB0" w14:textId="77777777" w:rsidR="00055EDC" w:rsidRPr="00055EDC" w:rsidRDefault="00055EDC" w:rsidP="00055EDC">
      <w:pPr>
        <w:rPr>
          <w:rFonts w:eastAsiaTheme="minorEastAsia"/>
        </w:rPr>
      </w:pPr>
      <w:proofErr w:type="spellStart"/>
      <w:r w:rsidRPr="00055EDC">
        <w:rPr>
          <w:rFonts w:eastAsiaTheme="minorEastAsia"/>
        </w:rPr>
        <w:t>write_config_txt</w:t>
      </w:r>
      <w:proofErr w:type="spellEnd"/>
    </w:p>
    <w:p w14:paraId="78FAC088" w14:textId="41E570A1" w:rsidR="00055EDC" w:rsidRPr="00055EDC" w:rsidRDefault="00B71595" w:rsidP="00055EDC">
      <w:pPr>
        <w:rPr>
          <w:rFonts w:eastAsiaTheme="minorEastAsia"/>
        </w:rPr>
      </w:pPr>
      <w:r w:rsidRPr="00B71595">
        <w:rPr>
          <w:rFonts w:eastAsiaTheme="minorEastAsia"/>
        </w:rPr>
        <w:t xml:space="preserve">Open </w:t>
      </w:r>
      <w:proofErr w:type="spellStart"/>
      <w:r w:rsidRPr="00B71595">
        <w:rPr>
          <w:rFonts w:eastAsiaTheme="minorEastAsia"/>
        </w:rPr>
        <w:t>sudo</w:t>
      </w:r>
      <w:proofErr w:type="spellEnd"/>
      <w:r w:rsidRPr="00B71595">
        <w:rPr>
          <w:rFonts w:eastAsiaTheme="minorEastAsia"/>
        </w:rPr>
        <w:t xml:space="preserve"> </w:t>
      </w:r>
      <w:proofErr w:type="spellStart"/>
      <w:r w:rsidRPr="00B71595">
        <w:rPr>
          <w:rFonts w:eastAsiaTheme="minorEastAsia"/>
        </w:rPr>
        <w:t>ptpd</w:t>
      </w:r>
      <w:proofErr w:type="spellEnd"/>
      <w:r w:rsidRPr="00B71595">
        <w:rPr>
          <w:rFonts w:eastAsiaTheme="minorEastAsia"/>
        </w:rPr>
        <w:t xml:space="preserve"> -</w:t>
      </w:r>
      <w:proofErr w:type="spellStart"/>
      <w:r w:rsidRPr="00B71595">
        <w:rPr>
          <w:rFonts w:eastAsiaTheme="minorEastAsia"/>
        </w:rPr>
        <w:t>i</w:t>
      </w:r>
      <w:proofErr w:type="spellEnd"/>
      <w:r w:rsidRPr="00B71595">
        <w:rPr>
          <w:rFonts w:eastAsiaTheme="minorEastAsia"/>
        </w:rPr>
        <w:t xml:space="preserve"> enp3s0 -M in another terminal to </w:t>
      </w:r>
      <w:proofErr w:type="spellStart"/>
      <w:r w:rsidRPr="00B71595">
        <w:rPr>
          <w:rFonts w:eastAsiaTheme="minorEastAsia"/>
        </w:rPr>
        <w:t>sync</w:t>
      </w:r>
      <w:r w:rsidR="00055EDC" w:rsidRPr="00055EDC">
        <w:rPr>
          <w:rFonts w:eastAsiaTheme="minorEastAsia"/>
        </w:rPr>
        <w:t>bind</w:t>
      </w:r>
      <w:proofErr w:type="spellEnd"/>
      <w:r w:rsidR="00055EDC" w:rsidRPr="00055EDC">
        <w:rPr>
          <w:rFonts w:eastAsiaTheme="minorEastAsia"/>
        </w:rPr>
        <w:t>-dynamic</w:t>
      </w:r>
      <w:r>
        <w:rPr>
          <w:rFonts w:eastAsiaTheme="minorEastAsia"/>
        </w:rPr>
        <w:t>;</w:t>
      </w:r>
    </w:p>
    <w:p w14:paraId="7991FB69" w14:textId="51A3B3B4" w:rsidR="00B71595" w:rsidRDefault="00B71595" w:rsidP="00055EDC">
      <w:pPr>
        <w:rPr>
          <w:rFonts w:eastAsiaTheme="minorEastAsia"/>
        </w:rPr>
      </w:pPr>
      <w:r w:rsidRPr="00B71595">
        <w:rPr>
          <w:rFonts w:eastAsiaTheme="minorEastAsia"/>
        </w:rPr>
        <w:t>After entering the command, you can plug and unplug the network cable, which can be searched and allocated more quickly.</w:t>
      </w:r>
    </w:p>
    <w:p w14:paraId="44BEACB3" w14:textId="0F5AB6CC" w:rsidR="00055EDC" w:rsidRPr="00055EDC" w:rsidRDefault="00B71595" w:rsidP="00055EDC">
      <w:pPr>
        <w:rPr>
          <w:rFonts w:eastAsiaTheme="minorEastAsia"/>
        </w:rPr>
      </w:pPr>
      <w:r w:rsidRPr="00B71595">
        <w:rPr>
          <w:rFonts w:eastAsiaTheme="minorEastAsia"/>
        </w:rPr>
        <w:t xml:space="preserve">Start the radar </w:t>
      </w:r>
      <w:proofErr w:type="gramStart"/>
      <w:r w:rsidRPr="00B71595">
        <w:rPr>
          <w:rFonts w:eastAsiaTheme="minorEastAsia"/>
        </w:rPr>
        <w:t>driver</w:t>
      </w:r>
      <w:r>
        <w:rPr>
          <w:rFonts w:eastAsiaTheme="minorEastAsia"/>
        </w:rPr>
        <w:t xml:space="preserve"> </w:t>
      </w:r>
      <w:r w:rsidR="00055EDC" w:rsidRPr="00055EDC">
        <w:rPr>
          <w:rFonts w:eastAsiaTheme="minorEastAsia"/>
        </w:rPr>
        <w:t>:</w:t>
      </w:r>
      <w:proofErr w:type="gramEnd"/>
      <w:r>
        <w:rPr>
          <w:rFonts w:eastAsiaTheme="minorEastAsia"/>
        </w:rPr>
        <w:t xml:space="preserve"> </w:t>
      </w:r>
      <w:proofErr w:type="spellStart"/>
      <w:r w:rsidR="00055EDC" w:rsidRPr="00055EDC">
        <w:rPr>
          <w:rFonts w:eastAsiaTheme="minorEastAsia"/>
        </w:rPr>
        <w:t>roslaunch</w:t>
      </w:r>
      <w:proofErr w:type="spellEnd"/>
      <w:r w:rsidR="00055EDC" w:rsidRPr="00055EDC">
        <w:rPr>
          <w:rFonts w:eastAsiaTheme="minorEastAsia"/>
        </w:rPr>
        <w:t xml:space="preserve"> </w:t>
      </w:r>
      <w:proofErr w:type="spellStart"/>
      <w:r w:rsidR="00055EDC" w:rsidRPr="00055EDC">
        <w:rPr>
          <w:rFonts w:eastAsiaTheme="minorEastAsia"/>
        </w:rPr>
        <w:t>ouster_ros</w:t>
      </w:r>
      <w:proofErr w:type="spellEnd"/>
      <w:r w:rsidR="00055EDC" w:rsidRPr="00055EDC">
        <w:rPr>
          <w:rFonts w:eastAsiaTheme="minorEastAsia"/>
        </w:rPr>
        <w:t xml:space="preserve"> </w:t>
      </w:r>
      <w:proofErr w:type="spellStart"/>
      <w:r w:rsidR="00055EDC" w:rsidRPr="00055EDC">
        <w:rPr>
          <w:rFonts w:eastAsiaTheme="minorEastAsia"/>
        </w:rPr>
        <w:t>ouster.launch</w:t>
      </w:r>
      <w:proofErr w:type="spellEnd"/>
      <w:r w:rsidR="00055EDC" w:rsidRPr="00055EDC">
        <w:rPr>
          <w:rFonts w:eastAsiaTheme="minorEastAsia"/>
        </w:rPr>
        <w:t xml:space="preserve"> </w:t>
      </w:r>
      <w:proofErr w:type="spellStart"/>
      <w:r w:rsidR="00055EDC" w:rsidRPr="00055EDC">
        <w:rPr>
          <w:rFonts w:eastAsiaTheme="minorEastAsia"/>
        </w:rPr>
        <w:t>sensor_hostname</w:t>
      </w:r>
      <w:proofErr w:type="spellEnd"/>
      <w:r w:rsidR="00055EDC" w:rsidRPr="00055EDC">
        <w:rPr>
          <w:rFonts w:eastAsiaTheme="minorEastAsia"/>
        </w:rPr>
        <w:t xml:space="preserve">:=10.5.5.61 </w:t>
      </w:r>
      <w:proofErr w:type="spellStart"/>
      <w:r w:rsidR="00055EDC" w:rsidRPr="00055EDC">
        <w:rPr>
          <w:rFonts w:eastAsiaTheme="minorEastAsia"/>
        </w:rPr>
        <w:t>udp_dest</w:t>
      </w:r>
      <w:proofErr w:type="spellEnd"/>
      <w:r w:rsidR="00055EDC" w:rsidRPr="00055EDC">
        <w:rPr>
          <w:rFonts w:eastAsiaTheme="minorEastAsia"/>
        </w:rPr>
        <w:t xml:space="preserve">:=10.5.5.1 </w:t>
      </w:r>
      <w:proofErr w:type="spellStart"/>
      <w:r w:rsidR="00055EDC" w:rsidRPr="00055EDC">
        <w:rPr>
          <w:rFonts w:eastAsiaTheme="minorEastAsia"/>
        </w:rPr>
        <w:t>viz</w:t>
      </w:r>
      <w:proofErr w:type="spellEnd"/>
      <w:r w:rsidR="00055EDC" w:rsidRPr="00055EDC">
        <w:rPr>
          <w:rFonts w:eastAsiaTheme="minorEastAsia"/>
        </w:rPr>
        <w:t xml:space="preserve">:=true image:=true </w:t>
      </w:r>
      <w:proofErr w:type="spellStart"/>
      <w:r w:rsidR="00055EDC" w:rsidRPr="00055EDC">
        <w:rPr>
          <w:rFonts w:eastAsiaTheme="minorEastAsia"/>
        </w:rPr>
        <w:t>timestamp_mode</w:t>
      </w:r>
      <w:proofErr w:type="spellEnd"/>
      <w:r w:rsidR="00055EDC" w:rsidRPr="00055EDC">
        <w:rPr>
          <w:rFonts w:eastAsiaTheme="minorEastAsia"/>
        </w:rPr>
        <w:t>:=TIME_FROM_PTP_1588</w:t>
      </w:r>
    </w:p>
    <w:p w14:paraId="61F4372D" w14:textId="77777777" w:rsidR="00055EDC" w:rsidRPr="00055EDC" w:rsidRDefault="00055EDC" w:rsidP="00055EDC">
      <w:pPr>
        <w:rPr>
          <w:rFonts w:eastAsiaTheme="minorEastAsia"/>
        </w:rPr>
      </w:pPr>
      <w:proofErr w:type="spellStart"/>
      <w:r w:rsidRPr="00055EDC">
        <w:rPr>
          <w:rFonts w:eastAsiaTheme="minorEastAsia"/>
        </w:rPr>
        <w:t>roslaunch</w:t>
      </w:r>
      <w:proofErr w:type="spellEnd"/>
      <w:r w:rsidRPr="00055EDC">
        <w:rPr>
          <w:rFonts w:eastAsiaTheme="minorEastAsia"/>
        </w:rPr>
        <w:t xml:space="preserve"> </w:t>
      </w:r>
      <w:proofErr w:type="spellStart"/>
      <w:r w:rsidRPr="00055EDC">
        <w:rPr>
          <w:rFonts w:eastAsiaTheme="minorEastAsia"/>
        </w:rPr>
        <w:t>ouster_ros</w:t>
      </w:r>
      <w:proofErr w:type="spellEnd"/>
      <w:r w:rsidRPr="00055EDC">
        <w:rPr>
          <w:rFonts w:eastAsiaTheme="minorEastAsia"/>
        </w:rPr>
        <w:t xml:space="preserve"> </w:t>
      </w:r>
      <w:proofErr w:type="spellStart"/>
      <w:proofErr w:type="gramStart"/>
      <w:r w:rsidRPr="00055EDC">
        <w:rPr>
          <w:rFonts w:eastAsiaTheme="minorEastAsia"/>
        </w:rPr>
        <w:t>ouster.launch</w:t>
      </w:r>
      <w:proofErr w:type="spellEnd"/>
      <w:proofErr w:type="gramEnd"/>
      <w:r w:rsidRPr="00055EDC">
        <w:rPr>
          <w:rFonts w:eastAsiaTheme="minorEastAsia"/>
        </w:rPr>
        <w:t xml:space="preserve"> </w:t>
      </w:r>
      <w:proofErr w:type="spellStart"/>
      <w:r w:rsidRPr="00055EDC">
        <w:rPr>
          <w:rFonts w:eastAsiaTheme="minorEastAsia"/>
        </w:rPr>
        <w:t>sensor_hostname</w:t>
      </w:r>
      <w:proofErr w:type="spellEnd"/>
      <w:r w:rsidRPr="00055EDC">
        <w:rPr>
          <w:rFonts w:eastAsiaTheme="minorEastAsia"/>
        </w:rPr>
        <w:t xml:space="preserve">:=192.168.1.210 </w:t>
      </w:r>
      <w:proofErr w:type="spellStart"/>
      <w:r w:rsidRPr="00055EDC">
        <w:rPr>
          <w:rFonts w:eastAsiaTheme="minorEastAsia"/>
        </w:rPr>
        <w:t>udp_dest</w:t>
      </w:r>
      <w:proofErr w:type="spellEnd"/>
      <w:r w:rsidRPr="00055EDC">
        <w:rPr>
          <w:rFonts w:eastAsiaTheme="minorEastAsia"/>
        </w:rPr>
        <w:t xml:space="preserve">:=192.168.1.109 </w:t>
      </w:r>
      <w:proofErr w:type="spellStart"/>
      <w:r w:rsidRPr="00055EDC">
        <w:rPr>
          <w:rFonts w:eastAsiaTheme="minorEastAsia"/>
        </w:rPr>
        <w:t>viz</w:t>
      </w:r>
      <w:proofErr w:type="spellEnd"/>
      <w:r w:rsidRPr="00055EDC">
        <w:rPr>
          <w:rFonts w:eastAsiaTheme="minorEastAsia"/>
        </w:rPr>
        <w:t xml:space="preserve">:=true image:=true </w:t>
      </w:r>
      <w:proofErr w:type="spellStart"/>
      <w:r w:rsidRPr="00055EDC">
        <w:rPr>
          <w:rFonts w:eastAsiaTheme="minorEastAsia"/>
        </w:rPr>
        <w:t>timestamp_mode</w:t>
      </w:r>
      <w:proofErr w:type="spellEnd"/>
      <w:r w:rsidRPr="00055EDC">
        <w:rPr>
          <w:rFonts w:eastAsiaTheme="minorEastAsia"/>
        </w:rPr>
        <w:t>:=TIME_FROM_PTP_1588</w:t>
      </w:r>
    </w:p>
    <w:p w14:paraId="0C3DE1DD" w14:textId="77777777" w:rsidR="00B71595" w:rsidRDefault="00B71595" w:rsidP="00055EDC">
      <w:pPr>
        <w:rPr>
          <w:rFonts w:eastAsiaTheme="minorEastAsia"/>
        </w:rPr>
        <w:sectPr w:rsidR="00B71595" w:rsidSect="00103E5F">
          <w:footerReference w:type="default" r:id="rId104"/>
          <w:pgSz w:w="11906" w:h="16838"/>
          <w:pgMar w:top="1134" w:right="1134" w:bottom="1134" w:left="2268" w:header="720" w:footer="227" w:gutter="0"/>
          <w:pgNumType w:start="3"/>
          <w:cols w:space="720"/>
          <w:docGrid w:linePitch="299"/>
        </w:sectPr>
      </w:pPr>
    </w:p>
    <w:p w14:paraId="772AE574" w14:textId="43B184BB" w:rsidR="00B71595" w:rsidRDefault="00B71595" w:rsidP="00055EDC">
      <w:pPr>
        <w:rPr>
          <w:rFonts w:eastAsiaTheme="minorEastAsia"/>
        </w:rPr>
      </w:pPr>
    </w:p>
    <w:p w14:paraId="70F5A59E" w14:textId="2574D8B7" w:rsidR="00055EDC" w:rsidRDefault="00055EDC" w:rsidP="00055EDC">
      <w:pPr>
        <w:rPr>
          <w:rFonts w:eastAsiaTheme="minorEastAsia"/>
        </w:rPr>
      </w:pPr>
      <w:r w:rsidRPr="00055EDC">
        <w:rPr>
          <w:rFonts w:eastAsiaTheme="minorEastAsia"/>
        </w:rPr>
        <w:t xml:space="preserve"> </w:t>
      </w:r>
      <w:r w:rsidR="00B71595" w:rsidRPr="00B71595">
        <w:rPr>
          <w:rFonts w:eastAsiaTheme="minorEastAsia"/>
        </w:rPr>
        <w:t xml:space="preserve">After the </w:t>
      </w:r>
      <w:r w:rsidR="008A7085">
        <w:rPr>
          <w:rFonts w:eastAsiaTheme="minorEastAsia"/>
        </w:rPr>
        <w:t>L</w:t>
      </w:r>
      <w:r w:rsidR="00B71595" w:rsidRPr="00B71595">
        <w:rPr>
          <w:rFonts w:eastAsiaTheme="minorEastAsia"/>
        </w:rPr>
        <w:t>idar is connected, the interface is as shown below</w:t>
      </w:r>
      <w:r w:rsidR="00B71595">
        <w:rPr>
          <w:rFonts w:eastAsiaTheme="minorEastAsia"/>
        </w:rPr>
        <w:t>:</w:t>
      </w:r>
    </w:p>
    <w:p w14:paraId="1ADF8A4C" w14:textId="5714C279" w:rsidR="00055EDC" w:rsidRPr="00055EDC" w:rsidRDefault="00B71595" w:rsidP="008A7085">
      <w:pPr>
        <w:jc w:val="center"/>
        <w:rPr>
          <w:rFonts w:eastAsiaTheme="minorEastAsia"/>
        </w:rPr>
      </w:pPr>
      <w:r>
        <w:rPr>
          <w:rFonts w:ascii="Times New Roman" w:eastAsia="楷体" w:hAnsi="Times New Roman" w:cs="Times New Roman" w:hint="eastAsia"/>
          <w:noProof/>
          <w:sz w:val="28"/>
          <w:szCs w:val="28"/>
          <w:lang w:bidi="ar-SA"/>
        </w:rPr>
        <w:drawing>
          <wp:inline distT="0" distB="0" distL="0" distR="0" wp14:anchorId="2C066889" wp14:editId="1D68377B">
            <wp:extent cx="3857105" cy="2223432"/>
            <wp:effectExtent l="0" t="0" r="0" b="571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3911559" cy="2254822"/>
                    </a:xfrm>
                    <a:prstGeom prst="rect">
                      <a:avLst/>
                    </a:prstGeom>
                  </pic:spPr>
                </pic:pic>
              </a:graphicData>
            </a:graphic>
          </wp:inline>
        </w:drawing>
      </w:r>
    </w:p>
    <w:p w14:paraId="0CC94EAB" w14:textId="191D71F6" w:rsidR="00055EDC" w:rsidRPr="00055EDC" w:rsidRDefault="008A7085" w:rsidP="00055EDC">
      <w:pPr>
        <w:rPr>
          <w:rFonts w:eastAsiaTheme="minorEastAsia"/>
        </w:rPr>
      </w:pPr>
      <w:r>
        <w:rPr>
          <w:rFonts w:eastAsiaTheme="minorEastAsia"/>
        </w:rPr>
        <w:t xml:space="preserve">(5) </w:t>
      </w:r>
      <w:r w:rsidR="00055EDC" w:rsidRPr="00055EDC">
        <w:rPr>
          <w:rFonts w:eastAsiaTheme="minorEastAsia"/>
        </w:rPr>
        <w:t xml:space="preserve"> </w:t>
      </w:r>
      <w:r>
        <w:rPr>
          <w:rFonts w:eastAsiaTheme="minorEastAsia"/>
        </w:rPr>
        <w:t>Connecting to the</w:t>
      </w:r>
      <w:r w:rsidRPr="00055EDC">
        <w:rPr>
          <w:rFonts w:eastAsiaTheme="minorEastAsia"/>
        </w:rPr>
        <w:t xml:space="preserve"> </w:t>
      </w:r>
      <w:r w:rsidR="00055EDC" w:rsidRPr="00055EDC">
        <w:rPr>
          <w:rFonts w:eastAsiaTheme="minorEastAsia"/>
        </w:rPr>
        <w:t>GPS</w:t>
      </w:r>
      <w:r>
        <w:rPr>
          <w:rFonts w:eastAsiaTheme="minorEastAsia" w:hint="eastAsia"/>
        </w:rPr>
        <w:t>:</w:t>
      </w:r>
    </w:p>
    <w:p w14:paraId="21DBAD6C" w14:textId="2487B6FA" w:rsidR="00055EDC" w:rsidRPr="00055EDC" w:rsidRDefault="008A7085" w:rsidP="00055EDC">
      <w:pPr>
        <w:rPr>
          <w:rFonts w:eastAsiaTheme="minorEastAsia"/>
        </w:rPr>
      </w:pPr>
      <w:r>
        <w:rPr>
          <w:rFonts w:eastAsiaTheme="minorEastAsia"/>
        </w:rPr>
        <w:t>T</w:t>
      </w:r>
      <w:r w:rsidRPr="008A7085">
        <w:rPr>
          <w:rFonts w:eastAsiaTheme="minorEastAsia"/>
        </w:rPr>
        <w:t>yp</w:t>
      </w:r>
      <w:r>
        <w:rPr>
          <w:rFonts w:eastAsiaTheme="minorEastAsia"/>
        </w:rPr>
        <w:t>ing</w:t>
      </w:r>
      <w:r w:rsidRPr="008A7085">
        <w:rPr>
          <w:rFonts w:eastAsiaTheme="minorEastAsia"/>
        </w:rPr>
        <w:t xml:space="preserve"> in the terminal</w:t>
      </w:r>
      <w:r w:rsidR="00055EDC" w:rsidRPr="00055EDC">
        <w:rPr>
          <w:rFonts w:eastAsiaTheme="minorEastAsia" w:hint="eastAsia"/>
        </w:rPr>
        <w:t>：</w:t>
      </w:r>
      <w:proofErr w:type="spellStart"/>
      <w:r w:rsidR="00055EDC" w:rsidRPr="00055EDC">
        <w:rPr>
          <w:rFonts w:eastAsiaTheme="minorEastAsia"/>
        </w:rPr>
        <w:t>rosrun</w:t>
      </w:r>
      <w:proofErr w:type="spellEnd"/>
      <w:r w:rsidR="00055EDC" w:rsidRPr="00055EDC">
        <w:rPr>
          <w:rFonts w:eastAsiaTheme="minorEastAsia"/>
        </w:rPr>
        <w:t xml:space="preserve"> parking </w:t>
      </w:r>
      <w:proofErr w:type="spellStart"/>
      <w:r w:rsidR="00055EDC" w:rsidRPr="00055EDC">
        <w:rPr>
          <w:rFonts w:eastAsiaTheme="minorEastAsia"/>
        </w:rPr>
        <w:t>parking</w:t>
      </w:r>
      <w:proofErr w:type="spellEnd"/>
    </w:p>
    <w:p w14:paraId="0398BDAA" w14:textId="265C5D0E" w:rsidR="00055EDC" w:rsidRPr="00055EDC" w:rsidRDefault="008A7085" w:rsidP="00055EDC">
      <w:pPr>
        <w:rPr>
          <w:rFonts w:eastAsiaTheme="minorEastAsia"/>
        </w:rPr>
      </w:pPr>
      <w:r w:rsidRPr="008A7085">
        <w:rPr>
          <w:rFonts w:eastAsiaTheme="minorEastAsia"/>
        </w:rPr>
        <w:t xml:space="preserve">The differential GPS information can be connected, as shown </w:t>
      </w:r>
      <w:proofErr w:type="gramStart"/>
      <w:r>
        <w:rPr>
          <w:rFonts w:eastAsiaTheme="minorEastAsia" w:hint="eastAsia"/>
        </w:rPr>
        <w:t>below</w:t>
      </w:r>
      <w:r>
        <w:rPr>
          <w:rFonts w:eastAsiaTheme="minorEastAsia"/>
        </w:rPr>
        <w:t xml:space="preserve"> </w:t>
      </w:r>
      <w:r w:rsidRPr="008A7085">
        <w:rPr>
          <w:rFonts w:eastAsiaTheme="minorEastAsia"/>
        </w:rPr>
        <w:t>:</w:t>
      </w:r>
      <w:proofErr w:type="gramEnd"/>
    </w:p>
    <w:p w14:paraId="4F913B6D" w14:textId="3D4CC6A5" w:rsidR="00055EDC" w:rsidRPr="00055EDC" w:rsidRDefault="008A7085" w:rsidP="008A7085">
      <w:pPr>
        <w:jc w:val="center"/>
        <w:rPr>
          <w:rFonts w:eastAsiaTheme="minorEastAsia"/>
        </w:rPr>
      </w:pPr>
      <w:r>
        <w:rPr>
          <w:rFonts w:ascii="Times New Roman" w:eastAsia="楷体" w:hAnsi="Times New Roman" w:cs="Times New Roman" w:hint="eastAsia"/>
          <w:noProof/>
          <w:sz w:val="28"/>
          <w:szCs w:val="28"/>
          <w:lang w:bidi="ar-SA"/>
        </w:rPr>
        <w:drawing>
          <wp:inline distT="0" distB="0" distL="0" distR="0" wp14:anchorId="7B4772FD" wp14:editId="09254E32">
            <wp:extent cx="3657600" cy="1900578"/>
            <wp:effectExtent l="0" t="0" r="0" b="444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3673906" cy="1909051"/>
                    </a:xfrm>
                    <a:prstGeom prst="rect">
                      <a:avLst/>
                    </a:prstGeom>
                  </pic:spPr>
                </pic:pic>
              </a:graphicData>
            </a:graphic>
          </wp:inline>
        </w:drawing>
      </w:r>
    </w:p>
    <w:p w14:paraId="11A1A7E1" w14:textId="49B39365" w:rsidR="00055EDC" w:rsidRPr="00055EDC" w:rsidRDefault="008A7085" w:rsidP="00055EDC">
      <w:pPr>
        <w:rPr>
          <w:rFonts w:eastAsiaTheme="minorEastAsia"/>
        </w:rPr>
      </w:pPr>
      <w:r>
        <w:rPr>
          <w:rFonts w:eastAsiaTheme="minorEastAsia"/>
        </w:rPr>
        <w:t xml:space="preserve">(6) </w:t>
      </w:r>
      <w:r w:rsidRPr="008A7085">
        <w:rPr>
          <w:rFonts w:eastAsiaTheme="minorEastAsia"/>
        </w:rPr>
        <w:t xml:space="preserve">Run the </w:t>
      </w:r>
      <w:proofErr w:type="spellStart"/>
      <w:r w:rsidRPr="008A7085">
        <w:rPr>
          <w:rFonts w:eastAsiaTheme="minorEastAsia"/>
        </w:rPr>
        <w:t>lio-sam</w:t>
      </w:r>
      <w:proofErr w:type="spellEnd"/>
      <w:r w:rsidRPr="008A7085">
        <w:rPr>
          <w:rFonts w:eastAsiaTheme="minorEastAsia"/>
        </w:rPr>
        <w:t xml:space="preserve"> algorithm</w:t>
      </w:r>
    </w:p>
    <w:p w14:paraId="01B23012" w14:textId="3721CBD6" w:rsidR="00055EDC" w:rsidRPr="00055EDC" w:rsidRDefault="008A7085" w:rsidP="00055EDC">
      <w:pPr>
        <w:rPr>
          <w:rFonts w:eastAsiaTheme="minorEastAsia"/>
        </w:rPr>
      </w:pPr>
      <w:r>
        <w:rPr>
          <w:rFonts w:eastAsiaTheme="minorEastAsia"/>
        </w:rPr>
        <w:t>T</w:t>
      </w:r>
      <w:r w:rsidRPr="008A7085">
        <w:rPr>
          <w:rFonts w:eastAsiaTheme="minorEastAsia"/>
        </w:rPr>
        <w:t>yp</w:t>
      </w:r>
      <w:r>
        <w:rPr>
          <w:rFonts w:eastAsiaTheme="minorEastAsia"/>
        </w:rPr>
        <w:t>ing</w:t>
      </w:r>
      <w:r w:rsidRPr="008A7085">
        <w:rPr>
          <w:rFonts w:eastAsiaTheme="minorEastAsia"/>
        </w:rPr>
        <w:t xml:space="preserve"> in the terminal</w:t>
      </w:r>
      <w:r w:rsidRPr="00055EDC">
        <w:rPr>
          <w:rFonts w:eastAsiaTheme="minorEastAsia" w:hint="eastAsia"/>
        </w:rPr>
        <w:t>：</w:t>
      </w:r>
      <w:r w:rsidR="00055EDC" w:rsidRPr="00055EDC">
        <w:rPr>
          <w:rFonts w:eastAsiaTheme="minorEastAsia"/>
        </w:rPr>
        <w:t>source</w:t>
      </w:r>
    </w:p>
    <w:p w14:paraId="2BEAC109" w14:textId="77777777" w:rsidR="00055EDC" w:rsidRPr="00055EDC" w:rsidRDefault="00055EDC" w:rsidP="00055EDC">
      <w:pPr>
        <w:rPr>
          <w:rFonts w:eastAsiaTheme="minorEastAsia"/>
        </w:rPr>
      </w:pPr>
      <w:proofErr w:type="spellStart"/>
      <w:r w:rsidRPr="00055EDC">
        <w:rPr>
          <w:rFonts w:eastAsiaTheme="minorEastAsia"/>
        </w:rPr>
        <w:t>roslaunch</w:t>
      </w:r>
      <w:proofErr w:type="spellEnd"/>
      <w:r w:rsidRPr="00055EDC">
        <w:rPr>
          <w:rFonts w:eastAsiaTheme="minorEastAsia"/>
        </w:rPr>
        <w:t xml:space="preserve"> </w:t>
      </w:r>
      <w:proofErr w:type="spellStart"/>
      <w:r w:rsidRPr="00055EDC">
        <w:rPr>
          <w:rFonts w:eastAsiaTheme="minorEastAsia"/>
        </w:rPr>
        <w:t>lio-sam</w:t>
      </w:r>
      <w:proofErr w:type="spellEnd"/>
      <w:r w:rsidRPr="00055EDC">
        <w:rPr>
          <w:rFonts w:eastAsiaTheme="minorEastAsia"/>
        </w:rPr>
        <w:t xml:space="preserve"> </w:t>
      </w:r>
      <w:proofErr w:type="spellStart"/>
      <w:proofErr w:type="gramStart"/>
      <w:r w:rsidRPr="00055EDC">
        <w:rPr>
          <w:rFonts w:eastAsiaTheme="minorEastAsia"/>
        </w:rPr>
        <w:t>run.launch</w:t>
      </w:r>
      <w:proofErr w:type="spellEnd"/>
      <w:proofErr w:type="gramEnd"/>
    </w:p>
    <w:p w14:paraId="4B99CBA1" w14:textId="1272413D" w:rsidR="005741BF" w:rsidRDefault="008A7085" w:rsidP="00C455BA">
      <w:pPr>
        <w:rPr>
          <w:rFonts w:eastAsiaTheme="minorEastAsia"/>
        </w:rPr>
      </w:pPr>
      <w:r w:rsidRPr="008A7085">
        <w:rPr>
          <w:rFonts w:eastAsiaTheme="minorEastAsia"/>
        </w:rPr>
        <w:t xml:space="preserve">After completing the above operations, the work of the mapping part can be carried out. In this experiment, a closed-loop road in front of the library of </w:t>
      </w:r>
      <w:r>
        <w:rPr>
          <w:rFonts w:eastAsiaTheme="minorEastAsia"/>
        </w:rPr>
        <w:t>c</w:t>
      </w:r>
      <w:r w:rsidRPr="008A7085">
        <w:rPr>
          <w:rFonts w:eastAsiaTheme="minorEastAsia"/>
        </w:rPr>
        <w:t>ampus of our school</w:t>
      </w:r>
      <w:r>
        <w:rPr>
          <w:rFonts w:eastAsiaTheme="minorEastAsia"/>
        </w:rPr>
        <w:t xml:space="preserve"> was selected for the test.</w:t>
      </w:r>
    </w:p>
    <w:p w14:paraId="52FB3DE4" w14:textId="443D710A" w:rsidR="005741BF" w:rsidRPr="008A7085" w:rsidRDefault="008A7085" w:rsidP="00C455BA">
      <w:pPr>
        <w:rPr>
          <w:rFonts w:eastAsiaTheme="minorEastAsia"/>
        </w:rPr>
      </w:pPr>
      <w:r>
        <w:rPr>
          <w:rFonts w:eastAsiaTheme="minorEastAsia" w:hint="eastAsia"/>
        </w:rPr>
        <w:t xml:space="preserve"> </w:t>
      </w:r>
    </w:p>
    <w:p w14:paraId="1C134B50" w14:textId="2B3CFF93" w:rsidR="005741BF" w:rsidRDefault="005741BF" w:rsidP="00C455BA">
      <w:pPr>
        <w:rPr>
          <w:rFonts w:eastAsiaTheme="minorEastAsia"/>
        </w:rPr>
      </w:pPr>
    </w:p>
    <w:p w14:paraId="108D6666" w14:textId="12CD014B" w:rsidR="00C455BA" w:rsidRPr="00C455BA" w:rsidRDefault="00C455BA" w:rsidP="000E45EE">
      <w:pPr>
        <w:suppressAutoHyphens w:val="0"/>
        <w:overflowPunct/>
        <w:spacing w:before="0"/>
        <w:jc w:val="left"/>
        <w:textAlignment w:val="auto"/>
        <w:rPr>
          <w:rFonts w:eastAsiaTheme="minorEastAsia"/>
        </w:rPr>
      </w:pPr>
    </w:p>
    <w:p w14:paraId="10DD7125" w14:textId="77777777" w:rsidR="00C455BA" w:rsidRPr="00C455BA" w:rsidRDefault="00C455BA" w:rsidP="00C455BA">
      <w:pPr>
        <w:rPr>
          <w:rFonts w:eastAsiaTheme="minorEastAsia"/>
        </w:rPr>
      </w:pPr>
    </w:p>
    <w:p w14:paraId="1590C40B" w14:textId="77777777" w:rsidR="00C455BA" w:rsidRPr="00C455BA" w:rsidRDefault="00C455BA" w:rsidP="00C455BA">
      <w:pPr>
        <w:rPr>
          <w:rFonts w:eastAsiaTheme="minorEastAsia"/>
        </w:rPr>
      </w:pPr>
    </w:p>
    <w:p w14:paraId="51AA2441" w14:textId="77777777" w:rsidR="00C455BA" w:rsidRPr="00C455BA" w:rsidRDefault="00C455BA" w:rsidP="00C455BA">
      <w:pPr>
        <w:rPr>
          <w:rFonts w:eastAsiaTheme="minorEastAsia"/>
        </w:rPr>
      </w:pPr>
    </w:p>
    <w:sectPr w:rsidR="00C455BA" w:rsidRPr="00C455BA" w:rsidSect="00103E5F">
      <w:footerReference w:type="default" r:id="rId107"/>
      <w:pgSz w:w="11906" w:h="16838"/>
      <w:pgMar w:top="1134" w:right="1134" w:bottom="1134" w:left="2268" w:header="720" w:footer="227" w:gutter="0"/>
      <w:pgNumType w:start="3"/>
      <w:cols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2F5569" w14:textId="77777777" w:rsidR="00CC2C34" w:rsidRDefault="00CC2C34" w:rsidP="002119F5">
      <w:r>
        <w:separator/>
      </w:r>
    </w:p>
  </w:endnote>
  <w:endnote w:type="continuationSeparator" w:id="0">
    <w:p w14:paraId="1A1EF8E9" w14:textId="77777777" w:rsidR="00CC2C34" w:rsidRDefault="00CC2C34" w:rsidP="00211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1"/>
    <w:family w:val="roman"/>
    <w:pitch w:val="variable"/>
  </w:font>
  <w:font w:name="楷体">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A9C46D" w14:textId="33CB9A13" w:rsidR="001C4A4D" w:rsidRPr="005741BF" w:rsidRDefault="001C4A4D">
    <w:pPr>
      <w:pStyle w:val="af"/>
      <w:jc w:val="center"/>
      <w:rPr>
        <w:rFonts w:eastAsiaTheme="minorEastAsia"/>
      </w:rPr>
    </w:pPr>
  </w:p>
  <w:p w14:paraId="1B7AC02B" w14:textId="07BE2BFA" w:rsidR="001C4A4D" w:rsidRPr="00CE288E" w:rsidRDefault="001C4A4D">
    <w:pPr>
      <w:pStyle w:val="af"/>
      <w:rPr>
        <w:rFonts w:eastAsiaTheme="minorEastAsia"/>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F69816" w14:textId="7A5418E0" w:rsidR="001C4A4D" w:rsidRPr="005741BF" w:rsidRDefault="001C4A4D">
    <w:pPr>
      <w:pStyle w:val="af"/>
      <w:jc w:val="center"/>
      <w:rPr>
        <w:rFonts w:eastAsiaTheme="minorEastAsia"/>
      </w:rPr>
    </w:pPr>
    <w:r>
      <w:rPr>
        <w:rFonts w:eastAsiaTheme="minorEastAsia"/>
      </w:rPr>
      <w:t>1</w:t>
    </w:r>
  </w:p>
  <w:p w14:paraId="63357E0C" w14:textId="77777777" w:rsidR="001C4A4D" w:rsidRPr="00CE288E" w:rsidRDefault="001C4A4D">
    <w:pPr>
      <w:pStyle w:val="af"/>
      <w:rPr>
        <w:rFonts w:eastAsiaTheme="minorEastAsia"/>
      </w:rP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489AA9" w14:textId="2EB3F5E1" w:rsidR="001C4A4D" w:rsidRPr="005741BF" w:rsidRDefault="001C4A4D">
    <w:pPr>
      <w:pStyle w:val="af"/>
      <w:jc w:val="center"/>
      <w:rPr>
        <w:rFonts w:eastAsiaTheme="minorEastAsia"/>
      </w:rPr>
    </w:pPr>
    <w:r>
      <w:rPr>
        <w:rFonts w:eastAsiaTheme="minorEastAsia"/>
      </w:rPr>
      <w:t>2</w:t>
    </w:r>
  </w:p>
  <w:p w14:paraId="7D623423" w14:textId="77777777" w:rsidR="001C4A4D" w:rsidRPr="00CE288E" w:rsidRDefault="001C4A4D">
    <w:pPr>
      <w:pStyle w:val="af"/>
      <w:rPr>
        <w:rFonts w:eastAsiaTheme="minorEastAsia"/>
      </w:rP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D06B6" w14:textId="0A9C4101" w:rsidR="001C4A4D" w:rsidRPr="005741BF" w:rsidRDefault="001C4A4D">
    <w:pPr>
      <w:pStyle w:val="af"/>
      <w:jc w:val="center"/>
      <w:rPr>
        <w:rFonts w:eastAsiaTheme="minorEastAsia"/>
      </w:rPr>
    </w:pPr>
    <w:r>
      <w:rPr>
        <w:rFonts w:eastAsiaTheme="minorEastAsia"/>
      </w:rPr>
      <w:t>3</w:t>
    </w:r>
  </w:p>
  <w:p w14:paraId="22A7743F" w14:textId="77777777" w:rsidR="001C4A4D" w:rsidRPr="00CE288E" w:rsidRDefault="001C4A4D">
    <w:pPr>
      <w:pStyle w:val="af"/>
      <w:rPr>
        <w:rFonts w:eastAsiaTheme="minorEastAsia"/>
      </w:rP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9A27B" w14:textId="5885C6C8" w:rsidR="001C4A4D" w:rsidRPr="005741BF" w:rsidRDefault="001C4A4D">
    <w:pPr>
      <w:pStyle w:val="af"/>
      <w:jc w:val="center"/>
      <w:rPr>
        <w:rFonts w:eastAsiaTheme="minorEastAsia"/>
      </w:rPr>
    </w:pPr>
    <w:r>
      <w:rPr>
        <w:rFonts w:eastAsiaTheme="minorEastAsia"/>
      </w:rPr>
      <w:t>4</w:t>
    </w:r>
  </w:p>
  <w:p w14:paraId="6CFB2DD6" w14:textId="77777777" w:rsidR="001C4A4D" w:rsidRPr="00CE288E" w:rsidRDefault="001C4A4D">
    <w:pPr>
      <w:pStyle w:val="af"/>
      <w:rPr>
        <w:rFonts w:eastAsiaTheme="minorEastAsia"/>
      </w:rPr>
    </w:pP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8266AF" w14:textId="398E0475" w:rsidR="001C4A4D" w:rsidRPr="005741BF" w:rsidRDefault="001C4A4D">
    <w:pPr>
      <w:pStyle w:val="af"/>
      <w:jc w:val="center"/>
      <w:rPr>
        <w:rFonts w:eastAsiaTheme="minorEastAsia"/>
      </w:rPr>
    </w:pPr>
    <w:r>
      <w:rPr>
        <w:rFonts w:eastAsiaTheme="minorEastAsia"/>
      </w:rPr>
      <w:t>5</w:t>
    </w:r>
  </w:p>
  <w:p w14:paraId="13AA1641" w14:textId="77777777" w:rsidR="001C4A4D" w:rsidRPr="00CE288E" w:rsidRDefault="001C4A4D">
    <w:pPr>
      <w:pStyle w:val="af"/>
      <w:rPr>
        <w:rFonts w:eastAsiaTheme="minorEastAsia"/>
      </w:rPr>
    </w:pPr>
  </w:p>
</w:ftr>
</file>

<file path=word/footer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238ADE" w14:textId="4DE76EC5" w:rsidR="001C4A4D" w:rsidRPr="005741BF" w:rsidRDefault="001C4A4D">
    <w:pPr>
      <w:pStyle w:val="af"/>
      <w:jc w:val="center"/>
      <w:rPr>
        <w:rFonts w:eastAsiaTheme="minorEastAsia"/>
      </w:rPr>
    </w:pPr>
    <w:r>
      <w:rPr>
        <w:rFonts w:eastAsiaTheme="minorEastAsia"/>
      </w:rPr>
      <w:t>6</w:t>
    </w:r>
  </w:p>
  <w:p w14:paraId="30933852" w14:textId="77777777" w:rsidR="001C4A4D" w:rsidRPr="00CE288E" w:rsidRDefault="001C4A4D">
    <w:pPr>
      <w:pStyle w:val="af"/>
      <w:rPr>
        <w:rFonts w:eastAsiaTheme="minorEastAsia"/>
      </w:rPr>
    </w:pPr>
  </w:p>
</w:ftr>
</file>

<file path=word/footer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0C32D" w14:textId="405CD678" w:rsidR="001C4A4D" w:rsidRPr="005741BF" w:rsidRDefault="001C4A4D">
    <w:pPr>
      <w:pStyle w:val="af"/>
      <w:jc w:val="center"/>
      <w:rPr>
        <w:rFonts w:eastAsiaTheme="minorEastAsia"/>
      </w:rPr>
    </w:pPr>
    <w:r>
      <w:rPr>
        <w:rFonts w:eastAsiaTheme="minorEastAsia"/>
      </w:rPr>
      <w:t>7</w:t>
    </w:r>
  </w:p>
  <w:p w14:paraId="176C6ED1" w14:textId="77777777" w:rsidR="001C4A4D" w:rsidRPr="00CE288E" w:rsidRDefault="001C4A4D">
    <w:pPr>
      <w:pStyle w:val="af"/>
      <w:rPr>
        <w:rFonts w:eastAsiaTheme="minorEastAsia"/>
      </w:rPr>
    </w:pPr>
  </w:p>
</w:ftr>
</file>

<file path=word/footer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80752D" w14:textId="60E6E05B" w:rsidR="001C4A4D" w:rsidRPr="005741BF" w:rsidRDefault="001C4A4D">
    <w:pPr>
      <w:pStyle w:val="af"/>
      <w:jc w:val="center"/>
      <w:rPr>
        <w:rFonts w:eastAsiaTheme="minorEastAsia"/>
      </w:rPr>
    </w:pPr>
    <w:r>
      <w:rPr>
        <w:rFonts w:eastAsiaTheme="minorEastAsia"/>
      </w:rPr>
      <w:t>8</w:t>
    </w:r>
  </w:p>
  <w:p w14:paraId="3E1C040F" w14:textId="77777777" w:rsidR="001C4A4D" w:rsidRPr="00CE288E" w:rsidRDefault="001C4A4D">
    <w:pPr>
      <w:pStyle w:val="af"/>
      <w:rPr>
        <w:rFonts w:eastAsiaTheme="minorEastAsia"/>
      </w:rPr>
    </w:pPr>
  </w:p>
</w:ftr>
</file>

<file path=word/footer1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AFB75C" w14:textId="68354419" w:rsidR="001C4A4D" w:rsidRPr="005741BF" w:rsidRDefault="001C4A4D">
    <w:pPr>
      <w:pStyle w:val="af"/>
      <w:jc w:val="center"/>
      <w:rPr>
        <w:rFonts w:eastAsiaTheme="minorEastAsia"/>
      </w:rPr>
    </w:pPr>
    <w:r>
      <w:rPr>
        <w:rFonts w:eastAsiaTheme="minorEastAsia"/>
      </w:rPr>
      <w:t>9</w:t>
    </w:r>
  </w:p>
  <w:p w14:paraId="0D1A2396" w14:textId="77777777" w:rsidR="001C4A4D" w:rsidRPr="00CE288E" w:rsidRDefault="001C4A4D">
    <w:pPr>
      <w:pStyle w:val="af"/>
      <w:rPr>
        <w:rFonts w:eastAsiaTheme="minorEastAsia"/>
      </w:rPr>
    </w:pPr>
  </w:p>
</w:ftr>
</file>

<file path=word/footer1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FD93" w14:textId="0E387D77" w:rsidR="001C4A4D" w:rsidRPr="005741BF" w:rsidRDefault="001C4A4D">
    <w:pPr>
      <w:pStyle w:val="af"/>
      <w:jc w:val="center"/>
      <w:rPr>
        <w:rFonts w:eastAsiaTheme="minorEastAsia"/>
      </w:rPr>
    </w:pPr>
    <w:r>
      <w:rPr>
        <w:rFonts w:eastAsiaTheme="minorEastAsia"/>
      </w:rPr>
      <w:t>10</w:t>
    </w:r>
  </w:p>
  <w:p w14:paraId="552FF9E5" w14:textId="77777777" w:rsidR="001C4A4D" w:rsidRPr="00CE288E" w:rsidRDefault="001C4A4D">
    <w:pPr>
      <w:pStyle w:val="af"/>
      <w:rPr>
        <w:rFonts w:eastAsiaTheme="minorEastAsia"/>
      </w:rPr>
    </w:pPr>
  </w:p>
</w:ftr>
</file>

<file path=word/footer1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3BF76" w14:textId="51A59C12" w:rsidR="001C4A4D" w:rsidRPr="005741BF" w:rsidRDefault="001C4A4D">
    <w:pPr>
      <w:pStyle w:val="af"/>
      <w:jc w:val="center"/>
      <w:rPr>
        <w:rFonts w:eastAsiaTheme="minorEastAsia"/>
      </w:rPr>
    </w:pPr>
    <w:r>
      <w:rPr>
        <w:rFonts w:eastAsiaTheme="minorEastAsia"/>
      </w:rPr>
      <w:t>11</w:t>
    </w:r>
  </w:p>
  <w:p w14:paraId="68A4DF1E" w14:textId="77777777" w:rsidR="001C4A4D" w:rsidRPr="00CE288E" w:rsidRDefault="001C4A4D">
    <w:pPr>
      <w:pStyle w:val="af"/>
      <w:rPr>
        <w:rFonts w:eastAsiaTheme="minorEastAsia"/>
      </w:rPr>
    </w:pPr>
  </w:p>
</w:ftr>
</file>

<file path=word/footer1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C31F1" w14:textId="180E2034" w:rsidR="001C4A4D" w:rsidRPr="005741BF" w:rsidRDefault="001C4A4D">
    <w:pPr>
      <w:pStyle w:val="af"/>
      <w:jc w:val="center"/>
      <w:rPr>
        <w:rFonts w:eastAsiaTheme="minorEastAsia"/>
      </w:rPr>
    </w:pPr>
    <w:r>
      <w:rPr>
        <w:rFonts w:eastAsiaTheme="minorEastAsia"/>
      </w:rPr>
      <w:t>12</w:t>
    </w:r>
  </w:p>
  <w:p w14:paraId="3104D613" w14:textId="77777777" w:rsidR="001C4A4D" w:rsidRPr="00CE288E" w:rsidRDefault="001C4A4D">
    <w:pPr>
      <w:pStyle w:val="af"/>
      <w:rPr>
        <w:rFonts w:eastAsiaTheme="minorEastAsia"/>
      </w:rPr>
    </w:pPr>
  </w:p>
</w:ftr>
</file>

<file path=word/footer1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C45662" w14:textId="3EC4359C" w:rsidR="001C4A4D" w:rsidRPr="005741BF" w:rsidRDefault="001C4A4D">
    <w:pPr>
      <w:pStyle w:val="af"/>
      <w:jc w:val="center"/>
      <w:rPr>
        <w:rFonts w:eastAsiaTheme="minorEastAsia"/>
      </w:rPr>
    </w:pPr>
    <w:r>
      <w:rPr>
        <w:rFonts w:eastAsiaTheme="minorEastAsia"/>
      </w:rPr>
      <w:t>13</w:t>
    </w:r>
  </w:p>
  <w:p w14:paraId="1332E02C" w14:textId="77777777" w:rsidR="001C4A4D" w:rsidRPr="00CE288E" w:rsidRDefault="001C4A4D">
    <w:pPr>
      <w:pStyle w:val="af"/>
      <w:rPr>
        <w:rFonts w:eastAsiaTheme="minorEastAsia"/>
      </w:rPr>
    </w:pPr>
  </w:p>
</w:ftr>
</file>

<file path=word/footer1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701175" w14:textId="6D8AA563" w:rsidR="001C4A4D" w:rsidRPr="005741BF" w:rsidRDefault="001C4A4D">
    <w:pPr>
      <w:pStyle w:val="af"/>
      <w:jc w:val="center"/>
      <w:rPr>
        <w:rFonts w:eastAsiaTheme="minorEastAsia"/>
      </w:rPr>
    </w:pPr>
    <w:r>
      <w:rPr>
        <w:rFonts w:eastAsiaTheme="minorEastAsia"/>
      </w:rPr>
      <w:t>14</w:t>
    </w:r>
  </w:p>
  <w:p w14:paraId="115A70B3" w14:textId="77777777" w:rsidR="001C4A4D" w:rsidRPr="00CE288E" w:rsidRDefault="001C4A4D">
    <w:pPr>
      <w:pStyle w:val="af"/>
      <w:rPr>
        <w:rFonts w:eastAsiaTheme="minorEastAsia"/>
      </w:rPr>
    </w:pPr>
  </w:p>
</w:ftr>
</file>

<file path=word/footer1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7FA778" w14:textId="7210B526" w:rsidR="001C4A4D" w:rsidRPr="005741BF" w:rsidRDefault="001C4A4D">
    <w:pPr>
      <w:pStyle w:val="af"/>
      <w:jc w:val="center"/>
      <w:rPr>
        <w:rFonts w:eastAsiaTheme="minorEastAsia"/>
      </w:rPr>
    </w:pPr>
    <w:r>
      <w:rPr>
        <w:rFonts w:eastAsiaTheme="minorEastAsia"/>
      </w:rPr>
      <w:t>15</w:t>
    </w:r>
  </w:p>
  <w:p w14:paraId="1B48956A" w14:textId="77777777" w:rsidR="001C4A4D" w:rsidRPr="00CE288E" w:rsidRDefault="001C4A4D">
    <w:pPr>
      <w:pStyle w:val="af"/>
      <w:rPr>
        <w:rFonts w:eastAsiaTheme="minorEastAsia"/>
      </w:rPr>
    </w:pPr>
  </w:p>
</w:ftr>
</file>

<file path=word/footer1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B0C123" w14:textId="7068F927" w:rsidR="001C4A4D" w:rsidRPr="005741BF" w:rsidRDefault="001C4A4D">
    <w:pPr>
      <w:pStyle w:val="af"/>
      <w:jc w:val="center"/>
      <w:rPr>
        <w:rFonts w:eastAsiaTheme="minorEastAsia"/>
      </w:rPr>
    </w:pPr>
    <w:r>
      <w:rPr>
        <w:rFonts w:eastAsiaTheme="minorEastAsia"/>
      </w:rPr>
      <w:t>16</w:t>
    </w:r>
  </w:p>
  <w:p w14:paraId="65EE2465" w14:textId="77777777" w:rsidR="001C4A4D" w:rsidRPr="00CE288E" w:rsidRDefault="001C4A4D">
    <w:pPr>
      <w:pStyle w:val="af"/>
      <w:rPr>
        <w:rFonts w:eastAsiaTheme="minorEastAsia"/>
      </w:rPr>
    </w:pPr>
  </w:p>
</w:ftr>
</file>

<file path=word/footer1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9AE7DA" w14:textId="047BA2A3" w:rsidR="001C4A4D" w:rsidRPr="005741BF" w:rsidRDefault="001C4A4D">
    <w:pPr>
      <w:pStyle w:val="af"/>
      <w:jc w:val="center"/>
      <w:rPr>
        <w:rFonts w:eastAsiaTheme="minorEastAsia"/>
      </w:rPr>
    </w:pPr>
    <w:r>
      <w:rPr>
        <w:rFonts w:eastAsiaTheme="minorEastAsia"/>
      </w:rPr>
      <w:t>17</w:t>
    </w:r>
  </w:p>
  <w:p w14:paraId="38BD463A" w14:textId="77777777" w:rsidR="001C4A4D" w:rsidRPr="00CE288E" w:rsidRDefault="001C4A4D">
    <w:pPr>
      <w:pStyle w:val="af"/>
      <w:rPr>
        <w:rFonts w:eastAsiaTheme="minorEastAsia"/>
      </w:rPr>
    </w:pPr>
  </w:p>
</w:ftr>
</file>

<file path=word/footer1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46ED97" w14:textId="4506AADF" w:rsidR="001C4A4D" w:rsidRPr="005741BF" w:rsidRDefault="001C4A4D">
    <w:pPr>
      <w:pStyle w:val="af"/>
      <w:jc w:val="center"/>
      <w:rPr>
        <w:rFonts w:eastAsiaTheme="minorEastAsia"/>
      </w:rPr>
    </w:pPr>
    <w:r>
      <w:rPr>
        <w:rFonts w:eastAsiaTheme="minorEastAsia"/>
      </w:rPr>
      <w:t>18</w:t>
    </w:r>
  </w:p>
  <w:p w14:paraId="6F159E55" w14:textId="77777777" w:rsidR="001C4A4D" w:rsidRPr="00CE288E" w:rsidRDefault="001C4A4D">
    <w:pPr>
      <w:pStyle w:val="af"/>
      <w:rPr>
        <w:rFonts w:eastAsiaTheme="minorEastAsia"/>
      </w:rPr>
    </w:pPr>
  </w:p>
</w:ftr>
</file>

<file path=word/footer2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48D0F" w14:textId="65EBAA8F" w:rsidR="001C4A4D" w:rsidRPr="005741BF" w:rsidRDefault="001C4A4D">
    <w:pPr>
      <w:pStyle w:val="af"/>
      <w:jc w:val="center"/>
      <w:rPr>
        <w:rFonts w:eastAsiaTheme="minorEastAsia"/>
      </w:rPr>
    </w:pPr>
    <w:r>
      <w:rPr>
        <w:rFonts w:eastAsiaTheme="minorEastAsia"/>
      </w:rPr>
      <w:t>19</w:t>
    </w:r>
  </w:p>
  <w:p w14:paraId="26A43C30" w14:textId="77777777" w:rsidR="001C4A4D" w:rsidRPr="00CE288E" w:rsidRDefault="001C4A4D">
    <w:pPr>
      <w:pStyle w:val="af"/>
      <w:rPr>
        <w:rFonts w:eastAsiaTheme="minorEastAsia"/>
      </w:rPr>
    </w:pPr>
  </w:p>
</w:ftr>
</file>

<file path=word/footer2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A33B8" w14:textId="05DCED37" w:rsidR="001C4A4D" w:rsidRPr="005741BF" w:rsidRDefault="001C4A4D">
    <w:pPr>
      <w:pStyle w:val="af"/>
      <w:jc w:val="center"/>
      <w:rPr>
        <w:rFonts w:eastAsiaTheme="minorEastAsia"/>
      </w:rPr>
    </w:pPr>
    <w:r>
      <w:rPr>
        <w:rFonts w:eastAsiaTheme="minorEastAsia"/>
      </w:rPr>
      <w:t>20</w:t>
    </w:r>
  </w:p>
  <w:p w14:paraId="6EFEDD20" w14:textId="77777777" w:rsidR="001C4A4D" w:rsidRPr="00CE288E" w:rsidRDefault="001C4A4D">
    <w:pPr>
      <w:pStyle w:val="af"/>
      <w:rPr>
        <w:rFonts w:eastAsiaTheme="minorEastAsia"/>
      </w:rPr>
    </w:pPr>
  </w:p>
</w:ftr>
</file>

<file path=word/footer2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73208" w14:textId="21989767" w:rsidR="001C4A4D" w:rsidRPr="005741BF" w:rsidRDefault="001C4A4D">
    <w:pPr>
      <w:pStyle w:val="af"/>
      <w:jc w:val="center"/>
      <w:rPr>
        <w:rFonts w:eastAsiaTheme="minorEastAsia"/>
      </w:rPr>
    </w:pPr>
    <w:r>
      <w:rPr>
        <w:rFonts w:eastAsiaTheme="minorEastAsia"/>
      </w:rPr>
      <w:t>21</w:t>
    </w:r>
  </w:p>
  <w:p w14:paraId="3717182D" w14:textId="77777777" w:rsidR="001C4A4D" w:rsidRPr="00CE288E" w:rsidRDefault="001C4A4D">
    <w:pPr>
      <w:pStyle w:val="af"/>
      <w:rPr>
        <w:rFonts w:eastAsiaTheme="minorEastAsia"/>
      </w:rPr>
    </w:pPr>
  </w:p>
</w:ftr>
</file>

<file path=word/footer2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E7828" w14:textId="0899A697" w:rsidR="001C4A4D" w:rsidRPr="005741BF" w:rsidRDefault="001C4A4D">
    <w:pPr>
      <w:pStyle w:val="af"/>
      <w:jc w:val="center"/>
      <w:rPr>
        <w:rFonts w:eastAsiaTheme="minorEastAsia"/>
      </w:rPr>
    </w:pPr>
    <w:r>
      <w:rPr>
        <w:rFonts w:eastAsiaTheme="minorEastAsia"/>
      </w:rPr>
      <w:t>22</w:t>
    </w:r>
  </w:p>
  <w:p w14:paraId="06043C39" w14:textId="77777777" w:rsidR="001C4A4D" w:rsidRPr="00CE288E" w:rsidRDefault="001C4A4D">
    <w:pPr>
      <w:pStyle w:val="af"/>
      <w:rPr>
        <w:rFonts w:eastAsiaTheme="minorEastAsia"/>
      </w:rPr>
    </w:pPr>
  </w:p>
</w:ftr>
</file>

<file path=word/footer2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94B672" w14:textId="4C832145" w:rsidR="001C4A4D" w:rsidRPr="005741BF" w:rsidRDefault="001C4A4D">
    <w:pPr>
      <w:pStyle w:val="af"/>
      <w:jc w:val="center"/>
      <w:rPr>
        <w:rFonts w:eastAsiaTheme="minorEastAsia"/>
      </w:rPr>
    </w:pPr>
    <w:r>
      <w:rPr>
        <w:rFonts w:eastAsiaTheme="minorEastAsia"/>
      </w:rPr>
      <w:t>23</w:t>
    </w:r>
  </w:p>
  <w:p w14:paraId="43281E0A" w14:textId="77777777" w:rsidR="001C4A4D" w:rsidRPr="00CE288E" w:rsidRDefault="001C4A4D">
    <w:pPr>
      <w:pStyle w:val="af"/>
      <w:rPr>
        <w:rFonts w:eastAsiaTheme="minorEastAsia"/>
      </w:rPr>
    </w:pPr>
  </w:p>
</w:ftr>
</file>

<file path=word/footer2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9F0E1A" w14:textId="398C24BA" w:rsidR="001C4A4D" w:rsidRPr="005741BF" w:rsidRDefault="001C4A4D">
    <w:pPr>
      <w:pStyle w:val="af"/>
      <w:jc w:val="center"/>
      <w:rPr>
        <w:rFonts w:eastAsiaTheme="minorEastAsia"/>
      </w:rPr>
    </w:pPr>
    <w:r>
      <w:rPr>
        <w:rFonts w:eastAsiaTheme="minorEastAsia"/>
      </w:rPr>
      <w:t>24</w:t>
    </w:r>
  </w:p>
  <w:p w14:paraId="71ECF773" w14:textId="77777777" w:rsidR="001C4A4D" w:rsidRPr="00CE288E" w:rsidRDefault="001C4A4D">
    <w:pPr>
      <w:pStyle w:val="af"/>
      <w:rPr>
        <w:rFonts w:eastAsiaTheme="minorEastAsia"/>
      </w:rPr>
    </w:pPr>
  </w:p>
</w:ftr>
</file>

<file path=word/footer2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EE2021" w14:textId="6BBE23C8" w:rsidR="001C4A4D" w:rsidRPr="005741BF" w:rsidRDefault="001C4A4D">
    <w:pPr>
      <w:pStyle w:val="af"/>
      <w:jc w:val="center"/>
      <w:rPr>
        <w:rFonts w:eastAsiaTheme="minorEastAsia"/>
      </w:rPr>
    </w:pPr>
    <w:r>
      <w:rPr>
        <w:rFonts w:eastAsiaTheme="minorEastAsia"/>
      </w:rPr>
      <w:t>25</w:t>
    </w:r>
  </w:p>
  <w:p w14:paraId="13536CF4" w14:textId="77777777" w:rsidR="001C4A4D" w:rsidRPr="00CE288E" w:rsidRDefault="001C4A4D">
    <w:pPr>
      <w:pStyle w:val="af"/>
      <w:rPr>
        <w:rFonts w:eastAsiaTheme="minorEastAsia"/>
      </w:rPr>
    </w:pPr>
  </w:p>
</w:ftr>
</file>

<file path=word/footer2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A6A5F" w14:textId="3E23A3B8" w:rsidR="001C4A4D" w:rsidRPr="005741BF" w:rsidRDefault="001C4A4D">
    <w:pPr>
      <w:pStyle w:val="af"/>
      <w:jc w:val="center"/>
      <w:rPr>
        <w:rFonts w:eastAsiaTheme="minorEastAsia"/>
      </w:rPr>
    </w:pPr>
    <w:r>
      <w:rPr>
        <w:rFonts w:eastAsiaTheme="minorEastAsia"/>
      </w:rPr>
      <w:t>26</w:t>
    </w:r>
  </w:p>
  <w:p w14:paraId="5BBF72CF" w14:textId="77777777" w:rsidR="001C4A4D" w:rsidRPr="00CE288E" w:rsidRDefault="001C4A4D">
    <w:pPr>
      <w:pStyle w:val="af"/>
      <w:rPr>
        <w:rFonts w:eastAsiaTheme="minorEastAsia"/>
      </w:rPr>
    </w:pPr>
  </w:p>
</w:ftr>
</file>

<file path=word/footer2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B2BA6" w14:textId="3A4F859C" w:rsidR="001C4A4D" w:rsidRPr="005741BF" w:rsidRDefault="001C4A4D">
    <w:pPr>
      <w:pStyle w:val="af"/>
      <w:jc w:val="center"/>
      <w:rPr>
        <w:rFonts w:eastAsiaTheme="minorEastAsia"/>
      </w:rPr>
    </w:pPr>
    <w:r>
      <w:rPr>
        <w:rFonts w:eastAsiaTheme="minorEastAsia"/>
      </w:rPr>
      <w:t>27</w:t>
    </w:r>
  </w:p>
  <w:p w14:paraId="433672D8" w14:textId="77777777" w:rsidR="001C4A4D" w:rsidRPr="00CE288E" w:rsidRDefault="001C4A4D">
    <w:pPr>
      <w:pStyle w:val="af"/>
      <w:rPr>
        <w:rFonts w:eastAsiaTheme="minorEastAsia"/>
      </w:rPr>
    </w:pPr>
  </w:p>
</w:ftr>
</file>

<file path=word/footer2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B43701" w14:textId="7980AE47" w:rsidR="001C4A4D" w:rsidRPr="005741BF" w:rsidRDefault="001C4A4D">
    <w:pPr>
      <w:pStyle w:val="af"/>
      <w:jc w:val="center"/>
      <w:rPr>
        <w:rFonts w:eastAsiaTheme="minorEastAsia"/>
      </w:rPr>
    </w:pPr>
    <w:r>
      <w:rPr>
        <w:rFonts w:eastAsiaTheme="minorEastAsia"/>
      </w:rPr>
      <w:t>28</w:t>
    </w:r>
  </w:p>
  <w:p w14:paraId="2AAF1055" w14:textId="77777777" w:rsidR="001C4A4D" w:rsidRPr="00CE288E" w:rsidRDefault="001C4A4D">
    <w:pPr>
      <w:pStyle w:val="af"/>
      <w:rPr>
        <w:rFonts w:eastAsiaTheme="minorEastAsia"/>
      </w:rPr>
    </w:pPr>
  </w:p>
</w:ftr>
</file>

<file path=word/footer3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55AA7F" w14:textId="50E156A5" w:rsidR="001C4A4D" w:rsidRPr="005741BF" w:rsidRDefault="001C4A4D">
    <w:pPr>
      <w:pStyle w:val="af"/>
      <w:jc w:val="center"/>
      <w:rPr>
        <w:rFonts w:eastAsiaTheme="minorEastAsia"/>
      </w:rPr>
    </w:pPr>
    <w:r>
      <w:rPr>
        <w:rFonts w:eastAsiaTheme="minorEastAsia"/>
      </w:rPr>
      <w:t>29</w:t>
    </w:r>
  </w:p>
  <w:p w14:paraId="417A7CF0" w14:textId="77777777" w:rsidR="001C4A4D" w:rsidRPr="00CE288E" w:rsidRDefault="001C4A4D">
    <w:pPr>
      <w:pStyle w:val="af"/>
      <w:rPr>
        <w:rFonts w:eastAsiaTheme="minorEastAsia"/>
      </w:rPr>
    </w:pPr>
  </w:p>
</w:ftr>
</file>

<file path=word/footer3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2D9FA" w14:textId="41F154A8" w:rsidR="001C4A4D" w:rsidRPr="005741BF" w:rsidRDefault="001C4A4D">
    <w:pPr>
      <w:pStyle w:val="af"/>
      <w:jc w:val="center"/>
      <w:rPr>
        <w:rFonts w:eastAsiaTheme="minorEastAsia"/>
      </w:rPr>
    </w:pPr>
    <w:r>
      <w:rPr>
        <w:rFonts w:eastAsiaTheme="minorEastAsia"/>
      </w:rPr>
      <w:t>30</w:t>
    </w:r>
  </w:p>
  <w:p w14:paraId="496127FB" w14:textId="77777777" w:rsidR="001C4A4D" w:rsidRPr="00CE288E" w:rsidRDefault="001C4A4D">
    <w:pPr>
      <w:pStyle w:val="af"/>
      <w:rPr>
        <w:rFonts w:eastAsiaTheme="minorEastAsia"/>
      </w:rPr>
    </w:pPr>
  </w:p>
</w:ftr>
</file>

<file path=word/footer3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9740CE" w14:textId="2E559A9A" w:rsidR="001C4A4D" w:rsidRPr="005741BF" w:rsidRDefault="001C4A4D">
    <w:pPr>
      <w:pStyle w:val="af"/>
      <w:jc w:val="center"/>
      <w:rPr>
        <w:rFonts w:eastAsiaTheme="minorEastAsia"/>
      </w:rPr>
    </w:pPr>
    <w:r>
      <w:rPr>
        <w:rFonts w:eastAsiaTheme="minorEastAsia"/>
      </w:rPr>
      <w:t>31</w:t>
    </w:r>
  </w:p>
  <w:p w14:paraId="579DF467" w14:textId="77777777" w:rsidR="001C4A4D" w:rsidRPr="00CE288E" w:rsidRDefault="001C4A4D">
    <w:pPr>
      <w:pStyle w:val="af"/>
      <w:rPr>
        <w:rFonts w:eastAsiaTheme="minorEastAsia"/>
      </w:rPr>
    </w:pPr>
  </w:p>
</w:ftr>
</file>

<file path=word/footer3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57CDCB" w14:textId="0E305B63" w:rsidR="001C4A4D" w:rsidRPr="005741BF" w:rsidRDefault="001C4A4D">
    <w:pPr>
      <w:pStyle w:val="af"/>
      <w:jc w:val="center"/>
      <w:rPr>
        <w:rFonts w:eastAsiaTheme="minorEastAsia"/>
      </w:rPr>
    </w:pPr>
    <w:r>
      <w:rPr>
        <w:rFonts w:eastAsiaTheme="minorEastAsia"/>
      </w:rPr>
      <w:t>32</w:t>
    </w:r>
  </w:p>
  <w:p w14:paraId="167EE088" w14:textId="77777777" w:rsidR="001C4A4D" w:rsidRPr="00CE288E" w:rsidRDefault="001C4A4D">
    <w:pPr>
      <w:pStyle w:val="af"/>
      <w:rPr>
        <w:rFonts w:eastAsiaTheme="minorEastAsia"/>
      </w:rPr>
    </w:pPr>
  </w:p>
</w:ftr>
</file>

<file path=word/footer3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763926" w14:textId="11909FCE" w:rsidR="001C4A4D" w:rsidRPr="005741BF" w:rsidRDefault="001C4A4D">
    <w:pPr>
      <w:pStyle w:val="af"/>
      <w:jc w:val="center"/>
      <w:rPr>
        <w:rFonts w:eastAsiaTheme="minorEastAsia"/>
      </w:rPr>
    </w:pPr>
    <w:r>
      <w:rPr>
        <w:rFonts w:eastAsiaTheme="minorEastAsia"/>
      </w:rPr>
      <w:t>33</w:t>
    </w:r>
  </w:p>
  <w:p w14:paraId="427B4344" w14:textId="77777777" w:rsidR="001C4A4D" w:rsidRPr="00CE288E" w:rsidRDefault="001C4A4D">
    <w:pPr>
      <w:pStyle w:val="af"/>
      <w:rPr>
        <w:rFonts w:eastAsiaTheme="minorEastAsia"/>
      </w:rPr>
    </w:pPr>
  </w:p>
</w:ftr>
</file>

<file path=word/footer3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8A98BA" w14:textId="435883B9" w:rsidR="001C4A4D" w:rsidRPr="005741BF" w:rsidRDefault="001C4A4D">
    <w:pPr>
      <w:pStyle w:val="af"/>
      <w:jc w:val="center"/>
      <w:rPr>
        <w:rFonts w:eastAsiaTheme="minorEastAsia"/>
      </w:rPr>
    </w:pPr>
    <w:r>
      <w:rPr>
        <w:rFonts w:eastAsiaTheme="minorEastAsia"/>
      </w:rPr>
      <w:t>34</w:t>
    </w:r>
  </w:p>
  <w:p w14:paraId="7011F84D" w14:textId="77777777" w:rsidR="001C4A4D" w:rsidRPr="00CE288E" w:rsidRDefault="001C4A4D">
    <w:pPr>
      <w:pStyle w:val="af"/>
      <w:rPr>
        <w:rFonts w:eastAsiaTheme="minorEastAsia"/>
      </w:rPr>
    </w:pPr>
  </w:p>
</w:ftr>
</file>

<file path=word/footer3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E4464" w14:textId="4A961E65" w:rsidR="001C4A4D" w:rsidRPr="005741BF" w:rsidRDefault="001C4A4D">
    <w:pPr>
      <w:pStyle w:val="af"/>
      <w:jc w:val="center"/>
      <w:rPr>
        <w:rFonts w:eastAsiaTheme="minorEastAsia"/>
      </w:rPr>
    </w:pPr>
    <w:r>
      <w:rPr>
        <w:rFonts w:eastAsiaTheme="minorEastAsia"/>
      </w:rPr>
      <w:t>35</w:t>
    </w:r>
  </w:p>
  <w:p w14:paraId="5842842C" w14:textId="77777777" w:rsidR="001C4A4D" w:rsidRPr="00CE288E" w:rsidRDefault="001C4A4D">
    <w:pPr>
      <w:pStyle w:val="af"/>
      <w:rPr>
        <w:rFonts w:eastAsiaTheme="minorEastAsia"/>
      </w:rPr>
    </w:pPr>
  </w:p>
</w:ftr>
</file>

<file path=word/footer3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5FBB78" w14:textId="789018FD" w:rsidR="001C4A4D" w:rsidRPr="005741BF" w:rsidRDefault="001C4A4D">
    <w:pPr>
      <w:pStyle w:val="af"/>
      <w:jc w:val="center"/>
      <w:rPr>
        <w:rFonts w:eastAsiaTheme="minorEastAsia"/>
      </w:rPr>
    </w:pPr>
    <w:r>
      <w:rPr>
        <w:rFonts w:eastAsiaTheme="minorEastAsia"/>
      </w:rPr>
      <w:t>36</w:t>
    </w:r>
  </w:p>
  <w:p w14:paraId="21A78EF0" w14:textId="77777777" w:rsidR="001C4A4D" w:rsidRPr="00CE288E" w:rsidRDefault="001C4A4D">
    <w:pPr>
      <w:pStyle w:val="af"/>
      <w:rPr>
        <w:rFonts w:eastAsiaTheme="minorEastAsia"/>
      </w:rPr>
    </w:pPr>
  </w:p>
</w:ftr>
</file>

<file path=word/footer3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5FAA4E" w14:textId="0DE891FC" w:rsidR="001C4A4D" w:rsidRPr="005741BF" w:rsidRDefault="001C4A4D">
    <w:pPr>
      <w:pStyle w:val="af"/>
      <w:jc w:val="center"/>
      <w:rPr>
        <w:rFonts w:eastAsiaTheme="minorEastAsia"/>
      </w:rPr>
    </w:pPr>
    <w:r>
      <w:rPr>
        <w:rFonts w:eastAsiaTheme="minorEastAsia"/>
      </w:rPr>
      <w:t>37</w:t>
    </w:r>
  </w:p>
  <w:p w14:paraId="72155ADC" w14:textId="77777777" w:rsidR="001C4A4D" w:rsidRPr="00CE288E" w:rsidRDefault="001C4A4D">
    <w:pPr>
      <w:pStyle w:val="af"/>
      <w:rPr>
        <w:rFonts w:eastAsiaTheme="minorEastAsia"/>
      </w:rPr>
    </w:pPr>
  </w:p>
</w:ftr>
</file>

<file path=word/footer3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A4786" w14:textId="18174131" w:rsidR="001C4A4D" w:rsidRPr="005741BF" w:rsidRDefault="001C4A4D">
    <w:pPr>
      <w:pStyle w:val="af"/>
      <w:jc w:val="center"/>
      <w:rPr>
        <w:rFonts w:eastAsiaTheme="minorEastAsia"/>
      </w:rPr>
    </w:pPr>
    <w:r>
      <w:rPr>
        <w:rFonts w:eastAsiaTheme="minorEastAsia"/>
      </w:rPr>
      <w:t>38</w:t>
    </w:r>
  </w:p>
  <w:p w14:paraId="7346D04B" w14:textId="77777777" w:rsidR="001C4A4D" w:rsidRPr="00CE288E" w:rsidRDefault="001C4A4D">
    <w:pPr>
      <w:pStyle w:val="af"/>
      <w:rPr>
        <w:rFonts w:eastAsiaTheme="minorEastAsia"/>
      </w:rPr>
    </w:pPr>
  </w:p>
</w:ftr>
</file>

<file path=word/footer40.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83D6" w14:textId="4C235E8D" w:rsidR="001C4A4D" w:rsidRPr="005741BF" w:rsidRDefault="001C4A4D">
    <w:pPr>
      <w:pStyle w:val="af"/>
      <w:jc w:val="center"/>
      <w:rPr>
        <w:rFonts w:eastAsiaTheme="minorEastAsia"/>
      </w:rPr>
    </w:pPr>
    <w:r>
      <w:rPr>
        <w:rFonts w:eastAsiaTheme="minorEastAsia"/>
      </w:rPr>
      <w:t>39</w:t>
    </w:r>
  </w:p>
  <w:p w14:paraId="215F8CC6" w14:textId="77777777" w:rsidR="001C4A4D" w:rsidRPr="00CE288E" w:rsidRDefault="001C4A4D">
    <w:pPr>
      <w:pStyle w:val="af"/>
      <w:rPr>
        <w:rFonts w:eastAsiaTheme="minorEastAsia"/>
      </w:rPr>
    </w:pPr>
  </w:p>
</w:ftr>
</file>

<file path=word/footer4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D864C" w14:textId="126EE7B2" w:rsidR="001C4A4D" w:rsidRPr="005741BF" w:rsidRDefault="001C4A4D">
    <w:pPr>
      <w:pStyle w:val="af"/>
      <w:jc w:val="center"/>
      <w:rPr>
        <w:rFonts w:eastAsiaTheme="minorEastAsia"/>
      </w:rPr>
    </w:pPr>
    <w:r>
      <w:rPr>
        <w:rFonts w:eastAsiaTheme="minorEastAsia"/>
      </w:rPr>
      <w:t>40</w:t>
    </w:r>
  </w:p>
  <w:p w14:paraId="7965D8F0" w14:textId="77777777" w:rsidR="001C4A4D" w:rsidRPr="00CE288E" w:rsidRDefault="001C4A4D">
    <w:pPr>
      <w:pStyle w:val="af"/>
      <w:rPr>
        <w:rFonts w:eastAsiaTheme="minorEastAsia"/>
      </w:rPr>
    </w:pPr>
  </w:p>
</w:ftr>
</file>

<file path=word/footer4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112F84" w14:textId="46EBBD62" w:rsidR="001C4A4D" w:rsidRPr="005741BF" w:rsidRDefault="001C4A4D">
    <w:pPr>
      <w:pStyle w:val="af"/>
      <w:jc w:val="center"/>
      <w:rPr>
        <w:rFonts w:eastAsiaTheme="minorEastAsia"/>
      </w:rPr>
    </w:pPr>
    <w:r>
      <w:rPr>
        <w:rFonts w:eastAsiaTheme="minorEastAsia"/>
      </w:rPr>
      <w:t>41</w:t>
    </w:r>
  </w:p>
  <w:p w14:paraId="3B58BDA2" w14:textId="77777777" w:rsidR="001C4A4D" w:rsidRPr="00CE288E" w:rsidRDefault="001C4A4D">
    <w:pPr>
      <w:pStyle w:val="af"/>
      <w:rPr>
        <w:rFonts w:eastAsiaTheme="minorEastAsia"/>
      </w:rPr>
    </w:pPr>
  </w:p>
</w:ftr>
</file>

<file path=word/footer4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D01C24" w14:textId="29E5AA23" w:rsidR="001C4A4D" w:rsidRPr="005741BF" w:rsidRDefault="001C4A4D">
    <w:pPr>
      <w:pStyle w:val="af"/>
      <w:jc w:val="center"/>
      <w:rPr>
        <w:rFonts w:eastAsiaTheme="minorEastAsia"/>
      </w:rPr>
    </w:pPr>
    <w:r>
      <w:rPr>
        <w:rFonts w:eastAsiaTheme="minorEastAsia"/>
      </w:rPr>
      <w:t>42</w:t>
    </w:r>
  </w:p>
  <w:p w14:paraId="0ED4592A" w14:textId="77777777" w:rsidR="001C4A4D" w:rsidRPr="00CE288E" w:rsidRDefault="001C4A4D">
    <w:pPr>
      <w:pStyle w:val="af"/>
      <w:rPr>
        <w:rFonts w:eastAsiaTheme="minorEastAsia"/>
      </w:rPr>
    </w:pPr>
  </w:p>
</w:ftr>
</file>

<file path=word/footer4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860E9" w14:textId="21B58020" w:rsidR="001C4A4D" w:rsidRPr="005741BF" w:rsidRDefault="001C4A4D">
    <w:pPr>
      <w:pStyle w:val="af"/>
      <w:jc w:val="center"/>
      <w:rPr>
        <w:rFonts w:eastAsiaTheme="minorEastAsia"/>
      </w:rPr>
    </w:pPr>
    <w:r>
      <w:rPr>
        <w:rFonts w:eastAsiaTheme="minorEastAsia"/>
      </w:rPr>
      <w:t>43</w:t>
    </w:r>
  </w:p>
  <w:p w14:paraId="0E8A8C23" w14:textId="77777777" w:rsidR="001C4A4D" w:rsidRPr="00CE288E" w:rsidRDefault="001C4A4D">
    <w:pPr>
      <w:pStyle w:val="af"/>
      <w:rPr>
        <w:rFonts w:eastAsiaTheme="minorEastAsia"/>
      </w:rPr>
    </w:pPr>
  </w:p>
</w:ftr>
</file>

<file path=word/footer4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B6793" w14:textId="0EE4BF6A" w:rsidR="001C4A4D" w:rsidRPr="005741BF" w:rsidRDefault="001C4A4D">
    <w:pPr>
      <w:pStyle w:val="af"/>
      <w:jc w:val="center"/>
      <w:rPr>
        <w:rFonts w:eastAsiaTheme="minorEastAsia"/>
      </w:rPr>
    </w:pPr>
    <w:r>
      <w:rPr>
        <w:rFonts w:eastAsiaTheme="minorEastAsia"/>
      </w:rPr>
      <w:t>44</w:t>
    </w:r>
  </w:p>
  <w:p w14:paraId="5331311E" w14:textId="77777777" w:rsidR="001C4A4D" w:rsidRPr="00CE288E" w:rsidRDefault="001C4A4D">
    <w:pPr>
      <w:pStyle w:val="af"/>
      <w:rPr>
        <w:rFonts w:eastAsiaTheme="minorEastAsia"/>
      </w:rPr>
    </w:pPr>
  </w:p>
</w:ftr>
</file>

<file path=word/footer4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80A54" w14:textId="7F4C1575" w:rsidR="001C4A4D" w:rsidRPr="005741BF" w:rsidRDefault="001C4A4D">
    <w:pPr>
      <w:pStyle w:val="af"/>
      <w:jc w:val="center"/>
      <w:rPr>
        <w:rFonts w:eastAsiaTheme="minorEastAsia"/>
      </w:rPr>
    </w:pPr>
    <w:r>
      <w:rPr>
        <w:rFonts w:eastAsiaTheme="minorEastAsia"/>
      </w:rPr>
      <w:t>45</w:t>
    </w:r>
  </w:p>
  <w:p w14:paraId="6891149A" w14:textId="77777777" w:rsidR="001C4A4D" w:rsidRPr="00CE288E" w:rsidRDefault="001C4A4D">
    <w:pPr>
      <w:pStyle w:val="af"/>
      <w:rPr>
        <w:rFonts w:eastAsiaTheme="minorEastAsia"/>
      </w:rPr>
    </w:pPr>
  </w:p>
</w:ftr>
</file>

<file path=word/footer47.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611DC" w14:textId="481D8CF8" w:rsidR="001C4A4D" w:rsidRPr="005741BF" w:rsidRDefault="001C4A4D">
    <w:pPr>
      <w:pStyle w:val="af"/>
      <w:jc w:val="center"/>
      <w:rPr>
        <w:rFonts w:eastAsiaTheme="minorEastAsia"/>
      </w:rPr>
    </w:pPr>
    <w:r>
      <w:rPr>
        <w:rFonts w:eastAsiaTheme="minorEastAsia"/>
      </w:rPr>
      <w:t>46</w:t>
    </w:r>
  </w:p>
  <w:p w14:paraId="6AD80487" w14:textId="77777777" w:rsidR="001C4A4D" w:rsidRPr="00CE288E" w:rsidRDefault="001C4A4D">
    <w:pPr>
      <w:pStyle w:val="af"/>
      <w:rPr>
        <w:rFonts w:eastAsiaTheme="minorEastAsia"/>
      </w:rPr>
    </w:pPr>
  </w:p>
</w:ftr>
</file>

<file path=word/footer48.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D932D3" w14:textId="7C3FFA03" w:rsidR="001C4A4D" w:rsidRPr="005741BF" w:rsidRDefault="001C4A4D">
    <w:pPr>
      <w:pStyle w:val="af"/>
      <w:jc w:val="center"/>
      <w:rPr>
        <w:rFonts w:eastAsiaTheme="minorEastAsia"/>
      </w:rPr>
    </w:pPr>
    <w:r>
      <w:rPr>
        <w:rFonts w:eastAsiaTheme="minorEastAsia"/>
      </w:rPr>
      <w:t>47</w:t>
    </w:r>
  </w:p>
  <w:p w14:paraId="687F8B90" w14:textId="77777777" w:rsidR="001C4A4D" w:rsidRPr="00CE288E" w:rsidRDefault="001C4A4D">
    <w:pPr>
      <w:pStyle w:val="af"/>
      <w:rPr>
        <w:rFonts w:eastAsiaTheme="minorEastAsia"/>
      </w:rPr>
    </w:pPr>
  </w:p>
</w:ftr>
</file>

<file path=word/footer49.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F0C079" w14:textId="35F2207C" w:rsidR="001C4A4D" w:rsidRPr="005741BF" w:rsidRDefault="001C4A4D">
    <w:pPr>
      <w:pStyle w:val="af"/>
      <w:jc w:val="center"/>
      <w:rPr>
        <w:rFonts w:eastAsiaTheme="minorEastAsia"/>
      </w:rPr>
    </w:pPr>
    <w:r>
      <w:rPr>
        <w:rFonts w:eastAsiaTheme="minorEastAsia"/>
      </w:rPr>
      <w:t>48</w:t>
    </w:r>
  </w:p>
  <w:p w14:paraId="3F14B3A1" w14:textId="77777777" w:rsidR="001C4A4D" w:rsidRPr="00CE288E" w:rsidRDefault="001C4A4D">
    <w:pPr>
      <w:pStyle w:val="af"/>
      <w:rPr>
        <w:rFonts w:eastAsiaTheme="minorEastAsia"/>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4AD619" w14:textId="77777777" w:rsidR="00CC2C34" w:rsidRDefault="00CC2C34" w:rsidP="002119F5">
      <w:r>
        <w:separator/>
      </w:r>
    </w:p>
  </w:footnote>
  <w:footnote w:type="continuationSeparator" w:id="0">
    <w:p w14:paraId="1377DD90" w14:textId="77777777" w:rsidR="00CC2C34" w:rsidRDefault="00CC2C34" w:rsidP="002119F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6CD0C528"/>
    <w:lvl w:ilvl="0">
      <w:start w:val="1"/>
      <w:numFmt w:val="lowerRoman"/>
      <w:pStyle w:val="1"/>
      <w:lvlText w:val="%1."/>
      <w:lvlJc w:val="righ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00000002"/>
    <w:multiLevelType w:val="singleLevel"/>
    <w:tmpl w:val="00000002"/>
    <w:name w:val="WW8Num2"/>
    <w:lvl w:ilvl="0">
      <w:start w:val="10"/>
      <w:numFmt w:val="decimal"/>
      <w:lvlText w:val="%1."/>
      <w:lvlJc w:val="left"/>
      <w:pPr>
        <w:tabs>
          <w:tab w:val="num" w:pos="360"/>
        </w:tabs>
        <w:ind w:left="36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rPr>
    </w:lvl>
  </w:abstractNum>
  <w:abstractNum w:abstractNumId="3" w15:restartNumberingAfterBreak="0">
    <w:nsid w:val="00000004"/>
    <w:multiLevelType w:val="singleLevel"/>
    <w:tmpl w:val="00000004"/>
    <w:name w:val="WW8Num4"/>
    <w:lvl w:ilvl="0">
      <w:start w:val="2"/>
      <w:numFmt w:val="bullet"/>
      <w:lvlText w:val="-"/>
      <w:lvlJc w:val="left"/>
      <w:pPr>
        <w:tabs>
          <w:tab w:val="num" w:pos="0"/>
        </w:tabs>
        <w:ind w:left="720" w:hanging="360"/>
      </w:pPr>
      <w:rPr>
        <w:rFonts w:ascii="Times New Roman" w:hAnsi="Times New Roman" w:cs="Times New Roman"/>
      </w:rPr>
    </w:lvl>
  </w:abstractNum>
  <w:abstractNum w:abstractNumId="4" w15:restartNumberingAfterBreak="0">
    <w:nsid w:val="00000005"/>
    <w:multiLevelType w:val="singleLevel"/>
    <w:tmpl w:val="00000005"/>
    <w:name w:val="WW8Num5"/>
    <w:lvl w:ilvl="0">
      <w:start w:val="1"/>
      <w:numFmt w:val="lowerLetter"/>
      <w:lvlText w:val="%1)"/>
      <w:lvlJc w:val="left"/>
      <w:pPr>
        <w:tabs>
          <w:tab w:val="num" w:pos="0"/>
        </w:tabs>
        <w:ind w:left="720" w:hanging="360"/>
      </w:pPr>
    </w:lvl>
  </w:abstractNum>
  <w:abstractNum w:abstractNumId="5" w15:restartNumberingAfterBreak="0">
    <w:nsid w:val="00000006"/>
    <w:multiLevelType w:val="singleLevel"/>
    <w:tmpl w:val="00000006"/>
    <w:name w:val="WW8Num6"/>
    <w:lvl w:ilvl="0">
      <w:start w:val="2"/>
      <w:numFmt w:val="bullet"/>
      <w:lvlText w:val="-"/>
      <w:lvlJc w:val="left"/>
      <w:pPr>
        <w:tabs>
          <w:tab w:val="num" w:pos="0"/>
        </w:tabs>
        <w:ind w:left="720" w:hanging="360"/>
      </w:pPr>
      <w:rPr>
        <w:rFonts w:ascii="Times New Roman" w:hAnsi="Times New Roman" w:cs="Times New Roman"/>
      </w:rPr>
    </w:lvl>
  </w:abstractNum>
  <w:abstractNum w:abstractNumId="6"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2"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3" w15:restartNumberingAfterBreak="0">
    <w:nsid w:val="0000000E"/>
    <w:multiLevelType w:val="singleLevel"/>
    <w:tmpl w:val="0000000E"/>
    <w:name w:val="WW8Num14"/>
    <w:lvl w:ilvl="0">
      <w:start w:val="1"/>
      <w:numFmt w:val="bullet"/>
      <w:lvlText w:val=""/>
      <w:lvlJc w:val="left"/>
      <w:pPr>
        <w:tabs>
          <w:tab w:val="num" w:pos="0"/>
        </w:tabs>
        <w:ind w:left="720" w:hanging="360"/>
      </w:pPr>
      <w:rPr>
        <w:rFonts w:ascii="Symbol" w:hAnsi="Symbol" w:cs="Symbol"/>
        <w:color w:val="auto"/>
      </w:rPr>
    </w:lvl>
  </w:abstractNum>
  <w:abstractNum w:abstractNumId="14" w15:restartNumberingAfterBreak="0">
    <w:nsid w:val="0000000F"/>
    <w:multiLevelType w:val="singleLevel"/>
    <w:tmpl w:val="0000000F"/>
    <w:name w:val="WW8Num15"/>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5" w15:restartNumberingAfterBreak="0">
    <w:nsid w:val="00000010"/>
    <w:multiLevelType w:val="singleLevel"/>
    <w:tmpl w:val="00000010"/>
    <w:name w:val="WW8Num16"/>
    <w:lvl w:ilvl="0">
      <w:start w:val="4"/>
      <w:numFmt w:val="decimal"/>
      <w:lvlText w:val="%1."/>
      <w:lvlJc w:val="left"/>
      <w:pPr>
        <w:tabs>
          <w:tab w:val="num" w:pos="1440"/>
        </w:tabs>
        <w:ind w:left="1440" w:hanging="720"/>
      </w:pPr>
      <w:rPr>
        <w:rFonts w:cs="Times New Roman"/>
        <w:sz w:val="24"/>
        <w:szCs w:val="24"/>
      </w:rPr>
    </w:lvl>
  </w:abstractNum>
  <w:abstractNum w:abstractNumId="16" w15:restartNumberingAfterBreak="0">
    <w:nsid w:val="00000011"/>
    <w:multiLevelType w:val="singleLevel"/>
    <w:tmpl w:val="00000011"/>
    <w:name w:val="WW8Num17"/>
    <w:lvl w:ilvl="0">
      <w:start w:val="1"/>
      <w:numFmt w:val="decimal"/>
      <w:lvlText w:val="%1."/>
      <w:lvlJc w:val="left"/>
      <w:pPr>
        <w:tabs>
          <w:tab w:val="num" w:pos="1440"/>
        </w:tabs>
        <w:ind w:left="1440" w:hanging="720"/>
      </w:pPr>
      <w:rPr>
        <w:rFonts w:cs="Times New Roman"/>
      </w:rPr>
    </w:lvl>
  </w:abstractNum>
  <w:abstractNum w:abstractNumId="17" w15:restartNumberingAfterBreak="0">
    <w:nsid w:val="00000012"/>
    <w:multiLevelType w:val="singleLevel"/>
    <w:tmpl w:val="00000012"/>
    <w:name w:val="WW8Num1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8" w15:restartNumberingAfterBreak="0">
    <w:nsid w:val="00000013"/>
    <w:multiLevelType w:val="singleLevel"/>
    <w:tmpl w:val="00000013"/>
    <w:name w:val="WW8Num19"/>
    <w:lvl w:ilvl="0">
      <w:start w:val="1"/>
      <w:numFmt w:val="bullet"/>
      <w:lvlText w:val=""/>
      <w:lvlJc w:val="left"/>
      <w:pPr>
        <w:tabs>
          <w:tab w:val="num" w:pos="360"/>
        </w:tabs>
        <w:ind w:left="360" w:hanging="360"/>
      </w:pPr>
      <w:rPr>
        <w:rFonts w:ascii="Symbol" w:hAnsi="Symbol" w:cs="Symbol"/>
      </w:rPr>
    </w:lvl>
  </w:abstractNum>
  <w:abstractNum w:abstractNumId="19"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20" w15:restartNumberingAfterBreak="0">
    <w:nsid w:val="00000015"/>
    <w:multiLevelType w:val="singleLevel"/>
    <w:tmpl w:val="00000015"/>
    <w:name w:val="WW8Num21"/>
    <w:lvl w:ilvl="0">
      <w:start w:val="1"/>
      <w:numFmt w:val="bullet"/>
      <w:lvlText w:val=""/>
      <w:lvlJc w:val="left"/>
      <w:pPr>
        <w:tabs>
          <w:tab w:val="num" w:pos="360"/>
        </w:tabs>
        <w:ind w:left="360" w:hanging="360"/>
      </w:pPr>
      <w:rPr>
        <w:rFonts w:ascii="Symbol" w:hAnsi="Symbol" w:cs="Symbol"/>
      </w:rPr>
    </w:lvl>
  </w:abstractNum>
  <w:abstractNum w:abstractNumId="21" w15:restartNumberingAfterBreak="0">
    <w:nsid w:val="00000016"/>
    <w:multiLevelType w:val="multilevel"/>
    <w:tmpl w:val="00000016"/>
    <w:name w:val="WW8Num2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2" w15:restartNumberingAfterBreak="0">
    <w:nsid w:val="00000017"/>
    <w:multiLevelType w:val="multilevel"/>
    <w:tmpl w:val="00000017"/>
    <w:name w:val="WW8Num23"/>
    <w:lvl w:ilvl="0">
      <w:start w:val="1"/>
      <w:numFmt w:val="decimal"/>
      <w:lvlText w:val="%1."/>
      <w:lvlJc w:val="left"/>
      <w:pPr>
        <w:tabs>
          <w:tab w:val="num" w:pos="360"/>
        </w:tabs>
        <w:ind w:left="360" w:hanging="360"/>
      </w:pPr>
      <w:rPr>
        <w:b/>
        <w:color w:val="00000A"/>
      </w:rPr>
    </w:lvl>
    <w:lvl w:ilvl="1">
      <w:start w:val="1"/>
      <w:numFmt w:val="lowerLetter"/>
      <w:lvlText w:val="%2."/>
      <w:lvlJc w:val="left"/>
      <w:pPr>
        <w:tabs>
          <w:tab w:val="num" w:pos="1080"/>
        </w:tabs>
        <w:ind w:left="1080" w:hanging="360"/>
      </w:pPr>
    </w:lvl>
    <w:lvl w:ilvl="2">
      <w:start w:val="1"/>
      <w:numFmt w:val="lowerRoman"/>
      <w:lvlText w:val="%3."/>
      <w:lvlJc w:val="right"/>
      <w:pPr>
        <w:tabs>
          <w:tab w:val="num" w:pos="720"/>
        </w:tabs>
        <w:ind w:left="1800" w:hanging="180"/>
      </w:pPr>
      <w:rPr>
        <w:rFonts w:ascii="Calibri" w:hAnsi="Calibri" w:cs="Calibri"/>
        <w:b/>
      </w:r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3" w15:restartNumberingAfterBreak="0">
    <w:nsid w:val="00000018"/>
    <w:multiLevelType w:val="multilevel"/>
    <w:tmpl w:val="00000018"/>
    <w:name w:val="WW8Num24"/>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4" w15:restartNumberingAfterBreak="0">
    <w:nsid w:val="00000019"/>
    <w:multiLevelType w:val="multilevel"/>
    <w:tmpl w:val="00000019"/>
    <w:name w:val="WW8Num25"/>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5" w15:restartNumberingAfterBreak="0">
    <w:nsid w:val="0000001A"/>
    <w:multiLevelType w:val="multilevel"/>
    <w:tmpl w:val="0000001A"/>
    <w:name w:val="WW8Num26"/>
    <w:lvl w:ilvl="0">
      <w:start w:val="1"/>
      <w:numFmt w:val="bullet"/>
      <w:lvlText w:val=""/>
      <w:lvlJc w:val="left"/>
      <w:pPr>
        <w:tabs>
          <w:tab w:val="num" w:pos="0"/>
        </w:tabs>
        <w:ind w:left="720" w:hanging="360"/>
      </w:pPr>
      <w:rPr>
        <w:rFonts w:ascii="Symbol" w:hAnsi="Symbol" w:cs="Symbol"/>
        <w:color w:val="00000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color w:val="000000"/>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color w:val="000000"/>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6"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27"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28" w15:restartNumberingAfterBreak="0">
    <w:nsid w:val="0000001D"/>
    <w:multiLevelType w:val="singleLevel"/>
    <w:tmpl w:val="0000001D"/>
    <w:name w:val="WW8Num29"/>
    <w:lvl w:ilvl="0">
      <w:start w:val="1"/>
      <w:numFmt w:val="bullet"/>
      <w:lvlText w:val=""/>
      <w:lvlJc w:val="left"/>
      <w:pPr>
        <w:tabs>
          <w:tab w:val="num" w:pos="0"/>
        </w:tabs>
        <w:ind w:left="720" w:hanging="360"/>
      </w:pPr>
      <w:rPr>
        <w:rFonts w:ascii="Symbol" w:hAnsi="Symbol" w:cs="Symbol" w:hint="default"/>
      </w:rPr>
    </w:lvl>
  </w:abstractNum>
  <w:abstractNum w:abstractNumId="29" w15:restartNumberingAfterBreak="0">
    <w:nsid w:val="0000001E"/>
    <w:multiLevelType w:val="singleLevel"/>
    <w:tmpl w:val="0000001E"/>
    <w:name w:val="WW8Num30"/>
    <w:lvl w:ilvl="0">
      <w:start w:val="1"/>
      <w:numFmt w:val="bullet"/>
      <w:lvlText w:val=""/>
      <w:lvlJc w:val="left"/>
      <w:pPr>
        <w:tabs>
          <w:tab w:val="num" w:pos="0"/>
        </w:tabs>
        <w:ind w:left="720" w:hanging="360"/>
      </w:pPr>
      <w:rPr>
        <w:rFonts w:ascii="Symbol" w:hAnsi="Symbol" w:cs="Symbol" w:hint="default"/>
      </w:rPr>
    </w:lvl>
  </w:abstractNum>
  <w:abstractNum w:abstractNumId="30" w15:restartNumberingAfterBreak="0">
    <w:nsid w:val="031F5C0C"/>
    <w:multiLevelType w:val="hybridMultilevel"/>
    <w:tmpl w:val="02D62F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0CD034E3"/>
    <w:multiLevelType w:val="hybridMultilevel"/>
    <w:tmpl w:val="49EC59FC"/>
    <w:lvl w:ilvl="0" w:tplc="A010ED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0E464051"/>
    <w:multiLevelType w:val="hybridMultilevel"/>
    <w:tmpl w:val="61268B2E"/>
    <w:lvl w:ilvl="0" w:tplc="807A595A">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101D51BA"/>
    <w:multiLevelType w:val="hybridMultilevel"/>
    <w:tmpl w:val="71A0A6CA"/>
    <w:lvl w:ilvl="0" w:tplc="BB3A21BC">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12BA1623"/>
    <w:multiLevelType w:val="hybridMultilevel"/>
    <w:tmpl w:val="D1CAAB10"/>
    <w:lvl w:ilvl="0" w:tplc="7A3CAAD2">
      <w:start w:val="1"/>
      <w:numFmt w:val="upperLetter"/>
      <w:lvlText w:val="%1."/>
      <w:lvlJc w:val="left"/>
      <w:pPr>
        <w:ind w:left="360" w:hanging="360"/>
      </w:pPr>
      <w:rPr>
        <w:rFonts w:hint="default"/>
        <w:b/>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18E3792F"/>
    <w:multiLevelType w:val="hybridMultilevel"/>
    <w:tmpl w:val="5A06F1C0"/>
    <w:lvl w:ilvl="0" w:tplc="476A36D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7" w15:restartNumberingAfterBreak="0">
    <w:nsid w:val="1AA32111"/>
    <w:multiLevelType w:val="hybridMultilevel"/>
    <w:tmpl w:val="95C67C8C"/>
    <w:lvl w:ilvl="0" w:tplc="A510C796">
      <w:start w:val="1"/>
      <w:numFmt w:val="upperLetter"/>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8" w15:restartNumberingAfterBreak="0">
    <w:nsid w:val="1E6408E3"/>
    <w:multiLevelType w:val="hybridMultilevel"/>
    <w:tmpl w:val="5E5EA5B8"/>
    <w:lvl w:ilvl="0" w:tplc="1EE20F20">
      <w:numFmt w:val="bullet"/>
      <w:lvlText w:val="•"/>
      <w:lvlJc w:val="left"/>
      <w:pPr>
        <w:ind w:left="775" w:hanging="360"/>
      </w:pPr>
      <w:rPr>
        <w:rFonts w:ascii="Calibri" w:eastAsia="Calibri" w:hAnsi="Calibri" w:cs="Calibri" w:hint="default"/>
        <w:color w:val="000000"/>
      </w:rPr>
    </w:lvl>
    <w:lvl w:ilvl="1" w:tplc="08090003">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9" w15:restartNumberingAfterBreak="0">
    <w:nsid w:val="23761B4E"/>
    <w:multiLevelType w:val="hybridMultilevel"/>
    <w:tmpl w:val="6FB03362"/>
    <w:lvl w:ilvl="0" w:tplc="A826447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0" w15:restartNumberingAfterBreak="0">
    <w:nsid w:val="240A57C9"/>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258A4696"/>
    <w:multiLevelType w:val="hybridMultilevel"/>
    <w:tmpl w:val="38C436F6"/>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4BEA07B7"/>
    <w:multiLevelType w:val="hybridMultilevel"/>
    <w:tmpl w:val="5B4834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C0D512D"/>
    <w:multiLevelType w:val="hybridMultilevel"/>
    <w:tmpl w:val="0A1643CA"/>
    <w:lvl w:ilvl="0" w:tplc="FF644096">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6"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8" w15:restartNumberingAfterBreak="0">
    <w:nsid w:val="67D4079C"/>
    <w:multiLevelType w:val="hybridMultilevel"/>
    <w:tmpl w:val="4E627172"/>
    <w:lvl w:ilvl="0" w:tplc="0409001B">
      <w:start w:val="1"/>
      <w:numFmt w:val="lowerRoman"/>
      <w:lvlText w:val="%1."/>
      <w:lvlJc w:val="right"/>
      <w:pPr>
        <w:ind w:left="852" w:hanging="420"/>
      </w:pPr>
    </w:lvl>
    <w:lvl w:ilvl="1" w:tplc="04090019" w:tentative="1">
      <w:start w:val="1"/>
      <w:numFmt w:val="lowerLetter"/>
      <w:lvlText w:val="%2)"/>
      <w:lvlJc w:val="left"/>
      <w:pPr>
        <w:ind w:left="1272" w:hanging="420"/>
      </w:pPr>
    </w:lvl>
    <w:lvl w:ilvl="2" w:tplc="0409001B" w:tentative="1">
      <w:start w:val="1"/>
      <w:numFmt w:val="lowerRoman"/>
      <w:lvlText w:val="%3."/>
      <w:lvlJc w:val="right"/>
      <w:pPr>
        <w:ind w:left="1692" w:hanging="420"/>
      </w:pPr>
    </w:lvl>
    <w:lvl w:ilvl="3" w:tplc="0409000F" w:tentative="1">
      <w:start w:val="1"/>
      <w:numFmt w:val="decimal"/>
      <w:lvlText w:val="%4."/>
      <w:lvlJc w:val="left"/>
      <w:pPr>
        <w:ind w:left="2112" w:hanging="420"/>
      </w:pPr>
    </w:lvl>
    <w:lvl w:ilvl="4" w:tplc="04090019" w:tentative="1">
      <w:start w:val="1"/>
      <w:numFmt w:val="lowerLetter"/>
      <w:lvlText w:val="%5)"/>
      <w:lvlJc w:val="left"/>
      <w:pPr>
        <w:ind w:left="2532" w:hanging="420"/>
      </w:pPr>
    </w:lvl>
    <w:lvl w:ilvl="5" w:tplc="0409001B" w:tentative="1">
      <w:start w:val="1"/>
      <w:numFmt w:val="lowerRoman"/>
      <w:lvlText w:val="%6."/>
      <w:lvlJc w:val="right"/>
      <w:pPr>
        <w:ind w:left="2952" w:hanging="420"/>
      </w:pPr>
    </w:lvl>
    <w:lvl w:ilvl="6" w:tplc="0409000F" w:tentative="1">
      <w:start w:val="1"/>
      <w:numFmt w:val="decimal"/>
      <w:lvlText w:val="%7."/>
      <w:lvlJc w:val="left"/>
      <w:pPr>
        <w:ind w:left="3372" w:hanging="420"/>
      </w:pPr>
    </w:lvl>
    <w:lvl w:ilvl="7" w:tplc="04090019" w:tentative="1">
      <w:start w:val="1"/>
      <w:numFmt w:val="lowerLetter"/>
      <w:lvlText w:val="%8)"/>
      <w:lvlJc w:val="left"/>
      <w:pPr>
        <w:ind w:left="3792" w:hanging="420"/>
      </w:pPr>
    </w:lvl>
    <w:lvl w:ilvl="8" w:tplc="0409001B" w:tentative="1">
      <w:start w:val="1"/>
      <w:numFmt w:val="lowerRoman"/>
      <w:lvlText w:val="%9."/>
      <w:lvlJc w:val="right"/>
      <w:pPr>
        <w:ind w:left="4212" w:hanging="420"/>
      </w:pPr>
    </w:lvl>
  </w:abstractNum>
  <w:abstractNum w:abstractNumId="49"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0AB1C53"/>
    <w:multiLevelType w:val="hybridMultilevel"/>
    <w:tmpl w:val="C5EC6D64"/>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3932361"/>
    <w:multiLevelType w:val="hybridMultilevel"/>
    <w:tmpl w:val="3F6C70E8"/>
    <w:lvl w:ilvl="0" w:tplc="B0BED426">
      <w:start w:val="1"/>
      <w:numFmt w:val="lowerLetter"/>
      <w:lvlText w:val="%1."/>
      <w:lvlJc w:val="left"/>
      <w:pPr>
        <w:ind w:left="465" w:hanging="360"/>
      </w:pPr>
      <w:rPr>
        <w:rFonts w:hint="default"/>
      </w:rPr>
    </w:lvl>
    <w:lvl w:ilvl="1" w:tplc="04090019" w:tentative="1">
      <w:start w:val="1"/>
      <w:numFmt w:val="lowerLetter"/>
      <w:lvlText w:val="%2)"/>
      <w:lvlJc w:val="left"/>
      <w:pPr>
        <w:ind w:left="945" w:hanging="420"/>
      </w:pPr>
    </w:lvl>
    <w:lvl w:ilvl="2" w:tplc="0409001B" w:tentative="1">
      <w:start w:val="1"/>
      <w:numFmt w:val="lowerRoman"/>
      <w:lvlText w:val="%3."/>
      <w:lvlJc w:val="right"/>
      <w:pPr>
        <w:ind w:left="1365" w:hanging="420"/>
      </w:pPr>
    </w:lvl>
    <w:lvl w:ilvl="3" w:tplc="0409000F" w:tentative="1">
      <w:start w:val="1"/>
      <w:numFmt w:val="decimal"/>
      <w:lvlText w:val="%4."/>
      <w:lvlJc w:val="left"/>
      <w:pPr>
        <w:ind w:left="1785" w:hanging="420"/>
      </w:pPr>
    </w:lvl>
    <w:lvl w:ilvl="4" w:tplc="04090019" w:tentative="1">
      <w:start w:val="1"/>
      <w:numFmt w:val="lowerLetter"/>
      <w:lvlText w:val="%5)"/>
      <w:lvlJc w:val="left"/>
      <w:pPr>
        <w:ind w:left="2205" w:hanging="420"/>
      </w:pPr>
    </w:lvl>
    <w:lvl w:ilvl="5" w:tplc="0409001B" w:tentative="1">
      <w:start w:val="1"/>
      <w:numFmt w:val="lowerRoman"/>
      <w:lvlText w:val="%6."/>
      <w:lvlJc w:val="right"/>
      <w:pPr>
        <w:ind w:left="2625" w:hanging="420"/>
      </w:pPr>
    </w:lvl>
    <w:lvl w:ilvl="6" w:tplc="0409000F" w:tentative="1">
      <w:start w:val="1"/>
      <w:numFmt w:val="decimal"/>
      <w:lvlText w:val="%7."/>
      <w:lvlJc w:val="left"/>
      <w:pPr>
        <w:ind w:left="3045" w:hanging="420"/>
      </w:pPr>
    </w:lvl>
    <w:lvl w:ilvl="7" w:tplc="04090019" w:tentative="1">
      <w:start w:val="1"/>
      <w:numFmt w:val="lowerLetter"/>
      <w:lvlText w:val="%8)"/>
      <w:lvlJc w:val="left"/>
      <w:pPr>
        <w:ind w:left="3465" w:hanging="420"/>
      </w:pPr>
    </w:lvl>
    <w:lvl w:ilvl="8" w:tplc="0409001B" w:tentative="1">
      <w:start w:val="1"/>
      <w:numFmt w:val="lowerRoman"/>
      <w:lvlText w:val="%9."/>
      <w:lvlJc w:val="right"/>
      <w:pPr>
        <w:ind w:left="3885" w:hanging="420"/>
      </w:pPr>
    </w:lvl>
  </w:abstractNum>
  <w:abstractNum w:abstractNumId="52" w15:restartNumberingAfterBreak="0">
    <w:nsid w:val="74110C36"/>
    <w:multiLevelType w:val="hybridMultilevel"/>
    <w:tmpl w:val="70447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7"/>
  </w:num>
  <w:num w:numId="3">
    <w:abstractNumId w:val="9"/>
  </w:num>
  <w:num w:numId="4">
    <w:abstractNumId w:val="11"/>
  </w:num>
  <w:num w:numId="5">
    <w:abstractNumId w:val="13"/>
  </w:num>
  <w:num w:numId="6">
    <w:abstractNumId w:val="14"/>
  </w:num>
  <w:num w:numId="7">
    <w:abstractNumId w:val="17"/>
  </w:num>
  <w:num w:numId="8">
    <w:abstractNumId w:val="18"/>
  </w:num>
  <w:num w:numId="9">
    <w:abstractNumId w:val="20"/>
  </w:num>
  <w:num w:numId="10">
    <w:abstractNumId w:val="24"/>
  </w:num>
  <w:num w:numId="11">
    <w:abstractNumId w:val="25"/>
  </w:num>
  <w:num w:numId="12">
    <w:abstractNumId w:val="28"/>
  </w:num>
  <w:num w:numId="13">
    <w:abstractNumId w:val="50"/>
  </w:num>
  <w:num w:numId="14">
    <w:abstractNumId w:val="38"/>
  </w:num>
  <w:num w:numId="15">
    <w:abstractNumId w:val="41"/>
  </w:num>
  <w:num w:numId="16">
    <w:abstractNumId w:val="42"/>
  </w:num>
  <w:num w:numId="17">
    <w:abstractNumId w:val="46"/>
  </w:num>
  <w:num w:numId="18">
    <w:abstractNumId w:val="47"/>
  </w:num>
  <w:num w:numId="19">
    <w:abstractNumId w:val="34"/>
  </w:num>
  <w:num w:numId="20">
    <w:abstractNumId w:val="49"/>
  </w:num>
  <w:num w:numId="21">
    <w:abstractNumId w:val="43"/>
  </w:num>
  <w:num w:numId="22">
    <w:abstractNumId w:val="53"/>
  </w:num>
  <w:num w:numId="23">
    <w:abstractNumId w:val="44"/>
  </w:num>
  <w:num w:numId="24">
    <w:abstractNumId w:val="30"/>
  </w:num>
  <w:num w:numId="25">
    <w:abstractNumId w:val="52"/>
  </w:num>
  <w:num w:numId="26">
    <w:abstractNumId w:val="40"/>
  </w:num>
  <w:num w:numId="27">
    <w:abstractNumId w:val="48"/>
  </w:num>
  <w:num w:numId="28">
    <w:abstractNumId w:val="0"/>
  </w:num>
  <w:num w:numId="29">
    <w:abstractNumId w:val="0"/>
  </w:num>
  <w:num w:numId="30">
    <w:abstractNumId w:val="32"/>
  </w:num>
  <w:num w:numId="31">
    <w:abstractNumId w:val="0"/>
  </w:num>
  <w:num w:numId="32">
    <w:abstractNumId w:val="35"/>
  </w:num>
  <w:num w:numId="33">
    <w:abstractNumId w:val="37"/>
  </w:num>
  <w:num w:numId="34">
    <w:abstractNumId w:val="33"/>
  </w:num>
  <w:num w:numId="35">
    <w:abstractNumId w:val="45"/>
  </w:num>
  <w:num w:numId="36">
    <w:abstractNumId w:val="39"/>
  </w:num>
  <w:num w:numId="37">
    <w:abstractNumId w:val="51"/>
  </w:num>
  <w:num w:numId="38">
    <w:abstractNumId w:val="36"/>
  </w:num>
  <w:num w:numId="39">
    <w:abstractNumId w:val="31"/>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AAC"/>
    <w:rsid w:val="00001C39"/>
    <w:rsid w:val="00002E59"/>
    <w:rsid w:val="000063CE"/>
    <w:rsid w:val="00006A68"/>
    <w:rsid w:val="00010EF2"/>
    <w:rsid w:val="0001231D"/>
    <w:rsid w:val="00014A3E"/>
    <w:rsid w:val="00024781"/>
    <w:rsid w:val="00034A60"/>
    <w:rsid w:val="000447E5"/>
    <w:rsid w:val="00053120"/>
    <w:rsid w:val="00055E82"/>
    <w:rsid w:val="00055EDC"/>
    <w:rsid w:val="00056816"/>
    <w:rsid w:val="00064B4B"/>
    <w:rsid w:val="00070052"/>
    <w:rsid w:val="00074CA2"/>
    <w:rsid w:val="00076716"/>
    <w:rsid w:val="000777D5"/>
    <w:rsid w:val="00085614"/>
    <w:rsid w:val="00090505"/>
    <w:rsid w:val="00091491"/>
    <w:rsid w:val="00091C7D"/>
    <w:rsid w:val="000959AB"/>
    <w:rsid w:val="000A16AE"/>
    <w:rsid w:val="000A69C8"/>
    <w:rsid w:val="000B0159"/>
    <w:rsid w:val="000C4B0B"/>
    <w:rsid w:val="000D1F0B"/>
    <w:rsid w:val="000E0535"/>
    <w:rsid w:val="000E1494"/>
    <w:rsid w:val="000E45EE"/>
    <w:rsid w:val="000E4F7C"/>
    <w:rsid w:val="000F2852"/>
    <w:rsid w:val="000F2EAA"/>
    <w:rsid w:val="000F4749"/>
    <w:rsid w:val="00103E5F"/>
    <w:rsid w:val="0013387B"/>
    <w:rsid w:val="00135136"/>
    <w:rsid w:val="00155FBF"/>
    <w:rsid w:val="00173577"/>
    <w:rsid w:val="001822BF"/>
    <w:rsid w:val="001934CE"/>
    <w:rsid w:val="001A0FD8"/>
    <w:rsid w:val="001C0807"/>
    <w:rsid w:val="001C4A4D"/>
    <w:rsid w:val="001C6618"/>
    <w:rsid w:val="001C7436"/>
    <w:rsid w:val="001D3EAA"/>
    <w:rsid w:val="001E0531"/>
    <w:rsid w:val="001E29C6"/>
    <w:rsid w:val="001F042D"/>
    <w:rsid w:val="001F1239"/>
    <w:rsid w:val="001F2558"/>
    <w:rsid w:val="0020120A"/>
    <w:rsid w:val="0020627A"/>
    <w:rsid w:val="002119F5"/>
    <w:rsid w:val="00211C42"/>
    <w:rsid w:val="00213C87"/>
    <w:rsid w:val="002141DA"/>
    <w:rsid w:val="0022178B"/>
    <w:rsid w:val="00222664"/>
    <w:rsid w:val="002308A2"/>
    <w:rsid w:val="00231965"/>
    <w:rsid w:val="00234D47"/>
    <w:rsid w:val="0024007E"/>
    <w:rsid w:val="002563E1"/>
    <w:rsid w:val="00261522"/>
    <w:rsid w:val="002725A0"/>
    <w:rsid w:val="0027438B"/>
    <w:rsid w:val="002904FA"/>
    <w:rsid w:val="00291C37"/>
    <w:rsid w:val="00292D61"/>
    <w:rsid w:val="0029778E"/>
    <w:rsid w:val="002A2F9C"/>
    <w:rsid w:val="002A6D27"/>
    <w:rsid w:val="002B25EB"/>
    <w:rsid w:val="002C3948"/>
    <w:rsid w:val="002C4C00"/>
    <w:rsid w:val="002D6473"/>
    <w:rsid w:val="002E3B67"/>
    <w:rsid w:val="002E4235"/>
    <w:rsid w:val="002F75C1"/>
    <w:rsid w:val="00304B46"/>
    <w:rsid w:val="00312725"/>
    <w:rsid w:val="0032341E"/>
    <w:rsid w:val="003432B6"/>
    <w:rsid w:val="0034737B"/>
    <w:rsid w:val="00350F25"/>
    <w:rsid w:val="00356CBB"/>
    <w:rsid w:val="00357ACF"/>
    <w:rsid w:val="0036143E"/>
    <w:rsid w:val="003656AE"/>
    <w:rsid w:val="00367364"/>
    <w:rsid w:val="0037030C"/>
    <w:rsid w:val="003766B3"/>
    <w:rsid w:val="00396BE2"/>
    <w:rsid w:val="003B2F07"/>
    <w:rsid w:val="003B69CC"/>
    <w:rsid w:val="003B790E"/>
    <w:rsid w:val="003B7DE5"/>
    <w:rsid w:val="003C0561"/>
    <w:rsid w:val="003C1B44"/>
    <w:rsid w:val="003C71EB"/>
    <w:rsid w:val="003D01B2"/>
    <w:rsid w:val="003D0B00"/>
    <w:rsid w:val="003D48A0"/>
    <w:rsid w:val="003E248A"/>
    <w:rsid w:val="003E2E4C"/>
    <w:rsid w:val="003E5F24"/>
    <w:rsid w:val="003F39A7"/>
    <w:rsid w:val="004015A5"/>
    <w:rsid w:val="004107F7"/>
    <w:rsid w:val="004202EB"/>
    <w:rsid w:val="00425339"/>
    <w:rsid w:val="0042547F"/>
    <w:rsid w:val="00433D9D"/>
    <w:rsid w:val="00433DC6"/>
    <w:rsid w:val="004425C1"/>
    <w:rsid w:val="00450F79"/>
    <w:rsid w:val="004529D3"/>
    <w:rsid w:val="00464571"/>
    <w:rsid w:val="004659A2"/>
    <w:rsid w:val="0046795C"/>
    <w:rsid w:val="00480564"/>
    <w:rsid w:val="00492EBF"/>
    <w:rsid w:val="004977B8"/>
    <w:rsid w:val="00497A55"/>
    <w:rsid w:val="004A1A40"/>
    <w:rsid w:val="004B23ED"/>
    <w:rsid w:val="004B243C"/>
    <w:rsid w:val="004C0801"/>
    <w:rsid w:val="004C7C7D"/>
    <w:rsid w:val="004D2E08"/>
    <w:rsid w:val="004D4F82"/>
    <w:rsid w:val="004D7D22"/>
    <w:rsid w:val="004F064D"/>
    <w:rsid w:val="004F0EA0"/>
    <w:rsid w:val="004F3991"/>
    <w:rsid w:val="004F5F97"/>
    <w:rsid w:val="005023AB"/>
    <w:rsid w:val="00507A37"/>
    <w:rsid w:val="00512F4A"/>
    <w:rsid w:val="00525040"/>
    <w:rsid w:val="005320F9"/>
    <w:rsid w:val="005402C5"/>
    <w:rsid w:val="005429B0"/>
    <w:rsid w:val="00543F7A"/>
    <w:rsid w:val="00561C9D"/>
    <w:rsid w:val="005741BF"/>
    <w:rsid w:val="00583E55"/>
    <w:rsid w:val="00583EC4"/>
    <w:rsid w:val="00590A26"/>
    <w:rsid w:val="005A3038"/>
    <w:rsid w:val="005A3684"/>
    <w:rsid w:val="005A516C"/>
    <w:rsid w:val="005A548B"/>
    <w:rsid w:val="005B5390"/>
    <w:rsid w:val="005D74A1"/>
    <w:rsid w:val="005E365F"/>
    <w:rsid w:val="005F3200"/>
    <w:rsid w:val="005F54B0"/>
    <w:rsid w:val="005F56DF"/>
    <w:rsid w:val="005F78F5"/>
    <w:rsid w:val="006076F6"/>
    <w:rsid w:val="00607A11"/>
    <w:rsid w:val="00611EAB"/>
    <w:rsid w:val="00612DD5"/>
    <w:rsid w:val="0061763D"/>
    <w:rsid w:val="00617EAF"/>
    <w:rsid w:val="00627AD4"/>
    <w:rsid w:val="00630C2E"/>
    <w:rsid w:val="0063134A"/>
    <w:rsid w:val="00634E48"/>
    <w:rsid w:val="00637D90"/>
    <w:rsid w:val="006523EA"/>
    <w:rsid w:val="006579F9"/>
    <w:rsid w:val="006720AD"/>
    <w:rsid w:val="006721C4"/>
    <w:rsid w:val="00675FF9"/>
    <w:rsid w:val="00680CE6"/>
    <w:rsid w:val="006812DB"/>
    <w:rsid w:val="00686A2E"/>
    <w:rsid w:val="00691A8D"/>
    <w:rsid w:val="00694691"/>
    <w:rsid w:val="00696B10"/>
    <w:rsid w:val="00697042"/>
    <w:rsid w:val="006A17DF"/>
    <w:rsid w:val="006A2AEC"/>
    <w:rsid w:val="006A3B62"/>
    <w:rsid w:val="006B130B"/>
    <w:rsid w:val="006B2570"/>
    <w:rsid w:val="006C3605"/>
    <w:rsid w:val="006C380C"/>
    <w:rsid w:val="006C7B30"/>
    <w:rsid w:val="006D15F8"/>
    <w:rsid w:val="006D1849"/>
    <w:rsid w:val="006D5A36"/>
    <w:rsid w:val="006D661D"/>
    <w:rsid w:val="006E09E1"/>
    <w:rsid w:val="006F106B"/>
    <w:rsid w:val="006F287C"/>
    <w:rsid w:val="00702DBA"/>
    <w:rsid w:val="0070449D"/>
    <w:rsid w:val="00705761"/>
    <w:rsid w:val="007155B6"/>
    <w:rsid w:val="0072710B"/>
    <w:rsid w:val="00727E3B"/>
    <w:rsid w:val="007409E5"/>
    <w:rsid w:val="00751119"/>
    <w:rsid w:val="00753074"/>
    <w:rsid w:val="00754964"/>
    <w:rsid w:val="007569FD"/>
    <w:rsid w:val="007578F4"/>
    <w:rsid w:val="007715A0"/>
    <w:rsid w:val="0078693F"/>
    <w:rsid w:val="00794A81"/>
    <w:rsid w:val="00795D2A"/>
    <w:rsid w:val="00796DF3"/>
    <w:rsid w:val="007A3ECF"/>
    <w:rsid w:val="007A6ACE"/>
    <w:rsid w:val="007B0E3B"/>
    <w:rsid w:val="007B4365"/>
    <w:rsid w:val="007B5AA6"/>
    <w:rsid w:val="007B7FA4"/>
    <w:rsid w:val="007C20E6"/>
    <w:rsid w:val="007C77A4"/>
    <w:rsid w:val="007D00A0"/>
    <w:rsid w:val="007D2D2D"/>
    <w:rsid w:val="007E41A0"/>
    <w:rsid w:val="007F584C"/>
    <w:rsid w:val="00815194"/>
    <w:rsid w:val="008206F1"/>
    <w:rsid w:val="00844067"/>
    <w:rsid w:val="0084682E"/>
    <w:rsid w:val="00863F5F"/>
    <w:rsid w:val="00865282"/>
    <w:rsid w:val="00867CA2"/>
    <w:rsid w:val="008702C9"/>
    <w:rsid w:val="008717F3"/>
    <w:rsid w:val="008718BC"/>
    <w:rsid w:val="00876983"/>
    <w:rsid w:val="00876ABA"/>
    <w:rsid w:val="00877797"/>
    <w:rsid w:val="008844A9"/>
    <w:rsid w:val="008A143F"/>
    <w:rsid w:val="008A33AC"/>
    <w:rsid w:val="008A7085"/>
    <w:rsid w:val="008B101C"/>
    <w:rsid w:val="008B41D1"/>
    <w:rsid w:val="008C4D9A"/>
    <w:rsid w:val="008C7645"/>
    <w:rsid w:val="008D408E"/>
    <w:rsid w:val="008E4725"/>
    <w:rsid w:val="008F6A01"/>
    <w:rsid w:val="00901ECC"/>
    <w:rsid w:val="00902D6F"/>
    <w:rsid w:val="00915740"/>
    <w:rsid w:val="00917B7B"/>
    <w:rsid w:val="00922223"/>
    <w:rsid w:val="009264F2"/>
    <w:rsid w:val="00927A5D"/>
    <w:rsid w:val="009307E6"/>
    <w:rsid w:val="009376AC"/>
    <w:rsid w:val="0095501B"/>
    <w:rsid w:val="0095664B"/>
    <w:rsid w:val="00960375"/>
    <w:rsid w:val="00961547"/>
    <w:rsid w:val="00963AC9"/>
    <w:rsid w:val="00964D30"/>
    <w:rsid w:val="009652C9"/>
    <w:rsid w:val="00982F82"/>
    <w:rsid w:val="00986322"/>
    <w:rsid w:val="00987E38"/>
    <w:rsid w:val="009951A9"/>
    <w:rsid w:val="009A110A"/>
    <w:rsid w:val="009A7397"/>
    <w:rsid w:val="009B0BB1"/>
    <w:rsid w:val="009B19E0"/>
    <w:rsid w:val="009B2B8D"/>
    <w:rsid w:val="009C329C"/>
    <w:rsid w:val="009C424D"/>
    <w:rsid w:val="009C4F45"/>
    <w:rsid w:val="009C6395"/>
    <w:rsid w:val="009D1054"/>
    <w:rsid w:val="009F1469"/>
    <w:rsid w:val="009F22CB"/>
    <w:rsid w:val="009F271D"/>
    <w:rsid w:val="009F3BEB"/>
    <w:rsid w:val="009F7125"/>
    <w:rsid w:val="00A02586"/>
    <w:rsid w:val="00A10502"/>
    <w:rsid w:val="00A16E0D"/>
    <w:rsid w:val="00A21788"/>
    <w:rsid w:val="00A22864"/>
    <w:rsid w:val="00A22959"/>
    <w:rsid w:val="00A23BE6"/>
    <w:rsid w:val="00A24299"/>
    <w:rsid w:val="00A26780"/>
    <w:rsid w:val="00A36A35"/>
    <w:rsid w:val="00A4189F"/>
    <w:rsid w:val="00A528AF"/>
    <w:rsid w:val="00A60827"/>
    <w:rsid w:val="00A61955"/>
    <w:rsid w:val="00A61B62"/>
    <w:rsid w:val="00A678B4"/>
    <w:rsid w:val="00A74AEB"/>
    <w:rsid w:val="00A75E8B"/>
    <w:rsid w:val="00A847CB"/>
    <w:rsid w:val="00A91CD9"/>
    <w:rsid w:val="00AA28E2"/>
    <w:rsid w:val="00AA77EF"/>
    <w:rsid w:val="00AB1A42"/>
    <w:rsid w:val="00AB6D28"/>
    <w:rsid w:val="00AC1F97"/>
    <w:rsid w:val="00AC2EC2"/>
    <w:rsid w:val="00AC6D25"/>
    <w:rsid w:val="00AD0983"/>
    <w:rsid w:val="00AD1A89"/>
    <w:rsid w:val="00AD2D1E"/>
    <w:rsid w:val="00AD3AF0"/>
    <w:rsid w:val="00AD5FBD"/>
    <w:rsid w:val="00AF5F07"/>
    <w:rsid w:val="00AF6475"/>
    <w:rsid w:val="00B023A6"/>
    <w:rsid w:val="00B13E00"/>
    <w:rsid w:val="00B252E3"/>
    <w:rsid w:val="00B25C0F"/>
    <w:rsid w:val="00B25ED0"/>
    <w:rsid w:val="00B30C26"/>
    <w:rsid w:val="00B3623B"/>
    <w:rsid w:val="00B461E6"/>
    <w:rsid w:val="00B57908"/>
    <w:rsid w:val="00B71595"/>
    <w:rsid w:val="00B725C2"/>
    <w:rsid w:val="00B732F9"/>
    <w:rsid w:val="00B831AB"/>
    <w:rsid w:val="00B9735E"/>
    <w:rsid w:val="00B97D1C"/>
    <w:rsid w:val="00BA5AD8"/>
    <w:rsid w:val="00BB1A31"/>
    <w:rsid w:val="00BB7F0C"/>
    <w:rsid w:val="00BC3355"/>
    <w:rsid w:val="00BC3F67"/>
    <w:rsid w:val="00BD615C"/>
    <w:rsid w:val="00BD6F51"/>
    <w:rsid w:val="00BE0DBC"/>
    <w:rsid w:val="00BE3239"/>
    <w:rsid w:val="00BE4A6C"/>
    <w:rsid w:val="00BF37E4"/>
    <w:rsid w:val="00BF6013"/>
    <w:rsid w:val="00BF6A24"/>
    <w:rsid w:val="00C11AD3"/>
    <w:rsid w:val="00C15836"/>
    <w:rsid w:val="00C15BC2"/>
    <w:rsid w:val="00C25665"/>
    <w:rsid w:val="00C261D5"/>
    <w:rsid w:val="00C27176"/>
    <w:rsid w:val="00C30718"/>
    <w:rsid w:val="00C310AF"/>
    <w:rsid w:val="00C3531F"/>
    <w:rsid w:val="00C41681"/>
    <w:rsid w:val="00C41917"/>
    <w:rsid w:val="00C41BF2"/>
    <w:rsid w:val="00C455BA"/>
    <w:rsid w:val="00C57925"/>
    <w:rsid w:val="00C81475"/>
    <w:rsid w:val="00C83C28"/>
    <w:rsid w:val="00C83D41"/>
    <w:rsid w:val="00C8584A"/>
    <w:rsid w:val="00C93C68"/>
    <w:rsid w:val="00C94BCF"/>
    <w:rsid w:val="00CB7E17"/>
    <w:rsid w:val="00CC2C34"/>
    <w:rsid w:val="00CC77A2"/>
    <w:rsid w:val="00CD04CA"/>
    <w:rsid w:val="00CD064C"/>
    <w:rsid w:val="00CD35F8"/>
    <w:rsid w:val="00CE288E"/>
    <w:rsid w:val="00CE2D48"/>
    <w:rsid w:val="00CE5016"/>
    <w:rsid w:val="00CE7949"/>
    <w:rsid w:val="00CF0C3E"/>
    <w:rsid w:val="00CF190D"/>
    <w:rsid w:val="00CF55C3"/>
    <w:rsid w:val="00D16260"/>
    <w:rsid w:val="00D16F06"/>
    <w:rsid w:val="00D24626"/>
    <w:rsid w:val="00D268CD"/>
    <w:rsid w:val="00D424D3"/>
    <w:rsid w:val="00D50778"/>
    <w:rsid w:val="00D568BC"/>
    <w:rsid w:val="00D61037"/>
    <w:rsid w:val="00D623BC"/>
    <w:rsid w:val="00D73C75"/>
    <w:rsid w:val="00D8255B"/>
    <w:rsid w:val="00D853A3"/>
    <w:rsid w:val="00D9384E"/>
    <w:rsid w:val="00D954EA"/>
    <w:rsid w:val="00DA179F"/>
    <w:rsid w:val="00DA1C64"/>
    <w:rsid w:val="00DA331B"/>
    <w:rsid w:val="00DA553A"/>
    <w:rsid w:val="00DB4B47"/>
    <w:rsid w:val="00DC11AC"/>
    <w:rsid w:val="00DD06CA"/>
    <w:rsid w:val="00DD29DB"/>
    <w:rsid w:val="00DD4086"/>
    <w:rsid w:val="00DE50F6"/>
    <w:rsid w:val="00E00D3C"/>
    <w:rsid w:val="00E16A7C"/>
    <w:rsid w:val="00E215CB"/>
    <w:rsid w:val="00E24BB0"/>
    <w:rsid w:val="00E25DA2"/>
    <w:rsid w:val="00E27E7D"/>
    <w:rsid w:val="00E325EB"/>
    <w:rsid w:val="00E33415"/>
    <w:rsid w:val="00E34CBD"/>
    <w:rsid w:val="00E379F4"/>
    <w:rsid w:val="00E4673F"/>
    <w:rsid w:val="00E47979"/>
    <w:rsid w:val="00E61A1E"/>
    <w:rsid w:val="00E82F97"/>
    <w:rsid w:val="00E839AC"/>
    <w:rsid w:val="00EA0418"/>
    <w:rsid w:val="00EA6CAC"/>
    <w:rsid w:val="00EB4AAC"/>
    <w:rsid w:val="00EC0844"/>
    <w:rsid w:val="00EC41A8"/>
    <w:rsid w:val="00EC5276"/>
    <w:rsid w:val="00ED45A7"/>
    <w:rsid w:val="00ED65B6"/>
    <w:rsid w:val="00EE53CA"/>
    <w:rsid w:val="00EE54E8"/>
    <w:rsid w:val="00EF2825"/>
    <w:rsid w:val="00EF4C55"/>
    <w:rsid w:val="00F00E2F"/>
    <w:rsid w:val="00F032CB"/>
    <w:rsid w:val="00F039B8"/>
    <w:rsid w:val="00F176B7"/>
    <w:rsid w:val="00F24D64"/>
    <w:rsid w:val="00F320CD"/>
    <w:rsid w:val="00F37B4C"/>
    <w:rsid w:val="00F40766"/>
    <w:rsid w:val="00F51AFA"/>
    <w:rsid w:val="00F57370"/>
    <w:rsid w:val="00F61109"/>
    <w:rsid w:val="00F634F1"/>
    <w:rsid w:val="00F67125"/>
    <w:rsid w:val="00F71C27"/>
    <w:rsid w:val="00FA7E28"/>
    <w:rsid w:val="00FB2892"/>
    <w:rsid w:val="00FB4EEC"/>
    <w:rsid w:val="00FC0C2F"/>
    <w:rsid w:val="00FC2B47"/>
    <w:rsid w:val="00FC2DE7"/>
    <w:rsid w:val="00FC57C6"/>
    <w:rsid w:val="00FD254F"/>
    <w:rsid w:val="00FD3B2F"/>
    <w:rsid w:val="00FD4F2A"/>
    <w:rsid w:val="00FD7103"/>
    <w:rsid w:val="00FE5A9D"/>
    <w:rsid w:val="00FE5F30"/>
    <w:rsid w:val="00FF1575"/>
    <w:rsid w:val="00FF70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06F36C2"/>
  <w15:chartTrackingRefBased/>
  <w15:docId w15:val="{A03E45A9-B70F-4E44-BB8A-998BBDE9F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119F5"/>
    <w:pPr>
      <w:suppressAutoHyphens/>
      <w:overflowPunct w:val="0"/>
      <w:spacing w:before="120"/>
      <w:jc w:val="both"/>
      <w:textAlignment w:val="baseline"/>
    </w:pPr>
    <w:rPr>
      <w:rFonts w:ascii="Calibri" w:eastAsia="WenQuanYi Zen Hei Sharp" w:hAnsi="Calibri" w:cs="Calibri"/>
      <w:color w:val="000000"/>
      <w:sz w:val="22"/>
      <w:szCs w:val="24"/>
      <w:lang w:val="en-US" w:eastAsia="zh-CN" w:bidi="hi-IN"/>
    </w:rPr>
  </w:style>
  <w:style w:type="paragraph" w:styleId="1">
    <w:name w:val="heading 1"/>
    <w:basedOn w:val="a"/>
    <w:next w:val="a"/>
    <w:qFormat/>
    <w:rsid w:val="00634E48"/>
    <w:pPr>
      <w:keepNext/>
      <w:numPr>
        <w:numId w:val="1"/>
      </w:numPr>
      <w:spacing w:before="240" w:after="60"/>
      <w:outlineLvl w:val="0"/>
    </w:pPr>
    <w:rPr>
      <w:rFonts w:cs="Arial"/>
      <w:b/>
      <w:bCs/>
      <w:caps/>
      <w:kern w:val="28"/>
      <w:sz w:val="28"/>
      <w:szCs w:val="32"/>
    </w:rPr>
  </w:style>
  <w:style w:type="paragraph" w:styleId="2">
    <w:name w:val="heading 2"/>
    <w:basedOn w:val="a"/>
    <w:next w:val="a"/>
    <w:uiPriority w:val="9"/>
    <w:qFormat/>
    <w:pPr>
      <w:keepNext/>
      <w:numPr>
        <w:ilvl w:val="1"/>
        <w:numId w:val="1"/>
      </w:numPr>
      <w:outlineLvl w:val="1"/>
    </w:pPr>
    <w:rPr>
      <w:b/>
    </w:rPr>
  </w:style>
  <w:style w:type="paragraph" w:styleId="3">
    <w:name w:val="heading 3"/>
    <w:basedOn w:val="a"/>
    <w:next w:val="a"/>
    <w:uiPriority w:val="9"/>
    <w:qFormat/>
    <w:pPr>
      <w:keepNext/>
      <w:numPr>
        <w:ilvl w:val="2"/>
        <w:numId w:val="1"/>
      </w:numPr>
      <w:outlineLvl w:val="2"/>
    </w:pPr>
    <w:rPr>
      <w:b/>
    </w:rPr>
  </w:style>
  <w:style w:type="paragraph" w:styleId="4">
    <w:name w:val="heading 4"/>
    <w:basedOn w:val="a"/>
    <w:next w:val="a"/>
    <w:qFormat/>
    <w:pPr>
      <w:keepNext/>
      <w:numPr>
        <w:ilvl w:val="3"/>
        <w:numId w:val="1"/>
      </w:numPr>
      <w:spacing w:before="240" w:after="60"/>
      <w:outlineLvl w:val="3"/>
    </w:pPr>
    <w:rPr>
      <w:b/>
      <w:bCs/>
      <w:sz w:val="28"/>
      <w:szCs w:val="28"/>
    </w:rPr>
  </w:style>
  <w:style w:type="paragraph" w:styleId="5">
    <w:name w:val="heading 5"/>
    <w:basedOn w:val="a"/>
    <w:next w:val="a"/>
    <w:qFormat/>
    <w:pPr>
      <w:keepNext/>
      <w:numPr>
        <w:ilvl w:val="4"/>
        <w:numId w:val="1"/>
      </w:numPr>
      <w:jc w:val="center"/>
      <w:outlineLvl w:val="4"/>
    </w:pPr>
    <w:rPr>
      <w:b/>
      <w:szCs w:val="20"/>
      <w:u w:val="single"/>
    </w:rPr>
  </w:style>
  <w:style w:type="paragraph" w:styleId="6">
    <w:name w:val="heading 6"/>
    <w:basedOn w:val="a"/>
    <w:next w:val="a"/>
    <w:qFormat/>
    <w:pPr>
      <w:numPr>
        <w:ilvl w:val="5"/>
        <w:numId w:val="1"/>
      </w:numPr>
      <w:spacing w:before="240" w:after="60"/>
      <w:outlineLvl w:val="5"/>
    </w:pPr>
    <w:rPr>
      <w:b/>
      <w:bCs/>
      <w:szCs w:val="22"/>
    </w:rPr>
  </w:style>
  <w:style w:type="paragraph" w:styleId="7">
    <w:name w:val="heading 7"/>
    <w:basedOn w:val="a"/>
    <w:next w:val="a"/>
    <w:qFormat/>
    <w:pPr>
      <w:numPr>
        <w:ilvl w:val="6"/>
        <w:numId w:val="1"/>
      </w:numPr>
      <w:spacing w:before="240" w:after="60"/>
      <w:outlineLvl w:val="6"/>
    </w:pPr>
  </w:style>
  <w:style w:type="paragraph" w:styleId="8">
    <w:name w:val="heading 8"/>
    <w:basedOn w:val="a"/>
    <w:next w:val="a"/>
    <w:qFormat/>
    <w:pPr>
      <w:keepNext/>
      <w:numPr>
        <w:ilvl w:val="7"/>
        <w:numId w:val="1"/>
      </w:numPr>
      <w:outlineLvl w:val="7"/>
    </w:pPr>
    <w:rPr>
      <w:rFonts w:ascii="Arial" w:hAnsi="Arial" w:cs="Arial"/>
      <w:b/>
      <w:bCs/>
      <w:sz w:val="20"/>
      <w:u w:val="single"/>
    </w:rPr>
  </w:style>
  <w:style w:type="paragraph" w:styleId="9">
    <w:name w:val="heading 9"/>
    <w:basedOn w:val="a"/>
    <w:next w:val="a"/>
    <w:qFormat/>
    <w:pPr>
      <w:keepNext/>
      <w:numPr>
        <w:ilvl w:val="8"/>
        <w:numId w:val="1"/>
      </w:numPr>
      <w:spacing w:after="120"/>
      <w:outlineLvl w:val="8"/>
    </w:pPr>
    <w:rPr>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3z0">
    <w:name w:val="WW8Num3z0"/>
    <w:rPr>
      <w:rFonts w:ascii="Symbol" w:hAnsi="Symbol" w:cs="Symbol"/>
    </w:rPr>
  </w:style>
  <w:style w:type="character" w:customStyle="1" w:styleId="WW8Num4z0">
    <w:name w:val="WW8Num4z0"/>
    <w:rPr>
      <w:rFonts w:ascii="Times New Roman" w:hAnsi="Times New Roman" w:cs="Times New Roman"/>
    </w:rPr>
  </w:style>
  <w:style w:type="character" w:customStyle="1" w:styleId="WW8Num5z0">
    <w:name w:val="WW8Num5z0"/>
  </w:style>
  <w:style w:type="character" w:customStyle="1" w:styleId="WW8Num6z0">
    <w:name w:val="WW8Num6z0"/>
    <w:rPr>
      <w:rFonts w:ascii="Times New Roman" w:hAnsi="Times New Roman" w:cs="Times New Roman"/>
    </w:rPr>
  </w:style>
  <w:style w:type="character" w:customStyle="1" w:styleId="WW8Num7z0">
    <w:name w:val="WW8Num7z0"/>
    <w:rPr>
      <w:rFonts w:ascii="Symbol" w:hAnsi="Symbol" w:cs="Symbol"/>
    </w:rPr>
  </w:style>
  <w:style w:type="character" w:customStyle="1" w:styleId="WW8Num8z0">
    <w:name w:val="WW8Num8z0"/>
    <w:rPr>
      <w:rFonts w:ascii="Symbol" w:hAnsi="Symbol" w:cs="Symbol"/>
      <w:color w:val="000000"/>
      <w:sz w:val="23"/>
      <w:szCs w:val="23"/>
    </w:rPr>
  </w:style>
  <w:style w:type="character" w:customStyle="1" w:styleId="WW8Num9z0">
    <w:name w:val="WW8Num9z0"/>
    <w:rPr>
      <w:rFonts w:ascii="Symbol" w:hAnsi="Symbol" w:cs="Symbol"/>
    </w:rPr>
  </w:style>
  <w:style w:type="character" w:customStyle="1" w:styleId="WW8Num10z0">
    <w:name w:val="WW8Num10z0"/>
    <w:rPr>
      <w:rFonts w:ascii="Symbol" w:hAnsi="Symbol" w:cs="Symbol"/>
    </w:rPr>
  </w:style>
  <w:style w:type="character" w:customStyle="1" w:styleId="WW8Num11z0">
    <w:name w:val="WW8Num11z0"/>
    <w:rPr>
      <w:rFonts w:ascii="Symbol" w:hAnsi="Symbol" w:cs="Symbol"/>
    </w:rPr>
  </w:style>
  <w:style w:type="character" w:customStyle="1" w:styleId="WW8Num12z0">
    <w:name w:val="WW8Num12z0"/>
    <w:rPr>
      <w:rFonts w:ascii="Times New Roman" w:hAnsi="Times New Roman" w:cs="Times New Roman"/>
    </w:rPr>
  </w:style>
  <w:style w:type="character" w:customStyle="1" w:styleId="WW8Num13z0">
    <w:name w:val="WW8Num13z0"/>
    <w:rPr>
      <w:rFonts w:ascii="Symbol" w:hAnsi="Symbol" w:cs="Symbol"/>
      <w:sz w:val="23"/>
      <w:szCs w:val="23"/>
    </w:rPr>
  </w:style>
  <w:style w:type="character" w:customStyle="1" w:styleId="WW8Num14z0">
    <w:name w:val="WW8Num14z0"/>
    <w:rPr>
      <w:rFonts w:ascii="Symbol" w:hAnsi="Symbol" w:cs="Symbol"/>
      <w:color w:val="auto"/>
    </w:rPr>
  </w:style>
  <w:style w:type="character" w:customStyle="1" w:styleId="WW8Num15z0">
    <w:name w:val="WW8Num15z0"/>
    <w:rPr>
      <w:rFonts w:ascii="Symbol" w:hAnsi="Symbol" w:cs="Symbol"/>
      <w:color w:val="000000"/>
      <w:sz w:val="23"/>
      <w:szCs w:val="23"/>
    </w:rPr>
  </w:style>
  <w:style w:type="character" w:customStyle="1" w:styleId="WW8Num16z0">
    <w:name w:val="WW8Num16z0"/>
    <w:rPr>
      <w:rFonts w:cs="Times New Roman"/>
      <w:sz w:val="24"/>
      <w:szCs w:val="24"/>
    </w:rPr>
  </w:style>
  <w:style w:type="character" w:customStyle="1" w:styleId="WW8Num17z0">
    <w:name w:val="WW8Num17z0"/>
    <w:rPr>
      <w:rFonts w:cs="Times New Roman"/>
    </w:rPr>
  </w:style>
  <w:style w:type="character" w:customStyle="1" w:styleId="WW8Num18z0">
    <w:name w:val="WW8Num18z0"/>
    <w:rPr>
      <w:rFonts w:ascii="Symbol" w:hAnsi="Symbol" w:cs="Symbol"/>
      <w:color w:val="000000"/>
      <w:sz w:val="23"/>
      <w:szCs w:val="23"/>
    </w:rPr>
  </w:style>
  <w:style w:type="character" w:customStyle="1" w:styleId="WW8Num19z0">
    <w:name w:val="WW8Num19z0"/>
    <w:rPr>
      <w:rFonts w:ascii="Symbol" w:hAnsi="Symbol" w:cs="Symbol"/>
    </w:rPr>
  </w:style>
  <w:style w:type="character" w:customStyle="1" w:styleId="WW8Num20z0">
    <w:name w:val="WW8Num20z0"/>
    <w:rPr>
      <w:b/>
      <w:bCs/>
      <w:i/>
      <w:iCs/>
      <w:sz w:val="23"/>
      <w:szCs w:val="23"/>
    </w:rPr>
  </w:style>
  <w:style w:type="character" w:customStyle="1" w:styleId="WW8Num21z0">
    <w:name w:val="WW8Num21z0"/>
    <w:rPr>
      <w:rFonts w:ascii="Symbol" w:hAnsi="Symbol" w:cs="Symbol"/>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b/>
      <w:color w:val="00000A"/>
    </w:rPr>
  </w:style>
  <w:style w:type="character" w:customStyle="1" w:styleId="WW8Num23z1">
    <w:name w:val="WW8Num23z1"/>
  </w:style>
  <w:style w:type="character" w:customStyle="1" w:styleId="WW8Num23z2">
    <w:name w:val="WW8Num23z2"/>
    <w:rPr>
      <w:rFonts w:ascii="Calibri" w:hAnsi="Calibri" w:cs="Calibri"/>
      <w:b/>
    </w:rPr>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Symbol" w:hAnsi="Symbol" w:cs="Symbol"/>
      <w:color w:val="000000"/>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rPr>
      <w:rFonts w:ascii="Symbol" w:hAnsi="Symbol" w:cs="Symbol" w:hint="default"/>
    </w:rPr>
  </w:style>
  <w:style w:type="character" w:customStyle="1" w:styleId="WW8Num28z0">
    <w:name w:val="WW8Num28z0"/>
    <w:rPr>
      <w:rFonts w:ascii="Symbol" w:hAnsi="Symbol" w:cs="Symbol" w:hint="default"/>
    </w:rPr>
  </w:style>
  <w:style w:type="character" w:customStyle="1" w:styleId="WW8Num29z0">
    <w:name w:val="WW8Num29z0"/>
    <w:rPr>
      <w:rFonts w:ascii="Symbol" w:hAnsi="Symbol" w:cs="Symbol" w:hint="default"/>
    </w:rPr>
  </w:style>
  <w:style w:type="character" w:customStyle="1" w:styleId="WW8Num30z0">
    <w:name w:val="WW8Num30z0"/>
    <w:rPr>
      <w:rFonts w:ascii="Symbol" w:hAnsi="Symbol" w:cs="Symbol" w:hint="default"/>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10z2">
    <w:name w:val="WW8Num10z2"/>
    <w:rPr>
      <w:rFonts w:ascii="Wingdings" w:hAnsi="Wingdings" w:cs="Wingdings"/>
    </w:rPr>
  </w:style>
  <w:style w:type="character" w:customStyle="1" w:styleId="WW8Num10z4">
    <w:name w:val="WW8Num10z4"/>
    <w:rPr>
      <w:rFonts w:ascii="Courier New" w:hAnsi="Courier New" w:cs="Courier New"/>
    </w:rPr>
  </w:style>
  <w:style w:type="character" w:customStyle="1" w:styleId="WW8Num3z2">
    <w:name w:val="WW8Num3z2"/>
    <w:rPr>
      <w:rFonts w:ascii="Wingdings" w:hAnsi="Wingdings" w:cs="Wingdings"/>
    </w:rPr>
  </w:style>
  <w:style w:type="character" w:customStyle="1" w:styleId="WW8Num3z4">
    <w:name w:val="WW8Num3z4"/>
    <w:rPr>
      <w:rFonts w:ascii="Courier New" w:hAnsi="Courier New" w:cs="Courier New"/>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8z3">
    <w:name w:val="WW8Num8z3"/>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1">
    <w:name w:val="WW8Num10z1"/>
    <w:rPr>
      <w:rFonts w:ascii="Times New Roman" w:eastAsia="Times New Roman" w:hAnsi="Times New Roman" w:cs="Times New Roman"/>
    </w:rPr>
  </w:style>
  <w:style w:type="character" w:customStyle="1" w:styleId="WW8Num10z3">
    <w:name w:val="WW8Num10z3"/>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2">
    <w:name w:val="WW8Num13z2"/>
    <w:rPr>
      <w:rFonts w:ascii="Wingdings" w:hAnsi="Wingdings" w:cs="Wingdings"/>
    </w:rPr>
  </w:style>
  <w:style w:type="character" w:customStyle="1" w:styleId="WW8Num13z4">
    <w:name w:val="WW8Num13z4"/>
    <w:rPr>
      <w:rFonts w:ascii="Courier New" w:hAnsi="Courier New" w:cs="Courier New"/>
    </w:rPr>
  </w:style>
  <w:style w:type="character" w:customStyle="1" w:styleId="WW8Num14z1">
    <w:name w:val="WW8Num14z1"/>
    <w:rPr>
      <w:rFonts w:ascii="Courier New" w:hAnsi="Courier New" w:cs="Courier New"/>
    </w:rPr>
  </w:style>
  <w:style w:type="character" w:customStyle="1" w:styleId="WW8Num14z2">
    <w:name w:val="WW8Num14z2"/>
    <w:rPr>
      <w:rFonts w:ascii="Wingdings" w:hAnsi="Wingdings" w:cs="Wingdings"/>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19z3">
    <w:name w:val="WW8Num19z3"/>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8z3">
    <w:name w:val="WW8Num28z3"/>
  </w:style>
  <w:style w:type="character" w:customStyle="1" w:styleId="WW8Num28z4">
    <w:name w:val="WW8Num28z4"/>
  </w:style>
  <w:style w:type="character" w:customStyle="1" w:styleId="WW8Num28z5">
    <w:name w:val="WW8Num28z5"/>
  </w:style>
  <w:style w:type="character" w:customStyle="1" w:styleId="WW8Num28z6">
    <w:name w:val="WW8Num28z6"/>
  </w:style>
  <w:style w:type="character" w:customStyle="1" w:styleId="WW8Num28z7">
    <w:name w:val="WW8Num28z7"/>
  </w:style>
  <w:style w:type="character" w:customStyle="1" w:styleId="WW8Num28z8">
    <w:name w:val="WW8Num28z8"/>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3">
    <w:name w:val="WW8Num30z3"/>
  </w:style>
  <w:style w:type="character" w:customStyle="1" w:styleId="WW8Num30z4">
    <w:name w:val="WW8Num30z4"/>
  </w:style>
  <w:style w:type="character" w:customStyle="1" w:styleId="WW8Num30z5">
    <w:name w:val="WW8Num30z5"/>
  </w:style>
  <w:style w:type="character" w:customStyle="1" w:styleId="WW8Num30z6">
    <w:name w:val="WW8Num30z6"/>
  </w:style>
  <w:style w:type="character" w:customStyle="1" w:styleId="WW8Num30z7">
    <w:name w:val="WW8Num30z7"/>
  </w:style>
  <w:style w:type="character" w:customStyle="1" w:styleId="WW8Num30z8">
    <w:name w:val="WW8Num30z8"/>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4">
    <w:name w:val="WW8Num33z4"/>
    <w:rPr>
      <w:rFonts w:ascii="Courier New" w:hAnsi="Courier New" w:cs="Verdana"/>
    </w:rPr>
  </w:style>
  <w:style w:type="character" w:customStyle="1" w:styleId="WW8Num33z5">
    <w:name w:val="WW8Num33z5"/>
    <w:rPr>
      <w:rFonts w:ascii="Wingdings" w:hAnsi="Wingdings" w:cs="Wingdings"/>
    </w:rPr>
  </w:style>
  <w:style w:type="character" w:customStyle="1" w:styleId="WW-DefaultParagraphFont">
    <w:name w:val="WW-Default Paragraph Font"/>
  </w:style>
  <w:style w:type="character" w:customStyle="1" w:styleId="Heading1Char">
    <w:name w:val="Heading 1 Char"/>
    <w:rPr>
      <w:rFonts w:ascii="Arial" w:hAnsi="Arial" w:cs="Arial"/>
      <w:b/>
      <w:bCs/>
      <w:kern w:val="1"/>
      <w:sz w:val="32"/>
      <w:szCs w:val="32"/>
      <w:lang w:val="en-GB"/>
    </w:rPr>
  </w:style>
  <w:style w:type="character" w:customStyle="1" w:styleId="Heading3Char">
    <w:name w:val="Heading 3 Char"/>
    <w:uiPriority w:val="9"/>
    <w:rPr>
      <w:b/>
      <w:sz w:val="24"/>
      <w:szCs w:val="24"/>
      <w:lang w:val="en-GB"/>
    </w:rPr>
  </w:style>
  <w:style w:type="character" w:customStyle="1" w:styleId="Heading4Char">
    <w:name w:val="Heading 4 Char"/>
    <w:rPr>
      <w:b/>
      <w:bCs/>
      <w:sz w:val="28"/>
      <w:szCs w:val="28"/>
      <w:lang w:val="en-GB"/>
    </w:rPr>
  </w:style>
  <w:style w:type="character" w:customStyle="1" w:styleId="Heading5Char">
    <w:name w:val="Heading 5 Char"/>
    <w:rPr>
      <w:b/>
      <w:sz w:val="24"/>
      <w:u w:val="single"/>
      <w:lang w:val="en-GB"/>
    </w:rPr>
  </w:style>
  <w:style w:type="character" w:customStyle="1" w:styleId="Heading6Char">
    <w:name w:val="Heading 6 Char"/>
    <w:rPr>
      <w:b/>
      <w:bCs/>
      <w:sz w:val="22"/>
      <w:szCs w:val="22"/>
      <w:lang w:val="en-GB"/>
    </w:rPr>
  </w:style>
  <w:style w:type="character" w:customStyle="1" w:styleId="Heading7Char">
    <w:name w:val="Heading 7 Char"/>
    <w:rPr>
      <w:sz w:val="24"/>
      <w:szCs w:val="24"/>
      <w:lang w:val="en-GB"/>
    </w:rPr>
  </w:style>
  <w:style w:type="character" w:customStyle="1" w:styleId="Heading8Char">
    <w:name w:val="Heading 8 Char"/>
    <w:rPr>
      <w:rFonts w:ascii="Arial" w:hAnsi="Arial" w:cs="Arial"/>
      <w:b/>
      <w:bCs/>
      <w:szCs w:val="24"/>
      <w:u w:val="single"/>
      <w:lang w:val="en-GB"/>
    </w:rPr>
  </w:style>
  <w:style w:type="character" w:customStyle="1" w:styleId="Heading9Char">
    <w:name w:val="Heading 9 Char"/>
    <w:rPr>
      <w:sz w:val="24"/>
    </w:rPr>
  </w:style>
  <w:style w:type="character" w:customStyle="1" w:styleId="Heading2Char">
    <w:name w:val="Heading 2 Char"/>
    <w:rPr>
      <w:bCs/>
      <w:sz w:val="24"/>
      <w:lang w:val="en-GB" w:bidi="ar-SA"/>
    </w:rPr>
  </w:style>
  <w:style w:type="character" w:customStyle="1" w:styleId="bodyplan1">
    <w:name w:val="bodyplan1"/>
    <w:rPr>
      <w:rFonts w:ascii="Arial" w:hAnsi="Arial" w:cs="Arial"/>
    </w:rPr>
  </w:style>
  <w:style w:type="character" w:customStyle="1" w:styleId="BodyTextIndentChar">
    <w:name w:val="Body Text Indent Char"/>
    <w:rPr>
      <w:sz w:val="24"/>
      <w:lang w:val="en-GB"/>
    </w:rPr>
  </w:style>
  <w:style w:type="character" w:customStyle="1" w:styleId="BodyTextChar">
    <w:name w:val="Body Text Char"/>
    <w:rPr>
      <w:b/>
      <w:sz w:val="22"/>
      <w:szCs w:val="24"/>
      <w:lang w:val="en-GB"/>
    </w:rPr>
  </w:style>
  <w:style w:type="character" w:styleId="a3">
    <w:name w:val="Hyperlink"/>
    <w:uiPriority w:val="99"/>
    <w:rPr>
      <w:color w:val="0000FF"/>
      <w:u w:val="single"/>
    </w:rPr>
  </w:style>
  <w:style w:type="character" w:styleId="a4">
    <w:name w:val="FollowedHyperlink"/>
    <w:rPr>
      <w:color w:val="800080"/>
      <w:u w:val="single"/>
    </w:rPr>
  </w:style>
  <w:style w:type="character" w:customStyle="1" w:styleId="text1">
    <w:name w:val="text1"/>
    <w:rPr>
      <w:rFonts w:ascii="Arial" w:hAnsi="Arial" w:cs="Arial"/>
      <w:color w:val="000000"/>
      <w:sz w:val="18"/>
      <w:szCs w:val="18"/>
    </w:rPr>
  </w:style>
  <w:style w:type="character" w:customStyle="1" w:styleId="BodyText2Char">
    <w:name w:val="Body Text 2 Char"/>
    <w:rPr>
      <w:sz w:val="24"/>
      <w:szCs w:val="18"/>
      <w:lang w:val="en-GB"/>
    </w:rPr>
  </w:style>
  <w:style w:type="character" w:customStyle="1" w:styleId="BodyTextIndent2Char">
    <w:name w:val="Body Text Indent 2 Char"/>
    <w:rPr>
      <w:lang w:val="en-GB"/>
    </w:rPr>
  </w:style>
  <w:style w:type="character" w:customStyle="1" w:styleId="storybody1">
    <w:name w:val="storybody1"/>
    <w:rPr>
      <w:rFonts w:ascii="Arial" w:hAnsi="Arial" w:cs="Arial"/>
      <w:strike w:val="0"/>
      <w:dstrike w:val="0"/>
      <w:sz w:val="24"/>
      <w:szCs w:val="24"/>
      <w:u w:val="none"/>
    </w:rPr>
  </w:style>
  <w:style w:type="character" w:customStyle="1" w:styleId="BodyText3Char">
    <w:name w:val="Body Text 3 Char"/>
    <w:rPr>
      <w:sz w:val="24"/>
      <w:szCs w:val="17"/>
      <w:lang w:val="en-GB"/>
    </w:rPr>
  </w:style>
  <w:style w:type="character" w:customStyle="1" w:styleId="BodyTextIndent3Char">
    <w:name w:val="Body Text Indent 3 Char"/>
    <w:rPr>
      <w:rFonts w:ascii="Arial" w:hAnsi="Arial" w:cs="Arial"/>
      <w:lang w:val="en-GB"/>
    </w:rPr>
  </w:style>
  <w:style w:type="character" w:styleId="a5">
    <w:name w:val="Strong"/>
    <w:uiPriority w:val="22"/>
    <w:qFormat/>
    <w:rPr>
      <w:b/>
      <w:bCs/>
    </w:rPr>
  </w:style>
  <w:style w:type="character" w:customStyle="1" w:styleId="head1">
    <w:name w:val="head1"/>
    <w:rPr>
      <w:b w:val="0"/>
      <w:bCs w:val="0"/>
      <w:color w:val="000000"/>
      <w:sz w:val="29"/>
      <w:szCs w:val="29"/>
    </w:rPr>
  </w:style>
  <w:style w:type="character" w:customStyle="1" w:styleId="DocumentMapChar">
    <w:name w:val="Document Map Char"/>
    <w:rPr>
      <w:rFonts w:ascii="Tahoma" w:hAnsi="Tahoma" w:cs="Courier New"/>
      <w:shd w:val="clear" w:color="auto" w:fill="000080"/>
      <w:lang w:val="en-GB"/>
    </w:rPr>
  </w:style>
  <w:style w:type="character" w:customStyle="1" w:styleId="HeaderChar">
    <w:name w:val="Header Char"/>
    <w:rPr>
      <w:sz w:val="24"/>
      <w:lang w:val="en-GB"/>
    </w:rPr>
  </w:style>
  <w:style w:type="character" w:customStyle="1" w:styleId="tabletext1">
    <w:name w:val="tabletext1"/>
    <w:basedOn w:val="WW-DefaultParagraphFont"/>
  </w:style>
  <w:style w:type="character" w:customStyle="1" w:styleId="body1">
    <w:name w:val="body1"/>
    <w:rPr>
      <w:rFonts w:ascii="Verdana" w:hAnsi="Verdana" w:cs="Verdana"/>
      <w:color w:val="000000"/>
      <w:spacing w:val="240"/>
      <w:sz w:val="18"/>
      <w:szCs w:val="18"/>
    </w:rPr>
  </w:style>
  <w:style w:type="character" w:customStyle="1" w:styleId="largerbodybold1">
    <w:name w:val="largerbodybold1"/>
    <w:rPr>
      <w:rFonts w:ascii="Verdana" w:hAnsi="Verdana" w:cs="Verdana"/>
      <w:b/>
      <w:bCs/>
      <w:color w:val="000000"/>
      <w:spacing w:val="255"/>
      <w:sz w:val="20"/>
      <w:szCs w:val="20"/>
    </w:rPr>
  </w:style>
  <w:style w:type="character" w:customStyle="1" w:styleId="textbookheader1">
    <w:name w:val="textbookheader1"/>
    <w:rPr>
      <w:rFonts w:ascii="Tahoma" w:hAnsi="Tahoma" w:cs="Courier New"/>
      <w:b/>
      <w:bCs/>
      <w:color w:val="003366"/>
      <w:sz w:val="20"/>
      <w:szCs w:val="20"/>
    </w:rPr>
  </w:style>
  <w:style w:type="character" w:customStyle="1" w:styleId="edition1">
    <w:name w:val="edition1"/>
    <w:rPr>
      <w:rFonts w:ascii="Tahoma" w:hAnsi="Tahoma" w:cs="Courier New"/>
      <w:b/>
      <w:bCs/>
      <w:color w:val="003366"/>
      <w:sz w:val="18"/>
      <w:szCs w:val="18"/>
    </w:rPr>
  </w:style>
  <w:style w:type="character" w:customStyle="1" w:styleId="producttitlebold1">
    <w:name w:val="producttitlebold1"/>
    <w:rPr>
      <w:rFonts w:ascii="Arial" w:hAnsi="Arial" w:cs="Arial"/>
      <w:b/>
      <w:bCs/>
      <w:color w:val="354551"/>
      <w:sz w:val="20"/>
      <w:szCs w:val="20"/>
    </w:rPr>
  </w:style>
  <w:style w:type="character" w:customStyle="1" w:styleId="FooterChar">
    <w:name w:val="Footer Char"/>
    <w:rPr>
      <w:sz w:val="24"/>
      <w:szCs w:val="24"/>
      <w:lang w:val="en-GB"/>
    </w:rPr>
  </w:style>
  <w:style w:type="character" w:styleId="a6">
    <w:name w:val="page number"/>
    <w:basedOn w:val="WW-DefaultParagraphFont"/>
  </w:style>
  <w:style w:type="character" w:customStyle="1" w:styleId="mediumb-text1">
    <w:name w:val="mediumb-text1"/>
    <w:rPr>
      <w:rFonts w:ascii="Arial" w:hAnsi="Arial" w:cs="Arial"/>
      <w:b/>
      <w:bCs/>
      <w:color w:val="000000"/>
      <w:sz w:val="24"/>
      <w:szCs w:val="24"/>
    </w:rPr>
  </w:style>
  <w:style w:type="character" w:customStyle="1" w:styleId="BalloonTextChar">
    <w:name w:val="Balloon Text Char"/>
    <w:rPr>
      <w:rFonts w:ascii="Tahoma" w:hAnsi="Tahoma" w:cs="Courier New"/>
      <w:sz w:val="16"/>
      <w:szCs w:val="16"/>
      <w:lang w:val="en-GB"/>
    </w:rPr>
  </w:style>
  <w:style w:type="character" w:customStyle="1" w:styleId="FootnoteTextChar">
    <w:name w:val="Footnote Text Char"/>
    <w:rPr>
      <w:lang w:val="en-GB"/>
    </w:rPr>
  </w:style>
  <w:style w:type="character" w:customStyle="1" w:styleId="green1">
    <w:name w:val="green1"/>
    <w:rPr>
      <w:color w:val="349800"/>
    </w:rPr>
  </w:style>
  <w:style w:type="character" w:customStyle="1" w:styleId="grey1">
    <w:name w:val="grey1"/>
    <w:rPr>
      <w:color w:val="5E5E5E"/>
    </w:rPr>
  </w:style>
  <w:style w:type="character" w:customStyle="1" w:styleId="FootnoteCharacters">
    <w:name w:val="Footnote Characters"/>
    <w:rPr>
      <w:vertAlign w:val="superscript"/>
    </w:rPr>
  </w:style>
  <w:style w:type="character" w:customStyle="1" w:styleId="TitleChar">
    <w:name w:val="Title Char"/>
    <w:rPr>
      <w:b/>
      <w:bCs/>
      <w:sz w:val="32"/>
      <w:szCs w:val="24"/>
      <w:lang w:val="en-GB"/>
    </w:rPr>
  </w:style>
  <w:style w:type="character" w:styleId="a7">
    <w:name w:val="Emphasis"/>
    <w:qFormat/>
    <w:rPr>
      <w:i/>
      <w:iCs/>
    </w:rPr>
  </w:style>
  <w:style w:type="character" w:customStyle="1" w:styleId="instcopy1">
    <w:name w:val="instcopy1"/>
    <w:rPr>
      <w:rFonts w:ascii="Verdana" w:hAnsi="Verdana" w:cs="Verdana"/>
      <w:b w:val="0"/>
      <w:bCs w:val="0"/>
      <w:color w:val="000000"/>
      <w:sz w:val="15"/>
      <w:szCs w:val="15"/>
    </w:rPr>
  </w:style>
  <w:style w:type="character" w:customStyle="1" w:styleId="contentheader1">
    <w:name w:val="contentheader1"/>
    <w:rPr>
      <w:rFonts w:ascii="Tahoma" w:hAnsi="Tahoma" w:cs="Tahoma"/>
      <w:b/>
      <w:bCs/>
      <w:color w:val="333333"/>
      <w:sz w:val="18"/>
      <w:szCs w:val="18"/>
    </w:rPr>
  </w:style>
  <w:style w:type="character" w:customStyle="1" w:styleId="title1">
    <w:name w:val="title1"/>
    <w:rPr>
      <w:rFonts w:ascii="Verdana" w:hAnsi="Verdana" w:cs="Verdana"/>
      <w:b/>
      <w:bCs/>
      <w:color w:val="666699"/>
      <w:sz w:val="15"/>
      <w:szCs w:val="15"/>
    </w:rPr>
  </w:style>
  <w:style w:type="character" w:customStyle="1" w:styleId="EmailStyle99">
    <w:name w:val="EmailStyle99"/>
    <w:rPr>
      <w:rFonts w:ascii="Times New Roman" w:hAnsi="Times New Roman" w:cs="Times New Roman"/>
      <w:b w:val="0"/>
      <w:bCs w:val="0"/>
      <w:i w:val="0"/>
      <w:iCs w:val="0"/>
      <w:strike w:val="0"/>
      <w:dstrike w:val="0"/>
      <w:color w:val="000080"/>
      <w:sz w:val="24"/>
      <w:szCs w:val="24"/>
      <w:u w:val="none"/>
    </w:rPr>
  </w:style>
  <w:style w:type="character" w:customStyle="1" w:styleId="EndnoteTextChar">
    <w:name w:val="Endnote Text Char"/>
    <w:rPr>
      <w:lang w:val="en-GB"/>
    </w:rPr>
  </w:style>
  <w:style w:type="character" w:customStyle="1" w:styleId="EndnoteCharacters">
    <w:name w:val="Endnote Characters"/>
    <w:rPr>
      <w:vertAlign w:val="superscript"/>
    </w:rPr>
  </w:style>
  <w:style w:type="character" w:customStyle="1" w:styleId="PlainTextChar">
    <w:name w:val="Plain Text Char"/>
    <w:rPr>
      <w:rFonts w:ascii="Consolas" w:eastAsia="Calibri" w:hAnsi="Consolas" w:cs="Times New Roman"/>
      <w:sz w:val="21"/>
      <w:szCs w:val="21"/>
    </w:rPr>
  </w:style>
  <w:style w:type="character" w:customStyle="1" w:styleId="product-dateinfo">
    <w:name w:val="product-dateinfo"/>
    <w:basedOn w:val="WW-DefaultParagraphFont"/>
  </w:style>
  <w:style w:type="character" w:customStyle="1" w:styleId="productdetail-authorsmain">
    <w:name w:val="productdetail-authorsmain"/>
    <w:basedOn w:val="WW-DefaultParagraphFont"/>
  </w:style>
  <w:style w:type="character" w:customStyle="1" w:styleId="small">
    <w:name w:val="small"/>
    <w:basedOn w:val="WW-DefaultParagraphFont"/>
  </w:style>
  <w:style w:type="character" w:customStyle="1" w:styleId="ptbrand">
    <w:name w:val="ptbrand"/>
    <w:basedOn w:val="WW-DefaultParagraphFont"/>
  </w:style>
  <w:style w:type="character" w:styleId="HTML">
    <w:name w:val="HTML Cite"/>
    <w:rPr>
      <w:i/>
      <w:iCs/>
    </w:rPr>
  </w:style>
  <w:style w:type="character" w:customStyle="1" w:styleId="medium-font1">
    <w:name w:val="medium-font1"/>
    <w:rPr>
      <w:sz w:val="19"/>
      <w:szCs w:val="19"/>
    </w:rPr>
  </w:style>
  <w:style w:type="character" w:customStyle="1" w:styleId="SubtitleChar">
    <w:name w:val="Subtitle Char"/>
    <w:rPr>
      <w:rFonts w:ascii="Cambria" w:eastAsia="Times New Roman" w:hAnsi="Cambria" w:cs="Times New Roman"/>
      <w:i/>
      <w:iCs/>
      <w:color w:val="4F81BD"/>
      <w:spacing w:val="15"/>
      <w:sz w:val="24"/>
      <w:szCs w:val="24"/>
      <w:lang w:val="en-GB"/>
    </w:rPr>
  </w:style>
  <w:style w:type="character" w:customStyle="1" w:styleId="IndexLink">
    <w:name w:val="Index Link"/>
  </w:style>
  <w:style w:type="character" w:customStyle="1" w:styleId="ListLabel1">
    <w:name w:val="ListLabel 1"/>
    <w:rPr>
      <w:rFonts w:cs="Courier New"/>
    </w:rPr>
  </w:style>
  <w:style w:type="character" w:customStyle="1" w:styleId="ListLabel5">
    <w:name w:val="ListLabel 5"/>
    <w:rPr>
      <w:color w:val="00000A"/>
    </w:rPr>
  </w:style>
  <w:style w:type="paragraph" w:customStyle="1" w:styleId="Heading">
    <w:name w:val="Heading"/>
    <w:basedOn w:val="a"/>
    <w:next w:val="a8"/>
    <w:pPr>
      <w:jc w:val="center"/>
    </w:pPr>
    <w:rPr>
      <w:b/>
      <w:bCs/>
      <w:sz w:val="32"/>
    </w:rPr>
  </w:style>
  <w:style w:type="paragraph" w:styleId="a8">
    <w:name w:val="Body Text"/>
    <w:basedOn w:val="a"/>
    <w:pPr>
      <w:spacing w:line="240" w:lineRule="atLeast"/>
    </w:pPr>
    <w:rPr>
      <w:b/>
    </w:rPr>
  </w:style>
  <w:style w:type="paragraph" w:styleId="a9">
    <w:name w:val="List"/>
    <w:basedOn w:val="a"/>
    <w:pPr>
      <w:ind w:left="283" w:hanging="283"/>
    </w:pPr>
  </w:style>
  <w:style w:type="paragraph" w:styleId="aa">
    <w:name w:val="caption"/>
    <w:basedOn w:val="a"/>
    <w:next w:val="a"/>
    <w:qFormat/>
    <w:rPr>
      <w:b/>
      <w:szCs w:val="20"/>
      <w:u w:val="single"/>
    </w:rPr>
  </w:style>
  <w:style w:type="paragraph" w:customStyle="1" w:styleId="Index">
    <w:name w:val="Index"/>
    <w:basedOn w:val="a"/>
    <w:pPr>
      <w:suppressLineNumbers/>
    </w:pPr>
    <w:rPr>
      <w:rFonts w:cs="Lohit Devanagari"/>
    </w:rPr>
  </w:style>
  <w:style w:type="paragraph" w:styleId="ab">
    <w:name w:val="Body Text Indent"/>
    <w:basedOn w:val="a"/>
    <w:pPr>
      <w:ind w:left="720"/>
    </w:pPr>
    <w:rPr>
      <w:szCs w:val="20"/>
    </w:rPr>
  </w:style>
  <w:style w:type="paragraph" w:styleId="ac">
    <w:name w:val="Normal (Web)"/>
    <w:basedOn w:val="a"/>
    <w:uiPriority w:val="99"/>
    <w:pPr>
      <w:spacing w:before="100" w:after="100"/>
    </w:pPr>
    <w:rPr>
      <w:szCs w:val="20"/>
    </w:rPr>
  </w:style>
  <w:style w:type="paragraph" w:styleId="20">
    <w:name w:val="Body Text 2"/>
    <w:basedOn w:val="a"/>
    <w:pPr>
      <w:spacing w:line="240" w:lineRule="atLeast"/>
    </w:pPr>
    <w:rPr>
      <w:szCs w:val="18"/>
    </w:rPr>
  </w:style>
  <w:style w:type="paragraph" w:styleId="21">
    <w:name w:val="Body Text Indent 2"/>
    <w:basedOn w:val="a"/>
    <w:pPr>
      <w:spacing w:before="60" w:after="60"/>
      <w:ind w:left="432" w:hanging="432"/>
    </w:pPr>
    <w:rPr>
      <w:sz w:val="20"/>
      <w:szCs w:val="20"/>
    </w:rPr>
  </w:style>
  <w:style w:type="paragraph" w:styleId="30">
    <w:name w:val="Body Text 3"/>
    <w:basedOn w:val="a"/>
    <w:rPr>
      <w:szCs w:val="17"/>
    </w:rPr>
  </w:style>
  <w:style w:type="paragraph" w:styleId="31">
    <w:name w:val="Body Text Indent 3"/>
    <w:basedOn w:val="a"/>
    <w:pPr>
      <w:spacing w:before="60" w:after="60"/>
      <w:ind w:left="72"/>
    </w:pPr>
    <w:rPr>
      <w:rFonts w:ascii="Arial" w:hAnsi="Arial" w:cs="Arial"/>
      <w:sz w:val="20"/>
      <w:szCs w:val="20"/>
    </w:rPr>
  </w:style>
  <w:style w:type="paragraph" w:styleId="ad">
    <w:name w:val="Document Map"/>
    <w:basedOn w:val="a"/>
    <w:pPr>
      <w:shd w:val="clear" w:color="auto" w:fill="000080"/>
    </w:pPr>
    <w:rPr>
      <w:rFonts w:ascii="Tahoma" w:hAnsi="Tahoma" w:cs="Courier New"/>
      <w:sz w:val="20"/>
      <w:szCs w:val="20"/>
    </w:rPr>
  </w:style>
  <w:style w:type="paragraph" w:customStyle="1" w:styleId="Byline">
    <w:name w:val="Byline"/>
    <w:basedOn w:val="a8"/>
    <w:pPr>
      <w:spacing w:after="120" w:line="240" w:lineRule="auto"/>
    </w:pPr>
    <w:rPr>
      <w:b w:val="0"/>
      <w:sz w:val="24"/>
      <w:szCs w:val="20"/>
    </w:rPr>
  </w:style>
  <w:style w:type="paragraph" w:customStyle="1" w:styleId="t3">
    <w:name w:val="t3"/>
    <w:basedOn w:val="a"/>
    <w:pPr>
      <w:spacing w:line="540" w:lineRule="atLeast"/>
    </w:pPr>
  </w:style>
  <w:style w:type="paragraph" w:styleId="ae">
    <w:name w:val="header"/>
    <w:basedOn w:val="a"/>
    <w:rPr>
      <w:szCs w:val="20"/>
    </w:rPr>
  </w:style>
  <w:style w:type="paragraph" w:customStyle="1" w:styleId="p1">
    <w:name w:val="p1"/>
    <w:basedOn w:val="a"/>
    <w:pPr>
      <w:spacing w:line="240" w:lineRule="atLeast"/>
    </w:pPr>
    <w:rPr>
      <w:szCs w:val="20"/>
    </w:rPr>
  </w:style>
  <w:style w:type="paragraph" w:customStyle="1" w:styleId="p2">
    <w:name w:val="p2"/>
    <w:basedOn w:val="a"/>
    <w:pPr>
      <w:spacing w:line="240" w:lineRule="atLeast"/>
      <w:ind w:left="2160" w:hanging="3600"/>
    </w:pPr>
    <w:rPr>
      <w:szCs w:val="20"/>
    </w:rPr>
  </w:style>
  <w:style w:type="paragraph" w:customStyle="1" w:styleId="p3">
    <w:name w:val="p3"/>
    <w:basedOn w:val="a"/>
    <w:pPr>
      <w:spacing w:line="260" w:lineRule="atLeast"/>
    </w:pPr>
    <w:rPr>
      <w:szCs w:val="20"/>
    </w:rPr>
  </w:style>
  <w:style w:type="paragraph" w:customStyle="1" w:styleId="p5">
    <w:name w:val="p5"/>
    <w:basedOn w:val="a"/>
    <w:pPr>
      <w:spacing w:line="240" w:lineRule="atLeast"/>
      <w:ind w:hanging="720"/>
    </w:pPr>
    <w:rPr>
      <w:szCs w:val="20"/>
    </w:rPr>
  </w:style>
  <w:style w:type="paragraph" w:customStyle="1" w:styleId="t6">
    <w:name w:val="t6"/>
    <w:basedOn w:val="a"/>
    <w:pPr>
      <w:spacing w:line="240" w:lineRule="atLeast"/>
    </w:pPr>
    <w:rPr>
      <w:szCs w:val="20"/>
    </w:rPr>
  </w:style>
  <w:style w:type="paragraph" w:customStyle="1" w:styleId="p11">
    <w:name w:val="p11"/>
    <w:basedOn w:val="a"/>
    <w:pPr>
      <w:spacing w:line="240" w:lineRule="atLeast"/>
    </w:pPr>
    <w:rPr>
      <w:szCs w:val="20"/>
    </w:rPr>
  </w:style>
  <w:style w:type="paragraph" w:styleId="af">
    <w:name w:val="footer"/>
    <w:basedOn w:val="a"/>
    <w:link w:val="af0"/>
    <w:uiPriority w:val="99"/>
  </w:style>
  <w:style w:type="paragraph" w:styleId="10">
    <w:name w:val="toc 1"/>
    <w:basedOn w:val="a"/>
    <w:next w:val="a"/>
    <w:uiPriority w:val="39"/>
    <w:pPr>
      <w:spacing w:after="120"/>
    </w:pPr>
    <w:rPr>
      <w:b/>
      <w:bCs/>
      <w:caps/>
      <w:sz w:val="20"/>
      <w:szCs w:val="20"/>
    </w:rPr>
  </w:style>
  <w:style w:type="paragraph" w:styleId="22">
    <w:name w:val="toc 2"/>
    <w:basedOn w:val="a"/>
    <w:next w:val="a"/>
    <w:uiPriority w:val="39"/>
    <w:pPr>
      <w:ind w:left="240"/>
    </w:pPr>
    <w:rPr>
      <w:smallCaps/>
      <w:sz w:val="20"/>
      <w:szCs w:val="20"/>
    </w:rPr>
  </w:style>
  <w:style w:type="paragraph" w:styleId="32">
    <w:name w:val="toc 3"/>
    <w:basedOn w:val="a"/>
    <w:next w:val="a"/>
    <w:uiPriority w:val="39"/>
    <w:pPr>
      <w:ind w:left="480"/>
    </w:pPr>
    <w:rPr>
      <w:i/>
      <w:iCs/>
      <w:sz w:val="20"/>
      <w:szCs w:val="20"/>
    </w:rPr>
  </w:style>
  <w:style w:type="paragraph" w:styleId="40">
    <w:name w:val="toc 4"/>
    <w:basedOn w:val="a"/>
    <w:next w:val="a"/>
    <w:pPr>
      <w:ind w:left="720"/>
    </w:pPr>
    <w:rPr>
      <w:sz w:val="18"/>
      <w:szCs w:val="18"/>
    </w:rPr>
  </w:style>
  <w:style w:type="paragraph" w:styleId="50">
    <w:name w:val="toc 5"/>
    <w:basedOn w:val="a"/>
    <w:next w:val="a"/>
    <w:pPr>
      <w:ind w:left="720"/>
    </w:pPr>
  </w:style>
  <w:style w:type="paragraph" w:styleId="60">
    <w:name w:val="toc 6"/>
    <w:basedOn w:val="a"/>
    <w:next w:val="a"/>
    <w:pPr>
      <w:ind w:left="1200"/>
    </w:pPr>
    <w:rPr>
      <w:sz w:val="18"/>
      <w:szCs w:val="18"/>
    </w:rPr>
  </w:style>
  <w:style w:type="paragraph" w:styleId="70">
    <w:name w:val="toc 7"/>
    <w:basedOn w:val="a"/>
    <w:next w:val="a"/>
    <w:pPr>
      <w:ind w:left="1440"/>
    </w:pPr>
    <w:rPr>
      <w:sz w:val="18"/>
      <w:szCs w:val="18"/>
    </w:rPr>
  </w:style>
  <w:style w:type="paragraph" w:styleId="80">
    <w:name w:val="toc 8"/>
    <w:basedOn w:val="a"/>
    <w:next w:val="a"/>
    <w:pPr>
      <w:ind w:left="1680"/>
    </w:pPr>
    <w:rPr>
      <w:sz w:val="18"/>
      <w:szCs w:val="18"/>
    </w:rPr>
  </w:style>
  <w:style w:type="paragraph" w:styleId="90">
    <w:name w:val="toc 9"/>
    <w:basedOn w:val="a"/>
    <w:next w:val="a"/>
    <w:pPr>
      <w:ind w:left="1920"/>
    </w:pPr>
    <w:rPr>
      <w:sz w:val="18"/>
      <w:szCs w:val="18"/>
    </w:rPr>
  </w:style>
  <w:style w:type="paragraph" w:styleId="af1">
    <w:name w:val="Balloon Text"/>
    <w:basedOn w:val="a"/>
    <w:rPr>
      <w:rFonts w:ascii="Tahoma" w:hAnsi="Tahoma" w:cs="Courier New"/>
      <w:sz w:val="16"/>
      <w:szCs w:val="16"/>
    </w:rPr>
  </w:style>
  <w:style w:type="paragraph" w:styleId="af2">
    <w:name w:val="Block Text"/>
    <w:basedOn w:val="a"/>
    <w:pPr>
      <w:ind w:left="720" w:right="29"/>
    </w:pPr>
  </w:style>
  <w:style w:type="paragraph" w:styleId="af3">
    <w:name w:val="footnote text"/>
    <w:basedOn w:val="a"/>
    <w:rPr>
      <w:sz w:val="20"/>
      <w:szCs w:val="20"/>
    </w:rPr>
  </w:style>
  <w:style w:type="paragraph" w:customStyle="1" w:styleId="tableform">
    <w:name w:val="tableform"/>
    <w:basedOn w:val="a"/>
    <w:pPr>
      <w:spacing w:before="240" w:after="60"/>
    </w:pPr>
    <w:rPr>
      <w:rFonts w:ascii="Arial" w:hAnsi="Arial" w:cs="Arial"/>
      <w:szCs w:val="20"/>
    </w:rPr>
  </w:style>
  <w:style w:type="paragraph" w:customStyle="1" w:styleId="p4">
    <w:name w:val="p4"/>
    <w:basedOn w:val="a"/>
    <w:pPr>
      <w:spacing w:line="260" w:lineRule="atLeast"/>
      <w:ind w:left="720" w:hanging="720"/>
    </w:pPr>
    <w:rPr>
      <w:szCs w:val="20"/>
    </w:rPr>
  </w:style>
  <w:style w:type="paragraph" w:customStyle="1" w:styleId="Style1">
    <w:name w:val="Style1"/>
    <w:basedOn w:val="3"/>
    <w:pPr>
      <w:numPr>
        <w:ilvl w:val="0"/>
        <w:numId w:val="0"/>
      </w:numPr>
    </w:pPr>
    <w:rPr>
      <w:b w:val="0"/>
      <w:i/>
    </w:rPr>
  </w:style>
  <w:style w:type="paragraph" w:customStyle="1" w:styleId="CompanyName">
    <w:name w:val="Company Name"/>
    <w:basedOn w:val="a"/>
    <w:next w:val="a"/>
    <w:pPr>
      <w:spacing w:before="220" w:after="40" w:line="220" w:lineRule="atLeast"/>
    </w:pPr>
    <w:rPr>
      <w:rFonts w:ascii="Arial" w:hAnsi="Arial" w:cs="Arial"/>
      <w:sz w:val="20"/>
      <w:szCs w:val="20"/>
    </w:rPr>
  </w:style>
  <w:style w:type="paragraph" w:customStyle="1" w:styleId="Garamond14">
    <w:name w:val="Garamond 14"/>
    <w:basedOn w:val="a"/>
    <w:rPr>
      <w:rFonts w:ascii="Garamond" w:hAnsi="Garamond" w:cs="Garamond"/>
      <w:i/>
      <w:iCs/>
      <w:sz w:val="28"/>
      <w:u w:val="single"/>
    </w:rPr>
  </w:style>
  <w:style w:type="paragraph" w:styleId="af4">
    <w:name w:val="List Bullet"/>
    <w:basedOn w:val="a"/>
    <w:pPr>
      <w:ind w:left="360" w:hanging="360"/>
    </w:pPr>
  </w:style>
  <w:style w:type="paragraph" w:customStyle="1" w:styleId="DocumentLabel">
    <w:name w:val="Document Label"/>
    <w:basedOn w:val="a"/>
    <w:pPr>
      <w:keepNext/>
      <w:spacing w:before="240" w:after="120"/>
    </w:pPr>
    <w:rPr>
      <w:b/>
      <w:szCs w:val="20"/>
    </w:rPr>
  </w:style>
  <w:style w:type="paragraph" w:styleId="af5">
    <w:name w:val="List Paragraph"/>
    <w:aliases w:val="omar footnote,List Paragraph1,Numbered Indented Text,Colorful List - Accent 11,Text bullets 1"/>
    <w:basedOn w:val="a"/>
    <w:link w:val="af6"/>
    <w:uiPriority w:val="34"/>
    <w:qFormat/>
    <w:pPr>
      <w:ind w:left="720"/>
      <w:contextualSpacing/>
    </w:pPr>
  </w:style>
  <w:style w:type="paragraph" w:customStyle="1" w:styleId="BodyText1">
    <w:name w:val="Body Text1"/>
    <w:basedOn w:val="a"/>
    <w:rPr>
      <w:rFonts w:ascii="CG Times (WN)" w:hAnsi="CG Times (WN)" w:cs="CG Times (WN)"/>
      <w:szCs w:val="20"/>
    </w:rPr>
  </w:style>
  <w:style w:type="paragraph" w:styleId="af7">
    <w:name w:val="table of figures"/>
    <w:basedOn w:val="a"/>
    <w:next w:val="a"/>
    <w:pPr>
      <w:ind w:left="480" w:hanging="480"/>
    </w:pPr>
    <w:rPr>
      <w:smallCaps/>
      <w:sz w:val="20"/>
      <w:szCs w:val="20"/>
    </w:rPr>
  </w:style>
  <w:style w:type="paragraph" w:styleId="af8">
    <w:name w:val="endnote text"/>
    <w:basedOn w:val="a"/>
    <w:rPr>
      <w:sz w:val="20"/>
      <w:szCs w:val="20"/>
    </w:rPr>
  </w:style>
  <w:style w:type="paragraph" w:customStyle="1" w:styleId="TOCBase">
    <w:name w:val="TOC Base"/>
    <w:basedOn w:val="a"/>
    <w:pPr>
      <w:spacing w:after="240" w:line="240" w:lineRule="atLeast"/>
    </w:pPr>
    <w:rPr>
      <w:rFonts w:ascii="Arial" w:hAnsi="Arial" w:cs="Arial"/>
      <w:spacing w:val="-5"/>
      <w:sz w:val="20"/>
      <w:szCs w:val="20"/>
    </w:rPr>
  </w:style>
  <w:style w:type="paragraph" w:styleId="af9">
    <w:name w:val="Plain Text"/>
    <w:basedOn w:val="a"/>
    <w:rPr>
      <w:rFonts w:ascii="Consolas" w:eastAsia="Calibri" w:hAnsi="Consolas"/>
      <w:sz w:val="21"/>
      <w:szCs w:val="21"/>
    </w:rPr>
  </w:style>
  <w:style w:type="paragraph" w:customStyle="1" w:styleId="caltext">
    <w:name w:val="caltext"/>
    <w:pPr>
      <w:suppressAutoHyphens/>
      <w:jc w:val="both"/>
    </w:pPr>
    <w:rPr>
      <w:rFonts w:ascii="Teifryn" w:hAnsi="Teifryn" w:cs="Teifryn"/>
      <w:sz w:val="18"/>
    </w:rPr>
  </w:style>
  <w:style w:type="paragraph" w:customStyle="1" w:styleId="para1">
    <w:name w:val="para1"/>
    <w:basedOn w:val="caltext"/>
    <w:pPr>
      <w:spacing w:before="120"/>
      <w:ind w:left="274" w:hanging="274"/>
    </w:pPr>
    <w:rPr>
      <w:lang w:val="en-US"/>
    </w:rPr>
  </w:style>
  <w:style w:type="paragraph" w:customStyle="1" w:styleId="Mybullet1">
    <w:name w:val="My bullet1"/>
    <w:basedOn w:val="a"/>
    <w:uiPriority w:val="99"/>
    <w:rPr>
      <w:sz w:val="20"/>
      <w:szCs w:val="20"/>
    </w:rPr>
  </w:style>
  <w:style w:type="paragraph" w:customStyle="1" w:styleId="msolistparagraph0">
    <w:name w:val="msolistparagraph"/>
    <w:basedOn w:val="a"/>
    <w:pPr>
      <w:ind w:left="720"/>
    </w:pPr>
    <w:rPr>
      <w:rFonts w:eastAsia="Calibri"/>
    </w:rPr>
  </w:style>
  <w:style w:type="paragraph" w:styleId="TOC">
    <w:name w:val="TOC Heading"/>
    <w:basedOn w:val="1"/>
    <w:next w:val="a"/>
    <w:qFormat/>
    <w:pPr>
      <w:keepLines/>
      <w:numPr>
        <w:numId w:val="0"/>
      </w:numPr>
      <w:spacing w:before="480" w:after="0" w:line="276" w:lineRule="auto"/>
    </w:pPr>
    <w:rPr>
      <w:rFonts w:ascii="Cambria" w:hAnsi="Cambria" w:cs="Times New Roman"/>
      <w:color w:val="365F91"/>
      <w:szCs w:val="28"/>
    </w:rPr>
  </w:style>
  <w:style w:type="paragraph" w:styleId="afa">
    <w:name w:val="Subtitle"/>
    <w:basedOn w:val="a"/>
    <w:next w:val="a"/>
    <w:qFormat/>
    <w:rPr>
      <w:rFonts w:ascii="Cambria" w:hAnsi="Cambria"/>
      <w:i/>
      <w:iCs/>
      <w:color w:val="4F81BD"/>
      <w:spacing w:val="15"/>
    </w:rPr>
  </w:style>
  <w:style w:type="paragraph" w:customStyle="1" w:styleId="Bullet-Eagle">
    <w:name w:val="Bullet - Eagle"/>
    <w:basedOn w:val="a"/>
    <w:pPr>
      <w:autoSpaceDE w:val="0"/>
    </w:pPr>
    <w:rPr>
      <w:rFonts w:ascii="Arial" w:eastAsia="Calibri" w:hAnsi="Arial" w:cs="Arial"/>
    </w:rPr>
  </w:style>
  <w:style w:type="paragraph" w:customStyle="1" w:styleId="SMUNORMALARIAL">
    <w:name w:val="SMU NORMAL ARIAL"/>
    <w:basedOn w:val="a"/>
    <w:rPr>
      <w:rFonts w:ascii="Arial" w:hAnsi="Arial" w:cs="Arial"/>
    </w:rPr>
  </w:style>
  <w:style w:type="paragraph" w:customStyle="1" w:styleId="SMUARIAL14BOLD">
    <w:name w:val="SMU ARIAL 14 BOLD"/>
    <w:pPr>
      <w:suppressAutoHyphens/>
      <w:spacing w:before="240"/>
    </w:pPr>
    <w:rPr>
      <w:rFonts w:ascii="Arial" w:hAnsi="Arial" w:cs="Arial"/>
      <w:b/>
      <w:bCs/>
      <w:caps/>
      <w:kern w:val="1"/>
      <w:sz w:val="28"/>
      <w:szCs w:val="32"/>
      <w:lang w:eastAsia="zh-CN"/>
    </w:rPr>
  </w:style>
  <w:style w:type="paragraph" w:customStyle="1" w:styleId="Default">
    <w:name w:val="Default"/>
    <w:pPr>
      <w:suppressAutoHyphens/>
      <w:autoSpaceDE w:val="0"/>
    </w:pPr>
    <w:rPr>
      <w:color w:val="000000"/>
      <w:sz w:val="24"/>
      <w:szCs w:val="24"/>
      <w:lang w:eastAsia="zh-CN"/>
    </w:rPr>
  </w:style>
  <w:style w:type="paragraph" w:customStyle="1" w:styleId="FrameContents">
    <w:name w:val="Frame Contents"/>
    <w:basedOn w:val="a"/>
  </w:style>
  <w:style w:type="paragraph" w:customStyle="1" w:styleId="TableContents">
    <w:name w:val="Table Contents"/>
    <w:basedOn w:val="a"/>
    <w:pPr>
      <w:suppressLineNumbers/>
    </w:pPr>
  </w:style>
  <w:style w:type="paragraph" w:customStyle="1" w:styleId="TableHeading">
    <w:name w:val="Table Heading"/>
    <w:basedOn w:val="TableContents"/>
    <w:pPr>
      <w:jc w:val="center"/>
    </w:pPr>
    <w:rPr>
      <w:b/>
      <w:bCs/>
    </w:rPr>
  </w:style>
  <w:style w:type="paragraph" w:customStyle="1" w:styleId="Contents10">
    <w:name w:val="Contents 10"/>
    <w:basedOn w:val="Index"/>
    <w:pPr>
      <w:tabs>
        <w:tab w:val="right" w:leader="dot" w:pos="7091"/>
      </w:tabs>
      <w:ind w:left="2547"/>
    </w:pPr>
  </w:style>
  <w:style w:type="paragraph" w:customStyle="1" w:styleId="fixed">
    <w:name w:val="fixed"/>
    <w:link w:val="fixedChar"/>
    <w:pPr>
      <w:tabs>
        <w:tab w:val="left" w:pos="720"/>
        <w:tab w:val="left" w:pos="1440"/>
        <w:tab w:val="left" w:pos="2160"/>
        <w:tab w:val="left" w:pos="2880"/>
      </w:tabs>
      <w:suppressAutoHyphens/>
      <w:ind w:left="3600" w:hanging="3600"/>
      <w:textAlignment w:val="baseline"/>
    </w:pPr>
    <w:rPr>
      <w:rFonts w:ascii="Liberation Serif" w:eastAsia="WenQuanYi Zen Hei Sharp" w:hAnsi="Liberation Serif" w:cs="Lohit Devanagari"/>
      <w:b/>
      <w:sz w:val="24"/>
      <w:szCs w:val="24"/>
      <w:lang w:eastAsia="zh-CN" w:bidi="hi-IN"/>
    </w:rPr>
  </w:style>
  <w:style w:type="paragraph" w:customStyle="1" w:styleId="bullet">
    <w:name w:val="bullet"/>
    <w:pPr>
      <w:suppressAutoHyphens/>
      <w:spacing w:before="120"/>
      <w:ind w:left="1004" w:hanging="284"/>
      <w:jc w:val="both"/>
      <w:textAlignment w:val="baseline"/>
    </w:pPr>
    <w:rPr>
      <w:rFonts w:ascii="Arial" w:eastAsia="WenQuanYi Zen Hei Sharp" w:hAnsi="Arial" w:cs="Lohit Devanagari"/>
      <w:sz w:val="22"/>
      <w:szCs w:val="24"/>
      <w:lang w:eastAsia="zh-CN" w:bidi="hi-IN"/>
    </w:rPr>
  </w:style>
  <w:style w:type="paragraph" w:customStyle="1" w:styleId="heading0">
    <w:name w:val="heading"/>
    <w:link w:val="headingChar"/>
    <w:pPr>
      <w:widowControl w:val="0"/>
      <w:suppressAutoHyphens/>
      <w:spacing w:before="240" w:after="120"/>
    </w:pPr>
    <w:rPr>
      <w:rFonts w:ascii="Liberation Serif" w:eastAsia="WenQuanYi Zen Hei Sharp" w:hAnsi="Liberation Serif" w:cs="Lohit Devanagari"/>
      <w:sz w:val="24"/>
      <w:szCs w:val="24"/>
      <w:lang w:eastAsia="zh-CN" w:bidi="hi-IN"/>
    </w:rPr>
  </w:style>
  <w:style w:type="paragraph" w:customStyle="1" w:styleId="Quotations">
    <w:name w:val="Quotations"/>
    <w:basedOn w:val="a"/>
    <w:pPr>
      <w:spacing w:after="283"/>
      <w:ind w:left="567" w:right="567"/>
    </w:pPr>
  </w:style>
  <w:style w:type="paragraph" w:styleId="afb">
    <w:name w:val="Title"/>
    <w:basedOn w:val="Heading"/>
    <w:next w:val="a8"/>
    <w:qFormat/>
    <w:rPr>
      <w:sz w:val="56"/>
      <w:szCs w:val="56"/>
    </w:rPr>
  </w:style>
  <w:style w:type="character" w:customStyle="1" w:styleId="fixedChar">
    <w:name w:val="fixed Char"/>
    <w:link w:val="fixed"/>
    <w:rsid w:val="00F00E2F"/>
    <w:rPr>
      <w:rFonts w:ascii="Liberation Serif" w:eastAsia="WenQuanYi Zen Hei Sharp" w:hAnsi="Liberation Serif" w:cs="Lohit Devanagari"/>
      <w:b/>
      <w:sz w:val="24"/>
      <w:szCs w:val="24"/>
      <w:lang w:eastAsia="zh-CN" w:bidi="hi-IN"/>
    </w:rPr>
  </w:style>
  <w:style w:type="table" w:styleId="afc">
    <w:name w:val="Table Grid"/>
    <w:basedOn w:val="a1"/>
    <w:uiPriority w:val="39"/>
    <w:qFormat/>
    <w:rsid w:val="002B25E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a1"/>
    <w:next w:val="afc"/>
    <w:uiPriority w:val="59"/>
    <w:rsid w:val="006B2570"/>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d">
    <w:name w:val="No Spacing"/>
    <w:uiPriority w:val="1"/>
    <w:qFormat/>
    <w:rsid w:val="006B2570"/>
    <w:rPr>
      <w:rFonts w:ascii="Arial" w:eastAsia="Calibri" w:hAnsi="Arial"/>
      <w:sz w:val="22"/>
      <w:szCs w:val="22"/>
      <w:lang w:val="en-US" w:eastAsia="en-US"/>
    </w:rPr>
  </w:style>
  <w:style w:type="character" w:customStyle="1" w:styleId="headingChar">
    <w:name w:val="heading Char"/>
    <w:link w:val="heading0"/>
    <w:rsid w:val="005F56DF"/>
    <w:rPr>
      <w:rFonts w:ascii="Liberation Serif" w:eastAsia="WenQuanYi Zen Hei Sharp" w:hAnsi="Liberation Serif" w:cs="Lohit Devanagari"/>
      <w:sz w:val="24"/>
      <w:szCs w:val="24"/>
      <w:lang w:eastAsia="zh-CN" w:bidi="hi-IN"/>
    </w:rPr>
  </w:style>
  <w:style w:type="character" w:customStyle="1" w:styleId="af6">
    <w:name w:val="列出段落 字符"/>
    <w:aliases w:val="omar footnote 字符,List Paragraph1 字符,Numbered Indented Text 字符,Colorful List - Accent 11 字符,Text bullets 1 字符"/>
    <w:link w:val="af5"/>
    <w:uiPriority w:val="34"/>
    <w:locked/>
    <w:rsid w:val="00C261D5"/>
    <w:rPr>
      <w:rFonts w:ascii="Calibri" w:eastAsia="WenQuanYi Zen Hei Sharp" w:hAnsi="Calibri" w:cs="Calibri"/>
      <w:color w:val="000000"/>
      <w:sz w:val="22"/>
      <w:szCs w:val="24"/>
      <w:lang w:val="en-US" w:eastAsia="zh-CN" w:bidi="hi-IN"/>
    </w:rPr>
  </w:style>
  <w:style w:type="character" w:customStyle="1" w:styleId="af0">
    <w:name w:val="页脚 字符"/>
    <w:basedOn w:val="a0"/>
    <w:link w:val="af"/>
    <w:uiPriority w:val="99"/>
    <w:rsid w:val="00CE288E"/>
    <w:rPr>
      <w:rFonts w:ascii="Calibri" w:eastAsia="WenQuanYi Zen Hei Sharp" w:hAnsi="Calibri" w:cs="Calibri"/>
      <w:color w:val="000000"/>
      <w:sz w:val="22"/>
      <w:szCs w:val="24"/>
      <w:lang w:val="en-US" w:eastAsia="zh-CN" w:bidi="hi-IN"/>
    </w:rPr>
  </w:style>
  <w:style w:type="character" w:styleId="afe">
    <w:name w:val="Placeholder Text"/>
    <w:basedOn w:val="a0"/>
    <w:uiPriority w:val="99"/>
    <w:semiHidden/>
    <w:rsid w:val="006721C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83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13.xml"/><Relationship Id="rId21" Type="http://schemas.openxmlformats.org/officeDocument/2006/relationships/footer" Target="footer10.xml"/><Relationship Id="rId42" Type="http://schemas.openxmlformats.org/officeDocument/2006/relationships/image" Target="media/image13.png"/><Relationship Id="rId47" Type="http://schemas.openxmlformats.org/officeDocument/2006/relationships/footer" Target="footer24.xml"/><Relationship Id="rId63" Type="http://schemas.openxmlformats.org/officeDocument/2006/relationships/image" Target="media/image24.jpeg"/><Relationship Id="rId68" Type="http://schemas.openxmlformats.org/officeDocument/2006/relationships/package" Target="embeddings/Microsoft_Visio___.vsdx"/><Relationship Id="rId84" Type="http://schemas.openxmlformats.org/officeDocument/2006/relationships/image" Target="media/image35.png"/><Relationship Id="rId89" Type="http://schemas.openxmlformats.org/officeDocument/2006/relationships/image" Target="media/image38.tiff"/><Relationship Id="rId16" Type="http://schemas.openxmlformats.org/officeDocument/2006/relationships/footer" Target="footer5.xml"/><Relationship Id="rId107" Type="http://schemas.openxmlformats.org/officeDocument/2006/relationships/footer" Target="footer49.xml"/><Relationship Id="rId11" Type="http://schemas.openxmlformats.org/officeDocument/2006/relationships/footer" Target="footer2.xml"/><Relationship Id="rId32" Type="http://schemas.openxmlformats.org/officeDocument/2006/relationships/footer" Target="footer18.xml"/><Relationship Id="rId37" Type="http://schemas.openxmlformats.org/officeDocument/2006/relationships/footer" Target="footer20.xml"/><Relationship Id="rId53" Type="http://schemas.openxmlformats.org/officeDocument/2006/relationships/image" Target="media/image19.wmf"/><Relationship Id="rId58" Type="http://schemas.openxmlformats.org/officeDocument/2006/relationships/oleObject" Target="embeddings/oleObject5.bin"/><Relationship Id="rId74" Type="http://schemas.openxmlformats.org/officeDocument/2006/relationships/footer" Target="footer32.xml"/><Relationship Id="rId79" Type="http://schemas.openxmlformats.org/officeDocument/2006/relationships/image" Target="media/image31.jpeg"/><Relationship Id="rId102" Type="http://schemas.openxmlformats.org/officeDocument/2006/relationships/footer" Target="footer46.xml"/><Relationship Id="rId5" Type="http://schemas.openxmlformats.org/officeDocument/2006/relationships/webSettings" Target="webSettings.xml"/><Relationship Id="rId90" Type="http://schemas.openxmlformats.org/officeDocument/2006/relationships/image" Target="media/image39.tiff"/><Relationship Id="rId95" Type="http://schemas.openxmlformats.org/officeDocument/2006/relationships/footer" Target="footer39.xml"/><Relationship Id="rId22" Type="http://schemas.openxmlformats.org/officeDocument/2006/relationships/footer" Target="footer11.xml"/><Relationship Id="rId27" Type="http://schemas.openxmlformats.org/officeDocument/2006/relationships/footer" Target="footer14.xml"/><Relationship Id="rId43" Type="http://schemas.openxmlformats.org/officeDocument/2006/relationships/image" Target="media/image14.png"/><Relationship Id="rId48" Type="http://schemas.openxmlformats.org/officeDocument/2006/relationships/image" Target="media/image17.wmf"/><Relationship Id="rId64" Type="http://schemas.openxmlformats.org/officeDocument/2006/relationships/footer" Target="footer27.xml"/><Relationship Id="rId69" Type="http://schemas.openxmlformats.org/officeDocument/2006/relationships/footer" Target="footer29.xml"/><Relationship Id="rId80" Type="http://schemas.openxmlformats.org/officeDocument/2006/relationships/image" Target="media/image32.jpg"/><Relationship Id="rId85" Type="http://schemas.openxmlformats.org/officeDocument/2006/relationships/footer" Target="footer35.xml"/><Relationship Id="rId12" Type="http://schemas.openxmlformats.org/officeDocument/2006/relationships/image" Target="media/image3.jpg"/><Relationship Id="rId17" Type="http://schemas.openxmlformats.org/officeDocument/2006/relationships/footer" Target="footer6.xml"/><Relationship Id="rId33" Type="http://schemas.openxmlformats.org/officeDocument/2006/relationships/footer" Target="footer19.xml"/><Relationship Id="rId38" Type="http://schemas.openxmlformats.org/officeDocument/2006/relationships/image" Target="media/image11.jpeg"/><Relationship Id="rId59" Type="http://schemas.openxmlformats.org/officeDocument/2006/relationships/footer" Target="footer26.xml"/><Relationship Id="rId103" Type="http://schemas.openxmlformats.org/officeDocument/2006/relationships/footer" Target="footer47.xml"/><Relationship Id="rId108" Type="http://schemas.openxmlformats.org/officeDocument/2006/relationships/fontTable" Target="fontTable.xml"/><Relationship Id="rId54" Type="http://schemas.openxmlformats.org/officeDocument/2006/relationships/oleObject" Target="embeddings/oleObject3.bin"/><Relationship Id="rId70" Type="http://schemas.openxmlformats.org/officeDocument/2006/relationships/image" Target="media/image27.emf"/><Relationship Id="rId75" Type="http://schemas.openxmlformats.org/officeDocument/2006/relationships/image" Target="media/image28.jpeg"/><Relationship Id="rId91" Type="http://schemas.openxmlformats.org/officeDocument/2006/relationships/footer" Target="footer37.xml"/><Relationship Id="rId96" Type="http://schemas.openxmlformats.org/officeDocument/2006/relationships/footer" Target="footer40.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image" Target="media/image5.png"/><Relationship Id="rId28" Type="http://schemas.openxmlformats.org/officeDocument/2006/relationships/footer" Target="footer15.xml"/><Relationship Id="rId36" Type="http://schemas.openxmlformats.org/officeDocument/2006/relationships/image" Target="media/image10.png"/><Relationship Id="rId49" Type="http://schemas.openxmlformats.org/officeDocument/2006/relationships/oleObject" Target="embeddings/oleObject1.bin"/><Relationship Id="rId57" Type="http://schemas.openxmlformats.org/officeDocument/2006/relationships/image" Target="media/image21.wmf"/><Relationship Id="rId106" Type="http://schemas.openxmlformats.org/officeDocument/2006/relationships/image" Target="media/image43.jpg"/><Relationship Id="rId10" Type="http://schemas.openxmlformats.org/officeDocument/2006/relationships/image" Target="media/image2.png"/><Relationship Id="rId31" Type="http://schemas.openxmlformats.org/officeDocument/2006/relationships/footer" Target="footer17.xml"/><Relationship Id="rId44" Type="http://schemas.openxmlformats.org/officeDocument/2006/relationships/footer" Target="footer23.xml"/><Relationship Id="rId52" Type="http://schemas.openxmlformats.org/officeDocument/2006/relationships/footer" Target="footer25.xml"/><Relationship Id="rId60" Type="http://schemas.openxmlformats.org/officeDocument/2006/relationships/image" Target="media/image22.wmf"/><Relationship Id="rId65" Type="http://schemas.openxmlformats.org/officeDocument/2006/relationships/image" Target="media/image25.png"/><Relationship Id="rId73" Type="http://schemas.openxmlformats.org/officeDocument/2006/relationships/footer" Target="footer31.xml"/><Relationship Id="rId78" Type="http://schemas.openxmlformats.org/officeDocument/2006/relationships/image" Target="media/image30.png"/><Relationship Id="rId81" Type="http://schemas.openxmlformats.org/officeDocument/2006/relationships/footer" Target="footer34.xml"/><Relationship Id="rId86" Type="http://schemas.openxmlformats.org/officeDocument/2006/relationships/image" Target="media/image36.tiff"/><Relationship Id="rId94" Type="http://schemas.openxmlformats.org/officeDocument/2006/relationships/footer" Target="footer38.xml"/><Relationship Id="rId99" Type="http://schemas.openxmlformats.org/officeDocument/2006/relationships/footer" Target="footer43.xml"/><Relationship Id="rId101" Type="http://schemas.openxmlformats.org/officeDocument/2006/relationships/footer" Target="footer45.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footer" Target="footer3.xml"/><Relationship Id="rId18" Type="http://schemas.openxmlformats.org/officeDocument/2006/relationships/footer" Target="footer7.xml"/><Relationship Id="rId39" Type="http://schemas.openxmlformats.org/officeDocument/2006/relationships/image" Target="media/image12.jpeg"/><Relationship Id="rId109" Type="http://schemas.openxmlformats.org/officeDocument/2006/relationships/theme" Target="theme/theme1.xml"/><Relationship Id="rId34" Type="http://schemas.openxmlformats.org/officeDocument/2006/relationships/image" Target="media/image8.png"/><Relationship Id="rId50" Type="http://schemas.openxmlformats.org/officeDocument/2006/relationships/image" Target="media/image18.wmf"/><Relationship Id="rId55" Type="http://schemas.openxmlformats.org/officeDocument/2006/relationships/image" Target="media/image20.wmf"/><Relationship Id="rId76" Type="http://schemas.openxmlformats.org/officeDocument/2006/relationships/image" Target="media/image29.jpeg"/><Relationship Id="rId97" Type="http://schemas.openxmlformats.org/officeDocument/2006/relationships/footer" Target="footer41.xml"/><Relationship Id="rId104" Type="http://schemas.openxmlformats.org/officeDocument/2006/relationships/footer" Target="footer48.xml"/><Relationship Id="rId7" Type="http://schemas.openxmlformats.org/officeDocument/2006/relationships/endnotes" Target="endnotes.xml"/><Relationship Id="rId71" Type="http://schemas.openxmlformats.org/officeDocument/2006/relationships/package" Target="embeddings/Microsoft_Visio___1.vsdx"/><Relationship Id="rId92" Type="http://schemas.openxmlformats.org/officeDocument/2006/relationships/image" Target="media/image40.tiff"/><Relationship Id="rId2" Type="http://schemas.openxmlformats.org/officeDocument/2006/relationships/numbering" Target="numbering.xml"/><Relationship Id="rId29" Type="http://schemas.openxmlformats.org/officeDocument/2006/relationships/footer" Target="footer16.xml"/><Relationship Id="rId24" Type="http://schemas.openxmlformats.org/officeDocument/2006/relationships/image" Target="media/image6.png"/><Relationship Id="rId40" Type="http://schemas.openxmlformats.org/officeDocument/2006/relationships/footer" Target="footer21.xml"/><Relationship Id="rId45" Type="http://schemas.openxmlformats.org/officeDocument/2006/relationships/image" Target="media/image15.png"/><Relationship Id="rId66" Type="http://schemas.openxmlformats.org/officeDocument/2006/relationships/footer" Target="footer28.xml"/><Relationship Id="rId87" Type="http://schemas.openxmlformats.org/officeDocument/2006/relationships/image" Target="media/image37.tiff"/><Relationship Id="rId61" Type="http://schemas.openxmlformats.org/officeDocument/2006/relationships/oleObject" Target="embeddings/oleObject6.bin"/><Relationship Id="rId82" Type="http://schemas.openxmlformats.org/officeDocument/2006/relationships/image" Target="media/image33.png"/><Relationship Id="rId19" Type="http://schemas.openxmlformats.org/officeDocument/2006/relationships/footer" Target="footer8.xml"/><Relationship Id="rId14"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9.png"/><Relationship Id="rId56" Type="http://schemas.openxmlformats.org/officeDocument/2006/relationships/oleObject" Target="embeddings/oleObject4.bin"/><Relationship Id="rId77" Type="http://schemas.openxmlformats.org/officeDocument/2006/relationships/footer" Target="footer33.xml"/><Relationship Id="rId100" Type="http://schemas.openxmlformats.org/officeDocument/2006/relationships/footer" Target="footer44.xml"/><Relationship Id="rId105" Type="http://schemas.openxmlformats.org/officeDocument/2006/relationships/image" Target="media/image42.jpg"/><Relationship Id="rId8" Type="http://schemas.openxmlformats.org/officeDocument/2006/relationships/image" Target="media/image1.jpeg"/><Relationship Id="rId51" Type="http://schemas.openxmlformats.org/officeDocument/2006/relationships/oleObject" Target="embeddings/oleObject2.bin"/><Relationship Id="rId72" Type="http://schemas.openxmlformats.org/officeDocument/2006/relationships/footer" Target="footer30.xml"/><Relationship Id="rId93" Type="http://schemas.openxmlformats.org/officeDocument/2006/relationships/image" Target="media/image41.tiff"/><Relationship Id="rId98" Type="http://schemas.openxmlformats.org/officeDocument/2006/relationships/footer" Target="footer42.xml"/><Relationship Id="rId3" Type="http://schemas.openxmlformats.org/officeDocument/2006/relationships/styles" Target="styles.xml"/><Relationship Id="rId25" Type="http://schemas.openxmlformats.org/officeDocument/2006/relationships/footer" Target="footer12.xml"/><Relationship Id="rId46" Type="http://schemas.openxmlformats.org/officeDocument/2006/relationships/image" Target="media/image16.png"/><Relationship Id="rId67" Type="http://schemas.openxmlformats.org/officeDocument/2006/relationships/image" Target="media/image26.emf"/><Relationship Id="rId20" Type="http://schemas.openxmlformats.org/officeDocument/2006/relationships/footer" Target="footer9.xml"/><Relationship Id="rId41" Type="http://schemas.openxmlformats.org/officeDocument/2006/relationships/footer" Target="footer22.xml"/><Relationship Id="rId62" Type="http://schemas.openxmlformats.org/officeDocument/2006/relationships/image" Target="media/image23.jpeg"/><Relationship Id="rId83" Type="http://schemas.openxmlformats.org/officeDocument/2006/relationships/image" Target="media/image34.png"/><Relationship Id="rId88" Type="http://schemas.openxmlformats.org/officeDocument/2006/relationships/footer" Target="footer3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49EEC-32B0-40D3-AD7B-1D35E3B31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TotalTime>
  <Pages>53</Pages>
  <Words>14998</Words>
  <Characters>85490</Characters>
  <Application>Microsoft Office Word</Application>
  <DocSecurity>0</DocSecurity>
  <Lines>712</Lines>
  <Paragraphs>200</Paragraphs>
  <ScaleCrop>false</ScaleCrop>
  <HeadingPairs>
    <vt:vector size="2" baseType="variant">
      <vt:variant>
        <vt:lpstr>Title</vt:lpstr>
      </vt:variant>
      <vt:variant>
        <vt:i4>1</vt:i4>
      </vt:variant>
    </vt:vector>
  </HeadingPairs>
  <TitlesOfParts>
    <vt:vector size="1" baseType="lpstr">
      <vt:lpstr>Module Title:</vt:lpstr>
    </vt:vector>
  </TitlesOfParts>
  <Company/>
  <LinksUpToDate>false</LinksUpToDate>
  <CharactersWithSpaces>100288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
  <cp:lastModifiedBy>luckycw</cp:lastModifiedBy>
  <cp:revision>56</cp:revision>
  <cp:lastPrinted>2022-09-07T16:05:00Z</cp:lastPrinted>
  <dcterms:created xsi:type="dcterms:W3CDTF">2022-09-07T06:20:00Z</dcterms:created>
  <dcterms:modified xsi:type="dcterms:W3CDTF">2022-09-07T16:32:00Z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