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8F144" w14:textId="73CF8097" w:rsidR="00101239" w:rsidRPr="007B6974" w:rsidRDefault="00101239" w:rsidP="007B6974">
      <w:pPr>
        <w:pStyle w:val="Title"/>
        <w:jc w:val="both"/>
        <w:rPr>
          <w:shd w:val="clear" w:color="auto" w:fill="FFFFFF"/>
        </w:rPr>
      </w:pPr>
    </w:p>
    <w:p w14:paraId="099CAAF4" w14:textId="157BD5A1" w:rsidR="002C1518" w:rsidRPr="002C1518" w:rsidRDefault="002C1518" w:rsidP="002C1518">
      <w:r>
        <w:rPr>
          <w:noProof/>
        </w:rPr>
        <w:drawing>
          <wp:inline distT="0" distB="0" distL="0" distR="0" wp14:anchorId="1B81FA88" wp14:editId="6475054D">
            <wp:extent cx="5731510" cy="8107045"/>
            <wp:effectExtent l="0" t="0" r="254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6FFD2" w14:textId="56C1BB38" w:rsidR="002C1518" w:rsidRPr="002C1518" w:rsidRDefault="002C1518" w:rsidP="002C1518">
      <w:r>
        <w:rPr>
          <w:noProof/>
        </w:rPr>
        <w:lastRenderedPageBreak/>
        <w:drawing>
          <wp:inline distT="0" distB="0" distL="0" distR="0" wp14:anchorId="78594944" wp14:editId="145C9DEE">
            <wp:extent cx="5731510" cy="8110855"/>
            <wp:effectExtent l="0" t="0" r="254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A1096F" w14:textId="77777777" w:rsidR="00D57586" w:rsidRDefault="00D57586" w:rsidP="00D57586"/>
    <w:p w14:paraId="7AF3C19C" w14:textId="77777777" w:rsidR="00D57586" w:rsidRDefault="00D57586">
      <w:pPr>
        <w:spacing w:line="259" w:lineRule="auto"/>
        <w:jc w:val="left"/>
      </w:pPr>
      <w:r>
        <w:br w:type="page"/>
      </w:r>
    </w:p>
    <w:p w14:paraId="74577927" w14:textId="544E9165" w:rsidR="000A45A1" w:rsidRDefault="000A45A1" w:rsidP="00D57586"/>
    <w:p w14:paraId="5ACFB431" w14:textId="158244AB" w:rsidR="000A45A1" w:rsidRDefault="000A45A1" w:rsidP="000A45A1"/>
    <w:p w14:paraId="6D40B2B6" w14:textId="77777777" w:rsidR="000A45A1" w:rsidRDefault="000A45A1" w:rsidP="000A45A1">
      <w:pPr>
        <w:pStyle w:val="Heading1"/>
      </w:pPr>
      <w:r>
        <w:t>References</w:t>
      </w:r>
    </w:p>
    <w:p w14:paraId="6614D412" w14:textId="77777777" w:rsidR="000A45A1" w:rsidRPr="00CC400B" w:rsidRDefault="000A45A1" w:rsidP="000A45A1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CC400B">
        <w:rPr>
          <w:rFonts w:cs="Times New Roman"/>
          <w:color w:val="222222"/>
          <w:szCs w:val="24"/>
          <w:shd w:val="clear" w:color="auto" w:fill="FFFFFF"/>
        </w:rPr>
        <w:t>Balintfy</w:t>
      </w:r>
      <w:proofErr w:type="spellEnd"/>
      <w:r w:rsidRPr="00CC400B">
        <w:rPr>
          <w:rFonts w:cs="Times New Roman"/>
          <w:color w:val="222222"/>
          <w:szCs w:val="24"/>
          <w:shd w:val="clear" w:color="auto" w:fill="FFFFFF"/>
        </w:rPr>
        <w:t>, J.L., 1964. Menu planning by computer.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Communications of the ACM</w:t>
      </w:r>
      <w:r w:rsidRPr="00CC400B">
        <w:rPr>
          <w:rFonts w:cs="Times New Roman"/>
          <w:color w:val="222222"/>
          <w:szCs w:val="24"/>
          <w:shd w:val="clear" w:color="auto" w:fill="FFFFFF"/>
        </w:rPr>
        <w:t>,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7</w:t>
      </w:r>
      <w:r w:rsidRPr="00CC400B">
        <w:rPr>
          <w:rFonts w:cs="Times New Roman"/>
          <w:color w:val="222222"/>
          <w:szCs w:val="24"/>
          <w:shd w:val="clear" w:color="auto" w:fill="FFFFFF"/>
        </w:rPr>
        <w:t>(4), pp.255-259.</w:t>
      </w:r>
    </w:p>
    <w:p w14:paraId="48189C5E" w14:textId="77777777" w:rsidR="000A45A1" w:rsidRPr="00CC400B" w:rsidRDefault="000A45A1" w:rsidP="000A45A1">
      <w:pPr>
        <w:ind w:left="720" w:hanging="720"/>
        <w:rPr>
          <w:rFonts w:cs="Times New Roman"/>
          <w:szCs w:val="24"/>
        </w:rPr>
      </w:pPr>
      <w:r w:rsidRPr="00CC400B">
        <w:rPr>
          <w:rFonts w:cs="Times New Roman"/>
          <w:color w:val="222222"/>
          <w:szCs w:val="24"/>
          <w:shd w:val="clear" w:color="auto" w:fill="FFFFFF"/>
        </w:rPr>
        <w:t>Birchfield, J.C. and Birchfield Jr, J., 2007.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Design and layout of foodservice facilities</w:t>
      </w:r>
      <w:r w:rsidRPr="00CC400B">
        <w:rPr>
          <w:rFonts w:cs="Times New Roman"/>
          <w:color w:val="222222"/>
          <w:szCs w:val="24"/>
          <w:shd w:val="clear" w:color="auto" w:fill="FFFFFF"/>
        </w:rPr>
        <w:t>. John Wiley and Sons.</w:t>
      </w:r>
    </w:p>
    <w:p w14:paraId="73339637" w14:textId="77777777" w:rsidR="000A45A1" w:rsidRPr="00CC400B" w:rsidRDefault="000A45A1" w:rsidP="000A45A1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CC400B">
        <w:rPr>
          <w:rFonts w:cs="Times New Roman"/>
          <w:color w:val="222222"/>
          <w:szCs w:val="24"/>
          <w:shd w:val="clear" w:color="auto" w:fill="FFFFFF"/>
        </w:rPr>
        <w:t>Drysdale, J.A. and Galipeau, J.A., 2002.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Profitable menu planning</w:t>
      </w:r>
      <w:r w:rsidRPr="00CC400B">
        <w:rPr>
          <w:rFonts w:cs="Times New Roman"/>
          <w:color w:val="222222"/>
          <w:szCs w:val="24"/>
          <w:shd w:val="clear" w:color="auto" w:fill="FFFFFF"/>
        </w:rPr>
        <w:t>. Hoboken, NJ, USA: Prentice Hall.</w:t>
      </w:r>
    </w:p>
    <w:p w14:paraId="1D16B48B" w14:textId="77777777" w:rsidR="000A45A1" w:rsidRPr="00CC400B" w:rsidRDefault="000A45A1" w:rsidP="000A45A1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CC400B">
        <w:rPr>
          <w:rFonts w:cs="Times New Roman"/>
          <w:color w:val="222222"/>
          <w:szCs w:val="24"/>
          <w:shd w:val="clear" w:color="auto" w:fill="FFFFFF"/>
        </w:rPr>
        <w:t>Gordon-Davis, L. and Van Rensburg, L., 2004.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The hospitality industry handbook on nutrition and menu planning</w:t>
      </w:r>
      <w:r w:rsidRPr="00CC400B">
        <w:rPr>
          <w:rFonts w:cs="Times New Roman"/>
          <w:color w:val="222222"/>
          <w:szCs w:val="24"/>
          <w:shd w:val="clear" w:color="auto" w:fill="FFFFFF"/>
        </w:rPr>
        <w:t>. Juta and Company Ltd.</w:t>
      </w:r>
    </w:p>
    <w:p w14:paraId="026EDF6F" w14:textId="278FCD18" w:rsidR="000A45A1" w:rsidRPr="000D07CC" w:rsidRDefault="000A45A1" w:rsidP="000D07CC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CC400B">
        <w:rPr>
          <w:rFonts w:cs="Times New Roman"/>
          <w:color w:val="222222"/>
          <w:szCs w:val="24"/>
          <w:shd w:val="clear" w:color="auto" w:fill="FFFFFF"/>
        </w:rPr>
        <w:t>Hamilton, D.C., 2009. </w:t>
      </w:r>
      <w:r w:rsidRPr="00CC400B">
        <w:rPr>
          <w:rFonts w:cs="Times New Roman"/>
          <w:i/>
          <w:iCs/>
          <w:color w:val="222222"/>
          <w:szCs w:val="24"/>
          <w:shd w:val="clear" w:color="auto" w:fill="FFFFFF"/>
        </w:rPr>
        <w:t>Love What You Do: Building a Career in the Culinary Industry</w:t>
      </w:r>
      <w:r w:rsidRPr="00CC400B">
        <w:rPr>
          <w:rFonts w:cs="Times New Roman"/>
          <w:color w:val="222222"/>
          <w:szCs w:val="24"/>
          <w:shd w:val="clear" w:color="auto" w:fill="FFFFFF"/>
        </w:rPr>
        <w:t>. iUniverse.</w:t>
      </w:r>
    </w:p>
    <w:p w14:paraId="727E4BFC" w14:textId="2848CB92" w:rsidR="000A45A1" w:rsidRPr="00CC400B" w:rsidRDefault="000A45A1" w:rsidP="000A45A1">
      <w:pPr>
        <w:ind w:left="720" w:hanging="720"/>
        <w:rPr>
          <w:rFonts w:cs="Times New Roman"/>
          <w:szCs w:val="24"/>
        </w:rPr>
      </w:pPr>
    </w:p>
    <w:p w14:paraId="7235F842" w14:textId="04186BC7" w:rsidR="00D57586" w:rsidRDefault="00D57586" w:rsidP="00D57586"/>
    <w:p w14:paraId="37EB5377" w14:textId="59EDC01B" w:rsidR="00AF5B2F" w:rsidRPr="00ED6901" w:rsidRDefault="00AF5B2F" w:rsidP="00D57586">
      <w:pPr>
        <w:rPr>
          <w:b/>
          <w:bCs/>
        </w:rPr>
      </w:pPr>
    </w:p>
    <w:p w14:paraId="46366378" w14:textId="3EE481A3" w:rsidR="00ED6901" w:rsidRDefault="00AF5B2F" w:rsidP="00D57586">
      <w:pPr>
        <w:rPr>
          <w:b/>
          <w:bCs/>
        </w:rPr>
      </w:pPr>
      <w:r w:rsidRPr="00ED6901">
        <w:rPr>
          <w:b/>
          <w:bCs/>
        </w:rPr>
        <w:t xml:space="preserve">FOOD AND BEVERAGE OPERATIONS </w:t>
      </w:r>
      <w:r w:rsidR="00ED6901">
        <w:rPr>
          <w:b/>
          <w:bCs/>
        </w:rPr>
        <w:t>BMIH4002</w:t>
      </w:r>
    </w:p>
    <w:p w14:paraId="5F4E0E2C" w14:textId="6B426F67" w:rsidR="00ED6901" w:rsidRDefault="00ED6901" w:rsidP="00D57586">
      <w:r>
        <w:t xml:space="preserve">Student </w:t>
      </w:r>
      <w:proofErr w:type="gramStart"/>
      <w:r>
        <w:t>name :</w:t>
      </w:r>
      <w:proofErr w:type="gramEnd"/>
      <w:r>
        <w:t xml:space="preserve"> Lavinia – Mariana Apostol</w:t>
      </w:r>
    </w:p>
    <w:p w14:paraId="4C0ACAD9" w14:textId="0F1DD846" w:rsidR="00ED6901" w:rsidRDefault="00ED6901" w:rsidP="00D57586">
      <w:r>
        <w:t>Student ID: 2131344</w:t>
      </w:r>
    </w:p>
    <w:p w14:paraId="06FEB9FE" w14:textId="7279E34A" w:rsidR="00ED6901" w:rsidRPr="00ED6901" w:rsidRDefault="00ED6901" w:rsidP="00D57586">
      <w:r>
        <w:t xml:space="preserve">Lecturer name: Steve Jones </w:t>
      </w:r>
    </w:p>
    <w:sectPr w:rsidR="00ED6901" w:rsidRPr="00ED69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586"/>
    <w:rsid w:val="000A45A1"/>
    <w:rsid w:val="000D07CC"/>
    <w:rsid w:val="00101239"/>
    <w:rsid w:val="002C1518"/>
    <w:rsid w:val="00330FFE"/>
    <w:rsid w:val="00362D65"/>
    <w:rsid w:val="005B0B33"/>
    <w:rsid w:val="007B6974"/>
    <w:rsid w:val="00841B86"/>
    <w:rsid w:val="00997A5D"/>
    <w:rsid w:val="00AB2434"/>
    <w:rsid w:val="00AF13C3"/>
    <w:rsid w:val="00AF5B2F"/>
    <w:rsid w:val="00D57586"/>
    <w:rsid w:val="00DA2316"/>
    <w:rsid w:val="00ED6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1A981"/>
  <w15:chartTrackingRefBased/>
  <w15:docId w15:val="{3FFBDEC3-4F5F-4EAD-8807-320B2B227E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A5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7A5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0FF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A5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0FF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B2434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434"/>
    <w:rPr>
      <w:rFonts w:ascii="Times New Roman" w:eastAsiaTheme="majorEastAsia" w:hAnsi="Times New Roman" w:cstheme="majorBidi"/>
      <w:b/>
      <w:spacing w:val="-10"/>
      <w:kern w:val="28"/>
      <w:sz w:val="40"/>
      <w:szCs w:val="56"/>
      <w:u w:val="single"/>
    </w:rPr>
  </w:style>
  <w:style w:type="paragraph" w:styleId="NoSpacing">
    <w:name w:val="No Spacing"/>
    <w:aliases w:val="Figure Lablling"/>
    <w:next w:val="Normal"/>
    <w:uiPriority w:val="1"/>
    <w:qFormat/>
    <w:rsid w:val="00DA2316"/>
    <w:pPr>
      <w:spacing w:after="0" w:line="360" w:lineRule="auto"/>
      <w:jc w:val="center"/>
    </w:pPr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NXG TECH</dc:creator>
  <cp:keywords/>
  <dc:description/>
  <cp:lastModifiedBy>lavinia apostol</cp:lastModifiedBy>
  <cp:revision>2</cp:revision>
  <dcterms:created xsi:type="dcterms:W3CDTF">2022-11-18T21:41:00Z</dcterms:created>
  <dcterms:modified xsi:type="dcterms:W3CDTF">2022-11-18T21:41:00Z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b8bc7c83-ce40-433d-ae6d-cf8efda7726f</vt:lpwstr>
  </property>
</Properties>
</file>