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FE739C" w14:textId="77777777" w:rsidR="00435EE0" w:rsidRDefault="00435EE0">
      <w:r>
        <w:t>1 x Essay (2000 words)  50%</w:t>
      </w:r>
    </w:p>
    <w:p w14:paraId="4AA6099A" w14:textId="77777777" w:rsidR="00435EE0" w:rsidRDefault="00435EE0"/>
    <w:p w14:paraId="5ECB424B" w14:textId="77777777" w:rsidR="00435EE0" w:rsidRDefault="00435EE0">
      <w:r>
        <w:t>Discussion on the nature and direction of your chosen discipline and their relationship within the wider range of humanities</w:t>
      </w:r>
    </w:p>
    <w:p w14:paraId="1EF04081" w14:textId="52010152" w:rsidR="00983B7C" w:rsidRDefault="7561E828" w:rsidP="5D821200">
      <w:pPr>
        <w:pStyle w:val="NormalWeb"/>
        <w:spacing w:after="240"/>
        <w:divId w:val="1785226626"/>
        <w:rPr>
          <w:rFonts w:ascii="Arial" w:hAnsi="Arial" w:cs="Arial"/>
          <w:color w:val="000000" w:themeColor="text1"/>
          <w:sz w:val="22"/>
          <w:szCs w:val="22"/>
        </w:rPr>
      </w:pPr>
      <w:r w:rsidRPr="5D821200">
        <w:rPr>
          <w:rFonts w:ascii="Arial" w:hAnsi="Arial" w:cs="Arial"/>
          <w:color w:val="000000" w:themeColor="text1"/>
          <w:sz w:val="22"/>
          <w:szCs w:val="22"/>
        </w:rPr>
        <w:t>Discussion on the nature of identity and its importance to contemporary philosophy.</w:t>
      </w:r>
      <w:r w:rsidR="00983B7C" w:rsidRPr="5D821200">
        <w:rPr>
          <w:rFonts w:ascii="Arial" w:hAnsi="Arial" w:cs="Arial"/>
          <w:color w:val="000000" w:themeColor="text1"/>
          <w:sz w:val="22"/>
          <w:szCs w:val="22"/>
        </w:rPr>
        <w:t> </w:t>
      </w:r>
    </w:p>
    <w:p w14:paraId="52579C0A" w14:textId="0BAEF938" w:rsidR="5D821200" w:rsidRDefault="5D821200" w:rsidP="5D821200">
      <w:pPr>
        <w:pStyle w:val="NormalWeb"/>
        <w:rPr>
          <w:rFonts w:ascii="Arial" w:hAnsi="Arial" w:cs="Arial"/>
          <w:color w:val="000000" w:themeColor="text1"/>
          <w:sz w:val="22"/>
          <w:szCs w:val="22"/>
        </w:rPr>
      </w:pPr>
    </w:p>
    <w:p w14:paraId="54268D3D" w14:textId="155BB3A9" w:rsidR="29EC0080" w:rsidRDefault="29EC0080" w:rsidP="5D821200">
      <w:pPr>
        <w:pStyle w:val="NormalWeb"/>
      </w:pPr>
      <w:r w:rsidRPr="5D821200">
        <w:rPr>
          <w:rFonts w:ascii="Arial" w:eastAsia="Arial" w:hAnsi="Arial" w:cs="Arial"/>
          <w:color w:val="000000" w:themeColor="text1"/>
          <w:sz w:val="22"/>
          <w:szCs w:val="22"/>
        </w:rPr>
        <w:t>The purpose of this essay is to explore aspects of identity commodification and to discuss the morality of using identity-based advertising, including advertisement of ideas themselves, like in the case of religion.</w:t>
      </w:r>
    </w:p>
    <w:p w14:paraId="301E5264" w14:textId="438FA845" w:rsidR="5D821200" w:rsidRDefault="5D821200" w:rsidP="5D821200">
      <w:pPr>
        <w:pStyle w:val="NormalWeb"/>
        <w:rPr>
          <w:rFonts w:ascii="Arial" w:eastAsia="Arial" w:hAnsi="Arial" w:cs="Arial"/>
          <w:color w:val="000000" w:themeColor="text1"/>
          <w:sz w:val="22"/>
          <w:szCs w:val="22"/>
        </w:rPr>
      </w:pPr>
    </w:p>
    <w:p w14:paraId="7979E46C" w14:textId="4987FCCD" w:rsidR="00983B7C" w:rsidRDefault="00983B7C" w:rsidP="5D821200">
      <w:pPr>
        <w:pStyle w:val="NormalWeb"/>
        <w:spacing w:before="0" w:beforeAutospacing="0" w:after="0" w:afterAutospacing="0"/>
        <w:divId w:val="1785226626"/>
        <w:rPr>
          <w:rFonts w:ascii="Arial" w:hAnsi="Arial" w:cs="Arial"/>
          <w:color w:val="000000" w:themeColor="text1"/>
          <w:sz w:val="22"/>
          <w:szCs w:val="22"/>
        </w:rPr>
      </w:pPr>
      <w:r w:rsidRPr="5D821200">
        <w:rPr>
          <w:rFonts w:ascii="Arial" w:hAnsi="Arial" w:cs="Arial"/>
          <w:color w:val="000000" w:themeColor="text1"/>
          <w:sz w:val="22"/>
          <w:szCs w:val="22"/>
        </w:rPr>
        <w:t xml:space="preserve">D.W. Winnicott wrote about ‘transitional objects’ (1971), which allow a child’s ego to develop through its first ‘not me’ object. Winicott believed that children learn how to interact with the world through these objects, often destroying them in the process. Transitional objects are present for most children and, Winnicott ventures, we continue to develop our identities in relation to objects throughout life. Commodities of childhood and later life can allow people to develop their sense of self (Winnicott, 1971). Objects have the possibility of allowing us to dream of a positive future and limit our creativity.  If an object is deemed inspirational, it may also encourage a person to follow the path which the object inspires, while ignoring other aspects of themselves. </w:t>
      </w:r>
      <w:r w:rsidR="111C01A1" w:rsidRPr="5D821200">
        <w:rPr>
          <w:rFonts w:ascii="Arial" w:hAnsi="Arial" w:cs="Arial"/>
          <w:color w:val="000000" w:themeColor="text1"/>
          <w:sz w:val="22"/>
          <w:szCs w:val="22"/>
        </w:rPr>
        <w:t>Therefore,</w:t>
      </w:r>
      <w:r w:rsidRPr="5D821200">
        <w:rPr>
          <w:rFonts w:ascii="Arial" w:hAnsi="Arial" w:cs="Arial"/>
          <w:color w:val="000000" w:themeColor="text1"/>
          <w:sz w:val="22"/>
          <w:szCs w:val="22"/>
        </w:rPr>
        <w:t xml:space="preserve"> a seemingly benign princess dress may close off avenues of self-exploration for a girl. Equally, a boy’s insistence on a benign princess dress may be read as an expression of an inner femininity.</w:t>
      </w:r>
    </w:p>
    <w:p w14:paraId="543D0CA7" w14:textId="77777777" w:rsidR="00983B7C" w:rsidRDefault="00983B7C">
      <w:pPr>
        <w:divId w:val="1785226626"/>
        <w:rPr>
          <w:rFonts w:eastAsia="Times New Roman"/>
        </w:rPr>
      </w:pPr>
    </w:p>
    <w:p w14:paraId="4F891B22" w14:textId="77777777" w:rsidR="00983B7C" w:rsidRDefault="00983B7C" w:rsidP="5D821200">
      <w:pPr>
        <w:pStyle w:val="NormalWeb"/>
        <w:spacing w:before="0" w:beforeAutospacing="0" w:after="0" w:afterAutospacing="0"/>
        <w:divId w:val="1785226626"/>
        <w:rPr>
          <w:rFonts w:ascii="Arial" w:hAnsi="Arial" w:cs="Arial"/>
          <w:color w:val="000000" w:themeColor="text1"/>
          <w:sz w:val="22"/>
          <w:szCs w:val="22"/>
        </w:rPr>
      </w:pPr>
      <w:r w:rsidRPr="5D821200">
        <w:rPr>
          <w:rFonts w:ascii="Arial" w:hAnsi="Arial" w:cs="Arial"/>
          <w:color w:val="000000" w:themeColor="text1"/>
          <w:sz w:val="22"/>
          <w:szCs w:val="22"/>
        </w:rPr>
        <w:t xml:space="preserve">In Gayle Rubin’s 1975 essay “The Traffic in Women: notes on the ‘Political Economy’ of Sex”, an argument about the commodification of gender is laid out. Rubin describes a sex/gender system as the way in which a given society ‘transforms biological sexuality into products of human activity’ (p. 34). Rubin draws on the works of Marx, Levi-Strauss and Lacan and reinterprets their assertions through a feminist eye; she describes how women become objects of exchange in kinship systems that define them as commodities reflected, for example, in the financial value of a dowry or equal to the gift of certain number of yams or cows. The exchange of women not only creates or reinforces kinship links between men but also designates women as having the role of a commodity in a sex/gender system. Rubin concludes that ‘we are not only oppressed </w:t>
      </w:r>
      <w:r w:rsidRPr="5D821200">
        <w:rPr>
          <w:rFonts w:ascii="Arial" w:hAnsi="Arial" w:cs="Arial"/>
          <w:i/>
          <w:iCs/>
          <w:color w:val="000000" w:themeColor="text1"/>
          <w:sz w:val="22"/>
          <w:szCs w:val="22"/>
        </w:rPr>
        <w:t>as</w:t>
      </w:r>
      <w:r w:rsidRPr="5D821200">
        <w:rPr>
          <w:rFonts w:ascii="Arial" w:hAnsi="Arial" w:cs="Arial"/>
          <w:color w:val="000000" w:themeColor="text1"/>
          <w:sz w:val="22"/>
          <w:szCs w:val="22"/>
        </w:rPr>
        <w:t xml:space="preserve"> women; we are oppressed by having to </w:t>
      </w:r>
      <w:r w:rsidRPr="5D821200">
        <w:rPr>
          <w:rFonts w:ascii="Arial" w:hAnsi="Arial" w:cs="Arial"/>
          <w:i/>
          <w:iCs/>
          <w:color w:val="000000" w:themeColor="text1"/>
          <w:sz w:val="22"/>
          <w:szCs w:val="22"/>
        </w:rPr>
        <w:t xml:space="preserve">be </w:t>
      </w:r>
      <w:r w:rsidRPr="5D821200">
        <w:rPr>
          <w:rFonts w:ascii="Arial" w:hAnsi="Arial" w:cs="Arial"/>
          <w:color w:val="000000" w:themeColor="text1"/>
          <w:sz w:val="22"/>
          <w:szCs w:val="22"/>
        </w:rPr>
        <w:t>women’ and argues for freedom from gender roles and compulsory sexuality and the embracing of androgyny. Examination of the internet almost 50 years after the writing of this essay leads to interesting questions about the sex/gender systems in play today. As women curate their images on line and present themselves as commodities for consumption (Zizek), we turn to the matter of cosmetic surgery and how the value of women as beautiful objects is redefined and perpetuated today. </w:t>
      </w:r>
    </w:p>
    <w:p w14:paraId="59E2D6FE" w14:textId="77777777" w:rsidR="00983B7C" w:rsidRDefault="00983B7C">
      <w:pPr>
        <w:divId w:val="1785226626"/>
        <w:rPr>
          <w:rFonts w:eastAsia="Times New Roman"/>
        </w:rPr>
      </w:pPr>
    </w:p>
    <w:p w14:paraId="4418C788" w14:textId="77777777" w:rsidR="00983B7C" w:rsidRDefault="00983B7C">
      <w:pPr>
        <w:divId w:val="1785226626"/>
        <w:rPr>
          <w:rFonts w:eastAsia="Times New Roman"/>
        </w:rPr>
      </w:pPr>
    </w:p>
    <w:p w14:paraId="05AB7491" w14:textId="77777777" w:rsidR="00983B7C" w:rsidRDefault="00983B7C" w:rsidP="5D821200">
      <w:pPr>
        <w:pStyle w:val="NormalWeb"/>
        <w:spacing w:before="0" w:beforeAutospacing="0" w:after="0" w:afterAutospacing="0"/>
        <w:divId w:val="1785226626"/>
        <w:rPr>
          <w:rFonts w:ascii="Arial" w:hAnsi="Arial" w:cs="Arial"/>
          <w:color w:val="000000" w:themeColor="text1"/>
          <w:sz w:val="22"/>
          <w:szCs w:val="22"/>
        </w:rPr>
      </w:pPr>
      <w:r w:rsidRPr="5D821200">
        <w:rPr>
          <w:rFonts w:ascii="Arial" w:hAnsi="Arial" w:cs="Arial"/>
          <w:color w:val="000000" w:themeColor="text1"/>
          <w:sz w:val="22"/>
          <w:szCs w:val="22"/>
        </w:rPr>
        <w:t>Slavoj Zizek suggests that internet culture leads us all to present ourselves commodities as we select an idealised version of ourselves for consumption (Big Think “Being Yourself”). Influenced by Lacan’s distinction between enjoyment and a more restrained ‘pleasure’, Zizek emphasises the contrast between enjoyment itself and the imitation of enjoyment. Therefore, in commodification a refined pleasure will be presented and the excesses of enjoyment edited out. The version of ourselves as moderate and discerning consumers will be presented to the world: ‘I buy my bodily fitness by way of visiting fitness clubs; I buy my spiritual enlightenment by enrolling in the courses on ‘transcendental meditation’ (The Impasses of Consumerism). Cosmetic surgery may be a way of secretly enhancing our value as commodities or a way in which we can be seen as a discerning consumer of cosmetic surgery in a way to become ‘more authentic version of me’.</w:t>
      </w:r>
    </w:p>
    <w:p w14:paraId="1DA38F15" w14:textId="77777777" w:rsidR="00983B7C" w:rsidRDefault="00983B7C">
      <w:pPr>
        <w:divId w:val="1785226626"/>
        <w:rPr>
          <w:rFonts w:eastAsia="Times New Roman"/>
        </w:rPr>
      </w:pPr>
    </w:p>
    <w:p w14:paraId="26B4D925" w14:textId="78F7D035" w:rsidR="00983B7C" w:rsidRDefault="00983B7C" w:rsidP="5D821200">
      <w:pPr>
        <w:pStyle w:val="NormalWeb"/>
        <w:spacing w:before="0" w:beforeAutospacing="0" w:after="0" w:afterAutospacing="0"/>
        <w:divId w:val="1785226626"/>
        <w:rPr>
          <w:rFonts w:ascii="Arial" w:hAnsi="Arial" w:cs="Arial"/>
          <w:color w:val="000000" w:themeColor="text1"/>
          <w:sz w:val="22"/>
          <w:szCs w:val="22"/>
        </w:rPr>
      </w:pPr>
      <w:r w:rsidRPr="5D821200">
        <w:rPr>
          <w:rFonts w:ascii="Arial" w:hAnsi="Arial" w:cs="Arial"/>
          <w:color w:val="000000" w:themeColor="text1"/>
          <w:sz w:val="22"/>
          <w:szCs w:val="22"/>
        </w:rPr>
        <w:t>Both Lacan and Rubin bring together Marxist analysis and Lacanian psychotherapy in order to understand the conscious and unconscious aspects involved in social processes. They recognise that there is a material and economic world in which we operate but that the financial value of a commodity is enhanced by cultural symbolic value  in excess of material need and the means of production. People are both brought into being through discourse (as described by Foucault) and are also strategic players in the specific game created by that social discourse (as described by Bourdieu</w:t>
      </w:r>
      <w:r w:rsidR="63558FA5" w:rsidRPr="5D821200">
        <w:rPr>
          <w:rFonts w:ascii="Arial" w:hAnsi="Arial" w:cs="Arial"/>
          <w:color w:val="000000" w:themeColor="text1"/>
          <w:sz w:val="22"/>
          <w:szCs w:val="22"/>
        </w:rPr>
        <w:t>(1997)</w:t>
      </w:r>
      <w:r w:rsidRPr="5D821200">
        <w:rPr>
          <w:rFonts w:ascii="Arial" w:hAnsi="Arial" w:cs="Arial"/>
          <w:color w:val="000000" w:themeColor="text1"/>
          <w:sz w:val="22"/>
          <w:szCs w:val="22"/>
        </w:rPr>
        <w:t>). Feminist theory has both presented women as suppressed by the discourse of cosmetic surgery (the commodification of a certain type of desirable beauty) and as autonomous agents making empowered, autonomous choices to increase their income and confidence and ‘Cultural Capital’ through approximation to cultural ideals of beauty. Therefore, when discussing cosmetic surgery, there are always two opposing points of view in play: one being that cosmetic surgery and dominant beauty standards are products of  patriarchal and colonialism and the other being that cosmetic surgery is empowering and that it allows people to feel confident in their skin (Holliday(2022)).  The story of Oli London effectively brings the two opposing arguments together, demonstrating the contradictory values held.</w:t>
      </w:r>
    </w:p>
    <w:p w14:paraId="02FB22FB" w14:textId="77777777" w:rsidR="00983B7C" w:rsidRDefault="00983B7C">
      <w:pPr>
        <w:divId w:val="1785226626"/>
        <w:rPr>
          <w:rFonts w:eastAsia="Times New Roman"/>
        </w:rPr>
      </w:pPr>
    </w:p>
    <w:p w14:paraId="7779B60C" w14:textId="77777777" w:rsidR="00983B7C" w:rsidRDefault="00983B7C" w:rsidP="5D821200">
      <w:pPr>
        <w:pStyle w:val="NormalWeb"/>
        <w:spacing w:before="0" w:beforeAutospacing="0" w:after="0" w:afterAutospacing="0"/>
        <w:divId w:val="1785226626"/>
        <w:rPr>
          <w:rFonts w:ascii="Arial" w:hAnsi="Arial" w:cs="Arial"/>
          <w:color w:val="000000" w:themeColor="text1"/>
          <w:sz w:val="22"/>
          <w:szCs w:val="22"/>
        </w:rPr>
      </w:pPr>
      <w:r w:rsidRPr="5D821200">
        <w:rPr>
          <w:rFonts w:ascii="Arial" w:hAnsi="Arial" w:cs="Arial"/>
          <w:color w:val="000000" w:themeColor="text1"/>
          <w:sz w:val="22"/>
          <w:szCs w:val="22"/>
        </w:rPr>
        <w:t>Oli London was and continues to be a well know influencer and musician, who sought to become ‘transracial’ (where someone tries to become a different race through behaviour and/or cosmetic surgery (Business Insider(2022)) by undergoing 18 cosmetic surgery procedures (as of July 2021 (Tran (2021))). While he claims it should be as acceptable as gender affirming care is, many activists (who he calls ‘social justice warriors’) believed it to be morally wrong. In Kisin and Foster’s(2022) TRIGGERnomatry episode, London stated that it is not uncommon for people to get surgery for Western features (supported by Lah(2011)), so he did not understand the outrage he experienced due to his racial transition. Although people undergo cosmetic surgery to enhance western features, it is unclear whether this is a justification for ‘transracialism’ being acceptable in contemporary society (explorreeekljq23ecfrgb7).  Oli London is an example of how identity commodification can impact a person’s identity; he reported his racial dysphoria as starting when he moved to Korea (Kisin and Foster(2022)) due to the popularity of Korean Pop idols (he wanted to be a member of the boyband BTS). Oli London, while being an extreme case, is an example of how selling an identity (that of being a Korean pop idol) is a useful tool for advertisers. In South Korea, cosmetic surgery rates are 3:1 to other nations (SCS (2020)), meaning that Oli London’s cosmetic surgery is not the outlier in Korea. Rather he followed the hegemony of South Korean culture, where many Koreans are seeking the Korean pop idol look. In the case of Oli London we can clearly see the discomfort of Western society with the commodification of ‘ideal’ racial characteristics through cosmetic surgery. However, the commodification of ‘ideal’ feminine characteristics through cosmetic surgery seems considerably more accepted. Oli London, like the women in Ruth Holliday’s study, saw himself as investing in his body and correcting aspects of his appearance he was uncomfortable with. The view of wider society was that he was misguided.</w:t>
      </w:r>
    </w:p>
    <w:p w14:paraId="1349D36A" w14:textId="77777777" w:rsidR="00983B7C" w:rsidRDefault="00983B7C" w:rsidP="5D821200">
      <w:pPr>
        <w:pStyle w:val="NormalWeb"/>
        <w:spacing w:before="240" w:beforeAutospacing="0" w:after="240" w:afterAutospacing="0"/>
        <w:divId w:val="1785226626"/>
        <w:rPr>
          <w:rFonts w:ascii="Arial" w:hAnsi="Arial" w:cs="Arial"/>
          <w:color w:val="000000" w:themeColor="text1"/>
          <w:sz w:val="22"/>
          <w:szCs w:val="22"/>
        </w:rPr>
      </w:pPr>
      <w:r w:rsidRPr="5D821200">
        <w:rPr>
          <w:rFonts w:ascii="Arial" w:hAnsi="Arial" w:cs="Arial"/>
          <w:color w:val="000000" w:themeColor="text1"/>
          <w:sz w:val="22"/>
          <w:szCs w:val="22"/>
        </w:rPr>
        <w:t>Slavoj Zizek created a video ‘Slavoj Zizek on ideology, desire &amp; Coca-cola’(2017) arguing that a commodity is never merely an object, but represents a transcendence or an ideology. He interprets the ‘Coke is It’ slogan as a manifestation of Lacan’s ‘objet petit a’ (that which is desired but remains out of reach). He explains, while standing in a desert in the blazing sun, that the desire for the coke is absolute. For a moment it seems the Coke will deliver as it gives a satisfying hiss and there is the first sip of cold sweetness among the enlivening bubbles. However, in a moment it is becoming warm and the bubbles are going flat and it is altogether unsatisfying. The commodity is a symbol of something that is always beyond reach. The commodification of identity has given us the opportunity to purchase a symbol of identity but it is not identity itself. Oli London has purchased something like the identity of a K Pop star but his society agrees that he is not a real Korean or pop star. Middle class women conceal their cosmetic surgery because they understand that the purchase of ideal femininity is not the ‘real’ femininity which is always illusive and always just out of reach. A little girl can dress up as a Disney Princess but she will never be a real princess. In the following paragraphs I will consider how the commodification of identity in the LGBTQIA+ communities seems to create an illusion of acceptance while real acceptance stays beyond reach.</w:t>
      </w:r>
    </w:p>
    <w:p w14:paraId="5F9D144D" w14:textId="77777777" w:rsidR="00983B7C" w:rsidRDefault="00983B7C">
      <w:pPr>
        <w:divId w:val="1785226626"/>
        <w:rPr>
          <w:rFonts w:eastAsia="Times New Roman"/>
        </w:rPr>
      </w:pPr>
    </w:p>
    <w:p w14:paraId="2820A74A" w14:textId="77777777" w:rsidR="00983B7C" w:rsidRDefault="00983B7C" w:rsidP="5D821200">
      <w:pPr>
        <w:pStyle w:val="NormalWeb"/>
        <w:spacing w:before="240" w:beforeAutospacing="0" w:after="240" w:afterAutospacing="0"/>
        <w:divId w:val="1785226626"/>
        <w:rPr>
          <w:rFonts w:ascii="Arial" w:hAnsi="Arial" w:cs="Arial"/>
          <w:color w:val="000000" w:themeColor="text1"/>
          <w:sz w:val="22"/>
          <w:szCs w:val="22"/>
        </w:rPr>
      </w:pPr>
      <w:r w:rsidRPr="5D821200">
        <w:rPr>
          <w:rFonts w:ascii="Arial" w:hAnsi="Arial" w:cs="Arial"/>
          <w:color w:val="000000" w:themeColor="text1"/>
          <w:sz w:val="22"/>
          <w:szCs w:val="22"/>
        </w:rPr>
        <w:t>Identity as a commodity is not a new idea, however, thanks to globalisation, it is on a scale never seen before, as each new trend allows people to adopt a new identity, abandoning past selves, each of these objects are a Lacanian ‘object of desire’ (Buchanan, 2010). It is believed that the more identity based commodities that are possessed, the closer to embodying the said identity. Identity commodification cheapens the reasons and traditions of certain cultures (for example, someone who wears a bindi with no knowledge of what it represents or means). Conglomerate companies selling items similar to those produced by traditional cultures, exploit and remove the rich cultural heritage associated with many of these items. It is human nature to want a sense of belonging, however it needs to be made obvious that these ‘objects of desire’ (Buchanan, 2010) are not going to transform an identity into something completely different. Treating an identity like a commodity can also push people away from their identity, both with the constant chasing of a new self, and being bought out of their own culture as it becomes more gentrified.</w:t>
      </w:r>
    </w:p>
    <w:p w14:paraId="07BE8925" w14:textId="77777777" w:rsidR="00983B7C" w:rsidRDefault="00983B7C" w:rsidP="5D821200">
      <w:pPr>
        <w:pStyle w:val="NormalWeb"/>
        <w:spacing w:before="240" w:beforeAutospacing="0" w:after="240" w:afterAutospacing="0"/>
        <w:divId w:val="1785226626"/>
        <w:rPr>
          <w:rFonts w:ascii="Arial" w:hAnsi="Arial" w:cs="Arial"/>
          <w:color w:val="000000" w:themeColor="text1"/>
          <w:sz w:val="22"/>
          <w:szCs w:val="22"/>
        </w:rPr>
      </w:pPr>
      <w:r w:rsidRPr="5D821200">
        <w:rPr>
          <w:rFonts w:ascii="Arial" w:hAnsi="Arial" w:cs="Arial"/>
          <w:color w:val="000000" w:themeColor="text1"/>
          <w:sz w:val="22"/>
          <w:szCs w:val="22"/>
        </w:rPr>
        <w:t>In Gayle Rubin's 1975 essay about the sex/gender system she offers an explanation for the origin of the commodification of women. She suggests the further Marxist analysis may help us to understand the economic context but that women also need to be freed of compulsory sexuality and gender, in favour of androgyny. However, it is striking that both androgyny and alternative sexualities, genders  and lifestyles have become more prominent identities since  1975 and they too have become objects of commodification. It is perhaps why Lacan’s view of language as the Oedipus complex is so compelling; our taking on of language splits our world into one of conscious symbols and the unspoken unconscious. Once an identity has been described in language and asserted in lifestyle it becomes part of our symbolic exchange. Those symbols can then become recognisable commodities, re-packaged and sold back to us in a way that may bring curated pleasure but not enjoyment (jouissance). These commodities are objects of desire but satisfaction will continue to escape us.</w:t>
      </w:r>
    </w:p>
    <w:p w14:paraId="339FF9F4" w14:textId="77777777" w:rsidR="00983B7C" w:rsidRDefault="00983B7C" w:rsidP="5D821200">
      <w:pPr>
        <w:pStyle w:val="NormalWeb"/>
        <w:spacing w:before="240" w:beforeAutospacing="0" w:after="240" w:afterAutospacing="0"/>
        <w:divId w:val="1785226626"/>
        <w:rPr>
          <w:rFonts w:ascii="Arial" w:hAnsi="Arial" w:cs="Arial"/>
          <w:color w:val="000000" w:themeColor="text1"/>
          <w:sz w:val="22"/>
          <w:szCs w:val="22"/>
        </w:rPr>
      </w:pPr>
      <w:r w:rsidRPr="5D821200">
        <w:rPr>
          <w:rFonts w:ascii="Arial" w:hAnsi="Arial" w:cs="Arial"/>
          <w:color w:val="000000" w:themeColor="text1"/>
          <w:sz w:val="22"/>
          <w:szCs w:val="22"/>
        </w:rPr>
        <w:t>Lacan’s ‘object cause of desire’ explains why, despite great effort, perfection is not achievable, and if it were, it would not be wanted as it would be normal, the perfect rendition of something normal, which should not be desired as it is the ‘object cause of desire’ that makes an object realistically perfect (Zizek, 2016). Zizek(2011) states that ‘true love does not idealise’, arguing against the idea that the next object of desire will make someone love themselves more, rather that accepting one's own faults is the key to true self-love and the acceptance of others imperfections is the key to true-love, whether platonic, familial, or romantic. Given Zizek’s statement, consumers should be careful  what faults they seek to fix, and advertisers should prohibit creating faults in their consumers that they will sell them the solution for. </w:t>
      </w:r>
    </w:p>
    <w:p w14:paraId="1B44D13F" w14:textId="77777777" w:rsidR="00983B7C" w:rsidRDefault="00983B7C">
      <w:pPr>
        <w:pStyle w:val="NormalWeb"/>
        <w:spacing w:before="240" w:beforeAutospacing="0" w:after="240" w:afterAutospacing="0"/>
        <w:divId w:val="1785226626"/>
      </w:pPr>
      <w:r>
        <w:rPr>
          <w:rFonts w:ascii="Arial" w:hAnsi="Arial" w:cs="Arial"/>
          <w:color w:val="000000"/>
          <w:sz w:val="22"/>
          <w:szCs w:val="22"/>
        </w:rPr>
        <w:t>Clearly the commodification of identity is harmful in many ways, particularly in a globalised world where there is pressure from multiple cultures and subcultures to identify a certain way, and to consume media and objects in accordance with that identity. The human condition is to constantly be seeking ‘it’ (the ‘object of desire’) rather than enjoying the person that exists and the experience of being alive, objects are used as a mirror of who you feel you truly are, seeking the ‘transitional object’ to understand one's place in the world; companies are exploiting people’s insecurities (and creating new ones for them to have) in order to further commodify beauty and who is allowed to be deemed beautiful. </w:t>
      </w:r>
    </w:p>
    <w:p w14:paraId="3A1C1BEE" w14:textId="77777777" w:rsidR="00983B7C" w:rsidRDefault="00983B7C">
      <w:pPr>
        <w:pStyle w:val="NormalWeb"/>
        <w:spacing w:before="240" w:beforeAutospacing="0" w:after="240" w:afterAutospacing="0"/>
        <w:divId w:val="1785226626"/>
      </w:pPr>
      <w:r w:rsidRPr="5D821200">
        <w:rPr>
          <w:rFonts w:ascii="Arial" w:hAnsi="Arial" w:cs="Arial"/>
          <w:color w:val="000000" w:themeColor="text1"/>
          <w:sz w:val="22"/>
          <w:szCs w:val="22"/>
        </w:rPr>
        <w:t>Whenever issues surrounding commodification are presented our obvious resource is Marx, however there is no evidence that in communist societies, that the commodification of identities is any less prevalent. The question going forward is how an identity can be defined, but resist commodification?</w:t>
      </w:r>
    </w:p>
    <w:p w14:paraId="3E659E8E" w14:textId="0E0394FA" w:rsidR="5D821200" w:rsidRDefault="5D821200" w:rsidP="5D821200">
      <w:pPr>
        <w:pStyle w:val="NormalWeb"/>
        <w:spacing w:before="240" w:beforeAutospacing="0" w:after="240" w:afterAutospacing="0"/>
        <w:rPr>
          <w:rFonts w:ascii="Arial" w:hAnsi="Arial" w:cs="Arial"/>
          <w:color w:val="000000" w:themeColor="text1"/>
          <w:sz w:val="22"/>
          <w:szCs w:val="22"/>
        </w:rPr>
      </w:pPr>
    </w:p>
    <w:p w14:paraId="339A6421" w14:textId="4DA4B8AA" w:rsidR="7635B151" w:rsidRDefault="7635B151" w:rsidP="5D821200">
      <w:pPr>
        <w:spacing w:after="0"/>
      </w:pPr>
      <w:r w:rsidRPr="5D821200">
        <w:rPr>
          <w:rFonts w:ascii="Arial" w:eastAsia="Arial" w:hAnsi="Arial" w:cs="Arial"/>
          <w:color w:val="000000" w:themeColor="text1"/>
        </w:rPr>
        <w:t>Reference List:</w:t>
      </w:r>
    </w:p>
    <w:p w14:paraId="0BD21CAD" w14:textId="4874A846" w:rsidR="7635B151" w:rsidRDefault="7635B151">
      <w:r>
        <w:br/>
      </w:r>
    </w:p>
    <w:p w14:paraId="22F77983" w14:textId="0184B9A8" w:rsidR="7635B151" w:rsidRDefault="7635B151" w:rsidP="5D821200">
      <w:pPr>
        <w:spacing w:before="240" w:after="240"/>
      </w:pPr>
      <w:r w:rsidRPr="5D821200">
        <w:rPr>
          <w:rFonts w:ascii="Arial" w:eastAsia="Arial" w:hAnsi="Arial" w:cs="Arial"/>
          <w:color w:val="000000" w:themeColor="text1"/>
        </w:rPr>
        <w:t xml:space="preserve">Business Insider (2022) </w:t>
      </w:r>
      <w:r w:rsidRPr="5D821200">
        <w:rPr>
          <w:rFonts w:ascii="Arial" w:eastAsia="Arial" w:hAnsi="Arial" w:cs="Arial"/>
          <w:i/>
          <w:iCs/>
          <w:color w:val="000000" w:themeColor="text1"/>
        </w:rPr>
        <w:t xml:space="preserve">‘Transracial’ influencer Oli London apologises to BTS’ Jimin and Asian community for ‘wrong and unhealthy’ behaviour </w:t>
      </w:r>
      <w:r w:rsidRPr="5D821200">
        <w:rPr>
          <w:rFonts w:ascii="Arial" w:eastAsia="Arial" w:hAnsi="Arial" w:cs="Arial"/>
          <w:color w:val="000000" w:themeColor="text1"/>
        </w:rPr>
        <w:t xml:space="preserve">[Online] Available at URL: </w:t>
      </w:r>
      <w:hyperlink r:id="rId4">
        <w:r w:rsidRPr="5D821200">
          <w:rPr>
            <w:rStyle w:val="Hyperlink"/>
            <w:rFonts w:ascii="Arial" w:eastAsia="Arial" w:hAnsi="Arial" w:cs="Arial"/>
            <w:color w:val="1155CC"/>
            <w:u w:val="none"/>
          </w:rPr>
          <w:t>https://www.scmp.com/lifestyle/fashion-beauty/article/3190928/transracial-influencer-oli-london-apologises-bts-jimin-and</w:t>
        </w:r>
      </w:hyperlink>
      <w:r w:rsidRPr="5D821200">
        <w:rPr>
          <w:rFonts w:ascii="Arial" w:eastAsia="Arial" w:hAnsi="Arial" w:cs="Arial"/>
          <w:color w:val="000000" w:themeColor="text1"/>
        </w:rPr>
        <w:t xml:space="preserve"> </w:t>
      </w:r>
    </w:p>
    <w:p w14:paraId="1D6D3567" w14:textId="624F82F9" w:rsidR="7635B151" w:rsidRDefault="7635B151" w:rsidP="5D821200">
      <w:pPr>
        <w:spacing w:before="240" w:after="240"/>
      </w:pPr>
      <w:r w:rsidRPr="5D821200">
        <w:rPr>
          <w:rFonts w:ascii="Arial" w:eastAsia="Arial" w:hAnsi="Arial" w:cs="Arial"/>
          <w:color w:val="000000" w:themeColor="text1"/>
        </w:rPr>
        <w:t>Bourdieu, P (1977) Outline of a Theory of Practice Cambridge: Cambridge University Press</w:t>
      </w:r>
      <w:r>
        <w:br/>
      </w:r>
    </w:p>
    <w:p w14:paraId="745C5346" w14:textId="51274B4B" w:rsidR="7635B151" w:rsidRDefault="7635B151" w:rsidP="5D821200">
      <w:pPr>
        <w:spacing w:after="0"/>
      </w:pPr>
      <w:r w:rsidRPr="5D821200">
        <w:rPr>
          <w:rFonts w:ascii="Arial" w:eastAsia="Arial" w:hAnsi="Arial" w:cs="Arial"/>
          <w:color w:val="000000" w:themeColor="text1"/>
        </w:rPr>
        <w:t>Gayle Rubin’s (1975) The Traffic in Women: notes on the ‘Political Economy’ of Sex. Monthly Review Press New York and London</w:t>
      </w:r>
    </w:p>
    <w:p w14:paraId="54F0526C" w14:textId="15B8BC70" w:rsidR="7635B151" w:rsidRDefault="7635B151">
      <w:r>
        <w:br/>
      </w:r>
    </w:p>
    <w:p w14:paraId="21EA9B25" w14:textId="0943A8A4" w:rsidR="7635B151" w:rsidRDefault="7635B151" w:rsidP="5D821200">
      <w:pPr>
        <w:spacing w:after="0"/>
      </w:pPr>
      <w:r w:rsidRPr="5D821200">
        <w:rPr>
          <w:rFonts w:ascii="Arial" w:eastAsia="Arial" w:hAnsi="Arial" w:cs="Arial"/>
          <w:color w:val="000000" w:themeColor="text1"/>
        </w:rPr>
        <w:t>Foucault, M (1979) The History of Sexuality: vol 1, Harmondsworth: Penguin</w:t>
      </w:r>
    </w:p>
    <w:p w14:paraId="14657CE6" w14:textId="1880BE92" w:rsidR="5D821200" w:rsidRDefault="5D821200"/>
    <w:p w14:paraId="26656D9A" w14:textId="035F88C7" w:rsidR="7635B151" w:rsidRDefault="7635B151" w:rsidP="5D821200">
      <w:pPr>
        <w:spacing w:before="240" w:after="240"/>
      </w:pPr>
      <w:r w:rsidRPr="5D821200">
        <w:rPr>
          <w:rFonts w:ascii="Arial" w:eastAsia="Arial" w:hAnsi="Arial" w:cs="Arial"/>
          <w:color w:val="000000" w:themeColor="text1"/>
        </w:rPr>
        <w:t xml:space="preserve">Holliday, G (2022) </w:t>
      </w:r>
      <w:r w:rsidRPr="5D821200">
        <w:rPr>
          <w:rFonts w:ascii="Arial" w:eastAsia="Arial" w:hAnsi="Arial" w:cs="Arial"/>
          <w:i/>
          <w:iCs/>
          <w:color w:val="000000" w:themeColor="text1"/>
        </w:rPr>
        <w:t>Plastic Surgery: A Symptom of The Patriarchy - Or Should We Let Women Do What They Want With Their Body?!</w:t>
      </w:r>
      <w:r w:rsidRPr="5D821200">
        <w:rPr>
          <w:rFonts w:ascii="Arial" w:eastAsia="Arial" w:hAnsi="Arial" w:cs="Arial"/>
          <w:color w:val="000000" w:themeColor="text1"/>
        </w:rPr>
        <w:t xml:space="preserve"> [Online] Available at URL: </w:t>
      </w:r>
      <w:hyperlink r:id="rId5">
        <w:r w:rsidRPr="5D821200">
          <w:rPr>
            <w:rStyle w:val="Hyperlink"/>
            <w:rFonts w:ascii="Arial" w:eastAsia="Arial" w:hAnsi="Arial" w:cs="Arial"/>
            <w:color w:val="1155CC"/>
            <w:u w:val="none"/>
          </w:rPr>
          <w:t>https://theeverydaymagazine.co.uk/opinion/plastic-surgery-and-patriarchy</w:t>
        </w:r>
      </w:hyperlink>
    </w:p>
    <w:p w14:paraId="6E0A7E7D" w14:textId="35A598DD" w:rsidR="7635B151" w:rsidRDefault="7635B151" w:rsidP="5D821200">
      <w:pPr>
        <w:spacing w:before="240" w:after="240"/>
      </w:pPr>
      <w:r w:rsidRPr="5D821200">
        <w:rPr>
          <w:rFonts w:ascii="Arial" w:eastAsia="Arial" w:hAnsi="Arial" w:cs="Arial"/>
          <w:color w:val="000000" w:themeColor="text1"/>
        </w:rPr>
        <w:t xml:space="preserve">Kisin, K; Foster, F.(2022) </w:t>
      </w:r>
      <w:r w:rsidRPr="5D821200">
        <w:rPr>
          <w:rFonts w:ascii="Arial" w:eastAsia="Arial" w:hAnsi="Arial" w:cs="Arial"/>
          <w:i/>
          <w:iCs/>
          <w:color w:val="000000" w:themeColor="text1"/>
        </w:rPr>
        <w:t>“$250,000 on Surgery to Become Korean. I Regret It</w:t>
      </w:r>
      <w:r w:rsidRPr="5D821200">
        <w:rPr>
          <w:rFonts w:ascii="Arial" w:eastAsia="Arial" w:hAnsi="Arial" w:cs="Arial"/>
          <w:color w:val="000000" w:themeColor="text1"/>
        </w:rPr>
        <w:t xml:space="preserve">“ </w:t>
      </w:r>
      <w:r w:rsidRPr="5D821200">
        <w:rPr>
          <w:rFonts w:ascii="Arial" w:eastAsia="Arial" w:hAnsi="Arial" w:cs="Arial"/>
          <w:i/>
          <w:iCs/>
          <w:color w:val="000000" w:themeColor="text1"/>
        </w:rPr>
        <w:t xml:space="preserve">- Oli London </w:t>
      </w:r>
      <w:r w:rsidRPr="5D821200">
        <w:rPr>
          <w:rFonts w:ascii="Arial" w:eastAsia="Arial" w:hAnsi="Arial" w:cs="Arial"/>
          <w:color w:val="000000" w:themeColor="text1"/>
        </w:rPr>
        <w:t xml:space="preserve">[Online] Available at URL: </w:t>
      </w:r>
      <w:hyperlink r:id="rId6">
        <w:r w:rsidRPr="5D821200">
          <w:rPr>
            <w:rStyle w:val="Hyperlink"/>
            <w:rFonts w:ascii="Arial" w:eastAsia="Arial" w:hAnsi="Arial" w:cs="Arial"/>
            <w:color w:val="1155CC"/>
            <w:u w:val="none"/>
          </w:rPr>
          <w:t>https://open.spotify.com/episode/52PjUIgtpcj7MhhQRqfXEo</w:t>
        </w:r>
      </w:hyperlink>
      <w:r w:rsidRPr="5D821200">
        <w:rPr>
          <w:rFonts w:ascii="Arial" w:eastAsia="Arial" w:hAnsi="Arial" w:cs="Arial"/>
          <w:color w:val="000000" w:themeColor="text1"/>
        </w:rPr>
        <w:t xml:space="preserve"> </w:t>
      </w:r>
    </w:p>
    <w:p w14:paraId="023429C0" w14:textId="36C87371" w:rsidR="7635B151" w:rsidRDefault="7635B151" w:rsidP="5D821200">
      <w:pPr>
        <w:spacing w:after="0"/>
      </w:pPr>
      <w:r w:rsidRPr="5D821200">
        <w:rPr>
          <w:rFonts w:ascii="Arial" w:eastAsia="Arial" w:hAnsi="Arial" w:cs="Arial"/>
          <w:color w:val="000000" w:themeColor="text1"/>
        </w:rPr>
        <w:t xml:space="preserve">Lah, K(2011) </w:t>
      </w:r>
      <w:r w:rsidRPr="5D821200">
        <w:rPr>
          <w:rFonts w:ascii="Arial" w:eastAsia="Arial" w:hAnsi="Arial" w:cs="Arial"/>
          <w:i/>
          <w:iCs/>
          <w:color w:val="000000" w:themeColor="text1"/>
        </w:rPr>
        <w:t xml:space="preserve">Plastic surgery boom as Asians seek 'western' look </w:t>
      </w:r>
      <w:r w:rsidRPr="5D821200">
        <w:rPr>
          <w:rFonts w:ascii="Arial" w:eastAsia="Arial" w:hAnsi="Arial" w:cs="Arial"/>
          <w:color w:val="000000" w:themeColor="text1"/>
        </w:rPr>
        <w:t xml:space="preserve">[Online] Available at URL: </w:t>
      </w:r>
      <w:hyperlink r:id="rId7">
        <w:r w:rsidRPr="5D821200">
          <w:rPr>
            <w:rStyle w:val="Hyperlink"/>
            <w:rFonts w:ascii="Arial" w:eastAsia="Arial" w:hAnsi="Arial" w:cs="Arial"/>
            <w:color w:val="1155CC"/>
            <w:u w:val="none"/>
          </w:rPr>
          <w:t>http://edition.cnn.com/2011/WORLD/asiapcf/05/19/korea.beauty/index.html</w:t>
        </w:r>
      </w:hyperlink>
      <w:r w:rsidRPr="5D821200">
        <w:rPr>
          <w:rFonts w:ascii="Arial" w:eastAsia="Arial" w:hAnsi="Arial" w:cs="Arial"/>
          <w:color w:val="000000" w:themeColor="text1"/>
        </w:rPr>
        <w:t xml:space="preserve"> </w:t>
      </w:r>
    </w:p>
    <w:p w14:paraId="234AD168" w14:textId="635E3657" w:rsidR="7635B151" w:rsidRDefault="7635B151" w:rsidP="5D821200">
      <w:pPr>
        <w:spacing w:after="0"/>
      </w:pPr>
      <w:r w:rsidRPr="5D821200">
        <w:rPr>
          <w:rFonts w:ascii="Arial" w:eastAsia="Arial" w:hAnsi="Arial" w:cs="Arial"/>
          <w:color w:val="000000" w:themeColor="text1"/>
        </w:rPr>
        <w:t>Buchanan, I (2010) cA Dictionary of Critical Theory (1 ed.) Oxford University Press, Oxford.</w:t>
      </w:r>
    </w:p>
    <w:p w14:paraId="49CB6270" w14:textId="273F1031" w:rsidR="7635B151" w:rsidRDefault="7635B151" w:rsidP="5D821200">
      <w:pPr>
        <w:spacing w:before="240" w:after="240"/>
      </w:pPr>
      <w:r w:rsidRPr="5D821200">
        <w:rPr>
          <w:rFonts w:ascii="Arial" w:eastAsia="Arial" w:hAnsi="Arial" w:cs="Arial"/>
          <w:color w:val="000000" w:themeColor="text1"/>
        </w:rPr>
        <w:t xml:space="preserve">SCS (2020) </w:t>
      </w:r>
      <w:r w:rsidRPr="5D821200">
        <w:rPr>
          <w:rFonts w:ascii="Arial" w:eastAsia="Arial" w:hAnsi="Arial" w:cs="Arial"/>
          <w:i/>
          <w:iCs/>
          <w:color w:val="000000" w:themeColor="text1"/>
        </w:rPr>
        <w:t xml:space="preserve">HOW KOREAN IDOLS AFFECT THE COSMETIC SURGERY INDUSTRY </w:t>
      </w:r>
      <w:r w:rsidRPr="5D821200">
        <w:rPr>
          <w:rFonts w:ascii="Arial" w:eastAsia="Arial" w:hAnsi="Arial" w:cs="Arial"/>
          <w:color w:val="000000" w:themeColor="text1"/>
        </w:rPr>
        <w:t xml:space="preserve">[Online] Available at URL: </w:t>
      </w:r>
      <w:hyperlink r:id="rId8">
        <w:r w:rsidRPr="5D821200">
          <w:rPr>
            <w:rStyle w:val="Hyperlink"/>
            <w:rFonts w:ascii="Arial" w:eastAsia="Arial" w:hAnsi="Arial" w:cs="Arial"/>
            <w:color w:val="1155CC"/>
            <w:u w:val="none"/>
          </w:rPr>
          <w:t>https://seoulcosmeticsurgery.com/how-korean-idols-affect-the-cosmetic-surgery-industry/</w:t>
        </w:r>
      </w:hyperlink>
    </w:p>
    <w:p w14:paraId="118B1753" w14:textId="16B05DC0" w:rsidR="7635B151" w:rsidRDefault="7635B151" w:rsidP="5D821200">
      <w:pPr>
        <w:spacing w:after="0"/>
      </w:pPr>
      <w:r w:rsidRPr="5D821200">
        <w:rPr>
          <w:rFonts w:ascii="Arial" w:eastAsia="Arial" w:hAnsi="Arial" w:cs="Arial"/>
          <w:color w:val="000000" w:themeColor="text1"/>
        </w:rPr>
        <w:t>Tran, C(2021) ‘</w:t>
      </w:r>
      <w:r w:rsidRPr="5D821200">
        <w:rPr>
          <w:rFonts w:ascii="Arial" w:eastAsia="Arial" w:hAnsi="Arial" w:cs="Arial"/>
          <w:i/>
          <w:iCs/>
          <w:color w:val="000000" w:themeColor="text1"/>
        </w:rPr>
        <w:t xml:space="preserve">Influencer spends $140k and endures EIGHTEEN painful cosmetic procedures to look like a Korean popstar - after becoming 'infatuated with the culture and people'’ </w:t>
      </w:r>
      <w:r w:rsidRPr="5D821200">
        <w:rPr>
          <w:rFonts w:ascii="Arial" w:eastAsia="Arial" w:hAnsi="Arial" w:cs="Arial"/>
          <w:color w:val="000000" w:themeColor="text1"/>
        </w:rPr>
        <w:t xml:space="preserve">[online] Available at URL: </w:t>
      </w:r>
      <w:hyperlink r:id="rId9">
        <w:r w:rsidRPr="5D821200">
          <w:rPr>
            <w:rStyle w:val="Hyperlink"/>
            <w:rFonts w:ascii="Arial" w:eastAsia="Arial" w:hAnsi="Arial" w:cs="Arial"/>
            <w:color w:val="1155CC"/>
            <w:u w:val="none"/>
          </w:rPr>
          <w:t>https://www.dailymail.co.uk/femail/article-9812135/Oli-London-reveals-cosmetic-procedures-underwent-look-like-Korean-popstar-Jimin-BTS.html</w:t>
        </w:r>
      </w:hyperlink>
      <w:r w:rsidRPr="5D821200">
        <w:rPr>
          <w:rFonts w:ascii="Arial" w:eastAsia="Arial" w:hAnsi="Arial" w:cs="Arial"/>
          <w:color w:val="000000" w:themeColor="text1"/>
        </w:rPr>
        <w:t xml:space="preserve"> </w:t>
      </w:r>
    </w:p>
    <w:p w14:paraId="6BBE58DF" w14:textId="5CCC3D24" w:rsidR="5D821200" w:rsidRDefault="5D821200" w:rsidP="5D821200">
      <w:pPr>
        <w:spacing w:after="0"/>
        <w:rPr>
          <w:rFonts w:ascii="Arial" w:eastAsia="Arial" w:hAnsi="Arial" w:cs="Arial"/>
          <w:color w:val="000000" w:themeColor="text1"/>
        </w:rPr>
      </w:pPr>
    </w:p>
    <w:p w14:paraId="1D8C8225" w14:textId="72A1E274" w:rsidR="7635B151" w:rsidRDefault="7635B151" w:rsidP="5D821200">
      <w:pPr>
        <w:spacing w:after="0"/>
      </w:pPr>
      <w:r w:rsidRPr="5D821200">
        <w:rPr>
          <w:rFonts w:ascii="Arial" w:eastAsia="Arial" w:hAnsi="Arial" w:cs="Arial"/>
          <w:color w:val="000000" w:themeColor="text1"/>
        </w:rPr>
        <w:t>Winnicott, D.W. (2000) ‘Transitional Objects and Transitional Phenomena’ in Du Gay Evans &amp; Redman (eds) Identity: a reader Sage: London</w:t>
      </w:r>
    </w:p>
    <w:p w14:paraId="7322CEE0" w14:textId="0828AE8C" w:rsidR="5D821200" w:rsidRDefault="5D821200"/>
    <w:p w14:paraId="62A19B6C" w14:textId="1BE03F16" w:rsidR="7635B151" w:rsidRDefault="7635B151" w:rsidP="5D821200">
      <w:pPr>
        <w:spacing w:after="0"/>
      </w:pPr>
      <w:r w:rsidRPr="5D821200">
        <w:rPr>
          <w:rFonts w:ascii="Arial" w:eastAsia="Arial" w:hAnsi="Arial" w:cs="Arial"/>
          <w:color w:val="000000" w:themeColor="text1"/>
        </w:rPr>
        <w:t xml:space="preserve">Žižek, S (2017) </w:t>
      </w:r>
      <w:r w:rsidRPr="5D821200">
        <w:rPr>
          <w:rFonts w:ascii="Arial" w:eastAsia="Arial" w:hAnsi="Arial" w:cs="Arial"/>
          <w:i/>
          <w:iCs/>
          <w:color w:val="000000" w:themeColor="text1"/>
        </w:rPr>
        <w:t xml:space="preserve">Slavoj Žižek on ideology, desire &amp; Coca-cola </w:t>
      </w:r>
      <w:r w:rsidRPr="5D821200">
        <w:rPr>
          <w:rFonts w:ascii="Arial" w:eastAsia="Arial" w:hAnsi="Arial" w:cs="Arial"/>
          <w:color w:val="000000" w:themeColor="text1"/>
        </w:rPr>
        <w:t xml:space="preserve">[Online] Available at URL: </w:t>
      </w:r>
      <w:hyperlink r:id="rId10">
        <w:r w:rsidRPr="5D821200">
          <w:rPr>
            <w:rStyle w:val="Hyperlink"/>
            <w:rFonts w:ascii="Arial" w:eastAsia="Arial" w:hAnsi="Arial" w:cs="Arial"/>
            <w:color w:val="1155CC"/>
            <w:u w:val="none"/>
          </w:rPr>
          <w:t>https://youtu.be/0kgifOXhEak</w:t>
        </w:r>
      </w:hyperlink>
      <w:r w:rsidRPr="5D821200">
        <w:rPr>
          <w:rFonts w:ascii="Arial" w:eastAsia="Arial" w:hAnsi="Arial" w:cs="Arial"/>
          <w:color w:val="000000" w:themeColor="text1"/>
        </w:rPr>
        <w:t xml:space="preserve"> </w:t>
      </w:r>
    </w:p>
    <w:p w14:paraId="627D49B8" w14:textId="700791BC" w:rsidR="7635B151" w:rsidRDefault="7635B151" w:rsidP="5D821200">
      <w:pPr>
        <w:spacing w:before="240" w:after="240"/>
      </w:pPr>
      <w:r w:rsidRPr="5D821200">
        <w:rPr>
          <w:rFonts w:ascii="Arial" w:eastAsia="Arial" w:hAnsi="Arial" w:cs="Arial"/>
          <w:color w:val="000000" w:themeColor="text1"/>
        </w:rPr>
        <w:t xml:space="preserve">Zizek, S(2016) </w:t>
      </w:r>
      <w:r w:rsidRPr="5D821200">
        <w:rPr>
          <w:rFonts w:ascii="Arial" w:eastAsia="Arial" w:hAnsi="Arial" w:cs="Arial"/>
          <w:i/>
          <w:iCs/>
          <w:color w:val="000000" w:themeColor="text1"/>
        </w:rPr>
        <w:t>Slavoj Zizek - The Illusion of Perfection</w:t>
      </w:r>
      <w:r w:rsidRPr="5D821200">
        <w:rPr>
          <w:rFonts w:ascii="Arial" w:eastAsia="Arial" w:hAnsi="Arial" w:cs="Arial"/>
          <w:color w:val="000000" w:themeColor="text1"/>
        </w:rPr>
        <w:t xml:space="preserve"> [Online] Available at URL: </w:t>
      </w:r>
      <w:hyperlink r:id="rId11">
        <w:r w:rsidRPr="5D821200">
          <w:rPr>
            <w:rStyle w:val="Hyperlink"/>
            <w:rFonts w:ascii="Arial" w:eastAsia="Arial" w:hAnsi="Arial" w:cs="Arial"/>
            <w:color w:val="1155CC"/>
            <w:u w:val="none"/>
          </w:rPr>
          <w:t>https://youtu.be/PKzJnkUHWNs</w:t>
        </w:r>
      </w:hyperlink>
      <w:r w:rsidRPr="5D821200">
        <w:rPr>
          <w:rFonts w:ascii="Arial" w:eastAsia="Arial" w:hAnsi="Arial" w:cs="Arial"/>
          <w:color w:val="000000" w:themeColor="text1"/>
        </w:rPr>
        <w:t xml:space="preserve"> </w:t>
      </w:r>
    </w:p>
    <w:p w14:paraId="0ABD413E" w14:textId="71C4DCD3" w:rsidR="7635B151" w:rsidRDefault="7635B151" w:rsidP="5D821200">
      <w:pPr>
        <w:spacing w:after="0"/>
      </w:pPr>
      <w:r w:rsidRPr="5D821200">
        <w:rPr>
          <w:rFonts w:ascii="Arial" w:eastAsia="Arial" w:hAnsi="Arial" w:cs="Arial"/>
          <w:color w:val="000000" w:themeColor="text1"/>
        </w:rPr>
        <w:t xml:space="preserve">Žižek, S (2011) </w:t>
      </w:r>
      <w:r w:rsidRPr="5D821200">
        <w:rPr>
          <w:rFonts w:ascii="Arial" w:eastAsia="Arial" w:hAnsi="Arial" w:cs="Arial"/>
          <w:i/>
          <w:iCs/>
          <w:color w:val="000000" w:themeColor="text1"/>
        </w:rPr>
        <w:t xml:space="preserve">Slavoj Žižek on true love </w:t>
      </w:r>
      <w:r w:rsidRPr="5D821200">
        <w:rPr>
          <w:rFonts w:ascii="Arial" w:eastAsia="Arial" w:hAnsi="Arial" w:cs="Arial"/>
          <w:color w:val="000000" w:themeColor="text1"/>
        </w:rPr>
        <w:t xml:space="preserve">[Online] Available at URL: </w:t>
      </w:r>
      <w:hyperlink r:id="rId12">
        <w:r w:rsidRPr="5D821200">
          <w:rPr>
            <w:rStyle w:val="Hyperlink"/>
            <w:rFonts w:ascii="Arial" w:eastAsia="Arial" w:hAnsi="Arial" w:cs="Arial"/>
            <w:color w:val="1155CC"/>
            <w:u w:val="none"/>
          </w:rPr>
          <w:t>https://youtu.be/AoNNG9byXuw</w:t>
        </w:r>
      </w:hyperlink>
      <w:r w:rsidRPr="5D821200">
        <w:rPr>
          <w:rFonts w:ascii="Arial" w:eastAsia="Arial" w:hAnsi="Arial" w:cs="Arial"/>
          <w:color w:val="000000" w:themeColor="text1"/>
        </w:rPr>
        <w:t xml:space="preserve"> </w:t>
      </w:r>
    </w:p>
    <w:p w14:paraId="0E03DC17" w14:textId="45C186AF" w:rsidR="7635B151" w:rsidRDefault="7635B151" w:rsidP="5D821200">
      <w:pPr>
        <w:pStyle w:val="NormalWeb"/>
        <w:spacing w:before="240" w:beforeAutospacing="0" w:after="240" w:afterAutospacing="0"/>
      </w:pPr>
      <w:r>
        <w:br/>
      </w:r>
    </w:p>
    <w:p w14:paraId="17ABC4B8" w14:textId="77777777" w:rsidR="007740B5" w:rsidRDefault="007740B5"/>
    <w:p w14:paraId="43C4710F" w14:textId="77777777" w:rsidR="00435EE0" w:rsidRDefault="00435EE0"/>
    <w:p w14:paraId="62321B7F" w14:textId="15A4BEBE" w:rsidR="00435EE0" w:rsidRDefault="00435EE0"/>
    <w:p w14:paraId="148E5E69" w14:textId="453F7E7D" w:rsidR="00FF5552" w:rsidRDefault="00FF5552"/>
    <w:sectPr w:rsidR="00FF55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EE0"/>
    <w:rsid w:val="001E77F2"/>
    <w:rsid w:val="00435EE0"/>
    <w:rsid w:val="004855B9"/>
    <w:rsid w:val="0053302C"/>
    <w:rsid w:val="007740B5"/>
    <w:rsid w:val="00817434"/>
    <w:rsid w:val="00965F4F"/>
    <w:rsid w:val="00983B7C"/>
    <w:rsid w:val="009A280C"/>
    <w:rsid w:val="00AD755C"/>
    <w:rsid w:val="00FF5552"/>
    <w:rsid w:val="10BD554E"/>
    <w:rsid w:val="111C01A1"/>
    <w:rsid w:val="29EC0080"/>
    <w:rsid w:val="4945B580"/>
    <w:rsid w:val="5D821200"/>
    <w:rsid w:val="63558FA5"/>
    <w:rsid w:val="71907F77"/>
    <w:rsid w:val="7561E828"/>
    <w:rsid w:val="7635B15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B22ADDA"/>
  <w15:chartTrackingRefBased/>
  <w15:docId w15:val="{0943E6E2-3310-480A-A90E-5C288C0CAA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83B7C"/>
    <w:pPr>
      <w:spacing w:before="100" w:beforeAutospacing="1" w:after="100" w:afterAutospacing="1" w:line="240" w:lineRule="auto"/>
    </w:pPr>
    <w:rPr>
      <w:rFonts w:ascii="Times New Roman" w:hAnsi="Times New Roman" w:cs="Times New Roman"/>
      <w:kern w:val="0"/>
      <w:sz w:val="24"/>
      <w:szCs w:val="24"/>
      <w14:ligatures w14:val="none"/>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85226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oulcosmeticsurgery.com/how-korean-idols-affect-the-cosmetic-surgery-industry/"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edition.cnn.com/2011/WORLD/asiapcf/05/19/korea.beauty/index.html" TargetMode="External"/><Relationship Id="rId12" Type="http://schemas.openxmlformats.org/officeDocument/2006/relationships/hyperlink" Target="https://youtu.be/AoNNG9byXuw"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open.spotify.com/episode/52PjUIgtpcj7MhhQRqfXEo" TargetMode="External"/><Relationship Id="rId11" Type="http://schemas.openxmlformats.org/officeDocument/2006/relationships/hyperlink" Target="https://youtu.be/PKzJnkUHWNs" TargetMode="External"/><Relationship Id="rId5" Type="http://schemas.openxmlformats.org/officeDocument/2006/relationships/hyperlink" Target="https://theeverydaymagazine.co.uk/opinion/plastic-surgery-and-patriarchy" TargetMode="External"/><Relationship Id="rId10" Type="http://schemas.openxmlformats.org/officeDocument/2006/relationships/hyperlink" Target="https://youtu.be/0kgifOXhEak" TargetMode="External"/><Relationship Id="rId4" Type="http://schemas.openxmlformats.org/officeDocument/2006/relationships/hyperlink" Target="https://www.scmp.com/lifestyle/fashion-beauty/article/3190928/transracial-influencer-oli-london-apologises-bts-jimin-and" TargetMode="External"/><Relationship Id="rId9" Type="http://schemas.openxmlformats.org/officeDocument/2006/relationships/hyperlink" Target="https://www.dailymail.co.uk/femail/article-9812135/Oli-London-reveals-cosmetic-procedures-underwent-look-like-Korean-popstar-Jimin-BTS.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2366</Words>
  <Characters>13487</Characters>
  <Application>Microsoft Office Word</Application>
  <DocSecurity>4</DocSecurity>
  <Lines>112</Lines>
  <Paragraphs>31</Paragraphs>
  <ScaleCrop>false</ScaleCrop>
  <Company/>
  <LinksUpToDate>false</LinksUpToDate>
  <CharactersWithSpaces>15822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Iola Perry</dc:creator>
  <cp:keywords/>
  <dc:description/>
  <cp:lastModifiedBy>Iola Perry (2304027)</cp:lastModifiedBy>
  <cp:revision>13</cp:revision>
  <dcterms:created xsi:type="dcterms:W3CDTF">2023-10-13T17:02:00Z</dcterms:created>
  <dcterms:modified xsi:type="dcterms:W3CDTF">2023-10-22T22:55:00Z</dcterms:modified>
</cp:coreProperties>
</file>