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center"/>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36"/>
          <w:shd w:fill="auto" w:val="clear"/>
        </w:rPr>
        <w:t xml:space="preserve">BA</w:t>
      </w:r>
      <w:r>
        <w:rPr>
          <w:rFonts w:ascii="Arial" w:hAnsi="Arial" w:cs="Arial" w:eastAsia="Arial"/>
          <w:b/>
          <w:color w:val="auto"/>
          <w:spacing w:val="-3"/>
          <w:position w:val="0"/>
          <w:sz w:val="36"/>
          <w:shd w:fill="auto" w:val="clear"/>
        </w:rPr>
        <w:t xml:space="preserve"> </w:t>
      </w:r>
      <w:r>
        <w:rPr>
          <w:rFonts w:ascii="Arial" w:hAnsi="Arial" w:cs="Arial" w:eastAsia="Arial"/>
          <w:b/>
          <w:color w:val="auto"/>
          <w:spacing w:val="0"/>
          <w:position w:val="0"/>
          <w:sz w:val="36"/>
          <w:shd w:fill="auto" w:val="clear"/>
        </w:rPr>
        <w:t xml:space="preserve">(Hons)</w:t>
      </w:r>
      <w:r>
        <w:rPr>
          <w:rFonts w:ascii="Arial" w:hAnsi="Arial" w:cs="Arial" w:eastAsia="Arial"/>
          <w:b/>
          <w:color w:val="auto"/>
          <w:spacing w:val="-2"/>
          <w:position w:val="0"/>
          <w:sz w:val="36"/>
          <w:shd w:fill="auto" w:val="clear"/>
        </w:rPr>
        <w:t xml:space="preserve"> </w:t>
      </w:r>
      <w:r>
        <w:rPr>
          <w:rFonts w:ascii="Arial" w:hAnsi="Arial" w:cs="Arial" w:eastAsia="Arial"/>
          <w:b/>
          <w:color w:val="auto"/>
          <w:spacing w:val="0"/>
          <w:position w:val="0"/>
          <w:sz w:val="36"/>
          <w:shd w:fill="auto" w:val="clear"/>
        </w:rPr>
        <w:t xml:space="preserve">International Hotel</w:t>
      </w:r>
      <w:r>
        <w:rPr>
          <w:rFonts w:ascii="Arial" w:hAnsi="Arial" w:cs="Arial" w:eastAsia="Arial"/>
          <w:b/>
          <w:color w:val="auto"/>
          <w:spacing w:val="-2"/>
          <w:position w:val="0"/>
          <w:sz w:val="36"/>
          <w:shd w:fill="auto" w:val="clear"/>
        </w:rPr>
        <w:t xml:space="preserve"> </w:t>
      </w:r>
      <w:r>
        <w:rPr>
          <w:rFonts w:ascii="Arial" w:hAnsi="Arial" w:cs="Arial" w:eastAsia="Arial"/>
          <w:b/>
          <w:color w:val="auto"/>
          <w:spacing w:val="0"/>
          <w:position w:val="0"/>
          <w:sz w:val="36"/>
          <w:shd w:fill="auto" w:val="clear"/>
        </w:rPr>
        <w:t xml:space="preserve">Management</w:t>
      </w:r>
    </w:p>
    <w:p>
      <w:pPr>
        <w:spacing w:before="0" w:after="200" w:line="276"/>
        <w:ind w:right="0" w:left="0" w:firstLine="0"/>
        <w:jc w:val="center"/>
        <w:rPr>
          <w:rFonts w:ascii="Times New Roman" w:hAnsi="Times New Roman" w:cs="Times New Roman" w:eastAsia="Times New Roman"/>
          <w:b/>
          <w:color w:val="auto"/>
          <w:spacing w:val="0"/>
          <w:position w:val="0"/>
          <w:sz w:val="36"/>
          <w:shd w:fill="auto" w:val="clear"/>
        </w:rPr>
      </w:pPr>
      <w:r>
        <w:rPr>
          <w:rFonts w:ascii="Arial" w:hAnsi="Arial" w:cs="Arial" w:eastAsia="Arial"/>
          <w:b/>
          <w:color w:val="auto"/>
          <w:spacing w:val="0"/>
          <w:position w:val="0"/>
          <w:sz w:val="36"/>
          <w:shd w:fill="auto" w:val="clear"/>
        </w:rPr>
        <w:t xml:space="preserve">Module : Sustainable</w:t>
      </w:r>
      <w:r>
        <w:rPr>
          <w:rFonts w:ascii="Arial" w:hAnsi="Arial" w:cs="Arial" w:eastAsia="Arial"/>
          <w:b/>
          <w:color w:val="auto"/>
          <w:spacing w:val="21"/>
          <w:position w:val="0"/>
          <w:sz w:val="36"/>
          <w:shd w:fill="auto" w:val="clear"/>
        </w:rPr>
        <w:t xml:space="preserve"> </w:t>
      </w:r>
      <w:r>
        <w:rPr>
          <w:rFonts w:ascii="Arial" w:hAnsi="Arial" w:cs="Arial" w:eastAsia="Arial"/>
          <w:b/>
          <w:color w:val="auto"/>
          <w:spacing w:val="0"/>
          <w:position w:val="0"/>
          <w:sz w:val="36"/>
          <w:shd w:fill="auto" w:val="clear"/>
        </w:rPr>
        <w:t xml:space="preserve">Hospitality</w:t>
      </w:r>
      <w:r>
        <w:rPr>
          <w:rFonts w:ascii="Arial" w:hAnsi="Arial" w:cs="Arial" w:eastAsia="Arial"/>
          <w:b/>
          <w:color w:val="auto"/>
          <w:spacing w:val="82"/>
          <w:position w:val="0"/>
          <w:sz w:val="36"/>
          <w:shd w:fill="auto" w:val="clear"/>
        </w:rPr>
        <w:t xml:space="preserve"> </w:t>
      </w:r>
      <w:r>
        <w:rPr>
          <w:rFonts w:ascii="Arial" w:hAnsi="Arial" w:cs="Arial" w:eastAsia="Arial"/>
          <w:b/>
          <w:color w:val="auto"/>
          <w:spacing w:val="0"/>
          <w:position w:val="0"/>
          <w:sz w:val="36"/>
          <w:shd w:fill="auto" w:val="clear"/>
        </w:rPr>
        <w:t xml:space="preserve">&amp;</w:t>
      </w:r>
      <w:r>
        <w:rPr>
          <w:rFonts w:ascii="Arial" w:hAnsi="Arial" w:cs="Arial" w:eastAsia="Arial"/>
          <w:b/>
          <w:color w:val="auto"/>
          <w:spacing w:val="82"/>
          <w:position w:val="0"/>
          <w:sz w:val="36"/>
          <w:shd w:fill="auto" w:val="clear"/>
        </w:rPr>
        <w:t xml:space="preserve"> </w:t>
      </w:r>
      <w:r>
        <w:rPr>
          <w:rFonts w:ascii="Arial" w:hAnsi="Arial" w:cs="Arial" w:eastAsia="Arial"/>
          <w:b/>
          <w:color w:val="auto"/>
          <w:spacing w:val="0"/>
          <w:position w:val="0"/>
          <w:sz w:val="36"/>
          <w:shd w:fill="auto" w:val="clear"/>
        </w:rPr>
        <w:t xml:space="preserve">Tourism Management (BMIH5006)</w:t>
      </w:r>
      <w:r>
        <w:rPr>
          <w:rFonts w:ascii="Times New Roman" w:hAnsi="Times New Roman" w:cs="Times New Roman" w:eastAsia="Times New Roman"/>
          <w:b/>
          <w:color w:val="auto"/>
          <w:spacing w:val="0"/>
          <w:position w:val="0"/>
          <w:sz w:val="36"/>
          <w:shd w:fill="auto" w:val="clear"/>
        </w:rPr>
        <w:t xml:space="preserve"> </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Student name : Marius Stroe (2117199)</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32"/>
          <w:shd w:fill="auto" w:val="clear"/>
        </w:rPr>
        <w:t xml:space="preserve">Lecturer : Kathryn Roberts</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An Essay on the Significance of Sustainability in the Hotel Industry</w:t>
      </w: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 :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hospitality and hotel industry business is mostly customer customer-oriented service industry. It has provided customer service with excellent quality to exhilarate customers' experience. It also concentrates on developing the infrastructure and the business strategy to adapt the contemporary issues as well as implementing different policies and initiatives. The hotel management has developed a strategy to promote their brand as well as improve customer service. Along with these, the hotel industry has focused on bringing sustainable development in its business operations and performing proper corporate social responsibility (Camilleri, 2017). Corporate social responsibility in the hospitality and hotel industry mainly concentrates on protecting the environment from different harmful effects and activities. For the hotel industry, corporate social responsibility is recognized by declining food wastage, and saving water and energy in the hotel industry. It also indicates the adaption of strategy to enhance the green environment to protect biodiversity and support charitable activities. This work will discuss the corporate social policy of Marriott International Hotel and its strategy to adopt a green environment and perform charitable activities. It also interprets the significance of corporate social responsibility for hotel organizations to bring sustainable development.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Marriott International: Largest Hotel Chain in the World</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Marriott International is one of the most renowned and luxurious hotel brands in the world. It provides five-star services for its customers with attractive interior design and decoration of rooms. It facilitates its customers with quality catering and accommodation to enhance their experience. It also provides a warm welcome to its customers and different necessary amenities for fulfilling their expectations. The hotel provides different event management services and recreation services for its customers. Marriott International is an international hotel brand which provides hotel services in 138 countries all over the world. It has more than 8,500 properties with 31 different brands to provide luxurious hotel service to its customers (Al-Zoubi and Alomari, 2017). It also takes different strategies to expand its business globally and embrace different sustainable policies. The hotel has valued the working culture and environment of the hotel to ensure quality hotel service for the customers. The hotel has taken care of customers and their different cultures properly. Ensuring the security and well-being of customers is the most significant cultural inheritance of the hotel. The Marriott International hotel is concentrating on enhancing the experience of the customers and fulfilling their expectations. The hotel industry also recruits professional and skilled hotel staff to perform their duty properly.  The hotel also concentrates on sustainable development of the hotel for protecting the environment and biodiversity (Dimara, 2022). The sustainable development program concentrates on improving the social infrastructure and creating a positive social impact in society. The hotel has developed a strategy to decline its food wastage and waste management of the hotel. It also concentrates on ensuring a green environment in the hotel that helps improve positive environmental impact on society. The hotel management also focused on developing their strategy to enhance efficiency in fuel consumption in the hotel. It is also responsible for reducing power and energy consumption to enhance their efficiency as well as protect the environment from different adverse effects. In the 21</w:t>
      </w:r>
      <w:r>
        <w:rPr>
          <w:rFonts w:ascii="Times New Roman" w:hAnsi="Times New Roman" w:cs="Times New Roman" w:eastAsia="Times New Roman"/>
          <w:color w:val="auto"/>
          <w:spacing w:val="0"/>
          <w:position w:val="0"/>
          <w:sz w:val="24"/>
          <w:shd w:fill="auto" w:val="clear"/>
          <w:vertAlign w:val="superscript"/>
        </w:rPr>
        <w:t xml:space="preserve">st</w:t>
      </w:r>
      <w:r>
        <w:rPr>
          <w:rFonts w:ascii="Times New Roman" w:hAnsi="Times New Roman" w:cs="Times New Roman" w:eastAsia="Times New Roman"/>
          <w:color w:val="auto"/>
          <w:spacing w:val="0"/>
          <w:position w:val="0"/>
          <w:sz w:val="24"/>
          <w:shd w:fill="auto" w:val="clear"/>
        </w:rPr>
        <w:t xml:space="preserve"> century business is embracing sustainable development in their business operations and enhancing their business concern for protecting the environment and biodiversity (Batham, 2018). The hotel business is mainly working to develop customer services through a skilled workforce and a sound environment of the hotel. Corporate social responsibility is known as one of the most significant activities in business operations that helps to develop social structure and enhance positive environmental impact. The Marriott International hotel is taking initiatives and policies to implement sustainable development for enhancing the sustainability of business. The key focuses and different initiatives of the Marriott International Hotel are discussed in the next section.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Key CSR Activities of Marriott International</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Corporate social responsibility is the concept that emphasises that organizations should concentrate on larger environmental and societal benefits beyond their business operations. It also develops the understanding of performing its roles towards society as well community to enhance the well-being of people. Though hospitality industry is concentrating on developing customer service and business environments to promote their brand and enhance customer experience (Jones and Comfort, 2020). The Marriott International Hotel is working to protect the rights of community people and doing different social welfare activities to improve people in society. CSR activities are discretionary and voluntary activities of business organizations that help to privilege the people of the society to facilitate different business initiatives. The CSR activities are mostly working with an environmental perspective and protecting the environment from severe harm and inconsistencies. The development of people of the society and charitable activities also embrace the positive changes in society. The CSR activities of the hotel help to promote the brand awareness of the company and enhance customer loyalty (Camilleri, 2017). The spontaneous participation in CSR activities of the company helps to protect the environment and bring sustainable changes in the highly competitive industry. The key focuses for Marriot International Hotel for sustainable development are given below: </w:t>
      </w:r>
    </w:p>
    <w:p>
      <w:pPr>
        <w:keepNext w:val="true"/>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object w:dxaOrig="5890" w:dyaOrig="3207">
          <v:rect xmlns:o="urn:schemas-microsoft-com:office:office" xmlns:v="urn:schemas-microsoft-com:vml" id="rectole0000000000" style="width:294.500000pt;height:160.3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Key CSR Activities of Marriott International</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Source: (Jones and Hillier, 2016)</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a hotel organization, Marriott International emphasises to creation and diversity of opportunities to improve the community's infrastructure and culture. It is committed to integrating social practice and leading environmental activities to bring positive changes in society. It concentrates on reducing the social impact and environmental pollution in society from its business activities. The hotel provides food and shelter for people in times of national disaster and works to reduce the hunger problem in society.  The hotel management is developing a strategy to adapt the environmental and climate changes to protect the people and society (Al-Zoubi and Alomari, 2017). It also working to make a healthier planet and sustainable future. It also promotes health awareness among children to ensure their well-being. Marriott International is protecting the natural diversity by declining carbon emissions from their business activities. The hotel implements the Energy and Environmental Action Plan for reducing the water and energy consumption of the hotel. The hotel is declining carbon and greenhouse gas emissions to protect the environment from the adverse effects of climate change and protect biodiversity (Dimara, 2022). In 2015, Marriott International declined 13.2% of carbon and greenhouse gas emissions which is greater than sustainability performance in 2007. The hotel also declined 10.4% water intensity in the hotel activities to enhance the balance in the society. in 2015, the hotel declined the energy intensity by 13.2% to enhance the energy efficiency of the hotel. The Hotel management has taken different innovative and unique strategies for adapting a green environment in the hotel to protect biodiversity. It also concentrates on implementing its Serve 360 CSR strategy to bring sustainable development to society. The management of the hotel is developing its waste management for appropriate recycling and reuse to protect against environmental pollution (Nair and Choudhary, 2019). They are disposing of their waste with the help of experts and local authorities to reduce the intensity of wastage and pollution in the hospitality industry to enhance sustainability. </w:t>
      </w: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Significance of CSR Activities in the Hospitality Industry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Corporate social responsibility is adapted by the organizations of the 21</w:t>
      </w:r>
      <w:r>
        <w:rPr>
          <w:rFonts w:ascii="Times New Roman" w:hAnsi="Times New Roman" w:cs="Times New Roman" w:eastAsia="Times New Roman"/>
          <w:color w:val="auto"/>
          <w:spacing w:val="0"/>
          <w:position w:val="0"/>
          <w:sz w:val="24"/>
          <w:shd w:fill="auto" w:val="clear"/>
          <w:vertAlign w:val="superscript"/>
        </w:rPr>
        <w:t xml:space="preserve">st</w:t>
      </w:r>
      <w:r>
        <w:rPr>
          <w:rFonts w:ascii="Times New Roman" w:hAnsi="Times New Roman" w:cs="Times New Roman" w:eastAsia="Times New Roman"/>
          <w:color w:val="auto"/>
          <w:spacing w:val="0"/>
          <w:position w:val="0"/>
          <w:sz w:val="24"/>
          <w:shd w:fill="auto" w:val="clear"/>
        </w:rPr>
        <w:t xml:space="preserve">-century hospitality industry significantly. It is considered an invaluable aspect of the modern business era. The hotel industry is adapting CSR activities profoundly to embrace its development program and promote its hotel brand. The proper CSR activities of the organization reflect their policies and culture that help to build a favourable corporate culture as well as enhance investment opportunities (Jones and Comfort, 2020). At present, CSR is the prerequisite for well-known that expediting ethical values of organization that also attracts customers. The relationship between CSR activities and the profitability of the company draws a positive relationship that helps to enhance the revenue of the company. The largest and most renowned business organizations are investing millions of dollars every year in CSR activities. They are working to promote the well-being of people and create health awareness. Many companies are concentrating on education, shelter and food for people as well as declining discrimination from society. The CSR activities are implemented based on the following three pillars. </w:t>
      </w:r>
    </w:p>
    <w:p>
      <w:pPr>
        <w:keepNext w:val="true"/>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object w:dxaOrig="3745" w:dyaOrig="3198">
          <v:rect xmlns:o="urn:schemas-microsoft-com:office:office" xmlns:v="urn:schemas-microsoft-com:vml" id="rectole0000000001" style="width:187.250000pt;height:159.9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 Three Pillars of Sustainability</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Source: (Batham, 2018)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hotel industry is concentrating their developing the environmental sustainability of the society to ensure ecological integrity and balance. Environment sustainability focuses on ensuring the protection of biodiversity and reducing the adverse effects of climate change. Economic sustainable development is enhancing the economic growth of the hospitality industry without adversely impacting environmental, social and cultural aspects. Economic sustainability also facilitates long-term economic development and improving the social infrastructure and opportunities (Nair and Choudhary, 2019). Social development is considering the impact of the hospitality business in society that positively drives people and their perceptions. It also plays a significant role in declining inequalities and contemporary social issues. The sustainability approach is implemented by the business organization through the triple bottom line approach. This approach mainly focuses on three elements that are directly involved in the sustainable development of society. The first one is Planet; the business sustainability strategy mostly concentrates on protecting the environment to reduce pollution and ensure biodiversity. It also maintains ecological balance by managing natural resources, energy and water conservation and emission of greenhouse gases (Zolfani and Yazdani, 2018). The second element is people where the sustainability strategy concentrates on dealing with community and contemporary issues in society. It concentrates on developing shelter, food and education as well as promoting health and well-being. It is working to ensure equality in society and creating equal opportunities for people to improve their quality of life. The last element of the triple-line approach are prosperity of the organization. By implementing a sustainable strategy company is enhancing its profitability and expanding its business operations. The hospitality industry is concentrating on enhancing corporate social activities to embrace the development in society as well as in business operations (Martínez and Bosque, 2016). In the 21</w:t>
      </w:r>
      <w:r>
        <w:rPr>
          <w:rFonts w:ascii="Times New Roman" w:hAnsi="Times New Roman" w:cs="Times New Roman" w:eastAsia="Times New Roman"/>
          <w:color w:val="auto"/>
          <w:spacing w:val="0"/>
          <w:position w:val="0"/>
          <w:sz w:val="24"/>
          <w:shd w:fill="auto" w:val="clear"/>
          <w:vertAlign w:val="superscript"/>
        </w:rPr>
        <w:t xml:space="preserve">st</w:t>
      </w:r>
      <w:r>
        <w:rPr>
          <w:rFonts w:ascii="Times New Roman" w:hAnsi="Times New Roman" w:cs="Times New Roman" w:eastAsia="Times New Roman"/>
          <w:color w:val="auto"/>
          <w:spacing w:val="0"/>
          <w:position w:val="0"/>
          <w:sz w:val="24"/>
          <w:shd w:fill="auto" w:val="clear"/>
        </w:rPr>
        <w:t xml:space="preserve"> century, the hospitality industry is getting more competitive where ethical organization values and reputation expedite the success of hotels. That's why performing CSR activities for companies is quite significant.</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                                            Conclusion :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hospitality industry has grown surprisingly over the last few decades. It also develops continuously by implementing different innovative and unique strategies in its business function. From different strategies, sustainable strategy is more positively influencing the development as well as the reputation of the hotel brand. Marriott International is one of the largest and most luxurious hotel brands in the world. The hotel is expanding its business operations over time and playing significant roles in protecting the environment and social culture. The Marriott International hotel has taken different initiatives and strategies for protecting ecological balance and environmental sustainability. It is reducing greenhouse gas and carbon emissions, water and energy intensity to protect the environmental sustainability (Jones and Hillier, 2016). It also takes initiatives for waste management and recycling waste to reduce environmental pollution. Performing CSR activities properly, the brand promotion and profitability of the hotel company are enhancing over time. The sustainability strategy in the hotel industry helps to protect the ecological integrity of the environment and biodiversity. The sustainable development of the hotel industry also helps to preserve the cultural heritage of society and promotes different cultures for positive changes. Sustainability also declines the cost as well as enhancing the demand of customers. It also accelerates brand reputation and drives local communication positively.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Reference :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Al-Zoubi, A. and Alomari, M. (2017). The Role of Internal Customer in Improving the Quality of Hotel Services in Jordan: A Case Study of the Marriott International Hotel in Amman. </w:t>
      </w:r>
      <w:r>
        <w:rPr>
          <w:rFonts w:ascii="Times New Roman" w:hAnsi="Times New Roman" w:cs="Times New Roman" w:eastAsia="Times New Roman"/>
          <w:i/>
          <w:color w:val="auto"/>
          <w:spacing w:val="0"/>
          <w:position w:val="0"/>
          <w:sz w:val="24"/>
          <w:shd w:fill="auto" w:val="clear"/>
        </w:rPr>
        <w:t xml:space="preserve">International Journal of Marketing Studies</w:t>
      </w:r>
      <w:r>
        <w:rPr>
          <w:rFonts w:ascii="Times New Roman" w:hAnsi="Times New Roman" w:cs="Times New Roman" w:eastAsia="Times New Roman"/>
          <w:color w:val="auto"/>
          <w:spacing w:val="0"/>
          <w:position w:val="0"/>
          <w:sz w:val="24"/>
          <w:shd w:fill="auto" w:val="clear"/>
        </w:rPr>
        <w:t xml:space="preserve">, 9(6), p.82. doi:https://doi.org/10.5539/ijms.v9n6p82.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Batham, T. (2018). Building Pillars of Sustainability: An Empirical Investigation. </w:t>
      </w:r>
      <w:r>
        <w:rPr>
          <w:rFonts w:ascii="Times New Roman" w:hAnsi="Times New Roman" w:cs="Times New Roman" w:eastAsia="Times New Roman"/>
          <w:i/>
          <w:color w:val="auto"/>
          <w:spacing w:val="0"/>
          <w:position w:val="0"/>
          <w:sz w:val="24"/>
          <w:shd w:fill="auto" w:val="clear"/>
        </w:rPr>
        <w:t xml:space="preserve">Prabandhan: Indian Journal of Management</w:t>
      </w:r>
      <w:r>
        <w:rPr>
          <w:rFonts w:ascii="Times New Roman" w:hAnsi="Times New Roman" w:cs="Times New Roman" w:eastAsia="Times New Roman"/>
          <w:color w:val="auto"/>
          <w:spacing w:val="0"/>
          <w:position w:val="0"/>
          <w:sz w:val="24"/>
          <w:shd w:fill="auto" w:val="clear"/>
        </w:rPr>
        <w:t xml:space="preserve">, 6(8), p.14. doi:https://doi.org/10.17010//2013/v6i8/60021.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Camilleri, M. (2017). Advancing the Sustainable Tourism Agenda Through Strategic CSR Perspectives. </w:t>
      </w:r>
      <w:r>
        <w:rPr>
          <w:rFonts w:ascii="Times New Roman" w:hAnsi="Times New Roman" w:cs="Times New Roman" w:eastAsia="Times New Roman"/>
          <w:i/>
          <w:color w:val="auto"/>
          <w:spacing w:val="0"/>
          <w:position w:val="0"/>
          <w:sz w:val="24"/>
          <w:shd w:fill="auto" w:val="clear"/>
        </w:rPr>
        <w:t xml:space="preserve">Tourism Planning &amp; Development</w:t>
      </w:r>
      <w:r>
        <w:rPr>
          <w:rFonts w:ascii="Times New Roman" w:hAnsi="Times New Roman" w:cs="Times New Roman" w:eastAsia="Times New Roman"/>
          <w:color w:val="auto"/>
          <w:spacing w:val="0"/>
          <w:position w:val="0"/>
          <w:sz w:val="24"/>
          <w:shd w:fill="auto" w:val="clear"/>
        </w:rPr>
        <w:t xml:space="preserve">, 11(1), pp.42–56. doi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https://doi.org/10.1080/21568316.2013.839470</w:t>
        </w:r>
      </w:hyperlink>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Cavagnaro, E. (2015). Mind the gap: researching ‘sustainability in hospitality’ at the edge of academic and industry interests. </w:t>
      </w:r>
      <w:r>
        <w:rPr>
          <w:rFonts w:ascii="Times New Roman" w:hAnsi="Times New Roman" w:cs="Times New Roman" w:eastAsia="Times New Roman"/>
          <w:i/>
          <w:color w:val="auto"/>
          <w:spacing w:val="0"/>
          <w:position w:val="0"/>
          <w:sz w:val="24"/>
          <w:shd w:fill="auto" w:val="clear"/>
        </w:rPr>
        <w:t xml:space="preserve">Research in Hospitality Management</w:t>
      </w:r>
      <w:r>
        <w:rPr>
          <w:rFonts w:ascii="Times New Roman" w:hAnsi="Times New Roman" w:cs="Times New Roman" w:eastAsia="Times New Roman"/>
          <w:color w:val="auto"/>
          <w:spacing w:val="0"/>
          <w:position w:val="0"/>
          <w:sz w:val="24"/>
          <w:shd w:fill="auto" w:val="clear"/>
        </w:rPr>
        <w:t xml:space="preserve">, 2(1-2), pp.39–45. doi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https://doi.org/10.1080/22243534.2013.11828289</w:t>
        </w:r>
      </w:hyperlink>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Dimara, G. (2022). Implementasi program case (cleanliness, health, safety and environment sustainability) terhadap pelatihan karyawan di Courtyard by Marriott Bali Nusa dua resort. </w:t>
      </w:r>
      <w:r>
        <w:rPr>
          <w:rFonts w:ascii="Times New Roman" w:hAnsi="Times New Roman" w:cs="Times New Roman" w:eastAsia="Times New Roman"/>
          <w:i/>
          <w:color w:val="auto"/>
          <w:spacing w:val="0"/>
          <w:position w:val="0"/>
          <w:sz w:val="24"/>
          <w:shd w:fill="auto" w:val="clear"/>
        </w:rPr>
        <w:t xml:space="preserve">Jurnal Ilmiah Pariwisata dan Bisnis</w:t>
      </w:r>
      <w:r>
        <w:rPr>
          <w:rFonts w:ascii="Times New Roman" w:hAnsi="Times New Roman" w:cs="Times New Roman" w:eastAsia="Times New Roman"/>
          <w:color w:val="auto"/>
          <w:spacing w:val="0"/>
          <w:position w:val="0"/>
          <w:sz w:val="24"/>
          <w:shd w:fill="auto" w:val="clear"/>
        </w:rPr>
        <w:t xml:space="preserve">, 1(8), pp.2165–2181. doi:https://doi.org/10.22334/paris.v1i8.148.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Jones, P. and Comfort, D. (2020). The COVID-19 crisis and sustainability in the hospitality industry. </w:t>
      </w:r>
      <w:r>
        <w:rPr>
          <w:rFonts w:ascii="Times New Roman" w:hAnsi="Times New Roman" w:cs="Times New Roman" w:eastAsia="Times New Roman"/>
          <w:i/>
          <w:color w:val="auto"/>
          <w:spacing w:val="0"/>
          <w:position w:val="0"/>
          <w:sz w:val="24"/>
          <w:shd w:fill="auto" w:val="clear"/>
        </w:rPr>
        <w:t xml:space="preserve">International Journal of Contemporary Hospitality Management</w:t>
      </w:r>
      <w:r>
        <w:rPr>
          <w:rFonts w:ascii="Times New Roman" w:hAnsi="Times New Roman" w:cs="Times New Roman" w:eastAsia="Times New Roman"/>
          <w:color w:val="auto"/>
          <w:spacing w:val="0"/>
          <w:position w:val="0"/>
          <w:sz w:val="24"/>
          <w:shd w:fill="auto" w:val="clear"/>
        </w:rPr>
        <w:t xml:space="preserve">, [online] ahead-of-print(ahead-of-print). doi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https://doi.org/10.1108/ijchm-04-2020-0357</w:t>
        </w:r>
      </w:hyperlink>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Jones, P. and Hillier, D. (2016). Sustainability in the global hotel industry. </w:t>
      </w:r>
      <w:r>
        <w:rPr>
          <w:rFonts w:ascii="Times New Roman" w:hAnsi="Times New Roman" w:cs="Times New Roman" w:eastAsia="Times New Roman"/>
          <w:i/>
          <w:color w:val="auto"/>
          <w:spacing w:val="0"/>
          <w:position w:val="0"/>
          <w:sz w:val="24"/>
          <w:shd w:fill="auto" w:val="clear"/>
        </w:rPr>
        <w:t xml:space="preserve">International Journal of Contemporary Hospitality Management</w:t>
      </w:r>
      <w:r>
        <w:rPr>
          <w:rFonts w:ascii="Times New Roman" w:hAnsi="Times New Roman" w:cs="Times New Roman" w:eastAsia="Times New Roman"/>
          <w:color w:val="auto"/>
          <w:spacing w:val="0"/>
          <w:position w:val="0"/>
          <w:sz w:val="24"/>
          <w:shd w:fill="auto" w:val="clear"/>
        </w:rPr>
        <w:t xml:space="preserve">, 26(1), pp.5–17.</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Martínez, P. and Bosque, I. (2016). CSR and customer loyalty: The roles of trust, customer identification with the company and satisfaction. </w:t>
      </w:r>
      <w:r>
        <w:rPr>
          <w:rFonts w:ascii="Times New Roman" w:hAnsi="Times New Roman" w:cs="Times New Roman" w:eastAsia="Times New Roman"/>
          <w:i/>
          <w:color w:val="auto"/>
          <w:spacing w:val="0"/>
          <w:position w:val="0"/>
          <w:sz w:val="24"/>
          <w:shd w:fill="auto" w:val="clear"/>
        </w:rPr>
        <w:t xml:space="preserve">International Journal of Hospitality Management</w:t>
      </w:r>
      <w:r>
        <w:rPr>
          <w:rFonts w:ascii="Times New Roman" w:hAnsi="Times New Roman" w:cs="Times New Roman" w:eastAsia="Times New Roman"/>
          <w:color w:val="auto"/>
          <w:spacing w:val="0"/>
          <w:position w:val="0"/>
          <w:sz w:val="24"/>
          <w:shd w:fill="auto" w:val="clear"/>
        </w:rPr>
        <w:t xml:space="preserve">, [online] 35(1), pp.89–99. doi:https://doi.org/10.1016/j.ijhm.2013.05.009.</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Nair, G. and Choudhary, N. (2019). Sustainability in the Hospitality Industry: A Social Factor Dimension. </w:t>
      </w:r>
      <w:r>
        <w:rPr>
          <w:rFonts w:ascii="Times New Roman" w:hAnsi="Times New Roman" w:cs="Times New Roman" w:eastAsia="Times New Roman"/>
          <w:i/>
          <w:color w:val="auto"/>
          <w:spacing w:val="0"/>
          <w:position w:val="0"/>
          <w:sz w:val="24"/>
          <w:shd w:fill="auto" w:val="clear"/>
        </w:rPr>
        <w:t xml:space="preserve">EMAJ: Emerging Markets Journal</w:t>
      </w:r>
      <w:r>
        <w:rPr>
          <w:rFonts w:ascii="Times New Roman" w:hAnsi="Times New Roman" w:cs="Times New Roman" w:eastAsia="Times New Roman"/>
          <w:color w:val="auto"/>
          <w:spacing w:val="0"/>
          <w:position w:val="0"/>
          <w:sz w:val="24"/>
          <w:shd w:fill="auto" w:val="clear"/>
        </w:rPr>
        <w:t xml:space="preserve">, 8(2), pp.34–44. doi:https://doi.org/10.5195/emaj.2018.154.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Zolfani, S. and Yazdani, M. (2018). Evaluating construction projects of hotels based on environmental sustainability with the MCDM framework. </w:t>
      </w:r>
      <w:r>
        <w:rPr>
          <w:rFonts w:ascii="Times New Roman" w:hAnsi="Times New Roman" w:cs="Times New Roman" w:eastAsia="Times New Roman"/>
          <w:i/>
          <w:color w:val="auto"/>
          <w:spacing w:val="0"/>
          <w:position w:val="0"/>
          <w:sz w:val="24"/>
          <w:shd w:fill="auto" w:val="clear"/>
        </w:rPr>
        <w:t xml:space="preserve">Alexandria Engineering Journal</w:t>
      </w:r>
      <w:r>
        <w:rPr>
          <w:rFonts w:ascii="Times New Roman" w:hAnsi="Times New Roman" w:cs="Times New Roman" w:eastAsia="Times New Roman"/>
          <w:color w:val="auto"/>
          <w:spacing w:val="0"/>
          <w:position w:val="0"/>
          <w:sz w:val="24"/>
          <w:shd w:fill="auto" w:val="clear"/>
        </w:rPr>
        <w:t xml:space="preserve">, 57(1), pp.357–365. doi:https://doi.org/10.1016/j.aej.2016.11.002.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media/image1.wmf" Id="docRId3" Type="http://schemas.openxmlformats.org/officeDocument/2006/relationships/image"/><Relationship Target="numbering.xml" Id="docRId7" Type="http://schemas.openxmlformats.org/officeDocument/2006/relationships/numbering"/><Relationship Target="embeddings/oleObject0.bin" Id="docRId0" Type="http://schemas.openxmlformats.org/officeDocument/2006/relationships/oleObject"/><Relationship Target="embeddings/oleObject1.bin" Id="docRId2" Type="http://schemas.openxmlformats.org/officeDocument/2006/relationships/oleObject"/><Relationship TargetMode="External" Target="https://doi.org/10.1080/21568316.2013.839470" Id="docRId4" Type="http://schemas.openxmlformats.org/officeDocument/2006/relationships/hyperlink"/><Relationship TargetMode="External" Target="https://doi.org/10.1108/ijchm-04-2020-0357" Id="docRId6" Type="http://schemas.openxmlformats.org/officeDocument/2006/relationships/hyperlink"/><Relationship Target="styles.xml" Id="docRId8" Type="http://schemas.openxmlformats.org/officeDocument/2006/relationships/styles"/><Relationship Target="media/image0.wmf" Id="docRId1" Type="http://schemas.openxmlformats.org/officeDocument/2006/relationships/image"/><Relationship TargetMode="External" Target="https://doi.org/10.1080/22243534.2013.11828289" Id="docRId5" Type="http://schemas.openxmlformats.org/officeDocument/2006/relationships/hyperlink"/></Relationships>
</file>