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6B3F20" w:rsidRDefault="006B3F20" w14:paraId="6249A6DE" w14:textId="66DCA07D" w:rsidP="00F055CA" w:rsidRPr="00F055CA">
      <w:pPr>
        <w:jc w:val="both"/>
        <w:spacing w:line="360" w:lineRule="auto"/>
      </w:pPr>
    </w:p>
    <w:p w:rsidR="006B3F20" w:rsidRDefault="00917FA4" w14:paraId="3E939087" w14:textId="77777777">
      <w:pPr>
        <w:jc w:val="center"/>
        <w:spacing w:line="480" w:lineRule="auto"/>
        <w:rPr>
          <w:b/>
          <w:sz w:val="32"/>
          <w:szCs w:val="32"/>
        </w:rPr>
      </w:pPr>
      <w:r>
        <w:rPr>
          <w:b/>
          <w:sz w:val="32"/>
          <w:szCs w:val="32"/>
        </w:rPr>
        <w:t>Student name:</w:t>
      </w:r>
    </w:p>
    <w:p>
      <w:pPr>
        <w:jc w:val="center"/>
        <w:spacing w:line="480" w:lineRule="auto"/>
      </w:pPr>
      <w:r>
        <w:rPr>
          <w:b/>
          <w:sz w:val="32"/>
        </w:rPr>
        <w:t>Florin Ionut Nitu</w:t>
      </w:r>
    </w:p>
    <w:p w:rsidR="006B3F20" w:rsidRDefault="00917FA4" w14:paraId="633CF96D" w14:textId="77777777">
      <w:pPr>
        <w:jc w:val="center"/>
        <w:spacing w:line="480" w:lineRule="auto"/>
        <w:rPr>
          <w:b/>
          <w:sz w:val="32"/>
          <w:szCs w:val="32"/>
        </w:rPr>
      </w:pPr>
      <w:r>
        <w:rPr>
          <w:b/>
          <w:sz w:val="32"/>
          <w:szCs w:val="32"/>
        </w:rPr>
        <w:t>Student ID number:</w:t>
      </w:r>
    </w:p>
    <w:p w:rsidR="006B3F20" w:rsidRDefault="00917FA4" w14:paraId="3539B393" w14:textId="77777777">
      <w:pPr>
        <w:jc w:val="center"/>
        <w:spacing w:line="480" w:lineRule="auto"/>
        <w:rPr>
          <w:b/>
          <w:sz w:val="32"/>
          <w:szCs w:val="32"/>
        </w:rPr>
      </w:pPr>
      <w:r>
        <w:rPr>
          <w:b/>
          <w:sz w:val="32"/>
          <w:szCs w:val="32"/>
        </w:rPr>
        <w:t xml:space="preserve">2240772 </w:t>
      </w:r>
    </w:p>
    <w:p w:rsidR="006B3F20" w:rsidRDefault="00917FA4" w14:paraId="01AAD43D" w14:textId="77777777">
      <w:pPr>
        <w:jc w:val="center"/>
        <w:spacing w:line="480" w:lineRule="auto"/>
        <w:rPr>
          <w:b/>
          <w:sz w:val="32"/>
          <w:szCs w:val="32"/>
        </w:rPr>
      </w:pPr>
      <w:r>
        <w:rPr>
          <w:b/>
          <w:sz w:val="32"/>
          <w:szCs w:val="32"/>
        </w:rPr>
        <w:t>Programme:</w:t>
      </w:r>
    </w:p>
    <w:p w:rsidR="006B3F20" w:rsidRDefault="00917FA4" w14:paraId="119CE6BA" w14:textId="77777777">
      <w:pPr>
        <w:jc w:val="center"/>
        <w:spacing w:line="480" w:lineRule="auto"/>
        <w:rPr>
          <w:b/>
          <w:sz w:val="32"/>
          <w:szCs w:val="32"/>
        </w:rPr>
      </w:pPr>
      <w:r>
        <w:rPr>
          <w:b/>
          <w:sz w:val="32"/>
          <w:szCs w:val="32"/>
        </w:rPr>
        <w:t>BA International Hotel Management</w:t>
      </w:r>
    </w:p>
    <w:p w:rsidR="006B3F20" w:rsidRDefault="006B3F20" w14:paraId="4B4C3AC0" w14:textId="77777777">
      <w:pPr>
        <w:jc w:val="center"/>
        <w:spacing w:line="480" w:lineRule="auto"/>
        <w:rPr>
          <w:b/>
          <w:sz w:val="32"/>
          <w:szCs w:val="32"/>
        </w:rPr>
      </w:pPr>
      <w:r>
        <w:rPr>
          <w:b/>
          <w:sz w:val="32"/>
        </w:rPr>
        <w:t>Module:</w:t>
      </w:r>
    </w:p>
    <w:p w:rsidR="006B3F20" w:rsidRDefault="00917FA4" w14:paraId="50BEB417" w14:textId="77777777">
      <w:pPr>
        <w:jc w:val="center"/>
        <w:spacing w:line="480" w:lineRule="auto"/>
        <w:rPr>
          <w:b/>
          <w:sz w:val="32"/>
          <w:szCs w:val="32"/>
        </w:rPr>
      </w:pPr>
      <w:r>
        <w:rPr>
          <w:b/>
          <w:sz w:val="32"/>
          <w:szCs w:val="32"/>
        </w:rPr>
        <w:t>Operating Hotel Facilities</w:t>
      </w:r>
    </w:p>
    <w:p w:rsidR="006B3F20" w:rsidRDefault="006B3F20" w14:paraId="3F0FB2D1" w14:textId="77777777">
      <w:pPr>
        <w:jc w:val="center"/>
        <w:spacing w:line="480" w:lineRule="auto"/>
        <w:rPr>
          <w:b/>
          <w:sz w:val="32"/>
          <w:szCs w:val="32"/>
        </w:rPr>
      </w:pPr>
      <w:r>
        <w:rPr>
          <w:b/>
          <w:sz w:val="32"/>
        </w:rPr>
        <w:t>Module code:</w:t>
      </w:r>
    </w:p>
    <w:p w:rsidR="006B3F20" w:rsidRDefault="00917FA4" w14:paraId="7129484D" w14:textId="77777777">
      <w:pPr>
        <w:jc w:val="center"/>
        <w:spacing w:line="480" w:lineRule="auto"/>
        <w:rPr>
          <w:b/>
          <w:sz w:val="32"/>
          <w:szCs w:val="32"/>
        </w:rPr>
      </w:pPr>
      <w:r>
        <w:rPr>
          <w:b/>
          <w:sz w:val="32"/>
          <w:szCs w:val="32"/>
        </w:rPr>
        <w:t>BMIH4006</w:t>
      </w:r>
    </w:p>
    <w:p>
      <w:pPr>
        <w:jc w:val="center"/>
        <w:spacing w:line="480" w:lineRule="auto"/>
      </w:pPr>
      <w:r>
        <w:rPr>
          <w:b/>
          <w:sz w:val="32"/>
        </w:rPr>
        <w:t>Lecturer Name:</w:t>
      </w:r>
    </w:p>
    <w:p w:rsidR="006B3F20" w:rsidRDefault="006B3F20" w14:paraId="57C7B3AC" w14:textId="77777777">
      <w:pPr>
        <w:jc w:val="center"/>
        <w:spacing w:line="480" w:lineRule="auto"/>
        <w:rPr>
          <w:b/>
          <w:sz w:val="32"/>
          <w:szCs w:val="32"/>
        </w:rPr>
      </w:pPr>
      <w:r>
        <w:rPr>
          <w:b/>
          <w:sz w:val="32"/>
        </w:rPr>
        <w:t>Lisa Bassler</w:t>
      </w:r>
    </w:p>
    <w:p w:rsidR="006B3F20" w:rsidRDefault="00917FA4" w14:paraId="2344B783" w14:textId="77777777">
      <w:pPr>
        <w:jc w:val="center"/>
        <w:spacing w:line="480" w:lineRule="auto"/>
        <w:rPr>
          <w:b/>
          <w:sz w:val="32"/>
          <w:szCs w:val="32"/>
        </w:rPr>
      </w:pPr>
      <w:r>
        <w:rPr>
          <w:b/>
          <w:sz w:val="32"/>
          <w:szCs w:val="32"/>
        </w:rPr>
        <w:t>Assignment Title: Presentation</w:t>
      </w:r>
    </w:p>
    <w:p w:rsidR="006B3F20" w:rsidRDefault="006B3F20" w14:paraId="1E40D0E4" w14:textId="77777777">
      <w:pPr>
        <w:jc w:val="center"/>
        <w:spacing w:line="480" w:lineRule="auto"/>
        <w:rPr>
          <w:b/>
          <w:sz w:val="32"/>
          <w:szCs w:val="32"/>
        </w:rPr>
      </w:pPr>
    </w:p>
    <w:p w:rsidR="00924C74" w:rsidRDefault="00924C74" w14:paraId="379A8C6D" w14:textId="56444B06">
      <w:pPr>
        <w:rPr>
          <w:b/>
          <w:sz w:val="32"/>
          <w:szCs w:val="32"/>
        </w:rPr>
      </w:pPr>
      <w:r>
        <w:rPr>
          <w:b/>
          <w:sz w:val="32"/>
          <w:szCs w:val="32"/>
        </w:rPr>
        <w:br w:type="page"/>
      </w:r>
    </w:p>
    <w:sdt>
      <w:sdtPr>
        <w:rPr>
          <w:rFonts w:ascii="Arial" w:eastAsia="Arial" w:hAnsi="Arial" w:cs="Arial"/>
          <w:color w:val="auto"/>
          <w:sz w:val="22"/>
          <w:szCs w:val="22"/>
          <w:lang w:val="en-GB" w:eastAsia="en-IN"/>
        </w:rPr>
        <w:id w:val="-1576281186"/>
        <w:docPartObj>
          <w:docPartGallery w:val="Table of Contents"/>
          <w:docPartUnique/>
        </w:docPartObj>
      </w:sdtPr>
      <w:sdtEndPr>
        <w:rPr>
          <w:b/>
          <w:bCs/>
          <w:noProof/>
        </w:rPr>
      </w:sdtEndPr>
      <w:sdtContent>
        <w:p w:rsidR="00924C74" w:rsidRDefault="00924C74" w14:paraId="1A45B1B2" w14:textId="1F1A5A46" w:rsidP="00924C74" w:rsidRPr="00924C74">
          <w:pPr>
            <w:pStyle w:val="TOCHeading"/>
            <w:jc w:val="center"/>
            <w:spacing w:line="360" w:lineRule="auto"/>
            <w:rPr>
              <w:bCs/>
              <w:b/>
              <w:color w:val="auto"/>
              <w:rFonts w:ascii="Arial" w:cs="Arial" w:hAnsi="Arial"/>
              <w:sz w:val="28"/>
              <w:szCs w:val="28"/>
            </w:rPr>
          </w:pPr>
          <w:r w:rsidRPr="00924C74">
            <w:rPr>
              <w:bCs/>
              <w:b/>
              <w:color w:val="auto"/>
              <w:rFonts w:ascii="Arial" w:cs="Arial" w:hAnsi="Arial"/>
              <w:sz w:val="28"/>
              <w:szCs w:val="28"/>
            </w:rPr>
            <w:t>Table of Contents</w:t>
          </w:r>
        </w:p>
        <w:p w:rsidR="00924C74" w:rsidRDefault="00924C74" w14:paraId="18DAAC15" w14:textId="0E222D13" w:rsidP="00924C74" w:rsidRPr="00924C74">
          <w:pPr>
            <w:pStyle w:val="TOC1"/>
            <w:jc w:val="both"/>
            <w:spacing w:line="360" w:lineRule="auto"/>
            <w:tabs>
              <w:tab w:val="right" w:leader="dot" w:pos="9019"/>
            </w:tabs>
            <w:rPr>
              <w:noProof/>
              <w:sz w:val="24"/>
              <w:szCs w:val="24"/>
            </w:rPr>
          </w:pPr>
          <w:r w:rsidRPr="00924C74">
            <w:rPr>
              <w:sz w:val="24"/>
              <w:szCs w:val="24"/>
            </w:rPr>
            <w:fldChar w:fldCharType="begin"/>
          </w:r>
          <w:r w:rsidRPr="00924C74">
            <w:rPr>
              <w:sz w:val="24"/>
              <w:szCs w:val="24"/>
            </w:rPr>
            <w:instrText xml:space="preserve"> TOC \o "1-3" \h \z \u </w:instrText>
          </w:r>
          <w:r w:rsidRPr="00924C74">
            <w:rPr>
              <w:sz w:val="24"/>
              <w:szCs w:val="24"/>
            </w:rPr>
            <w:fldChar w:fldCharType="separate"/>
          </w:r>
          <w:hyperlink w:anchor="_Toc158166908" w:history="1">
            <w:r w:rsidRPr="00924C74">
              <w:rPr>
                <w:noProof/>
                <w:rStyle w:val="Hyperlink"/>
                <w:color w:val="auto"/>
                <w:sz w:val="24"/>
                <w:szCs w:val="24"/>
              </w:rPr>
              <w:t>Slide 0: Title Page</w:t>
            </w:r>
            <w:r w:rsidRPr="00924C74">
              <w:rPr>
                <w:noProof/>
                <w:webHidden/>
                <w:sz w:val="24"/>
                <w:szCs w:val="24"/>
              </w:rPr>
              <w:tab/>
            </w:r>
            <w:r w:rsidRPr="00924C74">
              <w:rPr>
                <w:noProof/>
                <w:webHidden/>
                <w:sz w:val="24"/>
                <w:szCs w:val="24"/>
              </w:rPr>
              <w:fldChar w:fldCharType="begin"/>
            </w:r>
            <w:r w:rsidRPr="00924C74">
              <w:rPr>
                <w:noProof/>
                <w:webHidden/>
                <w:sz w:val="24"/>
                <w:szCs w:val="24"/>
              </w:rPr>
              <w:instrText xml:space="preserve"> PAGEREF _Toc158166908 \h </w:instrText>
            </w:r>
            <w:r w:rsidRPr="00924C74">
              <w:rPr>
                <w:noProof/>
                <w:webHidden/>
                <w:sz w:val="24"/>
                <w:szCs w:val="24"/>
              </w:rPr>
            </w:r>
            <w:r w:rsidRPr="00924C74">
              <w:rPr>
                <w:noProof/>
                <w:webHidden/>
                <w:sz w:val="24"/>
                <w:szCs w:val="24"/>
              </w:rPr>
              <w:fldChar w:fldCharType="separate"/>
            </w:r>
            <w:r w:rsidRPr="00924C74">
              <w:rPr>
                <w:noProof/>
                <w:webHidden/>
                <w:sz w:val="24"/>
                <w:szCs w:val="24"/>
              </w:rPr>
              <w:t>3</w:t>
            </w:r>
            <w:r w:rsidRPr="00924C74">
              <w:rPr>
                <w:noProof/>
                <w:webHidden/>
                <w:sz w:val="24"/>
                <w:szCs w:val="24"/>
              </w:rPr>
              <w:fldChar w:fldCharType="end"/>
            </w:r>
          </w:hyperlink>
        </w:p>
        <w:p w:rsidR="00924C74" w:rsidRDefault="00000000" w14:paraId="18086F1C" w14:textId="6D6A73EF" w:rsidP="00924C74" w:rsidRPr="00924C74">
          <w:pPr>
            <w:pStyle w:val="TOC1"/>
            <w:jc w:val="both"/>
            <w:spacing w:line="360" w:lineRule="auto"/>
            <w:tabs>
              <w:tab w:val="right" w:leader="dot" w:pos="9019"/>
            </w:tabs>
            <w:rPr>
              <w:noProof/>
              <w:sz w:val="24"/>
              <w:szCs w:val="24"/>
            </w:rPr>
          </w:pPr>
          <w:hyperlink w:anchor="_Toc158166909" w:history="1">
            <w:r w:rsidR="00924C74" w:rsidRPr="00924C74">
              <w:rPr>
                <w:noProof/>
                <w:rStyle w:val="Hyperlink"/>
                <w:color w:val="auto"/>
                <w:sz w:val="24"/>
                <w:szCs w:val="24"/>
              </w:rPr>
              <w:t>Slide 1: Introduction</w:t>
            </w:r>
            <w:r w:rsidR="00924C74" w:rsidRPr="00924C74">
              <w:rPr>
                <w:noProof/>
                <w:webHidden/>
                <w:sz w:val="24"/>
                <w:szCs w:val="24"/>
              </w:rPr>
              <w:tab/>
            </w:r>
            <w:r w:rsidR="00924C74" w:rsidRPr="00924C74">
              <w:rPr>
                <w:noProof/>
                <w:webHidden/>
                <w:sz w:val="24"/>
                <w:szCs w:val="24"/>
              </w:rPr>
              <w:fldChar w:fldCharType="begin"/>
            </w:r>
            <w:r w:rsidR="00924C74" w:rsidRPr="00924C74">
              <w:rPr>
                <w:noProof/>
                <w:webHidden/>
                <w:sz w:val="24"/>
                <w:szCs w:val="24"/>
              </w:rPr>
              <w:instrText xml:space="preserve"> PAGEREF _Toc158166909 \h </w:instrText>
            </w:r>
            <w:r w:rsidR="00924C74" w:rsidRPr="00924C74">
              <w:rPr>
                <w:noProof/>
                <w:webHidden/>
                <w:sz w:val="24"/>
                <w:szCs w:val="24"/>
              </w:rPr>
            </w:r>
            <w:r w:rsidR="00924C74" w:rsidRPr="00924C74">
              <w:rPr>
                <w:noProof/>
                <w:webHidden/>
                <w:sz w:val="24"/>
                <w:szCs w:val="24"/>
              </w:rPr>
              <w:fldChar w:fldCharType="separate"/>
            </w:r>
            <w:r w:rsidR="00924C74" w:rsidRPr="00924C74">
              <w:rPr>
                <w:noProof/>
                <w:webHidden/>
                <w:sz w:val="24"/>
                <w:szCs w:val="24"/>
              </w:rPr>
              <w:t>3</w:t>
            </w:r>
            <w:r w:rsidR="00924C74" w:rsidRPr="00924C74">
              <w:rPr>
                <w:noProof/>
                <w:webHidden/>
                <w:sz w:val="24"/>
                <w:szCs w:val="24"/>
              </w:rPr>
              <w:fldChar w:fldCharType="end"/>
            </w:r>
          </w:hyperlink>
        </w:p>
        <w:p w:rsidR="00924C74" w:rsidRDefault="00000000" w14:paraId="169B319B" w14:textId="088F7497" w:rsidP="00924C74" w:rsidRPr="00924C74">
          <w:pPr>
            <w:pStyle w:val="TOC1"/>
            <w:jc w:val="both"/>
            <w:spacing w:line="360" w:lineRule="auto"/>
            <w:tabs>
              <w:tab w:val="right" w:leader="dot" w:pos="9019"/>
            </w:tabs>
            <w:rPr>
              <w:noProof/>
              <w:sz w:val="24"/>
              <w:szCs w:val="24"/>
            </w:rPr>
          </w:pPr>
          <w:hyperlink w:anchor="_Toc158166910" w:history="1">
            <w:r w:rsidR="00924C74" w:rsidRPr="00924C74">
              <w:rPr>
                <w:noProof/>
                <w:rStyle w:val="Hyperlink"/>
                <w:color w:val="auto"/>
                <w:sz w:val="24"/>
                <w:szCs w:val="24"/>
              </w:rPr>
              <w:t>Main Body</w:t>
            </w:r>
            <w:r w:rsidR="00924C74" w:rsidRPr="00924C74">
              <w:rPr>
                <w:noProof/>
                <w:webHidden/>
                <w:sz w:val="24"/>
                <w:szCs w:val="24"/>
              </w:rPr>
              <w:tab/>
            </w:r>
            <w:r w:rsidR="00924C74" w:rsidRPr="00924C74">
              <w:rPr>
                <w:noProof/>
                <w:webHidden/>
                <w:sz w:val="24"/>
                <w:szCs w:val="24"/>
              </w:rPr>
              <w:fldChar w:fldCharType="begin"/>
            </w:r>
            <w:r w:rsidR="00924C74" w:rsidRPr="00924C74">
              <w:rPr>
                <w:noProof/>
                <w:webHidden/>
                <w:sz w:val="24"/>
                <w:szCs w:val="24"/>
              </w:rPr>
              <w:instrText xml:space="preserve"> PAGEREF _Toc158166910 \h </w:instrText>
            </w:r>
            <w:r w:rsidR="00924C74" w:rsidRPr="00924C74">
              <w:rPr>
                <w:noProof/>
                <w:webHidden/>
                <w:sz w:val="24"/>
                <w:szCs w:val="24"/>
              </w:rPr>
            </w:r>
            <w:r w:rsidR="00924C74" w:rsidRPr="00924C74">
              <w:rPr>
                <w:noProof/>
                <w:webHidden/>
                <w:sz w:val="24"/>
                <w:szCs w:val="24"/>
              </w:rPr>
              <w:fldChar w:fldCharType="separate"/>
            </w:r>
            <w:r w:rsidR="00924C74" w:rsidRPr="00924C74">
              <w:rPr>
                <w:noProof/>
                <w:webHidden/>
                <w:sz w:val="24"/>
                <w:szCs w:val="24"/>
              </w:rPr>
              <w:t>3</w:t>
            </w:r>
            <w:r w:rsidR="00924C74" w:rsidRPr="00924C74">
              <w:rPr>
                <w:noProof/>
                <w:webHidden/>
                <w:sz w:val="24"/>
                <w:szCs w:val="24"/>
              </w:rPr>
              <w:fldChar w:fldCharType="end"/>
            </w:r>
          </w:hyperlink>
        </w:p>
        <w:p w:rsidR="00924C74" w:rsidRDefault="00000000" w14:paraId="5ACAD622" w14:textId="50D4A106" w:rsidP="00924C74" w:rsidRPr="00924C74">
          <w:pPr>
            <w:pStyle w:val="TOC2"/>
            <w:jc w:val="both"/>
            <w:spacing w:line="360" w:lineRule="auto"/>
            <w:tabs>
              <w:tab w:val="right" w:leader="dot" w:pos="9019"/>
            </w:tabs>
            <w:rPr>
              <w:noProof/>
              <w:sz w:val="24"/>
              <w:szCs w:val="24"/>
            </w:rPr>
          </w:pPr>
          <w:hyperlink w:anchor="_Toc158166911" w:history="1">
            <w:r w:rsidR="00924C74" w:rsidRPr="00924C74">
              <w:rPr>
                <w:noProof/>
                <w:rStyle w:val="Hyperlink"/>
                <w:color w:val="auto"/>
                <w:sz w:val="24"/>
                <w:szCs w:val="24"/>
              </w:rPr>
              <w:t>Slide 2: Significance of health and safety</w:t>
            </w:r>
            <w:r w:rsidR="00924C74" w:rsidRPr="00924C74">
              <w:rPr>
                <w:noProof/>
                <w:webHidden/>
                <w:sz w:val="24"/>
                <w:szCs w:val="24"/>
              </w:rPr>
              <w:tab/>
            </w:r>
            <w:r w:rsidR="00924C74" w:rsidRPr="00924C74">
              <w:rPr>
                <w:noProof/>
                <w:webHidden/>
                <w:sz w:val="24"/>
                <w:szCs w:val="24"/>
              </w:rPr>
              <w:fldChar w:fldCharType="begin"/>
            </w:r>
            <w:r w:rsidR="00924C74" w:rsidRPr="00924C74">
              <w:rPr>
                <w:noProof/>
                <w:webHidden/>
                <w:sz w:val="24"/>
                <w:szCs w:val="24"/>
              </w:rPr>
              <w:instrText xml:space="preserve"> PAGEREF _Toc158166911 \h </w:instrText>
            </w:r>
            <w:r w:rsidR="00924C74" w:rsidRPr="00924C74">
              <w:rPr>
                <w:noProof/>
                <w:webHidden/>
                <w:sz w:val="24"/>
                <w:szCs w:val="24"/>
              </w:rPr>
            </w:r>
            <w:r w:rsidR="00924C74" w:rsidRPr="00924C74">
              <w:rPr>
                <w:noProof/>
                <w:webHidden/>
                <w:sz w:val="24"/>
                <w:szCs w:val="24"/>
              </w:rPr>
              <w:fldChar w:fldCharType="separate"/>
            </w:r>
            <w:r w:rsidR="00924C74" w:rsidRPr="00924C74">
              <w:rPr>
                <w:noProof/>
                <w:webHidden/>
                <w:sz w:val="24"/>
                <w:szCs w:val="24"/>
              </w:rPr>
              <w:t>3</w:t>
            </w:r>
            <w:r w:rsidR="00924C74" w:rsidRPr="00924C74">
              <w:rPr>
                <w:noProof/>
                <w:webHidden/>
                <w:sz w:val="24"/>
                <w:szCs w:val="24"/>
              </w:rPr>
              <w:fldChar w:fldCharType="end"/>
            </w:r>
          </w:hyperlink>
        </w:p>
        <w:p w:rsidR="00924C74" w:rsidRDefault="00000000" w14:paraId="3285B37D" w14:textId="36D07837" w:rsidP="00924C74" w:rsidRPr="00924C74">
          <w:pPr>
            <w:pStyle w:val="TOC2"/>
            <w:jc w:val="both"/>
            <w:spacing w:line="360" w:lineRule="auto"/>
            <w:tabs>
              <w:tab w:val="right" w:leader="dot" w:pos="9019"/>
            </w:tabs>
            <w:rPr>
              <w:noProof/>
              <w:sz w:val="24"/>
              <w:szCs w:val="24"/>
            </w:rPr>
          </w:pPr>
          <w:hyperlink w:anchor="_Toc158166912" w:history="1">
            <w:r w:rsidR="00924C74" w:rsidRPr="00924C74">
              <w:rPr>
                <w:noProof/>
                <w:rStyle w:val="Hyperlink"/>
                <w:color w:val="auto"/>
                <w:sz w:val="24"/>
                <w:szCs w:val="24"/>
              </w:rPr>
              <w:t>Slide 3: Potential Risks in housekeeping department</w:t>
            </w:r>
            <w:r w:rsidR="00924C74" w:rsidRPr="00924C74">
              <w:rPr>
                <w:noProof/>
                <w:webHidden/>
                <w:sz w:val="24"/>
                <w:szCs w:val="24"/>
              </w:rPr>
              <w:tab/>
            </w:r>
            <w:r w:rsidR="00924C74" w:rsidRPr="00924C74">
              <w:rPr>
                <w:noProof/>
                <w:webHidden/>
                <w:sz w:val="24"/>
                <w:szCs w:val="24"/>
              </w:rPr>
              <w:fldChar w:fldCharType="begin"/>
            </w:r>
            <w:r w:rsidR="00924C74" w:rsidRPr="00924C74">
              <w:rPr>
                <w:noProof/>
                <w:webHidden/>
                <w:sz w:val="24"/>
                <w:szCs w:val="24"/>
              </w:rPr>
              <w:instrText xml:space="preserve"> PAGEREF _Toc158166912 \h </w:instrText>
            </w:r>
            <w:r w:rsidR="00924C74" w:rsidRPr="00924C74">
              <w:rPr>
                <w:noProof/>
                <w:webHidden/>
                <w:sz w:val="24"/>
                <w:szCs w:val="24"/>
              </w:rPr>
            </w:r>
            <w:r w:rsidR="00924C74" w:rsidRPr="00924C74">
              <w:rPr>
                <w:noProof/>
                <w:webHidden/>
                <w:sz w:val="24"/>
                <w:szCs w:val="24"/>
              </w:rPr>
              <w:fldChar w:fldCharType="separate"/>
            </w:r>
            <w:r w:rsidR="00924C74" w:rsidRPr="00924C74">
              <w:rPr>
                <w:noProof/>
                <w:webHidden/>
                <w:sz w:val="24"/>
                <w:szCs w:val="24"/>
              </w:rPr>
              <w:t>3</w:t>
            </w:r>
            <w:r w:rsidR="00924C74" w:rsidRPr="00924C74">
              <w:rPr>
                <w:noProof/>
                <w:webHidden/>
                <w:sz w:val="24"/>
                <w:szCs w:val="24"/>
              </w:rPr>
              <w:fldChar w:fldCharType="end"/>
            </w:r>
          </w:hyperlink>
        </w:p>
        <w:p w:rsidR="00924C74" w:rsidRDefault="00000000" w14:paraId="4E4393C8" w14:textId="2AFC8CCE" w:rsidP="00924C74" w:rsidRPr="00924C74">
          <w:pPr>
            <w:pStyle w:val="TOC2"/>
            <w:jc w:val="both"/>
            <w:spacing w:line="360" w:lineRule="auto"/>
            <w:tabs>
              <w:tab w:val="right" w:leader="dot" w:pos="9019"/>
            </w:tabs>
            <w:rPr>
              <w:noProof/>
              <w:sz w:val="24"/>
              <w:szCs w:val="24"/>
            </w:rPr>
          </w:pPr>
          <w:hyperlink w:anchor="_Toc158166913" w:history="1">
            <w:r w:rsidR="00924C74" w:rsidRPr="00924C74">
              <w:rPr>
                <w:noProof/>
                <w:rStyle w:val="Hyperlink"/>
                <w:color w:val="auto"/>
                <w:sz w:val="24"/>
                <w:szCs w:val="24"/>
              </w:rPr>
              <w:t>Slide 4: Industry Best Practices and Regulations in housekeeping</w:t>
            </w:r>
            <w:r w:rsidR="00924C74" w:rsidRPr="00924C74">
              <w:rPr>
                <w:noProof/>
                <w:webHidden/>
                <w:sz w:val="24"/>
                <w:szCs w:val="24"/>
              </w:rPr>
              <w:tab/>
            </w:r>
            <w:r w:rsidR="00924C74" w:rsidRPr="00924C74">
              <w:rPr>
                <w:noProof/>
                <w:webHidden/>
                <w:sz w:val="24"/>
                <w:szCs w:val="24"/>
              </w:rPr>
              <w:fldChar w:fldCharType="begin"/>
            </w:r>
            <w:r w:rsidR="00924C74" w:rsidRPr="00924C74">
              <w:rPr>
                <w:noProof/>
                <w:webHidden/>
                <w:sz w:val="24"/>
                <w:szCs w:val="24"/>
              </w:rPr>
              <w:instrText xml:space="preserve"> PAGEREF _Toc158166913 \h </w:instrText>
            </w:r>
            <w:r w:rsidR="00924C74" w:rsidRPr="00924C74">
              <w:rPr>
                <w:noProof/>
                <w:webHidden/>
                <w:sz w:val="24"/>
                <w:szCs w:val="24"/>
              </w:rPr>
            </w:r>
            <w:r w:rsidR="00924C74" w:rsidRPr="00924C74">
              <w:rPr>
                <w:noProof/>
                <w:webHidden/>
                <w:sz w:val="24"/>
                <w:szCs w:val="24"/>
              </w:rPr>
              <w:fldChar w:fldCharType="separate"/>
            </w:r>
            <w:r w:rsidR="00924C74" w:rsidRPr="00924C74">
              <w:rPr>
                <w:noProof/>
                <w:webHidden/>
                <w:sz w:val="24"/>
                <w:szCs w:val="24"/>
              </w:rPr>
              <w:t>4</w:t>
            </w:r>
            <w:r w:rsidR="00924C74" w:rsidRPr="00924C74">
              <w:rPr>
                <w:noProof/>
                <w:webHidden/>
                <w:sz w:val="24"/>
                <w:szCs w:val="24"/>
              </w:rPr>
              <w:fldChar w:fldCharType="end"/>
            </w:r>
          </w:hyperlink>
        </w:p>
        <w:p w:rsidR="00924C74" w:rsidRDefault="00000000" w14:paraId="1189438A" w14:textId="7BD94666" w:rsidP="00924C74" w:rsidRPr="00924C74">
          <w:pPr>
            <w:pStyle w:val="TOC2"/>
            <w:jc w:val="both"/>
            <w:spacing w:line="360" w:lineRule="auto"/>
            <w:tabs>
              <w:tab w:val="right" w:leader="dot" w:pos="9019"/>
            </w:tabs>
            <w:rPr>
              <w:noProof/>
              <w:sz w:val="24"/>
              <w:szCs w:val="24"/>
            </w:rPr>
          </w:pPr>
          <w:hyperlink w:anchor="_Toc158166914" w:history="1">
            <w:r w:rsidR="00924C74" w:rsidRPr="00924C74">
              <w:rPr>
                <w:noProof/>
                <w:rStyle w:val="Hyperlink"/>
                <w:color w:val="auto"/>
                <w:sz w:val="24"/>
                <w:szCs w:val="24"/>
              </w:rPr>
              <w:t>Slide 5: Precautions to prevent injuries and accidents</w:t>
            </w:r>
            <w:r w:rsidR="00924C74" w:rsidRPr="00924C74">
              <w:rPr>
                <w:noProof/>
                <w:webHidden/>
                <w:sz w:val="24"/>
                <w:szCs w:val="24"/>
              </w:rPr>
              <w:tab/>
            </w:r>
            <w:r w:rsidR="00924C74" w:rsidRPr="00924C74">
              <w:rPr>
                <w:noProof/>
                <w:webHidden/>
                <w:sz w:val="24"/>
                <w:szCs w:val="24"/>
              </w:rPr>
              <w:fldChar w:fldCharType="begin"/>
            </w:r>
            <w:r w:rsidR="00924C74" w:rsidRPr="00924C74">
              <w:rPr>
                <w:noProof/>
                <w:webHidden/>
                <w:sz w:val="24"/>
                <w:szCs w:val="24"/>
              </w:rPr>
              <w:instrText xml:space="preserve"> PAGEREF _Toc158166914 \h </w:instrText>
            </w:r>
            <w:r w:rsidR="00924C74" w:rsidRPr="00924C74">
              <w:rPr>
                <w:noProof/>
                <w:webHidden/>
                <w:sz w:val="24"/>
                <w:szCs w:val="24"/>
              </w:rPr>
            </w:r>
            <w:r w:rsidR="00924C74" w:rsidRPr="00924C74">
              <w:rPr>
                <w:noProof/>
                <w:webHidden/>
                <w:sz w:val="24"/>
                <w:szCs w:val="24"/>
              </w:rPr>
              <w:fldChar w:fldCharType="separate"/>
            </w:r>
            <w:r w:rsidR="00924C74" w:rsidRPr="00924C74">
              <w:rPr>
                <w:noProof/>
                <w:webHidden/>
                <w:sz w:val="24"/>
                <w:szCs w:val="24"/>
              </w:rPr>
              <w:t>4</w:t>
            </w:r>
            <w:r w:rsidR="00924C74" w:rsidRPr="00924C74">
              <w:rPr>
                <w:noProof/>
                <w:webHidden/>
                <w:sz w:val="24"/>
                <w:szCs w:val="24"/>
              </w:rPr>
              <w:fldChar w:fldCharType="end"/>
            </w:r>
          </w:hyperlink>
        </w:p>
        <w:p w:rsidR="00924C74" w:rsidRDefault="00000000" w14:paraId="59F0BD7A" w14:textId="5728D408" w:rsidP="00924C74" w:rsidRPr="00924C74">
          <w:pPr>
            <w:pStyle w:val="TOC2"/>
            <w:jc w:val="both"/>
            <w:spacing w:line="360" w:lineRule="auto"/>
            <w:tabs>
              <w:tab w:val="right" w:leader="dot" w:pos="9019"/>
            </w:tabs>
            <w:rPr>
              <w:noProof/>
              <w:sz w:val="24"/>
              <w:szCs w:val="24"/>
            </w:rPr>
          </w:pPr>
          <w:hyperlink w:anchor="_Toc158166915" w:history="1">
            <w:r w:rsidR="00924C74" w:rsidRPr="00924C74">
              <w:rPr>
                <w:noProof/>
                <w:rStyle w:val="Hyperlink"/>
                <w:color w:val="auto"/>
                <w:sz w:val="24"/>
                <w:szCs w:val="24"/>
              </w:rPr>
              <w:t>Slide 6: Procedures for room cleaning</w:t>
            </w:r>
            <w:r w:rsidR="00924C74" w:rsidRPr="00924C74">
              <w:rPr>
                <w:noProof/>
                <w:webHidden/>
                <w:sz w:val="24"/>
                <w:szCs w:val="24"/>
              </w:rPr>
              <w:tab/>
            </w:r>
            <w:r w:rsidR="00924C74" w:rsidRPr="00924C74">
              <w:rPr>
                <w:noProof/>
                <w:webHidden/>
                <w:sz w:val="24"/>
                <w:szCs w:val="24"/>
              </w:rPr>
              <w:fldChar w:fldCharType="begin"/>
            </w:r>
            <w:r w:rsidR="00924C74" w:rsidRPr="00924C74">
              <w:rPr>
                <w:noProof/>
                <w:webHidden/>
                <w:sz w:val="24"/>
                <w:szCs w:val="24"/>
              </w:rPr>
              <w:instrText xml:space="preserve"> PAGEREF _Toc158166915 \h </w:instrText>
            </w:r>
            <w:r w:rsidR="00924C74" w:rsidRPr="00924C74">
              <w:rPr>
                <w:noProof/>
                <w:webHidden/>
                <w:sz w:val="24"/>
                <w:szCs w:val="24"/>
              </w:rPr>
            </w:r>
            <w:r w:rsidR="00924C74" w:rsidRPr="00924C74">
              <w:rPr>
                <w:noProof/>
                <w:webHidden/>
                <w:sz w:val="24"/>
                <w:szCs w:val="24"/>
              </w:rPr>
              <w:fldChar w:fldCharType="separate"/>
            </w:r>
            <w:r w:rsidR="00924C74" w:rsidRPr="00924C74">
              <w:rPr>
                <w:noProof/>
                <w:webHidden/>
                <w:sz w:val="24"/>
                <w:szCs w:val="24"/>
              </w:rPr>
              <w:t>5</w:t>
            </w:r>
            <w:r w:rsidR="00924C74" w:rsidRPr="00924C74">
              <w:rPr>
                <w:noProof/>
                <w:webHidden/>
                <w:sz w:val="24"/>
                <w:szCs w:val="24"/>
              </w:rPr>
              <w:fldChar w:fldCharType="end"/>
            </w:r>
          </w:hyperlink>
        </w:p>
        <w:p w:rsidR="00924C74" w:rsidRDefault="00000000" w14:paraId="03A1E1F1" w14:textId="4484952A" w:rsidP="00924C74" w:rsidRPr="00924C74">
          <w:pPr>
            <w:pStyle w:val="TOC2"/>
            <w:jc w:val="both"/>
            <w:spacing w:line="360" w:lineRule="auto"/>
            <w:tabs>
              <w:tab w:val="right" w:leader="dot" w:pos="9019"/>
            </w:tabs>
            <w:rPr>
              <w:noProof/>
              <w:sz w:val="24"/>
              <w:szCs w:val="24"/>
            </w:rPr>
          </w:pPr>
          <w:hyperlink w:anchor="_Toc158166916" w:history="1">
            <w:r w:rsidR="00924C74" w:rsidRPr="00924C74">
              <w:rPr>
                <w:noProof/>
                <w:rStyle w:val="Hyperlink"/>
                <w:color w:val="auto"/>
                <w:sz w:val="24"/>
                <w:szCs w:val="24"/>
              </w:rPr>
              <w:t>Slide 7: Equipment and tools required during room cleaning</w:t>
            </w:r>
            <w:r w:rsidR="00924C74" w:rsidRPr="00924C74">
              <w:rPr>
                <w:noProof/>
                <w:webHidden/>
                <w:sz w:val="24"/>
                <w:szCs w:val="24"/>
              </w:rPr>
              <w:tab/>
            </w:r>
            <w:r w:rsidR="00924C74" w:rsidRPr="00924C74">
              <w:rPr>
                <w:noProof/>
                <w:webHidden/>
                <w:sz w:val="24"/>
                <w:szCs w:val="24"/>
              </w:rPr>
              <w:fldChar w:fldCharType="begin"/>
            </w:r>
            <w:r w:rsidR="00924C74" w:rsidRPr="00924C74">
              <w:rPr>
                <w:noProof/>
                <w:webHidden/>
                <w:sz w:val="24"/>
                <w:szCs w:val="24"/>
              </w:rPr>
              <w:instrText xml:space="preserve"> PAGEREF _Toc158166916 \h </w:instrText>
            </w:r>
            <w:r w:rsidR="00924C74" w:rsidRPr="00924C74">
              <w:rPr>
                <w:noProof/>
                <w:webHidden/>
                <w:sz w:val="24"/>
                <w:szCs w:val="24"/>
              </w:rPr>
            </w:r>
            <w:r w:rsidR="00924C74" w:rsidRPr="00924C74">
              <w:rPr>
                <w:noProof/>
                <w:webHidden/>
                <w:sz w:val="24"/>
                <w:szCs w:val="24"/>
              </w:rPr>
              <w:fldChar w:fldCharType="separate"/>
            </w:r>
            <w:r w:rsidR="00924C74" w:rsidRPr="00924C74">
              <w:rPr>
                <w:noProof/>
                <w:webHidden/>
                <w:sz w:val="24"/>
                <w:szCs w:val="24"/>
              </w:rPr>
              <w:t>5</w:t>
            </w:r>
            <w:r w:rsidR="00924C74" w:rsidRPr="00924C74">
              <w:rPr>
                <w:noProof/>
                <w:webHidden/>
                <w:sz w:val="24"/>
                <w:szCs w:val="24"/>
              </w:rPr>
              <w:fldChar w:fldCharType="end"/>
            </w:r>
          </w:hyperlink>
        </w:p>
        <w:p w:rsidR="00924C74" w:rsidRDefault="00000000" w14:paraId="74658E40" w14:textId="6B61F306" w:rsidP="00924C74" w:rsidRPr="00924C74">
          <w:pPr>
            <w:pStyle w:val="TOC2"/>
            <w:jc w:val="both"/>
            <w:spacing w:line="360" w:lineRule="auto"/>
            <w:tabs>
              <w:tab w:val="right" w:leader="dot" w:pos="9019"/>
            </w:tabs>
            <w:rPr>
              <w:noProof/>
              <w:sz w:val="24"/>
              <w:szCs w:val="24"/>
            </w:rPr>
          </w:pPr>
          <w:hyperlink w:anchor="_Toc158166917" w:history="1">
            <w:r w:rsidR="00924C74" w:rsidRPr="00924C74">
              <w:rPr>
                <w:noProof/>
                <w:rStyle w:val="Hyperlink"/>
                <w:color w:val="auto"/>
                <w:sz w:val="24"/>
                <w:szCs w:val="24"/>
              </w:rPr>
              <w:t>Slide 8: Hazard Mitigation to room cleaning and solutions to mitigate them</w:t>
            </w:r>
            <w:r w:rsidR="00924C74" w:rsidRPr="00924C74">
              <w:rPr>
                <w:noProof/>
                <w:webHidden/>
                <w:sz w:val="24"/>
                <w:szCs w:val="24"/>
              </w:rPr>
              <w:tab/>
            </w:r>
            <w:r w:rsidR="00924C74" w:rsidRPr="00924C74">
              <w:rPr>
                <w:noProof/>
                <w:webHidden/>
                <w:sz w:val="24"/>
                <w:szCs w:val="24"/>
              </w:rPr>
              <w:fldChar w:fldCharType="begin"/>
            </w:r>
            <w:r w:rsidR="00924C74" w:rsidRPr="00924C74">
              <w:rPr>
                <w:noProof/>
                <w:webHidden/>
                <w:sz w:val="24"/>
                <w:szCs w:val="24"/>
              </w:rPr>
              <w:instrText xml:space="preserve"> PAGEREF _Toc158166917 \h </w:instrText>
            </w:r>
            <w:r w:rsidR="00924C74" w:rsidRPr="00924C74">
              <w:rPr>
                <w:noProof/>
                <w:webHidden/>
                <w:sz w:val="24"/>
                <w:szCs w:val="24"/>
              </w:rPr>
            </w:r>
            <w:r w:rsidR="00924C74" w:rsidRPr="00924C74">
              <w:rPr>
                <w:noProof/>
                <w:webHidden/>
                <w:sz w:val="24"/>
                <w:szCs w:val="24"/>
              </w:rPr>
              <w:fldChar w:fldCharType="separate"/>
            </w:r>
            <w:r w:rsidR="00924C74" w:rsidRPr="00924C74">
              <w:rPr>
                <w:noProof/>
                <w:webHidden/>
                <w:sz w:val="24"/>
                <w:szCs w:val="24"/>
              </w:rPr>
              <w:t>6</w:t>
            </w:r>
            <w:r w:rsidR="00924C74" w:rsidRPr="00924C74">
              <w:rPr>
                <w:noProof/>
                <w:webHidden/>
                <w:sz w:val="24"/>
                <w:szCs w:val="24"/>
              </w:rPr>
              <w:fldChar w:fldCharType="end"/>
            </w:r>
          </w:hyperlink>
        </w:p>
        <w:p w:rsidR="00924C74" w:rsidRDefault="00000000" w14:paraId="770F13D3" w14:textId="2BD94136" w:rsidP="00924C74" w:rsidRPr="00924C74">
          <w:pPr>
            <w:pStyle w:val="TOC2"/>
            <w:jc w:val="both"/>
            <w:spacing w:line="360" w:lineRule="auto"/>
            <w:tabs>
              <w:tab w:val="right" w:leader="dot" w:pos="9019"/>
            </w:tabs>
            <w:rPr>
              <w:noProof/>
              <w:sz w:val="24"/>
              <w:szCs w:val="24"/>
            </w:rPr>
          </w:pPr>
          <w:hyperlink w:anchor="_Toc158166918" w:history="1">
            <w:r w:rsidR="00924C74" w:rsidRPr="00924C74">
              <w:rPr>
                <w:noProof/>
                <w:rStyle w:val="Hyperlink"/>
                <w:color w:val="auto"/>
                <w:sz w:val="24"/>
                <w:szCs w:val="24"/>
              </w:rPr>
              <w:t>Slide 9: Safety Culture</w:t>
            </w:r>
            <w:r w:rsidR="00924C74" w:rsidRPr="00924C74">
              <w:rPr>
                <w:noProof/>
                <w:webHidden/>
                <w:sz w:val="24"/>
                <w:szCs w:val="24"/>
              </w:rPr>
              <w:tab/>
            </w:r>
            <w:r w:rsidR="00924C74" w:rsidRPr="00924C74">
              <w:rPr>
                <w:noProof/>
                <w:webHidden/>
                <w:sz w:val="24"/>
                <w:szCs w:val="24"/>
              </w:rPr>
              <w:fldChar w:fldCharType="begin"/>
            </w:r>
            <w:r w:rsidR="00924C74" w:rsidRPr="00924C74">
              <w:rPr>
                <w:noProof/>
                <w:webHidden/>
                <w:sz w:val="24"/>
                <w:szCs w:val="24"/>
              </w:rPr>
              <w:instrText xml:space="preserve"> PAGEREF _Toc158166918 \h </w:instrText>
            </w:r>
            <w:r w:rsidR="00924C74" w:rsidRPr="00924C74">
              <w:rPr>
                <w:noProof/>
                <w:webHidden/>
                <w:sz w:val="24"/>
                <w:szCs w:val="24"/>
              </w:rPr>
            </w:r>
            <w:r w:rsidR="00924C74" w:rsidRPr="00924C74">
              <w:rPr>
                <w:noProof/>
                <w:webHidden/>
                <w:sz w:val="24"/>
                <w:szCs w:val="24"/>
              </w:rPr>
              <w:fldChar w:fldCharType="separate"/>
            </w:r>
            <w:r w:rsidR="00924C74" w:rsidRPr="00924C74">
              <w:rPr>
                <w:noProof/>
                <w:webHidden/>
                <w:sz w:val="24"/>
                <w:szCs w:val="24"/>
              </w:rPr>
              <w:t>6</w:t>
            </w:r>
            <w:r w:rsidR="00924C74" w:rsidRPr="00924C74">
              <w:rPr>
                <w:noProof/>
                <w:webHidden/>
                <w:sz w:val="24"/>
                <w:szCs w:val="24"/>
              </w:rPr>
              <w:fldChar w:fldCharType="end"/>
            </w:r>
          </w:hyperlink>
        </w:p>
        <w:p w:rsidR="00924C74" w:rsidRDefault="00000000" w14:paraId="1878791F" w14:textId="793C7D59" w:rsidP="00924C74" w:rsidRPr="00924C74">
          <w:pPr>
            <w:pStyle w:val="TOC1"/>
            <w:jc w:val="both"/>
            <w:spacing w:line="360" w:lineRule="auto"/>
            <w:tabs>
              <w:tab w:val="right" w:leader="dot" w:pos="9019"/>
            </w:tabs>
            <w:rPr>
              <w:noProof/>
              <w:sz w:val="24"/>
              <w:szCs w:val="24"/>
            </w:rPr>
          </w:pPr>
          <w:hyperlink w:anchor="_Toc158166919" w:history="1">
            <w:r w:rsidR="00924C74" w:rsidRPr="00924C74">
              <w:rPr>
                <w:noProof/>
                <w:rStyle w:val="Hyperlink"/>
                <w:color w:val="auto"/>
                <w:sz w:val="24"/>
                <w:szCs w:val="24"/>
              </w:rPr>
              <w:t>Slide 10: Summary/Conclusion</w:t>
            </w:r>
            <w:r w:rsidR="00924C74" w:rsidRPr="00924C74">
              <w:rPr>
                <w:noProof/>
                <w:webHidden/>
                <w:sz w:val="24"/>
                <w:szCs w:val="24"/>
              </w:rPr>
              <w:tab/>
            </w:r>
            <w:r w:rsidR="00924C74" w:rsidRPr="00924C74">
              <w:rPr>
                <w:noProof/>
                <w:webHidden/>
                <w:sz w:val="24"/>
                <w:szCs w:val="24"/>
              </w:rPr>
              <w:fldChar w:fldCharType="begin"/>
            </w:r>
            <w:r w:rsidR="00924C74" w:rsidRPr="00924C74">
              <w:rPr>
                <w:noProof/>
                <w:webHidden/>
                <w:sz w:val="24"/>
                <w:szCs w:val="24"/>
              </w:rPr>
              <w:instrText xml:space="preserve"> PAGEREF _Toc158166919 \h </w:instrText>
            </w:r>
            <w:r w:rsidR="00924C74" w:rsidRPr="00924C74">
              <w:rPr>
                <w:noProof/>
                <w:webHidden/>
                <w:sz w:val="24"/>
                <w:szCs w:val="24"/>
              </w:rPr>
            </w:r>
            <w:r w:rsidR="00924C74" w:rsidRPr="00924C74">
              <w:rPr>
                <w:noProof/>
                <w:webHidden/>
                <w:sz w:val="24"/>
                <w:szCs w:val="24"/>
              </w:rPr>
              <w:fldChar w:fldCharType="separate"/>
            </w:r>
            <w:r w:rsidR="00924C74" w:rsidRPr="00924C74">
              <w:rPr>
                <w:noProof/>
                <w:webHidden/>
                <w:sz w:val="24"/>
                <w:szCs w:val="24"/>
              </w:rPr>
              <w:t>6</w:t>
            </w:r>
            <w:r w:rsidR="00924C74" w:rsidRPr="00924C74">
              <w:rPr>
                <w:noProof/>
                <w:webHidden/>
                <w:sz w:val="24"/>
                <w:szCs w:val="24"/>
              </w:rPr>
              <w:fldChar w:fldCharType="end"/>
            </w:r>
          </w:hyperlink>
        </w:p>
        <w:p w:rsidR="00924C74" w:rsidRDefault="00000000" w14:paraId="60CB4A4A" w14:textId="6C34DB81" w:rsidP="00924C74" w:rsidRPr="00924C74">
          <w:pPr>
            <w:pStyle w:val="TOC1"/>
            <w:jc w:val="both"/>
            <w:spacing w:line="360" w:lineRule="auto"/>
            <w:tabs>
              <w:tab w:val="right" w:leader="dot" w:pos="9019"/>
            </w:tabs>
            <w:rPr>
              <w:noProof/>
              <w:sz w:val="24"/>
              <w:szCs w:val="24"/>
            </w:rPr>
          </w:pPr>
          <w:hyperlink w:anchor="_Toc158166920" w:history="1">
            <w:r w:rsidR="00924C74" w:rsidRPr="00924C74">
              <w:rPr>
                <w:noProof/>
                <w:rStyle w:val="Hyperlink"/>
                <w:color w:val="auto"/>
                <w:sz w:val="24"/>
                <w:szCs w:val="24"/>
              </w:rPr>
              <w:t>Slide 11: References</w:t>
            </w:r>
            <w:r w:rsidR="00924C74" w:rsidRPr="00924C74">
              <w:rPr>
                <w:noProof/>
                <w:webHidden/>
                <w:sz w:val="24"/>
                <w:szCs w:val="24"/>
              </w:rPr>
              <w:tab/>
            </w:r>
            <w:r w:rsidR="00924C74" w:rsidRPr="00924C74">
              <w:rPr>
                <w:noProof/>
                <w:webHidden/>
                <w:sz w:val="24"/>
                <w:szCs w:val="24"/>
              </w:rPr>
              <w:fldChar w:fldCharType="begin"/>
            </w:r>
            <w:r w:rsidR="00924C74" w:rsidRPr="00924C74">
              <w:rPr>
                <w:noProof/>
                <w:webHidden/>
                <w:sz w:val="24"/>
                <w:szCs w:val="24"/>
              </w:rPr>
              <w:instrText xml:space="preserve"> PAGEREF _Toc158166920 \h </w:instrText>
            </w:r>
            <w:r w:rsidR="00924C74" w:rsidRPr="00924C74">
              <w:rPr>
                <w:noProof/>
                <w:webHidden/>
                <w:sz w:val="24"/>
                <w:szCs w:val="24"/>
              </w:rPr>
            </w:r>
            <w:r w:rsidR="00924C74" w:rsidRPr="00924C74">
              <w:rPr>
                <w:noProof/>
                <w:webHidden/>
                <w:sz w:val="24"/>
                <w:szCs w:val="24"/>
              </w:rPr>
              <w:fldChar w:fldCharType="separate"/>
            </w:r>
            <w:r w:rsidR="00924C74" w:rsidRPr="00924C74">
              <w:rPr>
                <w:noProof/>
                <w:webHidden/>
                <w:sz w:val="24"/>
                <w:szCs w:val="24"/>
              </w:rPr>
              <w:t>8</w:t>
            </w:r>
            <w:r w:rsidR="00924C74" w:rsidRPr="00924C74">
              <w:rPr>
                <w:noProof/>
                <w:webHidden/>
                <w:sz w:val="24"/>
                <w:szCs w:val="24"/>
              </w:rPr>
              <w:fldChar w:fldCharType="end"/>
            </w:r>
          </w:hyperlink>
        </w:p>
        <w:p w:rsidR="00924C74" w:rsidRDefault="00924C74" w14:paraId="7EBEAC16" w14:textId="42D5CCB0" w:rsidP="00924C74">
          <w:pPr>
            <w:jc w:val="both"/>
            <w:spacing w:line="360" w:lineRule="auto"/>
          </w:pPr>
          <w:r w:rsidRPr="00924C74">
            <w:rPr>
              <w:bCs/>
              <w:noProof/>
              <w:b/>
              <w:sz w:val="24"/>
              <w:szCs w:val="24"/>
            </w:rPr>
            <w:fldChar w:fldCharType="end"/>
          </w:r>
        </w:p>
      </w:sdtContent>
    </w:sdt>
    <w:p w:rsidR="006B3F20" w:rsidRDefault="006B3F20" w14:paraId="14FF0B9C" w14:textId="77777777" w:rsidP="00924C74">
      <w:pPr>
        <w:jc w:val="both"/>
        <w:spacing w:line="480" w:lineRule="auto"/>
        <w:rPr>
          <w:b/>
          <w:sz w:val="32"/>
          <w:szCs w:val="32"/>
        </w:rPr>
      </w:pPr>
    </w:p>
    <w:p w:rsidR="006B3F20" w:rsidRDefault="00917FA4" w14:paraId="3F0A0405" w14:textId="77777777">
      <w:pPr>
        <w:jc w:val="both"/>
        <w:spacing w:line="360" w:lineRule="auto"/>
      </w:pPr>
      <w:r>
        <w:br w:type="page"/>
      </w:r>
    </w:p>
    <w:p w:rsidR="006B3F20" w:rsidRDefault="00917FA4" w14:paraId="7E490629" w14:textId="77777777">
      <w:pPr>
        <w:jc w:val="both"/>
        <w:spacing w:line="360" w:lineRule="auto"/>
      </w:pPr>
      <w:r>
        <w:rPr>
          <w:b/>
          <w:sz w:val="28"/>
          <w:szCs w:val="28"/>
        </w:rPr>
        <w:t>Component Three: Presentation</w:t>
        <w:lastRenderedPageBreak/>
      </w:r>
    </w:p>
    <w:p w:rsidR="006B3F20" w:rsidRDefault="00917FA4" w14:paraId="527E44A3" w14:textId="77777777" w:rsidP="00D15872">
      <w:pPr>
        <w:pStyle w:val="Heading1"/>
      </w:pPr>
      <w:bookmarkStart w:id="0" w:name="_Toc158166908"/>
      <w:r>
        <w:t>Slide 0: Title Page</w:t>
      </w:r>
      <w:bookmarkEnd w:id="0"/>
    </w:p>
    <w:p w:rsidR="001C3819" w:rsidRDefault="001C3819" w14:paraId="59BD8718" w14:textId="5FBBEC97" w:rsidP="001C3819" w:rsidRPr="001C3819">
      <w:r>
        <w:rPr>
          <w:noProof/>
        </w:rPr>
        <w:drawing>
          <wp:inline distB="0" distL="0" distR="0" distT="0" wp14:anchorId="477051BE" wp14:editId="5102483A">
            <wp:extent cx="5733415" cy="3024505"/>
            <wp:effectExtent l="0" t="0" r="635" b="4445"/>
            <wp:docPr id="1511139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139894" name=""/>
                    <pic:cNvPicPr/>
                  </pic:nvPicPr>
                  <pic:blipFill>
                    <a:blip r:embed="rId34"/>
                    <a:stretch>
                      <a:fillRect/>
                    </a:stretch>
                  </pic:blipFill>
                  <pic:spPr>
                    <a:xfrm>
                      <a:off x="0" y="0"/>
                      <a:ext cx="5733415" cy="3024505"/>
                    </a:xfrm>
                    <a:prstGeom prst="rect">
                      <a:avLst/>
                    </a:prstGeom>
                  </pic:spPr>
                </pic:pic>
              </a:graphicData>
            </a:graphic>
          </wp:inline>
        </w:drawing>
      </w:r>
    </w:p>
    <w:p w:rsidR="006B3F20" w:rsidRDefault="00917FA4" w14:paraId="37F42B59" w14:textId="77777777" w:rsidP="00D15872">
      <w:pPr>
        <w:pStyle w:val="Heading1"/>
      </w:pPr>
      <w:bookmarkStart w:id="1" w:name="_Toc158166909"/>
      <w:r>
        <w:t>Slide 1: Introduction</w:t>
      </w:r>
      <w:bookmarkEnd w:id="1"/>
    </w:p>
    <w:p w:rsidR="001C3819" w:rsidRDefault="001C3819" w14:paraId="3FDC0E15" w14:textId="1A0FB3DA">
      <w:pPr>
        <w:jc w:val="both"/>
        <w:spacing w:line="360" w:lineRule="auto"/>
        <w:rPr>
          <w:sz w:val="24"/>
          <w:szCs w:val="24"/>
        </w:rPr>
      </w:pPr>
      <w:r>
        <w:rPr>
          <w:noProof/>
        </w:rPr>
        <w:drawing>
          <wp:inline distB="0" distL="0" distR="0" distT="0" wp14:anchorId="6773710F" wp14:editId="1E726436">
            <wp:extent cx="5733415" cy="3208020"/>
            <wp:effectExtent l="0" t="0" r="635" b="0"/>
            <wp:docPr id="1842820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820207" name=""/>
                    <pic:cNvPicPr/>
                  </pic:nvPicPr>
                  <pic:blipFill>
                    <a:blip r:embed="rId44"/>
                    <a:stretch>
                      <a:fillRect/>
                    </a:stretch>
                  </pic:blipFill>
                  <pic:spPr>
                    <a:xfrm>
                      <a:off x="0" y="0"/>
                      <a:ext cx="5733415" cy="3208020"/>
                    </a:xfrm>
                    <a:prstGeom prst="rect">
                      <a:avLst/>
                    </a:prstGeom>
                  </pic:spPr>
                </pic:pic>
              </a:graphicData>
            </a:graphic>
          </wp:inline>
        </w:drawing>
      </w:r>
    </w:p>
    <w:p w:rsidR="006B3F20" w:rsidRDefault="00917FA4" w14:paraId="3BD21DB1" w14:textId="71F785FC">
      <w:pPr>
        <w:jc w:val="both"/>
        <w:spacing w:line="360" w:lineRule="auto"/>
        <w:rPr>
          <w:b/>
          <w:sz w:val="28"/>
          <w:szCs w:val="28"/>
        </w:rPr>
      </w:pPr>
      <w:r>
        <w:rPr>
          <w:sz w:val="24"/>
          <w:szCs w:val="24"/>
        </w:rPr>
        <w:t>This presentation would shed light on the significance of health and safety culture so that minimises staff risks and maximises employee wellbeing. Furthermore, with the aid of safety culture, a positive and welcoming workplace culture can be fostered which will also be evaluated followed by the kinds of risks and precautions to prevent such accidents or injuries.</w:t>
      </w:r>
    </w:p>
    <w:p w:rsidR="006B3F20" w:rsidRDefault="00917FA4" w14:paraId="06C9D79C" w14:textId="77777777" w:rsidP="00D15872">
      <w:pPr>
        <w:pStyle w:val="Heading1"/>
      </w:pPr>
      <w:bookmarkStart w:id="2" w:name="_Toc158166910"/>
      <w:r>
        <w:t>Main Body</w:t>
      </w:r>
      <w:bookmarkEnd w:id="2"/>
    </w:p>
    <w:p w:rsidR="006B3F20" w:rsidRDefault="00917FA4" w14:paraId="08613A04" w14:textId="77777777" w:rsidP="00D15872">
      <w:pPr>
        <w:pStyle w:val="Heading2"/>
      </w:pPr>
      <w:bookmarkStart w:id="3" w:name="_Toc158166911"/>
      <w:r>
        <w:t xml:space="preserve">Slide 2: </w:t>
        <w:lastRenderedPageBreak/>
      </w:r>
      <w:r w:rsidRPr="00D15872">
        <w:t>Significance</w:t>
      </w:r>
      <w:r>
        <w:t xml:space="preserve"> of health and safety</w:t>
      </w:r>
      <w:bookmarkEnd w:id="3"/>
    </w:p>
    <w:p w:rsidR="006B3F20" w:rsidRDefault="001C3819" w14:paraId="6F7444BE" w14:textId="72A98308" w:rsidP="001C3819">
      <w:pPr>
        <w:jc w:val="both"/>
        <w:spacing w:line="360" w:lineRule="auto"/>
        <w:rPr>
          <w:sz w:val="24"/>
          <w:szCs w:val="24"/>
        </w:rPr>
      </w:pPr>
      <w:r>
        <w:rPr>
          <w:noProof/>
        </w:rPr>
        <w:drawing>
          <wp:inline distB="0" distL="0" distR="0" distT="0" wp14:anchorId="6C14AC36" wp14:editId="45B83117">
            <wp:extent cx="5733415" cy="3215005"/>
            <wp:effectExtent l="0" t="0" r="635" b="4445"/>
            <wp:docPr id="1349677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677909" name=""/>
                    <pic:cNvPicPr/>
                  </pic:nvPicPr>
                  <pic:blipFill>
                    <a:blip r:embed="rId42"/>
                    <a:stretch>
                      <a:fillRect/>
                    </a:stretch>
                  </pic:blipFill>
                  <pic:spPr>
                    <a:xfrm>
                      <a:off x="0" y="0"/>
                      <a:ext cx="5733415" cy="3215005"/>
                    </a:xfrm>
                    <a:prstGeom prst="rect">
                      <a:avLst/>
                    </a:prstGeom>
                  </pic:spPr>
                </pic:pic>
              </a:graphicData>
            </a:graphic>
          </wp:inline>
        </w:drawing>
      </w:r>
    </w:p>
    <w:p w:rsidR="006B3F20" w:rsidRDefault="00917FA4" w14:paraId="5A7E1339" w14:textId="77777777">
      <w:pPr>
        <w:jc w:val="both"/>
        <w:spacing w:line="360" w:lineRule="auto"/>
        <w:rPr>
          <w:sz w:val="24"/>
          <w:szCs w:val="24"/>
        </w:rPr>
      </w:pPr>
      <w:r>
        <w:rPr>
          <w:sz w:val="24"/>
          <w:szCs w:val="24"/>
        </w:rPr>
        <w:t>Health and safety is something that must be followed by all workplaces and thus, same is with the hospitality industry. It is because with the proper establishment of health or safety protocols, an employer can protect their staff from workplace risks and hazards like prevent them from any injuries and accidents. With the aid of these measures, the employees feel valued and think their safety is the concern for the employer and thus, results in employee wellness, work satisfaction and optimised productivity.</w:t>
      </w:r>
    </w:p>
    <w:p w:rsidR="006B3F20" w:rsidRDefault="00917FA4" w14:paraId="31B4689F" w14:textId="77777777" w:rsidP="00D15872">
      <w:pPr>
        <w:pStyle w:val="Heading2"/>
      </w:pPr>
      <w:bookmarkStart w:id="4" w:name="_Toc158166912"/>
      <w:r>
        <w:t>Slide 3: Potential Risks in housekeeping department</w:t>
      </w:r>
      <w:bookmarkEnd w:id="4"/>
    </w:p>
    <w:p w:rsidR="00854701" w:rsidRDefault="00854701" w14:paraId="6F1B6D8F" w14:textId="5CA93448">
      <w:pPr>
        <w:jc w:val="both"/>
        <w:spacing w:line="360" w:lineRule="auto"/>
        <w:rPr>
          <w:sz w:val="24"/>
          <w:szCs w:val="24"/>
        </w:rPr>
      </w:pPr>
      <w:r>
        <w:rPr>
          <w:noProof/>
        </w:rPr>
        <w:drawing>
          <wp:inline distB="0" distL="0" distR="0" distT="0" wp14:anchorId="6247934F" wp14:editId="74B0F799">
            <wp:extent cx="5733415" cy="3213100"/>
            <wp:effectExtent l="0" t="0" r="635" b="6350"/>
            <wp:docPr id="2103582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582464" name=""/>
                    <pic:cNvPicPr/>
                  </pic:nvPicPr>
                  <pic:blipFill>
                    <a:blip r:embed="rId40"/>
                    <a:stretch>
                      <a:fillRect/>
                    </a:stretch>
                  </pic:blipFill>
                  <pic:spPr>
                    <a:xfrm>
                      <a:off x="0" y="0"/>
                      <a:ext cx="5733415" cy="3213100"/>
                    </a:xfrm>
                    <a:prstGeom prst="rect">
                      <a:avLst/>
                    </a:prstGeom>
                  </pic:spPr>
                </pic:pic>
              </a:graphicData>
            </a:graphic>
          </wp:inline>
        </w:drawing>
      </w:r>
    </w:p>
    <w:p w:rsidR="006B3F20" w:rsidRDefault="00917FA4" w14:paraId="572C8734" w14:textId="43034283">
      <w:pPr>
        <w:jc w:val="both"/>
        <w:spacing w:line="360" w:lineRule="auto"/>
        <w:rPr>
          <w:color w:val="FF0000"/>
        </w:rPr>
      </w:pPr>
      <w:r>
        <w:rPr>
          <w:sz w:val="24"/>
          <w:szCs w:val="24"/>
        </w:rPr>
        <w:t>One of the potential risks that a staff of the housekeeping department has to endure is skin diseases or huge risk related to chemical exposure. Not only skin irritation but respiratory issues also occur due to chemical exposure while one may even slip and fall due to slippery areas. Thus, these are some potential risks along with the incidence of musculoskeletal injuries raised by lifting heavy items. One must have proper knowledge regarding lifting heavy objects as if not gained enough information, it can lead to serious health problems.</w:t>
        <w:lastRenderedPageBreak/>
      </w:r>
    </w:p>
    <w:p w:rsidR="006B3F20" w:rsidRDefault="00917FA4" w14:paraId="624BB50C" w14:textId="77777777" w:rsidP="00D15872">
      <w:pPr>
        <w:pStyle w:val="Heading2"/>
      </w:pPr>
      <w:bookmarkStart w:id="5" w:name="_Toc158166913"/>
      <w:r>
        <w:t>Slide 4: Industry Best Practices and Regulations in housekeeping</w:t>
      </w:r>
      <w:bookmarkEnd w:id="5"/>
    </w:p>
    <w:p w:rsidR="00203F59" w:rsidRDefault="00203F59" w14:paraId="2D87BDFF" w14:textId="1C155F34">
      <w:pPr>
        <w:jc w:val="both"/>
        <w:spacing w:line="360" w:lineRule="auto"/>
        <w:rPr>
          <w:sz w:val="24"/>
          <w:szCs w:val="24"/>
        </w:rPr>
      </w:pPr>
      <w:r>
        <w:rPr>
          <w:noProof/>
        </w:rPr>
        <w:drawing>
          <wp:inline distB="0" distL="0" distR="0" distT="0" wp14:anchorId="7AF2075B" wp14:editId="78045FBD">
            <wp:extent cx="5733415" cy="3237865"/>
            <wp:effectExtent l="0" t="0" r="635" b="635"/>
            <wp:docPr id="190418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18782" name=""/>
                    <pic:cNvPicPr/>
                  </pic:nvPicPr>
                  <pic:blipFill>
                    <a:blip r:embed="rId37"/>
                    <a:stretch>
                      <a:fillRect/>
                    </a:stretch>
                  </pic:blipFill>
                  <pic:spPr>
                    <a:xfrm>
                      <a:off x="0" y="0"/>
                      <a:ext cx="5733415" cy="3237865"/>
                    </a:xfrm>
                    <a:prstGeom prst="rect">
                      <a:avLst/>
                    </a:prstGeom>
                  </pic:spPr>
                </pic:pic>
              </a:graphicData>
            </a:graphic>
          </wp:inline>
        </w:drawing>
      </w:r>
    </w:p>
    <w:p w:rsidR="006B3F20" w:rsidRDefault="00917FA4" w14:paraId="074EBE91" w14:textId="09877B09">
      <w:pPr>
        <w:jc w:val="both"/>
        <w:spacing w:line="360" w:lineRule="auto"/>
        <w:rPr>
          <w:color w:val="FF0000"/>
        </w:rPr>
      </w:pPr>
      <w:r>
        <w:rPr>
          <w:sz w:val="24"/>
          <w:szCs w:val="24"/>
        </w:rPr>
        <w:t>The first and foremost practice that stands as the industry's best practices is conducting frequent training programs for the housekeeping staff. This is essential because it helps the staff to be well-versed with the safety protocols, proper cleaning standards and guest service techniques. Furthermore, it has been the eco-friendly ethos of IBIS Nottingham Centre to prioritise more of eco-friendly cleaning solutions so that it not just tends to be safe for the environment but is equally important for the staff as well. It is by using these products, a healthier and positive indoor atmosphere would be fostered which would be beneficial for the staff as well as guests by reducing the rampant exposure to such harmful pollutants and chemicals. Furthermore, investing in ergonomic cleaning equipment like adjustable carts or lightweight vacuum cleaners can help the staff to be safe from sudden injuries or lifting problems caused by heavy weight objects.</w:t>
      </w:r>
    </w:p>
    <w:p w:rsidR="006B3F20" w:rsidRDefault="00917FA4" w14:paraId="72F1877B" w14:textId="77777777" w:rsidP="00D15872">
      <w:pPr>
        <w:pStyle w:val="Heading2"/>
      </w:pPr>
      <w:bookmarkStart w:id="6" w:name="_Toc158166914"/>
      <w:r>
        <w:t>Slide 5: Precautions to prevent injuries and accidents</w:t>
      </w:r>
      <w:bookmarkEnd w:id="6"/>
    </w:p>
    <w:p w:rsidR="006B3F20" w:rsidRDefault="00255BA1" w14:paraId="1AB0CCAE" w14:textId="4F7EE5E6" w:rsidP="00255BA1">
      <w:pPr>
        <w:jc w:val="both"/>
        <w:spacing w:line="360" w:lineRule="auto"/>
        <w:rPr>
          <w:sz w:val="24"/>
          <w:szCs w:val="24"/>
        </w:rPr>
      </w:pPr>
      <w:r>
        <w:rPr>
          <w:noProof/>
        </w:rPr>
        <w:drawing>
          <wp:inline distB="0" distL="0" distR="0" distT="0" wp14:anchorId="52468816" wp14:editId="193E3626">
            <wp:extent cx="5733415" cy="3230880"/>
            <wp:effectExtent l="0" t="0" r="635" b="7620"/>
            <wp:docPr id="726185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185392" name=""/>
                    <pic:cNvPicPr/>
                  </pic:nvPicPr>
                  <pic:blipFill>
                    <a:blip r:embed="rId35"/>
                    <a:stretch>
                      <a:fillRect/>
                    </a:stretch>
                  </pic:blipFill>
                  <pic:spPr>
                    <a:xfrm>
                      <a:off x="0" y="0"/>
                      <a:ext cx="5733415" cy="3230880"/>
                    </a:xfrm>
                    <a:prstGeom prst="rect">
                      <a:avLst/>
                    </a:prstGeom>
                  </pic:spPr>
                </pic:pic>
              </a:graphicData>
            </a:graphic>
          </wp:inline>
        </w:drawing>
      </w:r>
    </w:p>
    <w:p w:rsidR="006B3F20" w:rsidRDefault="00917FA4" w14:paraId="0BA8E0BE" w14:textId="77777777">
      <w:pPr>
        <w:jc w:val="both"/>
        <w:spacing w:line="360" w:lineRule="auto"/>
        <w:rPr>
          <w:sz w:val="24"/>
          <w:szCs w:val="24"/>
        </w:rPr>
      </w:pPr>
      <w:r>
        <w:rPr>
          <w:sz w:val="24"/>
          <w:szCs w:val="24"/>
        </w:rPr>
        <w:t>Housekeeping staff at IBIS Nottingham Centre has always ensured the fact that their staff is provided with relevant PPE kits like gloves, caps, coats or non-slippery shoes. It is a step that ensures that the staff is protected against chemical hazards or slip or fall hazards. It is by wearing these protection kits an employee reduces chances of falling under injuries or accidents while ensuring their cleaning roles. On the other hand, staff must receive training on the ways they should handle mops, chemical dispensers, cleaning tools etc so that they can handle such procedures safely along with empowering their colleagues to operate safely or effectively. Under this scenario, every hotel must have established guidelines regarding touching hazardous substances or lifting heavy items so that staff can be safe and in turn foster a safe work culture.</w:t>
      </w:r>
    </w:p>
    <w:p w:rsidR="006B3F20" w:rsidRDefault="00917FA4" w14:paraId="68C28EF8" w14:textId="77777777" w:rsidP="00D15872">
      <w:pPr>
        <w:pStyle w:val="Heading2"/>
      </w:pPr>
      <w:bookmarkStart w:id="7" w:name="_Toc158166915"/>
      <w:r>
        <w:t>Slide 6: Procedures for room cleaning</w:t>
      </w:r>
      <w:bookmarkEnd w:id="7"/>
    </w:p>
    <w:p w:rsidR="006B3F20" w:rsidRDefault="0025304E" w14:paraId="1A1450CB" w14:textId="32D12B18" w:rsidP="0025304E">
      <w:pPr>
        <w:jc w:val="both"/>
        <w:spacing w:line="360" w:lineRule="auto"/>
        <w:rPr>
          <w:sz w:val="24"/>
          <w:szCs w:val="24"/>
        </w:rPr>
      </w:pPr>
      <w:r>
        <w:rPr>
          <w:noProof/>
        </w:rPr>
        <w:drawing>
          <wp:inline distB="0" distL="0" distR="0" distT="0" wp14:anchorId="1D6EF5C3" wp14:editId="1E5A0F8D">
            <wp:extent cx="5733415" cy="3213100"/>
            <wp:effectExtent l="0" t="0" r="635" b="6350"/>
            <wp:docPr id="1943179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179128" name=""/>
                    <pic:cNvPicPr/>
                  </pic:nvPicPr>
                  <pic:blipFill>
                    <a:blip r:embed="rId45"/>
                    <a:stretch>
                      <a:fillRect/>
                    </a:stretch>
                  </pic:blipFill>
                  <pic:spPr>
                    <a:xfrm>
                      <a:off x="0" y="0"/>
                      <a:ext cx="5733415" cy="3213100"/>
                    </a:xfrm>
                    <a:prstGeom prst="rect">
                      <a:avLst/>
                    </a:prstGeom>
                  </pic:spPr>
                </pic:pic>
              </a:graphicData>
            </a:graphic>
          </wp:inline>
        </w:drawing>
      </w:r>
    </w:p>
    <w:p w:rsidR="006B3F20" w:rsidRDefault="00917FA4" w14:paraId="0CD4A76C" w14:textId="2231DD81" w:rsidP="00D15872">
      <w:pPr>
        <w:jc w:val="both"/>
        <w:spacing w:line="360" w:lineRule="auto"/>
        <w:rPr>
          <w:color w:val="FF0000"/>
        </w:rPr>
      </w:pPr>
      <w:r>
        <w:rPr>
          <w:sz w:val="24"/>
          <w:szCs w:val="24"/>
        </w:rPr>
        <w:t>Before cleaning, it must be the foremost steps initiated by the housekeeping staff to visually inspect the entire room so that to monitor if there are safety hazards or damaged items left by the clients. This symbolises the step of identifying risks before mitigating them. Furthermore, dusting comes next followed by sanitising all areas, particularly the ones which are touched more like door knobs, light switches, chairs, sofas or remotes. This is a step to ensure that there is no spread of harmful germs. Lastly, floors have to be vacuumed in order to remove debris and dust particles as this follows the vital step to ensure sanitation and cleanliness. These are some simple steps which are followed by the staff at IBIS Nottingham Centre to foster a comfortable and tidy environment.</w:t>
      </w:r>
    </w:p>
    <w:p w:rsidR="006B3F20" w:rsidRDefault="00917FA4" w14:paraId="552785D7" w14:textId="77777777" w:rsidP="00D15872">
      <w:pPr>
        <w:pStyle w:val="Heading2"/>
      </w:pPr>
      <w:bookmarkStart w:id="8" w:name="_Toc158166916"/>
      <w:r>
        <w:t>Slide 7: Equipment and tools required during room cleaning</w:t>
      </w:r>
      <w:bookmarkEnd w:id="8"/>
    </w:p>
    <w:p w:rsidR="00E30F2D" w:rsidRDefault="00E30F2D" w14:paraId="277528D6" w14:textId="51CB2C81" w:rsidP="00D15872">
      <w:pPr>
        <w:jc w:val="both"/>
        <w:spacing w:line="360" w:lineRule="auto"/>
        <w:rPr>
          <w:sz w:val="24"/>
          <w:szCs w:val="24"/>
        </w:rPr>
      </w:pPr>
      <w:r>
        <w:rPr>
          <w:noProof/>
        </w:rPr>
        <w:drawing>
          <wp:inline distB="0" distL="0" distR="0" distT="0" wp14:anchorId="7A77254E" wp14:editId="1D9CD8DE">
            <wp:extent cx="5733415" cy="3207385"/>
            <wp:effectExtent l="0" t="0" r="635" b="0"/>
            <wp:docPr id="277821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821205" name=""/>
                    <pic:cNvPicPr/>
                  </pic:nvPicPr>
                  <pic:blipFill>
                    <a:blip r:embed="rId41"/>
                    <a:stretch>
                      <a:fillRect/>
                    </a:stretch>
                  </pic:blipFill>
                  <pic:spPr>
                    <a:xfrm>
                      <a:off x="0" y="0"/>
                      <a:ext cx="5733415" cy="3207385"/>
                    </a:xfrm>
                    <a:prstGeom prst="rect">
                      <a:avLst/>
                    </a:prstGeom>
                  </pic:spPr>
                </pic:pic>
              </a:graphicData>
            </a:graphic>
          </wp:inline>
        </w:drawing>
      </w:r>
    </w:p>
    <w:p w:rsidR="006B3F20" w:rsidRDefault="00917FA4" w14:paraId="0ED5DE44" w14:textId="54CBBF42" w:rsidP="00D15872">
      <w:pPr>
        <w:jc w:val="both"/>
        <w:spacing w:line="360" w:lineRule="auto"/>
        <w:rPr>
          <w:color w:val="FF0000"/>
          <w:sz w:val="20"/>
          <w:szCs w:val="20"/>
        </w:rPr>
      </w:pPr>
      <w:r>
        <w:rPr>
          <w:sz w:val="24"/>
          <w:szCs w:val="24"/>
        </w:rPr>
        <w:t>Vacuum cleaners are the most essential equipment that a housekeeping staff has to have in order to remove the dust particles from the spaces or carpets and ensure cleanliness. On the other hand, mops and buckets are another most essential tool which the staff need so that they can clean the hard floors and ensure sanitation of all corners of the hotel premi</w:t>
      </w:r>
      <w:r w:rsidR="00333BE7">
        <w:rPr>
          <w:sz w:val="24"/>
          <w:szCs w:val="24"/>
        </w:rPr>
        <w:t>ses, including rooms. Cleaning c</w:t>
      </w:r>
      <w:r>
        <w:rPr>
          <w:sz w:val="24"/>
          <w:szCs w:val="24"/>
        </w:rPr>
        <w:t xml:space="preserve">hemicals solutions are used for cleaning sources and removing huge stains from items whereas cloth is for dusting items. Gloves are worn by the staff at IBIS Nottingham Centre also to protect their hands from any chemical products or harmful hazards. Duster is generally required for dusting hard-to-access surfaces while dust bags to dispose </w:t>
      </w:r>
      <w:r w:rsidR="00333BE7">
        <w:rPr>
          <w:sz w:val="24"/>
          <w:szCs w:val="24"/>
        </w:rPr>
        <w:t>of</w:t>
      </w:r>
      <w:r>
        <w:rPr>
          <w:sz w:val="24"/>
          <w:szCs w:val="24"/>
        </w:rPr>
        <w:t xml:space="preserve"> the waste and maintain tidiness of rooms.</w:t>
      </w:r>
    </w:p>
    <w:p w:rsidR="006B3F20" w:rsidRDefault="00917FA4" w14:paraId="3DBC9BF0" w14:textId="77777777" w:rsidP="00D15872">
      <w:pPr>
        <w:pStyle w:val="Heading2"/>
      </w:pPr>
      <w:bookmarkStart w:id="9" w:name="_Toc158166917"/>
      <w:r>
        <w:t>Slide 8: Hazard Mitigation to room cleaning and solutions to mitigate them</w:t>
      </w:r>
      <w:bookmarkEnd w:id="9"/>
    </w:p>
    <w:p w:rsidR="006B3F20" w:rsidRDefault="001D1111" w14:paraId="16630915" w14:textId="2968DE54" w:rsidP="001D1111">
      <w:pPr>
        <w:jc w:val="both"/>
        <w:spacing w:line="360" w:lineRule="auto"/>
        <w:rPr>
          <w:sz w:val="24"/>
          <w:szCs w:val="24"/>
        </w:rPr>
      </w:pPr>
      <w:r>
        <w:rPr>
          <w:noProof/>
        </w:rPr>
        <w:drawing>
          <wp:inline distB="0" distL="0" distR="0" distT="0" wp14:anchorId="3725FF21" wp14:editId="73865F99">
            <wp:extent cx="5733415" cy="3211830"/>
            <wp:effectExtent l="0" t="0" r="635" b="7620"/>
            <wp:docPr id="450786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786570" name=""/>
                    <pic:cNvPicPr/>
                  </pic:nvPicPr>
                  <pic:blipFill>
                    <a:blip r:embed="rId39"/>
                    <a:stretch>
                      <a:fillRect/>
                    </a:stretch>
                  </pic:blipFill>
                  <pic:spPr>
                    <a:xfrm>
                      <a:off x="0" y="0"/>
                      <a:ext cx="5733415" cy="3211830"/>
                    </a:xfrm>
                    <a:prstGeom prst="rect">
                      <a:avLst/>
                    </a:prstGeom>
                  </pic:spPr>
                </pic:pic>
              </a:graphicData>
            </a:graphic>
          </wp:inline>
        </w:drawing>
      </w:r>
    </w:p>
    <w:p w:rsidR="006B3F20" w:rsidRDefault="00917FA4" w14:paraId="70601E8D" w14:textId="77777777">
      <w:pPr>
        <w:jc w:val="both"/>
        <w:spacing w:line="360" w:lineRule="auto"/>
        <w:rPr>
          <w:sz w:val="24"/>
          <w:szCs w:val="24"/>
        </w:rPr>
      </w:pPr>
      <w:r>
        <w:rPr>
          <w:sz w:val="24"/>
          <w:szCs w:val="24"/>
        </w:rPr>
        <w:t>Therefore, one must be vigilant enough while cleaning wet spaces. Warning signs must be given so that staff and guests stay ensured that they must watch their steps as it is a wet area. On the contrary, chemical exposure can be minimised by not just storing chemicals safely but by training, and can train employees on safe handling of clean equipment and tools.</w:t>
      </w:r>
    </w:p>
    <w:p w:rsidR="006B3F20" w:rsidRDefault="00917FA4" w14:paraId="328102B5" w14:textId="77777777" w:rsidP="00D15872">
      <w:pPr>
        <w:pStyle w:val="Heading2"/>
      </w:pPr>
      <w:bookmarkStart w:id="10" w:name="_Toc158166918"/>
      <w:r>
        <w:t>Slide 9: Safety Culture</w:t>
      </w:r>
      <w:bookmarkEnd w:id="10"/>
    </w:p>
    <w:p w:rsidR="001D1111" w:rsidRDefault="001D1111" w14:paraId="16DB7741" w14:textId="76FBCA15">
      <w:pPr>
        <w:jc w:val="both"/>
        <w:spacing w:line="360" w:lineRule="auto"/>
        <w:rPr>
          <w:sz w:val="24"/>
          <w:szCs w:val="24"/>
        </w:rPr>
      </w:pPr>
      <w:r>
        <w:rPr>
          <w:noProof/>
        </w:rPr>
        <w:drawing>
          <wp:inline distB="0" distL="0" distR="0" distT="0" wp14:anchorId="34846FDB" wp14:editId="6A8D00B7">
            <wp:extent cx="5733415" cy="3195955"/>
            <wp:effectExtent l="0" t="0" r="635" b="4445"/>
            <wp:docPr id="279398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398161" name=""/>
                    <pic:cNvPicPr/>
                  </pic:nvPicPr>
                  <pic:blipFill>
                    <a:blip r:embed="rId38"/>
                    <a:stretch>
                      <a:fillRect/>
                    </a:stretch>
                  </pic:blipFill>
                  <pic:spPr>
                    <a:xfrm>
                      <a:off x="0" y="0"/>
                      <a:ext cx="5733415" cy="3195955"/>
                    </a:xfrm>
                    <a:prstGeom prst="rect">
                      <a:avLst/>
                    </a:prstGeom>
                  </pic:spPr>
                </pic:pic>
              </a:graphicData>
            </a:graphic>
          </wp:inline>
        </w:drawing>
      </w:r>
    </w:p>
    <w:p w:rsidR="006B3F20" w:rsidRDefault="00917FA4" w14:paraId="0B8ECBF5" w14:textId="050E7642">
      <w:pPr>
        <w:jc w:val="both"/>
        <w:spacing w:line="360" w:lineRule="auto"/>
        <w:rPr>
          <w:sz w:val="24"/>
          <w:szCs w:val="24"/>
        </w:rPr>
      </w:pPr>
      <w:r>
        <w:rPr>
          <w:sz w:val="24"/>
          <w:szCs w:val="24"/>
        </w:rPr>
        <w:t xml:space="preserve">A safety culture is one of the key elements that an organisation must have and so, IBIS Nottingham Centre also has emphasised in fostering a safety culture, besides </w:t>
      </w:r>
      <w:r>
        <w:rPr>
          <w:sz w:val="24"/>
          <w:szCs w:val="24"/>
        </w:rPr>
        <w:t>making profit. Instilling safety culture at workplaces helps in focusing the health and wellbeing of the staff, besides making the staff feel cared for and valued. It also aims to enhance employee morale and productivity for the more staff feels supported and safe, the more they would give in their best efforts and feel engaged to enhance productivity.</w:t>
        <w:lastRenderedPageBreak/>
      </w:r>
    </w:p>
    <w:p w:rsidR="006B3F20" w:rsidRDefault="00917FA4" w14:paraId="00333972" w14:textId="77777777" w:rsidP="00D15872">
      <w:pPr>
        <w:pStyle w:val="Heading1"/>
      </w:pPr>
      <w:bookmarkStart w:id="11" w:name="_Toc158166919"/>
      <w:r>
        <w:t>Slide 10: Summary/Conclusion</w:t>
      </w:r>
      <w:bookmarkEnd w:id="11"/>
    </w:p>
    <w:p w:rsidR="006B3F20" w:rsidRDefault="004532A0" w14:paraId="5AA4C1E1" w14:textId="427DC6AC" w:rsidP="004532A0">
      <w:pPr>
        <w:jc w:val="both"/>
        <w:spacing w:line="360" w:lineRule="auto"/>
        <w:rPr>
          <w:sz w:val="24"/>
          <w:szCs w:val="24"/>
        </w:rPr>
      </w:pPr>
      <w:r>
        <w:rPr>
          <w:noProof/>
        </w:rPr>
        <w:drawing>
          <wp:inline distB="0" distL="0" distR="0" distT="0" wp14:anchorId="6E3B9284" wp14:editId="20D5B5C7">
            <wp:extent cx="5733415" cy="3233420"/>
            <wp:effectExtent l="0" t="0" r="635" b="5080"/>
            <wp:docPr id="1780208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208638" name=""/>
                    <pic:cNvPicPr/>
                  </pic:nvPicPr>
                  <pic:blipFill>
                    <a:blip r:embed="rId36"/>
                    <a:stretch>
                      <a:fillRect/>
                    </a:stretch>
                  </pic:blipFill>
                  <pic:spPr>
                    <a:xfrm>
                      <a:off x="0" y="0"/>
                      <a:ext cx="5733415" cy="3233420"/>
                    </a:xfrm>
                    <a:prstGeom prst="rect">
                      <a:avLst/>
                    </a:prstGeom>
                  </pic:spPr>
                </pic:pic>
              </a:graphicData>
            </a:graphic>
          </wp:inline>
        </w:drawing>
      </w:r>
    </w:p>
    <w:p w:rsidR="006B3F20" w:rsidRDefault="00917FA4" w14:paraId="7DAEC5F4" w14:textId="77777777">
      <w:pPr>
        <w:jc w:val="both"/>
        <w:spacing w:line="360" w:lineRule="auto"/>
        <w:rPr>
          <w:b/>
          <w:sz w:val="28"/>
          <w:szCs w:val="28"/>
        </w:rPr>
      </w:pPr>
      <w:r>
        <w:rPr>
          <w:sz w:val="24"/>
          <w:szCs w:val="24"/>
        </w:rPr>
        <w:t>Therefore, it can be stated from the above findings that a hospitality industry must have strict health and safety protocols. Staff safety is of great importance and so, safety culture has to be enforced at all organisations for the employees to be safe and secured while doing housekeeping tasks. Keeping employee wellbeing in mind, there must be use of eco-friendly and harmless cleaning substances so that staff are not under chemical exposure as that leads to skin irritation and sometimes respiratory issues too. Frequent training has to be implemented to train staff regarding the proper handling of cleaning chemicals or tools (equipment).</w:t>
      </w:r>
    </w:p>
    <w:p w:rsidR="00D15872" w:rsidRDefault="00D15872" w14:paraId="322851B8" w14:textId="77777777">
      <w:pPr>
        <w:rPr>
          <w:b/>
          <w:sz w:val="28"/>
          <w:szCs w:val="28"/>
        </w:rPr>
      </w:pPr>
      <w:r>
        <w:rPr>
          <w:b/>
          <w:sz w:val="28"/>
          <w:szCs w:val="28"/>
        </w:rPr>
        <w:br w:type="page"/>
      </w:r>
    </w:p>
    <w:p w:rsidR="00DD610D" w:rsidRDefault="00917FA4" w14:paraId="2011FB1C" w14:textId="5BC1BACE" w:rsidP="00D15872" w:rsidRPr="00D15872">
      <w:pPr>
        <w:pStyle w:val="Heading1"/>
      </w:pPr>
      <w:bookmarkStart w:id="12" w:name="_Toc158166920"/>
      <w:r>
        <w:t xml:space="preserve">Slide 11: </w:t>
        <w:lastRenderedPageBreak/>
      </w:r>
      <w:r w:rsidRPr="00D15872">
        <w:t>References</w:t>
      </w:r>
      <w:bookmarkEnd w:id="12"/>
    </w:p>
    <w:p w:rsidR="008109A6" w:rsidRDefault="008109A6" w14:paraId="5A7B8777" w14:textId="2F219F19" w:rsidP="00DD610D">
      <w:pPr>
        <w:jc w:val="both"/>
        <w:spacing w:before="240" w:line="360" w:lineRule="auto"/>
        <w:rPr>
          <w:sz w:val="24"/>
          <w:szCs w:val="24"/>
        </w:rPr>
      </w:pPr>
      <w:r>
        <w:rPr>
          <w:noProof/>
        </w:rPr>
        <w:drawing>
          <wp:inline distB="0" distL="0" distR="0" distT="0" wp14:anchorId="37E13E66" wp14:editId="4B40D6FC">
            <wp:extent cx="5733415" cy="3208655"/>
            <wp:effectExtent l="0" t="0" r="635" b="0"/>
            <wp:docPr id="886211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211978" name=""/>
                    <pic:cNvPicPr/>
                  </pic:nvPicPr>
                  <pic:blipFill>
                    <a:blip r:embed="rId43"/>
                    <a:stretch>
                      <a:fillRect/>
                    </a:stretch>
                  </pic:blipFill>
                  <pic:spPr>
                    <a:xfrm>
                      <a:off x="0" y="0"/>
                      <a:ext cx="5733415" cy="3208655"/>
                    </a:xfrm>
                    <a:prstGeom prst="rect">
                      <a:avLst/>
                    </a:prstGeom>
                  </pic:spPr>
                </pic:pic>
              </a:graphicData>
            </a:graphic>
          </wp:inline>
        </w:drawing>
      </w:r>
    </w:p>
    <w:p w:rsidR="00DD610D" w:rsidRDefault="00DD610D" w14:paraId="6CDB329E" w14:textId="4A7A8CE2" w:rsidP="00DD610D">
      <w:pPr>
        <w:jc w:val="both"/>
        <w:spacing w:before="240" w:line="360" w:lineRule="auto"/>
        <w:rPr>
          <w:sz w:val="24"/>
          <w:szCs w:val="24"/>
        </w:rPr>
      </w:pPr>
      <w:r>
        <w:rPr>
          <w:sz w:val="24"/>
          <w:szCs w:val="24"/>
        </w:rPr>
        <w:t>Ali, BJ, and Anwar, G. (2021). An Empirical Study of Employees’ Motivation and its Influence Job Satisfaction. International Journal of Engineering, Business and Management, 5(2), pp.21-30.</w:t>
      </w:r>
    </w:p>
    <w:p w:rsidR="00DD610D" w:rsidRDefault="00DD610D" w14:paraId="3031C23F" w14:textId="77777777" w:rsidP="00DD610D">
      <w:pPr>
        <w:jc w:val="both"/>
        <w:spacing w:before="240" w:line="360" w:lineRule="auto"/>
        <w:rPr>
          <w:sz w:val="24"/>
          <w:szCs w:val="24"/>
        </w:rPr>
      </w:pPr>
      <w:r>
        <w:rPr>
          <w:sz w:val="24"/>
          <w:szCs w:val="24"/>
        </w:rPr>
        <w:t xml:space="preserve">DermNet, (2020). </w:t>
      </w:r>
      <w:r>
        <w:rPr>
          <w:i/>
          <w:sz w:val="24"/>
          <w:szCs w:val="24"/>
        </w:rPr>
        <w:t>Skin problems in professional cleaners.</w:t>
      </w:r>
      <w:r>
        <w:rPr>
          <w:sz w:val="24"/>
          <w:szCs w:val="24"/>
        </w:rPr>
        <w:t xml:space="preserve"> Available at: https://dermnetnz.org/topics/skin-problems-in-professional-cleaners (Accessed on: 5 February, 2024).</w:t>
      </w:r>
    </w:p>
    <w:p w:rsidR="00DD610D" w:rsidRDefault="00DD610D" w14:paraId="7FF5C59F" w14:textId="77777777" w:rsidP="00DD610D">
      <w:pPr>
        <w:jc w:val="both"/>
        <w:spacing w:before="240" w:line="360" w:lineRule="auto"/>
        <w:rPr>
          <w:sz w:val="24"/>
          <w:szCs w:val="24"/>
        </w:rPr>
      </w:pPr>
      <w:r>
        <w:rPr>
          <w:sz w:val="24"/>
          <w:szCs w:val="24"/>
        </w:rPr>
        <w:t>Doan, K., Lao, Y. and Li, P., (2021). Backdoor attack with imperceptible input and latent modification. Advances in Neural Information Processing Systems, 34, pp.18944-18957.</w:t>
      </w:r>
    </w:p>
    <w:p w:rsidR="00DD610D" w:rsidRDefault="00DD610D" w14:paraId="12AB63B1" w14:textId="77777777" w:rsidP="00DD610D">
      <w:pPr>
        <w:jc w:val="both"/>
        <w:spacing w:before="240" w:line="360" w:lineRule="auto"/>
        <w:rPr>
          <w:sz w:val="24"/>
          <w:szCs w:val="24"/>
        </w:rPr>
      </w:pPr>
      <w:r>
        <w:rPr>
          <w:sz w:val="24"/>
          <w:szCs w:val="24"/>
        </w:rPr>
        <w:t>Duryan, M., Smyth, H., Roberts, A., Rowlinson, S. and Sherratt, F., (2020). Knowledge transfer for occupational health and safety: Cultivating health and safety learning culture in construction firms. Accident Analysis &amp; Prevention, 139, p.105496.</w:t>
      </w:r>
    </w:p>
    <w:p w:rsidR="00DD610D" w:rsidRDefault="00DD610D" w14:paraId="541C4BC0" w14:textId="77777777" w:rsidP="00DD610D">
      <w:pPr>
        <w:jc w:val="both"/>
        <w:spacing w:before="240" w:line="360" w:lineRule="auto"/>
        <w:rPr>
          <w:sz w:val="24"/>
          <w:szCs w:val="24"/>
        </w:rPr>
      </w:pPr>
      <w:r>
        <w:rPr>
          <w:sz w:val="24"/>
          <w:szCs w:val="24"/>
        </w:rPr>
        <w:t>Ekinil, G., Provotorina, V., Petrenko, A. and Gorgadze, L., (2020). Innovative aspects of ensuring the environmental safety of hotel enterprises in the Rostov region. In E3S Web of Conferences (Vol. 217, p. 05006). EDP Sciences.</w:t>
      </w:r>
    </w:p>
    <w:p w:rsidR="00DD610D" w:rsidRDefault="00DD610D" w14:paraId="5C92E568" w14:textId="77777777" w:rsidP="00DD610D">
      <w:pPr>
        <w:jc w:val="both"/>
        <w:spacing w:before="240" w:line="360" w:lineRule="auto"/>
        <w:rPr>
          <w:sz w:val="24"/>
          <w:szCs w:val="24"/>
        </w:rPr>
      </w:pPr>
      <w:r>
        <w:rPr>
          <w:sz w:val="24"/>
          <w:szCs w:val="24"/>
        </w:rPr>
        <w:t>Hu, X., Yan, H., Casey, T. and Wu, C.H., (2021). Creating a safe haven during the crisis: How organizations can achieve deep compliance with COVID-19 safety measures in the hospitality industry. International Journal of Hospitality Management, 92, p.102662.</w:t>
        <w:lastRenderedPageBreak/>
      </w:r>
    </w:p>
    <w:p w:rsidR="00DD610D" w:rsidRDefault="00DD610D" w14:paraId="0A77ACC3" w14:textId="77777777" w:rsidP="00DD610D">
      <w:pPr>
        <w:jc w:val="both"/>
        <w:spacing w:before="240" w:line="360" w:lineRule="auto"/>
        <w:rPr>
          <w:sz w:val="24"/>
          <w:szCs w:val="24"/>
        </w:rPr>
      </w:pPr>
      <w:r>
        <w:rPr>
          <w:sz w:val="24"/>
          <w:szCs w:val="24"/>
        </w:rPr>
        <w:t>Mora, Z., Suharyanto, A. and Yahya, M., (2020). Effect of work safety and work healthy towards employee’s productivity in PT. Sisirau Aceh Tamiang. Burns, 2(1), pp.753-760.</w:t>
      </w:r>
    </w:p>
    <w:p w:rsidR="00DD610D" w:rsidRDefault="00DD610D" w14:paraId="2C2B707C" w14:textId="77777777" w:rsidP="00DD610D">
      <w:pPr>
        <w:jc w:val="both"/>
        <w:spacing w:before="240" w:line="360" w:lineRule="auto"/>
        <w:rPr>
          <w:sz w:val="24"/>
          <w:szCs w:val="24"/>
        </w:rPr>
      </w:pPr>
      <w:r>
        <w:rPr>
          <w:sz w:val="24"/>
          <w:szCs w:val="24"/>
        </w:rPr>
        <w:t>Mumcuoğlu, K.Y. and ÖZKAN, A.T., (2020). Preventive measures to avoid contact with house dust mites and their allergens. Acarological Studies, 2(1), pp.1-6.</w:t>
      </w:r>
    </w:p>
    <w:p w:rsidR="00DD610D" w:rsidRDefault="00DD610D" w14:paraId="19870F01" w14:textId="77777777" w:rsidP="00DD610D">
      <w:pPr>
        <w:jc w:val="both"/>
        <w:spacing w:before="240" w:line="360" w:lineRule="auto"/>
        <w:rPr>
          <w:sz w:val="24"/>
          <w:szCs w:val="24"/>
        </w:rPr>
      </w:pPr>
      <w:r>
        <w:rPr>
          <w:sz w:val="24"/>
          <w:szCs w:val="24"/>
        </w:rPr>
        <w:t>Noorian Najafabadi, S.A., Sugano, S. and Bluyssen, P.M., (2022). Impact of carpets on indoor air quality. Applied Sciences, 12(24), p.12989.</w:t>
      </w:r>
    </w:p>
    <w:p w:rsidR="00DD610D" w:rsidRDefault="00DD610D" w14:paraId="6D57578D" w14:textId="77777777" w:rsidP="00DD610D">
      <w:pPr>
        <w:jc w:val="both"/>
        <w:spacing w:before="240" w:line="360" w:lineRule="auto"/>
        <w:rPr>
          <w:sz w:val="24"/>
          <w:szCs w:val="24"/>
        </w:rPr>
      </w:pPr>
      <w:r>
        <w:rPr>
          <w:sz w:val="24"/>
          <w:szCs w:val="24"/>
        </w:rPr>
        <w:t>Singh, S.K., Khawale, R.P., Chen, H., Zhang, H. and Rai, R., (2022). Personal protective equipments (PPEs) for COVID-19: a product lifecycle perspective. International Journal of Production Research, 60(10), pp.3282-3303.</w:t>
      </w:r>
    </w:p>
    <w:p w:rsidR="006B3F20" w:rsidRDefault="006B3F20" w14:paraId="428D25E4" w14:textId="77777777">
      <w:pPr>
        <w:jc w:val="both"/>
        <w:spacing w:line="360" w:lineRule="auto"/>
        <w:rPr>
          <w:sz w:val="24"/>
          <w:szCs w:val="24"/>
        </w:rPr>
      </w:pPr>
    </w:p>
    <w:p w:rsidR="006B3F20" w:rsidRDefault="006B3F20" w14:paraId="3BF370CC" w14:textId="77777777">
      <w:pPr>
        <w:jc w:val="both"/>
        <w:spacing w:line="360" w:lineRule="auto"/>
        <w:rPr>
          <w:sz w:val="24"/>
          <w:szCs w:val="24"/>
        </w:rPr>
      </w:pPr>
    </w:p>
    <w:p w:rsidR="006B3F20" w:rsidRDefault="006B3F20" w14:paraId="053B1B34" w14:textId="77777777"/>
    <w:sectPr w:rsidR="006B3F20" w:rsidSect="00425F81">
      <w:pgNumType w:start="1"/>
      <w:pgSz w:w="11909" w:h="16834"/>
      <w:pgMar w:left="1440" w:right="1440" w:top="1440" w:bottom="1440" w:header="720" w:footer="720" w:gutter="0"/>
      <w:pgBorders w:offsetFrom="page">
        <w:top w:val="single" w:sz="4" w:color="auto" w:space="24"/>
        <w:bottom w:val="single" w:sz="4" w:color="auto" w:space="24"/>
        <w:left w:val="single" w:sz="4" w:color="auto" w:space="24"/>
        <w:right w:val="single" w:sz="4" w:color="auto" w:space="24"/>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A561D" w14:textId="77777777" w:rsidR="00425F81" w:rsidRDefault="00425F81" w:rsidP="005057E6">
      <w:pPr>
        <w:spacing w:line="240" w:lineRule="auto"/>
      </w:pPr>
      <w:r>
        <w:separator/>
      </w:r>
    </w:p>
  </w:endnote>
  <w:endnote w:type="continuationSeparator" w:id="0">
    <w:p w14:paraId="530D1D90" w14:textId="77777777" w:rsidR="00425F81" w:rsidRDefault="00425F81" w:rsidP="005057E6">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F701B1" w14:textId="77777777" w:rsidR="00425F81" w:rsidRDefault="00425F81" w:rsidP="005057E6">
      <w:pPr>
        <w:spacing w:line="240" w:lineRule="auto"/>
      </w:pPr>
      <w:r>
        <w:separator/>
      </w:r>
    </w:p>
  </w:footnote>
  <w:footnote w:type="continuationSeparator" w:id="0">
    <w:p w14:paraId="1178D75D" w14:textId="77777777" w:rsidR="00425F81" w:rsidRDefault="00425F81" w:rsidP="005057E6">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E15615D"/>
    <w:tmpl w:val="0BB0DFE4"/>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
    <w:multiLevelType w:val="hybridMultilevel"/>
    <w:nsid w:val="13376140"/>
    <w:tmpl w:val="46DE4136"/>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2">
    <w:multiLevelType w:val="hybridMultilevel"/>
    <w:nsid w:val="44F23599"/>
    <w:tmpl w:val="CD9EE2CC"/>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3">
    <w:multiLevelType w:val="hybridMultilevel"/>
    <w:nsid w:val="46026BAA"/>
    <w:tmpl w:val="6D12C388"/>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4">
    <w:multiLevelType w:val="hybridMultilevel"/>
    <w:nsid w:val="4CB91550"/>
    <w:tmpl w:val="B1A20E9A"/>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5">
    <w:multiLevelType w:val="hybridMultilevel"/>
    <w:nsid w:val="4D8B0812"/>
    <w:tmpl w:val="87D22794"/>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6">
    <w:multiLevelType w:val="hybridMultilevel"/>
    <w:nsid w:val="5283225B"/>
    <w:tmpl w:val="5D4A4FAC"/>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7">
    <w:multiLevelType w:val="hybridMultilevel"/>
    <w:nsid w:val="584D5BD9"/>
    <w:tmpl w:val="AF20EFFE"/>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8">
    <w:multiLevelType w:val="hybridMultilevel"/>
    <w:nsid w:val="6EEC2177"/>
    <w:tmpl w:val="026AFB1E"/>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9">
    <w:multiLevelType w:val="hybridMultilevel"/>
    <w:nsid w:val="7C663676"/>
    <w:tmpl w:val="F148FD30"/>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8"/>
  </w:num>
  <w:num w:numId="2">
    <w:abstractNumId w:val="4"/>
  </w:num>
  <w:num w:numId="3">
    <w:abstractNumId w:val="9"/>
  </w:num>
  <w:num w:numId="4">
    <w:abstractNumId w:val="1"/>
  </w:num>
  <w:num w:numId="5">
    <w:abstractNumId w:val="3"/>
  </w:num>
  <w:num w:numId="6">
    <w:abstractNumId w:val="6"/>
  </w:num>
  <w:num w:numId="7">
    <w:abstractNumId w:val="5"/>
  </w:num>
  <w:num w:numId="8">
    <w:abstractNumId w:val="7"/>
  </w:num>
  <w:num w:numId="9">
    <w:abstractNumId w:val="0"/>
  </w:num>
  <w:num w:numId="10">
    <w:abstractNumId w:val="2"/>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787D51"/>
  <w:rsids>
    <w:rsidRoot val=""/>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D15872"/>
    <w:pPr>
      <w:spacing w:line="360" w:lineRule="auto"/>
      <w:jc w:val="both"/>
      <w:outlineLvl w:val="0"/>
    </w:pPr>
    <w:rPr>
      <w:b/>
      <w:sz w:val="28"/>
      <w:szCs w:val="28"/>
    </w:rPr>
  </w:style>
  <w:style w:type="paragraph" w:styleId="Heading2">
    <w:name w:val="heading 2"/>
    <w:basedOn w:val="Normal"/>
    <w:next w:val="Normal"/>
    <w:uiPriority w:val="9"/>
    <w:unhideWhenUsed/>
    <w:qFormat/>
    <w:rsid w:val="00D15872"/>
    <w:pPr>
      <w:spacing w:line="360" w:lineRule="auto"/>
      <w:jc w:val="both"/>
      <w:outlineLvl w:val="1"/>
    </w:pPr>
    <w:rPr>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5" w:type="dxa"/>
        <w:left w:w="15" w:type="dxa"/>
        <w:bottom w:w="15" w:type="dxa"/>
        <w:right w:w="15" w:type="dxa"/>
      </w:tblCellMar>
    </w:tblPr>
  </w:style>
  <w:style w:type="paragraph" w:styleId="TOCHeading">
    <w:name w:val="TOC Heading"/>
    <w:basedOn w:val="Heading1"/>
    <w:next w:val="Normal"/>
    <w:uiPriority w:val="39"/>
    <w:unhideWhenUsed/>
    <w:qFormat/>
    <w:rsid w:val="00924C74"/>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24C74"/>
    <w:pPr>
      <w:spacing w:after="100"/>
    </w:pPr>
  </w:style>
  <w:style w:type="paragraph" w:styleId="TOC2">
    <w:name w:val="toc 2"/>
    <w:basedOn w:val="Normal"/>
    <w:next w:val="Normal"/>
    <w:autoRedefine/>
    <w:uiPriority w:val="39"/>
    <w:unhideWhenUsed/>
    <w:rsid w:val="00924C74"/>
    <w:pPr>
      <w:spacing w:after="100"/>
      <w:ind w:left="220"/>
    </w:pPr>
  </w:style>
  <w:style w:type="character" w:styleId="Hyperlink">
    <w:name w:val="Hyperlink"/>
    <w:basedOn w:val="DefaultParagraphFont"/>
    <w:uiPriority w:val="99"/>
    <w:unhideWhenUsed/>
    <w:rsid w:val="00924C74"/>
    <w:rPr>
      <w:color w:val="0000FF" w:themeColor="hyperlink"/>
      <w:u w:val="single"/>
    </w:rPr>
  </w:style>
  <w:style w:type="paragraph" w:styleId="Header">
    <w:name w:val="header"/>
    <w:basedOn w:val="Normal"/>
    <w:link w:val="HeaderChar"/>
    <w:uiPriority w:val="99"/>
    <w:unhideWhenUsed/>
    <w:rsid w:val="005057E6"/>
    <w:pPr>
      <w:tabs>
        <w:tab w:val="center" w:pos="4513"/>
        <w:tab w:val="right" w:pos="9026"/>
      </w:tabs>
      <w:spacing w:line="240" w:lineRule="auto"/>
    </w:pPr>
  </w:style>
  <w:style w:type="character" w:customStyle="1" w:styleId="HeaderChar">
    <w:name w:val="Header Char"/>
    <w:basedOn w:val="DefaultParagraphFont"/>
    <w:link w:val="Header"/>
    <w:uiPriority w:val="99"/>
    <w:rsid w:val="005057E6"/>
  </w:style>
  <w:style w:type="paragraph" w:styleId="Footer">
    <w:name w:val="footer"/>
    <w:basedOn w:val="Normal"/>
    <w:link w:val="FooterChar"/>
    <w:uiPriority w:val="99"/>
    <w:unhideWhenUsed/>
    <w:rsid w:val="005057E6"/>
    <w:pPr>
      <w:tabs>
        <w:tab w:val="center" w:pos="4513"/>
        <w:tab w:val="right" w:pos="9026"/>
      </w:tabs>
      <w:spacing w:line="240" w:lineRule="auto"/>
    </w:pPr>
  </w:style>
  <w:style w:type="character" w:customStyle="1" w:styleId="FooterChar">
    <w:name w:val="Footer Char"/>
    <w:basedOn w:val="DefaultParagraphFont"/>
    <w:link w:val="Footer"/>
    <w:uiPriority w:val="99"/>
    <w:rsid w:val="005057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png"/><Relationship Id="rId23" Type="http://schemas.openxmlformats.org/officeDocument/2006/relationships/image" Target="media/image6.png"/><Relationship Id="rId24" Type="http://schemas.openxmlformats.org/officeDocument/2006/relationships/image" Target="media/image11.png"/><Relationship Id="rId25" Type="http://schemas.openxmlformats.org/officeDocument/2006/relationships/image" Target="media/image5.png"/><Relationship Id="rId26" Type="http://schemas.openxmlformats.org/officeDocument/2006/relationships/image" Target="media/image10.png"/><Relationship Id="rId27" Type="http://schemas.openxmlformats.org/officeDocument/2006/relationships/image" Target="media/image9.png"/><Relationship Id="rId28" Type="http://schemas.openxmlformats.org/officeDocument/2006/relationships/image" Target="media/image4.png"/><Relationship Id="rId29" Type="http://schemas.openxmlformats.org/officeDocument/2006/relationships/image" Target="media/image8.png"/><Relationship Id="rId30" Type="http://schemas.openxmlformats.org/officeDocument/2006/relationships/image" Target="media/image3.png"/><Relationship Id="rId31" Type="http://schemas.openxmlformats.org/officeDocument/2006/relationships/image" Target="media/image12.png"/><Relationship Id="rId32" Type="http://schemas.openxmlformats.org/officeDocument/2006/relationships/image" Target="media/image2.png"/><Relationship Id="rId33" Type="http://schemas.openxmlformats.org/officeDocument/2006/relationships/image" Target="media/image7.png"/><Relationship Id="rId34" Type="http://schemas.openxmlformats.org/officeDocument/2006/relationships/image" Target="media/image1.png"/><Relationship Id="rId35" Type="http://schemas.openxmlformats.org/officeDocument/2006/relationships/image" Target="media/image6.png"/><Relationship Id="rId36" Type="http://schemas.openxmlformats.org/officeDocument/2006/relationships/image" Target="media/image11.png"/><Relationship Id="rId37" Type="http://schemas.openxmlformats.org/officeDocument/2006/relationships/image" Target="media/image5.png"/><Relationship Id="rId38" Type="http://schemas.openxmlformats.org/officeDocument/2006/relationships/image" Target="media/image10.png"/><Relationship Id="rId39" Type="http://schemas.openxmlformats.org/officeDocument/2006/relationships/image" Target="media/image9.png"/><Relationship Id="rId40" Type="http://schemas.openxmlformats.org/officeDocument/2006/relationships/image" Target="media/image4.png"/><Relationship Id="rId41" Type="http://schemas.openxmlformats.org/officeDocument/2006/relationships/image" Target="media/image8.png"/><Relationship Id="rId42" Type="http://schemas.openxmlformats.org/officeDocument/2006/relationships/image" Target="media/image3.png"/><Relationship Id="rId43" Type="http://schemas.openxmlformats.org/officeDocument/2006/relationships/image" Target="media/image12.png"/><Relationship Id="rId44" Type="http://schemas.openxmlformats.org/officeDocument/2006/relationships/image" Target="media/image2.png"/><Relationship Id="rId45"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D53058-77F4-441A-9160-76AA235509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1560</Words>
  <Characters>8896</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2024-02-08T05:48:00Z</dcterms:created>
  <dcterms:modified xsi:type="dcterms:W3CDTF">2024-02-08T07:42:00Z</dcterms:modified>
</cp:coreProperties>
</file>