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7C0EA" w14:textId="77777777" w:rsidR="00E15074" w:rsidRPr="00641217" w:rsidRDefault="00E15074" w:rsidP="00E15074">
      <w:pPr>
        <w:pStyle w:val="NoSpacing"/>
        <w:rPr>
          <w:rFonts w:cstheme="minorHAnsi"/>
        </w:rPr>
      </w:pPr>
      <w:bookmarkStart w:id="0" w:name="_Hlk88579459"/>
      <w:r w:rsidRPr="00641217">
        <w:rPr>
          <w:rFonts w:cstheme="minorHAnsi"/>
          <w:noProof/>
        </w:rPr>
        <w:drawing>
          <wp:inline distT="0" distB="0" distL="0" distR="0" wp14:anchorId="0D14F0DF" wp14:editId="776941D2">
            <wp:extent cx="321310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34F0BEC7" w14:textId="451D647A" w:rsidR="00E15074" w:rsidRPr="002E49B4" w:rsidRDefault="00E15074" w:rsidP="00E15074">
      <w:pPr>
        <w:pStyle w:val="NoSpacing"/>
        <w:rPr>
          <w:rFonts w:eastAsiaTheme="minorHAnsi" w:cstheme="minorHAnsi"/>
          <w:b/>
          <w:bCs/>
          <w:sz w:val="56"/>
          <w:szCs w:val="56"/>
        </w:rPr>
      </w:pPr>
      <w:r w:rsidRPr="002E49B4">
        <w:rPr>
          <w:rFonts w:eastAsiaTheme="minorHAnsi" w:cstheme="minorHAnsi"/>
          <w:b/>
          <w:bCs/>
          <w:sz w:val="56"/>
          <w:szCs w:val="56"/>
        </w:rPr>
        <w:t xml:space="preserve">BA HONS in Leadership and Management Skills Level </w:t>
      </w:r>
      <w:r w:rsidR="00646136" w:rsidRPr="002E49B4">
        <w:rPr>
          <w:rFonts w:eastAsiaTheme="minorHAnsi" w:cstheme="minorHAnsi"/>
          <w:b/>
          <w:bCs/>
          <w:sz w:val="56"/>
          <w:szCs w:val="56"/>
        </w:rPr>
        <w:t>6</w:t>
      </w:r>
    </w:p>
    <w:p w14:paraId="12D3B61B" w14:textId="77777777" w:rsidR="00E15074" w:rsidRPr="002E49B4" w:rsidRDefault="00E15074" w:rsidP="00E15074">
      <w:pPr>
        <w:pStyle w:val="NoSpacing"/>
        <w:rPr>
          <w:rFonts w:eastAsiaTheme="minorHAnsi" w:cstheme="minorHAnsi"/>
          <w:b/>
          <w:bCs/>
          <w:sz w:val="56"/>
          <w:szCs w:val="56"/>
        </w:rPr>
      </w:pPr>
    </w:p>
    <w:p w14:paraId="5EFDED2B" w14:textId="3F93D893" w:rsidR="00E15074" w:rsidRPr="002E49B4" w:rsidRDefault="00ED663C" w:rsidP="00E15074">
      <w:pPr>
        <w:pStyle w:val="NoSpacing"/>
        <w:rPr>
          <w:rFonts w:eastAsiaTheme="minorHAnsi" w:cstheme="minorHAnsi"/>
          <w:b/>
          <w:bCs/>
          <w:sz w:val="56"/>
          <w:szCs w:val="56"/>
        </w:rPr>
      </w:pPr>
      <w:r w:rsidRPr="002E49B4">
        <w:rPr>
          <w:rFonts w:eastAsiaTheme="minorHAnsi" w:cstheme="minorHAnsi"/>
          <w:b/>
          <w:bCs/>
          <w:sz w:val="56"/>
          <w:szCs w:val="56"/>
        </w:rPr>
        <w:t xml:space="preserve">Self-Reflection Report </w:t>
      </w:r>
      <w:r w:rsidR="00E15074" w:rsidRPr="002E49B4">
        <w:rPr>
          <w:rFonts w:eastAsiaTheme="minorHAnsi" w:cstheme="minorHAnsi"/>
          <w:b/>
          <w:bCs/>
          <w:sz w:val="56"/>
          <w:szCs w:val="56"/>
        </w:rPr>
        <w:t xml:space="preserve">– Assignment </w:t>
      </w:r>
    </w:p>
    <w:p w14:paraId="4E806FC6" w14:textId="77777777" w:rsidR="00E15074" w:rsidRPr="002E49B4" w:rsidRDefault="00E15074" w:rsidP="00E15074">
      <w:pPr>
        <w:pStyle w:val="NoSpacing"/>
        <w:rPr>
          <w:rFonts w:cstheme="minorHAnsi"/>
          <w:sz w:val="56"/>
          <w:szCs w:val="56"/>
        </w:rPr>
      </w:pPr>
    </w:p>
    <w:p w14:paraId="304CE103" w14:textId="73B24ADF" w:rsidR="00E15074" w:rsidRPr="002E49B4" w:rsidRDefault="00E15074" w:rsidP="00E15074">
      <w:pPr>
        <w:pStyle w:val="NoSpacing"/>
        <w:rPr>
          <w:rFonts w:eastAsiaTheme="minorHAnsi" w:cstheme="minorHAnsi"/>
          <w:b/>
          <w:bCs/>
          <w:sz w:val="56"/>
          <w:szCs w:val="56"/>
        </w:rPr>
      </w:pPr>
      <w:r w:rsidRPr="002E49B4">
        <w:rPr>
          <w:rFonts w:eastAsiaTheme="minorHAnsi" w:cstheme="minorHAnsi"/>
          <w:b/>
          <w:bCs/>
          <w:sz w:val="56"/>
          <w:szCs w:val="56"/>
        </w:rPr>
        <w:t xml:space="preserve">Student </w:t>
      </w:r>
      <w:r w:rsidR="005034CD" w:rsidRPr="002E49B4">
        <w:rPr>
          <w:rFonts w:eastAsiaTheme="minorHAnsi" w:cstheme="minorHAnsi"/>
          <w:b/>
          <w:bCs/>
          <w:sz w:val="56"/>
          <w:szCs w:val="56"/>
        </w:rPr>
        <w:t>N</w:t>
      </w:r>
      <w:r w:rsidRPr="002E49B4">
        <w:rPr>
          <w:rFonts w:eastAsiaTheme="minorHAnsi" w:cstheme="minorHAnsi"/>
          <w:b/>
          <w:bCs/>
          <w:sz w:val="56"/>
          <w:szCs w:val="56"/>
        </w:rPr>
        <w:t>ame:</w:t>
      </w:r>
      <w:r w:rsidR="00ED663C" w:rsidRPr="002E49B4">
        <w:rPr>
          <w:rFonts w:eastAsiaTheme="minorHAnsi" w:cstheme="minorHAnsi"/>
          <w:b/>
          <w:bCs/>
          <w:sz w:val="56"/>
          <w:szCs w:val="56"/>
        </w:rPr>
        <w:t xml:space="preserve"> </w:t>
      </w:r>
      <w:r w:rsidR="00ED663C" w:rsidRPr="002E49B4">
        <w:rPr>
          <w:rFonts w:eastAsiaTheme="minorHAnsi" w:cstheme="minorHAnsi"/>
          <w:sz w:val="56"/>
          <w:szCs w:val="56"/>
        </w:rPr>
        <w:t>Ashfak Miah</w:t>
      </w:r>
    </w:p>
    <w:p w14:paraId="10610104" w14:textId="0312D81E" w:rsidR="00E15074" w:rsidRPr="002E49B4" w:rsidRDefault="00E15074" w:rsidP="00E15074">
      <w:pPr>
        <w:pStyle w:val="NoSpacing"/>
        <w:rPr>
          <w:rFonts w:eastAsiaTheme="minorHAnsi" w:cstheme="minorHAnsi"/>
          <w:b/>
          <w:bCs/>
          <w:sz w:val="56"/>
          <w:szCs w:val="56"/>
        </w:rPr>
      </w:pPr>
      <w:r w:rsidRPr="002E49B4">
        <w:rPr>
          <w:rFonts w:eastAsiaTheme="minorHAnsi" w:cstheme="minorHAnsi"/>
          <w:b/>
          <w:bCs/>
          <w:sz w:val="56"/>
          <w:szCs w:val="56"/>
        </w:rPr>
        <w:t xml:space="preserve">Student ID: </w:t>
      </w:r>
      <w:r w:rsidR="00ED663C" w:rsidRPr="002E49B4">
        <w:rPr>
          <w:rFonts w:eastAsiaTheme="minorHAnsi" w:cstheme="minorHAnsi"/>
          <w:sz w:val="56"/>
          <w:szCs w:val="56"/>
        </w:rPr>
        <w:t>2114741</w:t>
      </w:r>
    </w:p>
    <w:p w14:paraId="7470B085" w14:textId="77777777" w:rsidR="00E15074" w:rsidRPr="002E49B4" w:rsidRDefault="00E15074" w:rsidP="00E15074">
      <w:pPr>
        <w:pStyle w:val="NoSpacing"/>
        <w:rPr>
          <w:rFonts w:eastAsiaTheme="minorHAnsi" w:cstheme="minorHAnsi"/>
          <w:sz w:val="56"/>
          <w:szCs w:val="56"/>
        </w:rPr>
      </w:pPr>
    </w:p>
    <w:p w14:paraId="2230D5C1" w14:textId="0AC9AFCB" w:rsidR="00E15074" w:rsidRPr="002E49B4" w:rsidRDefault="00E15074" w:rsidP="00E15074">
      <w:pPr>
        <w:pStyle w:val="NoSpacing"/>
        <w:rPr>
          <w:rFonts w:eastAsiaTheme="minorHAnsi" w:cstheme="minorHAnsi"/>
          <w:sz w:val="56"/>
          <w:szCs w:val="56"/>
        </w:rPr>
      </w:pPr>
      <w:r w:rsidRPr="002E49B4">
        <w:rPr>
          <w:rFonts w:eastAsiaTheme="minorHAnsi" w:cstheme="minorHAnsi"/>
          <w:b/>
          <w:bCs/>
          <w:sz w:val="56"/>
          <w:szCs w:val="56"/>
        </w:rPr>
        <w:t xml:space="preserve">Module Name: </w:t>
      </w:r>
      <w:r w:rsidR="00AB5FC1" w:rsidRPr="002E49B4">
        <w:rPr>
          <w:rFonts w:eastAsiaTheme="minorHAnsi" w:cstheme="minorHAnsi"/>
          <w:sz w:val="56"/>
          <w:szCs w:val="56"/>
        </w:rPr>
        <w:t>Coaching &amp; Mentoring Skills for the Workplace</w:t>
      </w:r>
    </w:p>
    <w:p w14:paraId="46851545" w14:textId="77777777" w:rsidR="00E15074" w:rsidRPr="002E49B4" w:rsidRDefault="00E15074" w:rsidP="00E15074">
      <w:pPr>
        <w:pStyle w:val="NoSpacing"/>
        <w:rPr>
          <w:rFonts w:cstheme="minorHAnsi"/>
          <w:sz w:val="56"/>
          <w:szCs w:val="56"/>
        </w:rPr>
      </w:pPr>
    </w:p>
    <w:p w14:paraId="7A8DCED5" w14:textId="11987AB3" w:rsidR="00E15074" w:rsidRPr="002E49B4" w:rsidRDefault="00E15074" w:rsidP="00E15074">
      <w:pPr>
        <w:pStyle w:val="NoSpacing"/>
        <w:rPr>
          <w:rFonts w:eastAsiaTheme="minorHAnsi" w:cstheme="minorHAnsi"/>
          <w:b/>
          <w:bCs/>
          <w:sz w:val="56"/>
          <w:szCs w:val="56"/>
        </w:rPr>
      </w:pPr>
      <w:r w:rsidRPr="002E49B4">
        <w:rPr>
          <w:rFonts w:eastAsiaTheme="minorHAnsi" w:cstheme="minorHAnsi"/>
          <w:b/>
          <w:bCs/>
          <w:sz w:val="56"/>
          <w:szCs w:val="56"/>
        </w:rPr>
        <w:t xml:space="preserve">Module Code: </w:t>
      </w:r>
      <w:r w:rsidRPr="002E49B4">
        <w:rPr>
          <w:rFonts w:eastAsiaTheme="minorHAnsi" w:cstheme="minorHAnsi"/>
          <w:sz w:val="56"/>
          <w:szCs w:val="56"/>
        </w:rPr>
        <w:t>(BMSW</w:t>
      </w:r>
      <w:r w:rsidR="00AB5FC1" w:rsidRPr="002E49B4">
        <w:rPr>
          <w:rFonts w:eastAsiaTheme="minorHAnsi" w:cstheme="minorHAnsi"/>
          <w:sz w:val="56"/>
          <w:szCs w:val="56"/>
        </w:rPr>
        <w:t>6</w:t>
      </w:r>
      <w:r w:rsidRPr="002E49B4">
        <w:rPr>
          <w:rFonts w:eastAsiaTheme="minorHAnsi" w:cstheme="minorHAnsi"/>
          <w:sz w:val="56"/>
          <w:szCs w:val="56"/>
        </w:rPr>
        <w:t>10</w:t>
      </w:r>
      <w:r w:rsidR="00AB5FC1" w:rsidRPr="002E49B4">
        <w:rPr>
          <w:rFonts w:eastAsiaTheme="minorHAnsi" w:cstheme="minorHAnsi"/>
          <w:sz w:val="56"/>
          <w:szCs w:val="56"/>
        </w:rPr>
        <w:t>5</w:t>
      </w:r>
      <w:r w:rsidRPr="002E49B4">
        <w:rPr>
          <w:rFonts w:eastAsiaTheme="minorHAnsi" w:cstheme="minorHAnsi"/>
          <w:sz w:val="56"/>
          <w:szCs w:val="56"/>
        </w:rPr>
        <w:t>_LON)</w:t>
      </w:r>
    </w:p>
    <w:p w14:paraId="2D44A842" w14:textId="628E9A78" w:rsidR="00E15074" w:rsidRPr="002E49B4" w:rsidRDefault="00E15074" w:rsidP="00E15074">
      <w:pPr>
        <w:pStyle w:val="NoSpacing"/>
        <w:rPr>
          <w:rFonts w:eastAsiaTheme="minorHAnsi" w:cstheme="minorHAnsi"/>
          <w:sz w:val="56"/>
          <w:szCs w:val="56"/>
        </w:rPr>
      </w:pPr>
      <w:r w:rsidRPr="002E49B4">
        <w:rPr>
          <w:rFonts w:eastAsiaTheme="minorHAnsi" w:cstheme="minorHAnsi"/>
          <w:b/>
          <w:bCs/>
          <w:sz w:val="56"/>
          <w:szCs w:val="56"/>
        </w:rPr>
        <w:t>Lecturer Name:</w:t>
      </w:r>
      <w:r w:rsidRPr="002E49B4">
        <w:rPr>
          <w:rFonts w:eastAsiaTheme="minorHAnsi" w:cstheme="minorHAnsi"/>
          <w:sz w:val="56"/>
          <w:szCs w:val="56"/>
        </w:rPr>
        <w:t xml:space="preserve"> </w:t>
      </w:r>
      <w:r w:rsidR="00AB5FC1" w:rsidRPr="002E49B4">
        <w:rPr>
          <w:rFonts w:eastAsiaTheme="minorHAnsi" w:cstheme="minorHAnsi"/>
          <w:sz w:val="56"/>
          <w:szCs w:val="56"/>
        </w:rPr>
        <w:t>Dr Faizu Edu</w:t>
      </w:r>
    </w:p>
    <w:p w14:paraId="3DF7AE97" w14:textId="6A3D0895" w:rsidR="00E15074" w:rsidRPr="00641217" w:rsidRDefault="00E15074" w:rsidP="00E15074">
      <w:pPr>
        <w:pStyle w:val="NoSpacing"/>
        <w:rPr>
          <w:rFonts w:eastAsiaTheme="minorHAnsi" w:cstheme="minorHAnsi"/>
          <w:sz w:val="55"/>
          <w:szCs w:val="55"/>
        </w:rPr>
      </w:pPr>
      <w:r w:rsidRPr="00641217">
        <w:rPr>
          <w:rFonts w:eastAsiaTheme="minorHAnsi" w:cstheme="minorHAnsi"/>
          <w:sz w:val="55"/>
          <w:szCs w:val="55"/>
        </w:rPr>
        <w:t xml:space="preserve">  </w:t>
      </w:r>
    </w:p>
    <w:bookmarkEnd w:id="0"/>
    <w:p w14:paraId="61F19CB0" w14:textId="1FB1B721" w:rsidR="00E15074" w:rsidRPr="00641217" w:rsidRDefault="00E15074" w:rsidP="00E15074">
      <w:pPr>
        <w:pStyle w:val="NoSpacing"/>
        <w:rPr>
          <w:rFonts w:eastAsiaTheme="minorHAnsi" w:cstheme="minorHAnsi"/>
          <w:b/>
          <w:bCs/>
          <w:sz w:val="55"/>
          <w:szCs w:val="55"/>
        </w:rPr>
      </w:pPr>
    </w:p>
    <w:p w14:paraId="11EA58F6" w14:textId="77777777" w:rsidR="00C438F4" w:rsidRPr="00641217" w:rsidRDefault="00C438F4" w:rsidP="00E15074">
      <w:pPr>
        <w:pStyle w:val="NoSpacing"/>
        <w:rPr>
          <w:rFonts w:eastAsiaTheme="minorHAnsi" w:cstheme="minorHAnsi"/>
          <w:b/>
          <w:bCs/>
          <w:sz w:val="55"/>
          <w:szCs w:val="55"/>
        </w:rPr>
      </w:pPr>
    </w:p>
    <w:p w14:paraId="6F1A8DF0" w14:textId="77777777" w:rsidR="00C438F4" w:rsidRPr="00641217" w:rsidRDefault="00C438F4" w:rsidP="00E15074">
      <w:pPr>
        <w:pStyle w:val="NoSpacing"/>
        <w:rPr>
          <w:rFonts w:eastAsiaTheme="minorHAnsi" w:cstheme="minorHAnsi"/>
          <w:b/>
          <w:bCs/>
          <w:sz w:val="55"/>
          <w:szCs w:val="55"/>
        </w:rPr>
      </w:pPr>
    </w:p>
    <w:p w14:paraId="45E97E63" w14:textId="77777777" w:rsidR="00C438F4" w:rsidRPr="00F54D27" w:rsidRDefault="00C438F4" w:rsidP="00E15074">
      <w:pPr>
        <w:pStyle w:val="NoSpacing"/>
        <w:rPr>
          <w:rFonts w:eastAsiaTheme="minorHAnsi" w:cstheme="minorHAnsi"/>
          <w:b/>
          <w:bCs/>
          <w:sz w:val="28"/>
          <w:szCs w:val="28"/>
        </w:rPr>
      </w:pPr>
    </w:p>
    <w:p w14:paraId="5949091A" w14:textId="61CCCA4C" w:rsidR="00C438F4" w:rsidRPr="00D42733" w:rsidRDefault="00F54D27" w:rsidP="00E15074">
      <w:pPr>
        <w:pStyle w:val="NoSpacing"/>
        <w:rPr>
          <w:rFonts w:eastAsiaTheme="minorHAnsi" w:cstheme="minorHAnsi"/>
          <w:b/>
          <w:bCs/>
          <w:color w:val="FF0000"/>
          <w:sz w:val="72"/>
          <w:szCs w:val="72"/>
        </w:rPr>
      </w:pPr>
      <w:r w:rsidRPr="00D42733">
        <w:rPr>
          <w:rFonts w:eastAsiaTheme="minorHAnsi" w:cstheme="minorHAnsi"/>
          <w:b/>
          <w:bCs/>
          <w:color w:val="FF0000"/>
          <w:sz w:val="72"/>
          <w:szCs w:val="72"/>
        </w:rPr>
        <w:lastRenderedPageBreak/>
        <w:t xml:space="preserve">Table of Content </w:t>
      </w:r>
    </w:p>
    <w:p w14:paraId="6A40AC00" w14:textId="77777777" w:rsidR="00B70360" w:rsidRDefault="00B70360" w:rsidP="00E15074">
      <w:pPr>
        <w:pStyle w:val="NoSpacing"/>
        <w:rPr>
          <w:rFonts w:eastAsiaTheme="minorHAnsi" w:cstheme="minorHAnsi"/>
          <w:sz w:val="24"/>
          <w:szCs w:val="24"/>
        </w:rPr>
      </w:pPr>
    </w:p>
    <w:tbl>
      <w:tblPr>
        <w:tblStyle w:val="TableGrid"/>
        <w:tblW w:w="9716" w:type="dxa"/>
        <w:tblLook w:val="04A0" w:firstRow="1" w:lastRow="0" w:firstColumn="1" w:lastColumn="0" w:noHBand="0" w:noVBand="1"/>
      </w:tblPr>
      <w:tblGrid>
        <w:gridCol w:w="8820"/>
        <w:gridCol w:w="896"/>
      </w:tblGrid>
      <w:tr w:rsidR="00B70360" w14:paraId="6A9D5A00" w14:textId="77777777" w:rsidTr="00CB47ED">
        <w:trPr>
          <w:trHeight w:val="306"/>
        </w:trPr>
        <w:tc>
          <w:tcPr>
            <w:tcW w:w="8820" w:type="dxa"/>
          </w:tcPr>
          <w:p w14:paraId="79501FCA" w14:textId="1FBCD59C" w:rsidR="00B70360" w:rsidRDefault="00B70360" w:rsidP="00B70360">
            <w:pPr>
              <w:pStyle w:val="NoSpacing"/>
              <w:rPr>
                <w:rFonts w:eastAsiaTheme="minorHAnsi" w:cstheme="minorHAnsi"/>
                <w:sz w:val="24"/>
                <w:szCs w:val="24"/>
              </w:rPr>
            </w:pPr>
            <w:r w:rsidRPr="00A14C72">
              <w:rPr>
                <w:rFonts w:eastAsiaTheme="minorHAnsi" w:cstheme="minorHAnsi"/>
                <w:sz w:val="24"/>
                <w:szCs w:val="24"/>
              </w:rPr>
              <w:t>Cover page</w:t>
            </w:r>
          </w:p>
        </w:tc>
        <w:tc>
          <w:tcPr>
            <w:tcW w:w="896" w:type="dxa"/>
          </w:tcPr>
          <w:p w14:paraId="11E072B6" w14:textId="26A86B24" w:rsidR="00B70360" w:rsidRDefault="00572718" w:rsidP="00E15074">
            <w:pPr>
              <w:pStyle w:val="NoSpacing"/>
              <w:rPr>
                <w:rFonts w:eastAsiaTheme="minorHAnsi" w:cstheme="minorHAnsi"/>
                <w:sz w:val="24"/>
                <w:szCs w:val="24"/>
              </w:rPr>
            </w:pPr>
            <w:r>
              <w:rPr>
                <w:rFonts w:eastAsiaTheme="minorHAnsi" w:cstheme="minorHAnsi"/>
                <w:sz w:val="24"/>
                <w:szCs w:val="24"/>
              </w:rPr>
              <w:t>1</w:t>
            </w:r>
          </w:p>
        </w:tc>
      </w:tr>
      <w:tr w:rsidR="00B70360" w14:paraId="712ED39D" w14:textId="77777777" w:rsidTr="00CB47ED">
        <w:trPr>
          <w:trHeight w:val="318"/>
        </w:trPr>
        <w:tc>
          <w:tcPr>
            <w:tcW w:w="8820" w:type="dxa"/>
          </w:tcPr>
          <w:p w14:paraId="3192A072" w14:textId="266D3EDD" w:rsidR="00B70360" w:rsidRDefault="00B70360" w:rsidP="00B70360">
            <w:pPr>
              <w:pStyle w:val="NoSpacing"/>
              <w:rPr>
                <w:rFonts w:eastAsiaTheme="minorHAnsi" w:cstheme="minorHAnsi"/>
                <w:sz w:val="24"/>
                <w:szCs w:val="24"/>
              </w:rPr>
            </w:pPr>
            <w:r w:rsidRPr="00A14C72">
              <w:rPr>
                <w:rFonts w:eastAsiaTheme="minorHAnsi" w:cstheme="minorHAnsi"/>
                <w:sz w:val="24"/>
                <w:szCs w:val="24"/>
              </w:rPr>
              <w:t>Content</w:t>
            </w:r>
          </w:p>
        </w:tc>
        <w:tc>
          <w:tcPr>
            <w:tcW w:w="896" w:type="dxa"/>
          </w:tcPr>
          <w:p w14:paraId="61220536" w14:textId="26230C9C" w:rsidR="00B70360" w:rsidRDefault="00572718" w:rsidP="00E15074">
            <w:pPr>
              <w:pStyle w:val="NoSpacing"/>
              <w:rPr>
                <w:rFonts w:eastAsiaTheme="minorHAnsi" w:cstheme="minorHAnsi"/>
                <w:sz w:val="24"/>
                <w:szCs w:val="24"/>
              </w:rPr>
            </w:pPr>
            <w:r>
              <w:rPr>
                <w:rFonts w:eastAsiaTheme="minorHAnsi" w:cstheme="minorHAnsi"/>
                <w:sz w:val="24"/>
                <w:szCs w:val="24"/>
              </w:rPr>
              <w:t>2</w:t>
            </w:r>
          </w:p>
        </w:tc>
      </w:tr>
      <w:tr w:rsidR="00B70360" w14:paraId="49B80E30" w14:textId="77777777" w:rsidTr="00CB47ED">
        <w:trPr>
          <w:trHeight w:val="306"/>
        </w:trPr>
        <w:tc>
          <w:tcPr>
            <w:tcW w:w="8820" w:type="dxa"/>
          </w:tcPr>
          <w:p w14:paraId="2C791690" w14:textId="2DC0E709" w:rsidR="00B70360" w:rsidRDefault="00B70360" w:rsidP="00E15074">
            <w:pPr>
              <w:pStyle w:val="NoSpacing"/>
              <w:rPr>
                <w:rFonts w:eastAsiaTheme="minorHAnsi" w:cstheme="minorHAnsi"/>
                <w:sz w:val="24"/>
                <w:szCs w:val="24"/>
              </w:rPr>
            </w:pPr>
            <w:r w:rsidRPr="00A14C72">
              <w:rPr>
                <w:rFonts w:eastAsiaTheme="minorHAnsi" w:cstheme="minorHAnsi"/>
                <w:sz w:val="24"/>
                <w:szCs w:val="24"/>
              </w:rPr>
              <w:t>Introduction</w:t>
            </w:r>
          </w:p>
        </w:tc>
        <w:tc>
          <w:tcPr>
            <w:tcW w:w="896" w:type="dxa"/>
          </w:tcPr>
          <w:p w14:paraId="3C6354C6" w14:textId="29A78FEB" w:rsidR="00B70360" w:rsidRDefault="00572718" w:rsidP="00E15074">
            <w:pPr>
              <w:pStyle w:val="NoSpacing"/>
              <w:rPr>
                <w:rFonts w:eastAsiaTheme="minorHAnsi" w:cstheme="minorHAnsi"/>
                <w:sz w:val="24"/>
                <w:szCs w:val="24"/>
              </w:rPr>
            </w:pPr>
            <w:r>
              <w:rPr>
                <w:rFonts w:eastAsiaTheme="minorHAnsi" w:cstheme="minorHAnsi"/>
                <w:sz w:val="24"/>
                <w:szCs w:val="24"/>
              </w:rPr>
              <w:t>3</w:t>
            </w:r>
          </w:p>
        </w:tc>
      </w:tr>
      <w:tr w:rsidR="00B70360" w14:paraId="1A5CD06A" w14:textId="77777777" w:rsidTr="00CB47ED">
        <w:trPr>
          <w:trHeight w:val="306"/>
        </w:trPr>
        <w:tc>
          <w:tcPr>
            <w:tcW w:w="8820" w:type="dxa"/>
          </w:tcPr>
          <w:p w14:paraId="3505349C" w14:textId="0AC4C10F" w:rsidR="00B70360" w:rsidRDefault="00E0422C" w:rsidP="00E15074">
            <w:pPr>
              <w:pStyle w:val="NoSpacing"/>
              <w:rPr>
                <w:rFonts w:eastAsiaTheme="minorHAnsi" w:cstheme="minorHAnsi"/>
                <w:sz w:val="24"/>
                <w:szCs w:val="24"/>
              </w:rPr>
            </w:pPr>
            <w:r w:rsidRPr="00A14C72">
              <w:rPr>
                <w:rFonts w:eastAsiaTheme="minorHAnsi" w:cstheme="minorHAnsi"/>
                <w:sz w:val="24"/>
                <w:szCs w:val="24"/>
              </w:rPr>
              <w:t>Reflective Report Using Gibbs Reflective Cycle</w:t>
            </w:r>
          </w:p>
        </w:tc>
        <w:tc>
          <w:tcPr>
            <w:tcW w:w="896" w:type="dxa"/>
          </w:tcPr>
          <w:p w14:paraId="23C0111A" w14:textId="73489711" w:rsidR="00B70360" w:rsidRDefault="00D60117" w:rsidP="00E15074">
            <w:pPr>
              <w:pStyle w:val="NoSpacing"/>
              <w:rPr>
                <w:rFonts w:eastAsiaTheme="minorHAnsi" w:cstheme="minorHAnsi"/>
                <w:sz w:val="24"/>
                <w:szCs w:val="24"/>
              </w:rPr>
            </w:pPr>
            <w:r>
              <w:rPr>
                <w:rFonts w:eastAsiaTheme="minorHAnsi" w:cstheme="minorHAnsi"/>
                <w:sz w:val="24"/>
                <w:szCs w:val="24"/>
              </w:rPr>
              <w:t>3</w:t>
            </w:r>
            <w:r w:rsidR="00647C60">
              <w:rPr>
                <w:rFonts w:eastAsiaTheme="minorHAnsi" w:cstheme="minorHAnsi"/>
                <w:sz w:val="24"/>
                <w:szCs w:val="24"/>
              </w:rPr>
              <w:t xml:space="preserve"> – </w:t>
            </w:r>
            <w:r>
              <w:rPr>
                <w:rFonts w:eastAsiaTheme="minorHAnsi" w:cstheme="minorHAnsi"/>
                <w:sz w:val="24"/>
                <w:szCs w:val="24"/>
              </w:rPr>
              <w:t>6</w:t>
            </w:r>
          </w:p>
        </w:tc>
      </w:tr>
      <w:tr w:rsidR="00B70360" w14:paraId="53DD55AC" w14:textId="77777777" w:rsidTr="00CB47ED">
        <w:trPr>
          <w:trHeight w:val="318"/>
        </w:trPr>
        <w:tc>
          <w:tcPr>
            <w:tcW w:w="8820" w:type="dxa"/>
          </w:tcPr>
          <w:p w14:paraId="75B42E4C" w14:textId="305CD8B9" w:rsidR="00B70360" w:rsidRDefault="00E0422C" w:rsidP="00E15074">
            <w:pPr>
              <w:pStyle w:val="NoSpacing"/>
              <w:rPr>
                <w:rFonts w:eastAsiaTheme="minorHAnsi" w:cstheme="minorHAnsi"/>
                <w:sz w:val="24"/>
                <w:szCs w:val="24"/>
              </w:rPr>
            </w:pPr>
            <w:r w:rsidRPr="00A14C72">
              <w:rPr>
                <w:rFonts w:eastAsiaTheme="minorHAnsi" w:cstheme="minorHAnsi"/>
                <w:sz w:val="24"/>
                <w:szCs w:val="24"/>
              </w:rPr>
              <w:t>Critical Evaluation: Coaching and Mentoring for Improved Performance and Morale</w:t>
            </w:r>
          </w:p>
        </w:tc>
        <w:tc>
          <w:tcPr>
            <w:tcW w:w="896" w:type="dxa"/>
          </w:tcPr>
          <w:p w14:paraId="1C6117DE" w14:textId="4CD40524" w:rsidR="00B70360" w:rsidRDefault="00C960D1" w:rsidP="00E15074">
            <w:pPr>
              <w:pStyle w:val="NoSpacing"/>
              <w:rPr>
                <w:rFonts w:eastAsiaTheme="minorHAnsi" w:cstheme="minorHAnsi"/>
                <w:sz w:val="24"/>
                <w:szCs w:val="24"/>
              </w:rPr>
            </w:pPr>
            <w:r>
              <w:rPr>
                <w:rFonts w:eastAsiaTheme="minorHAnsi" w:cstheme="minorHAnsi"/>
                <w:sz w:val="24"/>
                <w:szCs w:val="24"/>
              </w:rPr>
              <w:t>6 – 7</w:t>
            </w:r>
          </w:p>
        </w:tc>
      </w:tr>
      <w:tr w:rsidR="00B70360" w14:paraId="55F38231" w14:textId="77777777" w:rsidTr="00CB47ED">
        <w:trPr>
          <w:trHeight w:val="624"/>
        </w:trPr>
        <w:tc>
          <w:tcPr>
            <w:tcW w:w="8820" w:type="dxa"/>
          </w:tcPr>
          <w:p w14:paraId="6D2C7FE6" w14:textId="72EA71B1" w:rsidR="00B70360" w:rsidRDefault="00770CDB" w:rsidP="00E15074">
            <w:pPr>
              <w:pStyle w:val="NoSpacing"/>
              <w:rPr>
                <w:rFonts w:eastAsiaTheme="minorHAnsi" w:cstheme="minorHAnsi"/>
                <w:sz w:val="24"/>
                <w:szCs w:val="24"/>
              </w:rPr>
            </w:pPr>
            <w:r w:rsidRPr="00A14C72">
              <w:rPr>
                <w:rFonts w:eastAsiaTheme="minorHAnsi" w:cstheme="minorHAnsi"/>
                <w:sz w:val="24"/>
                <w:szCs w:val="24"/>
              </w:rPr>
              <w:t>Analysis of Skills, Behaviors, Attitudes, Beliefs, and Values of an Effective Coach or Mentor</w:t>
            </w:r>
          </w:p>
        </w:tc>
        <w:tc>
          <w:tcPr>
            <w:tcW w:w="896" w:type="dxa"/>
          </w:tcPr>
          <w:p w14:paraId="5F338148" w14:textId="49CC90F1" w:rsidR="00647C60" w:rsidRDefault="00647C60" w:rsidP="00E15074">
            <w:pPr>
              <w:pStyle w:val="NoSpacing"/>
              <w:rPr>
                <w:rFonts w:eastAsiaTheme="minorHAnsi" w:cstheme="minorHAnsi"/>
                <w:sz w:val="24"/>
                <w:szCs w:val="24"/>
              </w:rPr>
            </w:pPr>
            <w:r>
              <w:rPr>
                <w:rFonts w:eastAsiaTheme="minorHAnsi" w:cstheme="minorHAnsi"/>
                <w:sz w:val="24"/>
                <w:szCs w:val="24"/>
              </w:rPr>
              <w:t>7 –</w:t>
            </w:r>
            <w:r w:rsidR="00D42733">
              <w:rPr>
                <w:rFonts w:eastAsiaTheme="minorHAnsi" w:cstheme="minorHAnsi"/>
                <w:sz w:val="24"/>
                <w:szCs w:val="24"/>
              </w:rPr>
              <w:t xml:space="preserve"> 9</w:t>
            </w:r>
          </w:p>
        </w:tc>
      </w:tr>
      <w:tr w:rsidR="00B70360" w14:paraId="3BA7FBE6" w14:textId="77777777" w:rsidTr="00CB47ED">
        <w:trPr>
          <w:trHeight w:val="306"/>
        </w:trPr>
        <w:tc>
          <w:tcPr>
            <w:tcW w:w="8820" w:type="dxa"/>
          </w:tcPr>
          <w:p w14:paraId="79D6863C" w14:textId="7EB78FDC" w:rsidR="00B70360" w:rsidRDefault="008A4997" w:rsidP="00E15074">
            <w:pPr>
              <w:pStyle w:val="NoSpacing"/>
              <w:rPr>
                <w:rFonts w:eastAsiaTheme="minorHAnsi" w:cstheme="minorHAnsi"/>
                <w:sz w:val="24"/>
                <w:szCs w:val="24"/>
              </w:rPr>
            </w:pPr>
            <w:r w:rsidRPr="00A14C72">
              <w:rPr>
                <w:rFonts w:eastAsiaTheme="minorHAnsi" w:cstheme="minorHAnsi"/>
                <w:sz w:val="24"/>
                <w:szCs w:val="24"/>
              </w:rPr>
              <w:t>Conclusion</w:t>
            </w:r>
          </w:p>
        </w:tc>
        <w:tc>
          <w:tcPr>
            <w:tcW w:w="896" w:type="dxa"/>
          </w:tcPr>
          <w:p w14:paraId="35E8B657" w14:textId="0B5CE8EE" w:rsidR="00D42733" w:rsidRDefault="00D42733" w:rsidP="00E15074">
            <w:pPr>
              <w:pStyle w:val="NoSpacing"/>
              <w:rPr>
                <w:rFonts w:eastAsiaTheme="minorHAnsi" w:cstheme="minorHAnsi"/>
                <w:sz w:val="24"/>
                <w:szCs w:val="24"/>
              </w:rPr>
            </w:pPr>
            <w:r>
              <w:rPr>
                <w:rFonts w:eastAsiaTheme="minorHAnsi" w:cstheme="minorHAnsi"/>
                <w:sz w:val="24"/>
                <w:szCs w:val="24"/>
              </w:rPr>
              <w:t>9 – 10</w:t>
            </w:r>
          </w:p>
        </w:tc>
      </w:tr>
      <w:tr w:rsidR="0053487D" w14:paraId="014B5EFE" w14:textId="77777777" w:rsidTr="00CB47ED">
        <w:trPr>
          <w:trHeight w:val="306"/>
        </w:trPr>
        <w:tc>
          <w:tcPr>
            <w:tcW w:w="8820" w:type="dxa"/>
          </w:tcPr>
          <w:p w14:paraId="05699594" w14:textId="0A3CEA0E" w:rsidR="0053487D" w:rsidRDefault="00572718" w:rsidP="004B64DB">
            <w:pPr>
              <w:pStyle w:val="NoSpacing"/>
              <w:rPr>
                <w:rFonts w:eastAsiaTheme="minorHAnsi" w:cstheme="minorHAnsi"/>
                <w:sz w:val="24"/>
                <w:szCs w:val="24"/>
              </w:rPr>
            </w:pPr>
            <w:r>
              <w:rPr>
                <w:rFonts w:eastAsiaTheme="minorHAnsi" w:cstheme="minorHAnsi"/>
                <w:sz w:val="24"/>
                <w:szCs w:val="24"/>
              </w:rPr>
              <w:t>Reference</w:t>
            </w:r>
          </w:p>
        </w:tc>
        <w:tc>
          <w:tcPr>
            <w:tcW w:w="896" w:type="dxa"/>
          </w:tcPr>
          <w:p w14:paraId="3E9BFD26" w14:textId="20765445" w:rsidR="0053487D" w:rsidRDefault="00D42733" w:rsidP="004B64DB">
            <w:pPr>
              <w:pStyle w:val="NoSpacing"/>
              <w:rPr>
                <w:rFonts w:eastAsiaTheme="minorHAnsi" w:cstheme="minorHAnsi"/>
                <w:sz w:val="24"/>
                <w:szCs w:val="24"/>
              </w:rPr>
            </w:pPr>
            <w:r>
              <w:rPr>
                <w:rFonts w:eastAsiaTheme="minorHAnsi" w:cstheme="minorHAnsi"/>
                <w:sz w:val="24"/>
                <w:szCs w:val="24"/>
              </w:rPr>
              <w:t>10</w:t>
            </w:r>
          </w:p>
        </w:tc>
      </w:tr>
      <w:tr w:rsidR="00161D45" w14:paraId="087BD6A8" w14:textId="77777777" w:rsidTr="00D7303F">
        <w:trPr>
          <w:trHeight w:val="345"/>
        </w:trPr>
        <w:tc>
          <w:tcPr>
            <w:tcW w:w="8820" w:type="dxa"/>
          </w:tcPr>
          <w:p w14:paraId="7667E7CF" w14:textId="49A78EFF" w:rsidR="00161D45" w:rsidRDefault="00A85B73" w:rsidP="006C2A5A">
            <w:pPr>
              <w:pStyle w:val="NoSpacing"/>
              <w:rPr>
                <w:rFonts w:eastAsiaTheme="minorHAnsi" w:cstheme="minorHAnsi"/>
                <w:sz w:val="24"/>
                <w:szCs w:val="24"/>
              </w:rPr>
            </w:pPr>
            <w:bookmarkStart w:id="1" w:name="_Hlk175165521"/>
            <w:r>
              <w:rPr>
                <w:rFonts w:eastAsiaTheme="minorHAnsi" w:cstheme="minorHAnsi"/>
                <w:sz w:val="24"/>
                <w:szCs w:val="24"/>
              </w:rPr>
              <w:t>Appendix</w:t>
            </w:r>
            <w:bookmarkEnd w:id="1"/>
          </w:p>
        </w:tc>
        <w:tc>
          <w:tcPr>
            <w:tcW w:w="896" w:type="dxa"/>
          </w:tcPr>
          <w:p w14:paraId="0B34ED2F" w14:textId="2DDDFC04" w:rsidR="00161D45" w:rsidRDefault="00161D45" w:rsidP="006C2A5A">
            <w:pPr>
              <w:pStyle w:val="NoSpacing"/>
              <w:rPr>
                <w:rFonts w:eastAsiaTheme="minorHAnsi" w:cstheme="minorHAnsi"/>
                <w:sz w:val="24"/>
                <w:szCs w:val="24"/>
              </w:rPr>
            </w:pPr>
            <w:r>
              <w:rPr>
                <w:rFonts w:eastAsiaTheme="minorHAnsi" w:cstheme="minorHAnsi"/>
                <w:sz w:val="24"/>
                <w:szCs w:val="24"/>
              </w:rPr>
              <w:t>10</w:t>
            </w:r>
            <w:r w:rsidR="00CB47ED">
              <w:rPr>
                <w:rFonts w:eastAsiaTheme="minorHAnsi" w:cstheme="minorHAnsi"/>
                <w:sz w:val="24"/>
                <w:szCs w:val="24"/>
              </w:rPr>
              <w:t xml:space="preserve"> –12</w:t>
            </w:r>
          </w:p>
        </w:tc>
      </w:tr>
    </w:tbl>
    <w:p w14:paraId="5791821D" w14:textId="77777777" w:rsidR="00B70360" w:rsidRPr="00A14C72" w:rsidRDefault="00B70360" w:rsidP="00E15074">
      <w:pPr>
        <w:pStyle w:val="NoSpacing"/>
        <w:rPr>
          <w:rFonts w:eastAsiaTheme="minorHAnsi" w:cstheme="minorHAnsi"/>
          <w:sz w:val="24"/>
          <w:szCs w:val="24"/>
        </w:rPr>
      </w:pPr>
    </w:p>
    <w:p w14:paraId="48CCC57C" w14:textId="77777777" w:rsidR="0053487D" w:rsidRPr="00A14C72" w:rsidRDefault="0053487D" w:rsidP="0053487D">
      <w:pPr>
        <w:pStyle w:val="NoSpacing"/>
        <w:rPr>
          <w:rFonts w:eastAsiaTheme="minorHAnsi" w:cstheme="minorHAnsi"/>
          <w:sz w:val="24"/>
          <w:szCs w:val="24"/>
        </w:rPr>
      </w:pPr>
    </w:p>
    <w:p w14:paraId="298CD5CE" w14:textId="77777777" w:rsidR="00C438F4" w:rsidRPr="00641217" w:rsidRDefault="00C438F4" w:rsidP="00E15074">
      <w:pPr>
        <w:pStyle w:val="NoSpacing"/>
        <w:rPr>
          <w:rFonts w:eastAsiaTheme="minorHAnsi" w:cstheme="minorHAnsi"/>
          <w:b/>
          <w:bCs/>
          <w:sz w:val="55"/>
          <w:szCs w:val="55"/>
        </w:rPr>
      </w:pPr>
    </w:p>
    <w:p w14:paraId="6B961BC0" w14:textId="77777777" w:rsidR="007F4B24" w:rsidRPr="00641217" w:rsidRDefault="007F4B24" w:rsidP="00C438F4">
      <w:pPr>
        <w:pStyle w:val="NoSpacing"/>
        <w:rPr>
          <w:rFonts w:eastAsiaTheme="minorHAnsi" w:cstheme="minorHAnsi"/>
          <w:b/>
          <w:bCs/>
          <w:sz w:val="24"/>
          <w:szCs w:val="24"/>
          <w:u w:val="single"/>
        </w:rPr>
      </w:pPr>
    </w:p>
    <w:p w14:paraId="191ECC27" w14:textId="77777777" w:rsidR="007F4B24" w:rsidRPr="00641217" w:rsidRDefault="007F4B24" w:rsidP="00C438F4">
      <w:pPr>
        <w:pStyle w:val="NoSpacing"/>
        <w:rPr>
          <w:rFonts w:eastAsiaTheme="minorHAnsi" w:cstheme="minorHAnsi"/>
          <w:b/>
          <w:bCs/>
          <w:sz w:val="24"/>
          <w:szCs w:val="24"/>
          <w:u w:val="single"/>
        </w:rPr>
      </w:pPr>
    </w:p>
    <w:p w14:paraId="5E6792EB" w14:textId="77777777" w:rsidR="007F4B24" w:rsidRPr="00641217" w:rsidRDefault="007F4B24" w:rsidP="00C438F4">
      <w:pPr>
        <w:pStyle w:val="NoSpacing"/>
        <w:rPr>
          <w:rFonts w:eastAsiaTheme="minorHAnsi" w:cstheme="minorHAnsi"/>
          <w:b/>
          <w:bCs/>
          <w:sz w:val="24"/>
          <w:szCs w:val="24"/>
          <w:u w:val="single"/>
        </w:rPr>
      </w:pPr>
    </w:p>
    <w:p w14:paraId="2420E1CA" w14:textId="77777777" w:rsidR="007F4B24" w:rsidRPr="00641217" w:rsidRDefault="007F4B24" w:rsidP="00C438F4">
      <w:pPr>
        <w:pStyle w:val="NoSpacing"/>
        <w:rPr>
          <w:rFonts w:eastAsiaTheme="minorHAnsi" w:cstheme="minorHAnsi"/>
          <w:b/>
          <w:bCs/>
          <w:sz w:val="24"/>
          <w:szCs w:val="24"/>
          <w:u w:val="single"/>
        </w:rPr>
      </w:pPr>
    </w:p>
    <w:p w14:paraId="5F3C76EF" w14:textId="77777777" w:rsidR="007F4B24" w:rsidRPr="00641217" w:rsidRDefault="007F4B24" w:rsidP="00C438F4">
      <w:pPr>
        <w:pStyle w:val="NoSpacing"/>
        <w:rPr>
          <w:rFonts w:eastAsiaTheme="minorHAnsi" w:cstheme="minorHAnsi"/>
          <w:b/>
          <w:bCs/>
          <w:sz w:val="24"/>
          <w:szCs w:val="24"/>
          <w:u w:val="single"/>
        </w:rPr>
      </w:pPr>
    </w:p>
    <w:p w14:paraId="2C7247B8" w14:textId="77777777" w:rsidR="007F4B24" w:rsidRPr="00641217" w:rsidRDefault="007F4B24" w:rsidP="00C438F4">
      <w:pPr>
        <w:pStyle w:val="NoSpacing"/>
        <w:rPr>
          <w:rFonts w:eastAsiaTheme="minorHAnsi" w:cstheme="minorHAnsi"/>
          <w:b/>
          <w:bCs/>
          <w:sz w:val="24"/>
          <w:szCs w:val="24"/>
          <w:u w:val="single"/>
        </w:rPr>
      </w:pPr>
    </w:p>
    <w:p w14:paraId="342B9B75" w14:textId="77777777" w:rsidR="007F4B24" w:rsidRPr="00641217" w:rsidRDefault="007F4B24" w:rsidP="00C438F4">
      <w:pPr>
        <w:pStyle w:val="NoSpacing"/>
        <w:rPr>
          <w:rFonts w:eastAsiaTheme="minorHAnsi" w:cstheme="minorHAnsi"/>
          <w:b/>
          <w:bCs/>
          <w:sz w:val="24"/>
          <w:szCs w:val="24"/>
          <w:u w:val="single"/>
        </w:rPr>
      </w:pPr>
    </w:p>
    <w:p w14:paraId="4216A8C4" w14:textId="77777777" w:rsidR="007F4B24" w:rsidRPr="00641217" w:rsidRDefault="007F4B24" w:rsidP="00C438F4">
      <w:pPr>
        <w:pStyle w:val="NoSpacing"/>
        <w:rPr>
          <w:rFonts w:eastAsiaTheme="minorHAnsi" w:cstheme="minorHAnsi"/>
          <w:b/>
          <w:bCs/>
          <w:sz w:val="24"/>
          <w:szCs w:val="24"/>
          <w:u w:val="single"/>
        </w:rPr>
      </w:pPr>
    </w:p>
    <w:p w14:paraId="31E1295C" w14:textId="77777777" w:rsidR="007F4B24" w:rsidRPr="00641217" w:rsidRDefault="007F4B24" w:rsidP="00C438F4">
      <w:pPr>
        <w:pStyle w:val="NoSpacing"/>
        <w:rPr>
          <w:rFonts w:eastAsiaTheme="minorHAnsi" w:cstheme="minorHAnsi"/>
          <w:b/>
          <w:bCs/>
          <w:sz w:val="24"/>
          <w:szCs w:val="24"/>
          <w:u w:val="single"/>
        </w:rPr>
      </w:pPr>
    </w:p>
    <w:p w14:paraId="650CB81D" w14:textId="77777777" w:rsidR="007F4B24" w:rsidRPr="00641217" w:rsidRDefault="007F4B24" w:rsidP="00C438F4">
      <w:pPr>
        <w:pStyle w:val="NoSpacing"/>
        <w:rPr>
          <w:rFonts w:eastAsiaTheme="minorHAnsi" w:cstheme="minorHAnsi"/>
          <w:b/>
          <w:bCs/>
          <w:sz w:val="24"/>
          <w:szCs w:val="24"/>
          <w:u w:val="single"/>
        </w:rPr>
      </w:pPr>
    </w:p>
    <w:p w14:paraId="01360F91" w14:textId="77777777" w:rsidR="007F4B24" w:rsidRPr="00641217" w:rsidRDefault="007F4B24" w:rsidP="00C438F4">
      <w:pPr>
        <w:pStyle w:val="NoSpacing"/>
        <w:rPr>
          <w:rFonts w:eastAsiaTheme="minorHAnsi" w:cstheme="minorHAnsi"/>
          <w:b/>
          <w:bCs/>
          <w:sz w:val="24"/>
          <w:szCs w:val="24"/>
          <w:u w:val="single"/>
        </w:rPr>
      </w:pPr>
    </w:p>
    <w:p w14:paraId="21815A6E" w14:textId="77777777" w:rsidR="007F4B24" w:rsidRPr="00641217" w:rsidRDefault="007F4B24" w:rsidP="00C438F4">
      <w:pPr>
        <w:pStyle w:val="NoSpacing"/>
        <w:rPr>
          <w:rFonts w:eastAsiaTheme="minorHAnsi" w:cstheme="minorHAnsi"/>
          <w:b/>
          <w:bCs/>
          <w:sz w:val="24"/>
          <w:szCs w:val="24"/>
          <w:u w:val="single"/>
        </w:rPr>
      </w:pPr>
    </w:p>
    <w:p w14:paraId="3D8F68FA" w14:textId="77777777" w:rsidR="007F4B24" w:rsidRPr="00641217" w:rsidRDefault="007F4B24" w:rsidP="00C438F4">
      <w:pPr>
        <w:pStyle w:val="NoSpacing"/>
        <w:rPr>
          <w:rFonts w:eastAsiaTheme="minorHAnsi" w:cstheme="minorHAnsi"/>
          <w:b/>
          <w:bCs/>
          <w:sz w:val="24"/>
          <w:szCs w:val="24"/>
          <w:u w:val="single"/>
        </w:rPr>
      </w:pPr>
    </w:p>
    <w:p w14:paraId="40B6A830" w14:textId="77777777" w:rsidR="007F4B24" w:rsidRPr="00641217" w:rsidRDefault="007F4B24" w:rsidP="00C438F4">
      <w:pPr>
        <w:pStyle w:val="NoSpacing"/>
        <w:rPr>
          <w:rFonts w:eastAsiaTheme="minorHAnsi" w:cstheme="minorHAnsi"/>
          <w:b/>
          <w:bCs/>
          <w:sz w:val="24"/>
          <w:szCs w:val="24"/>
          <w:u w:val="single"/>
        </w:rPr>
      </w:pPr>
    </w:p>
    <w:p w14:paraId="6DC0CD76" w14:textId="77777777" w:rsidR="007F4B24" w:rsidRPr="00641217" w:rsidRDefault="007F4B24" w:rsidP="00C438F4">
      <w:pPr>
        <w:pStyle w:val="NoSpacing"/>
        <w:rPr>
          <w:rFonts w:eastAsiaTheme="minorHAnsi" w:cstheme="minorHAnsi"/>
          <w:b/>
          <w:bCs/>
          <w:sz w:val="24"/>
          <w:szCs w:val="24"/>
          <w:u w:val="single"/>
        </w:rPr>
      </w:pPr>
    </w:p>
    <w:p w14:paraId="77316B94" w14:textId="77777777" w:rsidR="007F4B24" w:rsidRPr="00641217" w:rsidRDefault="007F4B24" w:rsidP="00C438F4">
      <w:pPr>
        <w:pStyle w:val="NoSpacing"/>
        <w:rPr>
          <w:rFonts w:eastAsiaTheme="minorHAnsi" w:cstheme="minorHAnsi"/>
          <w:b/>
          <w:bCs/>
          <w:sz w:val="24"/>
          <w:szCs w:val="24"/>
          <w:u w:val="single"/>
        </w:rPr>
      </w:pPr>
    </w:p>
    <w:p w14:paraId="1767ACC7" w14:textId="77777777" w:rsidR="007F4B24" w:rsidRPr="00641217" w:rsidRDefault="007F4B24" w:rsidP="00C438F4">
      <w:pPr>
        <w:pStyle w:val="NoSpacing"/>
        <w:rPr>
          <w:rFonts w:eastAsiaTheme="minorHAnsi" w:cstheme="minorHAnsi"/>
          <w:b/>
          <w:bCs/>
          <w:sz w:val="24"/>
          <w:szCs w:val="24"/>
          <w:u w:val="single"/>
        </w:rPr>
      </w:pPr>
    </w:p>
    <w:p w14:paraId="06EADDAF" w14:textId="77777777" w:rsidR="007F4B24" w:rsidRPr="00641217" w:rsidRDefault="007F4B24" w:rsidP="00C438F4">
      <w:pPr>
        <w:pStyle w:val="NoSpacing"/>
        <w:rPr>
          <w:rFonts w:eastAsiaTheme="minorHAnsi" w:cstheme="minorHAnsi"/>
          <w:b/>
          <w:bCs/>
          <w:sz w:val="24"/>
          <w:szCs w:val="24"/>
          <w:u w:val="single"/>
        </w:rPr>
      </w:pPr>
    </w:p>
    <w:p w14:paraId="74FA2D83" w14:textId="77777777" w:rsidR="007F4B24" w:rsidRPr="00641217" w:rsidRDefault="007F4B24" w:rsidP="00C438F4">
      <w:pPr>
        <w:pStyle w:val="NoSpacing"/>
        <w:rPr>
          <w:rFonts w:eastAsiaTheme="minorHAnsi" w:cstheme="minorHAnsi"/>
          <w:b/>
          <w:bCs/>
          <w:sz w:val="24"/>
          <w:szCs w:val="24"/>
          <w:u w:val="single"/>
        </w:rPr>
      </w:pPr>
    </w:p>
    <w:p w14:paraId="6DDF807D" w14:textId="77777777" w:rsidR="007F4B24" w:rsidRPr="00641217" w:rsidRDefault="007F4B24" w:rsidP="00C438F4">
      <w:pPr>
        <w:pStyle w:val="NoSpacing"/>
        <w:rPr>
          <w:rFonts w:eastAsiaTheme="minorHAnsi" w:cstheme="minorHAnsi"/>
          <w:b/>
          <w:bCs/>
          <w:sz w:val="24"/>
          <w:szCs w:val="24"/>
          <w:u w:val="single"/>
        </w:rPr>
      </w:pPr>
    </w:p>
    <w:p w14:paraId="6FBC7B20" w14:textId="77777777" w:rsidR="007F4B24" w:rsidRPr="00641217" w:rsidRDefault="007F4B24" w:rsidP="00C438F4">
      <w:pPr>
        <w:pStyle w:val="NoSpacing"/>
        <w:rPr>
          <w:rFonts w:eastAsiaTheme="minorHAnsi" w:cstheme="minorHAnsi"/>
          <w:b/>
          <w:bCs/>
          <w:sz w:val="24"/>
          <w:szCs w:val="24"/>
          <w:u w:val="single"/>
        </w:rPr>
      </w:pPr>
    </w:p>
    <w:p w14:paraId="37DF3363" w14:textId="77777777" w:rsidR="007F4B24" w:rsidRPr="00641217" w:rsidRDefault="007F4B24" w:rsidP="00C438F4">
      <w:pPr>
        <w:pStyle w:val="NoSpacing"/>
        <w:rPr>
          <w:rFonts w:eastAsiaTheme="minorHAnsi" w:cstheme="minorHAnsi"/>
          <w:b/>
          <w:bCs/>
          <w:sz w:val="24"/>
          <w:szCs w:val="24"/>
          <w:u w:val="single"/>
        </w:rPr>
      </w:pPr>
    </w:p>
    <w:p w14:paraId="425702D0" w14:textId="77777777" w:rsidR="007F4B24" w:rsidRPr="00641217" w:rsidRDefault="007F4B24" w:rsidP="00C438F4">
      <w:pPr>
        <w:pStyle w:val="NoSpacing"/>
        <w:rPr>
          <w:rFonts w:eastAsiaTheme="minorHAnsi" w:cstheme="minorHAnsi"/>
          <w:b/>
          <w:bCs/>
          <w:sz w:val="24"/>
          <w:szCs w:val="24"/>
          <w:u w:val="single"/>
        </w:rPr>
      </w:pPr>
    </w:p>
    <w:p w14:paraId="52CB0DCA" w14:textId="77777777" w:rsidR="007F4B24" w:rsidRPr="00641217" w:rsidRDefault="007F4B24" w:rsidP="00C438F4">
      <w:pPr>
        <w:pStyle w:val="NoSpacing"/>
        <w:rPr>
          <w:rFonts w:eastAsiaTheme="minorHAnsi" w:cstheme="minorHAnsi"/>
          <w:b/>
          <w:bCs/>
          <w:sz w:val="24"/>
          <w:szCs w:val="24"/>
          <w:u w:val="single"/>
        </w:rPr>
      </w:pPr>
    </w:p>
    <w:p w14:paraId="7DA1F167" w14:textId="77777777" w:rsidR="007F4B24" w:rsidRPr="00641217" w:rsidRDefault="007F4B24" w:rsidP="00C438F4">
      <w:pPr>
        <w:pStyle w:val="NoSpacing"/>
        <w:rPr>
          <w:rFonts w:eastAsiaTheme="minorHAnsi" w:cstheme="minorHAnsi"/>
          <w:b/>
          <w:bCs/>
          <w:sz w:val="24"/>
          <w:szCs w:val="24"/>
          <w:u w:val="single"/>
        </w:rPr>
      </w:pPr>
    </w:p>
    <w:p w14:paraId="2C403161" w14:textId="77777777" w:rsidR="007F4B24" w:rsidRPr="00641217" w:rsidRDefault="007F4B24" w:rsidP="00C438F4">
      <w:pPr>
        <w:pStyle w:val="NoSpacing"/>
        <w:rPr>
          <w:rFonts w:eastAsiaTheme="minorHAnsi" w:cstheme="minorHAnsi"/>
          <w:b/>
          <w:bCs/>
          <w:sz w:val="24"/>
          <w:szCs w:val="24"/>
          <w:u w:val="single"/>
        </w:rPr>
      </w:pPr>
    </w:p>
    <w:p w14:paraId="338800A0" w14:textId="77777777" w:rsidR="007F4B24" w:rsidRPr="00641217" w:rsidRDefault="007F4B24" w:rsidP="00C438F4">
      <w:pPr>
        <w:pStyle w:val="NoSpacing"/>
        <w:rPr>
          <w:rFonts w:eastAsiaTheme="minorHAnsi" w:cstheme="minorHAnsi"/>
          <w:b/>
          <w:bCs/>
          <w:sz w:val="24"/>
          <w:szCs w:val="24"/>
          <w:u w:val="single"/>
        </w:rPr>
      </w:pPr>
    </w:p>
    <w:p w14:paraId="23481F72" w14:textId="77777777" w:rsidR="007F4B24" w:rsidRPr="00641217" w:rsidRDefault="007F4B24" w:rsidP="00C438F4">
      <w:pPr>
        <w:pStyle w:val="NoSpacing"/>
        <w:rPr>
          <w:rFonts w:eastAsiaTheme="minorHAnsi" w:cstheme="minorHAnsi"/>
          <w:b/>
          <w:bCs/>
          <w:sz w:val="24"/>
          <w:szCs w:val="24"/>
          <w:u w:val="single"/>
        </w:rPr>
      </w:pPr>
    </w:p>
    <w:p w14:paraId="05200571" w14:textId="7DB6F54E" w:rsidR="00D16F01" w:rsidRPr="00641217" w:rsidRDefault="000E636D" w:rsidP="00D16F01">
      <w:pPr>
        <w:pStyle w:val="NoSpacing"/>
        <w:rPr>
          <w:rFonts w:eastAsiaTheme="minorHAnsi" w:cstheme="minorHAnsi"/>
          <w:b/>
          <w:bCs/>
          <w:sz w:val="24"/>
          <w:szCs w:val="24"/>
        </w:rPr>
      </w:pPr>
      <w:r w:rsidRPr="00641217">
        <w:rPr>
          <w:rFonts w:eastAsiaTheme="minorHAnsi" w:cstheme="minorHAnsi"/>
          <w:b/>
          <w:bCs/>
          <w:sz w:val="24"/>
          <w:szCs w:val="24"/>
        </w:rPr>
        <w:lastRenderedPageBreak/>
        <w:t xml:space="preserve">1. </w:t>
      </w:r>
      <w:r w:rsidR="00D16F01" w:rsidRPr="00641217">
        <w:rPr>
          <w:rFonts w:eastAsiaTheme="minorHAnsi" w:cstheme="minorHAnsi"/>
          <w:b/>
          <w:bCs/>
          <w:sz w:val="24"/>
          <w:szCs w:val="24"/>
        </w:rPr>
        <w:t>Introduction</w:t>
      </w:r>
    </w:p>
    <w:p w14:paraId="5ED3B880" w14:textId="77777777" w:rsidR="007D48E1" w:rsidRPr="00641217" w:rsidRDefault="007D48E1" w:rsidP="00D16F01">
      <w:pPr>
        <w:pStyle w:val="NoSpacing"/>
        <w:rPr>
          <w:rFonts w:eastAsiaTheme="minorHAnsi" w:cstheme="minorHAnsi"/>
          <w:b/>
          <w:bCs/>
          <w:sz w:val="24"/>
          <w:szCs w:val="24"/>
        </w:rPr>
      </w:pPr>
    </w:p>
    <w:p w14:paraId="40B54288" w14:textId="695710CF" w:rsidR="00427AB7" w:rsidRPr="00427AB7" w:rsidRDefault="00427AB7" w:rsidP="00427AB7">
      <w:pPr>
        <w:pStyle w:val="NoSpacing"/>
        <w:rPr>
          <w:rFonts w:eastAsiaTheme="minorHAnsi" w:cstheme="minorHAnsi"/>
          <w:sz w:val="24"/>
          <w:szCs w:val="24"/>
        </w:rPr>
      </w:pPr>
      <w:r w:rsidRPr="00427AB7">
        <w:rPr>
          <w:rFonts w:eastAsiaTheme="minorHAnsi" w:cstheme="minorHAnsi"/>
          <w:sz w:val="24"/>
          <w:szCs w:val="24"/>
        </w:rPr>
        <w:t>The present coaching session was designed to address the needs of the Healthcare International Quality Assurance department in preparation for implementing organi</w:t>
      </w:r>
      <w:r w:rsidR="00502E51">
        <w:rPr>
          <w:rFonts w:eastAsiaTheme="minorHAnsi" w:cstheme="minorHAnsi"/>
          <w:sz w:val="24"/>
          <w:szCs w:val="24"/>
        </w:rPr>
        <w:t>s</w:t>
      </w:r>
      <w:r w:rsidRPr="00427AB7">
        <w:rPr>
          <w:rFonts w:eastAsiaTheme="minorHAnsi" w:cstheme="minorHAnsi"/>
          <w:sz w:val="24"/>
          <w:szCs w:val="24"/>
        </w:rPr>
        <w:t>ational changes aimed at reducing expenses and enhancing performance. As the manager of the department, I served as the coach, utili</w:t>
      </w:r>
      <w:r w:rsidR="00502E51">
        <w:rPr>
          <w:rFonts w:eastAsiaTheme="minorHAnsi" w:cstheme="minorHAnsi"/>
          <w:sz w:val="24"/>
          <w:szCs w:val="24"/>
        </w:rPr>
        <w:t>s</w:t>
      </w:r>
      <w:r w:rsidRPr="00427AB7">
        <w:rPr>
          <w:rFonts w:eastAsiaTheme="minorHAnsi" w:cstheme="minorHAnsi"/>
          <w:sz w:val="24"/>
          <w:szCs w:val="24"/>
        </w:rPr>
        <w:t>ing the GROW model and focusing on a player-centered approach. In this role-play exercise, I worked with my classmate Khalil, who portrayed John Griffiths, whil</w:t>
      </w:r>
      <w:r w:rsidR="00012BCD">
        <w:rPr>
          <w:rFonts w:eastAsiaTheme="minorHAnsi" w:cstheme="minorHAnsi"/>
          <w:sz w:val="24"/>
          <w:szCs w:val="24"/>
        </w:rPr>
        <w:t>st</w:t>
      </w:r>
      <w:r w:rsidRPr="00427AB7">
        <w:rPr>
          <w:rFonts w:eastAsiaTheme="minorHAnsi" w:cstheme="minorHAnsi"/>
          <w:sz w:val="24"/>
          <w:szCs w:val="24"/>
        </w:rPr>
        <w:t xml:space="preserve"> I played the character Maria Cook, both employees of the company. I also assumed the role of Phillipa, the Quality Assurance Manager, whose goal was to resolve issues within her department and make suggestions to boost team performance and morale.</w:t>
      </w:r>
    </w:p>
    <w:p w14:paraId="04C61F72" w14:textId="77777777" w:rsidR="00427AB7" w:rsidRPr="00427AB7" w:rsidRDefault="00427AB7" w:rsidP="00427AB7">
      <w:pPr>
        <w:pStyle w:val="NoSpacing"/>
        <w:rPr>
          <w:rFonts w:eastAsiaTheme="minorHAnsi" w:cstheme="minorHAnsi"/>
          <w:sz w:val="24"/>
          <w:szCs w:val="24"/>
        </w:rPr>
      </w:pPr>
    </w:p>
    <w:p w14:paraId="46448A22" w14:textId="6D08BB78" w:rsidR="007D48E1" w:rsidRDefault="00427AB7" w:rsidP="00427AB7">
      <w:pPr>
        <w:pStyle w:val="NoSpacing"/>
        <w:rPr>
          <w:rFonts w:eastAsiaTheme="minorHAnsi" w:cstheme="minorHAnsi"/>
          <w:sz w:val="24"/>
          <w:szCs w:val="24"/>
        </w:rPr>
      </w:pPr>
      <w:r w:rsidRPr="00427AB7">
        <w:rPr>
          <w:rFonts w:eastAsiaTheme="minorHAnsi" w:cstheme="minorHAnsi"/>
          <w:sz w:val="24"/>
          <w:szCs w:val="24"/>
        </w:rPr>
        <w:t>Coaching and mentoring are powerful tools that contribute significantly to both personal and professional development. They provide structured guidance, encourage self-reflection, and support individuals in overcoming challenges and achieving their goals. This reflective report will analy</w:t>
      </w:r>
      <w:r w:rsidR="00502E51">
        <w:rPr>
          <w:rFonts w:eastAsiaTheme="minorHAnsi" w:cstheme="minorHAnsi"/>
          <w:sz w:val="24"/>
          <w:szCs w:val="24"/>
        </w:rPr>
        <w:t>s</w:t>
      </w:r>
      <w:r w:rsidRPr="00427AB7">
        <w:rPr>
          <w:rFonts w:eastAsiaTheme="minorHAnsi" w:cstheme="minorHAnsi"/>
          <w:sz w:val="24"/>
          <w:szCs w:val="24"/>
        </w:rPr>
        <w:t>e the coaching session using the Gibbs Reflective Cycle and incorporate feedback received during the process. Furthermore, the report will critically evaluate the impact of coaching and mentoring on performance and morale</w:t>
      </w:r>
      <w:r w:rsidR="0046358E">
        <w:rPr>
          <w:rFonts w:eastAsiaTheme="minorHAnsi" w:cstheme="minorHAnsi"/>
          <w:sz w:val="24"/>
          <w:szCs w:val="24"/>
        </w:rPr>
        <w:t>,</w:t>
      </w:r>
      <w:r w:rsidRPr="00427AB7">
        <w:rPr>
          <w:rFonts w:eastAsiaTheme="minorHAnsi" w:cstheme="minorHAnsi"/>
          <w:sz w:val="24"/>
          <w:szCs w:val="24"/>
        </w:rPr>
        <w:t xml:space="preserve"> and analy</w:t>
      </w:r>
      <w:r w:rsidR="00A835B4">
        <w:rPr>
          <w:rFonts w:eastAsiaTheme="minorHAnsi" w:cstheme="minorHAnsi"/>
          <w:sz w:val="24"/>
          <w:szCs w:val="24"/>
        </w:rPr>
        <w:t>sing</w:t>
      </w:r>
      <w:r w:rsidRPr="00427AB7">
        <w:rPr>
          <w:rFonts w:eastAsiaTheme="minorHAnsi" w:cstheme="minorHAnsi"/>
          <w:sz w:val="24"/>
          <w:szCs w:val="24"/>
        </w:rPr>
        <w:t xml:space="preserve"> the key skills, </w:t>
      </w:r>
      <w:r w:rsidR="00502E51" w:rsidRPr="00427AB7">
        <w:rPr>
          <w:rFonts w:eastAsiaTheme="minorHAnsi" w:cstheme="minorHAnsi"/>
          <w:sz w:val="24"/>
          <w:szCs w:val="24"/>
        </w:rPr>
        <w:t>behavi</w:t>
      </w:r>
      <w:r w:rsidR="00502E51">
        <w:rPr>
          <w:rFonts w:eastAsiaTheme="minorHAnsi" w:cstheme="minorHAnsi"/>
          <w:sz w:val="24"/>
          <w:szCs w:val="24"/>
        </w:rPr>
        <w:t>o</w:t>
      </w:r>
      <w:r w:rsidR="00502E51" w:rsidRPr="00427AB7">
        <w:rPr>
          <w:rFonts w:eastAsiaTheme="minorHAnsi" w:cstheme="minorHAnsi"/>
          <w:sz w:val="24"/>
          <w:szCs w:val="24"/>
        </w:rPr>
        <w:t>ur</w:t>
      </w:r>
      <w:r w:rsidRPr="00427AB7">
        <w:rPr>
          <w:rFonts w:eastAsiaTheme="minorHAnsi" w:cstheme="minorHAnsi"/>
          <w:sz w:val="24"/>
          <w:szCs w:val="24"/>
        </w:rPr>
        <w:t>, attitude, belief, and values that define an effective coach or mentor.</w:t>
      </w:r>
    </w:p>
    <w:p w14:paraId="3B081517" w14:textId="77777777" w:rsidR="00427AB7" w:rsidRPr="00641217" w:rsidRDefault="00427AB7" w:rsidP="00427AB7">
      <w:pPr>
        <w:pStyle w:val="NoSpacing"/>
        <w:rPr>
          <w:rFonts w:eastAsiaTheme="minorHAnsi" w:cstheme="minorHAnsi"/>
          <w:b/>
          <w:bCs/>
          <w:sz w:val="24"/>
          <w:szCs w:val="24"/>
        </w:rPr>
      </w:pPr>
    </w:p>
    <w:p w14:paraId="3CEBB490" w14:textId="0F08F9CE" w:rsidR="00D16F01" w:rsidRPr="00641217" w:rsidRDefault="000E636D" w:rsidP="00D16F01">
      <w:pPr>
        <w:pStyle w:val="NoSpacing"/>
        <w:rPr>
          <w:rFonts w:eastAsiaTheme="minorHAnsi" w:cstheme="minorHAnsi"/>
          <w:b/>
          <w:bCs/>
          <w:sz w:val="24"/>
          <w:szCs w:val="24"/>
        </w:rPr>
      </w:pPr>
      <w:r w:rsidRPr="00641217">
        <w:rPr>
          <w:rFonts w:eastAsiaTheme="minorHAnsi" w:cstheme="minorHAnsi"/>
          <w:b/>
          <w:bCs/>
          <w:sz w:val="24"/>
          <w:szCs w:val="24"/>
        </w:rPr>
        <w:t xml:space="preserve">2. </w:t>
      </w:r>
      <w:bookmarkStart w:id="2" w:name="_Hlk175150704"/>
      <w:r w:rsidR="00D16F01" w:rsidRPr="00641217">
        <w:rPr>
          <w:rFonts w:eastAsiaTheme="minorHAnsi" w:cstheme="minorHAnsi"/>
          <w:b/>
          <w:bCs/>
          <w:sz w:val="24"/>
          <w:szCs w:val="24"/>
        </w:rPr>
        <w:t>Reflective Report Using Gibbs Reflective Cycle</w:t>
      </w:r>
      <w:bookmarkEnd w:id="2"/>
    </w:p>
    <w:p w14:paraId="27A4931F" w14:textId="77777777" w:rsidR="00F75547" w:rsidRPr="00641217" w:rsidRDefault="00F75547" w:rsidP="00D16F01">
      <w:pPr>
        <w:pStyle w:val="NoSpacing"/>
        <w:rPr>
          <w:rFonts w:eastAsiaTheme="minorHAnsi" w:cstheme="minorHAnsi"/>
          <w:b/>
          <w:bCs/>
          <w:sz w:val="24"/>
          <w:szCs w:val="24"/>
        </w:rPr>
      </w:pPr>
    </w:p>
    <w:p w14:paraId="2E9C33B3" w14:textId="0F9376F0" w:rsidR="00AD18E9" w:rsidRPr="00641217" w:rsidRDefault="00AD18E9" w:rsidP="00D16F01">
      <w:pPr>
        <w:pStyle w:val="NoSpacing"/>
        <w:rPr>
          <w:rFonts w:eastAsiaTheme="minorHAnsi" w:cstheme="minorHAnsi"/>
          <w:b/>
          <w:bCs/>
          <w:sz w:val="24"/>
          <w:szCs w:val="24"/>
        </w:rPr>
      </w:pPr>
      <w:r w:rsidRPr="00641217">
        <w:rPr>
          <w:rFonts w:eastAsiaTheme="minorHAnsi" w:cstheme="minorHAnsi"/>
          <w:b/>
          <w:bCs/>
          <w:noProof/>
          <w:sz w:val="24"/>
          <w:szCs w:val="24"/>
        </w:rPr>
        <w:drawing>
          <wp:inline distT="0" distB="0" distL="0" distR="0" wp14:anchorId="5DE4AF8E" wp14:editId="66AA886E">
            <wp:extent cx="4273550" cy="4273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3550" cy="4273550"/>
                    </a:xfrm>
                    <a:prstGeom prst="rect">
                      <a:avLst/>
                    </a:prstGeom>
                    <a:noFill/>
                    <a:ln>
                      <a:noFill/>
                    </a:ln>
                  </pic:spPr>
                </pic:pic>
              </a:graphicData>
            </a:graphic>
          </wp:inline>
        </w:drawing>
      </w:r>
    </w:p>
    <w:p w14:paraId="4EA2146A" w14:textId="37DD0695" w:rsidR="00AD18E9" w:rsidRPr="00641217" w:rsidRDefault="00C75BBF" w:rsidP="00C75BBF">
      <w:pPr>
        <w:pStyle w:val="NoSpacing"/>
        <w:jc w:val="right"/>
        <w:rPr>
          <w:rFonts w:eastAsiaTheme="minorHAnsi" w:cstheme="minorHAnsi"/>
          <w:b/>
          <w:bCs/>
          <w:sz w:val="24"/>
          <w:szCs w:val="24"/>
        </w:rPr>
      </w:pPr>
      <w:r w:rsidRPr="00641217">
        <w:rPr>
          <w:rFonts w:eastAsiaTheme="minorHAnsi" w:cstheme="minorHAnsi"/>
          <w:b/>
          <w:bCs/>
          <w:sz w:val="24"/>
          <w:szCs w:val="24"/>
        </w:rPr>
        <w:t>Gibbs' Reflective Cycle, 2022)</w:t>
      </w:r>
    </w:p>
    <w:p w14:paraId="66383145" w14:textId="77777777" w:rsidR="00FD3436" w:rsidRDefault="00FD3436" w:rsidP="00D16F01">
      <w:pPr>
        <w:pStyle w:val="NoSpacing"/>
        <w:rPr>
          <w:rFonts w:eastAsiaTheme="minorHAnsi" w:cstheme="minorHAnsi"/>
          <w:b/>
          <w:bCs/>
          <w:sz w:val="24"/>
          <w:szCs w:val="24"/>
        </w:rPr>
      </w:pPr>
    </w:p>
    <w:p w14:paraId="397ADCA4" w14:textId="63238F2A"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lastRenderedPageBreak/>
        <w:t>1. Description</w:t>
      </w:r>
    </w:p>
    <w:p w14:paraId="1EE1AD2B" w14:textId="77777777" w:rsidR="00F75547" w:rsidRPr="00641217" w:rsidRDefault="00F75547" w:rsidP="00D16F01">
      <w:pPr>
        <w:pStyle w:val="NoSpacing"/>
        <w:rPr>
          <w:rFonts w:eastAsiaTheme="minorHAnsi" w:cstheme="minorHAnsi"/>
          <w:b/>
          <w:bCs/>
          <w:sz w:val="24"/>
          <w:szCs w:val="24"/>
        </w:rPr>
      </w:pPr>
    </w:p>
    <w:p w14:paraId="396F61BC" w14:textId="2712FF87"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On 11th August 2022, I conducted a coaching session with Kahlil using the GROW Model. The session aimed to help Kahlil clarify his goals and develop strategies to address challenges he was facing at work. The session followed a structured approach:</w:t>
      </w:r>
    </w:p>
    <w:p w14:paraId="548901B2" w14:textId="77777777" w:rsidR="00F75547" w:rsidRPr="00641217" w:rsidRDefault="00F75547" w:rsidP="00D16F01">
      <w:pPr>
        <w:pStyle w:val="NoSpacing"/>
        <w:rPr>
          <w:rFonts w:eastAsiaTheme="minorHAnsi" w:cstheme="minorHAnsi"/>
          <w:b/>
          <w:bCs/>
          <w:sz w:val="24"/>
          <w:szCs w:val="24"/>
        </w:rPr>
      </w:pPr>
    </w:p>
    <w:p w14:paraId="01054131" w14:textId="6FACD58A"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 xml:space="preserve">Goal: </w:t>
      </w:r>
      <w:r w:rsidRPr="00641217">
        <w:rPr>
          <w:rFonts w:eastAsiaTheme="minorHAnsi" w:cstheme="minorHAnsi"/>
          <w:sz w:val="24"/>
          <w:szCs w:val="24"/>
        </w:rPr>
        <w:t>We began by identifying Kahlil’s primary objective, which was to manage his work challenges more effectively and prepare for future leadership roles.</w:t>
      </w:r>
    </w:p>
    <w:p w14:paraId="7CD3BC8A" w14:textId="77777777" w:rsidR="00D97517" w:rsidRPr="00641217" w:rsidRDefault="00D97517" w:rsidP="00D16F01">
      <w:pPr>
        <w:pStyle w:val="NoSpacing"/>
        <w:rPr>
          <w:rFonts w:eastAsiaTheme="minorHAnsi" w:cstheme="minorHAnsi"/>
          <w:b/>
          <w:bCs/>
          <w:sz w:val="24"/>
          <w:szCs w:val="24"/>
        </w:rPr>
      </w:pPr>
    </w:p>
    <w:p w14:paraId="41A2AAC0" w14:textId="14F81DD0"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 xml:space="preserve">Reality: </w:t>
      </w:r>
      <w:r w:rsidRPr="00641217">
        <w:rPr>
          <w:rFonts w:eastAsiaTheme="minorHAnsi" w:cstheme="minorHAnsi"/>
          <w:sz w:val="24"/>
          <w:szCs w:val="24"/>
        </w:rPr>
        <w:t>We explored Kahlil’s current situation, discuss</w:t>
      </w:r>
      <w:r w:rsidR="00A93081">
        <w:rPr>
          <w:rFonts w:eastAsiaTheme="minorHAnsi" w:cstheme="minorHAnsi"/>
          <w:sz w:val="24"/>
          <w:szCs w:val="24"/>
        </w:rPr>
        <w:t>ed</w:t>
      </w:r>
      <w:r w:rsidRPr="00641217">
        <w:rPr>
          <w:rFonts w:eastAsiaTheme="minorHAnsi" w:cstheme="minorHAnsi"/>
          <w:sz w:val="24"/>
          <w:szCs w:val="24"/>
        </w:rPr>
        <w:t xml:space="preserve"> obstacles such as time management issues, difficulties with colleagues, and balancing multiple tasks. We also considered the resources available to him, including support from his manager and access to training.</w:t>
      </w:r>
    </w:p>
    <w:p w14:paraId="0D8AEE8C" w14:textId="77777777" w:rsidR="00D97517" w:rsidRPr="00641217" w:rsidRDefault="00D97517" w:rsidP="00D16F01">
      <w:pPr>
        <w:pStyle w:val="NoSpacing"/>
        <w:rPr>
          <w:rFonts w:eastAsiaTheme="minorHAnsi" w:cstheme="minorHAnsi"/>
          <w:b/>
          <w:bCs/>
          <w:sz w:val="24"/>
          <w:szCs w:val="24"/>
        </w:rPr>
      </w:pPr>
    </w:p>
    <w:p w14:paraId="187D5933" w14:textId="61F4F5EA"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 xml:space="preserve">Options: </w:t>
      </w:r>
      <w:r w:rsidRPr="00641217">
        <w:rPr>
          <w:rFonts w:eastAsiaTheme="minorHAnsi" w:cstheme="minorHAnsi"/>
          <w:sz w:val="24"/>
          <w:szCs w:val="24"/>
        </w:rPr>
        <w:t>Together, we brainstormed various strategies Kahlil could use to overcome these challenges. Some of the options included improving time management, seeking regular feedback from colleagues, and enrolling in a leadership development course.</w:t>
      </w:r>
    </w:p>
    <w:p w14:paraId="3DD4D351" w14:textId="77777777" w:rsidR="00D97517" w:rsidRPr="00641217" w:rsidRDefault="00D97517" w:rsidP="00D16F01">
      <w:pPr>
        <w:pStyle w:val="NoSpacing"/>
        <w:rPr>
          <w:rFonts w:eastAsiaTheme="minorHAnsi" w:cstheme="minorHAnsi"/>
          <w:b/>
          <w:bCs/>
          <w:sz w:val="24"/>
          <w:szCs w:val="24"/>
        </w:rPr>
      </w:pPr>
    </w:p>
    <w:p w14:paraId="1BD3C97A" w14:textId="25EE30DA"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 xml:space="preserve">Will: </w:t>
      </w:r>
      <w:r w:rsidRPr="00641217">
        <w:rPr>
          <w:rFonts w:eastAsiaTheme="minorHAnsi" w:cstheme="minorHAnsi"/>
          <w:sz w:val="24"/>
          <w:szCs w:val="24"/>
        </w:rPr>
        <w:t>Kahlil committed to specific actions, such as implementing a new time management strategy, scheduling regular meetings with his manager for feedback, and signing up for a leadership course within the next month.</w:t>
      </w:r>
    </w:p>
    <w:p w14:paraId="41E17324" w14:textId="77777777" w:rsidR="00D97517" w:rsidRPr="00641217" w:rsidRDefault="00D97517" w:rsidP="00D16F01">
      <w:pPr>
        <w:pStyle w:val="NoSpacing"/>
        <w:rPr>
          <w:rFonts w:eastAsiaTheme="minorHAnsi" w:cstheme="minorHAnsi"/>
          <w:b/>
          <w:bCs/>
          <w:sz w:val="24"/>
          <w:szCs w:val="24"/>
        </w:rPr>
      </w:pPr>
    </w:p>
    <w:p w14:paraId="26E51FE5" w14:textId="04870A6F" w:rsidR="00D16F01" w:rsidRPr="00641217" w:rsidRDefault="00D16F01" w:rsidP="00D16F01">
      <w:pPr>
        <w:pStyle w:val="NoSpacing"/>
        <w:rPr>
          <w:rFonts w:eastAsiaTheme="minorHAnsi" w:cstheme="minorHAnsi"/>
          <w:sz w:val="24"/>
          <w:szCs w:val="24"/>
        </w:rPr>
      </w:pPr>
      <w:r w:rsidRPr="00641217">
        <w:rPr>
          <w:rFonts w:eastAsiaTheme="minorHAnsi" w:cstheme="minorHAnsi"/>
          <w:b/>
          <w:bCs/>
          <w:sz w:val="24"/>
          <w:szCs w:val="24"/>
        </w:rPr>
        <w:t xml:space="preserve">Way Forward: </w:t>
      </w:r>
      <w:r w:rsidRPr="00641217">
        <w:rPr>
          <w:rFonts w:eastAsiaTheme="minorHAnsi" w:cstheme="minorHAnsi"/>
          <w:sz w:val="24"/>
          <w:szCs w:val="24"/>
        </w:rPr>
        <w:t>We concluded by creating an action plan with clear steps and timelines. Kahlil agreed to start his new time management approach immediately, enroll in the leadership course by the end of the month, and plan a follow-up session to review his progress.</w:t>
      </w:r>
    </w:p>
    <w:p w14:paraId="20AC6600" w14:textId="77777777" w:rsidR="00D97517" w:rsidRPr="00641217" w:rsidRDefault="00D97517" w:rsidP="00D16F01">
      <w:pPr>
        <w:pStyle w:val="NoSpacing"/>
        <w:rPr>
          <w:rFonts w:eastAsiaTheme="minorHAnsi" w:cstheme="minorHAnsi"/>
          <w:sz w:val="24"/>
          <w:szCs w:val="24"/>
        </w:rPr>
      </w:pPr>
    </w:p>
    <w:p w14:paraId="3F054E1D" w14:textId="010B1189" w:rsidR="00D16F01" w:rsidRPr="00641217" w:rsidRDefault="00D16F01" w:rsidP="00D16F01">
      <w:pPr>
        <w:pStyle w:val="NoSpacing"/>
        <w:rPr>
          <w:rFonts w:eastAsiaTheme="minorHAnsi" w:cstheme="minorHAnsi"/>
          <w:b/>
          <w:bCs/>
          <w:sz w:val="24"/>
          <w:szCs w:val="24"/>
        </w:rPr>
      </w:pPr>
      <w:r w:rsidRPr="00641217">
        <w:rPr>
          <w:rFonts w:eastAsiaTheme="minorHAnsi" w:cstheme="minorHAnsi"/>
          <w:sz w:val="24"/>
          <w:szCs w:val="24"/>
        </w:rPr>
        <w:t>The session ended with Kahlil feeling more confident and equipped with a clear plan to move forward.</w:t>
      </w:r>
    </w:p>
    <w:p w14:paraId="3895FA0E" w14:textId="77777777" w:rsidR="006B0EDD" w:rsidRPr="00641217" w:rsidRDefault="006B0EDD" w:rsidP="00D16F01">
      <w:pPr>
        <w:pStyle w:val="NoSpacing"/>
        <w:rPr>
          <w:rFonts w:eastAsiaTheme="minorHAnsi" w:cstheme="minorHAnsi"/>
          <w:b/>
          <w:bCs/>
          <w:sz w:val="24"/>
          <w:szCs w:val="24"/>
        </w:rPr>
      </w:pPr>
    </w:p>
    <w:p w14:paraId="499271AC" w14:textId="6D5D8A77"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2. Feelings</w:t>
      </w:r>
    </w:p>
    <w:p w14:paraId="0DC73783" w14:textId="77777777" w:rsidR="00214B1B" w:rsidRPr="00641217" w:rsidRDefault="00214B1B" w:rsidP="00D16F01">
      <w:pPr>
        <w:pStyle w:val="NoSpacing"/>
        <w:rPr>
          <w:rFonts w:eastAsiaTheme="minorHAnsi" w:cstheme="minorHAnsi"/>
          <w:b/>
          <w:bCs/>
          <w:sz w:val="24"/>
          <w:szCs w:val="24"/>
        </w:rPr>
      </w:pPr>
    </w:p>
    <w:p w14:paraId="121FA3BC" w14:textId="3B036F07"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Before the session, I felt confident in my ability to guide Kahlil using the GROW Model, as I was familiar with its structure and objectives. During the session, I was encouraged by Kahlil’s active participation, which reassured me that the session was progressing well. However, as the conversation unfolded, I began to feel some uncertainty, particularly about whether I was giving Kahlil enough time to reflect and whether my questions were sufficiently probing to help him explore deeper solutions.</w:t>
      </w:r>
    </w:p>
    <w:p w14:paraId="14C0572D" w14:textId="77777777" w:rsidR="00510BB6" w:rsidRDefault="00510BB6" w:rsidP="00D16F01">
      <w:pPr>
        <w:pStyle w:val="NoSpacing"/>
        <w:rPr>
          <w:rFonts w:eastAsiaTheme="minorHAnsi" w:cstheme="minorHAnsi"/>
          <w:sz w:val="24"/>
          <w:szCs w:val="24"/>
        </w:rPr>
      </w:pPr>
    </w:p>
    <w:p w14:paraId="62D92B60" w14:textId="07AC530E" w:rsidR="00D16F01" w:rsidRPr="00641217" w:rsidRDefault="00D16F01" w:rsidP="00D16F01">
      <w:pPr>
        <w:pStyle w:val="NoSpacing"/>
        <w:rPr>
          <w:rFonts w:eastAsiaTheme="minorHAnsi" w:cstheme="minorHAnsi"/>
          <w:b/>
          <w:bCs/>
          <w:sz w:val="24"/>
          <w:szCs w:val="24"/>
        </w:rPr>
      </w:pPr>
      <w:r w:rsidRPr="00641217">
        <w:rPr>
          <w:rFonts w:eastAsiaTheme="minorHAnsi" w:cstheme="minorHAnsi"/>
          <w:sz w:val="24"/>
          <w:szCs w:val="24"/>
        </w:rPr>
        <w:t>By the end of the session, I experienced a mix of satisfaction and introspection. While I was pleased with the overall flow and structure, I also recogni</w:t>
      </w:r>
      <w:r w:rsidR="00510BB6">
        <w:rPr>
          <w:rFonts w:eastAsiaTheme="minorHAnsi" w:cstheme="minorHAnsi"/>
          <w:sz w:val="24"/>
          <w:szCs w:val="24"/>
        </w:rPr>
        <w:t>s</w:t>
      </w:r>
      <w:r w:rsidRPr="00641217">
        <w:rPr>
          <w:rFonts w:eastAsiaTheme="minorHAnsi" w:cstheme="minorHAnsi"/>
          <w:sz w:val="24"/>
          <w:szCs w:val="24"/>
        </w:rPr>
        <w:t xml:space="preserve">ed areas </w:t>
      </w:r>
      <w:r w:rsidR="00F274AA">
        <w:rPr>
          <w:rFonts w:eastAsiaTheme="minorHAnsi" w:cstheme="minorHAnsi"/>
          <w:sz w:val="24"/>
          <w:szCs w:val="24"/>
        </w:rPr>
        <w:t>of</w:t>
      </w:r>
      <w:r w:rsidRPr="00641217">
        <w:rPr>
          <w:rFonts w:eastAsiaTheme="minorHAnsi" w:cstheme="minorHAnsi"/>
          <w:sz w:val="24"/>
          <w:szCs w:val="24"/>
        </w:rPr>
        <w:t xml:space="preserve"> improve</w:t>
      </w:r>
      <w:r w:rsidR="00F274AA">
        <w:rPr>
          <w:rFonts w:eastAsiaTheme="minorHAnsi" w:cstheme="minorHAnsi"/>
          <w:sz w:val="24"/>
          <w:szCs w:val="24"/>
        </w:rPr>
        <w:t>ment</w:t>
      </w:r>
      <w:r w:rsidRPr="00641217">
        <w:rPr>
          <w:rFonts w:eastAsiaTheme="minorHAnsi" w:cstheme="minorHAnsi"/>
          <w:sz w:val="24"/>
          <w:szCs w:val="24"/>
        </w:rPr>
        <w:t>, especially in terms of being more patient and deepening my questioning.</w:t>
      </w:r>
    </w:p>
    <w:p w14:paraId="28329271" w14:textId="77777777" w:rsidR="00214B1B" w:rsidRPr="00641217" w:rsidRDefault="00214B1B" w:rsidP="00D16F01">
      <w:pPr>
        <w:pStyle w:val="NoSpacing"/>
        <w:rPr>
          <w:rFonts w:eastAsiaTheme="minorHAnsi" w:cstheme="minorHAnsi"/>
          <w:b/>
          <w:bCs/>
          <w:sz w:val="24"/>
          <w:szCs w:val="24"/>
        </w:rPr>
      </w:pPr>
    </w:p>
    <w:p w14:paraId="4061F80A" w14:textId="0A0CCD74"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3. Evaluation</w:t>
      </w:r>
    </w:p>
    <w:p w14:paraId="2EBA455B" w14:textId="77777777" w:rsidR="00214B1B" w:rsidRPr="00641217" w:rsidRDefault="00214B1B" w:rsidP="00D16F01">
      <w:pPr>
        <w:pStyle w:val="NoSpacing"/>
        <w:rPr>
          <w:rFonts w:eastAsiaTheme="minorHAnsi" w:cstheme="minorHAnsi"/>
          <w:b/>
          <w:bCs/>
          <w:sz w:val="24"/>
          <w:szCs w:val="24"/>
        </w:rPr>
      </w:pPr>
    </w:p>
    <w:p w14:paraId="09755C45" w14:textId="3728AE7A"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 xml:space="preserve">The session had several strengths. The GROW Model provided a clear structure that kept the conversation focused and productive. I successfully introduced the purpose of the session, which set a positive tone and made Kahlil feel comfortable. My use of open-ended </w:t>
      </w:r>
      <w:r w:rsidRPr="00641217">
        <w:rPr>
          <w:rFonts w:eastAsiaTheme="minorHAnsi" w:cstheme="minorHAnsi"/>
          <w:sz w:val="24"/>
          <w:szCs w:val="24"/>
        </w:rPr>
        <w:lastRenderedPageBreak/>
        <w:t>questions encouraged Kahlil to delve deeper into his thoughts, and the session felt natural and engaging.</w:t>
      </w:r>
    </w:p>
    <w:p w14:paraId="26A6B31E" w14:textId="77777777" w:rsidR="00075875" w:rsidRPr="00641217" w:rsidRDefault="00075875" w:rsidP="00D16F01">
      <w:pPr>
        <w:pStyle w:val="NoSpacing"/>
        <w:rPr>
          <w:rFonts w:eastAsiaTheme="minorHAnsi" w:cstheme="minorHAnsi"/>
          <w:sz w:val="24"/>
          <w:szCs w:val="24"/>
        </w:rPr>
      </w:pPr>
    </w:p>
    <w:p w14:paraId="7661853A" w14:textId="61FF7974"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 xml:space="preserve">However, feedback received highlighted areas for improvement. Although I demonstrated patience, there were moments where I could have given Kahlil more time to think through his responses instead of moving the conversation forward quickly. This may have limited his ability to fully process his thoughts and explore all </w:t>
      </w:r>
      <w:r w:rsidR="00A118B0" w:rsidRPr="00641217">
        <w:rPr>
          <w:rFonts w:eastAsiaTheme="minorHAnsi" w:cstheme="minorHAnsi"/>
          <w:sz w:val="24"/>
          <w:szCs w:val="24"/>
        </w:rPr>
        <w:t>workable solutions</w:t>
      </w:r>
      <w:r w:rsidRPr="00641217">
        <w:rPr>
          <w:rFonts w:eastAsiaTheme="minorHAnsi" w:cstheme="minorHAnsi"/>
          <w:sz w:val="24"/>
          <w:szCs w:val="24"/>
        </w:rPr>
        <w:t>. Additionally, while I largely focused on Kahlil’s agenda, there were instances where I could have asked more probing questions to clarify his options and encourage deeper reflection.</w:t>
      </w:r>
    </w:p>
    <w:p w14:paraId="68D3A2D9" w14:textId="77777777" w:rsidR="00075875" w:rsidRPr="00641217" w:rsidRDefault="00075875" w:rsidP="00D16F01">
      <w:pPr>
        <w:pStyle w:val="NoSpacing"/>
        <w:rPr>
          <w:rFonts w:eastAsiaTheme="minorHAnsi" w:cstheme="minorHAnsi"/>
          <w:sz w:val="24"/>
          <w:szCs w:val="24"/>
        </w:rPr>
      </w:pPr>
    </w:p>
    <w:p w14:paraId="1640EAD3" w14:textId="29B6E749"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The feedback also indicated that, although I avoided coaching in my own image, I could have refined my approach by asking more detailed follow-up questions. Finally, while I encouraged Kahlil to think about solutions rather than providing them directly, I could have improved by ensuring that we revisited whether his problem was fully solved by the end of the session.</w:t>
      </w:r>
    </w:p>
    <w:p w14:paraId="31DB9D8E" w14:textId="77777777" w:rsidR="00214B1B" w:rsidRPr="00641217" w:rsidRDefault="00214B1B" w:rsidP="00D16F01">
      <w:pPr>
        <w:pStyle w:val="NoSpacing"/>
        <w:rPr>
          <w:rFonts w:eastAsiaTheme="minorHAnsi" w:cstheme="minorHAnsi"/>
          <w:b/>
          <w:bCs/>
          <w:sz w:val="24"/>
          <w:szCs w:val="24"/>
        </w:rPr>
      </w:pPr>
    </w:p>
    <w:p w14:paraId="537D51BB" w14:textId="2EA95982"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4. Analysis</w:t>
      </w:r>
    </w:p>
    <w:p w14:paraId="719F003F" w14:textId="77777777" w:rsidR="00780F06" w:rsidRPr="00641217" w:rsidRDefault="00780F06" w:rsidP="00D16F01">
      <w:pPr>
        <w:pStyle w:val="NoSpacing"/>
        <w:rPr>
          <w:rFonts w:eastAsiaTheme="minorHAnsi" w:cstheme="minorHAnsi"/>
          <w:b/>
          <w:bCs/>
          <w:sz w:val="24"/>
          <w:szCs w:val="24"/>
        </w:rPr>
      </w:pPr>
    </w:p>
    <w:p w14:paraId="09B54BCD" w14:textId="0802E1D9"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 xml:space="preserve">The strengths of the session were due to my preparation and understanding of the GROW Model, which allowed me to guide the conversation effectively. The open-ended questions I asked were crucial in helping Kahlil articulate his thoughts and consider </w:t>
      </w:r>
      <w:proofErr w:type="gramStart"/>
      <w:r w:rsidRPr="00641217">
        <w:rPr>
          <w:rFonts w:eastAsiaTheme="minorHAnsi" w:cstheme="minorHAnsi"/>
          <w:sz w:val="24"/>
          <w:szCs w:val="24"/>
        </w:rPr>
        <w:t>various options</w:t>
      </w:r>
      <w:proofErr w:type="gramEnd"/>
      <w:r w:rsidRPr="00641217">
        <w:rPr>
          <w:rFonts w:eastAsiaTheme="minorHAnsi" w:cstheme="minorHAnsi"/>
          <w:sz w:val="24"/>
          <w:szCs w:val="24"/>
        </w:rPr>
        <w:t>, which are key components of successful coaching.</w:t>
      </w:r>
    </w:p>
    <w:p w14:paraId="777396AA" w14:textId="77777777" w:rsidR="00075875" w:rsidRPr="00641217" w:rsidRDefault="00075875" w:rsidP="00D16F01">
      <w:pPr>
        <w:pStyle w:val="NoSpacing"/>
        <w:rPr>
          <w:rFonts w:eastAsiaTheme="minorHAnsi" w:cstheme="minorHAnsi"/>
          <w:sz w:val="24"/>
          <w:szCs w:val="24"/>
        </w:rPr>
      </w:pPr>
    </w:p>
    <w:p w14:paraId="0B29BB49" w14:textId="0535920B"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However, the areas for improvement highlighted in the feedback suggest that I need</w:t>
      </w:r>
      <w:r w:rsidR="00BA4865">
        <w:rPr>
          <w:rFonts w:eastAsiaTheme="minorHAnsi" w:cstheme="minorHAnsi"/>
          <w:sz w:val="24"/>
          <w:szCs w:val="24"/>
        </w:rPr>
        <w:t>ed</w:t>
      </w:r>
      <w:r w:rsidRPr="00641217">
        <w:rPr>
          <w:rFonts w:eastAsiaTheme="minorHAnsi" w:cstheme="minorHAnsi"/>
          <w:sz w:val="24"/>
          <w:szCs w:val="24"/>
        </w:rPr>
        <w:t xml:space="preserve"> to refine my approach in certain aspects. </w:t>
      </w:r>
      <w:r w:rsidR="002A7074" w:rsidRPr="00641217">
        <w:rPr>
          <w:rFonts w:eastAsiaTheme="minorHAnsi" w:cstheme="minorHAnsi"/>
          <w:sz w:val="24"/>
          <w:szCs w:val="24"/>
        </w:rPr>
        <w:t>A desire may have driven my occasional impatience</w:t>
      </w:r>
      <w:r w:rsidRPr="00641217">
        <w:rPr>
          <w:rFonts w:eastAsiaTheme="minorHAnsi" w:cstheme="minorHAnsi"/>
          <w:sz w:val="24"/>
          <w:szCs w:val="24"/>
        </w:rPr>
        <w:t xml:space="preserve"> to keep the session moving and cover all necessary points, </w:t>
      </w:r>
      <w:r w:rsidR="00D50E9B">
        <w:rPr>
          <w:rFonts w:eastAsiaTheme="minorHAnsi" w:cstheme="minorHAnsi"/>
          <w:sz w:val="24"/>
          <w:szCs w:val="24"/>
        </w:rPr>
        <w:t>thus</w:t>
      </w:r>
      <w:r w:rsidRPr="00641217">
        <w:rPr>
          <w:rFonts w:eastAsiaTheme="minorHAnsi" w:cstheme="minorHAnsi"/>
          <w:sz w:val="24"/>
          <w:szCs w:val="24"/>
        </w:rPr>
        <w:t xml:space="preserve"> hinder</w:t>
      </w:r>
      <w:r w:rsidR="00D50E9B">
        <w:rPr>
          <w:rFonts w:eastAsiaTheme="minorHAnsi" w:cstheme="minorHAnsi"/>
          <w:sz w:val="24"/>
          <w:szCs w:val="24"/>
        </w:rPr>
        <w:t>ing</w:t>
      </w:r>
      <w:r w:rsidRPr="00641217">
        <w:rPr>
          <w:rFonts w:eastAsiaTheme="minorHAnsi" w:cstheme="minorHAnsi"/>
          <w:sz w:val="24"/>
          <w:szCs w:val="24"/>
        </w:rPr>
        <w:t xml:space="preserve"> Kahlil’s ability to engage in deeper reflection. Allowing more time for Kahlil to think and process his responses would likely have led to more meaningful insights.</w:t>
      </w:r>
    </w:p>
    <w:p w14:paraId="5BD7DEF0" w14:textId="77777777" w:rsidR="00780F06" w:rsidRPr="00641217" w:rsidRDefault="00780F06" w:rsidP="00D16F01">
      <w:pPr>
        <w:pStyle w:val="NoSpacing"/>
        <w:rPr>
          <w:rFonts w:eastAsiaTheme="minorHAnsi" w:cstheme="minorHAnsi"/>
          <w:sz w:val="24"/>
          <w:szCs w:val="24"/>
        </w:rPr>
      </w:pPr>
    </w:p>
    <w:p w14:paraId="5B02A1C1" w14:textId="7BD9567C"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Furthermore, the feedback that I could have asked more probing questions to clarify Kahlil’s options suggests that I need to develop my questioning techniques further. While I avoided providing solutions myself, there were moments where I could have done more to guide Kahlil in thoroughly exploring his options and ensuring that he felt his problem was fully addressed.</w:t>
      </w:r>
    </w:p>
    <w:p w14:paraId="58EB10F0" w14:textId="77777777" w:rsidR="00780F06" w:rsidRPr="00641217" w:rsidRDefault="00780F06" w:rsidP="00D16F01">
      <w:pPr>
        <w:pStyle w:val="NoSpacing"/>
        <w:rPr>
          <w:rFonts w:eastAsiaTheme="minorHAnsi" w:cstheme="minorHAnsi"/>
          <w:b/>
          <w:bCs/>
          <w:sz w:val="24"/>
          <w:szCs w:val="24"/>
        </w:rPr>
      </w:pPr>
    </w:p>
    <w:p w14:paraId="0F0458D6" w14:textId="03907BD3"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5. Conclusion</w:t>
      </w:r>
    </w:p>
    <w:p w14:paraId="06D613B8" w14:textId="77777777" w:rsidR="00780F06" w:rsidRPr="00641217" w:rsidRDefault="00780F06" w:rsidP="00D16F01">
      <w:pPr>
        <w:pStyle w:val="NoSpacing"/>
        <w:rPr>
          <w:rFonts w:eastAsiaTheme="minorHAnsi" w:cstheme="minorHAnsi"/>
          <w:b/>
          <w:bCs/>
          <w:sz w:val="24"/>
          <w:szCs w:val="24"/>
        </w:rPr>
      </w:pPr>
    </w:p>
    <w:p w14:paraId="34D0B68D" w14:textId="4CF5A55F"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 xml:space="preserve">This coaching session was a valuable learning experience that highlighted both my strengths and areas for growth. The session was well-structured, with clear communication and a focus on Kahlil’s goals. However, it also underscored the importance of being more patient, refining my questioning techniques, and ensuring that I fully support the coachee in exploring all </w:t>
      </w:r>
      <w:proofErr w:type="gramStart"/>
      <w:r w:rsidRPr="00641217">
        <w:rPr>
          <w:rFonts w:eastAsiaTheme="minorHAnsi" w:cstheme="minorHAnsi"/>
          <w:sz w:val="24"/>
          <w:szCs w:val="24"/>
        </w:rPr>
        <w:t>possible solutions</w:t>
      </w:r>
      <w:proofErr w:type="gramEnd"/>
      <w:r w:rsidRPr="00641217">
        <w:rPr>
          <w:rFonts w:eastAsiaTheme="minorHAnsi" w:cstheme="minorHAnsi"/>
          <w:sz w:val="24"/>
          <w:szCs w:val="24"/>
        </w:rPr>
        <w:t>.</w:t>
      </w:r>
    </w:p>
    <w:p w14:paraId="371C5B4B" w14:textId="77777777" w:rsidR="000863C2" w:rsidRDefault="000863C2" w:rsidP="00D16F01">
      <w:pPr>
        <w:pStyle w:val="NoSpacing"/>
        <w:rPr>
          <w:rFonts w:eastAsiaTheme="minorHAnsi" w:cstheme="minorHAnsi"/>
          <w:sz w:val="24"/>
          <w:szCs w:val="24"/>
        </w:rPr>
      </w:pPr>
    </w:p>
    <w:p w14:paraId="45F80A87" w14:textId="66DFE9E1"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 xml:space="preserve">The key lessons I have learned include the need to give the coachee more time to reflect, the importance of asking more targeted and probing questions, and the value of ensuring that the coachee feels confident that their problem has been addressed by the end of the </w:t>
      </w:r>
      <w:r w:rsidRPr="00641217">
        <w:rPr>
          <w:rFonts w:eastAsiaTheme="minorHAnsi" w:cstheme="minorHAnsi"/>
          <w:sz w:val="24"/>
          <w:szCs w:val="24"/>
        </w:rPr>
        <w:lastRenderedPageBreak/>
        <w:t>session. These insights will help me improve my coaching practice and provide more effective support in future sessions.</w:t>
      </w:r>
    </w:p>
    <w:p w14:paraId="1E795981" w14:textId="77777777" w:rsidR="000863C2" w:rsidRDefault="000863C2" w:rsidP="00D16F01">
      <w:pPr>
        <w:pStyle w:val="NoSpacing"/>
        <w:rPr>
          <w:rFonts w:eastAsiaTheme="minorHAnsi" w:cstheme="minorHAnsi"/>
          <w:b/>
          <w:bCs/>
          <w:sz w:val="24"/>
          <w:szCs w:val="24"/>
        </w:rPr>
      </w:pPr>
    </w:p>
    <w:p w14:paraId="57B8A593" w14:textId="55E71E11"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6. Action Plan</w:t>
      </w:r>
    </w:p>
    <w:p w14:paraId="1FF05510" w14:textId="77777777" w:rsidR="00780F06" w:rsidRPr="00641217" w:rsidRDefault="00780F06" w:rsidP="00D16F01">
      <w:pPr>
        <w:pStyle w:val="NoSpacing"/>
        <w:rPr>
          <w:rFonts w:eastAsiaTheme="minorHAnsi" w:cstheme="minorHAnsi"/>
          <w:b/>
          <w:bCs/>
          <w:sz w:val="24"/>
          <w:szCs w:val="24"/>
        </w:rPr>
      </w:pPr>
    </w:p>
    <w:p w14:paraId="61B4CBA5" w14:textId="157761D1" w:rsidR="00D16F01" w:rsidRPr="00641217" w:rsidRDefault="00D16F01" w:rsidP="00D16F01">
      <w:pPr>
        <w:pStyle w:val="NoSpacing"/>
        <w:rPr>
          <w:rFonts w:eastAsiaTheme="minorHAnsi" w:cstheme="minorHAnsi"/>
          <w:sz w:val="24"/>
          <w:szCs w:val="24"/>
        </w:rPr>
      </w:pPr>
      <w:r w:rsidRPr="00641217">
        <w:rPr>
          <w:rFonts w:eastAsiaTheme="minorHAnsi" w:cstheme="minorHAnsi"/>
          <w:sz w:val="24"/>
          <w:szCs w:val="24"/>
        </w:rPr>
        <w:t>To enhance my coaching practice based on this experience, I plan to take the following steps:</w:t>
      </w:r>
    </w:p>
    <w:p w14:paraId="758D12C8" w14:textId="77777777" w:rsidR="00054AEE" w:rsidRPr="00641217" w:rsidRDefault="00054AEE" w:rsidP="00D16F01">
      <w:pPr>
        <w:pStyle w:val="NoSpacing"/>
        <w:rPr>
          <w:rFonts w:eastAsiaTheme="minorHAnsi" w:cstheme="minorHAnsi"/>
          <w:sz w:val="24"/>
          <w:szCs w:val="24"/>
        </w:rPr>
      </w:pPr>
    </w:p>
    <w:p w14:paraId="6FF57193" w14:textId="5E7CD1E4" w:rsidR="00D16F01" w:rsidRPr="00641217" w:rsidRDefault="00D16F01" w:rsidP="00D16F01">
      <w:pPr>
        <w:pStyle w:val="NoSpacing"/>
        <w:rPr>
          <w:rFonts w:eastAsiaTheme="minorHAnsi" w:cstheme="minorHAnsi"/>
          <w:sz w:val="24"/>
          <w:szCs w:val="24"/>
        </w:rPr>
      </w:pPr>
      <w:r w:rsidRPr="00FD3436">
        <w:rPr>
          <w:rFonts w:eastAsiaTheme="minorHAnsi" w:cstheme="minorHAnsi"/>
          <w:b/>
          <w:bCs/>
          <w:sz w:val="24"/>
          <w:szCs w:val="24"/>
        </w:rPr>
        <w:t>Increase Patience:</w:t>
      </w:r>
      <w:r w:rsidRPr="00641217">
        <w:rPr>
          <w:rFonts w:eastAsiaTheme="minorHAnsi" w:cstheme="minorHAnsi"/>
          <w:sz w:val="24"/>
          <w:szCs w:val="24"/>
        </w:rPr>
        <w:t xml:space="preserve"> I will focus on allowing more time for the coachee to think and respond during sessions. I will practice waiting a few extra seconds after asking a question to give the coachee space to process their thoughts.</w:t>
      </w:r>
    </w:p>
    <w:p w14:paraId="24AEA456" w14:textId="77777777" w:rsidR="000863C2" w:rsidRDefault="000863C2" w:rsidP="00D16F01">
      <w:pPr>
        <w:pStyle w:val="NoSpacing"/>
        <w:rPr>
          <w:rFonts w:eastAsiaTheme="minorHAnsi" w:cstheme="minorHAnsi"/>
          <w:sz w:val="24"/>
          <w:szCs w:val="24"/>
        </w:rPr>
      </w:pPr>
    </w:p>
    <w:p w14:paraId="3612FF2D" w14:textId="306B6FD9" w:rsidR="00D16F01" w:rsidRPr="00641217" w:rsidRDefault="00D16F01" w:rsidP="00D16F01">
      <w:pPr>
        <w:pStyle w:val="NoSpacing"/>
        <w:rPr>
          <w:rFonts w:eastAsiaTheme="minorHAnsi" w:cstheme="minorHAnsi"/>
          <w:b/>
          <w:bCs/>
          <w:sz w:val="24"/>
          <w:szCs w:val="24"/>
        </w:rPr>
      </w:pPr>
      <w:r w:rsidRPr="000863C2">
        <w:rPr>
          <w:rFonts w:eastAsiaTheme="minorHAnsi" w:cstheme="minorHAnsi"/>
          <w:b/>
          <w:bCs/>
          <w:sz w:val="24"/>
          <w:szCs w:val="24"/>
        </w:rPr>
        <w:t>Refine Questioning Techniques:</w:t>
      </w:r>
      <w:r w:rsidRPr="00641217">
        <w:rPr>
          <w:rFonts w:eastAsiaTheme="minorHAnsi" w:cstheme="minorHAnsi"/>
          <w:sz w:val="24"/>
          <w:szCs w:val="24"/>
        </w:rPr>
        <w:t xml:space="preserve"> I will work on developing more targeted and probing questions that encourage the coachee to explore their thoughts in greater depth. I will also practice asking follow-up questions to ensure that we fully clarify the coachee’s options.</w:t>
      </w:r>
    </w:p>
    <w:p w14:paraId="3B115ECF" w14:textId="77777777" w:rsidR="00054AEE" w:rsidRPr="00641217" w:rsidRDefault="00054AEE" w:rsidP="00D16F01">
      <w:pPr>
        <w:pStyle w:val="NoSpacing"/>
        <w:rPr>
          <w:rFonts w:eastAsiaTheme="minorHAnsi" w:cstheme="minorHAnsi"/>
          <w:b/>
          <w:bCs/>
          <w:sz w:val="24"/>
          <w:szCs w:val="24"/>
        </w:rPr>
      </w:pPr>
    </w:p>
    <w:p w14:paraId="11D4350C" w14:textId="401685A2"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 xml:space="preserve">Ensure Problem Resolution: </w:t>
      </w:r>
      <w:r w:rsidRPr="00641217">
        <w:rPr>
          <w:rFonts w:eastAsiaTheme="minorHAnsi" w:cstheme="minorHAnsi"/>
          <w:sz w:val="24"/>
          <w:szCs w:val="24"/>
        </w:rPr>
        <w:t>At the end of each session, I will check with the coachee to ensure they feel their problem has been addressed and that they are clear on the next steps. This will involve revisiting the main issue and confirming that the coachee feels confident moving forward.</w:t>
      </w:r>
    </w:p>
    <w:p w14:paraId="52354166" w14:textId="77777777" w:rsidR="00054AEE" w:rsidRPr="00641217" w:rsidRDefault="00054AEE" w:rsidP="00D16F01">
      <w:pPr>
        <w:pStyle w:val="NoSpacing"/>
        <w:rPr>
          <w:rFonts w:eastAsiaTheme="minorHAnsi" w:cstheme="minorHAnsi"/>
          <w:b/>
          <w:bCs/>
          <w:sz w:val="24"/>
          <w:szCs w:val="24"/>
        </w:rPr>
      </w:pPr>
    </w:p>
    <w:p w14:paraId="1503BCB8" w14:textId="246F0591" w:rsidR="00D16F01" w:rsidRPr="00641217" w:rsidRDefault="00D16F01" w:rsidP="00D16F01">
      <w:pPr>
        <w:pStyle w:val="NoSpacing"/>
        <w:rPr>
          <w:rFonts w:eastAsiaTheme="minorHAnsi" w:cstheme="minorHAnsi"/>
          <w:b/>
          <w:bCs/>
          <w:sz w:val="24"/>
          <w:szCs w:val="24"/>
        </w:rPr>
      </w:pPr>
      <w:r w:rsidRPr="00641217">
        <w:rPr>
          <w:rFonts w:eastAsiaTheme="minorHAnsi" w:cstheme="minorHAnsi"/>
          <w:b/>
          <w:bCs/>
          <w:sz w:val="24"/>
          <w:szCs w:val="24"/>
        </w:rPr>
        <w:t xml:space="preserve">Seek Feedback: </w:t>
      </w:r>
      <w:r w:rsidRPr="00641217">
        <w:rPr>
          <w:rFonts w:eastAsiaTheme="minorHAnsi" w:cstheme="minorHAnsi"/>
          <w:sz w:val="24"/>
          <w:szCs w:val="24"/>
        </w:rPr>
        <w:t>I will continue to seek feedback after each coaching session to identify areas for improvement and to refine my approach further.</w:t>
      </w:r>
    </w:p>
    <w:p w14:paraId="7E9C5636" w14:textId="77777777" w:rsidR="00054AEE" w:rsidRPr="00641217" w:rsidRDefault="00054AEE" w:rsidP="00D16F01">
      <w:pPr>
        <w:pStyle w:val="NoSpacing"/>
        <w:rPr>
          <w:rFonts w:eastAsiaTheme="minorHAnsi" w:cstheme="minorHAnsi"/>
          <w:b/>
          <w:bCs/>
          <w:sz w:val="24"/>
          <w:szCs w:val="24"/>
        </w:rPr>
      </w:pPr>
    </w:p>
    <w:p w14:paraId="4B6B8A87" w14:textId="08D5BD5A" w:rsidR="00D16F01" w:rsidRPr="00641217" w:rsidRDefault="009E3F5B" w:rsidP="00D16F01">
      <w:pPr>
        <w:pStyle w:val="NoSpacing"/>
        <w:rPr>
          <w:rFonts w:eastAsiaTheme="minorHAnsi" w:cstheme="minorHAnsi"/>
          <w:b/>
          <w:bCs/>
          <w:sz w:val="24"/>
          <w:szCs w:val="24"/>
        </w:rPr>
      </w:pPr>
      <w:r w:rsidRPr="00641217">
        <w:rPr>
          <w:rFonts w:eastAsiaTheme="minorHAnsi" w:cstheme="minorHAnsi"/>
          <w:b/>
          <w:bCs/>
          <w:sz w:val="24"/>
          <w:szCs w:val="24"/>
        </w:rPr>
        <w:t xml:space="preserve">3. </w:t>
      </w:r>
      <w:bookmarkStart w:id="3" w:name="_Hlk175150735"/>
      <w:r w:rsidR="00D16F01" w:rsidRPr="00641217">
        <w:rPr>
          <w:rFonts w:eastAsiaTheme="minorHAnsi" w:cstheme="minorHAnsi"/>
          <w:b/>
          <w:bCs/>
          <w:sz w:val="24"/>
          <w:szCs w:val="24"/>
        </w:rPr>
        <w:t>Critical Evaluation: Coaching and Mentoring for Improved Performance and Morale</w:t>
      </w:r>
      <w:bookmarkEnd w:id="3"/>
    </w:p>
    <w:p w14:paraId="585719C9" w14:textId="77777777" w:rsidR="009A12A8" w:rsidRPr="00641217" w:rsidRDefault="009A12A8" w:rsidP="00D16F01">
      <w:pPr>
        <w:pStyle w:val="NoSpacing"/>
        <w:rPr>
          <w:rFonts w:eastAsiaTheme="minorHAnsi" w:cstheme="minorHAnsi"/>
          <w:b/>
          <w:bCs/>
          <w:sz w:val="24"/>
          <w:szCs w:val="24"/>
        </w:rPr>
      </w:pPr>
    </w:p>
    <w:p w14:paraId="3A53F72A" w14:textId="76329833" w:rsidR="00D850E8" w:rsidRPr="00641217" w:rsidRDefault="00D850E8" w:rsidP="00D850E8">
      <w:pPr>
        <w:pStyle w:val="NoSpacing"/>
        <w:rPr>
          <w:rFonts w:eastAsiaTheme="minorHAnsi" w:cstheme="minorHAnsi"/>
          <w:sz w:val="24"/>
          <w:szCs w:val="24"/>
        </w:rPr>
      </w:pPr>
      <w:r w:rsidRPr="00641217">
        <w:rPr>
          <w:rFonts w:eastAsiaTheme="minorHAnsi" w:cstheme="minorHAnsi"/>
          <w:sz w:val="24"/>
          <w:szCs w:val="24"/>
        </w:rPr>
        <w:t>Coaching and mentoring are fundamental tools that can significantly enhance performance and morale within an organi</w:t>
      </w:r>
      <w:r w:rsidR="000863C2">
        <w:rPr>
          <w:rFonts w:eastAsiaTheme="minorHAnsi" w:cstheme="minorHAnsi"/>
          <w:sz w:val="24"/>
          <w:szCs w:val="24"/>
        </w:rPr>
        <w:t>s</w:t>
      </w:r>
      <w:r w:rsidRPr="00641217">
        <w:rPr>
          <w:rFonts w:eastAsiaTheme="minorHAnsi" w:cstheme="minorHAnsi"/>
          <w:sz w:val="24"/>
          <w:szCs w:val="24"/>
        </w:rPr>
        <w:t xml:space="preserve">ation. As a coach, my recent experience </w:t>
      </w:r>
      <w:r w:rsidR="000863C2" w:rsidRPr="00641217">
        <w:rPr>
          <w:rFonts w:eastAsiaTheme="minorHAnsi" w:cstheme="minorHAnsi"/>
          <w:sz w:val="24"/>
          <w:szCs w:val="24"/>
        </w:rPr>
        <w:t>has</w:t>
      </w:r>
      <w:r w:rsidRPr="00641217">
        <w:rPr>
          <w:rFonts w:eastAsiaTheme="minorHAnsi" w:cstheme="minorHAnsi"/>
          <w:sz w:val="24"/>
          <w:szCs w:val="24"/>
        </w:rPr>
        <w:t xml:space="preserve"> underscored the importance of these practices in fostering both individual and organi</w:t>
      </w:r>
      <w:r w:rsidR="000863C2">
        <w:rPr>
          <w:rFonts w:eastAsiaTheme="minorHAnsi" w:cstheme="minorHAnsi"/>
          <w:sz w:val="24"/>
          <w:szCs w:val="24"/>
        </w:rPr>
        <w:t>s</w:t>
      </w:r>
      <w:r w:rsidRPr="00641217">
        <w:rPr>
          <w:rFonts w:eastAsiaTheme="minorHAnsi" w:cstheme="minorHAnsi"/>
          <w:sz w:val="24"/>
          <w:szCs w:val="24"/>
        </w:rPr>
        <w:t>ational growth. This evaluation will explore how coaching and mentoring, when effectively applied, can lead to improved performance and morale, drawing from my own experiences as a coach.</w:t>
      </w:r>
    </w:p>
    <w:p w14:paraId="423DE737" w14:textId="77777777" w:rsidR="00D850E8" w:rsidRPr="00641217" w:rsidRDefault="00D850E8" w:rsidP="00D850E8">
      <w:pPr>
        <w:pStyle w:val="NoSpacing"/>
        <w:rPr>
          <w:rFonts w:eastAsiaTheme="minorHAnsi" w:cstheme="minorHAnsi"/>
          <w:sz w:val="24"/>
          <w:szCs w:val="24"/>
        </w:rPr>
      </w:pPr>
    </w:p>
    <w:p w14:paraId="5BDC0477" w14:textId="77777777" w:rsidR="00D850E8" w:rsidRPr="00641217" w:rsidRDefault="00D850E8" w:rsidP="00D850E8">
      <w:pPr>
        <w:pStyle w:val="NoSpacing"/>
        <w:rPr>
          <w:rFonts w:eastAsiaTheme="minorHAnsi" w:cstheme="minorHAnsi"/>
          <w:b/>
          <w:bCs/>
          <w:sz w:val="24"/>
          <w:szCs w:val="24"/>
        </w:rPr>
      </w:pPr>
      <w:r w:rsidRPr="00641217">
        <w:rPr>
          <w:rFonts w:eastAsiaTheme="minorHAnsi" w:cstheme="minorHAnsi"/>
          <w:b/>
          <w:bCs/>
          <w:sz w:val="24"/>
          <w:szCs w:val="24"/>
        </w:rPr>
        <w:t>Improved Performance through Coaching and Mentoring</w:t>
      </w:r>
    </w:p>
    <w:p w14:paraId="22A4411E" w14:textId="77777777" w:rsidR="00D850E8" w:rsidRPr="00641217" w:rsidRDefault="00D850E8" w:rsidP="00D850E8">
      <w:pPr>
        <w:pStyle w:val="NoSpacing"/>
        <w:rPr>
          <w:rFonts w:eastAsiaTheme="minorHAnsi" w:cstheme="minorHAnsi"/>
          <w:sz w:val="24"/>
          <w:szCs w:val="24"/>
        </w:rPr>
      </w:pPr>
    </w:p>
    <w:p w14:paraId="1262E75B" w14:textId="17BD2859" w:rsidR="00D850E8" w:rsidRPr="00641217" w:rsidRDefault="00AB6AEE" w:rsidP="00D850E8">
      <w:pPr>
        <w:pStyle w:val="NoSpacing"/>
        <w:rPr>
          <w:rFonts w:eastAsiaTheme="minorHAnsi" w:cstheme="minorHAnsi"/>
          <w:sz w:val="24"/>
          <w:szCs w:val="24"/>
        </w:rPr>
      </w:pPr>
      <w:r w:rsidRPr="00641217">
        <w:rPr>
          <w:rFonts w:eastAsiaTheme="minorHAnsi" w:cstheme="minorHAnsi"/>
          <w:sz w:val="24"/>
          <w:szCs w:val="24"/>
        </w:rPr>
        <w:t>Coaching is short-term, goal-oriented, and aims to bring out potential. My coaching experience has shown me how to arrange a session by using the GROW Model to boost performance. Coaching helps people define clear, attainable objectives and identify the actions to accomplish them.</w:t>
      </w:r>
      <w:r w:rsidR="00D850E8" w:rsidRPr="00641217">
        <w:rPr>
          <w:rFonts w:eastAsiaTheme="minorHAnsi" w:cstheme="minorHAnsi"/>
          <w:sz w:val="24"/>
          <w:szCs w:val="24"/>
        </w:rPr>
        <w:t xml:space="preserve"> </w:t>
      </w:r>
    </w:p>
    <w:p w14:paraId="77523E29" w14:textId="77777777" w:rsidR="00D850E8" w:rsidRPr="00641217" w:rsidRDefault="00D850E8" w:rsidP="00D850E8">
      <w:pPr>
        <w:pStyle w:val="NoSpacing"/>
        <w:rPr>
          <w:rFonts w:eastAsiaTheme="minorHAnsi" w:cstheme="minorHAnsi"/>
          <w:sz w:val="24"/>
          <w:szCs w:val="24"/>
        </w:rPr>
      </w:pPr>
    </w:p>
    <w:p w14:paraId="29279C43" w14:textId="38DD0E1F" w:rsidR="00D850E8" w:rsidRPr="00641217" w:rsidRDefault="00D850E8" w:rsidP="00D850E8">
      <w:pPr>
        <w:pStyle w:val="NoSpacing"/>
        <w:rPr>
          <w:rFonts w:eastAsiaTheme="minorHAnsi" w:cstheme="minorHAnsi"/>
          <w:sz w:val="24"/>
          <w:szCs w:val="24"/>
        </w:rPr>
      </w:pPr>
      <w:r w:rsidRPr="00641217">
        <w:rPr>
          <w:rFonts w:eastAsiaTheme="minorHAnsi" w:cstheme="minorHAnsi"/>
          <w:sz w:val="24"/>
          <w:szCs w:val="24"/>
        </w:rPr>
        <w:t xml:space="preserve">For </w:t>
      </w:r>
      <w:r w:rsidR="007C7588">
        <w:rPr>
          <w:rFonts w:eastAsiaTheme="minorHAnsi" w:cstheme="minorHAnsi"/>
          <w:sz w:val="24"/>
          <w:szCs w:val="24"/>
        </w:rPr>
        <w:t>instance</w:t>
      </w:r>
      <w:r w:rsidRPr="00641217">
        <w:rPr>
          <w:rFonts w:eastAsiaTheme="minorHAnsi" w:cstheme="minorHAnsi"/>
          <w:sz w:val="24"/>
          <w:szCs w:val="24"/>
        </w:rPr>
        <w:t>, in my coaching sessions, I guide</w:t>
      </w:r>
      <w:r w:rsidR="008A386A" w:rsidRPr="00641217">
        <w:rPr>
          <w:rFonts w:eastAsiaTheme="minorHAnsi" w:cstheme="minorHAnsi"/>
          <w:sz w:val="24"/>
          <w:szCs w:val="24"/>
        </w:rPr>
        <w:t>d a</w:t>
      </w:r>
      <w:r w:rsidRPr="00641217">
        <w:rPr>
          <w:rFonts w:eastAsiaTheme="minorHAnsi" w:cstheme="minorHAnsi"/>
          <w:sz w:val="24"/>
          <w:szCs w:val="24"/>
        </w:rPr>
        <w:t xml:space="preserve"> coachees through a process of self-discovery and problem-solving, helping them to identify obstacles and develop strategies to overcome </w:t>
      </w:r>
      <w:r w:rsidR="008A386A" w:rsidRPr="00641217">
        <w:rPr>
          <w:rFonts w:eastAsiaTheme="minorHAnsi" w:cstheme="minorHAnsi"/>
          <w:sz w:val="24"/>
          <w:szCs w:val="24"/>
        </w:rPr>
        <w:t>them.</w:t>
      </w:r>
    </w:p>
    <w:p w14:paraId="6FA2896F" w14:textId="77777777" w:rsidR="00D850E8" w:rsidRPr="00641217" w:rsidRDefault="00D850E8" w:rsidP="00D850E8">
      <w:pPr>
        <w:pStyle w:val="NoSpacing"/>
        <w:rPr>
          <w:rFonts w:eastAsiaTheme="minorHAnsi" w:cstheme="minorHAnsi"/>
          <w:sz w:val="24"/>
          <w:szCs w:val="24"/>
        </w:rPr>
      </w:pPr>
    </w:p>
    <w:p w14:paraId="347A7CD5" w14:textId="61B6F7EE" w:rsidR="00D850E8" w:rsidRPr="00641217" w:rsidRDefault="008A386A" w:rsidP="00D850E8">
      <w:pPr>
        <w:pStyle w:val="NoSpacing"/>
        <w:rPr>
          <w:rFonts w:eastAsiaTheme="minorHAnsi" w:cstheme="minorHAnsi"/>
          <w:sz w:val="24"/>
          <w:szCs w:val="24"/>
        </w:rPr>
      </w:pPr>
      <w:r w:rsidRPr="00641217">
        <w:rPr>
          <w:rFonts w:eastAsiaTheme="minorHAnsi" w:cstheme="minorHAnsi"/>
          <w:sz w:val="24"/>
          <w:szCs w:val="24"/>
        </w:rPr>
        <w:t>However, mentoring offers long-term assistance and growth. Sharing information and experiences allows for continuing learning and progress. I can assist mentees handle challenging circumstances by sharing my experiences and ideas.</w:t>
      </w:r>
    </w:p>
    <w:p w14:paraId="435248AB" w14:textId="77777777" w:rsidR="008A386A" w:rsidRPr="00641217" w:rsidRDefault="008A386A" w:rsidP="00D850E8">
      <w:pPr>
        <w:pStyle w:val="NoSpacing"/>
        <w:rPr>
          <w:rFonts w:eastAsiaTheme="minorHAnsi" w:cstheme="minorHAnsi"/>
          <w:sz w:val="24"/>
          <w:szCs w:val="24"/>
        </w:rPr>
      </w:pPr>
    </w:p>
    <w:p w14:paraId="4442CF0B" w14:textId="17F3100E" w:rsidR="00D850E8" w:rsidRPr="00641217" w:rsidRDefault="008A386A" w:rsidP="008A386A">
      <w:pPr>
        <w:pStyle w:val="NoSpacing"/>
        <w:rPr>
          <w:rFonts w:eastAsiaTheme="minorHAnsi" w:cstheme="minorHAnsi"/>
          <w:sz w:val="24"/>
          <w:szCs w:val="24"/>
        </w:rPr>
      </w:pPr>
      <w:r w:rsidRPr="00641217">
        <w:rPr>
          <w:rFonts w:eastAsiaTheme="minorHAnsi" w:cstheme="minorHAnsi"/>
          <w:sz w:val="24"/>
          <w:szCs w:val="24"/>
        </w:rPr>
        <w:lastRenderedPageBreak/>
        <w:t>Combining coaching and mentoring is powerful. Coaching addresses performance concerns and short-term objectives, whereas mentoring promotes professional advancement. These methods constitute a complete foundation for continual improvement, boosting performance.</w:t>
      </w:r>
    </w:p>
    <w:p w14:paraId="117EC8DB" w14:textId="77777777" w:rsidR="000863C2" w:rsidRDefault="000863C2" w:rsidP="00D850E8">
      <w:pPr>
        <w:pStyle w:val="NoSpacing"/>
        <w:rPr>
          <w:rFonts w:eastAsiaTheme="minorHAnsi" w:cstheme="minorHAnsi"/>
          <w:b/>
          <w:bCs/>
          <w:sz w:val="24"/>
          <w:szCs w:val="24"/>
        </w:rPr>
      </w:pPr>
    </w:p>
    <w:p w14:paraId="520DB203" w14:textId="0E05D9BC" w:rsidR="00D850E8" w:rsidRPr="00641217" w:rsidRDefault="00D850E8" w:rsidP="00D850E8">
      <w:pPr>
        <w:pStyle w:val="NoSpacing"/>
        <w:rPr>
          <w:rFonts w:eastAsiaTheme="minorHAnsi" w:cstheme="minorHAnsi"/>
          <w:b/>
          <w:bCs/>
          <w:sz w:val="24"/>
          <w:szCs w:val="24"/>
        </w:rPr>
      </w:pPr>
      <w:r w:rsidRPr="00641217">
        <w:rPr>
          <w:rFonts w:eastAsiaTheme="minorHAnsi" w:cstheme="minorHAnsi"/>
          <w:b/>
          <w:bCs/>
          <w:sz w:val="24"/>
          <w:szCs w:val="24"/>
        </w:rPr>
        <w:t>Improved Morale through Coaching and Mentoring</w:t>
      </w:r>
    </w:p>
    <w:p w14:paraId="7272EED5" w14:textId="77777777" w:rsidR="00D850E8" w:rsidRPr="00641217" w:rsidRDefault="00D850E8" w:rsidP="00D850E8">
      <w:pPr>
        <w:pStyle w:val="NoSpacing"/>
        <w:rPr>
          <w:rFonts w:eastAsiaTheme="minorHAnsi" w:cstheme="minorHAnsi"/>
          <w:sz w:val="24"/>
          <w:szCs w:val="24"/>
        </w:rPr>
      </w:pPr>
    </w:p>
    <w:p w14:paraId="6E4377B2" w14:textId="2C7B939C" w:rsidR="00D850E8" w:rsidRPr="00641217" w:rsidRDefault="00AB6AEE" w:rsidP="00D850E8">
      <w:pPr>
        <w:pStyle w:val="NoSpacing"/>
        <w:rPr>
          <w:rFonts w:eastAsiaTheme="minorHAnsi" w:cstheme="minorHAnsi"/>
          <w:sz w:val="24"/>
          <w:szCs w:val="24"/>
        </w:rPr>
      </w:pPr>
      <w:r w:rsidRPr="00641217">
        <w:rPr>
          <w:rFonts w:eastAsiaTheme="minorHAnsi" w:cstheme="minorHAnsi"/>
          <w:sz w:val="24"/>
          <w:szCs w:val="24"/>
        </w:rPr>
        <w:t>Coaching and mentoring improve performance and morale. Supported, respected, and understood employees are more satisfied and enthusiastic about their jobs. I offer a secure, non-judgmental space for coachees to voice their issues and difficulties. Coaching requires open communication and trust, which this supportive environment fosters.</w:t>
      </w:r>
    </w:p>
    <w:p w14:paraId="1BDA9F57" w14:textId="77777777" w:rsidR="00AB6AEE" w:rsidRPr="00641217" w:rsidRDefault="00AB6AEE" w:rsidP="00D850E8">
      <w:pPr>
        <w:pStyle w:val="NoSpacing"/>
        <w:rPr>
          <w:rFonts w:eastAsiaTheme="minorHAnsi" w:cstheme="minorHAnsi"/>
          <w:sz w:val="24"/>
          <w:szCs w:val="24"/>
        </w:rPr>
      </w:pPr>
    </w:p>
    <w:p w14:paraId="06FBA116" w14:textId="13B7C6B5" w:rsidR="00D850E8" w:rsidRPr="00641217" w:rsidRDefault="00AB6AEE" w:rsidP="00D850E8">
      <w:pPr>
        <w:pStyle w:val="NoSpacing"/>
        <w:rPr>
          <w:rFonts w:eastAsiaTheme="minorHAnsi" w:cstheme="minorHAnsi"/>
          <w:sz w:val="24"/>
          <w:szCs w:val="24"/>
        </w:rPr>
      </w:pPr>
      <w:r w:rsidRPr="00641217">
        <w:rPr>
          <w:rFonts w:eastAsiaTheme="minorHAnsi" w:cstheme="minorHAnsi"/>
          <w:sz w:val="24"/>
          <w:szCs w:val="24"/>
        </w:rPr>
        <w:t>My coaching experience has shown that coachees' confidence and morale rise when they feel acknowledged and encouraged. They grow more confident and resilient in their abilities to succeed. This rise in morale frequently leads to more excitement and energy at work, which benefits coworkers and the team.</w:t>
      </w:r>
    </w:p>
    <w:p w14:paraId="0C4EC5E1" w14:textId="77777777" w:rsidR="00AB6AEE" w:rsidRPr="00641217" w:rsidRDefault="00AB6AEE" w:rsidP="00D850E8">
      <w:pPr>
        <w:pStyle w:val="NoSpacing"/>
        <w:rPr>
          <w:rFonts w:eastAsiaTheme="minorHAnsi" w:cstheme="minorHAnsi"/>
          <w:sz w:val="24"/>
          <w:szCs w:val="24"/>
        </w:rPr>
      </w:pPr>
    </w:p>
    <w:p w14:paraId="7E5F7D97" w14:textId="5FA3053C" w:rsidR="00D850E8" w:rsidRPr="00641217" w:rsidRDefault="00D850E8" w:rsidP="00D850E8">
      <w:pPr>
        <w:pStyle w:val="NoSpacing"/>
        <w:rPr>
          <w:rFonts w:eastAsiaTheme="minorHAnsi" w:cstheme="minorHAnsi"/>
          <w:sz w:val="24"/>
          <w:szCs w:val="24"/>
        </w:rPr>
      </w:pPr>
      <w:r w:rsidRPr="00641217">
        <w:rPr>
          <w:rFonts w:eastAsiaTheme="minorHAnsi" w:cstheme="minorHAnsi"/>
          <w:sz w:val="24"/>
          <w:szCs w:val="24"/>
        </w:rPr>
        <w:t>Mentoring also plays a crucial role in boosting morale. A strong mentoring relationship provides mentees with a sense of belonging and connection to the organi</w:t>
      </w:r>
      <w:r w:rsidR="000863C2">
        <w:rPr>
          <w:rFonts w:eastAsiaTheme="minorHAnsi" w:cstheme="minorHAnsi"/>
          <w:sz w:val="24"/>
          <w:szCs w:val="24"/>
        </w:rPr>
        <w:t>s</w:t>
      </w:r>
      <w:r w:rsidRPr="00641217">
        <w:rPr>
          <w:rFonts w:eastAsiaTheme="minorHAnsi" w:cstheme="minorHAnsi"/>
          <w:sz w:val="24"/>
          <w:szCs w:val="24"/>
        </w:rPr>
        <w:t>ation. Mentees who feel supported by a mentor are more likely to feel valued and engaged in their work. This sense of connection can lead to increased loyalty to the organi</w:t>
      </w:r>
      <w:r w:rsidR="000863C2">
        <w:rPr>
          <w:rFonts w:eastAsiaTheme="minorHAnsi" w:cstheme="minorHAnsi"/>
          <w:sz w:val="24"/>
          <w:szCs w:val="24"/>
        </w:rPr>
        <w:t>s</w:t>
      </w:r>
      <w:r w:rsidRPr="00641217">
        <w:rPr>
          <w:rFonts w:eastAsiaTheme="minorHAnsi" w:cstheme="minorHAnsi"/>
          <w:sz w:val="24"/>
          <w:szCs w:val="24"/>
        </w:rPr>
        <w:t xml:space="preserve">ation and a willingness to go </w:t>
      </w:r>
      <w:proofErr w:type="gramStart"/>
      <w:r w:rsidRPr="00641217">
        <w:rPr>
          <w:rFonts w:eastAsiaTheme="minorHAnsi" w:cstheme="minorHAnsi"/>
          <w:sz w:val="24"/>
          <w:szCs w:val="24"/>
        </w:rPr>
        <w:t>above and beyond</w:t>
      </w:r>
      <w:proofErr w:type="gramEnd"/>
      <w:r w:rsidRPr="00641217">
        <w:rPr>
          <w:rFonts w:eastAsiaTheme="minorHAnsi" w:cstheme="minorHAnsi"/>
          <w:sz w:val="24"/>
          <w:szCs w:val="24"/>
        </w:rPr>
        <w:t xml:space="preserve"> in their roles.</w:t>
      </w:r>
    </w:p>
    <w:p w14:paraId="3061F754" w14:textId="77777777" w:rsidR="00D850E8" w:rsidRPr="00641217" w:rsidRDefault="00D850E8" w:rsidP="00D850E8">
      <w:pPr>
        <w:pStyle w:val="NoSpacing"/>
        <w:rPr>
          <w:rFonts w:eastAsiaTheme="minorHAnsi" w:cstheme="minorHAnsi"/>
          <w:sz w:val="24"/>
          <w:szCs w:val="24"/>
        </w:rPr>
      </w:pPr>
    </w:p>
    <w:p w14:paraId="4FABFCDB" w14:textId="1E99432E" w:rsidR="00D850E8" w:rsidRPr="00641217" w:rsidRDefault="00AB6AEE" w:rsidP="00D850E8">
      <w:pPr>
        <w:pStyle w:val="NoSpacing"/>
        <w:rPr>
          <w:rFonts w:eastAsiaTheme="minorHAnsi" w:cstheme="minorHAnsi"/>
          <w:sz w:val="24"/>
          <w:szCs w:val="24"/>
        </w:rPr>
      </w:pPr>
      <w:r w:rsidRPr="00641217">
        <w:rPr>
          <w:rFonts w:eastAsiaTheme="minorHAnsi" w:cstheme="minorHAnsi"/>
          <w:sz w:val="24"/>
          <w:szCs w:val="24"/>
        </w:rPr>
        <w:t>Additionally, mentoring helps reduce loneliness, especially in bigger organisation where people may feel lost. By building relationships and providing direction, mentoring helps employees navigate their positions and integrate into the company culture. Integration boosts morale by connecting and supporting people.</w:t>
      </w:r>
    </w:p>
    <w:p w14:paraId="37CBED11" w14:textId="77777777" w:rsidR="00AB6AEE" w:rsidRPr="00641217" w:rsidRDefault="00AB6AEE" w:rsidP="00D850E8">
      <w:pPr>
        <w:pStyle w:val="NoSpacing"/>
        <w:rPr>
          <w:rFonts w:eastAsiaTheme="minorHAnsi" w:cstheme="minorHAnsi"/>
          <w:sz w:val="24"/>
          <w:szCs w:val="24"/>
        </w:rPr>
      </w:pPr>
    </w:p>
    <w:p w14:paraId="14103D18" w14:textId="77777777" w:rsidR="00D850E8" w:rsidRPr="00641217" w:rsidRDefault="00D850E8" w:rsidP="00D850E8">
      <w:pPr>
        <w:pStyle w:val="NoSpacing"/>
        <w:rPr>
          <w:rFonts w:eastAsiaTheme="minorHAnsi" w:cstheme="minorHAnsi"/>
          <w:b/>
          <w:bCs/>
          <w:sz w:val="24"/>
          <w:szCs w:val="24"/>
        </w:rPr>
      </w:pPr>
      <w:r w:rsidRPr="00641217">
        <w:rPr>
          <w:rFonts w:eastAsiaTheme="minorHAnsi" w:cstheme="minorHAnsi"/>
          <w:b/>
          <w:bCs/>
          <w:sz w:val="24"/>
          <w:szCs w:val="24"/>
        </w:rPr>
        <w:t>Challenges and Considerations</w:t>
      </w:r>
    </w:p>
    <w:p w14:paraId="4E048BE6" w14:textId="77777777" w:rsidR="00D850E8" w:rsidRPr="00641217" w:rsidRDefault="00D850E8" w:rsidP="00D850E8">
      <w:pPr>
        <w:pStyle w:val="NoSpacing"/>
        <w:rPr>
          <w:rFonts w:eastAsiaTheme="minorHAnsi" w:cstheme="minorHAnsi"/>
          <w:sz w:val="24"/>
          <w:szCs w:val="24"/>
        </w:rPr>
      </w:pPr>
    </w:p>
    <w:p w14:paraId="1F77C9A7" w14:textId="0C0CC33D" w:rsidR="00D850E8" w:rsidRPr="00641217" w:rsidRDefault="00084528" w:rsidP="00D850E8">
      <w:pPr>
        <w:pStyle w:val="NoSpacing"/>
        <w:rPr>
          <w:rFonts w:eastAsiaTheme="minorHAnsi" w:cstheme="minorHAnsi"/>
          <w:sz w:val="24"/>
          <w:szCs w:val="24"/>
        </w:rPr>
      </w:pPr>
      <w:r w:rsidRPr="00641217">
        <w:rPr>
          <w:rFonts w:eastAsiaTheme="minorHAnsi" w:cstheme="minorHAnsi"/>
          <w:sz w:val="24"/>
          <w:szCs w:val="24"/>
        </w:rPr>
        <w:t>Mentoring and coaching have many benefits, but they also bring challenges that must be overcome to be effective. As a coach, I struggled to balance structure with flexibility. Th</w:t>
      </w:r>
      <w:r w:rsidR="00570159" w:rsidRPr="00641217">
        <w:rPr>
          <w:rFonts w:eastAsiaTheme="minorHAnsi" w:cstheme="minorHAnsi"/>
          <w:sz w:val="24"/>
          <w:szCs w:val="24"/>
        </w:rPr>
        <w:t>e</w:t>
      </w:r>
      <w:r w:rsidRPr="00641217">
        <w:rPr>
          <w:rFonts w:eastAsiaTheme="minorHAnsi" w:cstheme="minorHAnsi"/>
          <w:sz w:val="24"/>
          <w:szCs w:val="24"/>
        </w:rPr>
        <w:t xml:space="preserve"> coaching sessions allowed me to use the GROW Model to foster conversation and accomplish my objectives. Staying flexible and responsive to the coachee's needs allows for self-analysis and inquiry.</w:t>
      </w:r>
    </w:p>
    <w:p w14:paraId="517FD000" w14:textId="77777777" w:rsidR="00D850E8" w:rsidRPr="00641217" w:rsidRDefault="00D850E8" w:rsidP="00D850E8">
      <w:pPr>
        <w:pStyle w:val="NoSpacing"/>
        <w:rPr>
          <w:rFonts w:eastAsiaTheme="minorHAnsi" w:cstheme="minorHAnsi"/>
          <w:sz w:val="24"/>
          <w:szCs w:val="24"/>
        </w:rPr>
      </w:pPr>
    </w:p>
    <w:p w14:paraId="64BE0352" w14:textId="1087230B" w:rsidR="00D850E8" w:rsidRPr="00641217" w:rsidRDefault="00CD0710" w:rsidP="00D850E8">
      <w:pPr>
        <w:pStyle w:val="NoSpacing"/>
        <w:rPr>
          <w:rFonts w:eastAsiaTheme="minorHAnsi" w:cstheme="minorHAnsi"/>
          <w:sz w:val="24"/>
          <w:szCs w:val="24"/>
        </w:rPr>
      </w:pPr>
      <w:r w:rsidRPr="00641217">
        <w:rPr>
          <w:rFonts w:eastAsiaTheme="minorHAnsi" w:cstheme="minorHAnsi"/>
          <w:sz w:val="24"/>
          <w:szCs w:val="24"/>
        </w:rPr>
        <w:t xml:space="preserve">Mentoring and coaching must also be tailored to </w:t>
      </w:r>
      <w:r w:rsidR="000863C2" w:rsidRPr="00641217">
        <w:rPr>
          <w:rFonts w:eastAsiaTheme="minorHAnsi" w:cstheme="minorHAnsi"/>
          <w:sz w:val="24"/>
          <w:szCs w:val="24"/>
        </w:rPr>
        <w:t>everyone</w:t>
      </w:r>
      <w:r w:rsidRPr="00641217">
        <w:rPr>
          <w:rFonts w:eastAsiaTheme="minorHAnsi" w:cstheme="minorHAnsi"/>
          <w:sz w:val="24"/>
          <w:szCs w:val="24"/>
        </w:rPr>
        <w:t>. Despite systematic tactics' strength, everyone is different, as a result what works for one may not work for another. As a coach and mentor, I must adapt my approach to each learner's goals, challenges, and personality.</w:t>
      </w:r>
    </w:p>
    <w:p w14:paraId="5864814C" w14:textId="77777777" w:rsidR="00CD0710" w:rsidRPr="00641217" w:rsidRDefault="00CD0710" w:rsidP="00D850E8">
      <w:pPr>
        <w:pStyle w:val="NoSpacing"/>
        <w:rPr>
          <w:rFonts w:eastAsiaTheme="minorHAnsi" w:cstheme="minorHAnsi"/>
          <w:sz w:val="24"/>
          <w:szCs w:val="24"/>
        </w:rPr>
      </w:pPr>
    </w:p>
    <w:p w14:paraId="693CCBC5" w14:textId="114930C2" w:rsidR="00444939" w:rsidRPr="00641217" w:rsidRDefault="00AB6AEE" w:rsidP="00D850E8">
      <w:pPr>
        <w:pStyle w:val="NoSpacing"/>
        <w:rPr>
          <w:rFonts w:eastAsiaTheme="minorHAnsi" w:cstheme="minorHAnsi"/>
          <w:sz w:val="24"/>
          <w:szCs w:val="24"/>
        </w:rPr>
      </w:pPr>
      <w:r w:rsidRPr="00641217">
        <w:rPr>
          <w:rFonts w:eastAsiaTheme="minorHAnsi" w:cstheme="minorHAnsi"/>
          <w:sz w:val="24"/>
          <w:szCs w:val="24"/>
        </w:rPr>
        <w:t xml:space="preserve">Additionally, expectations must be managed. Despite expectations, coaching and mentoring need time and patience. Set reasonable goals and </w:t>
      </w:r>
      <w:r w:rsidR="000213D4" w:rsidRPr="00641217">
        <w:rPr>
          <w:rFonts w:eastAsiaTheme="minorHAnsi" w:cstheme="minorHAnsi"/>
          <w:sz w:val="24"/>
          <w:szCs w:val="24"/>
        </w:rPr>
        <w:t>emphasi</w:t>
      </w:r>
      <w:r w:rsidR="008840B8">
        <w:rPr>
          <w:rFonts w:eastAsiaTheme="minorHAnsi" w:cstheme="minorHAnsi"/>
          <w:sz w:val="24"/>
          <w:szCs w:val="24"/>
        </w:rPr>
        <w:t>s</w:t>
      </w:r>
      <w:r w:rsidR="000213D4" w:rsidRPr="00641217">
        <w:rPr>
          <w:rFonts w:eastAsiaTheme="minorHAnsi" w:cstheme="minorHAnsi"/>
          <w:sz w:val="24"/>
          <w:szCs w:val="24"/>
        </w:rPr>
        <w:t>e</w:t>
      </w:r>
      <w:r w:rsidRPr="00641217">
        <w:rPr>
          <w:rFonts w:eastAsiaTheme="minorHAnsi" w:cstheme="minorHAnsi"/>
          <w:sz w:val="24"/>
          <w:szCs w:val="24"/>
        </w:rPr>
        <w:t xml:space="preserve"> that development and progress are long-term.</w:t>
      </w:r>
    </w:p>
    <w:p w14:paraId="0B3F6777" w14:textId="77777777" w:rsidR="00AB6AEE" w:rsidRPr="00641217" w:rsidRDefault="00AB6AEE" w:rsidP="00D850E8">
      <w:pPr>
        <w:pStyle w:val="NoSpacing"/>
        <w:rPr>
          <w:rFonts w:eastAsiaTheme="minorHAnsi" w:cstheme="minorHAnsi"/>
          <w:b/>
          <w:bCs/>
          <w:sz w:val="24"/>
          <w:szCs w:val="24"/>
        </w:rPr>
      </w:pPr>
    </w:p>
    <w:p w14:paraId="73ED5E39" w14:textId="77777777" w:rsidR="00AC6351" w:rsidRDefault="00AC6351" w:rsidP="00D16F01">
      <w:pPr>
        <w:pStyle w:val="NoSpacing"/>
        <w:rPr>
          <w:rFonts w:eastAsiaTheme="minorHAnsi" w:cstheme="minorHAnsi"/>
          <w:b/>
          <w:bCs/>
          <w:sz w:val="24"/>
          <w:szCs w:val="24"/>
        </w:rPr>
      </w:pPr>
    </w:p>
    <w:p w14:paraId="3DF87C3B" w14:textId="7711761E" w:rsidR="00D16F01" w:rsidRDefault="009E3F5B" w:rsidP="00D16F01">
      <w:pPr>
        <w:pStyle w:val="NoSpacing"/>
        <w:rPr>
          <w:rFonts w:eastAsiaTheme="minorHAnsi" w:cstheme="minorHAnsi"/>
          <w:b/>
          <w:bCs/>
          <w:sz w:val="24"/>
          <w:szCs w:val="24"/>
        </w:rPr>
      </w:pPr>
      <w:r w:rsidRPr="00641217">
        <w:rPr>
          <w:rFonts w:eastAsiaTheme="minorHAnsi" w:cstheme="minorHAnsi"/>
          <w:b/>
          <w:bCs/>
          <w:sz w:val="24"/>
          <w:szCs w:val="24"/>
        </w:rPr>
        <w:lastRenderedPageBreak/>
        <w:t xml:space="preserve">4. </w:t>
      </w:r>
      <w:bookmarkStart w:id="4" w:name="_Hlk175150791"/>
      <w:r w:rsidR="00D16F01" w:rsidRPr="00641217">
        <w:rPr>
          <w:rFonts w:eastAsiaTheme="minorHAnsi" w:cstheme="minorHAnsi"/>
          <w:b/>
          <w:bCs/>
          <w:sz w:val="24"/>
          <w:szCs w:val="24"/>
        </w:rPr>
        <w:t>Analysis of Skills, Behaviors, Attitudes, Beliefs, and Values of an Effective Coach or Mentor</w:t>
      </w:r>
      <w:bookmarkEnd w:id="4"/>
    </w:p>
    <w:p w14:paraId="077ACC78" w14:textId="77777777" w:rsidR="00AC6351" w:rsidRPr="00641217" w:rsidRDefault="00AC6351" w:rsidP="00D16F01">
      <w:pPr>
        <w:pStyle w:val="NoSpacing"/>
        <w:rPr>
          <w:rFonts w:eastAsiaTheme="minorHAnsi" w:cstheme="minorHAnsi"/>
          <w:b/>
          <w:bCs/>
          <w:sz w:val="24"/>
          <w:szCs w:val="24"/>
        </w:rPr>
      </w:pPr>
    </w:p>
    <w:p w14:paraId="1A9F30C8" w14:textId="46EC6CA9" w:rsidR="00F361CC" w:rsidRDefault="00F361CC" w:rsidP="00F361CC">
      <w:pPr>
        <w:pStyle w:val="NoSpacing"/>
        <w:rPr>
          <w:rFonts w:eastAsiaTheme="minorHAnsi" w:cstheme="minorHAnsi"/>
          <w:sz w:val="24"/>
          <w:szCs w:val="24"/>
        </w:rPr>
      </w:pPr>
      <w:r w:rsidRPr="00641217">
        <w:rPr>
          <w:rFonts w:eastAsiaTheme="minorHAnsi" w:cstheme="minorHAnsi"/>
          <w:sz w:val="24"/>
          <w:szCs w:val="24"/>
        </w:rPr>
        <w:t xml:space="preserve">As a coach or </w:t>
      </w:r>
      <w:r w:rsidR="00AC6351">
        <w:rPr>
          <w:rFonts w:eastAsiaTheme="minorHAnsi" w:cstheme="minorHAnsi"/>
          <w:sz w:val="24"/>
          <w:szCs w:val="24"/>
        </w:rPr>
        <w:t xml:space="preserve">a </w:t>
      </w:r>
      <w:r w:rsidRPr="00641217">
        <w:rPr>
          <w:rFonts w:eastAsiaTheme="minorHAnsi" w:cstheme="minorHAnsi"/>
          <w:sz w:val="24"/>
          <w:szCs w:val="24"/>
        </w:rPr>
        <w:t>mentor there are several key skills, behaviors, attitudes, beliefs, and values that are essential to effectively guide and support others in their personal and professional development. Reflecting on my own experiences as a coach, I can identify the following as critical components of effective coaching and mentoring.</w:t>
      </w:r>
    </w:p>
    <w:p w14:paraId="3E214FA0" w14:textId="77777777" w:rsidR="00AC6351" w:rsidRPr="00641217" w:rsidRDefault="00AC6351" w:rsidP="00F361CC">
      <w:pPr>
        <w:pStyle w:val="NoSpacing"/>
        <w:rPr>
          <w:rFonts w:eastAsiaTheme="minorHAnsi" w:cstheme="minorHAnsi"/>
          <w:sz w:val="24"/>
          <w:szCs w:val="24"/>
        </w:rPr>
      </w:pPr>
    </w:p>
    <w:p w14:paraId="0F0AF90F" w14:textId="77777777" w:rsidR="00F361CC" w:rsidRPr="00641217" w:rsidRDefault="00F361CC" w:rsidP="00F361CC">
      <w:pPr>
        <w:pStyle w:val="NoSpacing"/>
        <w:rPr>
          <w:rFonts w:eastAsiaTheme="minorHAnsi" w:cstheme="minorHAnsi"/>
          <w:b/>
          <w:bCs/>
          <w:sz w:val="24"/>
          <w:szCs w:val="24"/>
        </w:rPr>
      </w:pPr>
      <w:r w:rsidRPr="00641217">
        <w:rPr>
          <w:rFonts w:eastAsiaTheme="minorHAnsi" w:cstheme="minorHAnsi"/>
          <w:b/>
          <w:bCs/>
          <w:sz w:val="24"/>
          <w:szCs w:val="24"/>
        </w:rPr>
        <w:t>Skills</w:t>
      </w:r>
    </w:p>
    <w:p w14:paraId="33016514" w14:textId="77777777" w:rsidR="00F361CC" w:rsidRPr="00641217" w:rsidRDefault="00F361CC" w:rsidP="00F361CC">
      <w:pPr>
        <w:pStyle w:val="NoSpacing"/>
        <w:rPr>
          <w:rFonts w:eastAsiaTheme="minorHAnsi" w:cstheme="minorHAnsi"/>
          <w:sz w:val="24"/>
          <w:szCs w:val="24"/>
        </w:rPr>
      </w:pPr>
    </w:p>
    <w:p w14:paraId="578F85AF" w14:textId="627382EB"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Active Listening:</w:t>
      </w:r>
      <w:r w:rsidRPr="00641217">
        <w:rPr>
          <w:rFonts w:eastAsiaTheme="minorHAnsi" w:cstheme="minorHAnsi"/>
          <w:sz w:val="24"/>
          <w:szCs w:val="24"/>
        </w:rPr>
        <w:t xml:space="preserve"> One of the most important skills I employ as a coach is active listening. This involves fully concentrating on what the coachee is saying, understanding their perspective, and responding thoughtfully. Active listening goes beyond just hearing words; it requires picking up on nuances, emotions, and underlying concerns that may not be immediately obvious. By practicing active listening, I ensure that the coachee feels heard and</w:t>
      </w:r>
      <w:r w:rsidR="00C70D91">
        <w:rPr>
          <w:rFonts w:eastAsiaTheme="minorHAnsi" w:cstheme="minorHAnsi"/>
          <w:sz w:val="24"/>
          <w:szCs w:val="24"/>
        </w:rPr>
        <w:t xml:space="preserve"> </w:t>
      </w:r>
      <w:r w:rsidRPr="00641217">
        <w:rPr>
          <w:rFonts w:eastAsiaTheme="minorHAnsi" w:cstheme="minorHAnsi"/>
          <w:sz w:val="24"/>
          <w:szCs w:val="24"/>
        </w:rPr>
        <w:t>understood, which is crucial for building trust and fostering a productive coaching relationship.</w:t>
      </w:r>
    </w:p>
    <w:p w14:paraId="3808671D" w14:textId="77777777" w:rsidR="00F361CC" w:rsidRPr="00641217" w:rsidRDefault="00F361CC" w:rsidP="00F361CC">
      <w:pPr>
        <w:pStyle w:val="NoSpacing"/>
        <w:rPr>
          <w:rFonts w:eastAsiaTheme="minorHAnsi" w:cstheme="minorHAnsi"/>
          <w:sz w:val="24"/>
          <w:szCs w:val="24"/>
        </w:rPr>
      </w:pPr>
    </w:p>
    <w:p w14:paraId="35688386" w14:textId="77777777"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Effective Questioning:</w:t>
      </w:r>
      <w:r w:rsidRPr="00641217">
        <w:rPr>
          <w:rFonts w:eastAsiaTheme="minorHAnsi" w:cstheme="minorHAnsi"/>
          <w:sz w:val="24"/>
          <w:szCs w:val="24"/>
        </w:rPr>
        <w:t xml:space="preserve"> Asking the right questions is fundamental to effective coaching. The ability to ask open-ended, probing questions that encourage deep reflection is a skill I continuously work to refine. These questions help the coachee explore their thoughts and feelings, identify challenges, and develop solutions. Effective questioning also involves knowing when to push for more detail and when to allow the coachee space to think and process their ideas.</w:t>
      </w:r>
    </w:p>
    <w:p w14:paraId="058A8A2B" w14:textId="77777777" w:rsidR="00F361CC" w:rsidRPr="00641217" w:rsidRDefault="00F361CC" w:rsidP="00F361CC">
      <w:pPr>
        <w:pStyle w:val="NoSpacing"/>
        <w:rPr>
          <w:rFonts w:eastAsiaTheme="minorHAnsi" w:cstheme="minorHAnsi"/>
          <w:sz w:val="24"/>
          <w:szCs w:val="24"/>
        </w:rPr>
      </w:pPr>
    </w:p>
    <w:p w14:paraId="2EE348F9" w14:textId="2CCF8A8D"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Providing Constructive Feedback:</w:t>
      </w:r>
      <w:r w:rsidRPr="00641217">
        <w:rPr>
          <w:rFonts w:eastAsiaTheme="minorHAnsi" w:cstheme="minorHAnsi"/>
          <w:sz w:val="24"/>
          <w:szCs w:val="24"/>
        </w:rPr>
        <w:t xml:space="preserve"> Another key skill in coaching is the ability to provide constructive feedback that is both supportive and challenging. Feedback should be specific, focused on behavio</w:t>
      </w:r>
      <w:r w:rsidR="00C70D91">
        <w:rPr>
          <w:rFonts w:eastAsiaTheme="minorHAnsi" w:cstheme="minorHAnsi"/>
          <w:sz w:val="24"/>
          <w:szCs w:val="24"/>
        </w:rPr>
        <w:t>u</w:t>
      </w:r>
      <w:r w:rsidRPr="00641217">
        <w:rPr>
          <w:rFonts w:eastAsiaTheme="minorHAnsi" w:cstheme="minorHAnsi"/>
          <w:sz w:val="24"/>
          <w:szCs w:val="24"/>
        </w:rPr>
        <w:t>r rather than personal traits, and delivered in a way that motivates the coachee to improve. In my coaching practice, I aim to balance encouragement with honest feedback, helping coachees recogni</w:t>
      </w:r>
      <w:r w:rsidR="00C70D91">
        <w:rPr>
          <w:rFonts w:eastAsiaTheme="minorHAnsi" w:cstheme="minorHAnsi"/>
          <w:sz w:val="24"/>
          <w:szCs w:val="24"/>
        </w:rPr>
        <w:t>s</w:t>
      </w:r>
      <w:r w:rsidRPr="00641217">
        <w:rPr>
          <w:rFonts w:eastAsiaTheme="minorHAnsi" w:cstheme="minorHAnsi"/>
          <w:sz w:val="24"/>
          <w:szCs w:val="24"/>
        </w:rPr>
        <w:t>e their strengths while also identifying areas for growth.</w:t>
      </w:r>
    </w:p>
    <w:p w14:paraId="60733885" w14:textId="77777777" w:rsidR="00F361CC" w:rsidRPr="00641217" w:rsidRDefault="00F361CC" w:rsidP="00F361CC">
      <w:pPr>
        <w:pStyle w:val="NoSpacing"/>
        <w:rPr>
          <w:rFonts w:eastAsiaTheme="minorHAnsi" w:cstheme="minorHAnsi"/>
          <w:sz w:val="24"/>
          <w:szCs w:val="24"/>
        </w:rPr>
      </w:pPr>
    </w:p>
    <w:p w14:paraId="3F4C2BC5" w14:textId="77777777" w:rsidR="00F361CC" w:rsidRPr="00641217" w:rsidRDefault="00F361CC" w:rsidP="00F361CC">
      <w:pPr>
        <w:pStyle w:val="NoSpacing"/>
        <w:rPr>
          <w:rFonts w:eastAsiaTheme="minorHAnsi" w:cstheme="minorHAnsi"/>
          <w:b/>
          <w:bCs/>
          <w:sz w:val="24"/>
          <w:szCs w:val="24"/>
        </w:rPr>
      </w:pPr>
      <w:r w:rsidRPr="00641217">
        <w:rPr>
          <w:rFonts w:eastAsiaTheme="minorHAnsi" w:cstheme="minorHAnsi"/>
          <w:b/>
          <w:bCs/>
          <w:sz w:val="24"/>
          <w:szCs w:val="24"/>
        </w:rPr>
        <w:t>Behaviors</w:t>
      </w:r>
    </w:p>
    <w:p w14:paraId="6837FC28" w14:textId="77777777" w:rsidR="00F361CC" w:rsidRPr="00641217" w:rsidRDefault="00F361CC" w:rsidP="00F361CC">
      <w:pPr>
        <w:pStyle w:val="NoSpacing"/>
        <w:rPr>
          <w:rFonts w:eastAsiaTheme="minorHAnsi" w:cstheme="minorHAnsi"/>
          <w:sz w:val="24"/>
          <w:szCs w:val="24"/>
        </w:rPr>
      </w:pPr>
    </w:p>
    <w:p w14:paraId="46D17155" w14:textId="77777777"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Empathy:</w:t>
      </w:r>
      <w:r w:rsidRPr="00641217">
        <w:rPr>
          <w:rFonts w:eastAsiaTheme="minorHAnsi" w:cstheme="minorHAnsi"/>
          <w:sz w:val="24"/>
          <w:szCs w:val="24"/>
        </w:rPr>
        <w:t xml:space="preserve"> Demonstrating empathy is crucial in coaching and mentoring. Empathy involves understanding and sharing the feelings of another person, which helps to build rapport and trust. As a coach, I strive to put myself in the coachee’s shoes, understanding their experiences and emotions. This empathetic approach helps create a safe space where the coachee feels supported and more willing to engage in the coaching process.</w:t>
      </w:r>
    </w:p>
    <w:p w14:paraId="6BF5ABCF" w14:textId="77777777" w:rsidR="00F361CC" w:rsidRPr="00641217" w:rsidRDefault="00F361CC" w:rsidP="00F361CC">
      <w:pPr>
        <w:pStyle w:val="NoSpacing"/>
        <w:rPr>
          <w:rFonts w:eastAsiaTheme="minorHAnsi" w:cstheme="minorHAnsi"/>
          <w:sz w:val="24"/>
          <w:szCs w:val="24"/>
        </w:rPr>
      </w:pPr>
    </w:p>
    <w:p w14:paraId="4ACD0D8C" w14:textId="22A7C1F6"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Patience:</w:t>
      </w:r>
      <w:r w:rsidRPr="00641217">
        <w:rPr>
          <w:rFonts w:eastAsiaTheme="minorHAnsi" w:cstheme="minorHAnsi"/>
          <w:sz w:val="24"/>
          <w:szCs w:val="24"/>
        </w:rPr>
        <w:t xml:space="preserve"> Patience is a vital </w:t>
      </w:r>
      <w:r w:rsidR="005E54A8" w:rsidRPr="00641217">
        <w:rPr>
          <w:rFonts w:eastAsiaTheme="minorHAnsi" w:cstheme="minorHAnsi"/>
          <w:sz w:val="24"/>
          <w:szCs w:val="24"/>
        </w:rPr>
        <w:t>behavi</w:t>
      </w:r>
      <w:r w:rsidR="005E54A8">
        <w:rPr>
          <w:rFonts w:eastAsiaTheme="minorHAnsi" w:cstheme="minorHAnsi"/>
          <w:sz w:val="24"/>
          <w:szCs w:val="24"/>
        </w:rPr>
        <w:t>o</w:t>
      </w:r>
      <w:r w:rsidR="005E54A8" w:rsidRPr="00641217">
        <w:rPr>
          <w:rFonts w:eastAsiaTheme="minorHAnsi" w:cstheme="minorHAnsi"/>
          <w:sz w:val="24"/>
          <w:szCs w:val="24"/>
        </w:rPr>
        <w:t>ur</w:t>
      </w:r>
      <w:r w:rsidRPr="00641217">
        <w:rPr>
          <w:rFonts w:eastAsiaTheme="minorHAnsi" w:cstheme="minorHAnsi"/>
          <w:sz w:val="24"/>
          <w:szCs w:val="24"/>
        </w:rPr>
        <w:t xml:space="preserve"> in coaching, as it allows the coachee the time they need to reflect, process information, and arrive at their conclusions. As a coach, I have learned the importance of not rushing the process and giving the coachee space to think. Patience ensures that the coachee </w:t>
      </w:r>
      <w:r w:rsidR="00B70764" w:rsidRPr="00641217">
        <w:rPr>
          <w:rFonts w:eastAsiaTheme="minorHAnsi" w:cstheme="minorHAnsi"/>
          <w:sz w:val="24"/>
          <w:szCs w:val="24"/>
        </w:rPr>
        <w:t>can</w:t>
      </w:r>
      <w:r w:rsidRPr="00641217">
        <w:rPr>
          <w:rFonts w:eastAsiaTheme="minorHAnsi" w:cstheme="minorHAnsi"/>
          <w:sz w:val="24"/>
          <w:szCs w:val="24"/>
        </w:rPr>
        <w:t xml:space="preserve"> explore their thoughts fully, leading to more meaningful insights and outcomes.</w:t>
      </w:r>
    </w:p>
    <w:p w14:paraId="378D9CAF" w14:textId="77777777" w:rsidR="00F361CC" w:rsidRPr="00641217" w:rsidRDefault="00F361CC" w:rsidP="00F361CC">
      <w:pPr>
        <w:pStyle w:val="NoSpacing"/>
        <w:rPr>
          <w:rFonts w:eastAsiaTheme="minorHAnsi" w:cstheme="minorHAnsi"/>
          <w:sz w:val="24"/>
          <w:szCs w:val="24"/>
        </w:rPr>
      </w:pPr>
    </w:p>
    <w:p w14:paraId="4EC0C3D5" w14:textId="0506EEDA"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Adaptability:</w:t>
      </w:r>
      <w:r w:rsidRPr="00641217">
        <w:rPr>
          <w:rFonts w:eastAsiaTheme="minorHAnsi" w:cstheme="minorHAnsi"/>
          <w:sz w:val="24"/>
          <w:szCs w:val="24"/>
        </w:rPr>
        <w:t xml:space="preserve"> Every coachee is unique, and effective coaching requires adaptability. This means being flexible in my approach and tailoring my coaching style to meet the individual </w:t>
      </w:r>
      <w:r w:rsidRPr="00641217">
        <w:rPr>
          <w:rFonts w:eastAsiaTheme="minorHAnsi" w:cstheme="minorHAnsi"/>
          <w:sz w:val="24"/>
          <w:szCs w:val="24"/>
        </w:rPr>
        <w:lastRenderedPageBreak/>
        <w:t xml:space="preserve">needs of each coachee. Whether </w:t>
      </w:r>
      <w:r w:rsidR="0059737D" w:rsidRPr="00641217">
        <w:rPr>
          <w:rFonts w:eastAsiaTheme="minorHAnsi" w:cstheme="minorHAnsi"/>
          <w:sz w:val="24"/>
          <w:szCs w:val="24"/>
        </w:rPr>
        <w:t>it is</w:t>
      </w:r>
      <w:r w:rsidRPr="00641217">
        <w:rPr>
          <w:rFonts w:eastAsiaTheme="minorHAnsi" w:cstheme="minorHAnsi"/>
          <w:sz w:val="24"/>
          <w:szCs w:val="24"/>
        </w:rPr>
        <w:t xml:space="preserve"> adjusting the pace of the conversation or modifying the types of questions I ask, adaptability allows me to provide more personali</w:t>
      </w:r>
      <w:r w:rsidR="00DA4483">
        <w:rPr>
          <w:rFonts w:eastAsiaTheme="minorHAnsi" w:cstheme="minorHAnsi"/>
          <w:sz w:val="24"/>
          <w:szCs w:val="24"/>
        </w:rPr>
        <w:t>s</w:t>
      </w:r>
      <w:r w:rsidRPr="00641217">
        <w:rPr>
          <w:rFonts w:eastAsiaTheme="minorHAnsi" w:cstheme="minorHAnsi"/>
          <w:sz w:val="24"/>
          <w:szCs w:val="24"/>
        </w:rPr>
        <w:t>ed and effective support.</w:t>
      </w:r>
    </w:p>
    <w:p w14:paraId="5425AF8C" w14:textId="77777777" w:rsidR="00F361CC" w:rsidRPr="00641217" w:rsidRDefault="00F361CC" w:rsidP="00F361CC">
      <w:pPr>
        <w:pStyle w:val="NoSpacing"/>
        <w:rPr>
          <w:rFonts w:eastAsiaTheme="minorHAnsi" w:cstheme="minorHAnsi"/>
          <w:sz w:val="24"/>
          <w:szCs w:val="24"/>
        </w:rPr>
      </w:pPr>
    </w:p>
    <w:p w14:paraId="44CC80A6" w14:textId="77777777" w:rsidR="00F361CC" w:rsidRPr="00641217" w:rsidRDefault="00F361CC" w:rsidP="00F361CC">
      <w:pPr>
        <w:pStyle w:val="NoSpacing"/>
        <w:rPr>
          <w:rFonts w:eastAsiaTheme="minorHAnsi" w:cstheme="minorHAnsi"/>
          <w:b/>
          <w:bCs/>
          <w:sz w:val="24"/>
          <w:szCs w:val="24"/>
        </w:rPr>
      </w:pPr>
      <w:r w:rsidRPr="00641217">
        <w:rPr>
          <w:rFonts w:eastAsiaTheme="minorHAnsi" w:cstheme="minorHAnsi"/>
          <w:b/>
          <w:bCs/>
          <w:sz w:val="24"/>
          <w:szCs w:val="24"/>
        </w:rPr>
        <w:t>Attitudes</w:t>
      </w:r>
    </w:p>
    <w:p w14:paraId="747044A1" w14:textId="77777777" w:rsidR="00F361CC" w:rsidRPr="00641217" w:rsidRDefault="00F361CC" w:rsidP="00F361CC">
      <w:pPr>
        <w:pStyle w:val="NoSpacing"/>
        <w:rPr>
          <w:rFonts w:eastAsiaTheme="minorHAnsi" w:cstheme="minorHAnsi"/>
          <w:sz w:val="24"/>
          <w:szCs w:val="24"/>
        </w:rPr>
      </w:pPr>
    </w:p>
    <w:p w14:paraId="1205DD03" w14:textId="77777777"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Non-Judgmental:</w:t>
      </w:r>
      <w:r w:rsidRPr="00641217">
        <w:rPr>
          <w:rFonts w:eastAsiaTheme="minorHAnsi" w:cstheme="minorHAnsi"/>
          <w:sz w:val="24"/>
          <w:szCs w:val="24"/>
        </w:rPr>
        <w:t xml:space="preserve"> Maintaining a non-judgmental attitude is essential for creating an open and trusting coaching environment. As a coach, I approach each session with an open mind, allowing the coachee to express themselves freely without fear of criticism. This attitude fosters honest communication and encourages the coachee to explore their thoughts and feelings more deeply.</w:t>
      </w:r>
    </w:p>
    <w:p w14:paraId="05FC6DC5" w14:textId="77777777" w:rsidR="00F361CC" w:rsidRPr="00641217" w:rsidRDefault="00F361CC" w:rsidP="00F361CC">
      <w:pPr>
        <w:pStyle w:val="NoSpacing"/>
        <w:rPr>
          <w:rFonts w:eastAsiaTheme="minorHAnsi" w:cstheme="minorHAnsi"/>
          <w:sz w:val="24"/>
          <w:szCs w:val="24"/>
        </w:rPr>
      </w:pPr>
    </w:p>
    <w:p w14:paraId="400BE274" w14:textId="77777777"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Encouraging:</w:t>
      </w:r>
      <w:r w:rsidRPr="00641217">
        <w:rPr>
          <w:rFonts w:eastAsiaTheme="minorHAnsi" w:cstheme="minorHAnsi"/>
          <w:sz w:val="24"/>
          <w:szCs w:val="24"/>
        </w:rPr>
        <w:t xml:space="preserve"> A positive and encouraging attitude is crucial in coaching. By believing in the coachee’s potential and expressing this belief, I help build their confidence and motivation. An encouraging attitude supports the coachee in taking risks, trying </w:t>
      </w:r>
      <w:proofErr w:type="gramStart"/>
      <w:r w:rsidRPr="00641217">
        <w:rPr>
          <w:rFonts w:eastAsiaTheme="minorHAnsi" w:cstheme="minorHAnsi"/>
          <w:sz w:val="24"/>
          <w:szCs w:val="24"/>
        </w:rPr>
        <w:t>new approaches</w:t>
      </w:r>
      <w:proofErr w:type="gramEnd"/>
      <w:r w:rsidRPr="00641217">
        <w:rPr>
          <w:rFonts w:eastAsiaTheme="minorHAnsi" w:cstheme="minorHAnsi"/>
          <w:sz w:val="24"/>
          <w:szCs w:val="24"/>
        </w:rPr>
        <w:t>, and ultimately achieving their goals.</w:t>
      </w:r>
    </w:p>
    <w:p w14:paraId="22FB4559" w14:textId="77777777" w:rsidR="00F361CC" w:rsidRPr="00641217" w:rsidRDefault="00F361CC" w:rsidP="00F361CC">
      <w:pPr>
        <w:pStyle w:val="NoSpacing"/>
        <w:rPr>
          <w:rFonts w:eastAsiaTheme="minorHAnsi" w:cstheme="minorHAnsi"/>
          <w:sz w:val="24"/>
          <w:szCs w:val="24"/>
        </w:rPr>
      </w:pPr>
    </w:p>
    <w:p w14:paraId="1CA02C91" w14:textId="77777777" w:rsidR="00F361CC" w:rsidRPr="00641217" w:rsidRDefault="00F361CC" w:rsidP="00F361CC">
      <w:pPr>
        <w:pStyle w:val="NoSpacing"/>
        <w:rPr>
          <w:rFonts w:eastAsiaTheme="minorHAnsi" w:cstheme="minorHAnsi"/>
          <w:b/>
          <w:bCs/>
          <w:sz w:val="24"/>
          <w:szCs w:val="24"/>
        </w:rPr>
      </w:pPr>
      <w:r w:rsidRPr="00641217">
        <w:rPr>
          <w:rFonts w:eastAsiaTheme="minorHAnsi" w:cstheme="minorHAnsi"/>
          <w:b/>
          <w:bCs/>
          <w:sz w:val="24"/>
          <w:szCs w:val="24"/>
        </w:rPr>
        <w:t>Beliefs</w:t>
      </w:r>
    </w:p>
    <w:p w14:paraId="47DA8A38" w14:textId="77777777" w:rsidR="00F361CC" w:rsidRPr="00641217" w:rsidRDefault="00F361CC" w:rsidP="00F361CC">
      <w:pPr>
        <w:pStyle w:val="NoSpacing"/>
        <w:rPr>
          <w:rFonts w:eastAsiaTheme="minorHAnsi" w:cstheme="minorHAnsi"/>
          <w:b/>
          <w:bCs/>
          <w:sz w:val="24"/>
          <w:szCs w:val="24"/>
        </w:rPr>
      </w:pPr>
    </w:p>
    <w:p w14:paraId="25F5747E" w14:textId="5DB2C8DD"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Belief in the Coachee’s Potential:</w:t>
      </w:r>
      <w:r w:rsidRPr="00641217">
        <w:rPr>
          <w:rFonts w:eastAsiaTheme="minorHAnsi" w:cstheme="minorHAnsi"/>
          <w:sz w:val="24"/>
          <w:szCs w:val="24"/>
        </w:rPr>
        <w:t xml:space="preserve"> One of the core beliefs that drives my coaching practice is the belief in the inherent potential of every coachee. I believe that </w:t>
      </w:r>
      <w:r w:rsidR="00DA4483" w:rsidRPr="00641217">
        <w:rPr>
          <w:rFonts w:eastAsiaTheme="minorHAnsi" w:cstheme="minorHAnsi"/>
          <w:sz w:val="24"/>
          <w:szCs w:val="24"/>
        </w:rPr>
        <w:t>everyone</w:t>
      </w:r>
      <w:r w:rsidRPr="00641217">
        <w:rPr>
          <w:rFonts w:eastAsiaTheme="minorHAnsi" w:cstheme="minorHAnsi"/>
          <w:sz w:val="24"/>
          <w:szCs w:val="24"/>
        </w:rPr>
        <w:t xml:space="preserve"> has the capacity to grow, learn, and overcome challenges. This belief underpins my approach to coaching, as I focus on empowering the coachee to recognize and harness their own strengths and abilities.</w:t>
      </w:r>
    </w:p>
    <w:p w14:paraId="5482B9B3" w14:textId="77777777" w:rsidR="00F361CC" w:rsidRPr="00641217" w:rsidRDefault="00F361CC" w:rsidP="00F361CC">
      <w:pPr>
        <w:pStyle w:val="NoSpacing"/>
        <w:rPr>
          <w:rFonts w:eastAsiaTheme="minorHAnsi" w:cstheme="minorHAnsi"/>
          <w:sz w:val="24"/>
          <w:szCs w:val="24"/>
        </w:rPr>
      </w:pPr>
    </w:p>
    <w:p w14:paraId="361ADD26" w14:textId="77777777"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Commitment to Continuous Learning:</w:t>
      </w:r>
      <w:r w:rsidRPr="00641217">
        <w:rPr>
          <w:rFonts w:eastAsiaTheme="minorHAnsi" w:cstheme="minorHAnsi"/>
          <w:sz w:val="24"/>
          <w:szCs w:val="24"/>
        </w:rPr>
        <w:t xml:space="preserve"> As a coach, I believe in the importance of continuous learning, both for myself and for the coachee. I am committed to my own professional development, regularly seeking out new knowledge, skills, and techniques to enhance my coaching practice. This belief in lifelong learning also extends to my work with coachees, as I encourage them to embrace new experiences and opportunities for growth.</w:t>
      </w:r>
    </w:p>
    <w:p w14:paraId="3FA2BB78" w14:textId="77777777" w:rsidR="00F361CC" w:rsidRPr="00641217" w:rsidRDefault="00F361CC" w:rsidP="00F361CC">
      <w:pPr>
        <w:pStyle w:val="NoSpacing"/>
        <w:rPr>
          <w:rFonts w:eastAsiaTheme="minorHAnsi" w:cstheme="minorHAnsi"/>
          <w:sz w:val="24"/>
          <w:szCs w:val="24"/>
        </w:rPr>
      </w:pPr>
    </w:p>
    <w:p w14:paraId="60FEBB11" w14:textId="77777777" w:rsidR="00F361CC" w:rsidRPr="00641217" w:rsidRDefault="00F361CC" w:rsidP="00F361CC">
      <w:pPr>
        <w:pStyle w:val="NoSpacing"/>
        <w:rPr>
          <w:rFonts w:eastAsiaTheme="minorHAnsi" w:cstheme="minorHAnsi"/>
          <w:b/>
          <w:bCs/>
          <w:sz w:val="24"/>
          <w:szCs w:val="24"/>
        </w:rPr>
      </w:pPr>
      <w:r w:rsidRPr="00641217">
        <w:rPr>
          <w:rFonts w:eastAsiaTheme="minorHAnsi" w:cstheme="minorHAnsi"/>
          <w:b/>
          <w:bCs/>
          <w:sz w:val="24"/>
          <w:szCs w:val="24"/>
        </w:rPr>
        <w:t>Values</w:t>
      </w:r>
    </w:p>
    <w:p w14:paraId="275B582A" w14:textId="77777777" w:rsidR="00F361CC" w:rsidRPr="00641217" w:rsidRDefault="00F361CC" w:rsidP="00F361CC">
      <w:pPr>
        <w:pStyle w:val="NoSpacing"/>
        <w:rPr>
          <w:rFonts w:eastAsiaTheme="minorHAnsi" w:cstheme="minorHAnsi"/>
          <w:sz w:val="24"/>
          <w:szCs w:val="24"/>
        </w:rPr>
      </w:pPr>
    </w:p>
    <w:p w14:paraId="765206B1" w14:textId="1425E29A" w:rsidR="00F361CC" w:rsidRPr="00641217" w:rsidRDefault="00F361CC" w:rsidP="00F361CC">
      <w:pPr>
        <w:pStyle w:val="NoSpacing"/>
        <w:rPr>
          <w:rFonts w:eastAsiaTheme="minorHAnsi" w:cstheme="minorHAnsi"/>
          <w:sz w:val="24"/>
          <w:szCs w:val="24"/>
        </w:rPr>
      </w:pPr>
      <w:r w:rsidRPr="00641217">
        <w:rPr>
          <w:rFonts w:eastAsiaTheme="minorHAnsi" w:cstheme="minorHAnsi"/>
          <w:b/>
          <w:bCs/>
          <w:sz w:val="24"/>
          <w:szCs w:val="24"/>
        </w:rPr>
        <w:t>Integrity:</w:t>
      </w:r>
      <w:r w:rsidRPr="00641217">
        <w:rPr>
          <w:rFonts w:eastAsiaTheme="minorHAnsi" w:cstheme="minorHAnsi"/>
          <w:sz w:val="24"/>
          <w:szCs w:val="24"/>
        </w:rPr>
        <w:t xml:space="preserve"> Integrity is a fundamental value in coaching and mentoring. It involves being honest, transparent, and ethical in all interactions. As a coach, I prioriti</w:t>
      </w:r>
      <w:r w:rsidR="00DA4483">
        <w:rPr>
          <w:rFonts w:eastAsiaTheme="minorHAnsi" w:cstheme="minorHAnsi"/>
          <w:sz w:val="24"/>
          <w:szCs w:val="24"/>
        </w:rPr>
        <w:t>s</w:t>
      </w:r>
      <w:r w:rsidRPr="00641217">
        <w:rPr>
          <w:rFonts w:eastAsiaTheme="minorHAnsi" w:cstheme="minorHAnsi"/>
          <w:sz w:val="24"/>
          <w:szCs w:val="24"/>
        </w:rPr>
        <w:t>e integrity by being truthful with my coachees, respecting their confidentiality, and adhering to ethical guidelines. This commitment to integrity builds trust and credibility, which are essential for a successful coaching relationship.</w:t>
      </w:r>
    </w:p>
    <w:p w14:paraId="43D7A06C" w14:textId="77777777" w:rsidR="00F361CC" w:rsidRPr="00641217" w:rsidRDefault="00F361CC" w:rsidP="00F361CC">
      <w:pPr>
        <w:pStyle w:val="NoSpacing"/>
        <w:rPr>
          <w:rFonts w:eastAsiaTheme="minorHAnsi" w:cstheme="minorHAnsi"/>
          <w:sz w:val="24"/>
          <w:szCs w:val="24"/>
        </w:rPr>
      </w:pPr>
    </w:p>
    <w:p w14:paraId="61BA2DB7" w14:textId="42322D45" w:rsidR="00D16F01" w:rsidRPr="00641217" w:rsidRDefault="00F361CC" w:rsidP="00F361CC">
      <w:pPr>
        <w:pStyle w:val="NoSpacing"/>
        <w:rPr>
          <w:rFonts w:eastAsiaTheme="minorHAnsi" w:cstheme="minorHAnsi"/>
          <w:b/>
          <w:bCs/>
          <w:sz w:val="24"/>
          <w:szCs w:val="24"/>
        </w:rPr>
      </w:pPr>
      <w:r w:rsidRPr="00641217">
        <w:rPr>
          <w:rFonts w:eastAsiaTheme="minorHAnsi" w:cstheme="minorHAnsi"/>
          <w:b/>
          <w:bCs/>
          <w:sz w:val="24"/>
          <w:szCs w:val="24"/>
        </w:rPr>
        <w:t>Respect:</w:t>
      </w:r>
      <w:r w:rsidRPr="00641217">
        <w:rPr>
          <w:rFonts w:eastAsiaTheme="minorHAnsi" w:cstheme="minorHAnsi"/>
          <w:sz w:val="24"/>
          <w:szCs w:val="24"/>
        </w:rPr>
        <w:t xml:space="preserve"> Respect for the coachee’s experiences, perspectives, and autonomy is a core value in my coaching practice. I believe that each coachee brings a unique set of experiences and insights to the table, and it is my role as a coach to honor and respect these. This value of respect ensures that I approach each coaching session with an open mind and a genuine desire to support the coachee in their journey.</w:t>
      </w:r>
    </w:p>
    <w:p w14:paraId="5AFB35FB" w14:textId="77777777" w:rsidR="00D16F01" w:rsidRPr="00641217" w:rsidRDefault="00D16F01" w:rsidP="00D16F01">
      <w:pPr>
        <w:pStyle w:val="NoSpacing"/>
        <w:rPr>
          <w:rFonts w:eastAsiaTheme="minorHAnsi" w:cstheme="minorHAnsi"/>
          <w:b/>
          <w:bCs/>
          <w:sz w:val="24"/>
          <w:szCs w:val="24"/>
        </w:rPr>
      </w:pPr>
    </w:p>
    <w:p w14:paraId="3E78A17E" w14:textId="44352A3D" w:rsidR="00D16F01" w:rsidRPr="00641217" w:rsidRDefault="009E3F5B" w:rsidP="00D16F01">
      <w:pPr>
        <w:pStyle w:val="NoSpacing"/>
        <w:rPr>
          <w:rFonts w:eastAsiaTheme="minorHAnsi" w:cstheme="minorHAnsi"/>
          <w:b/>
          <w:bCs/>
          <w:sz w:val="24"/>
          <w:szCs w:val="24"/>
        </w:rPr>
      </w:pPr>
      <w:r w:rsidRPr="00641217">
        <w:rPr>
          <w:rFonts w:eastAsiaTheme="minorHAnsi" w:cstheme="minorHAnsi"/>
          <w:b/>
          <w:bCs/>
          <w:sz w:val="24"/>
          <w:szCs w:val="24"/>
        </w:rPr>
        <w:t xml:space="preserve">5. </w:t>
      </w:r>
      <w:r w:rsidR="00D16F01" w:rsidRPr="00641217">
        <w:rPr>
          <w:rFonts w:eastAsiaTheme="minorHAnsi" w:cstheme="minorHAnsi"/>
          <w:b/>
          <w:bCs/>
          <w:sz w:val="24"/>
          <w:szCs w:val="24"/>
        </w:rPr>
        <w:t>Conclusion</w:t>
      </w:r>
    </w:p>
    <w:p w14:paraId="69849A32" w14:textId="77777777" w:rsidR="00D16F01" w:rsidRPr="00641217" w:rsidRDefault="00D16F01" w:rsidP="00D16F01">
      <w:pPr>
        <w:pStyle w:val="NoSpacing"/>
        <w:rPr>
          <w:rFonts w:eastAsiaTheme="minorHAnsi" w:cstheme="minorHAnsi"/>
          <w:b/>
          <w:bCs/>
          <w:sz w:val="24"/>
          <w:szCs w:val="24"/>
        </w:rPr>
      </w:pPr>
    </w:p>
    <w:p w14:paraId="42BC21AC" w14:textId="675BAE07" w:rsidR="00C771FA" w:rsidRDefault="00D16F01" w:rsidP="00D16F01">
      <w:pPr>
        <w:pStyle w:val="NoSpacing"/>
        <w:rPr>
          <w:rFonts w:eastAsiaTheme="minorHAnsi" w:cstheme="minorHAnsi"/>
          <w:sz w:val="24"/>
          <w:szCs w:val="24"/>
        </w:rPr>
      </w:pPr>
      <w:r w:rsidRPr="00641217">
        <w:rPr>
          <w:rFonts w:eastAsiaTheme="minorHAnsi" w:cstheme="minorHAnsi"/>
          <w:sz w:val="24"/>
          <w:szCs w:val="24"/>
        </w:rPr>
        <w:lastRenderedPageBreak/>
        <w:t xml:space="preserve">Reflecting on the coaching session with Kahlil </w:t>
      </w:r>
      <w:r w:rsidR="003A2E2E">
        <w:rPr>
          <w:rFonts w:eastAsiaTheme="minorHAnsi" w:cstheme="minorHAnsi"/>
          <w:sz w:val="24"/>
          <w:szCs w:val="24"/>
        </w:rPr>
        <w:t xml:space="preserve">while </w:t>
      </w:r>
      <w:r w:rsidRPr="00641217">
        <w:rPr>
          <w:rFonts w:eastAsiaTheme="minorHAnsi" w:cstheme="minorHAnsi"/>
          <w:sz w:val="24"/>
          <w:szCs w:val="24"/>
        </w:rPr>
        <w:t xml:space="preserve">using the Gibbs Reflective Cycle has provided valuable insights into both my strengths and areas for improvement. While the session was generally successful, with a clear structure and positive engagement from Kahlil, the feedback highlighted the need for more patience, deeper questioning, and ensuring thorough problem resolution. By implementing the action plan and following the recommendations outlined, I am confident that I will enhance my coaching practice and provide even more effective support to my coachees in the future. Continuous improvement through training, reflection, and peer feedback will ensure that I continue to grow as a coach, better equipped to help others achieve their goals. </w:t>
      </w:r>
    </w:p>
    <w:p w14:paraId="1A2E4AC5" w14:textId="77777777" w:rsidR="00C771FA" w:rsidRDefault="00C771FA" w:rsidP="00D16F01">
      <w:pPr>
        <w:pStyle w:val="NoSpacing"/>
        <w:rPr>
          <w:rFonts w:eastAsiaTheme="minorHAnsi" w:cstheme="minorHAnsi"/>
          <w:sz w:val="24"/>
          <w:szCs w:val="24"/>
        </w:rPr>
      </w:pPr>
    </w:p>
    <w:p w14:paraId="34D83AB6" w14:textId="289DE330" w:rsidR="00D16F01" w:rsidRPr="00641217" w:rsidRDefault="00C771FA" w:rsidP="00D16F01">
      <w:pPr>
        <w:pStyle w:val="NoSpacing"/>
        <w:rPr>
          <w:rFonts w:eastAsiaTheme="minorHAnsi" w:cstheme="minorHAnsi"/>
          <w:sz w:val="24"/>
          <w:szCs w:val="24"/>
        </w:rPr>
      </w:pPr>
      <w:r>
        <w:rPr>
          <w:rFonts w:eastAsiaTheme="minorHAnsi" w:cstheme="minorHAnsi"/>
          <w:sz w:val="24"/>
          <w:szCs w:val="24"/>
        </w:rPr>
        <w:t>Moreover</w:t>
      </w:r>
      <w:r w:rsidR="00D16F01" w:rsidRPr="00641217">
        <w:rPr>
          <w:rFonts w:eastAsiaTheme="minorHAnsi" w:cstheme="minorHAnsi"/>
          <w:sz w:val="24"/>
          <w:szCs w:val="24"/>
        </w:rPr>
        <w:t xml:space="preserve">, by understanding the impact of coaching and mentoring on performance and </w:t>
      </w:r>
      <w:r w:rsidR="00C932F5" w:rsidRPr="00641217">
        <w:rPr>
          <w:rFonts w:eastAsiaTheme="minorHAnsi" w:cstheme="minorHAnsi"/>
          <w:sz w:val="24"/>
          <w:szCs w:val="24"/>
        </w:rPr>
        <w:t>morale and</w:t>
      </w:r>
      <w:r w:rsidR="00D16F01" w:rsidRPr="00641217">
        <w:rPr>
          <w:rFonts w:eastAsiaTheme="minorHAnsi" w:cstheme="minorHAnsi"/>
          <w:sz w:val="24"/>
          <w:szCs w:val="24"/>
        </w:rPr>
        <w:t xml:space="preserve"> recogni</w:t>
      </w:r>
      <w:r w:rsidR="003A2E2E">
        <w:rPr>
          <w:rFonts w:eastAsiaTheme="minorHAnsi" w:cstheme="minorHAnsi"/>
          <w:sz w:val="24"/>
          <w:szCs w:val="24"/>
        </w:rPr>
        <w:t>s</w:t>
      </w:r>
      <w:r w:rsidR="00D16F01" w:rsidRPr="00641217">
        <w:rPr>
          <w:rFonts w:eastAsiaTheme="minorHAnsi" w:cstheme="minorHAnsi"/>
          <w:sz w:val="24"/>
          <w:szCs w:val="24"/>
        </w:rPr>
        <w:t xml:space="preserve">ing the key attributes of an effective coach or mentor, I can further refine my approach to positively influence </w:t>
      </w:r>
      <w:r w:rsidR="007412CC">
        <w:rPr>
          <w:rFonts w:eastAsiaTheme="minorHAnsi" w:cstheme="minorHAnsi"/>
          <w:sz w:val="24"/>
          <w:szCs w:val="24"/>
        </w:rPr>
        <w:t>by using</w:t>
      </w:r>
      <w:r w:rsidR="00650E4C" w:rsidRPr="00641217">
        <w:rPr>
          <w:rFonts w:eastAsiaTheme="minorHAnsi" w:cstheme="minorHAnsi"/>
          <w:sz w:val="24"/>
          <w:szCs w:val="24"/>
        </w:rPr>
        <w:t xml:space="preserve"> these</w:t>
      </w:r>
      <w:r w:rsidR="00D16F01" w:rsidRPr="00641217">
        <w:rPr>
          <w:rFonts w:eastAsiaTheme="minorHAnsi" w:cstheme="minorHAnsi"/>
          <w:sz w:val="24"/>
          <w:szCs w:val="24"/>
        </w:rPr>
        <w:t xml:space="preserve"> </w:t>
      </w:r>
      <w:r w:rsidR="00650E4C" w:rsidRPr="00641217">
        <w:rPr>
          <w:rFonts w:eastAsiaTheme="minorHAnsi" w:cstheme="minorHAnsi"/>
          <w:sz w:val="24"/>
          <w:szCs w:val="24"/>
        </w:rPr>
        <w:t>guidelines</w:t>
      </w:r>
      <w:r w:rsidR="00D16F01" w:rsidRPr="00641217">
        <w:rPr>
          <w:rFonts w:eastAsiaTheme="minorHAnsi" w:cstheme="minorHAnsi"/>
          <w:sz w:val="24"/>
          <w:szCs w:val="24"/>
        </w:rPr>
        <w:t>.</w:t>
      </w:r>
    </w:p>
    <w:p w14:paraId="58759D92" w14:textId="77777777" w:rsidR="009E3F5B" w:rsidRPr="00641217" w:rsidRDefault="009E3F5B" w:rsidP="00D16F01">
      <w:pPr>
        <w:pStyle w:val="NoSpacing"/>
        <w:rPr>
          <w:rFonts w:eastAsiaTheme="minorHAnsi" w:cstheme="minorHAnsi"/>
          <w:sz w:val="24"/>
          <w:szCs w:val="24"/>
        </w:rPr>
      </w:pPr>
    </w:p>
    <w:p w14:paraId="09EBA8F3" w14:textId="041E7000" w:rsidR="009E3F5B" w:rsidRPr="00641217" w:rsidRDefault="009E3F5B" w:rsidP="00D16F01">
      <w:pPr>
        <w:pStyle w:val="NoSpacing"/>
        <w:rPr>
          <w:rFonts w:eastAsiaTheme="minorHAnsi" w:cstheme="minorHAnsi"/>
          <w:b/>
          <w:bCs/>
          <w:sz w:val="24"/>
          <w:szCs w:val="24"/>
        </w:rPr>
      </w:pPr>
      <w:r w:rsidRPr="00641217">
        <w:rPr>
          <w:rFonts w:eastAsiaTheme="minorHAnsi" w:cstheme="minorHAnsi"/>
          <w:b/>
          <w:bCs/>
          <w:sz w:val="24"/>
          <w:szCs w:val="24"/>
        </w:rPr>
        <w:t xml:space="preserve">6. </w:t>
      </w:r>
      <w:bookmarkStart w:id="5" w:name="_Hlk175150867"/>
      <w:r w:rsidRPr="00641217">
        <w:rPr>
          <w:rFonts w:eastAsiaTheme="minorHAnsi" w:cstheme="minorHAnsi"/>
          <w:b/>
          <w:bCs/>
          <w:sz w:val="24"/>
          <w:szCs w:val="24"/>
        </w:rPr>
        <w:t>Ref</w:t>
      </w:r>
      <w:r w:rsidR="00A14C72">
        <w:rPr>
          <w:rFonts w:eastAsiaTheme="minorHAnsi" w:cstheme="minorHAnsi"/>
          <w:b/>
          <w:bCs/>
          <w:sz w:val="24"/>
          <w:szCs w:val="24"/>
        </w:rPr>
        <w:t>er</w:t>
      </w:r>
      <w:r w:rsidRPr="00641217">
        <w:rPr>
          <w:rFonts w:eastAsiaTheme="minorHAnsi" w:cstheme="minorHAnsi"/>
          <w:b/>
          <w:bCs/>
          <w:sz w:val="24"/>
          <w:szCs w:val="24"/>
        </w:rPr>
        <w:t>ence</w:t>
      </w:r>
      <w:bookmarkEnd w:id="5"/>
    </w:p>
    <w:p w14:paraId="4305388E" w14:textId="77777777" w:rsidR="001A48C4" w:rsidRPr="00641217" w:rsidRDefault="001A48C4" w:rsidP="00D16F01">
      <w:pPr>
        <w:pStyle w:val="NoSpacing"/>
        <w:rPr>
          <w:rFonts w:eastAsiaTheme="minorHAnsi" w:cstheme="minorHAnsi"/>
          <w:b/>
          <w:bCs/>
          <w:sz w:val="24"/>
          <w:szCs w:val="24"/>
        </w:rPr>
      </w:pPr>
    </w:p>
    <w:p w14:paraId="165BFE12" w14:textId="07EC5E22" w:rsidR="00027D3A" w:rsidRPr="00641217" w:rsidRDefault="00932CE5" w:rsidP="00EB1FC1">
      <w:pPr>
        <w:pStyle w:val="NoSpacing"/>
        <w:numPr>
          <w:ilvl w:val="0"/>
          <w:numId w:val="2"/>
        </w:numPr>
        <w:rPr>
          <w:rFonts w:eastAsiaTheme="minorHAnsi" w:cstheme="minorHAnsi"/>
          <w:sz w:val="24"/>
          <w:szCs w:val="24"/>
        </w:rPr>
      </w:pPr>
      <w:r w:rsidRPr="00641217">
        <w:rPr>
          <w:rFonts w:eastAsiaTheme="minorHAnsi" w:cstheme="minorHAnsi"/>
          <w:sz w:val="24"/>
          <w:szCs w:val="24"/>
        </w:rPr>
        <w:t>Elsey, E.-L. (2024) The grow model explained for coaches (plus .pdf), The Coaching Tools Company. Available at: https://www.thecoachingtoolscompany.com/the-grow-model-explained-for-coaches-questions-tips-more/ (Accessed: 10 August 2024).</w:t>
      </w:r>
    </w:p>
    <w:p w14:paraId="53A92330" w14:textId="7F69BBF1" w:rsidR="00EB1FC1" w:rsidRPr="00641217" w:rsidRDefault="00EB1FC1" w:rsidP="00EB1FC1">
      <w:pPr>
        <w:pStyle w:val="NoSpacing"/>
        <w:numPr>
          <w:ilvl w:val="0"/>
          <w:numId w:val="2"/>
        </w:numPr>
        <w:rPr>
          <w:rFonts w:eastAsiaTheme="minorHAnsi" w:cstheme="minorHAnsi"/>
          <w:sz w:val="24"/>
          <w:szCs w:val="24"/>
        </w:rPr>
      </w:pPr>
      <w:r w:rsidRPr="00641217">
        <w:rPr>
          <w:rFonts w:eastAsiaTheme="minorHAnsi" w:cstheme="minorHAnsi"/>
          <w:sz w:val="24"/>
          <w:szCs w:val="24"/>
        </w:rPr>
        <w:t>How to write a reflection paper (2023) Royal Holloway International Study Centre. Available at: https://www.rhulisc.com/blog/how-to-write-a-reflection-paper (Accessed: 11 August 2024).</w:t>
      </w:r>
    </w:p>
    <w:p w14:paraId="499D937A" w14:textId="7A636F13" w:rsidR="001A48C4" w:rsidRPr="00641217" w:rsidRDefault="001A48C4" w:rsidP="001A48C4">
      <w:pPr>
        <w:pStyle w:val="NoSpacing"/>
        <w:numPr>
          <w:ilvl w:val="0"/>
          <w:numId w:val="2"/>
        </w:numPr>
        <w:rPr>
          <w:rFonts w:eastAsiaTheme="minorHAnsi" w:cstheme="minorHAnsi"/>
          <w:b/>
          <w:bCs/>
          <w:sz w:val="24"/>
          <w:szCs w:val="24"/>
        </w:rPr>
      </w:pPr>
      <w:r w:rsidRPr="00641217">
        <w:rPr>
          <w:rFonts w:eastAsiaTheme="minorHAnsi" w:cstheme="minorHAnsi"/>
          <w:sz w:val="24"/>
          <w:szCs w:val="24"/>
        </w:rPr>
        <w:t xml:space="preserve">The University of Edinburgh. 2022. Gibbs' Reflective Cycle. [online] Available at: &lt;https://www.ed.ac.uk/reflection/reflectors-toolkit/reflecting-on-experience/gibbs-reflective-cycle&gt; [Accessed </w:t>
      </w:r>
      <w:r w:rsidR="00C210F9" w:rsidRPr="00641217">
        <w:rPr>
          <w:rFonts w:eastAsiaTheme="minorHAnsi" w:cstheme="minorHAnsi"/>
          <w:sz w:val="24"/>
          <w:szCs w:val="24"/>
        </w:rPr>
        <w:t>6</w:t>
      </w:r>
      <w:r w:rsidRPr="00641217">
        <w:rPr>
          <w:rFonts w:eastAsiaTheme="minorHAnsi" w:cstheme="minorHAnsi"/>
          <w:sz w:val="24"/>
          <w:szCs w:val="24"/>
        </w:rPr>
        <w:t xml:space="preserve"> </w:t>
      </w:r>
      <w:r w:rsidR="00C210F9" w:rsidRPr="00641217">
        <w:rPr>
          <w:rFonts w:eastAsiaTheme="minorHAnsi" w:cstheme="minorHAnsi"/>
          <w:sz w:val="24"/>
          <w:szCs w:val="24"/>
        </w:rPr>
        <w:t>August</w:t>
      </w:r>
      <w:r w:rsidRPr="00641217">
        <w:rPr>
          <w:rFonts w:eastAsiaTheme="minorHAnsi" w:cstheme="minorHAnsi"/>
          <w:sz w:val="24"/>
          <w:szCs w:val="24"/>
        </w:rPr>
        <w:t xml:space="preserve"> 202</w:t>
      </w:r>
      <w:r w:rsidR="00C210F9" w:rsidRPr="00641217">
        <w:rPr>
          <w:rFonts w:eastAsiaTheme="minorHAnsi" w:cstheme="minorHAnsi"/>
          <w:sz w:val="24"/>
          <w:szCs w:val="24"/>
        </w:rPr>
        <w:t>4</w:t>
      </w:r>
      <w:r w:rsidRPr="00641217">
        <w:rPr>
          <w:rFonts w:eastAsiaTheme="minorHAnsi" w:cstheme="minorHAnsi"/>
          <w:sz w:val="24"/>
          <w:szCs w:val="24"/>
        </w:rPr>
        <w:t>].</w:t>
      </w:r>
    </w:p>
    <w:p w14:paraId="519B43E5" w14:textId="027FDAE8" w:rsidR="00600826" w:rsidRPr="00641217" w:rsidRDefault="00600826" w:rsidP="001A48C4">
      <w:pPr>
        <w:pStyle w:val="NoSpacing"/>
        <w:numPr>
          <w:ilvl w:val="0"/>
          <w:numId w:val="2"/>
        </w:numPr>
        <w:rPr>
          <w:rFonts w:eastAsiaTheme="minorHAnsi" w:cstheme="minorHAnsi"/>
          <w:sz w:val="24"/>
          <w:szCs w:val="24"/>
        </w:rPr>
      </w:pPr>
      <w:r w:rsidRPr="00641217">
        <w:rPr>
          <w:rFonts w:eastAsiaTheme="minorHAnsi" w:cstheme="minorHAnsi"/>
          <w:sz w:val="24"/>
          <w:szCs w:val="24"/>
        </w:rPr>
        <w:t>Threadgould, M.V. (2023) What is the grow coaching model?, Lattice. Available at: https://lattice.com/library/everything-you-need-to-know-about-the-grow-coaching-model (Accessed: 11 August 2024).</w:t>
      </w:r>
    </w:p>
    <w:p w14:paraId="2ACEF5BA" w14:textId="6F896621" w:rsidR="00353C61" w:rsidRDefault="00353C61" w:rsidP="00D16F01">
      <w:pPr>
        <w:pStyle w:val="NoSpacing"/>
      </w:pPr>
    </w:p>
    <w:p w14:paraId="5C584DFA" w14:textId="77777777" w:rsidR="00070964" w:rsidRDefault="00070964" w:rsidP="00D16F01">
      <w:pPr>
        <w:pStyle w:val="NoSpacing"/>
      </w:pPr>
    </w:p>
    <w:p w14:paraId="1AC53B32" w14:textId="77777777" w:rsidR="00070964" w:rsidRDefault="00070964" w:rsidP="00D16F01">
      <w:pPr>
        <w:pStyle w:val="NoSpacing"/>
      </w:pPr>
    </w:p>
    <w:p w14:paraId="300812BC" w14:textId="77777777" w:rsidR="00EF7743" w:rsidRDefault="00EF7743" w:rsidP="00D16F01">
      <w:pPr>
        <w:pStyle w:val="NoSpacing"/>
        <w:rPr>
          <w:b/>
          <w:bCs/>
        </w:rPr>
      </w:pPr>
    </w:p>
    <w:p w14:paraId="290785B1" w14:textId="77777777" w:rsidR="00EF7743" w:rsidRDefault="00EF7743" w:rsidP="00D16F01">
      <w:pPr>
        <w:pStyle w:val="NoSpacing"/>
        <w:rPr>
          <w:b/>
          <w:bCs/>
        </w:rPr>
      </w:pPr>
    </w:p>
    <w:p w14:paraId="4C3A8BF8" w14:textId="77777777" w:rsidR="00EF7743" w:rsidRDefault="00EF7743" w:rsidP="00D16F01">
      <w:pPr>
        <w:pStyle w:val="NoSpacing"/>
        <w:rPr>
          <w:b/>
          <w:bCs/>
        </w:rPr>
      </w:pPr>
    </w:p>
    <w:p w14:paraId="32AB623E" w14:textId="77777777" w:rsidR="00EF7743" w:rsidRDefault="00EF7743" w:rsidP="00D16F01">
      <w:pPr>
        <w:pStyle w:val="NoSpacing"/>
        <w:rPr>
          <w:b/>
          <w:bCs/>
        </w:rPr>
      </w:pPr>
    </w:p>
    <w:p w14:paraId="2A75FB4D" w14:textId="77777777" w:rsidR="00EF7743" w:rsidRDefault="00EF7743" w:rsidP="00D16F01">
      <w:pPr>
        <w:pStyle w:val="NoSpacing"/>
        <w:rPr>
          <w:b/>
          <w:bCs/>
        </w:rPr>
      </w:pPr>
    </w:p>
    <w:p w14:paraId="470A0E7A" w14:textId="77777777" w:rsidR="00EF7743" w:rsidRDefault="00EF7743" w:rsidP="00D16F01">
      <w:pPr>
        <w:pStyle w:val="NoSpacing"/>
        <w:rPr>
          <w:b/>
          <w:bCs/>
        </w:rPr>
      </w:pPr>
    </w:p>
    <w:p w14:paraId="39AF0E4F" w14:textId="77777777" w:rsidR="00EF7743" w:rsidRDefault="00EF7743" w:rsidP="00D16F01">
      <w:pPr>
        <w:pStyle w:val="NoSpacing"/>
        <w:rPr>
          <w:b/>
          <w:bCs/>
        </w:rPr>
      </w:pPr>
    </w:p>
    <w:p w14:paraId="15B3FCCF" w14:textId="77777777" w:rsidR="00EF7743" w:rsidRDefault="00EF7743" w:rsidP="00D16F01">
      <w:pPr>
        <w:pStyle w:val="NoSpacing"/>
        <w:rPr>
          <w:b/>
          <w:bCs/>
        </w:rPr>
      </w:pPr>
    </w:p>
    <w:p w14:paraId="694A94C6" w14:textId="77777777" w:rsidR="00EF7743" w:rsidRDefault="00EF7743" w:rsidP="00D16F01">
      <w:pPr>
        <w:pStyle w:val="NoSpacing"/>
        <w:rPr>
          <w:b/>
          <w:bCs/>
        </w:rPr>
      </w:pPr>
    </w:p>
    <w:p w14:paraId="71CAC99D" w14:textId="77777777" w:rsidR="00EF7743" w:rsidRDefault="00EF7743" w:rsidP="00D16F01">
      <w:pPr>
        <w:pStyle w:val="NoSpacing"/>
        <w:rPr>
          <w:b/>
          <w:bCs/>
        </w:rPr>
      </w:pPr>
    </w:p>
    <w:p w14:paraId="66447176" w14:textId="77777777" w:rsidR="00EF7743" w:rsidRDefault="00EF7743" w:rsidP="00D16F01">
      <w:pPr>
        <w:pStyle w:val="NoSpacing"/>
        <w:rPr>
          <w:b/>
          <w:bCs/>
        </w:rPr>
      </w:pPr>
    </w:p>
    <w:p w14:paraId="21C99936" w14:textId="77777777" w:rsidR="00EF7743" w:rsidRDefault="00EF7743" w:rsidP="00D16F01">
      <w:pPr>
        <w:pStyle w:val="NoSpacing"/>
        <w:rPr>
          <w:b/>
          <w:bCs/>
        </w:rPr>
      </w:pPr>
    </w:p>
    <w:p w14:paraId="0C3AA7AE" w14:textId="77777777" w:rsidR="00EF7743" w:rsidRDefault="00EF7743" w:rsidP="00D16F01">
      <w:pPr>
        <w:pStyle w:val="NoSpacing"/>
        <w:rPr>
          <w:b/>
          <w:bCs/>
        </w:rPr>
      </w:pPr>
    </w:p>
    <w:p w14:paraId="386F7054" w14:textId="77777777" w:rsidR="00EF7743" w:rsidRDefault="00EF7743" w:rsidP="00D16F01">
      <w:pPr>
        <w:pStyle w:val="NoSpacing"/>
        <w:rPr>
          <w:b/>
          <w:bCs/>
        </w:rPr>
      </w:pPr>
    </w:p>
    <w:p w14:paraId="5D750842" w14:textId="77777777" w:rsidR="00EF7743" w:rsidRDefault="00EF7743" w:rsidP="00D16F01">
      <w:pPr>
        <w:pStyle w:val="NoSpacing"/>
        <w:rPr>
          <w:b/>
          <w:bCs/>
        </w:rPr>
      </w:pPr>
    </w:p>
    <w:p w14:paraId="196B3BE8" w14:textId="5B2C0646" w:rsidR="00520FE4" w:rsidRDefault="00520FE4" w:rsidP="00BC522D">
      <w:pPr>
        <w:pStyle w:val="NoSpacing"/>
      </w:pPr>
    </w:p>
    <w:p w14:paraId="2DE91A18" w14:textId="2E54A63A" w:rsidR="00520FE4" w:rsidRPr="00A71354" w:rsidRDefault="00A71354" w:rsidP="00D16F01">
      <w:pPr>
        <w:pStyle w:val="NoSpacing"/>
        <w:rPr>
          <w:b/>
          <w:bCs/>
        </w:rPr>
      </w:pPr>
      <w:r w:rsidRPr="00A71354">
        <w:rPr>
          <w:b/>
          <w:bCs/>
        </w:rPr>
        <w:t>Appendix</w:t>
      </w:r>
    </w:p>
    <w:tbl>
      <w:tblPr>
        <w:tblStyle w:val="TableGrid"/>
        <w:tblpPr w:leftFromText="180" w:rightFromText="180" w:vertAnchor="page" w:horzAnchor="margin" w:tblpXSpec="center" w:tblpY="1"/>
        <w:tblW w:w="10200" w:type="dxa"/>
        <w:tblLayout w:type="fixed"/>
        <w:tblLook w:val="04A0" w:firstRow="1" w:lastRow="0" w:firstColumn="1" w:lastColumn="0" w:noHBand="0" w:noVBand="1"/>
      </w:tblPr>
      <w:tblGrid>
        <w:gridCol w:w="1078"/>
        <w:gridCol w:w="828"/>
        <w:gridCol w:w="871"/>
        <w:gridCol w:w="2107"/>
        <w:gridCol w:w="339"/>
        <w:gridCol w:w="1452"/>
        <w:gridCol w:w="406"/>
        <w:gridCol w:w="398"/>
        <w:gridCol w:w="543"/>
        <w:gridCol w:w="494"/>
        <w:gridCol w:w="51"/>
        <w:gridCol w:w="545"/>
        <w:gridCol w:w="545"/>
        <w:gridCol w:w="543"/>
      </w:tblGrid>
      <w:tr w:rsidR="002E49B4" w:rsidRPr="00CA0CFD" w14:paraId="3C6CFF21" w14:textId="77777777" w:rsidTr="002E49B4">
        <w:trPr>
          <w:trHeight w:val="422"/>
        </w:trPr>
        <w:tc>
          <w:tcPr>
            <w:tcW w:w="935" w:type="pct"/>
            <w:gridSpan w:val="2"/>
            <w:shd w:val="clear" w:color="auto" w:fill="auto"/>
            <w:vAlign w:val="center"/>
          </w:tcPr>
          <w:p w14:paraId="7F21B9FA" w14:textId="77777777" w:rsidR="00AD35AB" w:rsidRPr="006837EB" w:rsidRDefault="00AD35AB" w:rsidP="00523D68">
            <w:pPr>
              <w:rPr>
                <w:b/>
                <w:sz w:val="20"/>
                <w:szCs w:val="20"/>
              </w:rPr>
            </w:pPr>
            <w:r w:rsidRPr="006837EB">
              <w:rPr>
                <w:b/>
                <w:sz w:val="20"/>
                <w:szCs w:val="20"/>
              </w:rPr>
              <w:lastRenderedPageBreak/>
              <w:t>BMSW 6005</w:t>
            </w:r>
          </w:p>
        </w:tc>
        <w:tc>
          <w:tcPr>
            <w:tcW w:w="1626" w:type="pct"/>
            <w:gridSpan w:val="3"/>
            <w:shd w:val="clear" w:color="auto" w:fill="auto"/>
            <w:vAlign w:val="center"/>
          </w:tcPr>
          <w:p w14:paraId="4BE8A774" w14:textId="77777777" w:rsidR="00AD35AB" w:rsidRPr="006837EB" w:rsidRDefault="00AD35AB" w:rsidP="00523D68">
            <w:pPr>
              <w:rPr>
                <w:sz w:val="20"/>
                <w:szCs w:val="20"/>
              </w:rPr>
            </w:pPr>
            <w:sdt>
              <w:sdtPr>
                <w:rPr>
                  <w:color w:val="FF0000"/>
                  <w:sz w:val="20"/>
                  <w:szCs w:val="20"/>
                </w:rPr>
                <w:id w:val="-375860406"/>
                <w:placeholder>
                  <w:docPart w:val="C70CA5FBB8C448E88FF130B98F55FFCF"/>
                </w:placeholder>
              </w:sdtPr>
              <w:sdtContent>
                <w:r w:rsidRPr="006837EB">
                  <w:rPr>
                    <w:color w:val="FF0000"/>
                    <w:sz w:val="20"/>
                    <w:szCs w:val="20"/>
                  </w:rPr>
                  <w:t xml:space="preserve">Feedback </w:t>
                </w:r>
              </w:sdtContent>
            </w:sdt>
          </w:p>
        </w:tc>
        <w:tc>
          <w:tcPr>
            <w:tcW w:w="911" w:type="pct"/>
            <w:gridSpan w:val="2"/>
            <w:shd w:val="clear" w:color="auto" w:fill="auto"/>
            <w:vAlign w:val="center"/>
          </w:tcPr>
          <w:p w14:paraId="376CDBE4" w14:textId="77777777" w:rsidR="00AD35AB" w:rsidRPr="006837EB" w:rsidRDefault="00AD35AB" w:rsidP="00523D68">
            <w:pPr>
              <w:rPr>
                <w:b/>
                <w:sz w:val="20"/>
                <w:szCs w:val="20"/>
              </w:rPr>
            </w:pPr>
            <w:r w:rsidRPr="006837EB">
              <w:rPr>
                <w:b/>
                <w:sz w:val="20"/>
                <w:szCs w:val="20"/>
              </w:rPr>
              <w:t>Date of Interview:</w:t>
            </w:r>
          </w:p>
        </w:tc>
        <w:tc>
          <w:tcPr>
            <w:tcW w:w="1528" w:type="pct"/>
            <w:gridSpan w:val="7"/>
            <w:shd w:val="clear" w:color="auto" w:fill="auto"/>
            <w:vAlign w:val="center"/>
          </w:tcPr>
          <w:p w14:paraId="663C8FFE" w14:textId="77777777" w:rsidR="00AD35AB" w:rsidRPr="006837EB" w:rsidRDefault="00AD35AB" w:rsidP="00523D68">
            <w:pPr>
              <w:rPr>
                <w:sz w:val="20"/>
                <w:szCs w:val="20"/>
              </w:rPr>
            </w:pPr>
            <w:sdt>
              <w:sdtPr>
                <w:rPr>
                  <w:sz w:val="20"/>
                  <w:szCs w:val="20"/>
                </w:rPr>
                <w:id w:val="-256680179"/>
                <w:placeholder>
                  <w:docPart w:val="0F114F0D9C484117AC147294352AF35F"/>
                </w:placeholder>
              </w:sdtPr>
              <w:sdtContent>
                <w:r w:rsidRPr="006837EB">
                  <w:rPr>
                    <w:sz w:val="20"/>
                    <w:szCs w:val="20"/>
                  </w:rPr>
                  <w:t>11/08/2022</w:t>
                </w:r>
              </w:sdtContent>
            </w:sdt>
          </w:p>
        </w:tc>
      </w:tr>
      <w:tr w:rsidR="002E49B4" w:rsidRPr="00CA0CFD" w14:paraId="4C969C60" w14:textId="77777777" w:rsidTr="002E49B4">
        <w:trPr>
          <w:trHeight w:val="422"/>
        </w:trPr>
        <w:tc>
          <w:tcPr>
            <w:tcW w:w="935" w:type="pct"/>
            <w:gridSpan w:val="2"/>
            <w:shd w:val="clear" w:color="auto" w:fill="auto"/>
            <w:vAlign w:val="center"/>
          </w:tcPr>
          <w:p w14:paraId="3C84787E" w14:textId="77777777" w:rsidR="00AD35AB" w:rsidRPr="006837EB" w:rsidRDefault="00AD35AB" w:rsidP="00523D68">
            <w:pPr>
              <w:rPr>
                <w:b/>
                <w:sz w:val="20"/>
                <w:szCs w:val="20"/>
              </w:rPr>
            </w:pPr>
            <w:r w:rsidRPr="006837EB">
              <w:rPr>
                <w:b/>
                <w:sz w:val="20"/>
                <w:szCs w:val="20"/>
              </w:rPr>
              <w:t>Coach</w:t>
            </w:r>
          </w:p>
        </w:tc>
        <w:tc>
          <w:tcPr>
            <w:tcW w:w="1626" w:type="pct"/>
            <w:gridSpan w:val="3"/>
            <w:shd w:val="clear" w:color="auto" w:fill="auto"/>
            <w:vAlign w:val="center"/>
          </w:tcPr>
          <w:p w14:paraId="410F5C01" w14:textId="77777777" w:rsidR="00AD35AB" w:rsidRPr="006837EB" w:rsidRDefault="00AD35AB" w:rsidP="00523D68">
            <w:pPr>
              <w:rPr>
                <w:sz w:val="20"/>
                <w:szCs w:val="20"/>
              </w:rPr>
            </w:pPr>
            <w:r w:rsidRPr="006837EB">
              <w:rPr>
                <w:sz w:val="20"/>
                <w:szCs w:val="20"/>
              </w:rPr>
              <w:t>Ashfak</w:t>
            </w:r>
          </w:p>
        </w:tc>
        <w:tc>
          <w:tcPr>
            <w:tcW w:w="911" w:type="pct"/>
            <w:gridSpan w:val="2"/>
            <w:shd w:val="clear" w:color="auto" w:fill="auto"/>
            <w:vAlign w:val="center"/>
          </w:tcPr>
          <w:p w14:paraId="0549713A" w14:textId="77777777" w:rsidR="00AD35AB" w:rsidRPr="006837EB" w:rsidRDefault="00AD35AB" w:rsidP="00523D68">
            <w:pPr>
              <w:rPr>
                <w:b/>
                <w:sz w:val="20"/>
                <w:szCs w:val="20"/>
              </w:rPr>
            </w:pPr>
            <w:r w:rsidRPr="006837EB">
              <w:rPr>
                <w:b/>
                <w:sz w:val="20"/>
                <w:szCs w:val="20"/>
              </w:rPr>
              <w:t>Coachee</w:t>
            </w:r>
          </w:p>
        </w:tc>
        <w:tc>
          <w:tcPr>
            <w:tcW w:w="1528" w:type="pct"/>
            <w:gridSpan w:val="7"/>
            <w:shd w:val="clear" w:color="auto" w:fill="auto"/>
            <w:vAlign w:val="center"/>
          </w:tcPr>
          <w:p w14:paraId="6D896FE5" w14:textId="77777777" w:rsidR="00AD35AB" w:rsidRPr="006837EB" w:rsidRDefault="00AD35AB" w:rsidP="00523D68">
            <w:pPr>
              <w:rPr>
                <w:sz w:val="20"/>
                <w:szCs w:val="20"/>
              </w:rPr>
            </w:pPr>
            <w:r w:rsidRPr="006837EB">
              <w:rPr>
                <w:sz w:val="20"/>
                <w:szCs w:val="20"/>
              </w:rPr>
              <w:t>Kahlil</w:t>
            </w:r>
          </w:p>
        </w:tc>
      </w:tr>
      <w:tr w:rsidR="002E49B4" w:rsidRPr="00CA0CFD" w14:paraId="04745B86" w14:textId="77777777" w:rsidTr="002E49B4">
        <w:trPr>
          <w:trHeight w:val="422"/>
        </w:trPr>
        <w:tc>
          <w:tcPr>
            <w:tcW w:w="935" w:type="pct"/>
            <w:gridSpan w:val="2"/>
            <w:shd w:val="clear" w:color="auto" w:fill="auto"/>
            <w:vAlign w:val="center"/>
          </w:tcPr>
          <w:p w14:paraId="48F9F633" w14:textId="77777777" w:rsidR="00AD35AB" w:rsidRPr="006837EB" w:rsidRDefault="00AD35AB" w:rsidP="00523D68">
            <w:pPr>
              <w:rPr>
                <w:b/>
                <w:sz w:val="20"/>
                <w:szCs w:val="20"/>
              </w:rPr>
            </w:pPr>
            <w:r w:rsidRPr="006837EB">
              <w:rPr>
                <w:b/>
                <w:sz w:val="20"/>
                <w:szCs w:val="20"/>
              </w:rPr>
              <w:t>Coaching Model:</w:t>
            </w:r>
          </w:p>
        </w:tc>
        <w:tc>
          <w:tcPr>
            <w:tcW w:w="1626" w:type="pct"/>
            <w:gridSpan w:val="3"/>
            <w:shd w:val="clear" w:color="auto" w:fill="auto"/>
            <w:vAlign w:val="center"/>
          </w:tcPr>
          <w:p w14:paraId="3866EEE0" w14:textId="77777777" w:rsidR="00AD35AB" w:rsidRPr="006837EB" w:rsidRDefault="00AD35AB" w:rsidP="00523D68">
            <w:pPr>
              <w:rPr>
                <w:sz w:val="20"/>
                <w:szCs w:val="20"/>
              </w:rPr>
            </w:pPr>
            <w:r w:rsidRPr="006837EB">
              <w:rPr>
                <w:sz w:val="20"/>
                <w:szCs w:val="20"/>
              </w:rPr>
              <w:t>GROW Model</w:t>
            </w:r>
          </w:p>
        </w:tc>
        <w:tc>
          <w:tcPr>
            <w:tcW w:w="911" w:type="pct"/>
            <w:gridSpan w:val="2"/>
            <w:shd w:val="clear" w:color="auto" w:fill="auto"/>
            <w:vAlign w:val="center"/>
          </w:tcPr>
          <w:p w14:paraId="5FE6D3E0" w14:textId="77777777" w:rsidR="00AD35AB" w:rsidRPr="006837EB" w:rsidRDefault="00AD35AB" w:rsidP="00523D68">
            <w:pPr>
              <w:rPr>
                <w:sz w:val="20"/>
                <w:szCs w:val="20"/>
              </w:rPr>
            </w:pPr>
          </w:p>
        </w:tc>
        <w:tc>
          <w:tcPr>
            <w:tcW w:w="1528" w:type="pct"/>
            <w:gridSpan w:val="7"/>
            <w:shd w:val="clear" w:color="auto" w:fill="auto"/>
            <w:vAlign w:val="center"/>
          </w:tcPr>
          <w:p w14:paraId="355B23AC" w14:textId="77777777" w:rsidR="00AD35AB" w:rsidRPr="006837EB" w:rsidRDefault="00AD35AB" w:rsidP="00523D68">
            <w:pPr>
              <w:rPr>
                <w:sz w:val="20"/>
                <w:szCs w:val="20"/>
              </w:rPr>
            </w:pPr>
            <w:sdt>
              <w:sdtPr>
                <w:rPr>
                  <w:sz w:val="20"/>
                  <w:szCs w:val="20"/>
                </w:rPr>
                <w:id w:val="1332796512"/>
                <w:placeholder>
                  <w:docPart w:val="ED0C1D9B4E34455E97E598EB81B721B5"/>
                </w:placeholder>
                <w:showingPlcHdr/>
              </w:sdtPr>
              <w:sdtContent>
                <w:r w:rsidRPr="006837EB">
                  <w:rPr>
                    <w:rStyle w:val="PlaceholderText"/>
                    <w:color w:val="FFFFFF" w:themeColor="background1"/>
                    <w:sz w:val="20"/>
                    <w:szCs w:val="20"/>
                  </w:rPr>
                  <w:t>Click here to enter text.</w:t>
                </w:r>
              </w:sdtContent>
            </w:sdt>
          </w:p>
        </w:tc>
      </w:tr>
      <w:tr w:rsidR="00AD35AB" w:rsidRPr="00CA0CFD" w14:paraId="1EF98DEC" w14:textId="77777777" w:rsidTr="001469B0">
        <w:trPr>
          <w:trHeight w:val="987"/>
        </w:trPr>
        <w:tc>
          <w:tcPr>
            <w:tcW w:w="5000" w:type="pct"/>
            <w:gridSpan w:val="14"/>
            <w:shd w:val="clear" w:color="auto" w:fill="D9D9D9" w:themeFill="background1" w:themeFillShade="D9"/>
            <w:vAlign w:val="center"/>
          </w:tcPr>
          <w:p w14:paraId="7EE7D594" w14:textId="77777777" w:rsidR="00AD35AB" w:rsidRPr="006837EB" w:rsidRDefault="00AD35AB" w:rsidP="00523D68">
            <w:pPr>
              <w:rPr>
                <w:sz w:val="20"/>
                <w:szCs w:val="20"/>
              </w:rPr>
            </w:pPr>
            <w:r w:rsidRPr="006837EB">
              <w:rPr>
                <w:sz w:val="20"/>
                <w:szCs w:val="20"/>
              </w:rPr>
              <w:t>The numerical rating system is based on the scale below.</w:t>
            </w:r>
          </w:p>
        </w:tc>
      </w:tr>
      <w:tr w:rsidR="001469B0" w:rsidRPr="00CA0CFD" w14:paraId="7BC0BAFA" w14:textId="77777777" w:rsidTr="002E49B4">
        <w:trPr>
          <w:trHeight w:val="422"/>
        </w:trPr>
        <w:tc>
          <w:tcPr>
            <w:tcW w:w="529" w:type="pct"/>
            <w:vAlign w:val="center"/>
          </w:tcPr>
          <w:p w14:paraId="66C653A6" w14:textId="77777777" w:rsidR="00AD35AB" w:rsidRPr="006837EB" w:rsidRDefault="00AD35AB" w:rsidP="00523D68">
            <w:pPr>
              <w:rPr>
                <w:b/>
                <w:sz w:val="20"/>
                <w:szCs w:val="20"/>
              </w:rPr>
            </w:pPr>
            <w:r w:rsidRPr="006837EB">
              <w:rPr>
                <w:b/>
                <w:sz w:val="20"/>
                <w:szCs w:val="20"/>
              </w:rPr>
              <w:t>Scale:</w:t>
            </w:r>
          </w:p>
        </w:tc>
        <w:tc>
          <w:tcPr>
            <w:tcW w:w="833" w:type="pct"/>
            <w:gridSpan w:val="2"/>
            <w:vAlign w:val="center"/>
          </w:tcPr>
          <w:p w14:paraId="6183FAFE" w14:textId="77777777" w:rsidR="00AD35AB" w:rsidRPr="006837EB" w:rsidRDefault="00AD35AB" w:rsidP="00523D68">
            <w:pPr>
              <w:jc w:val="center"/>
              <w:rPr>
                <w:sz w:val="20"/>
                <w:szCs w:val="20"/>
              </w:rPr>
            </w:pPr>
            <w:r w:rsidRPr="006837EB">
              <w:rPr>
                <w:b/>
                <w:sz w:val="20"/>
                <w:szCs w:val="20"/>
              </w:rPr>
              <w:t>5</w:t>
            </w:r>
            <w:r w:rsidRPr="006837EB">
              <w:rPr>
                <w:sz w:val="20"/>
                <w:szCs w:val="20"/>
              </w:rPr>
              <w:t xml:space="preserve"> – Yes</w:t>
            </w:r>
          </w:p>
        </w:tc>
        <w:tc>
          <w:tcPr>
            <w:tcW w:w="1033" w:type="pct"/>
            <w:vAlign w:val="center"/>
          </w:tcPr>
          <w:p w14:paraId="1F40CD80" w14:textId="77777777" w:rsidR="00AD35AB" w:rsidRPr="006837EB" w:rsidRDefault="00AD35AB" w:rsidP="00523D68">
            <w:pPr>
              <w:jc w:val="center"/>
              <w:rPr>
                <w:sz w:val="20"/>
                <w:szCs w:val="20"/>
              </w:rPr>
            </w:pPr>
            <w:r w:rsidRPr="006837EB">
              <w:rPr>
                <w:b/>
                <w:sz w:val="20"/>
                <w:szCs w:val="20"/>
              </w:rPr>
              <w:t>4</w:t>
            </w:r>
            <w:r w:rsidRPr="006837EB">
              <w:rPr>
                <w:sz w:val="20"/>
                <w:szCs w:val="20"/>
              </w:rPr>
              <w:t xml:space="preserve"> – Most of the time </w:t>
            </w:r>
          </w:p>
        </w:tc>
        <w:tc>
          <w:tcPr>
            <w:tcW w:w="878" w:type="pct"/>
            <w:gridSpan w:val="2"/>
            <w:vAlign w:val="center"/>
          </w:tcPr>
          <w:p w14:paraId="14185835" w14:textId="77777777" w:rsidR="00AD35AB" w:rsidRPr="006837EB" w:rsidRDefault="00AD35AB" w:rsidP="00523D68">
            <w:pPr>
              <w:jc w:val="center"/>
              <w:rPr>
                <w:sz w:val="20"/>
                <w:szCs w:val="20"/>
              </w:rPr>
            </w:pPr>
            <w:r w:rsidRPr="006837EB">
              <w:rPr>
                <w:b/>
                <w:sz w:val="20"/>
                <w:szCs w:val="20"/>
              </w:rPr>
              <w:t>3</w:t>
            </w:r>
            <w:r w:rsidRPr="006837EB">
              <w:rPr>
                <w:sz w:val="20"/>
                <w:szCs w:val="20"/>
              </w:rPr>
              <w:t xml:space="preserve"> – Some of the time </w:t>
            </w:r>
          </w:p>
        </w:tc>
        <w:tc>
          <w:tcPr>
            <w:tcW w:w="902" w:type="pct"/>
            <w:gridSpan w:val="4"/>
            <w:vAlign w:val="center"/>
          </w:tcPr>
          <w:p w14:paraId="04FC9F48" w14:textId="77777777" w:rsidR="00AD35AB" w:rsidRPr="006837EB" w:rsidRDefault="00AD35AB" w:rsidP="00523D68">
            <w:pPr>
              <w:jc w:val="center"/>
              <w:rPr>
                <w:sz w:val="20"/>
                <w:szCs w:val="20"/>
              </w:rPr>
            </w:pPr>
            <w:r w:rsidRPr="006837EB">
              <w:rPr>
                <w:b/>
                <w:sz w:val="20"/>
                <w:szCs w:val="20"/>
              </w:rPr>
              <w:t>2</w:t>
            </w:r>
            <w:r w:rsidRPr="006837EB">
              <w:rPr>
                <w:sz w:val="20"/>
                <w:szCs w:val="20"/>
              </w:rPr>
              <w:t xml:space="preserve"> – Almost never</w:t>
            </w:r>
          </w:p>
        </w:tc>
        <w:tc>
          <w:tcPr>
            <w:tcW w:w="824" w:type="pct"/>
            <w:gridSpan w:val="4"/>
            <w:vAlign w:val="center"/>
          </w:tcPr>
          <w:p w14:paraId="6A773F35" w14:textId="77777777" w:rsidR="00AD35AB" w:rsidRPr="006837EB" w:rsidRDefault="00AD35AB" w:rsidP="00523D68">
            <w:pPr>
              <w:jc w:val="center"/>
              <w:rPr>
                <w:sz w:val="20"/>
                <w:szCs w:val="20"/>
              </w:rPr>
            </w:pPr>
            <w:r w:rsidRPr="006837EB">
              <w:rPr>
                <w:b/>
                <w:sz w:val="20"/>
                <w:szCs w:val="20"/>
              </w:rPr>
              <w:t>1</w:t>
            </w:r>
            <w:r w:rsidRPr="006837EB">
              <w:rPr>
                <w:sz w:val="20"/>
                <w:szCs w:val="20"/>
              </w:rPr>
              <w:t xml:space="preserve"> – No</w:t>
            </w:r>
          </w:p>
        </w:tc>
      </w:tr>
      <w:tr w:rsidR="00AD35AB" w:rsidRPr="00CA0CFD" w14:paraId="1E0704B0" w14:textId="77777777" w:rsidTr="002E49B4">
        <w:trPr>
          <w:trHeight w:val="267"/>
        </w:trPr>
        <w:tc>
          <w:tcPr>
            <w:tcW w:w="3667" w:type="pct"/>
            <w:gridSpan w:val="8"/>
            <w:vMerge w:val="restart"/>
            <w:vAlign w:val="center"/>
          </w:tcPr>
          <w:p w14:paraId="2BD20A26" w14:textId="77777777" w:rsidR="00AD35AB" w:rsidRPr="006837EB" w:rsidRDefault="00AD35AB" w:rsidP="00523D68">
            <w:pPr>
              <w:rPr>
                <w:sz w:val="20"/>
                <w:szCs w:val="20"/>
              </w:rPr>
            </w:pPr>
            <w:r w:rsidRPr="006837EB">
              <w:rPr>
                <w:sz w:val="20"/>
                <w:szCs w:val="20"/>
              </w:rPr>
              <w:t>Explained the purpose of the session first.</w:t>
            </w:r>
          </w:p>
        </w:tc>
        <w:tc>
          <w:tcPr>
            <w:tcW w:w="1333" w:type="pct"/>
            <w:gridSpan w:val="6"/>
            <w:vAlign w:val="center"/>
          </w:tcPr>
          <w:p w14:paraId="33DC1B10" w14:textId="77777777" w:rsidR="00AD35AB" w:rsidRPr="006837EB" w:rsidRDefault="00AD35AB" w:rsidP="00523D68">
            <w:pPr>
              <w:jc w:val="center"/>
              <w:rPr>
                <w:b/>
                <w:sz w:val="20"/>
                <w:szCs w:val="20"/>
              </w:rPr>
            </w:pPr>
            <w:r w:rsidRPr="006837EB">
              <w:rPr>
                <w:b/>
                <w:sz w:val="20"/>
                <w:szCs w:val="20"/>
              </w:rPr>
              <w:t>Rating</w:t>
            </w:r>
          </w:p>
        </w:tc>
      </w:tr>
      <w:tr w:rsidR="00523D68" w:rsidRPr="00CA0CFD" w14:paraId="11651356" w14:textId="77777777" w:rsidTr="002E49B4">
        <w:trPr>
          <w:trHeight w:val="374"/>
        </w:trPr>
        <w:tc>
          <w:tcPr>
            <w:tcW w:w="3667" w:type="pct"/>
            <w:gridSpan w:val="8"/>
            <w:vMerge/>
            <w:vAlign w:val="center"/>
          </w:tcPr>
          <w:p w14:paraId="0E4B9F8B" w14:textId="77777777" w:rsidR="00AD35AB" w:rsidRPr="006837EB" w:rsidRDefault="00AD35AB" w:rsidP="00523D68">
            <w:pPr>
              <w:rPr>
                <w:sz w:val="20"/>
                <w:szCs w:val="20"/>
              </w:rPr>
            </w:pPr>
          </w:p>
        </w:tc>
        <w:tc>
          <w:tcPr>
            <w:tcW w:w="266" w:type="pct"/>
            <w:vAlign w:val="center"/>
          </w:tcPr>
          <w:p w14:paraId="0634558A" w14:textId="77777777" w:rsidR="00AD35AB" w:rsidRPr="006837EB" w:rsidRDefault="00AD35AB" w:rsidP="00523D68">
            <w:pPr>
              <w:jc w:val="center"/>
              <w:rPr>
                <w:b/>
                <w:sz w:val="20"/>
                <w:szCs w:val="20"/>
              </w:rPr>
            </w:pPr>
            <w:r w:rsidRPr="006837EB">
              <w:rPr>
                <w:b/>
                <w:sz w:val="20"/>
                <w:szCs w:val="20"/>
              </w:rPr>
              <w:t>5</w:t>
            </w:r>
          </w:p>
        </w:tc>
        <w:tc>
          <w:tcPr>
            <w:tcW w:w="267" w:type="pct"/>
            <w:gridSpan w:val="2"/>
            <w:vAlign w:val="center"/>
          </w:tcPr>
          <w:p w14:paraId="20C251E5" w14:textId="77777777" w:rsidR="00AD35AB" w:rsidRPr="006837EB" w:rsidRDefault="00AD35AB" w:rsidP="00523D68">
            <w:pPr>
              <w:jc w:val="center"/>
              <w:rPr>
                <w:b/>
                <w:sz w:val="20"/>
                <w:szCs w:val="20"/>
              </w:rPr>
            </w:pPr>
            <w:r w:rsidRPr="006837EB">
              <w:rPr>
                <w:b/>
                <w:sz w:val="20"/>
                <w:szCs w:val="20"/>
              </w:rPr>
              <w:t>4</w:t>
            </w:r>
          </w:p>
        </w:tc>
        <w:tc>
          <w:tcPr>
            <w:tcW w:w="267" w:type="pct"/>
            <w:vAlign w:val="center"/>
          </w:tcPr>
          <w:p w14:paraId="59CC91F6" w14:textId="77777777" w:rsidR="00AD35AB" w:rsidRPr="006837EB" w:rsidRDefault="00AD35AB" w:rsidP="00523D68">
            <w:pPr>
              <w:jc w:val="center"/>
              <w:rPr>
                <w:b/>
                <w:sz w:val="20"/>
                <w:szCs w:val="20"/>
              </w:rPr>
            </w:pPr>
            <w:r w:rsidRPr="006837EB">
              <w:rPr>
                <w:b/>
                <w:sz w:val="20"/>
                <w:szCs w:val="20"/>
              </w:rPr>
              <w:t>3</w:t>
            </w:r>
          </w:p>
        </w:tc>
        <w:tc>
          <w:tcPr>
            <w:tcW w:w="267" w:type="pct"/>
            <w:vAlign w:val="center"/>
          </w:tcPr>
          <w:p w14:paraId="1808670E" w14:textId="77777777" w:rsidR="00AD35AB" w:rsidRPr="006837EB" w:rsidRDefault="00AD35AB" w:rsidP="00523D68">
            <w:pPr>
              <w:jc w:val="center"/>
              <w:rPr>
                <w:b/>
                <w:sz w:val="20"/>
                <w:szCs w:val="20"/>
              </w:rPr>
            </w:pPr>
            <w:r w:rsidRPr="006837EB">
              <w:rPr>
                <w:b/>
                <w:sz w:val="20"/>
                <w:szCs w:val="20"/>
              </w:rPr>
              <w:t>2</w:t>
            </w:r>
          </w:p>
        </w:tc>
        <w:tc>
          <w:tcPr>
            <w:tcW w:w="265" w:type="pct"/>
            <w:vAlign w:val="center"/>
          </w:tcPr>
          <w:p w14:paraId="15665204" w14:textId="77777777" w:rsidR="00AD35AB" w:rsidRPr="006837EB" w:rsidRDefault="00AD35AB" w:rsidP="00523D68">
            <w:pPr>
              <w:jc w:val="center"/>
              <w:rPr>
                <w:b/>
                <w:sz w:val="20"/>
                <w:szCs w:val="20"/>
              </w:rPr>
            </w:pPr>
            <w:r w:rsidRPr="006837EB">
              <w:rPr>
                <w:b/>
                <w:sz w:val="20"/>
                <w:szCs w:val="20"/>
              </w:rPr>
              <w:t>1</w:t>
            </w:r>
          </w:p>
        </w:tc>
      </w:tr>
      <w:tr w:rsidR="00523D68" w:rsidRPr="00CA0CFD" w14:paraId="20B05739" w14:textId="77777777" w:rsidTr="002E49B4">
        <w:trPr>
          <w:trHeight w:val="576"/>
        </w:trPr>
        <w:tc>
          <w:tcPr>
            <w:tcW w:w="3667" w:type="pct"/>
            <w:gridSpan w:val="8"/>
          </w:tcPr>
          <w:p w14:paraId="6DA38057" w14:textId="77777777" w:rsidR="00AD35AB" w:rsidRPr="006837EB" w:rsidRDefault="00AD35AB" w:rsidP="00523D68">
            <w:pPr>
              <w:shd w:val="clear" w:color="auto" w:fill="FAFAFA"/>
              <w:spacing w:after="180" w:line="473" w:lineRule="atLeast"/>
              <w:textAlignment w:val="baseline"/>
              <w:outlineLvl w:val="2"/>
              <w:rPr>
                <w:rFonts w:ascii="Arial" w:eastAsia="Times New Roman" w:hAnsi="Arial" w:cs="Arial"/>
                <w:color w:val="333333"/>
                <w:sz w:val="20"/>
                <w:szCs w:val="20"/>
                <w:lang w:eastAsia="en-GB"/>
              </w:rPr>
            </w:pPr>
            <w:r w:rsidRPr="006837EB">
              <w:rPr>
                <w:rFonts w:ascii="Arial" w:eastAsia="Times New Roman" w:hAnsi="Arial" w:cs="Arial"/>
                <w:color w:val="333333"/>
                <w:sz w:val="20"/>
                <w:szCs w:val="20"/>
                <w:lang w:eastAsia="en-GB"/>
              </w:rPr>
              <w:t>Is the coach asking open ended questions or closed questions?</w:t>
            </w:r>
          </w:p>
          <w:p w14:paraId="347F68FD" w14:textId="77777777" w:rsidR="00AD35AB" w:rsidRPr="006837EB" w:rsidRDefault="00AD35AB" w:rsidP="00523D68">
            <w:pPr>
              <w:rPr>
                <w:i/>
                <w:iCs/>
                <w:sz w:val="20"/>
                <w:szCs w:val="20"/>
              </w:rPr>
            </w:pPr>
            <w:r w:rsidRPr="006837EB">
              <w:rPr>
                <w:i/>
                <w:iCs/>
                <w:sz w:val="20"/>
                <w:szCs w:val="20"/>
              </w:rPr>
              <w:t>Hint: The Coach should ask open ended questions</w:t>
            </w:r>
          </w:p>
          <w:p w14:paraId="16EB9498" w14:textId="77777777" w:rsidR="00AD35AB" w:rsidRPr="006837EB" w:rsidRDefault="00AD35AB" w:rsidP="00523D68">
            <w:pPr>
              <w:rPr>
                <w:sz w:val="20"/>
                <w:szCs w:val="20"/>
              </w:rPr>
            </w:pPr>
            <w:r w:rsidRPr="006837EB">
              <w:rPr>
                <w:sz w:val="20"/>
                <w:szCs w:val="20"/>
              </w:rPr>
              <w:t xml:space="preserve">Good introduction – explained the purpose of the session for example, she asked what brough the coachee to her office and how she could help. </w:t>
            </w:r>
          </w:p>
        </w:tc>
        <w:tc>
          <w:tcPr>
            <w:tcW w:w="266" w:type="pct"/>
          </w:tcPr>
          <w:sdt>
            <w:sdtPr>
              <w:rPr>
                <w:sz w:val="20"/>
                <w:szCs w:val="20"/>
              </w:rPr>
              <w:id w:val="-1610113944"/>
              <w14:checkbox>
                <w14:checked w14:val="1"/>
                <w14:checkedState w14:val="2612" w14:font="MS Gothic"/>
                <w14:uncheckedState w14:val="2610" w14:font="MS Gothic"/>
              </w14:checkbox>
            </w:sdtPr>
            <w:sdtContent>
              <w:p w14:paraId="66B04729"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gridSpan w:val="2"/>
          </w:tcPr>
          <w:sdt>
            <w:sdtPr>
              <w:rPr>
                <w:sz w:val="20"/>
                <w:szCs w:val="20"/>
              </w:rPr>
              <w:id w:val="-1446536456"/>
              <w14:checkbox>
                <w14:checked w14:val="0"/>
                <w14:checkedState w14:val="2612" w14:font="MS Gothic"/>
                <w14:uncheckedState w14:val="2610" w14:font="MS Gothic"/>
              </w14:checkbox>
            </w:sdtPr>
            <w:sdtContent>
              <w:p w14:paraId="13A6D5BA"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tcPr>
          <w:sdt>
            <w:sdtPr>
              <w:rPr>
                <w:sz w:val="20"/>
                <w:szCs w:val="20"/>
              </w:rPr>
              <w:id w:val="1885591078"/>
              <w14:checkbox>
                <w14:checked w14:val="0"/>
                <w14:checkedState w14:val="2612" w14:font="MS Gothic"/>
                <w14:uncheckedState w14:val="2610" w14:font="MS Gothic"/>
              </w14:checkbox>
            </w:sdtPr>
            <w:sdtContent>
              <w:p w14:paraId="0261EE48"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tcPr>
          <w:sdt>
            <w:sdtPr>
              <w:rPr>
                <w:sz w:val="20"/>
                <w:szCs w:val="20"/>
              </w:rPr>
              <w:id w:val="-813642580"/>
              <w14:checkbox>
                <w14:checked w14:val="0"/>
                <w14:checkedState w14:val="2612" w14:font="MS Gothic"/>
                <w14:uncheckedState w14:val="2610" w14:font="MS Gothic"/>
              </w14:checkbox>
            </w:sdtPr>
            <w:sdtContent>
              <w:p w14:paraId="01FEEBFE"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5" w:type="pct"/>
          </w:tcPr>
          <w:sdt>
            <w:sdtPr>
              <w:rPr>
                <w:sz w:val="20"/>
                <w:szCs w:val="20"/>
              </w:rPr>
              <w:id w:val="1178235867"/>
              <w14:checkbox>
                <w14:checked w14:val="0"/>
                <w14:checkedState w14:val="2612" w14:font="MS Gothic"/>
                <w14:uncheckedState w14:val="2610" w14:font="MS Gothic"/>
              </w14:checkbox>
            </w:sdtPr>
            <w:sdtContent>
              <w:p w14:paraId="2BB02CB8"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r>
      <w:tr w:rsidR="00523D68" w:rsidRPr="00CA0CFD" w14:paraId="26DEEB45" w14:textId="77777777" w:rsidTr="002E49B4">
        <w:trPr>
          <w:trHeight w:val="682"/>
        </w:trPr>
        <w:tc>
          <w:tcPr>
            <w:tcW w:w="3667" w:type="pct"/>
            <w:gridSpan w:val="8"/>
          </w:tcPr>
          <w:p w14:paraId="280EE360" w14:textId="77777777" w:rsidR="00AD35AB" w:rsidRPr="006837EB" w:rsidRDefault="00AD35AB" w:rsidP="00523D68">
            <w:pPr>
              <w:shd w:val="clear" w:color="auto" w:fill="FAFAFA"/>
              <w:spacing w:after="180" w:line="473" w:lineRule="atLeast"/>
              <w:textAlignment w:val="baseline"/>
              <w:outlineLvl w:val="2"/>
              <w:rPr>
                <w:rFonts w:ascii="Arial" w:eastAsia="Times New Roman" w:hAnsi="Arial" w:cs="Arial"/>
                <w:color w:val="333333"/>
                <w:sz w:val="20"/>
                <w:szCs w:val="20"/>
                <w:lang w:eastAsia="en-GB"/>
              </w:rPr>
            </w:pPr>
            <w:r w:rsidRPr="006837EB">
              <w:rPr>
                <w:rFonts w:ascii="Arial" w:eastAsia="Times New Roman" w:hAnsi="Arial" w:cs="Arial"/>
                <w:color w:val="333333"/>
                <w:sz w:val="20"/>
                <w:szCs w:val="20"/>
                <w:lang w:eastAsia="en-GB"/>
              </w:rPr>
              <w:t>Is the coach patient? Are they giving the coachee time to think through issues and arrive at a conclusion in the way THEY process information?</w:t>
            </w:r>
          </w:p>
          <w:p w14:paraId="5E35A028" w14:textId="77777777" w:rsidR="00AD35AB" w:rsidRPr="006837EB" w:rsidRDefault="00AD35AB" w:rsidP="00523D68">
            <w:pPr>
              <w:rPr>
                <w:i/>
                <w:iCs/>
                <w:sz w:val="20"/>
                <w:szCs w:val="20"/>
              </w:rPr>
            </w:pPr>
            <w:r w:rsidRPr="006837EB">
              <w:rPr>
                <w:i/>
                <w:iCs/>
                <w:sz w:val="20"/>
                <w:szCs w:val="20"/>
              </w:rPr>
              <w:t>Hint: The Coach should be patient</w:t>
            </w:r>
          </w:p>
          <w:p w14:paraId="4A4E06E8" w14:textId="77777777" w:rsidR="00AD35AB" w:rsidRPr="006837EB" w:rsidRDefault="00AD35AB" w:rsidP="00523D68">
            <w:pPr>
              <w:rPr>
                <w:sz w:val="20"/>
                <w:szCs w:val="20"/>
              </w:rPr>
            </w:pPr>
            <w:r w:rsidRPr="006837EB">
              <w:rPr>
                <w:sz w:val="20"/>
                <w:szCs w:val="20"/>
              </w:rPr>
              <w:t>She could have improved on the listening skills and be more patient to allow the coach to think about the solution.</w:t>
            </w:r>
          </w:p>
        </w:tc>
        <w:tc>
          <w:tcPr>
            <w:tcW w:w="266" w:type="pct"/>
          </w:tcPr>
          <w:sdt>
            <w:sdtPr>
              <w:rPr>
                <w:sz w:val="20"/>
                <w:szCs w:val="20"/>
              </w:rPr>
              <w:id w:val="1575240176"/>
              <w14:checkbox>
                <w14:checked w14:val="1"/>
                <w14:checkedState w14:val="2612" w14:font="MS Gothic"/>
                <w14:uncheckedState w14:val="2610" w14:font="MS Gothic"/>
              </w14:checkbox>
            </w:sdtPr>
            <w:sdtContent>
              <w:p w14:paraId="2E6BCD19"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gridSpan w:val="2"/>
          </w:tcPr>
          <w:sdt>
            <w:sdtPr>
              <w:rPr>
                <w:sz w:val="20"/>
                <w:szCs w:val="20"/>
              </w:rPr>
              <w:id w:val="-430821018"/>
              <w14:checkbox>
                <w14:checked w14:val="0"/>
                <w14:checkedState w14:val="2612" w14:font="MS Gothic"/>
                <w14:uncheckedState w14:val="2610" w14:font="MS Gothic"/>
              </w14:checkbox>
            </w:sdtPr>
            <w:sdtContent>
              <w:p w14:paraId="78A7F140"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tcPr>
          <w:sdt>
            <w:sdtPr>
              <w:rPr>
                <w:sz w:val="20"/>
                <w:szCs w:val="20"/>
              </w:rPr>
              <w:id w:val="-322972622"/>
              <w14:checkbox>
                <w14:checked w14:val="0"/>
                <w14:checkedState w14:val="2612" w14:font="MS Gothic"/>
                <w14:uncheckedState w14:val="2610" w14:font="MS Gothic"/>
              </w14:checkbox>
            </w:sdtPr>
            <w:sdtContent>
              <w:p w14:paraId="5DDF14CA"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tcPr>
          <w:sdt>
            <w:sdtPr>
              <w:rPr>
                <w:sz w:val="20"/>
                <w:szCs w:val="20"/>
              </w:rPr>
              <w:id w:val="-581911882"/>
              <w14:checkbox>
                <w14:checked w14:val="0"/>
                <w14:checkedState w14:val="2612" w14:font="MS Gothic"/>
                <w14:uncheckedState w14:val="2610" w14:font="MS Gothic"/>
              </w14:checkbox>
            </w:sdtPr>
            <w:sdtContent>
              <w:p w14:paraId="522D82FE"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5" w:type="pct"/>
          </w:tcPr>
          <w:sdt>
            <w:sdtPr>
              <w:rPr>
                <w:sz w:val="20"/>
                <w:szCs w:val="20"/>
              </w:rPr>
              <w:id w:val="-600575922"/>
              <w14:checkbox>
                <w14:checked w14:val="0"/>
                <w14:checkedState w14:val="2612" w14:font="MS Gothic"/>
                <w14:uncheckedState w14:val="2610" w14:font="MS Gothic"/>
              </w14:checkbox>
            </w:sdtPr>
            <w:sdtContent>
              <w:p w14:paraId="37071C8C"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r>
      <w:tr w:rsidR="00523D68" w:rsidRPr="00CA0CFD" w14:paraId="6ACE841C" w14:textId="77777777" w:rsidTr="002E49B4">
        <w:trPr>
          <w:trHeight w:val="692"/>
        </w:trPr>
        <w:tc>
          <w:tcPr>
            <w:tcW w:w="3667" w:type="pct"/>
            <w:gridSpan w:val="8"/>
          </w:tcPr>
          <w:p w14:paraId="50F489B0" w14:textId="77777777" w:rsidR="00AD35AB" w:rsidRPr="006837EB" w:rsidRDefault="00AD35AB" w:rsidP="00523D68">
            <w:pPr>
              <w:shd w:val="clear" w:color="auto" w:fill="FAFAFA"/>
              <w:spacing w:after="180" w:line="473" w:lineRule="atLeast"/>
              <w:textAlignment w:val="baseline"/>
              <w:outlineLvl w:val="2"/>
              <w:rPr>
                <w:rFonts w:ascii="Arial" w:eastAsia="Times New Roman" w:hAnsi="Arial" w:cs="Arial"/>
                <w:color w:val="333333"/>
                <w:sz w:val="20"/>
                <w:szCs w:val="20"/>
                <w:lang w:eastAsia="en-GB"/>
              </w:rPr>
            </w:pPr>
            <w:r w:rsidRPr="006837EB">
              <w:rPr>
                <w:rFonts w:ascii="Arial" w:eastAsia="Times New Roman" w:hAnsi="Arial" w:cs="Arial"/>
                <w:color w:val="333333"/>
                <w:sz w:val="20"/>
                <w:szCs w:val="20"/>
                <w:lang w:eastAsia="en-GB"/>
              </w:rPr>
              <w:t>Is the coach focused on the coachee’s agenda?</w:t>
            </w:r>
          </w:p>
          <w:p w14:paraId="5052F3B0" w14:textId="77777777" w:rsidR="00AD35AB" w:rsidRPr="006837EB" w:rsidRDefault="00AD35AB" w:rsidP="00523D68">
            <w:pPr>
              <w:shd w:val="clear" w:color="auto" w:fill="FAFAFA"/>
              <w:spacing w:after="180" w:line="473" w:lineRule="atLeast"/>
              <w:textAlignment w:val="baseline"/>
              <w:outlineLvl w:val="2"/>
              <w:rPr>
                <w:rFonts w:ascii="Arial" w:eastAsia="Times New Roman" w:hAnsi="Arial" w:cs="Arial"/>
                <w:color w:val="333333"/>
                <w:sz w:val="20"/>
                <w:szCs w:val="20"/>
                <w:lang w:eastAsia="en-GB"/>
              </w:rPr>
            </w:pPr>
            <w:r w:rsidRPr="006837EB">
              <w:rPr>
                <w:rFonts w:eastAsia="Times New Roman" w:cstheme="minorHAnsi"/>
                <w:i/>
                <w:iCs/>
                <w:color w:val="333333"/>
                <w:sz w:val="20"/>
                <w:szCs w:val="20"/>
                <w:lang w:eastAsia="en-GB"/>
              </w:rPr>
              <w:t>Hint: The Coach should focus on the coachee’s agenda</w:t>
            </w:r>
          </w:p>
          <w:p w14:paraId="195B7D1C" w14:textId="77777777" w:rsidR="00AD35AB" w:rsidRPr="006837EB" w:rsidRDefault="00AD35AB" w:rsidP="00523D68">
            <w:pPr>
              <w:shd w:val="clear" w:color="auto" w:fill="FAFAFA"/>
              <w:spacing w:after="180" w:line="473" w:lineRule="atLeast"/>
              <w:textAlignment w:val="baseline"/>
              <w:outlineLvl w:val="2"/>
              <w:rPr>
                <w:rFonts w:eastAsia="Times New Roman" w:cstheme="minorHAnsi"/>
                <w:i/>
                <w:iCs/>
                <w:color w:val="333333"/>
                <w:sz w:val="20"/>
                <w:szCs w:val="20"/>
                <w:lang w:eastAsia="en-GB"/>
              </w:rPr>
            </w:pPr>
            <w:r w:rsidRPr="006837EB">
              <w:rPr>
                <w:rFonts w:eastAsia="Times New Roman" w:cstheme="minorHAnsi"/>
                <w:i/>
                <w:iCs/>
                <w:color w:val="333333"/>
                <w:sz w:val="20"/>
                <w:szCs w:val="20"/>
                <w:lang w:eastAsia="en-GB"/>
              </w:rPr>
              <w:t xml:space="preserve">The coach some of the time focused on the agenda this could have been improved with good questioning skill that will bring out the solutions to the problems. </w:t>
            </w:r>
          </w:p>
        </w:tc>
        <w:tc>
          <w:tcPr>
            <w:tcW w:w="266" w:type="pct"/>
          </w:tcPr>
          <w:sdt>
            <w:sdtPr>
              <w:rPr>
                <w:sz w:val="20"/>
                <w:szCs w:val="20"/>
              </w:rPr>
              <w:id w:val="2053656942"/>
              <w14:checkbox>
                <w14:checked w14:val="0"/>
                <w14:checkedState w14:val="2612" w14:font="MS Gothic"/>
                <w14:uncheckedState w14:val="2610" w14:font="MS Gothic"/>
              </w14:checkbox>
            </w:sdtPr>
            <w:sdtContent>
              <w:p w14:paraId="65DB4A4D"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gridSpan w:val="2"/>
          </w:tcPr>
          <w:sdt>
            <w:sdtPr>
              <w:rPr>
                <w:sz w:val="20"/>
                <w:szCs w:val="20"/>
              </w:rPr>
              <w:id w:val="1060132326"/>
              <w14:checkbox>
                <w14:checked w14:val="1"/>
                <w14:checkedState w14:val="2612" w14:font="MS Gothic"/>
                <w14:uncheckedState w14:val="2610" w14:font="MS Gothic"/>
              </w14:checkbox>
            </w:sdtPr>
            <w:sdtContent>
              <w:p w14:paraId="28BE4F7B"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tcPr>
          <w:sdt>
            <w:sdtPr>
              <w:rPr>
                <w:sz w:val="20"/>
                <w:szCs w:val="20"/>
              </w:rPr>
              <w:id w:val="-1174953484"/>
              <w14:checkbox>
                <w14:checked w14:val="0"/>
                <w14:checkedState w14:val="2612" w14:font="MS Gothic"/>
                <w14:uncheckedState w14:val="2610" w14:font="MS Gothic"/>
              </w14:checkbox>
            </w:sdtPr>
            <w:sdtContent>
              <w:p w14:paraId="27FBDD8E"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tcPr>
          <w:sdt>
            <w:sdtPr>
              <w:rPr>
                <w:sz w:val="20"/>
                <w:szCs w:val="20"/>
              </w:rPr>
              <w:id w:val="1983192203"/>
              <w14:checkbox>
                <w14:checked w14:val="0"/>
                <w14:checkedState w14:val="2612" w14:font="MS Gothic"/>
                <w14:uncheckedState w14:val="2610" w14:font="MS Gothic"/>
              </w14:checkbox>
            </w:sdtPr>
            <w:sdtContent>
              <w:p w14:paraId="046F4916"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5" w:type="pct"/>
          </w:tcPr>
          <w:sdt>
            <w:sdtPr>
              <w:rPr>
                <w:sz w:val="20"/>
                <w:szCs w:val="20"/>
              </w:rPr>
              <w:id w:val="1591047135"/>
              <w14:checkbox>
                <w14:checked w14:val="0"/>
                <w14:checkedState w14:val="2612" w14:font="MS Gothic"/>
                <w14:uncheckedState w14:val="2610" w14:font="MS Gothic"/>
              </w14:checkbox>
            </w:sdtPr>
            <w:sdtContent>
              <w:p w14:paraId="3C5382D2"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r>
      <w:tr w:rsidR="00523D68" w:rsidRPr="00CA0CFD" w14:paraId="03430C6C" w14:textId="77777777" w:rsidTr="002E49B4">
        <w:trPr>
          <w:trHeight w:val="547"/>
        </w:trPr>
        <w:tc>
          <w:tcPr>
            <w:tcW w:w="3667" w:type="pct"/>
            <w:gridSpan w:val="8"/>
          </w:tcPr>
          <w:p w14:paraId="0FAF0D80" w14:textId="77777777" w:rsidR="00AD35AB" w:rsidRPr="006837EB" w:rsidRDefault="00AD35AB" w:rsidP="00523D68">
            <w:pPr>
              <w:rPr>
                <w:sz w:val="20"/>
                <w:szCs w:val="20"/>
              </w:rPr>
            </w:pPr>
          </w:p>
          <w:p w14:paraId="49A5AD8F" w14:textId="20304916" w:rsidR="00AD35AB" w:rsidRPr="006837EB" w:rsidRDefault="00AD35AB" w:rsidP="00523D68">
            <w:pPr>
              <w:shd w:val="clear" w:color="auto" w:fill="FAFAFA"/>
              <w:spacing w:after="180" w:line="473" w:lineRule="atLeast"/>
              <w:textAlignment w:val="baseline"/>
              <w:outlineLvl w:val="2"/>
              <w:rPr>
                <w:rFonts w:ascii="Arial" w:hAnsi="Arial" w:cs="Arial"/>
                <w:color w:val="666666"/>
                <w:sz w:val="20"/>
                <w:szCs w:val="20"/>
                <w:shd w:val="clear" w:color="auto" w:fill="FAFAFA"/>
              </w:rPr>
            </w:pPr>
            <w:r w:rsidRPr="006837EB">
              <w:rPr>
                <w:rFonts w:ascii="Arial" w:eastAsia="Times New Roman" w:hAnsi="Arial" w:cs="Arial"/>
                <w:color w:val="333333"/>
                <w:sz w:val="20"/>
                <w:szCs w:val="20"/>
                <w:lang w:eastAsia="en-GB"/>
              </w:rPr>
              <w:t xml:space="preserve">Is the coach coaching in their own image? </w:t>
            </w:r>
            <w:r w:rsidRPr="006837EB">
              <w:rPr>
                <w:rFonts w:ascii="Arial" w:hAnsi="Arial" w:cs="Arial"/>
                <w:color w:val="666666"/>
                <w:sz w:val="20"/>
                <w:szCs w:val="20"/>
                <w:shd w:val="clear" w:color="auto" w:fill="FAFAFA"/>
              </w:rPr>
              <w:t xml:space="preserve">(Example: Are they saying things like ““Well, when I was in your position, </w:t>
            </w:r>
            <w:r w:rsidR="005E18E4" w:rsidRPr="006837EB">
              <w:rPr>
                <w:rFonts w:ascii="Arial" w:hAnsi="Arial" w:cs="Arial"/>
                <w:color w:val="666666"/>
                <w:sz w:val="20"/>
                <w:szCs w:val="20"/>
                <w:shd w:val="clear" w:color="auto" w:fill="FAFAFA"/>
              </w:rPr>
              <w:t>here is</w:t>
            </w:r>
            <w:r w:rsidRPr="006837EB">
              <w:rPr>
                <w:rFonts w:ascii="Arial" w:hAnsi="Arial" w:cs="Arial"/>
                <w:color w:val="666666"/>
                <w:sz w:val="20"/>
                <w:szCs w:val="20"/>
                <w:shd w:val="clear" w:color="auto" w:fill="FAFAFA"/>
              </w:rPr>
              <w:t xml:space="preserve"> what I did when I was in </w:t>
            </w:r>
            <w:proofErr w:type="gramStart"/>
            <w:r w:rsidRPr="006837EB">
              <w:rPr>
                <w:rFonts w:ascii="Arial" w:hAnsi="Arial" w:cs="Arial"/>
                <w:color w:val="666666"/>
                <w:sz w:val="20"/>
                <w:szCs w:val="20"/>
                <w:shd w:val="clear" w:color="auto" w:fill="FAFAFA"/>
              </w:rPr>
              <w:t>a similar situation</w:t>
            </w:r>
            <w:proofErr w:type="gramEnd"/>
            <w:r w:rsidRPr="006837EB">
              <w:rPr>
                <w:rFonts w:ascii="Arial" w:hAnsi="Arial" w:cs="Arial"/>
                <w:color w:val="666666"/>
                <w:sz w:val="20"/>
                <w:szCs w:val="20"/>
                <w:shd w:val="clear" w:color="auto" w:fill="FAFAFA"/>
              </w:rPr>
              <w:t>…)</w:t>
            </w:r>
          </w:p>
          <w:p w14:paraId="74001A6B" w14:textId="77777777" w:rsidR="00AD35AB" w:rsidRPr="006837EB" w:rsidRDefault="00AD35AB" w:rsidP="00523D68">
            <w:pPr>
              <w:spacing w:before="60"/>
              <w:rPr>
                <w:i/>
                <w:iCs/>
                <w:sz w:val="20"/>
                <w:szCs w:val="20"/>
              </w:rPr>
            </w:pPr>
            <w:r w:rsidRPr="006837EB">
              <w:rPr>
                <w:i/>
                <w:iCs/>
                <w:sz w:val="20"/>
                <w:szCs w:val="20"/>
              </w:rPr>
              <w:t xml:space="preserve">Hint: The Coach should </w:t>
            </w:r>
            <w:r w:rsidRPr="006837EB">
              <w:rPr>
                <w:i/>
                <w:iCs/>
                <w:color w:val="FF0000"/>
                <w:sz w:val="20"/>
                <w:szCs w:val="20"/>
              </w:rPr>
              <w:t>not</w:t>
            </w:r>
            <w:r w:rsidRPr="006837EB">
              <w:rPr>
                <w:i/>
                <w:iCs/>
                <w:sz w:val="20"/>
                <w:szCs w:val="20"/>
              </w:rPr>
              <w:t xml:space="preserve"> coach in their own image</w:t>
            </w:r>
          </w:p>
          <w:p w14:paraId="4302620C" w14:textId="77777777" w:rsidR="00AD35AB" w:rsidRPr="006837EB" w:rsidRDefault="00AD35AB" w:rsidP="00523D68">
            <w:pPr>
              <w:spacing w:before="60"/>
              <w:rPr>
                <w:i/>
                <w:iCs/>
                <w:sz w:val="20"/>
                <w:szCs w:val="20"/>
              </w:rPr>
            </w:pPr>
            <w:r w:rsidRPr="006837EB">
              <w:rPr>
                <w:i/>
                <w:iCs/>
                <w:sz w:val="20"/>
                <w:szCs w:val="20"/>
              </w:rPr>
              <w:lastRenderedPageBreak/>
              <w:t xml:space="preserve">Good – but could have probed/clarified the options/ asked further questions/ in more detail </w:t>
            </w:r>
          </w:p>
        </w:tc>
        <w:tc>
          <w:tcPr>
            <w:tcW w:w="266" w:type="pct"/>
          </w:tcPr>
          <w:sdt>
            <w:sdtPr>
              <w:rPr>
                <w:sz w:val="20"/>
                <w:szCs w:val="20"/>
              </w:rPr>
              <w:id w:val="1778136236"/>
              <w14:checkbox>
                <w14:checked w14:val="1"/>
                <w14:checkedState w14:val="2612" w14:font="MS Gothic"/>
                <w14:uncheckedState w14:val="2610" w14:font="MS Gothic"/>
              </w14:checkbox>
            </w:sdtPr>
            <w:sdtContent>
              <w:p w14:paraId="4D7844D8"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gridSpan w:val="2"/>
          </w:tcPr>
          <w:sdt>
            <w:sdtPr>
              <w:rPr>
                <w:sz w:val="20"/>
                <w:szCs w:val="20"/>
              </w:rPr>
              <w:id w:val="55523086"/>
              <w14:checkbox>
                <w14:checked w14:val="0"/>
                <w14:checkedState w14:val="2612" w14:font="MS Gothic"/>
                <w14:uncheckedState w14:val="2610" w14:font="MS Gothic"/>
              </w14:checkbox>
            </w:sdtPr>
            <w:sdtContent>
              <w:p w14:paraId="19F5EE2F"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tcPr>
          <w:sdt>
            <w:sdtPr>
              <w:rPr>
                <w:sz w:val="20"/>
                <w:szCs w:val="20"/>
              </w:rPr>
              <w:id w:val="1397246267"/>
              <w14:checkbox>
                <w14:checked w14:val="0"/>
                <w14:checkedState w14:val="2612" w14:font="MS Gothic"/>
                <w14:uncheckedState w14:val="2610" w14:font="MS Gothic"/>
              </w14:checkbox>
            </w:sdtPr>
            <w:sdtContent>
              <w:p w14:paraId="0ABF4124"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tcPr>
          <w:sdt>
            <w:sdtPr>
              <w:rPr>
                <w:sz w:val="20"/>
                <w:szCs w:val="20"/>
              </w:rPr>
              <w:id w:val="-1566181902"/>
              <w14:checkbox>
                <w14:checked w14:val="0"/>
                <w14:checkedState w14:val="2612" w14:font="MS Gothic"/>
                <w14:uncheckedState w14:val="2610" w14:font="MS Gothic"/>
              </w14:checkbox>
            </w:sdtPr>
            <w:sdtContent>
              <w:p w14:paraId="6632C12A"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5" w:type="pct"/>
          </w:tcPr>
          <w:sdt>
            <w:sdtPr>
              <w:rPr>
                <w:sz w:val="20"/>
                <w:szCs w:val="20"/>
              </w:rPr>
              <w:id w:val="-1188061162"/>
              <w14:checkbox>
                <w14:checked w14:val="0"/>
                <w14:checkedState w14:val="2612" w14:font="MS Gothic"/>
                <w14:uncheckedState w14:val="2610" w14:font="MS Gothic"/>
              </w14:checkbox>
            </w:sdtPr>
            <w:sdtContent>
              <w:p w14:paraId="44296636"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r>
      <w:tr w:rsidR="00523D68" w:rsidRPr="00CA0CFD" w14:paraId="13E944BB" w14:textId="77777777" w:rsidTr="002E49B4">
        <w:trPr>
          <w:trHeight w:val="1915"/>
        </w:trPr>
        <w:tc>
          <w:tcPr>
            <w:tcW w:w="3667" w:type="pct"/>
            <w:gridSpan w:val="8"/>
          </w:tcPr>
          <w:p w14:paraId="3E4046CE" w14:textId="77777777" w:rsidR="00AD35AB" w:rsidRPr="006837EB" w:rsidRDefault="00AD35AB" w:rsidP="00523D68">
            <w:pPr>
              <w:shd w:val="clear" w:color="auto" w:fill="FAFAFA"/>
              <w:spacing w:after="180" w:line="473" w:lineRule="atLeast"/>
              <w:textAlignment w:val="baseline"/>
              <w:outlineLvl w:val="2"/>
              <w:rPr>
                <w:rFonts w:ascii="Arial" w:eastAsia="Times New Roman" w:hAnsi="Arial" w:cs="Arial"/>
                <w:color w:val="333333"/>
                <w:sz w:val="20"/>
                <w:szCs w:val="20"/>
                <w:lang w:eastAsia="en-GB"/>
              </w:rPr>
            </w:pPr>
            <w:r w:rsidRPr="006837EB">
              <w:rPr>
                <w:rFonts w:ascii="Arial" w:eastAsia="Times New Roman" w:hAnsi="Arial" w:cs="Arial"/>
                <w:color w:val="333333"/>
                <w:sz w:val="20"/>
                <w:szCs w:val="20"/>
                <w:lang w:eastAsia="en-GB"/>
              </w:rPr>
              <w:t>Is the coach acting as a problem solver, providing the solutions for the coachee?</w:t>
            </w:r>
          </w:p>
          <w:p w14:paraId="42E90FD3" w14:textId="77777777" w:rsidR="00AD35AB" w:rsidRPr="006837EB" w:rsidRDefault="00AD35AB" w:rsidP="00523D68">
            <w:pPr>
              <w:shd w:val="clear" w:color="auto" w:fill="FAFAFA"/>
              <w:spacing w:after="180" w:line="473" w:lineRule="atLeast"/>
              <w:textAlignment w:val="baseline"/>
              <w:outlineLvl w:val="2"/>
              <w:rPr>
                <w:rFonts w:eastAsia="Times New Roman" w:cstheme="minorHAnsi"/>
                <w:i/>
                <w:iCs/>
                <w:color w:val="333333"/>
                <w:sz w:val="20"/>
                <w:szCs w:val="20"/>
                <w:lang w:eastAsia="en-GB"/>
              </w:rPr>
            </w:pPr>
            <w:r w:rsidRPr="006837EB">
              <w:rPr>
                <w:rFonts w:eastAsia="Times New Roman" w:cstheme="minorHAnsi"/>
                <w:i/>
                <w:iCs/>
                <w:color w:val="333333"/>
                <w:sz w:val="20"/>
                <w:szCs w:val="20"/>
                <w:lang w:eastAsia="en-GB"/>
              </w:rPr>
              <w:t xml:space="preserve">Hint: The coach should </w:t>
            </w:r>
            <w:r w:rsidRPr="006837EB">
              <w:rPr>
                <w:rFonts w:eastAsia="Times New Roman" w:cstheme="minorHAnsi"/>
                <w:i/>
                <w:iCs/>
                <w:color w:val="FF0000"/>
                <w:sz w:val="20"/>
                <w:szCs w:val="20"/>
                <w:lang w:eastAsia="en-GB"/>
              </w:rPr>
              <w:t>not</w:t>
            </w:r>
            <w:r w:rsidRPr="006837EB">
              <w:rPr>
                <w:rFonts w:eastAsia="Times New Roman" w:cstheme="minorHAnsi"/>
                <w:i/>
                <w:iCs/>
                <w:color w:val="333333"/>
                <w:sz w:val="20"/>
                <w:szCs w:val="20"/>
                <w:lang w:eastAsia="en-GB"/>
              </w:rPr>
              <w:t xml:space="preserve"> provide solutions</w:t>
            </w:r>
          </w:p>
          <w:p w14:paraId="0210EAF9" w14:textId="77777777" w:rsidR="00AD35AB" w:rsidRPr="006837EB" w:rsidRDefault="00AD35AB" w:rsidP="00523D68">
            <w:pPr>
              <w:shd w:val="clear" w:color="auto" w:fill="FAFAFA"/>
              <w:spacing w:after="180" w:line="473" w:lineRule="atLeast"/>
              <w:textAlignment w:val="baseline"/>
              <w:outlineLvl w:val="2"/>
              <w:rPr>
                <w:rFonts w:eastAsia="Times New Roman" w:cstheme="minorHAnsi"/>
                <w:i/>
                <w:iCs/>
                <w:color w:val="333333"/>
                <w:sz w:val="20"/>
                <w:szCs w:val="20"/>
                <w:lang w:eastAsia="en-GB"/>
              </w:rPr>
            </w:pPr>
            <w:r w:rsidRPr="006837EB">
              <w:rPr>
                <w:rFonts w:eastAsia="Times New Roman" w:cstheme="minorHAnsi"/>
                <w:i/>
                <w:iCs/>
                <w:color w:val="333333"/>
                <w:sz w:val="20"/>
                <w:szCs w:val="20"/>
                <w:lang w:eastAsia="en-GB"/>
              </w:rPr>
              <w:t xml:space="preserve">The coach acted as a problem solver she allowed the coach to think about the solutions. </w:t>
            </w:r>
          </w:p>
          <w:p w14:paraId="5E12F359" w14:textId="77777777" w:rsidR="00AD35AB" w:rsidRPr="006837EB" w:rsidRDefault="00AD35AB" w:rsidP="00523D68">
            <w:pPr>
              <w:shd w:val="clear" w:color="auto" w:fill="FAFAFA"/>
              <w:spacing w:after="180" w:line="473" w:lineRule="atLeast"/>
              <w:textAlignment w:val="baseline"/>
              <w:outlineLvl w:val="2"/>
              <w:rPr>
                <w:rFonts w:eastAsia="Times New Roman" w:cstheme="minorHAnsi"/>
                <w:i/>
                <w:iCs/>
                <w:color w:val="333333"/>
                <w:sz w:val="20"/>
                <w:szCs w:val="20"/>
                <w:lang w:eastAsia="en-GB"/>
              </w:rPr>
            </w:pPr>
          </w:p>
        </w:tc>
        <w:tc>
          <w:tcPr>
            <w:tcW w:w="266" w:type="pct"/>
          </w:tcPr>
          <w:sdt>
            <w:sdtPr>
              <w:rPr>
                <w:sz w:val="20"/>
                <w:szCs w:val="20"/>
              </w:rPr>
              <w:id w:val="-215971753"/>
              <w14:checkbox>
                <w14:checked w14:val="1"/>
                <w14:checkedState w14:val="2612" w14:font="MS Gothic"/>
                <w14:uncheckedState w14:val="2610" w14:font="MS Gothic"/>
              </w14:checkbox>
            </w:sdtPr>
            <w:sdtContent>
              <w:p w14:paraId="180E9393"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gridSpan w:val="2"/>
          </w:tcPr>
          <w:sdt>
            <w:sdtPr>
              <w:rPr>
                <w:sz w:val="20"/>
                <w:szCs w:val="20"/>
              </w:rPr>
              <w:id w:val="-728842243"/>
              <w14:checkbox>
                <w14:checked w14:val="0"/>
                <w14:checkedState w14:val="2612" w14:font="MS Gothic"/>
                <w14:uncheckedState w14:val="2610" w14:font="MS Gothic"/>
              </w14:checkbox>
            </w:sdtPr>
            <w:sdtContent>
              <w:p w14:paraId="02402AA6"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tcPr>
          <w:sdt>
            <w:sdtPr>
              <w:rPr>
                <w:sz w:val="20"/>
                <w:szCs w:val="20"/>
              </w:rPr>
              <w:id w:val="-1601098389"/>
              <w14:checkbox>
                <w14:checked w14:val="0"/>
                <w14:checkedState w14:val="2612" w14:font="MS Gothic"/>
                <w14:uncheckedState w14:val="2610" w14:font="MS Gothic"/>
              </w14:checkbox>
            </w:sdtPr>
            <w:sdtContent>
              <w:p w14:paraId="72B0D747"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7" w:type="pct"/>
          </w:tcPr>
          <w:sdt>
            <w:sdtPr>
              <w:rPr>
                <w:sz w:val="20"/>
                <w:szCs w:val="20"/>
              </w:rPr>
              <w:id w:val="-1065402953"/>
              <w14:checkbox>
                <w14:checked w14:val="0"/>
                <w14:checkedState w14:val="2612" w14:font="MS Gothic"/>
                <w14:uncheckedState w14:val="2610" w14:font="MS Gothic"/>
              </w14:checkbox>
            </w:sdtPr>
            <w:sdtContent>
              <w:p w14:paraId="053FA8BF"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c>
          <w:tcPr>
            <w:tcW w:w="265" w:type="pct"/>
          </w:tcPr>
          <w:sdt>
            <w:sdtPr>
              <w:rPr>
                <w:sz w:val="20"/>
                <w:szCs w:val="20"/>
              </w:rPr>
              <w:id w:val="-625553502"/>
              <w14:checkbox>
                <w14:checked w14:val="0"/>
                <w14:checkedState w14:val="2612" w14:font="MS Gothic"/>
                <w14:uncheckedState w14:val="2610" w14:font="MS Gothic"/>
              </w14:checkbox>
            </w:sdtPr>
            <w:sdtContent>
              <w:p w14:paraId="76396BCB" w14:textId="77777777" w:rsidR="00AD35AB" w:rsidRPr="006837EB" w:rsidRDefault="00AD35AB" w:rsidP="00523D68">
                <w:pPr>
                  <w:jc w:val="center"/>
                  <w:rPr>
                    <w:sz w:val="20"/>
                    <w:szCs w:val="20"/>
                  </w:rPr>
                </w:pPr>
                <w:r w:rsidRPr="006837EB">
                  <w:rPr>
                    <w:rFonts w:ascii="MS Gothic" w:eastAsia="MS Gothic" w:hAnsi="MS Gothic" w:hint="eastAsia"/>
                    <w:sz w:val="20"/>
                    <w:szCs w:val="20"/>
                  </w:rPr>
                  <w:t>☐</w:t>
                </w:r>
              </w:p>
            </w:sdtContent>
          </w:sdt>
        </w:tc>
      </w:tr>
      <w:tr w:rsidR="00523D68" w:rsidRPr="00CA0CFD" w14:paraId="0F392FEB" w14:textId="77777777" w:rsidTr="002E49B4">
        <w:trPr>
          <w:trHeight w:val="2122"/>
        </w:trPr>
        <w:tc>
          <w:tcPr>
            <w:tcW w:w="3667" w:type="pct"/>
            <w:gridSpan w:val="8"/>
          </w:tcPr>
          <w:p w14:paraId="1DCE77BF" w14:textId="6683C35C" w:rsidR="00AD35AB" w:rsidRPr="006837EB" w:rsidRDefault="00AD35AB" w:rsidP="00523D68">
            <w:pPr>
              <w:rPr>
                <w:b/>
                <w:sz w:val="20"/>
                <w:szCs w:val="20"/>
              </w:rPr>
            </w:pPr>
            <w:r w:rsidRPr="006837EB">
              <w:rPr>
                <w:b/>
                <w:sz w:val="20"/>
                <w:szCs w:val="20"/>
              </w:rPr>
              <w:t xml:space="preserve">Additional Comments </w:t>
            </w:r>
          </w:p>
          <w:p w14:paraId="14D489AB" w14:textId="77777777" w:rsidR="00AD35AB" w:rsidRPr="006837EB" w:rsidRDefault="00AD35AB" w:rsidP="00523D68">
            <w:pPr>
              <w:jc w:val="both"/>
              <w:rPr>
                <w:b/>
                <w:sz w:val="20"/>
                <w:szCs w:val="20"/>
              </w:rPr>
            </w:pPr>
            <w:r w:rsidRPr="006837EB">
              <w:rPr>
                <w:b/>
                <w:sz w:val="20"/>
                <w:szCs w:val="20"/>
              </w:rPr>
              <w:t>This is an excellent coaching session. The coach used GROW Model for the session. The session was quite well structured. The session was fantastic, and it looked so natural. The coach could have asked if the problem of the coachee was solved or not if not solved what needed to be done. In the recap, the coach was able to find more suggestions for the problem at hand.</w:t>
            </w:r>
          </w:p>
          <w:p w14:paraId="38B23033" w14:textId="77777777" w:rsidR="00AD35AB" w:rsidRPr="006837EB" w:rsidRDefault="00AD35AB" w:rsidP="00523D68">
            <w:pPr>
              <w:rPr>
                <w:b/>
                <w:sz w:val="20"/>
                <w:szCs w:val="20"/>
              </w:rPr>
            </w:pPr>
          </w:p>
        </w:tc>
        <w:tc>
          <w:tcPr>
            <w:tcW w:w="266" w:type="pct"/>
          </w:tcPr>
          <w:p w14:paraId="26EFEE85" w14:textId="77777777" w:rsidR="00AD35AB" w:rsidRPr="006837EB" w:rsidRDefault="00AD35AB" w:rsidP="00523D68">
            <w:pPr>
              <w:jc w:val="center"/>
              <w:rPr>
                <w:sz w:val="20"/>
                <w:szCs w:val="20"/>
              </w:rPr>
            </w:pPr>
          </w:p>
        </w:tc>
        <w:tc>
          <w:tcPr>
            <w:tcW w:w="267" w:type="pct"/>
            <w:gridSpan w:val="2"/>
          </w:tcPr>
          <w:p w14:paraId="5D9E1D8F" w14:textId="77777777" w:rsidR="00AD35AB" w:rsidRPr="006837EB" w:rsidRDefault="00AD35AB" w:rsidP="00523D68">
            <w:pPr>
              <w:jc w:val="center"/>
              <w:rPr>
                <w:sz w:val="20"/>
                <w:szCs w:val="20"/>
              </w:rPr>
            </w:pPr>
          </w:p>
        </w:tc>
        <w:tc>
          <w:tcPr>
            <w:tcW w:w="267" w:type="pct"/>
          </w:tcPr>
          <w:p w14:paraId="15E0EE76" w14:textId="77777777" w:rsidR="00AD35AB" w:rsidRPr="006837EB" w:rsidRDefault="00AD35AB" w:rsidP="00523D68">
            <w:pPr>
              <w:jc w:val="center"/>
              <w:rPr>
                <w:sz w:val="20"/>
                <w:szCs w:val="20"/>
              </w:rPr>
            </w:pPr>
          </w:p>
        </w:tc>
        <w:tc>
          <w:tcPr>
            <w:tcW w:w="267" w:type="pct"/>
          </w:tcPr>
          <w:p w14:paraId="7128F3D7" w14:textId="77777777" w:rsidR="00AD35AB" w:rsidRPr="006837EB" w:rsidRDefault="00AD35AB" w:rsidP="00523D68">
            <w:pPr>
              <w:jc w:val="center"/>
              <w:rPr>
                <w:sz w:val="20"/>
                <w:szCs w:val="20"/>
              </w:rPr>
            </w:pPr>
          </w:p>
        </w:tc>
        <w:tc>
          <w:tcPr>
            <w:tcW w:w="265" w:type="pct"/>
          </w:tcPr>
          <w:p w14:paraId="4B1F6A2D" w14:textId="77777777" w:rsidR="00AD35AB" w:rsidRPr="006837EB" w:rsidRDefault="00AD35AB" w:rsidP="00523D68">
            <w:pPr>
              <w:jc w:val="center"/>
              <w:rPr>
                <w:sz w:val="20"/>
                <w:szCs w:val="20"/>
              </w:rPr>
            </w:pPr>
          </w:p>
        </w:tc>
      </w:tr>
    </w:tbl>
    <w:p w14:paraId="3F2788D9" w14:textId="10FAC344" w:rsidR="00DE411C" w:rsidRPr="00CE1420" w:rsidRDefault="00DE411C" w:rsidP="00D16F01">
      <w:pPr>
        <w:pStyle w:val="NoSpacing"/>
      </w:pPr>
    </w:p>
    <w:sectPr w:rsidR="00DE411C" w:rsidRPr="00CE142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16335" w14:textId="77777777" w:rsidR="004F7B88" w:rsidRDefault="004F7B88" w:rsidP="00220B2C">
      <w:pPr>
        <w:spacing w:after="0" w:line="240" w:lineRule="auto"/>
      </w:pPr>
      <w:r>
        <w:separator/>
      </w:r>
    </w:p>
  </w:endnote>
  <w:endnote w:type="continuationSeparator" w:id="0">
    <w:p w14:paraId="34A8BDE3" w14:textId="77777777" w:rsidR="004F7B88" w:rsidRDefault="004F7B88" w:rsidP="00220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058938"/>
      <w:docPartObj>
        <w:docPartGallery w:val="Page Numbers (Bottom of Page)"/>
        <w:docPartUnique/>
      </w:docPartObj>
    </w:sdtPr>
    <w:sdtEndPr>
      <w:rPr>
        <w:noProof/>
      </w:rPr>
    </w:sdtEndPr>
    <w:sdtContent>
      <w:p w14:paraId="226DB869" w14:textId="77777777" w:rsidR="00DE411C" w:rsidRDefault="00DE411C">
        <w:pPr>
          <w:pStyle w:val="Footer"/>
          <w:jc w:val="right"/>
        </w:pPr>
      </w:p>
      <w:p w14:paraId="0143F011" w14:textId="7FA61B2E" w:rsidR="00320882" w:rsidRDefault="003208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B55E85" w14:textId="77777777" w:rsidR="00220B2C" w:rsidRDefault="00220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345FC" w14:textId="77777777" w:rsidR="004F7B88" w:rsidRDefault="004F7B88" w:rsidP="00220B2C">
      <w:pPr>
        <w:spacing w:after="0" w:line="240" w:lineRule="auto"/>
      </w:pPr>
      <w:r>
        <w:separator/>
      </w:r>
    </w:p>
  </w:footnote>
  <w:footnote w:type="continuationSeparator" w:id="0">
    <w:p w14:paraId="5C15ED28" w14:textId="77777777" w:rsidR="004F7B88" w:rsidRDefault="004F7B88" w:rsidP="00220B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61595"/>
    <w:multiLevelType w:val="hybridMultilevel"/>
    <w:tmpl w:val="93F4A310"/>
    <w:lvl w:ilvl="0" w:tplc="19B82A8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1160A3"/>
    <w:multiLevelType w:val="hybridMultilevel"/>
    <w:tmpl w:val="29ECB6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94940106">
    <w:abstractNumId w:val="0"/>
  </w:num>
  <w:num w:numId="2" w16cid:durableId="14268058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074"/>
    <w:rsid w:val="00012BCD"/>
    <w:rsid w:val="000213D4"/>
    <w:rsid w:val="00021F77"/>
    <w:rsid w:val="00026E2E"/>
    <w:rsid w:val="00027D26"/>
    <w:rsid w:val="00027D3A"/>
    <w:rsid w:val="00046402"/>
    <w:rsid w:val="00054AEE"/>
    <w:rsid w:val="00070964"/>
    <w:rsid w:val="00075875"/>
    <w:rsid w:val="00084528"/>
    <w:rsid w:val="000863C2"/>
    <w:rsid w:val="00094F8C"/>
    <w:rsid w:val="000E636D"/>
    <w:rsid w:val="000F45E8"/>
    <w:rsid w:val="001225D6"/>
    <w:rsid w:val="001469B0"/>
    <w:rsid w:val="00161D45"/>
    <w:rsid w:val="001A48C4"/>
    <w:rsid w:val="00213D98"/>
    <w:rsid w:val="00214B1B"/>
    <w:rsid w:val="00220B2C"/>
    <w:rsid w:val="00223B02"/>
    <w:rsid w:val="002449A0"/>
    <w:rsid w:val="002A7074"/>
    <w:rsid w:val="002B0439"/>
    <w:rsid w:val="002E49B4"/>
    <w:rsid w:val="00300031"/>
    <w:rsid w:val="00320882"/>
    <w:rsid w:val="00324DA2"/>
    <w:rsid w:val="00353C61"/>
    <w:rsid w:val="0037073D"/>
    <w:rsid w:val="00383CBA"/>
    <w:rsid w:val="003A2E2E"/>
    <w:rsid w:val="003A6F46"/>
    <w:rsid w:val="003B1183"/>
    <w:rsid w:val="003B179A"/>
    <w:rsid w:val="003B789D"/>
    <w:rsid w:val="003D01EB"/>
    <w:rsid w:val="003D4A98"/>
    <w:rsid w:val="004231DC"/>
    <w:rsid w:val="00427AB7"/>
    <w:rsid w:val="00444939"/>
    <w:rsid w:val="0046358E"/>
    <w:rsid w:val="00483AED"/>
    <w:rsid w:val="00490292"/>
    <w:rsid w:val="004F7B88"/>
    <w:rsid w:val="00502E51"/>
    <w:rsid w:val="005034CD"/>
    <w:rsid w:val="00510BB6"/>
    <w:rsid w:val="00513CD4"/>
    <w:rsid w:val="00520FE4"/>
    <w:rsid w:val="00523D68"/>
    <w:rsid w:val="00524B1E"/>
    <w:rsid w:val="0053487D"/>
    <w:rsid w:val="00565904"/>
    <w:rsid w:val="00570159"/>
    <w:rsid w:val="00572718"/>
    <w:rsid w:val="00587187"/>
    <w:rsid w:val="0059737D"/>
    <w:rsid w:val="00597754"/>
    <w:rsid w:val="005B2E63"/>
    <w:rsid w:val="005C57CB"/>
    <w:rsid w:val="005C7211"/>
    <w:rsid w:val="005E18E4"/>
    <w:rsid w:val="005E42FD"/>
    <w:rsid w:val="005E54A8"/>
    <w:rsid w:val="00600826"/>
    <w:rsid w:val="00622DCD"/>
    <w:rsid w:val="006377E1"/>
    <w:rsid w:val="00641217"/>
    <w:rsid w:val="00646136"/>
    <w:rsid w:val="00647C60"/>
    <w:rsid w:val="00650E4C"/>
    <w:rsid w:val="00661C90"/>
    <w:rsid w:val="00665DE6"/>
    <w:rsid w:val="00670E87"/>
    <w:rsid w:val="006837EB"/>
    <w:rsid w:val="006B0EDD"/>
    <w:rsid w:val="007412CC"/>
    <w:rsid w:val="00765971"/>
    <w:rsid w:val="00766AB9"/>
    <w:rsid w:val="00770CDB"/>
    <w:rsid w:val="00780F06"/>
    <w:rsid w:val="007A2D86"/>
    <w:rsid w:val="007C7588"/>
    <w:rsid w:val="007D48E1"/>
    <w:rsid w:val="007F4B24"/>
    <w:rsid w:val="007F5A19"/>
    <w:rsid w:val="00834CA0"/>
    <w:rsid w:val="00880EA4"/>
    <w:rsid w:val="008840B8"/>
    <w:rsid w:val="008861C7"/>
    <w:rsid w:val="008A386A"/>
    <w:rsid w:val="008A4997"/>
    <w:rsid w:val="00906FDB"/>
    <w:rsid w:val="0092735D"/>
    <w:rsid w:val="00932CE5"/>
    <w:rsid w:val="00934840"/>
    <w:rsid w:val="00972453"/>
    <w:rsid w:val="009A12A8"/>
    <w:rsid w:val="009A2D6A"/>
    <w:rsid w:val="009C23F6"/>
    <w:rsid w:val="009E3F5B"/>
    <w:rsid w:val="00A118B0"/>
    <w:rsid w:val="00A14C72"/>
    <w:rsid w:val="00A310C9"/>
    <w:rsid w:val="00A71354"/>
    <w:rsid w:val="00A755CF"/>
    <w:rsid w:val="00A835B4"/>
    <w:rsid w:val="00A842CF"/>
    <w:rsid w:val="00A85B73"/>
    <w:rsid w:val="00A8667D"/>
    <w:rsid w:val="00A93081"/>
    <w:rsid w:val="00AA4B16"/>
    <w:rsid w:val="00AB5FC1"/>
    <w:rsid w:val="00AB6AEE"/>
    <w:rsid w:val="00AC6351"/>
    <w:rsid w:val="00AD18E9"/>
    <w:rsid w:val="00AD35AB"/>
    <w:rsid w:val="00B17A5A"/>
    <w:rsid w:val="00B70360"/>
    <w:rsid w:val="00B70764"/>
    <w:rsid w:val="00BA4865"/>
    <w:rsid w:val="00BB304A"/>
    <w:rsid w:val="00BB65A6"/>
    <w:rsid w:val="00BC3FA1"/>
    <w:rsid w:val="00BC522D"/>
    <w:rsid w:val="00BF08EF"/>
    <w:rsid w:val="00BF7E6D"/>
    <w:rsid w:val="00C07CC5"/>
    <w:rsid w:val="00C20BCF"/>
    <w:rsid w:val="00C210F9"/>
    <w:rsid w:val="00C438F4"/>
    <w:rsid w:val="00C70D91"/>
    <w:rsid w:val="00C75BBF"/>
    <w:rsid w:val="00C771FA"/>
    <w:rsid w:val="00C932F5"/>
    <w:rsid w:val="00C960D1"/>
    <w:rsid w:val="00CB47ED"/>
    <w:rsid w:val="00CD0710"/>
    <w:rsid w:val="00CE1420"/>
    <w:rsid w:val="00CE6F30"/>
    <w:rsid w:val="00D012D3"/>
    <w:rsid w:val="00D16F01"/>
    <w:rsid w:val="00D179D1"/>
    <w:rsid w:val="00D20407"/>
    <w:rsid w:val="00D42733"/>
    <w:rsid w:val="00D50E9B"/>
    <w:rsid w:val="00D60117"/>
    <w:rsid w:val="00D7303F"/>
    <w:rsid w:val="00D850E8"/>
    <w:rsid w:val="00D97517"/>
    <w:rsid w:val="00D97E4B"/>
    <w:rsid w:val="00DA4483"/>
    <w:rsid w:val="00DE3CB0"/>
    <w:rsid w:val="00DE411C"/>
    <w:rsid w:val="00E0422C"/>
    <w:rsid w:val="00E15074"/>
    <w:rsid w:val="00E27490"/>
    <w:rsid w:val="00E90ECD"/>
    <w:rsid w:val="00EB1FC1"/>
    <w:rsid w:val="00ED663C"/>
    <w:rsid w:val="00EF7743"/>
    <w:rsid w:val="00F04517"/>
    <w:rsid w:val="00F274AA"/>
    <w:rsid w:val="00F361CC"/>
    <w:rsid w:val="00F404AB"/>
    <w:rsid w:val="00F54D27"/>
    <w:rsid w:val="00F75547"/>
    <w:rsid w:val="00F82E59"/>
    <w:rsid w:val="00F951F7"/>
    <w:rsid w:val="00FD3436"/>
    <w:rsid w:val="00FE7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C5292"/>
  <w15:chartTrackingRefBased/>
  <w15:docId w15:val="{A12BD5D4-149E-4BF5-84B9-891E04F37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A98"/>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0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074"/>
    <w:rPr>
      <w:rFonts w:eastAsiaTheme="minorEastAsia"/>
      <w:lang w:val="en-US"/>
    </w:rPr>
  </w:style>
  <w:style w:type="table" w:styleId="TableGrid">
    <w:name w:val="Table Grid"/>
    <w:basedOn w:val="TableNormal"/>
    <w:uiPriority w:val="59"/>
    <w:rsid w:val="00B703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0B2C"/>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220B2C"/>
  </w:style>
  <w:style w:type="paragraph" w:styleId="Footer">
    <w:name w:val="footer"/>
    <w:basedOn w:val="Normal"/>
    <w:link w:val="FooterChar"/>
    <w:uiPriority w:val="99"/>
    <w:unhideWhenUsed/>
    <w:rsid w:val="00220B2C"/>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220B2C"/>
  </w:style>
  <w:style w:type="character" w:styleId="PlaceholderText">
    <w:name w:val="Placeholder Text"/>
    <w:basedOn w:val="DefaultParagraphFont"/>
    <w:uiPriority w:val="99"/>
    <w:semiHidden/>
    <w:rsid w:val="003D4A9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10964">
      <w:bodyDiv w:val="1"/>
      <w:marLeft w:val="0"/>
      <w:marRight w:val="0"/>
      <w:marTop w:val="0"/>
      <w:marBottom w:val="0"/>
      <w:divBdr>
        <w:top w:val="none" w:sz="0" w:space="0" w:color="auto"/>
        <w:left w:val="none" w:sz="0" w:space="0" w:color="auto"/>
        <w:bottom w:val="none" w:sz="0" w:space="0" w:color="auto"/>
        <w:right w:val="none" w:sz="0" w:space="0" w:color="auto"/>
      </w:divBdr>
    </w:div>
    <w:div w:id="98914491">
      <w:bodyDiv w:val="1"/>
      <w:marLeft w:val="0"/>
      <w:marRight w:val="0"/>
      <w:marTop w:val="0"/>
      <w:marBottom w:val="0"/>
      <w:divBdr>
        <w:top w:val="none" w:sz="0" w:space="0" w:color="auto"/>
        <w:left w:val="none" w:sz="0" w:space="0" w:color="auto"/>
        <w:bottom w:val="none" w:sz="0" w:space="0" w:color="auto"/>
        <w:right w:val="none" w:sz="0" w:space="0" w:color="auto"/>
      </w:divBdr>
    </w:div>
    <w:div w:id="145367772">
      <w:bodyDiv w:val="1"/>
      <w:marLeft w:val="0"/>
      <w:marRight w:val="0"/>
      <w:marTop w:val="0"/>
      <w:marBottom w:val="0"/>
      <w:divBdr>
        <w:top w:val="none" w:sz="0" w:space="0" w:color="auto"/>
        <w:left w:val="none" w:sz="0" w:space="0" w:color="auto"/>
        <w:bottom w:val="none" w:sz="0" w:space="0" w:color="auto"/>
        <w:right w:val="none" w:sz="0" w:space="0" w:color="auto"/>
      </w:divBdr>
    </w:div>
    <w:div w:id="190412300">
      <w:bodyDiv w:val="1"/>
      <w:marLeft w:val="0"/>
      <w:marRight w:val="0"/>
      <w:marTop w:val="0"/>
      <w:marBottom w:val="0"/>
      <w:divBdr>
        <w:top w:val="none" w:sz="0" w:space="0" w:color="auto"/>
        <w:left w:val="none" w:sz="0" w:space="0" w:color="auto"/>
        <w:bottom w:val="none" w:sz="0" w:space="0" w:color="auto"/>
        <w:right w:val="none" w:sz="0" w:space="0" w:color="auto"/>
      </w:divBdr>
    </w:div>
    <w:div w:id="231428270">
      <w:bodyDiv w:val="1"/>
      <w:marLeft w:val="0"/>
      <w:marRight w:val="0"/>
      <w:marTop w:val="0"/>
      <w:marBottom w:val="0"/>
      <w:divBdr>
        <w:top w:val="none" w:sz="0" w:space="0" w:color="auto"/>
        <w:left w:val="none" w:sz="0" w:space="0" w:color="auto"/>
        <w:bottom w:val="none" w:sz="0" w:space="0" w:color="auto"/>
        <w:right w:val="none" w:sz="0" w:space="0" w:color="auto"/>
      </w:divBdr>
    </w:div>
    <w:div w:id="514999539">
      <w:bodyDiv w:val="1"/>
      <w:marLeft w:val="0"/>
      <w:marRight w:val="0"/>
      <w:marTop w:val="0"/>
      <w:marBottom w:val="0"/>
      <w:divBdr>
        <w:top w:val="none" w:sz="0" w:space="0" w:color="auto"/>
        <w:left w:val="none" w:sz="0" w:space="0" w:color="auto"/>
        <w:bottom w:val="none" w:sz="0" w:space="0" w:color="auto"/>
        <w:right w:val="none" w:sz="0" w:space="0" w:color="auto"/>
      </w:divBdr>
    </w:div>
    <w:div w:id="561983587">
      <w:bodyDiv w:val="1"/>
      <w:marLeft w:val="0"/>
      <w:marRight w:val="0"/>
      <w:marTop w:val="0"/>
      <w:marBottom w:val="0"/>
      <w:divBdr>
        <w:top w:val="none" w:sz="0" w:space="0" w:color="auto"/>
        <w:left w:val="none" w:sz="0" w:space="0" w:color="auto"/>
        <w:bottom w:val="none" w:sz="0" w:space="0" w:color="auto"/>
        <w:right w:val="none" w:sz="0" w:space="0" w:color="auto"/>
      </w:divBdr>
    </w:div>
    <w:div w:id="630208348">
      <w:bodyDiv w:val="1"/>
      <w:marLeft w:val="0"/>
      <w:marRight w:val="0"/>
      <w:marTop w:val="0"/>
      <w:marBottom w:val="0"/>
      <w:divBdr>
        <w:top w:val="none" w:sz="0" w:space="0" w:color="auto"/>
        <w:left w:val="none" w:sz="0" w:space="0" w:color="auto"/>
        <w:bottom w:val="none" w:sz="0" w:space="0" w:color="auto"/>
        <w:right w:val="none" w:sz="0" w:space="0" w:color="auto"/>
      </w:divBdr>
    </w:div>
    <w:div w:id="651914083">
      <w:bodyDiv w:val="1"/>
      <w:marLeft w:val="0"/>
      <w:marRight w:val="0"/>
      <w:marTop w:val="0"/>
      <w:marBottom w:val="0"/>
      <w:divBdr>
        <w:top w:val="none" w:sz="0" w:space="0" w:color="auto"/>
        <w:left w:val="none" w:sz="0" w:space="0" w:color="auto"/>
        <w:bottom w:val="none" w:sz="0" w:space="0" w:color="auto"/>
        <w:right w:val="none" w:sz="0" w:space="0" w:color="auto"/>
      </w:divBdr>
    </w:div>
    <w:div w:id="869491996">
      <w:bodyDiv w:val="1"/>
      <w:marLeft w:val="0"/>
      <w:marRight w:val="0"/>
      <w:marTop w:val="0"/>
      <w:marBottom w:val="0"/>
      <w:divBdr>
        <w:top w:val="none" w:sz="0" w:space="0" w:color="auto"/>
        <w:left w:val="none" w:sz="0" w:space="0" w:color="auto"/>
        <w:bottom w:val="none" w:sz="0" w:space="0" w:color="auto"/>
        <w:right w:val="none" w:sz="0" w:space="0" w:color="auto"/>
      </w:divBdr>
    </w:div>
    <w:div w:id="948313242">
      <w:bodyDiv w:val="1"/>
      <w:marLeft w:val="0"/>
      <w:marRight w:val="0"/>
      <w:marTop w:val="0"/>
      <w:marBottom w:val="0"/>
      <w:divBdr>
        <w:top w:val="none" w:sz="0" w:space="0" w:color="auto"/>
        <w:left w:val="none" w:sz="0" w:space="0" w:color="auto"/>
        <w:bottom w:val="none" w:sz="0" w:space="0" w:color="auto"/>
        <w:right w:val="none" w:sz="0" w:space="0" w:color="auto"/>
      </w:divBdr>
    </w:div>
    <w:div w:id="1144156682">
      <w:bodyDiv w:val="1"/>
      <w:marLeft w:val="0"/>
      <w:marRight w:val="0"/>
      <w:marTop w:val="0"/>
      <w:marBottom w:val="0"/>
      <w:divBdr>
        <w:top w:val="none" w:sz="0" w:space="0" w:color="auto"/>
        <w:left w:val="none" w:sz="0" w:space="0" w:color="auto"/>
        <w:bottom w:val="none" w:sz="0" w:space="0" w:color="auto"/>
        <w:right w:val="none" w:sz="0" w:space="0" w:color="auto"/>
      </w:divBdr>
    </w:div>
    <w:div w:id="1316228053">
      <w:bodyDiv w:val="1"/>
      <w:marLeft w:val="0"/>
      <w:marRight w:val="0"/>
      <w:marTop w:val="0"/>
      <w:marBottom w:val="0"/>
      <w:divBdr>
        <w:top w:val="none" w:sz="0" w:space="0" w:color="auto"/>
        <w:left w:val="none" w:sz="0" w:space="0" w:color="auto"/>
        <w:bottom w:val="none" w:sz="0" w:space="0" w:color="auto"/>
        <w:right w:val="none" w:sz="0" w:space="0" w:color="auto"/>
      </w:divBdr>
    </w:div>
    <w:div w:id="1460144876">
      <w:bodyDiv w:val="1"/>
      <w:marLeft w:val="0"/>
      <w:marRight w:val="0"/>
      <w:marTop w:val="0"/>
      <w:marBottom w:val="0"/>
      <w:divBdr>
        <w:top w:val="none" w:sz="0" w:space="0" w:color="auto"/>
        <w:left w:val="none" w:sz="0" w:space="0" w:color="auto"/>
        <w:bottom w:val="none" w:sz="0" w:space="0" w:color="auto"/>
        <w:right w:val="none" w:sz="0" w:space="0" w:color="auto"/>
      </w:divBdr>
    </w:div>
    <w:div w:id="1464928497">
      <w:bodyDiv w:val="1"/>
      <w:marLeft w:val="0"/>
      <w:marRight w:val="0"/>
      <w:marTop w:val="0"/>
      <w:marBottom w:val="0"/>
      <w:divBdr>
        <w:top w:val="none" w:sz="0" w:space="0" w:color="auto"/>
        <w:left w:val="none" w:sz="0" w:space="0" w:color="auto"/>
        <w:bottom w:val="none" w:sz="0" w:space="0" w:color="auto"/>
        <w:right w:val="none" w:sz="0" w:space="0" w:color="auto"/>
      </w:divBdr>
    </w:div>
    <w:div w:id="1575623684">
      <w:bodyDiv w:val="1"/>
      <w:marLeft w:val="0"/>
      <w:marRight w:val="0"/>
      <w:marTop w:val="0"/>
      <w:marBottom w:val="0"/>
      <w:divBdr>
        <w:top w:val="none" w:sz="0" w:space="0" w:color="auto"/>
        <w:left w:val="none" w:sz="0" w:space="0" w:color="auto"/>
        <w:bottom w:val="none" w:sz="0" w:space="0" w:color="auto"/>
        <w:right w:val="none" w:sz="0" w:space="0" w:color="auto"/>
      </w:divBdr>
    </w:div>
    <w:div w:id="1645039019">
      <w:bodyDiv w:val="1"/>
      <w:marLeft w:val="0"/>
      <w:marRight w:val="0"/>
      <w:marTop w:val="0"/>
      <w:marBottom w:val="0"/>
      <w:divBdr>
        <w:top w:val="none" w:sz="0" w:space="0" w:color="auto"/>
        <w:left w:val="none" w:sz="0" w:space="0" w:color="auto"/>
        <w:bottom w:val="none" w:sz="0" w:space="0" w:color="auto"/>
        <w:right w:val="none" w:sz="0" w:space="0" w:color="auto"/>
      </w:divBdr>
    </w:div>
    <w:div w:id="1645502266">
      <w:bodyDiv w:val="1"/>
      <w:marLeft w:val="0"/>
      <w:marRight w:val="0"/>
      <w:marTop w:val="0"/>
      <w:marBottom w:val="0"/>
      <w:divBdr>
        <w:top w:val="none" w:sz="0" w:space="0" w:color="auto"/>
        <w:left w:val="none" w:sz="0" w:space="0" w:color="auto"/>
        <w:bottom w:val="none" w:sz="0" w:space="0" w:color="auto"/>
        <w:right w:val="none" w:sz="0" w:space="0" w:color="auto"/>
      </w:divBdr>
    </w:div>
    <w:div w:id="1678000222">
      <w:bodyDiv w:val="1"/>
      <w:marLeft w:val="0"/>
      <w:marRight w:val="0"/>
      <w:marTop w:val="0"/>
      <w:marBottom w:val="0"/>
      <w:divBdr>
        <w:top w:val="none" w:sz="0" w:space="0" w:color="auto"/>
        <w:left w:val="none" w:sz="0" w:space="0" w:color="auto"/>
        <w:bottom w:val="none" w:sz="0" w:space="0" w:color="auto"/>
        <w:right w:val="none" w:sz="0" w:space="0" w:color="auto"/>
      </w:divBdr>
    </w:div>
    <w:div w:id="1693652422">
      <w:bodyDiv w:val="1"/>
      <w:marLeft w:val="0"/>
      <w:marRight w:val="0"/>
      <w:marTop w:val="0"/>
      <w:marBottom w:val="0"/>
      <w:divBdr>
        <w:top w:val="none" w:sz="0" w:space="0" w:color="auto"/>
        <w:left w:val="none" w:sz="0" w:space="0" w:color="auto"/>
        <w:bottom w:val="none" w:sz="0" w:space="0" w:color="auto"/>
        <w:right w:val="none" w:sz="0" w:space="0" w:color="auto"/>
      </w:divBdr>
    </w:div>
    <w:div w:id="1724716248">
      <w:bodyDiv w:val="1"/>
      <w:marLeft w:val="0"/>
      <w:marRight w:val="0"/>
      <w:marTop w:val="0"/>
      <w:marBottom w:val="0"/>
      <w:divBdr>
        <w:top w:val="none" w:sz="0" w:space="0" w:color="auto"/>
        <w:left w:val="none" w:sz="0" w:space="0" w:color="auto"/>
        <w:bottom w:val="none" w:sz="0" w:space="0" w:color="auto"/>
        <w:right w:val="none" w:sz="0" w:space="0" w:color="auto"/>
      </w:divBdr>
    </w:div>
    <w:div w:id="1740901264">
      <w:bodyDiv w:val="1"/>
      <w:marLeft w:val="0"/>
      <w:marRight w:val="0"/>
      <w:marTop w:val="0"/>
      <w:marBottom w:val="0"/>
      <w:divBdr>
        <w:top w:val="none" w:sz="0" w:space="0" w:color="auto"/>
        <w:left w:val="none" w:sz="0" w:space="0" w:color="auto"/>
        <w:bottom w:val="none" w:sz="0" w:space="0" w:color="auto"/>
        <w:right w:val="none" w:sz="0" w:space="0" w:color="auto"/>
      </w:divBdr>
      <w:divsChild>
        <w:div w:id="1064913784">
          <w:marLeft w:val="0"/>
          <w:marRight w:val="0"/>
          <w:marTop w:val="0"/>
          <w:marBottom w:val="0"/>
          <w:divBdr>
            <w:top w:val="none" w:sz="0" w:space="0" w:color="auto"/>
            <w:left w:val="none" w:sz="0" w:space="0" w:color="auto"/>
            <w:bottom w:val="none" w:sz="0" w:space="0" w:color="auto"/>
            <w:right w:val="none" w:sz="0" w:space="0" w:color="auto"/>
          </w:divBdr>
          <w:divsChild>
            <w:div w:id="1033462692">
              <w:marLeft w:val="0"/>
              <w:marRight w:val="0"/>
              <w:marTop w:val="0"/>
              <w:marBottom w:val="0"/>
              <w:divBdr>
                <w:top w:val="none" w:sz="0" w:space="0" w:color="auto"/>
                <w:left w:val="none" w:sz="0" w:space="0" w:color="auto"/>
                <w:bottom w:val="none" w:sz="0" w:space="0" w:color="auto"/>
                <w:right w:val="none" w:sz="0" w:space="0" w:color="auto"/>
              </w:divBdr>
              <w:divsChild>
                <w:div w:id="603078872">
                  <w:marLeft w:val="0"/>
                  <w:marRight w:val="0"/>
                  <w:marTop w:val="0"/>
                  <w:marBottom w:val="0"/>
                  <w:divBdr>
                    <w:top w:val="none" w:sz="0" w:space="0" w:color="auto"/>
                    <w:left w:val="none" w:sz="0" w:space="0" w:color="auto"/>
                    <w:bottom w:val="none" w:sz="0" w:space="0" w:color="auto"/>
                    <w:right w:val="none" w:sz="0" w:space="0" w:color="auto"/>
                  </w:divBdr>
                  <w:divsChild>
                    <w:div w:id="1795951804">
                      <w:marLeft w:val="0"/>
                      <w:marRight w:val="0"/>
                      <w:marTop w:val="0"/>
                      <w:marBottom w:val="0"/>
                      <w:divBdr>
                        <w:top w:val="none" w:sz="0" w:space="0" w:color="auto"/>
                        <w:left w:val="none" w:sz="0" w:space="0" w:color="auto"/>
                        <w:bottom w:val="none" w:sz="0" w:space="0" w:color="auto"/>
                        <w:right w:val="none" w:sz="0" w:space="0" w:color="auto"/>
                      </w:divBdr>
                      <w:divsChild>
                        <w:div w:id="1836071693">
                          <w:marLeft w:val="0"/>
                          <w:marRight w:val="0"/>
                          <w:marTop w:val="0"/>
                          <w:marBottom w:val="0"/>
                          <w:divBdr>
                            <w:top w:val="none" w:sz="0" w:space="0" w:color="auto"/>
                            <w:left w:val="none" w:sz="0" w:space="0" w:color="auto"/>
                            <w:bottom w:val="none" w:sz="0" w:space="0" w:color="auto"/>
                            <w:right w:val="none" w:sz="0" w:space="0" w:color="auto"/>
                          </w:divBdr>
                          <w:divsChild>
                            <w:div w:id="30613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071097">
      <w:bodyDiv w:val="1"/>
      <w:marLeft w:val="0"/>
      <w:marRight w:val="0"/>
      <w:marTop w:val="0"/>
      <w:marBottom w:val="0"/>
      <w:divBdr>
        <w:top w:val="none" w:sz="0" w:space="0" w:color="auto"/>
        <w:left w:val="none" w:sz="0" w:space="0" w:color="auto"/>
        <w:bottom w:val="none" w:sz="0" w:space="0" w:color="auto"/>
        <w:right w:val="none" w:sz="0" w:space="0" w:color="auto"/>
      </w:divBdr>
    </w:div>
    <w:div w:id="1964388009">
      <w:bodyDiv w:val="1"/>
      <w:marLeft w:val="0"/>
      <w:marRight w:val="0"/>
      <w:marTop w:val="0"/>
      <w:marBottom w:val="0"/>
      <w:divBdr>
        <w:top w:val="none" w:sz="0" w:space="0" w:color="auto"/>
        <w:left w:val="none" w:sz="0" w:space="0" w:color="auto"/>
        <w:bottom w:val="none" w:sz="0" w:space="0" w:color="auto"/>
        <w:right w:val="none" w:sz="0" w:space="0" w:color="auto"/>
      </w:divBdr>
    </w:div>
    <w:div w:id="2038463009">
      <w:bodyDiv w:val="1"/>
      <w:marLeft w:val="0"/>
      <w:marRight w:val="0"/>
      <w:marTop w:val="0"/>
      <w:marBottom w:val="0"/>
      <w:divBdr>
        <w:top w:val="none" w:sz="0" w:space="0" w:color="auto"/>
        <w:left w:val="none" w:sz="0" w:space="0" w:color="auto"/>
        <w:bottom w:val="none" w:sz="0" w:space="0" w:color="auto"/>
        <w:right w:val="none" w:sz="0" w:space="0" w:color="auto"/>
      </w:divBdr>
    </w:div>
    <w:div w:id="2146922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70CA5FBB8C448E88FF130B98F55FFCF"/>
        <w:category>
          <w:name w:val="General"/>
          <w:gallery w:val="placeholder"/>
        </w:category>
        <w:types>
          <w:type w:val="bbPlcHdr"/>
        </w:types>
        <w:behaviors>
          <w:behavior w:val="content"/>
        </w:behaviors>
        <w:guid w:val="{3193ECA7-ADAF-4C03-B615-9622AEA6056D}"/>
      </w:docPartPr>
      <w:docPartBody>
        <w:p w:rsidR="00000000" w:rsidRDefault="001E0875" w:rsidP="001E0875">
          <w:pPr>
            <w:pStyle w:val="C70CA5FBB8C448E88FF130B98F55FFCF"/>
          </w:pPr>
          <w:r w:rsidRPr="00010782">
            <w:rPr>
              <w:rStyle w:val="PlaceholderText"/>
            </w:rPr>
            <w:t>Click here to enter text.</w:t>
          </w:r>
        </w:p>
      </w:docPartBody>
    </w:docPart>
    <w:docPart>
      <w:docPartPr>
        <w:name w:val="0F114F0D9C484117AC147294352AF35F"/>
        <w:category>
          <w:name w:val="General"/>
          <w:gallery w:val="placeholder"/>
        </w:category>
        <w:types>
          <w:type w:val="bbPlcHdr"/>
        </w:types>
        <w:behaviors>
          <w:behavior w:val="content"/>
        </w:behaviors>
        <w:guid w:val="{53DB049B-0ECA-4FBD-9794-099367E75FB3}"/>
      </w:docPartPr>
      <w:docPartBody>
        <w:p w:rsidR="00000000" w:rsidRDefault="001E0875" w:rsidP="001E0875">
          <w:pPr>
            <w:pStyle w:val="0F114F0D9C484117AC147294352AF35F"/>
          </w:pPr>
          <w:r w:rsidRPr="00010782">
            <w:rPr>
              <w:rStyle w:val="PlaceholderText"/>
            </w:rPr>
            <w:t>Click here to enter text.</w:t>
          </w:r>
        </w:p>
      </w:docPartBody>
    </w:docPart>
    <w:docPart>
      <w:docPartPr>
        <w:name w:val="ED0C1D9B4E34455E97E598EB81B721B5"/>
        <w:category>
          <w:name w:val="General"/>
          <w:gallery w:val="placeholder"/>
        </w:category>
        <w:types>
          <w:type w:val="bbPlcHdr"/>
        </w:types>
        <w:behaviors>
          <w:behavior w:val="content"/>
        </w:behaviors>
        <w:guid w:val="{FD0C377A-5940-46D1-94BC-595756D65C6E}"/>
      </w:docPartPr>
      <w:docPartBody>
        <w:p w:rsidR="00000000" w:rsidRDefault="001E0875" w:rsidP="001E0875">
          <w:pPr>
            <w:pStyle w:val="ED0C1D9B4E34455E97E598EB81B721B5"/>
          </w:pPr>
          <w:r w:rsidRPr="00010782">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875"/>
    <w:rsid w:val="001E0875"/>
    <w:rsid w:val="00885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E0875"/>
    <w:rPr>
      <w:color w:val="808080"/>
    </w:rPr>
  </w:style>
  <w:style w:type="paragraph" w:customStyle="1" w:styleId="C70CA5FBB8C448E88FF130B98F55FFCF">
    <w:name w:val="C70CA5FBB8C448E88FF130B98F55FFCF"/>
    <w:rsid w:val="001E0875"/>
  </w:style>
  <w:style w:type="paragraph" w:customStyle="1" w:styleId="0F114F0D9C484117AC147294352AF35F">
    <w:name w:val="0F114F0D9C484117AC147294352AF35F"/>
    <w:rsid w:val="001E0875"/>
  </w:style>
  <w:style w:type="paragraph" w:customStyle="1" w:styleId="ED0C1D9B4E34455E97E598EB81B721B5">
    <w:name w:val="ED0C1D9B4E34455E97E598EB81B721B5"/>
    <w:rsid w:val="001E0875"/>
  </w:style>
  <w:style w:type="paragraph" w:customStyle="1" w:styleId="95995D71B0EB469BAA8AC0E2C164DC66">
    <w:name w:val="95995D71B0EB469BAA8AC0E2C164DC66"/>
    <w:rsid w:val="001E0875"/>
  </w:style>
  <w:style w:type="paragraph" w:customStyle="1" w:styleId="7946C71D1ED640799F39D01E01AFA492">
    <w:name w:val="7946C71D1ED640799F39D01E01AFA492"/>
    <w:rsid w:val="001E0875"/>
  </w:style>
  <w:style w:type="paragraph" w:customStyle="1" w:styleId="1C04581324B44EC9BB9C4AA155C66132">
    <w:name w:val="1C04581324B44EC9BB9C4AA155C66132"/>
    <w:rsid w:val="001E08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2AA191-6F97-44EE-B160-1A27E6126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12</Pages>
  <Words>3282</Words>
  <Characters>18710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MOJ</Company>
  <LinksUpToDate>false</LinksUpToDate>
  <CharactersWithSpaces>21949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168</cp:revision>
  <dcterms:created xsi:type="dcterms:W3CDTF">2022-12-17T14:58:00Z</dcterms:created>
  <dcterms:modified xsi:type="dcterms:W3CDTF">2024-08-21T22:02:00Z</dcterms:modified>
</cp:coreProperties>
</file>