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19073414"/>
        <w:docPartObj>
          <w:docPartGallery w:val="Cover Pages"/>
          <w:docPartUnique/>
        </w:docPartObj>
      </w:sdtPr>
      <w:sdtEndPr/>
      <w:sdtContent>
        <w:p w14:paraId="40827B9D" w14:textId="525DA4EE" w:rsidR="001225DA" w:rsidRDefault="001225DA">
          <w:r>
            <w:rPr>
              <w:noProof/>
            </w:rPr>
            <mc:AlternateContent>
              <mc:Choice Requires="wpg">
                <w:drawing>
                  <wp:anchor distT="0" distB="0" distL="114300" distR="114300" simplePos="0" relativeHeight="251659264" behindDoc="1" locked="0" layoutInCell="1" allowOverlap="1" wp14:anchorId="68CD1976" wp14:editId="1F56C57F">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5EE929EC" w14:textId="1284D0AF" w:rsidR="001225DA" w:rsidRDefault="001225DA">
                                      <w:pPr>
                                        <w:pStyle w:val="NoSpacing"/>
                                        <w:rPr>
                                          <w:color w:val="FFFFFF" w:themeColor="background1"/>
                                          <w:sz w:val="32"/>
                                          <w:szCs w:val="32"/>
                                        </w:rPr>
                                      </w:pPr>
                                      <w:r>
                                        <w:rPr>
                                          <w:color w:val="FFFFFF" w:themeColor="background1"/>
                                          <w:sz w:val="32"/>
                                          <w:szCs w:val="32"/>
                                        </w:rPr>
                                        <w:t>Virgil Husariu (2118872)</w:t>
                                      </w:r>
                                    </w:p>
                                  </w:sdtContent>
                                </w:sdt>
                                <w:p w14:paraId="31FA25DE" w14:textId="29164DB4" w:rsidR="001225DA" w:rsidRDefault="00C54A7D">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497DDD">
                                        <w:rPr>
                                          <w:caps/>
                                          <w:color w:val="FFFFFF" w:themeColor="background1"/>
                                        </w:rPr>
                                        <w:t>uwtsd</w:t>
                                      </w:r>
                                    </w:sdtContent>
                                  </w:sdt>
                                  <w:r w:rsidR="001225DA">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EndPr/>
                                    <w:sdtContent>
                                      <w:r w:rsidR="001225DA">
                                        <w:rPr>
                                          <w:caps/>
                                          <w:color w:val="FFFFFF" w:themeColor="background1"/>
                                        </w:rPr>
                                        <w:t>swansea</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color w:val="595959" w:themeColor="text1" w:themeTint="A6"/>
                                      <w:sz w:val="72"/>
                                      <w:szCs w:val="72"/>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648B7509" w14:textId="21FFCA11" w:rsidR="001225DA" w:rsidRPr="001225DA" w:rsidRDefault="00800531">
                                      <w:pPr>
                                        <w:pStyle w:val="NoSpacing"/>
                                        <w:pBdr>
                                          <w:bottom w:val="single" w:sz="6" w:space="4" w:color="7F7F7F" w:themeColor="text1" w:themeTint="80"/>
                                        </w:pBdr>
                                        <w:rPr>
                                          <w:rFonts w:ascii="Arial" w:eastAsiaTheme="majorEastAsia" w:hAnsi="Arial" w:cs="Arial"/>
                                          <w:color w:val="595959" w:themeColor="text1" w:themeTint="A6"/>
                                          <w:sz w:val="72"/>
                                          <w:szCs w:val="72"/>
                                        </w:rPr>
                                      </w:pPr>
                                      <w:r>
                                        <w:rPr>
                                          <w:rFonts w:ascii="Arial" w:eastAsiaTheme="majorEastAsia" w:hAnsi="Arial" w:cs="Arial"/>
                                          <w:color w:val="595959" w:themeColor="text1" w:themeTint="A6"/>
                                          <w:sz w:val="72"/>
                                          <w:szCs w:val="72"/>
                                        </w:rPr>
                                        <w:t>Effective team working and communication</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5515CDBC" w14:textId="3FD54D7D" w:rsidR="001225DA" w:rsidRDefault="001225DA">
                                      <w:pPr>
                                        <w:pStyle w:val="NoSpacing"/>
                                        <w:spacing w:before="240"/>
                                        <w:rPr>
                                          <w:caps/>
                                          <w:color w:val="44546A" w:themeColor="text2"/>
                                          <w:sz w:val="36"/>
                                          <w:szCs w:val="36"/>
                                        </w:rPr>
                                      </w:pPr>
                                      <w:r>
                                        <w:rPr>
                                          <w:caps/>
                                          <w:color w:val="44546A" w:themeColor="text2"/>
                                          <w:sz w:val="36"/>
                                          <w:szCs w:val="36"/>
                                        </w:rPr>
                                        <w:t>case study -report</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8CD1976"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5EE929EC" w14:textId="1284D0AF" w:rsidR="001225DA" w:rsidRDefault="001225DA">
                                <w:pPr>
                                  <w:pStyle w:val="NoSpacing"/>
                                  <w:rPr>
                                    <w:color w:val="FFFFFF" w:themeColor="background1"/>
                                    <w:sz w:val="32"/>
                                    <w:szCs w:val="32"/>
                                  </w:rPr>
                                </w:pPr>
                                <w:r>
                                  <w:rPr>
                                    <w:color w:val="FFFFFF" w:themeColor="background1"/>
                                    <w:sz w:val="32"/>
                                    <w:szCs w:val="32"/>
                                  </w:rPr>
                                  <w:t>Virgil Husariu (2118872)</w:t>
                                </w:r>
                              </w:p>
                            </w:sdtContent>
                          </w:sdt>
                          <w:p w14:paraId="31FA25DE" w14:textId="29164DB4" w:rsidR="001225DA" w:rsidRDefault="00C54A7D">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497DDD">
                                  <w:rPr>
                                    <w:caps/>
                                    <w:color w:val="FFFFFF" w:themeColor="background1"/>
                                  </w:rPr>
                                  <w:t>uwtsd</w:t>
                                </w:r>
                              </w:sdtContent>
                            </w:sdt>
                            <w:r w:rsidR="001225DA">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EndPr/>
                              <w:sdtContent>
                                <w:r w:rsidR="001225DA">
                                  <w:rPr>
                                    <w:caps/>
                                    <w:color w:val="FFFFFF" w:themeColor="background1"/>
                                  </w:rPr>
                                  <w:t>swansea</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Arial" w:eastAsiaTheme="majorEastAsia" w:hAnsi="Arial" w:cs="Arial"/>
                                <w:color w:val="595959" w:themeColor="text1" w:themeTint="A6"/>
                                <w:sz w:val="72"/>
                                <w:szCs w:val="72"/>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648B7509" w14:textId="21FFCA11" w:rsidR="001225DA" w:rsidRPr="001225DA" w:rsidRDefault="00800531">
                                <w:pPr>
                                  <w:pStyle w:val="NoSpacing"/>
                                  <w:pBdr>
                                    <w:bottom w:val="single" w:sz="6" w:space="4" w:color="7F7F7F" w:themeColor="text1" w:themeTint="80"/>
                                  </w:pBdr>
                                  <w:rPr>
                                    <w:rFonts w:ascii="Arial" w:eastAsiaTheme="majorEastAsia" w:hAnsi="Arial" w:cs="Arial"/>
                                    <w:color w:val="595959" w:themeColor="text1" w:themeTint="A6"/>
                                    <w:sz w:val="72"/>
                                    <w:szCs w:val="72"/>
                                  </w:rPr>
                                </w:pPr>
                                <w:r>
                                  <w:rPr>
                                    <w:rFonts w:ascii="Arial" w:eastAsiaTheme="majorEastAsia" w:hAnsi="Arial" w:cs="Arial"/>
                                    <w:color w:val="595959" w:themeColor="text1" w:themeTint="A6"/>
                                    <w:sz w:val="72"/>
                                    <w:szCs w:val="72"/>
                                  </w:rPr>
                                  <w:t>Effective team working and communication</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5515CDBC" w14:textId="3FD54D7D" w:rsidR="001225DA" w:rsidRDefault="001225DA">
                                <w:pPr>
                                  <w:pStyle w:val="NoSpacing"/>
                                  <w:spacing w:before="240"/>
                                  <w:rPr>
                                    <w:caps/>
                                    <w:color w:val="44546A" w:themeColor="text2"/>
                                    <w:sz w:val="36"/>
                                    <w:szCs w:val="36"/>
                                  </w:rPr>
                                </w:pPr>
                                <w:r>
                                  <w:rPr>
                                    <w:caps/>
                                    <w:color w:val="44546A" w:themeColor="text2"/>
                                    <w:sz w:val="36"/>
                                    <w:szCs w:val="36"/>
                                  </w:rPr>
                                  <w:t>case study -report</w:t>
                                </w:r>
                              </w:p>
                            </w:sdtContent>
                          </w:sdt>
                        </w:txbxContent>
                      </v:textbox>
                    </v:shape>
                    <w10:wrap anchorx="page" anchory="page"/>
                  </v:group>
                </w:pict>
              </mc:Fallback>
            </mc:AlternateContent>
          </w:r>
        </w:p>
        <w:p w14:paraId="4BBE5144" w14:textId="5EE355C1" w:rsidR="001225DA" w:rsidRDefault="001225DA">
          <w:r>
            <w:br w:type="page"/>
          </w:r>
        </w:p>
      </w:sdtContent>
    </w:sdt>
    <w:sdt>
      <w:sdtPr>
        <w:rPr>
          <w:rFonts w:asciiTheme="minorHAnsi" w:eastAsiaTheme="minorHAnsi" w:hAnsiTheme="minorHAnsi" w:cstheme="minorBidi"/>
          <w:color w:val="auto"/>
          <w:sz w:val="22"/>
          <w:szCs w:val="22"/>
          <w:lang w:val="en-GB"/>
        </w:rPr>
        <w:id w:val="-1625918224"/>
        <w:docPartObj>
          <w:docPartGallery w:val="Table of Contents"/>
          <w:docPartUnique/>
        </w:docPartObj>
      </w:sdtPr>
      <w:sdtEndPr>
        <w:rPr>
          <w:b/>
          <w:bCs/>
          <w:noProof/>
        </w:rPr>
      </w:sdtEndPr>
      <w:sdtContent>
        <w:p w14:paraId="5CC24D41" w14:textId="02C7382D" w:rsidR="001225DA" w:rsidRDefault="003729E4">
          <w:pPr>
            <w:pStyle w:val="TOCHeading"/>
          </w:pPr>
          <w:r w:rsidRPr="00922943">
            <w:rPr>
              <w:rFonts w:ascii="Arial" w:eastAsiaTheme="minorHAnsi" w:hAnsi="Arial" w:cs="Arial"/>
              <w:b/>
              <w:bCs/>
              <w:color w:val="auto"/>
              <w:sz w:val="28"/>
              <w:szCs w:val="28"/>
              <w:lang w:val="en-GB"/>
            </w:rPr>
            <w:t>Summary</w:t>
          </w:r>
          <w:r>
            <w:rPr>
              <w:rFonts w:ascii="Arial" w:eastAsiaTheme="minorHAnsi" w:hAnsi="Arial" w:cs="Arial"/>
              <w:color w:val="auto"/>
              <w:sz w:val="28"/>
              <w:szCs w:val="28"/>
              <w:lang w:val="en-GB"/>
            </w:rPr>
            <w:br/>
          </w:r>
          <w:r w:rsidR="00463610">
            <w:rPr>
              <w:rFonts w:ascii="Arial" w:eastAsiaTheme="minorHAnsi" w:hAnsi="Arial" w:cs="Arial"/>
              <w:color w:val="auto"/>
              <w:sz w:val="28"/>
              <w:szCs w:val="28"/>
              <w:lang w:val="en-GB"/>
            </w:rPr>
            <w:br/>
            <w:t xml:space="preserve">  This report is about using Belbin and Tuckman theory for creating an effective team</w:t>
          </w:r>
          <w:r w:rsidR="00C0460D">
            <w:rPr>
              <w:rFonts w:ascii="Arial" w:eastAsiaTheme="minorHAnsi" w:hAnsi="Arial" w:cs="Arial"/>
              <w:color w:val="auto"/>
              <w:sz w:val="28"/>
              <w:szCs w:val="28"/>
              <w:lang w:val="en-GB"/>
            </w:rPr>
            <w:t xml:space="preserve"> and</w:t>
          </w:r>
          <w:r w:rsidR="00463610">
            <w:rPr>
              <w:rFonts w:ascii="Arial" w:eastAsiaTheme="minorHAnsi" w:hAnsi="Arial" w:cs="Arial"/>
              <w:color w:val="auto"/>
              <w:sz w:val="28"/>
              <w:szCs w:val="28"/>
              <w:lang w:val="en-GB"/>
            </w:rPr>
            <w:t xml:space="preserve"> why is this important for Andrea to follow </w:t>
          </w:r>
          <w:proofErr w:type="gramStart"/>
          <w:r w:rsidR="00463610">
            <w:rPr>
              <w:rFonts w:ascii="Arial" w:eastAsiaTheme="minorHAnsi" w:hAnsi="Arial" w:cs="Arial"/>
              <w:color w:val="auto"/>
              <w:sz w:val="28"/>
              <w:szCs w:val="28"/>
              <w:lang w:val="en-GB"/>
            </w:rPr>
            <w:t>this theories</w:t>
          </w:r>
          <w:proofErr w:type="gramEnd"/>
          <w:r w:rsidR="00463610">
            <w:rPr>
              <w:rFonts w:ascii="Arial" w:eastAsiaTheme="minorHAnsi" w:hAnsi="Arial" w:cs="Arial"/>
              <w:color w:val="auto"/>
              <w:sz w:val="28"/>
              <w:szCs w:val="28"/>
              <w:lang w:val="en-GB"/>
            </w:rPr>
            <w:t xml:space="preserve"> in order to achieve performance, </w:t>
          </w:r>
          <w:r w:rsidR="00D30E78">
            <w:rPr>
              <w:rFonts w:ascii="Arial" w:eastAsiaTheme="minorHAnsi" w:hAnsi="Arial" w:cs="Arial"/>
              <w:color w:val="auto"/>
              <w:sz w:val="28"/>
              <w:szCs w:val="28"/>
              <w:lang w:val="en-GB"/>
            </w:rPr>
            <w:t>is about how the communication models Shannon and Weaver and Schramm helps in team dynamics and handling conflict by using the Thomas-Kilmann model</w:t>
          </w:r>
          <w:r w:rsidR="00CF5235">
            <w:rPr>
              <w:rFonts w:ascii="Arial" w:eastAsiaTheme="minorHAnsi" w:hAnsi="Arial" w:cs="Arial"/>
              <w:color w:val="auto"/>
              <w:sz w:val="28"/>
              <w:szCs w:val="28"/>
              <w:lang w:val="en-GB"/>
            </w:rPr>
            <w:t>. This report will have references from journals, books and websites that will</w:t>
          </w:r>
          <w:r w:rsidR="005A105B">
            <w:rPr>
              <w:rFonts w:ascii="Arial" w:eastAsiaTheme="minorHAnsi" w:hAnsi="Arial" w:cs="Arial"/>
              <w:color w:val="auto"/>
              <w:sz w:val="28"/>
              <w:szCs w:val="28"/>
              <w:lang w:val="en-GB"/>
            </w:rPr>
            <w:t xml:space="preserve"> help</w:t>
          </w:r>
          <w:r w:rsidR="00CF5235">
            <w:rPr>
              <w:rFonts w:ascii="Arial" w:eastAsiaTheme="minorHAnsi" w:hAnsi="Arial" w:cs="Arial"/>
              <w:color w:val="auto"/>
              <w:sz w:val="28"/>
              <w:szCs w:val="28"/>
              <w:lang w:val="en-GB"/>
            </w:rPr>
            <w:t xml:space="preserve"> the reader to check that the information given are reliable and based on </w:t>
          </w:r>
          <w:r w:rsidR="00DF1693">
            <w:rPr>
              <w:rFonts w:ascii="Arial" w:eastAsiaTheme="minorHAnsi" w:hAnsi="Arial" w:cs="Arial"/>
              <w:color w:val="auto"/>
              <w:sz w:val="28"/>
              <w:szCs w:val="28"/>
              <w:lang w:val="en-GB"/>
            </w:rPr>
            <w:t>long research</w:t>
          </w:r>
          <w:r w:rsidR="00CF5235">
            <w:rPr>
              <w:rFonts w:ascii="Arial" w:eastAsiaTheme="minorHAnsi" w:hAnsi="Arial" w:cs="Arial"/>
              <w:color w:val="auto"/>
              <w:sz w:val="28"/>
              <w:szCs w:val="28"/>
              <w:lang w:val="en-GB"/>
            </w:rPr>
            <w:t xml:space="preserve"> on the subject</w:t>
          </w:r>
          <w:r w:rsidR="00DF1693">
            <w:rPr>
              <w:rFonts w:ascii="Arial" w:eastAsiaTheme="minorHAnsi" w:hAnsi="Arial" w:cs="Arial"/>
              <w:color w:val="auto"/>
              <w:sz w:val="28"/>
              <w:szCs w:val="28"/>
              <w:lang w:val="en-GB"/>
            </w:rPr>
            <w:t xml:space="preserve">. This report was requested by Melanie Squire, lecturer </w:t>
          </w:r>
          <w:r w:rsidR="00DF1693" w:rsidRPr="005A105B">
            <w:rPr>
              <w:rFonts w:ascii="Arial" w:eastAsiaTheme="minorHAnsi" w:hAnsi="Arial" w:cs="Arial"/>
              <w:i/>
              <w:iCs/>
              <w:color w:val="auto"/>
              <w:sz w:val="28"/>
              <w:szCs w:val="28"/>
              <w:lang w:val="en-GB"/>
            </w:rPr>
            <w:t>Skills for the workplace</w:t>
          </w:r>
          <w:r w:rsidR="00DF1693">
            <w:rPr>
              <w:rFonts w:ascii="Arial" w:eastAsiaTheme="minorHAnsi" w:hAnsi="Arial" w:cs="Arial"/>
              <w:color w:val="auto"/>
              <w:sz w:val="28"/>
              <w:szCs w:val="28"/>
              <w:lang w:val="en-GB"/>
            </w:rPr>
            <w:t xml:space="preserve"> as part of the assessment </w:t>
          </w:r>
          <w:r w:rsidR="005A105B">
            <w:rPr>
              <w:rFonts w:ascii="Arial" w:eastAsiaTheme="minorHAnsi" w:hAnsi="Arial" w:cs="Arial"/>
              <w:color w:val="auto"/>
              <w:sz w:val="28"/>
              <w:szCs w:val="28"/>
              <w:lang w:val="en-GB"/>
            </w:rPr>
            <w:t xml:space="preserve">for </w:t>
          </w:r>
          <w:r w:rsidR="005A105B" w:rsidRPr="005A105B">
            <w:rPr>
              <w:rFonts w:ascii="Arial" w:eastAsiaTheme="minorHAnsi" w:hAnsi="Arial" w:cs="Arial"/>
              <w:i/>
              <w:iCs/>
              <w:color w:val="auto"/>
              <w:sz w:val="28"/>
              <w:szCs w:val="28"/>
              <w:lang w:val="en-GB"/>
            </w:rPr>
            <w:t>Effective teamwork and communication</w:t>
          </w:r>
          <w:r w:rsidR="005A105B">
            <w:rPr>
              <w:rFonts w:ascii="Arial" w:eastAsiaTheme="minorHAnsi" w:hAnsi="Arial" w:cs="Arial"/>
              <w:color w:val="auto"/>
              <w:sz w:val="28"/>
              <w:szCs w:val="28"/>
              <w:lang w:val="en-GB"/>
            </w:rPr>
            <w:t xml:space="preserve"> module. Submission date 01.07.2022 </w:t>
          </w:r>
          <w:r w:rsidR="00504430">
            <w:br/>
          </w:r>
          <w:r w:rsidR="00504430">
            <w:br/>
          </w:r>
          <w:r w:rsidR="001225DA" w:rsidRPr="00B21A71">
            <w:rPr>
              <w:b/>
              <w:bCs/>
              <w:color w:val="000000" w:themeColor="text1"/>
            </w:rPr>
            <w:t>Contents</w:t>
          </w:r>
        </w:p>
        <w:p w14:paraId="251A9E04" w14:textId="5F8EAC46" w:rsidR="001225DA" w:rsidRDefault="001225DA">
          <w:r>
            <w:br/>
          </w:r>
          <w:r w:rsidR="00504430">
            <w:rPr>
              <w:rFonts w:ascii="Arial" w:hAnsi="Arial" w:cs="Arial"/>
              <w:sz w:val="28"/>
              <w:szCs w:val="28"/>
            </w:rPr>
            <w:t>I</w:t>
          </w:r>
          <w:r>
            <w:rPr>
              <w:rFonts w:ascii="Arial" w:hAnsi="Arial" w:cs="Arial"/>
              <w:sz w:val="28"/>
              <w:szCs w:val="28"/>
            </w:rPr>
            <w:t>ntroduction</w:t>
          </w:r>
          <w:r w:rsidR="00504430">
            <w:rPr>
              <w:rFonts w:ascii="Arial" w:hAnsi="Arial" w:cs="Arial"/>
              <w:sz w:val="28"/>
              <w:szCs w:val="28"/>
            </w:rPr>
            <w:t>……………………………………………………………………</w:t>
          </w:r>
          <w:r w:rsidR="00FD7C04">
            <w:rPr>
              <w:rFonts w:ascii="Arial" w:hAnsi="Arial" w:cs="Arial"/>
              <w:sz w:val="28"/>
              <w:szCs w:val="28"/>
            </w:rPr>
            <w:t>2</w:t>
          </w:r>
          <w:r w:rsidR="00504430">
            <w:rPr>
              <w:rFonts w:ascii="Arial" w:hAnsi="Arial" w:cs="Arial"/>
              <w:sz w:val="28"/>
              <w:szCs w:val="28"/>
            </w:rPr>
            <w:br/>
            <w:t>Main findings………………………………………………………………….</w:t>
          </w:r>
          <w:r w:rsidR="00FD7C04">
            <w:rPr>
              <w:rFonts w:ascii="Arial" w:hAnsi="Arial" w:cs="Arial"/>
              <w:sz w:val="28"/>
              <w:szCs w:val="28"/>
            </w:rPr>
            <w:t>3</w:t>
          </w:r>
          <w:r w:rsidR="00FD7C04">
            <w:rPr>
              <w:rFonts w:ascii="Arial" w:hAnsi="Arial" w:cs="Arial"/>
              <w:sz w:val="28"/>
              <w:szCs w:val="28"/>
            </w:rPr>
            <w:br/>
            <w:t>Tuckman theory</w:t>
          </w:r>
          <w:r w:rsidR="00B21A71">
            <w:rPr>
              <w:rFonts w:ascii="Arial" w:hAnsi="Arial" w:cs="Arial"/>
              <w:sz w:val="28"/>
              <w:szCs w:val="28"/>
            </w:rPr>
            <w:t>………………………………………………………………3</w:t>
          </w:r>
          <w:r w:rsidR="00B21A71">
            <w:rPr>
              <w:rFonts w:ascii="Arial" w:hAnsi="Arial" w:cs="Arial"/>
              <w:sz w:val="28"/>
              <w:szCs w:val="28"/>
            </w:rPr>
            <w:br/>
            <w:t>Belbin theory………………………………………………………………….4</w:t>
          </w:r>
          <w:r w:rsidR="00B21A71">
            <w:rPr>
              <w:rFonts w:ascii="Arial" w:hAnsi="Arial" w:cs="Arial"/>
              <w:sz w:val="28"/>
              <w:szCs w:val="28"/>
            </w:rPr>
            <w:br/>
            <w:t>Communication………………………………………………………………4</w:t>
          </w:r>
          <w:r w:rsidR="00B21A71">
            <w:rPr>
              <w:rFonts w:ascii="Arial" w:hAnsi="Arial" w:cs="Arial"/>
              <w:sz w:val="28"/>
              <w:szCs w:val="28"/>
            </w:rPr>
            <w:br/>
            <w:t>Conflicts……………………………………………………………………….6</w:t>
          </w:r>
          <w:r w:rsidR="00504430">
            <w:rPr>
              <w:rFonts w:ascii="Arial" w:hAnsi="Arial" w:cs="Arial"/>
              <w:sz w:val="28"/>
              <w:szCs w:val="28"/>
            </w:rPr>
            <w:br/>
            <w:t>Conclusion…………………………………………………………………….</w:t>
          </w:r>
          <w:r w:rsidR="00B21A71">
            <w:rPr>
              <w:rFonts w:ascii="Arial" w:hAnsi="Arial" w:cs="Arial"/>
              <w:sz w:val="28"/>
              <w:szCs w:val="28"/>
            </w:rPr>
            <w:t>8</w:t>
          </w:r>
          <w:r w:rsidR="00504430">
            <w:rPr>
              <w:rFonts w:ascii="Arial" w:hAnsi="Arial" w:cs="Arial"/>
              <w:sz w:val="28"/>
              <w:szCs w:val="28"/>
            </w:rPr>
            <w:br/>
            <w:t>References……………………………………………………………………</w:t>
          </w:r>
          <w:r w:rsidR="00B21A71">
            <w:rPr>
              <w:rFonts w:ascii="Arial" w:hAnsi="Arial" w:cs="Arial"/>
              <w:sz w:val="28"/>
              <w:szCs w:val="28"/>
            </w:rPr>
            <w:t>9</w:t>
          </w:r>
        </w:p>
      </w:sdtContent>
    </w:sdt>
    <w:p w14:paraId="559C0E9B" w14:textId="442BD9C1" w:rsidR="00504430" w:rsidRDefault="00504430"/>
    <w:p w14:paraId="614DA54A" w14:textId="77777777" w:rsidR="00504430" w:rsidRDefault="00504430">
      <w:r>
        <w:br w:type="page"/>
      </w:r>
    </w:p>
    <w:p w14:paraId="55B96385" w14:textId="1DB4BDED" w:rsidR="002255FB" w:rsidRPr="00FD7C04" w:rsidRDefault="00504430">
      <w:pPr>
        <w:rPr>
          <w:rFonts w:ascii="Arial" w:hAnsi="Arial" w:cs="Arial"/>
          <w:b/>
          <w:bCs/>
          <w:sz w:val="28"/>
          <w:szCs w:val="28"/>
        </w:rPr>
      </w:pPr>
      <w:r w:rsidRPr="00FD7C04">
        <w:rPr>
          <w:rFonts w:ascii="Arial" w:hAnsi="Arial" w:cs="Arial"/>
          <w:b/>
          <w:bCs/>
          <w:sz w:val="28"/>
          <w:szCs w:val="28"/>
        </w:rPr>
        <w:lastRenderedPageBreak/>
        <w:t>INTRODUCTION</w:t>
      </w:r>
      <w:r w:rsidRPr="00FD7C04">
        <w:rPr>
          <w:rFonts w:ascii="Arial" w:hAnsi="Arial" w:cs="Arial"/>
          <w:b/>
          <w:bCs/>
          <w:sz w:val="28"/>
          <w:szCs w:val="28"/>
        </w:rPr>
        <w:br/>
      </w:r>
      <w:r w:rsidRPr="00FD7C04">
        <w:rPr>
          <w:rFonts w:ascii="Arial" w:hAnsi="Arial" w:cs="Arial"/>
          <w:b/>
          <w:bCs/>
          <w:sz w:val="28"/>
          <w:szCs w:val="28"/>
        </w:rPr>
        <w:br/>
      </w:r>
    </w:p>
    <w:p w14:paraId="39E6E8AB" w14:textId="37225342" w:rsidR="00C2353A" w:rsidRDefault="00F6584A">
      <w:pPr>
        <w:rPr>
          <w:rFonts w:ascii="Arial" w:hAnsi="Arial" w:cs="Arial"/>
          <w:sz w:val="28"/>
          <w:szCs w:val="28"/>
        </w:rPr>
      </w:pPr>
      <w:r>
        <w:rPr>
          <w:rFonts w:ascii="Arial" w:hAnsi="Arial" w:cs="Arial"/>
          <w:sz w:val="28"/>
          <w:szCs w:val="28"/>
        </w:rPr>
        <w:t>First, this report is about the multiple ways how a good communication and following the theories of creating a good team, like Belbin theory and Tuckman theory, will help in the development of the most effective group of individuals</w:t>
      </w:r>
      <w:r w:rsidR="00E322F1">
        <w:rPr>
          <w:rFonts w:ascii="Arial" w:hAnsi="Arial" w:cs="Arial"/>
          <w:sz w:val="28"/>
          <w:szCs w:val="28"/>
        </w:rPr>
        <w:t>.</w:t>
      </w:r>
      <w:r w:rsidR="00E322F1">
        <w:rPr>
          <w:rFonts w:ascii="Arial" w:hAnsi="Arial" w:cs="Arial"/>
          <w:sz w:val="28"/>
          <w:szCs w:val="28"/>
        </w:rPr>
        <w:br/>
        <w:t xml:space="preserve"> Using Bruce Tuckman stages of developing an effective team like forming, storming, norming, performing and adjourning, </w:t>
      </w:r>
      <w:r w:rsidR="0088087C">
        <w:rPr>
          <w:rFonts w:ascii="Arial" w:hAnsi="Arial" w:cs="Arial"/>
          <w:sz w:val="28"/>
          <w:szCs w:val="28"/>
        </w:rPr>
        <w:t>the team will be competent and well tied together because, even if the theory was developed in 1965 it still applies in the modern world and helps in creating an effective team.</w:t>
      </w:r>
      <w:r w:rsidR="004A6A53">
        <w:rPr>
          <w:rFonts w:ascii="Arial" w:hAnsi="Arial" w:cs="Arial"/>
          <w:sz w:val="28"/>
          <w:szCs w:val="28"/>
        </w:rPr>
        <w:t>(Seek, and Helton, L 2014)</w:t>
      </w:r>
      <w:r w:rsidR="00E914E8">
        <w:rPr>
          <w:rFonts w:ascii="Arial" w:hAnsi="Arial" w:cs="Arial"/>
          <w:sz w:val="28"/>
          <w:szCs w:val="28"/>
        </w:rPr>
        <w:br/>
      </w:r>
      <w:r w:rsidR="00E914E8">
        <w:rPr>
          <w:noProof/>
        </w:rPr>
        <mc:AlternateContent>
          <mc:Choice Requires="wps">
            <w:drawing>
              <wp:inline distT="0" distB="0" distL="0" distR="0" wp14:anchorId="6919FEDD" wp14:editId="25535714">
                <wp:extent cx="304800" cy="304800"/>
                <wp:effectExtent l="0" t="0" r="0" b="0"/>
                <wp:docPr id="2" name="AutoShape 2" descr="The five stages of team development in a graph: forming, storming, norming, performing, and adjournin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B0AFFC6" id="AutoShape 2" o:spid="_x0000_s1026" alt="The five stages of team development in a graph: forming, storming, norming, performing, and adjourning."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4D4899">
        <w:rPr>
          <w:rFonts w:ascii="Arial" w:hAnsi="Arial" w:cs="Arial"/>
          <w:noProof/>
          <w:sz w:val="28"/>
          <w:szCs w:val="28"/>
        </w:rPr>
        <w:drawing>
          <wp:inline distT="0" distB="0" distL="0" distR="0" wp14:anchorId="4ABA4CD6" wp14:editId="5E6C136B">
            <wp:extent cx="4140200" cy="2469166"/>
            <wp:effectExtent l="0" t="0" r="0" b="762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154716" cy="2477823"/>
                    </a:xfrm>
                    <a:prstGeom prst="rect">
                      <a:avLst/>
                    </a:prstGeom>
                  </pic:spPr>
                </pic:pic>
              </a:graphicData>
            </a:graphic>
          </wp:inline>
        </w:drawing>
      </w:r>
      <w:r w:rsidR="0088087C">
        <w:rPr>
          <w:rFonts w:ascii="Arial" w:hAnsi="Arial" w:cs="Arial"/>
          <w:sz w:val="28"/>
          <w:szCs w:val="28"/>
        </w:rPr>
        <w:br/>
        <w:t xml:space="preserve">In the same manner, the Belbin theory helps find if the team has all the important roles </w:t>
      </w:r>
      <w:r w:rsidR="007456DF">
        <w:rPr>
          <w:rFonts w:ascii="Arial" w:hAnsi="Arial" w:cs="Arial"/>
          <w:sz w:val="28"/>
          <w:szCs w:val="28"/>
        </w:rPr>
        <w:t xml:space="preserve">that a team needs. There are 9 </w:t>
      </w:r>
      <w:proofErr w:type="gramStart"/>
      <w:r w:rsidR="007456DF">
        <w:rPr>
          <w:rFonts w:ascii="Arial" w:hAnsi="Arial" w:cs="Arial"/>
          <w:sz w:val="28"/>
          <w:szCs w:val="28"/>
        </w:rPr>
        <w:t>roles</w:t>
      </w:r>
      <w:proofErr w:type="gramEnd"/>
      <w:r w:rsidR="007456DF">
        <w:rPr>
          <w:rFonts w:ascii="Arial" w:hAnsi="Arial" w:cs="Arial"/>
          <w:sz w:val="28"/>
          <w:szCs w:val="28"/>
        </w:rPr>
        <w:t xml:space="preserve"> and the roles are: shaper, implementor, complete-finisher, coordinator, team worker, resource investigator, plant, </w:t>
      </w:r>
      <w:r w:rsidR="001F0C44">
        <w:rPr>
          <w:rFonts w:ascii="Arial" w:hAnsi="Arial" w:cs="Arial"/>
          <w:sz w:val="28"/>
          <w:szCs w:val="28"/>
        </w:rPr>
        <w:t xml:space="preserve">monitor-evaluator and specialist. All of the roles are important in the composition of the team but not all the team have it and they will have to adapt and transfer the skills for the team to complete a task or a </w:t>
      </w:r>
      <w:proofErr w:type="gramStart"/>
      <w:r w:rsidR="001F0C44">
        <w:rPr>
          <w:rFonts w:ascii="Arial" w:hAnsi="Arial" w:cs="Arial"/>
          <w:sz w:val="28"/>
          <w:szCs w:val="28"/>
        </w:rPr>
        <w:t>project.</w:t>
      </w:r>
      <w:r w:rsidR="001A1CD3">
        <w:rPr>
          <w:rFonts w:ascii="Arial" w:hAnsi="Arial" w:cs="Arial"/>
          <w:sz w:val="28"/>
          <w:szCs w:val="28"/>
        </w:rPr>
        <w:t>(</w:t>
      </w:r>
      <w:proofErr w:type="gramEnd"/>
      <w:r w:rsidR="001A1CD3">
        <w:rPr>
          <w:rFonts w:ascii="Arial" w:hAnsi="Arial" w:cs="Arial"/>
          <w:sz w:val="28"/>
          <w:szCs w:val="28"/>
        </w:rPr>
        <w:t xml:space="preserve"> Belbin 2010)</w:t>
      </w:r>
      <w:r w:rsidR="004D4899">
        <w:rPr>
          <w:rFonts w:ascii="Arial" w:hAnsi="Arial" w:cs="Arial"/>
          <w:sz w:val="28"/>
          <w:szCs w:val="28"/>
        </w:rPr>
        <w:br/>
      </w:r>
      <w:r w:rsidR="001D0287">
        <w:rPr>
          <w:rFonts w:ascii="Arial" w:hAnsi="Arial" w:cs="Arial"/>
          <w:noProof/>
          <w:sz w:val="28"/>
          <w:szCs w:val="28"/>
        </w:rPr>
        <w:drawing>
          <wp:inline distT="0" distB="0" distL="0" distR="0" wp14:anchorId="6A95E0C2" wp14:editId="2AC6C00E">
            <wp:extent cx="2641600" cy="1532387"/>
            <wp:effectExtent l="0" t="0" r="6350"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710546" cy="1572382"/>
                    </a:xfrm>
                    <a:prstGeom prst="rect">
                      <a:avLst/>
                    </a:prstGeom>
                  </pic:spPr>
                </pic:pic>
              </a:graphicData>
            </a:graphic>
          </wp:inline>
        </w:drawing>
      </w:r>
      <w:r w:rsidR="001F0C44">
        <w:rPr>
          <w:rFonts w:ascii="Arial" w:hAnsi="Arial" w:cs="Arial"/>
          <w:sz w:val="28"/>
          <w:szCs w:val="28"/>
        </w:rPr>
        <w:br/>
        <w:t xml:space="preserve"> There are also </w:t>
      </w:r>
      <w:r w:rsidR="00BE5E77">
        <w:rPr>
          <w:rFonts w:ascii="Arial" w:hAnsi="Arial" w:cs="Arial"/>
          <w:sz w:val="28"/>
          <w:szCs w:val="28"/>
        </w:rPr>
        <w:t>2</w:t>
      </w:r>
      <w:r w:rsidR="00590BF5">
        <w:rPr>
          <w:rFonts w:ascii="Arial" w:hAnsi="Arial" w:cs="Arial"/>
          <w:sz w:val="28"/>
          <w:szCs w:val="28"/>
        </w:rPr>
        <w:t xml:space="preserve"> communication styles useful in the </w:t>
      </w:r>
      <w:r w:rsidR="00E914E8">
        <w:rPr>
          <w:rFonts w:ascii="Arial" w:hAnsi="Arial" w:cs="Arial"/>
          <w:sz w:val="28"/>
          <w:szCs w:val="28"/>
        </w:rPr>
        <w:t xml:space="preserve">good course of a </w:t>
      </w:r>
      <w:r w:rsidR="00E914E8">
        <w:rPr>
          <w:rFonts w:ascii="Arial" w:hAnsi="Arial" w:cs="Arial"/>
          <w:sz w:val="28"/>
          <w:szCs w:val="28"/>
        </w:rPr>
        <w:lastRenderedPageBreak/>
        <w:t>team and all helps in a way or another</w:t>
      </w:r>
      <w:r w:rsidR="00BE5E77">
        <w:rPr>
          <w:rFonts w:ascii="Arial" w:hAnsi="Arial" w:cs="Arial"/>
          <w:sz w:val="28"/>
          <w:szCs w:val="28"/>
        </w:rPr>
        <w:t xml:space="preserve">: </w:t>
      </w:r>
      <w:r w:rsidR="001A1CD3">
        <w:rPr>
          <w:rFonts w:ascii="Arial" w:hAnsi="Arial" w:cs="Arial"/>
          <w:sz w:val="28"/>
          <w:szCs w:val="28"/>
        </w:rPr>
        <w:t xml:space="preserve">Shannon and </w:t>
      </w:r>
      <w:r w:rsidR="00BE5E77">
        <w:rPr>
          <w:rFonts w:ascii="Arial" w:hAnsi="Arial" w:cs="Arial"/>
          <w:sz w:val="28"/>
          <w:szCs w:val="28"/>
        </w:rPr>
        <w:t>Weaver and Schramm.</w:t>
      </w:r>
    </w:p>
    <w:p w14:paraId="21BB1C2B" w14:textId="1C40A07E" w:rsidR="000F5C44" w:rsidRPr="00504430" w:rsidRDefault="0095072F" w:rsidP="000F5C44">
      <w:pPr>
        <w:rPr>
          <w:rFonts w:ascii="Arial" w:hAnsi="Arial" w:cs="Arial"/>
          <w:sz w:val="28"/>
          <w:szCs w:val="28"/>
        </w:rPr>
      </w:pPr>
      <w:r w:rsidRPr="00FD7C04">
        <w:rPr>
          <w:rFonts w:ascii="Arial" w:hAnsi="Arial" w:cs="Arial"/>
          <w:b/>
          <w:bCs/>
          <w:sz w:val="28"/>
          <w:szCs w:val="28"/>
        </w:rPr>
        <w:t>MAIN FINDINGS</w:t>
      </w:r>
      <w:r>
        <w:rPr>
          <w:rFonts w:ascii="Arial" w:hAnsi="Arial" w:cs="Arial"/>
          <w:sz w:val="28"/>
          <w:szCs w:val="28"/>
        </w:rPr>
        <w:br/>
      </w:r>
      <w:r>
        <w:rPr>
          <w:rFonts w:ascii="Arial" w:hAnsi="Arial" w:cs="Arial"/>
          <w:sz w:val="28"/>
          <w:szCs w:val="28"/>
        </w:rPr>
        <w:br/>
        <w:t>In this case study, Andrea Jones is named the head of the Social Service of the local Council</w:t>
      </w:r>
      <w:r w:rsidR="009C566D">
        <w:rPr>
          <w:rFonts w:ascii="Arial" w:hAnsi="Arial" w:cs="Arial"/>
          <w:sz w:val="28"/>
          <w:szCs w:val="28"/>
        </w:rPr>
        <w:t xml:space="preserve"> and is responsible for creating a workplace where everyone knows his place and with the set of skills that they have, to perform at their best potential. Andrea when was first named, found all the teams in a difficult situation, because the previous head of the Social Service did not do his job properly and </w:t>
      </w:r>
      <w:r w:rsidR="00EE5C13">
        <w:rPr>
          <w:rFonts w:ascii="Arial" w:hAnsi="Arial" w:cs="Arial"/>
          <w:sz w:val="28"/>
          <w:szCs w:val="28"/>
        </w:rPr>
        <w:t>the communication between him and the rest of teams was not at the best levels.</w:t>
      </w:r>
      <w:r w:rsidR="004A6A53">
        <w:rPr>
          <w:rFonts w:ascii="Arial" w:hAnsi="Arial" w:cs="Arial"/>
          <w:sz w:val="28"/>
          <w:szCs w:val="28"/>
        </w:rPr>
        <w:br/>
      </w:r>
      <w:r w:rsidR="00143E81">
        <w:rPr>
          <w:rFonts w:ascii="Arial" w:hAnsi="Arial" w:cs="Arial"/>
          <w:sz w:val="28"/>
          <w:szCs w:val="28"/>
        </w:rPr>
        <w:br/>
      </w:r>
      <w:r w:rsidR="00143E81" w:rsidRPr="00FD7C04">
        <w:rPr>
          <w:rFonts w:ascii="Arial" w:hAnsi="Arial" w:cs="Arial"/>
          <w:b/>
          <w:bCs/>
          <w:sz w:val="28"/>
          <w:szCs w:val="28"/>
        </w:rPr>
        <w:t>Tuckman theory</w:t>
      </w:r>
      <w:r w:rsidR="00143E81">
        <w:rPr>
          <w:rFonts w:ascii="Arial" w:hAnsi="Arial" w:cs="Arial"/>
          <w:sz w:val="28"/>
          <w:szCs w:val="28"/>
        </w:rPr>
        <w:br/>
      </w:r>
      <w:r w:rsidR="00800531">
        <w:rPr>
          <w:rFonts w:ascii="Arial" w:hAnsi="Arial" w:cs="Arial"/>
          <w:sz w:val="28"/>
          <w:szCs w:val="28"/>
        </w:rPr>
        <w:br/>
        <w:t xml:space="preserve"> </w:t>
      </w:r>
      <w:r w:rsidR="00143E81">
        <w:rPr>
          <w:rFonts w:ascii="Arial" w:hAnsi="Arial" w:cs="Arial"/>
          <w:sz w:val="28"/>
          <w:szCs w:val="28"/>
        </w:rPr>
        <w:t xml:space="preserve">  </w:t>
      </w:r>
      <w:r w:rsidR="00800531">
        <w:rPr>
          <w:rFonts w:ascii="Arial" w:hAnsi="Arial" w:cs="Arial"/>
          <w:sz w:val="28"/>
          <w:szCs w:val="28"/>
        </w:rPr>
        <w:t xml:space="preserve">The first thing that Andrea can do is to follow the Tuckman theory and try to form the team by bring all together at forming stage and let all the team members to know each other and after they introduce </w:t>
      </w:r>
      <w:proofErr w:type="spellStart"/>
      <w:r w:rsidR="00800531">
        <w:rPr>
          <w:rFonts w:ascii="Arial" w:hAnsi="Arial" w:cs="Arial"/>
          <w:sz w:val="28"/>
          <w:szCs w:val="28"/>
        </w:rPr>
        <w:t>them selves</w:t>
      </w:r>
      <w:proofErr w:type="spellEnd"/>
      <w:r w:rsidR="00800531">
        <w:rPr>
          <w:rFonts w:ascii="Arial" w:hAnsi="Arial" w:cs="Arial"/>
          <w:sz w:val="28"/>
          <w:szCs w:val="28"/>
        </w:rPr>
        <w:t xml:space="preserve"> to form some connections that will help them to </w:t>
      </w:r>
      <w:r w:rsidR="007819C9">
        <w:rPr>
          <w:rFonts w:ascii="Arial" w:hAnsi="Arial" w:cs="Arial"/>
          <w:sz w:val="28"/>
          <w:szCs w:val="28"/>
        </w:rPr>
        <w:t>trust each other.</w:t>
      </w:r>
      <w:r w:rsidR="001A0A1B">
        <w:rPr>
          <w:rFonts w:ascii="Arial" w:hAnsi="Arial" w:cs="Arial"/>
          <w:sz w:val="28"/>
          <w:szCs w:val="28"/>
        </w:rPr>
        <w:t xml:space="preserve">          </w:t>
      </w:r>
      <w:r w:rsidR="008B057D">
        <w:rPr>
          <w:rFonts w:ascii="Arial" w:hAnsi="Arial" w:cs="Arial"/>
          <w:sz w:val="28"/>
          <w:szCs w:val="28"/>
        </w:rPr>
        <w:t xml:space="preserve">  </w:t>
      </w:r>
      <w:r w:rsidR="001A0A1B">
        <w:rPr>
          <w:rFonts w:ascii="Arial" w:hAnsi="Arial" w:cs="Arial"/>
          <w:sz w:val="28"/>
          <w:szCs w:val="28"/>
        </w:rPr>
        <w:t xml:space="preserve"> ( </w:t>
      </w:r>
      <w:proofErr w:type="spellStart"/>
      <w:r w:rsidR="001A0A1B">
        <w:rPr>
          <w:rFonts w:ascii="Arial" w:hAnsi="Arial" w:cs="Arial"/>
          <w:sz w:val="28"/>
          <w:szCs w:val="28"/>
        </w:rPr>
        <w:t>Calvello</w:t>
      </w:r>
      <w:proofErr w:type="spellEnd"/>
      <w:r w:rsidR="001A0A1B">
        <w:rPr>
          <w:rFonts w:ascii="Arial" w:hAnsi="Arial" w:cs="Arial"/>
          <w:sz w:val="28"/>
          <w:szCs w:val="28"/>
        </w:rPr>
        <w:t xml:space="preserve">, 2021) </w:t>
      </w:r>
      <w:r w:rsidR="007819C9">
        <w:rPr>
          <w:rFonts w:ascii="Arial" w:hAnsi="Arial" w:cs="Arial"/>
          <w:sz w:val="28"/>
          <w:szCs w:val="28"/>
        </w:rPr>
        <w:t xml:space="preserve"> This stage give the new team members the opportunity to know those who work there previously and help them to integrate among others.</w:t>
      </w:r>
      <w:r w:rsidR="007819C9">
        <w:rPr>
          <w:rFonts w:ascii="Arial" w:hAnsi="Arial" w:cs="Arial"/>
          <w:sz w:val="28"/>
          <w:szCs w:val="28"/>
        </w:rPr>
        <w:br/>
        <w:t xml:space="preserve"> </w:t>
      </w:r>
      <w:r w:rsidR="00143E81">
        <w:rPr>
          <w:rFonts w:ascii="Arial" w:hAnsi="Arial" w:cs="Arial"/>
          <w:sz w:val="28"/>
          <w:szCs w:val="28"/>
        </w:rPr>
        <w:t xml:space="preserve">  </w:t>
      </w:r>
      <w:r w:rsidR="007819C9">
        <w:rPr>
          <w:rFonts w:ascii="Arial" w:hAnsi="Arial" w:cs="Arial"/>
          <w:sz w:val="28"/>
          <w:szCs w:val="28"/>
        </w:rPr>
        <w:t xml:space="preserve">Moving forward, the </w:t>
      </w:r>
      <w:r w:rsidR="0019423A">
        <w:rPr>
          <w:rFonts w:ascii="Arial" w:hAnsi="Arial" w:cs="Arial"/>
          <w:sz w:val="28"/>
          <w:szCs w:val="28"/>
        </w:rPr>
        <w:t>storming</w:t>
      </w:r>
      <w:r w:rsidR="007819C9">
        <w:rPr>
          <w:rFonts w:ascii="Arial" w:hAnsi="Arial" w:cs="Arial"/>
          <w:sz w:val="28"/>
          <w:szCs w:val="28"/>
        </w:rPr>
        <w:t xml:space="preserve"> stage is the stage where everyone is trying to earn a </w:t>
      </w:r>
      <w:r w:rsidR="0019423A">
        <w:rPr>
          <w:rFonts w:ascii="Arial" w:hAnsi="Arial" w:cs="Arial"/>
          <w:sz w:val="28"/>
          <w:szCs w:val="28"/>
        </w:rPr>
        <w:t>good position within the team composition and show what package of skills they have.</w:t>
      </w:r>
      <w:r w:rsidR="008B057D">
        <w:rPr>
          <w:rFonts w:ascii="Arial" w:hAnsi="Arial" w:cs="Arial"/>
          <w:sz w:val="28"/>
          <w:szCs w:val="28"/>
        </w:rPr>
        <w:t>(Scully,2018)</w:t>
      </w:r>
      <w:r w:rsidR="0019423A">
        <w:rPr>
          <w:rFonts w:ascii="Arial" w:hAnsi="Arial" w:cs="Arial"/>
          <w:sz w:val="28"/>
          <w:szCs w:val="28"/>
        </w:rPr>
        <w:t xml:space="preserve"> This stage is very important in the future of the team because the manager sees who can do what and they can delegate the tasks in the best team interest. As shown in the case study, some of the old members are not confident in who to trust to ask for help</w:t>
      </w:r>
      <w:r w:rsidR="003460EF">
        <w:rPr>
          <w:rFonts w:ascii="Arial" w:hAnsi="Arial" w:cs="Arial"/>
          <w:sz w:val="28"/>
          <w:szCs w:val="28"/>
        </w:rPr>
        <w:t xml:space="preserve"> and they decide to complete the task without asking for help, even if it takes long and can merge into poor reports.</w:t>
      </w:r>
      <w:r w:rsidR="003460EF">
        <w:rPr>
          <w:rFonts w:ascii="Arial" w:hAnsi="Arial" w:cs="Arial"/>
          <w:sz w:val="28"/>
          <w:szCs w:val="28"/>
        </w:rPr>
        <w:br/>
      </w:r>
      <w:r w:rsidR="00A158B8">
        <w:rPr>
          <w:rFonts w:ascii="Arial" w:hAnsi="Arial" w:cs="Arial"/>
          <w:sz w:val="28"/>
          <w:szCs w:val="28"/>
        </w:rPr>
        <w:t xml:space="preserve">In the norming stage is all about recognition and Andrea, as the new head office, can offer some rewards for the team members, and try to motivate them by give some small gifts or some verbal recognition because it means a lot for them to feel valued. </w:t>
      </w:r>
      <w:r w:rsidR="0069778B">
        <w:rPr>
          <w:rFonts w:ascii="Arial" w:hAnsi="Arial" w:cs="Arial"/>
          <w:sz w:val="28"/>
          <w:szCs w:val="28"/>
        </w:rPr>
        <w:t xml:space="preserve">(DipProfCoaching,2020) </w:t>
      </w:r>
      <w:r w:rsidR="00A158B8">
        <w:rPr>
          <w:rFonts w:ascii="Arial" w:hAnsi="Arial" w:cs="Arial"/>
          <w:sz w:val="28"/>
          <w:szCs w:val="28"/>
        </w:rPr>
        <w:t xml:space="preserve">By doing all this and following the </w:t>
      </w:r>
      <w:r w:rsidR="00A77AA7">
        <w:rPr>
          <w:rFonts w:ascii="Arial" w:hAnsi="Arial" w:cs="Arial"/>
          <w:sz w:val="28"/>
          <w:szCs w:val="28"/>
        </w:rPr>
        <w:t xml:space="preserve">Tuckman stages, Andrea can go to the next stage, performing stage where all the team members work as one and the projects that they have will be successfully accomplish. </w:t>
      </w:r>
      <w:r w:rsidR="00A77AA7">
        <w:rPr>
          <w:rFonts w:ascii="Arial" w:hAnsi="Arial" w:cs="Arial"/>
          <w:sz w:val="28"/>
          <w:szCs w:val="28"/>
        </w:rPr>
        <w:br/>
        <w:t xml:space="preserve"> The last, but not the least stage is adjourning, where the team members are happy because they accomplish their goals and now they get together to re</w:t>
      </w:r>
      <w:r w:rsidR="005A1B2A">
        <w:rPr>
          <w:rFonts w:ascii="Arial" w:hAnsi="Arial" w:cs="Arial"/>
          <w:sz w:val="28"/>
          <w:szCs w:val="28"/>
        </w:rPr>
        <w:t xml:space="preserve">view what can be improved and always to find ways to </w:t>
      </w:r>
      <w:r w:rsidR="005A1B2A">
        <w:rPr>
          <w:rFonts w:ascii="Arial" w:hAnsi="Arial" w:cs="Arial"/>
          <w:sz w:val="28"/>
          <w:szCs w:val="28"/>
        </w:rPr>
        <w:lastRenderedPageBreak/>
        <w:t>overcome all the bad thing that can happen during the process.</w:t>
      </w:r>
      <w:r w:rsidR="00143E81">
        <w:rPr>
          <w:rFonts w:ascii="Arial" w:hAnsi="Arial" w:cs="Arial"/>
          <w:sz w:val="28"/>
          <w:szCs w:val="28"/>
        </w:rPr>
        <w:br/>
      </w:r>
      <w:r w:rsidR="00143E81">
        <w:rPr>
          <w:rFonts w:ascii="Arial" w:hAnsi="Arial" w:cs="Arial"/>
          <w:sz w:val="28"/>
          <w:szCs w:val="28"/>
        </w:rPr>
        <w:br/>
      </w:r>
      <w:r w:rsidR="00143E81">
        <w:rPr>
          <w:rFonts w:ascii="Arial" w:hAnsi="Arial" w:cs="Arial"/>
          <w:sz w:val="28"/>
          <w:szCs w:val="28"/>
        </w:rPr>
        <w:br/>
      </w:r>
      <w:r w:rsidR="00143E81">
        <w:rPr>
          <w:rFonts w:ascii="Arial" w:hAnsi="Arial" w:cs="Arial"/>
          <w:sz w:val="28"/>
          <w:szCs w:val="28"/>
        </w:rPr>
        <w:br/>
      </w:r>
      <w:r w:rsidR="00143E81">
        <w:rPr>
          <w:rFonts w:ascii="Arial" w:hAnsi="Arial" w:cs="Arial"/>
          <w:sz w:val="28"/>
          <w:szCs w:val="28"/>
        </w:rPr>
        <w:br/>
      </w:r>
      <w:r w:rsidR="00143E81" w:rsidRPr="00FD7C04">
        <w:rPr>
          <w:rFonts w:ascii="Arial" w:hAnsi="Arial" w:cs="Arial"/>
          <w:b/>
          <w:bCs/>
          <w:sz w:val="28"/>
          <w:szCs w:val="28"/>
        </w:rPr>
        <w:t>Belbin theory</w:t>
      </w:r>
      <w:r w:rsidR="00143E81">
        <w:rPr>
          <w:rFonts w:ascii="Arial" w:hAnsi="Arial" w:cs="Arial"/>
          <w:sz w:val="28"/>
          <w:szCs w:val="28"/>
        </w:rPr>
        <w:br/>
      </w:r>
      <w:r w:rsidR="001D755B">
        <w:rPr>
          <w:rFonts w:ascii="Arial" w:hAnsi="Arial" w:cs="Arial"/>
          <w:sz w:val="28"/>
          <w:szCs w:val="28"/>
        </w:rPr>
        <w:br/>
        <w:t xml:space="preserve"> Another theory that Andrea can use is </w:t>
      </w:r>
      <w:r w:rsidR="00712FD7">
        <w:rPr>
          <w:rFonts w:ascii="Arial" w:hAnsi="Arial" w:cs="Arial"/>
          <w:sz w:val="28"/>
          <w:szCs w:val="28"/>
        </w:rPr>
        <w:t>Belbin team role composition theory, where he said that every effective team need to have all the essentials roles for the team to be productive and efficient.</w:t>
      </w:r>
      <w:r w:rsidR="00F530B6">
        <w:rPr>
          <w:rFonts w:ascii="Arial" w:hAnsi="Arial" w:cs="Arial"/>
          <w:sz w:val="28"/>
          <w:szCs w:val="28"/>
        </w:rPr>
        <w:t>(</w:t>
      </w:r>
      <w:proofErr w:type="spellStart"/>
      <w:r w:rsidR="00F530B6">
        <w:rPr>
          <w:rFonts w:ascii="Arial" w:hAnsi="Arial" w:cs="Arial"/>
          <w:sz w:val="28"/>
          <w:szCs w:val="28"/>
        </w:rPr>
        <w:t>Rahmani</w:t>
      </w:r>
      <w:proofErr w:type="spellEnd"/>
      <w:r w:rsidR="00F530B6">
        <w:rPr>
          <w:rFonts w:ascii="Arial" w:hAnsi="Arial" w:cs="Arial"/>
          <w:sz w:val="28"/>
          <w:szCs w:val="28"/>
        </w:rPr>
        <w:t xml:space="preserve"> et al,2021)</w:t>
      </w:r>
      <w:r w:rsidR="00712FD7">
        <w:rPr>
          <w:rFonts w:ascii="Arial" w:hAnsi="Arial" w:cs="Arial"/>
          <w:sz w:val="28"/>
          <w:szCs w:val="28"/>
        </w:rPr>
        <w:t xml:space="preserve"> The roles are divided into 3 categories</w:t>
      </w:r>
      <w:r w:rsidR="00F409EB">
        <w:rPr>
          <w:rFonts w:ascii="Arial" w:hAnsi="Arial" w:cs="Arial"/>
          <w:sz w:val="28"/>
          <w:szCs w:val="28"/>
        </w:rPr>
        <w:t>:</w:t>
      </w:r>
      <w:r w:rsidR="00F409EB">
        <w:rPr>
          <w:rFonts w:ascii="Arial" w:hAnsi="Arial" w:cs="Arial"/>
          <w:sz w:val="28"/>
          <w:szCs w:val="28"/>
        </w:rPr>
        <w:br/>
      </w:r>
      <w:r w:rsidR="00F409EB">
        <w:rPr>
          <w:rFonts w:ascii="Arial" w:hAnsi="Arial" w:cs="Arial"/>
          <w:sz w:val="28"/>
          <w:szCs w:val="28"/>
        </w:rPr>
        <w:br/>
      </w:r>
      <w:r w:rsidR="00F409EB">
        <w:rPr>
          <w:rFonts w:ascii="Arial" w:hAnsi="Arial" w:cs="Arial"/>
          <w:sz w:val="28"/>
          <w:szCs w:val="28"/>
        </w:rPr>
        <w:br/>
        <w:t xml:space="preserve"> -action oriented roles are the roles that takes ideas from the team and transformed into actions and those roles are shaper, implementor and complete finisher</w:t>
      </w:r>
      <w:r w:rsidR="00F409EB">
        <w:rPr>
          <w:rFonts w:ascii="Arial" w:hAnsi="Arial" w:cs="Arial"/>
          <w:sz w:val="28"/>
          <w:szCs w:val="28"/>
        </w:rPr>
        <w:br/>
        <w:t xml:space="preserve">  -people oriented roles are the roles that </w:t>
      </w:r>
      <w:r w:rsidR="00F56C15">
        <w:rPr>
          <w:rFonts w:ascii="Arial" w:hAnsi="Arial" w:cs="Arial"/>
          <w:sz w:val="28"/>
          <w:szCs w:val="28"/>
        </w:rPr>
        <w:t>keeps the team together and brings ideas and people in the same place. These roles are coordinator, team worker and resource investigator.</w:t>
      </w:r>
      <w:r w:rsidR="00F56C15">
        <w:rPr>
          <w:rFonts w:ascii="Arial" w:hAnsi="Arial" w:cs="Arial"/>
          <w:sz w:val="28"/>
          <w:szCs w:val="28"/>
        </w:rPr>
        <w:br/>
        <w:t xml:space="preserve">  -thought oriented roles are the roles that make sure that the project is finished on </w:t>
      </w:r>
      <w:proofErr w:type="gramStart"/>
      <w:r w:rsidR="00F56C15">
        <w:rPr>
          <w:rFonts w:ascii="Arial" w:hAnsi="Arial" w:cs="Arial"/>
          <w:sz w:val="28"/>
          <w:szCs w:val="28"/>
        </w:rPr>
        <w:t>time</w:t>
      </w:r>
      <w:proofErr w:type="gramEnd"/>
      <w:r w:rsidR="00F56C15">
        <w:rPr>
          <w:rFonts w:ascii="Arial" w:hAnsi="Arial" w:cs="Arial"/>
          <w:sz w:val="28"/>
          <w:szCs w:val="28"/>
        </w:rPr>
        <w:t xml:space="preserve"> and they </w:t>
      </w:r>
      <w:r w:rsidR="00BD1DA3">
        <w:rPr>
          <w:rFonts w:ascii="Arial" w:hAnsi="Arial" w:cs="Arial"/>
          <w:sz w:val="28"/>
          <w:szCs w:val="28"/>
        </w:rPr>
        <w:t>come with technical expertise. These roles are plant, monitor evaluator and specialist.</w:t>
      </w:r>
      <w:r w:rsidR="00BD1DA3">
        <w:rPr>
          <w:rFonts w:ascii="Arial" w:hAnsi="Arial" w:cs="Arial"/>
          <w:sz w:val="28"/>
          <w:szCs w:val="28"/>
        </w:rPr>
        <w:br/>
        <w:t xml:space="preserve">  Following this theory, Andrea </w:t>
      </w:r>
      <w:r w:rsidR="003729E4">
        <w:rPr>
          <w:rFonts w:ascii="Arial" w:hAnsi="Arial" w:cs="Arial"/>
          <w:sz w:val="28"/>
          <w:szCs w:val="28"/>
        </w:rPr>
        <w:t>must</w:t>
      </w:r>
      <w:r w:rsidR="00BD1DA3">
        <w:rPr>
          <w:rFonts w:ascii="Arial" w:hAnsi="Arial" w:cs="Arial"/>
          <w:sz w:val="28"/>
          <w:szCs w:val="28"/>
        </w:rPr>
        <w:t xml:space="preserve"> find those individuals that are suitable for each of the roles and, only by doing that will have a</w:t>
      </w:r>
      <w:r w:rsidR="001D5A47">
        <w:rPr>
          <w:rFonts w:ascii="Arial" w:hAnsi="Arial" w:cs="Arial"/>
          <w:sz w:val="28"/>
          <w:szCs w:val="28"/>
        </w:rPr>
        <w:t>n</w:t>
      </w:r>
      <w:r w:rsidR="00BD1DA3">
        <w:rPr>
          <w:rFonts w:ascii="Arial" w:hAnsi="Arial" w:cs="Arial"/>
          <w:sz w:val="28"/>
          <w:szCs w:val="28"/>
        </w:rPr>
        <w:t xml:space="preserve"> effective team composition. The case study </w:t>
      </w:r>
      <w:r w:rsidR="001D5A47">
        <w:rPr>
          <w:rFonts w:ascii="Arial" w:hAnsi="Arial" w:cs="Arial"/>
          <w:sz w:val="28"/>
          <w:szCs w:val="28"/>
        </w:rPr>
        <w:t>shows that the teams have no managers, because the increase turnover, and without having those important position filled, the team cannot perform at full potential.</w:t>
      </w:r>
      <w:r w:rsidR="000D2950">
        <w:rPr>
          <w:rFonts w:ascii="Arial" w:hAnsi="Arial" w:cs="Arial"/>
          <w:sz w:val="28"/>
          <w:szCs w:val="28"/>
        </w:rPr>
        <w:br/>
      </w:r>
      <w:r w:rsidR="000D2950">
        <w:rPr>
          <w:rFonts w:ascii="Arial" w:hAnsi="Arial" w:cs="Arial"/>
          <w:sz w:val="28"/>
          <w:szCs w:val="28"/>
        </w:rPr>
        <w:br/>
      </w:r>
      <w:r w:rsidR="000D2950" w:rsidRPr="00FD7C04">
        <w:rPr>
          <w:rFonts w:ascii="Arial" w:hAnsi="Arial" w:cs="Arial"/>
          <w:b/>
          <w:bCs/>
          <w:sz w:val="28"/>
          <w:szCs w:val="28"/>
        </w:rPr>
        <w:t xml:space="preserve">Communication </w:t>
      </w:r>
      <w:r w:rsidR="000D2950">
        <w:rPr>
          <w:rFonts w:ascii="Arial" w:hAnsi="Arial" w:cs="Arial"/>
          <w:sz w:val="28"/>
          <w:szCs w:val="28"/>
        </w:rPr>
        <w:br/>
      </w:r>
      <w:r w:rsidR="001D5A47">
        <w:rPr>
          <w:rFonts w:ascii="Arial" w:hAnsi="Arial" w:cs="Arial"/>
          <w:sz w:val="28"/>
          <w:szCs w:val="28"/>
        </w:rPr>
        <w:br/>
      </w:r>
      <w:r w:rsidR="000F5C44">
        <w:rPr>
          <w:rFonts w:ascii="Arial" w:hAnsi="Arial" w:cs="Arial"/>
          <w:sz w:val="28"/>
          <w:szCs w:val="28"/>
        </w:rPr>
        <w:t xml:space="preserve">  As shown in the case study, the way how the previous head office communicate with the team members was one way only and if anyone had something to say, he was avoiding to replay and because of that many of the employees preferred to look for another job.</w:t>
      </w:r>
      <w:r w:rsidR="000F5C44">
        <w:rPr>
          <w:rFonts w:ascii="Arial" w:hAnsi="Arial" w:cs="Arial"/>
          <w:sz w:val="28"/>
          <w:szCs w:val="28"/>
        </w:rPr>
        <w:br/>
        <w:t xml:space="preserve">  Communication is the way of transferring and receive information in order for a message to be send and </w:t>
      </w:r>
      <w:r w:rsidR="00D82B3A">
        <w:rPr>
          <w:rFonts w:ascii="Arial" w:hAnsi="Arial" w:cs="Arial"/>
          <w:sz w:val="28"/>
          <w:szCs w:val="28"/>
        </w:rPr>
        <w:t>to be received through a verbal or non-verbal channel.</w:t>
      </w:r>
      <w:r w:rsidR="00307588">
        <w:rPr>
          <w:rFonts w:ascii="Arial" w:hAnsi="Arial" w:cs="Arial"/>
          <w:sz w:val="28"/>
          <w:szCs w:val="28"/>
        </w:rPr>
        <w:t>(SKILLSYOUNEED, 2011)</w:t>
      </w:r>
      <w:r w:rsidR="00D82B3A">
        <w:rPr>
          <w:rFonts w:ascii="Arial" w:hAnsi="Arial" w:cs="Arial"/>
          <w:sz w:val="28"/>
          <w:szCs w:val="28"/>
        </w:rPr>
        <w:t xml:space="preserve">   </w:t>
      </w:r>
      <w:r w:rsidR="00D82B3A">
        <w:rPr>
          <w:rFonts w:ascii="Arial" w:hAnsi="Arial" w:cs="Arial"/>
          <w:noProof/>
          <w:sz w:val="28"/>
          <w:szCs w:val="28"/>
        </w:rPr>
        <w:lastRenderedPageBreak/>
        <w:drawing>
          <wp:inline distT="0" distB="0" distL="0" distR="0" wp14:anchorId="52D331E1" wp14:editId="3178A62E">
            <wp:extent cx="3975100" cy="1369220"/>
            <wp:effectExtent l="0" t="0" r="6350" b="254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073683" cy="1403177"/>
                    </a:xfrm>
                    <a:prstGeom prst="rect">
                      <a:avLst/>
                    </a:prstGeom>
                  </pic:spPr>
                </pic:pic>
              </a:graphicData>
            </a:graphic>
          </wp:inline>
        </w:drawing>
      </w:r>
      <w:r w:rsidR="00D82B3A">
        <w:rPr>
          <w:rFonts w:ascii="Arial" w:hAnsi="Arial" w:cs="Arial"/>
          <w:sz w:val="28"/>
          <w:szCs w:val="28"/>
        </w:rPr>
        <w:br/>
      </w:r>
      <w:r w:rsidR="00B91E8A">
        <w:rPr>
          <w:rFonts w:ascii="Arial" w:hAnsi="Arial" w:cs="Arial"/>
          <w:sz w:val="28"/>
          <w:szCs w:val="28"/>
        </w:rPr>
        <w:br/>
        <w:t xml:space="preserve">  One communication model that can help to a good collaboration between the head office and the staff is the </w:t>
      </w:r>
      <w:r w:rsidR="0018655F">
        <w:rPr>
          <w:rFonts w:ascii="Arial" w:hAnsi="Arial" w:cs="Arial"/>
          <w:sz w:val="28"/>
          <w:szCs w:val="28"/>
        </w:rPr>
        <w:t xml:space="preserve">Shannon and </w:t>
      </w:r>
      <w:r w:rsidR="00B91E8A">
        <w:rPr>
          <w:rFonts w:ascii="Arial" w:hAnsi="Arial" w:cs="Arial"/>
          <w:sz w:val="28"/>
          <w:szCs w:val="28"/>
        </w:rPr>
        <w:t xml:space="preserve">Weaver communication model. This is a two ways communication where the sender, in our case, Andrea, sends a message though o channel, to a receiver that is able to decode the message and </w:t>
      </w:r>
      <w:r w:rsidR="00E06033">
        <w:rPr>
          <w:rFonts w:ascii="Arial" w:hAnsi="Arial" w:cs="Arial"/>
          <w:sz w:val="28"/>
          <w:szCs w:val="28"/>
        </w:rPr>
        <w:t>answer by giving feedback.</w:t>
      </w:r>
      <w:r w:rsidR="00F530B6">
        <w:rPr>
          <w:rFonts w:ascii="Arial" w:hAnsi="Arial" w:cs="Arial"/>
          <w:sz w:val="28"/>
          <w:szCs w:val="28"/>
        </w:rPr>
        <w:t>(Al-Fedaghi,2012)</w:t>
      </w:r>
      <w:r w:rsidR="00E06033">
        <w:rPr>
          <w:rFonts w:ascii="Arial" w:hAnsi="Arial" w:cs="Arial"/>
          <w:sz w:val="28"/>
          <w:szCs w:val="28"/>
        </w:rPr>
        <w:t xml:space="preserve"> This model can help in understanding the needs that the company </w:t>
      </w:r>
      <w:r w:rsidR="00240B3D">
        <w:rPr>
          <w:rFonts w:ascii="Arial" w:hAnsi="Arial" w:cs="Arial"/>
          <w:sz w:val="28"/>
          <w:szCs w:val="28"/>
        </w:rPr>
        <w:t>have and give the opportunity for the employee to make his voice heard.</w:t>
      </w:r>
      <w:r w:rsidR="00240B3D">
        <w:rPr>
          <w:rFonts w:ascii="Arial" w:hAnsi="Arial" w:cs="Arial"/>
          <w:sz w:val="28"/>
          <w:szCs w:val="28"/>
        </w:rPr>
        <w:br/>
      </w:r>
      <w:r w:rsidR="000D2950">
        <w:rPr>
          <w:rFonts w:ascii="Arial" w:hAnsi="Arial" w:cs="Arial"/>
          <w:sz w:val="28"/>
          <w:szCs w:val="28"/>
        </w:rPr>
        <w:t xml:space="preserve">   </w:t>
      </w:r>
      <w:r w:rsidR="00240B3D">
        <w:rPr>
          <w:rFonts w:ascii="Arial" w:hAnsi="Arial" w:cs="Arial"/>
          <w:sz w:val="28"/>
          <w:szCs w:val="28"/>
        </w:rPr>
        <w:t xml:space="preserve"> Andrea can improve the relation with the team by being available whenever they need support, being open to new suggestion, listen more and act and leave the door open for any employee that have something to say.</w:t>
      </w:r>
      <w:r w:rsidR="00240B3D">
        <w:rPr>
          <w:rFonts w:ascii="Arial" w:hAnsi="Arial" w:cs="Arial"/>
          <w:sz w:val="28"/>
          <w:szCs w:val="28"/>
        </w:rPr>
        <w:br/>
        <w:t xml:space="preserve">  The previous head office had a one way mode to communicate with </w:t>
      </w:r>
      <w:r w:rsidR="006F3989">
        <w:rPr>
          <w:rFonts w:ascii="Arial" w:hAnsi="Arial" w:cs="Arial"/>
          <w:sz w:val="28"/>
          <w:szCs w:val="28"/>
        </w:rPr>
        <w:t xml:space="preserve">the team members and because of that most of them decide to resign, prefer to work from home instead coming to the office, feel undervalued and have no support from him. This way of communication affected the team </w:t>
      </w:r>
      <w:r w:rsidR="00B93BD6">
        <w:rPr>
          <w:rFonts w:ascii="Arial" w:hAnsi="Arial" w:cs="Arial"/>
          <w:sz w:val="28"/>
          <w:szCs w:val="28"/>
        </w:rPr>
        <w:t>and because of that they lose their interest in working hard and accomplish their tasks.</w:t>
      </w:r>
      <w:r w:rsidR="00B2381B">
        <w:rPr>
          <w:rFonts w:ascii="Arial" w:hAnsi="Arial" w:cs="Arial"/>
          <w:sz w:val="28"/>
          <w:szCs w:val="28"/>
        </w:rPr>
        <w:br/>
        <w:t xml:space="preserve">  </w:t>
      </w:r>
      <w:r w:rsidR="00507927">
        <w:rPr>
          <w:rFonts w:ascii="Arial" w:hAnsi="Arial" w:cs="Arial"/>
          <w:sz w:val="28"/>
          <w:szCs w:val="28"/>
        </w:rPr>
        <w:t xml:space="preserve">Another communication model that can be used in making the teams </w:t>
      </w:r>
      <w:r w:rsidR="00307588">
        <w:rPr>
          <w:rFonts w:ascii="Arial" w:hAnsi="Arial" w:cs="Arial"/>
          <w:sz w:val="28"/>
          <w:szCs w:val="28"/>
        </w:rPr>
        <w:t>feel</w:t>
      </w:r>
      <w:r w:rsidR="00507927">
        <w:rPr>
          <w:rFonts w:ascii="Arial" w:hAnsi="Arial" w:cs="Arial"/>
          <w:sz w:val="28"/>
          <w:szCs w:val="28"/>
        </w:rPr>
        <w:t xml:space="preserve">ing more valued, is the Schramm model of communication. This model </w:t>
      </w:r>
      <w:r w:rsidR="00842FE1">
        <w:rPr>
          <w:rFonts w:ascii="Arial" w:hAnsi="Arial" w:cs="Arial"/>
          <w:sz w:val="28"/>
          <w:szCs w:val="28"/>
        </w:rPr>
        <w:t>is a circular way of communication and both, the sender and the receiver need to encode and decode the message for this to be understood.</w:t>
      </w:r>
      <w:r w:rsidR="000D727A">
        <w:rPr>
          <w:rFonts w:ascii="Arial" w:hAnsi="Arial" w:cs="Arial"/>
          <w:sz w:val="28"/>
          <w:szCs w:val="28"/>
        </w:rPr>
        <w:t>(</w:t>
      </w:r>
      <w:proofErr w:type="spellStart"/>
      <w:r w:rsidR="000D727A">
        <w:rPr>
          <w:rFonts w:ascii="Arial" w:hAnsi="Arial" w:cs="Arial"/>
          <w:sz w:val="28"/>
          <w:szCs w:val="28"/>
        </w:rPr>
        <w:t>toolshero</w:t>
      </w:r>
      <w:proofErr w:type="spellEnd"/>
      <w:r w:rsidR="000D727A">
        <w:rPr>
          <w:rFonts w:ascii="Arial" w:hAnsi="Arial" w:cs="Arial"/>
          <w:sz w:val="28"/>
          <w:szCs w:val="28"/>
        </w:rPr>
        <w:t>, 2022)</w:t>
      </w:r>
      <w:r w:rsidR="00842FE1">
        <w:rPr>
          <w:rFonts w:ascii="Arial" w:hAnsi="Arial" w:cs="Arial"/>
          <w:sz w:val="28"/>
          <w:szCs w:val="28"/>
        </w:rPr>
        <w:br/>
      </w:r>
      <w:r w:rsidR="00842FE1">
        <w:rPr>
          <w:rFonts w:ascii="Arial" w:hAnsi="Arial" w:cs="Arial"/>
          <w:noProof/>
          <w:sz w:val="28"/>
          <w:szCs w:val="28"/>
        </w:rPr>
        <w:lastRenderedPageBreak/>
        <w:drawing>
          <wp:inline distT="0" distB="0" distL="0" distR="0" wp14:anchorId="4095300B" wp14:editId="07983EE0">
            <wp:extent cx="3917950" cy="2938680"/>
            <wp:effectExtent l="0" t="0" r="635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930218" cy="2947882"/>
                    </a:xfrm>
                    <a:prstGeom prst="rect">
                      <a:avLst/>
                    </a:prstGeom>
                  </pic:spPr>
                </pic:pic>
              </a:graphicData>
            </a:graphic>
          </wp:inline>
        </w:drawing>
      </w:r>
      <w:r w:rsidR="00842FE1">
        <w:rPr>
          <w:rFonts w:ascii="Arial" w:hAnsi="Arial" w:cs="Arial"/>
          <w:sz w:val="28"/>
          <w:szCs w:val="28"/>
        </w:rPr>
        <w:br/>
      </w:r>
      <w:r w:rsidR="00842FE1">
        <w:rPr>
          <w:rFonts w:ascii="Arial" w:hAnsi="Arial" w:cs="Arial"/>
          <w:sz w:val="28"/>
          <w:szCs w:val="28"/>
        </w:rPr>
        <w:br/>
      </w:r>
      <w:r w:rsidR="00AF0E22">
        <w:rPr>
          <w:rFonts w:ascii="Arial" w:hAnsi="Arial" w:cs="Arial"/>
          <w:sz w:val="28"/>
          <w:szCs w:val="28"/>
        </w:rPr>
        <w:t xml:space="preserve">  This model offers the head office, Andrea Jones, the chance to say her point of view and in the same way to listen the teams points of view in order to make the workplace and nice place to work and everyone fells valued because they can make their voice heard.</w:t>
      </w:r>
      <w:r w:rsidR="00F66502">
        <w:rPr>
          <w:rFonts w:ascii="Arial" w:hAnsi="Arial" w:cs="Arial"/>
          <w:sz w:val="28"/>
          <w:szCs w:val="28"/>
        </w:rPr>
        <w:br/>
        <w:t xml:space="preserve">  The importance of a good communication between the head office and the teams is outstanding. Communication is the process that every company, team, group needs to develop in order to become successful. Communication can be a brief at every start of the shift, a </w:t>
      </w:r>
      <w:r w:rsidR="00EC2F83">
        <w:rPr>
          <w:rFonts w:ascii="Arial" w:hAnsi="Arial" w:cs="Arial"/>
          <w:sz w:val="28"/>
          <w:szCs w:val="28"/>
        </w:rPr>
        <w:t>one-to-one conversation, a meeting with the representative members of every team or an e-mail. These are verbal or non-verbal methods to communicate.</w:t>
      </w:r>
      <w:r w:rsidR="00FD7C04">
        <w:rPr>
          <w:rFonts w:ascii="Arial" w:hAnsi="Arial" w:cs="Arial"/>
          <w:sz w:val="28"/>
          <w:szCs w:val="28"/>
        </w:rPr>
        <w:br/>
      </w:r>
      <w:r w:rsidR="00143E81">
        <w:rPr>
          <w:rFonts w:ascii="Arial" w:hAnsi="Arial" w:cs="Arial"/>
          <w:sz w:val="28"/>
          <w:szCs w:val="28"/>
        </w:rPr>
        <w:br/>
      </w:r>
      <w:r w:rsidR="00143E81" w:rsidRPr="00FD7C04">
        <w:rPr>
          <w:rFonts w:ascii="Arial" w:hAnsi="Arial" w:cs="Arial"/>
          <w:b/>
          <w:bCs/>
          <w:sz w:val="28"/>
          <w:szCs w:val="28"/>
        </w:rPr>
        <w:t>Conflicts</w:t>
      </w:r>
      <w:r w:rsidR="00143E81">
        <w:rPr>
          <w:rFonts w:ascii="Arial" w:hAnsi="Arial" w:cs="Arial"/>
          <w:sz w:val="28"/>
          <w:szCs w:val="28"/>
        </w:rPr>
        <w:br/>
      </w:r>
      <w:r w:rsidR="00BE5E77">
        <w:rPr>
          <w:rFonts w:ascii="Arial" w:hAnsi="Arial" w:cs="Arial"/>
          <w:sz w:val="28"/>
          <w:szCs w:val="28"/>
        </w:rPr>
        <w:br/>
        <w:t xml:space="preserve">  </w:t>
      </w:r>
      <w:r w:rsidR="00231F78">
        <w:rPr>
          <w:rFonts w:ascii="Arial" w:hAnsi="Arial" w:cs="Arial"/>
          <w:sz w:val="28"/>
          <w:szCs w:val="28"/>
        </w:rPr>
        <w:t xml:space="preserve">When the communication is not at its high standards, misunderstanding and conflicts tend to appear inside the organisation and can make a big difference in the team dynamics. Conflicts happen when people disagree over ideas, values, </w:t>
      </w:r>
      <w:r w:rsidR="00333D76">
        <w:rPr>
          <w:rFonts w:ascii="Arial" w:hAnsi="Arial" w:cs="Arial"/>
          <w:sz w:val="28"/>
          <w:szCs w:val="28"/>
        </w:rPr>
        <w:t>perceptions and this takes place in the second stage of developing of an effective team, the storming stage.</w:t>
      </w:r>
      <w:r w:rsidR="00333D76">
        <w:rPr>
          <w:rFonts w:ascii="Arial" w:hAnsi="Arial" w:cs="Arial"/>
          <w:sz w:val="28"/>
          <w:szCs w:val="28"/>
        </w:rPr>
        <w:br/>
        <w:t xml:space="preserve">  </w:t>
      </w:r>
      <w:r w:rsidR="00D9385E">
        <w:rPr>
          <w:rFonts w:ascii="Arial" w:hAnsi="Arial" w:cs="Arial"/>
          <w:sz w:val="28"/>
          <w:szCs w:val="28"/>
        </w:rPr>
        <w:t>Because Andrea was consulting with HR, they are using a conflict</w:t>
      </w:r>
      <w:r w:rsidR="00CE4FAF">
        <w:rPr>
          <w:rFonts w:ascii="Arial" w:hAnsi="Arial" w:cs="Arial"/>
          <w:sz w:val="28"/>
          <w:szCs w:val="28"/>
        </w:rPr>
        <w:t xml:space="preserve"> handling model named </w:t>
      </w:r>
      <w:r w:rsidR="00CE4FAF" w:rsidRPr="00CE4FAF">
        <w:rPr>
          <w:rFonts w:ascii="Arial" w:hAnsi="Arial" w:cs="Arial"/>
          <w:i/>
          <w:iCs/>
          <w:sz w:val="28"/>
          <w:szCs w:val="28"/>
        </w:rPr>
        <w:t>Thomas-Kilmann conflict mode instrument</w:t>
      </w:r>
      <w:r w:rsidR="00CE4FAF">
        <w:rPr>
          <w:rFonts w:ascii="Arial" w:hAnsi="Arial" w:cs="Arial"/>
          <w:sz w:val="28"/>
          <w:szCs w:val="28"/>
        </w:rPr>
        <w:t xml:space="preserve">. This model was developed by Kenneth Thomas and </w:t>
      </w:r>
      <w:r w:rsidR="00C320C2">
        <w:rPr>
          <w:rFonts w:ascii="Arial" w:hAnsi="Arial" w:cs="Arial"/>
          <w:sz w:val="28"/>
          <w:szCs w:val="28"/>
        </w:rPr>
        <w:t xml:space="preserve">Ralph Kilmann in </w:t>
      </w:r>
      <w:proofErr w:type="gramStart"/>
      <w:r w:rsidR="00C320C2">
        <w:rPr>
          <w:rFonts w:ascii="Arial" w:hAnsi="Arial" w:cs="Arial"/>
          <w:sz w:val="28"/>
          <w:szCs w:val="28"/>
        </w:rPr>
        <w:t>1970.</w:t>
      </w:r>
      <w:r w:rsidR="000D727A">
        <w:rPr>
          <w:rFonts w:ascii="Arial" w:hAnsi="Arial" w:cs="Arial"/>
          <w:sz w:val="28"/>
          <w:szCs w:val="28"/>
        </w:rPr>
        <w:t>(</w:t>
      </w:r>
      <w:proofErr w:type="gramEnd"/>
      <w:r w:rsidR="000D727A">
        <w:rPr>
          <w:rFonts w:ascii="Arial" w:hAnsi="Arial" w:cs="Arial"/>
          <w:sz w:val="28"/>
          <w:szCs w:val="28"/>
        </w:rPr>
        <w:t>Lee,2009)</w:t>
      </w:r>
      <w:r w:rsidR="00DE0378">
        <w:rPr>
          <w:rFonts w:ascii="Arial" w:hAnsi="Arial" w:cs="Arial"/>
          <w:sz w:val="28"/>
          <w:szCs w:val="28"/>
        </w:rPr>
        <w:br/>
      </w:r>
      <w:r w:rsidR="00DE0378">
        <w:rPr>
          <w:rFonts w:ascii="Arial" w:hAnsi="Arial" w:cs="Arial"/>
          <w:noProof/>
          <w:sz w:val="28"/>
          <w:szCs w:val="28"/>
        </w:rPr>
        <w:lastRenderedPageBreak/>
        <w:drawing>
          <wp:inline distT="0" distB="0" distL="0" distR="0" wp14:anchorId="22642F3A" wp14:editId="1E1B8B56">
            <wp:extent cx="5518150" cy="2498126"/>
            <wp:effectExtent l="0" t="0" r="6350" b="0"/>
            <wp:docPr id="5" name="Picture 5" descr="Diagram,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 timelin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627522" cy="2547640"/>
                    </a:xfrm>
                    <a:prstGeom prst="rect">
                      <a:avLst/>
                    </a:prstGeom>
                  </pic:spPr>
                </pic:pic>
              </a:graphicData>
            </a:graphic>
          </wp:inline>
        </w:drawing>
      </w:r>
      <w:r w:rsidR="00C320C2">
        <w:rPr>
          <w:rFonts w:ascii="Arial" w:hAnsi="Arial" w:cs="Arial"/>
          <w:sz w:val="28"/>
          <w:szCs w:val="28"/>
        </w:rPr>
        <w:br/>
        <w:t xml:space="preserve"> </w:t>
      </w:r>
      <w:r w:rsidR="008F16FC">
        <w:rPr>
          <w:rFonts w:ascii="Arial" w:hAnsi="Arial" w:cs="Arial"/>
          <w:sz w:val="28"/>
          <w:szCs w:val="28"/>
        </w:rPr>
        <w:t xml:space="preserve"> In the case study, conflicts appear when management ask for returning back to base, because during the pandemic most of the staff was working from home and </w:t>
      </w:r>
      <w:r w:rsidR="002F7EB0">
        <w:rPr>
          <w:rFonts w:ascii="Arial" w:hAnsi="Arial" w:cs="Arial"/>
          <w:sz w:val="28"/>
          <w:szCs w:val="28"/>
        </w:rPr>
        <w:t>now,</w:t>
      </w:r>
      <w:r w:rsidR="008F16FC">
        <w:rPr>
          <w:rFonts w:ascii="Arial" w:hAnsi="Arial" w:cs="Arial"/>
          <w:sz w:val="28"/>
          <w:szCs w:val="28"/>
        </w:rPr>
        <w:t xml:space="preserve"> they were felling stressed </w:t>
      </w:r>
      <w:r w:rsidR="002F7EB0">
        <w:rPr>
          <w:rFonts w:ascii="Arial" w:hAnsi="Arial" w:cs="Arial"/>
          <w:sz w:val="28"/>
          <w:szCs w:val="28"/>
        </w:rPr>
        <w:t xml:space="preserve">because was much easy to work from home instead of going to work back at the base. People felt unsafe because they had to work with unexperienced staff, without a proper training and a lack of </w:t>
      </w:r>
      <w:r w:rsidR="00DE0378">
        <w:rPr>
          <w:rFonts w:ascii="Arial" w:hAnsi="Arial" w:cs="Arial"/>
          <w:sz w:val="28"/>
          <w:szCs w:val="28"/>
        </w:rPr>
        <w:t>responsibility.</w:t>
      </w:r>
      <w:r w:rsidR="000817E5">
        <w:rPr>
          <w:rFonts w:ascii="Arial" w:hAnsi="Arial" w:cs="Arial"/>
          <w:sz w:val="28"/>
          <w:szCs w:val="28"/>
        </w:rPr>
        <w:t xml:space="preserve"> Andrea can handle this by understanding everyone’s problems and try </w:t>
      </w:r>
      <w:r w:rsidR="00B55882">
        <w:rPr>
          <w:rFonts w:ascii="Arial" w:hAnsi="Arial" w:cs="Arial"/>
          <w:sz w:val="28"/>
          <w:szCs w:val="28"/>
        </w:rPr>
        <w:t xml:space="preserve">to see the bigger picture, but not criticized them, </w:t>
      </w:r>
      <w:r w:rsidR="00286128">
        <w:rPr>
          <w:rFonts w:ascii="Arial" w:hAnsi="Arial" w:cs="Arial"/>
          <w:sz w:val="28"/>
          <w:szCs w:val="28"/>
        </w:rPr>
        <w:t xml:space="preserve">empathized with them. People, in general, feel </w:t>
      </w:r>
      <w:r w:rsidR="003729E4">
        <w:rPr>
          <w:rFonts w:ascii="Arial" w:hAnsi="Arial" w:cs="Arial"/>
          <w:sz w:val="28"/>
          <w:szCs w:val="28"/>
        </w:rPr>
        <w:t>closer</w:t>
      </w:r>
      <w:r w:rsidR="00286128">
        <w:rPr>
          <w:rFonts w:ascii="Arial" w:hAnsi="Arial" w:cs="Arial"/>
          <w:sz w:val="28"/>
          <w:szCs w:val="28"/>
        </w:rPr>
        <w:t xml:space="preserve"> and work harder when they know that their manager or someone from the executive board </w:t>
      </w:r>
      <w:r w:rsidR="003729E4">
        <w:rPr>
          <w:rFonts w:ascii="Arial" w:hAnsi="Arial" w:cs="Arial"/>
          <w:sz w:val="28"/>
          <w:szCs w:val="28"/>
        </w:rPr>
        <w:t>understands their problem and make some efforts to make them happy.</w:t>
      </w:r>
      <w:r w:rsidR="004A6A53">
        <w:rPr>
          <w:rFonts w:ascii="Arial" w:hAnsi="Arial" w:cs="Arial"/>
          <w:sz w:val="28"/>
          <w:szCs w:val="28"/>
        </w:rPr>
        <w:br/>
      </w:r>
      <w:r w:rsidR="004A6A53">
        <w:rPr>
          <w:rFonts w:ascii="Arial" w:hAnsi="Arial" w:cs="Arial"/>
          <w:sz w:val="28"/>
          <w:szCs w:val="28"/>
        </w:rPr>
        <w:br/>
      </w:r>
      <w:r w:rsidR="004A6A53" w:rsidRPr="00FD7C04">
        <w:rPr>
          <w:rFonts w:ascii="Arial" w:hAnsi="Arial" w:cs="Arial"/>
          <w:b/>
          <w:bCs/>
          <w:sz w:val="28"/>
          <w:szCs w:val="28"/>
        </w:rPr>
        <w:t>Conclusion</w:t>
      </w:r>
      <w:r w:rsidR="004A6A53">
        <w:rPr>
          <w:rFonts w:ascii="Arial" w:hAnsi="Arial" w:cs="Arial"/>
          <w:sz w:val="28"/>
          <w:szCs w:val="28"/>
        </w:rPr>
        <w:br/>
      </w:r>
      <w:r w:rsidR="004A6A53">
        <w:rPr>
          <w:rFonts w:ascii="Arial" w:hAnsi="Arial" w:cs="Arial"/>
          <w:sz w:val="28"/>
          <w:szCs w:val="28"/>
        </w:rPr>
        <w:br/>
        <w:t xml:space="preserve">For a team to be effective and to work at full potential needs to go through some stages and some theories to be applied in order to became successful. Some of the theories are Tuckman’s stages of developing an effective team and the nine team roles within a team propose by Belbin. The Tuckman’s stages of developing an effective team are forming, storming, norming, performing and adjourning and the Belbin nine roles within a team are shaper, implementor, complete finisher, coordinator, team worker, resource investigator, plant, monitor evaluator and specialist. Also, for the team members to feel valued, a good communication is necessary because this is the only way to understanding each other. According to Shannon and Weaver the communication must be two ways and the person who receive the message can provide feedback, in the same way, the Schram communication model allows the person who receive the message to </w:t>
      </w:r>
      <w:r w:rsidR="004A6A53">
        <w:rPr>
          <w:rFonts w:ascii="Arial" w:hAnsi="Arial" w:cs="Arial"/>
          <w:sz w:val="28"/>
          <w:szCs w:val="28"/>
        </w:rPr>
        <w:lastRenderedPageBreak/>
        <w:t>answer and send a message back to the sender. The lack of communication leads into conflicts, and this can be handled with the Thomas-Kilmann conflicts mode instrument. This model is used by HR to solve conflicts that occurs between employees, teams, groups. The conflicts can be avoided with strong communication between management and the rest of the staff.</w:t>
      </w:r>
      <w:r w:rsidR="004A6A53">
        <w:rPr>
          <w:rFonts w:ascii="Arial" w:hAnsi="Arial" w:cs="Arial"/>
          <w:sz w:val="28"/>
          <w:szCs w:val="28"/>
        </w:rPr>
        <w:br/>
        <w:t xml:space="preserve"> Offering rewards can improve the performance of the teams by giving them gift cards, extra break or verbal rewards.</w:t>
      </w:r>
      <w:r w:rsidR="00E15CF8">
        <w:rPr>
          <w:rFonts w:ascii="Arial" w:hAnsi="Arial" w:cs="Arial"/>
          <w:sz w:val="28"/>
          <w:szCs w:val="28"/>
        </w:rPr>
        <w:t xml:space="preserve"> Andrea Jones can do that with the help of HR and can be a better head office if she follows </w:t>
      </w:r>
      <w:proofErr w:type="gramStart"/>
      <w:r w:rsidR="00E15CF8">
        <w:rPr>
          <w:rFonts w:ascii="Arial" w:hAnsi="Arial" w:cs="Arial"/>
          <w:sz w:val="28"/>
          <w:szCs w:val="28"/>
        </w:rPr>
        <w:t>this theories</w:t>
      </w:r>
      <w:proofErr w:type="gramEnd"/>
      <w:r w:rsidR="00E15CF8">
        <w:rPr>
          <w:rFonts w:ascii="Arial" w:hAnsi="Arial" w:cs="Arial"/>
          <w:sz w:val="28"/>
          <w:szCs w:val="28"/>
        </w:rPr>
        <w:t xml:space="preserve"> and the communication models shown above.</w:t>
      </w:r>
      <w:r w:rsidR="000817E5">
        <w:rPr>
          <w:rFonts w:ascii="Arial" w:hAnsi="Arial" w:cs="Arial"/>
          <w:sz w:val="28"/>
          <w:szCs w:val="28"/>
        </w:rPr>
        <w:br/>
      </w:r>
      <w:r w:rsidR="00B2381B">
        <w:rPr>
          <w:rFonts w:ascii="Arial" w:hAnsi="Arial" w:cs="Arial"/>
          <w:sz w:val="28"/>
          <w:szCs w:val="28"/>
        </w:rPr>
        <w:br/>
        <w:t xml:space="preserve">  </w:t>
      </w:r>
    </w:p>
    <w:p w14:paraId="2578F852" w14:textId="4C443B85" w:rsidR="003D3E6B" w:rsidRDefault="005A1B2A" w:rsidP="003D3E6B">
      <w:pPr>
        <w:rPr>
          <w:rFonts w:ascii="Arial" w:hAnsi="Arial" w:cs="Arial"/>
          <w:color w:val="000000" w:themeColor="text1"/>
          <w:sz w:val="28"/>
          <w:szCs w:val="28"/>
          <w:shd w:val="clear" w:color="auto" w:fill="FEF1C4"/>
        </w:rPr>
      </w:pPr>
      <w:r>
        <w:rPr>
          <w:rFonts w:ascii="Arial" w:hAnsi="Arial" w:cs="Arial"/>
          <w:sz w:val="28"/>
          <w:szCs w:val="28"/>
        </w:rPr>
        <w:br/>
        <w:t xml:space="preserve">  </w:t>
      </w:r>
      <w:r w:rsidR="00EE5C13">
        <w:rPr>
          <w:rFonts w:ascii="Arial" w:hAnsi="Arial" w:cs="Arial"/>
          <w:sz w:val="28"/>
          <w:szCs w:val="28"/>
        </w:rPr>
        <w:br/>
      </w:r>
      <w:r w:rsidR="00C2353A">
        <w:rPr>
          <w:rFonts w:ascii="Arial" w:hAnsi="Arial" w:cs="Arial"/>
          <w:sz w:val="28"/>
          <w:szCs w:val="28"/>
        </w:rPr>
        <w:br w:type="page"/>
      </w:r>
      <w:r w:rsidR="004A6A53">
        <w:rPr>
          <w:rFonts w:ascii="Arial" w:hAnsi="Arial" w:cs="Arial"/>
          <w:sz w:val="28"/>
          <w:szCs w:val="28"/>
        </w:rPr>
        <w:lastRenderedPageBreak/>
        <w:t>References</w:t>
      </w:r>
      <w:r w:rsidR="004A6A53">
        <w:rPr>
          <w:rFonts w:ascii="Arial" w:hAnsi="Arial" w:cs="Arial"/>
          <w:sz w:val="28"/>
          <w:szCs w:val="28"/>
        </w:rPr>
        <w:br/>
      </w:r>
      <w:r w:rsidR="008A6959">
        <w:rPr>
          <w:rFonts w:ascii="Arial" w:hAnsi="Arial" w:cs="Arial"/>
          <w:sz w:val="28"/>
          <w:szCs w:val="28"/>
        </w:rPr>
        <w:br/>
        <w:t xml:space="preserve"> </w:t>
      </w:r>
      <w:r w:rsidR="003A66E5" w:rsidRPr="00EA66F4">
        <w:rPr>
          <w:rFonts w:ascii="Arial" w:hAnsi="Arial" w:cs="Arial"/>
          <w:color w:val="000000" w:themeColor="text1"/>
          <w:sz w:val="28"/>
          <w:szCs w:val="28"/>
          <w:shd w:val="clear" w:color="auto" w:fill="FEF1C4"/>
        </w:rPr>
        <w:t>Al-</w:t>
      </w:r>
      <w:proofErr w:type="spellStart"/>
      <w:r w:rsidR="003A66E5" w:rsidRPr="00EA66F4">
        <w:rPr>
          <w:rFonts w:ascii="Arial" w:hAnsi="Arial" w:cs="Arial"/>
          <w:color w:val="000000" w:themeColor="text1"/>
          <w:sz w:val="28"/>
          <w:szCs w:val="28"/>
          <w:shd w:val="clear" w:color="auto" w:fill="FEF1C4"/>
        </w:rPr>
        <w:t>Fedaghi</w:t>
      </w:r>
      <w:proofErr w:type="spellEnd"/>
      <w:r w:rsidR="003A66E5" w:rsidRPr="00EA66F4">
        <w:rPr>
          <w:rFonts w:ascii="Arial" w:hAnsi="Arial" w:cs="Arial"/>
          <w:color w:val="000000" w:themeColor="text1"/>
          <w:sz w:val="28"/>
          <w:szCs w:val="28"/>
          <w:shd w:val="clear" w:color="auto" w:fill="FEF1C4"/>
        </w:rPr>
        <w:t>, S. (2012). A Conceptual Foundation for the Shannon-Weaver Model of Communication. </w:t>
      </w:r>
      <w:r w:rsidR="003A66E5" w:rsidRPr="00EA66F4">
        <w:rPr>
          <w:rFonts w:ascii="Arial" w:hAnsi="Arial" w:cs="Arial"/>
          <w:i/>
          <w:iCs/>
          <w:color w:val="000000" w:themeColor="text1"/>
          <w:sz w:val="28"/>
          <w:szCs w:val="28"/>
          <w:shd w:val="clear" w:color="auto" w:fill="FEF1C4"/>
        </w:rPr>
        <w:t>International Journal of Soft Computing</w:t>
      </w:r>
      <w:r w:rsidR="003A66E5" w:rsidRPr="00EA66F4">
        <w:rPr>
          <w:rFonts w:ascii="Arial" w:hAnsi="Arial" w:cs="Arial"/>
          <w:color w:val="000000" w:themeColor="text1"/>
          <w:sz w:val="28"/>
          <w:szCs w:val="28"/>
          <w:shd w:val="clear" w:color="auto" w:fill="FEF1C4"/>
        </w:rPr>
        <w:t>, [online] 7(1), pp.12–19. doi:10.3923/ijscomp.2012.12.19.</w:t>
      </w:r>
      <w:r w:rsidR="008A6959">
        <w:rPr>
          <w:rFonts w:ascii="Arial" w:hAnsi="Arial" w:cs="Arial"/>
          <w:sz w:val="28"/>
          <w:szCs w:val="28"/>
        </w:rPr>
        <w:t xml:space="preserve"> </w:t>
      </w:r>
      <w:r w:rsidR="003D3E6B">
        <w:rPr>
          <w:rFonts w:ascii="Arial" w:hAnsi="Arial" w:cs="Arial"/>
          <w:sz w:val="28"/>
          <w:szCs w:val="28"/>
        </w:rPr>
        <w:br/>
      </w:r>
      <w:r w:rsidR="003D3E6B">
        <w:rPr>
          <w:rFonts w:ascii="Arial" w:hAnsi="Arial" w:cs="Arial"/>
          <w:sz w:val="28"/>
          <w:szCs w:val="28"/>
        </w:rPr>
        <w:br/>
      </w:r>
      <w:r w:rsidR="003D3E6B" w:rsidRPr="00EA66F4">
        <w:rPr>
          <w:rFonts w:ascii="Arial" w:hAnsi="Arial" w:cs="Arial"/>
          <w:color w:val="000000" w:themeColor="text1"/>
          <w:sz w:val="28"/>
          <w:szCs w:val="28"/>
          <w:shd w:val="clear" w:color="auto" w:fill="FFFFFF"/>
        </w:rPr>
        <w:t>Belbin. (2010). </w:t>
      </w:r>
      <w:r w:rsidR="003D3E6B" w:rsidRPr="00EA66F4">
        <w:rPr>
          <w:rFonts w:ascii="Arial" w:hAnsi="Arial" w:cs="Arial"/>
          <w:i/>
          <w:iCs/>
          <w:color w:val="000000" w:themeColor="text1"/>
          <w:sz w:val="28"/>
          <w:szCs w:val="28"/>
          <w:shd w:val="clear" w:color="auto" w:fill="FFFFFF"/>
        </w:rPr>
        <w:t xml:space="preserve">Management </w:t>
      </w:r>
      <w:proofErr w:type="gramStart"/>
      <w:r w:rsidR="003D3E6B" w:rsidRPr="00EA66F4">
        <w:rPr>
          <w:rFonts w:ascii="Arial" w:hAnsi="Arial" w:cs="Arial"/>
          <w:i/>
          <w:iCs/>
          <w:color w:val="000000" w:themeColor="text1"/>
          <w:sz w:val="28"/>
          <w:szCs w:val="28"/>
          <w:shd w:val="clear" w:color="auto" w:fill="FFFFFF"/>
        </w:rPr>
        <w:t>teams :</w:t>
      </w:r>
      <w:proofErr w:type="gramEnd"/>
      <w:r w:rsidR="003D3E6B" w:rsidRPr="00EA66F4">
        <w:rPr>
          <w:rFonts w:ascii="Arial" w:hAnsi="Arial" w:cs="Arial"/>
          <w:i/>
          <w:iCs/>
          <w:color w:val="000000" w:themeColor="text1"/>
          <w:sz w:val="28"/>
          <w:szCs w:val="28"/>
          <w:shd w:val="clear" w:color="auto" w:fill="FFFFFF"/>
        </w:rPr>
        <w:t xml:space="preserve"> why they succeed or fail</w:t>
      </w:r>
      <w:r w:rsidR="003D3E6B" w:rsidRPr="00EA66F4">
        <w:rPr>
          <w:rFonts w:ascii="Arial" w:hAnsi="Arial" w:cs="Arial"/>
          <w:color w:val="000000" w:themeColor="text1"/>
          <w:sz w:val="28"/>
          <w:szCs w:val="28"/>
          <w:shd w:val="clear" w:color="auto" w:fill="FFFFFF"/>
        </w:rPr>
        <w:t> (3rd ed.). Butterworth-Heinemann.</w:t>
      </w:r>
      <w:r w:rsidR="003D3E6B">
        <w:rPr>
          <w:rFonts w:ascii="Arial" w:hAnsi="Arial" w:cs="Arial"/>
          <w:color w:val="000000" w:themeColor="text1"/>
          <w:sz w:val="28"/>
          <w:szCs w:val="28"/>
          <w:shd w:val="clear" w:color="auto" w:fill="FFFFFF"/>
        </w:rPr>
        <w:br/>
      </w:r>
      <w:r w:rsidR="003D3E6B">
        <w:rPr>
          <w:rFonts w:ascii="Arial" w:hAnsi="Arial" w:cs="Arial"/>
          <w:color w:val="000000" w:themeColor="text1"/>
          <w:sz w:val="28"/>
          <w:szCs w:val="28"/>
          <w:shd w:val="clear" w:color="auto" w:fill="FFFFFF"/>
        </w:rPr>
        <w:br/>
      </w:r>
      <w:proofErr w:type="spellStart"/>
      <w:r w:rsidR="003D3E6B" w:rsidRPr="00EA66F4">
        <w:rPr>
          <w:rFonts w:ascii="Arial" w:hAnsi="Arial" w:cs="Arial"/>
          <w:color w:val="000000" w:themeColor="text1"/>
          <w:sz w:val="28"/>
          <w:szCs w:val="28"/>
          <w:shd w:val="clear" w:color="auto" w:fill="FEF1C4"/>
        </w:rPr>
        <w:t>Calvello</w:t>
      </w:r>
      <w:proofErr w:type="spellEnd"/>
      <w:r w:rsidR="003D3E6B" w:rsidRPr="00EA66F4">
        <w:rPr>
          <w:rFonts w:ascii="Arial" w:hAnsi="Arial" w:cs="Arial"/>
          <w:color w:val="000000" w:themeColor="text1"/>
          <w:sz w:val="28"/>
          <w:szCs w:val="28"/>
          <w:shd w:val="clear" w:color="auto" w:fill="FEF1C4"/>
        </w:rPr>
        <w:t>, M. (2021). </w:t>
      </w:r>
      <w:r w:rsidR="003D3E6B" w:rsidRPr="00EA66F4">
        <w:rPr>
          <w:rFonts w:ascii="Arial" w:hAnsi="Arial" w:cs="Arial"/>
          <w:i/>
          <w:iCs/>
          <w:color w:val="000000" w:themeColor="text1"/>
          <w:sz w:val="28"/>
          <w:szCs w:val="28"/>
          <w:shd w:val="clear" w:color="auto" w:fill="FEF1C4"/>
        </w:rPr>
        <w:t xml:space="preserve">5 Stages of Team Development (and How </w:t>
      </w:r>
      <w:proofErr w:type="gramStart"/>
      <w:r w:rsidR="003D3E6B" w:rsidRPr="00EA66F4">
        <w:rPr>
          <w:rFonts w:ascii="Arial" w:hAnsi="Arial" w:cs="Arial"/>
          <w:i/>
          <w:iCs/>
          <w:color w:val="000000" w:themeColor="text1"/>
          <w:sz w:val="28"/>
          <w:szCs w:val="28"/>
          <w:shd w:val="clear" w:color="auto" w:fill="FEF1C4"/>
        </w:rPr>
        <w:t>To</w:t>
      </w:r>
      <w:proofErr w:type="gramEnd"/>
      <w:r w:rsidR="003D3E6B" w:rsidRPr="00EA66F4">
        <w:rPr>
          <w:rFonts w:ascii="Arial" w:hAnsi="Arial" w:cs="Arial"/>
          <w:i/>
          <w:iCs/>
          <w:color w:val="000000" w:themeColor="text1"/>
          <w:sz w:val="28"/>
          <w:szCs w:val="28"/>
          <w:shd w:val="clear" w:color="auto" w:fill="FEF1C4"/>
        </w:rPr>
        <w:t xml:space="preserve"> Navigate Them Smoothly)</w:t>
      </w:r>
      <w:r w:rsidR="003D3E6B" w:rsidRPr="00EA66F4">
        <w:rPr>
          <w:rFonts w:ascii="Arial" w:hAnsi="Arial" w:cs="Arial"/>
          <w:color w:val="000000" w:themeColor="text1"/>
          <w:sz w:val="28"/>
          <w:szCs w:val="28"/>
          <w:shd w:val="clear" w:color="auto" w:fill="FEF1C4"/>
        </w:rPr>
        <w:t xml:space="preserve">. [online] </w:t>
      </w:r>
      <w:proofErr w:type="spellStart"/>
      <w:r w:rsidR="003D3E6B" w:rsidRPr="00EA66F4">
        <w:rPr>
          <w:rFonts w:ascii="Arial" w:hAnsi="Arial" w:cs="Arial"/>
          <w:color w:val="000000" w:themeColor="text1"/>
          <w:sz w:val="28"/>
          <w:szCs w:val="28"/>
          <w:shd w:val="clear" w:color="auto" w:fill="FEF1C4"/>
        </w:rPr>
        <w:t>Fellow.app</w:t>
      </w:r>
      <w:proofErr w:type="spellEnd"/>
      <w:r w:rsidR="003D3E6B" w:rsidRPr="00EA66F4">
        <w:rPr>
          <w:rFonts w:ascii="Arial" w:hAnsi="Arial" w:cs="Arial"/>
          <w:color w:val="000000" w:themeColor="text1"/>
          <w:sz w:val="28"/>
          <w:szCs w:val="28"/>
          <w:shd w:val="clear" w:color="auto" w:fill="FEF1C4"/>
        </w:rPr>
        <w:t xml:space="preserve">. Available at: </w:t>
      </w:r>
      <w:hyperlink r:id="rId13" w:history="1">
        <w:r w:rsidR="003D3E6B" w:rsidRPr="00EA66F4">
          <w:rPr>
            <w:rStyle w:val="Hyperlink"/>
            <w:rFonts w:ascii="Arial" w:hAnsi="Arial" w:cs="Arial"/>
            <w:color w:val="000000" w:themeColor="text1"/>
            <w:sz w:val="28"/>
            <w:szCs w:val="28"/>
            <w:u w:val="none"/>
            <w:shd w:val="clear" w:color="auto" w:fill="FEF1C4"/>
          </w:rPr>
          <w:t>https://fellow.app/blog/management/stages-of-team-development-and-how-to-navigate-them-smoothly/</w:t>
        </w:r>
      </w:hyperlink>
      <w:r w:rsidR="003D3E6B" w:rsidRPr="00EA66F4">
        <w:rPr>
          <w:rFonts w:ascii="Arial" w:hAnsi="Arial" w:cs="Arial"/>
          <w:color w:val="000000" w:themeColor="text1"/>
          <w:sz w:val="28"/>
          <w:szCs w:val="28"/>
          <w:shd w:val="clear" w:color="auto" w:fill="FEF1C4"/>
        </w:rPr>
        <w:t>. Accessed on:20.06.2022</w:t>
      </w:r>
      <w:r w:rsidR="003D3E6B">
        <w:rPr>
          <w:rFonts w:ascii="Arial" w:hAnsi="Arial" w:cs="Arial"/>
          <w:color w:val="000000" w:themeColor="text1"/>
          <w:sz w:val="28"/>
          <w:szCs w:val="28"/>
          <w:shd w:val="clear" w:color="auto" w:fill="FEF1C4"/>
        </w:rPr>
        <w:br/>
      </w:r>
      <w:r w:rsidR="003D3E6B">
        <w:rPr>
          <w:rFonts w:ascii="Arial" w:hAnsi="Arial" w:cs="Arial"/>
          <w:color w:val="000000" w:themeColor="text1"/>
          <w:sz w:val="28"/>
          <w:szCs w:val="28"/>
          <w:shd w:val="clear" w:color="auto" w:fill="FEF1C4"/>
        </w:rPr>
        <w:br/>
      </w:r>
      <w:proofErr w:type="spellStart"/>
      <w:r w:rsidR="003D3E6B" w:rsidRPr="00EA66F4">
        <w:rPr>
          <w:rFonts w:ascii="Arial" w:hAnsi="Arial" w:cs="Arial"/>
          <w:color w:val="000000" w:themeColor="text1"/>
          <w:sz w:val="28"/>
          <w:szCs w:val="28"/>
          <w:shd w:val="clear" w:color="auto" w:fill="FEF1C4"/>
        </w:rPr>
        <w:t>DipProfCoaching</w:t>
      </w:r>
      <w:proofErr w:type="spellEnd"/>
      <w:r w:rsidR="003D3E6B" w:rsidRPr="00EA66F4">
        <w:rPr>
          <w:rFonts w:ascii="Arial" w:hAnsi="Arial" w:cs="Arial"/>
          <w:color w:val="000000" w:themeColor="text1"/>
          <w:sz w:val="28"/>
          <w:szCs w:val="28"/>
          <w:shd w:val="clear" w:color="auto" w:fill="FEF1C4"/>
        </w:rPr>
        <w:t xml:space="preserve">, </w:t>
      </w:r>
      <w:proofErr w:type="spellStart"/>
      <w:r w:rsidR="003D3E6B" w:rsidRPr="00EA66F4">
        <w:rPr>
          <w:rFonts w:ascii="Arial" w:hAnsi="Arial" w:cs="Arial"/>
          <w:color w:val="000000" w:themeColor="text1"/>
          <w:sz w:val="28"/>
          <w:szCs w:val="28"/>
          <w:shd w:val="clear" w:color="auto" w:fill="FEF1C4"/>
        </w:rPr>
        <w:t>B.B.Bs.B.M</w:t>
      </w:r>
      <w:proofErr w:type="spellEnd"/>
      <w:r w:rsidR="003D3E6B" w:rsidRPr="00EA66F4">
        <w:rPr>
          <w:rFonts w:ascii="Arial" w:hAnsi="Arial" w:cs="Arial"/>
          <w:color w:val="000000" w:themeColor="text1"/>
          <w:sz w:val="28"/>
          <w:szCs w:val="28"/>
          <w:shd w:val="clear" w:color="auto" w:fill="FEF1C4"/>
        </w:rPr>
        <w:t>. (2020). </w:t>
      </w:r>
      <w:r w:rsidR="003D3E6B" w:rsidRPr="00EA66F4">
        <w:rPr>
          <w:rFonts w:ascii="Arial" w:hAnsi="Arial" w:cs="Arial"/>
          <w:i/>
          <w:iCs/>
          <w:color w:val="000000" w:themeColor="text1"/>
          <w:sz w:val="28"/>
          <w:szCs w:val="28"/>
          <w:shd w:val="clear" w:color="auto" w:fill="FEF1C4"/>
        </w:rPr>
        <w:t>The 5 Stages of Team Development</w:t>
      </w:r>
      <w:r w:rsidR="003D3E6B" w:rsidRPr="00EA66F4">
        <w:rPr>
          <w:rFonts w:ascii="Arial" w:hAnsi="Arial" w:cs="Arial"/>
          <w:color w:val="000000" w:themeColor="text1"/>
          <w:sz w:val="28"/>
          <w:szCs w:val="28"/>
          <w:shd w:val="clear" w:color="auto" w:fill="FEF1C4"/>
        </w:rPr>
        <w:t xml:space="preserve">. [online] Thoughtful Leader. Available at: </w:t>
      </w:r>
      <w:hyperlink r:id="rId14" w:history="1">
        <w:r w:rsidR="003D3E6B" w:rsidRPr="00EA66F4">
          <w:rPr>
            <w:rStyle w:val="Hyperlink"/>
            <w:rFonts w:ascii="Arial" w:hAnsi="Arial" w:cs="Arial"/>
            <w:color w:val="000000" w:themeColor="text1"/>
            <w:sz w:val="28"/>
            <w:szCs w:val="28"/>
            <w:u w:val="none"/>
            <w:shd w:val="clear" w:color="auto" w:fill="FEF1C4"/>
          </w:rPr>
          <w:t>https://www.thoughtfulleader.com/5-stages-of-team-development/</w:t>
        </w:r>
      </w:hyperlink>
      <w:r w:rsidR="003D3E6B" w:rsidRPr="00EA66F4">
        <w:rPr>
          <w:rFonts w:ascii="Arial" w:hAnsi="Arial" w:cs="Arial"/>
          <w:color w:val="000000" w:themeColor="text1"/>
          <w:sz w:val="28"/>
          <w:szCs w:val="28"/>
          <w:shd w:val="clear" w:color="auto" w:fill="FEF1C4"/>
        </w:rPr>
        <w:t>. Accessed on:21.06.2022</w:t>
      </w:r>
      <w:r w:rsidR="003D3E6B" w:rsidRPr="00EA66F4">
        <w:rPr>
          <w:rFonts w:ascii="Arial" w:hAnsi="Arial" w:cs="Arial"/>
          <w:color w:val="000000" w:themeColor="text1"/>
          <w:sz w:val="28"/>
          <w:szCs w:val="28"/>
          <w:shd w:val="clear" w:color="auto" w:fill="FEF1C4"/>
        </w:rPr>
        <w:br/>
      </w:r>
      <w:r w:rsidR="003D3E6B">
        <w:rPr>
          <w:rFonts w:ascii="Arial" w:hAnsi="Arial" w:cs="Arial"/>
          <w:sz w:val="28"/>
          <w:szCs w:val="28"/>
        </w:rPr>
        <w:br/>
      </w:r>
      <w:r w:rsidR="003D3E6B" w:rsidRPr="00EA66F4">
        <w:rPr>
          <w:rFonts w:ascii="Arial" w:hAnsi="Arial" w:cs="Arial"/>
          <w:color w:val="000000" w:themeColor="text1"/>
          <w:sz w:val="28"/>
          <w:szCs w:val="28"/>
          <w:shd w:val="clear" w:color="auto" w:fill="FEF1C4"/>
        </w:rPr>
        <w:t>Lee, K.L. (2009). An Examination between the Relationship of Conflict Management Styles and Employees’ Satisfaction with Supervision. </w:t>
      </w:r>
      <w:r w:rsidR="003D3E6B" w:rsidRPr="00EA66F4">
        <w:rPr>
          <w:rFonts w:ascii="Arial" w:hAnsi="Arial" w:cs="Arial"/>
          <w:i/>
          <w:iCs/>
          <w:color w:val="000000" w:themeColor="text1"/>
          <w:sz w:val="28"/>
          <w:szCs w:val="28"/>
          <w:shd w:val="clear" w:color="auto" w:fill="FEF1C4"/>
        </w:rPr>
        <w:t>International Journal of Business and Management</w:t>
      </w:r>
      <w:r w:rsidR="003D3E6B" w:rsidRPr="00EA66F4">
        <w:rPr>
          <w:rFonts w:ascii="Arial" w:hAnsi="Arial" w:cs="Arial"/>
          <w:color w:val="000000" w:themeColor="text1"/>
          <w:sz w:val="28"/>
          <w:szCs w:val="28"/>
          <w:shd w:val="clear" w:color="auto" w:fill="FEF1C4"/>
        </w:rPr>
        <w:t>, 3(9). doi:10.5539/</w:t>
      </w:r>
      <w:proofErr w:type="gramStart"/>
      <w:r w:rsidR="003D3E6B" w:rsidRPr="00EA66F4">
        <w:rPr>
          <w:rFonts w:ascii="Arial" w:hAnsi="Arial" w:cs="Arial"/>
          <w:color w:val="000000" w:themeColor="text1"/>
          <w:sz w:val="28"/>
          <w:szCs w:val="28"/>
          <w:shd w:val="clear" w:color="auto" w:fill="FEF1C4"/>
        </w:rPr>
        <w:t>ijbm.v</w:t>
      </w:r>
      <w:proofErr w:type="gramEnd"/>
      <w:r w:rsidR="003D3E6B" w:rsidRPr="00EA66F4">
        <w:rPr>
          <w:rFonts w:ascii="Arial" w:hAnsi="Arial" w:cs="Arial"/>
          <w:color w:val="000000" w:themeColor="text1"/>
          <w:sz w:val="28"/>
          <w:szCs w:val="28"/>
          <w:shd w:val="clear" w:color="auto" w:fill="FEF1C4"/>
        </w:rPr>
        <w:t>3n9p11</w:t>
      </w:r>
      <w:r w:rsidR="003D3E6B">
        <w:rPr>
          <w:rFonts w:ascii="Arial" w:hAnsi="Arial" w:cs="Arial"/>
          <w:color w:val="000000" w:themeColor="text1"/>
          <w:sz w:val="28"/>
          <w:szCs w:val="28"/>
          <w:shd w:val="clear" w:color="auto" w:fill="FEF1C4"/>
        </w:rPr>
        <w:br/>
      </w:r>
      <w:r w:rsidR="003D3E6B">
        <w:rPr>
          <w:rFonts w:ascii="Arial" w:hAnsi="Arial" w:cs="Arial"/>
          <w:color w:val="000000" w:themeColor="text1"/>
          <w:sz w:val="28"/>
          <w:szCs w:val="28"/>
          <w:shd w:val="clear" w:color="auto" w:fill="FEF1C4"/>
        </w:rPr>
        <w:br/>
      </w:r>
      <w:proofErr w:type="spellStart"/>
      <w:r w:rsidR="003D3E6B" w:rsidRPr="00EA66F4">
        <w:rPr>
          <w:rFonts w:ascii="Arial" w:hAnsi="Arial" w:cs="Arial"/>
          <w:color w:val="000000" w:themeColor="text1"/>
          <w:sz w:val="28"/>
          <w:szCs w:val="28"/>
          <w:shd w:val="clear" w:color="auto" w:fill="FEF1C4"/>
        </w:rPr>
        <w:t>Rahmani</w:t>
      </w:r>
      <w:proofErr w:type="spellEnd"/>
      <w:r w:rsidR="003D3E6B" w:rsidRPr="00EA66F4">
        <w:rPr>
          <w:rFonts w:ascii="Arial" w:hAnsi="Arial" w:cs="Arial"/>
          <w:color w:val="000000" w:themeColor="text1"/>
          <w:sz w:val="28"/>
          <w:szCs w:val="28"/>
          <w:shd w:val="clear" w:color="auto" w:fill="FEF1C4"/>
        </w:rPr>
        <w:t xml:space="preserve">, F., Scott-Young, C., </w:t>
      </w:r>
      <w:proofErr w:type="spellStart"/>
      <w:r w:rsidR="003D3E6B" w:rsidRPr="00EA66F4">
        <w:rPr>
          <w:rFonts w:ascii="Arial" w:hAnsi="Arial" w:cs="Arial"/>
          <w:color w:val="000000" w:themeColor="text1"/>
          <w:sz w:val="28"/>
          <w:szCs w:val="28"/>
          <w:shd w:val="clear" w:color="auto" w:fill="FEF1C4"/>
        </w:rPr>
        <w:t>Tadayon</w:t>
      </w:r>
      <w:proofErr w:type="spellEnd"/>
      <w:r w:rsidR="003D3E6B" w:rsidRPr="00EA66F4">
        <w:rPr>
          <w:rFonts w:ascii="Arial" w:hAnsi="Arial" w:cs="Arial"/>
          <w:color w:val="000000" w:themeColor="text1"/>
          <w:sz w:val="28"/>
          <w:szCs w:val="28"/>
          <w:shd w:val="clear" w:color="auto" w:fill="FEF1C4"/>
        </w:rPr>
        <w:t>, A. and van der Walt, J.D. (2021). Team composition in relational contracting (RC) in large infrastructure projects: a Belbin’s team roles model approach. </w:t>
      </w:r>
      <w:r w:rsidR="003D3E6B" w:rsidRPr="00EA66F4">
        <w:rPr>
          <w:rFonts w:ascii="Arial" w:hAnsi="Arial" w:cs="Arial"/>
          <w:i/>
          <w:iCs/>
          <w:color w:val="000000" w:themeColor="text1"/>
          <w:sz w:val="28"/>
          <w:szCs w:val="28"/>
          <w:shd w:val="clear" w:color="auto" w:fill="FEF1C4"/>
        </w:rPr>
        <w:t>Engineering, Construction and Architectural Management</w:t>
      </w:r>
      <w:r w:rsidR="003D3E6B" w:rsidRPr="00EA66F4">
        <w:rPr>
          <w:rFonts w:ascii="Arial" w:hAnsi="Arial" w:cs="Arial"/>
          <w:color w:val="000000" w:themeColor="text1"/>
          <w:sz w:val="28"/>
          <w:szCs w:val="28"/>
          <w:shd w:val="clear" w:color="auto" w:fill="FEF1C4"/>
        </w:rPr>
        <w:t>, ahead-of-print(ahead-of-print). doi:10.1108/ecam-11-2020-0941.</w:t>
      </w:r>
    </w:p>
    <w:p w14:paraId="70AC332E" w14:textId="6A2432F5" w:rsidR="003D3E6B" w:rsidRDefault="003D3E6B" w:rsidP="003D3E6B">
      <w:pPr>
        <w:rPr>
          <w:rFonts w:ascii="Arial" w:hAnsi="Arial" w:cs="Arial"/>
          <w:sz w:val="28"/>
          <w:szCs w:val="28"/>
        </w:rPr>
      </w:pPr>
      <w:proofErr w:type="spellStart"/>
      <w:r w:rsidRPr="00EA66F4">
        <w:rPr>
          <w:rFonts w:ascii="Arial" w:hAnsi="Arial" w:cs="Arial"/>
          <w:color w:val="000000" w:themeColor="text1"/>
          <w:sz w:val="28"/>
          <w:szCs w:val="28"/>
          <w:shd w:val="clear" w:color="auto" w:fill="FFFFFF"/>
        </w:rPr>
        <w:t>Seck</w:t>
      </w:r>
      <w:proofErr w:type="spellEnd"/>
      <w:r w:rsidRPr="00EA66F4">
        <w:rPr>
          <w:rFonts w:ascii="Arial" w:hAnsi="Arial" w:cs="Arial"/>
          <w:color w:val="000000" w:themeColor="text1"/>
          <w:sz w:val="28"/>
          <w:szCs w:val="28"/>
          <w:shd w:val="clear" w:color="auto" w:fill="FFFFFF"/>
        </w:rPr>
        <w:t>, &amp; Helton, L. (2014). Faculty Development of a Joint MSW Program Utilizing Tuckman’s Model of Stages of Group Development. </w:t>
      </w:r>
      <w:r w:rsidRPr="00EA66F4">
        <w:rPr>
          <w:rFonts w:ascii="Arial" w:hAnsi="Arial" w:cs="Arial"/>
          <w:i/>
          <w:iCs/>
          <w:color w:val="000000" w:themeColor="text1"/>
          <w:sz w:val="28"/>
          <w:szCs w:val="28"/>
          <w:shd w:val="clear" w:color="auto" w:fill="FFFFFF"/>
        </w:rPr>
        <w:t>Social Work with Groups (New York. 1978)</w:t>
      </w:r>
      <w:r w:rsidRPr="00EA66F4">
        <w:rPr>
          <w:rFonts w:ascii="Arial" w:hAnsi="Arial" w:cs="Arial"/>
          <w:color w:val="000000" w:themeColor="text1"/>
          <w:sz w:val="28"/>
          <w:szCs w:val="28"/>
          <w:shd w:val="clear" w:color="auto" w:fill="FFFFFF"/>
        </w:rPr>
        <w:t>, </w:t>
      </w:r>
      <w:r w:rsidRPr="00EA66F4">
        <w:rPr>
          <w:rFonts w:ascii="Arial" w:hAnsi="Arial" w:cs="Arial"/>
          <w:i/>
          <w:iCs/>
          <w:color w:val="000000" w:themeColor="text1"/>
          <w:sz w:val="28"/>
          <w:szCs w:val="28"/>
          <w:shd w:val="clear" w:color="auto" w:fill="FFFFFF"/>
        </w:rPr>
        <w:t>37</w:t>
      </w:r>
      <w:r w:rsidRPr="00EA66F4">
        <w:rPr>
          <w:rFonts w:ascii="Arial" w:hAnsi="Arial" w:cs="Arial"/>
          <w:color w:val="000000" w:themeColor="text1"/>
          <w:sz w:val="28"/>
          <w:szCs w:val="28"/>
          <w:shd w:val="clear" w:color="auto" w:fill="FFFFFF"/>
        </w:rPr>
        <w:t>(2), 158–168.</w:t>
      </w:r>
      <w:r>
        <w:rPr>
          <w:rFonts w:ascii="Arial" w:hAnsi="Arial" w:cs="Arial"/>
          <w:color w:val="000000" w:themeColor="text1"/>
          <w:sz w:val="28"/>
          <w:szCs w:val="28"/>
          <w:shd w:val="clear" w:color="auto" w:fill="FFFFFF"/>
        </w:rPr>
        <w:br/>
      </w:r>
      <w:r>
        <w:rPr>
          <w:rFonts w:ascii="Arial" w:hAnsi="Arial" w:cs="Arial"/>
          <w:color w:val="000000" w:themeColor="text1"/>
          <w:sz w:val="28"/>
          <w:szCs w:val="28"/>
          <w:shd w:val="clear" w:color="auto" w:fill="FFFFFF"/>
        </w:rPr>
        <w:br/>
      </w:r>
      <w:r w:rsidRPr="00EA66F4">
        <w:rPr>
          <w:rFonts w:ascii="Arial" w:hAnsi="Arial" w:cs="Arial"/>
          <w:color w:val="000000" w:themeColor="text1"/>
          <w:sz w:val="28"/>
          <w:szCs w:val="28"/>
          <w:shd w:val="clear" w:color="auto" w:fill="FEF1C4"/>
        </w:rPr>
        <w:t>Scully, D. (2018). </w:t>
      </w:r>
      <w:r w:rsidRPr="00EA66F4">
        <w:rPr>
          <w:rFonts w:ascii="Arial" w:hAnsi="Arial" w:cs="Arial"/>
          <w:i/>
          <w:iCs/>
          <w:color w:val="000000" w:themeColor="text1"/>
          <w:sz w:val="28"/>
          <w:szCs w:val="28"/>
          <w:shd w:val="clear" w:color="auto" w:fill="FEF1C4"/>
        </w:rPr>
        <w:t>The 5 stages of team development</w:t>
      </w:r>
      <w:r w:rsidRPr="00EA66F4">
        <w:rPr>
          <w:rFonts w:ascii="Arial" w:hAnsi="Arial" w:cs="Arial"/>
          <w:color w:val="000000" w:themeColor="text1"/>
          <w:sz w:val="28"/>
          <w:szCs w:val="28"/>
          <w:shd w:val="clear" w:color="auto" w:fill="FEF1C4"/>
        </w:rPr>
        <w:t xml:space="preserve">. [online] www.teamwork.com. Available at: </w:t>
      </w:r>
      <w:hyperlink r:id="rId15" w:history="1">
        <w:r w:rsidRPr="00EA66F4">
          <w:rPr>
            <w:rStyle w:val="Hyperlink"/>
            <w:rFonts w:ascii="Arial" w:hAnsi="Arial" w:cs="Arial"/>
            <w:color w:val="000000" w:themeColor="text1"/>
            <w:sz w:val="28"/>
            <w:szCs w:val="28"/>
            <w:u w:val="none"/>
            <w:shd w:val="clear" w:color="auto" w:fill="FEF1C4"/>
          </w:rPr>
          <w:t>https://www.teamwork.com/blog/the-5-stages-of-team-development-what-you-need-to-know/</w:t>
        </w:r>
      </w:hyperlink>
      <w:r w:rsidRPr="00EA66F4">
        <w:rPr>
          <w:rFonts w:ascii="Arial" w:hAnsi="Arial" w:cs="Arial"/>
          <w:color w:val="000000" w:themeColor="text1"/>
          <w:sz w:val="28"/>
          <w:szCs w:val="28"/>
          <w:shd w:val="clear" w:color="auto" w:fill="FEF1C4"/>
        </w:rPr>
        <w:t>. Accessed on: 22.06.2022</w:t>
      </w:r>
      <w:r w:rsidR="00FD7C04">
        <w:rPr>
          <w:rFonts w:ascii="Arial" w:hAnsi="Arial" w:cs="Arial"/>
          <w:color w:val="000000" w:themeColor="text1"/>
          <w:sz w:val="28"/>
          <w:szCs w:val="28"/>
          <w:shd w:val="clear" w:color="auto" w:fill="FEF1C4"/>
        </w:rPr>
        <w:br/>
      </w:r>
      <w:r w:rsidR="00FD7C04">
        <w:rPr>
          <w:rFonts w:ascii="Arial" w:hAnsi="Arial" w:cs="Arial"/>
          <w:color w:val="000000" w:themeColor="text1"/>
          <w:sz w:val="28"/>
          <w:szCs w:val="28"/>
          <w:shd w:val="clear" w:color="auto" w:fill="FEF1C4"/>
        </w:rPr>
        <w:br/>
      </w:r>
      <w:r w:rsidR="00FD7C04" w:rsidRPr="00FD7C04">
        <w:rPr>
          <w:rFonts w:ascii="Arial" w:hAnsi="Arial" w:cs="Arial"/>
          <w:color w:val="000000" w:themeColor="text1"/>
          <w:sz w:val="28"/>
          <w:szCs w:val="28"/>
          <w:shd w:val="clear" w:color="auto" w:fill="FEF1C4"/>
        </w:rPr>
        <w:lastRenderedPageBreak/>
        <w:t>SKILLSYOUNEED (2011). </w:t>
      </w:r>
      <w:r w:rsidR="00FD7C04" w:rsidRPr="00FD7C04">
        <w:rPr>
          <w:rFonts w:ascii="Arial" w:hAnsi="Arial" w:cs="Arial"/>
          <w:i/>
          <w:iCs/>
          <w:color w:val="000000" w:themeColor="text1"/>
          <w:sz w:val="28"/>
          <w:szCs w:val="28"/>
          <w:shd w:val="clear" w:color="auto" w:fill="FEF1C4"/>
        </w:rPr>
        <w:t xml:space="preserve">What is Communication? Verbal, Non-Verbal &amp; Written | </w:t>
      </w:r>
      <w:proofErr w:type="spellStart"/>
      <w:r w:rsidR="00FD7C04" w:rsidRPr="00FD7C04">
        <w:rPr>
          <w:rFonts w:ascii="Arial" w:hAnsi="Arial" w:cs="Arial"/>
          <w:i/>
          <w:iCs/>
          <w:color w:val="000000" w:themeColor="text1"/>
          <w:sz w:val="28"/>
          <w:szCs w:val="28"/>
          <w:shd w:val="clear" w:color="auto" w:fill="FEF1C4"/>
        </w:rPr>
        <w:t>SkillsYouNeed</w:t>
      </w:r>
      <w:proofErr w:type="spellEnd"/>
      <w:r w:rsidR="00FD7C04" w:rsidRPr="00FD7C04">
        <w:rPr>
          <w:rFonts w:ascii="Arial" w:hAnsi="Arial" w:cs="Arial"/>
          <w:color w:val="000000" w:themeColor="text1"/>
          <w:sz w:val="28"/>
          <w:szCs w:val="28"/>
          <w:shd w:val="clear" w:color="auto" w:fill="FEF1C4"/>
        </w:rPr>
        <w:t xml:space="preserve">. [online] Skillsyouneed.com. Available at: </w:t>
      </w:r>
      <w:hyperlink r:id="rId16" w:history="1">
        <w:r w:rsidR="00FD7C04" w:rsidRPr="00FD7C04">
          <w:rPr>
            <w:rStyle w:val="Hyperlink"/>
            <w:rFonts w:ascii="Arial" w:hAnsi="Arial" w:cs="Arial"/>
            <w:color w:val="000000" w:themeColor="text1"/>
            <w:sz w:val="28"/>
            <w:szCs w:val="28"/>
            <w:u w:val="none"/>
            <w:shd w:val="clear" w:color="auto" w:fill="FEF1C4"/>
          </w:rPr>
          <w:t>https://www.skillsyouneed.com/ips/what-is-communication.html</w:t>
        </w:r>
      </w:hyperlink>
      <w:r w:rsidR="00FD7C04" w:rsidRPr="00FD7C04">
        <w:rPr>
          <w:rFonts w:ascii="Arial" w:hAnsi="Arial" w:cs="Arial"/>
          <w:color w:val="000000" w:themeColor="text1"/>
          <w:sz w:val="28"/>
          <w:szCs w:val="28"/>
          <w:shd w:val="clear" w:color="auto" w:fill="FEF1C4"/>
        </w:rPr>
        <w:t>. Accessed on:27.06.2022</w:t>
      </w:r>
      <w:r w:rsidR="00FD7C04">
        <w:rPr>
          <w:rFonts w:ascii="Arial" w:hAnsi="Arial" w:cs="Arial"/>
          <w:color w:val="000000" w:themeColor="text1"/>
          <w:sz w:val="28"/>
          <w:szCs w:val="28"/>
          <w:shd w:val="clear" w:color="auto" w:fill="FEF1C4"/>
        </w:rPr>
        <w:br/>
      </w:r>
      <w:r w:rsidR="00FD7C04">
        <w:rPr>
          <w:rFonts w:ascii="Arial" w:hAnsi="Arial" w:cs="Arial"/>
          <w:color w:val="000000" w:themeColor="text1"/>
          <w:sz w:val="28"/>
          <w:szCs w:val="28"/>
          <w:shd w:val="clear" w:color="auto" w:fill="FEF1C4"/>
        </w:rPr>
        <w:br/>
      </w:r>
      <w:proofErr w:type="spellStart"/>
      <w:r w:rsidR="00FD7C04" w:rsidRPr="00EA66F4">
        <w:rPr>
          <w:rFonts w:ascii="Arial" w:hAnsi="Arial" w:cs="Arial"/>
          <w:color w:val="000000" w:themeColor="text1"/>
          <w:sz w:val="28"/>
          <w:szCs w:val="28"/>
        </w:rPr>
        <w:t>toolshero</w:t>
      </w:r>
      <w:proofErr w:type="spellEnd"/>
      <w:r w:rsidR="00FD7C04" w:rsidRPr="00EA66F4">
        <w:rPr>
          <w:rFonts w:ascii="Arial" w:hAnsi="Arial" w:cs="Arial"/>
          <w:color w:val="000000" w:themeColor="text1"/>
          <w:sz w:val="28"/>
          <w:szCs w:val="28"/>
        </w:rPr>
        <w:t>. (2022). </w:t>
      </w:r>
      <w:r w:rsidR="00FD7C04" w:rsidRPr="00EA66F4">
        <w:rPr>
          <w:rFonts w:ascii="Arial" w:hAnsi="Arial" w:cs="Arial"/>
          <w:i/>
          <w:iCs/>
          <w:color w:val="000000" w:themeColor="text1"/>
          <w:sz w:val="28"/>
          <w:szCs w:val="28"/>
        </w:rPr>
        <w:t>Schramm Communication Model</w:t>
      </w:r>
      <w:r w:rsidR="00FD7C04" w:rsidRPr="00EA66F4">
        <w:rPr>
          <w:rFonts w:ascii="Arial" w:hAnsi="Arial" w:cs="Arial"/>
          <w:color w:val="000000" w:themeColor="text1"/>
          <w:sz w:val="28"/>
          <w:szCs w:val="28"/>
        </w:rPr>
        <w:t xml:space="preserve">. [online] Available at: </w:t>
      </w:r>
      <w:hyperlink r:id="rId17" w:history="1">
        <w:r w:rsidR="00FD7C04" w:rsidRPr="00EA66F4">
          <w:rPr>
            <w:rStyle w:val="Hyperlink"/>
            <w:rFonts w:ascii="Arial" w:hAnsi="Arial" w:cs="Arial"/>
            <w:color w:val="000000" w:themeColor="text1"/>
            <w:sz w:val="28"/>
            <w:szCs w:val="28"/>
            <w:u w:val="none"/>
          </w:rPr>
          <w:t>https://www.toolshero.com/communication-methods/schramm-communication-model/</w:t>
        </w:r>
      </w:hyperlink>
      <w:r w:rsidR="00FD7C04" w:rsidRPr="00EA66F4">
        <w:rPr>
          <w:rFonts w:ascii="Arial" w:hAnsi="Arial" w:cs="Arial"/>
          <w:color w:val="000000" w:themeColor="text1"/>
          <w:sz w:val="28"/>
          <w:szCs w:val="28"/>
        </w:rPr>
        <w:t>. Accessed on:25.06.2022</w:t>
      </w:r>
      <w:r w:rsidR="00FD7C04" w:rsidRPr="00EA66F4">
        <w:rPr>
          <w:rFonts w:ascii="Arial" w:hAnsi="Arial" w:cs="Arial"/>
          <w:color w:val="000000" w:themeColor="text1"/>
          <w:sz w:val="28"/>
          <w:szCs w:val="28"/>
        </w:rPr>
        <w:br/>
      </w:r>
    </w:p>
    <w:sectPr w:rsidR="003D3E6B" w:rsidSect="005A105B">
      <w:footerReference w:type="default" r:id="rId18"/>
      <w:pgSz w:w="11906" w:h="16838"/>
      <w:pgMar w:top="1440" w:right="1440" w:bottom="1440" w:left="1440" w:header="708" w:footer="708" w:gutter="0"/>
      <w:pgBorders w:offsetFrom="page">
        <w:top w:val="single" w:sz="4" w:space="24" w:color="auto" w:shadow="1"/>
        <w:left w:val="single" w:sz="4" w:space="24" w:color="auto" w:shadow="1"/>
        <w:bottom w:val="single" w:sz="4" w:space="24" w:color="auto" w:shadow="1"/>
        <w:right w:val="single" w:sz="4" w:space="24" w:color="auto" w:shadow="1"/>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6840D2" w14:textId="77777777" w:rsidR="00C54A7D" w:rsidRDefault="00C54A7D" w:rsidP="00C0460D">
      <w:pPr>
        <w:spacing w:after="0" w:line="240" w:lineRule="auto"/>
      </w:pPr>
      <w:r>
        <w:separator/>
      </w:r>
    </w:p>
  </w:endnote>
  <w:endnote w:type="continuationSeparator" w:id="0">
    <w:p w14:paraId="76154F6A" w14:textId="77777777" w:rsidR="00C54A7D" w:rsidRDefault="00C54A7D" w:rsidP="00C046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604497"/>
      <w:docPartObj>
        <w:docPartGallery w:val="Page Numbers (Bottom of Page)"/>
        <w:docPartUnique/>
      </w:docPartObj>
    </w:sdtPr>
    <w:sdtEndPr>
      <w:rPr>
        <w:noProof/>
      </w:rPr>
    </w:sdtEndPr>
    <w:sdtContent>
      <w:p w14:paraId="22A78CD1" w14:textId="640DC10C" w:rsidR="00C0460D" w:rsidRDefault="00C0460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C5C8DD4" w14:textId="77777777" w:rsidR="00C0460D" w:rsidRDefault="00C046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9EDF88" w14:textId="77777777" w:rsidR="00C54A7D" w:rsidRDefault="00C54A7D" w:rsidP="00C0460D">
      <w:pPr>
        <w:spacing w:after="0" w:line="240" w:lineRule="auto"/>
      </w:pPr>
      <w:r>
        <w:separator/>
      </w:r>
    </w:p>
  </w:footnote>
  <w:footnote w:type="continuationSeparator" w:id="0">
    <w:p w14:paraId="71F0A781" w14:textId="77777777" w:rsidR="00C54A7D" w:rsidRDefault="00C54A7D" w:rsidP="00C0460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6995"/>
    <w:rsid w:val="000817E5"/>
    <w:rsid w:val="000B210C"/>
    <w:rsid w:val="000D2950"/>
    <w:rsid w:val="000D727A"/>
    <w:rsid w:val="000D7BB4"/>
    <w:rsid w:val="000F5C44"/>
    <w:rsid w:val="001043D9"/>
    <w:rsid w:val="001225DA"/>
    <w:rsid w:val="00143E81"/>
    <w:rsid w:val="0018655F"/>
    <w:rsid w:val="0019423A"/>
    <w:rsid w:val="001A0A1B"/>
    <w:rsid w:val="001A1CD3"/>
    <w:rsid w:val="001C6859"/>
    <w:rsid w:val="001D0287"/>
    <w:rsid w:val="001D5A47"/>
    <w:rsid w:val="001D755B"/>
    <w:rsid w:val="001F0C44"/>
    <w:rsid w:val="001F6995"/>
    <w:rsid w:val="002255FB"/>
    <w:rsid w:val="00231F78"/>
    <w:rsid w:val="00240B3D"/>
    <w:rsid w:val="00286128"/>
    <w:rsid w:val="002F7EB0"/>
    <w:rsid w:val="00307588"/>
    <w:rsid w:val="00333D76"/>
    <w:rsid w:val="003460EF"/>
    <w:rsid w:val="003729E4"/>
    <w:rsid w:val="00387E7F"/>
    <w:rsid w:val="003A66E5"/>
    <w:rsid w:val="003D3E6B"/>
    <w:rsid w:val="00457225"/>
    <w:rsid w:val="00463610"/>
    <w:rsid w:val="004871E9"/>
    <w:rsid w:val="00497DDD"/>
    <w:rsid w:val="004A6A53"/>
    <w:rsid w:val="004D4899"/>
    <w:rsid w:val="00504430"/>
    <w:rsid w:val="00507927"/>
    <w:rsid w:val="00590BF5"/>
    <w:rsid w:val="005A105B"/>
    <w:rsid w:val="005A1B2A"/>
    <w:rsid w:val="005E647F"/>
    <w:rsid w:val="0062269E"/>
    <w:rsid w:val="0069778B"/>
    <w:rsid w:val="006F3989"/>
    <w:rsid w:val="00712FD7"/>
    <w:rsid w:val="007456DF"/>
    <w:rsid w:val="007819C9"/>
    <w:rsid w:val="00800531"/>
    <w:rsid w:val="00842FE1"/>
    <w:rsid w:val="00860CFD"/>
    <w:rsid w:val="0088087C"/>
    <w:rsid w:val="008A6959"/>
    <w:rsid w:val="008B057D"/>
    <w:rsid w:val="008F16FC"/>
    <w:rsid w:val="00922943"/>
    <w:rsid w:val="0095072F"/>
    <w:rsid w:val="009C566D"/>
    <w:rsid w:val="00A158B8"/>
    <w:rsid w:val="00A77AA7"/>
    <w:rsid w:val="00AF0E22"/>
    <w:rsid w:val="00B054C6"/>
    <w:rsid w:val="00B21A71"/>
    <w:rsid w:val="00B2381B"/>
    <w:rsid w:val="00B542FD"/>
    <w:rsid w:val="00B55882"/>
    <w:rsid w:val="00B91E8A"/>
    <w:rsid w:val="00B93BD6"/>
    <w:rsid w:val="00BD1DA3"/>
    <w:rsid w:val="00BE5E77"/>
    <w:rsid w:val="00C0460D"/>
    <w:rsid w:val="00C2353A"/>
    <w:rsid w:val="00C320C2"/>
    <w:rsid w:val="00C54A7D"/>
    <w:rsid w:val="00CC13FB"/>
    <w:rsid w:val="00CD5B1A"/>
    <w:rsid w:val="00CE4FAF"/>
    <w:rsid w:val="00CF5235"/>
    <w:rsid w:val="00D30E78"/>
    <w:rsid w:val="00D82B3A"/>
    <w:rsid w:val="00D9385E"/>
    <w:rsid w:val="00DB03B8"/>
    <w:rsid w:val="00DE0378"/>
    <w:rsid w:val="00DF1693"/>
    <w:rsid w:val="00E06033"/>
    <w:rsid w:val="00E15CF8"/>
    <w:rsid w:val="00E322F1"/>
    <w:rsid w:val="00E57C93"/>
    <w:rsid w:val="00E914E8"/>
    <w:rsid w:val="00E96B24"/>
    <w:rsid w:val="00EA62C3"/>
    <w:rsid w:val="00EC2F83"/>
    <w:rsid w:val="00EE5C13"/>
    <w:rsid w:val="00F409EB"/>
    <w:rsid w:val="00F5270E"/>
    <w:rsid w:val="00F530B6"/>
    <w:rsid w:val="00F56C15"/>
    <w:rsid w:val="00F6584A"/>
    <w:rsid w:val="00F66502"/>
    <w:rsid w:val="00FD7C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D4B2AF"/>
  <w15:chartTrackingRefBased/>
  <w15:docId w15:val="{CC7CB374-18B4-4BC2-B9C1-18584A95D7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210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B210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B210C"/>
    <w:rPr>
      <w:rFonts w:eastAsiaTheme="minorEastAsia"/>
      <w:lang w:val="en-US"/>
    </w:rPr>
  </w:style>
  <w:style w:type="character" w:customStyle="1" w:styleId="Heading1Char">
    <w:name w:val="Heading 1 Char"/>
    <w:basedOn w:val="DefaultParagraphFont"/>
    <w:link w:val="Heading1"/>
    <w:uiPriority w:val="9"/>
    <w:rsid w:val="000B210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B210C"/>
    <w:pPr>
      <w:outlineLvl w:val="9"/>
    </w:pPr>
    <w:rPr>
      <w:lang w:val="en-US"/>
    </w:rPr>
  </w:style>
  <w:style w:type="paragraph" w:styleId="Header">
    <w:name w:val="header"/>
    <w:basedOn w:val="Normal"/>
    <w:link w:val="HeaderChar"/>
    <w:uiPriority w:val="99"/>
    <w:unhideWhenUsed/>
    <w:rsid w:val="00C046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460D"/>
  </w:style>
  <w:style w:type="paragraph" w:styleId="Footer">
    <w:name w:val="footer"/>
    <w:basedOn w:val="Normal"/>
    <w:link w:val="FooterChar"/>
    <w:uiPriority w:val="99"/>
    <w:unhideWhenUsed/>
    <w:rsid w:val="00C046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460D"/>
  </w:style>
  <w:style w:type="character" w:styleId="Hyperlink">
    <w:name w:val="Hyperlink"/>
    <w:basedOn w:val="DefaultParagraphFont"/>
    <w:uiPriority w:val="99"/>
    <w:unhideWhenUsed/>
    <w:rsid w:val="003D3E6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fellow.app/blog/management/stages-of-team-development-and-how-to-navigate-them-smoothly/"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toolshero.com/communication-methods/schramm-communication-model/" TargetMode="External"/><Relationship Id="rId2" Type="http://schemas.openxmlformats.org/officeDocument/2006/relationships/customXml" Target="../customXml/item2.xml"/><Relationship Id="rId16" Type="http://schemas.openxmlformats.org/officeDocument/2006/relationships/hyperlink" Target="https://www.skillsyouneed.com/ips/what-is-communication.html"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teamwork.com/blog/the-5-stages-of-team-development-what-you-need-to-know/"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www.thoughtfulleader.com/5-stages-of-team-develop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swansea</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1ED714B-A45D-44B6-99DC-F065E84952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2032</TotalTime>
  <Pages>1</Pages>
  <Words>2024</Words>
  <Characters>11538</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Effective team working and communication</vt:lpstr>
    </vt:vector>
  </TitlesOfParts>
  <Company>uwtsd</Company>
  <LinksUpToDate>false</LinksUpToDate>
  <CharactersWithSpaces>13535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and communication</dc:title>
  <dc:subject>case study -report</dc:subject>
  <dc:creator>Virgil Husariu (2118872)</dc:creator>
  <cp:keywords/>
  <dc:description/>
  <cp:lastModifiedBy>Virgil Husariu (2118872)</cp:lastModifiedBy>
  <cp:revision>9</cp:revision>
  <dcterms:created xsi:type="dcterms:W3CDTF">2022-06-28T12:49:00Z</dcterms:created>
  <dcterms:modified xsi:type="dcterms:W3CDTF">2022-07-01T06:15:00Z</dcterms:modified>
</cp:coreProperties>
</file>