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35608D" w14:textId="77777777" w:rsidR="00881421" w:rsidRDefault="00881421" w:rsidP="00881421">
      <w:pPr>
        <w:jc w:val="center"/>
      </w:pPr>
    </w:p>
    <w:p w14:paraId="79C5F848" w14:textId="77777777" w:rsidR="00881421" w:rsidRDefault="00881421" w:rsidP="00881421">
      <w:pPr>
        <w:jc w:val="center"/>
      </w:pPr>
    </w:p>
    <w:p w14:paraId="3AD2D41F" w14:textId="77777777" w:rsidR="00881421" w:rsidRDefault="00881421" w:rsidP="00881421">
      <w:pPr>
        <w:jc w:val="center"/>
      </w:pPr>
    </w:p>
    <w:p w14:paraId="45208DBE" w14:textId="77777777" w:rsidR="00881421" w:rsidRDefault="00881421" w:rsidP="00881421">
      <w:pPr>
        <w:jc w:val="center"/>
      </w:pPr>
    </w:p>
    <w:p w14:paraId="0CEA7BC2" w14:textId="77777777" w:rsidR="00881421" w:rsidRPr="00DD45A0" w:rsidRDefault="00881421" w:rsidP="00881421">
      <w:pPr>
        <w:jc w:val="center"/>
        <w:rPr>
          <w:b/>
          <w:sz w:val="32"/>
          <w:szCs w:val="32"/>
        </w:rPr>
      </w:pPr>
      <w:r w:rsidRPr="00DD45A0">
        <w:rPr>
          <w:b/>
          <w:sz w:val="32"/>
          <w:szCs w:val="32"/>
        </w:rPr>
        <w:t>QUALITATIVE RESEARCH METHODS</w:t>
      </w:r>
    </w:p>
    <w:p w14:paraId="1A9A6AC4" w14:textId="1ACDA737" w:rsidR="00881421" w:rsidRDefault="00DD45A0" w:rsidP="00881421">
      <w:pPr>
        <w:jc w:val="center"/>
        <w:rPr>
          <w:b/>
          <w:sz w:val="32"/>
          <w:szCs w:val="32"/>
        </w:rPr>
      </w:pPr>
      <w:r>
        <w:rPr>
          <w:b/>
          <w:sz w:val="32"/>
          <w:szCs w:val="32"/>
        </w:rPr>
        <w:t xml:space="preserve">COURSE CODE: </w:t>
      </w:r>
      <w:r w:rsidRPr="00DD45A0">
        <w:rPr>
          <w:b/>
          <w:sz w:val="32"/>
          <w:szCs w:val="32"/>
        </w:rPr>
        <w:t>LCDB7003</w:t>
      </w:r>
    </w:p>
    <w:p w14:paraId="5E94B21C" w14:textId="5D8C1827" w:rsidR="00DD45A0" w:rsidRDefault="00DD45A0" w:rsidP="00881421">
      <w:pPr>
        <w:jc w:val="center"/>
        <w:rPr>
          <w:b/>
          <w:sz w:val="32"/>
          <w:szCs w:val="32"/>
        </w:rPr>
      </w:pPr>
      <w:r>
        <w:rPr>
          <w:b/>
          <w:sz w:val="32"/>
          <w:szCs w:val="32"/>
        </w:rPr>
        <w:t>MOODLE LECTURER: PROFESSOR AMARE DESTA</w:t>
      </w:r>
    </w:p>
    <w:p w14:paraId="62877655" w14:textId="17F9716F" w:rsidR="00A85370" w:rsidRDefault="00A85370" w:rsidP="00881421">
      <w:pPr>
        <w:jc w:val="center"/>
        <w:rPr>
          <w:b/>
          <w:sz w:val="32"/>
          <w:szCs w:val="32"/>
        </w:rPr>
      </w:pPr>
      <w:r>
        <w:rPr>
          <w:b/>
          <w:sz w:val="32"/>
          <w:szCs w:val="32"/>
        </w:rPr>
        <w:t>STUDENT NAME: MARY MENA DORE-OKUOIMOSE</w:t>
      </w:r>
    </w:p>
    <w:p w14:paraId="57815EE7" w14:textId="739CC607" w:rsidR="00A85370" w:rsidRDefault="00A85370" w:rsidP="00881421">
      <w:pPr>
        <w:jc w:val="center"/>
        <w:rPr>
          <w:b/>
          <w:sz w:val="32"/>
          <w:szCs w:val="32"/>
        </w:rPr>
      </w:pPr>
      <w:r>
        <w:rPr>
          <w:b/>
          <w:sz w:val="32"/>
          <w:szCs w:val="32"/>
        </w:rPr>
        <w:t>STUDENT NUMBER: 1806652</w:t>
      </w:r>
    </w:p>
    <w:p w14:paraId="6065F054" w14:textId="55AFD3B5" w:rsidR="00A85370" w:rsidRPr="00DD45A0" w:rsidRDefault="00A85370" w:rsidP="00881421">
      <w:pPr>
        <w:jc w:val="center"/>
        <w:rPr>
          <w:b/>
          <w:sz w:val="32"/>
          <w:szCs w:val="32"/>
        </w:rPr>
      </w:pPr>
      <w:r>
        <w:rPr>
          <w:b/>
          <w:sz w:val="32"/>
          <w:szCs w:val="32"/>
        </w:rPr>
        <w:t>RESEARCH PLAN TOPIC:</w:t>
      </w:r>
    </w:p>
    <w:p w14:paraId="30FE97E7" w14:textId="10C0572A" w:rsidR="00881421" w:rsidRPr="00B835C1" w:rsidRDefault="00881421" w:rsidP="00881421">
      <w:pPr>
        <w:jc w:val="center"/>
        <w:rPr>
          <w:b/>
          <w:sz w:val="32"/>
          <w:szCs w:val="32"/>
        </w:rPr>
      </w:pPr>
      <w:r w:rsidRPr="00B835C1">
        <w:rPr>
          <w:b/>
          <w:sz w:val="32"/>
          <w:szCs w:val="32"/>
        </w:rPr>
        <w:t>EXPLORING THE ROLE OF</w:t>
      </w:r>
      <w:r w:rsidR="00A85370">
        <w:rPr>
          <w:b/>
          <w:sz w:val="32"/>
          <w:szCs w:val="32"/>
        </w:rPr>
        <w:t xml:space="preserve"> KNOWLEDGE MANAGEMENT</w:t>
      </w:r>
      <w:r w:rsidRPr="00B835C1">
        <w:rPr>
          <w:b/>
          <w:sz w:val="32"/>
          <w:szCs w:val="32"/>
        </w:rPr>
        <w:t xml:space="preserve"> </w:t>
      </w:r>
      <w:r w:rsidR="00A85370">
        <w:rPr>
          <w:b/>
          <w:sz w:val="32"/>
          <w:szCs w:val="32"/>
        </w:rPr>
        <w:t>(</w:t>
      </w:r>
      <w:r w:rsidR="006B542F" w:rsidRPr="00B835C1">
        <w:rPr>
          <w:b/>
          <w:sz w:val="32"/>
          <w:szCs w:val="32"/>
        </w:rPr>
        <w:t>KM</w:t>
      </w:r>
      <w:r w:rsidR="00A85370">
        <w:rPr>
          <w:b/>
          <w:sz w:val="32"/>
          <w:szCs w:val="32"/>
        </w:rPr>
        <w:t>)</w:t>
      </w:r>
      <w:r w:rsidRPr="00B835C1">
        <w:rPr>
          <w:b/>
          <w:sz w:val="32"/>
          <w:szCs w:val="32"/>
        </w:rPr>
        <w:t xml:space="preserve"> IN NATURAL RESOURCES: FOCUSING ON THE INDIGENOUS </w:t>
      </w:r>
      <w:r w:rsidR="00293FB5">
        <w:rPr>
          <w:b/>
          <w:sz w:val="32"/>
          <w:szCs w:val="32"/>
        </w:rPr>
        <w:t>PRACTICES</w:t>
      </w:r>
      <w:r w:rsidRPr="00B835C1">
        <w:rPr>
          <w:b/>
          <w:sz w:val="32"/>
          <w:szCs w:val="32"/>
        </w:rPr>
        <w:t xml:space="preserve"> OF</w:t>
      </w:r>
      <w:r w:rsidR="00293FB5">
        <w:rPr>
          <w:b/>
          <w:sz w:val="32"/>
          <w:szCs w:val="32"/>
        </w:rPr>
        <w:t xml:space="preserve"> THE PEOPLE OF</w:t>
      </w:r>
      <w:r w:rsidRPr="00B835C1">
        <w:rPr>
          <w:b/>
          <w:sz w:val="32"/>
          <w:szCs w:val="32"/>
        </w:rPr>
        <w:t xml:space="preserve"> DELTA STATE, NIGERIA</w:t>
      </w:r>
    </w:p>
    <w:p w14:paraId="32164353" w14:textId="77777777" w:rsidR="00881421" w:rsidRDefault="00881421" w:rsidP="00881421">
      <w:pPr>
        <w:jc w:val="center"/>
        <w:rPr>
          <w:b/>
          <w:sz w:val="40"/>
          <w:szCs w:val="40"/>
        </w:rPr>
      </w:pPr>
    </w:p>
    <w:p w14:paraId="1B2188CB" w14:textId="77777777" w:rsidR="00881421" w:rsidRDefault="00881421" w:rsidP="00881421">
      <w:pPr>
        <w:jc w:val="center"/>
        <w:rPr>
          <w:b/>
          <w:sz w:val="40"/>
          <w:szCs w:val="40"/>
        </w:rPr>
      </w:pPr>
    </w:p>
    <w:p w14:paraId="70898BB7" w14:textId="0A1222E7" w:rsidR="00881421" w:rsidRPr="00671E88" w:rsidRDefault="00881421" w:rsidP="00881421">
      <w:pPr>
        <w:jc w:val="center"/>
        <w:rPr>
          <w:b/>
          <w:i/>
          <w:szCs w:val="24"/>
        </w:rPr>
      </w:pPr>
    </w:p>
    <w:p w14:paraId="67C1DF9E" w14:textId="25E71AB6" w:rsidR="00FE7136" w:rsidRPr="00671E88" w:rsidRDefault="00FE7136" w:rsidP="00881421">
      <w:pPr>
        <w:jc w:val="center"/>
        <w:rPr>
          <w:b/>
          <w:i/>
          <w:szCs w:val="24"/>
        </w:rPr>
      </w:pPr>
    </w:p>
    <w:p w14:paraId="13AC9F38" w14:textId="77777777" w:rsidR="003D48B5" w:rsidRDefault="00FE7136" w:rsidP="003D48B5">
      <w:pPr>
        <w:spacing w:line="276" w:lineRule="auto"/>
        <w:jc w:val="center"/>
        <w:rPr>
          <w:b/>
          <w:szCs w:val="24"/>
        </w:rPr>
      </w:pPr>
      <w:r>
        <w:rPr>
          <w:b/>
          <w:szCs w:val="24"/>
        </w:rPr>
        <w:br w:type="page"/>
      </w:r>
      <w:r w:rsidR="003D48B5">
        <w:rPr>
          <w:b/>
          <w:szCs w:val="24"/>
        </w:rPr>
        <w:lastRenderedPageBreak/>
        <w:t>Abstract</w:t>
      </w:r>
    </w:p>
    <w:p w14:paraId="6064F39E" w14:textId="3A7F19A7" w:rsidR="006B542F" w:rsidRDefault="004D2461" w:rsidP="003D48B5">
      <w:pPr>
        <w:rPr>
          <w:szCs w:val="24"/>
        </w:rPr>
      </w:pPr>
      <w:r>
        <w:rPr>
          <w:szCs w:val="24"/>
        </w:rPr>
        <w:t>There is an indication</w:t>
      </w:r>
      <w:r w:rsidR="003D48B5">
        <w:rPr>
          <w:szCs w:val="24"/>
        </w:rPr>
        <w:t xml:space="preserve"> that the current age of Information </w:t>
      </w:r>
      <w:r>
        <w:rPr>
          <w:szCs w:val="24"/>
        </w:rPr>
        <w:t>Technology advancements</w:t>
      </w:r>
      <w:r w:rsidR="003D48B5">
        <w:rPr>
          <w:szCs w:val="24"/>
        </w:rPr>
        <w:t xml:space="preserve"> has made things</w:t>
      </w:r>
      <w:r>
        <w:rPr>
          <w:szCs w:val="24"/>
        </w:rPr>
        <w:t xml:space="preserve"> a lot easier and more accessible</w:t>
      </w:r>
      <w:r w:rsidR="003D48B5">
        <w:rPr>
          <w:szCs w:val="24"/>
        </w:rPr>
        <w:t xml:space="preserve"> for </w:t>
      </w:r>
      <w:r>
        <w:rPr>
          <w:szCs w:val="24"/>
        </w:rPr>
        <w:t>a lot more people mostly in Urban areas around t</w:t>
      </w:r>
      <w:r w:rsidR="000D244F">
        <w:rPr>
          <w:szCs w:val="24"/>
        </w:rPr>
        <w:t>he</w:t>
      </w:r>
      <w:r>
        <w:rPr>
          <w:szCs w:val="24"/>
        </w:rPr>
        <w:t xml:space="preserve"> world to access technology.</w:t>
      </w:r>
      <w:r w:rsidR="003D48B5">
        <w:rPr>
          <w:szCs w:val="24"/>
        </w:rPr>
        <w:t xml:space="preserve"> However,</w:t>
      </w:r>
      <w:r w:rsidR="002C0BD8">
        <w:rPr>
          <w:szCs w:val="24"/>
        </w:rPr>
        <w:t xml:space="preserve"> this is not the case in developing countries, the use of technology in knowledge management has not been well explored in developing countries.</w:t>
      </w:r>
      <w:r w:rsidR="003D48B5">
        <w:rPr>
          <w:szCs w:val="24"/>
        </w:rPr>
        <w:t xml:space="preserve"> </w:t>
      </w:r>
      <w:r w:rsidR="00C577A0">
        <w:rPr>
          <w:szCs w:val="24"/>
        </w:rPr>
        <w:t xml:space="preserve">Knowledge Management </w:t>
      </w:r>
      <w:r w:rsidR="00C8536A">
        <w:rPr>
          <w:szCs w:val="24"/>
        </w:rPr>
        <w:t>(KM) which</w:t>
      </w:r>
      <w:r w:rsidR="003D48B5">
        <w:rPr>
          <w:szCs w:val="24"/>
        </w:rPr>
        <w:t xml:space="preserve"> refers to the collection, analysis, interpretation and contextualization of information </w:t>
      </w:r>
      <w:r w:rsidR="000D244F">
        <w:rPr>
          <w:szCs w:val="24"/>
        </w:rPr>
        <w:t>which</w:t>
      </w:r>
      <w:r w:rsidR="00C577A0">
        <w:rPr>
          <w:szCs w:val="24"/>
        </w:rPr>
        <w:t xml:space="preserve"> came </w:t>
      </w:r>
      <w:r w:rsidR="00C8536A">
        <w:rPr>
          <w:szCs w:val="24"/>
        </w:rPr>
        <w:t>into existent in</w:t>
      </w:r>
      <w:r w:rsidR="00C577A0">
        <w:rPr>
          <w:szCs w:val="24"/>
        </w:rPr>
        <w:t xml:space="preserve"> the last </w:t>
      </w:r>
      <w:r w:rsidR="0054509A">
        <w:rPr>
          <w:szCs w:val="24"/>
        </w:rPr>
        <w:t>few decades</w:t>
      </w:r>
      <w:r w:rsidR="000D244F">
        <w:rPr>
          <w:szCs w:val="24"/>
        </w:rPr>
        <w:t>,</w:t>
      </w:r>
      <w:r w:rsidR="0054509A">
        <w:rPr>
          <w:szCs w:val="24"/>
        </w:rPr>
        <w:t xml:space="preserve"> has helped in the way people learn about old</w:t>
      </w:r>
      <w:r w:rsidR="000D244F">
        <w:rPr>
          <w:szCs w:val="24"/>
        </w:rPr>
        <w:t xml:space="preserve"> and new</w:t>
      </w:r>
      <w:r w:rsidR="0054509A">
        <w:rPr>
          <w:szCs w:val="24"/>
        </w:rPr>
        <w:t xml:space="preserve"> ways of doing things</w:t>
      </w:r>
      <w:r w:rsidR="003D48B5">
        <w:rPr>
          <w:szCs w:val="24"/>
        </w:rPr>
        <w:t xml:space="preserve">. </w:t>
      </w:r>
    </w:p>
    <w:p w14:paraId="1BE2F128" w14:textId="58A4C24B" w:rsidR="00AF45E2" w:rsidRDefault="007D5B40" w:rsidP="003D48B5">
      <w:pPr>
        <w:rPr>
          <w:b/>
          <w:szCs w:val="24"/>
        </w:rPr>
      </w:pPr>
      <w:r>
        <w:rPr>
          <w:szCs w:val="24"/>
        </w:rPr>
        <w:t>How,</w:t>
      </w:r>
      <w:r w:rsidR="00B67D50">
        <w:rPr>
          <w:szCs w:val="24"/>
        </w:rPr>
        <w:t xml:space="preserve"> </w:t>
      </w:r>
      <w:r w:rsidR="0054509A">
        <w:rPr>
          <w:szCs w:val="24"/>
        </w:rPr>
        <w:t xml:space="preserve">Knowledge Management </w:t>
      </w:r>
      <w:r w:rsidR="00C8536A">
        <w:rPr>
          <w:szCs w:val="24"/>
        </w:rPr>
        <w:t>(KM) systems</w:t>
      </w:r>
      <w:r w:rsidR="0054509A">
        <w:rPr>
          <w:szCs w:val="24"/>
        </w:rPr>
        <w:t xml:space="preserve"> </w:t>
      </w:r>
      <w:r w:rsidR="00C8536A">
        <w:rPr>
          <w:szCs w:val="24"/>
        </w:rPr>
        <w:t>has become</w:t>
      </w:r>
      <w:r w:rsidR="0054509A">
        <w:rPr>
          <w:szCs w:val="24"/>
        </w:rPr>
        <w:t xml:space="preserve"> </w:t>
      </w:r>
      <w:r w:rsidR="00682B29">
        <w:rPr>
          <w:szCs w:val="24"/>
        </w:rPr>
        <w:t xml:space="preserve">more </w:t>
      </w:r>
      <w:r w:rsidR="0054509A">
        <w:rPr>
          <w:szCs w:val="24"/>
        </w:rPr>
        <w:t xml:space="preserve">improved and well managed in recent </w:t>
      </w:r>
      <w:r w:rsidR="00B67D50">
        <w:rPr>
          <w:szCs w:val="24"/>
        </w:rPr>
        <w:t>times, is</w:t>
      </w:r>
      <w:r w:rsidR="003D48B5">
        <w:rPr>
          <w:szCs w:val="24"/>
        </w:rPr>
        <w:t xml:space="preserve"> </w:t>
      </w:r>
      <w:r w:rsidR="0054509A">
        <w:rPr>
          <w:szCs w:val="24"/>
        </w:rPr>
        <w:t xml:space="preserve">going to be a </w:t>
      </w:r>
      <w:r w:rsidR="003D48B5">
        <w:rPr>
          <w:szCs w:val="24"/>
        </w:rPr>
        <w:t xml:space="preserve">major topic of discussion for this report. Another topic of discussion is </w:t>
      </w:r>
      <w:r>
        <w:rPr>
          <w:szCs w:val="24"/>
        </w:rPr>
        <w:t xml:space="preserve">how </w:t>
      </w:r>
      <w:r w:rsidR="00C21B00">
        <w:rPr>
          <w:szCs w:val="24"/>
        </w:rPr>
        <w:t>relevant knowledge</w:t>
      </w:r>
      <w:r w:rsidR="0054509A">
        <w:rPr>
          <w:szCs w:val="24"/>
        </w:rPr>
        <w:t xml:space="preserve"> management practices </w:t>
      </w:r>
      <w:r>
        <w:rPr>
          <w:szCs w:val="24"/>
        </w:rPr>
        <w:t xml:space="preserve">will </w:t>
      </w:r>
      <w:r w:rsidR="0054509A">
        <w:rPr>
          <w:szCs w:val="24"/>
        </w:rPr>
        <w:t xml:space="preserve">help the </w:t>
      </w:r>
      <w:r w:rsidR="00B67D50">
        <w:rPr>
          <w:szCs w:val="24"/>
        </w:rPr>
        <w:t>indigenous people</w:t>
      </w:r>
      <w:r w:rsidR="0054509A">
        <w:rPr>
          <w:szCs w:val="24"/>
        </w:rPr>
        <w:t xml:space="preserve"> of Delta state of Nigeria in </w:t>
      </w:r>
      <w:r w:rsidR="00C8536A">
        <w:rPr>
          <w:szCs w:val="24"/>
        </w:rPr>
        <w:t>managing</w:t>
      </w:r>
      <w:r w:rsidR="0054509A">
        <w:rPr>
          <w:szCs w:val="24"/>
        </w:rPr>
        <w:t xml:space="preserve"> </w:t>
      </w:r>
      <w:r w:rsidR="00C8536A">
        <w:rPr>
          <w:szCs w:val="24"/>
        </w:rPr>
        <w:t>their petroleum natural resources</w:t>
      </w:r>
      <w:r w:rsidR="003D48B5">
        <w:rPr>
          <w:szCs w:val="24"/>
        </w:rPr>
        <w:t>. It is imperative</w:t>
      </w:r>
      <w:r w:rsidR="00682B29">
        <w:rPr>
          <w:szCs w:val="24"/>
        </w:rPr>
        <w:t xml:space="preserve"> to </w:t>
      </w:r>
      <w:r w:rsidR="00B67D50">
        <w:rPr>
          <w:szCs w:val="24"/>
        </w:rPr>
        <w:t>k</w:t>
      </w:r>
      <w:r w:rsidR="00682B29">
        <w:rPr>
          <w:szCs w:val="24"/>
        </w:rPr>
        <w:t>now when it comes to managing the petroleum resources of the indigenous people of Delta State of Nigeria,</w:t>
      </w:r>
      <w:r w:rsidR="003D48B5">
        <w:rPr>
          <w:szCs w:val="24"/>
        </w:rPr>
        <w:t xml:space="preserve"> that the Land Act of 1978 took away the ownership of the petroleum form the natives and indigenous people. The aim of this project is to fuse the two and </w:t>
      </w:r>
      <w:r w:rsidR="00682B29">
        <w:rPr>
          <w:szCs w:val="24"/>
        </w:rPr>
        <w:t>suggest Knowledge Management (</w:t>
      </w:r>
      <w:r w:rsidR="006B542F">
        <w:rPr>
          <w:szCs w:val="24"/>
        </w:rPr>
        <w:t>KM</w:t>
      </w:r>
      <w:r w:rsidR="00682B29">
        <w:rPr>
          <w:szCs w:val="24"/>
        </w:rPr>
        <w:t>)</w:t>
      </w:r>
      <w:r w:rsidR="003D48B5">
        <w:rPr>
          <w:szCs w:val="24"/>
        </w:rPr>
        <w:t xml:space="preserve"> practices that can enhance the level of Natural Resource Management. Th</w:t>
      </w:r>
      <w:r w:rsidR="00FF1761">
        <w:rPr>
          <w:szCs w:val="24"/>
        </w:rPr>
        <w:t>is</w:t>
      </w:r>
      <w:r w:rsidR="003D48B5">
        <w:rPr>
          <w:szCs w:val="24"/>
        </w:rPr>
        <w:t xml:space="preserve"> report </w:t>
      </w:r>
      <w:r w:rsidR="00FF1761">
        <w:rPr>
          <w:szCs w:val="24"/>
        </w:rPr>
        <w:t xml:space="preserve">also </w:t>
      </w:r>
      <w:r w:rsidR="003D48B5">
        <w:rPr>
          <w:szCs w:val="24"/>
        </w:rPr>
        <w:t xml:space="preserve">aims to outline the challenges faced </w:t>
      </w:r>
      <w:r w:rsidR="00FF1761">
        <w:rPr>
          <w:szCs w:val="24"/>
        </w:rPr>
        <w:t xml:space="preserve">in the practices </w:t>
      </w:r>
      <w:r w:rsidR="005206EF">
        <w:rPr>
          <w:szCs w:val="24"/>
        </w:rPr>
        <w:t>of the</w:t>
      </w:r>
      <w:r w:rsidR="003D48B5">
        <w:rPr>
          <w:szCs w:val="24"/>
        </w:rPr>
        <w:t xml:space="preserve"> Indigenous people when it c</w:t>
      </w:r>
      <w:r w:rsidR="00A25D66">
        <w:rPr>
          <w:szCs w:val="24"/>
        </w:rPr>
        <w:t>omes</w:t>
      </w:r>
      <w:r w:rsidR="003D48B5">
        <w:rPr>
          <w:szCs w:val="24"/>
        </w:rPr>
        <w:t xml:space="preserve"> to the</w:t>
      </w:r>
      <w:r w:rsidR="00FF1761">
        <w:rPr>
          <w:szCs w:val="24"/>
        </w:rPr>
        <w:t xml:space="preserve">ir </w:t>
      </w:r>
      <w:r w:rsidR="005206EF">
        <w:rPr>
          <w:szCs w:val="24"/>
        </w:rPr>
        <w:t>petroleum natural</w:t>
      </w:r>
      <w:r w:rsidR="003D48B5">
        <w:rPr>
          <w:szCs w:val="24"/>
        </w:rPr>
        <w:t xml:space="preserve"> resource management, while suggesting ways to overcome them. This report also sheds light upon the benefits of employing better</w:t>
      </w:r>
      <w:r w:rsidR="005206EF">
        <w:rPr>
          <w:szCs w:val="24"/>
        </w:rPr>
        <w:t xml:space="preserve"> Knowledge Management (KM) practices</w:t>
      </w:r>
      <w:r w:rsidR="003D48B5">
        <w:rPr>
          <w:szCs w:val="24"/>
        </w:rPr>
        <w:t xml:space="preserve"> in the concerned field. The methodology and all the other aspects of this research have been stated in this report.</w:t>
      </w:r>
      <w:r w:rsidR="00AF45E2">
        <w:rPr>
          <w:b/>
          <w:szCs w:val="24"/>
        </w:rPr>
        <w:br w:type="page"/>
      </w:r>
    </w:p>
    <w:sdt>
      <w:sdtPr>
        <w:rPr>
          <w:rFonts w:ascii="Times New Roman" w:eastAsiaTheme="minorEastAsia" w:hAnsi="Times New Roman" w:cstheme="minorBidi"/>
          <w:b w:val="0"/>
          <w:bCs w:val="0"/>
          <w:color w:val="auto"/>
          <w:sz w:val="24"/>
          <w:szCs w:val="22"/>
        </w:rPr>
        <w:id w:val="451837486"/>
        <w:docPartObj>
          <w:docPartGallery w:val="Table of Contents"/>
          <w:docPartUnique/>
        </w:docPartObj>
      </w:sdtPr>
      <w:sdtEndPr/>
      <w:sdtContent>
        <w:p w14:paraId="6C4A4F90" w14:textId="77777777" w:rsidR="00AF45E2" w:rsidRDefault="00AF45E2" w:rsidP="00AF45E2">
          <w:pPr>
            <w:pStyle w:val="TOCHeading"/>
            <w:jc w:val="center"/>
          </w:pPr>
          <w:r>
            <w:t>Table of Contents</w:t>
          </w:r>
        </w:p>
        <w:p w14:paraId="79DB44D0" w14:textId="77777777" w:rsidR="00324B84" w:rsidRDefault="0018368B">
          <w:pPr>
            <w:pStyle w:val="TOC1"/>
            <w:tabs>
              <w:tab w:val="right" w:leader="dot" w:pos="9350"/>
            </w:tabs>
            <w:rPr>
              <w:rFonts w:asciiTheme="minorHAnsi" w:hAnsiTheme="minorHAnsi"/>
              <w:noProof/>
              <w:sz w:val="22"/>
            </w:rPr>
          </w:pPr>
          <w:r>
            <w:fldChar w:fldCharType="begin"/>
          </w:r>
          <w:r w:rsidR="00AF45E2">
            <w:instrText xml:space="preserve"> TOC \o "1-3" \h \z \u </w:instrText>
          </w:r>
          <w:r>
            <w:fldChar w:fldCharType="separate"/>
          </w:r>
          <w:hyperlink w:anchor="_Toc57065546" w:history="1">
            <w:r w:rsidR="00324B84" w:rsidRPr="001621FB">
              <w:rPr>
                <w:rStyle w:val="Hyperlink"/>
                <w:noProof/>
              </w:rPr>
              <w:t>Section 1:</w:t>
            </w:r>
            <w:r w:rsidR="00324B84">
              <w:rPr>
                <w:noProof/>
                <w:webHidden/>
              </w:rPr>
              <w:tab/>
            </w:r>
            <w:r>
              <w:rPr>
                <w:noProof/>
                <w:webHidden/>
              </w:rPr>
              <w:fldChar w:fldCharType="begin"/>
            </w:r>
            <w:r w:rsidR="00324B84">
              <w:rPr>
                <w:noProof/>
                <w:webHidden/>
              </w:rPr>
              <w:instrText xml:space="preserve"> PAGEREF _Toc57065546 \h </w:instrText>
            </w:r>
            <w:r>
              <w:rPr>
                <w:noProof/>
                <w:webHidden/>
              </w:rPr>
            </w:r>
            <w:r>
              <w:rPr>
                <w:noProof/>
                <w:webHidden/>
              </w:rPr>
              <w:fldChar w:fldCharType="separate"/>
            </w:r>
            <w:r w:rsidR="00324B84">
              <w:rPr>
                <w:noProof/>
                <w:webHidden/>
              </w:rPr>
              <w:t>5</w:t>
            </w:r>
            <w:r>
              <w:rPr>
                <w:noProof/>
                <w:webHidden/>
              </w:rPr>
              <w:fldChar w:fldCharType="end"/>
            </w:r>
          </w:hyperlink>
        </w:p>
        <w:p w14:paraId="6BEBE95A" w14:textId="790F10DE" w:rsidR="00324B84" w:rsidRDefault="004E70AB">
          <w:pPr>
            <w:pStyle w:val="TOC2"/>
            <w:tabs>
              <w:tab w:val="right" w:leader="dot" w:pos="9350"/>
            </w:tabs>
            <w:rPr>
              <w:rFonts w:asciiTheme="minorHAnsi" w:hAnsiTheme="minorHAnsi"/>
              <w:noProof/>
              <w:sz w:val="22"/>
            </w:rPr>
          </w:pPr>
          <w:hyperlink w:anchor="_Toc57065547" w:history="1">
            <w:r w:rsidR="00324B84" w:rsidRPr="001621FB">
              <w:rPr>
                <w:rStyle w:val="Hyperlink"/>
                <w:noProof/>
              </w:rPr>
              <w:t>1.</w:t>
            </w:r>
            <w:r w:rsidR="00BB7F83">
              <w:rPr>
                <w:rStyle w:val="Hyperlink"/>
                <w:noProof/>
              </w:rPr>
              <w:t>1.</w:t>
            </w:r>
            <w:r w:rsidR="00324B84" w:rsidRPr="001621FB">
              <w:rPr>
                <w:rStyle w:val="Hyperlink"/>
                <w:noProof/>
              </w:rPr>
              <w:t xml:space="preserve"> Introduction</w:t>
            </w:r>
            <w:r w:rsidR="00324B84">
              <w:rPr>
                <w:noProof/>
                <w:webHidden/>
              </w:rPr>
              <w:tab/>
            </w:r>
            <w:r w:rsidR="0018368B">
              <w:rPr>
                <w:noProof/>
                <w:webHidden/>
              </w:rPr>
              <w:fldChar w:fldCharType="begin"/>
            </w:r>
            <w:r w:rsidR="00324B84">
              <w:rPr>
                <w:noProof/>
                <w:webHidden/>
              </w:rPr>
              <w:instrText xml:space="preserve"> PAGEREF _Toc57065547 \h </w:instrText>
            </w:r>
            <w:r w:rsidR="0018368B">
              <w:rPr>
                <w:noProof/>
                <w:webHidden/>
              </w:rPr>
            </w:r>
            <w:r w:rsidR="0018368B">
              <w:rPr>
                <w:noProof/>
                <w:webHidden/>
              </w:rPr>
              <w:fldChar w:fldCharType="separate"/>
            </w:r>
            <w:r w:rsidR="00324B84">
              <w:rPr>
                <w:noProof/>
                <w:webHidden/>
              </w:rPr>
              <w:t>5</w:t>
            </w:r>
            <w:r w:rsidR="0018368B">
              <w:rPr>
                <w:noProof/>
                <w:webHidden/>
              </w:rPr>
              <w:fldChar w:fldCharType="end"/>
            </w:r>
          </w:hyperlink>
        </w:p>
        <w:p w14:paraId="54642365" w14:textId="758F5751" w:rsidR="00324B84" w:rsidRDefault="00BB7F83">
          <w:pPr>
            <w:pStyle w:val="TOC2"/>
            <w:tabs>
              <w:tab w:val="right" w:leader="dot" w:pos="9350"/>
            </w:tabs>
            <w:rPr>
              <w:rFonts w:asciiTheme="minorHAnsi" w:hAnsiTheme="minorHAnsi"/>
              <w:noProof/>
              <w:sz w:val="22"/>
            </w:rPr>
          </w:pPr>
          <w:r>
            <w:t>1.</w:t>
          </w:r>
          <w:hyperlink w:anchor="_Toc57065548" w:history="1">
            <w:r w:rsidR="00324B84" w:rsidRPr="001621FB">
              <w:rPr>
                <w:rStyle w:val="Hyperlink"/>
                <w:noProof/>
              </w:rPr>
              <w:t>2. Research Problems</w:t>
            </w:r>
            <w:r w:rsidR="00324B84">
              <w:rPr>
                <w:noProof/>
                <w:webHidden/>
              </w:rPr>
              <w:tab/>
            </w:r>
            <w:r w:rsidR="0018368B">
              <w:rPr>
                <w:noProof/>
                <w:webHidden/>
              </w:rPr>
              <w:fldChar w:fldCharType="begin"/>
            </w:r>
            <w:r w:rsidR="00324B84">
              <w:rPr>
                <w:noProof/>
                <w:webHidden/>
              </w:rPr>
              <w:instrText xml:space="preserve"> PAGEREF _Toc57065548 \h </w:instrText>
            </w:r>
            <w:r w:rsidR="0018368B">
              <w:rPr>
                <w:noProof/>
                <w:webHidden/>
              </w:rPr>
            </w:r>
            <w:r w:rsidR="0018368B">
              <w:rPr>
                <w:noProof/>
                <w:webHidden/>
              </w:rPr>
              <w:fldChar w:fldCharType="separate"/>
            </w:r>
            <w:r w:rsidR="00324B84">
              <w:rPr>
                <w:noProof/>
                <w:webHidden/>
              </w:rPr>
              <w:t>5</w:t>
            </w:r>
            <w:r w:rsidR="0018368B">
              <w:rPr>
                <w:noProof/>
                <w:webHidden/>
              </w:rPr>
              <w:fldChar w:fldCharType="end"/>
            </w:r>
          </w:hyperlink>
        </w:p>
        <w:p w14:paraId="20AEC3B8" w14:textId="343146FF" w:rsidR="00324B84" w:rsidRDefault="00BB7F83">
          <w:pPr>
            <w:pStyle w:val="TOC2"/>
            <w:tabs>
              <w:tab w:val="right" w:leader="dot" w:pos="9350"/>
            </w:tabs>
            <w:rPr>
              <w:rFonts w:asciiTheme="minorHAnsi" w:hAnsiTheme="minorHAnsi"/>
              <w:noProof/>
              <w:sz w:val="22"/>
            </w:rPr>
          </w:pPr>
          <w:r>
            <w:t>1.</w:t>
          </w:r>
          <w:hyperlink w:anchor="_Toc57065549" w:history="1">
            <w:r w:rsidR="00324B84" w:rsidRPr="001621FB">
              <w:rPr>
                <w:rStyle w:val="Hyperlink"/>
                <w:noProof/>
              </w:rPr>
              <w:t>3. Research Aims</w:t>
            </w:r>
            <w:r w:rsidR="00324B84">
              <w:rPr>
                <w:noProof/>
                <w:webHidden/>
              </w:rPr>
              <w:tab/>
            </w:r>
            <w:r w:rsidR="0018368B">
              <w:rPr>
                <w:noProof/>
                <w:webHidden/>
              </w:rPr>
              <w:fldChar w:fldCharType="begin"/>
            </w:r>
            <w:r w:rsidR="00324B84">
              <w:rPr>
                <w:noProof/>
                <w:webHidden/>
              </w:rPr>
              <w:instrText xml:space="preserve"> PAGEREF _Toc57065549 \h </w:instrText>
            </w:r>
            <w:r w:rsidR="0018368B">
              <w:rPr>
                <w:noProof/>
                <w:webHidden/>
              </w:rPr>
            </w:r>
            <w:r w:rsidR="0018368B">
              <w:rPr>
                <w:noProof/>
                <w:webHidden/>
              </w:rPr>
              <w:fldChar w:fldCharType="separate"/>
            </w:r>
            <w:r w:rsidR="00324B84">
              <w:rPr>
                <w:noProof/>
                <w:webHidden/>
              </w:rPr>
              <w:t>6</w:t>
            </w:r>
            <w:r w:rsidR="0018368B">
              <w:rPr>
                <w:noProof/>
                <w:webHidden/>
              </w:rPr>
              <w:fldChar w:fldCharType="end"/>
            </w:r>
          </w:hyperlink>
        </w:p>
        <w:p w14:paraId="6B971E24" w14:textId="272A7754" w:rsidR="00324B84" w:rsidRDefault="00BB7F83">
          <w:pPr>
            <w:pStyle w:val="TOC2"/>
            <w:tabs>
              <w:tab w:val="right" w:leader="dot" w:pos="9350"/>
            </w:tabs>
            <w:rPr>
              <w:rFonts w:asciiTheme="minorHAnsi" w:hAnsiTheme="minorHAnsi"/>
              <w:noProof/>
              <w:sz w:val="22"/>
            </w:rPr>
          </w:pPr>
          <w:r>
            <w:t>1.</w:t>
          </w:r>
          <w:hyperlink w:anchor="_Toc57065550" w:history="1">
            <w:r w:rsidR="00324B84" w:rsidRPr="001621FB">
              <w:rPr>
                <w:rStyle w:val="Hyperlink"/>
                <w:noProof/>
              </w:rPr>
              <w:t>4. Research Objectives</w:t>
            </w:r>
            <w:r w:rsidR="00324B84">
              <w:rPr>
                <w:noProof/>
                <w:webHidden/>
              </w:rPr>
              <w:tab/>
            </w:r>
            <w:r w:rsidR="0018368B">
              <w:rPr>
                <w:noProof/>
                <w:webHidden/>
              </w:rPr>
              <w:fldChar w:fldCharType="begin"/>
            </w:r>
            <w:r w:rsidR="00324B84">
              <w:rPr>
                <w:noProof/>
                <w:webHidden/>
              </w:rPr>
              <w:instrText xml:space="preserve"> PAGEREF _Toc57065550 \h </w:instrText>
            </w:r>
            <w:r w:rsidR="0018368B">
              <w:rPr>
                <w:noProof/>
                <w:webHidden/>
              </w:rPr>
            </w:r>
            <w:r w:rsidR="0018368B">
              <w:rPr>
                <w:noProof/>
                <w:webHidden/>
              </w:rPr>
              <w:fldChar w:fldCharType="separate"/>
            </w:r>
            <w:r w:rsidR="00324B84">
              <w:rPr>
                <w:noProof/>
                <w:webHidden/>
              </w:rPr>
              <w:t>7</w:t>
            </w:r>
            <w:r w:rsidR="0018368B">
              <w:rPr>
                <w:noProof/>
                <w:webHidden/>
              </w:rPr>
              <w:fldChar w:fldCharType="end"/>
            </w:r>
          </w:hyperlink>
        </w:p>
        <w:p w14:paraId="1F6C430A" w14:textId="1BF70192" w:rsidR="00324B84" w:rsidRDefault="00BB7F83">
          <w:pPr>
            <w:pStyle w:val="TOC2"/>
            <w:tabs>
              <w:tab w:val="right" w:leader="dot" w:pos="9350"/>
            </w:tabs>
            <w:rPr>
              <w:rFonts w:asciiTheme="minorHAnsi" w:hAnsiTheme="minorHAnsi"/>
              <w:noProof/>
              <w:sz w:val="22"/>
            </w:rPr>
          </w:pPr>
          <w:r>
            <w:t>1.</w:t>
          </w:r>
          <w:hyperlink w:anchor="_Toc57065551" w:history="1">
            <w:r w:rsidR="00324B84" w:rsidRPr="001621FB">
              <w:rPr>
                <w:rStyle w:val="Hyperlink"/>
                <w:noProof/>
              </w:rPr>
              <w:t>5. Research Questions</w:t>
            </w:r>
            <w:r w:rsidR="00324B84">
              <w:rPr>
                <w:noProof/>
                <w:webHidden/>
              </w:rPr>
              <w:tab/>
            </w:r>
            <w:r w:rsidR="0018368B">
              <w:rPr>
                <w:noProof/>
                <w:webHidden/>
              </w:rPr>
              <w:fldChar w:fldCharType="begin"/>
            </w:r>
            <w:r w:rsidR="00324B84">
              <w:rPr>
                <w:noProof/>
                <w:webHidden/>
              </w:rPr>
              <w:instrText xml:space="preserve"> PAGEREF _Toc57065551 \h </w:instrText>
            </w:r>
            <w:r w:rsidR="0018368B">
              <w:rPr>
                <w:noProof/>
                <w:webHidden/>
              </w:rPr>
            </w:r>
            <w:r w:rsidR="0018368B">
              <w:rPr>
                <w:noProof/>
                <w:webHidden/>
              </w:rPr>
              <w:fldChar w:fldCharType="separate"/>
            </w:r>
            <w:r w:rsidR="00324B84">
              <w:rPr>
                <w:noProof/>
                <w:webHidden/>
              </w:rPr>
              <w:t>7</w:t>
            </w:r>
            <w:r w:rsidR="0018368B">
              <w:rPr>
                <w:noProof/>
                <w:webHidden/>
              </w:rPr>
              <w:fldChar w:fldCharType="end"/>
            </w:r>
          </w:hyperlink>
        </w:p>
        <w:p w14:paraId="1754A922" w14:textId="77777777" w:rsidR="00324B84" w:rsidRDefault="004E70AB">
          <w:pPr>
            <w:pStyle w:val="TOC1"/>
            <w:tabs>
              <w:tab w:val="right" w:leader="dot" w:pos="9350"/>
            </w:tabs>
            <w:rPr>
              <w:rFonts w:asciiTheme="minorHAnsi" w:hAnsiTheme="minorHAnsi"/>
              <w:noProof/>
              <w:sz w:val="22"/>
            </w:rPr>
          </w:pPr>
          <w:hyperlink w:anchor="_Toc57065552" w:history="1">
            <w:r w:rsidR="00324B84" w:rsidRPr="001621FB">
              <w:rPr>
                <w:rStyle w:val="Hyperlink"/>
                <w:noProof/>
              </w:rPr>
              <w:t>Section 2:</w:t>
            </w:r>
            <w:r w:rsidR="00324B84">
              <w:rPr>
                <w:noProof/>
                <w:webHidden/>
              </w:rPr>
              <w:tab/>
            </w:r>
            <w:r w:rsidR="0018368B">
              <w:rPr>
                <w:noProof/>
                <w:webHidden/>
              </w:rPr>
              <w:fldChar w:fldCharType="begin"/>
            </w:r>
            <w:r w:rsidR="00324B84">
              <w:rPr>
                <w:noProof/>
                <w:webHidden/>
              </w:rPr>
              <w:instrText xml:space="preserve"> PAGEREF _Toc57065552 \h </w:instrText>
            </w:r>
            <w:r w:rsidR="0018368B">
              <w:rPr>
                <w:noProof/>
                <w:webHidden/>
              </w:rPr>
            </w:r>
            <w:r w:rsidR="0018368B">
              <w:rPr>
                <w:noProof/>
                <w:webHidden/>
              </w:rPr>
              <w:fldChar w:fldCharType="separate"/>
            </w:r>
            <w:r w:rsidR="00324B84">
              <w:rPr>
                <w:noProof/>
                <w:webHidden/>
              </w:rPr>
              <w:t>7</w:t>
            </w:r>
            <w:r w:rsidR="0018368B">
              <w:rPr>
                <w:noProof/>
                <w:webHidden/>
              </w:rPr>
              <w:fldChar w:fldCharType="end"/>
            </w:r>
          </w:hyperlink>
        </w:p>
        <w:p w14:paraId="25E9304E" w14:textId="21865D06" w:rsidR="00324B84" w:rsidRDefault="00D77883">
          <w:pPr>
            <w:pStyle w:val="TOC2"/>
            <w:tabs>
              <w:tab w:val="right" w:leader="dot" w:pos="9350"/>
            </w:tabs>
            <w:rPr>
              <w:rFonts w:asciiTheme="minorHAnsi" w:hAnsiTheme="minorHAnsi"/>
              <w:noProof/>
              <w:sz w:val="22"/>
            </w:rPr>
          </w:pPr>
          <w:r>
            <w:t>2.</w:t>
          </w:r>
          <w:hyperlink w:anchor="_Toc57065553" w:history="1">
            <w:r w:rsidR="00324B84" w:rsidRPr="001621FB">
              <w:rPr>
                <w:rStyle w:val="Hyperlink"/>
                <w:noProof/>
              </w:rPr>
              <w:t>1. Gantt chart</w:t>
            </w:r>
            <w:r w:rsidR="00324B84">
              <w:rPr>
                <w:noProof/>
                <w:webHidden/>
              </w:rPr>
              <w:tab/>
            </w:r>
            <w:r w:rsidR="0018368B">
              <w:rPr>
                <w:noProof/>
                <w:webHidden/>
              </w:rPr>
              <w:fldChar w:fldCharType="begin"/>
            </w:r>
            <w:r w:rsidR="00324B84">
              <w:rPr>
                <w:noProof/>
                <w:webHidden/>
              </w:rPr>
              <w:instrText xml:space="preserve"> PAGEREF _Toc57065553 \h </w:instrText>
            </w:r>
            <w:r w:rsidR="0018368B">
              <w:rPr>
                <w:noProof/>
                <w:webHidden/>
              </w:rPr>
            </w:r>
            <w:r w:rsidR="0018368B">
              <w:rPr>
                <w:noProof/>
                <w:webHidden/>
              </w:rPr>
              <w:fldChar w:fldCharType="separate"/>
            </w:r>
            <w:r w:rsidR="00324B84">
              <w:rPr>
                <w:noProof/>
                <w:webHidden/>
              </w:rPr>
              <w:t>7</w:t>
            </w:r>
            <w:r w:rsidR="0018368B">
              <w:rPr>
                <w:noProof/>
                <w:webHidden/>
              </w:rPr>
              <w:fldChar w:fldCharType="end"/>
            </w:r>
          </w:hyperlink>
        </w:p>
        <w:p w14:paraId="7DEEE797" w14:textId="5D0B6C28" w:rsidR="00324B84" w:rsidRDefault="00D77883">
          <w:pPr>
            <w:pStyle w:val="TOC2"/>
            <w:tabs>
              <w:tab w:val="right" w:leader="dot" w:pos="9350"/>
            </w:tabs>
            <w:rPr>
              <w:rFonts w:asciiTheme="minorHAnsi" w:hAnsiTheme="minorHAnsi"/>
              <w:noProof/>
              <w:sz w:val="22"/>
            </w:rPr>
          </w:pPr>
          <w:r>
            <w:t>2.</w:t>
          </w:r>
          <w:hyperlink w:anchor="_Toc57065554" w:history="1">
            <w:r w:rsidR="00324B84" w:rsidRPr="001621FB">
              <w:rPr>
                <w:rStyle w:val="Hyperlink"/>
                <w:noProof/>
              </w:rPr>
              <w:t>2. Rationale of the research</w:t>
            </w:r>
            <w:r w:rsidR="00324B84">
              <w:rPr>
                <w:noProof/>
                <w:webHidden/>
              </w:rPr>
              <w:tab/>
            </w:r>
            <w:r w:rsidR="0018368B">
              <w:rPr>
                <w:noProof/>
                <w:webHidden/>
              </w:rPr>
              <w:fldChar w:fldCharType="begin"/>
            </w:r>
            <w:r w:rsidR="00324B84">
              <w:rPr>
                <w:noProof/>
                <w:webHidden/>
              </w:rPr>
              <w:instrText xml:space="preserve"> PAGEREF _Toc57065554 \h </w:instrText>
            </w:r>
            <w:r w:rsidR="0018368B">
              <w:rPr>
                <w:noProof/>
                <w:webHidden/>
              </w:rPr>
            </w:r>
            <w:r w:rsidR="0018368B">
              <w:rPr>
                <w:noProof/>
                <w:webHidden/>
              </w:rPr>
              <w:fldChar w:fldCharType="separate"/>
            </w:r>
            <w:r w:rsidR="00324B84">
              <w:rPr>
                <w:noProof/>
                <w:webHidden/>
              </w:rPr>
              <w:t>9</w:t>
            </w:r>
            <w:r w:rsidR="0018368B">
              <w:rPr>
                <w:noProof/>
                <w:webHidden/>
              </w:rPr>
              <w:fldChar w:fldCharType="end"/>
            </w:r>
          </w:hyperlink>
        </w:p>
        <w:p w14:paraId="51378217" w14:textId="50FBCC8D" w:rsidR="00324B84" w:rsidRDefault="00D77883">
          <w:pPr>
            <w:pStyle w:val="TOC2"/>
            <w:tabs>
              <w:tab w:val="right" w:leader="dot" w:pos="9350"/>
            </w:tabs>
            <w:rPr>
              <w:rFonts w:asciiTheme="minorHAnsi" w:hAnsiTheme="minorHAnsi"/>
              <w:noProof/>
              <w:sz w:val="22"/>
            </w:rPr>
          </w:pPr>
          <w:r>
            <w:t>2.</w:t>
          </w:r>
          <w:hyperlink w:anchor="_Toc57065555" w:history="1">
            <w:r w:rsidR="00324B84" w:rsidRPr="001621FB">
              <w:rPr>
                <w:rStyle w:val="Hyperlink"/>
                <w:noProof/>
              </w:rPr>
              <w:t>3. Limitations</w:t>
            </w:r>
            <w:r w:rsidR="00324B84">
              <w:rPr>
                <w:noProof/>
                <w:webHidden/>
              </w:rPr>
              <w:tab/>
            </w:r>
            <w:r w:rsidR="0018368B">
              <w:rPr>
                <w:noProof/>
                <w:webHidden/>
              </w:rPr>
              <w:fldChar w:fldCharType="begin"/>
            </w:r>
            <w:r w:rsidR="00324B84">
              <w:rPr>
                <w:noProof/>
                <w:webHidden/>
              </w:rPr>
              <w:instrText xml:space="preserve"> PAGEREF _Toc57065555 \h </w:instrText>
            </w:r>
            <w:r w:rsidR="0018368B">
              <w:rPr>
                <w:noProof/>
                <w:webHidden/>
              </w:rPr>
            </w:r>
            <w:r w:rsidR="0018368B">
              <w:rPr>
                <w:noProof/>
                <w:webHidden/>
              </w:rPr>
              <w:fldChar w:fldCharType="separate"/>
            </w:r>
            <w:r w:rsidR="00324B84">
              <w:rPr>
                <w:noProof/>
                <w:webHidden/>
              </w:rPr>
              <w:t>9</w:t>
            </w:r>
            <w:r w:rsidR="0018368B">
              <w:rPr>
                <w:noProof/>
                <w:webHidden/>
              </w:rPr>
              <w:fldChar w:fldCharType="end"/>
            </w:r>
          </w:hyperlink>
        </w:p>
        <w:p w14:paraId="59869E78" w14:textId="77777777" w:rsidR="00324B84" w:rsidRDefault="004E70AB">
          <w:pPr>
            <w:pStyle w:val="TOC1"/>
            <w:tabs>
              <w:tab w:val="right" w:leader="dot" w:pos="9350"/>
            </w:tabs>
            <w:rPr>
              <w:rFonts w:asciiTheme="minorHAnsi" w:hAnsiTheme="minorHAnsi"/>
              <w:noProof/>
              <w:sz w:val="22"/>
            </w:rPr>
          </w:pPr>
          <w:hyperlink w:anchor="_Toc57065556" w:history="1">
            <w:r w:rsidR="00324B84" w:rsidRPr="001621FB">
              <w:rPr>
                <w:rStyle w:val="Hyperlink"/>
                <w:noProof/>
              </w:rPr>
              <w:t>Section 3: Literature review</w:t>
            </w:r>
            <w:r w:rsidR="00324B84">
              <w:rPr>
                <w:noProof/>
                <w:webHidden/>
              </w:rPr>
              <w:tab/>
            </w:r>
            <w:r w:rsidR="0018368B">
              <w:rPr>
                <w:noProof/>
                <w:webHidden/>
              </w:rPr>
              <w:fldChar w:fldCharType="begin"/>
            </w:r>
            <w:r w:rsidR="00324B84">
              <w:rPr>
                <w:noProof/>
                <w:webHidden/>
              </w:rPr>
              <w:instrText xml:space="preserve"> PAGEREF _Toc57065556 \h </w:instrText>
            </w:r>
            <w:r w:rsidR="0018368B">
              <w:rPr>
                <w:noProof/>
                <w:webHidden/>
              </w:rPr>
            </w:r>
            <w:r w:rsidR="0018368B">
              <w:rPr>
                <w:noProof/>
                <w:webHidden/>
              </w:rPr>
              <w:fldChar w:fldCharType="separate"/>
            </w:r>
            <w:r w:rsidR="00324B84">
              <w:rPr>
                <w:noProof/>
                <w:webHidden/>
              </w:rPr>
              <w:t>10</w:t>
            </w:r>
            <w:r w:rsidR="0018368B">
              <w:rPr>
                <w:noProof/>
                <w:webHidden/>
              </w:rPr>
              <w:fldChar w:fldCharType="end"/>
            </w:r>
          </w:hyperlink>
        </w:p>
        <w:p w14:paraId="1C7A53F0" w14:textId="77777777" w:rsidR="00324B84" w:rsidRDefault="004E70AB">
          <w:pPr>
            <w:pStyle w:val="TOC2"/>
            <w:tabs>
              <w:tab w:val="right" w:leader="dot" w:pos="9350"/>
            </w:tabs>
            <w:rPr>
              <w:rFonts w:asciiTheme="minorHAnsi" w:hAnsiTheme="minorHAnsi"/>
              <w:noProof/>
              <w:sz w:val="22"/>
            </w:rPr>
          </w:pPr>
          <w:hyperlink w:anchor="_Toc57065557" w:history="1">
            <w:r w:rsidR="00324B84" w:rsidRPr="001621FB">
              <w:rPr>
                <w:rStyle w:val="Hyperlink"/>
                <w:noProof/>
              </w:rPr>
              <w:t>3.1 Challenges faced in the field of KM regarding natural resource management</w:t>
            </w:r>
            <w:r w:rsidR="00324B84">
              <w:rPr>
                <w:noProof/>
                <w:webHidden/>
              </w:rPr>
              <w:tab/>
            </w:r>
            <w:r w:rsidR="0018368B">
              <w:rPr>
                <w:noProof/>
                <w:webHidden/>
              </w:rPr>
              <w:fldChar w:fldCharType="begin"/>
            </w:r>
            <w:r w:rsidR="00324B84">
              <w:rPr>
                <w:noProof/>
                <w:webHidden/>
              </w:rPr>
              <w:instrText xml:space="preserve"> PAGEREF _Toc57065557 \h </w:instrText>
            </w:r>
            <w:r w:rsidR="0018368B">
              <w:rPr>
                <w:noProof/>
                <w:webHidden/>
              </w:rPr>
            </w:r>
            <w:r w:rsidR="0018368B">
              <w:rPr>
                <w:noProof/>
                <w:webHidden/>
              </w:rPr>
              <w:fldChar w:fldCharType="separate"/>
            </w:r>
            <w:r w:rsidR="00324B84">
              <w:rPr>
                <w:noProof/>
                <w:webHidden/>
              </w:rPr>
              <w:t>10</w:t>
            </w:r>
            <w:r w:rsidR="0018368B">
              <w:rPr>
                <w:noProof/>
                <w:webHidden/>
              </w:rPr>
              <w:fldChar w:fldCharType="end"/>
            </w:r>
          </w:hyperlink>
        </w:p>
        <w:p w14:paraId="1BF2D8B6" w14:textId="77777777" w:rsidR="00324B84" w:rsidRDefault="004E70AB">
          <w:pPr>
            <w:pStyle w:val="TOC2"/>
            <w:tabs>
              <w:tab w:val="right" w:leader="dot" w:pos="9350"/>
            </w:tabs>
            <w:rPr>
              <w:rFonts w:asciiTheme="minorHAnsi" w:hAnsiTheme="minorHAnsi"/>
              <w:noProof/>
              <w:sz w:val="22"/>
            </w:rPr>
          </w:pPr>
          <w:hyperlink w:anchor="_Toc57065558" w:history="1">
            <w:r w:rsidR="00324B84" w:rsidRPr="001621FB">
              <w:rPr>
                <w:rStyle w:val="Hyperlink"/>
                <w:noProof/>
              </w:rPr>
              <w:t>3.2 How to improve KM within the indigenous people regarding natural resource management</w:t>
            </w:r>
            <w:r w:rsidR="00324B84">
              <w:rPr>
                <w:noProof/>
                <w:webHidden/>
              </w:rPr>
              <w:tab/>
            </w:r>
            <w:r w:rsidR="0018368B">
              <w:rPr>
                <w:noProof/>
                <w:webHidden/>
              </w:rPr>
              <w:fldChar w:fldCharType="begin"/>
            </w:r>
            <w:r w:rsidR="00324B84">
              <w:rPr>
                <w:noProof/>
                <w:webHidden/>
              </w:rPr>
              <w:instrText xml:space="preserve"> PAGEREF _Toc57065558 \h </w:instrText>
            </w:r>
            <w:r w:rsidR="0018368B">
              <w:rPr>
                <w:noProof/>
                <w:webHidden/>
              </w:rPr>
            </w:r>
            <w:r w:rsidR="0018368B">
              <w:rPr>
                <w:noProof/>
                <w:webHidden/>
              </w:rPr>
              <w:fldChar w:fldCharType="separate"/>
            </w:r>
            <w:r w:rsidR="00324B84">
              <w:rPr>
                <w:noProof/>
                <w:webHidden/>
              </w:rPr>
              <w:t>13</w:t>
            </w:r>
            <w:r w:rsidR="0018368B">
              <w:rPr>
                <w:noProof/>
                <w:webHidden/>
              </w:rPr>
              <w:fldChar w:fldCharType="end"/>
            </w:r>
          </w:hyperlink>
        </w:p>
        <w:p w14:paraId="4E706C46" w14:textId="77777777" w:rsidR="00324B84" w:rsidRDefault="004E70AB">
          <w:pPr>
            <w:pStyle w:val="TOC2"/>
            <w:tabs>
              <w:tab w:val="right" w:leader="dot" w:pos="9350"/>
            </w:tabs>
            <w:rPr>
              <w:rFonts w:asciiTheme="minorHAnsi" w:hAnsiTheme="minorHAnsi"/>
              <w:noProof/>
              <w:sz w:val="22"/>
            </w:rPr>
          </w:pPr>
          <w:hyperlink w:anchor="_Toc57065559" w:history="1">
            <w:r w:rsidR="00324B84" w:rsidRPr="001621FB">
              <w:rPr>
                <w:rStyle w:val="Hyperlink"/>
                <w:noProof/>
              </w:rPr>
              <w:t>3.3 Benefits of Improving KM regarding Natural Resources</w:t>
            </w:r>
            <w:r w:rsidR="00324B84">
              <w:rPr>
                <w:noProof/>
                <w:webHidden/>
              </w:rPr>
              <w:tab/>
            </w:r>
            <w:r w:rsidR="0018368B">
              <w:rPr>
                <w:noProof/>
                <w:webHidden/>
              </w:rPr>
              <w:fldChar w:fldCharType="begin"/>
            </w:r>
            <w:r w:rsidR="00324B84">
              <w:rPr>
                <w:noProof/>
                <w:webHidden/>
              </w:rPr>
              <w:instrText xml:space="preserve"> PAGEREF _Toc57065559 \h </w:instrText>
            </w:r>
            <w:r w:rsidR="0018368B">
              <w:rPr>
                <w:noProof/>
                <w:webHidden/>
              </w:rPr>
            </w:r>
            <w:r w:rsidR="0018368B">
              <w:rPr>
                <w:noProof/>
                <w:webHidden/>
              </w:rPr>
              <w:fldChar w:fldCharType="separate"/>
            </w:r>
            <w:r w:rsidR="00324B84">
              <w:rPr>
                <w:noProof/>
                <w:webHidden/>
              </w:rPr>
              <w:t>16</w:t>
            </w:r>
            <w:r w:rsidR="0018368B">
              <w:rPr>
                <w:noProof/>
                <w:webHidden/>
              </w:rPr>
              <w:fldChar w:fldCharType="end"/>
            </w:r>
          </w:hyperlink>
        </w:p>
        <w:p w14:paraId="49F68F13" w14:textId="77777777" w:rsidR="00324B84" w:rsidRDefault="004E70AB">
          <w:pPr>
            <w:pStyle w:val="TOC2"/>
            <w:tabs>
              <w:tab w:val="right" w:leader="dot" w:pos="9350"/>
            </w:tabs>
            <w:rPr>
              <w:rFonts w:asciiTheme="minorHAnsi" w:hAnsiTheme="minorHAnsi"/>
              <w:noProof/>
              <w:sz w:val="22"/>
            </w:rPr>
          </w:pPr>
          <w:hyperlink w:anchor="_Toc57065560" w:history="1">
            <w:r w:rsidR="00324B84" w:rsidRPr="001621FB">
              <w:rPr>
                <w:rStyle w:val="Hyperlink"/>
                <w:noProof/>
              </w:rPr>
              <w:t>3.4 Competitive advantage to the people of Delta State of Nigeria in natural resource management</w:t>
            </w:r>
            <w:r w:rsidR="00324B84">
              <w:rPr>
                <w:noProof/>
                <w:webHidden/>
              </w:rPr>
              <w:tab/>
            </w:r>
            <w:r w:rsidR="0018368B">
              <w:rPr>
                <w:noProof/>
                <w:webHidden/>
              </w:rPr>
              <w:fldChar w:fldCharType="begin"/>
            </w:r>
            <w:r w:rsidR="00324B84">
              <w:rPr>
                <w:noProof/>
                <w:webHidden/>
              </w:rPr>
              <w:instrText xml:space="preserve"> PAGEREF _Toc57065560 \h </w:instrText>
            </w:r>
            <w:r w:rsidR="0018368B">
              <w:rPr>
                <w:noProof/>
                <w:webHidden/>
              </w:rPr>
            </w:r>
            <w:r w:rsidR="0018368B">
              <w:rPr>
                <w:noProof/>
                <w:webHidden/>
              </w:rPr>
              <w:fldChar w:fldCharType="separate"/>
            </w:r>
            <w:r w:rsidR="00324B84">
              <w:rPr>
                <w:noProof/>
                <w:webHidden/>
              </w:rPr>
              <w:t>17</w:t>
            </w:r>
            <w:r w:rsidR="0018368B">
              <w:rPr>
                <w:noProof/>
                <w:webHidden/>
              </w:rPr>
              <w:fldChar w:fldCharType="end"/>
            </w:r>
          </w:hyperlink>
        </w:p>
        <w:p w14:paraId="12DB96FC" w14:textId="77777777" w:rsidR="00324B84" w:rsidRDefault="004E70AB">
          <w:pPr>
            <w:pStyle w:val="TOC2"/>
            <w:tabs>
              <w:tab w:val="right" w:leader="dot" w:pos="9350"/>
            </w:tabs>
            <w:rPr>
              <w:rFonts w:asciiTheme="minorHAnsi" w:hAnsiTheme="minorHAnsi"/>
              <w:noProof/>
              <w:sz w:val="22"/>
            </w:rPr>
          </w:pPr>
          <w:hyperlink w:anchor="_Toc57065561" w:history="1">
            <w:r w:rsidR="00324B84" w:rsidRPr="001621FB">
              <w:rPr>
                <w:rStyle w:val="Hyperlink"/>
                <w:noProof/>
              </w:rPr>
              <w:t>3.5 Key Stakeholders</w:t>
            </w:r>
            <w:r w:rsidR="00324B84">
              <w:rPr>
                <w:noProof/>
                <w:webHidden/>
              </w:rPr>
              <w:tab/>
            </w:r>
            <w:r w:rsidR="0018368B">
              <w:rPr>
                <w:noProof/>
                <w:webHidden/>
              </w:rPr>
              <w:fldChar w:fldCharType="begin"/>
            </w:r>
            <w:r w:rsidR="00324B84">
              <w:rPr>
                <w:noProof/>
                <w:webHidden/>
              </w:rPr>
              <w:instrText xml:space="preserve"> PAGEREF _Toc57065561 \h </w:instrText>
            </w:r>
            <w:r w:rsidR="0018368B">
              <w:rPr>
                <w:noProof/>
                <w:webHidden/>
              </w:rPr>
            </w:r>
            <w:r w:rsidR="0018368B">
              <w:rPr>
                <w:noProof/>
                <w:webHidden/>
              </w:rPr>
              <w:fldChar w:fldCharType="separate"/>
            </w:r>
            <w:r w:rsidR="00324B84">
              <w:rPr>
                <w:noProof/>
                <w:webHidden/>
              </w:rPr>
              <w:t>17</w:t>
            </w:r>
            <w:r w:rsidR="0018368B">
              <w:rPr>
                <w:noProof/>
                <w:webHidden/>
              </w:rPr>
              <w:fldChar w:fldCharType="end"/>
            </w:r>
          </w:hyperlink>
        </w:p>
        <w:p w14:paraId="0D3BF52D" w14:textId="77777777" w:rsidR="00324B84" w:rsidRDefault="004E70AB">
          <w:pPr>
            <w:pStyle w:val="TOC2"/>
            <w:tabs>
              <w:tab w:val="right" w:leader="dot" w:pos="9350"/>
            </w:tabs>
            <w:rPr>
              <w:rFonts w:asciiTheme="minorHAnsi" w:hAnsiTheme="minorHAnsi"/>
              <w:noProof/>
              <w:sz w:val="22"/>
            </w:rPr>
          </w:pPr>
          <w:hyperlink w:anchor="_Toc57065562" w:history="1">
            <w:r w:rsidR="00324B84" w:rsidRPr="001621FB">
              <w:rPr>
                <w:rStyle w:val="Hyperlink"/>
                <w:noProof/>
              </w:rPr>
              <w:t>3.6 Thematic Review on the role of KM in the natural resources management</w:t>
            </w:r>
            <w:r w:rsidR="00324B84">
              <w:rPr>
                <w:noProof/>
                <w:webHidden/>
              </w:rPr>
              <w:tab/>
            </w:r>
            <w:r w:rsidR="0018368B">
              <w:rPr>
                <w:noProof/>
                <w:webHidden/>
              </w:rPr>
              <w:fldChar w:fldCharType="begin"/>
            </w:r>
            <w:r w:rsidR="00324B84">
              <w:rPr>
                <w:noProof/>
                <w:webHidden/>
              </w:rPr>
              <w:instrText xml:space="preserve"> PAGEREF _Toc57065562 \h </w:instrText>
            </w:r>
            <w:r w:rsidR="0018368B">
              <w:rPr>
                <w:noProof/>
                <w:webHidden/>
              </w:rPr>
            </w:r>
            <w:r w:rsidR="0018368B">
              <w:rPr>
                <w:noProof/>
                <w:webHidden/>
              </w:rPr>
              <w:fldChar w:fldCharType="separate"/>
            </w:r>
            <w:r w:rsidR="00324B84">
              <w:rPr>
                <w:noProof/>
                <w:webHidden/>
              </w:rPr>
              <w:t>18</w:t>
            </w:r>
            <w:r w:rsidR="0018368B">
              <w:rPr>
                <w:noProof/>
                <w:webHidden/>
              </w:rPr>
              <w:fldChar w:fldCharType="end"/>
            </w:r>
          </w:hyperlink>
        </w:p>
        <w:p w14:paraId="50397898" w14:textId="77777777" w:rsidR="00324B84" w:rsidRDefault="004E70AB">
          <w:pPr>
            <w:pStyle w:val="TOC1"/>
            <w:tabs>
              <w:tab w:val="right" w:leader="dot" w:pos="9350"/>
            </w:tabs>
            <w:rPr>
              <w:rFonts w:asciiTheme="minorHAnsi" w:hAnsiTheme="minorHAnsi"/>
              <w:noProof/>
              <w:sz w:val="22"/>
            </w:rPr>
          </w:pPr>
          <w:hyperlink w:anchor="_Toc57065563" w:history="1">
            <w:r w:rsidR="00324B84" w:rsidRPr="001621FB">
              <w:rPr>
                <w:rStyle w:val="Hyperlink"/>
                <w:noProof/>
              </w:rPr>
              <w:t>Section 4: Research Methodology</w:t>
            </w:r>
            <w:r w:rsidR="00324B84">
              <w:rPr>
                <w:noProof/>
                <w:webHidden/>
              </w:rPr>
              <w:tab/>
            </w:r>
            <w:r w:rsidR="0018368B">
              <w:rPr>
                <w:noProof/>
                <w:webHidden/>
              </w:rPr>
              <w:fldChar w:fldCharType="begin"/>
            </w:r>
            <w:r w:rsidR="00324B84">
              <w:rPr>
                <w:noProof/>
                <w:webHidden/>
              </w:rPr>
              <w:instrText xml:space="preserve"> PAGEREF _Toc57065563 \h </w:instrText>
            </w:r>
            <w:r w:rsidR="0018368B">
              <w:rPr>
                <w:noProof/>
                <w:webHidden/>
              </w:rPr>
            </w:r>
            <w:r w:rsidR="0018368B">
              <w:rPr>
                <w:noProof/>
                <w:webHidden/>
              </w:rPr>
              <w:fldChar w:fldCharType="separate"/>
            </w:r>
            <w:r w:rsidR="00324B84">
              <w:rPr>
                <w:noProof/>
                <w:webHidden/>
              </w:rPr>
              <w:t>20</w:t>
            </w:r>
            <w:r w:rsidR="0018368B">
              <w:rPr>
                <w:noProof/>
                <w:webHidden/>
              </w:rPr>
              <w:fldChar w:fldCharType="end"/>
            </w:r>
          </w:hyperlink>
        </w:p>
        <w:p w14:paraId="47D4305E" w14:textId="77777777" w:rsidR="00324B84" w:rsidRDefault="004E70AB">
          <w:pPr>
            <w:pStyle w:val="TOC2"/>
            <w:tabs>
              <w:tab w:val="right" w:leader="dot" w:pos="9350"/>
            </w:tabs>
            <w:rPr>
              <w:rFonts w:asciiTheme="minorHAnsi" w:hAnsiTheme="minorHAnsi"/>
              <w:noProof/>
              <w:sz w:val="22"/>
            </w:rPr>
          </w:pPr>
          <w:hyperlink w:anchor="_Toc57065564" w:history="1">
            <w:r w:rsidR="00324B84" w:rsidRPr="001621FB">
              <w:rPr>
                <w:rStyle w:val="Hyperlink"/>
                <w:noProof/>
              </w:rPr>
              <w:t>4.1. Research Method</w:t>
            </w:r>
            <w:r w:rsidR="00324B84">
              <w:rPr>
                <w:noProof/>
                <w:webHidden/>
              </w:rPr>
              <w:tab/>
            </w:r>
            <w:r w:rsidR="0018368B">
              <w:rPr>
                <w:noProof/>
                <w:webHidden/>
              </w:rPr>
              <w:fldChar w:fldCharType="begin"/>
            </w:r>
            <w:r w:rsidR="00324B84">
              <w:rPr>
                <w:noProof/>
                <w:webHidden/>
              </w:rPr>
              <w:instrText xml:space="preserve"> PAGEREF _Toc57065564 \h </w:instrText>
            </w:r>
            <w:r w:rsidR="0018368B">
              <w:rPr>
                <w:noProof/>
                <w:webHidden/>
              </w:rPr>
            </w:r>
            <w:r w:rsidR="0018368B">
              <w:rPr>
                <w:noProof/>
                <w:webHidden/>
              </w:rPr>
              <w:fldChar w:fldCharType="separate"/>
            </w:r>
            <w:r w:rsidR="00324B84">
              <w:rPr>
                <w:noProof/>
                <w:webHidden/>
              </w:rPr>
              <w:t>20</w:t>
            </w:r>
            <w:r w:rsidR="0018368B">
              <w:rPr>
                <w:noProof/>
                <w:webHidden/>
              </w:rPr>
              <w:fldChar w:fldCharType="end"/>
            </w:r>
          </w:hyperlink>
        </w:p>
        <w:p w14:paraId="32505520" w14:textId="77777777" w:rsidR="00324B84" w:rsidRDefault="004E70AB">
          <w:pPr>
            <w:pStyle w:val="TOC2"/>
            <w:tabs>
              <w:tab w:val="right" w:leader="dot" w:pos="9350"/>
            </w:tabs>
            <w:rPr>
              <w:rFonts w:asciiTheme="minorHAnsi" w:hAnsiTheme="minorHAnsi"/>
              <w:noProof/>
              <w:sz w:val="22"/>
            </w:rPr>
          </w:pPr>
          <w:hyperlink w:anchor="_Toc57065565" w:history="1">
            <w:r w:rsidR="00324B84" w:rsidRPr="001621FB">
              <w:rPr>
                <w:rStyle w:val="Hyperlink"/>
                <w:noProof/>
              </w:rPr>
              <w:t>4.2. Research Approach</w:t>
            </w:r>
            <w:r w:rsidR="00324B84">
              <w:rPr>
                <w:noProof/>
                <w:webHidden/>
              </w:rPr>
              <w:tab/>
            </w:r>
            <w:r w:rsidR="0018368B">
              <w:rPr>
                <w:noProof/>
                <w:webHidden/>
              </w:rPr>
              <w:fldChar w:fldCharType="begin"/>
            </w:r>
            <w:r w:rsidR="00324B84">
              <w:rPr>
                <w:noProof/>
                <w:webHidden/>
              </w:rPr>
              <w:instrText xml:space="preserve"> PAGEREF _Toc57065565 \h </w:instrText>
            </w:r>
            <w:r w:rsidR="0018368B">
              <w:rPr>
                <w:noProof/>
                <w:webHidden/>
              </w:rPr>
            </w:r>
            <w:r w:rsidR="0018368B">
              <w:rPr>
                <w:noProof/>
                <w:webHidden/>
              </w:rPr>
              <w:fldChar w:fldCharType="separate"/>
            </w:r>
            <w:r w:rsidR="00324B84">
              <w:rPr>
                <w:noProof/>
                <w:webHidden/>
              </w:rPr>
              <w:t>21</w:t>
            </w:r>
            <w:r w:rsidR="0018368B">
              <w:rPr>
                <w:noProof/>
                <w:webHidden/>
              </w:rPr>
              <w:fldChar w:fldCharType="end"/>
            </w:r>
          </w:hyperlink>
        </w:p>
        <w:p w14:paraId="4EDE7155" w14:textId="77777777" w:rsidR="00324B84" w:rsidRDefault="004E70AB">
          <w:pPr>
            <w:pStyle w:val="TOC2"/>
            <w:tabs>
              <w:tab w:val="right" w:leader="dot" w:pos="9350"/>
            </w:tabs>
            <w:rPr>
              <w:rFonts w:asciiTheme="minorHAnsi" w:hAnsiTheme="minorHAnsi"/>
              <w:noProof/>
              <w:sz w:val="22"/>
            </w:rPr>
          </w:pPr>
          <w:hyperlink w:anchor="_Toc57065566" w:history="1">
            <w:r w:rsidR="00324B84" w:rsidRPr="001621FB">
              <w:rPr>
                <w:rStyle w:val="Hyperlink"/>
                <w:noProof/>
              </w:rPr>
              <w:t>4.3. Research Philosophy</w:t>
            </w:r>
            <w:r w:rsidR="00324B84">
              <w:rPr>
                <w:noProof/>
                <w:webHidden/>
              </w:rPr>
              <w:tab/>
            </w:r>
            <w:r w:rsidR="0018368B">
              <w:rPr>
                <w:noProof/>
                <w:webHidden/>
              </w:rPr>
              <w:fldChar w:fldCharType="begin"/>
            </w:r>
            <w:r w:rsidR="00324B84">
              <w:rPr>
                <w:noProof/>
                <w:webHidden/>
              </w:rPr>
              <w:instrText xml:space="preserve"> PAGEREF _Toc57065566 \h </w:instrText>
            </w:r>
            <w:r w:rsidR="0018368B">
              <w:rPr>
                <w:noProof/>
                <w:webHidden/>
              </w:rPr>
            </w:r>
            <w:r w:rsidR="0018368B">
              <w:rPr>
                <w:noProof/>
                <w:webHidden/>
              </w:rPr>
              <w:fldChar w:fldCharType="separate"/>
            </w:r>
            <w:r w:rsidR="00324B84">
              <w:rPr>
                <w:noProof/>
                <w:webHidden/>
              </w:rPr>
              <w:t>21</w:t>
            </w:r>
            <w:r w:rsidR="0018368B">
              <w:rPr>
                <w:noProof/>
                <w:webHidden/>
              </w:rPr>
              <w:fldChar w:fldCharType="end"/>
            </w:r>
          </w:hyperlink>
        </w:p>
        <w:p w14:paraId="46AEB95F" w14:textId="77777777" w:rsidR="00324B84" w:rsidRDefault="004E70AB">
          <w:pPr>
            <w:pStyle w:val="TOC2"/>
            <w:tabs>
              <w:tab w:val="right" w:leader="dot" w:pos="9350"/>
            </w:tabs>
            <w:rPr>
              <w:rFonts w:asciiTheme="minorHAnsi" w:hAnsiTheme="minorHAnsi"/>
              <w:noProof/>
              <w:sz w:val="22"/>
            </w:rPr>
          </w:pPr>
          <w:hyperlink w:anchor="_Toc57065567" w:history="1">
            <w:r w:rsidR="00324B84" w:rsidRPr="001621FB">
              <w:rPr>
                <w:rStyle w:val="Hyperlink"/>
                <w:noProof/>
              </w:rPr>
              <w:t>4.4. Research Design</w:t>
            </w:r>
            <w:r w:rsidR="00324B84">
              <w:rPr>
                <w:noProof/>
                <w:webHidden/>
              </w:rPr>
              <w:tab/>
            </w:r>
            <w:r w:rsidR="0018368B">
              <w:rPr>
                <w:noProof/>
                <w:webHidden/>
              </w:rPr>
              <w:fldChar w:fldCharType="begin"/>
            </w:r>
            <w:r w:rsidR="00324B84">
              <w:rPr>
                <w:noProof/>
                <w:webHidden/>
              </w:rPr>
              <w:instrText xml:space="preserve"> PAGEREF _Toc57065567 \h </w:instrText>
            </w:r>
            <w:r w:rsidR="0018368B">
              <w:rPr>
                <w:noProof/>
                <w:webHidden/>
              </w:rPr>
            </w:r>
            <w:r w:rsidR="0018368B">
              <w:rPr>
                <w:noProof/>
                <w:webHidden/>
              </w:rPr>
              <w:fldChar w:fldCharType="separate"/>
            </w:r>
            <w:r w:rsidR="00324B84">
              <w:rPr>
                <w:noProof/>
                <w:webHidden/>
              </w:rPr>
              <w:t>22</w:t>
            </w:r>
            <w:r w:rsidR="0018368B">
              <w:rPr>
                <w:noProof/>
                <w:webHidden/>
              </w:rPr>
              <w:fldChar w:fldCharType="end"/>
            </w:r>
          </w:hyperlink>
        </w:p>
        <w:p w14:paraId="380A5624" w14:textId="77777777" w:rsidR="00324B84" w:rsidRDefault="004E70AB">
          <w:pPr>
            <w:pStyle w:val="TOC2"/>
            <w:tabs>
              <w:tab w:val="right" w:leader="dot" w:pos="9350"/>
            </w:tabs>
            <w:rPr>
              <w:rFonts w:asciiTheme="minorHAnsi" w:hAnsiTheme="minorHAnsi"/>
              <w:noProof/>
              <w:sz w:val="22"/>
            </w:rPr>
          </w:pPr>
          <w:hyperlink w:anchor="_Toc57065568" w:history="1">
            <w:r w:rsidR="00324B84" w:rsidRPr="001621FB">
              <w:rPr>
                <w:rStyle w:val="Hyperlink"/>
                <w:noProof/>
              </w:rPr>
              <w:t>4.5. Data Collection methods</w:t>
            </w:r>
            <w:r w:rsidR="00324B84">
              <w:rPr>
                <w:noProof/>
                <w:webHidden/>
              </w:rPr>
              <w:tab/>
            </w:r>
            <w:r w:rsidR="0018368B">
              <w:rPr>
                <w:noProof/>
                <w:webHidden/>
              </w:rPr>
              <w:fldChar w:fldCharType="begin"/>
            </w:r>
            <w:r w:rsidR="00324B84">
              <w:rPr>
                <w:noProof/>
                <w:webHidden/>
              </w:rPr>
              <w:instrText xml:space="preserve"> PAGEREF _Toc57065568 \h </w:instrText>
            </w:r>
            <w:r w:rsidR="0018368B">
              <w:rPr>
                <w:noProof/>
                <w:webHidden/>
              </w:rPr>
            </w:r>
            <w:r w:rsidR="0018368B">
              <w:rPr>
                <w:noProof/>
                <w:webHidden/>
              </w:rPr>
              <w:fldChar w:fldCharType="separate"/>
            </w:r>
            <w:r w:rsidR="00324B84">
              <w:rPr>
                <w:noProof/>
                <w:webHidden/>
              </w:rPr>
              <w:t>23</w:t>
            </w:r>
            <w:r w:rsidR="0018368B">
              <w:rPr>
                <w:noProof/>
                <w:webHidden/>
              </w:rPr>
              <w:fldChar w:fldCharType="end"/>
            </w:r>
          </w:hyperlink>
        </w:p>
        <w:p w14:paraId="7F977ABE" w14:textId="77777777" w:rsidR="00324B84" w:rsidRDefault="004E70AB">
          <w:pPr>
            <w:pStyle w:val="TOC2"/>
            <w:tabs>
              <w:tab w:val="right" w:leader="dot" w:pos="9350"/>
            </w:tabs>
            <w:rPr>
              <w:rFonts w:asciiTheme="minorHAnsi" w:hAnsiTheme="minorHAnsi"/>
              <w:noProof/>
              <w:sz w:val="22"/>
            </w:rPr>
          </w:pPr>
          <w:hyperlink w:anchor="_Toc57065569" w:history="1">
            <w:r w:rsidR="00324B84" w:rsidRPr="001621FB">
              <w:rPr>
                <w:rStyle w:val="Hyperlink"/>
                <w:noProof/>
              </w:rPr>
              <w:t>4.6. Questionnaire deign</w:t>
            </w:r>
            <w:r w:rsidR="00324B84">
              <w:rPr>
                <w:noProof/>
                <w:webHidden/>
              </w:rPr>
              <w:tab/>
            </w:r>
            <w:r w:rsidR="0018368B">
              <w:rPr>
                <w:noProof/>
                <w:webHidden/>
              </w:rPr>
              <w:fldChar w:fldCharType="begin"/>
            </w:r>
            <w:r w:rsidR="00324B84">
              <w:rPr>
                <w:noProof/>
                <w:webHidden/>
              </w:rPr>
              <w:instrText xml:space="preserve"> PAGEREF _Toc57065569 \h </w:instrText>
            </w:r>
            <w:r w:rsidR="0018368B">
              <w:rPr>
                <w:noProof/>
                <w:webHidden/>
              </w:rPr>
            </w:r>
            <w:r w:rsidR="0018368B">
              <w:rPr>
                <w:noProof/>
                <w:webHidden/>
              </w:rPr>
              <w:fldChar w:fldCharType="separate"/>
            </w:r>
            <w:r w:rsidR="00324B84">
              <w:rPr>
                <w:noProof/>
                <w:webHidden/>
              </w:rPr>
              <w:t>23</w:t>
            </w:r>
            <w:r w:rsidR="0018368B">
              <w:rPr>
                <w:noProof/>
                <w:webHidden/>
              </w:rPr>
              <w:fldChar w:fldCharType="end"/>
            </w:r>
          </w:hyperlink>
        </w:p>
        <w:p w14:paraId="714CB8CA" w14:textId="77777777" w:rsidR="00324B84" w:rsidRDefault="004E70AB">
          <w:pPr>
            <w:pStyle w:val="TOC2"/>
            <w:tabs>
              <w:tab w:val="right" w:leader="dot" w:pos="9350"/>
            </w:tabs>
            <w:rPr>
              <w:rFonts w:asciiTheme="minorHAnsi" w:hAnsiTheme="minorHAnsi"/>
              <w:noProof/>
              <w:sz w:val="22"/>
            </w:rPr>
          </w:pPr>
          <w:hyperlink w:anchor="_Toc57065570" w:history="1">
            <w:r w:rsidR="00324B84" w:rsidRPr="001621FB">
              <w:rPr>
                <w:rStyle w:val="Hyperlink"/>
                <w:noProof/>
              </w:rPr>
              <w:t>4.7. Sampling and sample size</w:t>
            </w:r>
            <w:r w:rsidR="00324B84">
              <w:rPr>
                <w:noProof/>
                <w:webHidden/>
              </w:rPr>
              <w:tab/>
            </w:r>
            <w:r w:rsidR="0018368B">
              <w:rPr>
                <w:noProof/>
                <w:webHidden/>
              </w:rPr>
              <w:fldChar w:fldCharType="begin"/>
            </w:r>
            <w:r w:rsidR="00324B84">
              <w:rPr>
                <w:noProof/>
                <w:webHidden/>
              </w:rPr>
              <w:instrText xml:space="preserve"> PAGEREF _Toc57065570 \h </w:instrText>
            </w:r>
            <w:r w:rsidR="0018368B">
              <w:rPr>
                <w:noProof/>
                <w:webHidden/>
              </w:rPr>
            </w:r>
            <w:r w:rsidR="0018368B">
              <w:rPr>
                <w:noProof/>
                <w:webHidden/>
              </w:rPr>
              <w:fldChar w:fldCharType="separate"/>
            </w:r>
            <w:r w:rsidR="00324B84">
              <w:rPr>
                <w:noProof/>
                <w:webHidden/>
              </w:rPr>
              <w:t>23</w:t>
            </w:r>
            <w:r w:rsidR="0018368B">
              <w:rPr>
                <w:noProof/>
                <w:webHidden/>
              </w:rPr>
              <w:fldChar w:fldCharType="end"/>
            </w:r>
          </w:hyperlink>
        </w:p>
        <w:p w14:paraId="275A21A2" w14:textId="77777777" w:rsidR="00324B84" w:rsidRDefault="004E70AB">
          <w:pPr>
            <w:pStyle w:val="TOC2"/>
            <w:tabs>
              <w:tab w:val="right" w:leader="dot" w:pos="9350"/>
            </w:tabs>
            <w:rPr>
              <w:rFonts w:asciiTheme="minorHAnsi" w:hAnsiTheme="minorHAnsi"/>
              <w:noProof/>
              <w:sz w:val="22"/>
            </w:rPr>
          </w:pPr>
          <w:hyperlink w:anchor="_Toc57065571" w:history="1">
            <w:r w:rsidR="00324B84" w:rsidRPr="001621FB">
              <w:rPr>
                <w:rStyle w:val="Hyperlink"/>
                <w:noProof/>
              </w:rPr>
              <w:t>4.8. Stakeholders involvement</w:t>
            </w:r>
            <w:r w:rsidR="00324B84">
              <w:rPr>
                <w:noProof/>
                <w:webHidden/>
              </w:rPr>
              <w:tab/>
            </w:r>
            <w:r w:rsidR="0018368B">
              <w:rPr>
                <w:noProof/>
                <w:webHidden/>
              </w:rPr>
              <w:fldChar w:fldCharType="begin"/>
            </w:r>
            <w:r w:rsidR="00324B84">
              <w:rPr>
                <w:noProof/>
                <w:webHidden/>
              </w:rPr>
              <w:instrText xml:space="preserve"> PAGEREF _Toc57065571 \h </w:instrText>
            </w:r>
            <w:r w:rsidR="0018368B">
              <w:rPr>
                <w:noProof/>
                <w:webHidden/>
              </w:rPr>
            </w:r>
            <w:r w:rsidR="0018368B">
              <w:rPr>
                <w:noProof/>
                <w:webHidden/>
              </w:rPr>
              <w:fldChar w:fldCharType="separate"/>
            </w:r>
            <w:r w:rsidR="00324B84">
              <w:rPr>
                <w:noProof/>
                <w:webHidden/>
              </w:rPr>
              <w:t>24</w:t>
            </w:r>
            <w:r w:rsidR="0018368B">
              <w:rPr>
                <w:noProof/>
                <w:webHidden/>
              </w:rPr>
              <w:fldChar w:fldCharType="end"/>
            </w:r>
          </w:hyperlink>
        </w:p>
        <w:p w14:paraId="47C90E41" w14:textId="77777777" w:rsidR="00324B84" w:rsidRDefault="004E70AB">
          <w:pPr>
            <w:pStyle w:val="TOC1"/>
            <w:tabs>
              <w:tab w:val="right" w:leader="dot" w:pos="9350"/>
            </w:tabs>
            <w:rPr>
              <w:rFonts w:asciiTheme="minorHAnsi" w:hAnsiTheme="minorHAnsi"/>
              <w:noProof/>
              <w:sz w:val="22"/>
            </w:rPr>
          </w:pPr>
          <w:hyperlink w:anchor="_Toc57065572" w:history="1">
            <w:r w:rsidR="00324B84" w:rsidRPr="001621FB">
              <w:rPr>
                <w:rStyle w:val="Hyperlink"/>
                <w:noProof/>
              </w:rPr>
              <w:t>Section 5:</w:t>
            </w:r>
            <w:r w:rsidR="00324B84">
              <w:rPr>
                <w:noProof/>
                <w:webHidden/>
              </w:rPr>
              <w:tab/>
            </w:r>
            <w:r w:rsidR="0018368B">
              <w:rPr>
                <w:noProof/>
                <w:webHidden/>
              </w:rPr>
              <w:fldChar w:fldCharType="begin"/>
            </w:r>
            <w:r w:rsidR="00324B84">
              <w:rPr>
                <w:noProof/>
                <w:webHidden/>
              </w:rPr>
              <w:instrText xml:space="preserve"> PAGEREF _Toc57065572 \h </w:instrText>
            </w:r>
            <w:r w:rsidR="0018368B">
              <w:rPr>
                <w:noProof/>
                <w:webHidden/>
              </w:rPr>
            </w:r>
            <w:r w:rsidR="0018368B">
              <w:rPr>
                <w:noProof/>
                <w:webHidden/>
              </w:rPr>
              <w:fldChar w:fldCharType="separate"/>
            </w:r>
            <w:r w:rsidR="00324B84">
              <w:rPr>
                <w:noProof/>
                <w:webHidden/>
              </w:rPr>
              <w:t>24</w:t>
            </w:r>
            <w:r w:rsidR="0018368B">
              <w:rPr>
                <w:noProof/>
                <w:webHidden/>
              </w:rPr>
              <w:fldChar w:fldCharType="end"/>
            </w:r>
          </w:hyperlink>
        </w:p>
        <w:p w14:paraId="0734BB9E" w14:textId="77777777" w:rsidR="00324B84" w:rsidRDefault="004E70AB">
          <w:pPr>
            <w:pStyle w:val="TOC2"/>
            <w:tabs>
              <w:tab w:val="right" w:leader="dot" w:pos="9350"/>
            </w:tabs>
            <w:rPr>
              <w:rFonts w:asciiTheme="minorHAnsi" w:hAnsiTheme="minorHAnsi"/>
              <w:noProof/>
              <w:sz w:val="22"/>
            </w:rPr>
          </w:pPr>
          <w:hyperlink w:anchor="_Toc57065573" w:history="1">
            <w:r w:rsidR="00324B84" w:rsidRPr="001621FB">
              <w:rPr>
                <w:rStyle w:val="Hyperlink"/>
                <w:noProof/>
              </w:rPr>
              <w:t>5.1. Data analysis with discussions</w:t>
            </w:r>
            <w:r w:rsidR="00324B84">
              <w:rPr>
                <w:noProof/>
                <w:webHidden/>
              </w:rPr>
              <w:tab/>
            </w:r>
            <w:r w:rsidR="0018368B">
              <w:rPr>
                <w:noProof/>
                <w:webHidden/>
              </w:rPr>
              <w:fldChar w:fldCharType="begin"/>
            </w:r>
            <w:r w:rsidR="00324B84">
              <w:rPr>
                <w:noProof/>
                <w:webHidden/>
              </w:rPr>
              <w:instrText xml:space="preserve"> PAGEREF _Toc57065573 \h </w:instrText>
            </w:r>
            <w:r w:rsidR="0018368B">
              <w:rPr>
                <w:noProof/>
                <w:webHidden/>
              </w:rPr>
            </w:r>
            <w:r w:rsidR="0018368B">
              <w:rPr>
                <w:noProof/>
                <w:webHidden/>
              </w:rPr>
              <w:fldChar w:fldCharType="separate"/>
            </w:r>
            <w:r w:rsidR="00324B84">
              <w:rPr>
                <w:noProof/>
                <w:webHidden/>
              </w:rPr>
              <w:t>24</w:t>
            </w:r>
            <w:r w:rsidR="0018368B">
              <w:rPr>
                <w:noProof/>
                <w:webHidden/>
              </w:rPr>
              <w:fldChar w:fldCharType="end"/>
            </w:r>
          </w:hyperlink>
        </w:p>
        <w:p w14:paraId="0D0E5460" w14:textId="77777777" w:rsidR="00324B84" w:rsidRDefault="004E70AB">
          <w:pPr>
            <w:pStyle w:val="TOC2"/>
            <w:tabs>
              <w:tab w:val="right" w:leader="dot" w:pos="9350"/>
            </w:tabs>
            <w:rPr>
              <w:rFonts w:asciiTheme="minorHAnsi" w:hAnsiTheme="minorHAnsi"/>
              <w:noProof/>
              <w:sz w:val="22"/>
            </w:rPr>
          </w:pPr>
          <w:hyperlink w:anchor="_Toc57065574" w:history="1">
            <w:r w:rsidR="00324B84" w:rsidRPr="001621FB">
              <w:rPr>
                <w:rStyle w:val="Hyperlink"/>
                <w:noProof/>
              </w:rPr>
              <w:t>5.2. Research Considerations</w:t>
            </w:r>
            <w:r w:rsidR="00324B84">
              <w:rPr>
                <w:noProof/>
                <w:webHidden/>
              </w:rPr>
              <w:tab/>
            </w:r>
            <w:r w:rsidR="0018368B">
              <w:rPr>
                <w:noProof/>
                <w:webHidden/>
              </w:rPr>
              <w:fldChar w:fldCharType="begin"/>
            </w:r>
            <w:r w:rsidR="00324B84">
              <w:rPr>
                <w:noProof/>
                <w:webHidden/>
              </w:rPr>
              <w:instrText xml:space="preserve"> PAGEREF _Toc57065574 \h </w:instrText>
            </w:r>
            <w:r w:rsidR="0018368B">
              <w:rPr>
                <w:noProof/>
                <w:webHidden/>
              </w:rPr>
            </w:r>
            <w:r w:rsidR="0018368B">
              <w:rPr>
                <w:noProof/>
                <w:webHidden/>
              </w:rPr>
              <w:fldChar w:fldCharType="separate"/>
            </w:r>
            <w:r w:rsidR="00324B84">
              <w:rPr>
                <w:noProof/>
                <w:webHidden/>
              </w:rPr>
              <w:t>24</w:t>
            </w:r>
            <w:r w:rsidR="0018368B">
              <w:rPr>
                <w:noProof/>
                <w:webHidden/>
              </w:rPr>
              <w:fldChar w:fldCharType="end"/>
            </w:r>
          </w:hyperlink>
        </w:p>
        <w:p w14:paraId="79C78E49" w14:textId="77777777" w:rsidR="00324B84" w:rsidRDefault="004E70AB">
          <w:pPr>
            <w:pStyle w:val="TOC2"/>
            <w:tabs>
              <w:tab w:val="right" w:leader="dot" w:pos="9350"/>
            </w:tabs>
            <w:rPr>
              <w:rFonts w:asciiTheme="minorHAnsi" w:hAnsiTheme="minorHAnsi"/>
              <w:noProof/>
              <w:sz w:val="22"/>
            </w:rPr>
          </w:pPr>
          <w:hyperlink w:anchor="_Toc57065575" w:history="1">
            <w:r w:rsidR="00324B84" w:rsidRPr="001621FB">
              <w:rPr>
                <w:rStyle w:val="Hyperlink"/>
                <w:noProof/>
              </w:rPr>
              <w:t>5.3. Ethical implications</w:t>
            </w:r>
            <w:r w:rsidR="00324B84">
              <w:rPr>
                <w:noProof/>
                <w:webHidden/>
              </w:rPr>
              <w:tab/>
            </w:r>
            <w:r w:rsidR="0018368B">
              <w:rPr>
                <w:noProof/>
                <w:webHidden/>
              </w:rPr>
              <w:fldChar w:fldCharType="begin"/>
            </w:r>
            <w:r w:rsidR="00324B84">
              <w:rPr>
                <w:noProof/>
                <w:webHidden/>
              </w:rPr>
              <w:instrText xml:space="preserve"> PAGEREF _Toc57065575 \h </w:instrText>
            </w:r>
            <w:r w:rsidR="0018368B">
              <w:rPr>
                <w:noProof/>
                <w:webHidden/>
              </w:rPr>
            </w:r>
            <w:r w:rsidR="0018368B">
              <w:rPr>
                <w:noProof/>
                <w:webHidden/>
              </w:rPr>
              <w:fldChar w:fldCharType="separate"/>
            </w:r>
            <w:r w:rsidR="00324B84">
              <w:rPr>
                <w:noProof/>
                <w:webHidden/>
              </w:rPr>
              <w:t>25</w:t>
            </w:r>
            <w:r w:rsidR="0018368B">
              <w:rPr>
                <w:noProof/>
                <w:webHidden/>
              </w:rPr>
              <w:fldChar w:fldCharType="end"/>
            </w:r>
          </w:hyperlink>
        </w:p>
        <w:p w14:paraId="77AA7530" w14:textId="77777777" w:rsidR="00324B84" w:rsidRDefault="004E70AB">
          <w:pPr>
            <w:pStyle w:val="TOC1"/>
            <w:tabs>
              <w:tab w:val="right" w:leader="dot" w:pos="9350"/>
            </w:tabs>
            <w:rPr>
              <w:rFonts w:asciiTheme="minorHAnsi" w:hAnsiTheme="minorHAnsi"/>
              <w:noProof/>
              <w:sz w:val="22"/>
            </w:rPr>
          </w:pPr>
          <w:hyperlink w:anchor="_Toc57065576" w:history="1">
            <w:r w:rsidR="00324B84" w:rsidRPr="001621FB">
              <w:rPr>
                <w:rStyle w:val="Hyperlink"/>
                <w:noProof/>
              </w:rPr>
              <w:t>Part 2: Reflective Essay on Application of qualitative and quantitative analysis</w:t>
            </w:r>
            <w:r w:rsidR="00324B84">
              <w:rPr>
                <w:noProof/>
                <w:webHidden/>
              </w:rPr>
              <w:tab/>
            </w:r>
            <w:r w:rsidR="0018368B">
              <w:rPr>
                <w:noProof/>
                <w:webHidden/>
              </w:rPr>
              <w:fldChar w:fldCharType="begin"/>
            </w:r>
            <w:r w:rsidR="00324B84">
              <w:rPr>
                <w:noProof/>
                <w:webHidden/>
              </w:rPr>
              <w:instrText xml:space="preserve"> PAGEREF _Toc57065576 \h </w:instrText>
            </w:r>
            <w:r w:rsidR="0018368B">
              <w:rPr>
                <w:noProof/>
                <w:webHidden/>
              </w:rPr>
            </w:r>
            <w:r w:rsidR="0018368B">
              <w:rPr>
                <w:noProof/>
                <w:webHidden/>
              </w:rPr>
              <w:fldChar w:fldCharType="separate"/>
            </w:r>
            <w:r w:rsidR="00324B84">
              <w:rPr>
                <w:noProof/>
                <w:webHidden/>
              </w:rPr>
              <w:t>26</w:t>
            </w:r>
            <w:r w:rsidR="0018368B">
              <w:rPr>
                <w:noProof/>
                <w:webHidden/>
              </w:rPr>
              <w:fldChar w:fldCharType="end"/>
            </w:r>
          </w:hyperlink>
        </w:p>
        <w:p w14:paraId="615E9737" w14:textId="77777777" w:rsidR="00324B84" w:rsidRDefault="004E70AB">
          <w:pPr>
            <w:pStyle w:val="TOC2"/>
            <w:tabs>
              <w:tab w:val="right" w:leader="dot" w:pos="9350"/>
            </w:tabs>
            <w:rPr>
              <w:rFonts w:asciiTheme="minorHAnsi" w:hAnsiTheme="minorHAnsi"/>
              <w:noProof/>
              <w:sz w:val="22"/>
            </w:rPr>
          </w:pPr>
          <w:hyperlink w:anchor="_Toc57065577" w:history="1">
            <w:r w:rsidR="00324B84" w:rsidRPr="001621FB">
              <w:rPr>
                <w:rStyle w:val="Hyperlink"/>
                <w:noProof/>
              </w:rPr>
              <w:t>a. Which one is found easier to use and why</w:t>
            </w:r>
            <w:r w:rsidR="00324B84">
              <w:rPr>
                <w:noProof/>
                <w:webHidden/>
              </w:rPr>
              <w:tab/>
            </w:r>
            <w:r w:rsidR="0018368B">
              <w:rPr>
                <w:noProof/>
                <w:webHidden/>
              </w:rPr>
              <w:fldChar w:fldCharType="begin"/>
            </w:r>
            <w:r w:rsidR="00324B84">
              <w:rPr>
                <w:noProof/>
                <w:webHidden/>
              </w:rPr>
              <w:instrText xml:space="preserve"> PAGEREF _Toc57065577 \h </w:instrText>
            </w:r>
            <w:r w:rsidR="0018368B">
              <w:rPr>
                <w:noProof/>
                <w:webHidden/>
              </w:rPr>
            </w:r>
            <w:r w:rsidR="0018368B">
              <w:rPr>
                <w:noProof/>
                <w:webHidden/>
              </w:rPr>
              <w:fldChar w:fldCharType="separate"/>
            </w:r>
            <w:r w:rsidR="00324B84">
              <w:rPr>
                <w:noProof/>
                <w:webHidden/>
              </w:rPr>
              <w:t>26</w:t>
            </w:r>
            <w:r w:rsidR="0018368B">
              <w:rPr>
                <w:noProof/>
                <w:webHidden/>
              </w:rPr>
              <w:fldChar w:fldCharType="end"/>
            </w:r>
          </w:hyperlink>
        </w:p>
        <w:p w14:paraId="04DBFEA9" w14:textId="77777777" w:rsidR="00324B84" w:rsidRDefault="004E70AB">
          <w:pPr>
            <w:pStyle w:val="TOC2"/>
            <w:tabs>
              <w:tab w:val="right" w:leader="dot" w:pos="9350"/>
            </w:tabs>
            <w:rPr>
              <w:rFonts w:asciiTheme="minorHAnsi" w:hAnsiTheme="minorHAnsi"/>
              <w:noProof/>
              <w:sz w:val="22"/>
            </w:rPr>
          </w:pPr>
          <w:hyperlink w:anchor="_Toc57065578" w:history="1">
            <w:r w:rsidR="00324B84" w:rsidRPr="001621FB">
              <w:rPr>
                <w:rStyle w:val="Hyperlink"/>
                <w:noProof/>
              </w:rPr>
              <w:t>b. Which will be preferred or Doctoral research, and why?</w:t>
            </w:r>
            <w:r w:rsidR="00324B84">
              <w:rPr>
                <w:noProof/>
                <w:webHidden/>
              </w:rPr>
              <w:tab/>
            </w:r>
            <w:r w:rsidR="0018368B">
              <w:rPr>
                <w:noProof/>
                <w:webHidden/>
              </w:rPr>
              <w:fldChar w:fldCharType="begin"/>
            </w:r>
            <w:r w:rsidR="00324B84">
              <w:rPr>
                <w:noProof/>
                <w:webHidden/>
              </w:rPr>
              <w:instrText xml:space="preserve"> PAGEREF _Toc57065578 \h </w:instrText>
            </w:r>
            <w:r w:rsidR="0018368B">
              <w:rPr>
                <w:noProof/>
                <w:webHidden/>
              </w:rPr>
            </w:r>
            <w:r w:rsidR="0018368B">
              <w:rPr>
                <w:noProof/>
                <w:webHidden/>
              </w:rPr>
              <w:fldChar w:fldCharType="separate"/>
            </w:r>
            <w:r w:rsidR="00324B84">
              <w:rPr>
                <w:noProof/>
                <w:webHidden/>
              </w:rPr>
              <w:t>27</w:t>
            </w:r>
            <w:r w:rsidR="0018368B">
              <w:rPr>
                <w:noProof/>
                <w:webHidden/>
              </w:rPr>
              <w:fldChar w:fldCharType="end"/>
            </w:r>
          </w:hyperlink>
        </w:p>
        <w:p w14:paraId="06C55F88" w14:textId="77777777" w:rsidR="00324B84" w:rsidRDefault="004E70AB">
          <w:pPr>
            <w:pStyle w:val="TOC2"/>
            <w:tabs>
              <w:tab w:val="right" w:leader="dot" w:pos="9350"/>
            </w:tabs>
            <w:rPr>
              <w:rFonts w:asciiTheme="minorHAnsi" w:hAnsiTheme="minorHAnsi"/>
              <w:noProof/>
              <w:sz w:val="22"/>
            </w:rPr>
          </w:pPr>
          <w:hyperlink w:anchor="_Toc57065579" w:history="1">
            <w:r w:rsidR="00324B84" w:rsidRPr="001621FB">
              <w:rPr>
                <w:rStyle w:val="Hyperlink"/>
                <w:noProof/>
              </w:rPr>
              <w:t>c. Similarities and Differences between the two identified, in terms of experience using Gibb’s cycle</w:t>
            </w:r>
            <w:r w:rsidR="00324B84">
              <w:rPr>
                <w:noProof/>
                <w:webHidden/>
              </w:rPr>
              <w:tab/>
            </w:r>
            <w:r w:rsidR="0018368B">
              <w:rPr>
                <w:noProof/>
                <w:webHidden/>
              </w:rPr>
              <w:fldChar w:fldCharType="begin"/>
            </w:r>
            <w:r w:rsidR="00324B84">
              <w:rPr>
                <w:noProof/>
                <w:webHidden/>
              </w:rPr>
              <w:instrText xml:space="preserve"> PAGEREF _Toc57065579 \h </w:instrText>
            </w:r>
            <w:r w:rsidR="0018368B">
              <w:rPr>
                <w:noProof/>
                <w:webHidden/>
              </w:rPr>
            </w:r>
            <w:r w:rsidR="0018368B">
              <w:rPr>
                <w:noProof/>
                <w:webHidden/>
              </w:rPr>
              <w:fldChar w:fldCharType="separate"/>
            </w:r>
            <w:r w:rsidR="00324B84">
              <w:rPr>
                <w:noProof/>
                <w:webHidden/>
              </w:rPr>
              <w:t>27</w:t>
            </w:r>
            <w:r w:rsidR="0018368B">
              <w:rPr>
                <w:noProof/>
                <w:webHidden/>
              </w:rPr>
              <w:fldChar w:fldCharType="end"/>
            </w:r>
          </w:hyperlink>
        </w:p>
        <w:p w14:paraId="5CEE987B" w14:textId="77777777" w:rsidR="00324B84" w:rsidRDefault="004E70AB">
          <w:pPr>
            <w:pStyle w:val="TOC1"/>
            <w:tabs>
              <w:tab w:val="right" w:leader="dot" w:pos="9350"/>
            </w:tabs>
            <w:rPr>
              <w:rFonts w:asciiTheme="minorHAnsi" w:hAnsiTheme="minorHAnsi"/>
              <w:noProof/>
              <w:sz w:val="22"/>
            </w:rPr>
          </w:pPr>
          <w:hyperlink w:anchor="_Toc57065580" w:history="1">
            <w:r w:rsidR="00324B84" w:rsidRPr="001621FB">
              <w:rPr>
                <w:rStyle w:val="Hyperlink"/>
                <w:noProof/>
              </w:rPr>
              <w:t>References</w:t>
            </w:r>
            <w:r w:rsidR="00324B84">
              <w:rPr>
                <w:noProof/>
                <w:webHidden/>
              </w:rPr>
              <w:tab/>
            </w:r>
            <w:r w:rsidR="0018368B">
              <w:rPr>
                <w:noProof/>
                <w:webHidden/>
              </w:rPr>
              <w:fldChar w:fldCharType="begin"/>
            </w:r>
            <w:r w:rsidR="00324B84">
              <w:rPr>
                <w:noProof/>
                <w:webHidden/>
              </w:rPr>
              <w:instrText xml:space="preserve"> PAGEREF _Toc57065580 \h </w:instrText>
            </w:r>
            <w:r w:rsidR="0018368B">
              <w:rPr>
                <w:noProof/>
                <w:webHidden/>
              </w:rPr>
            </w:r>
            <w:r w:rsidR="0018368B">
              <w:rPr>
                <w:noProof/>
                <w:webHidden/>
              </w:rPr>
              <w:fldChar w:fldCharType="separate"/>
            </w:r>
            <w:r w:rsidR="00324B84">
              <w:rPr>
                <w:noProof/>
                <w:webHidden/>
              </w:rPr>
              <w:t>29</w:t>
            </w:r>
            <w:r w:rsidR="0018368B">
              <w:rPr>
                <w:noProof/>
                <w:webHidden/>
              </w:rPr>
              <w:fldChar w:fldCharType="end"/>
            </w:r>
          </w:hyperlink>
        </w:p>
        <w:p w14:paraId="485C89BD" w14:textId="77777777" w:rsidR="00324B84" w:rsidRDefault="004E70AB">
          <w:pPr>
            <w:pStyle w:val="TOC1"/>
            <w:tabs>
              <w:tab w:val="right" w:leader="dot" w:pos="9350"/>
            </w:tabs>
            <w:rPr>
              <w:rFonts w:asciiTheme="minorHAnsi" w:hAnsiTheme="minorHAnsi"/>
              <w:noProof/>
              <w:sz w:val="22"/>
            </w:rPr>
          </w:pPr>
          <w:hyperlink w:anchor="_Toc57065581" w:history="1">
            <w:r w:rsidR="00324B84" w:rsidRPr="001621FB">
              <w:rPr>
                <w:rStyle w:val="Hyperlink"/>
                <w:noProof/>
              </w:rPr>
              <w:t>Appendix</w:t>
            </w:r>
            <w:r w:rsidR="00324B84">
              <w:rPr>
                <w:noProof/>
                <w:webHidden/>
              </w:rPr>
              <w:tab/>
            </w:r>
            <w:r w:rsidR="0018368B">
              <w:rPr>
                <w:noProof/>
                <w:webHidden/>
              </w:rPr>
              <w:fldChar w:fldCharType="begin"/>
            </w:r>
            <w:r w:rsidR="00324B84">
              <w:rPr>
                <w:noProof/>
                <w:webHidden/>
              </w:rPr>
              <w:instrText xml:space="preserve"> PAGEREF _Toc57065581 \h </w:instrText>
            </w:r>
            <w:r w:rsidR="0018368B">
              <w:rPr>
                <w:noProof/>
                <w:webHidden/>
              </w:rPr>
            </w:r>
            <w:r w:rsidR="0018368B">
              <w:rPr>
                <w:noProof/>
                <w:webHidden/>
              </w:rPr>
              <w:fldChar w:fldCharType="separate"/>
            </w:r>
            <w:r w:rsidR="00324B84">
              <w:rPr>
                <w:noProof/>
                <w:webHidden/>
              </w:rPr>
              <w:t>35</w:t>
            </w:r>
            <w:r w:rsidR="0018368B">
              <w:rPr>
                <w:noProof/>
                <w:webHidden/>
              </w:rPr>
              <w:fldChar w:fldCharType="end"/>
            </w:r>
          </w:hyperlink>
        </w:p>
        <w:p w14:paraId="211CF672" w14:textId="77777777" w:rsidR="00AF45E2" w:rsidRDefault="0018368B">
          <w:r>
            <w:fldChar w:fldCharType="end"/>
          </w:r>
        </w:p>
      </w:sdtContent>
    </w:sdt>
    <w:p w14:paraId="6F2744A2" w14:textId="77777777" w:rsidR="00FE7136" w:rsidRDefault="00FE7136">
      <w:pPr>
        <w:spacing w:line="276" w:lineRule="auto"/>
        <w:jc w:val="left"/>
        <w:rPr>
          <w:b/>
          <w:szCs w:val="24"/>
        </w:rPr>
      </w:pPr>
    </w:p>
    <w:p w14:paraId="5080F728" w14:textId="77777777" w:rsidR="002D423E" w:rsidRDefault="002D423E">
      <w:pPr>
        <w:spacing w:line="276" w:lineRule="auto"/>
        <w:jc w:val="left"/>
        <w:rPr>
          <w:rFonts w:eastAsiaTheme="majorEastAsia" w:cstheme="majorBidi"/>
          <w:b/>
          <w:bCs/>
          <w:szCs w:val="28"/>
        </w:rPr>
      </w:pPr>
      <w:r>
        <w:br w:type="page"/>
      </w:r>
    </w:p>
    <w:p w14:paraId="7E96A08E" w14:textId="77777777" w:rsidR="003D48B5" w:rsidRPr="00FE7136" w:rsidRDefault="003D48B5" w:rsidP="00DF4B47">
      <w:pPr>
        <w:pStyle w:val="Heading1"/>
      </w:pPr>
      <w:bookmarkStart w:id="0" w:name="_Toc57065546"/>
      <w:r w:rsidRPr="00FE7136">
        <w:lastRenderedPageBreak/>
        <w:t>Section 1:</w:t>
      </w:r>
      <w:bookmarkEnd w:id="0"/>
    </w:p>
    <w:p w14:paraId="739A5E6B" w14:textId="3594A753" w:rsidR="003D48B5" w:rsidRPr="00294310" w:rsidRDefault="003D48B5" w:rsidP="00DF4B47">
      <w:pPr>
        <w:pStyle w:val="Heading2"/>
      </w:pPr>
      <w:bookmarkStart w:id="1" w:name="_Toc57065547"/>
      <w:r w:rsidRPr="00294310">
        <w:t xml:space="preserve">1. </w:t>
      </w:r>
      <w:r w:rsidR="00A051C0">
        <w:t xml:space="preserve">1. </w:t>
      </w:r>
      <w:r w:rsidRPr="00294310">
        <w:t>Introduction</w:t>
      </w:r>
      <w:bookmarkEnd w:id="1"/>
      <w:r w:rsidRPr="00294310">
        <w:t xml:space="preserve"> </w:t>
      </w:r>
    </w:p>
    <w:p w14:paraId="04253260" w14:textId="2F8A1361" w:rsidR="003D48B5" w:rsidRPr="00294310" w:rsidRDefault="006B542F" w:rsidP="003D48B5">
      <w:pPr>
        <w:rPr>
          <w:szCs w:val="24"/>
        </w:rPr>
      </w:pPr>
      <w:r>
        <w:rPr>
          <w:szCs w:val="24"/>
        </w:rPr>
        <w:t>Knowledge Management (KM)</w:t>
      </w:r>
      <w:r w:rsidR="003D48B5">
        <w:rPr>
          <w:szCs w:val="24"/>
        </w:rPr>
        <w:t xml:space="preserve"> refers to the effectively capturing, distributing and utilization of knowledge in order to obtain competitive advantage. It can be stated that </w:t>
      </w:r>
      <w:r>
        <w:rPr>
          <w:szCs w:val="24"/>
        </w:rPr>
        <w:t>KM</w:t>
      </w:r>
      <w:r w:rsidR="003D48B5">
        <w:rPr>
          <w:szCs w:val="24"/>
        </w:rPr>
        <w:t xml:space="preserve"> aims to improve an organisation’s efficiency and store knowledge to improve the efficiency of the company in future. The three main areas concerned with</w:t>
      </w:r>
      <w:r w:rsidR="009D72F3">
        <w:rPr>
          <w:szCs w:val="24"/>
        </w:rPr>
        <w:t xml:space="preserve"> Knowledge Management (KM) include</w:t>
      </w:r>
      <w:r w:rsidR="003D48B5">
        <w:rPr>
          <w:szCs w:val="24"/>
        </w:rPr>
        <w:t xml:space="preserve"> the accumulation of knowledge relevant to the topic that is being discussed, storin</w:t>
      </w:r>
      <w:r>
        <w:rPr>
          <w:szCs w:val="24"/>
        </w:rPr>
        <w:t xml:space="preserve">g of the accumulated knowledge (Okere, </w:t>
      </w:r>
      <w:r w:rsidRPr="00D90007">
        <w:rPr>
          <w:szCs w:val="24"/>
        </w:rPr>
        <w:t>2017</w:t>
      </w:r>
      <w:r>
        <w:rPr>
          <w:szCs w:val="24"/>
        </w:rPr>
        <w:t>)</w:t>
      </w:r>
      <w:r w:rsidR="003D48B5">
        <w:rPr>
          <w:szCs w:val="24"/>
        </w:rPr>
        <w:t>. This re</w:t>
      </w:r>
      <w:r>
        <w:rPr>
          <w:szCs w:val="24"/>
        </w:rPr>
        <w:t>search</w:t>
      </w:r>
      <w:r w:rsidR="003D48B5">
        <w:rPr>
          <w:szCs w:val="24"/>
        </w:rPr>
        <w:t xml:space="preserve"> shall provide knowledge regarding the existing </w:t>
      </w:r>
      <w:r>
        <w:rPr>
          <w:szCs w:val="24"/>
        </w:rPr>
        <w:t>KM</w:t>
      </w:r>
      <w:r w:rsidR="003D48B5">
        <w:rPr>
          <w:szCs w:val="24"/>
        </w:rPr>
        <w:t xml:space="preserve"> processes, in addition to the challenges </w:t>
      </w:r>
      <w:r w:rsidR="009D72F3">
        <w:rPr>
          <w:szCs w:val="24"/>
        </w:rPr>
        <w:t xml:space="preserve">of the practices </w:t>
      </w:r>
      <w:r w:rsidR="003D48B5">
        <w:rPr>
          <w:szCs w:val="24"/>
        </w:rPr>
        <w:t xml:space="preserve">faced by the indigenous people </w:t>
      </w:r>
      <w:r w:rsidR="009D72F3">
        <w:rPr>
          <w:szCs w:val="24"/>
        </w:rPr>
        <w:t>of Delta</w:t>
      </w:r>
      <w:r w:rsidR="003D48B5">
        <w:rPr>
          <w:szCs w:val="24"/>
        </w:rPr>
        <w:t xml:space="preserve"> State of Nigeria. This </w:t>
      </w:r>
      <w:r>
        <w:rPr>
          <w:szCs w:val="24"/>
        </w:rPr>
        <w:t>research</w:t>
      </w:r>
      <w:r w:rsidR="003D48B5">
        <w:rPr>
          <w:szCs w:val="24"/>
        </w:rPr>
        <w:t xml:space="preserve"> also provides insight into the practices that can be adopted by the people of the Delta State of Nigeria in order to improve their </w:t>
      </w:r>
      <w:r>
        <w:rPr>
          <w:szCs w:val="24"/>
        </w:rPr>
        <w:t>KM</w:t>
      </w:r>
      <w:r w:rsidR="003D48B5">
        <w:rPr>
          <w:szCs w:val="24"/>
        </w:rPr>
        <w:t xml:space="preserve"> processes. The literature review also provides knowledge regarding the benefits of </w:t>
      </w:r>
      <w:r>
        <w:rPr>
          <w:szCs w:val="24"/>
        </w:rPr>
        <w:t>KM</w:t>
      </w:r>
      <w:r w:rsidR="003D48B5">
        <w:rPr>
          <w:szCs w:val="24"/>
        </w:rPr>
        <w:t xml:space="preserve"> in the field of Natural Resources management.</w:t>
      </w:r>
    </w:p>
    <w:p w14:paraId="220A37F6" w14:textId="1B8E64BA" w:rsidR="003D48B5" w:rsidRPr="00167316" w:rsidRDefault="00A051C0" w:rsidP="00DF4B47">
      <w:pPr>
        <w:pStyle w:val="Heading2"/>
      </w:pPr>
      <w:bookmarkStart w:id="2" w:name="_Toc57065548"/>
      <w:r>
        <w:t>1.</w:t>
      </w:r>
      <w:r w:rsidR="003D48B5" w:rsidRPr="00167316">
        <w:t>2. Research Problems</w:t>
      </w:r>
      <w:bookmarkEnd w:id="2"/>
    </w:p>
    <w:p w14:paraId="7D119CD9" w14:textId="7C10507C" w:rsidR="003D48B5" w:rsidRDefault="003D48B5" w:rsidP="003D48B5">
      <w:pPr>
        <w:rPr>
          <w:szCs w:val="24"/>
        </w:rPr>
      </w:pPr>
      <w:r>
        <w:rPr>
          <w:szCs w:val="24"/>
        </w:rPr>
        <w:t xml:space="preserve">It has been observed that the </w:t>
      </w:r>
      <w:r w:rsidR="006B542F">
        <w:rPr>
          <w:szCs w:val="24"/>
        </w:rPr>
        <w:t>K</w:t>
      </w:r>
      <w:r w:rsidR="00F12855">
        <w:rPr>
          <w:szCs w:val="24"/>
        </w:rPr>
        <w:t>nowledge Management</w:t>
      </w:r>
      <w:r>
        <w:rPr>
          <w:szCs w:val="24"/>
        </w:rPr>
        <w:t xml:space="preserve"> </w:t>
      </w:r>
      <w:r w:rsidR="00F12855">
        <w:rPr>
          <w:szCs w:val="24"/>
        </w:rPr>
        <w:t xml:space="preserve">(KM) </w:t>
      </w:r>
      <w:r>
        <w:rPr>
          <w:szCs w:val="24"/>
        </w:rPr>
        <w:t>of Natural Resources of the indigenous people of Delta State of Nigeria has</w:t>
      </w:r>
      <w:r w:rsidR="00CA23ED">
        <w:rPr>
          <w:szCs w:val="24"/>
        </w:rPr>
        <w:t xml:space="preserve"> not been properly researched and some quarters considered </w:t>
      </w:r>
      <w:r w:rsidR="00F12855">
        <w:rPr>
          <w:szCs w:val="24"/>
        </w:rPr>
        <w:t xml:space="preserve">it </w:t>
      </w:r>
      <w:r w:rsidR="00CA23ED">
        <w:rPr>
          <w:szCs w:val="24"/>
        </w:rPr>
        <w:t>as</w:t>
      </w:r>
      <w:r>
        <w:rPr>
          <w:szCs w:val="24"/>
        </w:rPr>
        <w:t xml:space="preserve"> be</w:t>
      </w:r>
      <w:r w:rsidR="00CA23ED">
        <w:rPr>
          <w:szCs w:val="24"/>
        </w:rPr>
        <w:t>ing</w:t>
      </w:r>
      <w:r>
        <w:rPr>
          <w:szCs w:val="24"/>
        </w:rPr>
        <w:t xml:space="preserve"> outdated</w:t>
      </w:r>
      <w:r w:rsidR="00F12855">
        <w:rPr>
          <w:szCs w:val="24"/>
        </w:rPr>
        <w:t>, this research will shed light on that to see if is a true assumption</w:t>
      </w:r>
      <w:r>
        <w:rPr>
          <w:szCs w:val="24"/>
        </w:rPr>
        <w:t xml:space="preserve">, owing to the basic and physical processes that they have been using. The biggest problem that has been identified in the context </w:t>
      </w:r>
      <w:proofErr w:type="gramStart"/>
      <w:r w:rsidR="0046209E">
        <w:rPr>
          <w:szCs w:val="24"/>
        </w:rPr>
        <w:t xml:space="preserve">of </w:t>
      </w:r>
      <w:r>
        <w:rPr>
          <w:szCs w:val="24"/>
        </w:rPr>
        <w:t xml:space="preserve"> </w:t>
      </w:r>
      <w:r w:rsidR="006B542F">
        <w:rPr>
          <w:szCs w:val="24"/>
        </w:rPr>
        <w:t>KM</w:t>
      </w:r>
      <w:proofErr w:type="gramEnd"/>
      <w:r>
        <w:rPr>
          <w:szCs w:val="24"/>
        </w:rPr>
        <w:t xml:space="preserve"> of Natural Resources of the Indigenous People of Delta state of Nigeria is the problem of relevanc</w:t>
      </w:r>
      <w:r w:rsidR="0046209E">
        <w:rPr>
          <w:szCs w:val="24"/>
        </w:rPr>
        <w:t>e</w:t>
      </w:r>
      <w:r w:rsidR="009D41BA">
        <w:rPr>
          <w:szCs w:val="24"/>
        </w:rPr>
        <w:t xml:space="preserve"> of using technology</w:t>
      </w:r>
      <w:r w:rsidR="0046209E">
        <w:rPr>
          <w:szCs w:val="24"/>
        </w:rPr>
        <w:t xml:space="preserve"> in managing knowledge of the indigenous practices and helping them to set standards and procedures for their practices and</w:t>
      </w:r>
      <w:r>
        <w:rPr>
          <w:szCs w:val="24"/>
        </w:rPr>
        <w:t xml:space="preserve"> transfer </w:t>
      </w:r>
      <w:r w:rsidR="0046209E">
        <w:rPr>
          <w:szCs w:val="24"/>
        </w:rPr>
        <w:t xml:space="preserve">of this knowledge into computer systems for future generations. </w:t>
      </w:r>
      <w:r>
        <w:rPr>
          <w:szCs w:val="24"/>
        </w:rPr>
        <w:t xml:space="preserve"> As stated by </w:t>
      </w:r>
      <w:r w:rsidRPr="00D90007">
        <w:rPr>
          <w:szCs w:val="24"/>
        </w:rPr>
        <w:t xml:space="preserve">Santoro </w:t>
      </w:r>
      <w:r>
        <w:rPr>
          <w:i/>
          <w:szCs w:val="24"/>
        </w:rPr>
        <w:t xml:space="preserve">et al. </w:t>
      </w:r>
      <w:r>
        <w:rPr>
          <w:szCs w:val="24"/>
        </w:rPr>
        <w:t xml:space="preserve">(2018), </w:t>
      </w:r>
      <w:r w:rsidR="0046209E">
        <w:rPr>
          <w:szCs w:val="24"/>
        </w:rPr>
        <w:t>the transfer of indigenous knowledge practices can</w:t>
      </w:r>
      <w:r>
        <w:rPr>
          <w:szCs w:val="24"/>
        </w:rPr>
        <w:t xml:space="preserve"> be tackled by utilizing an online platform to facilitate </w:t>
      </w:r>
      <w:r w:rsidR="006B542F">
        <w:rPr>
          <w:szCs w:val="24"/>
        </w:rPr>
        <w:t>KM</w:t>
      </w:r>
      <w:r>
        <w:rPr>
          <w:szCs w:val="24"/>
        </w:rPr>
        <w:t xml:space="preserve"> as online platforms are fast, reliable and can display real time data related to the availability of natural resources. </w:t>
      </w:r>
      <w:r w:rsidRPr="00D90007">
        <w:rPr>
          <w:szCs w:val="24"/>
        </w:rPr>
        <w:t xml:space="preserve">Santoro </w:t>
      </w:r>
      <w:r>
        <w:rPr>
          <w:i/>
          <w:szCs w:val="24"/>
        </w:rPr>
        <w:t xml:space="preserve">et al. </w:t>
      </w:r>
      <w:r>
        <w:rPr>
          <w:szCs w:val="24"/>
        </w:rPr>
        <w:t xml:space="preserve">(2018) states that an online platform will allow centralized storage of data, which can be </w:t>
      </w:r>
      <w:r w:rsidR="00CA23ED">
        <w:rPr>
          <w:szCs w:val="24"/>
        </w:rPr>
        <w:t>utilized</w:t>
      </w:r>
      <w:r>
        <w:rPr>
          <w:szCs w:val="24"/>
        </w:rPr>
        <w:t xml:space="preserve"> and accessed by them at any point of time.</w:t>
      </w:r>
    </w:p>
    <w:p w14:paraId="27BB31C9" w14:textId="67B8A980" w:rsidR="003D48B5" w:rsidRDefault="003D48B5" w:rsidP="003D48B5">
      <w:pPr>
        <w:rPr>
          <w:szCs w:val="24"/>
        </w:rPr>
      </w:pPr>
      <w:r>
        <w:rPr>
          <w:szCs w:val="24"/>
        </w:rPr>
        <w:t>The transfer rate of knowledge is</w:t>
      </w:r>
      <w:r w:rsidR="00F12855">
        <w:rPr>
          <w:szCs w:val="24"/>
        </w:rPr>
        <w:t xml:space="preserve"> said to </w:t>
      </w:r>
      <w:r w:rsidR="00736211">
        <w:rPr>
          <w:szCs w:val="24"/>
        </w:rPr>
        <w:t>be quicker</w:t>
      </w:r>
      <w:r>
        <w:rPr>
          <w:szCs w:val="24"/>
        </w:rPr>
        <w:t xml:space="preserve">, owing to the high bandwidth usage and high-end technology and mechanisms of learning enabled by online platforms. As opined by </w:t>
      </w:r>
      <w:r w:rsidRPr="00D90007">
        <w:rPr>
          <w:szCs w:val="24"/>
        </w:rPr>
        <w:t xml:space="preserve">Obeidat, </w:t>
      </w:r>
      <w:r>
        <w:rPr>
          <w:szCs w:val="24"/>
        </w:rPr>
        <w:t>Al-Suradi and Tarhini</w:t>
      </w:r>
      <w:r w:rsidRPr="00D90007">
        <w:rPr>
          <w:szCs w:val="24"/>
        </w:rPr>
        <w:t xml:space="preserve"> </w:t>
      </w:r>
      <w:r>
        <w:rPr>
          <w:szCs w:val="24"/>
        </w:rPr>
        <w:t>(</w:t>
      </w:r>
      <w:r w:rsidRPr="00D90007">
        <w:rPr>
          <w:szCs w:val="24"/>
        </w:rPr>
        <w:t>2016</w:t>
      </w:r>
      <w:r>
        <w:rPr>
          <w:szCs w:val="24"/>
        </w:rPr>
        <w:t xml:space="preserve">), in addition to the reliability of data available, the online platform can help the people access </w:t>
      </w:r>
      <w:r w:rsidR="00B30E6B">
        <w:rPr>
          <w:szCs w:val="24"/>
        </w:rPr>
        <w:t xml:space="preserve">the </w:t>
      </w:r>
      <w:r>
        <w:rPr>
          <w:szCs w:val="24"/>
        </w:rPr>
        <w:t xml:space="preserve">maps and models that can help facilitate effective natural resource management. Another major problem that has been identified in this context is the inefficiency of </w:t>
      </w:r>
      <w:r>
        <w:rPr>
          <w:szCs w:val="24"/>
        </w:rPr>
        <w:lastRenderedPageBreak/>
        <w:t xml:space="preserve">the mediums that are being currently used for </w:t>
      </w:r>
      <w:r w:rsidR="006B542F">
        <w:rPr>
          <w:szCs w:val="24"/>
        </w:rPr>
        <w:t>KM</w:t>
      </w:r>
      <w:r>
        <w:rPr>
          <w:szCs w:val="24"/>
        </w:rPr>
        <w:t>. The fact that all the resources that the Indigenous people can use in order to attain knowledge regarding the natural resources and their stat</w:t>
      </w:r>
      <w:r w:rsidR="006B542F">
        <w:rPr>
          <w:szCs w:val="24"/>
        </w:rPr>
        <w:t>e</w:t>
      </w:r>
      <w:r>
        <w:rPr>
          <w:szCs w:val="24"/>
        </w:rPr>
        <w:t xml:space="preserve">s are not centralized enough and can often contradict each other is a major issue. This calls for a more centralized platform, which can provide knowledge, selected by knowledgeable individuals in the field of natural resource management. </w:t>
      </w:r>
      <w:r w:rsidR="006B542F">
        <w:rPr>
          <w:szCs w:val="24"/>
        </w:rPr>
        <w:t>Okere</w:t>
      </w:r>
      <w:r w:rsidRPr="00D90007">
        <w:rPr>
          <w:szCs w:val="24"/>
        </w:rPr>
        <w:t xml:space="preserve"> </w:t>
      </w:r>
      <w:r>
        <w:rPr>
          <w:szCs w:val="24"/>
        </w:rPr>
        <w:t>(</w:t>
      </w:r>
      <w:r w:rsidRPr="00D90007">
        <w:rPr>
          <w:szCs w:val="24"/>
        </w:rPr>
        <w:t>2017</w:t>
      </w:r>
      <w:r>
        <w:rPr>
          <w:szCs w:val="24"/>
        </w:rPr>
        <w:t>) has stated that the source will be credible and efficient enough for consideration by the masses.</w:t>
      </w:r>
    </w:p>
    <w:p w14:paraId="5371B6B9" w14:textId="22B678D6" w:rsidR="003D48B5" w:rsidRDefault="003D48B5" w:rsidP="003D48B5">
      <w:pPr>
        <w:rPr>
          <w:szCs w:val="24"/>
        </w:rPr>
      </w:pPr>
      <w:r>
        <w:rPr>
          <w:szCs w:val="24"/>
        </w:rPr>
        <w:t>Moreover, it is to be noted during this research that the already existing knowledge</w:t>
      </w:r>
      <w:r w:rsidR="00142CB9">
        <w:rPr>
          <w:szCs w:val="24"/>
        </w:rPr>
        <w:t xml:space="preserve"> of the indigenous people of Delta state of Nigeria practices on their natural resources Management (</w:t>
      </w:r>
      <w:r w:rsidR="00D47F36">
        <w:rPr>
          <w:szCs w:val="24"/>
        </w:rPr>
        <w:t>petroleum) cannot</w:t>
      </w:r>
      <w:r>
        <w:rPr>
          <w:szCs w:val="24"/>
        </w:rPr>
        <w:t xml:space="preserve"> be lost and needs to be transferred into </w:t>
      </w:r>
      <w:r w:rsidR="009E47A3">
        <w:rPr>
          <w:szCs w:val="24"/>
        </w:rPr>
        <w:t xml:space="preserve">the </w:t>
      </w:r>
      <w:r>
        <w:rPr>
          <w:szCs w:val="24"/>
        </w:rPr>
        <w:t>new</w:t>
      </w:r>
      <w:r w:rsidR="00142CB9">
        <w:rPr>
          <w:szCs w:val="24"/>
        </w:rPr>
        <w:t xml:space="preserve"> Knowledge Management </w:t>
      </w:r>
      <w:r w:rsidR="00D47F36">
        <w:rPr>
          <w:szCs w:val="24"/>
        </w:rPr>
        <w:t>(KM</w:t>
      </w:r>
      <w:r w:rsidR="00142CB9">
        <w:rPr>
          <w:szCs w:val="24"/>
        </w:rPr>
        <w:t xml:space="preserve">) of their natural </w:t>
      </w:r>
      <w:r w:rsidR="00D47F36">
        <w:rPr>
          <w:szCs w:val="24"/>
        </w:rPr>
        <w:t>resources processes</w:t>
      </w:r>
      <w:r>
        <w:rPr>
          <w:szCs w:val="24"/>
        </w:rPr>
        <w:t>. As opined by Okere (</w:t>
      </w:r>
      <w:r w:rsidRPr="00D90007">
        <w:rPr>
          <w:szCs w:val="24"/>
        </w:rPr>
        <w:t>2017</w:t>
      </w:r>
      <w:r>
        <w:rPr>
          <w:szCs w:val="24"/>
        </w:rPr>
        <w:t xml:space="preserve">), this adaptation of previous knowledge into the digital </w:t>
      </w:r>
      <w:r w:rsidR="006B542F">
        <w:rPr>
          <w:szCs w:val="24"/>
        </w:rPr>
        <w:t>KM</w:t>
      </w:r>
      <w:r>
        <w:rPr>
          <w:szCs w:val="24"/>
        </w:rPr>
        <w:t xml:space="preserve"> processes involves steps like collection, which involves the collection of relevant and correct data. This is followed by organization of the collected data, following certain rules. </w:t>
      </w:r>
      <w:r w:rsidRPr="00D90007">
        <w:rPr>
          <w:szCs w:val="24"/>
        </w:rPr>
        <w:t xml:space="preserve">Centobelli, </w:t>
      </w:r>
      <w:r>
        <w:rPr>
          <w:szCs w:val="24"/>
        </w:rPr>
        <w:t>Cerchione and Esposito (</w:t>
      </w:r>
      <w:r w:rsidRPr="00D90007">
        <w:rPr>
          <w:szCs w:val="24"/>
        </w:rPr>
        <w:t>2017</w:t>
      </w:r>
      <w:r>
        <w:rPr>
          <w:szCs w:val="24"/>
        </w:rPr>
        <w:t xml:space="preserve">) have stated that data is logically arranged to facilitate easy retrieval, and is followed by summarizing of the collected data. This is followed by analyzing, synthesizing and decision-making, which completes the adoption of existing knowledge into the latest </w:t>
      </w:r>
      <w:r w:rsidR="006B542F">
        <w:rPr>
          <w:szCs w:val="24"/>
        </w:rPr>
        <w:t>KM</w:t>
      </w:r>
      <w:r>
        <w:rPr>
          <w:szCs w:val="24"/>
        </w:rPr>
        <w:t xml:space="preserve"> tools, allowing its proper usage.</w:t>
      </w:r>
    </w:p>
    <w:p w14:paraId="4C7BB4B8" w14:textId="192A2B70" w:rsidR="003D48B5" w:rsidRDefault="003D48B5" w:rsidP="003D48B5">
      <w:pPr>
        <w:rPr>
          <w:szCs w:val="24"/>
        </w:rPr>
      </w:pPr>
      <w:r>
        <w:rPr>
          <w:szCs w:val="24"/>
        </w:rPr>
        <w:t xml:space="preserve">It can be stated that if all the points are aggregated, the main research problem involves the creation of a tool to manage </w:t>
      </w:r>
      <w:r w:rsidRPr="009E47A3">
        <w:rPr>
          <w:i/>
          <w:szCs w:val="24"/>
        </w:rPr>
        <w:t>natural resource</w:t>
      </w:r>
      <w:r w:rsidR="00397BEE">
        <w:rPr>
          <w:i/>
          <w:szCs w:val="24"/>
        </w:rPr>
        <w:t>s practices</w:t>
      </w:r>
      <w:r w:rsidRPr="009E47A3">
        <w:rPr>
          <w:i/>
          <w:szCs w:val="24"/>
        </w:rPr>
        <w:t xml:space="preserve"> (petroleum</w:t>
      </w:r>
      <w:r>
        <w:rPr>
          <w:szCs w:val="24"/>
        </w:rPr>
        <w:t xml:space="preserve">) for the indigenous people of Delta state of Nigeria. It must be noted that certain problems might arise while attempting to facilitate improved </w:t>
      </w:r>
      <w:r w:rsidR="006B542F">
        <w:rPr>
          <w:szCs w:val="24"/>
        </w:rPr>
        <w:t>K</w:t>
      </w:r>
      <w:r w:rsidR="00C30695">
        <w:rPr>
          <w:szCs w:val="24"/>
        </w:rPr>
        <w:t xml:space="preserve">nowledge </w:t>
      </w:r>
      <w:r w:rsidR="006B542F">
        <w:rPr>
          <w:szCs w:val="24"/>
        </w:rPr>
        <w:t>M</w:t>
      </w:r>
      <w:r w:rsidR="00C30695">
        <w:rPr>
          <w:szCs w:val="24"/>
        </w:rPr>
        <w:t>anagement (</w:t>
      </w:r>
      <w:r w:rsidR="00D47F36">
        <w:rPr>
          <w:szCs w:val="24"/>
        </w:rPr>
        <w:t>KM) processes</w:t>
      </w:r>
      <w:r w:rsidR="00C30695">
        <w:rPr>
          <w:szCs w:val="24"/>
        </w:rPr>
        <w:t xml:space="preserve"> of Natural resource</w:t>
      </w:r>
      <w:r>
        <w:rPr>
          <w:szCs w:val="24"/>
        </w:rPr>
        <w:t xml:space="preserve">s. </w:t>
      </w:r>
      <w:r w:rsidR="009E47A3">
        <w:rPr>
          <w:szCs w:val="24"/>
        </w:rPr>
        <w:t>However, it</w:t>
      </w:r>
      <w:r>
        <w:rPr>
          <w:szCs w:val="24"/>
        </w:rPr>
        <w:t xml:space="preserve"> is a crucial task to mitigate these issues as well, as the </w:t>
      </w:r>
      <w:r w:rsidR="006B542F">
        <w:rPr>
          <w:szCs w:val="24"/>
        </w:rPr>
        <w:t>KM</w:t>
      </w:r>
      <w:r>
        <w:rPr>
          <w:szCs w:val="24"/>
        </w:rPr>
        <w:t xml:space="preserve"> tool is required to function efficiently under all circumstances. </w:t>
      </w:r>
      <w:r w:rsidR="009E47A3">
        <w:rPr>
          <w:szCs w:val="24"/>
        </w:rPr>
        <w:t>This</w:t>
      </w:r>
      <w:r>
        <w:rPr>
          <w:szCs w:val="24"/>
        </w:rPr>
        <w:t xml:space="preserve"> must also be kept in mind that the knowledge that is being passed down generation to generation is valuable and the indigenous knowledge of the existing natural resources </w:t>
      </w:r>
      <w:r w:rsidR="00D47F36">
        <w:rPr>
          <w:szCs w:val="24"/>
        </w:rPr>
        <w:t xml:space="preserve">management </w:t>
      </w:r>
      <w:r>
        <w:rPr>
          <w:szCs w:val="24"/>
        </w:rPr>
        <w:t xml:space="preserve">is very crucial. </w:t>
      </w:r>
      <w:r w:rsidRPr="00D90007">
        <w:rPr>
          <w:szCs w:val="24"/>
        </w:rPr>
        <w:t xml:space="preserve">Centobelli, </w:t>
      </w:r>
      <w:r>
        <w:rPr>
          <w:szCs w:val="24"/>
        </w:rPr>
        <w:t>Cerchione and Esposito (</w:t>
      </w:r>
      <w:r w:rsidRPr="00D90007">
        <w:rPr>
          <w:szCs w:val="24"/>
        </w:rPr>
        <w:t>2017</w:t>
      </w:r>
      <w:r>
        <w:rPr>
          <w:szCs w:val="24"/>
        </w:rPr>
        <w:t>) have stated that the knowledge that is passed down in this fashion is often present in the form of books. These books can be scanned and uploaded on servers. This can prevent the loss of sensitive and important cultural data regarding the natural resources.</w:t>
      </w:r>
    </w:p>
    <w:p w14:paraId="40D0C4B2" w14:textId="6AD0FE7C" w:rsidR="003D48B5" w:rsidRPr="00294310" w:rsidRDefault="006A6C9C" w:rsidP="00DF4B47">
      <w:pPr>
        <w:pStyle w:val="Heading2"/>
      </w:pPr>
      <w:bookmarkStart w:id="3" w:name="_Toc57065549"/>
      <w:r>
        <w:t>1.</w:t>
      </w:r>
      <w:r w:rsidR="003D48B5" w:rsidRPr="00294310">
        <w:t>3. Research Aims</w:t>
      </w:r>
      <w:bookmarkEnd w:id="3"/>
    </w:p>
    <w:p w14:paraId="2416AFF1" w14:textId="7FC52595" w:rsidR="003D48B5" w:rsidRPr="00FE7136" w:rsidRDefault="003D48B5" w:rsidP="003D48B5">
      <w:pPr>
        <w:pStyle w:val="ListParagraph"/>
        <w:numPr>
          <w:ilvl w:val="0"/>
          <w:numId w:val="2"/>
        </w:numPr>
        <w:rPr>
          <w:szCs w:val="24"/>
        </w:rPr>
      </w:pPr>
      <w:r w:rsidRPr="00FE7136">
        <w:rPr>
          <w:szCs w:val="24"/>
        </w:rPr>
        <w:t xml:space="preserve">What are the challenges/problems that can occur in </w:t>
      </w:r>
      <w:r w:rsidR="006B542F">
        <w:rPr>
          <w:szCs w:val="24"/>
        </w:rPr>
        <w:t>KM</w:t>
      </w:r>
      <w:r w:rsidRPr="00FE7136">
        <w:rPr>
          <w:szCs w:val="24"/>
        </w:rPr>
        <w:t xml:space="preserve"> in the case of natural resources management </w:t>
      </w:r>
      <w:r w:rsidR="007640D7">
        <w:rPr>
          <w:szCs w:val="24"/>
        </w:rPr>
        <w:t xml:space="preserve">Practices </w:t>
      </w:r>
      <w:r w:rsidRPr="00FE7136">
        <w:rPr>
          <w:szCs w:val="24"/>
        </w:rPr>
        <w:t>for the indigenous people of delta state of Nigeria?</w:t>
      </w:r>
    </w:p>
    <w:p w14:paraId="15686AC6" w14:textId="77777777" w:rsidR="00B30E6B" w:rsidRDefault="003D48B5" w:rsidP="00B30E6B">
      <w:pPr>
        <w:pStyle w:val="ListParagraph"/>
        <w:numPr>
          <w:ilvl w:val="0"/>
          <w:numId w:val="2"/>
        </w:numPr>
        <w:rPr>
          <w:szCs w:val="24"/>
        </w:rPr>
      </w:pPr>
      <w:r w:rsidRPr="00FE7136">
        <w:rPr>
          <w:szCs w:val="24"/>
        </w:rPr>
        <w:lastRenderedPageBreak/>
        <w:t xml:space="preserve">To identify areas for improvement and development of </w:t>
      </w:r>
      <w:r w:rsidR="006B542F">
        <w:rPr>
          <w:szCs w:val="24"/>
        </w:rPr>
        <w:t>KM</w:t>
      </w:r>
      <w:r w:rsidRPr="00FE7136">
        <w:rPr>
          <w:szCs w:val="24"/>
        </w:rPr>
        <w:t xml:space="preserve"> of natural resources (petroleum) in delta state Nigeria</w:t>
      </w:r>
    </w:p>
    <w:p w14:paraId="61D4E693" w14:textId="61F3B0AA" w:rsidR="003D48B5" w:rsidRPr="00FE7136" w:rsidRDefault="003D48B5" w:rsidP="003D48B5">
      <w:pPr>
        <w:pStyle w:val="ListParagraph"/>
        <w:numPr>
          <w:ilvl w:val="0"/>
          <w:numId w:val="2"/>
        </w:numPr>
        <w:rPr>
          <w:szCs w:val="24"/>
        </w:rPr>
      </w:pPr>
      <w:r w:rsidRPr="00FE7136">
        <w:rPr>
          <w:szCs w:val="24"/>
        </w:rPr>
        <w:t>To create capacity to manage natural resources</w:t>
      </w:r>
      <w:r w:rsidR="00AE2F19">
        <w:rPr>
          <w:szCs w:val="24"/>
        </w:rPr>
        <w:t xml:space="preserve"> practices</w:t>
      </w:r>
      <w:r w:rsidRPr="00FE7136">
        <w:rPr>
          <w:szCs w:val="24"/>
        </w:rPr>
        <w:t xml:space="preserve"> (petroleum) of the indigenous people of Delta State of Nigeria</w:t>
      </w:r>
    </w:p>
    <w:p w14:paraId="3F9E7B88" w14:textId="77777777" w:rsidR="003D48B5" w:rsidRPr="00FE7136" w:rsidRDefault="00B30E6B" w:rsidP="003D48B5">
      <w:pPr>
        <w:pStyle w:val="ListParagraph"/>
        <w:numPr>
          <w:ilvl w:val="0"/>
          <w:numId w:val="2"/>
        </w:numPr>
        <w:rPr>
          <w:szCs w:val="24"/>
        </w:rPr>
      </w:pPr>
      <w:r>
        <w:rPr>
          <w:szCs w:val="24"/>
        </w:rPr>
        <w:t>To identify</w:t>
      </w:r>
      <w:r w:rsidR="003D48B5" w:rsidRPr="00FE7136">
        <w:rPr>
          <w:szCs w:val="24"/>
        </w:rPr>
        <w:t xml:space="preserve"> challenges faced in </w:t>
      </w:r>
      <w:r w:rsidR="006B542F">
        <w:rPr>
          <w:szCs w:val="24"/>
        </w:rPr>
        <w:t>KM</w:t>
      </w:r>
      <w:r w:rsidR="003D48B5" w:rsidRPr="00FE7136">
        <w:rPr>
          <w:szCs w:val="24"/>
        </w:rPr>
        <w:t xml:space="preserve"> of natural resources (petroleum waste) in Delta State </w:t>
      </w:r>
    </w:p>
    <w:p w14:paraId="3DF5D9FC" w14:textId="77777777" w:rsidR="003D48B5" w:rsidRPr="00FE7136" w:rsidRDefault="00B30E6B" w:rsidP="003D48B5">
      <w:pPr>
        <w:pStyle w:val="ListParagraph"/>
        <w:numPr>
          <w:ilvl w:val="0"/>
          <w:numId w:val="2"/>
        </w:numPr>
        <w:rPr>
          <w:szCs w:val="24"/>
        </w:rPr>
      </w:pPr>
      <w:r>
        <w:rPr>
          <w:szCs w:val="24"/>
        </w:rPr>
        <w:t>T</w:t>
      </w:r>
      <w:r w:rsidR="003D48B5" w:rsidRPr="00FE7136">
        <w:rPr>
          <w:szCs w:val="24"/>
        </w:rPr>
        <w:t>o use the indigenous knowledge of the people of Delta State to manage their natural resources looking at, and what has been working and passed down for centuries</w:t>
      </w:r>
    </w:p>
    <w:p w14:paraId="1BB880A0" w14:textId="7FA35BFE" w:rsidR="003D48B5" w:rsidRPr="00294310" w:rsidRDefault="00345A39" w:rsidP="00DF4B47">
      <w:pPr>
        <w:pStyle w:val="Heading2"/>
      </w:pPr>
      <w:bookmarkStart w:id="4" w:name="_Toc57065550"/>
      <w:r>
        <w:t>1.</w:t>
      </w:r>
      <w:r w:rsidR="003D48B5" w:rsidRPr="00294310">
        <w:t>4. Research Objectives</w:t>
      </w:r>
      <w:bookmarkEnd w:id="4"/>
    </w:p>
    <w:p w14:paraId="102B3911" w14:textId="681F3226" w:rsidR="003D48B5" w:rsidRPr="00FE7136" w:rsidRDefault="003D48B5" w:rsidP="003D48B5">
      <w:pPr>
        <w:pStyle w:val="ListParagraph"/>
        <w:numPr>
          <w:ilvl w:val="0"/>
          <w:numId w:val="4"/>
        </w:numPr>
        <w:rPr>
          <w:szCs w:val="24"/>
        </w:rPr>
      </w:pPr>
      <w:r w:rsidRPr="00FE7136">
        <w:rPr>
          <w:szCs w:val="24"/>
        </w:rPr>
        <w:t xml:space="preserve">To generate new ideas and find new ways </w:t>
      </w:r>
      <w:r w:rsidR="000238BF">
        <w:rPr>
          <w:szCs w:val="24"/>
        </w:rPr>
        <w:t xml:space="preserve">and practices </w:t>
      </w:r>
      <w:r w:rsidRPr="00FE7136">
        <w:rPr>
          <w:szCs w:val="24"/>
        </w:rPr>
        <w:t xml:space="preserve">of natural resources management of the indigenous people of Delta State Nigeria using </w:t>
      </w:r>
      <w:r w:rsidR="006B542F">
        <w:rPr>
          <w:szCs w:val="24"/>
        </w:rPr>
        <w:t>KM</w:t>
      </w:r>
    </w:p>
    <w:p w14:paraId="65390AD4" w14:textId="77777777" w:rsidR="003D48B5" w:rsidRPr="00FE7136" w:rsidRDefault="003D48B5" w:rsidP="003D48B5">
      <w:pPr>
        <w:pStyle w:val="ListParagraph"/>
        <w:numPr>
          <w:ilvl w:val="0"/>
          <w:numId w:val="4"/>
        </w:numPr>
        <w:rPr>
          <w:szCs w:val="24"/>
        </w:rPr>
      </w:pPr>
      <w:r w:rsidRPr="00FE7136">
        <w:rPr>
          <w:szCs w:val="24"/>
        </w:rPr>
        <w:t xml:space="preserve">To boost the </w:t>
      </w:r>
      <w:r w:rsidR="006B542F">
        <w:rPr>
          <w:szCs w:val="24"/>
        </w:rPr>
        <w:t>KM</w:t>
      </w:r>
      <w:r w:rsidRPr="00FE7136">
        <w:rPr>
          <w:szCs w:val="24"/>
        </w:rPr>
        <w:t xml:space="preserve"> of natural resources (petroleum) of the indigenous people of delta state Nigeria</w:t>
      </w:r>
    </w:p>
    <w:p w14:paraId="5861560F" w14:textId="4CE546E1" w:rsidR="003D48B5" w:rsidRDefault="003D48B5" w:rsidP="003D48B5">
      <w:pPr>
        <w:pStyle w:val="ListParagraph"/>
        <w:numPr>
          <w:ilvl w:val="0"/>
          <w:numId w:val="4"/>
        </w:numPr>
        <w:rPr>
          <w:szCs w:val="24"/>
        </w:rPr>
      </w:pPr>
      <w:r w:rsidRPr="00FE7136">
        <w:rPr>
          <w:szCs w:val="24"/>
        </w:rPr>
        <w:t>To give competitive advantage to the people of</w:t>
      </w:r>
      <w:r w:rsidR="00B30E6B">
        <w:rPr>
          <w:szCs w:val="24"/>
        </w:rPr>
        <w:t xml:space="preserve"> the</w:t>
      </w:r>
      <w:r w:rsidRPr="00FE7136">
        <w:rPr>
          <w:szCs w:val="24"/>
        </w:rPr>
        <w:t xml:space="preserve"> Delta State Nigeria in their natural </w:t>
      </w:r>
      <w:r w:rsidR="00FE1502" w:rsidRPr="00FE7136">
        <w:rPr>
          <w:szCs w:val="24"/>
        </w:rPr>
        <w:t>resources’</w:t>
      </w:r>
      <w:r w:rsidRPr="00FE7136">
        <w:rPr>
          <w:szCs w:val="24"/>
        </w:rPr>
        <w:t xml:space="preserve"> management</w:t>
      </w:r>
      <w:r w:rsidR="000238BF">
        <w:rPr>
          <w:szCs w:val="24"/>
        </w:rPr>
        <w:t xml:space="preserve"> practices.</w:t>
      </w:r>
    </w:p>
    <w:p w14:paraId="292F5EA2" w14:textId="448C3EF3" w:rsidR="003D48B5" w:rsidRDefault="00345A39" w:rsidP="00DF4B47">
      <w:pPr>
        <w:pStyle w:val="Heading2"/>
      </w:pPr>
      <w:bookmarkStart w:id="5" w:name="_Toc57065551"/>
      <w:r>
        <w:t>1.</w:t>
      </w:r>
      <w:r w:rsidR="003D48B5" w:rsidRPr="00294310">
        <w:t>5. Research Questions</w:t>
      </w:r>
      <w:bookmarkEnd w:id="5"/>
    </w:p>
    <w:p w14:paraId="194E36E2" w14:textId="77777777" w:rsidR="003D48B5" w:rsidRDefault="003D48B5" w:rsidP="003D48B5">
      <w:pPr>
        <w:rPr>
          <w:szCs w:val="24"/>
        </w:rPr>
      </w:pPr>
      <w:r>
        <w:rPr>
          <w:szCs w:val="24"/>
        </w:rPr>
        <w:t>In order to constrict the scope of research and focus the research on certain topics, while covering all the essential aims and objectives of the research, certain research questions have been devised. These research questions are concise, to the point and can provide a direction to the research to ensure efficient collection of data from different types of sources. The research questions include</w:t>
      </w:r>
    </w:p>
    <w:p w14:paraId="689C4142" w14:textId="6CC768CD" w:rsidR="003D48B5" w:rsidRDefault="003D48B5" w:rsidP="003D48B5">
      <w:pPr>
        <w:pStyle w:val="ListParagraph"/>
        <w:numPr>
          <w:ilvl w:val="0"/>
          <w:numId w:val="5"/>
        </w:numPr>
        <w:rPr>
          <w:szCs w:val="24"/>
        </w:rPr>
      </w:pPr>
      <w:r>
        <w:rPr>
          <w:szCs w:val="24"/>
        </w:rPr>
        <w:t xml:space="preserve">What are some challenges faced </w:t>
      </w:r>
      <w:r w:rsidR="005F5FE3">
        <w:rPr>
          <w:szCs w:val="24"/>
        </w:rPr>
        <w:t>due</w:t>
      </w:r>
      <w:r>
        <w:rPr>
          <w:szCs w:val="24"/>
        </w:rPr>
        <w:t xml:space="preserve"> </w:t>
      </w:r>
      <w:r w:rsidR="005F5FE3">
        <w:rPr>
          <w:szCs w:val="24"/>
        </w:rPr>
        <w:t xml:space="preserve">to </w:t>
      </w:r>
      <w:r>
        <w:rPr>
          <w:szCs w:val="24"/>
        </w:rPr>
        <w:t xml:space="preserve">the </w:t>
      </w:r>
      <w:r w:rsidR="005F5FE3">
        <w:rPr>
          <w:szCs w:val="24"/>
        </w:rPr>
        <w:t xml:space="preserve">Practices of the </w:t>
      </w:r>
      <w:r>
        <w:rPr>
          <w:szCs w:val="24"/>
        </w:rPr>
        <w:t>indigenous people of Delta State of Nigeria in regards to</w:t>
      </w:r>
      <w:r w:rsidR="005F5FE3">
        <w:rPr>
          <w:szCs w:val="24"/>
        </w:rPr>
        <w:t xml:space="preserve"> </w:t>
      </w:r>
      <w:r w:rsidR="00721636">
        <w:rPr>
          <w:szCs w:val="24"/>
        </w:rPr>
        <w:t>their Natural</w:t>
      </w:r>
      <w:r>
        <w:rPr>
          <w:szCs w:val="24"/>
        </w:rPr>
        <w:t xml:space="preserve"> </w:t>
      </w:r>
      <w:r w:rsidR="00721636">
        <w:rPr>
          <w:szCs w:val="24"/>
        </w:rPr>
        <w:t>Resource management</w:t>
      </w:r>
      <w:r w:rsidR="005F5FE3">
        <w:rPr>
          <w:szCs w:val="24"/>
        </w:rPr>
        <w:t xml:space="preserve"> (petroleum)</w:t>
      </w:r>
      <w:r w:rsidR="00B30E6B">
        <w:rPr>
          <w:szCs w:val="24"/>
        </w:rPr>
        <w:t xml:space="preserve">? </w:t>
      </w:r>
    </w:p>
    <w:p w14:paraId="4D8073EB" w14:textId="7C509B69" w:rsidR="003D48B5" w:rsidRDefault="003D48B5" w:rsidP="003D48B5">
      <w:pPr>
        <w:pStyle w:val="ListParagraph"/>
        <w:numPr>
          <w:ilvl w:val="0"/>
          <w:numId w:val="5"/>
        </w:numPr>
        <w:rPr>
          <w:szCs w:val="24"/>
        </w:rPr>
      </w:pPr>
      <w:r>
        <w:rPr>
          <w:szCs w:val="24"/>
        </w:rPr>
        <w:t xml:space="preserve">How can the </w:t>
      </w:r>
      <w:r w:rsidR="006B542F">
        <w:rPr>
          <w:szCs w:val="24"/>
        </w:rPr>
        <w:t>K</w:t>
      </w:r>
      <w:r w:rsidR="00721636">
        <w:rPr>
          <w:szCs w:val="24"/>
        </w:rPr>
        <w:t xml:space="preserve">nowledge </w:t>
      </w:r>
      <w:r w:rsidR="006B542F">
        <w:rPr>
          <w:szCs w:val="24"/>
        </w:rPr>
        <w:t>M</w:t>
      </w:r>
      <w:r w:rsidR="00721636">
        <w:rPr>
          <w:szCs w:val="24"/>
        </w:rPr>
        <w:t>anagement of Natural Resources be</w:t>
      </w:r>
      <w:r>
        <w:rPr>
          <w:szCs w:val="24"/>
        </w:rPr>
        <w:t xml:space="preserve"> improved to help the </w:t>
      </w:r>
      <w:r w:rsidR="00721636">
        <w:rPr>
          <w:szCs w:val="24"/>
        </w:rPr>
        <w:t xml:space="preserve">Practices of the </w:t>
      </w:r>
      <w:r>
        <w:rPr>
          <w:szCs w:val="24"/>
        </w:rPr>
        <w:t>Indigenous people of Delta State of Nigeria to manage their Natural Resources efficiently?</w:t>
      </w:r>
    </w:p>
    <w:p w14:paraId="53EBCA46" w14:textId="77777777" w:rsidR="003D48B5" w:rsidRDefault="003D48B5" w:rsidP="003D48B5">
      <w:pPr>
        <w:pStyle w:val="ListParagraph"/>
        <w:numPr>
          <w:ilvl w:val="0"/>
          <w:numId w:val="5"/>
        </w:numPr>
        <w:rPr>
          <w:szCs w:val="24"/>
        </w:rPr>
      </w:pPr>
      <w:r>
        <w:rPr>
          <w:szCs w:val="24"/>
        </w:rPr>
        <w:t>Who are the key stakeholders that are being taken into consideration in this research?</w:t>
      </w:r>
    </w:p>
    <w:p w14:paraId="17BBB959" w14:textId="77777777" w:rsidR="003D48B5" w:rsidRDefault="003D48B5" w:rsidP="003D48B5">
      <w:pPr>
        <w:pStyle w:val="ListParagraph"/>
        <w:numPr>
          <w:ilvl w:val="0"/>
          <w:numId w:val="5"/>
        </w:numPr>
        <w:rPr>
          <w:szCs w:val="24"/>
        </w:rPr>
      </w:pPr>
      <w:r>
        <w:rPr>
          <w:szCs w:val="24"/>
        </w:rPr>
        <w:t xml:space="preserve">What are the benefits of effective </w:t>
      </w:r>
      <w:r w:rsidR="006B542F">
        <w:rPr>
          <w:szCs w:val="24"/>
        </w:rPr>
        <w:t>KM</w:t>
      </w:r>
      <w:r>
        <w:rPr>
          <w:szCs w:val="24"/>
        </w:rPr>
        <w:t xml:space="preserve"> processes being carried out in the field of Natural Resource Management?</w:t>
      </w:r>
    </w:p>
    <w:p w14:paraId="17C23D9D" w14:textId="77777777" w:rsidR="003D48B5" w:rsidRPr="003D48B5" w:rsidRDefault="003D48B5" w:rsidP="00E83F8A">
      <w:pPr>
        <w:pStyle w:val="ListParagraph"/>
        <w:numPr>
          <w:ilvl w:val="0"/>
          <w:numId w:val="5"/>
        </w:numPr>
        <w:rPr>
          <w:szCs w:val="24"/>
        </w:rPr>
      </w:pPr>
      <w:r>
        <w:rPr>
          <w:szCs w:val="24"/>
        </w:rPr>
        <w:t xml:space="preserve">How can effective </w:t>
      </w:r>
      <w:r w:rsidR="006B542F">
        <w:rPr>
          <w:szCs w:val="24"/>
        </w:rPr>
        <w:t>KM</w:t>
      </w:r>
      <w:r>
        <w:rPr>
          <w:szCs w:val="24"/>
        </w:rPr>
        <w:t xml:space="preserve"> of the Natural resources provide the Indigenes of the Delta State of Nigeria with competitive </w:t>
      </w:r>
      <w:r w:rsidR="006B542F">
        <w:rPr>
          <w:szCs w:val="24"/>
        </w:rPr>
        <w:t>a</w:t>
      </w:r>
      <w:r>
        <w:rPr>
          <w:szCs w:val="24"/>
        </w:rPr>
        <w:t>dvantage?</w:t>
      </w:r>
    </w:p>
    <w:p w14:paraId="11C25EF2" w14:textId="77777777" w:rsidR="00FE7136" w:rsidRDefault="00FE7136" w:rsidP="00E83F8A">
      <w:pPr>
        <w:pStyle w:val="Heading1"/>
      </w:pPr>
      <w:bookmarkStart w:id="6" w:name="_Toc57065552"/>
      <w:r w:rsidRPr="00FE7136">
        <w:lastRenderedPageBreak/>
        <w:t xml:space="preserve">Section </w:t>
      </w:r>
      <w:r>
        <w:t>2</w:t>
      </w:r>
      <w:r w:rsidRPr="00FE7136">
        <w:t>:</w:t>
      </w:r>
      <w:bookmarkEnd w:id="6"/>
    </w:p>
    <w:p w14:paraId="68C11226" w14:textId="579DD997" w:rsidR="00034ADD" w:rsidRDefault="009D11D6" w:rsidP="00E83F8A">
      <w:pPr>
        <w:pStyle w:val="Heading2"/>
      </w:pPr>
      <w:bookmarkStart w:id="7" w:name="_Toc57065553"/>
      <w:r>
        <w:t>2.</w:t>
      </w:r>
      <w:r w:rsidR="00FE7136" w:rsidRPr="00FE7136">
        <w:t>1. Gantt chart</w:t>
      </w:r>
      <w:bookmarkEnd w:id="7"/>
    </w:p>
    <w:p w14:paraId="51E22A66" w14:textId="77777777" w:rsidR="00034ADD" w:rsidRPr="00954A6F" w:rsidRDefault="00034ADD" w:rsidP="00034ADD">
      <w:pPr>
        <w:rPr>
          <w:b/>
          <w:i/>
          <w:szCs w:val="24"/>
        </w:rPr>
      </w:pPr>
      <w:r w:rsidRPr="00034ADD">
        <w:rPr>
          <w:i/>
        </w:rPr>
        <w:t>Research P</w:t>
      </w:r>
      <w:r w:rsidR="00954A6F">
        <w:rPr>
          <w:i/>
        </w:rPr>
        <w:t>lan</w:t>
      </w:r>
      <w:r w:rsidRPr="00034ADD">
        <w:rPr>
          <w:i/>
        </w:rPr>
        <w:t xml:space="preserve"> Timeline</w:t>
      </w:r>
    </w:p>
    <w:tbl>
      <w:tblPr>
        <w:tblStyle w:val="TableGrid"/>
        <w:tblW w:w="0" w:type="auto"/>
        <w:tblLook w:val="04A0" w:firstRow="1" w:lastRow="0" w:firstColumn="1" w:lastColumn="0" w:noHBand="0" w:noVBand="1"/>
      </w:tblPr>
      <w:tblGrid>
        <w:gridCol w:w="1528"/>
        <w:gridCol w:w="1070"/>
        <w:gridCol w:w="763"/>
        <w:gridCol w:w="763"/>
        <w:gridCol w:w="763"/>
        <w:gridCol w:w="763"/>
        <w:gridCol w:w="648"/>
        <w:gridCol w:w="763"/>
        <w:gridCol w:w="763"/>
        <w:gridCol w:w="763"/>
        <w:gridCol w:w="763"/>
      </w:tblGrid>
      <w:tr w:rsidR="00034ADD" w:rsidRPr="00954A6F" w14:paraId="2F327B2E" w14:textId="77777777" w:rsidTr="00954A6F">
        <w:trPr>
          <w:trHeight w:val="485"/>
        </w:trPr>
        <w:tc>
          <w:tcPr>
            <w:tcW w:w="2115" w:type="dxa"/>
          </w:tcPr>
          <w:p w14:paraId="6C8168CA" w14:textId="77777777" w:rsidR="00034ADD" w:rsidRPr="00954A6F" w:rsidRDefault="00034ADD" w:rsidP="00AA70D3">
            <w:pPr>
              <w:rPr>
                <w:b/>
              </w:rPr>
            </w:pPr>
            <w:r w:rsidRPr="00954A6F">
              <w:rPr>
                <w:b/>
              </w:rPr>
              <w:t xml:space="preserve">Dates </w:t>
            </w:r>
          </w:p>
        </w:tc>
        <w:tc>
          <w:tcPr>
            <w:tcW w:w="999" w:type="dxa"/>
          </w:tcPr>
          <w:p w14:paraId="3B9DF024" w14:textId="77777777" w:rsidR="00034ADD" w:rsidRPr="00954A6F" w:rsidRDefault="00034ADD" w:rsidP="00954A6F">
            <w:pPr>
              <w:rPr>
                <w:b/>
              </w:rPr>
            </w:pPr>
            <w:r w:rsidRPr="00954A6F">
              <w:rPr>
                <w:b/>
              </w:rPr>
              <w:t>15/1</w:t>
            </w:r>
            <w:r w:rsidR="00954A6F" w:rsidRPr="00954A6F">
              <w:rPr>
                <w:b/>
              </w:rPr>
              <w:t>0</w:t>
            </w:r>
            <w:r w:rsidRPr="00954A6F">
              <w:rPr>
                <w:b/>
              </w:rPr>
              <w:t>/20</w:t>
            </w:r>
          </w:p>
        </w:tc>
        <w:tc>
          <w:tcPr>
            <w:tcW w:w="718" w:type="dxa"/>
          </w:tcPr>
          <w:p w14:paraId="35125824" w14:textId="77777777" w:rsidR="00034ADD" w:rsidRPr="00954A6F" w:rsidRDefault="00954A6F" w:rsidP="00954A6F">
            <w:pPr>
              <w:rPr>
                <w:b/>
              </w:rPr>
            </w:pPr>
            <w:r w:rsidRPr="00954A6F">
              <w:rPr>
                <w:b/>
              </w:rPr>
              <w:t>19</w:t>
            </w:r>
            <w:r w:rsidR="00034ADD" w:rsidRPr="00954A6F">
              <w:rPr>
                <w:b/>
              </w:rPr>
              <w:t>/</w:t>
            </w:r>
            <w:r w:rsidRPr="00954A6F">
              <w:rPr>
                <w:b/>
              </w:rPr>
              <w:t>10</w:t>
            </w:r>
          </w:p>
        </w:tc>
        <w:tc>
          <w:tcPr>
            <w:tcW w:w="718" w:type="dxa"/>
          </w:tcPr>
          <w:p w14:paraId="1BCC265C" w14:textId="77777777" w:rsidR="00034ADD" w:rsidRPr="00954A6F" w:rsidRDefault="00954A6F" w:rsidP="00AA70D3">
            <w:pPr>
              <w:rPr>
                <w:b/>
              </w:rPr>
            </w:pPr>
            <w:r w:rsidRPr="00954A6F">
              <w:rPr>
                <w:b/>
              </w:rPr>
              <w:t>27</w:t>
            </w:r>
            <w:r w:rsidR="00034ADD" w:rsidRPr="00954A6F">
              <w:rPr>
                <w:b/>
              </w:rPr>
              <w:t>/10</w:t>
            </w:r>
          </w:p>
        </w:tc>
        <w:tc>
          <w:tcPr>
            <w:tcW w:w="718" w:type="dxa"/>
          </w:tcPr>
          <w:p w14:paraId="01E863A1" w14:textId="77777777" w:rsidR="00034ADD" w:rsidRPr="00954A6F" w:rsidRDefault="00954A6F" w:rsidP="00AA70D3">
            <w:pPr>
              <w:rPr>
                <w:b/>
              </w:rPr>
            </w:pPr>
            <w:r w:rsidRPr="00954A6F">
              <w:rPr>
                <w:b/>
              </w:rPr>
              <w:t>31</w:t>
            </w:r>
            <w:r w:rsidR="00034ADD" w:rsidRPr="00954A6F">
              <w:rPr>
                <w:b/>
              </w:rPr>
              <w:t>/10</w:t>
            </w:r>
          </w:p>
        </w:tc>
        <w:tc>
          <w:tcPr>
            <w:tcW w:w="718" w:type="dxa"/>
          </w:tcPr>
          <w:p w14:paraId="4B42C08C" w14:textId="77777777" w:rsidR="00034ADD" w:rsidRPr="00954A6F" w:rsidRDefault="00954A6F" w:rsidP="00954A6F">
            <w:pPr>
              <w:rPr>
                <w:b/>
              </w:rPr>
            </w:pPr>
            <w:r w:rsidRPr="00954A6F">
              <w:rPr>
                <w:b/>
              </w:rPr>
              <w:t>03</w:t>
            </w:r>
            <w:r w:rsidR="00034ADD" w:rsidRPr="00954A6F">
              <w:rPr>
                <w:b/>
              </w:rPr>
              <w:t>/1</w:t>
            </w:r>
            <w:r w:rsidRPr="00954A6F">
              <w:rPr>
                <w:b/>
              </w:rPr>
              <w:t>1</w:t>
            </w:r>
          </w:p>
        </w:tc>
        <w:tc>
          <w:tcPr>
            <w:tcW w:w="718" w:type="dxa"/>
          </w:tcPr>
          <w:p w14:paraId="5AE1A961" w14:textId="77777777" w:rsidR="00034ADD" w:rsidRPr="00954A6F" w:rsidRDefault="00954A6F" w:rsidP="00AA70D3">
            <w:pPr>
              <w:rPr>
                <w:b/>
              </w:rPr>
            </w:pPr>
            <w:r>
              <w:rPr>
                <w:b/>
              </w:rPr>
              <w:t>7</w:t>
            </w:r>
            <w:r w:rsidR="00034ADD" w:rsidRPr="00954A6F">
              <w:rPr>
                <w:b/>
              </w:rPr>
              <w:t>/1</w:t>
            </w:r>
            <w:r>
              <w:rPr>
                <w:b/>
              </w:rPr>
              <w:t>1</w:t>
            </w:r>
          </w:p>
        </w:tc>
        <w:tc>
          <w:tcPr>
            <w:tcW w:w="718" w:type="dxa"/>
          </w:tcPr>
          <w:p w14:paraId="1E2BDC03" w14:textId="77777777" w:rsidR="00034ADD" w:rsidRPr="00954A6F" w:rsidRDefault="00954A6F" w:rsidP="00954A6F">
            <w:pPr>
              <w:rPr>
                <w:b/>
              </w:rPr>
            </w:pPr>
            <w:r>
              <w:rPr>
                <w:b/>
              </w:rPr>
              <w:t>11</w:t>
            </w:r>
            <w:r w:rsidR="00034ADD" w:rsidRPr="00954A6F">
              <w:rPr>
                <w:b/>
              </w:rPr>
              <w:t>/1</w:t>
            </w:r>
            <w:r>
              <w:rPr>
                <w:b/>
              </w:rPr>
              <w:t>1</w:t>
            </w:r>
          </w:p>
        </w:tc>
        <w:tc>
          <w:tcPr>
            <w:tcW w:w="718" w:type="dxa"/>
          </w:tcPr>
          <w:p w14:paraId="13A4168A" w14:textId="77777777" w:rsidR="00034ADD" w:rsidRPr="00954A6F" w:rsidRDefault="00034ADD" w:rsidP="00954A6F">
            <w:pPr>
              <w:rPr>
                <w:b/>
              </w:rPr>
            </w:pPr>
            <w:r w:rsidRPr="00954A6F">
              <w:rPr>
                <w:b/>
              </w:rPr>
              <w:t>1</w:t>
            </w:r>
            <w:r w:rsidR="00954A6F">
              <w:rPr>
                <w:b/>
              </w:rPr>
              <w:t>5</w:t>
            </w:r>
            <w:r w:rsidRPr="00954A6F">
              <w:rPr>
                <w:b/>
              </w:rPr>
              <w:t>/11</w:t>
            </w:r>
          </w:p>
        </w:tc>
        <w:tc>
          <w:tcPr>
            <w:tcW w:w="718" w:type="dxa"/>
          </w:tcPr>
          <w:p w14:paraId="19016F7F" w14:textId="77777777" w:rsidR="00034ADD" w:rsidRPr="00954A6F" w:rsidRDefault="00034ADD" w:rsidP="00954A6F">
            <w:pPr>
              <w:rPr>
                <w:b/>
              </w:rPr>
            </w:pPr>
            <w:r w:rsidRPr="00954A6F">
              <w:rPr>
                <w:b/>
              </w:rPr>
              <w:t>2</w:t>
            </w:r>
            <w:r w:rsidR="00954A6F">
              <w:rPr>
                <w:b/>
              </w:rPr>
              <w:t>0</w:t>
            </w:r>
            <w:r w:rsidRPr="00954A6F">
              <w:rPr>
                <w:b/>
              </w:rPr>
              <w:t>/11</w:t>
            </w:r>
          </w:p>
        </w:tc>
        <w:tc>
          <w:tcPr>
            <w:tcW w:w="718" w:type="dxa"/>
          </w:tcPr>
          <w:p w14:paraId="671F19ED" w14:textId="77777777" w:rsidR="00034ADD" w:rsidRPr="00954A6F" w:rsidRDefault="00034ADD" w:rsidP="00954A6F">
            <w:pPr>
              <w:rPr>
                <w:b/>
              </w:rPr>
            </w:pPr>
            <w:r w:rsidRPr="00954A6F">
              <w:rPr>
                <w:b/>
              </w:rPr>
              <w:t>2</w:t>
            </w:r>
            <w:r w:rsidR="00954A6F">
              <w:rPr>
                <w:b/>
              </w:rPr>
              <w:t>3</w:t>
            </w:r>
            <w:r w:rsidRPr="00954A6F">
              <w:rPr>
                <w:b/>
              </w:rPr>
              <w:t>/11</w:t>
            </w:r>
          </w:p>
        </w:tc>
      </w:tr>
      <w:tr w:rsidR="00034ADD" w14:paraId="76C0DEC5" w14:textId="77777777" w:rsidTr="00954A6F">
        <w:tc>
          <w:tcPr>
            <w:tcW w:w="2115" w:type="dxa"/>
          </w:tcPr>
          <w:p w14:paraId="3EAC64A2" w14:textId="77777777" w:rsidR="00034ADD" w:rsidRPr="00954A6F" w:rsidRDefault="00954A6F" w:rsidP="00AA70D3">
            <w:pPr>
              <w:rPr>
                <w:i/>
              </w:rPr>
            </w:pPr>
            <w:r w:rsidRPr="00954A6F">
              <w:rPr>
                <w:i/>
              </w:rPr>
              <w:t>Selection of topic</w:t>
            </w:r>
            <w:r w:rsidR="00034ADD" w:rsidRPr="00954A6F">
              <w:rPr>
                <w:i/>
              </w:rPr>
              <w:t xml:space="preserve"> </w:t>
            </w:r>
          </w:p>
        </w:tc>
        <w:tc>
          <w:tcPr>
            <w:tcW w:w="999" w:type="dxa"/>
            <w:shd w:val="clear" w:color="auto" w:fill="5F497A" w:themeFill="accent4" w:themeFillShade="BF"/>
          </w:tcPr>
          <w:p w14:paraId="769D7B48" w14:textId="77777777" w:rsidR="00034ADD" w:rsidRDefault="00034ADD" w:rsidP="00AA70D3"/>
        </w:tc>
        <w:tc>
          <w:tcPr>
            <w:tcW w:w="718" w:type="dxa"/>
          </w:tcPr>
          <w:p w14:paraId="128F7098" w14:textId="77777777" w:rsidR="00034ADD" w:rsidRDefault="00034ADD" w:rsidP="00AA70D3"/>
        </w:tc>
        <w:tc>
          <w:tcPr>
            <w:tcW w:w="718" w:type="dxa"/>
          </w:tcPr>
          <w:p w14:paraId="23DF3F60" w14:textId="77777777" w:rsidR="00034ADD" w:rsidRDefault="00034ADD" w:rsidP="00AA70D3"/>
        </w:tc>
        <w:tc>
          <w:tcPr>
            <w:tcW w:w="718" w:type="dxa"/>
          </w:tcPr>
          <w:p w14:paraId="468F1CA4" w14:textId="77777777" w:rsidR="00034ADD" w:rsidRDefault="00034ADD" w:rsidP="00AA70D3"/>
        </w:tc>
        <w:tc>
          <w:tcPr>
            <w:tcW w:w="718" w:type="dxa"/>
          </w:tcPr>
          <w:p w14:paraId="7B4AA674" w14:textId="77777777" w:rsidR="00034ADD" w:rsidRDefault="00034ADD" w:rsidP="00AA70D3"/>
        </w:tc>
        <w:tc>
          <w:tcPr>
            <w:tcW w:w="718" w:type="dxa"/>
          </w:tcPr>
          <w:p w14:paraId="79E09909" w14:textId="77777777" w:rsidR="00034ADD" w:rsidRDefault="00034ADD" w:rsidP="00AA70D3"/>
        </w:tc>
        <w:tc>
          <w:tcPr>
            <w:tcW w:w="718" w:type="dxa"/>
          </w:tcPr>
          <w:p w14:paraId="385BF9DD" w14:textId="77777777" w:rsidR="00034ADD" w:rsidRDefault="00034ADD" w:rsidP="00AA70D3"/>
        </w:tc>
        <w:tc>
          <w:tcPr>
            <w:tcW w:w="718" w:type="dxa"/>
          </w:tcPr>
          <w:p w14:paraId="3B8D560C" w14:textId="77777777" w:rsidR="00034ADD" w:rsidRDefault="00034ADD" w:rsidP="00AA70D3"/>
        </w:tc>
        <w:tc>
          <w:tcPr>
            <w:tcW w:w="718" w:type="dxa"/>
          </w:tcPr>
          <w:p w14:paraId="382ADE21" w14:textId="77777777" w:rsidR="00034ADD" w:rsidRDefault="00034ADD" w:rsidP="00AA70D3"/>
        </w:tc>
        <w:tc>
          <w:tcPr>
            <w:tcW w:w="718" w:type="dxa"/>
          </w:tcPr>
          <w:p w14:paraId="5F9874AC" w14:textId="77777777" w:rsidR="00034ADD" w:rsidRDefault="00034ADD" w:rsidP="00AA70D3"/>
        </w:tc>
      </w:tr>
      <w:tr w:rsidR="00034ADD" w14:paraId="3859BEC3" w14:textId="77777777" w:rsidTr="00954A6F">
        <w:tc>
          <w:tcPr>
            <w:tcW w:w="2115" w:type="dxa"/>
          </w:tcPr>
          <w:p w14:paraId="602F282C" w14:textId="77777777" w:rsidR="00034ADD" w:rsidRPr="00954A6F" w:rsidRDefault="00954A6F" w:rsidP="00AA70D3">
            <w:pPr>
              <w:rPr>
                <w:i/>
              </w:rPr>
            </w:pPr>
            <w:r w:rsidRPr="00954A6F">
              <w:rPr>
                <w:i/>
              </w:rPr>
              <w:t xml:space="preserve">Developing aims and objectives </w:t>
            </w:r>
            <w:r w:rsidR="00034ADD" w:rsidRPr="00954A6F">
              <w:rPr>
                <w:i/>
              </w:rPr>
              <w:t xml:space="preserve"> </w:t>
            </w:r>
          </w:p>
        </w:tc>
        <w:tc>
          <w:tcPr>
            <w:tcW w:w="999" w:type="dxa"/>
            <w:shd w:val="clear" w:color="auto" w:fill="5F497A" w:themeFill="accent4" w:themeFillShade="BF"/>
          </w:tcPr>
          <w:p w14:paraId="0C24FC86" w14:textId="77777777" w:rsidR="00034ADD" w:rsidRDefault="00034ADD" w:rsidP="00AA70D3"/>
        </w:tc>
        <w:tc>
          <w:tcPr>
            <w:tcW w:w="718" w:type="dxa"/>
          </w:tcPr>
          <w:p w14:paraId="01F860AC" w14:textId="77777777" w:rsidR="00034ADD" w:rsidRDefault="00034ADD" w:rsidP="00AA70D3"/>
        </w:tc>
        <w:tc>
          <w:tcPr>
            <w:tcW w:w="718" w:type="dxa"/>
          </w:tcPr>
          <w:p w14:paraId="30A15E9B" w14:textId="77777777" w:rsidR="00034ADD" w:rsidRDefault="00034ADD" w:rsidP="00AA70D3"/>
        </w:tc>
        <w:tc>
          <w:tcPr>
            <w:tcW w:w="718" w:type="dxa"/>
          </w:tcPr>
          <w:p w14:paraId="39B73C06" w14:textId="77777777" w:rsidR="00034ADD" w:rsidRDefault="00034ADD" w:rsidP="00AA70D3"/>
        </w:tc>
        <w:tc>
          <w:tcPr>
            <w:tcW w:w="718" w:type="dxa"/>
          </w:tcPr>
          <w:p w14:paraId="4586893F" w14:textId="77777777" w:rsidR="00034ADD" w:rsidRDefault="00034ADD" w:rsidP="00AA70D3"/>
        </w:tc>
        <w:tc>
          <w:tcPr>
            <w:tcW w:w="718" w:type="dxa"/>
          </w:tcPr>
          <w:p w14:paraId="554C1246" w14:textId="77777777" w:rsidR="00034ADD" w:rsidRDefault="00034ADD" w:rsidP="00AA70D3"/>
        </w:tc>
        <w:tc>
          <w:tcPr>
            <w:tcW w:w="718" w:type="dxa"/>
          </w:tcPr>
          <w:p w14:paraId="6265DFD8" w14:textId="77777777" w:rsidR="00034ADD" w:rsidRDefault="00034ADD" w:rsidP="00AA70D3"/>
        </w:tc>
        <w:tc>
          <w:tcPr>
            <w:tcW w:w="718" w:type="dxa"/>
          </w:tcPr>
          <w:p w14:paraId="79494831" w14:textId="77777777" w:rsidR="00034ADD" w:rsidRDefault="00034ADD" w:rsidP="00AA70D3"/>
        </w:tc>
        <w:tc>
          <w:tcPr>
            <w:tcW w:w="718" w:type="dxa"/>
          </w:tcPr>
          <w:p w14:paraId="0B638121" w14:textId="77777777" w:rsidR="00034ADD" w:rsidRDefault="00034ADD" w:rsidP="00AA70D3"/>
        </w:tc>
        <w:tc>
          <w:tcPr>
            <w:tcW w:w="718" w:type="dxa"/>
          </w:tcPr>
          <w:p w14:paraId="035D9640" w14:textId="77777777" w:rsidR="00034ADD" w:rsidRDefault="00034ADD" w:rsidP="00AA70D3"/>
        </w:tc>
      </w:tr>
      <w:tr w:rsidR="00034ADD" w14:paraId="4069C04C" w14:textId="77777777" w:rsidTr="00954A6F">
        <w:tc>
          <w:tcPr>
            <w:tcW w:w="2115" w:type="dxa"/>
          </w:tcPr>
          <w:p w14:paraId="65F80A71" w14:textId="77777777" w:rsidR="00034ADD" w:rsidRPr="00954A6F" w:rsidRDefault="00034ADD" w:rsidP="00AA70D3">
            <w:pPr>
              <w:rPr>
                <w:i/>
              </w:rPr>
            </w:pPr>
            <w:r w:rsidRPr="00954A6F">
              <w:rPr>
                <w:i/>
              </w:rPr>
              <w:t>Development of</w:t>
            </w:r>
            <w:r w:rsidR="00954A6F" w:rsidRPr="00954A6F">
              <w:rPr>
                <w:i/>
              </w:rPr>
              <w:t xml:space="preserve"> the</w:t>
            </w:r>
            <w:r w:rsidRPr="00954A6F">
              <w:rPr>
                <w:i/>
              </w:rPr>
              <w:t xml:space="preserve"> literature review </w:t>
            </w:r>
          </w:p>
        </w:tc>
        <w:tc>
          <w:tcPr>
            <w:tcW w:w="999" w:type="dxa"/>
          </w:tcPr>
          <w:p w14:paraId="77B57574" w14:textId="77777777" w:rsidR="00034ADD" w:rsidRDefault="00034ADD" w:rsidP="00AA70D3"/>
        </w:tc>
        <w:tc>
          <w:tcPr>
            <w:tcW w:w="718" w:type="dxa"/>
            <w:shd w:val="clear" w:color="auto" w:fill="5F497A" w:themeFill="accent4" w:themeFillShade="BF"/>
          </w:tcPr>
          <w:p w14:paraId="0767CC45" w14:textId="77777777" w:rsidR="00034ADD" w:rsidRDefault="00034ADD" w:rsidP="00AA70D3"/>
        </w:tc>
        <w:tc>
          <w:tcPr>
            <w:tcW w:w="718" w:type="dxa"/>
            <w:shd w:val="clear" w:color="auto" w:fill="5F497A" w:themeFill="accent4" w:themeFillShade="BF"/>
          </w:tcPr>
          <w:p w14:paraId="3414208D" w14:textId="77777777" w:rsidR="00034ADD" w:rsidRDefault="00034ADD" w:rsidP="00AA70D3"/>
        </w:tc>
        <w:tc>
          <w:tcPr>
            <w:tcW w:w="718" w:type="dxa"/>
            <w:shd w:val="clear" w:color="auto" w:fill="5F497A" w:themeFill="accent4" w:themeFillShade="BF"/>
          </w:tcPr>
          <w:p w14:paraId="03317E85" w14:textId="77777777" w:rsidR="00034ADD" w:rsidRDefault="00034ADD" w:rsidP="00AA70D3"/>
        </w:tc>
        <w:tc>
          <w:tcPr>
            <w:tcW w:w="718" w:type="dxa"/>
            <w:shd w:val="clear" w:color="auto" w:fill="5F497A" w:themeFill="accent4" w:themeFillShade="BF"/>
          </w:tcPr>
          <w:p w14:paraId="1CCF57C3" w14:textId="77777777" w:rsidR="00034ADD" w:rsidRDefault="00034ADD" w:rsidP="00AA70D3"/>
        </w:tc>
        <w:tc>
          <w:tcPr>
            <w:tcW w:w="718" w:type="dxa"/>
          </w:tcPr>
          <w:p w14:paraId="59668418" w14:textId="77777777" w:rsidR="00034ADD" w:rsidRDefault="00034ADD" w:rsidP="00AA70D3"/>
        </w:tc>
        <w:tc>
          <w:tcPr>
            <w:tcW w:w="718" w:type="dxa"/>
          </w:tcPr>
          <w:p w14:paraId="4CE67CA9" w14:textId="77777777" w:rsidR="00034ADD" w:rsidRDefault="00034ADD" w:rsidP="00AA70D3"/>
        </w:tc>
        <w:tc>
          <w:tcPr>
            <w:tcW w:w="718" w:type="dxa"/>
          </w:tcPr>
          <w:p w14:paraId="41494778" w14:textId="77777777" w:rsidR="00034ADD" w:rsidRDefault="00034ADD" w:rsidP="00AA70D3"/>
        </w:tc>
        <w:tc>
          <w:tcPr>
            <w:tcW w:w="718" w:type="dxa"/>
          </w:tcPr>
          <w:p w14:paraId="3347ABE6" w14:textId="77777777" w:rsidR="00034ADD" w:rsidRDefault="00034ADD" w:rsidP="00AA70D3"/>
        </w:tc>
        <w:tc>
          <w:tcPr>
            <w:tcW w:w="718" w:type="dxa"/>
          </w:tcPr>
          <w:p w14:paraId="5F9A6035" w14:textId="77777777" w:rsidR="00034ADD" w:rsidRDefault="00034ADD" w:rsidP="00AA70D3"/>
        </w:tc>
      </w:tr>
      <w:tr w:rsidR="00034ADD" w14:paraId="775C6BD3" w14:textId="77777777" w:rsidTr="00954A6F">
        <w:tc>
          <w:tcPr>
            <w:tcW w:w="2115" w:type="dxa"/>
          </w:tcPr>
          <w:p w14:paraId="340304CB" w14:textId="77777777" w:rsidR="00034ADD" w:rsidRPr="00954A6F" w:rsidRDefault="00034ADD" w:rsidP="00954A6F">
            <w:pPr>
              <w:rPr>
                <w:i/>
              </w:rPr>
            </w:pPr>
            <w:r w:rsidRPr="00954A6F">
              <w:rPr>
                <w:i/>
              </w:rPr>
              <w:t xml:space="preserve">Planning </w:t>
            </w:r>
            <w:r w:rsidR="00954A6F" w:rsidRPr="00954A6F">
              <w:rPr>
                <w:i/>
              </w:rPr>
              <w:t>the</w:t>
            </w:r>
            <w:r w:rsidRPr="00954A6F">
              <w:rPr>
                <w:i/>
              </w:rPr>
              <w:t xml:space="preserve"> methodology </w:t>
            </w:r>
          </w:p>
        </w:tc>
        <w:tc>
          <w:tcPr>
            <w:tcW w:w="999" w:type="dxa"/>
          </w:tcPr>
          <w:p w14:paraId="72DBA9C6" w14:textId="77777777" w:rsidR="00034ADD" w:rsidRDefault="00034ADD" w:rsidP="00AA70D3"/>
        </w:tc>
        <w:tc>
          <w:tcPr>
            <w:tcW w:w="718" w:type="dxa"/>
          </w:tcPr>
          <w:p w14:paraId="700CFC73" w14:textId="77777777" w:rsidR="00034ADD" w:rsidRDefault="00034ADD" w:rsidP="00AA70D3"/>
        </w:tc>
        <w:tc>
          <w:tcPr>
            <w:tcW w:w="718" w:type="dxa"/>
          </w:tcPr>
          <w:p w14:paraId="3D3DBACB" w14:textId="77777777" w:rsidR="00034ADD" w:rsidRDefault="00034ADD" w:rsidP="00AA70D3"/>
        </w:tc>
        <w:tc>
          <w:tcPr>
            <w:tcW w:w="718" w:type="dxa"/>
          </w:tcPr>
          <w:p w14:paraId="0433D0B2" w14:textId="77777777" w:rsidR="00034ADD" w:rsidRDefault="00034ADD" w:rsidP="00AA70D3"/>
        </w:tc>
        <w:tc>
          <w:tcPr>
            <w:tcW w:w="718" w:type="dxa"/>
          </w:tcPr>
          <w:p w14:paraId="52D9F310" w14:textId="77777777" w:rsidR="00034ADD" w:rsidRDefault="00034ADD" w:rsidP="00AA70D3"/>
        </w:tc>
        <w:tc>
          <w:tcPr>
            <w:tcW w:w="718" w:type="dxa"/>
            <w:shd w:val="clear" w:color="auto" w:fill="5F497A" w:themeFill="accent4" w:themeFillShade="BF"/>
          </w:tcPr>
          <w:p w14:paraId="0E4E81B6" w14:textId="77777777" w:rsidR="00034ADD" w:rsidRDefault="00034ADD" w:rsidP="00AA70D3"/>
        </w:tc>
        <w:tc>
          <w:tcPr>
            <w:tcW w:w="718" w:type="dxa"/>
            <w:shd w:val="clear" w:color="auto" w:fill="5F497A" w:themeFill="accent4" w:themeFillShade="BF"/>
          </w:tcPr>
          <w:p w14:paraId="74D2CEDF" w14:textId="77777777" w:rsidR="00034ADD" w:rsidRDefault="00034ADD" w:rsidP="00AA70D3"/>
        </w:tc>
        <w:tc>
          <w:tcPr>
            <w:tcW w:w="718" w:type="dxa"/>
          </w:tcPr>
          <w:p w14:paraId="56574436" w14:textId="77777777" w:rsidR="00034ADD" w:rsidRDefault="00034ADD" w:rsidP="00AA70D3"/>
        </w:tc>
        <w:tc>
          <w:tcPr>
            <w:tcW w:w="718" w:type="dxa"/>
          </w:tcPr>
          <w:p w14:paraId="6CE0A78D" w14:textId="77777777" w:rsidR="00034ADD" w:rsidRDefault="00034ADD" w:rsidP="00AA70D3"/>
        </w:tc>
        <w:tc>
          <w:tcPr>
            <w:tcW w:w="718" w:type="dxa"/>
          </w:tcPr>
          <w:p w14:paraId="0188C78F" w14:textId="77777777" w:rsidR="00034ADD" w:rsidRDefault="00034ADD" w:rsidP="00AA70D3"/>
        </w:tc>
      </w:tr>
      <w:tr w:rsidR="00034ADD" w14:paraId="6C528EC2" w14:textId="77777777" w:rsidTr="00954A6F">
        <w:tc>
          <w:tcPr>
            <w:tcW w:w="2115" w:type="dxa"/>
          </w:tcPr>
          <w:p w14:paraId="2FA1644E" w14:textId="77777777" w:rsidR="00034ADD" w:rsidRPr="00954A6F" w:rsidRDefault="00034ADD" w:rsidP="00954A6F">
            <w:pPr>
              <w:rPr>
                <w:i/>
              </w:rPr>
            </w:pPr>
            <w:r w:rsidRPr="00954A6F">
              <w:rPr>
                <w:i/>
              </w:rPr>
              <w:t xml:space="preserve">Setting research activities </w:t>
            </w:r>
            <w:r w:rsidR="00954A6F" w:rsidRPr="00954A6F">
              <w:rPr>
                <w:i/>
              </w:rPr>
              <w:t>according to desired timeline</w:t>
            </w:r>
            <w:r w:rsidRPr="00954A6F">
              <w:rPr>
                <w:i/>
              </w:rPr>
              <w:t xml:space="preserve"> </w:t>
            </w:r>
          </w:p>
        </w:tc>
        <w:tc>
          <w:tcPr>
            <w:tcW w:w="999" w:type="dxa"/>
          </w:tcPr>
          <w:p w14:paraId="5D91E3DE" w14:textId="77777777" w:rsidR="00034ADD" w:rsidRDefault="00034ADD" w:rsidP="00AA70D3"/>
        </w:tc>
        <w:tc>
          <w:tcPr>
            <w:tcW w:w="718" w:type="dxa"/>
          </w:tcPr>
          <w:p w14:paraId="40DFAC31" w14:textId="77777777" w:rsidR="00034ADD" w:rsidRDefault="00034ADD" w:rsidP="00AA70D3"/>
        </w:tc>
        <w:tc>
          <w:tcPr>
            <w:tcW w:w="718" w:type="dxa"/>
          </w:tcPr>
          <w:p w14:paraId="5FDDA6E5" w14:textId="77777777" w:rsidR="00034ADD" w:rsidRDefault="00034ADD" w:rsidP="00AA70D3"/>
        </w:tc>
        <w:tc>
          <w:tcPr>
            <w:tcW w:w="718" w:type="dxa"/>
          </w:tcPr>
          <w:p w14:paraId="555889E3" w14:textId="77777777" w:rsidR="00034ADD" w:rsidRDefault="00034ADD" w:rsidP="00AA70D3"/>
        </w:tc>
        <w:tc>
          <w:tcPr>
            <w:tcW w:w="718" w:type="dxa"/>
          </w:tcPr>
          <w:p w14:paraId="40AEBC7B" w14:textId="77777777" w:rsidR="00034ADD" w:rsidRDefault="00034ADD" w:rsidP="00AA70D3"/>
        </w:tc>
        <w:tc>
          <w:tcPr>
            <w:tcW w:w="718" w:type="dxa"/>
          </w:tcPr>
          <w:p w14:paraId="0A818D8F" w14:textId="77777777" w:rsidR="00034ADD" w:rsidRDefault="00034ADD" w:rsidP="00AA70D3"/>
        </w:tc>
        <w:tc>
          <w:tcPr>
            <w:tcW w:w="718" w:type="dxa"/>
            <w:shd w:val="clear" w:color="auto" w:fill="5F497A" w:themeFill="accent4" w:themeFillShade="BF"/>
          </w:tcPr>
          <w:p w14:paraId="27205661" w14:textId="77777777" w:rsidR="00034ADD" w:rsidRDefault="00034ADD" w:rsidP="00AA70D3"/>
        </w:tc>
        <w:tc>
          <w:tcPr>
            <w:tcW w:w="718" w:type="dxa"/>
          </w:tcPr>
          <w:p w14:paraId="1E9EA041" w14:textId="77777777" w:rsidR="00034ADD" w:rsidRDefault="00034ADD" w:rsidP="00AA70D3"/>
        </w:tc>
        <w:tc>
          <w:tcPr>
            <w:tcW w:w="718" w:type="dxa"/>
          </w:tcPr>
          <w:p w14:paraId="4676AF5C" w14:textId="77777777" w:rsidR="00034ADD" w:rsidRDefault="00034ADD" w:rsidP="00AA70D3"/>
        </w:tc>
        <w:tc>
          <w:tcPr>
            <w:tcW w:w="718" w:type="dxa"/>
          </w:tcPr>
          <w:p w14:paraId="52323CC7" w14:textId="77777777" w:rsidR="00034ADD" w:rsidRDefault="00034ADD" w:rsidP="00AA70D3"/>
        </w:tc>
      </w:tr>
      <w:tr w:rsidR="00034ADD" w14:paraId="50EF0C2D" w14:textId="77777777" w:rsidTr="00954A6F">
        <w:tc>
          <w:tcPr>
            <w:tcW w:w="2115" w:type="dxa"/>
          </w:tcPr>
          <w:p w14:paraId="363B9AF8" w14:textId="77777777" w:rsidR="00034ADD" w:rsidRPr="00954A6F" w:rsidRDefault="00034ADD" w:rsidP="00954A6F">
            <w:pPr>
              <w:rPr>
                <w:i/>
              </w:rPr>
            </w:pPr>
            <w:r w:rsidRPr="00954A6F">
              <w:rPr>
                <w:i/>
              </w:rPr>
              <w:t xml:space="preserve">Development and submission of initial </w:t>
            </w:r>
            <w:r w:rsidR="00954A6F" w:rsidRPr="00954A6F">
              <w:rPr>
                <w:i/>
              </w:rPr>
              <w:t>research plan</w:t>
            </w:r>
          </w:p>
        </w:tc>
        <w:tc>
          <w:tcPr>
            <w:tcW w:w="999" w:type="dxa"/>
          </w:tcPr>
          <w:p w14:paraId="27B4E48D" w14:textId="77777777" w:rsidR="00034ADD" w:rsidRDefault="00034ADD" w:rsidP="00AA70D3"/>
        </w:tc>
        <w:tc>
          <w:tcPr>
            <w:tcW w:w="718" w:type="dxa"/>
          </w:tcPr>
          <w:p w14:paraId="61B0C17F" w14:textId="77777777" w:rsidR="00034ADD" w:rsidRDefault="00034ADD" w:rsidP="00AA70D3"/>
        </w:tc>
        <w:tc>
          <w:tcPr>
            <w:tcW w:w="718" w:type="dxa"/>
          </w:tcPr>
          <w:p w14:paraId="54FC21E4" w14:textId="77777777" w:rsidR="00034ADD" w:rsidRDefault="00034ADD" w:rsidP="00AA70D3"/>
        </w:tc>
        <w:tc>
          <w:tcPr>
            <w:tcW w:w="718" w:type="dxa"/>
          </w:tcPr>
          <w:p w14:paraId="67AD1239" w14:textId="77777777" w:rsidR="00034ADD" w:rsidRDefault="00034ADD" w:rsidP="00AA70D3"/>
        </w:tc>
        <w:tc>
          <w:tcPr>
            <w:tcW w:w="718" w:type="dxa"/>
          </w:tcPr>
          <w:p w14:paraId="75A11235" w14:textId="77777777" w:rsidR="00034ADD" w:rsidRDefault="00034ADD" w:rsidP="00AA70D3"/>
        </w:tc>
        <w:tc>
          <w:tcPr>
            <w:tcW w:w="718" w:type="dxa"/>
          </w:tcPr>
          <w:p w14:paraId="3F4484F9" w14:textId="77777777" w:rsidR="00034ADD" w:rsidRDefault="00034ADD" w:rsidP="00AA70D3"/>
        </w:tc>
        <w:tc>
          <w:tcPr>
            <w:tcW w:w="718" w:type="dxa"/>
          </w:tcPr>
          <w:p w14:paraId="42AE18E7" w14:textId="77777777" w:rsidR="00034ADD" w:rsidRDefault="00034ADD" w:rsidP="00AA70D3"/>
        </w:tc>
        <w:tc>
          <w:tcPr>
            <w:tcW w:w="718" w:type="dxa"/>
            <w:shd w:val="clear" w:color="auto" w:fill="5F497A" w:themeFill="accent4" w:themeFillShade="BF"/>
          </w:tcPr>
          <w:p w14:paraId="2BFE2498" w14:textId="77777777" w:rsidR="00034ADD" w:rsidRDefault="00034ADD" w:rsidP="00AA70D3"/>
        </w:tc>
        <w:tc>
          <w:tcPr>
            <w:tcW w:w="718" w:type="dxa"/>
            <w:shd w:val="clear" w:color="auto" w:fill="5F497A" w:themeFill="accent4" w:themeFillShade="BF"/>
          </w:tcPr>
          <w:p w14:paraId="4FCEAA6B" w14:textId="77777777" w:rsidR="00034ADD" w:rsidRDefault="00034ADD" w:rsidP="00AA70D3"/>
        </w:tc>
        <w:tc>
          <w:tcPr>
            <w:tcW w:w="718" w:type="dxa"/>
            <w:shd w:val="clear" w:color="auto" w:fill="5F497A" w:themeFill="accent4" w:themeFillShade="BF"/>
          </w:tcPr>
          <w:p w14:paraId="466CA47C" w14:textId="77777777" w:rsidR="00034ADD" w:rsidRDefault="00034ADD" w:rsidP="00AA70D3"/>
        </w:tc>
      </w:tr>
    </w:tbl>
    <w:p w14:paraId="7DB30019" w14:textId="77777777" w:rsidR="00034ADD" w:rsidRDefault="00034ADD" w:rsidP="00034ADD"/>
    <w:p w14:paraId="5717B28C" w14:textId="77777777" w:rsidR="00954A6F" w:rsidRDefault="00954A6F" w:rsidP="00954A6F">
      <w:pPr>
        <w:jc w:val="center"/>
        <w:rPr>
          <w:i/>
        </w:rPr>
      </w:pPr>
      <w:r w:rsidRPr="00954A6F">
        <w:rPr>
          <w:i/>
        </w:rPr>
        <w:t>Table 1: Gantt chart of Research Plan</w:t>
      </w:r>
    </w:p>
    <w:p w14:paraId="43297B40" w14:textId="14957CE8" w:rsidR="00954A6F" w:rsidRPr="00954A6F" w:rsidRDefault="00954A6F" w:rsidP="00954A6F">
      <w:pPr>
        <w:jc w:val="center"/>
        <w:rPr>
          <w:i/>
        </w:rPr>
      </w:pPr>
      <w:r>
        <w:rPr>
          <w:i/>
        </w:rPr>
        <w:t xml:space="preserve">(Source: </w:t>
      </w:r>
      <w:r w:rsidR="00267E1B">
        <w:rPr>
          <w:i/>
        </w:rPr>
        <w:t>Researcher</w:t>
      </w:r>
      <w:r>
        <w:rPr>
          <w:i/>
        </w:rPr>
        <w:t>)</w:t>
      </w:r>
    </w:p>
    <w:p w14:paraId="296A30A6" w14:textId="77777777" w:rsidR="00034ADD" w:rsidRPr="00034ADD" w:rsidRDefault="00034ADD" w:rsidP="00034ADD">
      <w:pPr>
        <w:rPr>
          <w:i/>
        </w:rPr>
      </w:pPr>
      <w:r w:rsidRPr="00034ADD">
        <w:rPr>
          <w:i/>
        </w:rPr>
        <w:lastRenderedPageBreak/>
        <w:t>Research Project Timeline</w:t>
      </w:r>
    </w:p>
    <w:tbl>
      <w:tblPr>
        <w:tblStyle w:val="TableGrid"/>
        <w:tblW w:w="0" w:type="auto"/>
        <w:tblLook w:val="04A0" w:firstRow="1" w:lastRow="0" w:firstColumn="1" w:lastColumn="0" w:noHBand="0" w:noVBand="1"/>
      </w:tblPr>
      <w:tblGrid>
        <w:gridCol w:w="2054"/>
        <w:gridCol w:w="990"/>
        <w:gridCol w:w="698"/>
        <w:gridCol w:w="698"/>
        <w:gridCol w:w="698"/>
        <w:gridCol w:w="698"/>
        <w:gridCol w:w="698"/>
        <w:gridCol w:w="698"/>
        <w:gridCol w:w="698"/>
        <w:gridCol w:w="710"/>
        <w:gridCol w:w="710"/>
      </w:tblGrid>
      <w:tr w:rsidR="00954A6F" w:rsidRPr="00F326D1" w14:paraId="4237341D" w14:textId="77777777" w:rsidTr="00954A6F">
        <w:tc>
          <w:tcPr>
            <w:tcW w:w="2115" w:type="dxa"/>
            <w:shd w:val="clear" w:color="auto" w:fill="D99594" w:themeFill="accent2" w:themeFillTint="99"/>
          </w:tcPr>
          <w:p w14:paraId="69D92772" w14:textId="77777777" w:rsidR="00954A6F" w:rsidRPr="00F326D1" w:rsidRDefault="00954A6F" w:rsidP="00AA70D3">
            <w:pPr>
              <w:jc w:val="center"/>
              <w:rPr>
                <w:b/>
              </w:rPr>
            </w:pPr>
            <w:r w:rsidRPr="00F326D1">
              <w:rPr>
                <w:b/>
              </w:rPr>
              <w:t>Tasks</w:t>
            </w:r>
          </w:p>
        </w:tc>
        <w:tc>
          <w:tcPr>
            <w:tcW w:w="999" w:type="dxa"/>
            <w:shd w:val="clear" w:color="auto" w:fill="D99594" w:themeFill="accent2" w:themeFillTint="99"/>
          </w:tcPr>
          <w:p w14:paraId="4ACB23C5" w14:textId="77777777" w:rsidR="00954A6F" w:rsidRPr="00F326D1" w:rsidRDefault="00954A6F" w:rsidP="00AA70D3">
            <w:pPr>
              <w:jc w:val="center"/>
              <w:rPr>
                <w:b/>
              </w:rPr>
            </w:pPr>
            <w:r>
              <w:rPr>
                <w:b/>
              </w:rPr>
              <w:t>Month (M) 1</w:t>
            </w:r>
          </w:p>
        </w:tc>
        <w:tc>
          <w:tcPr>
            <w:tcW w:w="718" w:type="dxa"/>
            <w:shd w:val="clear" w:color="auto" w:fill="D99594" w:themeFill="accent2" w:themeFillTint="99"/>
          </w:tcPr>
          <w:p w14:paraId="6E2810DC" w14:textId="77777777" w:rsidR="00954A6F" w:rsidRDefault="00954A6F">
            <w:r w:rsidRPr="000C5FF0">
              <w:rPr>
                <w:b/>
              </w:rPr>
              <w:t xml:space="preserve">M </w:t>
            </w:r>
            <w:r>
              <w:rPr>
                <w:b/>
              </w:rPr>
              <w:t>2</w:t>
            </w:r>
          </w:p>
        </w:tc>
        <w:tc>
          <w:tcPr>
            <w:tcW w:w="718" w:type="dxa"/>
            <w:shd w:val="clear" w:color="auto" w:fill="D99594" w:themeFill="accent2" w:themeFillTint="99"/>
          </w:tcPr>
          <w:p w14:paraId="121BAF07" w14:textId="77777777" w:rsidR="00954A6F" w:rsidRDefault="00954A6F" w:rsidP="00954A6F">
            <w:r w:rsidRPr="000C5FF0">
              <w:rPr>
                <w:b/>
              </w:rPr>
              <w:t xml:space="preserve">M </w:t>
            </w:r>
            <w:r>
              <w:rPr>
                <w:b/>
              </w:rPr>
              <w:t>3</w:t>
            </w:r>
          </w:p>
        </w:tc>
        <w:tc>
          <w:tcPr>
            <w:tcW w:w="718" w:type="dxa"/>
            <w:shd w:val="clear" w:color="auto" w:fill="D99594" w:themeFill="accent2" w:themeFillTint="99"/>
          </w:tcPr>
          <w:p w14:paraId="4B16509F" w14:textId="77777777" w:rsidR="00954A6F" w:rsidRDefault="00954A6F" w:rsidP="00954A6F">
            <w:r w:rsidRPr="000C5FF0">
              <w:rPr>
                <w:b/>
              </w:rPr>
              <w:t xml:space="preserve">M </w:t>
            </w:r>
            <w:r>
              <w:rPr>
                <w:b/>
              </w:rPr>
              <w:t>4</w:t>
            </w:r>
          </w:p>
        </w:tc>
        <w:tc>
          <w:tcPr>
            <w:tcW w:w="718" w:type="dxa"/>
            <w:shd w:val="clear" w:color="auto" w:fill="D99594" w:themeFill="accent2" w:themeFillTint="99"/>
          </w:tcPr>
          <w:p w14:paraId="321FBCA1" w14:textId="77777777" w:rsidR="00954A6F" w:rsidRDefault="00954A6F" w:rsidP="00954A6F">
            <w:r w:rsidRPr="000C5FF0">
              <w:rPr>
                <w:b/>
              </w:rPr>
              <w:t xml:space="preserve">M </w:t>
            </w:r>
            <w:r>
              <w:rPr>
                <w:b/>
              </w:rPr>
              <w:t>5</w:t>
            </w:r>
          </w:p>
        </w:tc>
        <w:tc>
          <w:tcPr>
            <w:tcW w:w="718" w:type="dxa"/>
            <w:shd w:val="clear" w:color="auto" w:fill="D99594" w:themeFill="accent2" w:themeFillTint="99"/>
          </w:tcPr>
          <w:p w14:paraId="0694304D" w14:textId="77777777" w:rsidR="00954A6F" w:rsidRDefault="00954A6F" w:rsidP="00954A6F">
            <w:r w:rsidRPr="000C5FF0">
              <w:rPr>
                <w:b/>
              </w:rPr>
              <w:t xml:space="preserve">M </w:t>
            </w:r>
            <w:r>
              <w:rPr>
                <w:b/>
              </w:rPr>
              <w:t>6</w:t>
            </w:r>
          </w:p>
        </w:tc>
        <w:tc>
          <w:tcPr>
            <w:tcW w:w="718" w:type="dxa"/>
            <w:shd w:val="clear" w:color="auto" w:fill="D99594" w:themeFill="accent2" w:themeFillTint="99"/>
          </w:tcPr>
          <w:p w14:paraId="7E0DBC35" w14:textId="77777777" w:rsidR="00954A6F" w:rsidRDefault="00954A6F" w:rsidP="00954A6F">
            <w:r w:rsidRPr="000C5FF0">
              <w:rPr>
                <w:b/>
              </w:rPr>
              <w:t xml:space="preserve">M </w:t>
            </w:r>
            <w:r>
              <w:rPr>
                <w:b/>
              </w:rPr>
              <w:t>7</w:t>
            </w:r>
          </w:p>
        </w:tc>
        <w:tc>
          <w:tcPr>
            <w:tcW w:w="718" w:type="dxa"/>
            <w:shd w:val="clear" w:color="auto" w:fill="D99594" w:themeFill="accent2" w:themeFillTint="99"/>
          </w:tcPr>
          <w:p w14:paraId="6FFA2CF8" w14:textId="77777777" w:rsidR="00954A6F" w:rsidRDefault="00954A6F" w:rsidP="00954A6F">
            <w:r w:rsidRPr="000C5FF0">
              <w:rPr>
                <w:b/>
              </w:rPr>
              <w:t xml:space="preserve">M </w:t>
            </w:r>
            <w:r>
              <w:rPr>
                <w:b/>
              </w:rPr>
              <w:t>8</w:t>
            </w:r>
          </w:p>
        </w:tc>
        <w:tc>
          <w:tcPr>
            <w:tcW w:w="718" w:type="dxa"/>
            <w:shd w:val="clear" w:color="auto" w:fill="D99594" w:themeFill="accent2" w:themeFillTint="99"/>
          </w:tcPr>
          <w:p w14:paraId="6B9C1FB3" w14:textId="77777777" w:rsidR="00954A6F" w:rsidRPr="00F326D1" w:rsidRDefault="00954A6F" w:rsidP="00954A6F">
            <w:pPr>
              <w:jc w:val="center"/>
              <w:rPr>
                <w:b/>
              </w:rPr>
            </w:pPr>
            <w:r>
              <w:rPr>
                <w:b/>
              </w:rPr>
              <w:t>M 8</w:t>
            </w:r>
          </w:p>
        </w:tc>
        <w:tc>
          <w:tcPr>
            <w:tcW w:w="718" w:type="dxa"/>
            <w:shd w:val="clear" w:color="auto" w:fill="D99594" w:themeFill="accent2" w:themeFillTint="99"/>
          </w:tcPr>
          <w:p w14:paraId="5F790EBC" w14:textId="77777777" w:rsidR="00954A6F" w:rsidRPr="00F326D1" w:rsidRDefault="00954A6F" w:rsidP="00954A6F">
            <w:pPr>
              <w:jc w:val="center"/>
              <w:rPr>
                <w:b/>
              </w:rPr>
            </w:pPr>
            <w:r>
              <w:rPr>
                <w:b/>
              </w:rPr>
              <w:t>M 8</w:t>
            </w:r>
          </w:p>
        </w:tc>
      </w:tr>
      <w:tr w:rsidR="00034ADD" w14:paraId="7443E039" w14:textId="77777777" w:rsidTr="00954A6F">
        <w:tc>
          <w:tcPr>
            <w:tcW w:w="2115" w:type="dxa"/>
          </w:tcPr>
          <w:p w14:paraId="5AD71300" w14:textId="77777777" w:rsidR="00034ADD" w:rsidRDefault="00034ADD" w:rsidP="00AA70D3">
            <w:r>
              <w:t xml:space="preserve">Dates </w:t>
            </w:r>
          </w:p>
        </w:tc>
        <w:tc>
          <w:tcPr>
            <w:tcW w:w="999" w:type="dxa"/>
          </w:tcPr>
          <w:p w14:paraId="0800D85F" w14:textId="77777777" w:rsidR="00034ADD" w:rsidRDefault="00954A6F" w:rsidP="00954A6F">
            <w:r>
              <w:t>3</w:t>
            </w:r>
            <w:r w:rsidR="00034ADD">
              <w:t>/1/2</w:t>
            </w:r>
            <w:r>
              <w:t>1</w:t>
            </w:r>
          </w:p>
        </w:tc>
        <w:tc>
          <w:tcPr>
            <w:tcW w:w="718" w:type="dxa"/>
          </w:tcPr>
          <w:p w14:paraId="2379612C" w14:textId="77777777" w:rsidR="00034ADD" w:rsidRDefault="00954A6F" w:rsidP="00AA70D3">
            <w:r>
              <w:t>4/2</w:t>
            </w:r>
          </w:p>
        </w:tc>
        <w:tc>
          <w:tcPr>
            <w:tcW w:w="718" w:type="dxa"/>
          </w:tcPr>
          <w:p w14:paraId="0291925B" w14:textId="77777777" w:rsidR="00034ADD" w:rsidRDefault="00954A6F" w:rsidP="00AA70D3">
            <w:r>
              <w:t>5/3</w:t>
            </w:r>
          </w:p>
        </w:tc>
        <w:tc>
          <w:tcPr>
            <w:tcW w:w="718" w:type="dxa"/>
          </w:tcPr>
          <w:p w14:paraId="25A85778" w14:textId="77777777" w:rsidR="00034ADD" w:rsidRDefault="00954A6F" w:rsidP="00AA70D3">
            <w:r>
              <w:t>4/4</w:t>
            </w:r>
          </w:p>
        </w:tc>
        <w:tc>
          <w:tcPr>
            <w:tcW w:w="718" w:type="dxa"/>
          </w:tcPr>
          <w:p w14:paraId="46306918" w14:textId="77777777" w:rsidR="00034ADD" w:rsidRDefault="00954A6F" w:rsidP="00AA70D3">
            <w:r>
              <w:t>6/5</w:t>
            </w:r>
          </w:p>
        </w:tc>
        <w:tc>
          <w:tcPr>
            <w:tcW w:w="718" w:type="dxa"/>
          </w:tcPr>
          <w:p w14:paraId="4A3C87AC" w14:textId="77777777" w:rsidR="00034ADD" w:rsidRDefault="00954A6F" w:rsidP="00AA70D3">
            <w:r>
              <w:t>7/6</w:t>
            </w:r>
          </w:p>
        </w:tc>
        <w:tc>
          <w:tcPr>
            <w:tcW w:w="718" w:type="dxa"/>
          </w:tcPr>
          <w:p w14:paraId="0F2DB60B" w14:textId="77777777" w:rsidR="00034ADD" w:rsidRDefault="00954A6F" w:rsidP="00AA70D3">
            <w:r>
              <w:t>3/7</w:t>
            </w:r>
          </w:p>
        </w:tc>
        <w:tc>
          <w:tcPr>
            <w:tcW w:w="718" w:type="dxa"/>
          </w:tcPr>
          <w:p w14:paraId="67AD6E54" w14:textId="77777777" w:rsidR="00034ADD" w:rsidRDefault="00954A6F" w:rsidP="00AA70D3">
            <w:r>
              <w:t>8/8</w:t>
            </w:r>
          </w:p>
        </w:tc>
        <w:tc>
          <w:tcPr>
            <w:tcW w:w="718" w:type="dxa"/>
          </w:tcPr>
          <w:p w14:paraId="036E7E69" w14:textId="77777777" w:rsidR="00034ADD" w:rsidRDefault="00034ADD" w:rsidP="00954A6F">
            <w:r>
              <w:t>18/</w:t>
            </w:r>
            <w:r w:rsidR="00954A6F">
              <w:t>8</w:t>
            </w:r>
          </w:p>
        </w:tc>
        <w:tc>
          <w:tcPr>
            <w:tcW w:w="718" w:type="dxa"/>
          </w:tcPr>
          <w:p w14:paraId="40F43938" w14:textId="77777777" w:rsidR="00034ADD" w:rsidRDefault="00034ADD" w:rsidP="00954A6F">
            <w:r>
              <w:t>28/</w:t>
            </w:r>
            <w:r w:rsidR="00954A6F">
              <w:t>8</w:t>
            </w:r>
          </w:p>
        </w:tc>
      </w:tr>
      <w:tr w:rsidR="00034ADD" w14:paraId="3B348D77" w14:textId="77777777" w:rsidTr="00954A6F">
        <w:tc>
          <w:tcPr>
            <w:tcW w:w="2115" w:type="dxa"/>
          </w:tcPr>
          <w:p w14:paraId="6AFDE477" w14:textId="77777777" w:rsidR="00034ADD" w:rsidRDefault="00034ADD" w:rsidP="00AA70D3">
            <w:r>
              <w:t xml:space="preserve">Development of the extended literature </w:t>
            </w:r>
          </w:p>
        </w:tc>
        <w:tc>
          <w:tcPr>
            <w:tcW w:w="999" w:type="dxa"/>
            <w:shd w:val="clear" w:color="auto" w:fill="5F497A" w:themeFill="accent4" w:themeFillShade="BF"/>
          </w:tcPr>
          <w:p w14:paraId="29328984" w14:textId="77777777" w:rsidR="00034ADD" w:rsidRDefault="00034ADD" w:rsidP="00AA70D3"/>
        </w:tc>
        <w:tc>
          <w:tcPr>
            <w:tcW w:w="718" w:type="dxa"/>
            <w:shd w:val="clear" w:color="auto" w:fill="5F497A" w:themeFill="accent4" w:themeFillShade="BF"/>
          </w:tcPr>
          <w:p w14:paraId="12D2502B" w14:textId="77777777" w:rsidR="00034ADD" w:rsidRDefault="00034ADD" w:rsidP="00AA70D3"/>
        </w:tc>
        <w:tc>
          <w:tcPr>
            <w:tcW w:w="718" w:type="dxa"/>
          </w:tcPr>
          <w:p w14:paraId="295A327A" w14:textId="77777777" w:rsidR="00034ADD" w:rsidRDefault="00034ADD" w:rsidP="00AA70D3"/>
        </w:tc>
        <w:tc>
          <w:tcPr>
            <w:tcW w:w="718" w:type="dxa"/>
          </w:tcPr>
          <w:p w14:paraId="044F3649" w14:textId="77777777" w:rsidR="00034ADD" w:rsidRDefault="00034ADD" w:rsidP="00AA70D3"/>
        </w:tc>
        <w:tc>
          <w:tcPr>
            <w:tcW w:w="718" w:type="dxa"/>
          </w:tcPr>
          <w:p w14:paraId="6DE23854" w14:textId="77777777" w:rsidR="00034ADD" w:rsidRDefault="00034ADD" w:rsidP="00AA70D3"/>
        </w:tc>
        <w:tc>
          <w:tcPr>
            <w:tcW w:w="718" w:type="dxa"/>
          </w:tcPr>
          <w:p w14:paraId="1A97D5FF" w14:textId="77777777" w:rsidR="00034ADD" w:rsidRDefault="00034ADD" w:rsidP="00AA70D3"/>
        </w:tc>
        <w:tc>
          <w:tcPr>
            <w:tcW w:w="718" w:type="dxa"/>
          </w:tcPr>
          <w:p w14:paraId="4DF94544" w14:textId="77777777" w:rsidR="00034ADD" w:rsidRDefault="00034ADD" w:rsidP="00AA70D3"/>
        </w:tc>
        <w:tc>
          <w:tcPr>
            <w:tcW w:w="718" w:type="dxa"/>
          </w:tcPr>
          <w:p w14:paraId="6EE3334B" w14:textId="77777777" w:rsidR="00034ADD" w:rsidRDefault="00034ADD" w:rsidP="00AA70D3"/>
        </w:tc>
        <w:tc>
          <w:tcPr>
            <w:tcW w:w="718" w:type="dxa"/>
          </w:tcPr>
          <w:p w14:paraId="1D33AC2D" w14:textId="77777777" w:rsidR="00034ADD" w:rsidRDefault="00034ADD" w:rsidP="00AA70D3"/>
        </w:tc>
        <w:tc>
          <w:tcPr>
            <w:tcW w:w="718" w:type="dxa"/>
          </w:tcPr>
          <w:p w14:paraId="6260EB6D" w14:textId="77777777" w:rsidR="00034ADD" w:rsidRDefault="00034ADD" w:rsidP="00AA70D3"/>
        </w:tc>
      </w:tr>
      <w:tr w:rsidR="00034ADD" w14:paraId="3CCF9679" w14:textId="77777777" w:rsidTr="00954A6F">
        <w:tc>
          <w:tcPr>
            <w:tcW w:w="2115" w:type="dxa"/>
          </w:tcPr>
          <w:p w14:paraId="6A23D20A" w14:textId="77777777" w:rsidR="00034ADD" w:rsidRDefault="00954A6F" w:rsidP="00AA70D3">
            <w:r>
              <w:t>Taking the full observations taken from 2 years of extended research</w:t>
            </w:r>
            <w:r w:rsidR="00034ADD">
              <w:t xml:space="preserve"> </w:t>
            </w:r>
          </w:p>
        </w:tc>
        <w:tc>
          <w:tcPr>
            <w:tcW w:w="999" w:type="dxa"/>
          </w:tcPr>
          <w:p w14:paraId="7B3DB23B" w14:textId="77777777" w:rsidR="00034ADD" w:rsidRDefault="00034ADD" w:rsidP="00AA70D3"/>
        </w:tc>
        <w:tc>
          <w:tcPr>
            <w:tcW w:w="718" w:type="dxa"/>
            <w:shd w:val="clear" w:color="auto" w:fill="5F497A" w:themeFill="accent4" w:themeFillShade="BF"/>
          </w:tcPr>
          <w:p w14:paraId="08EB7128" w14:textId="77777777" w:rsidR="00034ADD" w:rsidRDefault="00034ADD" w:rsidP="00AA70D3"/>
        </w:tc>
        <w:tc>
          <w:tcPr>
            <w:tcW w:w="718" w:type="dxa"/>
          </w:tcPr>
          <w:p w14:paraId="4B60B86A" w14:textId="77777777" w:rsidR="00034ADD" w:rsidRDefault="00034ADD" w:rsidP="00AA70D3"/>
        </w:tc>
        <w:tc>
          <w:tcPr>
            <w:tcW w:w="718" w:type="dxa"/>
          </w:tcPr>
          <w:p w14:paraId="588F8CC7" w14:textId="77777777" w:rsidR="00034ADD" w:rsidRDefault="00034ADD" w:rsidP="00AA70D3"/>
        </w:tc>
        <w:tc>
          <w:tcPr>
            <w:tcW w:w="718" w:type="dxa"/>
          </w:tcPr>
          <w:p w14:paraId="16189912" w14:textId="77777777" w:rsidR="00034ADD" w:rsidRDefault="00034ADD" w:rsidP="00AA70D3"/>
        </w:tc>
        <w:tc>
          <w:tcPr>
            <w:tcW w:w="718" w:type="dxa"/>
          </w:tcPr>
          <w:p w14:paraId="48B4F4CC" w14:textId="77777777" w:rsidR="00034ADD" w:rsidRDefault="00034ADD" w:rsidP="00AA70D3"/>
        </w:tc>
        <w:tc>
          <w:tcPr>
            <w:tcW w:w="718" w:type="dxa"/>
          </w:tcPr>
          <w:p w14:paraId="612004DB" w14:textId="77777777" w:rsidR="00034ADD" w:rsidRDefault="00034ADD" w:rsidP="00AA70D3"/>
        </w:tc>
        <w:tc>
          <w:tcPr>
            <w:tcW w:w="718" w:type="dxa"/>
          </w:tcPr>
          <w:p w14:paraId="24674217" w14:textId="77777777" w:rsidR="00034ADD" w:rsidRDefault="00034ADD" w:rsidP="00AA70D3"/>
        </w:tc>
        <w:tc>
          <w:tcPr>
            <w:tcW w:w="718" w:type="dxa"/>
          </w:tcPr>
          <w:p w14:paraId="285F41DA" w14:textId="77777777" w:rsidR="00034ADD" w:rsidRDefault="00034ADD" w:rsidP="00AA70D3"/>
        </w:tc>
        <w:tc>
          <w:tcPr>
            <w:tcW w:w="718" w:type="dxa"/>
          </w:tcPr>
          <w:p w14:paraId="696E0556" w14:textId="77777777" w:rsidR="00034ADD" w:rsidRDefault="00034ADD" w:rsidP="00AA70D3"/>
        </w:tc>
      </w:tr>
      <w:tr w:rsidR="00034ADD" w14:paraId="5838D448" w14:textId="77777777" w:rsidTr="00954A6F">
        <w:tc>
          <w:tcPr>
            <w:tcW w:w="2115" w:type="dxa"/>
          </w:tcPr>
          <w:p w14:paraId="02CC7ED2" w14:textId="77777777" w:rsidR="00034ADD" w:rsidRDefault="00954A6F" w:rsidP="00AA70D3">
            <w:r>
              <w:t>Qualitative survey done among local indigenes</w:t>
            </w:r>
            <w:r w:rsidR="00034ADD">
              <w:t xml:space="preserve"> </w:t>
            </w:r>
          </w:p>
        </w:tc>
        <w:tc>
          <w:tcPr>
            <w:tcW w:w="999" w:type="dxa"/>
          </w:tcPr>
          <w:p w14:paraId="7A29F01D" w14:textId="77777777" w:rsidR="00034ADD" w:rsidRDefault="00034ADD" w:rsidP="00AA70D3"/>
        </w:tc>
        <w:tc>
          <w:tcPr>
            <w:tcW w:w="718" w:type="dxa"/>
          </w:tcPr>
          <w:p w14:paraId="35ED80B9" w14:textId="77777777" w:rsidR="00034ADD" w:rsidRDefault="00034ADD" w:rsidP="00AA70D3"/>
        </w:tc>
        <w:tc>
          <w:tcPr>
            <w:tcW w:w="718" w:type="dxa"/>
          </w:tcPr>
          <w:p w14:paraId="7370113F" w14:textId="77777777" w:rsidR="00034ADD" w:rsidRDefault="00034ADD" w:rsidP="00AA70D3"/>
        </w:tc>
        <w:tc>
          <w:tcPr>
            <w:tcW w:w="718" w:type="dxa"/>
            <w:shd w:val="clear" w:color="auto" w:fill="5F497A" w:themeFill="accent4" w:themeFillShade="BF"/>
          </w:tcPr>
          <w:p w14:paraId="2D528823" w14:textId="77777777" w:rsidR="00034ADD" w:rsidRDefault="00034ADD" w:rsidP="00AA70D3"/>
        </w:tc>
        <w:tc>
          <w:tcPr>
            <w:tcW w:w="718" w:type="dxa"/>
            <w:shd w:val="clear" w:color="auto" w:fill="5F497A" w:themeFill="accent4" w:themeFillShade="BF"/>
          </w:tcPr>
          <w:p w14:paraId="523D7012" w14:textId="77777777" w:rsidR="00034ADD" w:rsidRDefault="00034ADD" w:rsidP="00AA70D3"/>
        </w:tc>
        <w:tc>
          <w:tcPr>
            <w:tcW w:w="718" w:type="dxa"/>
            <w:shd w:val="clear" w:color="auto" w:fill="5F497A" w:themeFill="accent4" w:themeFillShade="BF"/>
          </w:tcPr>
          <w:p w14:paraId="1A0135B6" w14:textId="77777777" w:rsidR="00034ADD" w:rsidRDefault="00034ADD" w:rsidP="00AA70D3"/>
        </w:tc>
        <w:tc>
          <w:tcPr>
            <w:tcW w:w="718" w:type="dxa"/>
            <w:shd w:val="clear" w:color="auto" w:fill="5F497A" w:themeFill="accent4" w:themeFillShade="BF"/>
          </w:tcPr>
          <w:p w14:paraId="3B76526C" w14:textId="77777777" w:rsidR="00034ADD" w:rsidRDefault="00034ADD" w:rsidP="00AA70D3"/>
        </w:tc>
        <w:tc>
          <w:tcPr>
            <w:tcW w:w="718" w:type="dxa"/>
          </w:tcPr>
          <w:p w14:paraId="4544C1C4" w14:textId="77777777" w:rsidR="00034ADD" w:rsidRDefault="00034ADD" w:rsidP="00AA70D3"/>
        </w:tc>
        <w:tc>
          <w:tcPr>
            <w:tcW w:w="718" w:type="dxa"/>
          </w:tcPr>
          <w:p w14:paraId="79CA4F72" w14:textId="77777777" w:rsidR="00034ADD" w:rsidRDefault="00034ADD" w:rsidP="00AA70D3"/>
        </w:tc>
        <w:tc>
          <w:tcPr>
            <w:tcW w:w="718" w:type="dxa"/>
          </w:tcPr>
          <w:p w14:paraId="6156C10C" w14:textId="77777777" w:rsidR="00034ADD" w:rsidRDefault="00034ADD" w:rsidP="00AA70D3"/>
        </w:tc>
      </w:tr>
      <w:tr w:rsidR="00034ADD" w14:paraId="3E828FE3" w14:textId="77777777" w:rsidTr="00954A6F">
        <w:tc>
          <w:tcPr>
            <w:tcW w:w="2115" w:type="dxa"/>
          </w:tcPr>
          <w:p w14:paraId="1734AFB7" w14:textId="77777777" w:rsidR="00034ADD" w:rsidRDefault="00034ADD" w:rsidP="00AA70D3">
            <w:r>
              <w:t xml:space="preserve">Analysis of collected data </w:t>
            </w:r>
            <w:r w:rsidR="00954A6F">
              <w:t>using ethnography and survey</w:t>
            </w:r>
          </w:p>
        </w:tc>
        <w:tc>
          <w:tcPr>
            <w:tcW w:w="999" w:type="dxa"/>
          </w:tcPr>
          <w:p w14:paraId="5B45C5FD" w14:textId="77777777" w:rsidR="00034ADD" w:rsidRDefault="00034ADD" w:rsidP="00AA70D3"/>
        </w:tc>
        <w:tc>
          <w:tcPr>
            <w:tcW w:w="718" w:type="dxa"/>
          </w:tcPr>
          <w:p w14:paraId="1EC951D4" w14:textId="77777777" w:rsidR="00034ADD" w:rsidRDefault="00034ADD" w:rsidP="00AA70D3"/>
        </w:tc>
        <w:tc>
          <w:tcPr>
            <w:tcW w:w="718" w:type="dxa"/>
          </w:tcPr>
          <w:p w14:paraId="2C550078" w14:textId="77777777" w:rsidR="00034ADD" w:rsidRDefault="00034ADD" w:rsidP="00AA70D3"/>
        </w:tc>
        <w:tc>
          <w:tcPr>
            <w:tcW w:w="718" w:type="dxa"/>
          </w:tcPr>
          <w:p w14:paraId="53FFB5E3" w14:textId="77777777" w:rsidR="00034ADD" w:rsidRDefault="00034ADD" w:rsidP="00AA70D3"/>
        </w:tc>
        <w:tc>
          <w:tcPr>
            <w:tcW w:w="718" w:type="dxa"/>
          </w:tcPr>
          <w:p w14:paraId="13F1AB72" w14:textId="77777777" w:rsidR="00034ADD" w:rsidRDefault="00034ADD" w:rsidP="00AA70D3"/>
        </w:tc>
        <w:tc>
          <w:tcPr>
            <w:tcW w:w="718" w:type="dxa"/>
          </w:tcPr>
          <w:p w14:paraId="394AF00F" w14:textId="77777777" w:rsidR="00034ADD" w:rsidRDefault="00034ADD" w:rsidP="00AA70D3"/>
        </w:tc>
        <w:tc>
          <w:tcPr>
            <w:tcW w:w="718" w:type="dxa"/>
          </w:tcPr>
          <w:p w14:paraId="0AE83968" w14:textId="77777777" w:rsidR="00034ADD" w:rsidRDefault="00034ADD" w:rsidP="00AA70D3"/>
        </w:tc>
        <w:tc>
          <w:tcPr>
            <w:tcW w:w="718" w:type="dxa"/>
            <w:shd w:val="clear" w:color="auto" w:fill="5F497A" w:themeFill="accent4" w:themeFillShade="BF"/>
          </w:tcPr>
          <w:p w14:paraId="09EF08FA" w14:textId="77777777" w:rsidR="00034ADD" w:rsidRDefault="00034ADD" w:rsidP="00AA70D3"/>
        </w:tc>
        <w:tc>
          <w:tcPr>
            <w:tcW w:w="718" w:type="dxa"/>
            <w:shd w:val="clear" w:color="auto" w:fill="5F497A" w:themeFill="accent4" w:themeFillShade="BF"/>
          </w:tcPr>
          <w:p w14:paraId="32380928" w14:textId="77777777" w:rsidR="00034ADD" w:rsidRDefault="00034ADD" w:rsidP="00AA70D3"/>
        </w:tc>
        <w:tc>
          <w:tcPr>
            <w:tcW w:w="718" w:type="dxa"/>
          </w:tcPr>
          <w:p w14:paraId="2AC40F10" w14:textId="77777777" w:rsidR="00034ADD" w:rsidRDefault="00034ADD" w:rsidP="00AA70D3"/>
        </w:tc>
      </w:tr>
      <w:tr w:rsidR="00034ADD" w14:paraId="0D3E605C" w14:textId="77777777" w:rsidTr="00954A6F">
        <w:tc>
          <w:tcPr>
            <w:tcW w:w="2115" w:type="dxa"/>
          </w:tcPr>
          <w:p w14:paraId="31D6BE59" w14:textId="77777777" w:rsidR="00034ADD" w:rsidRDefault="00954A6F" w:rsidP="00AA70D3">
            <w:r>
              <w:t xml:space="preserve">Submission of final project </w:t>
            </w:r>
          </w:p>
        </w:tc>
        <w:tc>
          <w:tcPr>
            <w:tcW w:w="999" w:type="dxa"/>
          </w:tcPr>
          <w:p w14:paraId="16512FBB" w14:textId="77777777" w:rsidR="00034ADD" w:rsidRDefault="00034ADD" w:rsidP="00AA70D3"/>
        </w:tc>
        <w:tc>
          <w:tcPr>
            <w:tcW w:w="718" w:type="dxa"/>
          </w:tcPr>
          <w:p w14:paraId="43A0D2C7" w14:textId="77777777" w:rsidR="00034ADD" w:rsidRDefault="00034ADD" w:rsidP="00AA70D3"/>
        </w:tc>
        <w:tc>
          <w:tcPr>
            <w:tcW w:w="718" w:type="dxa"/>
          </w:tcPr>
          <w:p w14:paraId="0BC2FED4" w14:textId="77777777" w:rsidR="00034ADD" w:rsidRDefault="00034ADD" w:rsidP="00AA70D3"/>
        </w:tc>
        <w:tc>
          <w:tcPr>
            <w:tcW w:w="718" w:type="dxa"/>
          </w:tcPr>
          <w:p w14:paraId="52B6B905" w14:textId="77777777" w:rsidR="00034ADD" w:rsidRDefault="00034ADD" w:rsidP="00AA70D3"/>
        </w:tc>
        <w:tc>
          <w:tcPr>
            <w:tcW w:w="718" w:type="dxa"/>
          </w:tcPr>
          <w:p w14:paraId="46E4E2E3" w14:textId="77777777" w:rsidR="00034ADD" w:rsidRDefault="00034ADD" w:rsidP="00AA70D3"/>
        </w:tc>
        <w:tc>
          <w:tcPr>
            <w:tcW w:w="718" w:type="dxa"/>
          </w:tcPr>
          <w:p w14:paraId="55E0F1C9" w14:textId="77777777" w:rsidR="00034ADD" w:rsidRDefault="00034ADD" w:rsidP="00AA70D3"/>
        </w:tc>
        <w:tc>
          <w:tcPr>
            <w:tcW w:w="718" w:type="dxa"/>
          </w:tcPr>
          <w:p w14:paraId="31A88543" w14:textId="77777777" w:rsidR="00034ADD" w:rsidRDefault="00034ADD" w:rsidP="00AA70D3"/>
        </w:tc>
        <w:tc>
          <w:tcPr>
            <w:tcW w:w="718" w:type="dxa"/>
          </w:tcPr>
          <w:p w14:paraId="290D1BA1" w14:textId="77777777" w:rsidR="00034ADD" w:rsidRDefault="00034ADD" w:rsidP="00AA70D3"/>
        </w:tc>
        <w:tc>
          <w:tcPr>
            <w:tcW w:w="718" w:type="dxa"/>
            <w:shd w:val="clear" w:color="auto" w:fill="5F497A" w:themeFill="accent4" w:themeFillShade="BF"/>
          </w:tcPr>
          <w:p w14:paraId="76E9C37B" w14:textId="77777777" w:rsidR="00034ADD" w:rsidRDefault="00034ADD" w:rsidP="00AA70D3"/>
        </w:tc>
        <w:tc>
          <w:tcPr>
            <w:tcW w:w="718" w:type="dxa"/>
            <w:shd w:val="clear" w:color="auto" w:fill="5F497A" w:themeFill="accent4" w:themeFillShade="BF"/>
          </w:tcPr>
          <w:p w14:paraId="00FD3747" w14:textId="77777777" w:rsidR="00034ADD" w:rsidRDefault="00034ADD" w:rsidP="00AA70D3"/>
        </w:tc>
      </w:tr>
    </w:tbl>
    <w:p w14:paraId="2D035A6D" w14:textId="77777777" w:rsidR="00034ADD" w:rsidRDefault="00034ADD" w:rsidP="00FE7136">
      <w:pPr>
        <w:rPr>
          <w:szCs w:val="24"/>
        </w:rPr>
      </w:pPr>
    </w:p>
    <w:p w14:paraId="74B0E4FE" w14:textId="77777777" w:rsidR="00954A6F" w:rsidRDefault="00954A6F" w:rsidP="00954A6F">
      <w:pPr>
        <w:jc w:val="center"/>
        <w:rPr>
          <w:i/>
        </w:rPr>
      </w:pPr>
      <w:r w:rsidRPr="00954A6F">
        <w:rPr>
          <w:i/>
        </w:rPr>
        <w:t xml:space="preserve">Table </w:t>
      </w:r>
      <w:r>
        <w:rPr>
          <w:i/>
        </w:rPr>
        <w:t>2</w:t>
      </w:r>
      <w:r w:rsidRPr="00954A6F">
        <w:rPr>
          <w:i/>
        </w:rPr>
        <w:t>: Gantt chart of Research P</w:t>
      </w:r>
      <w:r>
        <w:rPr>
          <w:i/>
        </w:rPr>
        <w:t>roject</w:t>
      </w:r>
    </w:p>
    <w:p w14:paraId="414DE137" w14:textId="692816F2" w:rsidR="00954A6F" w:rsidRPr="00954A6F" w:rsidRDefault="00954A6F" w:rsidP="00954A6F">
      <w:pPr>
        <w:jc w:val="center"/>
        <w:rPr>
          <w:i/>
        </w:rPr>
      </w:pPr>
      <w:r>
        <w:rPr>
          <w:i/>
        </w:rPr>
        <w:t xml:space="preserve">(Source: </w:t>
      </w:r>
      <w:r w:rsidR="00B45C8F">
        <w:rPr>
          <w:i/>
        </w:rPr>
        <w:t>Researcher</w:t>
      </w:r>
      <w:r>
        <w:rPr>
          <w:i/>
        </w:rPr>
        <w:t>)</w:t>
      </w:r>
    </w:p>
    <w:p w14:paraId="63C5E3A7" w14:textId="78CF145D" w:rsidR="00FE7136" w:rsidRDefault="009D11D6" w:rsidP="00E83F8A">
      <w:pPr>
        <w:pStyle w:val="Heading2"/>
      </w:pPr>
      <w:bookmarkStart w:id="8" w:name="_Toc57065554"/>
      <w:r>
        <w:t>2.</w:t>
      </w:r>
      <w:r w:rsidR="00FE7136">
        <w:t>2. Rationale of the research</w:t>
      </w:r>
      <w:bookmarkEnd w:id="8"/>
    </w:p>
    <w:p w14:paraId="39BB745B" w14:textId="163F5655" w:rsidR="00224BCB" w:rsidRDefault="00224BCB" w:rsidP="00FE7136">
      <w:pPr>
        <w:rPr>
          <w:szCs w:val="24"/>
        </w:rPr>
      </w:pPr>
      <w:r>
        <w:rPr>
          <w:szCs w:val="24"/>
        </w:rPr>
        <w:t xml:space="preserve">The rationale from the topic is that </w:t>
      </w:r>
      <w:r w:rsidR="002A4CAD">
        <w:rPr>
          <w:szCs w:val="24"/>
        </w:rPr>
        <w:t>if effective K</w:t>
      </w:r>
      <w:r w:rsidR="00AA402C">
        <w:rPr>
          <w:szCs w:val="24"/>
        </w:rPr>
        <w:t xml:space="preserve">nowledge </w:t>
      </w:r>
      <w:r w:rsidR="002A4CAD">
        <w:rPr>
          <w:szCs w:val="24"/>
        </w:rPr>
        <w:t>M</w:t>
      </w:r>
      <w:r w:rsidR="00AA402C">
        <w:rPr>
          <w:szCs w:val="24"/>
        </w:rPr>
        <w:t>anagement (KM) of Natural Resources</w:t>
      </w:r>
      <w:r w:rsidR="002A4CAD">
        <w:rPr>
          <w:szCs w:val="24"/>
        </w:rPr>
        <w:t xml:space="preserve"> can be applied to the</w:t>
      </w:r>
      <w:r w:rsidR="00AA402C">
        <w:rPr>
          <w:szCs w:val="24"/>
        </w:rPr>
        <w:t xml:space="preserve"> practices of the local</w:t>
      </w:r>
      <w:r w:rsidR="002A4CAD">
        <w:rPr>
          <w:szCs w:val="24"/>
        </w:rPr>
        <w:t xml:space="preserve"> indigenes</w:t>
      </w:r>
      <w:r w:rsidR="00AA402C">
        <w:rPr>
          <w:szCs w:val="24"/>
        </w:rPr>
        <w:t xml:space="preserve"> of the people of Delta state of Nigeria </w:t>
      </w:r>
      <w:r w:rsidR="002A4CAD">
        <w:rPr>
          <w:szCs w:val="24"/>
        </w:rPr>
        <w:t>and</w:t>
      </w:r>
      <w:r w:rsidR="00AA402C">
        <w:rPr>
          <w:szCs w:val="24"/>
        </w:rPr>
        <w:t xml:space="preserve"> if the</w:t>
      </w:r>
      <w:r w:rsidR="002A4CAD">
        <w:rPr>
          <w:szCs w:val="24"/>
        </w:rPr>
        <w:t xml:space="preserve"> local government of Nigeria would be largely benefitted. It is being stated </w:t>
      </w:r>
      <w:r w:rsidR="00AA402C">
        <w:rPr>
          <w:szCs w:val="24"/>
        </w:rPr>
        <w:t>that indigenous</w:t>
      </w:r>
      <w:r w:rsidR="002A4CAD">
        <w:rPr>
          <w:szCs w:val="24"/>
        </w:rPr>
        <w:t xml:space="preserve"> knowledge </w:t>
      </w:r>
      <w:r w:rsidR="00B065D9">
        <w:rPr>
          <w:szCs w:val="24"/>
        </w:rPr>
        <w:t>consists</w:t>
      </w:r>
      <w:r w:rsidR="002A4CAD">
        <w:rPr>
          <w:szCs w:val="24"/>
        </w:rPr>
        <w:t xml:space="preserve"> of set of </w:t>
      </w:r>
      <w:r w:rsidR="00AA402C">
        <w:rPr>
          <w:szCs w:val="24"/>
        </w:rPr>
        <w:t>experiences, skills and sometimes practices</w:t>
      </w:r>
      <w:r w:rsidR="00B065D9">
        <w:rPr>
          <w:szCs w:val="24"/>
        </w:rPr>
        <w:t xml:space="preserve"> that is </w:t>
      </w:r>
      <w:r w:rsidR="00AA402C">
        <w:rPr>
          <w:szCs w:val="24"/>
        </w:rPr>
        <w:t xml:space="preserve">past down </w:t>
      </w:r>
      <w:r w:rsidR="00B065D9">
        <w:rPr>
          <w:szCs w:val="24"/>
        </w:rPr>
        <w:t>to create positive relations between natural environment and people</w:t>
      </w:r>
      <w:r w:rsidR="00C75159">
        <w:rPr>
          <w:szCs w:val="24"/>
        </w:rPr>
        <w:t xml:space="preserve"> (</w:t>
      </w:r>
      <w:r w:rsidR="00C75159" w:rsidRPr="00471B62">
        <w:t>Reniko</w:t>
      </w:r>
      <w:r w:rsidR="00C75159">
        <w:t xml:space="preserve">, Mogomotsi </w:t>
      </w:r>
      <w:r w:rsidR="00C75159" w:rsidRPr="00471B62">
        <w:lastRenderedPageBreak/>
        <w:t>and Mogomotsi, 2018</w:t>
      </w:r>
      <w:r w:rsidR="00C75159">
        <w:t>)</w:t>
      </w:r>
      <w:r w:rsidR="00B065D9">
        <w:rPr>
          <w:szCs w:val="24"/>
        </w:rPr>
        <w:t>. K</w:t>
      </w:r>
      <w:r w:rsidR="002C19DC">
        <w:rPr>
          <w:szCs w:val="24"/>
        </w:rPr>
        <w:t xml:space="preserve">nowledge </w:t>
      </w:r>
      <w:r w:rsidR="00B065D9">
        <w:rPr>
          <w:szCs w:val="24"/>
        </w:rPr>
        <w:t>M</w:t>
      </w:r>
      <w:r w:rsidR="002C19DC">
        <w:rPr>
          <w:szCs w:val="24"/>
        </w:rPr>
        <w:t>anagement (KM) of Natural Resources</w:t>
      </w:r>
      <w:r w:rsidR="00B065D9">
        <w:rPr>
          <w:szCs w:val="24"/>
        </w:rPr>
        <w:t xml:space="preserve"> </w:t>
      </w:r>
      <w:r w:rsidR="002C19DC">
        <w:rPr>
          <w:szCs w:val="24"/>
        </w:rPr>
        <w:t>can</w:t>
      </w:r>
      <w:r w:rsidR="00B065D9">
        <w:rPr>
          <w:szCs w:val="24"/>
        </w:rPr>
        <w:t xml:space="preserve"> be embedded with technology and skills, which </w:t>
      </w:r>
      <w:r w:rsidR="002C19DC">
        <w:rPr>
          <w:szCs w:val="24"/>
        </w:rPr>
        <w:t>could</w:t>
      </w:r>
      <w:r w:rsidR="00B065D9">
        <w:rPr>
          <w:szCs w:val="24"/>
        </w:rPr>
        <w:t xml:space="preserve"> cater to practices and beliefs to manage natural resources in Delta state of Nigeria. Another rationale may be that the indigenous K</w:t>
      </w:r>
      <w:r w:rsidR="002C19DC">
        <w:rPr>
          <w:szCs w:val="24"/>
        </w:rPr>
        <w:t xml:space="preserve">nowledge </w:t>
      </w:r>
      <w:r w:rsidR="00B065D9">
        <w:rPr>
          <w:szCs w:val="24"/>
        </w:rPr>
        <w:t>M</w:t>
      </w:r>
      <w:r w:rsidR="002C19DC">
        <w:rPr>
          <w:szCs w:val="24"/>
        </w:rPr>
        <w:t>anagement of Natural resources practices</w:t>
      </w:r>
      <w:r w:rsidR="00B065D9">
        <w:rPr>
          <w:szCs w:val="24"/>
        </w:rPr>
        <w:t xml:space="preserve"> </w:t>
      </w:r>
      <w:r w:rsidR="002C19DC">
        <w:rPr>
          <w:szCs w:val="24"/>
        </w:rPr>
        <w:t>could</w:t>
      </w:r>
      <w:r w:rsidR="00B065D9">
        <w:rPr>
          <w:szCs w:val="24"/>
        </w:rPr>
        <w:t xml:space="preserve"> be rather holistic in nature, </w:t>
      </w:r>
      <w:r w:rsidR="002C19DC">
        <w:rPr>
          <w:szCs w:val="24"/>
        </w:rPr>
        <w:t xml:space="preserve">which can be </w:t>
      </w:r>
      <w:r w:rsidR="00B065D9">
        <w:rPr>
          <w:szCs w:val="24"/>
        </w:rPr>
        <w:t xml:space="preserve">inclusive to embrace </w:t>
      </w:r>
      <w:r w:rsidR="002C19DC">
        <w:rPr>
          <w:szCs w:val="24"/>
        </w:rPr>
        <w:t xml:space="preserve">complex existing practices of the </w:t>
      </w:r>
      <w:r w:rsidR="00B065D9">
        <w:rPr>
          <w:szCs w:val="24"/>
        </w:rPr>
        <w:t>indig</w:t>
      </w:r>
      <w:r w:rsidR="002C19DC">
        <w:rPr>
          <w:szCs w:val="24"/>
        </w:rPr>
        <w:t>enous people</w:t>
      </w:r>
      <w:r w:rsidR="00B065D9">
        <w:rPr>
          <w:szCs w:val="24"/>
        </w:rPr>
        <w:t xml:space="preserve"> of Delta</w:t>
      </w:r>
      <w:r w:rsidR="002C19DC">
        <w:rPr>
          <w:szCs w:val="24"/>
        </w:rPr>
        <w:t xml:space="preserve"> state of Nigeria</w:t>
      </w:r>
      <w:r w:rsidR="00B065D9">
        <w:rPr>
          <w:szCs w:val="24"/>
        </w:rPr>
        <w:t>. If the petroleum resources</w:t>
      </w:r>
      <w:r w:rsidR="002C19DC">
        <w:rPr>
          <w:szCs w:val="24"/>
        </w:rPr>
        <w:t xml:space="preserve"> management practices of the indigenous </w:t>
      </w:r>
      <w:r w:rsidR="0075595C">
        <w:rPr>
          <w:szCs w:val="24"/>
        </w:rPr>
        <w:t>people can</w:t>
      </w:r>
      <w:r w:rsidR="00B065D9">
        <w:rPr>
          <w:szCs w:val="24"/>
        </w:rPr>
        <w:t xml:space="preserve"> be devised positively, it would form a stable system to undergo positive transformation</w:t>
      </w:r>
      <w:r w:rsidR="00C75159">
        <w:rPr>
          <w:szCs w:val="24"/>
        </w:rPr>
        <w:t xml:space="preserve"> (</w:t>
      </w:r>
      <w:r w:rsidR="00C75159" w:rsidRPr="00471B62">
        <w:t>Cerchione</w:t>
      </w:r>
      <w:r w:rsidR="00C75159">
        <w:t xml:space="preserve"> </w:t>
      </w:r>
      <w:r w:rsidR="00C75159" w:rsidRPr="00471B62">
        <w:t>and Esposito, 2017</w:t>
      </w:r>
      <w:r w:rsidR="00C75159">
        <w:t>)</w:t>
      </w:r>
      <w:r w:rsidR="00B065D9">
        <w:rPr>
          <w:szCs w:val="24"/>
        </w:rPr>
        <w:t xml:space="preserve">. </w:t>
      </w:r>
    </w:p>
    <w:p w14:paraId="676B961B" w14:textId="1B630793" w:rsidR="009C30A4" w:rsidRDefault="009D11D6" w:rsidP="00C75159">
      <w:pPr>
        <w:pStyle w:val="Heading2"/>
      </w:pPr>
      <w:bookmarkStart w:id="9" w:name="_Toc57065555"/>
      <w:r>
        <w:t>2.</w:t>
      </w:r>
      <w:r w:rsidR="00FE7136">
        <w:t>3. Limitations</w:t>
      </w:r>
      <w:bookmarkEnd w:id="9"/>
    </w:p>
    <w:p w14:paraId="1D0B104B" w14:textId="77777777" w:rsidR="004D512B" w:rsidRDefault="00547C91" w:rsidP="00FE7136">
      <w:pPr>
        <w:rPr>
          <w:szCs w:val="24"/>
        </w:rPr>
      </w:pPr>
      <w:r>
        <w:rPr>
          <w:szCs w:val="24"/>
        </w:rPr>
        <w:t xml:space="preserve">The first limitation that the </w:t>
      </w:r>
      <w:r w:rsidR="00004F97">
        <w:rPr>
          <w:szCs w:val="24"/>
        </w:rPr>
        <w:t>researcher</w:t>
      </w:r>
      <w:r>
        <w:rPr>
          <w:szCs w:val="24"/>
        </w:rPr>
        <w:t xml:space="preserve"> might face could be </w:t>
      </w:r>
      <w:r w:rsidRPr="00547C91">
        <w:rPr>
          <w:i/>
          <w:szCs w:val="24"/>
        </w:rPr>
        <w:t>limited access to data</w:t>
      </w:r>
      <w:r>
        <w:rPr>
          <w:szCs w:val="24"/>
        </w:rPr>
        <w:t>, as doing a wide research may lack large data and information</w:t>
      </w:r>
      <w:r w:rsidR="00C75159">
        <w:rPr>
          <w:szCs w:val="24"/>
        </w:rPr>
        <w:t xml:space="preserve"> (</w:t>
      </w:r>
      <w:r w:rsidR="00C75159" w:rsidRPr="00471B62">
        <w:t>Velte</w:t>
      </w:r>
      <w:r w:rsidR="00C75159">
        <w:t xml:space="preserve"> </w:t>
      </w:r>
      <w:r w:rsidR="00C75159" w:rsidRPr="00471B62">
        <w:t>and Stawinoga, 2017</w:t>
      </w:r>
      <w:r w:rsidR="00C75159">
        <w:t>)</w:t>
      </w:r>
      <w:r>
        <w:rPr>
          <w:szCs w:val="24"/>
        </w:rPr>
        <w:t>. This is where data regarding natural resources that is linked with K</w:t>
      </w:r>
      <w:r w:rsidR="00004F97">
        <w:rPr>
          <w:szCs w:val="24"/>
        </w:rPr>
        <w:t xml:space="preserve">nowledge </w:t>
      </w:r>
      <w:r>
        <w:rPr>
          <w:szCs w:val="24"/>
        </w:rPr>
        <w:t>M</w:t>
      </w:r>
      <w:r w:rsidR="00004F97">
        <w:rPr>
          <w:szCs w:val="24"/>
        </w:rPr>
        <w:t>anagement of Natural Resources</w:t>
      </w:r>
      <w:r>
        <w:rPr>
          <w:szCs w:val="24"/>
        </w:rPr>
        <w:t xml:space="preserve"> might be tough to locate, so that relative information could be cited.</w:t>
      </w:r>
    </w:p>
    <w:p w14:paraId="6B8F9CEC" w14:textId="102A32D6" w:rsidR="006E47B5" w:rsidRDefault="00547C91" w:rsidP="00FE7136">
      <w:pPr>
        <w:rPr>
          <w:szCs w:val="24"/>
        </w:rPr>
      </w:pPr>
      <w:r>
        <w:rPr>
          <w:szCs w:val="24"/>
        </w:rPr>
        <w:t xml:space="preserve"> Another limitation could be time constraints, as observations using ethnography would take huge time, in order to build emphasis on cultural bias</w:t>
      </w:r>
      <w:r w:rsidR="00C75159">
        <w:rPr>
          <w:szCs w:val="24"/>
        </w:rPr>
        <w:t xml:space="preserve"> (</w:t>
      </w:r>
      <w:r w:rsidR="00C75159" w:rsidRPr="00471B62">
        <w:t>Greener, 2018</w:t>
      </w:r>
      <w:r w:rsidR="00C75159">
        <w:t>)</w:t>
      </w:r>
      <w:r>
        <w:rPr>
          <w:szCs w:val="24"/>
        </w:rPr>
        <w:t xml:space="preserve">. The </w:t>
      </w:r>
      <w:r w:rsidR="00D13C3B">
        <w:rPr>
          <w:szCs w:val="24"/>
        </w:rPr>
        <w:t>researcher</w:t>
      </w:r>
      <w:r>
        <w:rPr>
          <w:szCs w:val="24"/>
        </w:rPr>
        <w:t xml:space="preserve"> thinks that </w:t>
      </w:r>
      <w:r w:rsidR="00D13C3B">
        <w:rPr>
          <w:szCs w:val="24"/>
        </w:rPr>
        <w:t xml:space="preserve">8months in the field to collect data and months of interpreting the collected data </w:t>
      </w:r>
      <w:r w:rsidR="006E47B5">
        <w:rPr>
          <w:szCs w:val="24"/>
        </w:rPr>
        <w:t>take in</w:t>
      </w:r>
      <w:r w:rsidR="00D13C3B">
        <w:rPr>
          <w:szCs w:val="24"/>
        </w:rPr>
        <w:t xml:space="preserve"> total </w:t>
      </w:r>
      <w:r>
        <w:rPr>
          <w:szCs w:val="24"/>
        </w:rPr>
        <w:t xml:space="preserve">2 </w:t>
      </w:r>
      <w:r w:rsidR="006E47B5">
        <w:rPr>
          <w:szCs w:val="24"/>
        </w:rPr>
        <w:t>years or</w:t>
      </w:r>
      <w:r w:rsidR="00D13C3B">
        <w:rPr>
          <w:szCs w:val="24"/>
        </w:rPr>
        <w:t xml:space="preserve"> over to do a</w:t>
      </w:r>
      <w:r>
        <w:rPr>
          <w:szCs w:val="24"/>
        </w:rPr>
        <w:t xml:space="preserve"> wide research </w:t>
      </w:r>
      <w:r w:rsidR="00D13C3B">
        <w:rPr>
          <w:szCs w:val="24"/>
        </w:rPr>
        <w:t>which will</w:t>
      </w:r>
      <w:r>
        <w:rPr>
          <w:szCs w:val="24"/>
        </w:rPr>
        <w:t xml:space="preserve"> be an effective means</w:t>
      </w:r>
      <w:r w:rsidR="00D13C3B">
        <w:rPr>
          <w:szCs w:val="24"/>
        </w:rPr>
        <w:t>.</w:t>
      </w:r>
      <w:r>
        <w:rPr>
          <w:szCs w:val="24"/>
        </w:rPr>
        <w:t xml:space="preserve">  </w:t>
      </w:r>
    </w:p>
    <w:p w14:paraId="256A7BDA" w14:textId="60C30142" w:rsidR="00954A6F" w:rsidRDefault="00DF0824" w:rsidP="00FE7136">
      <w:pPr>
        <w:rPr>
          <w:szCs w:val="24"/>
        </w:rPr>
      </w:pPr>
      <w:r>
        <w:rPr>
          <w:szCs w:val="24"/>
        </w:rPr>
        <w:t xml:space="preserve"> </w:t>
      </w:r>
      <w:r w:rsidR="00130F15">
        <w:rPr>
          <w:szCs w:val="24"/>
        </w:rPr>
        <w:t>T</w:t>
      </w:r>
      <w:r>
        <w:rPr>
          <w:szCs w:val="24"/>
        </w:rPr>
        <w:t xml:space="preserve">he budget factor will also </w:t>
      </w:r>
      <w:r w:rsidR="00130F15">
        <w:rPr>
          <w:szCs w:val="24"/>
        </w:rPr>
        <w:t>cost a lot</w:t>
      </w:r>
      <w:r>
        <w:rPr>
          <w:szCs w:val="24"/>
        </w:rPr>
        <w:t xml:space="preserve"> more, as the budget is expected to be around </w:t>
      </w:r>
      <w:r w:rsidRPr="00DF0824">
        <w:rPr>
          <w:szCs w:val="24"/>
        </w:rPr>
        <w:t>£</w:t>
      </w:r>
      <w:r>
        <w:rPr>
          <w:szCs w:val="24"/>
        </w:rPr>
        <w:t>1500</w:t>
      </w:r>
      <w:r w:rsidR="00130F15">
        <w:rPr>
          <w:szCs w:val="24"/>
        </w:rPr>
        <w:t>0</w:t>
      </w:r>
      <w:r>
        <w:rPr>
          <w:szCs w:val="24"/>
        </w:rPr>
        <w:t xml:space="preserve">, which is </w:t>
      </w:r>
      <w:r w:rsidR="009B2AB1">
        <w:rPr>
          <w:szCs w:val="24"/>
        </w:rPr>
        <w:t xml:space="preserve">huge in terms of costing. Finally, sample size that is expected to be around 70 is little less, but doing a quantitative-led survey could be possible with a sample size of 200, amidst the Covid-19. </w:t>
      </w:r>
    </w:p>
    <w:p w14:paraId="011E1F35" w14:textId="77777777" w:rsidR="003D48B5" w:rsidRDefault="003D48B5" w:rsidP="00DF4B47">
      <w:pPr>
        <w:pStyle w:val="Heading1"/>
      </w:pPr>
      <w:bookmarkStart w:id="10" w:name="_Toc57065556"/>
      <w:r w:rsidRPr="00FE7136">
        <w:t xml:space="preserve">Section </w:t>
      </w:r>
      <w:r>
        <w:t>3</w:t>
      </w:r>
      <w:r w:rsidRPr="00FE7136">
        <w:t>:</w:t>
      </w:r>
      <w:r>
        <w:t xml:space="preserve"> Literature review</w:t>
      </w:r>
      <w:bookmarkEnd w:id="10"/>
    </w:p>
    <w:p w14:paraId="7B9FF2E4" w14:textId="1FFE114C" w:rsidR="003D48B5" w:rsidRPr="00BC33F3" w:rsidRDefault="003D48B5" w:rsidP="00DF4B47">
      <w:pPr>
        <w:pStyle w:val="Heading2"/>
      </w:pPr>
      <w:bookmarkStart w:id="11" w:name="_Toc57065557"/>
      <w:r w:rsidRPr="00BC33F3">
        <w:t xml:space="preserve">3.1 Challenges faced in the field of </w:t>
      </w:r>
      <w:r w:rsidR="006B542F">
        <w:t>K</w:t>
      </w:r>
      <w:r w:rsidR="006D25BC">
        <w:t xml:space="preserve">nowledge </w:t>
      </w:r>
      <w:r w:rsidR="006B542F">
        <w:t>M</w:t>
      </w:r>
      <w:r w:rsidR="006D25BC">
        <w:t>anagement (KM)</w:t>
      </w:r>
      <w:r w:rsidRPr="00BC33F3">
        <w:t xml:space="preserve"> regarding natural resource management</w:t>
      </w:r>
      <w:bookmarkEnd w:id="11"/>
    </w:p>
    <w:p w14:paraId="42360F56" w14:textId="7CDB1374" w:rsidR="003D48B5" w:rsidRDefault="003D48B5" w:rsidP="003D48B5">
      <w:pPr>
        <w:rPr>
          <w:szCs w:val="24"/>
        </w:rPr>
      </w:pPr>
      <w:r>
        <w:rPr>
          <w:szCs w:val="24"/>
        </w:rPr>
        <w:t>According to Ahmed, Mansor</w:t>
      </w:r>
      <w:r w:rsidRPr="00D90007">
        <w:rPr>
          <w:szCs w:val="24"/>
        </w:rPr>
        <w:t xml:space="preserve"> an</w:t>
      </w:r>
      <w:r>
        <w:rPr>
          <w:szCs w:val="24"/>
        </w:rPr>
        <w:t>d Ahmad (</w:t>
      </w:r>
      <w:r w:rsidRPr="00D90007">
        <w:rPr>
          <w:szCs w:val="24"/>
        </w:rPr>
        <w:t>2017</w:t>
      </w:r>
      <w:r>
        <w:rPr>
          <w:szCs w:val="24"/>
        </w:rPr>
        <w:t xml:space="preserve">), </w:t>
      </w:r>
      <w:r w:rsidR="006B542F">
        <w:rPr>
          <w:szCs w:val="24"/>
        </w:rPr>
        <w:t>KM</w:t>
      </w:r>
      <w:r>
        <w:rPr>
          <w:szCs w:val="24"/>
        </w:rPr>
        <w:t xml:space="preserve"> is a very important aspect towards improvement of a locality or sector. In order to do so, various aspects serve as advantage, while various aspects act as obstacles. Teinb</w:t>
      </w:r>
      <w:r w:rsidRPr="00117159">
        <w:rPr>
          <w:szCs w:val="24"/>
        </w:rPr>
        <w:t xml:space="preserve"> </w:t>
      </w:r>
      <w:r>
        <w:rPr>
          <w:szCs w:val="24"/>
        </w:rPr>
        <w:t>(</w:t>
      </w:r>
      <w:r w:rsidRPr="00117159">
        <w:rPr>
          <w:szCs w:val="24"/>
        </w:rPr>
        <w:t>2020</w:t>
      </w:r>
      <w:r>
        <w:rPr>
          <w:szCs w:val="24"/>
        </w:rPr>
        <w:t xml:space="preserve">) has stated that </w:t>
      </w:r>
      <w:r w:rsidR="006B542F">
        <w:rPr>
          <w:szCs w:val="24"/>
        </w:rPr>
        <w:t>these</w:t>
      </w:r>
      <w:r>
        <w:rPr>
          <w:szCs w:val="24"/>
        </w:rPr>
        <w:t xml:space="preserve"> aspects need to be taken care of to enable </w:t>
      </w:r>
      <w:r w:rsidR="006B542F">
        <w:rPr>
          <w:szCs w:val="24"/>
        </w:rPr>
        <w:t>K</w:t>
      </w:r>
      <w:r w:rsidR="00803C56">
        <w:rPr>
          <w:szCs w:val="24"/>
        </w:rPr>
        <w:t xml:space="preserve">nowledge </w:t>
      </w:r>
      <w:r w:rsidR="006B542F">
        <w:rPr>
          <w:szCs w:val="24"/>
        </w:rPr>
        <w:t>M</w:t>
      </w:r>
      <w:r w:rsidR="00803C56">
        <w:rPr>
          <w:szCs w:val="24"/>
        </w:rPr>
        <w:t>anagement (</w:t>
      </w:r>
      <w:r w:rsidR="0088639C">
        <w:rPr>
          <w:szCs w:val="24"/>
        </w:rPr>
        <w:t>KM) Practices</w:t>
      </w:r>
      <w:r>
        <w:rPr>
          <w:szCs w:val="24"/>
        </w:rPr>
        <w:t xml:space="preserve"> </w:t>
      </w:r>
      <w:r w:rsidR="00803C56">
        <w:rPr>
          <w:szCs w:val="24"/>
        </w:rPr>
        <w:t>of</w:t>
      </w:r>
      <w:r>
        <w:rPr>
          <w:szCs w:val="24"/>
        </w:rPr>
        <w:t xml:space="preserve"> the indigenous people of Delta state in Nigeria, regarding Natural Resources and its management. These challenges have been discussed in brief as follows </w:t>
      </w:r>
    </w:p>
    <w:p w14:paraId="2EF73B06" w14:textId="77777777" w:rsidR="003D48B5" w:rsidRDefault="003D48B5" w:rsidP="003D48B5">
      <w:pPr>
        <w:jc w:val="center"/>
        <w:rPr>
          <w:szCs w:val="24"/>
        </w:rPr>
      </w:pPr>
      <w:r>
        <w:rPr>
          <w:noProof/>
          <w:szCs w:val="24"/>
        </w:rPr>
        <w:lastRenderedPageBreak/>
        <w:drawing>
          <wp:inline distT="0" distB="0" distL="0" distR="0" wp14:anchorId="098258AB" wp14:editId="68904992">
            <wp:extent cx="4493788" cy="3922096"/>
            <wp:effectExtent l="19050" t="0" r="2012" b="0"/>
            <wp:docPr id="1" name="Picture 1" descr="C:\Users\91973\Documents\Map-of-Nigeria-showing-the-Oil-Producing-States-in-Niger-Delta-Region-excluding-offsho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91973\Documents\Map-of-Nigeria-showing-the-Oil-Producing-States-in-Niger-Delta-Region-excluding-offshore.png"/>
                    <pic:cNvPicPr>
                      <a:picLocks noChangeAspect="1" noChangeArrowheads="1"/>
                    </pic:cNvPicPr>
                  </pic:nvPicPr>
                  <pic:blipFill>
                    <a:blip r:embed="rId8"/>
                    <a:srcRect/>
                    <a:stretch>
                      <a:fillRect/>
                    </a:stretch>
                  </pic:blipFill>
                  <pic:spPr bwMode="auto">
                    <a:xfrm>
                      <a:off x="0" y="0"/>
                      <a:ext cx="4493907" cy="3922200"/>
                    </a:xfrm>
                    <a:prstGeom prst="rect">
                      <a:avLst/>
                    </a:prstGeom>
                    <a:noFill/>
                    <a:ln w="9525">
                      <a:noFill/>
                      <a:miter lim="800000"/>
                      <a:headEnd/>
                      <a:tailEnd/>
                    </a:ln>
                  </pic:spPr>
                </pic:pic>
              </a:graphicData>
            </a:graphic>
          </wp:inline>
        </w:drawing>
      </w:r>
    </w:p>
    <w:p w14:paraId="5DA0146B" w14:textId="77777777" w:rsidR="003D48B5" w:rsidRPr="00970E9E" w:rsidRDefault="003D48B5" w:rsidP="003D48B5">
      <w:pPr>
        <w:jc w:val="center"/>
        <w:rPr>
          <w:szCs w:val="24"/>
        </w:rPr>
      </w:pPr>
      <w:r>
        <w:rPr>
          <w:b/>
          <w:szCs w:val="24"/>
        </w:rPr>
        <w:t xml:space="preserve">Figure 1: </w:t>
      </w:r>
      <w:r w:rsidRPr="00970E9E">
        <w:rPr>
          <w:b/>
          <w:szCs w:val="24"/>
        </w:rPr>
        <w:t xml:space="preserve">Map showing Oil Producing States in </w:t>
      </w:r>
      <w:r>
        <w:rPr>
          <w:b/>
          <w:szCs w:val="24"/>
        </w:rPr>
        <w:t xml:space="preserve">the </w:t>
      </w:r>
      <w:r w:rsidRPr="00970E9E">
        <w:rPr>
          <w:b/>
          <w:szCs w:val="24"/>
        </w:rPr>
        <w:t>Niger Delta Region</w:t>
      </w:r>
    </w:p>
    <w:p w14:paraId="613C3266" w14:textId="77777777" w:rsidR="003D48B5" w:rsidRPr="00970E9E" w:rsidRDefault="003D48B5" w:rsidP="003D48B5">
      <w:pPr>
        <w:jc w:val="center"/>
        <w:rPr>
          <w:szCs w:val="24"/>
        </w:rPr>
      </w:pPr>
      <w:r>
        <w:rPr>
          <w:szCs w:val="24"/>
        </w:rPr>
        <w:t xml:space="preserve">(Source: </w:t>
      </w:r>
      <w:r w:rsidRPr="00DB6294">
        <w:rPr>
          <w:szCs w:val="24"/>
        </w:rPr>
        <w:t>Ite, Ibok and Ite, 2013)</w:t>
      </w:r>
    </w:p>
    <w:p w14:paraId="5D66519D" w14:textId="77777777" w:rsidR="003D48B5" w:rsidRDefault="003D48B5" w:rsidP="003D48B5">
      <w:pPr>
        <w:rPr>
          <w:b/>
          <w:szCs w:val="24"/>
        </w:rPr>
      </w:pPr>
      <w:r>
        <w:rPr>
          <w:b/>
          <w:szCs w:val="24"/>
        </w:rPr>
        <w:t>a. Language Barrier</w:t>
      </w:r>
    </w:p>
    <w:p w14:paraId="3955D6B7" w14:textId="77777777" w:rsidR="003D48B5" w:rsidRDefault="003D48B5" w:rsidP="003D48B5">
      <w:pPr>
        <w:rPr>
          <w:szCs w:val="24"/>
        </w:rPr>
      </w:pPr>
      <w:r>
        <w:rPr>
          <w:szCs w:val="24"/>
        </w:rPr>
        <w:t>As stated by Teinb</w:t>
      </w:r>
      <w:r w:rsidRPr="00117159">
        <w:rPr>
          <w:szCs w:val="24"/>
        </w:rPr>
        <w:t xml:space="preserve"> </w:t>
      </w:r>
      <w:r>
        <w:rPr>
          <w:szCs w:val="24"/>
        </w:rPr>
        <w:t>(</w:t>
      </w:r>
      <w:r w:rsidRPr="00117159">
        <w:rPr>
          <w:szCs w:val="24"/>
        </w:rPr>
        <w:t>2020</w:t>
      </w:r>
      <w:r>
        <w:rPr>
          <w:szCs w:val="24"/>
        </w:rPr>
        <w:t xml:space="preserve">), </w:t>
      </w:r>
      <w:r w:rsidR="00B30E6B">
        <w:rPr>
          <w:szCs w:val="24"/>
        </w:rPr>
        <w:t xml:space="preserve">the </w:t>
      </w:r>
      <w:r>
        <w:rPr>
          <w:szCs w:val="24"/>
        </w:rPr>
        <w:t xml:space="preserve">language barrier is a major issue that causes problems when </w:t>
      </w:r>
      <w:r w:rsidR="006B542F">
        <w:rPr>
          <w:szCs w:val="24"/>
        </w:rPr>
        <w:t>KM</w:t>
      </w:r>
      <w:r>
        <w:rPr>
          <w:szCs w:val="24"/>
        </w:rPr>
        <w:t xml:space="preserve"> regarding Natural Resources is carried out among indigenous people of Delta State in Nigeria. Manab and Aziz</w:t>
      </w:r>
      <w:r w:rsidRPr="00117159">
        <w:rPr>
          <w:szCs w:val="24"/>
        </w:rPr>
        <w:t xml:space="preserve"> </w:t>
      </w:r>
      <w:r>
        <w:rPr>
          <w:szCs w:val="24"/>
        </w:rPr>
        <w:t>(</w:t>
      </w:r>
      <w:r w:rsidRPr="00117159">
        <w:rPr>
          <w:szCs w:val="24"/>
        </w:rPr>
        <w:t>2019</w:t>
      </w:r>
      <w:r>
        <w:rPr>
          <w:szCs w:val="24"/>
        </w:rPr>
        <w:t xml:space="preserve">) have stated that </w:t>
      </w:r>
      <w:r w:rsidR="006B542F">
        <w:rPr>
          <w:szCs w:val="24"/>
        </w:rPr>
        <w:t>KM</w:t>
      </w:r>
      <w:r>
        <w:rPr>
          <w:szCs w:val="24"/>
        </w:rPr>
        <w:t xml:space="preserve"> involves storage and transfer of data and information within an organisation or a group of people. It was observed that the knowledge transfer could be carried out more effectively if online </w:t>
      </w:r>
      <w:r w:rsidR="006B542F">
        <w:rPr>
          <w:szCs w:val="24"/>
        </w:rPr>
        <w:t>KM</w:t>
      </w:r>
      <w:r>
        <w:rPr>
          <w:szCs w:val="24"/>
        </w:rPr>
        <w:t xml:space="preserve"> tools are </w:t>
      </w:r>
      <w:proofErr w:type="spellStart"/>
      <w:r>
        <w:rPr>
          <w:szCs w:val="24"/>
        </w:rPr>
        <w:t>utilised</w:t>
      </w:r>
      <w:proofErr w:type="spellEnd"/>
      <w:r>
        <w:rPr>
          <w:szCs w:val="24"/>
        </w:rPr>
        <w:t>. Manab and Aziz</w:t>
      </w:r>
      <w:r w:rsidRPr="00117159">
        <w:rPr>
          <w:szCs w:val="24"/>
        </w:rPr>
        <w:t xml:space="preserve"> </w:t>
      </w:r>
      <w:r>
        <w:rPr>
          <w:szCs w:val="24"/>
        </w:rPr>
        <w:t>(</w:t>
      </w:r>
      <w:r w:rsidRPr="00117159">
        <w:rPr>
          <w:szCs w:val="24"/>
        </w:rPr>
        <w:t>2019</w:t>
      </w:r>
      <w:r>
        <w:rPr>
          <w:szCs w:val="24"/>
        </w:rPr>
        <w:t xml:space="preserve">) have also stated that the online </w:t>
      </w:r>
      <w:r w:rsidR="006B542F">
        <w:rPr>
          <w:szCs w:val="24"/>
        </w:rPr>
        <w:t>KM</w:t>
      </w:r>
      <w:r>
        <w:rPr>
          <w:szCs w:val="24"/>
        </w:rPr>
        <w:t xml:space="preserve"> tool will usually be available in one language, while indigenous people living in different regions belong to different tribes while their languages differ from tribe to tribe as well. Therefore, it becomes an issue to make the content available for everyone. According to </w:t>
      </w:r>
      <w:r w:rsidRPr="00117159">
        <w:rPr>
          <w:szCs w:val="24"/>
        </w:rPr>
        <w:t>Marav</w:t>
      </w:r>
      <w:r>
        <w:rPr>
          <w:szCs w:val="24"/>
        </w:rPr>
        <w:t>ilhas and Martins (2019),</w:t>
      </w:r>
      <w:r w:rsidRPr="00117159">
        <w:rPr>
          <w:szCs w:val="24"/>
        </w:rPr>
        <w:t xml:space="preserve"> </w:t>
      </w:r>
      <w:r>
        <w:rPr>
          <w:szCs w:val="24"/>
        </w:rPr>
        <w:t xml:space="preserve">this hinders the process of </w:t>
      </w:r>
      <w:r w:rsidR="006B542F">
        <w:rPr>
          <w:szCs w:val="24"/>
        </w:rPr>
        <w:t>KM</w:t>
      </w:r>
      <w:r>
        <w:rPr>
          <w:szCs w:val="24"/>
        </w:rPr>
        <w:t xml:space="preserve"> as well. It is imperative that </w:t>
      </w:r>
      <w:r w:rsidR="006B542F">
        <w:rPr>
          <w:szCs w:val="24"/>
        </w:rPr>
        <w:t>KM</w:t>
      </w:r>
      <w:r>
        <w:rPr>
          <w:szCs w:val="24"/>
        </w:rPr>
        <w:t xml:space="preserve"> is what can help the indigenous people be aware of the state of their natural resources. As stated by Akpotor (</w:t>
      </w:r>
      <w:r w:rsidRPr="00117159">
        <w:rPr>
          <w:szCs w:val="24"/>
        </w:rPr>
        <w:t>2019</w:t>
      </w:r>
      <w:r>
        <w:rPr>
          <w:szCs w:val="24"/>
        </w:rPr>
        <w:t xml:space="preserve">), </w:t>
      </w:r>
      <w:r w:rsidR="00B30E6B">
        <w:rPr>
          <w:szCs w:val="24"/>
        </w:rPr>
        <w:t xml:space="preserve">the </w:t>
      </w:r>
      <w:r>
        <w:rPr>
          <w:szCs w:val="24"/>
        </w:rPr>
        <w:t>Delta State of Niger</w:t>
      </w:r>
      <w:r w:rsidR="00187A3F">
        <w:rPr>
          <w:szCs w:val="24"/>
        </w:rPr>
        <w:t>ia</w:t>
      </w:r>
      <w:r>
        <w:rPr>
          <w:szCs w:val="24"/>
        </w:rPr>
        <w:t xml:space="preserve"> is one of the largest exporters of </w:t>
      </w:r>
      <w:r w:rsidRPr="00B30E6B">
        <w:rPr>
          <w:b/>
          <w:szCs w:val="24"/>
        </w:rPr>
        <w:t xml:space="preserve">Liquefied Natural </w:t>
      </w:r>
      <w:r w:rsidRPr="00B30E6B">
        <w:rPr>
          <w:b/>
          <w:szCs w:val="24"/>
        </w:rPr>
        <w:lastRenderedPageBreak/>
        <w:t>Gases (LNG)</w:t>
      </w:r>
      <w:r>
        <w:rPr>
          <w:szCs w:val="24"/>
        </w:rPr>
        <w:t>, and the revenues made from oil production accounts for 95% of its foreign exchange, it is important to practice effective Natural Resource Management. This is hindered because of the Language barrier that exists in this field.</w:t>
      </w:r>
    </w:p>
    <w:p w14:paraId="2D1B0CCA" w14:textId="77777777" w:rsidR="003D48B5" w:rsidRDefault="003D48B5" w:rsidP="003D48B5">
      <w:pPr>
        <w:jc w:val="center"/>
        <w:rPr>
          <w:szCs w:val="24"/>
        </w:rPr>
      </w:pPr>
      <w:r>
        <w:rPr>
          <w:noProof/>
          <w:szCs w:val="24"/>
        </w:rPr>
        <w:drawing>
          <wp:inline distT="0" distB="0" distL="0" distR="0" wp14:anchorId="026361C0" wp14:editId="39A9B1F5">
            <wp:extent cx="5236845" cy="3332480"/>
            <wp:effectExtent l="19050" t="0" r="1905" b="0"/>
            <wp:docPr id="2" name="Picture 2" descr="C:\Users\91973\Documents\ener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91973\Documents\energy.png"/>
                    <pic:cNvPicPr>
                      <a:picLocks noChangeAspect="1" noChangeArrowheads="1"/>
                    </pic:cNvPicPr>
                  </pic:nvPicPr>
                  <pic:blipFill>
                    <a:blip r:embed="rId9"/>
                    <a:srcRect/>
                    <a:stretch>
                      <a:fillRect/>
                    </a:stretch>
                  </pic:blipFill>
                  <pic:spPr bwMode="auto">
                    <a:xfrm>
                      <a:off x="0" y="0"/>
                      <a:ext cx="5236845" cy="3332480"/>
                    </a:xfrm>
                    <a:prstGeom prst="rect">
                      <a:avLst/>
                    </a:prstGeom>
                    <a:noFill/>
                    <a:ln w="9525">
                      <a:noFill/>
                      <a:miter lim="800000"/>
                      <a:headEnd/>
                      <a:tailEnd/>
                    </a:ln>
                  </pic:spPr>
                </pic:pic>
              </a:graphicData>
            </a:graphic>
          </wp:inline>
        </w:drawing>
      </w:r>
    </w:p>
    <w:p w14:paraId="01C660DA" w14:textId="77777777" w:rsidR="003D48B5" w:rsidRDefault="003D48B5" w:rsidP="003D48B5">
      <w:pPr>
        <w:jc w:val="center"/>
        <w:rPr>
          <w:b/>
          <w:szCs w:val="24"/>
        </w:rPr>
      </w:pPr>
      <w:r>
        <w:rPr>
          <w:b/>
          <w:szCs w:val="24"/>
        </w:rPr>
        <w:t>Figure 2: Nigerian Crude Oil production from 1980 to 2015</w:t>
      </w:r>
    </w:p>
    <w:p w14:paraId="327E38E7" w14:textId="77777777" w:rsidR="003D48B5" w:rsidRPr="00970E9E" w:rsidRDefault="003D48B5" w:rsidP="003D48B5">
      <w:pPr>
        <w:jc w:val="center"/>
        <w:rPr>
          <w:szCs w:val="24"/>
        </w:rPr>
      </w:pPr>
      <w:r>
        <w:rPr>
          <w:szCs w:val="24"/>
        </w:rPr>
        <w:t>(Source: Indexmundi, 2020)</w:t>
      </w:r>
    </w:p>
    <w:p w14:paraId="2F59C81E" w14:textId="77777777" w:rsidR="003D48B5" w:rsidRDefault="003D48B5" w:rsidP="003D48B5">
      <w:pPr>
        <w:rPr>
          <w:b/>
          <w:szCs w:val="24"/>
        </w:rPr>
      </w:pPr>
      <w:r>
        <w:rPr>
          <w:b/>
          <w:szCs w:val="24"/>
        </w:rPr>
        <w:t>b. Lack of Capital and motivation</w:t>
      </w:r>
    </w:p>
    <w:p w14:paraId="225EFB58" w14:textId="3D929C6B" w:rsidR="003D48B5" w:rsidRDefault="003D48B5" w:rsidP="003D48B5">
      <w:pPr>
        <w:rPr>
          <w:szCs w:val="24"/>
        </w:rPr>
      </w:pPr>
      <w:r>
        <w:rPr>
          <w:szCs w:val="24"/>
        </w:rPr>
        <w:t>As opined by Ammourah</w:t>
      </w:r>
      <w:r w:rsidRPr="00117159">
        <w:rPr>
          <w:szCs w:val="24"/>
        </w:rPr>
        <w:t xml:space="preserve"> and</w:t>
      </w:r>
      <w:r>
        <w:rPr>
          <w:szCs w:val="24"/>
        </w:rPr>
        <w:t xml:space="preserve"> Pitchay (</w:t>
      </w:r>
      <w:r w:rsidRPr="00117159">
        <w:rPr>
          <w:szCs w:val="24"/>
        </w:rPr>
        <w:t>2020</w:t>
      </w:r>
      <w:r>
        <w:rPr>
          <w:szCs w:val="24"/>
        </w:rPr>
        <w:t xml:space="preserve">), </w:t>
      </w:r>
      <w:r w:rsidR="006B542F">
        <w:rPr>
          <w:szCs w:val="24"/>
        </w:rPr>
        <w:t>KM</w:t>
      </w:r>
      <w:r>
        <w:rPr>
          <w:szCs w:val="24"/>
        </w:rPr>
        <w:t xml:space="preserve"> requires several means, be it online </w:t>
      </w:r>
      <w:r w:rsidR="006B542F">
        <w:rPr>
          <w:szCs w:val="24"/>
        </w:rPr>
        <w:t>KM</w:t>
      </w:r>
      <w:r>
        <w:rPr>
          <w:szCs w:val="24"/>
        </w:rPr>
        <w:t xml:space="preserve"> with the help of Communities of Practice or offline with the help of books and magazines, which requires capital. It has been observed that all resources that can be used as mediums to store and transfer knowledge require a considerable amount of Capital, which can be a problem for the indigenous people of Delta State of Nigeria. Ammourah</w:t>
      </w:r>
      <w:r w:rsidRPr="00117159">
        <w:rPr>
          <w:szCs w:val="24"/>
        </w:rPr>
        <w:t xml:space="preserve"> and</w:t>
      </w:r>
      <w:r>
        <w:rPr>
          <w:szCs w:val="24"/>
        </w:rPr>
        <w:t xml:space="preserve"> Pitchay (</w:t>
      </w:r>
      <w:r w:rsidRPr="00117159">
        <w:rPr>
          <w:szCs w:val="24"/>
        </w:rPr>
        <w:t>2020</w:t>
      </w:r>
      <w:r>
        <w:rPr>
          <w:szCs w:val="24"/>
        </w:rPr>
        <w:t xml:space="preserve">) states that it is very well known that </w:t>
      </w:r>
      <w:r w:rsidR="00316CC2">
        <w:rPr>
          <w:szCs w:val="24"/>
        </w:rPr>
        <w:t xml:space="preserve">a lot </w:t>
      </w:r>
      <w:r w:rsidR="008A121B">
        <w:rPr>
          <w:szCs w:val="24"/>
        </w:rPr>
        <w:t>of indigenous</w:t>
      </w:r>
      <w:r>
        <w:rPr>
          <w:szCs w:val="24"/>
        </w:rPr>
        <w:t xml:space="preserve"> people lack the proper resources to accumulate a considerably huge capital, it might prove to be a hindrance when it comes to the development of means of knowledge transfer, thus creating issues for the Natural Resources </w:t>
      </w:r>
      <w:r w:rsidR="006B542F">
        <w:rPr>
          <w:szCs w:val="24"/>
        </w:rPr>
        <w:t>KM</w:t>
      </w:r>
      <w:r>
        <w:rPr>
          <w:szCs w:val="24"/>
        </w:rPr>
        <w:t xml:space="preserve">. As stated by </w:t>
      </w:r>
      <w:r w:rsidRPr="00A460E0">
        <w:rPr>
          <w:szCs w:val="24"/>
        </w:rPr>
        <w:t xml:space="preserve">Glynn </w:t>
      </w:r>
      <w:r>
        <w:rPr>
          <w:i/>
          <w:szCs w:val="24"/>
        </w:rPr>
        <w:t xml:space="preserve">et al. </w:t>
      </w:r>
      <w:r>
        <w:rPr>
          <w:szCs w:val="24"/>
        </w:rPr>
        <w:t xml:space="preserve">(2017), another issue that lurks in this regard is the lack of motivation or interest that is present among the indigenous people regarding the need of managing their natural resources. The sense </w:t>
      </w:r>
      <w:r>
        <w:rPr>
          <w:szCs w:val="24"/>
        </w:rPr>
        <w:lastRenderedPageBreak/>
        <w:t xml:space="preserve">of urgency regarding the foreseeable scarcity of natural resources is lacking. This is proving to be a major issue when it comes to the development of Natural Resources </w:t>
      </w:r>
      <w:r w:rsidR="006B542F">
        <w:rPr>
          <w:szCs w:val="24"/>
        </w:rPr>
        <w:t>KM</w:t>
      </w:r>
      <w:r>
        <w:rPr>
          <w:szCs w:val="24"/>
        </w:rPr>
        <w:t xml:space="preserve"> within the indigenous people of the Delta State of Nigeria (</w:t>
      </w:r>
      <w:r w:rsidRPr="00A460E0">
        <w:rPr>
          <w:szCs w:val="24"/>
        </w:rPr>
        <w:t xml:space="preserve">Glynn </w:t>
      </w:r>
      <w:r>
        <w:rPr>
          <w:i/>
          <w:szCs w:val="24"/>
        </w:rPr>
        <w:t>et al.</w:t>
      </w:r>
      <w:r>
        <w:rPr>
          <w:szCs w:val="24"/>
        </w:rPr>
        <w:t>, 2017).</w:t>
      </w:r>
    </w:p>
    <w:p w14:paraId="30DD2DA5" w14:textId="77777777" w:rsidR="003D48B5" w:rsidRDefault="003D48B5" w:rsidP="003D48B5">
      <w:pPr>
        <w:rPr>
          <w:b/>
          <w:szCs w:val="24"/>
        </w:rPr>
      </w:pPr>
      <w:r>
        <w:rPr>
          <w:b/>
          <w:szCs w:val="24"/>
        </w:rPr>
        <w:t>c. The Land Use Act of 1978</w:t>
      </w:r>
    </w:p>
    <w:p w14:paraId="302CE224" w14:textId="77777777" w:rsidR="003D48B5" w:rsidRDefault="003D48B5" w:rsidP="003D48B5">
      <w:pPr>
        <w:rPr>
          <w:szCs w:val="24"/>
        </w:rPr>
      </w:pPr>
      <w:r w:rsidRPr="00A460E0">
        <w:rPr>
          <w:szCs w:val="24"/>
        </w:rPr>
        <w:t>Adegbite</w:t>
      </w:r>
      <w:r>
        <w:rPr>
          <w:szCs w:val="24"/>
        </w:rPr>
        <w:t xml:space="preserve"> and Oluwasegun (2020)</w:t>
      </w:r>
      <w:r w:rsidRPr="00A460E0">
        <w:rPr>
          <w:szCs w:val="24"/>
        </w:rPr>
        <w:t xml:space="preserve"> </w:t>
      </w:r>
      <w:r>
        <w:rPr>
          <w:szCs w:val="24"/>
        </w:rPr>
        <w:t xml:space="preserve">have stated that prior to the Land Use Act passed in 1978, companies had to take permission from the federal government in order to obtain mining rights. The indigenous people played a huge part in this, as they were involved in this process. Owing to this, the indigenous people used to receive adequate compensation and knowledge regarding the natural resources and there was very little issue in the </w:t>
      </w:r>
      <w:r w:rsidR="006B542F">
        <w:rPr>
          <w:szCs w:val="24"/>
        </w:rPr>
        <w:t>KM</w:t>
      </w:r>
      <w:r>
        <w:rPr>
          <w:szCs w:val="24"/>
        </w:rPr>
        <w:t xml:space="preserve"> of natural resources in the Delta State of Nigeria (</w:t>
      </w:r>
      <w:r w:rsidRPr="00A460E0">
        <w:rPr>
          <w:szCs w:val="24"/>
        </w:rPr>
        <w:t>Adegbite</w:t>
      </w:r>
      <w:r>
        <w:rPr>
          <w:szCs w:val="24"/>
        </w:rPr>
        <w:t xml:space="preserve"> and Oluwasegun, 2020). This changed majorly, after the Land Use Act of 1978 was passed, allowing companies to engage in mining activities without providing proper compensation to the Indigenous people of the Delta State. This took away from the access to information that indigenous people had, therefore creating issues in this field (</w:t>
      </w:r>
      <w:r w:rsidRPr="00C21377">
        <w:rPr>
          <w:szCs w:val="24"/>
        </w:rPr>
        <w:t>Egbenta and Udoudoh, 2018</w:t>
      </w:r>
      <w:r>
        <w:rPr>
          <w:szCs w:val="24"/>
        </w:rPr>
        <w:t>).</w:t>
      </w:r>
    </w:p>
    <w:p w14:paraId="44EC58B1" w14:textId="77777777" w:rsidR="003D48B5" w:rsidRPr="00BE0221" w:rsidRDefault="003D48B5" w:rsidP="003D48B5">
      <w:pPr>
        <w:rPr>
          <w:szCs w:val="24"/>
        </w:rPr>
      </w:pPr>
    </w:p>
    <w:p w14:paraId="3A13616E" w14:textId="77777777" w:rsidR="003D48B5" w:rsidRDefault="003D48B5" w:rsidP="003D48B5">
      <w:pPr>
        <w:rPr>
          <w:b/>
          <w:szCs w:val="24"/>
        </w:rPr>
      </w:pPr>
    </w:p>
    <w:p w14:paraId="148D9EB7" w14:textId="77777777" w:rsidR="003D48B5" w:rsidRDefault="003D48B5" w:rsidP="003D48B5">
      <w:pPr>
        <w:jc w:val="center"/>
        <w:rPr>
          <w:b/>
          <w:szCs w:val="24"/>
        </w:rPr>
      </w:pPr>
      <w:r>
        <w:rPr>
          <w:b/>
          <w:noProof/>
          <w:szCs w:val="24"/>
        </w:rPr>
        <w:lastRenderedPageBreak/>
        <w:drawing>
          <wp:inline distT="0" distB="0" distL="0" distR="0" wp14:anchorId="3E1CC81E" wp14:editId="7135F5A5">
            <wp:extent cx="4090105" cy="4227060"/>
            <wp:effectExtent l="19050" t="0" r="5645" b="0"/>
            <wp:docPr id="8" name="Picture 8" descr="C:\Users\91973\Documents\j_geo-2017-0053_fig_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91973\Documents\j_geo-2017-0053_fig_003.jpg"/>
                    <pic:cNvPicPr>
                      <a:picLocks noChangeAspect="1" noChangeArrowheads="1"/>
                    </pic:cNvPicPr>
                  </pic:nvPicPr>
                  <pic:blipFill>
                    <a:blip r:embed="rId10" cstate="print"/>
                    <a:srcRect/>
                    <a:stretch>
                      <a:fillRect/>
                    </a:stretch>
                  </pic:blipFill>
                  <pic:spPr bwMode="auto">
                    <a:xfrm>
                      <a:off x="0" y="0"/>
                      <a:ext cx="4097925" cy="4235142"/>
                    </a:xfrm>
                    <a:prstGeom prst="rect">
                      <a:avLst/>
                    </a:prstGeom>
                    <a:noFill/>
                    <a:ln w="9525">
                      <a:noFill/>
                      <a:miter lim="800000"/>
                      <a:headEnd/>
                      <a:tailEnd/>
                    </a:ln>
                  </pic:spPr>
                </pic:pic>
              </a:graphicData>
            </a:graphic>
          </wp:inline>
        </w:drawing>
      </w:r>
    </w:p>
    <w:p w14:paraId="180E9F96" w14:textId="77777777" w:rsidR="003D48B5" w:rsidRDefault="003D48B5" w:rsidP="003D48B5">
      <w:pPr>
        <w:jc w:val="center"/>
        <w:rPr>
          <w:b/>
          <w:szCs w:val="24"/>
        </w:rPr>
      </w:pPr>
      <w:r w:rsidRPr="00A460E0">
        <w:rPr>
          <w:b/>
          <w:szCs w:val="24"/>
        </w:rPr>
        <w:t>Figure 3: Use-Land cover change maps (a) 1987 (b) 2002 (c) 2015</w:t>
      </w:r>
    </w:p>
    <w:p w14:paraId="040CED73" w14:textId="77777777" w:rsidR="003D48B5" w:rsidRPr="006B542F" w:rsidRDefault="003D48B5" w:rsidP="006B542F">
      <w:pPr>
        <w:jc w:val="center"/>
        <w:rPr>
          <w:szCs w:val="24"/>
        </w:rPr>
      </w:pPr>
      <w:r>
        <w:rPr>
          <w:szCs w:val="24"/>
        </w:rPr>
        <w:t xml:space="preserve">(Source: </w:t>
      </w:r>
      <w:r w:rsidRPr="00DB6294">
        <w:rPr>
          <w:szCs w:val="24"/>
        </w:rPr>
        <w:t>Nwaogu et al., 2017)</w:t>
      </w:r>
    </w:p>
    <w:p w14:paraId="7EFE11D7" w14:textId="77777777" w:rsidR="003D48B5" w:rsidRDefault="003D48B5" w:rsidP="00DF4B47">
      <w:pPr>
        <w:pStyle w:val="Heading2"/>
      </w:pPr>
      <w:bookmarkStart w:id="12" w:name="_Toc57065558"/>
      <w:r w:rsidRPr="00BC33F3">
        <w:t xml:space="preserve">3.2 </w:t>
      </w:r>
      <w:r>
        <w:t xml:space="preserve">How to improve </w:t>
      </w:r>
      <w:r w:rsidR="006B542F">
        <w:t>KM</w:t>
      </w:r>
      <w:r>
        <w:t xml:space="preserve"> </w:t>
      </w:r>
      <w:r w:rsidRPr="00BC33F3">
        <w:t>within the indigenous people regarding natural resource management</w:t>
      </w:r>
      <w:bookmarkEnd w:id="12"/>
    </w:p>
    <w:p w14:paraId="73FF66BB" w14:textId="77777777" w:rsidR="003D48B5" w:rsidRDefault="003D48B5" w:rsidP="003D48B5">
      <w:pPr>
        <w:rPr>
          <w:szCs w:val="24"/>
        </w:rPr>
      </w:pPr>
      <w:r>
        <w:rPr>
          <w:szCs w:val="24"/>
        </w:rPr>
        <w:t xml:space="preserve">The </w:t>
      </w:r>
      <w:r w:rsidR="006B542F">
        <w:rPr>
          <w:szCs w:val="24"/>
        </w:rPr>
        <w:t>KM</w:t>
      </w:r>
      <w:r>
        <w:rPr>
          <w:szCs w:val="24"/>
        </w:rPr>
        <w:t xml:space="preserve"> provisions need to be bolstered in order to allow the indigenous people of Delta State of Nigeria to have proper access to information regarding the usage of Natural Resources so that they are not deprived of their rights. Various tools can be </w:t>
      </w:r>
      <w:proofErr w:type="spellStart"/>
      <w:r>
        <w:rPr>
          <w:szCs w:val="24"/>
        </w:rPr>
        <w:t>utilised</w:t>
      </w:r>
      <w:proofErr w:type="spellEnd"/>
      <w:r>
        <w:rPr>
          <w:szCs w:val="24"/>
        </w:rPr>
        <w:t xml:space="preserve"> in order to facilitate effective </w:t>
      </w:r>
      <w:r w:rsidR="006B542F">
        <w:rPr>
          <w:szCs w:val="24"/>
        </w:rPr>
        <w:t>KM</w:t>
      </w:r>
      <w:r>
        <w:rPr>
          <w:szCs w:val="24"/>
        </w:rPr>
        <w:t xml:space="preserve"> of the Natural Resources, majorly Petroleum and other fossil fuels. These tools include</w:t>
      </w:r>
    </w:p>
    <w:p w14:paraId="2814F711" w14:textId="132B3FCF" w:rsidR="003D48B5" w:rsidRDefault="003D48B5" w:rsidP="003D48B5">
      <w:pPr>
        <w:rPr>
          <w:b/>
          <w:szCs w:val="24"/>
        </w:rPr>
      </w:pPr>
      <w:r>
        <w:rPr>
          <w:b/>
          <w:szCs w:val="24"/>
        </w:rPr>
        <w:t xml:space="preserve">a. </w:t>
      </w:r>
      <w:r w:rsidR="006B542F">
        <w:rPr>
          <w:b/>
          <w:szCs w:val="24"/>
        </w:rPr>
        <w:t>K</w:t>
      </w:r>
      <w:r w:rsidR="00316CC2">
        <w:rPr>
          <w:b/>
          <w:szCs w:val="24"/>
        </w:rPr>
        <w:t xml:space="preserve">nowledge </w:t>
      </w:r>
      <w:r w:rsidR="000B0935">
        <w:rPr>
          <w:b/>
          <w:szCs w:val="24"/>
        </w:rPr>
        <w:t>Management (</w:t>
      </w:r>
      <w:r w:rsidR="00316CC2">
        <w:rPr>
          <w:b/>
          <w:szCs w:val="24"/>
        </w:rPr>
        <w:t>KM)</w:t>
      </w:r>
      <w:r>
        <w:rPr>
          <w:b/>
          <w:szCs w:val="24"/>
        </w:rPr>
        <w:t xml:space="preserve"> Model</w:t>
      </w:r>
    </w:p>
    <w:p w14:paraId="475706A4" w14:textId="77777777" w:rsidR="003D48B5" w:rsidRDefault="003D48B5" w:rsidP="003D48B5">
      <w:pPr>
        <w:rPr>
          <w:szCs w:val="24"/>
        </w:rPr>
      </w:pPr>
      <w:r>
        <w:rPr>
          <w:szCs w:val="24"/>
        </w:rPr>
        <w:t xml:space="preserve">As stated by </w:t>
      </w:r>
      <w:r w:rsidRPr="00C21377">
        <w:rPr>
          <w:szCs w:val="24"/>
        </w:rPr>
        <w:t>Rodríguez-Mol</w:t>
      </w:r>
      <w:r>
        <w:rPr>
          <w:szCs w:val="24"/>
        </w:rPr>
        <w:t>ano, Contreras-Bravo</w:t>
      </w:r>
      <w:r w:rsidRPr="00C21377">
        <w:rPr>
          <w:szCs w:val="24"/>
        </w:rPr>
        <w:t xml:space="preserve"> and Rivas-Truji</w:t>
      </w:r>
      <w:r>
        <w:rPr>
          <w:szCs w:val="24"/>
        </w:rPr>
        <w:t>llo (</w:t>
      </w:r>
      <w:r w:rsidRPr="00C21377">
        <w:rPr>
          <w:szCs w:val="24"/>
        </w:rPr>
        <w:t>2018</w:t>
      </w:r>
      <w:r>
        <w:rPr>
          <w:szCs w:val="24"/>
        </w:rPr>
        <w:t xml:space="preserve">), this consists if informant review, secondary data analysis and document review in order to attain a preliminary knowhow of the Natural Resource Management knowledge resources. The feasibility of usage of </w:t>
      </w:r>
      <w:r>
        <w:rPr>
          <w:szCs w:val="24"/>
        </w:rPr>
        <w:lastRenderedPageBreak/>
        <w:t xml:space="preserve">Community of Practice was assessed. This model treats knowledge as the primary commodity and a valuable resource and justifies the need of digitally storing knowledge so that it can be shared and reused. In the opinion of </w:t>
      </w:r>
      <w:r w:rsidRPr="00C21377">
        <w:rPr>
          <w:szCs w:val="24"/>
        </w:rPr>
        <w:t>Rodríguez-Mol</w:t>
      </w:r>
      <w:r>
        <w:rPr>
          <w:szCs w:val="24"/>
        </w:rPr>
        <w:t>ano, Contreras-Bravo</w:t>
      </w:r>
      <w:r w:rsidRPr="00C21377">
        <w:rPr>
          <w:szCs w:val="24"/>
        </w:rPr>
        <w:t xml:space="preserve"> and Rivas-Truji</w:t>
      </w:r>
      <w:r>
        <w:rPr>
          <w:szCs w:val="24"/>
        </w:rPr>
        <w:t>llo (</w:t>
      </w:r>
      <w:r w:rsidRPr="00C21377">
        <w:rPr>
          <w:szCs w:val="24"/>
        </w:rPr>
        <w:t>2018</w:t>
      </w:r>
      <w:r>
        <w:rPr>
          <w:szCs w:val="24"/>
        </w:rPr>
        <w:t>), the Knowledge Model for Natural Resources Management including management of Petroleum includes certain components, such as the content, the workflows and the infrastructure made up of hardware and software. According to Ojo (</w:t>
      </w:r>
      <w:r w:rsidR="006B542F" w:rsidRPr="00C21377">
        <w:rPr>
          <w:szCs w:val="24"/>
        </w:rPr>
        <w:t>2016</w:t>
      </w:r>
      <w:r w:rsidR="006B542F">
        <w:rPr>
          <w:szCs w:val="24"/>
        </w:rPr>
        <w:t>),</w:t>
      </w:r>
      <w:r>
        <w:rPr>
          <w:szCs w:val="24"/>
        </w:rPr>
        <w:t xml:space="preserve"> the three aspects of Natural Resource Management stated as the theory, policy and practice all stem from knowledge creating activities such as researching. Theory is referred to as the product obtained by carrying out basic research (Ojo, </w:t>
      </w:r>
      <w:r w:rsidRPr="00C21377">
        <w:rPr>
          <w:szCs w:val="24"/>
        </w:rPr>
        <w:t>2016</w:t>
      </w:r>
      <w:r>
        <w:rPr>
          <w:szCs w:val="24"/>
        </w:rPr>
        <w:t xml:space="preserve">). Additionally, policy refers to the product of policy research while practice refers to the product obtained from applied research. Under the stated framework, it is to be kept in mind that the Management theories, policies and best practices related to Natural Resource </w:t>
      </w:r>
      <w:r w:rsidR="006B542F">
        <w:rPr>
          <w:szCs w:val="24"/>
        </w:rPr>
        <w:t>KM</w:t>
      </w:r>
      <w:r>
        <w:rPr>
          <w:szCs w:val="24"/>
        </w:rPr>
        <w:t xml:space="preserve"> should be present in the body of knowledge. The workflows and producers related to </w:t>
      </w:r>
      <w:r w:rsidR="006B542F">
        <w:rPr>
          <w:szCs w:val="24"/>
        </w:rPr>
        <w:t>KM</w:t>
      </w:r>
      <w:r>
        <w:rPr>
          <w:szCs w:val="24"/>
        </w:rPr>
        <w:t xml:space="preserve"> were invented by information and communications science.</w:t>
      </w:r>
    </w:p>
    <w:p w14:paraId="70A695A5" w14:textId="77777777" w:rsidR="003D48B5" w:rsidRDefault="003D48B5" w:rsidP="003D48B5">
      <w:pPr>
        <w:jc w:val="center"/>
        <w:rPr>
          <w:szCs w:val="24"/>
        </w:rPr>
      </w:pPr>
      <w:r>
        <w:rPr>
          <w:noProof/>
          <w:szCs w:val="24"/>
        </w:rPr>
        <w:drawing>
          <wp:inline distT="0" distB="0" distL="0" distR="0" wp14:anchorId="3E1DB779" wp14:editId="1514729A">
            <wp:extent cx="4827507" cy="3759200"/>
            <wp:effectExtent l="19050" t="0" r="0" b="0"/>
            <wp:docPr id="3" name="Picture 6" descr="C:\Users\91973\Documents\Botha-KM-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91973\Documents\Botha-KM-model.jpg"/>
                    <pic:cNvPicPr>
                      <a:picLocks noChangeAspect="1" noChangeArrowheads="1"/>
                    </pic:cNvPicPr>
                  </pic:nvPicPr>
                  <pic:blipFill>
                    <a:blip r:embed="rId11"/>
                    <a:srcRect/>
                    <a:stretch>
                      <a:fillRect/>
                    </a:stretch>
                  </pic:blipFill>
                  <pic:spPr bwMode="auto">
                    <a:xfrm>
                      <a:off x="0" y="0"/>
                      <a:ext cx="4830159" cy="3761265"/>
                    </a:xfrm>
                    <a:prstGeom prst="rect">
                      <a:avLst/>
                    </a:prstGeom>
                    <a:noFill/>
                    <a:ln w="9525">
                      <a:noFill/>
                      <a:miter lim="800000"/>
                      <a:headEnd/>
                      <a:tailEnd/>
                    </a:ln>
                  </pic:spPr>
                </pic:pic>
              </a:graphicData>
            </a:graphic>
          </wp:inline>
        </w:drawing>
      </w:r>
    </w:p>
    <w:p w14:paraId="41C7D380" w14:textId="77777777" w:rsidR="003D48B5" w:rsidRDefault="003D48B5" w:rsidP="003D48B5">
      <w:pPr>
        <w:jc w:val="center"/>
        <w:rPr>
          <w:b/>
          <w:szCs w:val="24"/>
        </w:rPr>
      </w:pPr>
      <w:r>
        <w:rPr>
          <w:b/>
          <w:szCs w:val="24"/>
        </w:rPr>
        <w:t xml:space="preserve">Figure 3: </w:t>
      </w:r>
      <w:r w:rsidR="006B542F">
        <w:rPr>
          <w:b/>
          <w:szCs w:val="24"/>
        </w:rPr>
        <w:t>KM</w:t>
      </w:r>
      <w:r>
        <w:rPr>
          <w:b/>
          <w:szCs w:val="24"/>
        </w:rPr>
        <w:t xml:space="preserve"> Model</w:t>
      </w:r>
    </w:p>
    <w:p w14:paraId="2A09B962" w14:textId="77777777" w:rsidR="003D48B5" w:rsidRPr="008E6A02" w:rsidRDefault="003D48B5" w:rsidP="003D48B5">
      <w:pPr>
        <w:jc w:val="center"/>
        <w:rPr>
          <w:szCs w:val="24"/>
        </w:rPr>
      </w:pPr>
      <w:r>
        <w:rPr>
          <w:szCs w:val="24"/>
        </w:rPr>
        <w:t>(Source: Hajric, 2020)</w:t>
      </w:r>
    </w:p>
    <w:p w14:paraId="52199CF2" w14:textId="789035EF" w:rsidR="003D48B5" w:rsidRDefault="003D48B5" w:rsidP="003D48B5">
      <w:pPr>
        <w:rPr>
          <w:szCs w:val="24"/>
        </w:rPr>
      </w:pPr>
      <w:r>
        <w:rPr>
          <w:szCs w:val="24"/>
        </w:rPr>
        <w:lastRenderedPageBreak/>
        <w:t xml:space="preserve">As stated by </w:t>
      </w:r>
      <w:r w:rsidRPr="00C21377">
        <w:rPr>
          <w:szCs w:val="24"/>
        </w:rPr>
        <w:t>Rodríguez-Mol</w:t>
      </w:r>
      <w:r>
        <w:rPr>
          <w:szCs w:val="24"/>
        </w:rPr>
        <w:t>ano, Contreras-Bravo</w:t>
      </w:r>
      <w:r w:rsidRPr="00C21377">
        <w:rPr>
          <w:szCs w:val="24"/>
        </w:rPr>
        <w:t xml:space="preserve"> and Rivas-Truji</w:t>
      </w:r>
      <w:r>
        <w:rPr>
          <w:szCs w:val="24"/>
        </w:rPr>
        <w:t>llo (</w:t>
      </w:r>
      <w:r w:rsidRPr="00C21377">
        <w:rPr>
          <w:szCs w:val="24"/>
        </w:rPr>
        <w:t>2018</w:t>
      </w:r>
      <w:r>
        <w:rPr>
          <w:szCs w:val="24"/>
        </w:rPr>
        <w:t xml:space="preserve">), the use of Internet is crucial as a </w:t>
      </w:r>
      <w:r w:rsidR="006B542F">
        <w:rPr>
          <w:szCs w:val="24"/>
        </w:rPr>
        <w:t>KM</w:t>
      </w:r>
      <w:r>
        <w:rPr>
          <w:szCs w:val="24"/>
        </w:rPr>
        <w:t xml:space="preserve"> platform, </w:t>
      </w:r>
      <w:r w:rsidR="001F6AE5">
        <w:rPr>
          <w:szCs w:val="24"/>
        </w:rPr>
        <w:t>web-based</w:t>
      </w:r>
      <w:r>
        <w:rPr>
          <w:szCs w:val="24"/>
        </w:rPr>
        <w:t xml:space="preserve"> platforms being the most appropriate platforms as NRM experts from different countries can participate and contribute to the </w:t>
      </w:r>
      <w:r w:rsidR="006B542F">
        <w:rPr>
          <w:szCs w:val="24"/>
        </w:rPr>
        <w:t>KM</w:t>
      </w:r>
      <w:r>
        <w:rPr>
          <w:szCs w:val="24"/>
        </w:rPr>
        <w:t xml:space="preserve"> processes. </w:t>
      </w:r>
    </w:p>
    <w:p w14:paraId="3BA6E088" w14:textId="6DC027BE" w:rsidR="003D48B5" w:rsidRDefault="003D48B5" w:rsidP="003D48B5">
      <w:pPr>
        <w:rPr>
          <w:b/>
          <w:szCs w:val="24"/>
        </w:rPr>
      </w:pPr>
      <w:r>
        <w:rPr>
          <w:b/>
          <w:szCs w:val="24"/>
        </w:rPr>
        <w:t xml:space="preserve">b. </w:t>
      </w:r>
      <w:r w:rsidR="006B542F">
        <w:rPr>
          <w:b/>
          <w:szCs w:val="24"/>
        </w:rPr>
        <w:t>K</w:t>
      </w:r>
      <w:r w:rsidR="001F6AE5">
        <w:rPr>
          <w:b/>
          <w:szCs w:val="24"/>
        </w:rPr>
        <w:t xml:space="preserve">nowledge </w:t>
      </w:r>
      <w:r w:rsidR="006B542F">
        <w:rPr>
          <w:b/>
          <w:szCs w:val="24"/>
        </w:rPr>
        <w:t>M</w:t>
      </w:r>
      <w:r w:rsidR="001F6AE5">
        <w:rPr>
          <w:b/>
          <w:szCs w:val="24"/>
        </w:rPr>
        <w:t>anagement (KM)</w:t>
      </w:r>
      <w:r>
        <w:rPr>
          <w:b/>
          <w:szCs w:val="24"/>
        </w:rPr>
        <w:t xml:space="preserve"> System</w:t>
      </w:r>
    </w:p>
    <w:p w14:paraId="0C009B79" w14:textId="77777777" w:rsidR="003D48B5" w:rsidRDefault="003D48B5" w:rsidP="003D48B5">
      <w:pPr>
        <w:rPr>
          <w:szCs w:val="24"/>
        </w:rPr>
      </w:pPr>
      <w:r>
        <w:rPr>
          <w:szCs w:val="24"/>
        </w:rPr>
        <w:t xml:space="preserve">According to </w:t>
      </w:r>
      <w:r w:rsidRPr="005A5039">
        <w:rPr>
          <w:szCs w:val="24"/>
        </w:rPr>
        <w:t>Bubou</w:t>
      </w:r>
      <w:r>
        <w:rPr>
          <w:szCs w:val="24"/>
        </w:rPr>
        <w:t xml:space="preserve"> and Amadi-Echendu (</w:t>
      </w:r>
      <w:r w:rsidRPr="005A5039">
        <w:rPr>
          <w:szCs w:val="24"/>
        </w:rPr>
        <w:t>2018</w:t>
      </w:r>
      <w:r>
        <w:rPr>
          <w:szCs w:val="24"/>
        </w:rPr>
        <w:t xml:space="preserve">), the </w:t>
      </w:r>
      <w:r w:rsidR="006B542F">
        <w:rPr>
          <w:szCs w:val="24"/>
        </w:rPr>
        <w:t>KM</w:t>
      </w:r>
      <w:r>
        <w:rPr>
          <w:szCs w:val="24"/>
        </w:rPr>
        <w:t xml:space="preserve"> system consists of certain modules, including Learning Management systems, under which the </w:t>
      </w:r>
      <w:r w:rsidR="006B542F">
        <w:rPr>
          <w:szCs w:val="24"/>
        </w:rPr>
        <w:t>KM</w:t>
      </w:r>
      <w:r>
        <w:rPr>
          <w:szCs w:val="24"/>
        </w:rPr>
        <w:t xml:space="preserve"> system can often be tested and managed. Tools like Integrated Virtual Learning Environment and </w:t>
      </w:r>
      <w:r w:rsidR="006B542F">
        <w:rPr>
          <w:szCs w:val="24"/>
        </w:rPr>
        <w:t>Model</w:t>
      </w:r>
      <w:r>
        <w:rPr>
          <w:szCs w:val="24"/>
        </w:rPr>
        <w:t xml:space="preserve"> can be </w:t>
      </w:r>
      <w:proofErr w:type="spellStart"/>
      <w:r>
        <w:rPr>
          <w:szCs w:val="24"/>
        </w:rPr>
        <w:t>utilised</w:t>
      </w:r>
      <w:proofErr w:type="spellEnd"/>
      <w:r>
        <w:rPr>
          <w:szCs w:val="24"/>
        </w:rPr>
        <w:t xml:space="preserve"> (</w:t>
      </w:r>
      <w:r w:rsidRPr="005A5039">
        <w:rPr>
          <w:szCs w:val="24"/>
        </w:rPr>
        <w:t>Bubou</w:t>
      </w:r>
      <w:r>
        <w:rPr>
          <w:szCs w:val="24"/>
        </w:rPr>
        <w:t xml:space="preserve"> and Amadi-Echendu, </w:t>
      </w:r>
      <w:r w:rsidRPr="005A5039">
        <w:rPr>
          <w:szCs w:val="24"/>
        </w:rPr>
        <w:t>2018</w:t>
      </w:r>
      <w:r>
        <w:rPr>
          <w:szCs w:val="24"/>
        </w:rPr>
        <w:t xml:space="preserve">). These tools are secure and flexible enough to provide enough functionality to the </w:t>
      </w:r>
      <w:r w:rsidR="006B542F">
        <w:rPr>
          <w:szCs w:val="24"/>
        </w:rPr>
        <w:t>KM</w:t>
      </w:r>
      <w:r>
        <w:rPr>
          <w:szCs w:val="24"/>
        </w:rPr>
        <w:t xml:space="preserve"> system.</w:t>
      </w:r>
    </w:p>
    <w:p w14:paraId="0E59312D" w14:textId="77777777" w:rsidR="003D48B5" w:rsidRDefault="003D48B5" w:rsidP="003D48B5">
      <w:pPr>
        <w:rPr>
          <w:b/>
          <w:szCs w:val="24"/>
        </w:rPr>
      </w:pPr>
      <w:r>
        <w:rPr>
          <w:b/>
          <w:szCs w:val="24"/>
        </w:rPr>
        <w:t>c. Centralization of Data</w:t>
      </w:r>
    </w:p>
    <w:p w14:paraId="0EC03204" w14:textId="77777777" w:rsidR="003D48B5" w:rsidRDefault="003D48B5" w:rsidP="003D48B5">
      <w:pPr>
        <w:rPr>
          <w:szCs w:val="24"/>
        </w:rPr>
      </w:pPr>
      <w:r>
        <w:rPr>
          <w:szCs w:val="24"/>
        </w:rPr>
        <w:t>The centralization of data is necessary. An organisation with pools of data and collective knowledge can perform at high levels of efficiency. According to Archer-Brown and Kietzmann</w:t>
      </w:r>
      <w:r w:rsidRPr="005A5039">
        <w:rPr>
          <w:szCs w:val="24"/>
        </w:rPr>
        <w:t xml:space="preserve"> </w:t>
      </w:r>
      <w:r>
        <w:rPr>
          <w:szCs w:val="24"/>
        </w:rPr>
        <w:t>(</w:t>
      </w:r>
      <w:r w:rsidRPr="005A5039">
        <w:rPr>
          <w:szCs w:val="24"/>
        </w:rPr>
        <w:t>2018</w:t>
      </w:r>
      <w:r>
        <w:rPr>
          <w:szCs w:val="24"/>
        </w:rPr>
        <w:t xml:space="preserve">), centralization of this data is needed on a platform that can be accessed at any time and place without restrictions. This will allow the indigenous people to access the knowledge stored in these depositories at any point of time, allowing them to stay updated on the usage of their land for mining </w:t>
      </w:r>
      <w:r w:rsidR="006B542F">
        <w:rPr>
          <w:szCs w:val="24"/>
        </w:rPr>
        <w:t>purposes (</w:t>
      </w:r>
      <w:r>
        <w:rPr>
          <w:szCs w:val="24"/>
        </w:rPr>
        <w:t>Archer-Brown and Kietzmann,</w:t>
      </w:r>
      <w:r w:rsidRPr="005A5039">
        <w:rPr>
          <w:szCs w:val="24"/>
        </w:rPr>
        <w:t xml:space="preserve"> 2018</w:t>
      </w:r>
      <w:r>
        <w:rPr>
          <w:szCs w:val="24"/>
        </w:rPr>
        <w:t>). This can also enhance the sharing of the knowledge among different tribes and indigenous people living in different places. The existing indigenous data must not be lost, as it is very valuable and is very crucial for the development of the culture of the indigenous people of the Delta state of Nigeria. As opined by Shah and Kant (</w:t>
      </w:r>
      <w:r w:rsidRPr="005A5039">
        <w:rPr>
          <w:szCs w:val="24"/>
        </w:rPr>
        <w:t>2020</w:t>
      </w:r>
      <w:r>
        <w:rPr>
          <w:szCs w:val="24"/>
        </w:rPr>
        <w:t xml:space="preserve">), this can be done by translating the existing indigenous data in the form of books and other conventional </w:t>
      </w:r>
      <w:r w:rsidR="006B542F">
        <w:rPr>
          <w:szCs w:val="24"/>
        </w:rPr>
        <w:t>KM</w:t>
      </w:r>
      <w:r>
        <w:rPr>
          <w:szCs w:val="24"/>
        </w:rPr>
        <w:t xml:space="preserve"> tools into a language that can be understood by the majority of people (Shah and Kant, </w:t>
      </w:r>
      <w:r w:rsidRPr="005A5039">
        <w:rPr>
          <w:szCs w:val="24"/>
        </w:rPr>
        <w:t>2020</w:t>
      </w:r>
      <w:r>
        <w:rPr>
          <w:szCs w:val="24"/>
        </w:rPr>
        <w:t>). This can be done by scanning these books and converting other forms of knowledge into text, which can then be stored onto the digital learning platform.</w:t>
      </w:r>
    </w:p>
    <w:p w14:paraId="7E4B6C6F" w14:textId="77777777" w:rsidR="003D48B5" w:rsidRPr="00907BCE" w:rsidRDefault="003D48B5" w:rsidP="003D48B5">
      <w:pPr>
        <w:rPr>
          <w:b/>
          <w:szCs w:val="24"/>
        </w:rPr>
      </w:pPr>
      <w:r>
        <w:rPr>
          <w:b/>
          <w:szCs w:val="24"/>
        </w:rPr>
        <w:t>d. Involvement of advisors and experienced individuals in this field for content creation</w:t>
      </w:r>
    </w:p>
    <w:p w14:paraId="2E8BEC3D" w14:textId="77777777" w:rsidR="003D48B5" w:rsidRPr="00907BCE" w:rsidRDefault="003D48B5" w:rsidP="003D48B5">
      <w:pPr>
        <w:rPr>
          <w:szCs w:val="24"/>
        </w:rPr>
      </w:pPr>
      <w:r>
        <w:rPr>
          <w:szCs w:val="24"/>
        </w:rPr>
        <w:t>It is imperative that the content that is to be shared will include knowledge and data of many types. In the opinion of Boyer (</w:t>
      </w:r>
      <w:r w:rsidRPr="005A5039">
        <w:rPr>
          <w:szCs w:val="24"/>
        </w:rPr>
        <w:t>2016</w:t>
      </w:r>
      <w:r>
        <w:rPr>
          <w:szCs w:val="24"/>
        </w:rPr>
        <w:t xml:space="preserve">), Maps about the land and water resources, insights about petroleum depositories and other aspects need to be shared on the website, which will allow the indigenous people to be acquainted with the natural resources and advancements in the mining industry. To </w:t>
      </w:r>
      <w:r>
        <w:rPr>
          <w:szCs w:val="24"/>
        </w:rPr>
        <w:lastRenderedPageBreak/>
        <w:t xml:space="preserve">do this effectively, the platforms need to be simplified enough for the indigenous people to understand and </w:t>
      </w:r>
      <w:proofErr w:type="spellStart"/>
      <w:r>
        <w:rPr>
          <w:szCs w:val="24"/>
        </w:rPr>
        <w:t>utilise</w:t>
      </w:r>
      <w:proofErr w:type="spellEnd"/>
      <w:r>
        <w:rPr>
          <w:szCs w:val="24"/>
        </w:rPr>
        <w:t xml:space="preserve"> (Boyer, </w:t>
      </w:r>
      <w:r w:rsidRPr="005A5039">
        <w:rPr>
          <w:szCs w:val="24"/>
        </w:rPr>
        <w:t>2016</w:t>
      </w:r>
      <w:r>
        <w:rPr>
          <w:szCs w:val="24"/>
        </w:rPr>
        <w:t xml:space="preserve">). This can only be facilitated when the frontline advisors and experienced individuals who have worked in this field contribute to the process of content creation. According to </w:t>
      </w:r>
      <w:r w:rsidRPr="005A5039">
        <w:rPr>
          <w:szCs w:val="24"/>
        </w:rPr>
        <w:t>Crammond</w:t>
      </w:r>
      <w:r>
        <w:rPr>
          <w:szCs w:val="24"/>
        </w:rPr>
        <w:t xml:space="preserve"> </w:t>
      </w:r>
      <w:r>
        <w:rPr>
          <w:i/>
          <w:szCs w:val="24"/>
        </w:rPr>
        <w:t xml:space="preserve">et al. </w:t>
      </w:r>
      <w:r>
        <w:rPr>
          <w:szCs w:val="24"/>
        </w:rPr>
        <w:t xml:space="preserve">(2018), advisors are well versed with the culture of the Nigerian indigenous people and they can add value to the </w:t>
      </w:r>
      <w:r w:rsidR="006B542F">
        <w:rPr>
          <w:szCs w:val="24"/>
        </w:rPr>
        <w:t>KM</w:t>
      </w:r>
      <w:r>
        <w:rPr>
          <w:szCs w:val="24"/>
        </w:rPr>
        <w:t xml:space="preserve"> process. This will allow us to prevent the loss of existing indigenous knowledge</w:t>
      </w:r>
      <w:r w:rsidR="00F9506B">
        <w:rPr>
          <w:szCs w:val="24"/>
        </w:rPr>
        <w:t>,</w:t>
      </w:r>
      <w:r>
        <w:rPr>
          <w:szCs w:val="24"/>
        </w:rPr>
        <w:t xml:space="preserve"> as it holds a lot of cultural and practical importance.</w:t>
      </w:r>
    </w:p>
    <w:p w14:paraId="48F2BB33" w14:textId="787CAFAF" w:rsidR="003D48B5" w:rsidRPr="00E93777" w:rsidRDefault="003D48B5" w:rsidP="00DF4B47">
      <w:pPr>
        <w:pStyle w:val="Heading2"/>
      </w:pPr>
      <w:bookmarkStart w:id="13" w:name="_Toc57065559"/>
      <w:r w:rsidRPr="00E93777">
        <w:t xml:space="preserve">3.3 Benefits of Improving </w:t>
      </w:r>
      <w:r w:rsidR="006B542F">
        <w:t>K</w:t>
      </w:r>
      <w:r w:rsidR="008626CC">
        <w:t xml:space="preserve">nowledge </w:t>
      </w:r>
      <w:r w:rsidR="006B542F">
        <w:t>M</w:t>
      </w:r>
      <w:r w:rsidR="008626CC">
        <w:t>anagement (KM)</w:t>
      </w:r>
      <w:r w:rsidRPr="00E93777">
        <w:t xml:space="preserve"> regarding Natural Resources</w:t>
      </w:r>
      <w:bookmarkEnd w:id="13"/>
    </w:p>
    <w:p w14:paraId="2304619B" w14:textId="77777777" w:rsidR="003D48B5" w:rsidRDefault="003D48B5" w:rsidP="003D48B5">
      <w:pPr>
        <w:rPr>
          <w:szCs w:val="24"/>
        </w:rPr>
      </w:pPr>
      <w:r>
        <w:rPr>
          <w:szCs w:val="24"/>
        </w:rPr>
        <w:t>In the opinion of Colnar and Dimovski</w:t>
      </w:r>
      <w:r w:rsidRPr="005A5039">
        <w:rPr>
          <w:szCs w:val="24"/>
        </w:rPr>
        <w:t xml:space="preserve"> </w:t>
      </w:r>
      <w:r>
        <w:rPr>
          <w:szCs w:val="24"/>
        </w:rPr>
        <w:t>(</w:t>
      </w:r>
      <w:r w:rsidRPr="005A5039">
        <w:rPr>
          <w:szCs w:val="24"/>
        </w:rPr>
        <w:t>2017</w:t>
      </w:r>
      <w:r>
        <w:rPr>
          <w:szCs w:val="24"/>
        </w:rPr>
        <w:t xml:space="preserve">), Natural Resources </w:t>
      </w:r>
      <w:r w:rsidR="006B542F">
        <w:rPr>
          <w:szCs w:val="24"/>
        </w:rPr>
        <w:t>KM</w:t>
      </w:r>
      <w:r>
        <w:rPr>
          <w:szCs w:val="24"/>
        </w:rPr>
        <w:t xml:space="preserve"> can provide various benefits when it comes down to the welfare of the indigenous people of Delta State of Nigeria. </w:t>
      </w:r>
      <w:r w:rsidR="006B542F">
        <w:rPr>
          <w:szCs w:val="24"/>
        </w:rPr>
        <w:t>KM</w:t>
      </w:r>
      <w:r>
        <w:rPr>
          <w:szCs w:val="24"/>
        </w:rPr>
        <w:t xml:space="preserve"> refers to the interpretation of data, contextualizing and storing of data and its transfer when required (Colnar and Dimovski,</w:t>
      </w:r>
      <w:r w:rsidRPr="005A5039">
        <w:rPr>
          <w:szCs w:val="24"/>
        </w:rPr>
        <w:t xml:space="preserve"> 2017</w:t>
      </w:r>
      <w:r>
        <w:rPr>
          <w:szCs w:val="24"/>
        </w:rPr>
        <w:t>). This can help indigenous people belonging to different tribes to stay updated with the recent developments of the mining operations, therefore alerting them in case any irregularities or unsolicited mining operations are under process</w:t>
      </w:r>
    </w:p>
    <w:p w14:paraId="7A21351F" w14:textId="77777777" w:rsidR="003D48B5" w:rsidRDefault="003D48B5" w:rsidP="003D48B5">
      <w:pPr>
        <w:rPr>
          <w:szCs w:val="24"/>
        </w:rPr>
      </w:pPr>
      <w:r>
        <w:rPr>
          <w:szCs w:val="24"/>
        </w:rPr>
        <w:t xml:space="preserve"> This inherently reduces the risk of the land of the indigenous people being captured illegally by the organisations that intend to exploit the natural resources present in that area while showing the least interest in developing the indigenous community. Hence, the process of </w:t>
      </w:r>
      <w:r w:rsidR="006B542F">
        <w:rPr>
          <w:szCs w:val="24"/>
        </w:rPr>
        <w:t>KM</w:t>
      </w:r>
      <w:r>
        <w:rPr>
          <w:szCs w:val="24"/>
        </w:rPr>
        <w:t xml:space="preserve"> can actually save the land of the indigenous people of Delta State in Nigeria from exploitation and pollution. As stated by </w:t>
      </w:r>
      <w:r w:rsidRPr="005A5039">
        <w:rPr>
          <w:szCs w:val="24"/>
        </w:rPr>
        <w:t>Lee</w:t>
      </w:r>
      <w:r>
        <w:rPr>
          <w:szCs w:val="24"/>
        </w:rPr>
        <w:t xml:space="preserve"> </w:t>
      </w:r>
      <w:r>
        <w:rPr>
          <w:i/>
          <w:szCs w:val="24"/>
        </w:rPr>
        <w:t xml:space="preserve">et al. </w:t>
      </w:r>
      <w:r>
        <w:rPr>
          <w:szCs w:val="24"/>
        </w:rPr>
        <w:t xml:space="preserve">(2016), Natural Resources </w:t>
      </w:r>
      <w:r w:rsidR="006B542F">
        <w:rPr>
          <w:szCs w:val="24"/>
        </w:rPr>
        <w:t>KM</w:t>
      </w:r>
      <w:r>
        <w:rPr>
          <w:szCs w:val="24"/>
        </w:rPr>
        <w:t xml:space="preserve"> can help the indigenous people as well as organisations to carry out mining and other operations at a sustainable rate. If mining is done sensibly and at a sustainable rate, the natural resources might last much longer than they would, the resources would last longer (</w:t>
      </w:r>
      <w:r w:rsidRPr="005A5039">
        <w:rPr>
          <w:szCs w:val="24"/>
        </w:rPr>
        <w:t>Lee</w:t>
      </w:r>
      <w:r>
        <w:rPr>
          <w:szCs w:val="24"/>
        </w:rPr>
        <w:t xml:space="preserve"> </w:t>
      </w:r>
      <w:r>
        <w:rPr>
          <w:i/>
          <w:szCs w:val="24"/>
        </w:rPr>
        <w:t xml:space="preserve">et al., </w:t>
      </w:r>
      <w:r>
        <w:rPr>
          <w:szCs w:val="24"/>
        </w:rPr>
        <w:t xml:space="preserve">2016). Hence, effective </w:t>
      </w:r>
      <w:r w:rsidR="006B542F">
        <w:rPr>
          <w:szCs w:val="24"/>
        </w:rPr>
        <w:t>KM</w:t>
      </w:r>
      <w:r>
        <w:rPr>
          <w:szCs w:val="24"/>
        </w:rPr>
        <w:t xml:space="preserve"> of Natural Resources can allow smarter consumption of natural resources of the area, which is beneficial for both man and nature.</w:t>
      </w:r>
    </w:p>
    <w:p w14:paraId="66FFE0D8" w14:textId="77777777" w:rsidR="003D48B5" w:rsidRDefault="003D48B5" w:rsidP="003D48B5">
      <w:pPr>
        <w:rPr>
          <w:szCs w:val="24"/>
        </w:rPr>
      </w:pPr>
      <w:r>
        <w:rPr>
          <w:szCs w:val="24"/>
        </w:rPr>
        <w:t xml:space="preserve">Additionally, Communities of Practice, which is </w:t>
      </w:r>
      <w:proofErr w:type="spellStart"/>
      <w:r>
        <w:rPr>
          <w:szCs w:val="24"/>
        </w:rPr>
        <w:t>utilised</w:t>
      </w:r>
      <w:proofErr w:type="spellEnd"/>
      <w:r>
        <w:rPr>
          <w:szCs w:val="24"/>
        </w:rPr>
        <w:t xml:space="preserve"> as a tool for natural resource management, can also be </w:t>
      </w:r>
      <w:proofErr w:type="spellStart"/>
      <w:r>
        <w:rPr>
          <w:szCs w:val="24"/>
        </w:rPr>
        <w:t>utilised</w:t>
      </w:r>
      <w:proofErr w:type="spellEnd"/>
      <w:r>
        <w:rPr>
          <w:szCs w:val="24"/>
        </w:rPr>
        <w:t xml:space="preserve"> to develop new theories and ideas as it allows experts and foreground advisors to collaborate and generate new ideas. As stated by </w:t>
      </w:r>
      <w:r w:rsidRPr="005A5039">
        <w:rPr>
          <w:szCs w:val="24"/>
        </w:rPr>
        <w:t>Men</w:t>
      </w:r>
      <w:r>
        <w:rPr>
          <w:i/>
          <w:szCs w:val="24"/>
        </w:rPr>
        <w:t xml:space="preserve"> et al.</w:t>
      </w:r>
      <w:r>
        <w:rPr>
          <w:szCs w:val="24"/>
        </w:rPr>
        <w:t xml:space="preserve"> (2019), benefits to </w:t>
      </w:r>
      <w:r w:rsidR="006B542F">
        <w:rPr>
          <w:szCs w:val="24"/>
        </w:rPr>
        <w:t>KM</w:t>
      </w:r>
      <w:r>
        <w:rPr>
          <w:szCs w:val="24"/>
        </w:rPr>
        <w:t xml:space="preserve"> also include instant and real time updates to be delivered to the indigenous people. This allows the access to relevant information. Successful </w:t>
      </w:r>
      <w:r w:rsidR="006B542F">
        <w:rPr>
          <w:szCs w:val="24"/>
        </w:rPr>
        <w:t>KM</w:t>
      </w:r>
      <w:r>
        <w:rPr>
          <w:szCs w:val="24"/>
        </w:rPr>
        <w:t xml:space="preserve"> efforts have allowed the indigenous people to stay up to date with information regarding their land. This helps with the maintenance of integrity in their land and culture.</w:t>
      </w:r>
    </w:p>
    <w:p w14:paraId="01619E9B" w14:textId="77777777" w:rsidR="003D48B5" w:rsidRDefault="003D48B5" w:rsidP="00DF4B47">
      <w:pPr>
        <w:pStyle w:val="Heading2"/>
      </w:pPr>
      <w:bookmarkStart w:id="14" w:name="_Toc57065560"/>
      <w:r w:rsidRPr="00E93777">
        <w:lastRenderedPageBreak/>
        <w:t>3.4</w:t>
      </w:r>
      <w:r>
        <w:t xml:space="preserve"> C</w:t>
      </w:r>
      <w:r w:rsidRPr="00E5217A">
        <w:t>ompetitive advantage to the people of Delta State</w:t>
      </w:r>
      <w:r>
        <w:t xml:space="preserve"> of</w:t>
      </w:r>
      <w:r w:rsidRPr="00E5217A">
        <w:t xml:space="preserve"> Nigeria in </w:t>
      </w:r>
      <w:r>
        <w:t>natural resource</w:t>
      </w:r>
      <w:r w:rsidRPr="00E5217A">
        <w:t xml:space="preserve"> management</w:t>
      </w:r>
      <w:bookmarkEnd w:id="14"/>
    </w:p>
    <w:p w14:paraId="190E5583" w14:textId="77777777" w:rsidR="003D48B5" w:rsidRDefault="003D48B5" w:rsidP="003D48B5">
      <w:pPr>
        <w:rPr>
          <w:szCs w:val="24"/>
        </w:rPr>
      </w:pPr>
      <w:r>
        <w:rPr>
          <w:szCs w:val="24"/>
        </w:rPr>
        <w:t>Mahdi,</w:t>
      </w:r>
      <w:r w:rsidRPr="005A5039">
        <w:rPr>
          <w:szCs w:val="24"/>
        </w:rPr>
        <w:t xml:space="preserve"> </w:t>
      </w:r>
      <w:r>
        <w:rPr>
          <w:szCs w:val="24"/>
        </w:rPr>
        <w:t>Nassar and Almsafir</w:t>
      </w:r>
      <w:r w:rsidRPr="005A5039">
        <w:rPr>
          <w:szCs w:val="24"/>
        </w:rPr>
        <w:t xml:space="preserve"> </w:t>
      </w:r>
      <w:r>
        <w:rPr>
          <w:szCs w:val="24"/>
        </w:rPr>
        <w:t>(</w:t>
      </w:r>
      <w:r w:rsidRPr="005A5039">
        <w:rPr>
          <w:szCs w:val="24"/>
        </w:rPr>
        <w:t>2019</w:t>
      </w:r>
      <w:r>
        <w:rPr>
          <w:szCs w:val="24"/>
        </w:rPr>
        <w:t xml:space="preserve">) have stated that the </w:t>
      </w:r>
      <w:r w:rsidR="006B542F">
        <w:rPr>
          <w:szCs w:val="24"/>
        </w:rPr>
        <w:t>KM</w:t>
      </w:r>
      <w:r>
        <w:rPr>
          <w:szCs w:val="24"/>
        </w:rPr>
        <w:t xml:space="preserve"> processes can allow the people of Delta State of Nigeria to obtain competitive advantage over people from other states. The fact that the Delta State of Nigeria is trying to implement the </w:t>
      </w:r>
      <w:r w:rsidR="006B542F">
        <w:rPr>
          <w:szCs w:val="24"/>
        </w:rPr>
        <w:t>KM</w:t>
      </w:r>
      <w:r>
        <w:rPr>
          <w:szCs w:val="24"/>
        </w:rPr>
        <w:t xml:space="preserve"> processes into the framework of its natural resource management puts it above other states, as these </w:t>
      </w:r>
      <w:r w:rsidR="006B542F">
        <w:rPr>
          <w:szCs w:val="24"/>
        </w:rPr>
        <w:t>KM</w:t>
      </w:r>
      <w:r>
        <w:rPr>
          <w:szCs w:val="24"/>
        </w:rPr>
        <w:t xml:space="preserve"> practices provide so much advantage to the user (Mahdi,</w:t>
      </w:r>
      <w:r w:rsidRPr="005A5039">
        <w:rPr>
          <w:szCs w:val="24"/>
        </w:rPr>
        <w:t xml:space="preserve"> </w:t>
      </w:r>
      <w:r>
        <w:rPr>
          <w:szCs w:val="24"/>
        </w:rPr>
        <w:t>Nassar and Almsafir,</w:t>
      </w:r>
      <w:r w:rsidRPr="005A5039">
        <w:rPr>
          <w:szCs w:val="24"/>
        </w:rPr>
        <w:t xml:space="preserve"> 2019</w:t>
      </w:r>
      <w:r>
        <w:rPr>
          <w:szCs w:val="24"/>
        </w:rPr>
        <w:t xml:space="preserve">). Natural Resource Management prevents an area from overusing its natural resources by making the people of that area aware of the impending disaster of scarcity of natural resources. This has been the reason of fall for many cities and localities. </w:t>
      </w:r>
      <w:r w:rsidRPr="005A5039">
        <w:rPr>
          <w:szCs w:val="24"/>
        </w:rPr>
        <w:t>Torres, Ferraz</w:t>
      </w:r>
      <w:r>
        <w:rPr>
          <w:szCs w:val="24"/>
        </w:rPr>
        <w:t xml:space="preserve"> and Santos-Rodrigues (</w:t>
      </w:r>
      <w:r w:rsidRPr="005A5039">
        <w:rPr>
          <w:szCs w:val="24"/>
        </w:rPr>
        <w:t>2018</w:t>
      </w:r>
      <w:r>
        <w:rPr>
          <w:szCs w:val="24"/>
        </w:rPr>
        <w:t xml:space="preserve">), with the onset of Natural Resource </w:t>
      </w:r>
      <w:r w:rsidR="006B542F">
        <w:rPr>
          <w:szCs w:val="24"/>
        </w:rPr>
        <w:t>KM</w:t>
      </w:r>
      <w:r>
        <w:rPr>
          <w:szCs w:val="24"/>
        </w:rPr>
        <w:t xml:space="preserve"> over the internet, the mining companies will not be able to carry out any kind of activity without the local people getting to know about it. This can provide the indigenous people with competitive advantage over other states of Nigeria as well. </w:t>
      </w:r>
    </w:p>
    <w:p w14:paraId="55F334B8" w14:textId="77777777" w:rsidR="003D48B5" w:rsidRDefault="003D48B5" w:rsidP="00DF4B47">
      <w:pPr>
        <w:pStyle w:val="Heading2"/>
      </w:pPr>
      <w:bookmarkStart w:id="15" w:name="_Toc57065561"/>
      <w:r>
        <w:t>3.5 Key Stakeholders</w:t>
      </w:r>
      <w:bookmarkEnd w:id="15"/>
    </w:p>
    <w:p w14:paraId="6E3A49AD" w14:textId="77777777" w:rsidR="003D48B5" w:rsidRDefault="003D48B5" w:rsidP="003D48B5">
      <w:pPr>
        <w:rPr>
          <w:szCs w:val="24"/>
        </w:rPr>
      </w:pPr>
      <w:r>
        <w:rPr>
          <w:szCs w:val="24"/>
        </w:rPr>
        <w:t xml:space="preserve">Countries that are dependent on their Exports of Oil and other products have the institutional framework of “rentier state”, which is reliant on its externally generated revenues. Nigeria is heavily dependent on the oil extraction industry, which generates more than 95% of its export revenues. As stated by </w:t>
      </w:r>
      <w:r w:rsidRPr="005A5039">
        <w:rPr>
          <w:szCs w:val="24"/>
        </w:rPr>
        <w:t xml:space="preserve">Oyewunmi and Olujobi </w:t>
      </w:r>
      <w:r>
        <w:rPr>
          <w:szCs w:val="24"/>
        </w:rPr>
        <w:t>(</w:t>
      </w:r>
      <w:r w:rsidRPr="005A5039">
        <w:rPr>
          <w:szCs w:val="24"/>
        </w:rPr>
        <w:t>201</w:t>
      </w:r>
      <w:r>
        <w:rPr>
          <w:szCs w:val="24"/>
        </w:rPr>
        <w:t>6), it is clear that a lot of people and organisations hold stakes in the oil extraction and petroleum mining industry of Nigeria. These stakeholders include oil companies, more specifically the International Oil Companies, organized labour consisting mostly of Indigenes, as they are available to work at low wages, the host communities and to a certain extent the public (</w:t>
      </w:r>
      <w:r w:rsidRPr="005A5039">
        <w:rPr>
          <w:szCs w:val="24"/>
        </w:rPr>
        <w:t>Oyewunmi and Olujobi</w:t>
      </w:r>
      <w:r>
        <w:rPr>
          <w:szCs w:val="24"/>
        </w:rPr>
        <w:t>,</w:t>
      </w:r>
      <w:r w:rsidRPr="005A5039">
        <w:rPr>
          <w:szCs w:val="24"/>
        </w:rPr>
        <w:t xml:space="preserve"> 201</w:t>
      </w:r>
      <w:r>
        <w:rPr>
          <w:szCs w:val="24"/>
        </w:rPr>
        <w:t>6). These key stakeholders have been discussed below</w:t>
      </w:r>
    </w:p>
    <w:p w14:paraId="4D29574D" w14:textId="77777777" w:rsidR="003D48B5" w:rsidRDefault="003D48B5" w:rsidP="003D48B5">
      <w:pPr>
        <w:rPr>
          <w:b/>
          <w:i/>
          <w:szCs w:val="24"/>
        </w:rPr>
      </w:pPr>
      <w:r>
        <w:rPr>
          <w:b/>
          <w:i/>
          <w:szCs w:val="24"/>
        </w:rPr>
        <w:t>a. The host communities</w:t>
      </w:r>
    </w:p>
    <w:p w14:paraId="4606FCB7" w14:textId="77777777" w:rsidR="003D48B5" w:rsidRDefault="003D48B5" w:rsidP="003D48B5">
      <w:pPr>
        <w:rPr>
          <w:szCs w:val="24"/>
        </w:rPr>
      </w:pPr>
      <w:r>
        <w:rPr>
          <w:szCs w:val="24"/>
        </w:rPr>
        <w:t xml:space="preserve">According to </w:t>
      </w:r>
      <w:r w:rsidRPr="005A5039">
        <w:rPr>
          <w:szCs w:val="24"/>
        </w:rPr>
        <w:t xml:space="preserve">Oyewunmi and Olujobi </w:t>
      </w:r>
      <w:r>
        <w:rPr>
          <w:szCs w:val="24"/>
        </w:rPr>
        <w:t>(</w:t>
      </w:r>
      <w:r w:rsidRPr="005A5039">
        <w:rPr>
          <w:szCs w:val="24"/>
        </w:rPr>
        <w:t>201</w:t>
      </w:r>
      <w:r>
        <w:rPr>
          <w:szCs w:val="24"/>
        </w:rPr>
        <w:t>6), host communities refer to the communities or the group of people that are allowing the petroleum mining projects to be carried out on their land. It also includes the residents that live within the petroleum mining lease areas. As most of the oil is found in the Delta State of Nigeria, the indigenous people of the Delta State have been identified as the major hosting community (</w:t>
      </w:r>
      <w:r w:rsidRPr="00C935E1">
        <w:rPr>
          <w:szCs w:val="24"/>
        </w:rPr>
        <w:t>Amadi, Ola</w:t>
      </w:r>
      <w:r>
        <w:rPr>
          <w:szCs w:val="24"/>
        </w:rPr>
        <w:t xml:space="preserve"> </w:t>
      </w:r>
      <w:r w:rsidRPr="00C935E1">
        <w:rPr>
          <w:szCs w:val="24"/>
        </w:rPr>
        <w:t>and Ayoola, 2020</w:t>
      </w:r>
      <w:r>
        <w:rPr>
          <w:szCs w:val="24"/>
        </w:rPr>
        <w:t xml:space="preserve">). These people have faced the brunt of the inefficient and weak administration of the Nigerian petroleum industry, as the wastage </w:t>
      </w:r>
      <w:r>
        <w:rPr>
          <w:szCs w:val="24"/>
        </w:rPr>
        <w:lastRenderedPageBreak/>
        <w:t xml:space="preserve">of resources and pollution inflicted upon their lands is drastic. As stated by </w:t>
      </w:r>
      <w:r w:rsidRPr="00C935E1">
        <w:rPr>
          <w:szCs w:val="24"/>
        </w:rPr>
        <w:t xml:space="preserve">Amadi, Ola, and Ayoola, </w:t>
      </w:r>
      <w:r>
        <w:rPr>
          <w:szCs w:val="24"/>
        </w:rPr>
        <w:t>(</w:t>
      </w:r>
      <w:r w:rsidRPr="00C935E1">
        <w:rPr>
          <w:szCs w:val="24"/>
        </w:rPr>
        <w:t>2020</w:t>
      </w:r>
      <w:r>
        <w:rPr>
          <w:szCs w:val="24"/>
        </w:rPr>
        <w:t>) they continue to be the major stakeholders in the Nigerian Petroleum Industry. Additionally, it can be stated that the relation between oil companies and the indigenes has always been strained, as the companies always manage to evade their social responsibilities. This has prevented the long-term development of sustainability and stakeholder value.</w:t>
      </w:r>
    </w:p>
    <w:p w14:paraId="1519C6DC" w14:textId="77777777" w:rsidR="003D48B5" w:rsidRDefault="003D48B5" w:rsidP="003D48B5">
      <w:pPr>
        <w:rPr>
          <w:b/>
          <w:szCs w:val="24"/>
        </w:rPr>
      </w:pPr>
      <w:r>
        <w:rPr>
          <w:b/>
          <w:szCs w:val="24"/>
        </w:rPr>
        <w:t>b. Oil Companies</w:t>
      </w:r>
    </w:p>
    <w:p w14:paraId="18EE9940" w14:textId="77777777" w:rsidR="003D48B5" w:rsidRDefault="003D48B5" w:rsidP="003D48B5">
      <w:pPr>
        <w:rPr>
          <w:szCs w:val="24"/>
        </w:rPr>
      </w:pPr>
      <w:r>
        <w:rPr>
          <w:szCs w:val="24"/>
        </w:rPr>
        <w:t xml:space="preserve">In the opinion of </w:t>
      </w:r>
      <w:r w:rsidRPr="00C935E1">
        <w:rPr>
          <w:szCs w:val="24"/>
        </w:rPr>
        <w:t xml:space="preserve">Amadi, Ola, </w:t>
      </w:r>
      <w:r>
        <w:rPr>
          <w:szCs w:val="24"/>
        </w:rPr>
        <w:t>and Ayoola</w:t>
      </w:r>
      <w:r w:rsidRPr="00C935E1">
        <w:rPr>
          <w:szCs w:val="24"/>
        </w:rPr>
        <w:t xml:space="preserve"> </w:t>
      </w:r>
      <w:r>
        <w:rPr>
          <w:szCs w:val="24"/>
        </w:rPr>
        <w:t>(</w:t>
      </w:r>
      <w:r w:rsidRPr="00C935E1">
        <w:rPr>
          <w:szCs w:val="24"/>
        </w:rPr>
        <w:t>2020</w:t>
      </w:r>
      <w:r>
        <w:rPr>
          <w:szCs w:val="24"/>
        </w:rPr>
        <w:t xml:space="preserve">), the oil companies and exploratory companies are the major stakeholders in the Nigerian Petroleum Industry. Some of the companies operating in the Nigerian Petroleum Industry include Addax Petroleum Development, Addax Petroleum Exploration, Chevron Nigeria, Conoco Petroleum Nigeria, Shell Nigeria Exploration and Production (SNEPCO) and Shell Petroleum Development </w:t>
      </w:r>
      <w:r w:rsidR="006B542F">
        <w:rPr>
          <w:szCs w:val="24"/>
        </w:rPr>
        <w:t>Company</w:t>
      </w:r>
      <w:r>
        <w:rPr>
          <w:szCs w:val="24"/>
        </w:rPr>
        <w:t xml:space="preserve"> of Nigeria among many others (</w:t>
      </w:r>
      <w:r w:rsidRPr="00C935E1">
        <w:rPr>
          <w:szCs w:val="24"/>
        </w:rPr>
        <w:t xml:space="preserve">Amadi, Ola, </w:t>
      </w:r>
      <w:r>
        <w:rPr>
          <w:szCs w:val="24"/>
        </w:rPr>
        <w:t>and Ayoola,</w:t>
      </w:r>
      <w:r w:rsidRPr="00C935E1">
        <w:rPr>
          <w:szCs w:val="24"/>
        </w:rPr>
        <w:t xml:space="preserve"> 2020</w:t>
      </w:r>
      <w:r>
        <w:rPr>
          <w:szCs w:val="24"/>
        </w:rPr>
        <w:t>). They are responsible for the exploration and execution of Petroleum Mining in the Delta State of Nigeria and are major Stakeholders in the products. They make major profits off the raw petroleum sourced from the land of Indigenous people and are majorly responsible for the deteriorating state of Nigeria, as they evade their social duties and exploit the laws, which exclude the provisions for stakeholder engagement in the petroleum industry.</w:t>
      </w:r>
    </w:p>
    <w:p w14:paraId="1479EFFD" w14:textId="77777777" w:rsidR="003D48B5" w:rsidRDefault="003D48B5" w:rsidP="003D48B5">
      <w:pPr>
        <w:rPr>
          <w:b/>
          <w:szCs w:val="24"/>
        </w:rPr>
      </w:pPr>
      <w:r>
        <w:rPr>
          <w:b/>
          <w:szCs w:val="24"/>
        </w:rPr>
        <w:t>c. Organized labour</w:t>
      </w:r>
    </w:p>
    <w:p w14:paraId="24F8782E" w14:textId="77777777" w:rsidR="003D48B5" w:rsidRPr="001154A9" w:rsidRDefault="003D48B5" w:rsidP="003D48B5">
      <w:pPr>
        <w:rPr>
          <w:szCs w:val="24"/>
        </w:rPr>
      </w:pPr>
      <w:r>
        <w:rPr>
          <w:szCs w:val="24"/>
        </w:rPr>
        <w:t>The organized labour which is responsible for running the oil industry in Nigeria are also identify as stakeholders, as any profits or loss bore by the oil companies directly reflect upon the condition of the organized labour (</w:t>
      </w:r>
      <w:r w:rsidRPr="005A5039">
        <w:rPr>
          <w:szCs w:val="24"/>
        </w:rPr>
        <w:t>Oyewunmi and Olujobi</w:t>
      </w:r>
      <w:r>
        <w:rPr>
          <w:szCs w:val="24"/>
        </w:rPr>
        <w:t>,</w:t>
      </w:r>
      <w:r w:rsidRPr="005A5039">
        <w:rPr>
          <w:szCs w:val="24"/>
        </w:rPr>
        <w:t xml:space="preserve"> 201</w:t>
      </w:r>
      <w:r>
        <w:rPr>
          <w:szCs w:val="24"/>
        </w:rPr>
        <w:t>6). The companies need to make profits most of the time in order to compensate the organized labour enough.</w:t>
      </w:r>
    </w:p>
    <w:p w14:paraId="6B274A2F" w14:textId="50C35DBA" w:rsidR="003D48B5" w:rsidRDefault="003D48B5" w:rsidP="00F535B0">
      <w:pPr>
        <w:pStyle w:val="Heading2"/>
        <w:numPr>
          <w:ilvl w:val="1"/>
          <w:numId w:val="4"/>
        </w:numPr>
      </w:pPr>
      <w:bookmarkStart w:id="16" w:name="_Toc57065562"/>
      <w:r>
        <w:t xml:space="preserve">Thematic Review on the role of </w:t>
      </w:r>
      <w:r w:rsidR="006B542F">
        <w:t>KM</w:t>
      </w:r>
      <w:r>
        <w:t xml:space="preserve"> in the natural resources management</w:t>
      </w:r>
      <w:bookmarkEnd w:id="16"/>
    </w:p>
    <w:p w14:paraId="3458E12D" w14:textId="77777777" w:rsidR="00F535B0" w:rsidRPr="00F535B0" w:rsidRDefault="00F535B0" w:rsidP="00F535B0">
      <w:pPr>
        <w:pStyle w:val="ListParagraph"/>
      </w:pPr>
    </w:p>
    <w:p w14:paraId="5D55E63B" w14:textId="77777777" w:rsidR="003D48B5" w:rsidRPr="00687817" w:rsidRDefault="003D48B5" w:rsidP="00687817">
      <w:pPr>
        <w:rPr>
          <w:b/>
          <w:i/>
        </w:rPr>
      </w:pPr>
      <w:r w:rsidRPr="00687817">
        <w:rPr>
          <w:b/>
          <w:i/>
        </w:rPr>
        <w:t xml:space="preserve">Theme 1: </w:t>
      </w:r>
      <w:r w:rsidR="006B542F">
        <w:rPr>
          <w:b/>
          <w:i/>
        </w:rPr>
        <w:t>KM</w:t>
      </w:r>
      <w:r w:rsidRPr="00687817">
        <w:rPr>
          <w:b/>
          <w:i/>
        </w:rPr>
        <w:t xml:space="preserve"> and the Nigerian Culture–A round peg in a square hole?</w:t>
      </w:r>
    </w:p>
    <w:p w14:paraId="436E5AB2" w14:textId="77777777" w:rsidR="003D48B5" w:rsidRDefault="003D48B5" w:rsidP="00687817">
      <w:r>
        <w:t xml:space="preserve">As stated by Bamgboje-Ayodele and Ellis (2015), </w:t>
      </w:r>
      <w:r w:rsidR="006B542F">
        <w:t>KM</w:t>
      </w:r>
      <w:r>
        <w:t xml:space="preserve"> has been directly related with enhanced organisational performance. It involves the development, deposition, extracting and sharing of knowledge so that subsequent retrieval can be made possible, allowing an organisation to make </w:t>
      </w:r>
      <w:r>
        <w:lastRenderedPageBreak/>
        <w:t xml:space="preserve">smart decisions with the help of the knowledge mentioned above. Bamgboje-Ayodele and Ellis (2015) have also stated that this allows organisational growth and development. In the Nigerian context, the authors state that the hierarchical societal structure supports the making of centralized decisions, therefore affecting the </w:t>
      </w:r>
      <w:r w:rsidR="006B542F">
        <w:t>KM</w:t>
      </w:r>
      <w:r>
        <w:t xml:space="preserve"> practices in Nigerian organisations and groups. Additionally, Bamgboje-Ayodele and Ellis (2015) have also stated that age and Position demand respect in the Nigerian culture and the older people are respected and thought to be knowledgeable. It has been stated that Nigeria is a masculine society and the Nigerians live to work and are very driven. This keeps them on the hunt for better jobs and better opportunities as the workers are not even valued much by their employers. Bamgboje-Ayodele and Ellis (2015) have stated that these issues cause tacit knowledge loss.</w:t>
      </w:r>
    </w:p>
    <w:p w14:paraId="7B9A42C4" w14:textId="53E9F0F0" w:rsidR="003D48B5" w:rsidRPr="00687817" w:rsidRDefault="003D48B5" w:rsidP="00687817">
      <w:pPr>
        <w:rPr>
          <w:b/>
          <w:i/>
        </w:rPr>
      </w:pPr>
      <w:r w:rsidRPr="00687817">
        <w:rPr>
          <w:b/>
          <w:i/>
        </w:rPr>
        <w:t xml:space="preserve">Theme 2: Mediating Role of Trust on the Effects of </w:t>
      </w:r>
      <w:r w:rsidR="006B542F">
        <w:rPr>
          <w:b/>
          <w:i/>
        </w:rPr>
        <w:t>K</w:t>
      </w:r>
      <w:r w:rsidR="0035433E">
        <w:rPr>
          <w:b/>
          <w:i/>
        </w:rPr>
        <w:t xml:space="preserve">nowledge </w:t>
      </w:r>
      <w:r w:rsidR="006B542F">
        <w:rPr>
          <w:b/>
          <w:i/>
        </w:rPr>
        <w:t>M</w:t>
      </w:r>
      <w:r w:rsidR="0035433E">
        <w:rPr>
          <w:b/>
          <w:i/>
        </w:rPr>
        <w:t>anagement (KM)</w:t>
      </w:r>
      <w:r w:rsidRPr="00687817">
        <w:rPr>
          <w:b/>
          <w:i/>
        </w:rPr>
        <w:t xml:space="preserve"> Capabilities on Organizational Performance</w:t>
      </w:r>
    </w:p>
    <w:p w14:paraId="68004CD1" w14:textId="77777777" w:rsidR="003D48B5" w:rsidRDefault="003D48B5" w:rsidP="00687817">
      <w:r>
        <w:t>A</w:t>
      </w:r>
      <w:r w:rsidRPr="002746AA">
        <w:t>laarj, Abidin-Mohamed</w:t>
      </w:r>
      <w:r>
        <w:t xml:space="preserve"> and Bustamam</w:t>
      </w:r>
      <w:r w:rsidRPr="002746AA">
        <w:t xml:space="preserve"> </w:t>
      </w:r>
      <w:r>
        <w:t>(</w:t>
      </w:r>
      <w:r w:rsidRPr="002746AA">
        <w:t>2016</w:t>
      </w:r>
      <w:r>
        <w:t xml:space="preserve">) have stated that </w:t>
      </w:r>
      <w:r w:rsidR="006B542F">
        <w:t>KM</w:t>
      </w:r>
      <w:r>
        <w:t xml:space="preserve"> Capabilities factor in on the development of organizational performance by the enhancement of competitiveness, development of new products and inclusion of innovation in the organisation. According to A</w:t>
      </w:r>
      <w:r w:rsidRPr="002746AA">
        <w:t>laarj, Abidin-Mohamed</w:t>
      </w:r>
      <w:r>
        <w:t xml:space="preserve"> and Bustamam</w:t>
      </w:r>
      <w:r w:rsidRPr="002746AA">
        <w:t xml:space="preserve"> </w:t>
      </w:r>
      <w:r>
        <w:t>(</w:t>
      </w:r>
      <w:r w:rsidRPr="002746AA">
        <w:t>2016</w:t>
      </w:r>
      <w:r>
        <w:t xml:space="preserve">), the implementation of </w:t>
      </w:r>
      <w:r w:rsidR="006B542F">
        <w:t>KM</w:t>
      </w:r>
      <w:r>
        <w:t xml:space="preserve"> requires the fabric of Trust to be embedded among the employees. A lack of trust in the organisation prevents the employees to share knowledge effectively, as it plays a mediating role in the relationship that exists between knowledge obtaining and industrial cluster involvement. In the opinion of A</w:t>
      </w:r>
      <w:r w:rsidRPr="002746AA">
        <w:t>laarj, Abidin-Mohamed</w:t>
      </w:r>
      <w:r>
        <w:t xml:space="preserve"> and Bustamam</w:t>
      </w:r>
      <w:r w:rsidRPr="002746AA">
        <w:t xml:space="preserve"> </w:t>
      </w:r>
      <w:r>
        <w:t>(</w:t>
      </w:r>
      <w:r w:rsidRPr="002746AA">
        <w:t>2016</w:t>
      </w:r>
      <w:r>
        <w:t xml:space="preserve">), </w:t>
      </w:r>
      <w:r w:rsidR="006B542F">
        <w:t>KM</w:t>
      </w:r>
      <w:r>
        <w:t xml:space="preserve"> Capabilities consist of two major constructs, including knowledge process capabilities and knowledge infrastructure capabilities. Various Hypotheses have also been devised in this research regarding the effect of </w:t>
      </w:r>
      <w:r w:rsidR="006B542F">
        <w:t>KM</w:t>
      </w:r>
      <w:r>
        <w:t xml:space="preserve"> on organisational performance, establishing its benefits.</w:t>
      </w:r>
    </w:p>
    <w:p w14:paraId="6E8FD241" w14:textId="77777777" w:rsidR="003D48B5" w:rsidRPr="00687817" w:rsidRDefault="003D48B5" w:rsidP="00687817">
      <w:pPr>
        <w:rPr>
          <w:b/>
          <w:i/>
        </w:rPr>
      </w:pPr>
      <w:r w:rsidRPr="00687817">
        <w:rPr>
          <w:b/>
          <w:i/>
        </w:rPr>
        <w:t>Theme 3:  The roles of all tiers of government and development collaborate in environmental conservation of natural resource: a case study in Nigeria. </w:t>
      </w:r>
      <w:r w:rsidRPr="00687817">
        <w:rPr>
          <w:b/>
          <w:i/>
          <w:iCs/>
        </w:rPr>
        <w:t>MOJ Ecology &amp; Environmental Sciences</w:t>
      </w:r>
    </w:p>
    <w:p w14:paraId="1E81E9C6" w14:textId="77777777" w:rsidR="003D48B5" w:rsidRPr="003D48B5" w:rsidRDefault="003D48B5" w:rsidP="00687817">
      <w:r>
        <w:t xml:space="preserve">As stated by </w:t>
      </w:r>
      <w:r w:rsidRPr="00B04082">
        <w:t>Olalekan</w:t>
      </w:r>
      <w:r>
        <w:t xml:space="preserve"> </w:t>
      </w:r>
      <w:r w:rsidRPr="006B542F">
        <w:rPr>
          <w:i/>
        </w:rPr>
        <w:t>et al.</w:t>
      </w:r>
      <w:r>
        <w:t xml:space="preserve"> (2019), there is a direct relation between environmental pollution and destruction and development, and the conservation of the biodiversity of Nigeria has become a major concern. The literature review carried out by </w:t>
      </w:r>
      <w:r w:rsidRPr="00B04082">
        <w:t>Olalekan</w:t>
      </w:r>
      <w:r>
        <w:t xml:space="preserve"> </w:t>
      </w:r>
      <w:r w:rsidRPr="006B542F">
        <w:rPr>
          <w:i/>
        </w:rPr>
        <w:t>et al.</w:t>
      </w:r>
      <w:r>
        <w:t xml:space="preserve"> (2019) suggests that humanity </w:t>
      </w:r>
      <w:r>
        <w:lastRenderedPageBreak/>
        <w:t xml:space="preserve">is very much capable of wiping the sign of any possible life from the face of earth now. This can be done by a single nuclear holocaust. However, the modern human civilization is slowly advancing in the same direction trying to achieve development. The oil exploration and mining in Nigeria has proven to be the major threat to its biodiversity, owing to the pollution. As opined by </w:t>
      </w:r>
      <w:r w:rsidRPr="00B04082">
        <w:t>Olalekan</w:t>
      </w:r>
      <w:r>
        <w:t xml:space="preserve"> </w:t>
      </w:r>
      <w:r w:rsidRPr="006B542F">
        <w:rPr>
          <w:i/>
        </w:rPr>
        <w:t>et al</w:t>
      </w:r>
      <w:r>
        <w:t xml:space="preserve">. (2019), the regular deforestation and destruction of rain forests has led to many issues and it is high time that the Nigerian companies resort to sustainable development. </w:t>
      </w:r>
      <w:r w:rsidRPr="00B04082">
        <w:t>Olalekan</w:t>
      </w:r>
      <w:r>
        <w:t xml:space="preserve"> </w:t>
      </w:r>
      <w:r w:rsidRPr="006B542F">
        <w:rPr>
          <w:i/>
        </w:rPr>
        <w:t>et al.</w:t>
      </w:r>
      <w:r>
        <w:t xml:space="preserve"> (2019) have stated that the Federal Government has the power to control the actions of the populace by handing out regulations, while it can also influence people into making better choices. The state government and the development partners have also been identified to have enough powers to put a brake on the pollution. However, they seem to lack any interest in conservation of biodiversity when it comes to Nigeria.</w:t>
      </w:r>
    </w:p>
    <w:p w14:paraId="78F2029B" w14:textId="77777777" w:rsidR="00671E88" w:rsidRDefault="00671E88" w:rsidP="00E83F8A">
      <w:pPr>
        <w:pStyle w:val="Heading1"/>
      </w:pPr>
      <w:bookmarkStart w:id="17" w:name="_Toc57065563"/>
      <w:r>
        <w:t>Section 4: Research Methodology</w:t>
      </w:r>
      <w:bookmarkEnd w:id="17"/>
    </w:p>
    <w:p w14:paraId="775ADE8E" w14:textId="77777777" w:rsidR="00671E88" w:rsidRDefault="00671E88" w:rsidP="00E83F8A">
      <w:pPr>
        <w:pStyle w:val="Heading2"/>
      </w:pPr>
      <w:bookmarkStart w:id="18" w:name="_Toc57065564"/>
      <w:r w:rsidRPr="00671E88">
        <w:t xml:space="preserve">4.1. Research </w:t>
      </w:r>
      <w:r>
        <w:t>Method</w:t>
      </w:r>
      <w:bookmarkEnd w:id="18"/>
    </w:p>
    <w:p w14:paraId="7418DD4D" w14:textId="4C617ADA" w:rsidR="0045747B" w:rsidRDefault="009C30A4" w:rsidP="00FE7136">
      <w:pPr>
        <w:rPr>
          <w:szCs w:val="24"/>
        </w:rPr>
      </w:pPr>
      <w:r>
        <w:rPr>
          <w:szCs w:val="24"/>
        </w:rPr>
        <w:t xml:space="preserve">As the topic is related to role of </w:t>
      </w:r>
      <w:r w:rsidR="006B542F">
        <w:rPr>
          <w:szCs w:val="24"/>
        </w:rPr>
        <w:t>K</w:t>
      </w:r>
      <w:r w:rsidR="00E4372F">
        <w:rPr>
          <w:szCs w:val="24"/>
        </w:rPr>
        <w:t xml:space="preserve">nowledge </w:t>
      </w:r>
      <w:r w:rsidR="006B542F">
        <w:rPr>
          <w:szCs w:val="24"/>
        </w:rPr>
        <w:t>M</w:t>
      </w:r>
      <w:r w:rsidR="00E4372F">
        <w:rPr>
          <w:szCs w:val="24"/>
        </w:rPr>
        <w:t>anagement (KM)</w:t>
      </w:r>
      <w:r>
        <w:rPr>
          <w:szCs w:val="24"/>
        </w:rPr>
        <w:t xml:space="preserve"> in Natural resources, the author intends to work using a </w:t>
      </w:r>
      <w:r>
        <w:rPr>
          <w:i/>
          <w:szCs w:val="24"/>
        </w:rPr>
        <w:t>q</w:t>
      </w:r>
      <w:r w:rsidRPr="009C30A4">
        <w:rPr>
          <w:i/>
          <w:szCs w:val="24"/>
        </w:rPr>
        <w:t xml:space="preserve">ualitative-led research </w:t>
      </w:r>
      <w:r>
        <w:rPr>
          <w:i/>
          <w:szCs w:val="24"/>
        </w:rPr>
        <w:t>using e</w:t>
      </w:r>
      <w:r w:rsidRPr="009C30A4">
        <w:rPr>
          <w:i/>
          <w:szCs w:val="24"/>
        </w:rPr>
        <w:t>thnography</w:t>
      </w:r>
      <w:r>
        <w:rPr>
          <w:szCs w:val="24"/>
        </w:rPr>
        <w:t xml:space="preserve">. The use of qualitative survey is less structured, and it helps to gain in-depth information regarding people’s motivation and the underlying reasons. While the goal is to </w:t>
      </w:r>
      <w:r w:rsidRPr="00DE526B">
        <w:rPr>
          <w:i/>
          <w:szCs w:val="24"/>
        </w:rPr>
        <w:t xml:space="preserve">develop a deeper aspect </w:t>
      </w:r>
      <w:r w:rsidR="00DE526B" w:rsidRPr="00DE526B">
        <w:rPr>
          <w:i/>
          <w:szCs w:val="24"/>
        </w:rPr>
        <w:t>on</w:t>
      </w:r>
      <w:r w:rsidRPr="00DE526B">
        <w:rPr>
          <w:i/>
          <w:szCs w:val="24"/>
        </w:rPr>
        <w:t xml:space="preserve"> how KM in Natural resource management in petroleum management can give emphasis from an individual perspective</w:t>
      </w:r>
      <w:r>
        <w:rPr>
          <w:szCs w:val="24"/>
        </w:rPr>
        <w:t>. Now, as the research is exploratory in nature, it will offer large information to formulate research</w:t>
      </w:r>
      <w:r w:rsidR="00001115">
        <w:rPr>
          <w:szCs w:val="24"/>
        </w:rPr>
        <w:t xml:space="preserve"> </w:t>
      </w:r>
      <w:r w:rsidR="008E0619">
        <w:rPr>
          <w:szCs w:val="24"/>
        </w:rPr>
        <w:t>using the research questions</w:t>
      </w:r>
      <w:r w:rsidR="00C75159">
        <w:rPr>
          <w:szCs w:val="24"/>
        </w:rPr>
        <w:t xml:space="preserve"> (</w:t>
      </w:r>
      <w:r w:rsidR="00C75159" w:rsidRPr="00471B62">
        <w:t>Braun, Clarke</w:t>
      </w:r>
      <w:r w:rsidR="00C75159">
        <w:t xml:space="preserve"> </w:t>
      </w:r>
      <w:r w:rsidR="00C75159" w:rsidRPr="00471B62">
        <w:t>and Gray, 2017</w:t>
      </w:r>
      <w:r w:rsidR="00C75159">
        <w:t>)</w:t>
      </w:r>
      <w:r w:rsidR="008E0619">
        <w:rPr>
          <w:szCs w:val="24"/>
        </w:rPr>
        <w:t xml:space="preserve">. The key disadvantage is that it can just be conducted to a small sample size, describing how to get to a clear conclusion. As the </w:t>
      </w:r>
      <w:r w:rsidR="00E4372F">
        <w:rPr>
          <w:szCs w:val="24"/>
        </w:rPr>
        <w:t>researcher</w:t>
      </w:r>
      <w:r w:rsidR="008E0619">
        <w:rPr>
          <w:szCs w:val="24"/>
        </w:rPr>
        <w:t xml:space="preserve"> would be corresponding research on open-ended nature of qualitative questions, it will open up a forum to discover solutions in a traditional manner. As the research is based on </w:t>
      </w:r>
      <w:r w:rsidR="008E0619" w:rsidRPr="008E0619">
        <w:rPr>
          <w:i/>
          <w:szCs w:val="24"/>
        </w:rPr>
        <w:t>Ethnography</w:t>
      </w:r>
      <w:r w:rsidR="008E0619">
        <w:rPr>
          <w:szCs w:val="24"/>
        </w:rPr>
        <w:t>, it will help to investigate critical design aspects to identify how the real environment of Nigerian petroleum resources will behave. It is evident that the aim of ethnographic study in a usability project is to find the “</w:t>
      </w:r>
      <w:r w:rsidR="008E0619" w:rsidRPr="008E0619">
        <w:rPr>
          <w:i/>
          <w:szCs w:val="24"/>
        </w:rPr>
        <w:t>Design issue</w:t>
      </w:r>
      <w:r w:rsidR="008E0619">
        <w:rPr>
          <w:szCs w:val="24"/>
        </w:rPr>
        <w:t>”, so that a far better solution can be gained feasibly. Moreover, ethnography is used mainly in user design project, so that it helps to develop understanding of the design problem clearly</w:t>
      </w:r>
      <w:r w:rsidR="00C75159">
        <w:rPr>
          <w:szCs w:val="24"/>
        </w:rPr>
        <w:t xml:space="preserve"> (</w:t>
      </w:r>
      <w:proofErr w:type="spellStart"/>
      <w:r w:rsidR="00C75159" w:rsidRPr="00471B62">
        <w:t>Hirsch</w:t>
      </w:r>
      <w:r w:rsidR="00C75159">
        <w:t>m</w:t>
      </w:r>
      <w:proofErr w:type="spellEnd"/>
      <w:r w:rsidR="00C75159">
        <w:t xml:space="preserve"> </w:t>
      </w:r>
      <w:r w:rsidR="00C75159" w:rsidRPr="00471B62">
        <w:t>and Gellner, 2020</w:t>
      </w:r>
      <w:r w:rsidR="00C75159">
        <w:t>)</w:t>
      </w:r>
      <w:r w:rsidR="008E0619">
        <w:rPr>
          <w:szCs w:val="24"/>
        </w:rPr>
        <w:t xml:space="preserve">. It makes huge sense, as the </w:t>
      </w:r>
      <w:r w:rsidR="00E4372F">
        <w:rPr>
          <w:szCs w:val="24"/>
        </w:rPr>
        <w:t>researcher</w:t>
      </w:r>
      <w:r w:rsidR="008E0619">
        <w:rPr>
          <w:szCs w:val="24"/>
        </w:rPr>
        <w:t xml:space="preserve"> will take about 2 years to complete ethnography</w:t>
      </w:r>
      <w:r w:rsidR="00DE526B">
        <w:rPr>
          <w:szCs w:val="24"/>
        </w:rPr>
        <w:t>. Besides,</w:t>
      </w:r>
      <w:r w:rsidR="008E0619">
        <w:rPr>
          <w:szCs w:val="24"/>
        </w:rPr>
        <w:t xml:space="preserve"> she would be staying and travelling in the </w:t>
      </w:r>
      <w:r w:rsidR="008E0619">
        <w:rPr>
          <w:szCs w:val="24"/>
        </w:rPr>
        <w:lastRenderedPageBreak/>
        <w:t>local area to study about the local indigenous people</w:t>
      </w:r>
      <w:r w:rsidR="00E4372F">
        <w:rPr>
          <w:szCs w:val="24"/>
        </w:rPr>
        <w:t xml:space="preserve"> practices</w:t>
      </w:r>
      <w:r w:rsidR="008E0619">
        <w:rPr>
          <w:szCs w:val="24"/>
        </w:rPr>
        <w:t xml:space="preserve">. </w:t>
      </w:r>
      <w:r w:rsidR="00DE526B">
        <w:rPr>
          <w:szCs w:val="24"/>
        </w:rPr>
        <w:t xml:space="preserve">On doing the qualitative-led survey, </w:t>
      </w:r>
      <w:r w:rsidR="00A57B32">
        <w:rPr>
          <w:szCs w:val="24"/>
        </w:rPr>
        <w:t>the researcher</w:t>
      </w:r>
      <w:r w:rsidR="00DE526B">
        <w:rPr>
          <w:szCs w:val="24"/>
        </w:rPr>
        <w:t xml:space="preserve"> would be taking 8 months to carry out the structured observation also. </w:t>
      </w:r>
    </w:p>
    <w:p w14:paraId="78EECC94" w14:textId="77777777" w:rsidR="00671E88" w:rsidRDefault="00671E88" w:rsidP="00E83F8A">
      <w:pPr>
        <w:pStyle w:val="Heading2"/>
      </w:pPr>
      <w:bookmarkStart w:id="19" w:name="_Toc57065565"/>
      <w:r>
        <w:t>4.2. Research Approach</w:t>
      </w:r>
      <w:bookmarkEnd w:id="19"/>
    </w:p>
    <w:p w14:paraId="7C2B4279" w14:textId="03D8CDA7" w:rsidR="00DE526B" w:rsidRDefault="00DE526B" w:rsidP="00FE7136">
      <w:pPr>
        <w:rPr>
          <w:szCs w:val="24"/>
        </w:rPr>
      </w:pPr>
      <w:r>
        <w:rPr>
          <w:szCs w:val="24"/>
        </w:rPr>
        <w:t xml:space="preserve">For this research, </w:t>
      </w:r>
      <w:r w:rsidRPr="00DE526B">
        <w:rPr>
          <w:i/>
          <w:szCs w:val="24"/>
        </w:rPr>
        <w:t>inductive and deductive approach</w:t>
      </w:r>
      <w:r>
        <w:rPr>
          <w:szCs w:val="24"/>
        </w:rPr>
        <w:t xml:space="preserve"> would be chosen. The inductive approach begins using gathering the data that is relative to topic interest. Besides, the </w:t>
      </w:r>
      <w:r w:rsidR="003A6CAD">
        <w:rPr>
          <w:szCs w:val="24"/>
        </w:rPr>
        <w:t>researcher</w:t>
      </w:r>
      <w:r>
        <w:rPr>
          <w:szCs w:val="24"/>
        </w:rPr>
        <w:t xml:space="preserve"> here tends to look for diverse patterns of data, and works to develop an assumption to explain research pattern</w:t>
      </w:r>
      <w:r w:rsidR="00C75159">
        <w:rPr>
          <w:szCs w:val="24"/>
        </w:rPr>
        <w:t xml:space="preserve"> (</w:t>
      </w:r>
      <w:r w:rsidR="00C75159">
        <w:t xml:space="preserve">Armat </w:t>
      </w:r>
      <w:r w:rsidR="00C75159" w:rsidRPr="00C75159">
        <w:rPr>
          <w:i/>
        </w:rPr>
        <w:t>et al</w:t>
      </w:r>
      <w:r w:rsidR="00C75159">
        <w:t>. 2018)</w:t>
      </w:r>
      <w:r>
        <w:rPr>
          <w:szCs w:val="24"/>
        </w:rPr>
        <w:t xml:space="preserve">. As the author is spending 8 months to develop structured questionnaire, she would be using a set of observation and then move to particular experiences to move to general propositions. </w:t>
      </w:r>
      <w:r w:rsidR="003A6CAD">
        <w:rPr>
          <w:szCs w:val="24"/>
        </w:rPr>
        <w:t>T</w:t>
      </w:r>
      <w:r>
        <w:rPr>
          <w:szCs w:val="24"/>
        </w:rPr>
        <w:t xml:space="preserve">he use of </w:t>
      </w:r>
      <w:r w:rsidRPr="00DE526B">
        <w:rPr>
          <w:i/>
          <w:szCs w:val="24"/>
        </w:rPr>
        <w:t>deductive approach</w:t>
      </w:r>
      <w:r>
        <w:rPr>
          <w:szCs w:val="24"/>
        </w:rPr>
        <w:t xml:space="preserve"> would also be </w:t>
      </w:r>
      <w:proofErr w:type="spellStart"/>
      <w:r>
        <w:rPr>
          <w:szCs w:val="24"/>
        </w:rPr>
        <w:t>utilised</w:t>
      </w:r>
      <w:proofErr w:type="spellEnd"/>
      <w:r>
        <w:rPr>
          <w:szCs w:val="24"/>
        </w:rPr>
        <w:t xml:space="preserve"> to test the implications using data gained from key stakeholders and local indigenes. Since both the approaches are being used, </w:t>
      </w:r>
      <w:r w:rsidR="00496362">
        <w:rPr>
          <w:szCs w:val="24"/>
        </w:rPr>
        <w:t xml:space="preserve">it is well appropriate because the nature of study </w:t>
      </w:r>
      <w:r w:rsidR="00496362" w:rsidRPr="00496362">
        <w:rPr>
          <w:i/>
          <w:szCs w:val="24"/>
        </w:rPr>
        <w:t>is to first use ethnography</w:t>
      </w:r>
      <w:r w:rsidR="00496362">
        <w:rPr>
          <w:szCs w:val="24"/>
        </w:rPr>
        <w:t xml:space="preserve"> to carry out observations from the local indigenes, and </w:t>
      </w:r>
      <w:r w:rsidR="00496362" w:rsidRPr="00496362">
        <w:rPr>
          <w:i/>
          <w:szCs w:val="24"/>
        </w:rPr>
        <w:t>then develop structured questionnaires</w:t>
      </w:r>
      <w:r w:rsidR="00496362">
        <w:rPr>
          <w:szCs w:val="24"/>
        </w:rPr>
        <w:t xml:space="preserve"> to ask to the local people to find valid answers. As no hypothesis is being used, the overall research would be completely based on answering to the research objectives and aims developed</w:t>
      </w:r>
      <w:r w:rsidR="00C75159">
        <w:rPr>
          <w:szCs w:val="24"/>
        </w:rPr>
        <w:t xml:space="preserve"> (</w:t>
      </w:r>
      <w:r w:rsidR="00C75159" w:rsidRPr="00471B62">
        <w:t>Dalati</w:t>
      </w:r>
      <w:r w:rsidR="00C75159">
        <w:t xml:space="preserve"> </w:t>
      </w:r>
      <w:r w:rsidR="00C75159" w:rsidRPr="00471B62">
        <w:t>and Gómez, 2018</w:t>
      </w:r>
      <w:r w:rsidR="00C75159">
        <w:t>)</w:t>
      </w:r>
      <w:r w:rsidR="00496362">
        <w:rPr>
          <w:szCs w:val="24"/>
        </w:rPr>
        <w:t xml:space="preserve">. </w:t>
      </w:r>
      <w:r w:rsidR="00496362" w:rsidRPr="00496362">
        <w:rPr>
          <w:i/>
          <w:szCs w:val="24"/>
        </w:rPr>
        <w:t>For instance</w:t>
      </w:r>
      <w:r w:rsidR="00496362">
        <w:rPr>
          <w:szCs w:val="24"/>
        </w:rPr>
        <w:t xml:space="preserve">, inductive approach is given large emphasis, as the author will try to find exact suppositions that can develop a specific level of focus for making predictive data analysis later. Further, deductive approach is followed with the inductive to find scientific investigation of the topic with better validity and response. </w:t>
      </w:r>
    </w:p>
    <w:p w14:paraId="22A20DC6" w14:textId="77777777" w:rsidR="00671E88" w:rsidRDefault="00671E88" w:rsidP="00E83F8A">
      <w:pPr>
        <w:pStyle w:val="Heading2"/>
      </w:pPr>
      <w:bookmarkStart w:id="20" w:name="_Toc57065566"/>
      <w:r>
        <w:t>4.3. Research Philosophy</w:t>
      </w:r>
      <w:bookmarkEnd w:id="20"/>
    </w:p>
    <w:p w14:paraId="3DF73B79" w14:textId="40DCD440" w:rsidR="00496362" w:rsidRDefault="00496362" w:rsidP="00FE7136">
      <w:pPr>
        <w:rPr>
          <w:szCs w:val="24"/>
        </w:rPr>
      </w:pPr>
      <w:r>
        <w:rPr>
          <w:szCs w:val="24"/>
        </w:rPr>
        <w:t xml:space="preserve">Because of structured observations to be used, </w:t>
      </w:r>
      <w:r w:rsidRPr="00496362">
        <w:rPr>
          <w:i/>
          <w:szCs w:val="24"/>
        </w:rPr>
        <w:t>Positivism</w:t>
      </w:r>
      <w:r>
        <w:rPr>
          <w:szCs w:val="24"/>
        </w:rPr>
        <w:t xml:space="preserve"> could be an effective philosophy, as it develops factual knowledge that can be gained from observations, which might be trustworthy. The positivism research is dependent on quantifiable observations mainly, which further leads to statistical analysis. </w:t>
      </w:r>
      <w:r w:rsidR="001B7B29">
        <w:rPr>
          <w:szCs w:val="24"/>
        </w:rPr>
        <w:t>Positivism also develops how the research findings can be observable to find effective data findings that can be inclusive to the topic</w:t>
      </w:r>
      <w:r w:rsidR="00C75159">
        <w:rPr>
          <w:szCs w:val="24"/>
        </w:rPr>
        <w:t xml:space="preserve"> (</w:t>
      </w:r>
      <w:r w:rsidR="00C75159" w:rsidRPr="00471B62">
        <w:t>Ryan, 2018</w:t>
      </w:r>
      <w:r w:rsidR="00C75159">
        <w:t>)</w:t>
      </w:r>
      <w:r w:rsidR="001B7B29">
        <w:rPr>
          <w:szCs w:val="24"/>
        </w:rPr>
        <w:t xml:space="preserve">. As the research is </w:t>
      </w:r>
      <w:r w:rsidR="001B7B29" w:rsidRPr="001B7B29">
        <w:rPr>
          <w:i/>
          <w:szCs w:val="24"/>
        </w:rPr>
        <w:t>qualitative-led survey</w:t>
      </w:r>
      <w:r w:rsidR="001B7B29">
        <w:rPr>
          <w:szCs w:val="24"/>
        </w:rPr>
        <w:t>, the use of open-ended survey can be an effective research that uses deductive approach to predict and explain the research phenomena. However, the aspect of Positivism is heavily characterized by favourable scientific research, and it can be a notion for analysing structured observations on role of K</w:t>
      </w:r>
      <w:r w:rsidR="002A0938">
        <w:rPr>
          <w:szCs w:val="24"/>
        </w:rPr>
        <w:t xml:space="preserve">nowledge </w:t>
      </w:r>
      <w:r w:rsidR="001B7B29">
        <w:rPr>
          <w:szCs w:val="24"/>
        </w:rPr>
        <w:t>M</w:t>
      </w:r>
      <w:r w:rsidR="002A0938">
        <w:rPr>
          <w:szCs w:val="24"/>
        </w:rPr>
        <w:t>anagement (KM)</w:t>
      </w:r>
      <w:r w:rsidR="001B7B29">
        <w:rPr>
          <w:szCs w:val="24"/>
        </w:rPr>
        <w:t xml:space="preserve"> in natural resources. This is heavily characterized by developing wide focus on indigenous people </w:t>
      </w:r>
      <w:r w:rsidR="006836F8">
        <w:rPr>
          <w:szCs w:val="24"/>
        </w:rPr>
        <w:t xml:space="preserve">Practices </w:t>
      </w:r>
      <w:r w:rsidR="001B7B29">
        <w:rPr>
          <w:szCs w:val="24"/>
        </w:rPr>
        <w:t xml:space="preserve">in the Delta state of Nigeria. Further, the ground of </w:t>
      </w:r>
      <w:r w:rsidR="001B7B29" w:rsidRPr="001B7B29">
        <w:rPr>
          <w:b/>
          <w:szCs w:val="24"/>
        </w:rPr>
        <w:t>Positivism</w:t>
      </w:r>
      <w:r w:rsidR="001B7B29">
        <w:rPr>
          <w:szCs w:val="24"/>
        </w:rPr>
        <w:t xml:space="preserve"> can be based on discovering the “</w:t>
      </w:r>
      <w:r w:rsidR="001B7B29" w:rsidRPr="001B7B29">
        <w:rPr>
          <w:i/>
          <w:szCs w:val="24"/>
        </w:rPr>
        <w:t xml:space="preserve">Cause and </w:t>
      </w:r>
      <w:r w:rsidR="001B7B29" w:rsidRPr="001B7B29">
        <w:rPr>
          <w:i/>
          <w:szCs w:val="24"/>
        </w:rPr>
        <w:lastRenderedPageBreak/>
        <w:t>effect</w:t>
      </w:r>
      <w:r w:rsidR="001B7B29">
        <w:rPr>
          <w:szCs w:val="24"/>
        </w:rPr>
        <w:t>” relations, which can be easily operationalised using the research questions developed in Section 1. Positivism is chosen</w:t>
      </w:r>
      <w:r w:rsidR="00507873">
        <w:rPr>
          <w:szCs w:val="24"/>
        </w:rPr>
        <w:t xml:space="preserve"> also, as it demonstrates causality of the research, which is independent on what is being observed</w:t>
      </w:r>
      <w:r w:rsidR="00C75159">
        <w:rPr>
          <w:szCs w:val="24"/>
        </w:rPr>
        <w:t xml:space="preserve"> (</w:t>
      </w:r>
      <w:r w:rsidR="00C75159" w:rsidRPr="00471B62">
        <w:t>Chendov, 2018</w:t>
      </w:r>
      <w:r w:rsidR="00C75159">
        <w:t>)</w:t>
      </w:r>
      <w:r w:rsidR="00507873">
        <w:rPr>
          <w:szCs w:val="24"/>
        </w:rPr>
        <w:t xml:space="preserve">. Moreover, the research can be easily generalized using the </w:t>
      </w:r>
      <w:r w:rsidR="00507873" w:rsidRPr="00507873">
        <w:rPr>
          <w:szCs w:val="24"/>
        </w:rPr>
        <w:t>Statistical probability</w:t>
      </w:r>
      <w:r w:rsidR="00507873">
        <w:rPr>
          <w:szCs w:val="24"/>
        </w:rPr>
        <w:t xml:space="preserve"> done through theoretical abstraction in case of small number of sample size. </w:t>
      </w:r>
    </w:p>
    <w:p w14:paraId="50B162EE" w14:textId="77777777" w:rsidR="00671E88" w:rsidRDefault="00671E88" w:rsidP="00E83F8A">
      <w:pPr>
        <w:pStyle w:val="Heading2"/>
      </w:pPr>
      <w:bookmarkStart w:id="21" w:name="_Toc57065567"/>
      <w:r>
        <w:t>4.4. Research Design</w:t>
      </w:r>
      <w:bookmarkEnd w:id="21"/>
    </w:p>
    <w:p w14:paraId="402D135C" w14:textId="7F6E64E6" w:rsidR="00507873" w:rsidRPr="00AF110A" w:rsidRDefault="003A5563" w:rsidP="00FE7136">
      <w:pPr>
        <w:rPr>
          <w:szCs w:val="24"/>
        </w:rPr>
      </w:pPr>
      <w:r>
        <w:rPr>
          <w:szCs w:val="24"/>
        </w:rPr>
        <w:t xml:space="preserve">Because the research is </w:t>
      </w:r>
      <w:r w:rsidRPr="003A5563">
        <w:rPr>
          <w:i/>
          <w:szCs w:val="24"/>
        </w:rPr>
        <w:t xml:space="preserve">Exploratory in </w:t>
      </w:r>
      <w:r>
        <w:rPr>
          <w:i/>
          <w:szCs w:val="24"/>
        </w:rPr>
        <w:t>n</w:t>
      </w:r>
      <w:r w:rsidRPr="003A5563">
        <w:rPr>
          <w:i/>
          <w:szCs w:val="24"/>
        </w:rPr>
        <w:t>ature</w:t>
      </w:r>
      <w:r>
        <w:rPr>
          <w:szCs w:val="24"/>
        </w:rPr>
        <w:t xml:space="preserve">, it helps to investigate the issue that is not being studied before or investigated. The research problem on </w:t>
      </w:r>
      <w:r w:rsidRPr="003A5563">
        <w:rPr>
          <w:i/>
          <w:szCs w:val="24"/>
        </w:rPr>
        <w:t>ineffective K</w:t>
      </w:r>
      <w:r w:rsidR="006836F8">
        <w:rPr>
          <w:i/>
          <w:szCs w:val="24"/>
        </w:rPr>
        <w:t xml:space="preserve">nowledge </w:t>
      </w:r>
      <w:r w:rsidRPr="003A5563">
        <w:rPr>
          <w:i/>
          <w:szCs w:val="24"/>
        </w:rPr>
        <w:t>M</w:t>
      </w:r>
      <w:r w:rsidR="006836F8">
        <w:rPr>
          <w:i/>
          <w:szCs w:val="24"/>
        </w:rPr>
        <w:t>anagement</w:t>
      </w:r>
      <w:r w:rsidRPr="003A5563">
        <w:rPr>
          <w:i/>
          <w:szCs w:val="24"/>
        </w:rPr>
        <w:t xml:space="preserve"> in natural resources</w:t>
      </w:r>
      <w:r>
        <w:rPr>
          <w:szCs w:val="24"/>
        </w:rPr>
        <w:t xml:space="preserve"> in Delta</w:t>
      </w:r>
      <w:r w:rsidR="006836F8">
        <w:rPr>
          <w:szCs w:val="24"/>
        </w:rPr>
        <w:t xml:space="preserve"> State Nigeria</w:t>
      </w:r>
      <w:r>
        <w:rPr>
          <w:szCs w:val="24"/>
        </w:rPr>
        <w:t xml:space="preserve"> has to be studied well, in order to acquire new insight, so that using structured observations can be effective to find out a proper solution. The </w:t>
      </w:r>
      <w:r w:rsidR="006836F8">
        <w:rPr>
          <w:szCs w:val="24"/>
        </w:rPr>
        <w:t>researcher</w:t>
      </w:r>
      <w:r>
        <w:rPr>
          <w:szCs w:val="24"/>
        </w:rPr>
        <w:t xml:space="preserve"> has also </w:t>
      </w:r>
      <w:r w:rsidR="006836F8">
        <w:rPr>
          <w:szCs w:val="24"/>
        </w:rPr>
        <w:t>selected to</w:t>
      </w:r>
      <w:r>
        <w:rPr>
          <w:szCs w:val="24"/>
        </w:rPr>
        <w:t xml:space="preserve"> find relevancy using open-ended and interactive questionnaires</w:t>
      </w:r>
      <w:r w:rsidR="00C75159">
        <w:rPr>
          <w:szCs w:val="24"/>
        </w:rPr>
        <w:t xml:space="preserve"> (</w:t>
      </w:r>
      <w:r w:rsidR="00C75159" w:rsidRPr="00471B62">
        <w:t>Van Dun, Hicks</w:t>
      </w:r>
      <w:r w:rsidR="00C75159">
        <w:t xml:space="preserve"> </w:t>
      </w:r>
      <w:r w:rsidR="00C75159" w:rsidRPr="00471B62">
        <w:t>and Wilderom, 2017</w:t>
      </w:r>
      <w:r w:rsidR="00C75159">
        <w:t>)</w:t>
      </w:r>
      <w:r>
        <w:rPr>
          <w:szCs w:val="24"/>
        </w:rPr>
        <w:t xml:space="preserve">. Here, the </w:t>
      </w:r>
      <w:r w:rsidR="006836F8">
        <w:rPr>
          <w:szCs w:val="24"/>
        </w:rPr>
        <w:t>researcher</w:t>
      </w:r>
      <w:r>
        <w:rPr>
          <w:szCs w:val="24"/>
        </w:rPr>
        <w:t xml:space="preserve"> would be using the </w:t>
      </w:r>
      <w:r w:rsidRPr="00AF110A">
        <w:rPr>
          <w:i/>
          <w:szCs w:val="24"/>
        </w:rPr>
        <w:t>structured survey</w:t>
      </w:r>
      <w:r w:rsidR="00AF110A">
        <w:rPr>
          <w:i/>
          <w:szCs w:val="24"/>
        </w:rPr>
        <w:t xml:space="preserve">, </w:t>
      </w:r>
      <w:r w:rsidR="00AF110A">
        <w:rPr>
          <w:szCs w:val="24"/>
        </w:rPr>
        <w:t xml:space="preserve">since the purpose of research is to complement on other’s weaknesses to find a better concluding point. The best part of developing survey for the </w:t>
      </w:r>
      <w:r w:rsidR="006836F8">
        <w:rPr>
          <w:szCs w:val="24"/>
        </w:rPr>
        <w:t>researcher</w:t>
      </w:r>
      <w:r w:rsidR="00AF110A">
        <w:rPr>
          <w:szCs w:val="24"/>
        </w:rPr>
        <w:t xml:space="preserve">, as it requires lower cognitive load on the local respondents, which would be chosen from </w:t>
      </w:r>
      <w:r w:rsidR="006836F8">
        <w:rPr>
          <w:szCs w:val="24"/>
        </w:rPr>
        <w:t xml:space="preserve">Delta State </w:t>
      </w:r>
      <w:r w:rsidR="00AF110A">
        <w:rPr>
          <w:szCs w:val="24"/>
        </w:rPr>
        <w:t xml:space="preserve">Nigerian indigenes. They help to </w:t>
      </w:r>
      <w:r w:rsidR="00AF110A" w:rsidRPr="00AF110A">
        <w:rPr>
          <w:i/>
          <w:szCs w:val="24"/>
        </w:rPr>
        <w:t>decrease thinking amount</w:t>
      </w:r>
      <w:r w:rsidR="00AF110A">
        <w:rPr>
          <w:szCs w:val="24"/>
        </w:rPr>
        <w:t>, for which a respondent needs to complete the task for finding accurate data and higher response. In case, multiple responses would be provided using open-ended format, so that it would allow local</w:t>
      </w:r>
      <w:r w:rsidR="006836F8">
        <w:rPr>
          <w:szCs w:val="24"/>
        </w:rPr>
        <w:t>s</w:t>
      </w:r>
      <w:r w:rsidR="00AF110A">
        <w:rPr>
          <w:szCs w:val="24"/>
        </w:rPr>
        <w:t xml:space="preserve"> to express their views openly. </w:t>
      </w:r>
      <w:r w:rsidR="00870A99">
        <w:rPr>
          <w:szCs w:val="24"/>
        </w:rPr>
        <w:t xml:space="preserve">As </w:t>
      </w:r>
      <w:r w:rsidR="00870A99" w:rsidRPr="00870A99">
        <w:rPr>
          <w:i/>
          <w:szCs w:val="24"/>
        </w:rPr>
        <w:t>structured kind of questionnaires</w:t>
      </w:r>
      <w:r w:rsidR="00870A99">
        <w:rPr>
          <w:szCs w:val="24"/>
        </w:rPr>
        <w:t xml:space="preserve"> is used in Interviews in social research, it consists of standardized ones that tend to specify exact wording for gathering data from respondents</w:t>
      </w:r>
      <w:r w:rsidR="00C75159">
        <w:rPr>
          <w:szCs w:val="24"/>
        </w:rPr>
        <w:t xml:space="preserve"> (</w:t>
      </w:r>
      <w:r w:rsidR="00C75159">
        <w:t xml:space="preserve">Popova </w:t>
      </w:r>
      <w:r w:rsidR="00C75159" w:rsidRPr="00C75159">
        <w:rPr>
          <w:i/>
        </w:rPr>
        <w:t>et al.</w:t>
      </w:r>
      <w:r w:rsidR="00C75159">
        <w:t xml:space="preserve"> 2018)</w:t>
      </w:r>
      <w:r w:rsidR="00870A99">
        <w:rPr>
          <w:szCs w:val="24"/>
        </w:rPr>
        <w:t xml:space="preserve">. Moreover, the same would be used in this survey, but it would be multiple-oriented, as this would be effective to answer to questions being asked. </w:t>
      </w:r>
      <w:r w:rsidR="008635AF">
        <w:rPr>
          <w:szCs w:val="24"/>
        </w:rPr>
        <w:t xml:space="preserve">Other than </w:t>
      </w:r>
      <w:r w:rsidR="008635AF">
        <w:rPr>
          <w:i/>
          <w:szCs w:val="24"/>
        </w:rPr>
        <w:t>s</w:t>
      </w:r>
      <w:r w:rsidR="008635AF" w:rsidRPr="008635AF">
        <w:rPr>
          <w:i/>
          <w:szCs w:val="24"/>
        </w:rPr>
        <w:t>tructured survey questionnaires</w:t>
      </w:r>
      <w:r w:rsidR="008635AF">
        <w:rPr>
          <w:szCs w:val="24"/>
        </w:rPr>
        <w:t>, ethnography would be used to explore the cultural phenomena from the point of study on Delta</w:t>
      </w:r>
      <w:r w:rsidR="003F064F">
        <w:rPr>
          <w:szCs w:val="24"/>
        </w:rPr>
        <w:t xml:space="preserve"> State of Nigeria</w:t>
      </w:r>
      <w:r w:rsidR="008635AF">
        <w:rPr>
          <w:szCs w:val="24"/>
        </w:rPr>
        <w:t xml:space="preserve">. As a form of inquiry, the use of ethnography dwells more on participant observation and it seeks to document on the patterns of the study in larger detail. </w:t>
      </w:r>
    </w:p>
    <w:p w14:paraId="1C4C9487" w14:textId="77777777" w:rsidR="00671E88" w:rsidRDefault="00671E88" w:rsidP="00E83F8A">
      <w:pPr>
        <w:pStyle w:val="Heading2"/>
      </w:pPr>
      <w:bookmarkStart w:id="22" w:name="_Toc57065568"/>
      <w:r>
        <w:t>4.5. Data Collection methods</w:t>
      </w:r>
      <w:bookmarkEnd w:id="22"/>
    </w:p>
    <w:p w14:paraId="40EACC4B" w14:textId="77777777" w:rsidR="008635AF" w:rsidRDefault="00C541BF" w:rsidP="00671E88">
      <w:pPr>
        <w:rPr>
          <w:szCs w:val="24"/>
        </w:rPr>
      </w:pPr>
      <w:r>
        <w:rPr>
          <w:szCs w:val="24"/>
        </w:rPr>
        <w:t xml:space="preserve">Data collection generally is of 2 kinds: </w:t>
      </w:r>
      <w:r w:rsidRPr="00C541BF">
        <w:rPr>
          <w:i/>
          <w:szCs w:val="24"/>
        </w:rPr>
        <w:t>Primary and Secondary</w:t>
      </w:r>
      <w:r>
        <w:rPr>
          <w:szCs w:val="24"/>
        </w:rPr>
        <w:t xml:space="preserve">. </w:t>
      </w:r>
      <w:r w:rsidR="00EE0998">
        <w:rPr>
          <w:szCs w:val="24"/>
        </w:rPr>
        <w:t xml:space="preserve">Here, the use of Primary data would be used. Primary data is gathered by researchers directly from the sources like surveys and observations in particular. However, the sources of primary data are tailored to meet needs and demands of research of a target population that has to be identified. As the research is done using </w:t>
      </w:r>
      <w:r w:rsidR="00EE0998">
        <w:rPr>
          <w:szCs w:val="24"/>
        </w:rPr>
        <w:lastRenderedPageBreak/>
        <w:t xml:space="preserve">the </w:t>
      </w:r>
      <w:r w:rsidR="00EE0998" w:rsidRPr="00EE0998">
        <w:rPr>
          <w:i/>
          <w:szCs w:val="24"/>
        </w:rPr>
        <w:t>structured questionnaires</w:t>
      </w:r>
      <w:r w:rsidR="00EE0998">
        <w:rPr>
          <w:szCs w:val="24"/>
        </w:rPr>
        <w:t xml:space="preserve">, </w:t>
      </w:r>
      <w:r w:rsidR="00E94450">
        <w:rPr>
          <w:szCs w:val="24"/>
        </w:rPr>
        <w:t>a set of observations would be identified first, and self-directed questions would be asked to the respondents. In case, the data would be gathered using MS Excel through frequency analysis</w:t>
      </w:r>
      <w:r w:rsidR="00C75159">
        <w:rPr>
          <w:szCs w:val="24"/>
        </w:rPr>
        <w:t xml:space="preserve"> (</w:t>
      </w:r>
      <w:r w:rsidR="00C75159" w:rsidRPr="00471B62">
        <w:t>Windle</w:t>
      </w:r>
      <w:r w:rsidR="00C75159">
        <w:t xml:space="preserve"> </w:t>
      </w:r>
      <w:r w:rsidR="00C75159" w:rsidRPr="00471B62">
        <w:t>and Silke, 2019</w:t>
      </w:r>
      <w:r w:rsidR="00C75159">
        <w:t>)</w:t>
      </w:r>
      <w:r w:rsidR="00E94450">
        <w:rPr>
          <w:szCs w:val="24"/>
        </w:rPr>
        <w:t xml:space="preserve">. The data that will be collected would use visual aids, tables, charts using the percentage calculations, and this will be later displayed to analyse it to develop the key findings. </w:t>
      </w:r>
    </w:p>
    <w:p w14:paraId="0AAC3D81" w14:textId="45C8C012" w:rsidR="00671E88" w:rsidRDefault="00671E88" w:rsidP="00E83F8A">
      <w:pPr>
        <w:pStyle w:val="Heading2"/>
      </w:pPr>
      <w:bookmarkStart w:id="23" w:name="_Toc57065569"/>
      <w:r>
        <w:t>4.6. Questionnaire de</w:t>
      </w:r>
      <w:r w:rsidR="00153759">
        <w:t>s</w:t>
      </w:r>
      <w:r>
        <w:t>ign</w:t>
      </w:r>
      <w:bookmarkEnd w:id="23"/>
    </w:p>
    <w:p w14:paraId="0CC032B1" w14:textId="73B4A710" w:rsidR="00B311C7" w:rsidRDefault="00B311C7" w:rsidP="00671E88">
      <w:pPr>
        <w:rPr>
          <w:szCs w:val="24"/>
        </w:rPr>
      </w:pPr>
      <w:r w:rsidRPr="00B311C7">
        <w:rPr>
          <w:i/>
          <w:szCs w:val="24"/>
        </w:rPr>
        <w:t>Questionnaire design</w:t>
      </w:r>
      <w:r>
        <w:rPr>
          <w:szCs w:val="24"/>
        </w:rPr>
        <w:t xml:space="preserve"> is an effective tool, on which the structured observations can be carried</w:t>
      </w:r>
      <w:r w:rsidR="00751780">
        <w:rPr>
          <w:szCs w:val="24"/>
        </w:rPr>
        <w:t xml:space="preserve"> out to probe responses. </w:t>
      </w:r>
      <w:r w:rsidR="002F6951">
        <w:rPr>
          <w:szCs w:val="24"/>
        </w:rPr>
        <w:t xml:space="preserve">The structured questionnaire would be first based on demographics in terms of </w:t>
      </w:r>
      <w:r w:rsidR="002F6951" w:rsidRPr="002F6951">
        <w:rPr>
          <w:i/>
          <w:szCs w:val="24"/>
        </w:rPr>
        <w:t>age group, gender and education level</w:t>
      </w:r>
      <w:r w:rsidR="002F6951">
        <w:rPr>
          <w:szCs w:val="24"/>
        </w:rPr>
        <w:t>. While the questions would be asked on how K</w:t>
      </w:r>
      <w:r w:rsidR="00442B1D">
        <w:rPr>
          <w:szCs w:val="24"/>
        </w:rPr>
        <w:t xml:space="preserve">nowledge </w:t>
      </w:r>
      <w:r w:rsidR="002F6951">
        <w:rPr>
          <w:szCs w:val="24"/>
        </w:rPr>
        <w:t>M</w:t>
      </w:r>
      <w:r w:rsidR="00442B1D">
        <w:rPr>
          <w:szCs w:val="24"/>
        </w:rPr>
        <w:t>anagement of Natural resources</w:t>
      </w:r>
      <w:r w:rsidR="002F6951">
        <w:rPr>
          <w:szCs w:val="24"/>
        </w:rPr>
        <w:t xml:space="preserve"> will be effective </w:t>
      </w:r>
      <w:r w:rsidR="00442B1D">
        <w:rPr>
          <w:szCs w:val="24"/>
        </w:rPr>
        <w:t xml:space="preserve">to the practices of the indigenous people of </w:t>
      </w:r>
      <w:r w:rsidR="002F6951">
        <w:rPr>
          <w:szCs w:val="24"/>
        </w:rPr>
        <w:t xml:space="preserve">  Delta state</w:t>
      </w:r>
      <w:r w:rsidR="00442B1D">
        <w:rPr>
          <w:szCs w:val="24"/>
        </w:rPr>
        <w:t xml:space="preserve"> of Nigeria</w:t>
      </w:r>
      <w:r w:rsidR="002F6951">
        <w:rPr>
          <w:szCs w:val="24"/>
        </w:rPr>
        <w:t xml:space="preserve">. In case, a question would be identified on what key limitations KM would dwell on </w:t>
      </w:r>
      <w:r w:rsidR="002F6951" w:rsidRPr="002F6951">
        <w:rPr>
          <w:i/>
          <w:szCs w:val="24"/>
        </w:rPr>
        <w:t xml:space="preserve">Petroleum resources </w:t>
      </w:r>
      <w:r w:rsidR="001922AC" w:rsidRPr="002F6951">
        <w:rPr>
          <w:i/>
          <w:szCs w:val="24"/>
        </w:rPr>
        <w:t>of</w:t>
      </w:r>
      <w:r w:rsidR="001922AC">
        <w:rPr>
          <w:i/>
          <w:szCs w:val="24"/>
        </w:rPr>
        <w:t xml:space="preserve"> </w:t>
      </w:r>
      <w:r w:rsidR="001922AC" w:rsidRPr="002F6951">
        <w:rPr>
          <w:i/>
          <w:szCs w:val="24"/>
        </w:rPr>
        <w:t>Delta</w:t>
      </w:r>
      <w:r w:rsidR="004C64F5">
        <w:rPr>
          <w:szCs w:val="24"/>
        </w:rPr>
        <w:t xml:space="preserve"> State of Nigeria</w:t>
      </w:r>
      <w:r w:rsidR="002F6951">
        <w:rPr>
          <w:szCs w:val="24"/>
        </w:rPr>
        <w:t xml:space="preserve">. The further question can be if online KM processes would be adaptable for the </w:t>
      </w:r>
      <w:r w:rsidR="001922AC">
        <w:rPr>
          <w:szCs w:val="24"/>
        </w:rPr>
        <w:t>indigene’s practices</w:t>
      </w:r>
      <w:r w:rsidR="002F6951">
        <w:rPr>
          <w:szCs w:val="24"/>
        </w:rPr>
        <w:t>. Other questions can be on if centralized data management can be effective for Delta state</w:t>
      </w:r>
      <w:r w:rsidR="005C687B">
        <w:rPr>
          <w:szCs w:val="24"/>
        </w:rPr>
        <w:t xml:space="preserve"> Nigeria</w:t>
      </w:r>
      <w:r w:rsidR="002F6951">
        <w:rPr>
          <w:szCs w:val="24"/>
        </w:rPr>
        <w:t xml:space="preserve"> in terms of managing the natural resources. Moreover, a major question would be asked to respondents, how effective KM would help the indigenous </w:t>
      </w:r>
      <w:r w:rsidR="005C687B">
        <w:rPr>
          <w:szCs w:val="24"/>
        </w:rPr>
        <w:t>people practices</w:t>
      </w:r>
      <w:r w:rsidR="002F6951">
        <w:rPr>
          <w:szCs w:val="24"/>
        </w:rPr>
        <w:t xml:space="preserve"> to gain comp</w:t>
      </w:r>
      <w:r w:rsidR="005C687B">
        <w:rPr>
          <w:szCs w:val="24"/>
        </w:rPr>
        <w:t>eti</w:t>
      </w:r>
      <w:r w:rsidR="002F6951">
        <w:rPr>
          <w:szCs w:val="24"/>
        </w:rPr>
        <w:t xml:space="preserve">tive advantage. </w:t>
      </w:r>
    </w:p>
    <w:p w14:paraId="446565F3" w14:textId="77777777" w:rsidR="00671E88" w:rsidRDefault="00671E88" w:rsidP="00E83F8A">
      <w:pPr>
        <w:pStyle w:val="Heading2"/>
      </w:pPr>
      <w:bookmarkStart w:id="24" w:name="_Toc57065570"/>
      <w:r>
        <w:t>4.7. Sampling and sample size</w:t>
      </w:r>
      <w:bookmarkEnd w:id="24"/>
    </w:p>
    <w:p w14:paraId="0104F738" w14:textId="68030D74" w:rsidR="00277B7B" w:rsidRDefault="00277B7B" w:rsidP="00671E88">
      <w:pPr>
        <w:rPr>
          <w:szCs w:val="24"/>
        </w:rPr>
      </w:pPr>
      <w:r>
        <w:rPr>
          <w:szCs w:val="24"/>
        </w:rPr>
        <w:t xml:space="preserve">Sampling is a procedure that </w:t>
      </w:r>
      <w:r w:rsidR="00643D65">
        <w:rPr>
          <w:szCs w:val="24"/>
        </w:rPr>
        <w:t xml:space="preserve">is used in numerical analysis, in which predetermined observations are chosen from a larger population. Here, the use of </w:t>
      </w:r>
      <w:r w:rsidR="00643D65" w:rsidRPr="00643D65">
        <w:rPr>
          <w:i/>
          <w:szCs w:val="24"/>
        </w:rPr>
        <w:t>random sampling</w:t>
      </w:r>
      <w:r w:rsidR="00643D65">
        <w:rPr>
          <w:szCs w:val="24"/>
        </w:rPr>
        <w:t xml:space="preserve"> would be used, in which each sample has the equal length of probability chosen from an unbiased representation from the target population</w:t>
      </w:r>
      <w:r w:rsidR="00C75159">
        <w:rPr>
          <w:szCs w:val="24"/>
        </w:rPr>
        <w:t xml:space="preserve"> (</w:t>
      </w:r>
      <w:r w:rsidR="00C75159" w:rsidRPr="00471B62">
        <w:t>Setia, 2016</w:t>
      </w:r>
      <w:r w:rsidR="00C75159">
        <w:t>)</w:t>
      </w:r>
      <w:r w:rsidR="00643D65">
        <w:rPr>
          <w:szCs w:val="24"/>
        </w:rPr>
        <w:t xml:space="preserve">. As ethnography would be used, using structured questionnaires, the </w:t>
      </w:r>
      <w:r w:rsidR="00AA4B44">
        <w:rPr>
          <w:szCs w:val="24"/>
        </w:rPr>
        <w:t>researcher</w:t>
      </w:r>
      <w:r w:rsidR="00643D65">
        <w:rPr>
          <w:szCs w:val="24"/>
        </w:rPr>
        <w:t xml:space="preserve"> will choose around 70 respondents from Delta state</w:t>
      </w:r>
      <w:r w:rsidR="00AA4B44">
        <w:rPr>
          <w:szCs w:val="24"/>
        </w:rPr>
        <w:t xml:space="preserve"> of Nigeria</w:t>
      </w:r>
      <w:r w:rsidR="00643D65">
        <w:rPr>
          <w:szCs w:val="24"/>
        </w:rPr>
        <w:t xml:space="preserve"> to study</w:t>
      </w:r>
      <w:r w:rsidR="00AA4B44">
        <w:rPr>
          <w:szCs w:val="24"/>
        </w:rPr>
        <w:t xml:space="preserve"> </w:t>
      </w:r>
      <w:r w:rsidR="00C21B00">
        <w:rPr>
          <w:szCs w:val="24"/>
        </w:rPr>
        <w:t>their practices</w:t>
      </w:r>
      <w:r w:rsidR="00643D65">
        <w:rPr>
          <w:szCs w:val="24"/>
        </w:rPr>
        <w:t>, how effective K</w:t>
      </w:r>
      <w:r w:rsidR="00AA4B44">
        <w:rPr>
          <w:szCs w:val="24"/>
        </w:rPr>
        <w:t xml:space="preserve">nowledge </w:t>
      </w:r>
      <w:r w:rsidR="00643D65">
        <w:rPr>
          <w:szCs w:val="24"/>
        </w:rPr>
        <w:t>M</w:t>
      </w:r>
      <w:r w:rsidR="00AA4B44">
        <w:rPr>
          <w:szCs w:val="24"/>
        </w:rPr>
        <w:t>anagement of Natural resources</w:t>
      </w:r>
      <w:r w:rsidR="00643D65">
        <w:rPr>
          <w:szCs w:val="24"/>
        </w:rPr>
        <w:t xml:space="preserve"> will be</w:t>
      </w:r>
      <w:r w:rsidR="00AA4B44">
        <w:rPr>
          <w:szCs w:val="24"/>
        </w:rPr>
        <w:t xml:space="preserve"> of help</w:t>
      </w:r>
      <w:r w:rsidR="00643D65">
        <w:rPr>
          <w:szCs w:val="24"/>
        </w:rPr>
        <w:t xml:space="preserve"> among local indigenes </w:t>
      </w:r>
      <w:r w:rsidR="00AA4B44">
        <w:rPr>
          <w:szCs w:val="24"/>
        </w:rPr>
        <w:t xml:space="preserve">in managing </w:t>
      </w:r>
      <w:r w:rsidR="00C21B00">
        <w:rPr>
          <w:szCs w:val="24"/>
        </w:rPr>
        <w:t>their natural</w:t>
      </w:r>
      <w:r w:rsidR="00643D65">
        <w:rPr>
          <w:szCs w:val="24"/>
        </w:rPr>
        <w:t xml:space="preserve"> resources. However, sample size would be selected from a target population of 100. </w:t>
      </w:r>
    </w:p>
    <w:p w14:paraId="368CCDF3" w14:textId="77777777" w:rsidR="00671E88" w:rsidRDefault="00671E88" w:rsidP="00E83F8A">
      <w:pPr>
        <w:pStyle w:val="Heading2"/>
      </w:pPr>
      <w:bookmarkStart w:id="25" w:name="_Toc57065571"/>
      <w:r>
        <w:t>4.</w:t>
      </w:r>
      <w:r w:rsidR="00277B7B">
        <w:t>8</w:t>
      </w:r>
      <w:r>
        <w:t>. Stakeholders involvement</w:t>
      </w:r>
      <w:bookmarkEnd w:id="25"/>
    </w:p>
    <w:p w14:paraId="52C5BC5E" w14:textId="0B90B221" w:rsidR="00643D65" w:rsidRDefault="00643D65" w:rsidP="00671E88">
      <w:pPr>
        <w:rPr>
          <w:szCs w:val="24"/>
        </w:rPr>
      </w:pPr>
      <w:r>
        <w:rPr>
          <w:szCs w:val="24"/>
        </w:rPr>
        <w:t xml:space="preserve">For the involvement of keys stakeholders that are identified in literature before, local merchants and oil companies in Nigerian Delta would be given the main priority for this research. Firms like </w:t>
      </w:r>
      <w:r w:rsidRPr="00643D65">
        <w:rPr>
          <w:i/>
          <w:szCs w:val="24"/>
        </w:rPr>
        <w:t xml:space="preserve">NNPC, Chevron, Shell, Mobil, Elf and </w:t>
      </w:r>
      <w:proofErr w:type="spellStart"/>
      <w:r w:rsidRPr="00643D65">
        <w:rPr>
          <w:i/>
          <w:szCs w:val="24"/>
        </w:rPr>
        <w:t>Agip</w:t>
      </w:r>
      <w:proofErr w:type="spellEnd"/>
      <w:r>
        <w:rPr>
          <w:szCs w:val="24"/>
        </w:rPr>
        <w:t xml:space="preserve"> are promisingly </w:t>
      </w:r>
      <w:r w:rsidR="00707B80">
        <w:rPr>
          <w:szCs w:val="24"/>
        </w:rPr>
        <w:t xml:space="preserve">the key petroleum companies. In case, the other actors would be </w:t>
      </w:r>
      <w:r w:rsidR="00707B80" w:rsidRPr="00707B80">
        <w:rPr>
          <w:i/>
          <w:szCs w:val="24"/>
        </w:rPr>
        <w:t xml:space="preserve">Department of Petroleum resources, Nigeria, Commission for Natural </w:t>
      </w:r>
      <w:r w:rsidR="00707B80" w:rsidRPr="00707B80">
        <w:rPr>
          <w:i/>
          <w:szCs w:val="24"/>
        </w:rPr>
        <w:lastRenderedPageBreak/>
        <w:t>resources and Energy, are the government bodies</w:t>
      </w:r>
      <w:r w:rsidR="00C75159">
        <w:rPr>
          <w:szCs w:val="24"/>
        </w:rPr>
        <w:t xml:space="preserve"> (</w:t>
      </w:r>
      <w:r w:rsidR="00C75159" w:rsidRPr="00471B62">
        <w:t>Acey, 2016</w:t>
      </w:r>
      <w:r w:rsidR="00C75159">
        <w:t>).</w:t>
      </w:r>
      <w:r w:rsidR="00707B80">
        <w:rPr>
          <w:szCs w:val="24"/>
        </w:rPr>
        <w:t xml:space="preserve"> The key notion is to identify how Nigerian government would support local </w:t>
      </w:r>
      <w:r w:rsidR="00A71055">
        <w:rPr>
          <w:szCs w:val="24"/>
        </w:rPr>
        <w:t>indigenes whose</w:t>
      </w:r>
      <w:r w:rsidR="00707B80">
        <w:rPr>
          <w:szCs w:val="24"/>
        </w:rPr>
        <w:t xml:space="preserve"> land area is being polluted, so that they would attain sustainability in future. In case, the research priority sheds light on using the </w:t>
      </w:r>
      <w:r w:rsidR="00707B80" w:rsidRPr="00707B80">
        <w:rPr>
          <w:b/>
          <w:szCs w:val="24"/>
        </w:rPr>
        <w:t>Ethnography</w:t>
      </w:r>
      <w:r w:rsidR="00707B80">
        <w:rPr>
          <w:szCs w:val="24"/>
        </w:rPr>
        <w:t xml:space="preserve"> to dwell on structured observations, so that effective qualitative-led survey can be devised. The research will also develop implication of how these </w:t>
      </w:r>
      <w:r w:rsidR="00A71055">
        <w:rPr>
          <w:szCs w:val="24"/>
        </w:rPr>
        <w:t xml:space="preserve">practices </w:t>
      </w:r>
      <w:r w:rsidR="00707B80">
        <w:rPr>
          <w:szCs w:val="24"/>
        </w:rPr>
        <w:t xml:space="preserve">using KM can increase effective resource utilisation, so that no land loss can be made in future. </w:t>
      </w:r>
    </w:p>
    <w:p w14:paraId="06D84655" w14:textId="77777777" w:rsidR="00643D65" w:rsidRDefault="00643D65" w:rsidP="00E83F8A">
      <w:pPr>
        <w:pStyle w:val="Heading1"/>
      </w:pPr>
      <w:bookmarkStart w:id="26" w:name="_Toc57065572"/>
      <w:r>
        <w:t>Section 5:</w:t>
      </w:r>
      <w:bookmarkEnd w:id="26"/>
      <w:r>
        <w:t xml:space="preserve"> </w:t>
      </w:r>
    </w:p>
    <w:p w14:paraId="320ED8BC" w14:textId="77777777" w:rsidR="003D48B5" w:rsidRPr="0047726B" w:rsidRDefault="003D48B5" w:rsidP="00DF4B47">
      <w:pPr>
        <w:pStyle w:val="Heading2"/>
      </w:pPr>
      <w:bookmarkStart w:id="27" w:name="_Toc57065573"/>
      <w:r w:rsidRPr="0047726B">
        <w:t xml:space="preserve">5.1. </w:t>
      </w:r>
      <w:r w:rsidR="006B542F">
        <w:t>Data analysis with discussions</w:t>
      </w:r>
      <w:bookmarkEnd w:id="27"/>
    </w:p>
    <w:p w14:paraId="7E9D846D" w14:textId="3AA01C21" w:rsidR="003D48B5" w:rsidRPr="006B542F" w:rsidRDefault="003D48B5" w:rsidP="003D48B5">
      <w:pPr>
        <w:rPr>
          <w:szCs w:val="24"/>
        </w:rPr>
      </w:pPr>
      <w:r>
        <w:rPr>
          <w:szCs w:val="24"/>
        </w:rPr>
        <w:t xml:space="preserve">The anticipated outcomes of this research include better </w:t>
      </w:r>
      <w:r w:rsidR="006B542F">
        <w:rPr>
          <w:szCs w:val="24"/>
        </w:rPr>
        <w:t>K</w:t>
      </w:r>
      <w:r w:rsidR="006000F1">
        <w:rPr>
          <w:szCs w:val="24"/>
        </w:rPr>
        <w:t xml:space="preserve">nowledge </w:t>
      </w:r>
      <w:r w:rsidR="006B542F">
        <w:rPr>
          <w:szCs w:val="24"/>
        </w:rPr>
        <w:t>M</w:t>
      </w:r>
      <w:r w:rsidR="006000F1">
        <w:rPr>
          <w:szCs w:val="24"/>
        </w:rPr>
        <w:t>anagement (KM) activities</w:t>
      </w:r>
      <w:r>
        <w:rPr>
          <w:szCs w:val="24"/>
        </w:rPr>
        <w:t xml:space="preserve"> related to Natural Resource Management. This will, in </w:t>
      </w:r>
      <w:r w:rsidR="006000F1">
        <w:rPr>
          <w:szCs w:val="24"/>
        </w:rPr>
        <w:t>turn allow</w:t>
      </w:r>
      <w:r>
        <w:rPr>
          <w:szCs w:val="24"/>
        </w:rPr>
        <w:t xml:space="preserve"> the indigenous people of the Delta State of Nigeria to be well acquainted with the mining operations that are being carried out on their land. The improvised </w:t>
      </w:r>
      <w:r w:rsidR="006000F1">
        <w:rPr>
          <w:szCs w:val="24"/>
        </w:rPr>
        <w:t xml:space="preserve">Knowledge </w:t>
      </w:r>
      <w:r w:rsidR="006B542F">
        <w:rPr>
          <w:szCs w:val="24"/>
        </w:rPr>
        <w:t>M</w:t>
      </w:r>
      <w:r w:rsidR="006000F1">
        <w:rPr>
          <w:szCs w:val="24"/>
        </w:rPr>
        <w:t>anagement</w:t>
      </w:r>
      <w:r>
        <w:rPr>
          <w:szCs w:val="24"/>
        </w:rPr>
        <w:t xml:space="preserve"> services can allow the indigenous people to pass the indigenous knowledge that has been passed down generations in a much more efficient way. Additionally, a successful implication of the measures stated above will allow the Indigenous people to perform Natural Resources </w:t>
      </w:r>
      <w:r w:rsidR="006000F1">
        <w:rPr>
          <w:szCs w:val="24"/>
        </w:rPr>
        <w:t>practices</w:t>
      </w:r>
      <w:r>
        <w:rPr>
          <w:szCs w:val="24"/>
        </w:rPr>
        <w:t xml:space="preserve"> in a fast and convenient way. The data and information that will be obtained</w:t>
      </w:r>
      <w:r w:rsidR="006000F1">
        <w:rPr>
          <w:szCs w:val="24"/>
        </w:rPr>
        <w:t xml:space="preserve"> will </w:t>
      </w:r>
      <w:r w:rsidR="004D17D1">
        <w:rPr>
          <w:szCs w:val="24"/>
        </w:rPr>
        <w:t>be posted, the</w:t>
      </w:r>
      <w:r>
        <w:rPr>
          <w:szCs w:val="24"/>
        </w:rPr>
        <w:t xml:space="preserve"> </w:t>
      </w:r>
      <w:r w:rsidR="004D17D1">
        <w:rPr>
          <w:szCs w:val="24"/>
        </w:rPr>
        <w:t>application and</w:t>
      </w:r>
      <w:r w:rsidR="006000F1">
        <w:rPr>
          <w:szCs w:val="24"/>
        </w:rPr>
        <w:t xml:space="preserve"> </w:t>
      </w:r>
      <w:r>
        <w:rPr>
          <w:szCs w:val="24"/>
        </w:rPr>
        <w:t>recommendations will be of high credibility as it will be availed from a centralized data platform, which can ensure credible knowledge transmission.</w:t>
      </w:r>
    </w:p>
    <w:p w14:paraId="7BEE4B85" w14:textId="77777777" w:rsidR="00643D65" w:rsidRDefault="00643D65" w:rsidP="00E83F8A">
      <w:pPr>
        <w:pStyle w:val="Heading2"/>
      </w:pPr>
      <w:bookmarkStart w:id="28" w:name="_Toc57065574"/>
      <w:r>
        <w:t>5.2. Research Considerations</w:t>
      </w:r>
      <w:bookmarkEnd w:id="28"/>
    </w:p>
    <w:p w14:paraId="7FD42C51" w14:textId="17E5A7D4" w:rsidR="00707B80" w:rsidRDefault="00A73CCB" w:rsidP="00671E88">
      <w:pPr>
        <w:rPr>
          <w:szCs w:val="24"/>
        </w:rPr>
      </w:pPr>
      <w:r>
        <w:rPr>
          <w:szCs w:val="24"/>
        </w:rPr>
        <w:t>The proposal developed on K</w:t>
      </w:r>
      <w:r w:rsidR="004D17D1">
        <w:rPr>
          <w:szCs w:val="24"/>
        </w:rPr>
        <w:t xml:space="preserve">nowledge </w:t>
      </w:r>
      <w:r>
        <w:rPr>
          <w:szCs w:val="24"/>
        </w:rPr>
        <w:t>M</w:t>
      </w:r>
      <w:r w:rsidR="004D17D1">
        <w:rPr>
          <w:szCs w:val="24"/>
        </w:rPr>
        <w:t>anagement (KM)</w:t>
      </w:r>
      <w:r>
        <w:rPr>
          <w:szCs w:val="24"/>
        </w:rPr>
        <w:t xml:space="preserve"> in natural (Petroleum) resources shows a broad aspect, on how local economy </w:t>
      </w:r>
      <w:r w:rsidR="004D17D1">
        <w:rPr>
          <w:szCs w:val="24"/>
        </w:rPr>
        <w:t>of Delta</w:t>
      </w:r>
      <w:r>
        <w:rPr>
          <w:szCs w:val="24"/>
        </w:rPr>
        <w:t xml:space="preserve"> state</w:t>
      </w:r>
      <w:r w:rsidR="004D17D1">
        <w:rPr>
          <w:szCs w:val="24"/>
        </w:rPr>
        <w:t xml:space="preserve"> of Nigeria</w:t>
      </w:r>
      <w:r>
        <w:rPr>
          <w:szCs w:val="24"/>
        </w:rPr>
        <w:t xml:space="preserve"> can be improved. The research considerations show how a qualitative-led research using Ethnography can bring emphasis to this topic. It may also shed a limelight by increasing broader picture for local indigenes to</w:t>
      </w:r>
      <w:r w:rsidR="0004687B">
        <w:rPr>
          <w:szCs w:val="24"/>
        </w:rPr>
        <w:t xml:space="preserve"> provide solutions, if KM can be a boon for mitigating the long-led problem of land loss, caused by</w:t>
      </w:r>
      <w:r w:rsidR="004D17D1">
        <w:rPr>
          <w:szCs w:val="24"/>
        </w:rPr>
        <w:t xml:space="preserve"> Mining Companies (MNCs)</w:t>
      </w:r>
      <w:r w:rsidR="00C75159">
        <w:rPr>
          <w:szCs w:val="24"/>
        </w:rPr>
        <w:t xml:space="preserve"> (</w:t>
      </w:r>
      <w:r w:rsidR="00C75159" w:rsidRPr="008412C6">
        <w:t>Oladapo and Ogundele, 2018</w:t>
      </w:r>
      <w:r w:rsidR="00C75159">
        <w:t>)</w:t>
      </w:r>
      <w:r w:rsidR="0004687B">
        <w:rPr>
          <w:szCs w:val="24"/>
        </w:rPr>
        <w:t xml:space="preserve">. However, the research also states that </w:t>
      </w:r>
      <w:r w:rsidR="0004687B" w:rsidRPr="0004687B">
        <w:rPr>
          <w:i/>
          <w:szCs w:val="24"/>
        </w:rPr>
        <w:t>indigenous knowledge systems</w:t>
      </w:r>
      <w:r w:rsidR="0004687B">
        <w:rPr>
          <w:szCs w:val="24"/>
        </w:rPr>
        <w:t xml:space="preserve"> have been for ages by the local communities in the use</w:t>
      </w:r>
      <w:r w:rsidR="00C75159">
        <w:rPr>
          <w:szCs w:val="24"/>
        </w:rPr>
        <w:t xml:space="preserve"> (</w:t>
      </w:r>
      <w:r w:rsidR="00C75159" w:rsidRPr="008412C6">
        <w:t>Ebhuoma</w:t>
      </w:r>
      <w:r w:rsidR="00C75159">
        <w:t xml:space="preserve"> </w:t>
      </w:r>
      <w:r w:rsidR="00C75159" w:rsidRPr="008412C6">
        <w:t>and Simatele, 2019</w:t>
      </w:r>
      <w:r w:rsidR="00C75159">
        <w:t>)</w:t>
      </w:r>
      <w:r w:rsidR="0004687B">
        <w:rPr>
          <w:szCs w:val="24"/>
        </w:rPr>
        <w:t xml:space="preserve">. Despite effects made by external pressures, the core values of the </w:t>
      </w:r>
      <w:r w:rsidR="0004687B" w:rsidRPr="0004687B">
        <w:rPr>
          <w:b/>
          <w:szCs w:val="24"/>
        </w:rPr>
        <w:t>indigenous knowledge systems</w:t>
      </w:r>
      <w:r w:rsidR="0004687B">
        <w:rPr>
          <w:szCs w:val="24"/>
        </w:rPr>
        <w:t xml:space="preserve"> can survive, if a sustainable management of natural resources can be monitored by local management or the government. Thus, if a consideration can be reached, </w:t>
      </w:r>
      <w:r w:rsidR="0004687B" w:rsidRPr="0004687B">
        <w:rPr>
          <w:i/>
          <w:szCs w:val="24"/>
        </w:rPr>
        <w:lastRenderedPageBreak/>
        <w:t>indigenous KM</w:t>
      </w:r>
      <w:r w:rsidR="0004687B">
        <w:rPr>
          <w:szCs w:val="24"/>
        </w:rPr>
        <w:t xml:space="preserve"> would thus be gaining recognizable status that could be applied to future development projects. </w:t>
      </w:r>
    </w:p>
    <w:p w14:paraId="09B51B23" w14:textId="77777777" w:rsidR="00643D65" w:rsidRDefault="00920E58" w:rsidP="00E83F8A">
      <w:pPr>
        <w:pStyle w:val="Heading2"/>
      </w:pPr>
      <w:bookmarkStart w:id="29" w:name="_Toc57065575"/>
      <w:r>
        <w:t>5.3. Ethical implications</w:t>
      </w:r>
      <w:bookmarkEnd w:id="29"/>
    </w:p>
    <w:p w14:paraId="03DEBD00" w14:textId="113A108E" w:rsidR="00920E58" w:rsidRPr="00920E58" w:rsidRDefault="00920E58" w:rsidP="00671E88">
      <w:pPr>
        <w:rPr>
          <w:szCs w:val="24"/>
        </w:rPr>
      </w:pPr>
      <w:r>
        <w:rPr>
          <w:szCs w:val="24"/>
        </w:rPr>
        <w:t xml:space="preserve">The first ethical issue could be the </w:t>
      </w:r>
      <w:r w:rsidRPr="00920E58">
        <w:rPr>
          <w:b/>
          <w:szCs w:val="24"/>
        </w:rPr>
        <w:t>Informed consent</w:t>
      </w:r>
      <w:r>
        <w:rPr>
          <w:szCs w:val="24"/>
        </w:rPr>
        <w:t xml:space="preserve">, as the </w:t>
      </w:r>
      <w:r w:rsidR="00543AF1">
        <w:rPr>
          <w:szCs w:val="24"/>
        </w:rPr>
        <w:t>researcher</w:t>
      </w:r>
      <w:r>
        <w:rPr>
          <w:szCs w:val="24"/>
        </w:rPr>
        <w:t xml:space="preserve"> needs to provide consent by signing the survey form, so that questionnaires can be filled by the chosen respondents. The 2</w:t>
      </w:r>
      <w:r w:rsidRPr="00920E58">
        <w:rPr>
          <w:szCs w:val="24"/>
          <w:vertAlign w:val="superscript"/>
        </w:rPr>
        <w:t>nd</w:t>
      </w:r>
      <w:r>
        <w:rPr>
          <w:szCs w:val="24"/>
        </w:rPr>
        <w:t xml:space="preserve"> could be </w:t>
      </w:r>
      <w:r w:rsidRPr="00920E58">
        <w:rPr>
          <w:b/>
          <w:szCs w:val="24"/>
        </w:rPr>
        <w:t>Data Protection Act, 2018,</w:t>
      </w:r>
      <w:r>
        <w:rPr>
          <w:szCs w:val="24"/>
        </w:rPr>
        <w:t xml:space="preserve"> so that no falsified information and data loss can be made by the </w:t>
      </w:r>
      <w:r w:rsidR="00543AF1">
        <w:rPr>
          <w:szCs w:val="24"/>
        </w:rPr>
        <w:t>researcher</w:t>
      </w:r>
      <w:r>
        <w:rPr>
          <w:szCs w:val="24"/>
        </w:rPr>
        <w:t xml:space="preserve">, and appropriateness should be maintained. The third one is to have </w:t>
      </w:r>
      <w:r w:rsidRPr="00920E58">
        <w:rPr>
          <w:b/>
          <w:szCs w:val="24"/>
        </w:rPr>
        <w:t>Respect for Privacy</w:t>
      </w:r>
      <w:r>
        <w:rPr>
          <w:szCs w:val="24"/>
        </w:rPr>
        <w:t xml:space="preserve">, as no pirated data would be applied to the research, in order to misconduct laws of the University guidelines and valid research. The 4th one could be </w:t>
      </w:r>
      <w:r w:rsidRPr="00920E58">
        <w:rPr>
          <w:b/>
          <w:szCs w:val="24"/>
        </w:rPr>
        <w:t>Anonymity and Confidentiality</w:t>
      </w:r>
      <w:r>
        <w:rPr>
          <w:szCs w:val="24"/>
        </w:rPr>
        <w:t xml:space="preserve"> of respondents, as any respondent can leave the research at any point of time, if they wish to. The final one is </w:t>
      </w:r>
      <w:r w:rsidRPr="00920E58">
        <w:rPr>
          <w:b/>
          <w:szCs w:val="24"/>
        </w:rPr>
        <w:t>Beneficence</w:t>
      </w:r>
      <w:r>
        <w:rPr>
          <w:szCs w:val="24"/>
        </w:rPr>
        <w:t xml:space="preserve">, as no harm can be made by the author, at no junction to complete the research at will. </w:t>
      </w:r>
      <w:proofErr w:type="gramStart"/>
      <w:r w:rsidR="00543AF1">
        <w:rPr>
          <w:szCs w:val="24"/>
        </w:rPr>
        <w:t>Also</w:t>
      </w:r>
      <w:proofErr w:type="gramEnd"/>
      <w:r w:rsidR="00543AF1">
        <w:rPr>
          <w:szCs w:val="24"/>
        </w:rPr>
        <w:t xml:space="preserve"> the safety of the researcher has to be taking into consideration, to make sure that the researcher will not be in harms way why performing the ethnography research.</w:t>
      </w:r>
    </w:p>
    <w:p w14:paraId="13054DB8" w14:textId="77777777" w:rsidR="00643D65" w:rsidRDefault="00643D65" w:rsidP="00671E88">
      <w:pPr>
        <w:rPr>
          <w:szCs w:val="24"/>
        </w:rPr>
      </w:pPr>
    </w:p>
    <w:p w14:paraId="4D833F78" w14:textId="77777777" w:rsidR="00671E88" w:rsidRDefault="00671E88">
      <w:pPr>
        <w:spacing w:line="276" w:lineRule="auto"/>
        <w:jc w:val="left"/>
        <w:rPr>
          <w:szCs w:val="24"/>
        </w:rPr>
      </w:pPr>
      <w:r>
        <w:rPr>
          <w:szCs w:val="24"/>
        </w:rPr>
        <w:br w:type="page"/>
      </w:r>
    </w:p>
    <w:p w14:paraId="3F26BE34" w14:textId="77777777" w:rsidR="00671E88" w:rsidRPr="009B2AB1" w:rsidRDefault="00671E88" w:rsidP="00E83F8A">
      <w:pPr>
        <w:pStyle w:val="Heading1"/>
      </w:pPr>
      <w:bookmarkStart w:id="30" w:name="_Toc57065576"/>
      <w:r w:rsidRPr="009B2AB1">
        <w:lastRenderedPageBreak/>
        <w:t>Part 2: Reflective Essay on Application of qualitative and quantitative analysis</w:t>
      </w:r>
      <w:bookmarkEnd w:id="30"/>
      <w:r w:rsidRPr="009B2AB1">
        <w:t xml:space="preserve"> </w:t>
      </w:r>
    </w:p>
    <w:p w14:paraId="4C5BA20A" w14:textId="1D64B973" w:rsidR="00671E88" w:rsidRDefault="00CD2AAB" w:rsidP="00E83F8A">
      <w:pPr>
        <w:pStyle w:val="Heading2"/>
      </w:pPr>
      <w:bookmarkStart w:id="31" w:name="_Toc57065577"/>
      <w:r>
        <w:t>A</w:t>
      </w:r>
      <w:r w:rsidR="00671E88" w:rsidRPr="009B2AB1">
        <w:t>. Which one is found easier to use and why</w:t>
      </w:r>
      <w:bookmarkEnd w:id="31"/>
    </w:p>
    <w:p w14:paraId="7264289B" w14:textId="1DADB367" w:rsidR="009B2AB1" w:rsidRDefault="00C434F9" w:rsidP="00671E88">
      <w:pPr>
        <w:rPr>
          <w:szCs w:val="24"/>
        </w:rPr>
      </w:pPr>
      <w:r>
        <w:rPr>
          <w:szCs w:val="24"/>
        </w:rPr>
        <w:t xml:space="preserve">Preferably, Primary research could be emphasized using </w:t>
      </w:r>
      <w:r w:rsidRPr="00C434F9">
        <w:rPr>
          <w:i/>
          <w:szCs w:val="24"/>
        </w:rPr>
        <w:t>Quantitative and Qualitative</w:t>
      </w:r>
      <w:r>
        <w:rPr>
          <w:szCs w:val="24"/>
        </w:rPr>
        <w:t xml:space="preserve"> research. </w:t>
      </w:r>
      <w:r w:rsidR="00EE0C7F">
        <w:rPr>
          <w:szCs w:val="24"/>
        </w:rPr>
        <w:t>Perhaps, quantitative research i</w:t>
      </w:r>
      <w:r w:rsidR="00E8546F">
        <w:rPr>
          <w:szCs w:val="24"/>
        </w:rPr>
        <w:t>s</w:t>
      </w:r>
      <w:r w:rsidR="00EE0C7F">
        <w:rPr>
          <w:szCs w:val="24"/>
        </w:rPr>
        <w:t xml:space="preserve"> </w:t>
      </w:r>
      <w:r w:rsidR="00E8546F">
        <w:rPr>
          <w:szCs w:val="24"/>
        </w:rPr>
        <w:t>simpler to</w:t>
      </w:r>
      <w:r w:rsidR="00EE0C7F">
        <w:rPr>
          <w:szCs w:val="24"/>
        </w:rPr>
        <w:t xml:space="preserve"> identify and define. According to my opinion, the data produced is numerical and they could be analysed using numerical methods. Quantitative research can even be used for constructing tables and graphs that shows averages and patterns. It is used to reject or confirm a hypothesis,</w:t>
      </w:r>
      <w:r w:rsidR="00C24B18">
        <w:rPr>
          <w:szCs w:val="24"/>
        </w:rPr>
        <w:t xml:space="preserve"> by testing relation between variables</w:t>
      </w:r>
      <w:r w:rsidR="00C75159">
        <w:rPr>
          <w:szCs w:val="24"/>
        </w:rPr>
        <w:t xml:space="preserve"> (</w:t>
      </w:r>
      <w:r w:rsidR="00C75159">
        <w:t>Maxwell, 2019)</w:t>
      </w:r>
      <w:r w:rsidR="00C24B18">
        <w:rPr>
          <w:szCs w:val="24"/>
        </w:rPr>
        <w:t xml:space="preserve">. I have found this research an effective means, as I can develop my decision-making ability in social research topic using the inferential phenomena rather using descriptive research. Like, I always tend to develop an objective reality, </w:t>
      </w:r>
      <w:r w:rsidR="009B1A12">
        <w:rPr>
          <w:szCs w:val="24"/>
        </w:rPr>
        <w:t xml:space="preserve">by developing a research theory, so that I </w:t>
      </w:r>
      <w:r w:rsidR="00E8546F">
        <w:rPr>
          <w:szCs w:val="24"/>
        </w:rPr>
        <w:t xml:space="preserve">will not </w:t>
      </w:r>
      <w:proofErr w:type="gramStart"/>
      <w:r w:rsidR="00E8546F">
        <w:rPr>
          <w:szCs w:val="24"/>
        </w:rPr>
        <w:t xml:space="preserve">be </w:t>
      </w:r>
      <w:r w:rsidR="009B1A12">
        <w:rPr>
          <w:szCs w:val="24"/>
        </w:rPr>
        <w:t xml:space="preserve"> bias</w:t>
      </w:r>
      <w:proofErr w:type="gramEnd"/>
      <w:r w:rsidR="009B1A12">
        <w:rPr>
          <w:szCs w:val="24"/>
        </w:rPr>
        <w:t xml:space="preserve"> using primary mode of data through percentage calculations or graphs. </w:t>
      </w:r>
      <w:r w:rsidR="009B1A12" w:rsidRPr="00251856">
        <w:rPr>
          <w:i/>
          <w:szCs w:val="24"/>
        </w:rPr>
        <w:t>Unlike in qualitative research</w:t>
      </w:r>
      <w:r w:rsidR="009B1A12">
        <w:rPr>
          <w:szCs w:val="24"/>
        </w:rPr>
        <w:t xml:space="preserve">, it is used to analyse and gather non-numerical data using thematic analysis or in-depth interviews preferably. </w:t>
      </w:r>
      <w:r w:rsidR="00271EC7">
        <w:rPr>
          <w:szCs w:val="24"/>
        </w:rPr>
        <w:t xml:space="preserve">It is well concerned with subjective meaning of experience to individual that can generate theory or hypothesis from data. </w:t>
      </w:r>
      <w:r w:rsidR="002010BC">
        <w:rPr>
          <w:szCs w:val="24"/>
        </w:rPr>
        <w:t>Thus, this means qualitative researchers tend to study natural settings, in order to interpret actual phenomena of the research</w:t>
      </w:r>
      <w:r w:rsidR="00C75159">
        <w:rPr>
          <w:szCs w:val="24"/>
        </w:rPr>
        <w:t xml:space="preserve"> (</w:t>
      </w:r>
      <w:r w:rsidR="00C75159">
        <w:t xml:space="preserve">Shekhar </w:t>
      </w:r>
      <w:r w:rsidR="00C75159" w:rsidRPr="00C75159">
        <w:rPr>
          <w:i/>
        </w:rPr>
        <w:t>et al.</w:t>
      </w:r>
      <w:r w:rsidR="00C75159">
        <w:t xml:space="preserve"> 2019)</w:t>
      </w:r>
      <w:r w:rsidR="002010BC">
        <w:rPr>
          <w:szCs w:val="24"/>
        </w:rPr>
        <w:t xml:space="preserve">. For example, in case of in-depth interviews, I think it is easier to interpret data, as it offers deeper insights of </w:t>
      </w:r>
      <w:r w:rsidR="002010BC" w:rsidRPr="002010BC">
        <w:rPr>
          <w:i/>
          <w:szCs w:val="24"/>
        </w:rPr>
        <w:t>how people could perceive the social realities, to act with the social world</w:t>
      </w:r>
      <w:r w:rsidR="002010BC">
        <w:rPr>
          <w:szCs w:val="24"/>
        </w:rPr>
        <w:t xml:space="preserve">. A major feature of qualitative research is that an interactive process of the study could be changed or adjusted, as it progresses further. </w:t>
      </w:r>
    </w:p>
    <w:p w14:paraId="0776AD63" w14:textId="678717F7" w:rsidR="002010BC" w:rsidRPr="009B2AB1" w:rsidRDefault="00E84689" w:rsidP="00671E88">
      <w:pPr>
        <w:rPr>
          <w:szCs w:val="24"/>
        </w:rPr>
      </w:pPr>
      <w:r>
        <w:rPr>
          <w:szCs w:val="24"/>
        </w:rPr>
        <w:t xml:space="preserve">In terms of limitations, I find </w:t>
      </w:r>
      <w:r w:rsidRPr="00E84689">
        <w:rPr>
          <w:i/>
          <w:szCs w:val="24"/>
        </w:rPr>
        <w:t>qualitative research</w:t>
      </w:r>
      <w:r>
        <w:rPr>
          <w:szCs w:val="24"/>
        </w:rPr>
        <w:t xml:space="preserve"> hard because of the costs and time involved, as it does not draw samples from large data scale-set. While the problem could be due to reliability and validity, as it can form a huge criticism to apply conventional standards of research. In case, the time needed here for data collection and analysis is lengthy, since qualitative data is difficult to interpret and it needs greater care. On the other hand, </w:t>
      </w:r>
      <w:r w:rsidRPr="00E84689">
        <w:rPr>
          <w:i/>
          <w:szCs w:val="24"/>
        </w:rPr>
        <w:t>quantitative data</w:t>
      </w:r>
      <w:r>
        <w:rPr>
          <w:szCs w:val="24"/>
        </w:rPr>
        <w:t xml:space="preserve"> forms easier to me, as it does not take place in the natural settings. They do not permit the respondents to devise the key choices, or the exact portrayal of the research. In terms of </w:t>
      </w:r>
      <w:r w:rsidRPr="00E84689">
        <w:rPr>
          <w:i/>
          <w:szCs w:val="24"/>
        </w:rPr>
        <w:t>variability,</w:t>
      </w:r>
      <w:r>
        <w:rPr>
          <w:szCs w:val="24"/>
        </w:rPr>
        <w:t xml:space="preserve"> larger sample size will be required for making precise analysis</w:t>
      </w:r>
      <w:r w:rsidR="00C75159">
        <w:rPr>
          <w:szCs w:val="24"/>
        </w:rPr>
        <w:t xml:space="preserve"> (</w:t>
      </w:r>
      <w:r w:rsidR="00C75159" w:rsidRPr="008412C6">
        <w:t>Rutberg</w:t>
      </w:r>
      <w:r w:rsidR="00C75159">
        <w:t xml:space="preserve"> </w:t>
      </w:r>
      <w:r w:rsidR="00C75159" w:rsidRPr="008412C6">
        <w:t>and Bouikidis, 2018</w:t>
      </w:r>
      <w:r w:rsidR="00C75159">
        <w:t>)</w:t>
      </w:r>
      <w:r>
        <w:rPr>
          <w:szCs w:val="24"/>
        </w:rPr>
        <w:t xml:space="preserve">. Considering the </w:t>
      </w:r>
      <w:r w:rsidRPr="00E84689">
        <w:rPr>
          <w:i/>
          <w:szCs w:val="24"/>
        </w:rPr>
        <w:t xml:space="preserve">strengths </w:t>
      </w:r>
      <w:r>
        <w:rPr>
          <w:i/>
          <w:szCs w:val="24"/>
        </w:rPr>
        <w:t xml:space="preserve">in </w:t>
      </w:r>
      <w:r w:rsidRPr="00E84689">
        <w:rPr>
          <w:i/>
          <w:szCs w:val="24"/>
        </w:rPr>
        <w:t>qualitative research</w:t>
      </w:r>
      <w:r>
        <w:rPr>
          <w:szCs w:val="24"/>
        </w:rPr>
        <w:t xml:space="preserve">, I felt it </w:t>
      </w:r>
      <w:r w:rsidR="003B47AB">
        <w:rPr>
          <w:szCs w:val="24"/>
        </w:rPr>
        <w:t xml:space="preserve">to be descriptive in nature because of the particular benefits to examine the dynamic processes, in case a qualitative-led survey can be devised. Unlike, the easier process to me is quantitative-led research, which is definitely a survey process, and I feel online </w:t>
      </w:r>
      <w:r w:rsidR="003B47AB">
        <w:rPr>
          <w:szCs w:val="24"/>
        </w:rPr>
        <w:lastRenderedPageBreak/>
        <w:t xml:space="preserve">survey is convenient to me. Like, the data is based on the numerical values, which could be easily checked by others, since the data is less open to the ambiguities of understanding. </w:t>
      </w:r>
      <w:r w:rsidR="00A71EF7">
        <w:rPr>
          <w:szCs w:val="24"/>
        </w:rPr>
        <w:t xml:space="preserve">In my </w:t>
      </w:r>
      <w:r w:rsidR="007E79C1">
        <w:rPr>
          <w:szCs w:val="24"/>
        </w:rPr>
        <w:t xml:space="preserve">learning experience, I have done small-scale quantitative research on wide researches for my </w:t>
      </w:r>
      <w:r w:rsidR="00B14110">
        <w:rPr>
          <w:szCs w:val="24"/>
        </w:rPr>
        <w:t xml:space="preserve">MBA in </w:t>
      </w:r>
      <w:r w:rsidR="007E79C1">
        <w:rPr>
          <w:szCs w:val="24"/>
        </w:rPr>
        <w:t xml:space="preserve">University, and I have scaled out excellent number of responses in short time, and low budget. </w:t>
      </w:r>
    </w:p>
    <w:p w14:paraId="6EE651CE" w14:textId="0DC685FB" w:rsidR="00671E88" w:rsidRDefault="0001205E" w:rsidP="00E83F8A">
      <w:pPr>
        <w:pStyle w:val="Heading2"/>
      </w:pPr>
      <w:bookmarkStart w:id="32" w:name="_Toc57065578"/>
      <w:r>
        <w:t>B</w:t>
      </w:r>
      <w:r w:rsidR="00671E88" w:rsidRPr="009B2AB1">
        <w:t>. Which will be preferred o</w:t>
      </w:r>
      <w:r w:rsidR="00DC362E">
        <w:t>n</w:t>
      </w:r>
      <w:r w:rsidR="00671E88" w:rsidRPr="009B2AB1">
        <w:t xml:space="preserve"> Doctoral research, and why?</w:t>
      </w:r>
      <w:bookmarkEnd w:id="32"/>
    </w:p>
    <w:p w14:paraId="14DD3770" w14:textId="788D5D16" w:rsidR="007E79C1" w:rsidRPr="007822A4" w:rsidRDefault="00222992" w:rsidP="00671E88">
      <w:pPr>
        <w:rPr>
          <w:szCs w:val="24"/>
        </w:rPr>
      </w:pPr>
      <w:r>
        <w:rPr>
          <w:szCs w:val="24"/>
        </w:rPr>
        <w:t xml:space="preserve">In </w:t>
      </w:r>
      <w:r w:rsidR="00DC362E">
        <w:rPr>
          <w:szCs w:val="24"/>
        </w:rPr>
        <w:t>DBA</w:t>
      </w:r>
      <w:r>
        <w:rPr>
          <w:szCs w:val="24"/>
        </w:rPr>
        <w:t>-led resear</w:t>
      </w:r>
      <w:r w:rsidR="00306658">
        <w:rPr>
          <w:szCs w:val="24"/>
        </w:rPr>
        <w:t>ch</w:t>
      </w:r>
      <w:r>
        <w:rPr>
          <w:szCs w:val="24"/>
        </w:rPr>
        <w:t xml:space="preserve"> I feel that a wide-scale research can be effective. Like, </w:t>
      </w:r>
      <w:r w:rsidR="00E8546F">
        <w:rPr>
          <w:szCs w:val="24"/>
        </w:rPr>
        <w:t>doing</w:t>
      </w:r>
      <w:r>
        <w:rPr>
          <w:szCs w:val="24"/>
        </w:rPr>
        <w:t xml:space="preserve"> a </w:t>
      </w:r>
      <w:r w:rsidR="003E11CF">
        <w:rPr>
          <w:szCs w:val="24"/>
        </w:rPr>
        <w:t xml:space="preserve">Qualitative </w:t>
      </w:r>
      <w:r w:rsidR="00E8546F">
        <w:rPr>
          <w:szCs w:val="24"/>
        </w:rPr>
        <w:t>research but</w:t>
      </w:r>
      <w:r w:rsidR="003E11CF">
        <w:rPr>
          <w:szCs w:val="24"/>
        </w:rPr>
        <w:t xml:space="preserve"> </w:t>
      </w:r>
      <w:r>
        <w:rPr>
          <w:szCs w:val="24"/>
        </w:rPr>
        <w:t>Quantitative-</w:t>
      </w:r>
      <w:r w:rsidR="00306658">
        <w:rPr>
          <w:szCs w:val="24"/>
        </w:rPr>
        <w:t>led can</w:t>
      </w:r>
      <w:r>
        <w:rPr>
          <w:szCs w:val="24"/>
        </w:rPr>
        <w:t xml:space="preserve"> remain convenient. Since a thesis can be 1-3 years long, and that survey data has to be admissibly effective in terms of considering it as authentic and pioneering</w:t>
      </w:r>
      <w:r w:rsidR="00C75159">
        <w:rPr>
          <w:szCs w:val="24"/>
        </w:rPr>
        <w:t xml:space="preserve"> (</w:t>
      </w:r>
      <w:r w:rsidR="00C75159">
        <w:t xml:space="preserve">Del Toro </w:t>
      </w:r>
      <w:r w:rsidR="00C75159" w:rsidRPr="008412C6">
        <w:t xml:space="preserve">and Yoshikawa, </w:t>
      </w:r>
      <w:r w:rsidR="00C75159">
        <w:t>2016)</w:t>
      </w:r>
      <w:r>
        <w:rPr>
          <w:szCs w:val="24"/>
        </w:rPr>
        <w:t xml:space="preserve">. </w:t>
      </w:r>
      <w:r w:rsidR="007822A4" w:rsidRPr="007822A4">
        <w:rPr>
          <w:b/>
          <w:szCs w:val="24"/>
        </w:rPr>
        <w:t>For instance</w:t>
      </w:r>
      <w:r w:rsidR="007822A4">
        <w:rPr>
          <w:szCs w:val="24"/>
        </w:rPr>
        <w:t xml:space="preserve">, the researches on </w:t>
      </w:r>
      <w:r w:rsidR="007822A4" w:rsidRPr="007822A4">
        <w:rPr>
          <w:i/>
          <w:szCs w:val="24"/>
        </w:rPr>
        <w:t>comparative human development</w:t>
      </w:r>
      <w:r w:rsidR="007822A4">
        <w:rPr>
          <w:i/>
          <w:szCs w:val="24"/>
        </w:rPr>
        <w:t xml:space="preserve"> </w:t>
      </w:r>
      <w:r w:rsidR="007822A4">
        <w:rPr>
          <w:szCs w:val="24"/>
        </w:rPr>
        <w:t xml:space="preserve">need wide creation and development of effective range of research methods, which are tailored to meet the research needs. Mostly, I feel researches done on Business administration needs combination of analysing the research problem at first, and then it should be forecasted with extensive literature to design </w:t>
      </w:r>
      <w:r w:rsidR="00BF7B42">
        <w:rPr>
          <w:szCs w:val="24"/>
        </w:rPr>
        <w:t>the research</w:t>
      </w:r>
      <w:r w:rsidR="007822A4">
        <w:rPr>
          <w:szCs w:val="24"/>
        </w:rPr>
        <w:t xml:space="preserve">. I also feel that use of statistical methods </w:t>
      </w:r>
      <w:r w:rsidR="00E8546F">
        <w:rPr>
          <w:szCs w:val="24"/>
        </w:rPr>
        <w:t xml:space="preserve">like Excel </w:t>
      </w:r>
      <w:r w:rsidR="007822A4">
        <w:rPr>
          <w:szCs w:val="24"/>
        </w:rPr>
        <w:t xml:space="preserve">could be an effective means to analyse the data taken from a large group of sample size. As I am studying presently from </w:t>
      </w:r>
      <w:r w:rsidR="007822A4" w:rsidRPr="007822A4">
        <w:rPr>
          <w:b/>
          <w:szCs w:val="24"/>
        </w:rPr>
        <w:t>University of Wales</w:t>
      </w:r>
      <w:r w:rsidR="001C2147">
        <w:rPr>
          <w:b/>
          <w:szCs w:val="24"/>
        </w:rPr>
        <w:t xml:space="preserve"> London Campus</w:t>
      </w:r>
      <w:r w:rsidR="007822A4" w:rsidRPr="007822A4">
        <w:rPr>
          <w:b/>
          <w:szCs w:val="24"/>
        </w:rPr>
        <w:t xml:space="preserve"> </w:t>
      </w:r>
      <w:r w:rsidR="00D22691">
        <w:rPr>
          <w:b/>
          <w:szCs w:val="24"/>
        </w:rPr>
        <w:t>for my</w:t>
      </w:r>
      <w:r w:rsidR="007822A4" w:rsidRPr="007822A4">
        <w:rPr>
          <w:b/>
          <w:szCs w:val="24"/>
        </w:rPr>
        <w:t xml:space="preserve"> </w:t>
      </w:r>
      <w:r w:rsidR="001C2147">
        <w:rPr>
          <w:b/>
          <w:szCs w:val="24"/>
        </w:rPr>
        <w:t xml:space="preserve">Doctorate of Business </w:t>
      </w:r>
      <w:r w:rsidR="007822A4" w:rsidRPr="007822A4">
        <w:rPr>
          <w:b/>
          <w:szCs w:val="24"/>
        </w:rPr>
        <w:t>management</w:t>
      </w:r>
      <w:r w:rsidR="001C2147">
        <w:rPr>
          <w:b/>
          <w:szCs w:val="24"/>
        </w:rPr>
        <w:t xml:space="preserve"> in my year 1, term 3</w:t>
      </w:r>
      <w:r w:rsidR="007822A4" w:rsidRPr="007822A4">
        <w:rPr>
          <w:b/>
          <w:szCs w:val="24"/>
        </w:rPr>
        <w:t>,</w:t>
      </w:r>
      <w:r w:rsidR="007822A4">
        <w:rPr>
          <w:szCs w:val="24"/>
        </w:rPr>
        <w:t xml:space="preserve"> my main indicators of research </w:t>
      </w:r>
      <w:proofErr w:type="gramStart"/>
      <w:r w:rsidR="007822A4">
        <w:rPr>
          <w:szCs w:val="24"/>
        </w:rPr>
        <w:t>is</w:t>
      </w:r>
      <w:proofErr w:type="gramEnd"/>
      <w:r w:rsidR="007822A4">
        <w:rPr>
          <w:szCs w:val="24"/>
        </w:rPr>
        <w:t xml:space="preserve"> doing an effectiv</w:t>
      </w:r>
      <w:r w:rsidR="00E8546F">
        <w:rPr>
          <w:szCs w:val="24"/>
        </w:rPr>
        <w:t xml:space="preserve">e </w:t>
      </w:r>
      <w:r w:rsidR="007822A4">
        <w:rPr>
          <w:szCs w:val="24"/>
        </w:rPr>
        <w:t>qualitative</w:t>
      </w:r>
      <w:r w:rsidR="00E8546F">
        <w:rPr>
          <w:szCs w:val="24"/>
        </w:rPr>
        <w:t xml:space="preserve"> research with</w:t>
      </w:r>
      <w:r w:rsidR="007822A4">
        <w:rPr>
          <w:szCs w:val="24"/>
        </w:rPr>
        <w:t xml:space="preserve"> quantitative </w:t>
      </w:r>
      <w:r w:rsidR="00E8546F">
        <w:rPr>
          <w:szCs w:val="24"/>
        </w:rPr>
        <w:t xml:space="preserve">lead approach. </w:t>
      </w:r>
      <w:r w:rsidR="007822A4">
        <w:rPr>
          <w:szCs w:val="24"/>
        </w:rPr>
        <w:t xml:space="preserve"> </w:t>
      </w:r>
    </w:p>
    <w:p w14:paraId="05A470E0" w14:textId="4F94BE74" w:rsidR="00671E88" w:rsidRDefault="003E11CF" w:rsidP="00E83F8A">
      <w:pPr>
        <w:pStyle w:val="Heading2"/>
      </w:pPr>
      <w:bookmarkStart w:id="33" w:name="_Toc57065579"/>
      <w:r>
        <w:t>C</w:t>
      </w:r>
      <w:r w:rsidR="00671E88" w:rsidRPr="009B2AB1">
        <w:t xml:space="preserve">. Similarities and Differences between </w:t>
      </w:r>
      <w:r w:rsidR="00F5429C">
        <w:t>Qualitative and Quantitative Research</w:t>
      </w:r>
      <w:r w:rsidR="00671E88" w:rsidRPr="009B2AB1">
        <w:t xml:space="preserve"> in terms of experience using Gibb’s cycle</w:t>
      </w:r>
      <w:bookmarkEnd w:id="33"/>
    </w:p>
    <w:p w14:paraId="108AE2CC" w14:textId="77777777" w:rsidR="00C46A76" w:rsidRDefault="0045418F" w:rsidP="00671E88">
      <w:pPr>
        <w:rPr>
          <w:szCs w:val="24"/>
        </w:rPr>
      </w:pPr>
      <w:r>
        <w:rPr>
          <w:szCs w:val="24"/>
        </w:rPr>
        <w:t xml:space="preserve">By using the </w:t>
      </w:r>
      <w:r w:rsidRPr="0045418F">
        <w:rPr>
          <w:i/>
          <w:szCs w:val="24"/>
        </w:rPr>
        <w:t>Gibbs reflective cycle</w:t>
      </w:r>
      <w:r>
        <w:rPr>
          <w:szCs w:val="24"/>
        </w:rPr>
        <w:t xml:space="preserve">, I can build on the 2 that quantitative and qualitative research has wide importance while conducting an effective research. In terms of </w:t>
      </w:r>
      <w:r w:rsidRPr="0045418F">
        <w:rPr>
          <w:i/>
          <w:szCs w:val="24"/>
        </w:rPr>
        <w:t>Description</w:t>
      </w:r>
      <w:r>
        <w:rPr>
          <w:szCs w:val="24"/>
        </w:rPr>
        <w:t xml:space="preserve">, I feel that quantitative research is the data whose real value is measured in terms of numbers while the use of qualitative one describes information that is expressed using the non-numerical data. Thus, I believe that both of them develop an underlying reason to generalize results from a sample size of effective population interest. In terms of </w:t>
      </w:r>
      <w:r w:rsidRPr="0045418F">
        <w:rPr>
          <w:i/>
          <w:szCs w:val="24"/>
        </w:rPr>
        <w:t>Feelings</w:t>
      </w:r>
      <w:r>
        <w:rPr>
          <w:szCs w:val="24"/>
        </w:rPr>
        <w:t xml:space="preserve">, </w:t>
      </w:r>
      <w:r w:rsidR="000A41C8">
        <w:rPr>
          <w:szCs w:val="24"/>
        </w:rPr>
        <w:t xml:space="preserve">I feel that qualitative research develops the unstructured type of questionnaires using in-depth interviews whereas quantitative develops the surveys or online questionnaires. In case, both these can be derived to have numerical results, at times, in case qualitative-led survey can be intended with better results and validity. </w:t>
      </w:r>
    </w:p>
    <w:p w14:paraId="3B2B6009" w14:textId="7B989A13" w:rsidR="000A41C8" w:rsidRDefault="006E268F" w:rsidP="00671E88">
      <w:pPr>
        <w:rPr>
          <w:szCs w:val="24"/>
        </w:rPr>
      </w:pPr>
      <w:r>
        <w:rPr>
          <w:szCs w:val="24"/>
        </w:rPr>
        <w:t xml:space="preserve">In order to </w:t>
      </w:r>
      <w:r w:rsidRPr="006E268F">
        <w:rPr>
          <w:i/>
          <w:szCs w:val="24"/>
        </w:rPr>
        <w:t xml:space="preserve">evaluate </w:t>
      </w:r>
      <w:r>
        <w:rPr>
          <w:szCs w:val="24"/>
        </w:rPr>
        <w:t xml:space="preserve">situation of </w:t>
      </w:r>
      <w:r w:rsidRPr="006E268F">
        <w:rPr>
          <w:b/>
          <w:szCs w:val="24"/>
        </w:rPr>
        <w:t>quantitative vs. qualitative</w:t>
      </w:r>
      <w:r>
        <w:rPr>
          <w:szCs w:val="24"/>
        </w:rPr>
        <w:t xml:space="preserve">, qualitative research is exploratory largely whereas quantitative focuses on large sample size to develop descriptive research. Like, </w:t>
      </w:r>
      <w:r>
        <w:rPr>
          <w:szCs w:val="24"/>
        </w:rPr>
        <w:lastRenderedPageBreak/>
        <w:t xml:space="preserve">the hallmark of quantitative research is decided by ability of </w:t>
      </w:r>
      <w:r w:rsidR="00C766DC">
        <w:rPr>
          <w:szCs w:val="24"/>
        </w:rPr>
        <w:t>researcher</w:t>
      </w:r>
      <w:r>
        <w:rPr>
          <w:szCs w:val="24"/>
        </w:rPr>
        <w:t xml:space="preserve"> to design a feasible test while the qualitative tries to find better statistical evidence with authentic results. Moreover, both these methods tend to allow a better understanding of the topic with better validity. Finally, in terms of concluding and devising an action plan to this argument, I affirm that quantitative data can be done on a </w:t>
      </w:r>
      <w:r w:rsidR="00A44FCB">
        <w:rPr>
          <w:szCs w:val="24"/>
        </w:rPr>
        <w:t>varied platform</w:t>
      </w:r>
      <w:r>
        <w:rPr>
          <w:szCs w:val="24"/>
        </w:rPr>
        <w:t xml:space="preserve"> using survey or focused groups while qualitative has to be done using the interviews or conducting a seminar to record the transcripts of it. Like, the quantitative data can be analysed using the frequency analysis, as the best easiest method while qualitative can be done using content analysis to denote the interpretations. </w:t>
      </w:r>
    </w:p>
    <w:p w14:paraId="0A100E64" w14:textId="77777777" w:rsidR="0045418F" w:rsidRDefault="0045418F" w:rsidP="00671E88">
      <w:pPr>
        <w:rPr>
          <w:szCs w:val="24"/>
        </w:rPr>
      </w:pPr>
    </w:p>
    <w:p w14:paraId="2504D2FE" w14:textId="77777777" w:rsidR="007822A4" w:rsidRDefault="007822A4" w:rsidP="00671E88">
      <w:pPr>
        <w:rPr>
          <w:szCs w:val="24"/>
        </w:rPr>
      </w:pPr>
    </w:p>
    <w:p w14:paraId="451F2ABF" w14:textId="77777777" w:rsidR="00671E88" w:rsidRDefault="00671E88" w:rsidP="00671E88">
      <w:pPr>
        <w:rPr>
          <w:szCs w:val="24"/>
        </w:rPr>
      </w:pPr>
    </w:p>
    <w:p w14:paraId="57B7BE5F" w14:textId="77777777" w:rsidR="00671E88" w:rsidRDefault="00671E88" w:rsidP="00671E88">
      <w:pPr>
        <w:rPr>
          <w:szCs w:val="24"/>
        </w:rPr>
      </w:pPr>
    </w:p>
    <w:p w14:paraId="3F0F2C50" w14:textId="77777777" w:rsidR="00671E88" w:rsidRDefault="00671E88" w:rsidP="00671E88">
      <w:pPr>
        <w:rPr>
          <w:szCs w:val="24"/>
        </w:rPr>
      </w:pPr>
    </w:p>
    <w:p w14:paraId="4423BED2" w14:textId="77777777" w:rsidR="00671E88" w:rsidRDefault="00671E88" w:rsidP="00671E88">
      <w:pPr>
        <w:rPr>
          <w:szCs w:val="24"/>
        </w:rPr>
      </w:pPr>
    </w:p>
    <w:p w14:paraId="2A5C5C40" w14:textId="77777777" w:rsidR="00671E88" w:rsidRPr="00671E88" w:rsidRDefault="00671E88" w:rsidP="00FE7136">
      <w:pPr>
        <w:rPr>
          <w:szCs w:val="24"/>
        </w:rPr>
      </w:pPr>
    </w:p>
    <w:p w14:paraId="344BD48C" w14:textId="77777777" w:rsidR="00671E88" w:rsidRDefault="00671E88" w:rsidP="00FE7136">
      <w:pPr>
        <w:rPr>
          <w:b/>
          <w:szCs w:val="24"/>
        </w:rPr>
      </w:pPr>
    </w:p>
    <w:p w14:paraId="5C25DBC5" w14:textId="77777777" w:rsidR="00FE7136" w:rsidRDefault="00FE7136" w:rsidP="00FE7136">
      <w:pPr>
        <w:rPr>
          <w:b/>
          <w:szCs w:val="24"/>
        </w:rPr>
      </w:pPr>
    </w:p>
    <w:p w14:paraId="336CF766" w14:textId="7125DCE0" w:rsidR="00FE7136" w:rsidRDefault="00FE7136" w:rsidP="00FE7136">
      <w:pPr>
        <w:rPr>
          <w:b/>
          <w:szCs w:val="24"/>
        </w:rPr>
      </w:pPr>
    </w:p>
    <w:p w14:paraId="549775EF" w14:textId="77777777" w:rsidR="00E55D7E" w:rsidRDefault="00E55D7E" w:rsidP="00FE7136">
      <w:pPr>
        <w:rPr>
          <w:b/>
          <w:szCs w:val="24"/>
        </w:rPr>
      </w:pPr>
    </w:p>
    <w:p w14:paraId="765BCDEE" w14:textId="77777777" w:rsidR="00FE7136" w:rsidRPr="00FE7136" w:rsidRDefault="00FE7136" w:rsidP="00FE7136">
      <w:pPr>
        <w:rPr>
          <w:szCs w:val="24"/>
        </w:rPr>
      </w:pPr>
    </w:p>
    <w:p w14:paraId="3AF82769" w14:textId="77777777" w:rsidR="00FE7136" w:rsidRPr="00FE7136" w:rsidRDefault="00FE7136" w:rsidP="00FE7136">
      <w:pPr>
        <w:rPr>
          <w:b/>
          <w:szCs w:val="24"/>
        </w:rPr>
      </w:pPr>
    </w:p>
    <w:p w14:paraId="5D0CBC09" w14:textId="77777777" w:rsidR="00AF45E2" w:rsidRDefault="00AF45E2" w:rsidP="00AF45E2">
      <w:pPr>
        <w:pStyle w:val="Heading1"/>
      </w:pPr>
      <w:bookmarkStart w:id="34" w:name="_Toc57065580"/>
      <w:r>
        <w:lastRenderedPageBreak/>
        <w:t>References</w:t>
      </w:r>
      <w:bookmarkEnd w:id="34"/>
    </w:p>
    <w:p w14:paraId="4C969DC1" w14:textId="3C451EFD" w:rsidR="006B542F" w:rsidRDefault="006B542F" w:rsidP="00AF45E2">
      <w:r w:rsidRPr="00471B62">
        <w:t xml:space="preserve">Acey, C., 2016. Managing wickedness in the Niger Delta: Can a new approach to multi-stakeholder governance increase voice and </w:t>
      </w:r>
      <w:r w:rsidR="005C24D9" w:rsidRPr="00471B62">
        <w:t>sustainability?</w:t>
      </w:r>
      <w:r w:rsidRPr="00471B62">
        <w:t> </w:t>
      </w:r>
      <w:r w:rsidRPr="00471B62">
        <w:rPr>
          <w:i/>
          <w:iCs/>
        </w:rPr>
        <w:t>Landscape and Urban Planning</w:t>
      </w:r>
      <w:r w:rsidRPr="00471B62">
        <w:t>, </w:t>
      </w:r>
      <w:r w:rsidRPr="00471B62">
        <w:rPr>
          <w:i/>
          <w:iCs/>
        </w:rPr>
        <w:t>154</w:t>
      </w:r>
      <w:r w:rsidRPr="00471B62">
        <w:t>, pp.102-114.</w:t>
      </w:r>
    </w:p>
    <w:p w14:paraId="492ED1F3" w14:textId="3D67C56B" w:rsidR="006B542F" w:rsidRPr="003D48B5" w:rsidRDefault="006B542F" w:rsidP="003D48B5">
      <w:pPr>
        <w:rPr>
          <w:szCs w:val="24"/>
        </w:rPr>
      </w:pPr>
      <w:r w:rsidRPr="003D48B5">
        <w:rPr>
          <w:szCs w:val="24"/>
        </w:rPr>
        <w:t xml:space="preserve">Adegbite, I. and Oluwasegun, A.J., 2020. Sustainable Land Use </w:t>
      </w:r>
      <w:proofErr w:type="gramStart"/>
      <w:r w:rsidRPr="003D48B5">
        <w:rPr>
          <w:szCs w:val="24"/>
        </w:rPr>
        <w:t>In</w:t>
      </w:r>
      <w:proofErr w:type="gramEnd"/>
      <w:r w:rsidRPr="003D48B5">
        <w:rPr>
          <w:szCs w:val="24"/>
        </w:rPr>
        <w:t xml:space="preserve"> Nigeria: Has The Land Use Act 1978 Outlived Its </w:t>
      </w:r>
      <w:r w:rsidR="005C24D9" w:rsidRPr="003D48B5">
        <w:rPr>
          <w:szCs w:val="24"/>
        </w:rPr>
        <w:t>Usefulness?</w:t>
      </w:r>
      <w:r w:rsidRPr="003D48B5">
        <w:rPr>
          <w:szCs w:val="24"/>
        </w:rPr>
        <w:t> </w:t>
      </w:r>
      <w:r w:rsidRPr="003D48B5">
        <w:rPr>
          <w:i/>
          <w:iCs/>
          <w:szCs w:val="24"/>
        </w:rPr>
        <w:t>The Nnamdi Azikiwe University Journal of Commercial and Property Law</w:t>
      </w:r>
      <w:r w:rsidRPr="003D48B5">
        <w:rPr>
          <w:szCs w:val="24"/>
        </w:rPr>
        <w:t>, </w:t>
      </w:r>
      <w:r w:rsidRPr="003D48B5">
        <w:rPr>
          <w:i/>
          <w:iCs/>
          <w:szCs w:val="24"/>
        </w:rPr>
        <w:t>7</w:t>
      </w:r>
      <w:r w:rsidRPr="003D48B5">
        <w:rPr>
          <w:szCs w:val="24"/>
        </w:rPr>
        <w:t>(1).</w:t>
      </w:r>
    </w:p>
    <w:p w14:paraId="24393324" w14:textId="77777777" w:rsidR="006B542F" w:rsidRPr="003D48B5" w:rsidRDefault="006B542F" w:rsidP="003D48B5">
      <w:pPr>
        <w:rPr>
          <w:szCs w:val="24"/>
        </w:rPr>
      </w:pPr>
      <w:r w:rsidRPr="003D48B5">
        <w:rPr>
          <w:szCs w:val="24"/>
        </w:rPr>
        <w:t xml:space="preserve">Ahmed, Z., Mansor, Z. and Ahmad, K., 2017. An analysis of </w:t>
      </w:r>
      <w:r>
        <w:rPr>
          <w:szCs w:val="24"/>
        </w:rPr>
        <w:t>KM</w:t>
      </w:r>
      <w:r w:rsidRPr="003D48B5">
        <w:rPr>
          <w:szCs w:val="24"/>
        </w:rPr>
        <w:t xml:space="preserve"> challenges in agile global software development. </w:t>
      </w:r>
      <w:r w:rsidRPr="003D48B5">
        <w:rPr>
          <w:i/>
          <w:iCs/>
          <w:szCs w:val="24"/>
        </w:rPr>
        <w:t>Journal of Telecommunication, Electronic and Computer Engineering (JTEC)</w:t>
      </w:r>
      <w:r w:rsidRPr="003D48B5">
        <w:rPr>
          <w:szCs w:val="24"/>
        </w:rPr>
        <w:t>, </w:t>
      </w:r>
      <w:r w:rsidRPr="003D48B5">
        <w:rPr>
          <w:i/>
          <w:iCs/>
          <w:szCs w:val="24"/>
        </w:rPr>
        <w:t>9</w:t>
      </w:r>
      <w:r w:rsidRPr="003D48B5">
        <w:rPr>
          <w:szCs w:val="24"/>
        </w:rPr>
        <w:t>(3-4), pp.63-66.</w:t>
      </w:r>
    </w:p>
    <w:p w14:paraId="416BBA14" w14:textId="77777777" w:rsidR="006B542F" w:rsidRPr="003D48B5" w:rsidRDefault="006B542F" w:rsidP="003D48B5">
      <w:pPr>
        <w:rPr>
          <w:szCs w:val="24"/>
        </w:rPr>
      </w:pPr>
      <w:r w:rsidRPr="003D48B5">
        <w:rPr>
          <w:szCs w:val="24"/>
        </w:rPr>
        <w:t>Akpotor, E., 2019. Crude oil exploration and exploitation in Niger Delta: A Christian Concern. </w:t>
      </w:r>
      <w:r w:rsidRPr="003D48B5">
        <w:rPr>
          <w:i/>
          <w:iCs/>
          <w:szCs w:val="24"/>
        </w:rPr>
        <w:t>International Journal of Innovative Development and Policy Studies7</w:t>
      </w:r>
      <w:r w:rsidRPr="003D48B5">
        <w:rPr>
          <w:szCs w:val="24"/>
        </w:rPr>
        <w:t>, </w:t>
      </w:r>
      <w:r w:rsidRPr="003D48B5">
        <w:rPr>
          <w:i/>
          <w:iCs/>
          <w:szCs w:val="24"/>
        </w:rPr>
        <w:t>2</w:t>
      </w:r>
      <w:r w:rsidRPr="003D48B5">
        <w:rPr>
          <w:szCs w:val="24"/>
        </w:rPr>
        <w:t>, pp.38-49.</w:t>
      </w:r>
    </w:p>
    <w:p w14:paraId="5CCE6E7A" w14:textId="77777777" w:rsidR="006B542F" w:rsidRPr="003D48B5" w:rsidRDefault="006B542F" w:rsidP="003D48B5">
      <w:pPr>
        <w:rPr>
          <w:szCs w:val="24"/>
        </w:rPr>
      </w:pPr>
      <w:r w:rsidRPr="003D48B5">
        <w:rPr>
          <w:szCs w:val="24"/>
        </w:rPr>
        <w:t xml:space="preserve">Alaarj, S., Abidin-Mohamed, Z. and Bustamam, U.S.B.A., 2016. Mediating role of trust on the effects of </w:t>
      </w:r>
      <w:r>
        <w:rPr>
          <w:szCs w:val="24"/>
        </w:rPr>
        <w:t>KM</w:t>
      </w:r>
      <w:r w:rsidRPr="003D48B5">
        <w:rPr>
          <w:szCs w:val="24"/>
        </w:rPr>
        <w:t xml:space="preserve"> capabilities on organizational performance. </w:t>
      </w:r>
      <w:r w:rsidRPr="003D48B5">
        <w:rPr>
          <w:i/>
          <w:iCs/>
          <w:szCs w:val="24"/>
        </w:rPr>
        <w:t>Procedia-Social and Behavioral Sciences</w:t>
      </w:r>
      <w:r w:rsidRPr="003D48B5">
        <w:rPr>
          <w:szCs w:val="24"/>
        </w:rPr>
        <w:t>, </w:t>
      </w:r>
      <w:r w:rsidRPr="003D48B5">
        <w:rPr>
          <w:i/>
          <w:iCs/>
          <w:szCs w:val="24"/>
        </w:rPr>
        <w:t>235</w:t>
      </w:r>
      <w:r w:rsidRPr="003D48B5">
        <w:rPr>
          <w:szCs w:val="24"/>
        </w:rPr>
        <w:t xml:space="preserve">, pp.729-738.  </w:t>
      </w:r>
    </w:p>
    <w:p w14:paraId="767116A8" w14:textId="4E15BC57" w:rsidR="006B542F" w:rsidRDefault="006B542F" w:rsidP="003D48B5">
      <w:pPr>
        <w:rPr>
          <w:szCs w:val="24"/>
        </w:rPr>
      </w:pPr>
      <w:r w:rsidRPr="003D48B5">
        <w:rPr>
          <w:szCs w:val="24"/>
        </w:rPr>
        <w:t>Amadi, A.H., Ola, V.D. and Ayoola, J.O., 2020. Review of Nigeria’s Petroleum Industry Bill (PIB). </w:t>
      </w:r>
      <w:r w:rsidRPr="003D48B5">
        <w:rPr>
          <w:i/>
          <w:iCs/>
          <w:szCs w:val="24"/>
        </w:rPr>
        <w:t>European Journal of Engineering Research and Science</w:t>
      </w:r>
      <w:r w:rsidRPr="003D48B5">
        <w:rPr>
          <w:szCs w:val="24"/>
        </w:rPr>
        <w:t>, </w:t>
      </w:r>
      <w:r w:rsidRPr="003D48B5">
        <w:rPr>
          <w:i/>
          <w:iCs/>
          <w:szCs w:val="24"/>
        </w:rPr>
        <w:t>5</w:t>
      </w:r>
      <w:r w:rsidRPr="003D48B5">
        <w:rPr>
          <w:szCs w:val="24"/>
        </w:rPr>
        <w:t>(9), pp.1081-1084.</w:t>
      </w:r>
    </w:p>
    <w:p w14:paraId="32E72E8C" w14:textId="7745678E" w:rsidR="00BC0F55" w:rsidRPr="003D48B5" w:rsidRDefault="00BC0F55" w:rsidP="003D48B5">
      <w:pPr>
        <w:rPr>
          <w:szCs w:val="24"/>
        </w:rPr>
      </w:pPr>
      <w:r>
        <w:rPr>
          <w:szCs w:val="24"/>
        </w:rPr>
        <w:t>Amare Desta, Mentesnot Mengesha and Mammo Muchie., 2016.  Putting Knowledge to Work, from knowledge Management transfer to knowledge Exchange. Africa World Press.</w:t>
      </w:r>
    </w:p>
    <w:p w14:paraId="6B7F3127" w14:textId="77777777" w:rsidR="006B542F" w:rsidRPr="003D48B5" w:rsidRDefault="006B542F" w:rsidP="003D48B5">
      <w:pPr>
        <w:rPr>
          <w:szCs w:val="24"/>
        </w:rPr>
      </w:pPr>
      <w:r w:rsidRPr="003D48B5">
        <w:rPr>
          <w:szCs w:val="24"/>
        </w:rPr>
        <w:t xml:space="preserve">Ammourah, B.A.A. and Pitchay, S.A., 2020. Challenges of Applying Scrum Model and </w:t>
      </w:r>
      <w:r>
        <w:rPr>
          <w:szCs w:val="24"/>
        </w:rPr>
        <w:t>KM</w:t>
      </w:r>
      <w:r w:rsidRPr="003D48B5">
        <w:rPr>
          <w:szCs w:val="24"/>
        </w:rPr>
        <w:t xml:space="preserve"> for Software Product Management. In </w:t>
      </w:r>
      <w:r w:rsidRPr="003D48B5">
        <w:rPr>
          <w:i/>
          <w:iCs/>
          <w:szCs w:val="24"/>
        </w:rPr>
        <w:t>RITA 2018</w:t>
      </w:r>
      <w:r w:rsidRPr="003D48B5">
        <w:rPr>
          <w:szCs w:val="24"/>
        </w:rPr>
        <w:t> (pp. 123-130). Springer, Singapore.</w:t>
      </w:r>
    </w:p>
    <w:p w14:paraId="098D8468" w14:textId="77777777" w:rsidR="006B542F" w:rsidRPr="003D48B5" w:rsidRDefault="006B542F" w:rsidP="003D48B5">
      <w:pPr>
        <w:rPr>
          <w:szCs w:val="24"/>
        </w:rPr>
      </w:pPr>
      <w:r w:rsidRPr="003D48B5">
        <w:rPr>
          <w:szCs w:val="24"/>
        </w:rPr>
        <w:t xml:space="preserve">Archer-Brown, C. and Kietzmann, J., 2018. Strategic </w:t>
      </w:r>
      <w:r>
        <w:rPr>
          <w:szCs w:val="24"/>
        </w:rPr>
        <w:t>KM</w:t>
      </w:r>
      <w:r w:rsidRPr="003D48B5">
        <w:rPr>
          <w:szCs w:val="24"/>
        </w:rPr>
        <w:t xml:space="preserve"> and enterprise social media. </w:t>
      </w:r>
      <w:r w:rsidRPr="003D48B5">
        <w:rPr>
          <w:i/>
          <w:iCs/>
          <w:szCs w:val="24"/>
        </w:rPr>
        <w:t xml:space="preserve">Journal of </w:t>
      </w:r>
      <w:r>
        <w:rPr>
          <w:i/>
          <w:iCs/>
          <w:szCs w:val="24"/>
        </w:rPr>
        <w:t>KM</w:t>
      </w:r>
      <w:r w:rsidRPr="003D48B5">
        <w:rPr>
          <w:szCs w:val="24"/>
        </w:rPr>
        <w:t>.</w:t>
      </w:r>
    </w:p>
    <w:p w14:paraId="151D382A" w14:textId="77777777" w:rsidR="006B542F" w:rsidRDefault="006B542F" w:rsidP="00AF45E2">
      <w:r w:rsidRPr="00471B62">
        <w:t>Armat, M.R., Assarroudi, A., Rad, M., Sharifi, H. and Heydari, A., 2018. Inductive and deductive: Ambiguous labels in qualitative content analysis. </w:t>
      </w:r>
      <w:r w:rsidRPr="00471B62">
        <w:rPr>
          <w:i/>
          <w:iCs/>
        </w:rPr>
        <w:t>The Qualitative Report</w:t>
      </w:r>
      <w:r w:rsidRPr="00471B62">
        <w:t>, </w:t>
      </w:r>
      <w:r w:rsidRPr="00471B62">
        <w:rPr>
          <w:i/>
          <w:iCs/>
        </w:rPr>
        <w:t>23</w:t>
      </w:r>
      <w:r w:rsidRPr="00471B62">
        <w:t>(1), pp.219-221.</w:t>
      </w:r>
    </w:p>
    <w:p w14:paraId="1D006772" w14:textId="395E774F" w:rsidR="006B542F" w:rsidRPr="003D48B5" w:rsidRDefault="006B542F" w:rsidP="003D48B5">
      <w:pPr>
        <w:rPr>
          <w:szCs w:val="24"/>
        </w:rPr>
      </w:pPr>
      <w:r w:rsidRPr="003D48B5">
        <w:rPr>
          <w:szCs w:val="24"/>
        </w:rPr>
        <w:lastRenderedPageBreak/>
        <w:t xml:space="preserve">B Bamgboje-Ayodele, A. and Ellis, L., 2015. </w:t>
      </w:r>
      <w:r>
        <w:rPr>
          <w:szCs w:val="24"/>
        </w:rPr>
        <w:t>KM</w:t>
      </w:r>
      <w:r w:rsidRPr="003D48B5">
        <w:rPr>
          <w:szCs w:val="24"/>
        </w:rPr>
        <w:t xml:space="preserve"> and the Nigerian Culture–A round peg in a square </w:t>
      </w:r>
      <w:r w:rsidR="002F123E" w:rsidRPr="003D48B5">
        <w:rPr>
          <w:szCs w:val="24"/>
        </w:rPr>
        <w:t>hole?</w:t>
      </w:r>
      <w:r w:rsidRPr="003D48B5">
        <w:rPr>
          <w:szCs w:val="24"/>
        </w:rPr>
        <w:t> </w:t>
      </w:r>
      <w:r w:rsidRPr="003D48B5">
        <w:rPr>
          <w:i/>
          <w:iCs/>
          <w:szCs w:val="24"/>
        </w:rPr>
        <w:t>The African Journal of Information Systems</w:t>
      </w:r>
      <w:r w:rsidRPr="003D48B5">
        <w:rPr>
          <w:szCs w:val="24"/>
        </w:rPr>
        <w:t>, </w:t>
      </w:r>
      <w:r w:rsidRPr="003D48B5">
        <w:rPr>
          <w:i/>
          <w:iCs/>
          <w:szCs w:val="24"/>
        </w:rPr>
        <w:t>7</w:t>
      </w:r>
      <w:r w:rsidRPr="003D48B5">
        <w:rPr>
          <w:szCs w:val="24"/>
        </w:rPr>
        <w:t xml:space="preserve">(1), p.1. </w:t>
      </w:r>
    </w:p>
    <w:p w14:paraId="338D3F21" w14:textId="77777777" w:rsidR="006B542F" w:rsidRPr="003D48B5" w:rsidRDefault="006B542F" w:rsidP="003D48B5">
      <w:pPr>
        <w:rPr>
          <w:szCs w:val="24"/>
        </w:rPr>
      </w:pPr>
      <w:r w:rsidRPr="003D48B5">
        <w:rPr>
          <w:szCs w:val="24"/>
        </w:rPr>
        <w:t xml:space="preserve">Boyer, E.J., 2016. Identifying a </w:t>
      </w:r>
      <w:r>
        <w:rPr>
          <w:szCs w:val="24"/>
        </w:rPr>
        <w:t>KM</w:t>
      </w:r>
      <w:r w:rsidRPr="003D48B5">
        <w:rPr>
          <w:szCs w:val="24"/>
        </w:rPr>
        <w:t xml:space="preserve"> approach for public-private partnerships. </w:t>
      </w:r>
      <w:r w:rsidRPr="003D48B5">
        <w:rPr>
          <w:i/>
          <w:iCs/>
          <w:szCs w:val="24"/>
        </w:rPr>
        <w:t>Public Performance &amp; Management Review</w:t>
      </w:r>
      <w:r w:rsidRPr="003D48B5">
        <w:rPr>
          <w:szCs w:val="24"/>
        </w:rPr>
        <w:t>, </w:t>
      </w:r>
      <w:r w:rsidRPr="003D48B5">
        <w:rPr>
          <w:i/>
          <w:iCs/>
          <w:szCs w:val="24"/>
        </w:rPr>
        <w:t>40</w:t>
      </w:r>
      <w:r w:rsidRPr="003D48B5">
        <w:rPr>
          <w:szCs w:val="24"/>
        </w:rPr>
        <w:t>(1), pp.158-180.</w:t>
      </w:r>
    </w:p>
    <w:p w14:paraId="4CBBB01A" w14:textId="60B9CC00" w:rsidR="006B542F" w:rsidRDefault="006B542F" w:rsidP="00AF45E2">
      <w:r w:rsidRPr="00471B62">
        <w:t>Braun, V., Clarke, V. and Gray, D., 2017. Innovations in qualitative methods. In </w:t>
      </w:r>
      <w:proofErr w:type="gramStart"/>
      <w:r w:rsidRPr="00471B62">
        <w:rPr>
          <w:i/>
          <w:iCs/>
        </w:rPr>
        <w:t>The</w:t>
      </w:r>
      <w:proofErr w:type="gramEnd"/>
      <w:r w:rsidRPr="00471B62">
        <w:rPr>
          <w:i/>
          <w:iCs/>
        </w:rPr>
        <w:t xml:space="preserve"> Palgrave handbook of critical social psychology</w:t>
      </w:r>
      <w:r w:rsidRPr="00471B62">
        <w:t> (pp. 243-266). Palgrave Macmillan, London.</w:t>
      </w:r>
    </w:p>
    <w:p w14:paraId="52D400A1" w14:textId="6FBF61B3" w:rsidR="00125D0C" w:rsidRDefault="00125D0C" w:rsidP="00AF45E2">
      <w:r>
        <w:t>Bryman, A., Bell, E., (2015) Business Research Methods. 4</w:t>
      </w:r>
      <w:r w:rsidRPr="00125D0C">
        <w:rPr>
          <w:vertAlign w:val="superscript"/>
        </w:rPr>
        <w:t>th</w:t>
      </w:r>
      <w:r>
        <w:t xml:space="preserve"> </w:t>
      </w:r>
      <w:proofErr w:type="spellStart"/>
      <w:r>
        <w:t>edn</w:t>
      </w:r>
      <w:proofErr w:type="spellEnd"/>
      <w:r>
        <w:t>. Oxford (UK): Oxford University Press.</w:t>
      </w:r>
    </w:p>
    <w:p w14:paraId="575FAA7D" w14:textId="77777777" w:rsidR="006B542F" w:rsidRPr="003D48B5" w:rsidRDefault="006B542F" w:rsidP="003D48B5">
      <w:pPr>
        <w:rPr>
          <w:szCs w:val="24"/>
        </w:rPr>
      </w:pPr>
      <w:r w:rsidRPr="003D48B5">
        <w:rPr>
          <w:szCs w:val="24"/>
        </w:rPr>
        <w:t xml:space="preserve">Bubou, G.M. and Amadi-Echendu, J.E., 2018. The relationship between </w:t>
      </w:r>
      <w:r>
        <w:rPr>
          <w:szCs w:val="24"/>
        </w:rPr>
        <w:t>KM</w:t>
      </w:r>
      <w:r w:rsidRPr="003D48B5">
        <w:rPr>
          <w:szCs w:val="24"/>
        </w:rPr>
        <w:t xml:space="preserve"> practices and innovativeness: Insights from petroleum firms in Nigeria. </w:t>
      </w:r>
      <w:r w:rsidRPr="003D48B5">
        <w:rPr>
          <w:i/>
          <w:iCs/>
          <w:szCs w:val="24"/>
        </w:rPr>
        <w:t>International Journal of Technology Management &amp; Sustainable Development</w:t>
      </w:r>
      <w:r w:rsidRPr="003D48B5">
        <w:rPr>
          <w:szCs w:val="24"/>
        </w:rPr>
        <w:t>, </w:t>
      </w:r>
      <w:r w:rsidRPr="003D48B5">
        <w:rPr>
          <w:i/>
          <w:iCs/>
          <w:szCs w:val="24"/>
        </w:rPr>
        <w:t>17</w:t>
      </w:r>
      <w:r w:rsidRPr="003D48B5">
        <w:rPr>
          <w:szCs w:val="24"/>
        </w:rPr>
        <w:t>(2), pp.169-182.</w:t>
      </w:r>
    </w:p>
    <w:p w14:paraId="0C1C5D79" w14:textId="77777777" w:rsidR="006B542F" w:rsidRPr="003D48B5" w:rsidRDefault="006B542F" w:rsidP="003D48B5">
      <w:pPr>
        <w:rPr>
          <w:szCs w:val="24"/>
        </w:rPr>
      </w:pPr>
      <w:r w:rsidRPr="003D48B5">
        <w:rPr>
          <w:szCs w:val="24"/>
        </w:rPr>
        <w:t xml:space="preserve">Centobelli, P., Cerchione, R. and Esposito, E., 2017. </w:t>
      </w:r>
      <w:r>
        <w:rPr>
          <w:szCs w:val="24"/>
        </w:rPr>
        <w:t>KM</w:t>
      </w:r>
      <w:r w:rsidRPr="003D48B5">
        <w:rPr>
          <w:szCs w:val="24"/>
        </w:rPr>
        <w:t xml:space="preserve"> systems: The hallmark of SMEs. </w:t>
      </w:r>
      <w:r>
        <w:rPr>
          <w:i/>
          <w:iCs/>
          <w:szCs w:val="24"/>
        </w:rPr>
        <w:t>KM</w:t>
      </w:r>
      <w:r w:rsidRPr="003D48B5">
        <w:rPr>
          <w:i/>
          <w:iCs/>
          <w:szCs w:val="24"/>
        </w:rPr>
        <w:t xml:space="preserve"> Research &amp; Practice</w:t>
      </w:r>
      <w:r w:rsidRPr="003D48B5">
        <w:rPr>
          <w:szCs w:val="24"/>
        </w:rPr>
        <w:t>, </w:t>
      </w:r>
      <w:r w:rsidRPr="003D48B5">
        <w:rPr>
          <w:i/>
          <w:iCs/>
          <w:szCs w:val="24"/>
        </w:rPr>
        <w:t>15</w:t>
      </w:r>
      <w:r w:rsidRPr="003D48B5">
        <w:rPr>
          <w:szCs w:val="24"/>
        </w:rPr>
        <w:t>(2), pp.294-304.</w:t>
      </w:r>
    </w:p>
    <w:p w14:paraId="373A9930" w14:textId="77777777" w:rsidR="006B542F" w:rsidRDefault="006B542F" w:rsidP="00AF45E2">
      <w:r w:rsidRPr="00471B62">
        <w:t xml:space="preserve">Cerchione, R. and Esposito, E., 2017. Using </w:t>
      </w:r>
      <w:r>
        <w:t>KM</w:t>
      </w:r>
      <w:r w:rsidRPr="00471B62">
        <w:t xml:space="preserve"> systems: A taxonomy of SME strategies. </w:t>
      </w:r>
      <w:r w:rsidRPr="00471B62">
        <w:rPr>
          <w:i/>
          <w:iCs/>
        </w:rPr>
        <w:t>International Journal of Information Management</w:t>
      </w:r>
      <w:r w:rsidRPr="00471B62">
        <w:t>, </w:t>
      </w:r>
      <w:r w:rsidRPr="00471B62">
        <w:rPr>
          <w:i/>
          <w:iCs/>
        </w:rPr>
        <w:t>37</w:t>
      </w:r>
      <w:r w:rsidRPr="00471B62">
        <w:t>(1), pp.1551-1562.</w:t>
      </w:r>
    </w:p>
    <w:p w14:paraId="5E13A30C" w14:textId="77566284" w:rsidR="006B542F" w:rsidRDefault="006B542F" w:rsidP="00AF45E2">
      <w:r w:rsidRPr="00471B62">
        <w:t xml:space="preserve">Chendov, B., </w:t>
      </w:r>
      <w:r w:rsidR="002F7277" w:rsidRPr="00471B62">
        <w:t>2018,</w:t>
      </w:r>
      <w:r w:rsidRPr="00471B62">
        <w:t xml:space="preserve"> The Interdisciplinary Positivism: Third Stage of Development of Positivistic Philosophy. In </w:t>
      </w:r>
      <w:r w:rsidRPr="00471B62">
        <w:rPr>
          <w:i/>
          <w:iCs/>
        </w:rPr>
        <w:t>Proceedings of the XXIII World Congress of Philosophy</w:t>
      </w:r>
      <w:r w:rsidRPr="00471B62">
        <w:t> (Vol. 10, pp. 39-44).</w:t>
      </w:r>
    </w:p>
    <w:p w14:paraId="3262F0AE" w14:textId="77777777" w:rsidR="006B542F" w:rsidRPr="003D48B5" w:rsidRDefault="006B542F" w:rsidP="003D48B5">
      <w:pPr>
        <w:rPr>
          <w:szCs w:val="24"/>
        </w:rPr>
      </w:pPr>
      <w:r w:rsidRPr="003D48B5">
        <w:rPr>
          <w:szCs w:val="24"/>
        </w:rPr>
        <w:t xml:space="preserve">Colnar, S. and Dimovski, V., 2017. </w:t>
      </w:r>
      <w:r>
        <w:rPr>
          <w:szCs w:val="24"/>
        </w:rPr>
        <w:t>KM</w:t>
      </w:r>
      <w:r w:rsidRPr="003D48B5">
        <w:rPr>
          <w:szCs w:val="24"/>
        </w:rPr>
        <w:t xml:space="preserve"> initiatives benefits for the Slovenian public sector. </w:t>
      </w:r>
      <w:r w:rsidRPr="003D48B5">
        <w:rPr>
          <w:i/>
          <w:iCs/>
          <w:szCs w:val="24"/>
        </w:rPr>
        <w:t>Management: journal of contemporary management issues</w:t>
      </w:r>
      <w:r w:rsidRPr="003D48B5">
        <w:rPr>
          <w:szCs w:val="24"/>
        </w:rPr>
        <w:t>, </w:t>
      </w:r>
      <w:r w:rsidRPr="003D48B5">
        <w:rPr>
          <w:i/>
          <w:iCs/>
          <w:szCs w:val="24"/>
        </w:rPr>
        <w:t>22</w:t>
      </w:r>
      <w:r>
        <w:rPr>
          <w:i/>
          <w:iCs/>
          <w:szCs w:val="24"/>
        </w:rPr>
        <w:t xml:space="preserve"> </w:t>
      </w:r>
      <w:r w:rsidRPr="003D48B5">
        <w:rPr>
          <w:szCs w:val="24"/>
        </w:rPr>
        <w:t>(Special Issue), pp.145-161.</w:t>
      </w:r>
    </w:p>
    <w:p w14:paraId="18B81D94" w14:textId="77777777" w:rsidR="006B542F" w:rsidRPr="003D48B5" w:rsidRDefault="006B542F" w:rsidP="003D48B5">
      <w:pPr>
        <w:rPr>
          <w:szCs w:val="24"/>
        </w:rPr>
      </w:pPr>
      <w:r w:rsidRPr="003D48B5">
        <w:rPr>
          <w:szCs w:val="24"/>
        </w:rPr>
        <w:t>Crammond, R., Omeihe, K.O., Murray, A. and Ledger, K., 2018. Managing knowledge through social media. </w:t>
      </w:r>
      <w:r w:rsidRPr="003D48B5">
        <w:rPr>
          <w:i/>
          <w:iCs/>
          <w:szCs w:val="24"/>
        </w:rPr>
        <w:t>Baltic Journal of Management</w:t>
      </w:r>
      <w:r w:rsidRPr="003D48B5">
        <w:rPr>
          <w:szCs w:val="24"/>
        </w:rPr>
        <w:t>.</w:t>
      </w:r>
    </w:p>
    <w:p w14:paraId="6A536C7D" w14:textId="77777777" w:rsidR="006B542F" w:rsidRDefault="006B542F" w:rsidP="00AF45E2">
      <w:r w:rsidRPr="00471B62">
        <w:t>Dalati, S. and Gómez, J.M., 2018. Surveys and Questionnaires. In </w:t>
      </w:r>
      <w:r w:rsidRPr="00471B62">
        <w:rPr>
          <w:i/>
          <w:iCs/>
        </w:rPr>
        <w:t>Modernizing the Academic Teaching and Research Environment</w:t>
      </w:r>
      <w:r w:rsidRPr="00471B62">
        <w:t> (pp. 175-186). Springer, Cham.</w:t>
      </w:r>
    </w:p>
    <w:p w14:paraId="1D75DA51" w14:textId="77777777" w:rsidR="006B542F" w:rsidRPr="009042C1" w:rsidRDefault="006B542F" w:rsidP="00AF45E2">
      <w:r w:rsidRPr="008412C6">
        <w:t>Del Toro, J. and Yoshikawa, H., 2016. Invited reflection: Intersectionality in quantitative and qualitative research. </w:t>
      </w:r>
      <w:r w:rsidRPr="008412C6">
        <w:rPr>
          <w:i/>
          <w:iCs/>
        </w:rPr>
        <w:t>Psychology of Women Quarterly</w:t>
      </w:r>
      <w:r w:rsidRPr="008412C6">
        <w:t>, </w:t>
      </w:r>
      <w:r w:rsidRPr="008412C6">
        <w:rPr>
          <w:i/>
          <w:iCs/>
        </w:rPr>
        <w:t>40</w:t>
      </w:r>
      <w:r w:rsidRPr="008412C6">
        <w:t>(3), pp.347-350.</w:t>
      </w:r>
    </w:p>
    <w:p w14:paraId="4D452646" w14:textId="77777777" w:rsidR="006B542F" w:rsidRDefault="006B542F" w:rsidP="00AF45E2">
      <w:r w:rsidRPr="008412C6">
        <w:lastRenderedPageBreak/>
        <w:t>Ebhuoma, E.E. and Simatele, D.M., 2019. ‘We know our Terrain’: indigenous knowledge preferred to scientific systems of weather forecasting in the Delta State of Nigeria. </w:t>
      </w:r>
      <w:r w:rsidRPr="008412C6">
        <w:rPr>
          <w:i/>
          <w:iCs/>
        </w:rPr>
        <w:t>Climate and Development</w:t>
      </w:r>
      <w:r w:rsidRPr="008412C6">
        <w:t>, </w:t>
      </w:r>
      <w:r w:rsidRPr="008412C6">
        <w:rPr>
          <w:i/>
          <w:iCs/>
        </w:rPr>
        <w:t>11</w:t>
      </w:r>
      <w:r w:rsidRPr="008412C6">
        <w:t>(2), pp.112-123.</w:t>
      </w:r>
    </w:p>
    <w:p w14:paraId="70DA24E4" w14:textId="77777777" w:rsidR="006B542F" w:rsidRPr="003D48B5" w:rsidRDefault="006B542F" w:rsidP="003D48B5">
      <w:pPr>
        <w:rPr>
          <w:szCs w:val="24"/>
        </w:rPr>
      </w:pPr>
      <w:r w:rsidRPr="003D48B5">
        <w:rPr>
          <w:szCs w:val="24"/>
        </w:rPr>
        <w:t>Egbenta, I.R. and Udoudoh, F.P., 2018. Compensation for land and building compulsorily acquired in Nigeria. </w:t>
      </w:r>
      <w:r w:rsidRPr="003D48B5">
        <w:rPr>
          <w:i/>
          <w:iCs/>
          <w:szCs w:val="24"/>
        </w:rPr>
        <w:t>Property Management</w:t>
      </w:r>
      <w:r w:rsidRPr="003D48B5">
        <w:rPr>
          <w:szCs w:val="24"/>
        </w:rPr>
        <w:t>.</w:t>
      </w:r>
    </w:p>
    <w:p w14:paraId="7BC63A62" w14:textId="77777777" w:rsidR="006B542F" w:rsidRPr="003D48B5" w:rsidRDefault="006B542F" w:rsidP="003D48B5">
      <w:pPr>
        <w:rPr>
          <w:szCs w:val="24"/>
        </w:rPr>
      </w:pPr>
      <w:r w:rsidRPr="003D48B5">
        <w:rPr>
          <w:szCs w:val="24"/>
        </w:rPr>
        <w:t>Glynn, P.D., Voinov, A.A., Shapiro, C.D. and White, P.A., 2017. From data to decisions: Processing information, biases, and beliefs for improved management of natural resources and environments. </w:t>
      </w:r>
      <w:r w:rsidRPr="003D48B5">
        <w:rPr>
          <w:i/>
          <w:iCs/>
          <w:szCs w:val="24"/>
        </w:rPr>
        <w:t>Earth's Future</w:t>
      </w:r>
      <w:r w:rsidRPr="003D48B5">
        <w:rPr>
          <w:szCs w:val="24"/>
        </w:rPr>
        <w:t>, </w:t>
      </w:r>
      <w:r w:rsidRPr="003D48B5">
        <w:rPr>
          <w:i/>
          <w:iCs/>
          <w:szCs w:val="24"/>
        </w:rPr>
        <w:t>5</w:t>
      </w:r>
      <w:r w:rsidRPr="003D48B5">
        <w:rPr>
          <w:szCs w:val="24"/>
        </w:rPr>
        <w:t>(4), pp.356-378.</w:t>
      </w:r>
    </w:p>
    <w:p w14:paraId="7EBAAFAB" w14:textId="77777777" w:rsidR="006B542F" w:rsidRDefault="006B542F" w:rsidP="00AF45E2">
      <w:r w:rsidRPr="00471B62">
        <w:t>Greener, S., 2018. Research limitations: the need for honesty and common sense. </w:t>
      </w:r>
      <w:r w:rsidRPr="00471B62">
        <w:rPr>
          <w:i/>
          <w:iCs/>
        </w:rPr>
        <w:t>Interactive Learning Environments</w:t>
      </w:r>
      <w:r w:rsidRPr="00471B62">
        <w:t>, </w:t>
      </w:r>
      <w:r w:rsidRPr="00471B62">
        <w:rPr>
          <w:i/>
          <w:iCs/>
        </w:rPr>
        <w:t>26</w:t>
      </w:r>
      <w:r w:rsidRPr="00471B62">
        <w:t>(5), pp.567-568.</w:t>
      </w:r>
    </w:p>
    <w:p w14:paraId="5AF22CE1" w14:textId="77777777" w:rsidR="006B542F" w:rsidRPr="003D48B5" w:rsidRDefault="006B542F" w:rsidP="003D48B5">
      <w:pPr>
        <w:rPr>
          <w:szCs w:val="24"/>
        </w:rPr>
      </w:pPr>
      <w:r w:rsidRPr="003D48B5">
        <w:rPr>
          <w:szCs w:val="24"/>
        </w:rPr>
        <w:t>Hajric, E., 2020. </w:t>
      </w:r>
      <w:r w:rsidRPr="003D48B5">
        <w:rPr>
          <w:i/>
          <w:iCs/>
          <w:szCs w:val="24"/>
        </w:rPr>
        <w:t xml:space="preserve">KM Models | </w:t>
      </w:r>
      <w:r>
        <w:rPr>
          <w:i/>
          <w:iCs/>
          <w:szCs w:val="24"/>
        </w:rPr>
        <w:t>KM</w:t>
      </w:r>
      <w:r w:rsidRPr="003D48B5">
        <w:rPr>
          <w:i/>
          <w:iCs/>
          <w:szCs w:val="24"/>
        </w:rPr>
        <w:t xml:space="preserve"> Model</w:t>
      </w:r>
      <w:r w:rsidRPr="003D48B5">
        <w:rPr>
          <w:szCs w:val="24"/>
        </w:rPr>
        <w:t>. [online] Knowledge-management-tools.net. Available at: &lt;http://www.knowledge-management-tools.net/three-km-models.html&gt; [Accessed 23 November 2020].</w:t>
      </w:r>
    </w:p>
    <w:p w14:paraId="17B09406" w14:textId="77777777" w:rsidR="006B542F" w:rsidRDefault="006B542F" w:rsidP="00AF45E2">
      <w:r w:rsidRPr="00471B62">
        <w:t>Hirsch, E. and Gellner, D.N., 2020. Introduction: ethnography of organizations and organizations of ethnography. In </w:t>
      </w:r>
      <w:r w:rsidRPr="00471B62">
        <w:rPr>
          <w:i/>
          <w:iCs/>
        </w:rPr>
        <w:t>Inside Organizations</w:t>
      </w:r>
      <w:r w:rsidRPr="00471B62">
        <w:t> (pp. 1-15). Routledge.</w:t>
      </w:r>
    </w:p>
    <w:p w14:paraId="6C2B6D50" w14:textId="77777777" w:rsidR="006B542F" w:rsidRPr="003D48B5" w:rsidRDefault="006B542F" w:rsidP="003D48B5">
      <w:pPr>
        <w:rPr>
          <w:szCs w:val="24"/>
        </w:rPr>
      </w:pPr>
      <w:r w:rsidRPr="003D48B5">
        <w:rPr>
          <w:szCs w:val="24"/>
        </w:rPr>
        <w:t>Indexmundi, 2020. </w:t>
      </w:r>
      <w:r w:rsidRPr="003D48B5">
        <w:rPr>
          <w:i/>
          <w:iCs/>
          <w:szCs w:val="24"/>
        </w:rPr>
        <w:t xml:space="preserve">Nigeria Crude Oil Production </w:t>
      </w:r>
      <w:proofErr w:type="gramStart"/>
      <w:r w:rsidRPr="003D48B5">
        <w:rPr>
          <w:i/>
          <w:iCs/>
          <w:szCs w:val="24"/>
        </w:rPr>
        <w:t>By</w:t>
      </w:r>
      <w:proofErr w:type="gramEnd"/>
      <w:r w:rsidRPr="003D48B5">
        <w:rPr>
          <w:i/>
          <w:iCs/>
          <w:szCs w:val="24"/>
        </w:rPr>
        <w:t xml:space="preserve"> Year (Thousand Barrels Per Day)</w:t>
      </w:r>
      <w:r w:rsidRPr="003D48B5">
        <w:rPr>
          <w:szCs w:val="24"/>
        </w:rPr>
        <w:t>. [online] Indexmundi.com. Available at: &lt;https://www.indexmundi.com/energy/?country=ng&amp;product=oil&amp;graph=production&gt; [Accessed 23 November 2020].</w:t>
      </w:r>
    </w:p>
    <w:p w14:paraId="590D8CAC" w14:textId="77777777" w:rsidR="006B542F" w:rsidRPr="003D48B5" w:rsidRDefault="006B542F" w:rsidP="003D48B5">
      <w:pPr>
        <w:rPr>
          <w:szCs w:val="24"/>
        </w:rPr>
      </w:pPr>
      <w:r w:rsidRPr="003D48B5">
        <w:rPr>
          <w:szCs w:val="24"/>
        </w:rPr>
        <w:t>Ite, A., Ibok, U. and Ite, M., 2013. [online] Available at: &lt;https://www.researchgate.net/figure/Map-of-Nigeria-showing-the-Oil-Producing-States-in-Niger-Delta-Region-excluding-offshore_fig1_256834670&gt; [Accessed 23 November 2020].</w:t>
      </w:r>
    </w:p>
    <w:p w14:paraId="77DA9100" w14:textId="77777777" w:rsidR="006B542F" w:rsidRPr="003D48B5" w:rsidRDefault="006B542F" w:rsidP="003D48B5">
      <w:pPr>
        <w:rPr>
          <w:szCs w:val="24"/>
        </w:rPr>
      </w:pPr>
      <w:r w:rsidRPr="003D48B5">
        <w:rPr>
          <w:szCs w:val="24"/>
        </w:rPr>
        <w:t xml:space="preserve">Lee, V.H., Foo, A.T.L., Leong, L.Y. and Ooi, K.B., 2016. Can competitive advantage be achieved through </w:t>
      </w:r>
      <w:r>
        <w:rPr>
          <w:szCs w:val="24"/>
        </w:rPr>
        <w:t>KM</w:t>
      </w:r>
      <w:r w:rsidRPr="003D48B5">
        <w:rPr>
          <w:szCs w:val="24"/>
        </w:rPr>
        <w:t>? A case study on SMEs. </w:t>
      </w:r>
      <w:r w:rsidRPr="003D48B5">
        <w:rPr>
          <w:i/>
          <w:iCs/>
          <w:szCs w:val="24"/>
        </w:rPr>
        <w:t>Expert Systems with Applications</w:t>
      </w:r>
      <w:r w:rsidRPr="003D48B5">
        <w:rPr>
          <w:szCs w:val="24"/>
        </w:rPr>
        <w:t>, </w:t>
      </w:r>
      <w:r w:rsidRPr="003D48B5">
        <w:rPr>
          <w:i/>
          <w:iCs/>
          <w:szCs w:val="24"/>
        </w:rPr>
        <w:t>65</w:t>
      </w:r>
      <w:r w:rsidRPr="003D48B5">
        <w:rPr>
          <w:szCs w:val="24"/>
        </w:rPr>
        <w:t>, pp.136-151.</w:t>
      </w:r>
    </w:p>
    <w:p w14:paraId="16F9AA22" w14:textId="77777777" w:rsidR="006B542F" w:rsidRPr="003D48B5" w:rsidRDefault="006B542F" w:rsidP="003D48B5">
      <w:pPr>
        <w:rPr>
          <w:szCs w:val="24"/>
        </w:rPr>
      </w:pPr>
      <w:r w:rsidRPr="003D48B5">
        <w:rPr>
          <w:szCs w:val="24"/>
        </w:rPr>
        <w:t xml:space="preserve">Mahdi, O.R., Nassar, I.A. and Almsafir, M.K., 2019. </w:t>
      </w:r>
      <w:r>
        <w:rPr>
          <w:szCs w:val="24"/>
        </w:rPr>
        <w:t>KM</w:t>
      </w:r>
      <w:r w:rsidRPr="003D48B5">
        <w:rPr>
          <w:szCs w:val="24"/>
        </w:rPr>
        <w:t xml:space="preserve"> processes and sustainable competitive advantage: An empirical examination in private universities. </w:t>
      </w:r>
      <w:r w:rsidRPr="003D48B5">
        <w:rPr>
          <w:i/>
          <w:iCs/>
          <w:szCs w:val="24"/>
        </w:rPr>
        <w:t>Journal of Business Research</w:t>
      </w:r>
      <w:r w:rsidRPr="003D48B5">
        <w:rPr>
          <w:szCs w:val="24"/>
        </w:rPr>
        <w:t>, </w:t>
      </w:r>
      <w:r w:rsidRPr="003D48B5">
        <w:rPr>
          <w:i/>
          <w:iCs/>
          <w:szCs w:val="24"/>
        </w:rPr>
        <w:t>94</w:t>
      </w:r>
      <w:r w:rsidRPr="003D48B5">
        <w:rPr>
          <w:szCs w:val="24"/>
        </w:rPr>
        <w:t>, pp.320-334.</w:t>
      </w:r>
    </w:p>
    <w:p w14:paraId="03009B05" w14:textId="77777777" w:rsidR="006B542F" w:rsidRPr="003D48B5" w:rsidRDefault="006B542F" w:rsidP="003D48B5">
      <w:pPr>
        <w:rPr>
          <w:szCs w:val="24"/>
        </w:rPr>
      </w:pPr>
      <w:r w:rsidRPr="003D48B5">
        <w:rPr>
          <w:szCs w:val="24"/>
        </w:rPr>
        <w:lastRenderedPageBreak/>
        <w:t xml:space="preserve">Manab, N. and Aziz, N., 2019. Integrating </w:t>
      </w:r>
      <w:r>
        <w:rPr>
          <w:szCs w:val="24"/>
        </w:rPr>
        <w:t>KM</w:t>
      </w:r>
      <w:r w:rsidRPr="003D48B5">
        <w:rPr>
          <w:szCs w:val="24"/>
        </w:rPr>
        <w:t xml:space="preserve"> in sustainability risk management practices for company survival. </w:t>
      </w:r>
      <w:r w:rsidRPr="003D48B5">
        <w:rPr>
          <w:i/>
          <w:iCs/>
          <w:szCs w:val="24"/>
        </w:rPr>
        <w:t>Management Science Letters</w:t>
      </w:r>
      <w:r w:rsidRPr="003D48B5">
        <w:rPr>
          <w:szCs w:val="24"/>
        </w:rPr>
        <w:t>, </w:t>
      </w:r>
      <w:r w:rsidRPr="003D48B5">
        <w:rPr>
          <w:i/>
          <w:iCs/>
          <w:szCs w:val="24"/>
        </w:rPr>
        <w:t>9</w:t>
      </w:r>
      <w:r w:rsidRPr="003D48B5">
        <w:rPr>
          <w:szCs w:val="24"/>
        </w:rPr>
        <w:t>(4), pp.585-594.</w:t>
      </w:r>
    </w:p>
    <w:p w14:paraId="4947B8ED" w14:textId="77777777" w:rsidR="006B542F" w:rsidRPr="003D48B5" w:rsidRDefault="006B542F" w:rsidP="003D48B5">
      <w:pPr>
        <w:rPr>
          <w:szCs w:val="24"/>
        </w:rPr>
      </w:pPr>
      <w:r w:rsidRPr="003D48B5">
        <w:rPr>
          <w:szCs w:val="24"/>
        </w:rPr>
        <w:t xml:space="preserve">Maravilhas, S. and Martins, J., 2019. Strategic </w:t>
      </w:r>
      <w:r>
        <w:rPr>
          <w:szCs w:val="24"/>
        </w:rPr>
        <w:t>KM</w:t>
      </w:r>
      <w:r w:rsidRPr="003D48B5">
        <w:rPr>
          <w:szCs w:val="24"/>
        </w:rPr>
        <w:t xml:space="preserve"> in a digital environment: Tacit and explicit knowledge in Fab Labs. </w:t>
      </w:r>
      <w:r w:rsidRPr="003D48B5">
        <w:rPr>
          <w:i/>
          <w:iCs/>
          <w:szCs w:val="24"/>
        </w:rPr>
        <w:t>Journal of Business Research</w:t>
      </w:r>
      <w:r w:rsidRPr="003D48B5">
        <w:rPr>
          <w:szCs w:val="24"/>
        </w:rPr>
        <w:t>, </w:t>
      </w:r>
      <w:r w:rsidRPr="003D48B5">
        <w:rPr>
          <w:i/>
          <w:iCs/>
          <w:szCs w:val="24"/>
        </w:rPr>
        <w:t>94</w:t>
      </w:r>
      <w:r w:rsidRPr="003D48B5">
        <w:rPr>
          <w:szCs w:val="24"/>
        </w:rPr>
        <w:t>, pp.353-359.</w:t>
      </w:r>
    </w:p>
    <w:p w14:paraId="5F8E3916" w14:textId="77777777" w:rsidR="006B542F" w:rsidRDefault="006B542F" w:rsidP="00AF45E2">
      <w:r w:rsidRPr="008412C6">
        <w:t>Maxwell, J.A., 2019. Distinguishing between quantitative and qualitative research: A response to Morgan. </w:t>
      </w:r>
      <w:r w:rsidRPr="008412C6">
        <w:rPr>
          <w:i/>
          <w:iCs/>
        </w:rPr>
        <w:t>Journal of Mixed Methods Research</w:t>
      </w:r>
      <w:r w:rsidRPr="008412C6">
        <w:t>, </w:t>
      </w:r>
      <w:r w:rsidRPr="008412C6">
        <w:rPr>
          <w:i/>
          <w:iCs/>
        </w:rPr>
        <w:t>13</w:t>
      </w:r>
      <w:r w:rsidRPr="008412C6">
        <w:t>(2), pp.132-137.</w:t>
      </w:r>
    </w:p>
    <w:p w14:paraId="6E30DB6E" w14:textId="3AB921A0" w:rsidR="006B542F" w:rsidRDefault="006B542F" w:rsidP="003D48B5">
      <w:pPr>
        <w:rPr>
          <w:szCs w:val="24"/>
        </w:rPr>
      </w:pPr>
      <w:r w:rsidRPr="003D48B5">
        <w:rPr>
          <w:szCs w:val="24"/>
        </w:rPr>
        <w:t>Men, C., Fong, P.S., Luo, J., Zhong, J. and Huo, W., 2019. When and how knowledge sharing benefits team creativity: The importance of cognitive team diversity. </w:t>
      </w:r>
      <w:r w:rsidRPr="003D48B5">
        <w:rPr>
          <w:i/>
          <w:iCs/>
          <w:szCs w:val="24"/>
        </w:rPr>
        <w:t>Journal of Management &amp; Organization</w:t>
      </w:r>
      <w:r w:rsidRPr="003D48B5">
        <w:rPr>
          <w:szCs w:val="24"/>
        </w:rPr>
        <w:t>, </w:t>
      </w:r>
      <w:r w:rsidRPr="003D48B5">
        <w:rPr>
          <w:i/>
          <w:iCs/>
          <w:szCs w:val="24"/>
        </w:rPr>
        <w:t>25</w:t>
      </w:r>
      <w:r w:rsidRPr="003D48B5">
        <w:rPr>
          <w:szCs w:val="24"/>
        </w:rPr>
        <w:t>(6), pp.807-824.</w:t>
      </w:r>
    </w:p>
    <w:p w14:paraId="6B4BCF9D" w14:textId="170F87B3" w:rsidR="00A44FCB" w:rsidRPr="003D48B5" w:rsidRDefault="00A44FCB" w:rsidP="003D48B5">
      <w:pPr>
        <w:rPr>
          <w:szCs w:val="24"/>
        </w:rPr>
      </w:pPr>
      <w:r>
        <w:rPr>
          <w:szCs w:val="24"/>
        </w:rPr>
        <w:t>Nonaka, I konno, and Toyama, R. (1998) Leading Knowledge Creation: A new framework for dynamic knowledge Management: 2</w:t>
      </w:r>
      <w:r w:rsidRPr="00A44FCB">
        <w:rPr>
          <w:szCs w:val="24"/>
          <w:vertAlign w:val="superscript"/>
        </w:rPr>
        <w:t>nd</w:t>
      </w:r>
      <w:r>
        <w:rPr>
          <w:szCs w:val="24"/>
        </w:rPr>
        <w:t xml:space="preserve"> annual knowledge Management.</w:t>
      </w:r>
    </w:p>
    <w:p w14:paraId="635EEE04" w14:textId="7A93BCC8" w:rsidR="006B542F" w:rsidRPr="003D48B5" w:rsidRDefault="006B542F" w:rsidP="003D48B5">
      <w:pPr>
        <w:rPr>
          <w:szCs w:val="24"/>
        </w:rPr>
      </w:pPr>
      <w:r w:rsidRPr="003D48B5">
        <w:rPr>
          <w:szCs w:val="24"/>
        </w:rPr>
        <w:t>Nwaogu, C., Okeke, O., Fadipe, O., Bashiru, K. and Pechanec, V., 2017. </w:t>
      </w:r>
      <w:r w:rsidRPr="003D48B5">
        <w:rPr>
          <w:i/>
          <w:iCs/>
          <w:szCs w:val="24"/>
        </w:rPr>
        <w:t xml:space="preserve">S Nigeria Losing Its Natural Vegetation </w:t>
      </w:r>
      <w:proofErr w:type="gramStart"/>
      <w:r w:rsidRPr="003D48B5">
        <w:rPr>
          <w:i/>
          <w:iCs/>
          <w:szCs w:val="24"/>
        </w:rPr>
        <w:t>And</w:t>
      </w:r>
      <w:proofErr w:type="gramEnd"/>
      <w:r w:rsidRPr="003D48B5">
        <w:rPr>
          <w:i/>
          <w:iCs/>
          <w:szCs w:val="24"/>
        </w:rPr>
        <w:t xml:space="preserve"> Landscape? Assessing </w:t>
      </w:r>
      <w:proofErr w:type="gramStart"/>
      <w:r w:rsidRPr="003D48B5">
        <w:rPr>
          <w:i/>
          <w:iCs/>
          <w:szCs w:val="24"/>
        </w:rPr>
        <w:t>The</w:t>
      </w:r>
      <w:proofErr w:type="gramEnd"/>
      <w:r w:rsidRPr="003D48B5">
        <w:rPr>
          <w:i/>
          <w:iCs/>
          <w:szCs w:val="24"/>
        </w:rPr>
        <w:t xml:space="preserve"> </w:t>
      </w:r>
      <w:r w:rsidR="00076D81" w:rsidRPr="003D48B5">
        <w:rPr>
          <w:i/>
          <w:iCs/>
          <w:szCs w:val="24"/>
        </w:rPr>
        <w:t>Land use</w:t>
      </w:r>
      <w:r w:rsidRPr="003D48B5">
        <w:rPr>
          <w:i/>
          <w:iCs/>
          <w:szCs w:val="24"/>
        </w:rPr>
        <w:t>-Landcover Change Trajectories And Effects In Onitsha Using Remote Sensing And GIS</w:t>
      </w:r>
      <w:r w:rsidRPr="003D48B5">
        <w:rPr>
          <w:szCs w:val="24"/>
        </w:rPr>
        <w:t>. [online] degruyter.com. Available at: &lt;https://www.degruyter.com/view/journals/geo/9/1/article-p707.xml?language=en&gt; [Accessed 23 November 2020].</w:t>
      </w:r>
    </w:p>
    <w:p w14:paraId="4BDDEE63" w14:textId="77777777" w:rsidR="006B542F" w:rsidRPr="003D48B5" w:rsidRDefault="006B542F" w:rsidP="003D48B5">
      <w:pPr>
        <w:rPr>
          <w:szCs w:val="24"/>
        </w:rPr>
      </w:pPr>
      <w:r w:rsidRPr="003D48B5">
        <w:rPr>
          <w:szCs w:val="24"/>
        </w:rPr>
        <w:t xml:space="preserve">Obeidat, B.Y., Al-Suradi, M.M. and Tarhini, A., 2016. The impact of </w:t>
      </w:r>
      <w:r>
        <w:rPr>
          <w:szCs w:val="24"/>
        </w:rPr>
        <w:t>KM</w:t>
      </w:r>
      <w:r w:rsidRPr="003D48B5">
        <w:rPr>
          <w:szCs w:val="24"/>
        </w:rPr>
        <w:t xml:space="preserve"> on innovation. </w:t>
      </w:r>
      <w:r w:rsidRPr="003D48B5">
        <w:rPr>
          <w:i/>
          <w:iCs/>
          <w:szCs w:val="24"/>
        </w:rPr>
        <w:t>Management Research Review</w:t>
      </w:r>
      <w:r w:rsidRPr="003D48B5">
        <w:rPr>
          <w:szCs w:val="24"/>
        </w:rPr>
        <w:t>.</w:t>
      </w:r>
    </w:p>
    <w:p w14:paraId="1C0F2B20" w14:textId="77777777" w:rsidR="006B542F" w:rsidRPr="003D48B5" w:rsidRDefault="006B542F" w:rsidP="003D48B5">
      <w:pPr>
        <w:rPr>
          <w:szCs w:val="24"/>
        </w:rPr>
      </w:pPr>
      <w:r w:rsidRPr="003D48B5">
        <w:rPr>
          <w:szCs w:val="24"/>
        </w:rPr>
        <w:t xml:space="preserve">Ojo, A., 2016. </w:t>
      </w:r>
      <w:r>
        <w:rPr>
          <w:szCs w:val="24"/>
        </w:rPr>
        <w:t>KM</w:t>
      </w:r>
      <w:r w:rsidRPr="003D48B5">
        <w:rPr>
          <w:szCs w:val="24"/>
        </w:rPr>
        <w:t xml:space="preserve"> in Nigerian universities: A conceptual model. </w:t>
      </w:r>
      <w:r w:rsidRPr="003D48B5">
        <w:rPr>
          <w:i/>
          <w:iCs/>
          <w:szCs w:val="24"/>
        </w:rPr>
        <w:t>Interdisciplinary Journal of Information, Knowledge, and Management</w:t>
      </w:r>
      <w:r w:rsidRPr="003D48B5">
        <w:rPr>
          <w:szCs w:val="24"/>
        </w:rPr>
        <w:t>, </w:t>
      </w:r>
      <w:r w:rsidRPr="003D48B5">
        <w:rPr>
          <w:i/>
          <w:iCs/>
          <w:szCs w:val="24"/>
        </w:rPr>
        <w:t>11</w:t>
      </w:r>
      <w:r w:rsidRPr="003D48B5">
        <w:rPr>
          <w:szCs w:val="24"/>
        </w:rPr>
        <w:t>(2), pp.331-345.</w:t>
      </w:r>
    </w:p>
    <w:p w14:paraId="0CF63854" w14:textId="77777777" w:rsidR="006B542F" w:rsidRPr="003D48B5" w:rsidRDefault="006B542F" w:rsidP="003D48B5">
      <w:pPr>
        <w:rPr>
          <w:szCs w:val="24"/>
        </w:rPr>
      </w:pPr>
      <w:r w:rsidRPr="003D48B5">
        <w:rPr>
          <w:szCs w:val="24"/>
        </w:rPr>
        <w:t xml:space="preserve">Okere, G.O., 2017. Barriers and enablers of effective </w:t>
      </w:r>
      <w:r>
        <w:rPr>
          <w:szCs w:val="24"/>
        </w:rPr>
        <w:t>KM</w:t>
      </w:r>
      <w:r w:rsidRPr="003D48B5">
        <w:rPr>
          <w:szCs w:val="24"/>
        </w:rPr>
        <w:t>: A case in the construction sector. </w:t>
      </w:r>
      <w:r w:rsidRPr="003D48B5">
        <w:rPr>
          <w:i/>
          <w:iCs/>
          <w:szCs w:val="24"/>
        </w:rPr>
        <w:t xml:space="preserve">Electronic Journal of </w:t>
      </w:r>
      <w:r>
        <w:rPr>
          <w:i/>
          <w:iCs/>
          <w:szCs w:val="24"/>
        </w:rPr>
        <w:t>KM</w:t>
      </w:r>
      <w:r w:rsidRPr="003D48B5">
        <w:rPr>
          <w:szCs w:val="24"/>
        </w:rPr>
        <w:t>, </w:t>
      </w:r>
      <w:r w:rsidRPr="003D48B5">
        <w:rPr>
          <w:i/>
          <w:iCs/>
          <w:szCs w:val="24"/>
        </w:rPr>
        <w:t>15</w:t>
      </w:r>
      <w:r w:rsidRPr="003D48B5">
        <w:rPr>
          <w:szCs w:val="24"/>
        </w:rPr>
        <w:t>(2), p.85.</w:t>
      </w:r>
    </w:p>
    <w:p w14:paraId="5CDBAFDA" w14:textId="77777777" w:rsidR="006B542F" w:rsidRDefault="006B542F" w:rsidP="00AF45E2">
      <w:r w:rsidRPr="008412C6">
        <w:t>Oladapo, O.S. and Ogundele, A.T., 2018. Indigenous Knowledge Systems of Conserving Natural Resources in the Erijiyan Community, Ekiti State, Nigeria. </w:t>
      </w:r>
      <w:r w:rsidRPr="008412C6">
        <w:rPr>
          <w:i/>
          <w:iCs/>
        </w:rPr>
        <w:t>International Journal of Geography and Environmental Management</w:t>
      </w:r>
      <w:r w:rsidRPr="008412C6">
        <w:t>, </w:t>
      </w:r>
      <w:r w:rsidRPr="008412C6">
        <w:rPr>
          <w:i/>
          <w:iCs/>
        </w:rPr>
        <w:t>4</w:t>
      </w:r>
      <w:r w:rsidRPr="008412C6">
        <w:t>(2), pp.15-23.</w:t>
      </w:r>
    </w:p>
    <w:p w14:paraId="72F62704" w14:textId="69B25A71" w:rsidR="006B542F" w:rsidRPr="003D48B5" w:rsidRDefault="006B542F" w:rsidP="003D48B5">
      <w:pPr>
        <w:rPr>
          <w:szCs w:val="24"/>
        </w:rPr>
      </w:pPr>
      <w:r w:rsidRPr="003D48B5">
        <w:rPr>
          <w:szCs w:val="24"/>
        </w:rPr>
        <w:lastRenderedPageBreak/>
        <w:t xml:space="preserve">Olalekan, R.M., Omidiji, A.O., Williams, E.A., </w:t>
      </w:r>
      <w:r w:rsidR="00AE548F" w:rsidRPr="003D48B5">
        <w:rPr>
          <w:szCs w:val="24"/>
        </w:rPr>
        <w:t>Christiana</w:t>
      </w:r>
      <w:r w:rsidRPr="003D48B5">
        <w:rPr>
          <w:szCs w:val="24"/>
        </w:rPr>
        <w:t>, M.B. and Modupe, O., 2019. The roles of all tiers of government and development partners in environmental conservation of natural resource: a case study in Nigeria. </w:t>
      </w:r>
      <w:r w:rsidRPr="003D48B5">
        <w:rPr>
          <w:i/>
          <w:iCs/>
          <w:szCs w:val="24"/>
        </w:rPr>
        <w:t>MOJ Ecology &amp; Environmental Sciences</w:t>
      </w:r>
      <w:r w:rsidRPr="003D48B5">
        <w:rPr>
          <w:szCs w:val="24"/>
        </w:rPr>
        <w:t>, </w:t>
      </w:r>
      <w:r w:rsidRPr="003D48B5">
        <w:rPr>
          <w:i/>
          <w:iCs/>
          <w:szCs w:val="24"/>
        </w:rPr>
        <w:t>4</w:t>
      </w:r>
      <w:r w:rsidRPr="003D48B5">
        <w:rPr>
          <w:szCs w:val="24"/>
        </w:rPr>
        <w:t xml:space="preserve">(3), pp.114-121. </w:t>
      </w:r>
    </w:p>
    <w:p w14:paraId="6843C913" w14:textId="34306034" w:rsidR="006B542F" w:rsidRPr="003D48B5" w:rsidRDefault="006B542F" w:rsidP="003D48B5">
      <w:pPr>
        <w:rPr>
          <w:szCs w:val="24"/>
        </w:rPr>
      </w:pPr>
      <w:r w:rsidRPr="003D48B5">
        <w:rPr>
          <w:szCs w:val="24"/>
        </w:rPr>
        <w:t xml:space="preserve">Oyewunmi, O.A. and Olujobi, O.J., 2016. Transparency in Nigeria’s oil and gas industry: Is policy re-engineering the way </w:t>
      </w:r>
      <w:r w:rsidR="00AE548F" w:rsidRPr="003D48B5">
        <w:rPr>
          <w:szCs w:val="24"/>
        </w:rPr>
        <w:t>out?</w:t>
      </w:r>
      <w:r w:rsidRPr="003D48B5">
        <w:rPr>
          <w:szCs w:val="24"/>
        </w:rPr>
        <w:t> </w:t>
      </w:r>
      <w:r w:rsidRPr="003D48B5">
        <w:rPr>
          <w:i/>
          <w:iCs/>
          <w:szCs w:val="24"/>
        </w:rPr>
        <w:t>International Journal of Energy Economics and Policy</w:t>
      </w:r>
      <w:r w:rsidRPr="003D48B5">
        <w:rPr>
          <w:szCs w:val="24"/>
        </w:rPr>
        <w:t>, </w:t>
      </w:r>
      <w:r w:rsidRPr="003D48B5">
        <w:rPr>
          <w:i/>
          <w:iCs/>
          <w:szCs w:val="24"/>
        </w:rPr>
        <w:t>6</w:t>
      </w:r>
      <w:r w:rsidRPr="003D48B5">
        <w:rPr>
          <w:szCs w:val="24"/>
        </w:rPr>
        <w:t>(3), pp.630-636.</w:t>
      </w:r>
    </w:p>
    <w:p w14:paraId="0B85CB3A" w14:textId="77777777" w:rsidR="006B542F" w:rsidRDefault="006B542F" w:rsidP="00AF45E2">
      <w:r w:rsidRPr="00471B62">
        <w:t>Popova, O., Shevtsov, Y., Popov, B., Karandey, V. and Klyuchko, V., 2018, Theoretical propositions and practical implementation of the formalization of structured knowledge of the subject area for exploratory research. In </w:t>
      </w:r>
      <w:r w:rsidRPr="00471B62">
        <w:rPr>
          <w:i/>
          <w:iCs/>
        </w:rPr>
        <w:t>International Conference on Intelligent Human Systems Integration</w:t>
      </w:r>
      <w:r w:rsidRPr="00471B62">
        <w:t> (pp. 432-437). Springer, Cham.</w:t>
      </w:r>
    </w:p>
    <w:p w14:paraId="26D22413" w14:textId="7ADF89A3" w:rsidR="006B542F" w:rsidRDefault="006B542F" w:rsidP="00AF45E2">
      <w:r w:rsidRPr="00471B62">
        <w:t>Reniko, G., Mogomotsi, P.K. and Mogomotsi, G.E., 2018. Integration of indigenous knowledge systems in natural resources management in hurungwe district, Zimbabwe. </w:t>
      </w:r>
      <w:r w:rsidRPr="00471B62">
        <w:rPr>
          <w:i/>
          <w:iCs/>
        </w:rPr>
        <w:t xml:space="preserve">International Journal of African Renaissance Studies-Multi-, Inter-and </w:t>
      </w:r>
      <w:r w:rsidR="00D5294C" w:rsidRPr="00471B62">
        <w:rPr>
          <w:i/>
          <w:iCs/>
        </w:rPr>
        <w:t>Trans disciplinarity</w:t>
      </w:r>
      <w:r w:rsidRPr="00471B62">
        <w:t>, </w:t>
      </w:r>
      <w:r w:rsidRPr="00471B62">
        <w:rPr>
          <w:i/>
          <w:iCs/>
        </w:rPr>
        <w:t>13</w:t>
      </w:r>
      <w:r w:rsidRPr="00471B62">
        <w:t>(1), pp.96-112.</w:t>
      </w:r>
    </w:p>
    <w:p w14:paraId="66BEA2A0" w14:textId="77777777" w:rsidR="006B542F" w:rsidRPr="003D48B5" w:rsidRDefault="006B542F" w:rsidP="003D48B5">
      <w:pPr>
        <w:rPr>
          <w:szCs w:val="24"/>
        </w:rPr>
      </w:pPr>
      <w:r w:rsidRPr="003D48B5">
        <w:rPr>
          <w:szCs w:val="24"/>
        </w:rPr>
        <w:t xml:space="preserve">Rodríguez-Molano, J.I., Contreras-Bravo, L.E. and Rivas-Trujillo, E., 2018. Industry </w:t>
      </w:r>
      <w:r>
        <w:rPr>
          <w:szCs w:val="24"/>
        </w:rPr>
        <w:t>KM</w:t>
      </w:r>
      <w:r w:rsidRPr="003D48B5">
        <w:rPr>
          <w:szCs w:val="24"/>
        </w:rPr>
        <w:t xml:space="preserve"> model 4.0. In </w:t>
      </w:r>
      <w:r w:rsidRPr="003D48B5">
        <w:rPr>
          <w:i/>
          <w:iCs/>
          <w:szCs w:val="24"/>
        </w:rPr>
        <w:t>International Conference on Information Theoretic Security</w:t>
      </w:r>
      <w:r w:rsidRPr="003D48B5">
        <w:rPr>
          <w:szCs w:val="24"/>
        </w:rPr>
        <w:t> (pp. 275-283). Springer, Cham.</w:t>
      </w:r>
    </w:p>
    <w:p w14:paraId="3A71B708" w14:textId="77777777" w:rsidR="006B542F" w:rsidRDefault="006B542F" w:rsidP="00AF45E2">
      <w:r w:rsidRPr="008412C6">
        <w:t>Rutberg, S. and Bouikidis, C.D., 2018. Focusing on the fundamentals: A simplistic differentiation between qualitative and quantitative research. </w:t>
      </w:r>
      <w:r w:rsidRPr="008412C6">
        <w:rPr>
          <w:i/>
          <w:iCs/>
        </w:rPr>
        <w:t>Nephrology Nursing Journal</w:t>
      </w:r>
      <w:r w:rsidRPr="008412C6">
        <w:t>, </w:t>
      </w:r>
      <w:r w:rsidRPr="008412C6">
        <w:rPr>
          <w:i/>
          <w:iCs/>
        </w:rPr>
        <w:t>45</w:t>
      </w:r>
      <w:r w:rsidRPr="008412C6">
        <w:t>(2), pp.209-213.</w:t>
      </w:r>
    </w:p>
    <w:p w14:paraId="37877EC1" w14:textId="77777777" w:rsidR="006B542F" w:rsidRDefault="006B542F" w:rsidP="00AF45E2">
      <w:r w:rsidRPr="00471B62">
        <w:t>Ryan, G., 2018. Introduction to positivism, interpretivism and critical theory. </w:t>
      </w:r>
      <w:r w:rsidRPr="00471B62">
        <w:rPr>
          <w:i/>
          <w:iCs/>
        </w:rPr>
        <w:t>Nurse researcher</w:t>
      </w:r>
      <w:r w:rsidRPr="00471B62">
        <w:t>, </w:t>
      </w:r>
      <w:r w:rsidRPr="00471B62">
        <w:rPr>
          <w:i/>
          <w:iCs/>
        </w:rPr>
        <w:t>25</w:t>
      </w:r>
      <w:r w:rsidRPr="00471B62">
        <w:t>(4), pp.41-49.</w:t>
      </w:r>
    </w:p>
    <w:p w14:paraId="64168B93" w14:textId="77777777" w:rsidR="006B542F" w:rsidRPr="003D48B5" w:rsidRDefault="006B542F" w:rsidP="003D48B5">
      <w:pPr>
        <w:rPr>
          <w:szCs w:val="24"/>
        </w:rPr>
      </w:pPr>
      <w:r w:rsidRPr="003D48B5">
        <w:rPr>
          <w:szCs w:val="24"/>
        </w:rPr>
        <w:t xml:space="preserve">Santoro, G., Vrontis, D., Thrassou, A. and Dezi, L., 2018. The Internet of Things: Building a </w:t>
      </w:r>
      <w:r>
        <w:rPr>
          <w:szCs w:val="24"/>
        </w:rPr>
        <w:t>KM</w:t>
      </w:r>
      <w:r w:rsidRPr="003D48B5">
        <w:rPr>
          <w:szCs w:val="24"/>
        </w:rPr>
        <w:t xml:space="preserve"> system for open innovation and </w:t>
      </w:r>
      <w:r>
        <w:rPr>
          <w:szCs w:val="24"/>
        </w:rPr>
        <w:t>KM</w:t>
      </w:r>
      <w:r w:rsidRPr="003D48B5">
        <w:rPr>
          <w:szCs w:val="24"/>
        </w:rPr>
        <w:t xml:space="preserve"> capacity. </w:t>
      </w:r>
      <w:r w:rsidRPr="003D48B5">
        <w:rPr>
          <w:i/>
          <w:iCs/>
          <w:szCs w:val="24"/>
        </w:rPr>
        <w:t>Technological Forecasting and Social Change</w:t>
      </w:r>
      <w:r w:rsidRPr="003D48B5">
        <w:rPr>
          <w:szCs w:val="24"/>
        </w:rPr>
        <w:t>, </w:t>
      </w:r>
      <w:r w:rsidRPr="003D48B5">
        <w:rPr>
          <w:i/>
          <w:iCs/>
          <w:szCs w:val="24"/>
        </w:rPr>
        <w:t>136</w:t>
      </w:r>
      <w:r w:rsidRPr="003D48B5">
        <w:rPr>
          <w:szCs w:val="24"/>
        </w:rPr>
        <w:t>, pp.347-354.</w:t>
      </w:r>
    </w:p>
    <w:p w14:paraId="4FF581F5" w14:textId="77777777" w:rsidR="006B542F" w:rsidRDefault="006B542F" w:rsidP="00AF45E2">
      <w:r w:rsidRPr="00471B62">
        <w:t>Setia, M.S., 2016. Methodology series module 5: Sampling strategies. </w:t>
      </w:r>
      <w:r w:rsidRPr="00471B62">
        <w:rPr>
          <w:i/>
          <w:iCs/>
        </w:rPr>
        <w:t>Indian Journal of Dermatology</w:t>
      </w:r>
      <w:r w:rsidRPr="00471B62">
        <w:t>, </w:t>
      </w:r>
      <w:r w:rsidRPr="00471B62">
        <w:rPr>
          <w:i/>
          <w:iCs/>
        </w:rPr>
        <w:t>61</w:t>
      </w:r>
      <w:r w:rsidRPr="00471B62">
        <w:t>(5), p.505.</w:t>
      </w:r>
    </w:p>
    <w:p w14:paraId="18878200" w14:textId="77777777" w:rsidR="006B542F" w:rsidRPr="003D48B5" w:rsidRDefault="006B542F" w:rsidP="003D48B5">
      <w:pPr>
        <w:rPr>
          <w:szCs w:val="24"/>
        </w:rPr>
      </w:pPr>
      <w:r w:rsidRPr="003D48B5">
        <w:rPr>
          <w:szCs w:val="24"/>
        </w:rPr>
        <w:t xml:space="preserve">Shah, H.G. and Kant, R., 2020. Integrating </w:t>
      </w:r>
      <w:r>
        <w:rPr>
          <w:szCs w:val="24"/>
        </w:rPr>
        <w:t>KM</w:t>
      </w:r>
      <w:r w:rsidRPr="003D48B5">
        <w:rPr>
          <w:szCs w:val="24"/>
        </w:rPr>
        <w:t xml:space="preserve"> enablers and processes for improved organisational performance. </w:t>
      </w:r>
      <w:r w:rsidRPr="003D48B5">
        <w:rPr>
          <w:i/>
          <w:iCs/>
          <w:szCs w:val="24"/>
        </w:rPr>
        <w:t>International Journal of Business Innovation and Research</w:t>
      </w:r>
      <w:r w:rsidRPr="003D48B5">
        <w:rPr>
          <w:szCs w:val="24"/>
        </w:rPr>
        <w:t>, </w:t>
      </w:r>
      <w:r w:rsidRPr="003D48B5">
        <w:rPr>
          <w:i/>
          <w:iCs/>
          <w:szCs w:val="24"/>
        </w:rPr>
        <w:t>22</w:t>
      </w:r>
      <w:r w:rsidRPr="003D48B5">
        <w:rPr>
          <w:szCs w:val="24"/>
        </w:rPr>
        <w:t>(1), pp.126-155.</w:t>
      </w:r>
    </w:p>
    <w:p w14:paraId="2193065B" w14:textId="48875116" w:rsidR="006B542F" w:rsidRDefault="006B542F" w:rsidP="00AF45E2">
      <w:r w:rsidRPr="008412C6">
        <w:lastRenderedPageBreak/>
        <w:t>Shekhar, P., Prince, M., Finelli, C., Demonbrun, M. and Waters, C., 2019. Integrating quantitative and qualitative research methods to examine student resistance to active learning. </w:t>
      </w:r>
      <w:r w:rsidRPr="008412C6">
        <w:rPr>
          <w:i/>
          <w:iCs/>
        </w:rPr>
        <w:t>European Journal of Engineering Education</w:t>
      </w:r>
      <w:r w:rsidRPr="008412C6">
        <w:t>, </w:t>
      </w:r>
      <w:r w:rsidRPr="008412C6">
        <w:rPr>
          <w:i/>
          <w:iCs/>
        </w:rPr>
        <w:t>44</w:t>
      </w:r>
      <w:r w:rsidRPr="008412C6">
        <w:t>(1-2), pp.6-18.</w:t>
      </w:r>
    </w:p>
    <w:p w14:paraId="0A3E9E99" w14:textId="4D7FFE5B" w:rsidR="00300418" w:rsidRDefault="00300418" w:rsidP="00AF45E2">
      <w:r>
        <w:t>Silverman, D. (2009) Doing Qualitative Research 3</w:t>
      </w:r>
      <w:r w:rsidRPr="00300418">
        <w:rPr>
          <w:vertAlign w:val="superscript"/>
        </w:rPr>
        <w:t>rd</w:t>
      </w:r>
      <w:r>
        <w:t xml:space="preserve"> ed. London: Sage.</w:t>
      </w:r>
    </w:p>
    <w:p w14:paraId="2067880F" w14:textId="77777777" w:rsidR="006B542F" w:rsidRPr="003D48B5" w:rsidRDefault="006B542F" w:rsidP="003D48B5">
      <w:pPr>
        <w:rPr>
          <w:szCs w:val="24"/>
        </w:rPr>
      </w:pPr>
      <w:r w:rsidRPr="003D48B5">
        <w:rPr>
          <w:szCs w:val="24"/>
        </w:rPr>
        <w:t>Teinb, M., 2020. Knowledge Acquisition and Resource Exploitation of Indigenous Oil and Gas Companies in Niger Delta, Nigeria. </w:t>
      </w:r>
      <w:r w:rsidRPr="003D48B5">
        <w:rPr>
          <w:i/>
          <w:iCs/>
          <w:szCs w:val="24"/>
        </w:rPr>
        <w:t>Journal of Strategic Management</w:t>
      </w:r>
      <w:r w:rsidRPr="003D48B5">
        <w:rPr>
          <w:szCs w:val="24"/>
        </w:rPr>
        <w:t>, </w:t>
      </w:r>
      <w:r w:rsidRPr="003D48B5">
        <w:rPr>
          <w:i/>
          <w:iCs/>
          <w:szCs w:val="24"/>
        </w:rPr>
        <w:t>5</w:t>
      </w:r>
      <w:r w:rsidRPr="003D48B5">
        <w:rPr>
          <w:szCs w:val="24"/>
        </w:rPr>
        <w:t>(1), pp.1-13.</w:t>
      </w:r>
    </w:p>
    <w:p w14:paraId="3EDB675D" w14:textId="77777777" w:rsidR="006B542F" w:rsidRPr="003D48B5" w:rsidRDefault="006B542F" w:rsidP="003D48B5">
      <w:pPr>
        <w:rPr>
          <w:szCs w:val="24"/>
        </w:rPr>
      </w:pPr>
      <w:r w:rsidRPr="003D48B5">
        <w:rPr>
          <w:szCs w:val="24"/>
        </w:rPr>
        <w:t xml:space="preserve">Torres, A.I., Ferraz, S.S. and Santos-Rodrigues, H., 2018. The impact of </w:t>
      </w:r>
      <w:r>
        <w:rPr>
          <w:szCs w:val="24"/>
        </w:rPr>
        <w:t>KM</w:t>
      </w:r>
      <w:r w:rsidRPr="003D48B5">
        <w:rPr>
          <w:szCs w:val="24"/>
        </w:rPr>
        <w:t xml:space="preserve"> factors in organizational sustainable competitive advantage. </w:t>
      </w:r>
      <w:r w:rsidRPr="003D48B5">
        <w:rPr>
          <w:i/>
          <w:iCs/>
          <w:szCs w:val="24"/>
        </w:rPr>
        <w:t>Journal of Intellectual Capital</w:t>
      </w:r>
      <w:r w:rsidRPr="003D48B5">
        <w:rPr>
          <w:szCs w:val="24"/>
        </w:rPr>
        <w:t>.</w:t>
      </w:r>
    </w:p>
    <w:p w14:paraId="0219324E" w14:textId="77777777" w:rsidR="006B542F" w:rsidRDefault="006B542F" w:rsidP="00AF45E2">
      <w:r w:rsidRPr="00471B62">
        <w:t>Van Dun, D.H., Hicks, J.N. and Wilderom, C.P., 2017. Values and behaviors of effective lean managers: Mixed-methods exploratory research. </w:t>
      </w:r>
      <w:r w:rsidRPr="00471B62">
        <w:rPr>
          <w:i/>
          <w:iCs/>
        </w:rPr>
        <w:t>European management journal</w:t>
      </w:r>
      <w:r w:rsidRPr="00471B62">
        <w:t>, </w:t>
      </w:r>
      <w:r w:rsidRPr="00471B62">
        <w:rPr>
          <w:i/>
          <w:iCs/>
        </w:rPr>
        <w:t>35</w:t>
      </w:r>
      <w:r w:rsidRPr="00471B62">
        <w:t>(2), pp.174-186.</w:t>
      </w:r>
    </w:p>
    <w:p w14:paraId="1BAB93CF" w14:textId="77777777" w:rsidR="006B542F" w:rsidRDefault="006B542F" w:rsidP="00AF45E2">
      <w:r w:rsidRPr="00471B62">
        <w:t>Velte, P. and Stawinoga, M., 2017. Integrated reporting: The current state of empirical research, limitations and future research implications. </w:t>
      </w:r>
      <w:r w:rsidRPr="00471B62">
        <w:rPr>
          <w:i/>
          <w:iCs/>
        </w:rPr>
        <w:t>Journal of Management Control</w:t>
      </w:r>
      <w:r w:rsidRPr="00471B62">
        <w:t>, </w:t>
      </w:r>
      <w:r w:rsidRPr="00471B62">
        <w:rPr>
          <w:i/>
          <w:iCs/>
        </w:rPr>
        <w:t>28</w:t>
      </w:r>
      <w:r w:rsidRPr="00471B62">
        <w:t>(3), pp.275-320.</w:t>
      </w:r>
    </w:p>
    <w:p w14:paraId="20522BE5" w14:textId="77777777" w:rsidR="00324B84" w:rsidRDefault="006B542F" w:rsidP="00AF45E2">
      <w:r w:rsidRPr="00471B62">
        <w:t>Windle, J. and Silke, A., 2019. Is drawing from the state ‘state of the art</w:t>
      </w:r>
      <w:proofErr w:type="gramStart"/>
      <w:r w:rsidRPr="00471B62">
        <w:t>’?:</w:t>
      </w:r>
      <w:proofErr w:type="gramEnd"/>
      <w:r w:rsidRPr="00471B62">
        <w:t xml:space="preserve"> a review of organised crime research data collection and analysis, 2004–2018. </w:t>
      </w:r>
      <w:r w:rsidRPr="00471B62">
        <w:rPr>
          <w:i/>
          <w:iCs/>
        </w:rPr>
        <w:t>Trends in Organized Crime</w:t>
      </w:r>
      <w:r w:rsidRPr="00471B62">
        <w:t>, </w:t>
      </w:r>
      <w:r w:rsidRPr="00471B62">
        <w:rPr>
          <w:i/>
          <w:iCs/>
        </w:rPr>
        <w:t>22</w:t>
      </w:r>
      <w:r w:rsidRPr="00471B62">
        <w:t>(4), pp.394-413.</w:t>
      </w:r>
    </w:p>
    <w:p w14:paraId="0B6AA372" w14:textId="77777777" w:rsidR="00324B84" w:rsidRDefault="00324B84">
      <w:pPr>
        <w:spacing w:line="276" w:lineRule="auto"/>
        <w:jc w:val="left"/>
      </w:pPr>
      <w:r>
        <w:br w:type="page"/>
      </w:r>
    </w:p>
    <w:p w14:paraId="150D092F" w14:textId="77777777" w:rsidR="006B542F" w:rsidRDefault="00324B84" w:rsidP="00324B84">
      <w:pPr>
        <w:pStyle w:val="Heading1"/>
      </w:pPr>
      <w:bookmarkStart w:id="35" w:name="_Toc57065581"/>
      <w:r>
        <w:lastRenderedPageBreak/>
        <w:t>Appendix</w:t>
      </w:r>
      <w:bookmarkEnd w:id="35"/>
    </w:p>
    <w:p w14:paraId="30260F77" w14:textId="77777777" w:rsidR="00324B84" w:rsidRPr="00324B84" w:rsidRDefault="00324B84" w:rsidP="00AF45E2">
      <w:pPr>
        <w:rPr>
          <w:b/>
        </w:rPr>
      </w:pPr>
      <w:r w:rsidRPr="00324B84">
        <w:rPr>
          <w:b/>
        </w:rPr>
        <w:t>1. Delta state of Nigeria</w:t>
      </w:r>
    </w:p>
    <w:p w14:paraId="3F2C1555" w14:textId="77777777" w:rsidR="00324B84" w:rsidRDefault="00324B84" w:rsidP="00AF45E2">
      <w:r>
        <w:rPr>
          <w:noProof/>
        </w:rPr>
        <w:drawing>
          <wp:inline distT="0" distB="0" distL="0" distR="0" wp14:anchorId="4C7D4906" wp14:editId="7D67452A">
            <wp:extent cx="5943600" cy="3139491"/>
            <wp:effectExtent l="19050" t="0" r="0" b="0"/>
            <wp:docPr id="4" name="Picture 1" descr="Map of Delta State, Nigeria showing the local government Area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Delta State, Nigeria showing the local government Areas | Download  Scientific Diagram"/>
                    <pic:cNvPicPr>
                      <a:picLocks noChangeAspect="1" noChangeArrowheads="1"/>
                    </pic:cNvPicPr>
                  </pic:nvPicPr>
                  <pic:blipFill>
                    <a:blip r:embed="rId12"/>
                    <a:srcRect/>
                    <a:stretch>
                      <a:fillRect/>
                    </a:stretch>
                  </pic:blipFill>
                  <pic:spPr bwMode="auto">
                    <a:xfrm>
                      <a:off x="0" y="0"/>
                      <a:ext cx="5943600" cy="3139491"/>
                    </a:xfrm>
                    <a:prstGeom prst="rect">
                      <a:avLst/>
                    </a:prstGeom>
                    <a:noFill/>
                    <a:ln w="9525">
                      <a:noFill/>
                      <a:miter lim="800000"/>
                      <a:headEnd/>
                      <a:tailEnd/>
                    </a:ln>
                  </pic:spPr>
                </pic:pic>
              </a:graphicData>
            </a:graphic>
          </wp:inline>
        </w:drawing>
      </w:r>
    </w:p>
    <w:p w14:paraId="193B3433" w14:textId="77777777" w:rsidR="00324B84" w:rsidRPr="00324B84" w:rsidRDefault="00324B84" w:rsidP="00AF45E2">
      <w:pPr>
        <w:rPr>
          <w:b/>
        </w:rPr>
      </w:pPr>
      <w:r w:rsidRPr="00324B84">
        <w:rPr>
          <w:b/>
        </w:rPr>
        <w:t xml:space="preserve">2. Hofstede’s latest report of Nigeria’s economic position </w:t>
      </w:r>
    </w:p>
    <w:p w14:paraId="0F4E4599" w14:textId="77777777" w:rsidR="00324B84" w:rsidRDefault="00324B84" w:rsidP="00AF45E2">
      <w:r>
        <w:rPr>
          <w:noProof/>
        </w:rPr>
        <w:drawing>
          <wp:inline distT="0" distB="0" distL="0" distR="0" wp14:anchorId="7DD5623A" wp14:editId="7E264294">
            <wp:extent cx="5599430" cy="3048000"/>
            <wp:effectExtent l="19050" t="0" r="1270" b="0"/>
            <wp:docPr id="5" name="Picture 4" descr="Nigeria's Rating in Hofstede's scheme | Download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igeria's Rating in Hofstede's scheme | Download Table"/>
                    <pic:cNvPicPr>
                      <a:picLocks noChangeAspect="1" noChangeArrowheads="1"/>
                    </pic:cNvPicPr>
                  </pic:nvPicPr>
                  <pic:blipFill>
                    <a:blip r:embed="rId13"/>
                    <a:srcRect/>
                    <a:stretch>
                      <a:fillRect/>
                    </a:stretch>
                  </pic:blipFill>
                  <pic:spPr bwMode="auto">
                    <a:xfrm>
                      <a:off x="0" y="0"/>
                      <a:ext cx="5599430" cy="3048000"/>
                    </a:xfrm>
                    <a:prstGeom prst="rect">
                      <a:avLst/>
                    </a:prstGeom>
                    <a:noFill/>
                    <a:ln w="9525">
                      <a:noFill/>
                      <a:miter lim="800000"/>
                      <a:headEnd/>
                      <a:tailEnd/>
                    </a:ln>
                  </pic:spPr>
                </pic:pic>
              </a:graphicData>
            </a:graphic>
          </wp:inline>
        </w:drawing>
      </w:r>
    </w:p>
    <w:p w14:paraId="48D0B37B" w14:textId="77777777" w:rsidR="00FE7136" w:rsidRPr="00FE7136" w:rsidRDefault="00FE7136" w:rsidP="00FE7136">
      <w:pPr>
        <w:rPr>
          <w:szCs w:val="24"/>
        </w:rPr>
      </w:pPr>
    </w:p>
    <w:sectPr w:rsidR="00FE7136" w:rsidRPr="00FE7136" w:rsidSect="0048186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87896" w14:textId="77777777" w:rsidR="004E70AB" w:rsidRDefault="004E70AB" w:rsidP="00AF45E2">
      <w:pPr>
        <w:spacing w:after="0" w:line="240" w:lineRule="auto"/>
      </w:pPr>
      <w:r>
        <w:separator/>
      </w:r>
    </w:p>
  </w:endnote>
  <w:endnote w:type="continuationSeparator" w:id="0">
    <w:p w14:paraId="7759997B" w14:textId="77777777" w:rsidR="004E70AB" w:rsidRDefault="004E70AB" w:rsidP="00AF4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1837485"/>
      <w:docPartObj>
        <w:docPartGallery w:val="Page Numbers (Bottom of Page)"/>
        <w:docPartUnique/>
      </w:docPartObj>
    </w:sdtPr>
    <w:sdtEndPr/>
    <w:sdtContent>
      <w:p w14:paraId="747968CC" w14:textId="77777777" w:rsidR="00142CB9" w:rsidRDefault="00142CB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0B63D16" w14:textId="77777777" w:rsidR="00142CB9" w:rsidRDefault="00142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F4008C" w14:textId="77777777" w:rsidR="004E70AB" w:rsidRDefault="004E70AB" w:rsidP="00AF45E2">
      <w:pPr>
        <w:spacing w:after="0" w:line="240" w:lineRule="auto"/>
      </w:pPr>
      <w:r>
        <w:separator/>
      </w:r>
    </w:p>
  </w:footnote>
  <w:footnote w:type="continuationSeparator" w:id="0">
    <w:p w14:paraId="45CED31E" w14:textId="77777777" w:rsidR="004E70AB" w:rsidRDefault="004E70AB" w:rsidP="00AF45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01719"/>
    <w:multiLevelType w:val="hybridMultilevel"/>
    <w:tmpl w:val="B504E7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3F77FB"/>
    <w:multiLevelType w:val="multilevel"/>
    <w:tmpl w:val="E3DC1E82"/>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BD622B5"/>
    <w:multiLevelType w:val="hybridMultilevel"/>
    <w:tmpl w:val="78D4EC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ED3478"/>
    <w:multiLevelType w:val="hybridMultilevel"/>
    <w:tmpl w:val="5080BF6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C90F78"/>
    <w:multiLevelType w:val="hybridMultilevel"/>
    <w:tmpl w:val="39280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421"/>
    <w:rsid w:val="00001115"/>
    <w:rsid w:val="00004F97"/>
    <w:rsid w:val="00007615"/>
    <w:rsid w:val="0001205E"/>
    <w:rsid w:val="000238BF"/>
    <w:rsid w:val="00034ADD"/>
    <w:rsid w:val="00034D14"/>
    <w:rsid w:val="0004687B"/>
    <w:rsid w:val="00076D81"/>
    <w:rsid w:val="000958B3"/>
    <w:rsid w:val="000A41C8"/>
    <w:rsid w:val="000A7279"/>
    <w:rsid w:val="000B0935"/>
    <w:rsid w:val="000D244F"/>
    <w:rsid w:val="00125D0C"/>
    <w:rsid w:val="00130F15"/>
    <w:rsid w:val="00142CB9"/>
    <w:rsid w:val="00153759"/>
    <w:rsid w:val="0018368B"/>
    <w:rsid w:val="00185346"/>
    <w:rsid w:val="00187A3F"/>
    <w:rsid w:val="001922AC"/>
    <w:rsid w:val="001B7B29"/>
    <w:rsid w:val="001C2147"/>
    <w:rsid w:val="001E2648"/>
    <w:rsid w:val="001F6AE5"/>
    <w:rsid w:val="002010BC"/>
    <w:rsid w:val="00222992"/>
    <w:rsid w:val="00224BCB"/>
    <w:rsid w:val="00251856"/>
    <w:rsid w:val="00267E1B"/>
    <w:rsid w:val="00271EC7"/>
    <w:rsid w:val="002764EF"/>
    <w:rsid w:val="00277B7B"/>
    <w:rsid w:val="00280450"/>
    <w:rsid w:val="00293FB5"/>
    <w:rsid w:val="002A0938"/>
    <w:rsid w:val="002A4CAD"/>
    <w:rsid w:val="002A6949"/>
    <w:rsid w:val="002C0BD8"/>
    <w:rsid w:val="002C19DC"/>
    <w:rsid w:val="002D423E"/>
    <w:rsid w:val="002E67A1"/>
    <w:rsid w:val="002F123E"/>
    <w:rsid w:val="002F14E0"/>
    <w:rsid w:val="002F1C3B"/>
    <w:rsid w:val="002F6951"/>
    <w:rsid w:val="002F7277"/>
    <w:rsid w:val="00300418"/>
    <w:rsid w:val="00306658"/>
    <w:rsid w:val="00316CC2"/>
    <w:rsid w:val="00324B84"/>
    <w:rsid w:val="00345A39"/>
    <w:rsid w:val="0035433E"/>
    <w:rsid w:val="00373756"/>
    <w:rsid w:val="00397BEE"/>
    <w:rsid w:val="003A5563"/>
    <w:rsid w:val="003A6CAD"/>
    <w:rsid w:val="003B47AB"/>
    <w:rsid w:val="003D48B5"/>
    <w:rsid w:val="003D4F58"/>
    <w:rsid w:val="003E11CF"/>
    <w:rsid w:val="003F064F"/>
    <w:rsid w:val="00442B1D"/>
    <w:rsid w:val="00442C43"/>
    <w:rsid w:val="0045418F"/>
    <w:rsid w:val="0045747B"/>
    <w:rsid w:val="0046209E"/>
    <w:rsid w:val="00481868"/>
    <w:rsid w:val="004916EB"/>
    <w:rsid w:val="00491918"/>
    <w:rsid w:val="00496362"/>
    <w:rsid w:val="004C64F5"/>
    <w:rsid w:val="004D17D1"/>
    <w:rsid w:val="004D2461"/>
    <w:rsid w:val="004D512B"/>
    <w:rsid w:val="004E70AB"/>
    <w:rsid w:val="00507873"/>
    <w:rsid w:val="005206EF"/>
    <w:rsid w:val="00521891"/>
    <w:rsid w:val="00543AF1"/>
    <w:rsid w:val="0054509A"/>
    <w:rsid w:val="00547C91"/>
    <w:rsid w:val="005B7A3F"/>
    <w:rsid w:val="005C24D9"/>
    <w:rsid w:val="005C687B"/>
    <w:rsid w:val="005D10EB"/>
    <w:rsid w:val="005F5FE3"/>
    <w:rsid w:val="006000F1"/>
    <w:rsid w:val="00643D65"/>
    <w:rsid w:val="00671E88"/>
    <w:rsid w:val="00676455"/>
    <w:rsid w:val="00682B29"/>
    <w:rsid w:val="006836F8"/>
    <w:rsid w:val="00687817"/>
    <w:rsid w:val="006A6C9C"/>
    <w:rsid w:val="006B542F"/>
    <w:rsid w:val="006D25BC"/>
    <w:rsid w:val="006E268F"/>
    <w:rsid w:val="006E460A"/>
    <w:rsid w:val="006E47B5"/>
    <w:rsid w:val="006F63AF"/>
    <w:rsid w:val="00707B80"/>
    <w:rsid w:val="00721636"/>
    <w:rsid w:val="00736211"/>
    <w:rsid w:val="00751780"/>
    <w:rsid w:val="0075595C"/>
    <w:rsid w:val="00760EC8"/>
    <w:rsid w:val="007640D7"/>
    <w:rsid w:val="00780F8E"/>
    <w:rsid w:val="007822A4"/>
    <w:rsid w:val="0079447B"/>
    <w:rsid w:val="007A6A5E"/>
    <w:rsid w:val="007D5B40"/>
    <w:rsid w:val="007E79C1"/>
    <w:rsid w:val="00803C56"/>
    <w:rsid w:val="008626CC"/>
    <w:rsid w:val="008635AF"/>
    <w:rsid w:val="00870A99"/>
    <w:rsid w:val="00881421"/>
    <w:rsid w:val="0088639C"/>
    <w:rsid w:val="008A121B"/>
    <w:rsid w:val="008E0619"/>
    <w:rsid w:val="009067F1"/>
    <w:rsid w:val="00920E58"/>
    <w:rsid w:val="009271EB"/>
    <w:rsid w:val="00952F0D"/>
    <w:rsid w:val="00954A6F"/>
    <w:rsid w:val="00982546"/>
    <w:rsid w:val="009B1A12"/>
    <w:rsid w:val="009B2AB1"/>
    <w:rsid w:val="009C30A4"/>
    <w:rsid w:val="009C5B03"/>
    <w:rsid w:val="009D11D6"/>
    <w:rsid w:val="009D41BA"/>
    <w:rsid w:val="009D72F3"/>
    <w:rsid w:val="009E47A3"/>
    <w:rsid w:val="00A051C0"/>
    <w:rsid w:val="00A16554"/>
    <w:rsid w:val="00A25D66"/>
    <w:rsid w:val="00A44FCB"/>
    <w:rsid w:val="00A57B32"/>
    <w:rsid w:val="00A70599"/>
    <w:rsid w:val="00A71055"/>
    <w:rsid w:val="00A71EF7"/>
    <w:rsid w:val="00A73CCB"/>
    <w:rsid w:val="00A85370"/>
    <w:rsid w:val="00AA402C"/>
    <w:rsid w:val="00AA4B44"/>
    <w:rsid w:val="00AA70D3"/>
    <w:rsid w:val="00AD7CD3"/>
    <w:rsid w:val="00AE2F19"/>
    <w:rsid w:val="00AE4CB1"/>
    <w:rsid w:val="00AE548F"/>
    <w:rsid w:val="00AF110A"/>
    <w:rsid w:val="00AF45E2"/>
    <w:rsid w:val="00B065D9"/>
    <w:rsid w:val="00B14110"/>
    <w:rsid w:val="00B30E6B"/>
    <w:rsid w:val="00B311C7"/>
    <w:rsid w:val="00B45C8F"/>
    <w:rsid w:val="00B539B4"/>
    <w:rsid w:val="00B67D50"/>
    <w:rsid w:val="00B835C1"/>
    <w:rsid w:val="00BB7F83"/>
    <w:rsid w:val="00BC0F55"/>
    <w:rsid w:val="00BF7B42"/>
    <w:rsid w:val="00C03615"/>
    <w:rsid w:val="00C21B00"/>
    <w:rsid w:val="00C24B18"/>
    <w:rsid w:val="00C30695"/>
    <w:rsid w:val="00C434F9"/>
    <w:rsid w:val="00C46A76"/>
    <w:rsid w:val="00C541BF"/>
    <w:rsid w:val="00C577A0"/>
    <w:rsid w:val="00C75159"/>
    <w:rsid w:val="00C766DC"/>
    <w:rsid w:val="00C8536A"/>
    <w:rsid w:val="00CA23ED"/>
    <w:rsid w:val="00CC3FFA"/>
    <w:rsid w:val="00CD2AAB"/>
    <w:rsid w:val="00D13C3B"/>
    <w:rsid w:val="00D22691"/>
    <w:rsid w:val="00D47F36"/>
    <w:rsid w:val="00D5294C"/>
    <w:rsid w:val="00D77883"/>
    <w:rsid w:val="00DA2B95"/>
    <w:rsid w:val="00DC362E"/>
    <w:rsid w:val="00DD28BB"/>
    <w:rsid w:val="00DD45A0"/>
    <w:rsid w:val="00DE526B"/>
    <w:rsid w:val="00DF0824"/>
    <w:rsid w:val="00DF4B47"/>
    <w:rsid w:val="00E03C6C"/>
    <w:rsid w:val="00E4372F"/>
    <w:rsid w:val="00E55D7E"/>
    <w:rsid w:val="00E83F8A"/>
    <w:rsid w:val="00E84689"/>
    <w:rsid w:val="00E8546F"/>
    <w:rsid w:val="00E94450"/>
    <w:rsid w:val="00EE0998"/>
    <w:rsid w:val="00EE0C7F"/>
    <w:rsid w:val="00EF336F"/>
    <w:rsid w:val="00F12855"/>
    <w:rsid w:val="00F3549F"/>
    <w:rsid w:val="00F535B0"/>
    <w:rsid w:val="00F5429C"/>
    <w:rsid w:val="00F9506B"/>
    <w:rsid w:val="00FE1502"/>
    <w:rsid w:val="00FE7136"/>
    <w:rsid w:val="00FF17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4DA32"/>
  <w15:docId w15:val="{AD8CC465-25CC-4A2C-8CFB-6A68A10F3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42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34AD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83F8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7136"/>
    <w:pPr>
      <w:ind w:left="720"/>
      <w:contextualSpacing/>
    </w:pPr>
  </w:style>
  <w:style w:type="table" w:styleId="TableGrid">
    <w:name w:val="Table Grid"/>
    <w:basedOn w:val="TableNormal"/>
    <w:uiPriority w:val="59"/>
    <w:rsid w:val="00034AD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34AD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83F8A"/>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AF45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F45E2"/>
    <w:rPr>
      <w:rFonts w:ascii="Times New Roman" w:hAnsi="Times New Roman"/>
      <w:sz w:val="24"/>
    </w:rPr>
  </w:style>
  <w:style w:type="paragraph" w:styleId="Footer">
    <w:name w:val="footer"/>
    <w:basedOn w:val="Normal"/>
    <w:link w:val="FooterChar"/>
    <w:uiPriority w:val="99"/>
    <w:unhideWhenUsed/>
    <w:rsid w:val="00AF45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5E2"/>
    <w:rPr>
      <w:rFonts w:ascii="Times New Roman" w:hAnsi="Times New Roman"/>
      <w:sz w:val="24"/>
    </w:rPr>
  </w:style>
  <w:style w:type="paragraph" w:styleId="TOCHeading">
    <w:name w:val="TOC Heading"/>
    <w:basedOn w:val="Heading1"/>
    <w:next w:val="Normal"/>
    <w:uiPriority w:val="39"/>
    <w:semiHidden/>
    <w:unhideWhenUsed/>
    <w:qFormat/>
    <w:rsid w:val="00AF45E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F45E2"/>
    <w:pPr>
      <w:spacing w:after="100"/>
    </w:pPr>
  </w:style>
  <w:style w:type="paragraph" w:styleId="TOC2">
    <w:name w:val="toc 2"/>
    <w:basedOn w:val="Normal"/>
    <w:next w:val="Normal"/>
    <w:autoRedefine/>
    <w:uiPriority w:val="39"/>
    <w:unhideWhenUsed/>
    <w:rsid w:val="00AF45E2"/>
    <w:pPr>
      <w:spacing w:after="100"/>
      <w:ind w:left="240"/>
    </w:pPr>
  </w:style>
  <w:style w:type="character" w:styleId="Hyperlink">
    <w:name w:val="Hyperlink"/>
    <w:basedOn w:val="DefaultParagraphFont"/>
    <w:uiPriority w:val="99"/>
    <w:unhideWhenUsed/>
    <w:rsid w:val="00AF45E2"/>
    <w:rPr>
      <w:color w:val="0000FF" w:themeColor="hyperlink"/>
      <w:u w:val="single"/>
    </w:rPr>
  </w:style>
  <w:style w:type="paragraph" w:styleId="BalloonText">
    <w:name w:val="Balloon Text"/>
    <w:basedOn w:val="Normal"/>
    <w:link w:val="BalloonTextChar"/>
    <w:uiPriority w:val="99"/>
    <w:semiHidden/>
    <w:unhideWhenUsed/>
    <w:rsid w:val="00AF45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5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098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959C85-7A3A-444A-ADC2-F84155501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36</Pages>
  <Words>9856</Words>
  <Characters>56181</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mena Okuoimose</cp:lastModifiedBy>
  <cp:revision>103</cp:revision>
  <dcterms:created xsi:type="dcterms:W3CDTF">2020-11-24T09:51:00Z</dcterms:created>
  <dcterms:modified xsi:type="dcterms:W3CDTF">2020-12-23T11:20:00Z</dcterms:modified>
</cp:coreProperties>
</file>