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31923" w:rsidR="007D1ADE" w:rsidP="00331923" w:rsidRDefault="007D1ADE" w14:paraId="58503A90" w14:textId="77777777">
      <w:pPr>
        <w:pStyle w:val="Title"/>
        <w:rPr>
          <w:rFonts w:ascii="Arial" w:hAnsi="Arial" w:cs="Arial"/>
          <w:lang w:val="en-GB"/>
        </w:rPr>
      </w:pPr>
    </w:p>
    <w:p w:rsidRPr="00331923" w:rsidR="007D1ADE" w:rsidP="00331923" w:rsidRDefault="007D1ADE" w14:paraId="18E37E95" w14:textId="3B274EE2">
      <w:pPr>
        <w:pStyle w:val="Title"/>
      </w:pPr>
      <w:r w:rsidRPr="72BCB060" w:rsidR="65F97CBD">
        <w:rPr>
          <w:rFonts w:ascii="Arial" w:hAnsi="Arial" w:cs="Arial"/>
          <w:lang w:val="en-GB"/>
        </w:rPr>
        <w:t>Module:LCMB</w:t>
      </w:r>
      <w:r w:rsidRPr="72BCB060" w:rsidR="65F97CBD">
        <w:rPr>
          <w:rFonts w:ascii="Arial" w:hAnsi="Arial" w:cs="Arial"/>
          <w:lang w:val="en-GB"/>
        </w:rPr>
        <w:t xml:space="preserve"> </w:t>
      </w:r>
      <w:r w:rsidRPr="72BCB060" w:rsidR="68C9FC43">
        <w:rPr>
          <w:rFonts w:ascii="Arial" w:hAnsi="Arial" w:cs="Arial"/>
          <w:lang w:val="en-GB"/>
        </w:rPr>
        <w:t>7026</w:t>
      </w:r>
    </w:p>
    <w:p w:rsidRPr="00331923" w:rsidR="009418BB" w:rsidP="72BCB060" w:rsidRDefault="009418BB" w14:paraId="6A7BCC8E" w14:textId="5D522ED1">
      <w:pPr>
        <w:jc w:val="center"/>
        <w:rPr>
          <w:rFonts w:ascii="Arial" w:hAnsi="Arial" w:cs="Arial"/>
          <w:b w:val="1"/>
          <w:bCs w:val="1"/>
          <w:sz w:val="56"/>
          <w:szCs w:val="56"/>
        </w:rPr>
      </w:pPr>
      <w:r w:rsidRPr="72BCB060" w:rsidR="009418BB">
        <w:rPr>
          <w:rFonts w:ascii="Arial" w:hAnsi="Arial" w:cs="Arial"/>
          <w:b w:val="1"/>
          <w:bCs w:val="1"/>
          <w:sz w:val="56"/>
          <w:szCs w:val="56"/>
        </w:rPr>
        <w:t>International Marketing: Principles and Practices</w:t>
      </w:r>
      <w:r w:rsidRPr="72BCB060" w:rsidR="33B2AE1C">
        <w:rPr>
          <w:rFonts w:ascii="Arial" w:hAnsi="Arial" w:cs="Arial"/>
          <w:b w:val="1"/>
          <w:bCs w:val="1"/>
          <w:sz w:val="56"/>
          <w:szCs w:val="56"/>
        </w:rPr>
        <w:t xml:space="preserve">   Lecturer </w:t>
      </w:r>
      <w:r w:rsidRPr="72BCB060" w:rsidR="33B2AE1C">
        <w:rPr>
          <w:rFonts w:ascii="Arial" w:hAnsi="Arial" w:cs="Arial"/>
          <w:b w:val="1"/>
          <w:bCs w:val="1"/>
          <w:sz w:val="56"/>
          <w:szCs w:val="56"/>
        </w:rPr>
        <w:t>name:</w:t>
      </w:r>
      <w:r w:rsidRPr="72BCB060" w:rsidR="04B3CCA7">
        <w:rPr>
          <w:rFonts w:ascii="Arial" w:hAnsi="Arial" w:cs="Arial"/>
          <w:b w:val="1"/>
          <w:bCs w:val="1"/>
          <w:sz w:val="56"/>
          <w:szCs w:val="56"/>
        </w:rPr>
        <w:t>Aso</w:t>
      </w:r>
      <w:r w:rsidRPr="72BCB060" w:rsidR="04B3CCA7">
        <w:rPr>
          <w:rFonts w:ascii="Arial" w:hAnsi="Arial" w:cs="Arial"/>
          <w:b w:val="1"/>
          <w:bCs w:val="1"/>
          <w:sz w:val="56"/>
          <w:szCs w:val="56"/>
        </w:rPr>
        <w:t xml:space="preserve"> Abdullah           Student name: Crista Grigore        student id :</w:t>
      </w:r>
      <w:r w:rsidRPr="72BCB060" w:rsidR="71C727A3">
        <w:rPr>
          <w:rFonts w:ascii="Arial" w:hAnsi="Arial" w:cs="Arial"/>
          <w:b w:val="1"/>
          <w:bCs w:val="1"/>
          <w:sz w:val="56"/>
          <w:szCs w:val="56"/>
        </w:rPr>
        <w:t>2118246</w:t>
      </w:r>
    </w:p>
    <w:p w:rsidRPr="00331923" w:rsidR="001C7173" w:rsidP="00331923" w:rsidRDefault="001C7173" w14:paraId="2A6346CB" w14:textId="77777777">
      <w:pPr>
        <w:jc w:val="center"/>
        <w:rPr>
          <w:rFonts w:ascii="Arial" w:hAnsi="Arial" w:cs="Arial" w:eastAsiaTheme="majorEastAsia"/>
          <w:b/>
          <w:spacing w:val="-10"/>
          <w:kern w:val="28"/>
          <w:sz w:val="56"/>
          <w:szCs w:val="56"/>
          <w:lang w:val="en-GB"/>
        </w:rPr>
      </w:pPr>
      <w:r w:rsidRPr="00331923">
        <w:rPr>
          <w:rFonts w:ascii="Arial" w:hAnsi="Arial" w:cs="Arial"/>
          <w:b/>
          <w:sz w:val="56"/>
          <w:szCs w:val="56"/>
          <w:lang w:val="en-GB"/>
        </w:rPr>
        <w:br w:type="page"/>
      </w:r>
    </w:p>
    <w:sdt>
      <w:sdtPr>
        <w:id w:val="114113251"/>
        <w:docPartObj>
          <w:docPartGallery w:val="Table of Contents"/>
          <w:docPartUnique/>
        </w:docPartObj>
        <w:rPr>
          <w:rFonts w:ascii="Arial" w:hAnsi="Arial" w:cs="Arial"/>
          <w:b w:val="1"/>
          <w:bCs w:val="1"/>
          <w:sz w:val="28"/>
          <w:szCs w:val="28"/>
          <w:lang w:val="en-GB"/>
        </w:rPr>
      </w:sdtPr>
      <w:sdtEndPr>
        <w:rPr>
          <w:rFonts w:ascii="Arial" w:hAnsi="Arial" w:cs="Arial"/>
          <w:b w:val="1"/>
          <w:bCs w:val="1"/>
          <w:noProof/>
          <w:sz w:val="24"/>
          <w:szCs w:val="24"/>
          <w:lang w:val="en-GB"/>
        </w:rPr>
      </w:sdtEndPr>
      <w:sdtContent>
        <w:p w:rsidRPr="00331923" w:rsidR="001C7173" w:rsidP="00331923" w:rsidRDefault="001C7173" w14:paraId="3D9FA01B" w14:textId="77777777">
          <w:pPr>
            <w:jc w:val="center"/>
            <w:rPr>
              <w:rFonts w:ascii="Arial" w:hAnsi="Arial" w:cs="Arial"/>
              <w:b/>
              <w:sz w:val="28"/>
              <w:lang w:val="en-GB"/>
            </w:rPr>
          </w:pPr>
          <w:r w:rsidRPr="00331923">
            <w:rPr>
              <w:rFonts w:ascii="Arial" w:hAnsi="Arial" w:cs="Arial"/>
              <w:b/>
              <w:sz w:val="28"/>
              <w:lang w:val="en-GB"/>
            </w:rPr>
            <w:t>Table of Contents</w:t>
          </w:r>
        </w:p>
        <w:p w:rsidR="00AA77A9" w:rsidRDefault="001C7173" w14:paraId="1A518597" w14:textId="77777777">
          <w:pPr>
            <w:pStyle w:val="TOC1"/>
            <w:tabs>
              <w:tab w:val="right" w:leader="dot" w:pos="9016"/>
            </w:tabs>
            <w:rPr>
              <w:rFonts w:asciiTheme="minorHAnsi" w:hAnsiTheme="minorHAnsi" w:eastAsiaTheme="minorEastAsia"/>
              <w:noProof/>
              <w:sz w:val="22"/>
              <w:lang w:eastAsia="en-IN"/>
            </w:rPr>
          </w:pPr>
          <w:r w:rsidRPr="00331923">
            <w:rPr>
              <w:rFonts w:ascii="Arial" w:hAnsi="Arial" w:cs="Arial"/>
              <w:b/>
              <w:bCs/>
              <w:noProof/>
              <w:lang w:val="en-GB"/>
            </w:rPr>
            <w:fldChar w:fldCharType="begin"/>
          </w:r>
          <w:r w:rsidRPr="00331923">
            <w:rPr>
              <w:rFonts w:ascii="Arial" w:hAnsi="Arial" w:cs="Arial"/>
              <w:b/>
              <w:bCs/>
              <w:noProof/>
              <w:lang w:val="en-GB"/>
            </w:rPr>
            <w:instrText xml:space="preserve"> TOC \o "1-3" \h \z \u </w:instrText>
          </w:r>
          <w:r w:rsidRPr="00331923">
            <w:rPr>
              <w:rFonts w:ascii="Arial" w:hAnsi="Arial" w:cs="Arial"/>
              <w:b/>
              <w:bCs/>
              <w:noProof/>
              <w:lang w:val="en-GB"/>
            </w:rPr>
            <w:fldChar w:fldCharType="separate"/>
          </w:r>
          <w:hyperlink w:history="1" w:anchor="_Toc235799759">
            <w:r w:rsidRPr="00A42C12" w:rsidR="00AA77A9">
              <w:rPr>
                <w:rStyle w:val="Hyperlink"/>
                <w:rFonts w:ascii="Arial" w:hAnsi="Arial" w:cs="Arial"/>
                <w:noProof/>
                <w:lang w:val="en-GB"/>
              </w:rPr>
              <w:t>Introduction</w:t>
            </w:r>
            <w:r w:rsidR="00AA77A9">
              <w:rPr>
                <w:noProof/>
                <w:webHidden/>
              </w:rPr>
              <w:tab/>
            </w:r>
            <w:r w:rsidR="00AA77A9">
              <w:rPr>
                <w:noProof/>
                <w:webHidden/>
              </w:rPr>
              <w:fldChar w:fldCharType="begin"/>
            </w:r>
            <w:r w:rsidR="00AA77A9">
              <w:rPr>
                <w:noProof/>
                <w:webHidden/>
              </w:rPr>
              <w:instrText xml:space="preserve"> PAGEREF _Toc235799759 \h </w:instrText>
            </w:r>
            <w:r w:rsidR="00AA77A9">
              <w:rPr>
                <w:noProof/>
                <w:webHidden/>
              </w:rPr>
            </w:r>
            <w:r w:rsidR="00AA77A9">
              <w:rPr>
                <w:noProof/>
                <w:webHidden/>
              </w:rPr>
              <w:fldChar w:fldCharType="separate"/>
            </w:r>
            <w:r w:rsidR="00AA77A9">
              <w:rPr>
                <w:noProof/>
                <w:webHidden/>
              </w:rPr>
              <w:t>3</w:t>
            </w:r>
            <w:r w:rsidR="00AA77A9">
              <w:rPr>
                <w:noProof/>
                <w:webHidden/>
              </w:rPr>
              <w:fldChar w:fldCharType="end"/>
            </w:r>
          </w:hyperlink>
        </w:p>
        <w:p w:rsidR="00AA77A9" w:rsidRDefault="00AA77A9" w14:paraId="447EB059" w14:textId="77777777">
          <w:pPr>
            <w:pStyle w:val="TOC1"/>
            <w:tabs>
              <w:tab w:val="right" w:leader="dot" w:pos="9016"/>
            </w:tabs>
            <w:rPr>
              <w:rFonts w:asciiTheme="minorHAnsi" w:hAnsiTheme="minorHAnsi" w:eastAsiaTheme="minorEastAsia"/>
              <w:noProof/>
              <w:sz w:val="22"/>
              <w:lang w:eastAsia="en-IN"/>
            </w:rPr>
          </w:pPr>
          <w:hyperlink w:history="1" w:anchor="_Toc235799760">
            <w:r w:rsidRPr="00A42C12">
              <w:rPr>
                <w:rStyle w:val="Hyperlink"/>
                <w:rFonts w:ascii="Arial" w:hAnsi="Arial" w:cs="Arial"/>
                <w:noProof/>
                <w:lang w:val="en-GB"/>
              </w:rPr>
              <w:t>Section 1</w:t>
            </w:r>
            <w:r>
              <w:rPr>
                <w:noProof/>
                <w:webHidden/>
              </w:rPr>
              <w:tab/>
            </w:r>
            <w:r>
              <w:rPr>
                <w:noProof/>
                <w:webHidden/>
              </w:rPr>
              <w:fldChar w:fldCharType="begin"/>
            </w:r>
            <w:r>
              <w:rPr>
                <w:noProof/>
                <w:webHidden/>
              </w:rPr>
              <w:instrText xml:space="preserve"> PAGEREF _Toc235799760 \h </w:instrText>
            </w:r>
            <w:r>
              <w:rPr>
                <w:noProof/>
                <w:webHidden/>
              </w:rPr>
            </w:r>
            <w:r>
              <w:rPr>
                <w:noProof/>
                <w:webHidden/>
              </w:rPr>
              <w:fldChar w:fldCharType="separate"/>
            </w:r>
            <w:r>
              <w:rPr>
                <w:noProof/>
                <w:webHidden/>
              </w:rPr>
              <w:t>3</w:t>
            </w:r>
            <w:r>
              <w:rPr>
                <w:noProof/>
                <w:webHidden/>
              </w:rPr>
              <w:fldChar w:fldCharType="end"/>
            </w:r>
          </w:hyperlink>
        </w:p>
        <w:p w:rsidR="00AA77A9" w:rsidRDefault="00AA77A9" w14:paraId="4B400C8A" w14:textId="77777777">
          <w:pPr>
            <w:pStyle w:val="TOC2"/>
            <w:tabs>
              <w:tab w:val="right" w:leader="dot" w:pos="9016"/>
            </w:tabs>
            <w:rPr>
              <w:rFonts w:asciiTheme="minorHAnsi" w:hAnsiTheme="minorHAnsi" w:eastAsiaTheme="minorEastAsia"/>
              <w:noProof/>
              <w:sz w:val="22"/>
              <w:lang w:eastAsia="en-IN"/>
            </w:rPr>
          </w:pPr>
          <w:hyperlink w:history="1" w:anchor="_Toc235799761">
            <w:r w:rsidRPr="00A42C12">
              <w:rPr>
                <w:rStyle w:val="Hyperlink"/>
                <w:rFonts w:ascii="Arial" w:hAnsi="Arial" w:cs="Arial"/>
                <w:noProof/>
                <w:lang w:val="en-GB"/>
              </w:rPr>
              <w:t>Macro Environment Analysis (PESTLE)</w:t>
            </w:r>
            <w:r>
              <w:rPr>
                <w:noProof/>
                <w:webHidden/>
              </w:rPr>
              <w:tab/>
            </w:r>
            <w:r>
              <w:rPr>
                <w:noProof/>
                <w:webHidden/>
              </w:rPr>
              <w:fldChar w:fldCharType="begin"/>
            </w:r>
            <w:r>
              <w:rPr>
                <w:noProof/>
                <w:webHidden/>
              </w:rPr>
              <w:instrText xml:space="preserve"> PAGEREF _Toc235799761 \h </w:instrText>
            </w:r>
            <w:r>
              <w:rPr>
                <w:noProof/>
                <w:webHidden/>
              </w:rPr>
            </w:r>
            <w:r>
              <w:rPr>
                <w:noProof/>
                <w:webHidden/>
              </w:rPr>
              <w:fldChar w:fldCharType="separate"/>
            </w:r>
            <w:r>
              <w:rPr>
                <w:noProof/>
                <w:webHidden/>
              </w:rPr>
              <w:t>3</w:t>
            </w:r>
            <w:r>
              <w:rPr>
                <w:noProof/>
                <w:webHidden/>
              </w:rPr>
              <w:fldChar w:fldCharType="end"/>
            </w:r>
          </w:hyperlink>
        </w:p>
        <w:p w:rsidR="00AA77A9" w:rsidRDefault="00AA77A9" w14:paraId="732DEB89" w14:textId="77777777">
          <w:pPr>
            <w:pStyle w:val="TOC2"/>
            <w:tabs>
              <w:tab w:val="right" w:leader="dot" w:pos="9016"/>
            </w:tabs>
            <w:rPr>
              <w:rFonts w:asciiTheme="minorHAnsi" w:hAnsiTheme="minorHAnsi" w:eastAsiaTheme="minorEastAsia"/>
              <w:noProof/>
              <w:sz w:val="22"/>
              <w:lang w:eastAsia="en-IN"/>
            </w:rPr>
          </w:pPr>
          <w:hyperlink w:history="1" w:anchor="_Toc235799762">
            <w:r w:rsidRPr="00A42C12">
              <w:rPr>
                <w:rStyle w:val="Hyperlink"/>
                <w:rFonts w:ascii="Arial" w:hAnsi="Arial" w:cs="Arial"/>
                <w:noProof/>
                <w:lang w:val="en-GB"/>
              </w:rPr>
              <w:t>Cultural Analysis (Hofstede Framework)</w:t>
            </w:r>
            <w:r>
              <w:rPr>
                <w:noProof/>
                <w:webHidden/>
              </w:rPr>
              <w:tab/>
            </w:r>
            <w:r>
              <w:rPr>
                <w:noProof/>
                <w:webHidden/>
              </w:rPr>
              <w:fldChar w:fldCharType="begin"/>
            </w:r>
            <w:r>
              <w:rPr>
                <w:noProof/>
                <w:webHidden/>
              </w:rPr>
              <w:instrText xml:space="preserve"> PAGEREF _Toc235799762 \h </w:instrText>
            </w:r>
            <w:r>
              <w:rPr>
                <w:noProof/>
                <w:webHidden/>
              </w:rPr>
            </w:r>
            <w:r>
              <w:rPr>
                <w:noProof/>
                <w:webHidden/>
              </w:rPr>
              <w:fldChar w:fldCharType="separate"/>
            </w:r>
            <w:r>
              <w:rPr>
                <w:noProof/>
                <w:webHidden/>
              </w:rPr>
              <w:t>6</w:t>
            </w:r>
            <w:r>
              <w:rPr>
                <w:noProof/>
                <w:webHidden/>
              </w:rPr>
              <w:fldChar w:fldCharType="end"/>
            </w:r>
          </w:hyperlink>
        </w:p>
        <w:p w:rsidR="00AA77A9" w:rsidRDefault="00AA77A9" w14:paraId="43B1EC11" w14:textId="77777777">
          <w:pPr>
            <w:pStyle w:val="TOC2"/>
            <w:tabs>
              <w:tab w:val="right" w:leader="dot" w:pos="9016"/>
            </w:tabs>
            <w:rPr>
              <w:rFonts w:asciiTheme="minorHAnsi" w:hAnsiTheme="minorHAnsi" w:eastAsiaTheme="minorEastAsia"/>
              <w:noProof/>
              <w:sz w:val="22"/>
              <w:lang w:eastAsia="en-IN"/>
            </w:rPr>
          </w:pPr>
          <w:hyperlink w:history="1" w:anchor="_Toc235799763">
            <w:r w:rsidRPr="00A42C12">
              <w:rPr>
                <w:rStyle w:val="Hyperlink"/>
                <w:rFonts w:ascii="Arial" w:hAnsi="Arial" w:cs="Arial"/>
                <w:noProof/>
                <w:lang w:val="en-GB"/>
              </w:rPr>
              <w:t>Marketing Mix</w:t>
            </w:r>
            <w:r>
              <w:rPr>
                <w:noProof/>
                <w:webHidden/>
              </w:rPr>
              <w:tab/>
            </w:r>
            <w:r>
              <w:rPr>
                <w:noProof/>
                <w:webHidden/>
              </w:rPr>
              <w:fldChar w:fldCharType="begin"/>
            </w:r>
            <w:r>
              <w:rPr>
                <w:noProof/>
                <w:webHidden/>
              </w:rPr>
              <w:instrText xml:space="preserve"> PAGEREF _Toc235799763 \h </w:instrText>
            </w:r>
            <w:r>
              <w:rPr>
                <w:noProof/>
                <w:webHidden/>
              </w:rPr>
            </w:r>
            <w:r>
              <w:rPr>
                <w:noProof/>
                <w:webHidden/>
              </w:rPr>
              <w:fldChar w:fldCharType="separate"/>
            </w:r>
            <w:r>
              <w:rPr>
                <w:noProof/>
                <w:webHidden/>
              </w:rPr>
              <w:t>8</w:t>
            </w:r>
            <w:r>
              <w:rPr>
                <w:noProof/>
                <w:webHidden/>
              </w:rPr>
              <w:fldChar w:fldCharType="end"/>
            </w:r>
          </w:hyperlink>
        </w:p>
        <w:p w:rsidR="00AA77A9" w:rsidRDefault="00AA77A9" w14:paraId="1BBA276A" w14:textId="77777777">
          <w:pPr>
            <w:pStyle w:val="TOC2"/>
            <w:tabs>
              <w:tab w:val="right" w:leader="dot" w:pos="9016"/>
            </w:tabs>
            <w:rPr>
              <w:rFonts w:asciiTheme="minorHAnsi" w:hAnsiTheme="minorHAnsi" w:eastAsiaTheme="minorEastAsia"/>
              <w:noProof/>
              <w:sz w:val="22"/>
              <w:lang w:eastAsia="en-IN"/>
            </w:rPr>
          </w:pPr>
          <w:hyperlink w:history="1" w:anchor="_Toc235799764">
            <w:r w:rsidRPr="00A42C12">
              <w:rPr>
                <w:rStyle w:val="Hyperlink"/>
                <w:rFonts w:ascii="Arial" w:hAnsi="Arial" w:cs="Arial"/>
                <w:noProof/>
                <w:lang w:val="en-GB"/>
              </w:rPr>
              <w:t>Analysis of Market Entry Strategy</w:t>
            </w:r>
            <w:r>
              <w:rPr>
                <w:noProof/>
                <w:webHidden/>
              </w:rPr>
              <w:tab/>
            </w:r>
            <w:r>
              <w:rPr>
                <w:noProof/>
                <w:webHidden/>
              </w:rPr>
              <w:fldChar w:fldCharType="begin"/>
            </w:r>
            <w:r>
              <w:rPr>
                <w:noProof/>
                <w:webHidden/>
              </w:rPr>
              <w:instrText xml:space="preserve"> PAGEREF _Toc235799764 \h </w:instrText>
            </w:r>
            <w:r>
              <w:rPr>
                <w:noProof/>
                <w:webHidden/>
              </w:rPr>
            </w:r>
            <w:r>
              <w:rPr>
                <w:noProof/>
                <w:webHidden/>
              </w:rPr>
              <w:fldChar w:fldCharType="separate"/>
            </w:r>
            <w:r>
              <w:rPr>
                <w:noProof/>
                <w:webHidden/>
              </w:rPr>
              <w:t>11</w:t>
            </w:r>
            <w:r>
              <w:rPr>
                <w:noProof/>
                <w:webHidden/>
              </w:rPr>
              <w:fldChar w:fldCharType="end"/>
            </w:r>
          </w:hyperlink>
        </w:p>
        <w:p w:rsidR="00AA77A9" w:rsidRDefault="00AA77A9" w14:paraId="4F86BBD0" w14:textId="77777777">
          <w:pPr>
            <w:pStyle w:val="TOC2"/>
            <w:tabs>
              <w:tab w:val="right" w:leader="dot" w:pos="9016"/>
            </w:tabs>
            <w:rPr>
              <w:rFonts w:asciiTheme="minorHAnsi" w:hAnsiTheme="minorHAnsi" w:eastAsiaTheme="minorEastAsia"/>
              <w:noProof/>
              <w:sz w:val="22"/>
              <w:lang w:eastAsia="en-IN"/>
            </w:rPr>
          </w:pPr>
          <w:hyperlink w:history="1" w:anchor="_Toc235799765">
            <w:r w:rsidRPr="00A42C12">
              <w:rPr>
                <w:rStyle w:val="Hyperlink"/>
                <w:rFonts w:ascii="Arial" w:hAnsi="Arial" w:cs="Arial"/>
                <w:noProof/>
                <w:lang w:val="en-GB"/>
              </w:rPr>
              <w:t>Evaluation of Ethical Issues</w:t>
            </w:r>
            <w:r>
              <w:rPr>
                <w:noProof/>
                <w:webHidden/>
              </w:rPr>
              <w:tab/>
            </w:r>
            <w:r>
              <w:rPr>
                <w:noProof/>
                <w:webHidden/>
              </w:rPr>
              <w:fldChar w:fldCharType="begin"/>
            </w:r>
            <w:r>
              <w:rPr>
                <w:noProof/>
                <w:webHidden/>
              </w:rPr>
              <w:instrText xml:space="preserve"> PAGEREF _Toc235799765 \h </w:instrText>
            </w:r>
            <w:r>
              <w:rPr>
                <w:noProof/>
                <w:webHidden/>
              </w:rPr>
            </w:r>
            <w:r>
              <w:rPr>
                <w:noProof/>
                <w:webHidden/>
              </w:rPr>
              <w:fldChar w:fldCharType="separate"/>
            </w:r>
            <w:r>
              <w:rPr>
                <w:noProof/>
                <w:webHidden/>
              </w:rPr>
              <w:t>12</w:t>
            </w:r>
            <w:r>
              <w:rPr>
                <w:noProof/>
                <w:webHidden/>
              </w:rPr>
              <w:fldChar w:fldCharType="end"/>
            </w:r>
          </w:hyperlink>
        </w:p>
        <w:p w:rsidR="00AA77A9" w:rsidRDefault="00AA77A9" w14:paraId="7EDFFE24" w14:textId="77777777">
          <w:pPr>
            <w:pStyle w:val="TOC2"/>
            <w:tabs>
              <w:tab w:val="right" w:leader="dot" w:pos="9016"/>
            </w:tabs>
            <w:rPr>
              <w:rFonts w:asciiTheme="minorHAnsi" w:hAnsiTheme="minorHAnsi" w:eastAsiaTheme="minorEastAsia"/>
              <w:noProof/>
              <w:sz w:val="22"/>
              <w:lang w:eastAsia="en-IN"/>
            </w:rPr>
          </w:pPr>
          <w:hyperlink w:history="1" w:anchor="_Toc235799766">
            <w:r w:rsidRPr="00A42C12">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_Toc235799766 \h </w:instrText>
            </w:r>
            <w:r>
              <w:rPr>
                <w:noProof/>
                <w:webHidden/>
              </w:rPr>
            </w:r>
            <w:r>
              <w:rPr>
                <w:noProof/>
                <w:webHidden/>
              </w:rPr>
              <w:fldChar w:fldCharType="separate"/>
            </w:r>
            <w:r>
              <w:rPr>
                <w:noProof/>
                <w:webHidden/>
              </w:rPr>
              <w:t>14</w:t>
            </w:r>
            <w:r>
              <w:rPr>
                <w:noProof/>
                <w:webHidden/>
              </w:rPr>
              <w:fldChar w:fldCharType="end"/>
            </w:r>
          </w:hyperlink>
        </w:p>
        <w:p w:rsidR="00AA77A9" w:rsidRDefault="00AA77A9" w14:paraId="72259446" w14:textId="77777777">
          <w:pPr>
            <w:pStyle w:val="TOC1"/>
            <w:tabs>
              <w:tab w:val="right" w:leader="dot" w:pos="9016"/>
            </w:tabs>
            <w:rPr>
              <w:rFonts w:asciiTheme="minorHAnsi" w:hAnsiTheme="minorHAnsi" w:eastAsiaTheme="minorEastAsia"/>
              <w:noProof/>
              <w:sz w:val="22"/>
              <w:lang w:eastAsia="en-IN"/>
            </w:rPr>
          </w:pPr>
          <w:hyperlink w:history="1" w:anchor="_Toc235799767">
            <w:r w:rsidRPr="00A42C12">
              <w:rPr>
                <w:rStyle w:val="Hyperlink"/>
                <w:rFonts w:ascii="Arial" w:hAnsi="Arial" w:cs="Arial"/>
                <w:noProof/>
                <w:lang w:val="en-GB"/>
              </w:rPr>
              <w:t>Section 2: Reflection</w:t>
            </w:r>
            <w:r>
              <w:rPr>
                <w:noProof/>
                <w:webHidden/>
              </w:rPr>
              <w:tab/>
            </w:r>
            <w:r>
              <w:rPr>
                <w:noProof/>
                <w:webHidden/>
              </w:rPr>
              <w:fldChar w:fldCharType="begin"/>
            </w:r>
            <w:r>
              <w:rPr>
                <w:noProof/>
                <w:webHidden/>
              </w:rPr>
              <w:instrText xml:space="preserve"> PAGEREF _Toc235799767 \h </w:instrText>
            </w:r>
            <w:r>
              <w:rPr>
                <w:noProof/>
                <w:webHidden/>
              </w:rPr>
            </w:r>
            <w:r>
              <w:rPr>
                <w:noProof/>
                <w:webHidden/>
              </w:rPr>
              <w:fldChar w:fldCharType="separate"/>
            </w:r>
            <w:r>
              <w:rPr>
                <w:noProof/>
                <w:webHidden/>
              </w:rPr>
              <w:t>16</w:t>
            </w:r>
            <w:r>
              <w:rPr>
                <w:noProof/>
                <w:webHidden/>
              </w:rPr>
              <w:fldChar w:fldCharType="end"/>
            </w:r>
          </w:hyperlink>
        </w:p>
        <w:p w:rsidR="00AA77A9" w:rsidRDefault="00AA77A9" w14:paraId="26B64288" w14:textId="77777777">
          <w:pPr>
            <w:pStyle w:val="TOC2"/>
            <w:tabs>
              <w:tab w:val="right" w:leader="dot" w:pos="9016"/>
            </w:tabs>
            <w:rPr>
              <w:rFonts w:asciiTheme="minorHAnsi" w:hAnsiTheme="minorHAnsi" w:eastAsiaTheme="minorEastAsia"/>
              <w:noProof/>
              <w:sz w:val="22"/>
              <w:lang w:eastAsia="en-IN"/>
            </w:rPr>
          </w:pPr>
          <w:hyperlink w:history="1" w:anchor="_Toc235799768">
            <w:r w:rsidRPr="00A42C12">
              <w:rPr>
                <w:rStyle w:val="Hyperlink"/>
                <w:rFonts w:ascii="Arial" w:hAnsi="Arial" w:cs="Arial"/>
                <w:noProof/>
                <w:lang w:val="en-GB"/>
              </w:rPr>
              <w:t>Gibbs Reflective Cycle</w:t>
            </w:r>
            <w:r>
              <w:rPr>
                <w:noProof/>
                <w:webHidden/>
              </w:rPr>
              <w:tab/>
            </w:r>
            <w:r>
              <w:rPr>
                <w:noProof/>
                <w:webHidden/>
              </w:rPr>
              <w:fldChar w:fldCharType="begin"/>
            </w:r>
            <w:r>
              <w:rPr>
                <w:noProof/>
                <w:webHidden/>
              </w:rPr>
              <w:instrText xml:space="preserve"> PAGEREF _Toc235799768 \h </w:instrText>
            </w:r>
            <w:r>
              <w:rPr>
                <w:noProof/>
                <w:webHidden/>
              </w:rPr>
            </w:r>
            <w:r>
              <w:rPr>
                <w:noProof/>
                <w:webHidden/>
              </w:rPr>
              <w:fldChar w:fldCharType="separate"/>
            </w:r>
            <w:r>
              <w:rPr>
                <w:noProof/>
                <w:webHidden/>
              </w:rPr>
              <w:t>16</w:t>
            </w:r>
            <w:r>
              <w:rPr>
                <w:noProof/>
                <w:webHidden/>
              </w:rPr>
              <w:fldChar w:fldCharType="end"/>
            </w:r>
          </w:hyperlink>
        </w:p>
        <w:p w:rsidR="00AA77A9" w:rsidRDefault="00AA77A9" w14:paraId="3923340C" w14:textId="77777777">
          <w:pPr>
            <w:pStyle w:val="TOC1"/>
            <w:tabs>
              <w:tab w:val="right" w:leader="dot" w:pos="9016"/>
            </w:tabs>
            <w:rPr>
              <w:rFonts w:asciiTheme="minorHAnsi" w:hAnsiTheme="minorHAnsi" w:eastAsiaTheme="minorEastAsia"/>
              <w:noProof/>
              <w:sz w:val="22"/>
              <w:lang w:eastAsia="en-IN"/>
            </w:rPr>
          </w:pPr>
          <w:hyperlink w:history="1" w:anchor="_Toc235799769">
            <w:r w:rsidRPr="00A42C12">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_Toc235799769 \h </w:instrText>
            </w:r>
            <w:r>
              <w:rPr>
                <w:noProof/>
                <w:webHidden/>
              </w:rPr>
            </w:r>
            <w:r>
              <w:rPr>
                <w:noProof/>
                <w:webHidden/>
              </w:rPr>
              <w:fldChar w:fldCharType="separate"/>
            </w:r>
            <w:r>
              <w:rPr>
                <w:noProof/>
                <w:webHidden/>
              </w:rPr>
              <w:t>18</w:t>
            </w:r>
            <w:r>
              <w:rPr>
                <w:noProof/>
                <w:webHidden/>
              </w:rPr>
              <w:fldChar w:fldCharType="end"/>
            </w:r>
          </w:hyperlink>
        </w:p>
        <w:p w:rsidR="00AA77A9" w:rsidRDefault="00AA77A9" w14:paraId="169085A1" w14:textId="77777777">
          <w:pPr>
            <w:pStyle w:val="TOC1"/>
            <w:tabs>
              <w:tab w:val="right" w:leader="dot" w:pos="9016"/>
            </w:tabs>
            <w:rPr>
              <w:rFonts w:asciiTheme="minorHAnsi" w:hAnsiTheme="minorHAnsi" w:eastAsiaTheme="minorEastAsia"/>
              <w:noProof/>
              <w:sz w:val="22"/>
              <w:lang w:eastAsia="en-IN"/>
            </w:rPr>
          </w:pPr>
          <w:hyperlink w:history="1" w:anchor="_Toc235799770">
            <w:r w:rsidRPr="00A42C12">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_Toc235799770 \h </w:instrText>
            </w:r>
            <w:r>
              <w:rPr>
                <w:noProof/>
                <w:webHidden/>
              </w:rPr>
            </w:r>
            <w:r>
              <w:rPr>
                <w:noProof/>
                <w:webHidden/>
              </w:rPr>
              <w:fldChar w:fldCharType="separate"/>
            </w:r>
            <w:r>
              <w:rPr>
                <w:noProof/>
                <w:webHidden/>
              </w:rPr>
              <w:t>19</w:t>
            </w:r>
            <w:r>
              <w:rPr>
                <w:noProof/>
                <w:webHidden/>
              </w:rPr>
              <w:fldChar w:fldCharType="end"/>
            </w:r>
          </w:hyperlink>
        </w:p>
        <w:p w:rsidRPr="00331923" w:rsidR="001C7173" w:rsidP="00331923" w:rsidRDefault="001C7173" w14:paraId="502F6B33" w14:textId="77777777">
          <w:pPr>
            <w:rPr>
              <w:rFonts w:ascii="Arial" w:hAnsi="Arial" w:cs="Arial"/>
              <w:lang w:val="en-GB"/>
            </w:rPr>
          </w:pPr>
          <w:r w:rsidRPr="00331923">
            <w:rPr>
              <w:rFonts w:ascii="Arial" w:hAnsi="Arial" w:cs="Arial"/>
              <w:b/>
              <w:bCs/>
              <w:noProof/>
              <w:lang w:val="en-GB"/>
            </w:rPr>
            <w:fldChar w:fldCharType="end"/>
          </w:r>
        </w:p>
      </w:sdtContent>
    </w:sdt>
    <w:p w:rsidRPr="00331923" w:rsidR="001C7173" w:rsidP="00331923" w:rsidRDefault="001C7173" w14:paraId="463060BD" w14:textId="77777777">
      <w:pPr>
        <w:jc w:val="left"/>
        <w:rPr>
          <w:rFonts w:ascii="Arial" w:hAnsi="Arial" w:cs="Arial" w:eastAsiaTheme="majorEastAsia"/>
          <w:b/>
          <w:sz w:val="28"/>
          <w:szCs w:val="32"/>
          <w:lang w:val="en-GB"/>
        </w:rPr>
      </w:pPr>
      <w:r w:rsidRPr="00331923">
        <w:rPr>
          <w:rFonts w:ascii="Arial" w:hAnsi="Arial" w:cs="Arial"/>
          <w:lang w:val="en-GB"/>
        </w:rPr>
        <w:br w:type="page"/>
      </w:r>
    </w:p>
    <w:p w:rsidRPr="00331923" w:rsidR="00D675E9" w:rsidP="00331923" w:rsidRDefault="00D675E9" w14:paraId="48FC0B00" w14:textId="77777777">
      <w:pPr>
        <w:pStyle w:val="Heading1"/>
        <w:rPr>
          <w:rFonts w:ascii="Arial" w:hAnsi="Arial" w:cs="Arial"/>
          <w:lang w:val="en-GB"/>
        </w:rPr>
      </w:pPr>
      <w:bookmarkStart w:name="_Toc235799759" w:id="0"/>
      <w:r w:rsidRPr="00331923">
        <w:rPr>
          <w:rFonts w:ascii="Arial" w:hAnsi="Arial" w:cs="Arial"/>
          <w:lang w:val="en-GB"/>
        </w:rPr>
        <w:lastRenderedPageBreak/>
        <w:t>Introduction</w:t>
      </w:r>
      <w:bookmarkEnd w:id="0"/>
    </w:p>
    <w:p w:rsidRPr="00331923" w:rsidR="002C24CB" w:rsidP="00331923" w:rsidRDefault="003B6864" w14:paraId="083EDEC3" w14:textId="271A7B93">
      <w:pPr>
        <w:rPr>
          <w:rFonts w:ascii="Arial" w:hAnsi="Arial" w:cs="Arial"/>
        </w:rPr>
      </w:pPr>
      <w:r w:rsidRPr="00331923">
        <w:rPr>
          <w:rFonts w:ascii="Arial" w:hAnsi="Arial" w:cs="Arial"/>
          <w:lang w:val="en-GB"/>
        </w:rPr>
        <w:t xml:space="preserve">International marketing </w:t>
      </w:r>
      <w:r w:rsidRPr="00331923" w:rsidR="00EA0FC9">
        <w:rPr>
          <w:rFonts w:ascii="Arial" w:hAnsi="Arial" w:cs="Arial"/>
          <w:lang w:val="en-GB"/>
        </w:rPr>
        <w:t xml:space="preserve">is the process of strategic planning, pricing, promoting, and delivering goods and services </w:t>
      </w:r>
      <w:r w:rsidRPr="00331923" w:rsidR="0073216D">
        <w:rPr>
          <w:rFonts w:ascii="Arial" w:hAnsi="Arial" w:cs="Arial"/>
          <w:lang w:val="en-GB"/>
        </w:rPr>
        <w:t>to consumer across the world</w:t>
      </w:r>
      <w:r w:rsidRPr="00331923" w:rsidR="0043119D">
        <w:rPr>
          <w:rFonts w:ascii="Arial" w:hAnsi="Arial" w:cs="Arial"/>
          <w:lang w:val="en-GB"/>
        </w:rPr>
        <w:t xml:space="preserve"> (</w:t>
      </w:r>
      <w:r w:rsidRPr="00331923" w:rsidR="0043119D">
        <w:rPr>
          <w:rFonts w:ascii="Arial" w:hAnsi="Arial" w:cs="Arial"/>
        </w:rPr>
        <w:t>Sudirjo</w:t>
      </w:r>
      <w:r w:rsidRPr="00331923" w:rsidR="0043119D">
        <w:rPr>
          <w:rFonts w:ascii="Arial" w:hAnsi="Arial" w:cs="Arial"/>
        </w:rPr>
        <w:t xml:space="preserve">, </w:t>
      </w:r>
      <w:r w:rsidRPr="00331923" w:rsidR="0043119D">
        <w:rPr>
          <w:rFonts w:ascii="Arial" w:hAnsi="Arial" w:cs="Arial"/>
        </w:rPr>
        <w:t>2023</w:t>
      </w:r>
      <w:r w:rsidRPr="00331923" w:rsidR="0043119D">
        <w:rPr>
          <w:rFonts w:ascii="Arial" w:hAnsi="Arial" w:cs="Arial"/>
          <w:lang w:val="en-GB"/>
        </w:rPr>
        <w:t>)</w:t>
      </w:r>
      <w:r w:rsidRPr="00331923" w:rsidR="0073216D">
        <w:rPr>
          <w:rFonts w:ascii="Arial" w:hAnsi="Arial" w:cs="Arial"/>
          <w:lang w:val="en-GB"/>
        </w:rPr>
        <w:t>.</w:t>
      </w:r>
    </w:p>
    <w:p w:rsidRPr="00331923" w:rsidR="00055740" w:rsidP="00331923" w:rsidRDefault="00BA720E" w14:paraId="6EF4978F" w14:textId="77F66167">
      <w:pPr>
        <w:rPr>
          <w:rFonts w:ascii="Arial" w:hAnsi="Arial" w:cs="Arial"/>
          <w:lang w:val="en-GB"/>
        </w:rPr>
      </w:pPr>
      <w:r w:rsidRPr="00331923">
        <w:rPr>
          <w:rFonts w:ascii="Arial" w:hAnsi="Arial" w:cs="Arial"/>
          <w:lang w:val="en-GB"/>
        </w:rPr>
        <w:t xml:space="preserve">The </w:t>
      </w:r>
      <w:r w:rsidRPr="00331923" w:rsidR="00994911">
        <w:rPr>
          <w:rFonts w:ascii="Arial" w:hAnsi="Arial" w:cs="Arial"/>
          <w:lang w:val="en-GB"/>
        </w:rPr>
        <w:t xml:space="preserve">chosen company for better understanding of the topic is </w:t>
      </w:r>
      <w:r w:rsidRPr="00331923" w:rsidR="008333B5">
        <w:rPr>
          <w:rFonts w:ascii="Arial" w:hAnsi="Arial" w:cs="Arial"/>
          <w:lang w:val="en-GB"/>
        </w:rPr>
        <w:t>Chanel</w:t>
      </w:r>
      <w:r w:rsidRPr="00331923" w:rsidR="00D7469B">
        <w:rPr>
          <w:rFonts w:ascii="Arial" w:hAnsi="Arial" w:cs="Arial"/>
          <w:lang w:val="en-GB"/>
        </w:rPr>
        <w:t xml:space="preserve">, which is a French multinational brand </w:t>
      </w:r>
      <w:r w:rsidRPr="00331923" w:rsidR="00662CE8">
        <w:rPr>
          <w:rFonts w:ascii="Arial" w:hAnsi="Arial" w:cs="Arial"/>
          <w:lang w:val="en-GB"/>
        </w:rPr>
        <w:t>founded by Coco Chanel in 1910</w:t>
      </w:r>
      <w:r w:rsidRPr="00331923" w:rsidR="003207A7">
        <w:rPr>
          <w:rFonts w:ascii="Arial" w:hAnsi="Arial" w:cs="Arial"/>
          <w:lang w:val="en-GB"/>
        </w:rPr>
        <w:t xml:space="preserve"> (</w:t>
      </w:r>
      <w:r w:rsidRPr="00331923" w:rsidR="003207A7">
        <w:rPr>
          <w:rFonts w:ascii="Arial" w:hAnsi="Arial" w:cs="Arial"/>
          <w:lang w:val="en-GB"/>
        </w:rPr>
        <w:t>CHANEL</w:t>
      </w:r>
      <w:r w:rsidRPr="00331923" w:rsidR="003207A7">
        <w:rPr>
          <w:rFonts w:ascii="Arial" w:hAnsi="Arial" w:cs="Arial"/>
          <w:lang w:val="en-GB"/>
        </w:rPr>
        <w:t>, 2026)</w:t>
      </w:r>
      <w:r w:rsidRPr="00331923" w:rsidR="00662CE8">
        <w:rPr>
          <w:rFonts w:ascii="Arial" w:hAnsi="Arial" w:cs="Arial"/>
          <w:lang w:val="en-GB"/>
        </w:rPr>
        <w:t>.</w:t>
      </w:r>
      <w:r w:rsidRPr="00331923" w:rsidR="00611F66">
        <w:rPr>
          <w:rFonts w:ascii="Arial" w:hAnsi="Arial" w:cs="Arial"/>
          <w:lang w:val="en-GB"/>
        </w:rPr>
        <w:t xml:space="preserve"> </w:t>
      </w:r>
      <w:r w:rsidRPr="00331923" w:rsidR="007C019C">
        <w:rPr>
          <w:rFonts w:ascii="Arial" w:hAnsi="Arial" w:cs="Arial"/>
          <w:lang w:val="en-GB"/>
        </w:rPr>
        <w:t xml:space="preserve">It is widely renowned for its high-end clothes, </w:t>
      </w:r>
      <w:r w:rsidRPr="00331923" w:rsidR="002B43C2">
        <w:rPr>
          <w:rFonts w:ascii="Arial" w:hAnsi="Arial" w:cs="Arial"/>
          <w:lang w:val="en-GB"/>
        </w:rPr>
        <w:t xml:space="preserve">handbags, perfume, and watches. </w:t>
      </w:r>
      <w:r w:rsidRPr="00331923" w:rsidR="00F52433">
        <w:rPr>
          <w:rFonts w:ascii="Arial" w:hAnsi="Arial" w:cs="Arial"/>
          <w:lang w:val="en-GB"/>
        </w:rPr>
        <w:t xml:space="preserve"> This report will evaluate the comparison between France &amp; Japan to better understand the international marketing of the brand in both home and host country.</w:t>
      </w:r>
    </w:p>
    <w:p w:rsidRPr="00331923" w:rsidR="00BA720E" w:rsidP="00331923" w:rsidRDefault="00B82980" w14:paraId="3867360C" w14:textId="39827FDC">
      <w:pPr>
        <w:rPr>
          <w:rFonts w:ascii="Arial" w:hAnsi="Arial" w:cs="Arial"/>
          <w:lang w:val="en-GB"/>
        </w:rPr>
      </w:pPr>
      <w:r w:rsidRPr="00331923">
        <w:rPr>
          <w:rFonts w:ascii="Arial" w:hAnsi="Arial" w:cs="Arial"/>
          <w:lang w:val="en-GB"/>
        </w:rPr>
        <w:t xml:space="preserve">The report will evaluate comparative analysis in both the countries using framework such as PESTLE and Hofstede. </w:t>
      </w:r>
      <w:r w:rsidRPr="00331923" w:rsidR="00E4443B">
        <w:rPr>
          <w:rFonts w:ascii="Arial" w:hAnsi="Arial" w:cs="Arial"/>
          <w:lang w:val="en-GB"/>
        </w:rPr>
        <w:t>Further,</w:t>
      </w:r>
      <w:r w:rsidRPr="00331923" w:rsidR="000C328A">
        <w:rPr>
          <w:rFonts w:ascii="Arial" w:hAnsi="Arial" w:cs="Arial"/>
          <w:lang w:val="en-GB"/>
        </w:rPr>
        <w:t xml:space="preserve"> strategic marketing using STP</w:t>
      </w:r>
      <w:r w:rsidRPr="00331923" w:rsidR="009735EF">
        <w:rPr>
          <w:rFonts w:ascii="Arial" w:hAnsi="Arial" w:cs="Arial"/>
          <w:lang w:val="en-GB"/>
        </w:rPr>
        <w:t xml:space="preserve"> &amp; </w:t>
      </w:r>
      <w:r w:rsidRPr="00331923" w:rsidR="000C328A">
        <w:rPr>
          <w:rFonts w:ascii="Arial" w:hAnsi="Arial" w:cs="Arial"/>
          <w:lang w:val="en-GB"/>
        </w:rPr>
        <w:t xml:space="preserve">7Ps will be analysed </w:t>
      </w:r>
      <w:r w:rsidRPr="00331923" w:rsidR="009735EF">
        <w:rPr>
          <w:rFonts w:ascii="Arial" w:hAnsi="Arial" w:cs="Arial"/>
          <w:lang w:val="en-GB"/>
        </w:rPr>
        <w:t xml:space="preserve">and </w:t>
      </w:r>
      <w:r w:rsidRPr="00331923" w:rsidR="00205893">
        <w:rPr>
          <w:rFonts w:ascii="Arial" w:hAnsi="Arial" w:cs="Arial"/>
          <w:lang w:val="en-GB"/>
        </w:rPr>
        <w:t xml:space="preserve">evaluation of </w:t>
      </w:r>
      <w:r w:rsidRPr="00331923" w:rsidR="008345DA">
        <w:rPr>
          <w:rFonts w:ascii="Arial" w:hAnsi="Arial" w:cs="Arial"/>
          <w:lang w:val="en-GB"/>
        </w:rPr>
        <w:t>market entry strategy will</w:t>
      </w:r>
      <w:r w:rsidRPr="00331923" w:rsidR="00403E8B">
        <w:rPr>
          <w:rStyle w:val="CommentReference"/>
          <w:rFonts w:ascii="Arial" w:hAnsi="Arial" w:cs="Arial"/>
        </w:rPr>
        <w:t xml:space="preserve"> </w:t>
      </w:r>
      <w:r w:rsidRPr="00331923" w:rsidR="00403E8B">
        <w:rPr>
          <w:rStyle w:val="CommentReference"/>
          <w:rFonts w:ascii="Arial" w:hAnsi="Arial" w:cs="Arial"/>
          <w:sz w:val="24"/>
        </w:rPr>
        <w:t>be h</w:t>
      </w:r>
      <w:r w:rsidRPr="00331923" w:rsidR="00EE5EC0">
        <w:rPr>
          <w:rFonts w:ascii="Arial" w:hAnsi="Arial" w:cs="Arial"/>
          <w:lang w:val="en-GB"/>
        </w:rPr>
        <w:t>highlighted</w:t>
      </w:r>
      <w:r w:rsidRPr="00331923" w:rsidR="00B535DA">
        <w:rPr>
          <w:rFonts w:ascii="Arial" w:hAnsi="Arial" w:cs="Arial"/>
          <w:lang w:val="en-GB"/>
        </w:rPr>
        <w:t xml:space="preserve">. </w:t>
      </w:r>
      <w:r w:rsidRPr="00331923" w:rsidR="008B5038">
        <w:rPr>
          <w:rFonts w:ascii="Arial" w:hAnsi="Arial" w:cs="Arial"/>
          <w:lang w:val="en-GB"/>
        </w:rPr>
        <w:t xml:space="preserve">Furthermore, </w:t>
      </w:r>
      <w:r w:rsidRPr="00331923" w:rsidR="00B35D79">
        <w:rPr>
          <w:rFonts w:ascii="Arial" w:hAnsi="Arial" w:cs="Arial"/>
          <w:lang w:val="en-GB"/>
        </w:rPr>
        <w:t>analysis of critical analysis of e</w:t>
      </w:r>
      <w:r w:rsidRPr="00331923" w:rsidR="00BE210B">
        <w:rPr>
          <w:rFonts w:ascii="Arial" w:hAnsi="Arial" w:cs="Arial"/>
          <w:lang w:val="en-GB"/>
        </w:rPr>
        <w:t xml:space="preserve">thical issues in one country and recommendation will be covered in this file. At last </w:t>
      </w:r>
      <w:r w:rsidRPr="00331923" w:rsidR="00B3451F">
        <w:rPr>
          <w:rFonts w:ascii="Arial" w:hAnsi="Arial" w:cs="Arial"/>
          <w:lang w:val="en-GB"/>
        </w:rPr>
        <w:t xml:space="preserve">reflective analysis </w:t>
      </w:r>
      <w:r w:rsidRPr="00331923" w:rsidR="009E3F36">
        <w:rPr>
          <w:rFonts w:ascii="Arial" w:hAnsi="Arial" w:cs="Arial"/>
          <w:lang w:val="en-GB"/>
        </w:rPr>
        <w:t>of</w:t>
      </w:r>
      <w:r w:rsidRPr="00331923" w:rsidR="008D243E">
        <w:rPr>
          <w:rFonts w:ascii="Arial" w:hAnsi="Arial" w:cs="Arial"/>
          <w:lang w:val="en-GB"/>
        </w:rPr>
        <w:t xml:space="preserve"> the file will be discussed.</w:t>
      </w:r>
    </w:p>
    <w:p w:rsidRPr="00331923" w:rsidR="00A35A0B" w:rsidP="00331923" w:rsidRDefault="00A35A0B" w14:paraId="6FCE588E" w14:textId="50D14BFF">
      <w:pPr>
        <w:pStyle w:val="Heading1"/>
        <w:rPr>
          <w:rFonts w:ascii="Arial" w:hAnsi="Arial" w:cs="Arial"/>
          <w:lang w:val="en-GB"/>
        </w:rPr>
      </w:pPr>
      <w:bookmarkStart w:name="_Toc235796205" w:id="1"/>
      <w:bookmarkStart w:name="_Toc235799760" w:id="2"/>
      <w:r w:rsidRPr="00331923">
        <w:rPr>
          <w:rFonts w:ascii="Arial" w:hAnsi="Arial" w:cs="Arial"/>
          <w:lang w:val="en-GB"/>
        </w:rPr>
        <w:t>Section 1</w:t>
      </w:r>
      <w:bookmarkEnd w:id="1"/>
      <w:bookmarkEnd w:id="2"/>
      <w:r w:rsidRPr="00331923">
        <w:rPr>
          <w:rFonts w:ascii="Arial" w:hAnsi="Arial" w:cs="Arial"/>
          <w:lang w:val="en-GB"/>
        </w:rPr>
        <w:t xml:space="preserve"> </w:t>
      </w:r>
    </w:p>
    <w:p w:rsidRPr="00331923" w:rsidR="002C24CB" w:rsidP="00331923" w:rsidRDefault="002C24CB" w14:paraId="6A912FD1" w14:textId="77777777">
      <w:pPr>
        <w:pStyle w:val="Heading2"/>
        <w:rPr>
          <w:rFonts w:ascii="Arial" w:hAnsi="Arial" w:cs="Arial"/>
          <w:lang w:val="en-GB"/>
        </w:rPr>
      </w:pPr>
      <w:bookmarkStart w:name="_Toc235799761" w:id="3"/>
      <w:r w:rsidRPr="00331923">
        <w:rPr>
          <w:rFonts w:ascii="Arial" w:hAnsi="Arial" w:cs="Arial"/>
          <w:lang w:val="en-GB"/>
        </w:rPr>
        <w:t>Macro Environment Analysis</w:t>
      </w:r>
      <w:r w:rsidRPr="00331923" w:rsidR="002E635B">
        <w:rPr>
          <w:rFonts w:ascii="Arial" w:hAnsi="Arial" w:cs="Arial"/>
          <w:lang w:val="en-GB"/>
        </w:rPr>
        <w:t xml:space="preserve"> (PESTLE)</w:t>
      </w:r>
      <w:bookmarkEnd w:id="3"/>
      <w:r w:rsidRPr="00331923" w:rsidR="001C2F9B">
        <w:rPr>
          <w:rFonts w:ascii="Arial" w:hAnsi="Arial" w:cs="Arial"/>
          <w:lang w:val="en-GB"/>
        </w:rPr>
        <w:t xml:space="preserve"> </w:t>
      </w:r>
    </w:p>
    <w:tbl>
      <w:tblPr>
        <w:tblStyle w:val="TableGrid"/>
        <w:tblW w:w="0" w:type="auto"/>
        <w:tblLook w:val="04A0" w:firstRow="1" w:lastRow="0" w:firstColumn="1" w:lastColumn="0" w:noHBand="0" w:noVBand="1"/>
      </w:tblPr>
      <w:tblGrid>
        <w:gridCol w:w="3005"/>
        <w:gridCol w:w="3005"/>
        <w:gridCol w:w="3006"/>
      </w:tblGrid>
      <w:tr w:rsidRPr="00331923" w:rsidR="00F96A53" w:rsidTr="00F96A53" w14:paraId="7058ACF7" w14:textId="77777777">
        <w:tc>
          <w:tcPr>
            <w:tcW w:w="3005" w:type="dxa"/>
          </w:tcPr>
          <w:p w:rsidRPr="00331923" w:rsidR="00F96A53" w:rsidP="00331923" w:rsidRDefault="00F96A53" w14:paraId="5EE44D60" w14:textId="77777777">
            <w:pPr>
              <w:rPr>
                <w:rFonts w:ascii="Arial" w:hAnsi="Arial" w:cs="Arial"/>
                <w:b/>
                <w:lang w:val="en-GB"/>
              </w:rPr>
            </w:pPr>
            <w:r w:rsidRPr="00331923">
              <w:rPr>
                <w:rFonts w:ascii="Arial" w:hAnsi="Arial" w:cs="Arial"/>
                <w:b/>
                <w:lang w:val="en-GB"/>
              </w:rPr>
              <w:t>Dimension</w:t>
            </w:r>
          </w:p>
        </w:tc>
        <w:tc>
          <w:tcPr>
            <w:tcW w:w="3005" w:type="dxa"/>
          </w:tcPr>
          <w:p w:rsidRPr="00331923" w:rsidR="00F96A53" w:rsidP="00331923" w:rsidRDefault="00F96A53" w14:paraId="77793DA7" w14:textId="77777777">
            <w:pPr>
              <w:rPr>
                <w:rFonts w:ascii="Arial" w:hAnsi="Arial" w:cs="Arial"/>
                <w:b/>
                <w:lang w:val="en-GB"/>
              </w:rPr>
            </w:pPr>
            <w:r w:rsidRPr="00331923">
              <w:rPr>
                <w:rFonts w:ascii="Arial" w:hAnsi="Arial" w:cs="Arial"/>
                <w:b/>
                <w:lang w:val="en-GB"/>
              </w:rPr>
              <w:t>France (Home Market)</w:t>
            </w:r>
          </w:p>
        </w:tc>
        <w:tc>
          <w:tcPr>
            <w:tcW w:w="3006" w:type="dxa"/>
          </w:tcPr>
          <w:p w:rsidRPr="00331923" w:rsidR="00F96A53" w:rsidP="00331923" w:rsidRDefault="00F96A53" w14:paraId="013F3173" w14:textId="77777777">
            <w:pPr>
              <w:rPr>
                <w:rFonts w:ascii="Arial" w:hAnsi="Arial" w:cs="Arial"/>
                <w:b/>
                <w:lang w:val="en-GB"/>
              </w:rPr>
            </w:pPr>
            <w:r w:rsidRPr="00331923">
              <w:rPr>
                <w:rFonts w:ascii="Arial" w:hAnsi="Arial" w:cs="Arial"/>
                <w:b/>
                <w:lang w:val="en-GB"/>
              </w:rPr>
              <w:t>Japan (Host Market)</w:t>
            </w:r>
          </w:p>
        </w:tc>
      </w:tr>
      <w:tr w:rsidRPr="00331923" w:rsidR="00F96A53" w:rsidTr="00F96A53" w14:paraId="5B543AA6" w14:textId="77777777">
        <w:tc>
          <w:tcPr>
            <w:tcW w:w="3005" w:type="dxa"/>
          </w:tcPr>
          <w:p w:rsidRPr="00331923" w:rsidR="00F96A53" w:rsidP="00331923" w:rsidRDefault="00F96A53" w14:paraId="14F075AC" w14:textId="77777777">
            <w:pPr>
              <w:rPr>
                <w:rFonts w:ascii="Arial" w:hAnsi="Arial" w:cs="Arial"/>
                <w:b/>
                <w:lang w:val="en-GB"/>
              </w:rPr>
            </w:pPr>
            <w:r w:rsidRPr="00331923">
              <w:rPr>
                <w:rFonts w:ascii="Arial" w:hAnsi="Arial" w:cs="Arial"/>
                <w:b/>
                <w:lang w:val="en-GB"/>
              </w:rPr>
              <w:t xml:space="preserve">Political Factors </w:t>
            </w:r>
          </w:p>
        </w:tc>
        <w:tc>
          <w:tcPr>
            <w:tcW w:w="3005" w:type="dxa"/>
          </w:tcPr>
          <w:p w:rsidRPr="00331923" w:rsidR="00F96A53" w:rsidP="00331923" w:rsidRDefault="00A07E40" w14:paraId="67DF02C0" w14:textId="77777777">
            <w:pPr>
              <w:rPr>
                <w:rFonts w:ascii="Arial" w:hAnsi="Arial" w:cs="Arial"/>
                <w:lang w:val="en-GB"/>
              </w:rPr>
            </w:pPr>
            <w:r w:rsidRPr="00331923">
              <w:rPr>
                <w:rFonts w:ascii="Arial" w:hAnsi="Arial" w:cs="Arial"/>
                <w:lang w:val="en-GB"/>
              </w:rPr>
              <w:t>Strict regulatory compliances, frequen</w:t>
            </w:r>
            <w:r w:rsidRPr="00331923" w:rsidR="004C7760">
              <w:rPr>
                <w:rFonts w:ascii="Arial" w:hAnsi="Arial" w:cs="Arial"/>
                <w:lang w:val="en-GB"/>
              </w:rPr>
              <w:t xml:space="preserve">t </w:t>
            </w:r>
            <w:r w:rsidRPr="00331923" w:rsidR="00AC6974">
              <w:rPr>
                <w:rFonts w:ascii="Arial" w:hAnsi="Arial" w:cs="Arial"/>
                <w:lang w:val="en-GB"/>
              </w:rPr>
              <w:t xml:space="preserve">worker union </w:t>
            </w:r>
            <w:r w:rsidRPr="00331923" w:rsidR="00F35EE8">
              <w:rPr>
                <w:rFonts w:ascii="Arial" w:hAnsi="Arial" w:cs="Arial"/>
                <w:lang w:val="en-GB"/>
              </w:rPr>
              <w:t>strikes, and strong EU-driven trade protections.</w:t>
            </w:r>
          </w:p>
        </w:tc>
        <w:tc>
          <w:tcPr>
            <w:tcW w:w="3006" w:type="dxa"/>
          </w:tcPr>
          <w:p w:rsidRPr="00331923" w:rsidR="00F96A53" w:rsidP="00331923" w:rsidRDefault="00FA6965" w14:paraId="71797396" w14:textId="77777777">
            <w:pPr>
              <w:rPr>
                <w:rFonts w:ascii="Arial" w:hAnsi="Arial" w:cs="Arial"/>
                <w:lang w:val="en-GB"/>
              </w:rPr>
            </w:pPr>
            <w:r w:rsidRPr="00331923">
              <w:rPr>
                <w:rFonts w:ascii="Arial" w:hAnsi="Arial" w:cs="Arial"/>
                <w:lang w:val="en-GB"/>
              </w:rPr>
              <w:t xml:space="preserve">High political </w:t>
            </w:r>
            <w:r w:rsidRPr="00331923" w:rsidR="008D7F7B">
              <w:rPr>
                <w:rFonts w:ascii="Arial" w:hAnsi="Arial" w:cs="Arial"/>
                <w:lang w:val="en-GB"/>
              </w:rPr>
              <w:t xml:space="preserve">stability, robust intellectual property enforcement, </w:t>
            </w:r>
            <w:r w:rsidRPr="00331923" w:rsidR="00F7273A">
              <w:rPr>
                <w:rFonts w:ascii="Arial" w:hAnsi="Arial" w:cs="Arial"/>
                <w:lang w:val="en-GB"/>
              </w:rPr>
              <w:t xml:space="preserve">positive bilateral </w:t>
            </w:r>
            <w:r w:rsidRPr="00331923" w:rsidR="00DD4A42">
              <w:rPr>
                <w:rFonts w:ascii="Arial" w:hAnsi="Arial" w:cs="Arial"/>
                <w:lang w:val="en-GB"/>
              </w:rPr>
              <w:t>luxury trade agreements.</w:t>
            </w:r>
          </w:p>
        </w:tc>
      </w:tr>
      <w:tr w:rsidRPr="00331923" w:rsidR="00F96A53" w:rsidTr="00F96A53" w14:paraId="6A09CA88" w14:textId="77777777">
        <w:tc>
          <w:tcPr>
            <w:tcW w:w="3005" w:type="dxa"/>
          </w:tcPr>
          <w:p w:rsidRPr="00331923" w:rsidR="00F96A53" w:rsidP="00331923" w:rsidRDefault="00F96A53" w14:paraId="495AE791" w14:textId="77777777">
            <w:pPr>
              <w:rPr>
                <w:rFonts w:ascii="Arial" w:hAnsi="Arial" w:cs="Arial"/>
                <w:b/>
                <w:lang w:val="en-GB"/>
              </w:rPr>
            </w:pPr>
            <w:r w:rsidRPr="00331923">
              <w:rPr>
                <w:rFonts w:ascii="Arial" w:hAnsi="Arial" w:cs="Arial"/>
                <w:b/>
                <w:lang w:val="en-GB"/>
              </w:rPr>
              <w:t>Economic Factors</w:t>
            </w:r>
          </w:p>
        </w:tc>
        <w:tc>
          <w:tcPr>
            <w:tcW w:w="3005" w:type="dxa"/>
          </w:tcPr>
          <w:p w:rsidRPr="00331923" w:rsidR="00C74CB1" w:rsidP="00331923" w:rsidRDefault="00C228A3" w14:paraId="3F7289C8" w14:textId="77777777">
            <w:pPr>
              <w:rPr>
                <w:rFonts w:ascii="Arial" w:hAnsi="Arial" w:cs="Arial"/>
                <w:lang w:val="en-GB"/>
              </w:rPr>
            </w:pPr>
            <w:r w:rsidRPr="00331923">
              <w:rPr>
                <w:rFonts w:ascii="Arial" w:hAnsi="Arial" w:cs="Arial"/>
                <w:lang w:val="en-GB"/>
              </w:rPr>
              <w:t xml:space="preserve">Due to slow GDP </w:t>
            </w:r>
            <w:r w:rsidRPr="00331923" w:rsidR="00F9299B">
              <w:rPr>
                <w:rFonts w:ascii="Arial" w:hAnsi="Arial" w:cs="Arial"/>
                <w:lang w:val="en-GB"/>
              </w:rPr>
              <w:t xml:space="preserve">growth high corporate taxation, </w:t>
            </w:r>
            <w:r w:rsidRPr="00331923" w:rsidR="009206CD">
              <w:rPr>
                <w:rFonts w:ascii="Arial" w:hAnsi="Arial" w:cs="Arial"/>
                <w:lang w:val="en-GB"/>
              </w:rPr>
              <w:t xml:space="preserve">brand is heavily dependent on </w:t>
            </w:r>
            <w:r w:rsidRPr="00331923" w:rsidR="00C74CB1">
              <w:rPr>
                <w:rFonts w:ascii="Arial" w:hAnsi="Arial" w:cs="Arial"/>
                <w:lang w:val="en-GB"/>
              </w:rPr>
              <w:t>inbound tourist spending.</w:t>
            </w:r>
          </w:p>
        </w:tc>
        <w:tc>
          <w:tcPr>
            <w:tcW w:w="3006" w:type="dxa"/>
          </w:tcPr>
          <w:p w:rsidRPr="00331923" w:rsidR="00F96A53" w:rsidP="00331923" w:rsidRDefault="00B5701D" w14:paraId="281C8AE9" w14:textId="62A8FB55">
            <w:pPr>
              <w:rPr>
                <w:rFonts w:ascii="Arial" w:hAnsi="Arial" w:cs="Arial"/>
              </w:rPr>
            </w:pPr>
            <w:r w:rsidRPr="00331923">
              <w:rPr>
                <w:rFonts w:ascii="Arial" w:hAnsi="Arial" w:cs="Arial"/>
                <w:lang w:val="en-GB"/>
              </w:rPr>
              <w:t xml:space="preserve">Wealthy, mature economy, </w:t>
            </w:r>
            <w:r w:rsidRPr="00331923" w:rsidR="00625C88">
              <w:rPr>
                <w:rFonts w:ascii="Arial" w:hAnsi="Arial" w:cs="Arial"/>
                <w:lang w:val="en-GB"/>
              </w:rPr>
              <w:t xml:space="preserve">low interest rates, </w:t>
            </w:r>
            <w:r w:rsidRPr="00331923" w:rsidR="00A250DD">
              <w:rPr>
                <w:rFonts w:ascii="Arial" w:hAnsi="Arial" w:cs="Arial"/>
                <w:lang w:val="en-GB"/>
              </w:rPr>
              <w:t>high local consumer purchasing power</w:t>
            </w:r>
            <w:r w:rsidRPr="00331923" w:rsidR="0043119D">
              <w:rPr>
                <w:rFonts w:ascii="Arial" w:hAnsi="Arial" w:cs="Arial"/>
                <w:lang w:val="en-GB"/>
              </w:rPr>
              <w:t xml:space="preserve"> (</w:t>
            </w:r>
            <w:r w:rsidRPr="00331923" w:rsidR="0043119D">
              <w:rPr>
                <w:rFonts w:ascii="Arial" w:hAnsi="Arial" w:cs="Arial"/>
              </w:rPr>
              <w:t>Islamiah</w:t>
            </w:r>
            <w:r w:rsidRPr="00331923" w:rsidR="0043119D">
              <w:rPr>
                <w:rFonts w:ascii="Arial" w:hAnsi="Arial" w:cs="Arial"/>
              </w:rPr>
              <w:t xml:space="preserve">, </w:t>
            </w:r>
            <w:r w:rsidRPr="00331923" w:rsidR="0043119D">
              <w:rPr>
                <w:rFonts w:ascii="Arial" w:hAnsi="Arial" w:cs="Arial"/>
              </w:rPr>
              <w:t>2025</w:t>
            </w:r>
            <w:r w:rsidRPr="00331923" w:rsidR="0043119D">
              <w:rPr>
                <w:rFonts w:ascii="Arial" w:hAnsi="Arial" w:cs="Arial"/>
                <w:lang w:val="en-GB"/>
              </w:rPr>
              <w:t>)</w:t>
            </w:r>
            <w:r w:rsidRPr="00331923" w:rsidR="00A250DD">
              <w:rPr>
                <w:rFonts w:ascii="Arial" w:hAnsi="Arial" w:cs="Arial"/>
                <w:lang w:val="en-GB"/>
              </w:rPr>
              <w:t>.</w:t>
            </w:r>
          </w:p>
        </w:tc>
      </w:tr>
      <w:tr w:rsidRPr="00331923" w:rsidR="00F96A53" w:rsidTr="00F96A53" w14:paraId="334B914C" w14:textId="77777777">
        <w:tc>
          <w:tcPr>
            <w:tcW w:w="3005" w:type="dxa"/>
          </w:tcPr>
          <w:p w:rsidRPr="00331923" w:rsidR="00F96A53" w:rsidP="00331923" w:rsidRDefault="00F96A53" w14:paraId="14ABC4F6" w14:textId="77777777">
            <w:pPr>
              <w:rPr>
                <w:rFonts w:ascii="Arial" w:hAnsi="Arial" w:cs="Arial"/>
                <w:b/>
                <w:lang w:val="en-GB"/>
              </w:rPr>
            </w:pPr>
            <w:r w:rsidRPr="00331923">
              <w:rPr>
                <w:rFonts w:ascii="Arial" w:hAnsi="Arial" w:cs="Arial"/>
                <w:b/>
                <w:lang w:val="en-GB"/>
              </w:rPr>
              <w:t xml:space="preserve">Social Factors </w:t>
            </w:r>
          </w:p>
        </w:tc>
        <w:tc>
          <w:tcPr>
            <w:tcW w:w="3005" w:type="dxa"/>
          </w:tcPr>
          <w:p w:rsidRPr="00331923" w:rsidR="00F96A53" w:rsidP="00331923" w:rsidRDefault="00A6015A" w14:paraId="1CAFC705" w14:textId="77777777">
            <w:pPr>
              <w:rPr>
                <w:rFonts w:ascii="Arial" w:hAnsi="Arial" w:cs="Arial"/>
                <w:lang w:val="en-GB"/>
              </w:rPr>
            </w:pPr>
            <w:r w:rsidRPr="00331923">
              <w:rPr>
                <w:rFonts w:ascii="Arial" w:hAnsi="Arial" w:cs="Arial"/>
                <w:lang w:val="en-GB"/>
              </w:rPr>
              <w:t>Luxury seen</w:t>
            </w:r>
            <w:r w:rsidRPr="00331923" w:rsidR="00574B67">
              <w:rPr>
                <w:rFonts w:ascii="Arial" w:hAnsi="Arial" w:cs="Arial"/>
                <w:lang w:val="en-GB"/>
              </w:rPr>
              <w:t xml:space="preserve"> as heritage and art, </w:t>
            </w:r>
            <w:r w:rsidRPr="00331923" w:rsidR="00542E91">
              <w:rPr>
                <w:rFonts w:ascii="Arial" w:hAnsi="Arial" w:cs="Arial"/>
                <w:lang w:val="en-GB"/>
              </w:rPr>
              <w:t xml:space="preserve">increasing </w:t>
            </w:r>
            <w:r w:rsidRPr="00331923" w:rsidR="0055035A">
              <w:rPr>
                <w:rFonts w:ascii="Arial" w:hAnsi="Arial" w:cs="Arial"/>
                <w:lang w:val="en-GB"/>
              </w:rPr>
              <w:t>focus on workplace equality, and high demographic diversity.</w:t>
            </w:r>
          </w:p>
        </w:tc>
        <w:tc>
          <w:tcPr>
            <w:tcW w:w="3006" w:type="dxa"/>
          </w:tcPr>
          <w:p w:rsidRPr="00331923" w:rsidR="00F96A53" w:rsidP="00331923" w:rsidRDefault="00A250DD" w14:paraId="1E72C064" w14:textId="77777777">
            <w:pPr>
              <w:rPr>
                <w:rFonts w:ascii="Arial" w:hAnsi="Arial" w:cs="Arial"/>
                <w:lang w:val="en-GB"/>
              </w:rPr>
            </w:pPr>
            <w:r w:rsidRPr="00331923">
              <w:rPr>
                <w:rFonts w:ascii="Arial" w:hAnsi="Arial" w:cs="Arial"/>
                <w:lang w:val="en-GB"/>
              </w:rPr>
              <w:t>Luxury is J</w:t>
            </w:r>
            <w:r w:rsidRPr="00331923" w:rsidR="00067444">
              <w:rPr>
                <w:rFonts w:ascii="Arial" w:hAnsi="Arial" w:cs="Arial"/>
                <w:lang w:val="en-GB"/>
              </w:rPr>
              <w:t>apan is seen as social status &amp; conformity, rapidly aging population</w:t>
            </w:r>
            <w:r w:rsidRPr="00331923" w:rsidR="004E099D">
              <w:rPr>
                <w:rFonts w:ascii="Arial" w:hAnsi="Arial" w:cs="Arial"/>
                <w:lang w:val="en-GB"/>
              </w:rPr>
              <w:t>, profound appreciation for craftsmanship.</w:t>
            </w:r>
          </w:p>
        </w:tc>
      </w:tr>
      <w:tr w:rsidRPr="00331923" w:rsidR="00F96A53" w:rsidTr="00F96A53" w14:paraId="1E7E85D2" w14:textId="77777777">
        <w:tc>
          <w:tcPr>
            <w:tcW w:w="3005" w:type="dxa"/>
          </w:tcPr>
          <w:p w:rsidRPr="00331923" w:rsidR="00F96A53" w:rsidP="00331923" w:rsidRDefault="00F96A53" w14:paraId="7511E9B2" w14:textId="77777777">
            <w:pPr>
              <w:rPr>
                <w:rFonts w:ascii="Arial" w:hAnsi="Arial" w:cs="Arial"/>
                <w:b/>
                <w:lang w:val="en-GB"/>
              </w:rPr>
            </w:pPr>
            <w:r w:rsidRPr="00331923">
              <w:rPr>
                <w:rFonts w:ascii="Arial" w:hAnsi="Arial" w:cs="Arial"/>
                <w:b/>
                <w:lang w:val="en-GB"/>
              </w:rPr>
              <w:lastRenderedPageBreak/>
              <w:t>Technological Factors</w:t>
            </w:r>
          </w:p>
        </w:tc>
        <w:tc>
          <w:tcPr>
            <w:tcW w:w="3005" w:type="dxa"/>
          </w:tcPr>
          <w:p w:rsidRPr="00331923" w:rsidR="00F96A53" w:rsidP="00331923" w:rsidRDefault="0079307E" w14:paraId="4B3F50BE" w14:textId="6172F874">
            <w:pPr>
              <w:rPr>
                <w:rFonts w:ascii="Arial" w:hAnsi="Arial" w:cs="Arial"/>
              </w:rPr>
            </w:pPr>
            <w:r w:rsidRPr="00331923">
              <w:rPr>
                <w:rFonts w:ascii="Arial" w:hAnsi="Arial" w:cs="Arial"/>
                <w:lang w:val="en-GB"/>
              </w:rPr>
              <w:t xml:space="preserve">Robust digital ecosystem, </w:t>
            </w:r>
            <w:r w:rsidRPr="00331923" w:rsidR="00110374">
              <w:rPr>
                <w:rFonts w:ascii="Arial" w:hAnsi="Arial" w:cs="Arial"/>
                <w:lang w:val="en-GB"/>
              </w:rPr>
              <w:t>focuses majorly on supply chain transparency and e-commerce anti forging</w:t>
            </w:r>
            <w:r w:rsidRPr="00331923" w:rsidR="0043119D">
              <w:rPr>
                <w:rFonts w:ascii="Arial" w:hAnsi="Arial" w:cs="Arial"/>
                <w:lang w:val="en-GB"/>
              </w:rPr>
              <w:t xml:space="preserve"> (</w:t>
            </w:r>
            <w:r w:rsidRPr="00331923" w:rsidR="0043119D">
              <w:rPr>
                <w:rFonts w:ascii="Arial" w:hAnsi="Arial" w:cs="Arial"/>
              </w:rPr>
              <w:t>Niyompuhwe</w:t>
            </w:r>
            <w:r w:rsidRPr="00331923" w:rsidR="0043119D">
              <w:rPr>
                <w:rFonts w:ascii="Arial" w:hAnsi="Arial" w:cs="Arial"/>
              </w:rPr>
              <w:t xml:space="preserve"> </w:t>
            </w:r>
            <w:r w:rsidRPr="00331923" w:rsidR="0043119D">
              <w:rPr>
                <w:rFonts w:ascii="Arial" w:hAnsi="Arial" w:cs="Arial"/>
              </w:rPr>
              <w:t>and Kumar</w:t>
            </w:r>
            <w:r w:rsidRPr="00331923" w:rsidR="0043119D">
              <w:rPr>
                <w:rFonts w:ascii="Arial" w:hAnsi="Arial" w:cs="Arial"/>
              </w:rPr>
              <w:t xml:space="preserve">, </w:t>
            </w:r>
            <w:r w:rsidRPr="00331923" w:rsidR="0043119D">
              <w:rPr>
                <w:rFonts w:ascii="Arial" w:hAnsi="Arial" w:cs="Arial"/>
              </w:rPr>
              <w:t>2025</w:t>
            </w:r>
            <w:r w:rsidRPr="00331923" w:rsidR="0043119D">
              <w:rPr>
                <w:rFonts w:ascii="Arial" w:hAnsi="Arial" w:cs="Arial"/>
                <w:lang w:val="en-GB"/>
              </w:rPr>
              <w:t>)</w:t>
            </w:r>
            <w:r w:rsidRPr="00331923" w:rsidR="00110374">
              <w:rPr>
                <w:rFonts w:ascii="Arial" w:hAnsi="Arial" w:cs="Arial"/>
                <w:lang w:val="en-GB"/>
              </w:rPr>
              <w:t>.</w:t>
            </w:r>
          </w:p>
        </w:tc>
        <w:tc>
          <w:tcPr>
            <w:tcW w:w="3006" w:type="dxa"/>
          </w:tcPr>
          <w:p w:rsidRPr="00331923" w:rsidR="00F96A53" w:rsidP="00331923" w:rsidRDefault="00AF16E5" w14:paraId="57096542" w14:textId="77777777">
            <w:pPr>
              <w:rPr>
                <w:rFonts w:ascii="Arial" w:hAnsi="Arial" w:cs="Arial"/>
                <w:lang w:val="en-GB"/>
              </w:rPr>
            </w:pPr>
            <w:r w:rsidRPr="00331923">
              <w:rPr>
                <w:rFonts w:ascii="Arial" w:hAnsi="Arial" w:cs="Arial"/>
                <w:lang w:val="en-GB"/>
              </w:rPr>
              <w:t xml:space="preserve">Advanced e-commerce/mobile commerce, </w:t>
            </w:r>
            <w:r w:rsidRPr="00331923" w:rsidR="001E2414">
              <w:rPr>
                <w:rFonts w:ascii="Arial" w:hAnsi="Arial" w:cs="Arial"/>
                <w:lang w:val="en-GB"/>
              </w:rPr>
              <w:t>leadership in retail automation</w:t>
            </w:r>
            <w:r w:rsidRPr="00331923" w:rsidR="00AB4FBA">
              <w:rPr>
                <w:rFonts w:ascii="Arial" w:hAnsi="Arial" w:cs="Arial"/>
                <w:lang w:val="en-GB"/>
              </w:rPr>
              <w:t xml:space="preserve">, </w:t>
            </w:r>
            <w:r w:rsidRPr="00331923" w:rsidR="00C632FC">
              <w:rPr>
                <w:rFonts w:ascii="Arial" w:hAnsi="Arial" w:cs="Arial"/>
                <w:lang w:val="en-GB"/>
              </w:rPr>
              <w:t xml:space="preserve">rapid adoption of </w:t>
            </w:r>
            <w:r w:rsidRPr="00331923" w:rsidR="002F31C7">
              <w:rPr>
                <w:rFonts w:ascii="Arial" w:hAnsi="Arial" w:cs="Arial"/>
                <w:lang w:val="en-GB"/>
              </w:rPr>
              <w:t>AI-</w:t>
            </w:r>
            <w:r w:rsidRPr="00331923" w:rsidR="00F36BAA">
              <w:rPr>
                <w:rFonts w:ascii="Arial" w:hAnsi="Arial" w:cs="Arial"/>
                <w:lang w:val="en-GB"/>
              </w:rPr>
              <w:t>driven personalised clienteling.</w:t>
            </w:r>
            <w:r w:rsidRPr="00331923" w:rsidR="002F31C7">
              <w:rPr>
                <w:rFonts w:ascii="Arial" w:hAnsi="Arial" w:cs="Arial"/>
                <w:lang w:val="en-GB"/>
              </w:rPr>
              <w:t xml:space="preserve"> </w:t>
            </w:r>
          </w:p>
        </w:tc>
      </w:tr>
      <w:tr w:rsidRPr="00331923" w:rsidR="00F96A53" w:rsidTr="00F96A53" w14:paraId="31A5249C" w14:textId="77777777">
        <w:tc>
          <w:tcPr>
            <w:tcW w:w="3005" w:type="dxa"/>
          </w:tcPr>
          <w:p w:rsidRPr="00331923" w:rsidR="00F96A53" w:rsidP="00331923" w:rsidRDefault="00F96A53" w14:paraId="76E091E4" w14:textId="77777777">
            <w:pPr>
              <w:rPr>
                <w:rFonts w:ascii="Arial" w:hAnsi="Arial" w:cs="Arial"/>
                <w:b/>
                <w:lang w:val="en-GB"/>
              </w:rPr>
            </w:pPr>
            <w:r w:rsidRPr="00331923">
              <w:rPr>
                <w:rFonts w:ascii="Arial" w:hAnsi="Arial" w:cs="Arial"/>
                <w:b/>
                <w:lang w:val="en-GB"/>
              </w:rPr>
              <w:t>Legal Factors</w:t>
            </w:r>
          </w:p>
        </w:tc>
        <w:tc>
          <w:tcPr>
            <w:tcW w:w="3005" w:type="dxa"/>
          </w:tcPr>
          <w:p w:rsidRPr="00331923" w:rsidR="00D964B8" w:rsidP="00331923" w:rsidRDefault="00D964B8" w14:paraId="2049D868" w14:textId="77777777">
            <w:pPr>
              <w:rPr>
                <w:rFonts w:ascii="Arial" w:hAnsi="Arial" w:cs="Arial"/>
                <w:lang w:val="en-GB"/>
              </w:rPr>
            </w:pPr>
            <w:r w:rsidRPr="00331923">
              <w:rPr>
                <w:rFonts w:ascii="Arial" w:hAnsi="Arial" w:cs="Arial"/>
                <w:lang w:val="en-GB"/>
              </w:rPr>
              <w:t xml:space="preserve">Strict French labor laws like Code du Travail, severe EU </w:t>
            </w:r>
            <w:r w:rsidRPr="00331923" w:rsidR="00FF7090">
              <w:rPr>
                <w:rFonts w:ascii="Arial" w:hAnsi="Arial" w:cs="Arial"/>
                <w:lang w:val="en-GB"/>
              </w:rPr>
              <w:t>GDPR</w:t>
            </w:r>
            <w:r w:rsidRPr="00331923">
              <w:rPr>
                <w:rFonts w:ascii="Arial" w:hAnsi="Arial" w:cs="Arial"/>
                <w:lang w:val="en-GB"/>
              </w:rPr>
              <w:t xml:space="preserve"> data laws, and rigorous competition regulations.</w:t>
            </w:r>
          </w:p>
        </w:tc>
        <w:tc>
          <w:tcPr>
            <w:tcW w:w="3006" w:type="dxa"/>
          </w:tcPr>
          <w:p w:rsidRPr="00331923" w:rsidR="00D964B8" w:rsidP="00331923" w:rsidRDefault="00D964B8" w14:paraId="4BFFDBEE" w14:textId="77777777">
            <w:pPr>
              <w:rPr>
                <w:rFonts w:ascii="Arial" w:hAnsi="Arial" w:cs="Arial"/>
                <w:lang w:val="en-GB"/>
              </w:rPr>
            </w:pPr>
            <w:r w:rsidRPr="00331923">
              <w:rPr>
                <w:rFonts w:ascii="Arial" w:hAnsi="Arial" w:cs="Arial"/>
                <w:lang w:val="en-GB"/>
              </w:rPr>
              <w:t>Strict compliance with Japan’s Act on the protection of personal data, distinct commercial leasing laws.</w:t>
            </w:r>
          </w:p>
        </w:tc>
      </w:tr>
      <w:tr w:rsidRPr="00331923" w:rsidR="00F96A53" w:rsidTr="00F96A53" w14:paraId="561F61CC" w14:textId="77777777">
        <w:tc>
          <w:tcPr>
            <w:tcW w:w="3005" w:type="dxa"/>
          </w:tcPr>
          <w:p w:rsidRPr="00331923" w:rsidR="00F96A53" w:rsidP="00331923" w:rsidRDefault="00F96A53" w14:paraId="277A44C6" w14:textId="77777777">
            <w:pPr>
              <w:rPr>
                <w:rFonts w:ascii="Arial" w:hAnsi="Arial" w:cs="Arial"/>
                <w:lang w:val="en-GB"/>
              </w:rPr>
            </w:pPr>
            <w:r w:rsidRPr="00331923">
              <w:rPr>
                <w:rFonts w:ascii="Arial" w:hAnsi="Arial" w:cs="Arial"/>
                <w:b/>
                <w:lang w:val="en-GB"/>
              </w:rPr>
              <w:t>Environmental Factors</w:t>
            </w:r>
          </w:p>
        </w:tc>
        <w:tc>
          <w:tcPr>
            <w:tcW w:w="3005" w:type="dxa"/>
          </w:tcPr>
          <w:p w:rsidRPr="00331923" w:rsidR="00F96A53" w:rsidP="00331923" w:rsidRDefault="00D964B8" w14:paraId="18AD1A14" w14:textId="77777777">
            <w:pPr>
              <w:rPr>
                <w:rFonts w:ascii="Arial" w:hAnsi="Arial" w:cs="Arial"/>
                <w:lang w:val="en-GB"/>
              </w:rPr>
            </w:pPr>
            <w:r w:rsidRPr="00331923">
              <w:rPr>
                <w:rFonts w:ascii="Arial" w:hAnsi="Arial" w:cs="Arial"/>
                <w:lang w:val="en-GB"/>
              </w:rPr>
              <w:t>Strict EU green deal mandates, critical restrictions on the chemical processing and textile waste.</w:t>
            </w:r>
          </w:p>
        </w:tc>
        <w:tc>
          <w:tcPr>
            <w:tcW w:w="3006" w:type="dxa"/>
          </w:tcPr>
          <w:p w:rsidRPr="00331923" w:rsidR="00F96A53" w:rsidP="00331923" w:rsidRDefault="00D964B8" w14:paraId="43CE22F1" w14:textId="4900E85C">
            <w:pPr>
              <w:rPr>
                <w:rFonts w:ascii="Arial" w:hAnsi="Arial" w:cs="Arial"/>
              </w:rPr>
            </w:pPr>
            <w:r w:rsidRPr="00331923">
              <w:rPr>
                <w:rFonts w:ascii="Arial" w:hAnsi="Arial" w:cs="Arial"/>
                <w:lang w:val="en-GB"/>
              </w:rPr>
              <w:t>Massive consumer demand for sustainable packaging, corporate carbon-emission mitigation goals, strict eco-labeling</w:t>
            </w:r>
            <w:r w:rsidRPr="00331923" w:rsidR="00EE52BF">
              <w:rPr>
                <w:rFonts w:ascii="Arial" w:hAnsi="Arial" w:cs="Arial"/>
                <w:lang w:val="en-GB"/>
              </w:rPr>
              <w:t xml:space="preserve"> (</w:t>
            </w:r>
            <w:r w:rsidRPr="00331923" w:rsidR="00EE52BF">
              <w:rPr>
                <w:rFonts w:ascii="Arial" w:hAnsi="Arial" w:cs="Arial"/>
              </w:rPr>
              <w:t>Marshal</w:t>
            </w:r>
            <w:r w:rsidRPr="00331923" w:rsidR="00EE52BF">
              <w:rPr>
                <w:rFonts w:ascii="Arial" w:hAnsi="Arial" w:cs="Arial"/>
              </w:rPr>
              <w:t xml:space="preserve"> </w:t>
            </w:r>
            <w:r w:rsidRPr="00331923" w:rsidR="00EE52BF">
              <w:rPr>
                <w:rFonts w:ascii="Arial" w:hAnsi="Arial" w:cs="Arial"/>
              </w:rPr>
              <w:t>and Ganguly</w:t>
            </w:r>
            <w:r w:rsidRPr="00331923" w:rsidR="00EE52BF">
              <w:rPr>
                <w:rFonts w:ascii="Arial" w:hAnsi="Arial" w:cs="Arial"/>
              </w:rPr>
              <w:t xml:space="preserve">, </w:t>
            </w:r>
            <w:r w:rsidRPr="00331923" w:rsidR="00EE52BF">
              <w:rPr>
                <w:rFonts w:ascii="Arial" w:hAnsi="Arial" w:cs="Arial"/>
              </w:rPr>
              <w:t>2025</w:t>
            </w:r>
            <w:r w:rsidRPr="00331923" w:rsidR="00EE52BF">
              <w:rPr>
                <w:rFonts w:ascii="Arial" w:hAnsi="Arial" w:cs="Arial"/>
                <w:lang w:val="en-GB"/>
              </w:rPr>
              <w:t>)</w:t>
            </w:r>
            <w:r w:rsidRPr="00331923" w:rsidR="0043119D">
              <w:rPr>
                <w:rFonts w:ascii="Arial" w:hAnsi="Arial" w:cs="Arial"/>
                <w:lang w:val="en-GB"/>
              </w:rPr>
              <w:t>.</w:t>
            </w:r>
          </w:p>
        </w:tc>
      </w:tr>
    </w:tbl>
    <w:p w:rsidRPr="00331923" w:rsidR="00F96A53" w:rsidP="00331923" w:rsidRDefault="00585FF6" w14:paraId="175ADE73" w14:textId="39321770">
      <w:pPr>
        <w:rPr>
          <w:rFonts w:ascii="Arial" w:hAnsi="Arial" w:cs="Arial"/>
          <w:b/>
          <w:lang w:val="en-GB"/>
        </w:rPr>
      </w:pPr>
      <w:r w:rsidRPr="00331923">
        <w:rPr>
          <w:rFonts w:ascii="Arial" w:hAnsi="Arial" w:cs="Arial"/>
          <w:b/>
          <w:lang w:val="en-GB"/>
        </w:rPr>
        <w:t>E</w:t>
      </w:r>
      <w:r w:rsidRPr="00331923" w:rsidR="00B21669">
        <w:rPr>
          <w:rFonts w:ascii="Arial" w:hAnsi="Arial" w:cs="Arial"/>
          <w:b/>
          <w:lang w:val="en-GB"/>
        </w:rPr>
        <w:t>valuation</w:t>
      </w:r>
    </w:p>
    <w:p w:rsidRPr="00331923" w:rsidR="00217F2B" w:rsidP="00331923" w:rsidRDefault="00270B73" w14:paraId="14148EF6" w14:textId="77777777">
      <w:pPr>
        <w:rPr>
          <w:rFonts w:ascii="Arial" w:hAnsi="Arial" w:cs="Arial"/>
          <w:lang w:val="en-GB"/>
        </w:rPr>
      </w:pPr>
      <w:r w:rsidRPr="00331923">
        <w:rPr>
          <w:rFonts w:ascii="Arial" w:hAnsi="Arial" w:cs="Arial"/>
          <w:lang w:val="en-GB"/>
        </w:rPr>
        <w:t>France offers political alignment with Chanel’s core identity as it is an EU trade anchor country, however, it creates friction through strong localised labor unions. Frequent public strikes in the country significantly disrupt the Chanel’s flagship boutique operations in Paris and stop the local manufacturing supply chains. On the other hand, Japan provides highly exceptionally stable and predictable political environment.</w:t>
      </w:r>
      <w:r w:rsidRPr="00331923" w:rsidR="003D0B23">
        <w:rPr>
          <w:rFonts w:ascii="Arial" w:hAnsi="Arial" w:cs="Arial"/>
          <w:lang w:val="en-GB"/>
        </w:rPr>
        <w:t xml:space="preserve"> </w:t>
      </w:r>
      <w:r w:rsidRPr="00331923" w:rsidR="00FB1926">
        <w:rPr>
          <w:rFonts w:ascii="Arial" w:hAnsi="Arial" w:cs="Arial"/>
          <w:lang w:val="en-GB"/>
        </w:rPr>
        <w:t xml:space="preserve">The government protects </w:t>
      </w:r>
      <w:r w:rsidRPr="00331923" w:rsidR="00E64E68">
        <w:rPr>
          <w:rFonts w:ascii="Arial" w:hAnsi="Arial" w:cs="Arial"/>
          <w:lang w:val="en-GB"/>
        </w:rPr>
        <w:t xml:space="preserve">the luxury market by maintaining </w:t>
      </w:r>
      <w:r w:rsidRPr="00331923" w:rsidR="00043A3E">
        <w:rPr>
          <w:rFonts w:ascii="Arial" w:hAnsi="Arial" w:cs="Arial"/>
          <w:lang w:val="en-GB"/>
        </w:rPr>
        <w:t xml:space="preserve">strict </w:t>
      </w:r>
      <w:r w:rsidRPr="00331923" w:rsidR="00A41F6E">
        <w:rPr>
          <w:rFonts w:ascii="Arial" w:hAnsi="Arial" w:cs="Arial"/>
          <w:lang w:val="en-GB"/>
        </w:rPr>
        <w:t xml:space="preserve">anti- fabricating </w:t>
      </w:r>
      <w:r w:rsidRPr="00331923" w:rsidR="00B84BF8">
        <w:rPr>
          <w:rFonts w:ascii="Arial" w:hAnsi="Arial" w:cs="Arial"/>
          <w:lang w:val="en-GB"/>
        </w:rPr>
        <w:t xml:space="preserve">borders and </w:t>
      </w:r>
      <w:r w:rsidRPr="00331923" w:rsidR="00AC4AD3">
        <w:rPr>
          <w:rFonts w:ascii="Arial" w:hAnsi="Arial" w:cs="Arial"/>
          <w:lang w:val="en-GB"/>
        </w:rPr>
        <w:t xml:space="preserve">supporting </w:t>
      </w:r>
      <w:r w:rsidRPr="00331923" w:rsidR="00D00D4B">
        <w:rPr>
          <w:rFonts w:ascii="Arial" w:hAnsi="Arial" w:cs="Arial"/>
          <w:lang w:val="en-GB"/>
        </w:rPr>
        <w:t>smooth cross-border trade relations</w:t>
      </w:r>
      <w:r w:rsidRPr="00331923" w:rsidR="00DD62A2">
        <w:rPr>
          <w:rFonts w:ascii="Arial" w:hAnsi="Arial" w:cs="Arial"/>
          <w:lang w:val="en-GB"/>
        </w:rPr>
        <w:t xml:space="preserve"> by minimising sudden tariff </w:t>
      </w:r>
      <w:r w:rsidRPr="00331923" w:rsidR="00E17C17">
        <w:rPr>
          <w:rFonts w:ascii="Arial" w:hAnsi="Arial" w:cs="Arial"/>
          <w:lang w:val="en-GB"/>
        </w:rPr>
        <w:t>on imported French goods</w:t>
      </w:r>
      <w:r w:rsidRPr="00331923" w:rsidR="00D00D4B">
        <w:rPr>
          <w:rFonts w:ascii="Arial" w:hAnsi="Arial" w:cs="Arial"/>
          <w:lang w:val="en-GB"/>
        </w:rPr>
        <w:t>.</w:t>
      </w:r>
      <w:r w:rsidRPr="00331923" w:rsidR="00B90126">
        <w:rPr>
          <w:rFonts w:ascii="Arial" w:hAnsi="Arial" w:cs="Arial"/>
          <w:lang w:val="en-GB"/>
        </w:rPr>
        <w:t xml:space="preserve"> </w:t>
      </w:r>
      <w:r w:rsidRPr="00331923" w:rsidR="00124919">
        <w:rPr>
          <w:rFonts w:ascii="Arial" w:hAnsi="Arial" w:cs="Arial"/>
          <w:lang w:val="en-GB"/>
        </w:rPr>
        <w:t xml:space="preserve">This helps Chanel to easily </w:t>
      </w:r>
      <w:r w:rsidRPr="00331923" w:rsidR="00AB122A">
        <w:rPr>
          <w:rFonts w:ascii="Arial" w:hAnsi="Arial" w:cs="Arial"/>
          <w:lang w:val="en-GB"/>
        </w:rPr>
        <w:t>expand in this market.</w:t>
      </w:r>
      <w:r w:rsidRPr="00331923" w:rsidR="00BA774D">
        <w:rPr>
          <w:rFonts w:ascii="Arial" w:hAnsi="Arial" w:cs="Arial"/>
          <w:lang w:val="en-GB"/>
        </w:rPr>
        <w:t xml:space="preserve"> </w:t>
      </w:r>
    </w:p>
    <w:p w:rsidRPr="00331923" w:rsidR="00A43B13" w:rsidP="00331923" w:rsidRDefault="008632FC" w14:paraId="73BD3B25" w14:textId="6CAA3F89">
      <w:pPr>
        <w:rPr>
          <w:rFonts w:ascii="Arial" w:hAnsi="Arial" w:cs="Arial"/>
        </w:rPr>
      </w:pPr>
      <w:r w:rsidRPr="00331923">
        <w:rPr>
          <w:rFonts w:ascii="Arial" w:hAnsi="Arial" w:cs="Arial"/>
          <w:lang w:val="en-GB"/>
        </w:rPr>
        <w:t xml:space="preserve">The French market is highly vulnerable </w:t>
      </w:r>
      <w:r w:rsidRPr="00331923" w:rsidR="00DC0D08">
        <w:rPr>
          <w:rFonts w:ascii="Arial" w:hAnsi="Arial" w:cs="Arial"/>
          <w:lang w:val="en-GB"/>
        </w:rPr>
        <w:t xml:space="preserve">to global economic </w:t>
      </w:r>
      <w:r w:rsidRPr="00331923" w:rsidR="00052786">
        <w:rPr>
          <w:rFonts w:ascii="Arial" w:hAnsi="Arial" w:cs="Arial"/>
          <w:lang w:val="en-GB"/>
        </w:rPr>
        <w:t>fluctuati</w:t>
      </w:r>
      <w:r w:rsidRPr="00331923" w:rsidR="00E94096">
        <w:rPr>
          <w:rFonts w:ascii="Arial" w:hAnsi="Arial" w:cs="Arial"/>
          <w:lang w:val="en-GB"/>
        </w:rPr>
        <w:t xml:space="preserve">ons due to its massive </w:t>
      </w:r>
      <w:r w:rsidRPr="00331923" w:rsidR="00C07DD9">
        <w:rPr>
          <w:rFonts w:ascii="Arial" w:hAnsi="Arial" w:cs="Arial"/>
          <w:lang w:val="en-GB"/>
        </w:rPr>
        <w:t xml:space="preserve">share of </w:t>
      </w:r>
      <w:r w:rsidRPr="00331923" w:rsidR="00585FF6">
        <w:rPr>
          <w:rFonts w:ascii="Arial" w:hAnsi="Arial" w:cs="Arial"/>
          <w:lang w:val="en-GB"/>
        </w:rPr>
        <w:t>revenue which</w:t>
      </w:r>
      <w:r w:rsidRPr="00331923" w:rsidR="007263E9">
        <w:rPr>
          <w:rFonts w:ascii="Arial" w:hAnsi="Arial" w:cs="Arial"/>
          <w:lang w:val="en-GB"/>
        </w:rPr>
        <w:t xml:space="preserve"> </w:t>
      </w:r>
      <w:r w:rsidRPr="00331923" w:rsidR="001D10C4">
        <w:rPr>
          <w:rFonts w:ascii="Arial" w:hAnsi="Arial" w:cs="Arial"/>
          <w:lang w:val="en-GB"/>
        </w:rPr>
        <w:t>comes from international</w:t>
      </w:r>
      <w:r w:rsidRPr="00331923" w:rsidR="0038696C">
        <w:rPr>
          <w:rFonts w:ascii="Arial" w:hAnsi="Arial" w:cs="Arial"/>
          <w:lang w:val="en-GB"/>
        </w:rPr>
        <w:t xml:space="preserve"> tourists. </w:t>
      </w:r>
      <w:r w:rsidRPr="00331923" w:rsidR="00F610C3">
        <w:rPr>
          <w:rFonts w:ascii="Arial" w:hAnsi="Arial" w:cs="Arial"/>
          <w:lang w:val="en-GB"/>
        </w:rPr>
        <w:t xml:space="preserve">Further, </w:t>
      </w:r>
      <w:r w:rsidRPr="00331923" w:rsidR="00C265E1">
        <w:rPr>
          <w:rFonts w:ascii="Arial" w:hAnsi="Arial" w:cs="Arial"/>
          <w:lang w:val="en-GB"/>
        </w:rPr>
        <w:t xml:space="preserve">Chanel faces </w:t>
      </w:r>
      <w:r w:rsidRPr="00331923" w:rsidR="003D2F31">
        <w:rPr>
          <w:rFonts w:ascii="Arial" w:hAnsi="Arial" w:cs="Arial"/>
          <w:lang w:val="en-GB"/>
        </w:rPr>
        <w:t xml:space="preserve">immense pressure of </w:t>
      </w:r>
      <w:r w:rsidRPr="00331923" w:rsidR="00C265E1">
        <w:rPr>
          <w:rFonts w:ascii="Arial" w:hAnsi="Arial" w:cs="Arial"/>
          <w:lang w:val="en-GB"/>
        </w:rPr>
        <w:t xml:space="preserve">high </w:t>
      </w:r>
      <w:r w:rsidRPr="00331923" w:rsidR="00E63195">
        <w:rPr>
          <w:rFonts w:ascii="Arial" w:hAnsi="Arial" w:cs="Arial"/>
          <w:lang w:val="en-GB"/>
        </w:rPr>
        <w:t xml:space="preserve">operational margins because of high tax rates </w:t>
      </w:r>
      <w:r w:rsidRPr="00331923" w:rsidR="001012DC">
        <w:rPr>
          <w:rFonts w:ascii="Arial" w:hAnsi="Arial" w:cs="Arial"/>
          <w:lang w:val="en-GB"/>
        </w:rPr>
        <w:t>in the France.</w:t>
      </w:r>
      <w:r w:rsidRPr="00331923" w:rsidR="0072270A">
        <w:rPr>
          <w:rFonts w:ascii="Arial" w:hAnsi="Arial" w:cs="Arial"/>
          <w:lang w:val="en-GB"/>
        </w:rPr>
        <w:t xml:space="preserve"> </w:t>
      </w:r>
      <w:r w:rsidRPr="00331923" w:rsidR="003A03EB">
        <w:rPr>
          <w:rFonts w:ascii="Arial" w:hAnsi="Arial" w:cs="Arial"/>
          <w:lang w:val="en-GB"/>
        </w:rPr>
        <w:t>However, in J</w:t>
      </w:r>
      <w:r w:rsidRPr="00331923" w:rsidR="00961C3B">
        <w:rPr>
          <w:rFonts w:ascii="Arial" w:hAnsi="Arial" w:cs="Arial"/>
          <w:lang w:val="en-GB"/>
        </w:rPr>
        <w:t xml:space="preserve">apan, despite </w:t>
      </w:r>
      <w:r w:rsidRPr="00331923" w:rsidR="00C131DF">
        <w:rPr>
          <w:rFonts w:ascii="Arial" w:hAnsi="Arial" w:cs="Arial"/>
          <w:lang w:val="en-GB"/>
        </w:rPr>
        <w:t>historic deflationary forms</w:t>
      </w:r>
      <w:r w:rsidRPr="00331923" w:rsidR="00967B11">
        <w:rPr>
          <w:rFonts w:ascii="Arial" w:hAnsi="Arial" w:cs="Arial"/>
          <w:lang w:val="en-GB"/>
        </w:rPr>
        <w:t xml:space="preserve"> it </w:t>
      </w:r>
      <w:r w:rsidRPr="00331923" w:rsidR="008B51D4">
        <w:rPr>
          <w:rFonts w:ascii="Arial" w:hAnsi="Arial" w:cs="Arial"/>
          <w:lang w:val="en-GB"/>
        </w:rPr>
        <w:t xml:space="preserve">maintains a </w:t>
      </w:r>
      <w:r w:rsidRPr="00331923" w:rsidR="00C249DC">
        <w:rPr>
          <w:rFonts w:ascii="Arial" w:hAnsi="Arial" w:cs="Arial"/>
          <w:lang w:val="en-GB"/>
        </w:rPr>
        <w:t xml:space="preserve">highly wealthy market with </w:t>
      </w:r>
      <w:r w:rsidRPr="00331923" w:rsidR="00B0073F">
        <w:rPr>
          <w:rFonts w:ascii="Arial" w:hAnsi="Arial" w:cs="Arial"/>
          <w:lang w:val="en-GB"/>
        </w:rPr>
        <w:t xml:space="preserve">high earning localised </w:t>
      </w:r>
      <w:r w:rsidRPr="00331923" w:rsidR="00DC3B9C">
        <w:rPr>
          <w:rFonts w:ascii="Arial" w:hAnsi="Arial" w:cs="Arial"/>
          <w:lang w:val="en-GB"/>
        </w:rPr>
        <w:t>consumers</w:t>
      </w:r>
      <w:r w:rsidRPr="00331923" w:rsidR="00EE52BF">
        <w:rPr>
          <w:rFonts w:ascii="Arial" w:hAnsi="Arial" w:cs="Arial"/>
          <w:lang w:val="en-GB"/>
        </w:rPr>
        <w:t xml:space="preserve"> (</w:t>
      </w:r>
      <w:r w:rsidRPr="00331923" w:rsidR="00EE52BF">
        <w:rPr>
          <w:rFonts w:ascii="Arial" w:hAnsi="Arial" w:cs="Arial"/>
        </w:rPr>
        <w:t>Hanley</w:t>
      </w:r>
      <w:r w:rsidRPr="00331923" w:rsidR="00EE52BF">
        <w:rPr>
          <w:rFonts w:ascii="Arial" w:hAnsi="Arial" w:cs="Arial"/>
        </w:rPr>
        <w:t xml:space="preserve">, </w:t>
      </w:r>
      <w:r w:rsidRPr="00331923" w:rsidR="00EE52BF">
        <w:rPr>
          <w:rFonts w:ascii="Arial" w:hAnsi="Arial" w:cs="Arial"/>
        </w:rPr>
        <w:t>2026</w:t>
      </w:r>
      <w:r w:rsidRPr="00331923" w:rsidR="00EE52BF">
        <w:rPr>
          <w:rFonts w:ascii="Arial" w:hAnsi="Arial" w:cs="Arial"/>
          <w:lang w:val="en-GB"/>
        </w:rPr>
        <w:t>)</w:t>
      </w:r>
      <w:r w:rsidRPr="00331923" w:rsidR="00B0073F">
        <w:rPr>
          <w:rFonts w:ascii="Arial" w:hAnsi="Arial" w:cs="Arial"/>
          <w:lang w:val="en-GB"/>
        </w:rPr>
        <w:t>.</w:t>
      </w:r>
      <w:r w:rsidRPr="00331923" w:rsidR="00497212">
        <w:rPr>
          <w:rFonts w:ascii="Arial" w:hAnsi="Arial" w:cs="Arial"/>
          <w:lang w:val="en-GB"/>
        </w:rPr>
        <w:t xml:space="preserve"> </w:t>
      </w:r>
      <w:r w:rsidRPr="00331923" w:rsidR="00194631">
        <w:rPr>
          <w:rFonts w:ascii="Arial" w:hAnsi="Arial" w:cs="Arial"/>
          <w:lang w:val="en-GB"/>
        </w:rPr>
        <w:t>In Japan, spending on luxury items is drive</w:t>
      </w:r>
      <w:r w:rsidRPr="00331923" w:rsidR="00A4348A">
        <w:rPr>
          <w:rFonts w:ascii="Arial" w:hAnsi="Arial" w:cs="Arial"/>
          <w:lang w:val="en-GB"/>
        </w:rPr>
        <w:t xml:space="preserve">n by massive household savings. Hence, Chanel </w:t>
      </w:r>
      <w:r w:rsidRPr="00331923" w:rsidR="00A255BA">
        <w:rPr>
          <w:rFonts w:ascii="Arial" w:hAnsi="Arial" w:cs="Arial"/>
          <w:lang w:val="en-GB"/>
        </w:rPr>
        <w:t xml:space="preserve">less </w:t>
      </w:r>
      <w:r w:rsidRPr="00331923" w:rsidR="00A255BA">
        <w:rPr>
          <w:rFonts w:ascii="Arial" w:hAnsi="Arial" w:cs="Arial"/>
          <w:lang w:val="en-GB"/>
        </w:rPr>
        <w:lastRenderedPageBreak/>
        <w:t>depends on the tourism in Tokyo than it does in Paris.</w:t>
      </w:r>
      <w:r w:rsidRPr="00331923" w:rsidR="00DB3B37">
        <w:rPr>
          <w:rFonts w:ascii="Arial" w:hAnsi="Arial" w:cs="Arial"/>
          <w:lang w:val="en-GB"/>
        </w:rPr>
        <w:t xml:space="preserve"> High local consumer purchasing power in Japan </w:t>
      </w:r>
      <w:r w:rsidRPr="00331923" w:rsidR="00394199">
        <w:rPr>
          <w:rFonts w:ascii="Arial" w:hAnsi="Arial" w:cs="Arial"/>
          <w:lang w:val="en-GB"/>
        </w:rPr>
        <w:t xml:space="preserve">allows the brand to </w:t>
      </w:r>
      <w:r w:rsidRPr="00331923" w:rsidR="00780F95">
        <w:rPr>
          <w:rFonts w:ascii="Arial" w:hAnsi="Arial" w:cs="Arial"/>
          <w:lang w:val="en-GB"/>
        </w:rPr>
        <w:t xml:space="preserve">maintain its </w:t>
      </w:r>
      <w:r w:rsidRPr="00331923" w:rsidR="00E57E0D">
        <w:rPr>
          <w:rFonts w:ascii="Arial" w:hAnsi="Arial" w:cs="Arial"/>
          <w:lang w:val="en-GB"/>
        </w:rPr>
        <w:t xml:space="preserve">luxurious, premium </w:t>
      </w:r>
      <w:r w:rsidRPr="00331923" w:rsidR="00172005">
        <w:rPr>
          <w:rFonts w:ascii="Arial" w:hAnsi="Arial" w:cs="Arial"/>
          <w:lang w:val="en-GB"/>
        </w:rPr>
        <w:t xml:space="preserve">brand recognition. </w:t>
      </w:r>
    </w:p>
    <w:p w:rsidRPr="00331923" w:rsidR="00A43B13" w:rsidP="00331923" w:rsidRDefault="00416D8C" w14:paraId="3D92FB18" w14:textId="77777777">
      <w:pPr>
        <w:rPr>
          <w:rFonts w:ascii="Arial" w:hAnsi="Arial" w:cs="Arial"/>
          <w:lang w:val="en-GB"/>
        </w:rPr>
      </w:pPr>
      <w:r w:rsidRPr="00331923">
        <w:rPr>
          <w:rFonts w:ascii="Arial" w:hAnsi="Arial" w:cs="Arial"/>
          <w:lang w:val="en-GB"/>
        </w:rPr>
        <w:t xml:space="preserve">Consumers in France </w:t>
      </w:r>
      <w:r w:rsidRPr="00331923" w:rsidR="009A3E4F">
        <w:rPr>
          <w:rFonts w:ascii="Arial" w:hAnsi="Arial" w:cs="Arial"/>
          <w:lang w:val="en-GB"/>
        </w:rPr>
        <w:t>sees C</w:t>
      </w:r>
      <w:r w:rsidRPr="00331923" w:rsidR="00874CA9">
        <w:rPr>
          <w:rFonts w:ascii="Arial" w:hAnsi="Arial" w:cs="Arial"/>
          <w:lang w:val="en-GB"/>
        </w:rPr>
        <w:t>hanel a</w:t>
      </w:r>
      <w:r w:rsidRPr="00331923" w:rsidR="001E743C">
        <w:rPr>
          <w:rFonts w:ascii="Arial" w:hAnsi="Arial" w:cs="Arial"/>
          <w:lang w:val="en-GB"/>
        </w:rPr>
        <w:t>s a national heritage</w:t>
      </w:r>
      <w:r w:rsidRPr="00331923" w:rsidR="008F0D96">
        <w:rPr>
          <w:rFonts w:ascii="Arial" w:hAnsi="Arial" w:cs="Arial"/>
          <w:lang w:val="en-GB"/>
        </w:rPr>
        <w:t xml:space="preserve"> or cultural monument.</w:t>
      </w:r>
      <w:r w:rsidRPr="00331923" w:rsidR="00273D8D">
        <w:rPr>
          <w:rFonts w:ascii="Arial" w:hAnsi="Arial" w:cs="Arial"/>
          <w:lang w:val="en-GB"/>
        </w:rPr>
        <w:t xml:space="preserve"> </w:t>
      </w:r>
      <w:r w:rsidRPr="00331923" w:rsidR="00BC4622">
        <w:rPr>
          <w:rFonts w:ascii="Arial" w:hAnsi="Arial" w:cs="Arial"/>
          <w:lang w:val="en-GB"/>
        </w:rPr>
        <w:t xml:space="preserve">The rising </w:t>
      </w:r>
      <w:r w:rsidRPr="00331923" w:rsidR="0021743B">
        <w:rPr>
          <w:rFonts w:ascii="Arial" w:hAnsi="Arial" w:cs="Arial"/>
          <w:lang w:val="en-GB"/>
        </w:rPr>
        <w:t xml:space="preserve">focus in the country on </w:t>
      </w:r>
      <w:r w:rsidRPr="00331923" w:rsidR="00EB08A7">
        <w:rPr>
          <w:rFonts w:ascii="Arial" w:hAnsi="Arial" w:cs="Arial"/>
          <w:lang w:val="en-GB"/>
        </w:rPr>
        <w:t>workplace transparency</w:t>
      </w:r>
      <w:r w:rsidRPr="00331923" w:rsidR="0031154A">
        <w:rPr>
          <w:rFonts w:ascii="Arial" w:hAnsi="Arial" w:cs="Arial"/>
          <w:lang w:val="en-GB"/>
        </w:rPr>
        <w:t xml:space="preserve">, </w:t>
      </w:r>
      <w:r w:rsidRPr="00331923" w:rsidR="00F023F7">
        <w:rPr>
          <w:rFonts w:ascii="Arial" w:hAnsi="Arial" w:cs="Arial"/>
          <w:lang w:val="en-GB"/>
        </w:rPr>
        <w:t xml:space="preserve">fairness, and equality forces the brand to maintain </w:t>
      </w:r>
      <w:r w:rsidRPr="00331923" w:rsidR="00307B65">
        <w:rPr>
          <w:rFonts w:ascii="Arial" w:hAnsi="Arial" w:cs="Arial"/>
          <w:lang w:val="en-GB"/>
        </w:rPr>
        <w:t>these at workplace.</w:t>
      </w:r>
      <w:r w:rsidRPr="00331923" w:rsidR="00055527">
        <w:rPr>
          <w:rFonts w:ascii="Arial" w:hAnsi="Arial" w:cs="Arial"/>
          <w:lang w:val="en-GB"/>
        </w:rPr>
        <w:t xml:space="preserve"> The social factors in France prioritises individualistic expression, </w:t>
      </w:r>
      <w:r w:rsidRPr="00331923" w:rsidR="00031F2C">
        <w:rPr>
          <w:rFonts w:ascii="Arial" w:hAnsi="Arial" w:cs="Arial"/>
          <w:lang w:val="en-GB"/>
        </w:rPr>
        <w:t xml:space="preserve">historical relevance of the brand and </w:t>
      </w:r>
      <w:r w:rsidRPr="00331923" w:rsidR="007337D6">
        <w:rPr>
          <w:rFonts w:ascii="Arial" w:hAnsi="Arial" w:cs="Arial"/>
          <w:lang w:val="en-GB"/>
        </w:rPr>
        <w:t xml:space="preserve">traditional art of living ‘Art de Vivre’. </w:t>
      </w:r>
      <w:r w:rsidRPr="00331923" w:rsidR="00250207">
        <w:rPr>
          <w:rFonts w:ascii="Arial" w:hAnsi="Arial" w:cs="Arial"/>
          <w:lang w:val="en-GB"/>
        </w:rPr>
        <w:t xml:space="preserve">On the Other hand, </w:t>
      </w:r>
      <w:r w:rsidRPr="00331923" w:rsidR="0082351F">
        <w:rPr>
          <w:rFonts w:ascii="Arial" w:hAnsi="Arial" w:cs="Arial"/>
          <w:lang w:val="en-GB"/>
        </w:rPr>
        <w:t>in J</w:t>
      </w:r>
      <w:r w:rsidRPr="00331923" w:rsidR="00B071F8">
        <w:rPr>
          <w:rFonts w:ascii="Arial" w:hAnsi="Arial" w:cs="Arial"/>
          <w:lang w:val="en-GB"/>
        </w:rPr>
        <w:t xml:space="preserve">apan the luxury usage is </w:t>
      </w:r>
      <w:r w:rsidRPr="00331923" w:rsidR="00BD2852">
        <w:rPr>
          <w:rFonts w:ascii="Arial" w:hAnsi="Arial" w:cs="Arial"/>
          <w:lang w:val="en-GB"/>
        </w:rPr>
        <w:t xml:space="preserve">deeply rooted in social </w:t>
      </w:r>
      <w:r w:rsidRPr="00331923" w:rsidR="00A51A93">
        <w:rPr>
          <w:rFonts w:ascii="Arial" w:hAnsi="Arial" w:cs="Arial"/>
          <w:lang w:val="en-GB"/>
        </w:rPr>
        <w:t xml:space="preserve">conformity, </w:t>
      </w:r>
      <w:r w:rsidRPr="00331923" w:rsidR="00DE0319">
        <w:rPr>
          <w:rFonts w:ascii="Arial" w:hAnsi="Arial" w:cs="Arial"/>
          <w:lang w:val="en-GB"/>
        </w:rPr>
        <w:t>reputation, and gift-giving traditions.</w:t>
      </w:r>
      <w:r w:rsidRPr="00331923" w:rsidR="00F60B3F">
        <w:rPr>
          <w:rFonts w:ascii="Arial" w:hAnsi="Arial" w:cs="Arial"/>
          <w:lang w:val="en-GB"/>
        </w:rPr>
        <w:t xml:space="preserve"> </w:t>
      </w:r>
      <w:r w:rsidRPr="00331923" w:rsidR="0080304D">
        <w:rPr>
          <w:rFonts w:ascii="Arial" w:hAnsi="Arial" w:cs="Arial"/>
          <w:lang w:val="en-GB"/>
        </w:rPr>
        <w:t xml:space="preserve">The local customers </w:t>
      </w:r>
      <w:r w:rsidRPr="00331923" w:rsidR="00457E2D">
        <w:rPr>
          <w:rFonts w:ascii="Arial" w:hAnsi="Arial" w:cs="Arial"/>
          <w:lang w:val="en-GB"/>
        </w:rPr>
        <w:t xml:space="preserve">provide </w:t>
      </w:r>
      <w:r w:rsidRPr="00331923" w:rsidR="00F5457C">
        <w:rPr>
          <w:rFonts w:ascii="Arial" w:hAnsi="Arial" w:cs="Arial"/>
          <w:lang w:val="en-GB"/>
        </w:rPr>
        <w:t xml:space="preserve">high brand loyalty and </w:t>
      </w:r>
      <w:r w:rsidRPr="00331923" w:rsidR="001F72FB">
        <w:rPr>
          <w:rFonts w:ascii="Arial" w:hAnsi="Arial" w:cs="Arial"/>
          <w:lang w:val="en-GB"/>
        </w:rPr>
        <w:t xml:space="preserve">treats premium buys as long-term investment in social standing. </w:t>
      </w:r>
      <w:r w:rsidRPr="00331923" w:rsidR="00402B83">
        <w:rPr>
          <w:rFonts w:ascii="Arial" w:hAnsi="Arial" w:cs="Arial"/>
          <w:lang w:val="en-GB"/>
        </w:rPr>
        <w:t xml:space="preserve">This allows Chanel to </w:t>
      </w:r>
      <w:r w:rsidRPr="00331923" w:rsidR="00A748E6">
        <w:rPr>
          <w:rFonts w:ascii="Arial" w:hAnsi="Arial" w:cs="Arial"/>
          <w:lang w:val="en-GB"/>
        </w:rPr>
        <w:t>e</w:t>
      </w:r>
      <w:r w:rsidRPr="00331923" w:rsidR="0073787E">
        <w:rPr>
          <w:rFonts w:ascii="Arial" w:hAnsi="Arial" w:cs="Arial"/>
          <w:lang w:val="en-GB"/>
        </w:rPr>
        <w:t>stablish itself in this country smoothly as luxurious brand.</w:t>
      </w:r>
      <w:r w:rsidRPr="00331923" w:rsidR="00AD4BDF">
        <w:rPr>
          <w:rFonts w:ascii="Arial" w:hAnsi="Arial" w:cs="Arial"/>
          <w:lang w:val="en-GB"/>
        </w:rPr>
        <w:t xml:space="preserve"> </w:t>
      </w:r>
      <w:r w:rsidRPr="00331923" w:rsidR="00EB08A7">
        <w:rPr>
          <w:rFonts w:ascii="Arial" w:hAnsi="Arial" w:cs="Arial"/>
          <w:lang w:val="en-GB"/>
        </w:rPr>
        <w:t xml:space="preserve"> </w:t>
      </w:r>
    </w:p>
    <w:p w:rsidRPr="00331923" w:rsidR="00A43B13" w:rsidP="00331923" w:rsidRDefault="00B1668E" w14:paraId="4AB79CE9" w14:textId="059441E3">
      <w:pPr>
        <w:rPr>
          <w:rFonts w:ascii="Arial" w:hAnsi="Arial" w:cs="Arial"/>
        </w:rPr>
      </w:pPr>
      <w:r w:rsidRPr="00331923">
        <w:rPr>
          <w:rFonts w:ascii="Arial" w:hAnsi="Arial" w:cs="Arial"/>
          <w:lang w:val="en-GB"/>
        </w:rPr>
        <w:t xml:space="preserve">In France, technological integration </w:t>
      </w:r>
      <w:r w:rsidRPr="00331923" w:rsidR="002D362E">
        <w:rPr>
          <w:rFonts w:ascii="Arial" w:hAnsi="Arial" w:cs="Arial"/>
          <w:lang w:val="en-GB"/>
        </w:rPr>
        <w:t xml:space="preserve">focuses majorly on the </w:t>
      </w:r>
      <w:r w:rsidRPr="00331923" w:rsidR="00CC47DE">
        <w:rPr>
          <w:rFonts w:ascii="Arial" w:hAnsi="Arial" w:cs="Arial"/>
          <w:lang w:val="en-GB"/>
        </w:rPr>
        <w:t xml:space="preserve">preserving the human </w:t>
      </w:r>
      <w:r w:rsidRPr="00331923" w:rsidR="002266E6">
        <w:rPr>
          <w:rFonts w:ascii="Arial" w:hAnsi="Arial" w:cs="Arial"/>
          <w:lang w:val="en-GB"/>
        </w:rPr>
        <w:t>touch</w:t>
      </w:r>
      <w:r w:rsidRPr="00331923" w:rsidR="00CC47DE">
        <w:rPr>
          <w:rFonts w:ascii="Arial" w:hAnsi="Arial" w:cs="Arial"/>
          <w:lang w:val="en-GB"/>
        </w:rPr>
        <w:t xml:space="preserve"> of Haute Couture.</w:t>
      </w:r>
      <w:r w:rsidRPr="00331923" w:rsidR="00E40F8B">
        <w:rPr>
          <w:rFonts w:ascii="Arial" w:hAnsi="Arial" w:cs="Arial"/>
          <w:lang w:val="en-GB"/>
        </w:rPr>
        <w:t xml:space="preserve"> At C</w:t>
      </w:r>
      <w:r w:rsidRPr="00331923" w:rsidR="00BE7478">
        <w:rPr>
          <w:rFonts w:ascii="Arial" w:hAnsi="Arial" w:cs="Arial"/>
          <w:lang w:val="en-GB"/>
        </w:rPr>
        <w:t xml:space="preserve">hanel, digital tools are primarily </w:t>
      </w:r>
      <w:r w:rsidRPr="00331923" w:rsidR="004C51F2">
        <w:rPr>
          <w:rFonts w:ascii="Arial" w:hAnsi="Arial" w:cs="Arial"/>
          <w:lang w:val="en-GB"/>
        </w:rPr>
        <w:t xml:space="preserve">deployed for </w:t>
      </w:r>
      <w:r w:rsidRPr="00331923" w:rsidR="00EE7C74">
        <w:rPr>
          <w:rFonts w:ascii="Arial" w:hAnsi="Arial" w:cs="Arial"/>
          <w:lang w:val="en-GB"/>
        </w:rPr>
        <w:t xml:space="preserve">blockchain supported product </w:t>
      </w:r>
      <w:r w:rsidRPr="00331923" w:rsidR="009D1264">
        <w:rPr>
          <w:rFonts w:ascii="Arial" w:hAnsi="Arial" w:cs="Arial"/>
          <w:lang w:val="en-GB"/>
        </w:rPr>
        <w:t>verification</w:t>
      </w:r>
      <w:r w:rsidRPr="00331923" w:rsidR="00EE7C74">
        <w:rPr>
          <w:rFonts w:ascii="Arial" w:hAnsi="Arial" w:cs="Arial"/>
          <w:lang w:val="en-GB"/>
        </w:rPr>
        <w:t xml:space="preserve"> and </w:t>
      </w:r>
      <w:r w:rsidRPr="00331923" w:rsidR="002112A4">
        <w:rPr>
          <w:rFonts w:ascii="Arial" w:hAnsi="Arial" w:cs="Arial"/>
          <w:lang w:val="en-GB"/>
        </w:rPr>
        <w:t>global supply chain visibility</w:t>
      </w:r>
      <w:r w:rsidRPr="00331923" w:rsidR="00B735F0">
        <w:rPr>
          <w:rFonts w:ascii="Arial" w:hAnsi="Arial" w:cs="Arial"/>
          <w:lang w:val="en-GB"/>
        </w:rPr>
        <w:t xml:space="preserve"> (</w:t>
      </w:r>
      <w:r w:rsidRPr="00331923" w:rsidR="00B735F0">
        <w:rPr>
          <w:rFonts w:ascii="Arial" w:hAnsi="Arial" w:cs="Arial"/>
        </w:rPr>
        <w:t>Tam</w:t>
      </w:r>
      <w:r w:rsidRPr="00331923" w:rsidR="00B735F0">
        <w:rPr>
          <w:rFonts w:ascii="Arial" w:hAnsi="Arial" w:cs="Arial"/>
        </w:rPr>
        <w:t xml:space="preserve">, </w:t>
      </w:r>
      <w:r w:rsidRPr="00331923" w:rsidR="00B735F0">
        <w:rPr>
          <w:rFonts w:ascii="Arial" w:hAnsi="Arial" w:cs="Arial"/>
        </w:rPr>
        <w:t>2025</w:t>
      </w:r>
      <w:r w:rsidRPr="00331923" w:rsidR="00B735F0">
        <w:rPr>
          <w:rFonts w:ascii="Arial" w:hAnsi="Arial" w:cs="Arial"/>
          <w:lang w:val="en-GB"/>
        </w:rPr>
        <w:t>)</w:t>
      </w:r>
      <w:r w:rsidRPr="00331923" w:rsidR="002112A4">
        <w:rPr>
          <w:rFonts w:ascii="Arial" w:hAnsi="Arial" w:cs="Arial"/>
          <w:lang w:val="en-GB"/>
        </w:rPr>
        <w:t xml:space="preserve">. </w:t>
      </w:r>
      <w:r w:rsidRPr="00331923" w:rsidR="00EB4AE8">
        <w:rPr>
          <w:rFonts w:ascii="Arial" w:hAnsi="Arial" w:cs="Arial"/>
          <w:lang w:val="en-GB"/>
        </w:rPr>
        <w:t>H</w:t>
      </w:r>
      <w:r w:rsidRPr="00331923" w:rsidR="00696FB7">
        <w:rPr>
          <w:rFonts w:ascii="Arial" w:hAnsi="Arial" w:cs="Arial"/>
          <w:lang w:val="en-GB"/>
        </w:rPr>
        <w:t xml:space="preserve">owever, Japan features </w:t>
      </w:r>
      <w:r w:rsidRPr="00331923" w:rsidR="009D0356">
        <w:rPr>
          <w:rFonts w:ascii="Arial" w:hAnsi="Arial" w:cs="Arial"/>
          <w:lang w:val="en-GB"/>
        </w:rPr>
        <w:t xml:space="preserve">a highly digitalised </w:t>
      </w:r>
      <w:r w:rsidRPr="00331923" w:rsidR="002A3702">
        <w:rPr>
          <w:rFonts w:ascii="Arial" w:hAnsi="Arial" w:cs="Arial"/>
          <w:lang w:val="en-GB"/>
        </w:rPr>
        <w:t xml:space="preserve">retail landscape </w:t>
      </w:r>
      <w:r w:rsidRPr="00331923" w:rsidR="00620846">
        <w:rPr>
          <w:rFonts w:ascii="Arial" w:hAnsi="Arial" w:cs="Arial"/>
          <w:lang w:val="en-GB"/>
        </w:rPr>
        <w:t>and customers’ demands for</w:t>
      </w:r>
      <w:r w:rsidRPr="00331923" w:rsidR="004A79A5">
        <w:rPr>
          <w:rFonts w:ascii="Arial" w:hAnsi="Arial" w:cs="Arial"/>
          <w:lang w:val="en-GB"/>
        </w:rPr>
        <w:t xml:space="preserve"> smooth omnichannel experience. </w:t>
      </w:r>
      <w:r w:rsidRPr="00331923" w:rsidR="003A1C43">
        <w:rPr>
          <w:rFonts w:ascii="Arial" w:hAnsi="Arial" w:cs="Arial"/>
          <w:lang w:val="en-GB"/>
        </w:rPr>
        <w:t xml:space="preserve">Further, consumer expect </w:t>
      </w:r>
      <w:r w:rsidRPr="00331923" w:rsidR="00A92B04">
        <w:rPr>
          <w:rFonts w:ascii="Arial" w:hAnsi="Arial" w:cs="Arial"/>
          <w:lang w:val="en-GB"/>
        </w:rPr>
        <w:t xml:space="preserve">for advanced line-based </w:t>
      </w:r>
      <w:r w:rsidRPr="00331923" w:rsidR="00F912C4">
        <w:rPr>
          <w:rFonts w:ascii="Arial" w:hAnsi="Arial" w:cs="Arial"/>
          <w:lang w:val="en-GB"/>
        </w:rPr>
        <w:t>online clienteling, and interactive</w:t>
      </w:r>
      <w:r w:rsidRPr="00331923" w:rsidR="008632C7">
        <w:rPr>
          <w:rFonts w:ascii="Arial" w:hAnsi="Arial" w:cs="Arial"/>
          <w:lang w:val="en-GB"/>
        </w:rPr>
        <w:t xml:space="preserve">, technology-driven experience </w:t>
      </w:r>
      <w:r w:rsidRPr="00331923" w:rsidR="00394DBD">
        <w:rPr>
          <w:rFonts w:ascii="Arial" w:hAnsi="Arial" w:cs="Arial"/>
          <w:lang w:val="en-GB"/>
        </w:rPr>
        <w:t xml:space="preserve">in </w:t>
      </w:r>
      <w:r w:rsidRPr="00331923" w:rsidR="00854F81">
        <w:rPr>
          <w:rFonts w:ascii="Arial" w:hAnsi="Arial" w:cs="Arial"/>
          <w:lang w:val="en-GB"/>
        </w:rPr>
        <w:t xml:space="preserve">high-tech shopping </w:t>
      </w:r>
      <w:r w:rsidRPr="00331923" w:rsidR="00774FC2">
        <w:rPr>
          <w:rFonts w:ascii="Arial" w:hAnsi="Arial" w:cs="Arial"/>
          <w:lang w:val="en-GB"/>
        </w:rPr>
        <w:t xml:space="preserve">areas in the country such as Ginza. Chanel is forced to implement these </w:t>
      </w:r>
      <w:r w:rsidRPr="00331923" w:rsidR="00EE5384">
        <w:rPr>
          <w:rFonts w:ascii="Arial" w:hAnsi="Arial" w:cs="Arial"/>
          <w:lang w:val="en-GB"/>
        </w:rPr>
        <w:t>advanced technologies in its organisational operations and supply chain management for seamless</w:t>
      </w:r>
      <w:r w:rsidRPr="00331923" w:rsidR="00357235">
        <w:rPr>
          <w:rFonts w:ascii="Arial" w:hAnsi="Arial" w:cs="Arial"/>
          <w:lang w:val="en-GB"/>
        </w:rPr>
        <w:t xml:space="preserve"> </w:t>
      </w:r>
      <w:r w:rsidRPr="00331923" w:rsidR="009E13CB">
        <w:rPr>
          <w:rFonts w:ascii="Arial" w:hAnsi="Arial" w:cs="Arial"/>
          <w:lang w:val="en-GB"/>
        </w:rPr>
        <w:t xml:space="preserve">business performance. </w:t>
      </w:r>
    </w:p>
    <w:p w:rsidRPr="00331923" w:rsidR="00A43B13" w:rsidP="00331923" w:rsidRDefault="00FF7090" w14:paraId="010B84A5" w14:textId="7DE5E545">
      <w:pPr>
        <w:rPr>
          <w:rFonts w:ascii="Arial" w:hAnsi="Arial" w:cs="Arial"/>
          <w:lang w:val="en-GB"/>
        </w:rPr>
      </w:pPr>
      <w:r w:rsidRPr="00331923">
        <w:rPr>
          <w:rFonts w:ascii="Arial" w:hAnsi="Arial" w:cs="Arial"/>
          <w:lang w:val="en-GB"/>
        </w:rPr>
        <w:t>Strict French worker laws and EU GDP</w:t>
      </w:r>
      <w:r w:rsidRPr="00331923" w:rsidR="006A68FF">
        <w:rPr>
          <w:rFonts w:ascii="Arial" w:hAnsi="Arial" w:cs="Arial"/>
          <w:lang w:val="en-GB"/>
        </w:rPr>
        <w:t xml:space="preserve">R information laws </w:t>
      </w:r>
      <w:r w:rsidRPr="00331923" w:rsidR="00D97AEA">
        <w:rPr>
          <w:rFonts w:ascii="Arial" w:hAnsi="Arial" w:cs="Arial"/>
          <w:lang w:val="en-GB"/>
        </w:rPr>
        <w:t>forces Chanel to compl</w:t>
      </w:r>
      <w:r w:rsidRPr="00331923" w:rsidR="002915FC">
        <w:rPr>
          <w:rFonts w:ascii="Arial" w:hAnsi="Arial" w:cs="Arial"/>
          <w:lang w:val="en-GB"/>
        </w:rPr>
        <w:t>y these regulations strictly</w:t>
      </w:r>
      <w:r w:rsidRPr="00331923" w:rsidR="00C9015B">
        <w:rPr>
          <w:rFonts w:ascii="Arial" w:hAnsi="Arial" w:cs="Arial"/>
          <w:lang w:val="en-GB"/>
        </w:rPr>
        <w:t xml:space="preserve">. </w:t>
      </w:r>
      <w:r w:rsidRPr="00331923" w:rsidR="00294914">
        <w:rPr>
          <w:rFonts w:ascii="Arial" w:hAnsi="Arial" w:cs="Arial"/>
          <w:lang w:val="en-GB"/>
        </w:rPr>
        <w:t xml:space="preserve">This legal </w:t>
      </w:r>
      <w:r w:rsidRPr="00331923" w:rsidR="007D02B0">
        <w:rPr>
          <w:rFonts w:ascii="Arial" w:hAnsi="Arial" w:cs="Arial"/>
          <w:lang w:val="en-GB"/>
        </w:rPr>
        <w:t xml:space="preserve">landscape in France is </w:t>
      </w:r>
      <w:r w:rsidRPr="00331923" w:rsidR="00B13356">
        <w:rPr>
          <w:rFonts w:ascii="Arial" w:hAnsi="Arial" w:cs="Arial"/>
          <w:lang w:val="en-GB"/>
        </w:rPr>
        <w:t xml:space="preserve">regulated by the rigid French </w:t>
      </w:r>
      <w:r w:rsidRPr="00331923" w:rsidR="002E51F2">
        <w:rPr>
          <w:rFonts w:ascii="Arial" w:hAnsi="Arial" w:cs="Arial"/>
          <w:lang w:val="en-GB"/>
        </w:rPr>
        <w:t>‘</w:t>
      </w:r>
      <w:r w:rsidRPr="00331923" w:rsidR="00B13356">
        <w:rPr>
          <w:rFonts w:ascii="Arial" w:hAnsi="Arial" w:cs="Arial"/>
          <w:i/>
          <w:lang w:val="en-GB"/>
        </w:rPr>
        <w:t>Code du Travail</w:t>
      </w:r>
      <w:r w:rsidRPr="00331923" w:rsidR="002E51F2">
        <w:rPr>
          <w:rFonts w:ascii="Arial" w:hAnsi="Arial" w:cs="Arial"/>
          <w:i/>
          <w:lang w:val="en-GB"/>
        </w:rPr>
        <w:t>’</w:t>
      </w:r>
      <w:r w:rsidRPr="00331923" w:rsidR="00B13356">
        <w:rPr>
          <w:rFonts w:ascii="Arial" w:hAnsi="Arial" w:cs="Arial"/>
          <w:lang w:val="en-GB"/>
        </w:rPr>
        <w:t xml:space="preserve"> </w:t>
      </w:r>
      <w:r w:rsidRPr="00331923" w:rsidR="0091255F">
        <w:rPr>
          <w:rFonts w:ascii="Arial" w:hAnsi="Arial" w:cs="Arial"/>
          <w:lang w:val="en-GB"/>
        </w:rPr>
        <w:t xml:space="preserve">which </w:t>
      </w:r>
      <w:r w:rsidRPr="00331923" w:rsidR="00E505F8">
        <w:rPr>
          <w:rFonts w:ascii="Arial" w:hAnsi="Arial" w:cs="Arial"/>
          <w:lang w:val="en-GB"/>
        </w:rPr>
        <w:t xml:space="preserve">legally limits </w:t>
      </w:r>
      <w:r w:rsidRPr="00331923" w:rsidR="008E5FFE">
        <w:rPr>
          <w:rFonts w:ascii="Arial" w:hAnsi="Arial" w:cs="Arial"/>
          <w:lang w:val="en-GB"/>
        </w:rPr>
        <w:t>Labor</w:t>
      </w:r>
      <w:r w:rsidRPr="00331923" w:rsidR="00E505F8">
        <w:rPr>
          <w:rFonts w:ascii="Arial" w:hAnsi="Arial" w:cs="Arial"/>
          <w:lang w:val="en-GB"/>
        </w:rPr>
        <w:t xml:space="preserve"> working hours, protects labor rights, and </w:t>
      </w:r>
      <w:r w:rsidRPr="00331923" w:rsidR="00D30CBE">
        <w:rPr>
          <w:rFonts w:ascii="Arial" w:hAnsi="Arial" w:cs="Arial"/>
          <w:lang w:val="en-GB"/>
        </w:rPr>
        <w:t xml:space="preserve">mandates </w:t>
      </w:r>
      <w:r w:rsidRPr="00331923" w:rsidR="00AF3B05">
        <w:rPr>
          <w:rFonts w:ascii="Arial" w:hAnsi="Arial" w:cs="Arial"/>
          <w:lang w:val="en-GB"/>
        </w:rPr>
        <w:t xml:space="preserve">immense </w:t>
      </w:r>
      <w:r w:rsidRPr="00331923" w:rsidR="00DC48F8">
        <w:rPr>
          <w:rFonts w:ascii="Arial" w:hAnsi="Arial" w:cs="Arial"/>
          <w:lang w:val="en-GB"/>
        </w:rPr>
        <w:t xml:space="preserve">severe </w:t>
      </w:r>
      <w:r w:rsidRPr="00331923" w:rsidR="00413209">
        <w:rPr>
          <w:rFonts w:ascii="Arial" w:hAnsi="Arial" w:cs="Arial"/>
          <w:lang w:val="en-GB"/>
        </w:rPr>
        <w:t xml:space="preserve">regulations. This legal mandates </w:t>
      </w:r>
      <w:r w:rsidRPr="00331923" w:rsidR="00DC0FE7">
        <w:rPr>
          <w:rFonts w:ascii="Arial" w:hAnsi="Arial" w:cs="Arial"/>
          <w:lang w:val="en-GB"/>
        </w:rPr>
        <w:t xml:space="preserve">extensively </w:t>
      </w:r>
      <w:r w:rsidRPr="00331923" w:rsidR="00816B5B">
        <w:rPr>
          <w:rFonts w:ascii="Arial" w:hAnsi="Arial" w:cs="Arial"/>
          <w:lang w:val="en-GB"/>
        </w:rPr>
        <w:t xml:space="preserve">creates complexities in </w:t>
      </w:r>
      <w:r w:rsidRPr="00331923" w:rsidR="00A97EE6">
        <w:rPr>
          <w:rFonts w:ascii="Arial" w:hAnsi="Arial" w:cs="Arial"/>
          <w:lang w:val="en-GB"/>
        </w:rPr>
        <w:t>retail staff scaling for the brand.</w:t>
      </w:r>
      <w:r w:rsidRPr="00331923" w:rsidR="00B61CFD">
        <w:rPr>
          <w:rFonts w:ascii="Arial" w:hAnsi="Arial" w:cs="Arial"/>
          <w:lang w:val="en-GB"/>
        </w:rPr>
        <w:t xml:space="preserve"> </w:t>
      </w:r>
      <w:r w:rsidRPr="00331923" w:rsidR="0049295A">
        <w:rPr>
          <w:rFonts w:ascii="Arial" w:hAnsi="Arial" w:cs="Arial"/>
          <w:lang w:val="en-GB"/>
        </w:rPr>
        <w:t>O</w:t>
      </w:r>
      <w:r w:rsidRPr="00331923" w:rsidR="00820DF4">
        <w:rPr>
          <w:rFonts w:ascii="Arial" w:hAnsi="Arial" w:cs="Arial"/>
          <w:lang w:val="en-GB"/>
        </w:rPr>
        <w:t>n the other hand, J</w:t>
      </w:r>
      <w:r w:rsidRPr="00331923" w:rsidR="00D725D7">
        <w:rPr>
          <w:rFonts w:ascii="Arial" w:hAnsi="Arial" w:cs="Arial"/>
          <w:lang w:val="en-GB"/>
        </w:rPr>
        <w:t xml:space="preserve">apan strictly operates under the </w:t>
      </w:r>
      <w:r w:rsidRPr="00331923" w:rsidR="00B56201">
        <w:rPr>
          <w:rFonts w:ascii="Arial" w:hAnsi="Arial" w:cs="Arial"/>
          <w:lang w:val="en-GB"/>
        </w:rPr>
        <w:t>Act on the Protection of Personal I</w:t>
      </w:r>
      <w:r w:rsidRPr="00331923" w:rsidR="00D725D7">
        <w:rPr>
          <w:rFonts w:ascii="Arial" w:hAnsi="Arial" w:cs="Arial"/>
          <w:lang w:val="en-GB"/>
        </w:rPr>
        <w:t xml:space="preserve">nformation </w:t>
      </w:r>
      <w:r w:rsidRPr="00331923" w:rsidR="00E646EB">
        <w:rPr>
          <w:rFonts w:ascii="Arial" w:hAnsi="Arial" w:cs="Arial"/>
          <w:lang w:val="en-GB"/>
        </w:rPr>
        <w:t xml:space="preserve">(APPI) </w:t>
      </w:r>
      <w:r w:rsidRPr="00331923" w:rsidR="000F2475">
        <w:rPr>
          <w:rFonts w:ascii="Arial" w:hAnsi="Arial" w:cs="Arial"/>
          <w:lang w:val="en-GB"/>
        </w:rPr>
        <w:t>which</w:t>
      </w:r>
      <w:r w:rsidRPr="00331923" w:rsidR="00D80878">
        <w:rPr>
          <w:rFonts w:ascii="Arial" w:hAnsi="Arial" w:cs="Arial"/>
          <w:lang w:val="en-GB"/>
        </w:rPr>
        <w:t xml:space="preserve"> highly requires the </w:t>
      </w:r>
      <w:r w:rsidRPr="00331923" w:rsidR="000F7ACB">
        <w:rPr>
          <w:rFonts w:ascii="Arial" w:hAnsi="Arial" w:cs="Arial"/>
          <w:lang w:val="en-GB"/>
        </w:rPr>
        <w:t>localised data management strategies.</w:t>
      </w:r>
      <w:r w:rsidRPr="00331923" w:rsidR="008F3A54">
        <w:rPr>
          <w:rFonts w:ascii="Arial" w:hAnsi="Arial" w:cs="Arial"/>
          <w:lang w:val="en-GB"/>
        </w:rPr>
        <w:t xml:space="preserve"> </w:t>
      </w:r>
      <w:r w:rsidRPr="00331923" w:rsidR="00173A53">
        <w:rPr>
          <w:rFonts w:ascii="Arial" w:hAnsi="Arial" w:cs="Arial"/>
          <w:lang w:val="en-GB"/>
        </w:rPr>
        <w:t xml:space="preserve">Chanel </w:t>
      </w:r>
      <w:r w:rsidRPr="00331923" w:rsidR="00AF3ADB">
        <w:rPr>
          <w:rFonts w:ascii="Arial" w:hAnsi="Arial" w:cs="Arial"/>
          <w:lang w:val="en-GB"/>
        </w:rPr>
        <w:t xml:space="preserve">is forced to </w:t>
      </w:r>
      <w:r w:rsidRPr="00331923" w:rsidR="003B0549">
        <w:rPr>
          <w:rFonts w:ascii="Arial" w:hAnsi="Arial" w:cs="Arial"/>
          <w:lang w:val="en-GB"/>
        </w:rPr>
        <w:t xml:space="preserve">comply Japan’s localised data protection laws </w:t>
      </w:r>
      <w:r w:rsidRPr="00331923" w:rsidR="00A950B2">
        <w:rPr>
          <w:rFonts w:ascii="Arial" w:hAnsi="Arial" w:cs="Arial"/>
          <w:lang w:val="en-GB"/>
        </w:rPr>
        <w:t xml:space="preserve">and </w:t>
      </w:r>
      <w:r w:rsidRPr="00331923" w:rsidR="009C6B70">
        <w:rPr>
          <w:rFonts w:ascii="Arial" w:hAnsi="Arial" w:cs="Arial"/>
          <w:lang w:val="en-GB"/>
        </w:rPr>
        <w:t xml:space="preserve">save </w:t>
      </w:r>
      <w:r w:rsidRPr="00331923" w:rsidR="00A950B2">
        <w:rPr>
          <w:rFonts w:ascii="Arial" w:hAnsi="Arial" w:cs="Arial"/>
          <w:lang w:val="en-GB"/>
        </w:rPr>
        <w:t xml:space="preserve">consumer information </w:t>
      </w:r>
      <w:r w:rsidRPr="00331923" w:rsidR="009C6B70">
        <w:rPr>
          <w:rFonts w:ascii="Arial" w:hAnsi="Arial" w:cs="Arial"/>
          <w:lang w:val="en-GB"/>
        </w:rPr>
        <w:t>on localised channels.</w:t>
      </w:r>
    </w:p>
    <w:p w:rsidRPr="00331923" w:rsidR="00A43B13" w:rsidP="00331923" w:rsidRDefault="003B0346" w14:paraId="31EC53EE" w14:textId="5AE3CC0E">
      <w:pPr>
        <w:rPr>
          <w:rFonts w:ascii="Arial" w:hAnsi="Arial" w:cs="Arial"/>
          <w:lang w:val="en-GB"/>
        </w:rPr>
      </w:pPr>
      <w:r w:rsidRPr="00331923">
        <w:rPr>
          <w:rFonts w:ascii="Arial" w:hAnsi="Arial" w:cs="Arial"/>
          <w:lang w:val="en-GB"/>
        </w:rPr>
        <w:t xml:space="preserve">Chanel </w:t>
      </w:r>
      <w:r w:rsidRPr="00331923" w:rsidR="00495636">
        <w:rPr>
          <w:rFonts w:ascii="Arial" w:hAnsi="Arial" w:cs="Arial"/>
          <w:lang w:val="en-GB"/>
        </w:rPr>
        <w:t xml:space="preserve">is forced to navigate </w:t>
      </w:r>
      <w:r w:rsidRPr="00331923" w:rsidR="00890189">
        <w:rPr>
          <w:rFonts w:ascii="Arial" w:hAnsi="Arial" w:cs="Arial"/>
          <w:lang w:val="en-GB"/>
        </w:rPr>
        <w:t xml:space="preserve">highly aggressive </w:t>
      </w:r>
      <w:r w:rsidRPr="00331923" w:rsidR="00064F97">
        <w:rPr>
          <w:rFonts w:ascii="Arial" w:hAnsi="Arial" w:cs="Arial"/>
          <w:lang w:val="en-GB"/>
        </w:rPr>
        <w:t xml:space="preserve">European climate </w:t>
      </w:r>
      <w:r w:rsidRPr="00331923" w:rsidR="00C715CB">
        <w:rPr>
          <w:rFonts w:ascii="Arial" w:hAnsi="Arial" w:cs="Arial"/>
          <w:lang w:val="en-GB"/>
        </w:rPr>
        <w:t>mandates</w:t>
      </w:r>
      <w:r w:rsidRPr="00331923" w:rsidR="00094FCB">
        <w:rPr>
          <w:rFonts w:ascii="Arial" w:hAnsi="Arial" w:cs="Arial"/>
          <w:lang w:val="en-GB"/>
        </w:rPr>
        <w:t xml:space="preserve">. France’s </w:t>
      </w:r>
      <w:r w:rsidRPr="00331923" w:rsidR="006F7B4A">
        <w:rPr>
          <w:rFonts w:ascii="Arial" w:hAnsi="Arial" w:cs="Arial"/>
          <w:lang w:val="en-GB"/>
        </w:rPr>
        <w:t xml:space="preserve">localised green </w:t>
      </w:r>
      <w:r w:rsidRPr="00331923" w:rsidR="007A2D87">
        <w:rPr>
          <w:rFonts w:ascii="Arial" w:hAnsi="Arial" w:cs="Arial"/>
          <w:lang w:val="en-GB"/>
        </w:rPr>
        <w:t xml:space="preserve">deal laws heavily targets on the </w:t>
      </w:r>
      <w:r w:rsidRPr="00331923" w:rsidR="00435241">
        <w:rPr>
          <w:rFonts w:ascii="Arial" w:hAnsi="Arial" w:cs="Arial"/>
          <w:lang w:val="en-GB"/>
        </w:rPr>
        <w:t xml:space="preserve">destruction of unsold </w:t>
      </w:r>
      <w:r w:rsidRPr="00331923" w:rsidR="00916363">
        <w:rPr>
          <w:rFonts w:ascii="Arial" w:hAnsi="Arial" w:cs="Arial"/>
          <w:lang w:val="en-GB"/>
        </w:rPr>
        <w:t xml:space="preserve">luxury inventory by forcing the brand to </w:t>
      </w:r>
      <w:r w:rsidRPr="00331923" w:rsidR="00473874">
        <w:rPr>
          <w:rFonts w:ascii="Arial" w:hAnsi="Arial" w:cs="Arial"/>
          <w:lang w:val="en-GB"/>
        </w:rPr>
        <w:t xml:space="preserve">control </w:t>
      </w:r>
      <w:r w:rsidRPr="00331923" w:rsidR="00D74813">
        <w:rPr>
          <w:rFonts w:ascii="Arial" w:hAnsi="Arial" w:cs="Arial"/>
          <w:lang w:val="en-GB"/>
        </w:rPr>
        <w:t xml:space="preserve">production volumes </w:t>
      </w:r>
      <w:r w:rsidRPr="00331923" w:rsidR="00647C9F">
        <w:rPr>
          <w:rFonts w:ascii="Arial" w:hAnsi="Arial" w:cs="Arial"/>
          <w:lang w:val="en-GB"/>
        </w:rPr>
        <w:t xml:space="preserve">and highly innovate clothing recycling. </w:t>
      </w:r>
      <w:r w:rsidRPr="00331923" w:rsidR="00313543">
        <w:rPr>
          <w:rFonts w:ascii="Arial" w:hAnsi="Arial" w:cs="Arial"/>
          <w:lang w:val="en-GB"/>
        </w:rPr>
        <w:t xml:space="preserve">However, </w:t>
      </w:r>
      <w:r w:rsidRPr="00331923" w:rsidR="00BD421E">
        <w:rPr>
          <w:rFonts w:ascii="Arial" w:hAnsi="Arial" w:cs="Arial"/>
          <w:lang w:val="en-GB"/>
        </w:rPr>
        <w:t>in Japan</w:t>
      </w:r>
      <w:r w:rsidRPr="00331923" w:rsidR="00195C36">
        <w:rPr>
          <w:rFonts w:ascii="Arial" w:hAnsi="Arial" w:cs="Arial"/>
          <w:lang w:val="en-GB"/>
        </w:rPr>
        <w:t xml:space="preserve"> the environmental pressures are primarily driven by </w:t>
      </w:r>
      <w:r w:rsidRPr="00331923" w:rsidR="000C2245">
        <w:rPr>
          <w:rFonts w:ascii="Arial" w:hAnsi="Arial" w:cs="Arial"/>
          <w:lang w:val="en-GB"/>
        </w:rPr>
        <w:lastRenderedPageBreak/>
        <w:t xml:space="preserve">consumer expectations </w:t>
      </w:r>
      <w:r w:rsidRPr="00331923" w:rsidR="008A7C08">
        <w:rPr>
          <w:rFonts w:ascii="Arial" w:hAnsi="Arial" w:cs="Arial"/>
          <w:lang w:val="en-GB"/>
        </w:rPr>
        <w:t>surrounding eco-friendly packaging</w:t>
      </w:r>
      <w:r w:rsidRPr="00331923" w:rsidR="00B735F0">
        <w:rPr>
          <w:rFonts w:ascii="Arial" w:hAnsi="Arial" w:cs="Arial"/>
          <w:lang w:val="en-GB"/>
        </w:rPr>
        <w:t xml:space="preserve"> </w:t>
      </w:r>
      <w:r w:rsidRPr="00331923" w:rsidR="00B735F0">
        <w:rPr>
          <w:rFonts w:ascii="Arial" w:hAnsi="Arial" w:cs="Arial"/>
          <w:lang w:val="en-GB"/>
        </w:rPr>
        <w:t>(</w:t>
      </w:r>
      <w:r w:rsidRPr="00331923" w:rsidR="00B735F0">
        <w:rPr>
          <w:rFonts w:ascii="Arial" w:hAnsi="Arial" w:cs="Arial"/>
        </w:rPr>
        <w:t>Marshal and Ganguly, 2025</w:t>
      </w:r>
      <w:r w:rsidRPr="00331923" w:rsidR="00B735F0">
        <w:rPr>
          <w:rFonts w:ascii="Arial" w:hAnsi="Arial" w:cs="Arial"/>
          <w:lang w:val="en-GB"/>
        </w:rPr>
        <w:t>).</w:t>
      </w:r>
      <w:r w:rsidRPr="00331923" w:rsidR="008A7C08">
        <w:rPr>
          <w:rFonts w:ascii="Arial" w:hAnsi="Arial" w:cs="Arial"/>
          <w:lang w:val="en-GB"/>
        </w:rPr>
        <w:t xml:space="preserve">. Consumer highly demand for </w:t>
      </w:r>
      <w:r w:rsidRPr="00331923" w:rsidR="00ED1328">
        <w:rPr>
          <w:rFonts w:ascii="Arial" w:hAnsi="Arial" w:cs="Arial"/>
          <w:lang w:val="en-GB"/>
        </w:rPr>
        <w:t xml:space="preserve">sustainable </w:t>
      </w:r>
      <w:r w:rsidRPr="00331923" w:rsidR="001F7C1C">
        <w:rPr>
          <w:rFonts w:ascii="Arial" w:hAnsi="Arial" w:cs="Arial"/>
          <w:lang w:val="en-GB"/>
        </w:rPr>
        <w:t xml:space="preserve">materials yet </w:t>
      </w:r>
      <w:r w:rsidRPr="00331923" w:rsidR="00042F9F">
        <w:rPr>
          <w:rFonts w:ascii="Arial" w:hAnsi="Arial" w:cs="Arial"/>
          <w:lang w:val="en-GB"/>
        </w:rPr>
        <w:t>flawless, premium quality items</w:t>
      </w:r>
      <w:r w:rsidRPr="00331923" w:rsidR="006F6A1D">
        <w:rPr>
          <w:rFonts w:ascii="Arial" w:hAnsi="Arial" w:cs="Arial"/>
          <w:lang w:val="en-GB"/>
        </w:rPr>
        <w:t xml:space="preserve">. Chanel is required to </w:t>
      </w:r>
      <w:r w:rsidRPr="00331923" w:rsidR="0069365A">
        <w:rPr>
          <w:rFonts w:ascii="Arial" w:hAnsi="Arial" w:cs="Arial"/>
          <w:lang w:val="en-GB"/>
        </w:rPr>
        <w:t xml:space="preserve">adapt </w:t>
      </w:r>
      <w:r w:rsidRPr="00331923" w:rsidR="008B252B">
        <w:rPr>
          <w:rFonts w:ascii="Arial" w:hAnsi="Arial" w:cs="Arial"/>
          <w:lang w:val="en-GB"/>
        </w:rPr>
        <w:t xml:space="preserve">ethical sourcing of materials and provide sustainable </w:t>
      </w:r>
      <w:r w:rsidRPr="00331923" w:rsidR="00AC6239">
        <w:rPr>
          <w:rFonts w:ascii="Arial" w:hAnsi="Arial" w:cs="Arial"/>
          <w:lang w:val="en-GB"/>
        </w:rPr>
        <w:t>items.</w:t>
      </w:r>
    </w:p>
    <w:p w:rsidRPr="00331923" w:rsidR="002C24CB" w:rsidP="00331923" w:rsidRDefault="002C24CB" w14:paraId="525CAED2" w14:textId="77777777">
      <w:pPr>
        <w:pStyle w:val="Heading2"/>
        <w:rPr>
          <w:rFonts w:ascii="Arial" w:hAnsi="Arial" w:cs="Arial"/>
          <w:lang w:val="en-GB"/>
        </w:rPr>
      </w:pPr>
      <w:bookmarkStart w:name="_Toc235799762" w:id="4"/>
      <w:r w:rsidRPr="00331923">
        <w:rPr>
          <w:rFonts w:ascii="Arial" w:hAnsi="Arial" w:cs="Arial"/>
          <w:lang w:val="en-GB"/>
        </w:rPr>
        <w:t>Cultural Analysis</w:t>
      </w:r>
      <w:r w:rsidRPr="00331923" w:rsidR="002E635B">
        <w:rPr>
          <w:rFonts w:ascii="Arial" w:hAnsi="Arial" w:cs="Arial"/>
          <w:lang w:val="en-GB"/>
        </w:rPr>
        <w:t xml:space="preserve"> (Hofstede Framework)</w:t>
      </w:r>
      <w:bookmarkEnd w:id="4"/>
    </w:p>
    <w:tbl>
      <w:tblPr>
        <w:tblStyle w:val="TableGrid"/>
        <w:tblW w:w="9351" w:type="dxa"/>
        <w:tblLook w:val="04A0" w:firstRow="1" w:lastRow="0" w:firstColumn="1" w:lastColumn="0" w:noHBand="0" w:noVBand="1"/>
      </w:tblPr>
      <w:tblGrid>
        <w:gridCol w:w="2263"/>
        <w:gridCol w:w="3544"/>
        <w:gridCol w:w="3544"/>
      </w:tblGrid>
      <w:tr w:rsidRPr="00331923" w:rsidR="00210A80" w:rsidTr="0085575E" w14:paraId="6A2922F5" w14:textId="77777777">
        <w:tc>
          <w:tcPr>
            <w:tcW w:w="2263" w:type="dxa"/>
          </w:tcPr>
          <w:p w:rsidRPr="00331923" w:rsidR="00210A80" w:rsidP="00331923" w:rsidRDefault="00210A80" w14:paraId="3B6EA039" w14:textId="77777777">
            <w:pPr>
              <w:rPr>
                <w:rFonts w:ascii="Arial" w:hAnsi="Arial" w:cs="Arial"/>
                <w:b/>
                <w:lang w:val="en-GB"/>
              </w:rPr>
            </w:pPr>
            <w:r w:rsidRPr="00331923">
              <w:rPr>
                <w:rFonts w:ascii="Arial" w:hAnsi="Arial" w:cs="Arial"/>
                <w:b/>
                <w:lang w:val="en-GB"/>
              </w:rPr>
              <w:t>Hofstede Dimension</w:t>
            </w:r>
          </w:p>
        </w:tc>
        <w:tc>
          <w:tcPr>
            <w:tcW w:w="3544" w:type="dxa"/>
          </w:tcPr>
          <w:p w:rsidRPr="00331923" w:rsidR="00210A80" w:rsidP="00331923" w:rsidRDefault="00210A80" w14:paraId="1E057DBB" w14:textId="77777777">
            <w:pPr>
              <w:rPr>
                <w:rFonts w:ascii="Arial" w:hAnsi="Arial" w:cs="Arial"/>
                <w:b/>
                <w:lang w:val="en-GB"/>
              </w:rPr>
            </w:pPr>
            <w:r w:rsidRPr="00331923">
              <w:rPr>
                <w:rFonts w:ascii="Arial" w:hAnsi="Arial" w:cs="Arial"/>
                <w:b/>
                <w:lang w:val="en-GB"/>
              </w:rPr>
              <w:t>France (Home Market)</w:t>
            </w:r>
          </w:p>
        </w:tc>
        <w:tc>
          <w:tcPr>
            <w:tcW w:w="3544" w:type="dxa"/>
          </w:tcPr>
          <w:p w:rsidRPr="00331923" w:rsidR="00210A80" w:rsidP="00331923" w:rsidRDefault="00210A80" w14:paraId="53B537C3" w14:textId="77777777">
            <w:pPr>
              <w:rPr>
                <w:rFonts w:ascii="Arial" w:hAnsi="Arial" w:cs="Arial"/>
                <w:b/>
                <w:lang w:val="en-GB"/>
              </w:rPr>
            </w:pPr>
            <w:r w:rsidRPr="00331923">
              <w:rPr>
                <w:rFonts w:ascii="Arial" w:hAnsi="Arial" w:cs="Arial"/>
                <w:b/>
                <w:lang w:val="en-GB"/>
              </w:rPr>
              <w:t>Japan (Host Market)</w:t>
            </w:r>
          </w:p>
        </w:tc>
      </w:tr>
      <w:tr w:rsidRPr="00331923" w:rsidR="00210A80" w:rsidTr="0085575E" w14:paraId="0788688D" w14:textId="77777777">
        <w:tc>
          <w:tcPr>
            <w:tcW w:w="2263" w:type="dxa"/>
          </w:tcPr>
          <w:p w:rsidRPr="00331923" w:rsidR="00210A80" w:rsidP="00331923" w:rsidRDefault="00210A80" w14:paraId="472EF927" w14:textId="77777777">
            <w:pPr>
              <w:rPr>
                <w:rFonts w:ascii="Arial" w:hAnsi="Arial" w:cs="Arial"/>
                <w:b/>
                <w:lang w:val="en-GB"/>
              </w:rPr>
            </w:pPr>
            <w:r w:rsidRPr="00331923">
              <w:rPr>
                <w:rFonts w:ascii="Arial" w:hAnsi="Arial" w:cs="Arial"/>
                <w:b/>
                <w:lang w:val="en-GB"/>
              </w:rPr>
              <w:t>Power Distance</w:t>
            </w:r>
          </w:p>
        </w:tc>
        <w:tc>
          <w:tcPr>
            <w:tcW w:w="3544" w:type="dxa"/>
          </w:tcPr>
          <w:p w:rsidRPr="00331923" w:rsidR="00210A80" w:rsidP="00331923" w:rsidRDefault="00210A80" w14:paraId="70193970" w14:textId="77777777">
            <w:pPr>
              <w:rPr>
                <w:rFonts w:ascii="Arial" w:hAnsi="Arial" w:cs="Arial"/>
                <w:lang w:val="en-GB"/>
              </w:rPr>
            </w:pPr>
            <w:r w:rsidRPr="00331923">
              <w:rPr>
                <w:rFonts w:ascii="Arial" w:hAnsi="Arial" w:cs="Arial"/>
                <w:b/>
                <w:lang w:val="en-GB"/>
              </w:rPr>
              <w:t xml:space="preserve">High (68): </w:t>
            </w:r>
            <w:r w:rsidRPr="00331923">
              <w:rPr>
                <w:rFonts w:ascii="Arial" w:hAnsi="Arial" w:cs="Arial"/>
                <w:lang w:val="en-GB"/>
              </w:rPr>
              <w:t>Respect for creative hierarchy, fashion designers are treated as absolute elites.</w:t>
            </w:r>
          </w:p>
        </w:tc>
        <w:tc>
          <w:tcPr>
            <w:tcW w:w="3544" w:type="dxa"/>
          </w:tcPr>
          <w:p w:rsidRPr="00331923" w:rsidR="00210A80" w:rsidP="00331923" w:rsidRDefault="00210A80" w14:paraId="12BD6996" w14:textId="77777777">
            <w:pPr>
              <w:rPr>
                <w:rFonts w:ascii="Arial" w:hAnsi="Arial" w:cs="Arial"/>
                <w:lang w:val="en-GB"/>
              </w:rPr>
            </w:pPr>
            <w:r w:rsidRPr="00331923">
              <w:rPr>
                <w:rFonts w:ascii="Arial" w:hAnsi="Arial" w:cs="Arial"/>
                <w:b/>
                <w:lang w:val="en-GB"/>
              </w:rPr>
              <w:t xml:space="preserve">Intermediate-High (54): </w:t>
            </w:r>
            <w:r w:rsidRPr="00331923">
              <w:rPr>
                <w:rFonts w:ascii="Arial" w:hAnsi="Arial" w:cs="Arial"/>
                <w:lang w:val="en-GB"/>
              </w:rPr>
              <w:t>Massive respect for corporate structure.</w:t>
            </w:r>
          </w:p>
        </w:tc>
      </w:tr>
      <w:tr w:rsidRPr="00331923" w:rsidR="00210A80" w:rsidTr="0085575E" w14:paraId="2FF41D70" w14:textId="77777777">
        <w:tc>
          <w:tcPr>
            <w:tcW w:w="2263" w:type="dxa"/>
          </w:tcPr>
          <w:p w:rsidRPr="00331923" w:rsidR="00210A80" w:rsidP="00331923" w:rsidRDefault="00210A80" w14:paraId="171FA086" w14:textId="77777777">
            <w:pPr>
              <w:rPr>
                <w:rFonts w:ascii="Arial" w:hAnsi="Arial" w:cs="Arial"/>
                <w:b/>
                <w:lang w:val="en-GB"/>
              </w:rPr>
            </w:pPr>
            <w:r w:rsidRPr="00331923">
              <w:rPr>
                <w:rFonts w:ascii="Arial" w:hAnsi="Arial" w:cs="Arial"/>
                <w:b/>
                <w:lang w:val="en-GB"/>
              </w:rPr>
              <w:t>Individualism</w:t>
            </w:r>
          </w:p>
        </w:tc>
        <w:tc>
          <w:tcPr>
            <w:tcW w:w="3544" w:type="dxa"/>
          </w:tcPr>
          <w:p w:rsidRPr="00331923" w:rsidR="00210A80" w:rsidP="00331923" w:rsidRDefault="00210A80" w14:paraId="335DEA1B" w14:textId="3E2E9D64">
            <w:pPr>
              <w:rPr>
                <w:rFonts w:ascii="Arial" w:hAnsi="Arial" w:cs="Arial"/>
              </w:rPr>
            </w:pPr>
            <w:r w:rsidRPr="00331923">
              <w:rPr>
                <w:rFonts w:ascii="Arial" w:hAnsi="Arial" w:cs="Arial"/>
                <w:b/>
                <w:lang w:val="en-GB"/>
              </w:rPr>
              <w:t xml:space="preserve">High (71): </w:t>
            </w:r>
            <w:r w:rsidRPr="00331923">
              <w:rPr>
                <w:rFonts w:ascii="Arial" w:hAnsi="Arial" w:cs="Arial"/>
                <w:lang w:val="en-GB"/>
              </w:rPr>
              <w:t>Individual style is an expression of distinct personality, rebellion, and freedom</w:t>
            </w:r>
            <w:r w:rsidRPr="00331923" w:rsidR="00B735F0">
              <w:rPr>
                <w:rFonts w:ascii="Arial" w:hAnsi="Arial" w:cs="Arial"/>
                <w:lang w:val="en-GB"/>
              </w:rPr>
              <w:t xml:space="preserve"> (</w:t>
            </w:r>
            <w:r w:rsidRPr="00331923" w:rsidR="00B735F0">
              <w:rPr>
                <w:rFonts w:ascii="Arial" w:hAnsi="Arial" w:cs="Arial"/>
              </w:rPr>
              <w:t>Klapp</w:t>
            </w:r>
            <w:r w:rsidRPr="00331923" w:rsidR="00B735F0">
              <w:rPr>
                <w:rFonts w:ascii="Arial" w:hAnsi="Arial" w:cs="Arial"/>
              </w:rPr>
              <w:t xml:space="preserve">, </w:t>
            </w:r>
            <w:r w:rsidRPr="00331923" w:rsidR="00B735F0">
              <w:rPr>
                <w:rFonts w:ascii="Arial" w:hAnsi="Arial" w:cs="Arial"/>
              </w:rPr>
              <w:t>2023</w:t>
            </w:r>
            <w:r w:rsidRPr="00331923" w:rsidR="00B735F0">
              <w:rPr>
                <w:rFonts w:ascii="Arial" w:hAnsi="Arial" w:cs="Arial"/>
                <w:lang w:val="en-GB"/>
              </w:rPr>
              <w:t>)</w:t>
            </w:r>
            <w:r w:rsidRPr="00331923">
              <w:rPr>
                <w:rFonts w:ascii="Arial" w:hAnsi="Arial" w:cs="Arial"/>
                <w:lang w:val="en-GB"/>
              </w:rPr>
              <w:t>.</w:t>
            </w:r>
          </w:p>
        </w:tc>
        <w:tc>
          <w:tcPr>
            <w:tcW w:w="3544" w:type="dxa"/>
          </w:tcPr>
          <w:p w:rsidRPr="00331923" w:rsidR="00210A80" w:rsidP="00331923" w:rsidRDefault="00210A80" w14:paraId="34EAD4D7" w14:textId="77777777">
            <w:pPr>
              <w:rPr>
                <w:rFonts w:ascii="Arial" w:hAnsi="Arial" w:cs="Arial"/>
                <w:lang w:val="en-GB"/>
              </w:rPr>
            </w:pPr>
            <w:r w:rsidRPr="00331923">
              <w:rPr>
                <w:rFonts w:ascii="Arial" w:hAnsi="Arial" w:cs="Arial"/>
                <w:b/>
                <w:lang w:val="en-GB"/>
              </w:rPr>
              <w:t xml:space="preserve">Low (46): </w:t>
            </w:r>
            <w:r w:rsidRPr="00331923">
              <w:rPr>
                <w:rFonts w:ascii="Arial" w:hAnsi="Arial" w:cs="Arial"/>
                <w:lang w:val="en-GB"/>
              </w:rPr>
              <w:t>Individual style is an expression of cultural belonging, alignment, and mutual respect.</w:t>
            </w:r>
          </w:p>
        </w:tc>
      </w:tr>
      <w:tr w:rsidRPr="00331923" w:rsidR="00210A80" w:rsidTr="0085575E" w14:paraId="7982B82A" w14:textId="77777777">
        <w:tc>
          <w:tcPr>
            <w:tcW w:w="2263" w:type="dxa"/>
          </w:tcPr>
          <w:p w:rsidRPr="00331923" w:rsidR="00210A80" w:rsidP="00331923" w:rsidRDefault="00210A80" w14:paraId="431A29A7" w14:textId="77777777">
            <w:pPr>
              <w:rPr>
                <w:rFonts w:ascii="Arial" w:hAnsi="Arial" w:cs="Arial"/>
                <w:b/>
                <w:lang w:val="en-GB"/>
              </w:rPr>
            </w:pPr>
            <w:r w:rsidRPr="00331923">
              <w:rPr>
                <w:rFonts w:ascii="Arial" w:hAnsi="Arial" w:cs="Arial"/>
                <w:b/>
                <w:lang w:val="en-GB"/>
              </w:rPr>
              <w:t>Masculinity</w:t>
            </w:r>
          </w:p>
        </w:tc>
        <w:tc>
          <w:tcPr>
            <w:tcW w:w="3544" w:type="dxa"/>
          </w:tcPr>
          <w:p w:rsidRPr="00331923" w:rsidR="00210A80" w:rsidP="00331923" w:rsidRDefault="00210A80" w14:paraId="5DBCCEF2" w14:textId="77777777">
            <w:pPr>
              <w:rPr>
                <w:rFonts w:ascii="Arial" w:hAnsi="Arial" w:cs="Arial"/>
                <w:lang w:val="en-GB"/>
              </w:rPr>
            </w:pPr>
            <w:r w:rsidRPr="00331923">
              <w:rPr>
                <w:rFonts w:ascii="Arial" w:hAnsi="Arial" w:cs="Arial"/>
                <w:b/>
                <w:lang w:val="en-GB"/>
              </w:rPr>
              <w:t xml:space="preserve">Low-Intermediate (43): </w:t>
            </w:r>
            <w:r w:rsidRPr="00331923">
              <w:rPr>
                <w:rFonts w:ascii="Arial" w:hAnsi="Arial" w:cs="Arial"/>
                <w:lang w:val="en-GB"/>
              </w:rPr>
              <w:t>The primary focus is on the quality of life, sensory inclination, and the Art de Vivre.</w:t>
            </w:r>
          </w:p>
        </w:tc>
        <w:tc>
          <w:tcPr>
            <w:tcW w:w="3544" w:type="dxa"/>
          </w:tcPr>
          <w:p w:rsidRPr="00331923" w:rsidR="00210A80" w:rsidP="00331923" w:rsidRDefault="00210A80" w14:paraId="2F5C0D9B" w14:textId="77777777">
            <w:pPr>
              <w:rPr>
                <w:rFonts w:ascii="Arial" w:hAnsi="Arial" w:cs="Arial"/>
                <w:lang w:val="en-GB"/>
              </w:rPr>
            </w:pPr>
            <w:r w:rsidRPr="00331923">
              <w:rPr>
                <w:rFonts w:ascii="Arial" w:hAnsi="Arial" w:cs="Arial"/>
                <w:b/>
                <w:lang w:val="en-GB"/>
              </w:rPr>
              <w:t xml:space="preserve">Extreme High (95): </w:t>
            </w:r>
            <w:r w:rsidRPr="00331923">
              <w:rPr>
                <w:rFonts w:ascii="Arial" w:hAnsi="Arial" w:cs="Arial"/>
                <w:lang w:val="en-GB"/>
              </w:rPr>
              <w:t>Heavily focused on perfection, career dive, and luxurious products as earned rewards.</w:t>
            </w:r>
          </w:p>
        </w:tc>
      </w:tr>
      <w:tr w:rsidRPr="00331923" w:rsidR="00210A80" w:rsidTr="0085575E" w14:paraId="59095955" w14:textId="77777777">
        <w:tc>
          <w:tcPr>
            <w:tcW w:w="2263" w:type="dxa"/>
          </w:tcPr>
          <w:p w:rsidRPr="00331923" w:rsidR="00210A80" w:rsidP="00331923" w:rsidRDefault="00210A80" w14:paraId="26E020B1" w14:textId="77777777">
            <w:pPr>
              <w:rPr>
                <w:rFonts w:ascii="Arial" w:hAnsi="Arial" w:cs="Arial"/>
                <w:b/>
                <w:lang w:val="en-GB"/>
              </w:rPr>
            </w:pPr>
            <w:r w:rsidRPr="00331923">
              <w:rPr>
                <w:rFonts w:ascii="Arial" w:hAnsi="Arial" w:cs="Arial"/>
                <w:b/>
                <w:lang w:val="en-GB"/>
              </w:rPr>
              <w:t>Uncertainty Avoidance</w:t>
            </w:r>
          </w:p>
        </w:tc>
        <w:tc>
          <w:tcPr>
            <w:tcW w:w="3544" w:type="dxa"/>
          </w:tcPr>
          <w:p w:rsidRPr="00331923" w:rsidR="00210A80" w:rsidP="00331923" w:rsidRDefault="00210A80" w14:paraId="7F52DC78" w14:textId="77777777">
            <w:pPr>
              <w:rPr>
                <w:rFonts w:ascii="Arial" w:hAnsi="Arial" w:cs="Arial"/>
                <w:lang w:val="en-GB"/>
              </w:rPr>
            </w:pPr>
            <w:r w:rsidRPr="00331923">
              <w:rPr>
                <w:rFonts w:ascii="Arial" w:hAnsi="Arial" w:cs="Arial"/>
                <w:b/>
                <w:lang w:val="en-GB"/>
              </w:rPr>
              <w:t xml:space="preserve">High (86): </w:t>
            </w:r>
            <w:r w:rsidRPr="00331923">
              <w:rPr>
                <w:rFonts w:ascii="Arial" w:hAnsi="Arial" w:cs="Arial"/>
                <w:lang w:val="en-GB"/>
              </w:rPr>
              <w:t>Heavily driven by inflexible rules but maintained by attraction toward creative chaos and structural rebellion.</w:t>
            </w:r>
          </w:p>
        </w:tc>
        <w:tc>
          <w:tcPr>
            <w:tcW w:w="3544" w:type="dxa"/>
          </w:tcPr>
          <w:p w:rsidRPr="00331923" w:rsidR="00210A80" w:rsidP="00331923" w:rsidRDefault="00210A80" w14:paraId="28E0F450" w14:textId="70352268">
            <w:pPr>
              <w:rPr>
                <w:rFonts w:ascii="Arial" w:hAnsi="Arial" w:cs="Arial"/>
              </w:rPr>
            </w:pPr>
            <w:r w:rsidRPr="00331923">
              <w:rPr>
                <w:rFonts w:ascii="Arial" w:hAnsi="Arial" w:cs="Arial"/>
                <w:b/>
                <w:lang w:val="en-GB"/>
              </w:rPr>
              <w:t xml:space="preserve">Extreme High (92): </w:t>
            </w:r>
            <w:r w:rsidRPr="00331923">
              <w:rPr>
                <w:rFonts w:ascii="Arial" w:hAnsi="Arial" w:cs="Arial"/>
                <w:lang w:val="en-GB"/>
              </w:rPr>
              <w:t>Zero tolerance for flaws, ambiguity, or unpredictability in products, and service</w:t>
            </w:r>
            <w:r w:rsidRPr="00331923" w:rsidR="00B735F0">
              <w:rPr>
                <w:rFonts w:ascii="Arial" w:hAnsi="Arial" w:cs="Arial"/>
                <w:lang w:val="en-GB"/>
              </w:rPr>
              <w:t xml:space="preserve"> (</w:t>
            </w:r>
            <w:r w:rsidRPr="00331923" w:rsidR="00B735F0">
              <w:rPr>
                <w:rFonts w:ascii="Arial" w:hAnsi="Arial" w:cs="Arial"/>
              </w:rPr>
              <w:t>Cusin</w:t>
            </w:r>
            <w:r w:rsidRPr="00331923" w:rsidR="00B735F0">
              <w:rPr>
                <w:rFonts w:ascii="Arial" w:hAnsi="Arial" w:cs="Arial"/>
              </w:rPr>
              <w:t xml:space="preserve"> </w:t>
            </w:r>
            <w:r w:rsidRPr="00331923" w:rsidR="00B735F0">
              <w:rPr>
                <w:rFonts w:ascii="Arial" w:hAnsi="Arial" w:cs="Arial"/>
              </w:rPr>
              <w:t>and Flacandji</w:t>
            </w:r>
            <w:r w:rsidRPr="00331923" w:rsidR="00B735F0">
              <w:rPr>
                <w:rFonts w:ascii="Arial" w:hAnsi="Arial" w:cs="Arial"/>
              </w:rPr>
              <w:t xml:space="preserve">, </w:t>
            </w:r>
            <w:r w:rsidRPr="00331923" w:rsidR="00B735F0">
              <w:rPr>
                <w:rFonts w:ascii="Arial" w:hAnsi="Arial" w:cs="Arial"/>
              </w:rPr>
              <w:t>2022</w:t>
            </w:r>
            <w:r w:rsidRPr="00331923" w:rsidR="00B735F0">
              <w:rPr>
                <w:rFonts w:ascii="Arial" w:hAnsi="Arial" w:cs="Arial"/>
                <w:lang w:val="en-GB"/>
              </w:rPr>
              <w:t>)</w:t>
            </w:r>
            <w:r w:rsidRPr="00331923">
              <w:rPr>
                <w:rFonts w:ascii="Arial" w:hAnsi="Arial" w:cs="Arial"/>
                <w:lang w:val="en-GB"/>
              </w:rPr>
              <w:t>.</w:t>
            </w:r>
          </w:p>
        </w:tc>
      </w:tr>
      <w:tr w:rsidRPr="00331923" w:rsidR="00210A80" w:rsidTr="0085575E" w14:paraId="006BB0FB" w14:textId="77777777">
        <w:tc>
          <w:tcPr>
            <w:tcW w:w="2263" w:type="dxa"/>
          </w:tcPr>
          <w:p w:rsidRPr="00331923" w:rsidR="00210A80" w:rsidP="00331923" w:rsidRDefault="00210A80" w14:paraId="56B4FB87" w14:textId="77777777">
            <w:pPr>
              <w:rPr>
                <w:rFonts w:ascii="Arial" w:hAnsi="Arial" w:cs="Arial"/>
                <w:b/>
                <w:lang w:val="en-GB"/>
              </w:rPr>
            </w:pPr>
            <w:r w:rsidRPr="00331923">
              <w:rPr>
                <w:rFonts w:ascii="Arial" w:hAnsi="Arial" w:cs="Arial"/>
                <w:b/>
                <w:lang w:val="en-GB"/>
              </w:rPr>
              <w:t>Long-Term Orientation</w:t>
            </w:r>
          </w:p>
        </w:tc>
        <w:tc>
          <w:tcPr>
            <w:tcW w:w="3544" w:type="dxa"/>
          </w:tcPr>
          <w:p w:rsidRPr="00331923" w:rsidR="00210A80" w:rsidP="00331923" w:rsidRDefault="00210A80" w14:paraId="7822483A" w14:textId="77777777">
            <w:pPr>
              <w:rPr>
                <w:rFonts w:ascii="Arial" w:hAnsi="Arial" w:cs="Arial"/>
                <w:lang w:val="en-GB"/>
              </w:rPr>
            </w:pPr>
            <w:r w:rsidRPr="00331923">
              <w:rPr>
                <w:rFonts w:ascii="Arial" w:hAnsi="Arial" w:cs="Arial"/>
                <w:b/>
                <w:lang w:val="en-GB"/>
              </w:rPr>
              <w:t xml:space="preserve">Intermediate (63): </w:t>
            </w:r>
            <w:r w:rsidRPr="00331923">
              <w:rPr>
                <w:rFonts w:ascii="Arial" w:hAnsi="Arial" w:cs="Arial"/>
                <w:lang w:val="en-GB"/>
              </w:rPr>
              <w:t>Respect for legacy heritage but majorly focused on instant seasonal trends.</w:t>
            </w:r>
          </w:p>
        </w:tc>
        <w:tc>
          <w:tcPr>
            <w:tcW w:w="3544" w:type="dxa"/>
          </w:tcPr>
          <w:p w:rsidRPr="00331923" w:rsidR="00210A80" w:rsidP="00331923" w:rsidRDefault="00210A80" w14:paraId="5639BF45" w14:textId="77777777">
            <w:pPr>
              <w:rPr>
                <w:rFonts w:ascii="Arial" w:hAnsi="Arial" w:cs="Arial"/>
                <w:lang w:val="en-GB"/>
              </w:rPr>
            </w:pPr>
            <w:r w:rsidRPr="00331923">
              <w:rPr>
                <w:rFonts w:ascii="Arial" w:hAnsi="Arial" w:cs="Arial"/>
                <w:b/>
                <w:lang w:val="en-GB"/>
              </w:rPr>
              <w:t xml:space="preserve">Extreme High (88): </w:t>
            </w:r>
            <w:r w:rsidRPr="00331923">
              <w:rPr>
                <w:rFonts w:ascii="Arial" w:hAnsi="Arial" w:cs="Arial"/>
                <w:lang w:val="en-GB"/>
              </w:rPr>
              <w:t>Luxury items are seen as a generational investment, high focus on vintage resale value.</w:t>
            </w:r>
          </w:p>
        </w:tc>
      </w:tr>
      <w:tr w:rsidRPr="00331923" w:rsidR="00210A80" w:rsidTr="0085575E" w14:paraId="7F289E7C" w14:textId="77777777">
        <w:tc>
          <w:tcPr>
            <w:tcW w:w="2263" w:type="dxa"/>
          </w:tcPr>
          <w:p w:rsidRPr="00331923" w:rsidR="00210A80" w:rsidP="00331923" w:rsidRDefault="00210A80" w14:paraId="3E714AC6" w14:textId="77777777">
            <w:pPr>
              <w:rPr>
                <w:rFonts w:ascii="Arial" w:hAnsi="Arial" w:cs="Arial"/>
                <w:b/>
                <w:lang w:val="en-GB"/>
              </w:rPr>
            </w:pPr>
            <w:r w:rsidRPr="00331923">
              <w:rPr>
                <w:rFonts w:ascii="Arial" w:hAnsi="Arial" w:cs="Arial"/>
                <w:b/>
                <w:lang w:val="en-GB"/>
              </w:rPr>
              <w:t>Indulgence</w:t>
            </w:r>
          </w:p>
        </w:tc>
        <w:tc>
          <w:tcPr>
            <w:tcW w:w="3544" w:type="dxa"/>
          </w:tcPr>
          <w:p w:rsidRPr="00331923" w:rsidR="00210A80" w:rsidP="00331923" w:rsidRDefault="00210A80" w14:paraId="1B4E739C" w14:textId="7FCC3B7F">
            <w:pPr>
              <w:rPr>
                <w:rFonts w:ascii="Arial" w:hAnsi="Arial" w:cs="Arial"/>
              </w:rPr>
            </w:pPr>
            <w:r w:rsidRPr="00331923">
              <w:rPr>
                <w:rFonts w:ascii="Arial" w:hAnsi="Arial" w:cs="Arial"/>
                <w:b/>
                <w:lang w:val="en-GB"/>
              </w:rPr>
              <w:t xml:space="preserve">Intermediate (48): </w:t>
            </w:r>
            <w:r w:rsidRPr="00331923">
              <w:rPr>
                <w:rFonts w:ascii="Arial" w:hAnsi="Arial" w:cs="Arial"/>
                <w:lang w:val="en-GB"/>
              </w:rPr>
              <w:t>Balanced indulgence, appreciating sensual expectations and luxury experiences</w:t>
            </w:r>
            <w:r w:rsidRPr="00331923" w:rsidR="00033822">
              <w:rPr>
                <w:rFonts w:ascii="Arial" w:hAnsi="Arial" w:cs="Arial"/>
                <w:lang w:val="en-GB"/>
              </w:rPr>
              <w:t xml:space="preserve"> (</w:t>
            </w:r>
            <w:r w:rsidRPr="00331923" w:rsidR="00033822">
              <w:rPr>
                <w:rFonts w:ascii="Arial" w:hAnsi="Arial" w:cs="Arial"/>
              </w:rPr>
              <w:t>Riefler</w:t>
            </w:r>
            <w:r w:rsidRPr="00331923" w:rsidR="00033822">
              <w:rPr>
                <w:rFonts w:ascii="Arial" w:hAnsi="Arial" w:cs="Arial"/>
              </w:rPr>
              <w:t xml:space="preserve">, </w:t>
            </w:r>
            <w:r w:rsidRPr="00331923" w:rsidR="00033822">
              <w:rPr>
                <w:rFonts w:ascii="Arial" w:hAnsi="Arial" w:cs="Arial"/>
              </w:rPr>
              <w:t>Büttner</w:t>
            </w:r>
            <w:r w:rsidRPr="00331923" w:rsidR="00033822">
              <w:rPr>
                <w:rFonts w:ascii="Arial" w:hAnsi="Arial" w:cs="Arial"/>
              </w:rPr>
              <w:t xml:space="preserve"> </w:t>
            </w:r>
            <w:r w:rsidRPr="00331923" w:rsidR="00033822">
              <w:rPr>
                <w:rFonts w:ascii="Arial" w:hAnsi="Arial" w:cs="Arial"/>
              </w:rPr>
              <w:t>and Davvetas</w:t>
            </w:r>
            <w:r w:rsidRPr="00331923" w:rsidR="00033822">
              <w:rPr>
                <w:rFonts w:ascii="Arial" w:hAnsi="Arial" w:cs="Arial"/>
              </w:rPr>
              <w:t xml:space="preserve">, </w:t>
            </w:r>
            <w:r w:rsidRPr="00331923" w:rsidR="00033822">
              <w:rPr>
                <w:rFonts w:ascii="Arial" w:hAnsi="Arial" w:cs="Arial"/>
              </w:rPr>
              <w:t>2024</w:t>
            </w:r>
            <w:r w:rsidRPr="00331923" w:rsidR="00033822">
              <w:rPr>
                <w:rFonts w:ascii="Arial" w:hAnsi="Arial" w:cs="Arial"/>
                <w:lang w:val="en-GB"/>
              </w:rPr>
              <w:t>)</w:t>
            </w:r>
            <w:r w:rsidRPr="00331923">
              <w:rPr>
                <w:rFonts w:ascii="Arial" w:hAnsi="Arial" w:cs="Arial"/>
                <w:lang w:val="en-GB"/>
              </w:rPr>
              <w:t>.</w:t>
            </w:r>
          </w:p>
        </w:tc>
        <w:tc>
          <w:tcPr>
            <w:tcW w:w="3544" w:type="dxa"/>
          </w:tcPr>
          <w:p w:rsidRPr="00331923" w:rsidR="00210A80" w:rsidP="00331923" w:rsidRDefault="00210A80" w14:paraId="2BB5F945" w14:textId="77777777">
            <w:pPr>
              <w:rPr>
                <w:rFonts w:ascii="Arial" w:hAnsi="Arial" w:cs="Arial"/>
                <w:lang w:val="en-GB"/>
              </w:rPr>
            </w:pPr>
            <w:r w:rsidRPr="00331923">
              <w:rPr>
                <w:rFonts w:ascii="Arial" w:hAnsi="Arial" w:cs="Arial"/>
                <w:b/>
                <w:lang w:val="en-GB"/>
              </w:rPr>
              <w:t xml:space="preserve">Low (42): </w:t>
            </w:r>
            <w:r w:rsidRPr="00331923">
              <w:rPr>
                <w:rFonts w:ascii="Arial" w:hAnsi="Arial" w:cs="Arial"/>
                <w:lang w:val="en-GB"/>
              </w:rPr>
              <w:t>Restrained consumption, luxury must be justified by quality, function, or social code.</w:t>
            </w:r>
          </w:p>
        </w:tc>
      </w:tr>
    </w:tbl>
    <w:p w:rsidRPr="00331923" w:rsidR="00210A80" w:rsidP="00331923" w:rsidRDefault="00210A80" w14:paraId="5454F3C1" w14:textId="77777777">
      <w:pPr>
        <w:rPr>
          <w:rFonts w:ascii="Arial" w:hAnsi="Arial" w:cs="Arial"/>
          <w:lang w:val="en-GB"/>
        </w:rPr>
      </w:pPr>
      <w:r w:rsidRPr="00331923">
        <w:rPr>
          <w:rFonts w:ascii="Arial" w:hAnsi="Arial" w:cs="Arial"/>
          <w:b/>
          <w:lang w:val="en-GB"/>
        </w:rPr>
        <w:t>Evaluation</w:t>
      </w:r>
    </w:p>
    <w:p w:rsidRPr="00331923" w:rsidR="00210A80" w:rsidP="00331923" w:rsidRDefault="00210A80" w14:paraId="5A1824EE" w14:textId="77777777">
      <w:pPr>
        <w:rPr>
          <w:rFonts w:ascii="Arial" w:hAnsi="Arial" w:cs="Arial"/>
          <w:lang w:val="en-GB"/>
        </w:rPr>
      </w:pPr>
      <w:r w:rsidRPr="00331923">
        <w:rPr>
          <w:rFonts w:ascii="Arial" w:hAnsi="Arial" w:cs="Arial"/>
          <w:lang w:val="en-GB"/>
        </w:rPr>
        <w:lastRenderedPageBreak/>
        <w:t>Power distance in France is high with elite artistic hierarchy as French culture accepts intellectual hierarchies. For Chanel, the creative director is seen as an absolute and untouchable creative director. The consumer highly respects this distance. On the other hand, in Japan this distance is immediate-high and manifests as profound respect for established corporate reputation and social status. Japanese luxury shoppers sees Chanel as a premier global institution, hence the brand authority is rarely questioned.</w:t>
      </w:r>
    </w:p>
    <w:p w:rsidRPr="00331923" w:rsidR="00210A80" w:rsidP="00331923" w:rsidRDefault="00210A80" w14:paraId="6B4D94ED" w14:textId="77777777">
      <w:pPr>
        <w:rPr>
          <w:rFonts w:ascii="Arial" w:hAnsi="Arial" w:cs="Arial"/>
          <w:lang w:val="en-GB"/>
        </w:rPr>
      </w:pPr>
      <w:r w:rsidRPr="00331923">
        <w:rPr>
          <w:rFonts w:ascii="Arial" w:hAnsi="Arial" w:cs="Arial"/>
          <w:lang w:val="en-GB"/>
        </w:rPr>
        <w:t xml:space="preserve">Individualism is also high in France, as French consumers purchase Chanel to stand out, express their unique identity, and channel the rebellious spirit of Coco Chanel.  The French consumers highly showcases their personal styles and individual flair by pairing a vintage Chanel tweed jacket with distressed denim. However, Japan leans heavily towards collectivism and individualism is low, where purchasing luxury is a point of social status, acceptance, and peer validation. Here, owning a Chanel bag or wearing a specific Chanel perfume fragrance is often a shared cultural marker among wealthy social circles. </w:t>
      </w:r>
    </w:p>
    <w:p w:rsidRPr="00331923" w:rsidR="00210A80" w:rsidP="00331923" w:rsidRDefault="00210A80" w14:paraId="1A573977" w14:textId="3245582C">
      <w:pPr>
        <w:rPr>
          <w:rFonts w:ascii="Arial" w:hAnsi="Arial" w:cs="Arial"/>
          <w:lang w:val="en-GB"/>
        </w:rPr>
      </w:pPr>
      <w:r w:rsidRPr="00331923">
        <w:rPr>
          <w:rFonts w:ascii="Arial" w:hAnsi="Arial" w:cs="Arial"/>
          <w:lang w:val="en-GB"/>
        </w:rPr>
        <w:t>France significantly scores a lower masculinity due to its culture that deeply values life balance, freedom, and sensory obligation. Luxury consumption in France is primarily for personal satisfaction like how the silk feels against the skin</w:t>
      </w:r>
      <w:r w:rsidRPr="00331923" w:rsidR="00033822">
        <w:rPr>
          <w:rFonts w:ascii="Arial" w:hAnsi="Arial" w:cs="Arial"/>
          <w:lang w:val="en-GB"/>
        </w:rPr>
        <w:t xml:space="preserve"> </w:t>
      </w:r>
      <w:r w:rsidRPr="00331923" w:rsidR="00033822">
        <w:rPr>
          <w:rFonts w:ascii="Arial" w:hAnsi="Arial" w:cs="Arial"/>
          <w:lang w:val="en-GB"/>
        </w:rPr>
        <w:t>(</w:t>
      </w:r>
      <w:r w:rsidRPr="00331923" w:rsidR="00033822">
        <w:rPr>
          <w:rFonts w:ascii="Arial" w:hAnsi="Arial" w:cs="Arial"/>
        </w:rPr>
        <w:t>Klapp, 2023</w:t>
      </w:r>
      <w:r w:rsidRPr="00331923" w:rsidR="00033822">
        <w:rPr>
          <w:rFonts w:ascii="Arial" w:hAnsi="Arial" w:cs="Arial"/>
          <w:lang w:val="en-GB"/>
        </w:rPr>
        <w:t>)</w:t>
      </w:r>
      <w:r w:rsidRPr="00331923">
        <w:rPr>
          <w:rFonts w:ascii="Arial" w:hAnsi="Arial" w:cs="Arial"/>
          <w:lang w:val="en-GB"/>
        </w:rPr>
        <w:t xml:space="preserve">. Though, Japan is one of the most masculine cultures in the world which is highly driven by major focus on extreme perfectionism, material success, and competitive standards. Chanel purchase for Japanese consumers is often seen as physical reward for personal or professional milestones.   </w:t>
      </w:r>
    </w:p>
    <w:p w:rsidRPr="00331923" w:rsidR="00210A80" w:rsidP="00331923" w:rsidRDefault="00210A80" w14:paraId="1F445D54" w14:textId="77777777">
      <w:pPr>
        <w:rPr>
          <w:rFonts w:ascii="Arial" w:hAnsi="Arial" w:cs="Arial"/>
          <w:lang w:val="en-GB"/>
        </w:rPr>
      </w:pPr>
      <w:r w:rsidRPr="00331923">
        <w:rPr>
          <w:rFonts w:ascii="Arial" w:hAnsi="Arial" w:cs="Arial"/>
          <w:lang w:val="en-GB"/>
        </w:rPr>
        <w:t>Uncertainty Avoidance index of France is high, as the French crave structure which describes complex legal codes and preferences for institutional processes.  Chanel France pivots this by keeping physical retail stores highly traditional and formal. Similarly, Japan’s UAI score is extreme high and it demands high predictability, safety, untouched execution. This majorly impacts Chanel’s retail operations in Tokyo.</w:t>
      </w:r>
    </w:p>
    <w:p w:rsidRPr="00331923" w:rsidR="00210A80" w:rsidP="00331923" w:rsidRDefault="00210A80" w14:paraId="1CBD23DA" w14:textId="77777777">
      <w:pPr>
        <w:rPr>
          <w:rFonts w:ascii="Arial" w:hAnsi="Arial" w:cs="Arial"/>
          <w:lang w:val="en-GB"/>
        </w:rPr>
      </w:pPr>
      <w:r w:rsidRPr="00331923">
        <w:rPr>
          <w:rFonts w:ascii="Arial" w:hAnsi="Arial" w:cs="Arial"/>
          <w:lang w:val="en-GB"/>
        </w:rPr>
        <w:t xml:space="preserve">France’s LTO is intermediate and respects its immense fashion history, but French consumer’s mindset is still tied to rapid and dynamic seasonal fashion weeks. Consumers value Chanel’s heritage but they consume it in the present moment. However, Japanese culture takes a multi-generational view of time and long-term </w:t>
      </w:r>
      <w:r w:rsidRPr="00331923">
        <w:rPr>
          <w:rFonts w:ascii="Arial" w:hAnsi="Arial" w:cs="Arial"/>
          <w:lang w:val="en-GB"/>
        </w:rPr>
        <w:lastRenderedPageBreak/>
        <w:t>orientation is extreme high. The consumer buys a Chanel for long-term use and treat it as timeless family inheritance to be passed down.</w:t>
      </w:r>
    </w:p>
    <w:p w:rsidRPr="00331923" w:rsidR="0043198E" w:rsidP="00331923" w:rsidRDefault="00210A80" w14:paraId="48ABA011" w14:textId="3D1E1C9A">
      <w:pPr>
        <w:rPr>
          <w:rFonts w:ascii="Arial" w:hAnsi="Arial" w:cs="Arial"/>
          <w:lang w:val="en-GB"/>
        </w:rPr>
      </w:pPr>
      <w:r w:rsidRPr="00331923">
        <w:rPr>
          <w:rFonts w:ascii="Arial" w:hAnsi="Arial" w:cs="Arial"/>
          <w:lang w:val="en-GB"/>
        </w:rPr>
        <w:t>Indulgence of France is intermediate, as French societies often allows for healthy level of instant gratification, specifically in food, fashion, and art sector. The purchase of Chanel is socially acceptable indulgence because fashion, beauty, and aesthetics are seen as the essential components in France for a fulfilling life. On the other hand, Japan is culture of low indulgence and restraint, where over exposure of wealth can be looked down upon if it feels overly arrogant. Chanel Japan aligns with this consumption by highlighting the understanding of elegance, quiet luxury, and functional durability of its pieces</w:t>
      </w:r>
      <w:r w:rsidRPr="00331923" w:rsidR="00F7504D">
        <w:rPr>
          <w:rFonts w:ascii="Arial" w:hAnsi="Arial" w:cs="Arial"/>
          <w:lang w:val="en-GB"/>
        </w:rPr>
        <w:t xml:space="preserve"> (</w:t>
      </w:r>
      <w:r w:rsidRPr="00331923" w:rsidR="00F7504D">
        <w:rPr>
          <w:rFonts w:ascii="Arial" w:hAnsi="Arial" w:cs="Arial"/>
        </w:rPr>
        <w:t>Mahmoud</w:t>
      </w:r>
      <w:r w:rsidRPr="00331923" w:rsidR="00F7504D">
        <w:rPr>
          <w:rFonts w:ascii="Arial" w:hAnsi="Arial" w:cs="Arial"/>
        </w:rPr>
        <w:t xml:space="preserve"> </w:t>
      </w:r>
      <w:r w:rsidRPr="00331923" w:rsidR="00F7504D">
        <w:rPr>
          <w:rFonts w:ascii="Arial" w:hAnsi="Arial" w:cs="Arial"/>
        </w:rPr>
        <w:t>and Ibrahim</w:t>
      </w:r>
      <w:r w:rsidRPr="00331923" w:rsidR="00F7504D">
        <w:rPr>
          <w:rFonts w:ascii="Arial" w:hAnsi="Arial" w:cs="Arial"/>
        </w:rPr>
        <w:t xml:space="preserve">, </w:t>
      </w:r>
      <w:r w:rsidRPr="00331923" w:rsidR="00F7504D">
        <w:rPr>
          <w:rFonts w:ascii="Arial" w:hAnsi="Arial" w:cs="Arial"/>
        </w:rPr>
        <w:t>2026</w:t>
      </w:r>
      <w:r w:rsidRPr="00331923" w:rsidR="00F7504D">
        <w:rPr>
          <w:rFonts w:ascii="Arial" w:hAnsi="Arial" w:cs="Arial"/>
          <w:lang w:val="en-GB"/>
        </w:rPr>
        <w:t>)</w:t>
      </w:r>
      <w:r w:rsidRPr="00331923">
        <w:rPr>
          <w:rFonts w:ascii="Arial" w:hAnsi="Arial" w:cs="Arial"/>
          <w:lang w:val="en-GB"/>
        </w:rPr>
        <w:t xml:space="preserve">. </w:t>
      </w:r>
    </w:p>
    <w:p w:rsidRPr="00331923" w:rsidR="002124E9" w:rsidP="00331923" w:rsidRDefault="002124E9" w14:paraId="067054B1" w14:textId="77777777">
      <w:pPr>
        <w:pStyle w:val="Heading2"/>
        <w:rPr>
          <w:rFonts w:ascii="Arial" w:hAnsi="Arial" w:cs="Arial"/>
          <w:lang w:val="en-GB"/>
        </w:rPr>
      </w:pPr>
      <w:bookmarkStart w:name="_Toc235799763" w:id="5"/>
      <w:r w:rsidRPr="00331923">
        <w:rPr>
          <w:rFonts w:ascii="Arial" w:hAnsi="Arial" w:cs="Arial"/>
          <w:lang w:val="en-GB"/>
        </w:rPr>
        <w:t>Marketing Mix</w:t>
      </w:r>
      <w:bookmarkEnd w:id="5"/>
    </w:p>
    <w:p w:rsidRPr="00331923" w:rsidR="002124E9" w:rsidP="00331923" w:rsidRDefault="002124E9" w14:paraId="1E6DB5B0" w14:textId="77777777">
      <w:pPr>
        <w:rPr>
          <w:rFonts w:ascii="Arial" w:hAnsi="Arial" w:cs="Arial"/>
          <w:lang w:val="en-GB"/>
        </w:rPr>
      </w:pPr>
      <w:r w:rsidRPr="00331923">
        <w:rPr>
          <w:rFonts w:ascii="Arial" w:hAnsi="Arial" w:cs="Arial"/>
          <w:lang w:val="en-GB"/>
        </w:rPr>
        <w:t xml:space="preserve">An international marketing mix is a set of manageable tools of 7Ps-Product, Price, Place, Promotion, People, Process and Physical Evidence. The below mentioned is a comparative analysis of </w:t>
      </w:r>
      <w:r w:rsidRPr="00331923">
        <w:rPr>
          <w:rFonts w:ascii="Arial" w:hAnsi="Arial" w:cs="Arial"/>
        </w:rPr>
        <w:t xml:space="preserve">Chanel </w:t>
      </w:r>
      <w:r w:rsidRPr="00331923">
        <w:rPr>
          <w:rFonts w:ascii="Arial" w:hAnsi="Arial" w:cs="Arial"/>
          <w:lang w:val="en-GB"/>
        </w:rPr>
        <w:t xml:space="preserve">in its home country France and Japan.  </w:t>
      </w:r>
    </w:p>
    <w:p w:rsidRPr="00331923" w:rsidR="002124E9" w:rsidP="00331923" w:rsidRDefault="002124E9" w14:paraId="71DFDAEE" w14:textId="77777777">
      <w:pPr>
        <w:rPr>
          <w:rFonts w:ascii="Arial" w:hAnsi="Arial" w:cs="Arial"/>
          <w:lang w:val="en-GB"/>
        </w:rPr>
      </w:pPr>
      <w:r w:rsidRPr="00331923">
        <w:rPr>
          <w:rFonts w:ascii="Arial" w:hAnsi="Arial" w:cs="Arial"/>
          <w:lang w:val="en-GB"/>
        </w:rPr>
        <w:t xml:space="preserve">An international marketing mix is a set of manageable tools of 7Ps-Product, Price, Place, Promotion, People, Process and Physical Evidence. The below mentioned is a comparative analysis of Channel in its home country France and Japan.  </w:t>
      </w:r>
    </w:p>
    <w:p w:rsidRPr="00331923" w:rsidR="002124E9" w:rsidP="00331923" w:rsidRDefault="002124E9" w14:paraId="33DECCEE" w14:textId="77777777">
      <w:pPr>
        <w:rPr>
          <w:rFonts w:ascii="Arial" w:hAnsi="Arial" w:cs="Arial"/>
          <w:lang w:val="en-GB"/>
        </w:rPr>
      </w:pPr>
      <w:r w:rsidRPr="00331923">
        <w:rPr>
          <w:rFonts w:ascii="Arial" w:hAnsi="Arial" w:cs="Arial"/>
          <w:b/>
          <w:lang w:val="en-GB"/>
        </w:rPr>
        <w:t xml:space="preserve">Product: </w:t>
      </w:r>
      <w:r w:rsidRPr="00331923">
        <w:rPr>
          <w:rFonts w:ascii="Arial" w:hAnsi="Arial" w:cs="Arial"/>
          <w:lang w:val="en-GB"/>
        </w:rPr>
        <w:t xml:space="preserve">A product refers to any article, service or system made accessible to fulfil customer wants or need (Cha, Kotabe and Wu, 2023). It can be physical such as gadgets or clothes, digital such any kind of app or in tangible for example any services. The brand provide perfumes, clothing, footwear, cosmetics and handbags. </w:t>
      </w:r>
      <w:r w:rsidRPr="00331923">
        <w:rPr>
          <w:rFonts w:ascii="Arial" w:hAnsi="Arial" w:cs="Arial"/>
          <w:b/>
          <w:lang w:val="en-GB"/>
        </w:rPr>
        <w:t xml:space="preserve"> </w:t>
      </w:r>
      <w:r w:rsidRPr="00331923">
        <w:rPr>
          <w:rFonts w:ascii="Arial" w:hAnsi="Arial" w:cs="Arial"/>
          <w:lang w:val="en-GB"/>
        </w:rPr>
        <w:t xml:space="preserve">In France, </w:t>
      </w:r>
      <w:r w:rsidRPr="00331923">
        <w:rPr>
          <w:rFonts w:ascii="Arial" w:hAnsi="Arial" w:cs="Arial"/>
        </w:rPr>
        <w:t>Chanel</w:t>
      </w:r>
      <w:r w:rsidRPr="00331923">
        <w:rPr>
          <w:rFonts w:ascii="Arial" w:hAnsi="Arial" w:cs="Arial"/>
          <w:lang w:val="en-GB"/>
        </w:rPr>
        <w:t xml:space="preserve"> highly concentrate on its design, its brand legacy, its visual packaging local perceptions and its physical experience. Whereas in Japan, it stresses on its great quality control, perfect packaging and regular or confined product variety, high technical incorporation and minor defects leads towards instant rejection.</w:t>
      </w:r>
    </w:p>
    <w:p w:rsidRPr="00331923" w:rsidR="002124E9" w:rsidP="00331923" w:rsidRDefault="002124E9" w14:paraId="056892AB" w14:textId="77777777">
      <w:pPr>
        <w:rPr>
          <w:rFonts w:ascii="Arial" w:hAnsi="Arial" w:cs="Arial"/>
          <w:lang w:val="en-GB"/>
        </w:rPr>
      </w:pPr>
      <w:r w:rsidRPr="00331923">
        <w:rPr>
          <w:rFonts w:ascii="Arial" w:hAnsi="Arial" w:cs="Arial"/>
          <w:b/>
          <w:lang w:val="en-GB"/>
        </w:rPr>
        <w:t xml:space="preserve">Price: </w:t>
      </w:r>
      <w:r w:rsidRPr="00331923">
        <w:rPr>
          <w:rFonts w:ascii="Arial" w:hAnsi="Arial" w:cs="Arial"/>
          <w:lang w:val="en-GB"/>
        </w:rPr>
        <w:t>It refers to the fiscal value assigned to a good or service, serving an exceptional income-generating component Batsakis, Konara, and Theoharakis, 2023). In France, the price of the product of this brand is connected to its reputation and its emotional value as quality pricing and luxury tags indicates towards the exceptionality and high status of the brand. While, in Japan, its pricing replicates severe production charges and supposed long-standing stability as the products worth is linked to its fairness and collective census.</w:t>
      </w:r>
    </w:p>
    <w:p w:rsidRPr="00331923" w:rsidR="002124E9" w:rsidP="00331923" w:rsidRDefault="002124E9" w14:paraId="17CF532F" w14:textId="77777777">
      <w:pPr>
        <w:rPr>
          <w:rFonts w:ascii="Arial" w:hAnsi="Arial" w:cs="Arial"/>
          <w:lang w:val="en-GB"/>
        </w:rPr>
      </w:pPr>
      <w:r w:rsidRPr="00331923">
        <w:rPr>
          <w:rFonts w:ascii="Arial" w:hAnsi="Arial" w:cs="Arial"/>
          <w:b/>
          <w:lang w:val="en-GB"/>
        </w:rPr>
        <w:lastRenderedPageBreak/>
        <w:t xml:space="preserve">Place: </w:t>
      </w:r>
      <w:r w:rsidRPr="00331923">
        <w:rPr>
          <w:rFonts w:ascii="Arial" w:hAnsi="Arial" w:cs="Arial"/>
          <w:lang w:val="en-GB"/>
        </w:rPr>
        <w:t>The place in this context refers to where the product is widely distributed and sell. In its host country, the brand uses the self-reliant indigenous traders, boutique storefront and observed leading locations that focus on the private network with its customers. Whereas, in Japan, the company depends on composite multi-tiered old-style distribution channel which is known as Tonya locally and extremely-reliable suitable ecosystem.</w:t>
      </w:r>
    </w:p>
    <w:p w:rsidRPr="00331923" w:rsidR="002124E9" w:rsidP="00331923" w:rsidRDefault="002124E9" w14:paraId="07B6FA3C" w14:textId="77777777">
      <w:pPr>
        <w:rPr>
          <w:rFonts w:ascii="Arial" w:hAnsi="Arial" w:cs="Arial"/>
          <w:lang w:val="en-GB"/>
        </w:rPr>
      </w:pPr>
      <w:r w:rsidRPr="00331923">
        <w:rPr>
          <w:rFonts w:ascii="Arial" w:hAnsi="Arial" w:cs="Arial"/>
          <w:b/>
          <w:lang w:val="en-GB"/>
        </w:rPr>
        <w:t xml:space="preserve">Promotion: </w:t>
      </w:r>
      <w:r w:rsidRPr="00331923">
        <w:rPr>
          <w:rFonts w:ascii="Arial" w:hAnsi="Arial" w:cs="Arial"/>
          <w:lang w:val="en-GB"/>
        </w:rPr>
        <w:t xml:space="preserve">Promotion refers to a marketing communication utilised by a corporate to inform, encourage and remind its target audience about its services or goods. In the context of </w:t>
      </w:r>
      <w:r w:rsidRPr="00331923">
        <w:rPr>
          <w:rFonts w:ascii="Arial" w:hAnsi="Arial" w:cs="Arial"/>
        </w:rPr>
        <w:t>Chanel</w:t>
      </w:r>
      <w:r w:rsidRPr="00331923">
        <w:rPr>
          <w:rFonts w:ascii="Arial" w:hAnsi="Arial" w:cs="Arial"/>
          <w:lang w:val="en-GB"/>
        </w:rPr>
        <w:t>, its home country France, uses creative, challenging and narrative-inspired advertising campaign that attracts to personal expression. However, in Japan, the company hire well-mannered, group-oriented and instructive media, frequently presenting cute mascots (yuru-chara) and transparent operational evidence.</w:t>
      </w:r>
    </w:p>
    <w:p w:rsidRPr="00331923" w:rsidR="002124E9" w:rsidP="00331923" w:rsidRDefault="002124E9" w14:paraId="11AA8034" w14:textId="77777777">
      <w:pPr>
        <w:rPr>
          <w:rFonts w:ascii="Arial" w:hAnsi="Arial" w:cs="Arial"/>
          <w:lang w:val="en-GB"/>
        </w:rPr>
      </w:pPr>
      <w:r w:rsidRPr="00331923">
        <w:rPr>
          <w:rFonts w:ascii="Arial" w:hAnsi="Arial" w:cs="Arial"/>
          <w:b/>
          <w:lang w:val="en-GB"/>
        </w:rPr>
        <w:t xml:space="preserve">People: </w:t>
      </w:r>
      <w:r w:rsidRPr="00331923">
        <w:rPr>
          <w:rFonts w:ascii="Arial" w:hAnsi="Arial" w:cs="Arial"/>
          <w:lang w:val="en-GB"/>
        </w:rPr>
        <w:t>People denotes to all the human performers- comprising management, support staff, workers and other consumers that directly or indirectly form a buyer’s experience and insight of a brand (Stallkamp, Chen, and Li, 2023). France emphasise on attractive communication with its customers, also consist of recommended skill and expressing personal specialised skill. While in Japan, the frontline of this brand practice absolute hospitality, reflecting a constant respect, high expectation of consumer wants and deep bows to its buyers when needed.</w:t>
      </w:r>
    </w:p>
    <w:p w:rsidRPr="00331923" w:rsidR="002124E9" w:rsidP="00331923" w:rsidRDefault="002124E9" w14:paraId="55050B67" w14:textId="77777777">
      <w:pPr>
        <w:rPr>
          <w:rFonts w:ascii="Arial" w:hAnsi="Arial" w:cs="Arial"/>
          <w:lang w:val="en-GB"/>
        </w:rPr>
      </w:pPr>
      <w:r w:rsidRPr="00331923">
        <w:rPr>
          <w:rFonts w:ascii="Arial" w:hAnsi="Arial" w:cs="Arial"/>
          <w:b/>
          <w:lang w:val="en-GB"/>
        </w:rPr>
        <w:t>Process:</w:t>
      </w:r>
      <w:r w:rsidRPr="00331923">
        <w:rPr>
          <w:rFonts w:ascii="Arial" w:hAnsi="Arial" w:cs="Arial"/>
          <w:lang w:val="en-GB"/>
        </w:rPr>
        <w:t xml:space="preserve"> A process is organised sequence of action, steps or variations which is directed to particular outcomes. In the context of the organisation like </w:t>
      </w:r>
      <w:r w:rsidRPr="00331923">
        <w:rPr>
          <w:rFonts w:ascii="Arial" w:hAnsi="Arial" w:cs="Arial"/>
        </w:rPr>
        <w:t>Chanel</w:t>
      </w:r>
      <w:r w:rsidRPr="00331923">
        <w:rPr>
          <w:rFonts w:ascii="Arial" w:hAnsi="Arial" w:cs="Arial"/>
          <w:lang w:val="en-GB"/>
        </w:rPr>
        <w:t>, its home country France processes service pathways and transactions are interactive and flexible occasionally bearing a sluggish and calmer pace. While in host nation Japan, the processes of its operations are clear, highly-punctual, consistent and improved to remove any resistance or waiting time.</w:t>
      </w:r>
    </w:p>
    <w:p w:rsidRPr="00331923" w:rsidR="002124E9" w:rsidP="00331923" w:rsidRDefault="002124E9" w14:paraId="3D935751" w14:textId="77777777">
      <w:pPr>
        <w:rPr>
          <w:rFonts w:ascii="Arial" w:hAnsi="Arial" w:cs="Arial"/>
          <w:lang w:val="en-GB"/>
        </w:rPr>
      </w:pPr>
      <w:r w:rsidRPr="00331923">
        <w:rPr>
          <w:rFonts w:ascii="Arial" w:hAnsi="Arial" w:cs="Arial"/>
          <w:b/>
          <w:lang w:val="en-GB"/>
        </w:rPr>
        <w:t>Physical Evidence:</w:t>
      </w:r>
      <w:r w:rsidRPr="00331923">
        <w:rPr>
          <w:rFonts w:ascii="Arial" w:hAnsi="Arial" w:cs="Arial"/>
          <w:lang w:val="en-GB"/>
        </w:rPr>
        <w:t xml:space="preserve"> It refers to the tangible and visible cues- like packaging, digital design and physical atmosphere that a consumer uses to analyse a brand’s quality and credibility before, throughout or after buying a product (Rehman, A.U. and Elahi, Y.A., 2024. How semiotic product packaging, brand image, perceived brand quality influence brand loyalty and purchase intention: a stimulus-organism-response perspective. Asia Pacific Journal of Marketing and Logistics, 36(11), pp.3043-3060.. The brand </w:t>
      </w:r>
      <w:r w:rsidRPr="00331923">
        <w:rPr>
          <w:rFonts w:ascii="Arial" w:hAnsi="Arial" w:cs="Arial"/>
        </w:rPr>
        <w:t>Chanel</w:t>
      </w:r>
      <w:r w:rsidRPr="00331923">
        <w:rPr>
          <w:rFonts w:ascii="Arial" w:hAnsi="Arial" w:cs="Arial"/>
          <w:lang w:val="en-GB"/>
        </w:rPr>
        <w:t xml:space="preserve">’s physical evidence differs in its home and host nations. In France, </w:t>
      </w:r>
      <w:r w:rsidRPr="00331923">
        <w:rPr>
          <w:rFonts w:ascii="Arial" w:hAnsi="Arial" w:cs="Arial"/>
          <w:lang w:val="en-GB"/>
        </w:rPr>
        <w:lastRenderedPageBreak/>
        <w:t xml:space="preserve">the retail and service atmospheres emphasises stylish central design, ambient lighting and celebrated character. Whereas, in Japan, the atmospheres are perfectly clean, highly-structured, minimalists and reasonably systematic for physical calm. </w:t>
      </w:r>
    </w:p>
    <w:p w:rsidRPr="00331923" w:rsidR="002124E9" w:rsidP="00331923" w:rsidRDefault="002124E9" w14:paraId="5889A3A7" w14:textId="77777777">
      <w:pPr>
        <w:rPr>
          <w:rFonts w:ascii="Arial" w:hAnsi="Arial" w:cs="Arial"/>
          <w:b/>
          <w:lang w:val="en-GB"/>
        </w:rPr>
      </w:pPr>
      <w:r w:rsidRPr="00331923">
        <w:rPr>
          <w:rFonts w:ascii="Arial" w:hAnsi="Arial" w:cs="Arial"/>
          <w:b/>
          <w:lang w:val="en-GB"/>
        </w:rPr>
        <w:t>Segmentation, Marketing and Positioning</w:t>
      </w:r>
    </w:p>
    <w:p w:rsidRPr="00331923" w:rsidR="002124E9" w:rsidP="00331923" w:rsidRDefault="002124E9" w14:paraId="335826B8" w14:textId="77777777">
      <w:pPr>
        <w:rPr>
          <w:rFonts w:ascii="Arial" w:hAnsi="Arial" w:cs="Arial"/>
          <w:lang w:val="en-GB"/>
        </w:rPr>
      </w:pPr>
      <w:r w:rsidRPr="00331923">
        <w:rPr>
          <w:rFonts w:ascii="Arial" w:hAnsi="Arial" w:cs="Arial"/>
          <w:lang w:val="en-GB"/>
        </w:rPr>
        <w:t>The STP strategy is a three- steps structure used to increase marketing ROI by recognising the most appreciated audience for product and structuring messages to resonate with the buyers.</w:t>
      </w:r>
    </w:p>
    <w:p w:rsidRPr="00331923" w:rsidR="002124E9" w:rsidP="00331923" w:rsidRDefault="002124E9" w14:paraId="57D22DA5" w14:textId="77777777">
      <w:pPr>
        <w:rPr>
          <w:rFonts w:ascii="Arial" w:hAnsi="Arial" w:cs="Arial"/>
          <w:lang w:val="en-GB"/>
        </w:rPr>
      </w:pPr>
      <w:r w:rsidRPr="00331923">
        <w:rPr>
          <w:rFonts w:ascii="Arial" w:hAnsi="Arial" w:cs="Arial"/>
          <w:b/>
          <w:lang w:val="en-GB"/>
        </w:rPr>
        <w:t xml:space="preserve">Segmentation: </w:t>
      </w:r>
      <w:r w:rsidRPr="00331923">
        <w:rPr>
          <w:rFonts w:ascii="Arial" w:hAnsi="Arial" w:cs="Arial"/>
          <w:lang w:val="en-GB"/>
        </w:rPr>
        <w:t xml:space="preserve">Segmentation is the procedure of segregating a comprehensive target market into minor and different subgroups like demographic, geographic and behavioural patterns, where demographic refers to grouping by age, gender and income, geographic refers to categorisation on the nation, region and city and behavioural to categorisation on the basis of purchase habits, product usage and brand loyalty (George, 2025). In France, the segregation of </w:t>
      </w:r>
      <w:r w:rsidRPr="00331923">
        <w:rPr>
          <w:rFonts w:ascii="Arial" w:hAnsi="Arial" w:cs="Arial"/>
        </w:rPr>
        <w:t>Chanel</w:t>
      </w:r>
      <w:r w:rsidRPr="00331923">
        <w:rPr>
          <w:rFonts w:ascii="Arial" w:hAnsi="Arial" w:cs="Arial"/>
          <w:lang w:val="en-GB"/>
        </w:rPr>
        <w:t>’s target market emphasises on the local psychographics, different buyer sections and its customers’ lifestyle. Its distribution networks are separated on the basis of urban-versus-rural consuming practices and hypermarkets versus self-reliant speciality boutiques. However, in Japan, it concentrates on its increased balanced synchronisation, its business or wholesale levels. The brand’s segmentation depends extremely on multi-layered old-style delivery systems such as toba networks and a strong demographic alliance.</w:t>
      </w:r>
    </w:p>
    <w:p w:rsidRPr="00331923" w:rsidR="002124E9" w:rsidP="00331923" w:rsidRDefault="002124E9" w14:paraId="352DF3C0" w14:textId="77777777">
      <w:pPr>
        <w:rPr>
          <w:rFonts w:ascii="Arial" w:hAnsi="Arial" w:cs="Arial"/>
          <w:lang w:val="en-GB"/>
        </w:rPr>
      </w:pPr>
      <w:r w:rsidRPr="00331923">
        <w:rPr>
          <w:rFonts w:ascii="Arial" w:hAnsi="Arial" w:cs="Arial"/>
          <w:b/>
          <w:lang w:val="en-GB"/>
        </w:rPr>
        <w:t xml:space="preserve">Targeting: </w:t>
      </w:r>
      <w:r w:rsidRPr="00331923">
        <w:rPr>
          <w:rFonts w:ascii="Arial" w:hAnsi="Arial" w:cs="Arial"/>
          <w:lang w:val="en-GB"/>
        </w:rPr>
        <w:t>It refers to the practise of selecting a particular consumer groups and forming the four Ps- product, price, place and promotion-to fit in that specific buyer groups exclusive needs. It works as the bridge among the market segregation and personalised design of the marketing mix (Pathak, 2025). In France, the target buyers are split, according to autonomous retail associates and chosen supply channels and brands frequently utilise a distinct or particular channel method to maintain its reputation and personal brand equity. Comparatively in Japan, targets are firmly incorporated, census-inspired wholesale and retail group where long-standing associations commands market entrance and gatekeeping.</w:t>
      </w:r>
    </w:p>
    <w:p w:rsidRPr="00331923" w:rsidR="002124E9" w:rsidP="00331923" w:rsidRDefault="002124E9" w14:paraId="1E24D79D" w14:textId="137823AA">
      <w:pPr>
        <w:rPr>
          <w:rFonts w:ascii="Arial" w:hAnsi="Arial" w:cs="Arial"/>
          <w:lang w:val="en-GB"/>
        </w:rPr>
      </w:pPr>
      <w:r w:rsidRPr="00331923">
        <w:rPr>
          <w:rFonts w:ascii="Arial" w:hAnsi="Arial" w:cs="Arial"/>
          <w:lang w:val="en-GB"/>
        </w:rPr>
        <w:t xml:space="preserve"> </w:t>
      </w:r>
      <w:r w:rsidRPr="00331923">
        <w:rPr>
          <w:rFonts w:ascii="Arial" w:hAnsi="Arial" w:cs="Arial"/>
          <w:b/>
          <w:lang w:val="en-GB"/>
        </w:rPr>
        <w:t>Positioning:</w:t>
      </w:r>
      <w:r w:rsidRPr="00331923">
        <w:rPr>
          <w:rFonts w:ascii="Arial" w:hAnsi="Arial" w:cs="Arial"/>
          <w:lang w:val="en-GB"/>
        </w:rPr>
        <w:t xml:space="preserve"> It is the planned procedure of designing a good’s offering and its appearance to inhabit a different, required place in the mind of the target market relative to its rivals (Mowar, 2022). In France, the position of the brand is about </w:t>
      </w:r>
      <w:r w:rsidRPr="00331923">
        <w:rPr>
          <w:rFonts w:ascii="Arial" w:hAnsi="Arial" w:cs="Arial"/>
          <w:lang w:val="en-GB"/>
        </w:rPr>
        <w:lastRenderedPageBreak/>
        <w:t>personal expression, symbolic value and premium heritage. Channel displays an image of stylish exceptionality and different artisanal brand status. Whereas, in Japan, the company positioned about perfect service, mutual trust and impeccable working quality and group census- structure. It replicate smooth incorporation, communal harmony and consistency</w:t>
      </w:r>
    </w:p>
    <w:p w:rsidRPr="00331923" w:rsidR="00A35A0B" w:rsidP="00331923" w:rsidRDefault="00A35A0B" w14:paraId="7267A91D" w14:textId="77777777">
      <w:pPr>
        <w:pStyle w:val="Heading2"/>
        <w:rPr>
          <w:rFonts w:ascii="Arial" w:hAnsi="Arial" w:cs="Arial"/>
          <w:lang w:val="en-GB"/>
        </w:rPr>
      </w:pPr>
      <w:bookmarkStart w:name="_Toc235796206" w:id="6"/>
      <w:bookmarkStart w:name="_Toc235799764" w:id="7"/>
      <w:r w:rsidRPr="00331923">
        <w:rPr>
          <w:rFonts w:ascii="Arial" w:hAnsi="Arial" w:cs="Arial"/>
          <w:lang w:val="en-GB"/>
        </w:rPr>
        <w:t>Analysis of Market Entry Strategy</w:t>
      </w:r>
      <w:bookmarkEnd w:id="6"/>
      <w:bookmarkEnd w:id="7"/>
      <w:r w:rsidRPr="00331923">
        <w:rPr>
          <w:rFonts w:ascii="Arial" w:hAnsi="Arial" w:cs="Arial"/>
          <w:lang w:val="en-GB"/>
        </w:rPr>
        <w:t xml:space="preserve"> </w:t>
      </w:r>
    </w:p>
    <w:p w:rsidRPr="00331923" w:rsidR="00A35A0B" w:rsidP="00331923" w:rsidRDefault="00A35A0B" w14:paraId="0DCFA52A" w14:textId="77777777">
      <w:pPr>
        <w:rPr>
          <w:rFonts w:ascii="Arial" w:hAnsi="Arial" w:cs="Arial"/>
          <w:b/>
          <w:lang w:val="en-GB"/>
        </w:rPr>
      </w:pPr>
      <w:r w:rsidRPr="00331923">
        <w:rPr>
          <w:rFonts w:ascii="Arial" w:hAnsi="Arial" w:cs="Arial"/>
          <w:b/>
          <w:lang w:val="en-GB"/>
        </w:rPr>
        <w:t xml:space="preserve">COUNTRY: JAPAN </w:t>
      </w:r>
    </w:p>
    <w:p w:rsidRPr="00331923" w:rsidR="00A35A0B" w:rsidP="00331923" w:rsidRDefault="00A35A0B" w14:paraId="71FFF7D3" w14:textId="77777777">
      <w:pPr>
        <w:rPr>
          <w:rFonts w:ascii="Arial" w:hAnsi="Arial" w:cs="Arial"/>
          <w:lang w:val="en-GB"/>
        </w:rPr>
      </w:pPr>
      <w:r w:rsidRPr="00331923">
        <w:rPr>
          <w:rFonts w:ascii="Arial" w:hAnsi="Arial" w:cs="Arial"/>
          <w:lang w:val="en-GB"/>
        </w:rPr>
        <w:t>Chanel’s market entry strategy in Japan was articulated by Subsidiary structure along with entire vertical control and Japanese regional localisation (</w:t>
      </w:r>
      <w:r w:rsidRPr="00331923">
        <w:rPr>
          <w:rFonts w:ascii="Arial" w:hAnsi="Arial" w:cs="Arial"/>
        </w:rPr>
        <w:t>Isozaki, and Donzé, 2022)</w:t>
      </w:r>
      <w:r w:rsidRPr="00331923">
        <w:rPr>
          <w:rFonts w:ascii="Arial" w:hAnsi="Arial" w:cs="Arial"/>
          <w:lang w:val="en-GB"/>
        </w:rPr>
        <w:t xml:space="preserve">. The description is stated as belows: </w:t>
      </w:r>
    </w:p>
    <w:p w:rsidRPr="00331923" w:rsidR="00A35A0B" w:rsidP="00331923" w:rsidRDefault="00A35A0B" w14:paraId="03D34301" w14:textId="77777777">
      <w:pPr>
        <w:rPr>
          <w:rFonts w:ascii="Arial" w:hAnsi="Arial" w:cs="Arial"/>
          <w:lang w:val="en-GB"/>
        </w:rPr>
      </w:pPr>
      <w:r w:rsidRPr="00331923">
        <w:rPr>
          <w:rFonts w:ascii="Arial" w:hAnsi="Arial" w:cs="Arial"/>
          <w:b/>
          <w:lang w:val="en-GB"/>
        </w:rPr>
        <w:t>Market Entry Mode:</w:t>
      </w:r>
      <w:r w:rsidRPr="00331923">
        <w:rPr>
          <w:rFonts w:ascii="Arial" w:hAnsi="Arial" w:cs="Arial"/>
          <w:lang w:val="en-GB"/>
        </w:rPr>
        <w:t xml:space="preserve"> In contrast to several international brands that focused on tactical collaborations with regional delivery partners and retailers in order to successfully enter in the complex ecosystem of Japan, Chanel chose distinct strategies. It navigated the complex wholesale system by implementing a wholly-owned subsidiary structure that is also popularly known as Chanel K.K. As a part of this structure, the firm controlled entire managerial and supply chain operations in Japan, which included D2C consumer sales and protecting the brand image. In the present times, the brand functions through self-designed boutiques that are properly managed by Chanel’s staff members. </w:t>
      </w:r>
    </w:p>
    <w:p w:rsidRPr="00331923" w:rsidR="00A35A0B" w:rsidP="00331923" w:rsidRDefault="00A35A0B" w14:paraId="5ABE3FD3" w14:textId="77777777">
      <w:pPr>
        <w:rPr>
          <w:rFonts w:ascii="Arial" w:hAnsi="Arial" w:cs="Arial"/>
          <w:lang w:val="en-GB"/>
        </w:rPr>
      </w:pPr>
      <w:r w:rsidRPr="00331923">
        <w:rPr>
          <w:rFonts w:ascii="Arial" w:hAnsi="Arial" w:cs="Arial"/>
          <w:b/>
          <w:lang w:val="en-GB"/>
        </w:rPr>
        <w:t>Localisation Strategy:</w:t>
      </w:r>
      <w:r w:rsidRPr="00331923">
        <w:rPr>
          <w:rFonts w:ascii="Arial" w:hAnsi="Arial" w:cs="Arial"/>
          <w:lang w:val="en-GB"/>
        </w:rPr>
        <w:t xml:space="preserve"> Chanel prioritised understanding standards of Japanese consumers who generally prefered detailed craftsmanship and high-quality product over cheap alternatives (</w:t>
      </w:r>
      <w:r w:rsidRPr="00331923">
        <w:rPr>
          <w:rFonts w:ascii="Arial" w:hAnsi="Arial" w:cs="Arial"/>
        </w:rPr>
        <w:t>Ludborza, 2024)</w:t>
      </w:r>
      <w:r w:rsidRPr="00331923">
        <w:rPr>
          <w:rFonts w:ascii="Arial" w:hAnsi="Arial" w:cs="Arial"/>
          <w:lang w:val="en-GB"/>
        </w:rPr>
        <w:t xml:space="preserve">. The firm designs beauty products and skincare after considering Japanese skin texture, climate variations and beauty concern. It also modified its foundation shades as per Japanese skin colour and makeup preference. In addition to this, Chanel collaborated with actors and actresses in accordance with their cultural ambassadorship strategy in order to align their French articulate with Japanese heritage and build brand awareness. </w:t>
      </w:r>
    </w:p>
    <w:p w:rsidRPr="00331923" w:rsidR="00A35A0B" w:rsidP="00331923" w:rsidRDefault="00A35A0B" w14:paraId="4FA35FE9" w14:textId="77777777">
      <w:pPr>
        <w:rPr>
          <w:rFonts w:ascii="Arial" w:hAnsi="Arial" w:cs="Arial"/>
          <w:lang w:val="en-GB"/>
        </w:rPr>
      </w:pPr>
      <w:r w:rsidRPr="00331923">
        <w:rPr>
          <w:rFonts w:ascii="Arial" w:hAnsi="Arial" w:cs="Arial"/>
          <w:b/>
          <w:i/>
          <w:lang w:val="en-GB"/>
        </w:rPr>
        <w:t>Omni-channel Integration:</w:t>
      </w:r>
      <w:r w:rsidRPr="00331923">
        <w:rPr>
          <w:rFonts w:ascii="Arial" w:hAnsi="Arial" w:cs="Arial"/>
          <w:lang w:val="en-GB"/>
        </w:rPr>
        <w:t xml:space="preserve"> In order to sustain and stay relevant in the Japanese luxury beauty sector, it is important for the firm to focus on digital expansion over physical boutiques. The various dimensions of this approach are stated as follows: </w:t>
      </w:r>
    </w:p>
    <w:p w:rsidRPr="00331923" w:rsidR="00A35A0B" w:rsidP="00331923" w:rsidRDefault="00A35A0B" w14:paraId="49A35AD1" w14:textId="77777777">
      <w:pPr>
        <w:rPr>
          <w:rFonts w:ascii="Arial" w:hAnsi="Arial" w:cs="Arial"/>
          <w:b/>
          <w:i/>
          <w:lang w:val="en-GB"/>
        </w:rPr>
      </w:pPr>
      <w:r w:rsidRPr="00331923">
        <w:rPr>
          <w:rFonts w:ascii="Arial" w:hAnsi="Arial" w:cs="Arial"/>
          <w:b/>
          <w:i/>
          <w:lang w:val="en-GB"/>
        </w:rPr>
        <w:lastRenderedPageBreak/>
        <w:t xml:space="preserve">Local flagship Dimension: </w:t>
      </w:r>
      <w:r w:rsidRPr="00331923">
        <w:rPr>
          <w:rFonts w:ascii="Arial" w:hAnsi="Arial" w:cs="Arial"/>
          <w:lang w:val="en-GB"/>
        </w:rPr>
        <w:t>Chanel prioritised its beauty expansion in various districts of Japan where individuals give importance to luxurious brands and high-quality product over cheap alternatives (</w:t>
      </w:r>
      <w:r w:rsidRPr="00331923">
        <w:rPr>
          <w:rFonts w:ascii="Arial" w:hAnsi="Arial" w:cs="Arial"/>
        </w:rPr>
        <w:t>PETRONI, 2023.)</w:t>
      </w:r>
      <w:r w:rsidRPr="00331923">
        <w:rPr>
          <w:rFonts w:ascii="Arial" w:hAnsi="Arial" w:cs="Arial"/>
          <w:lang w:val="en-GB"/>
        </w:rPr>
        <w:t xml:space="preserve"> Further, Name of Japanese luxury preferred districts are Ginza and Shinsaibashi.</w:t>
      </w:r>
    </w:p>
    <w:p w:rsidRPr="00331923" w:rsidR="00A35A0B" w:rsidP="00331923" w:rsidRDefault="00A35A0B" w14:paraId="1ADFD05B" w14:textId="77777777">
      <w:pPr>
        <w:rPr>
          <w:rFonts w:ascii="Arial" w:hAnsi="Arial" w:cs="Arial"/>
          <w:b/>
          <w:i/>
          <w:lang w:val="en-GB"/>
        </w:rPr>
      </w:pPr>
      <w:r w:rsidRPr="00331923">
        <w:rPr>
          <w:rFonts w:ascii="Arial" w:hAnsi="Arial" w:cs="Arial"/>
          <w:b/>
          <w:i/>
          <w:lang w:val="en-GB"/>
        </w:rPr>
        <w:t xml:space="preserve">Digital regulation dimension: </w:t>
      </w:r>
      <w:r w:rsidRPr="00331923">
        <w:rPr>
          <w:rFonts w:ascii="Arial" w:hAnsi="Arial" w:cs="Arial"/>
          <w:lang w:val="en-GB"/>
        </w:rPr>
        <w:t>The firm focuses on integrating its Omni-channel integration strategy exclusively to skincare, beauty cosmetics and captivating fragrances. It provides its jewellery line and fashion wear products in the offline Japanese market. This helps to maintain the firm relevance in both the online and offline medium while scaling the business in various districts of Japan.</w:t>
      </w:r>
    </w:p>
    <w:p w:rsidRPr="00331923" w:rsidR="00A35A0B" w:rsidP="00331923" w:rsidRDefault="00A35A0B" w14:paraId="1748F107" w14:textId="77777777">
      <w:pPr>
        <w:rPr>
          <w:rFonts w:ascii="Arial" w:hAnsi="Arial" w:cs="Arial"/>
          <w:b/>
          <w:i/>
          <w:lang w:val="en-GB"/>
        </w:rPr>
      </w:pPr>
      <w:r w:rsidRPr="00331923">
        <w:rPr>
          <w:rFonts w:ascii="Arial" w:hAnsi="Arial" w:cs="Arial"/>
          <w:b/>
          <w:i/>
          <w:lang w:val="en-GB"/>
        </w:rPr>
        <w:t>Hospitality Fusion Dimension:</w:t>
      </w:r>
      <w:r w:rsidRPr="00331923">
        <w:rPr>
          <w:rFonts w:ascii="Arial" w:hAnsi="Arial" w:cs="Arial"/>
          <w:lang w:val="en-GB"/>
        </w:rPr>
        <w:t xml:space="preserve"> Chanel built an exclusive and ultra-luxurious restaurant in one of its famous flagship boutique in Tokyo (Wang, 2025). This smart initiative helps the brand in ensuring that shopping from Chanel feels like an enchanting experience and crucial lifestyle event instead of mere shopping transaction. </w:t>
      </w:r>
    </w:p>
    <w:p w:rsidRPr="00331923" w:rsidR="00A35A0B" w:rsidP="00331923" w:rsidRDefault="00A35A0B" w14:paraId="64535555" w14:textId="77777777">
      <w:pPr>
        <w:rPr>
          <w:rFonts w:ascii="Arial" w:hAnsi="Arial" w:cs="Arial"/>
          <w:b/>
          <w:i/>
          <w:lang w:val="en-GB"/>
        </w:rPr>
      </w:pPr>
      <w:r w:rsidRPr="00331923">
        <w:rPr>
          <w:rFonts w:ascii="Arial" w:hAnsi="Arial" w:cs="Arial"/>
          <w:b/>
          <w:i/>
          <w:lang w:val="en-GB"/>
        </w:rPr>
        <w:t xml:space="preserve">Digital Touchpoint Dimension: </w:t>
      </w:r>
      <w:r w:rsidRPr="00331923">
        <w:rPr>
          <w:rFonts w:ascii="Arial" w:hAnsi="Arial" w:cs="Arial"/>
          <w:lang w:val="en-GB"/>
        </w:rPr>
        <w:t xml:space="preserve">With the aim to establish professional relationship with their clients, the brand utilises its office accounts that are mostly created on Japanese local apps like LINE. It also helps to manage the excessive foot traffic in their retail showrooms especially during festive times. </w:t>
      </w:r>
    </w:p>
    <w:p w:rsidRPr="00331923" w:rsidR="00A35A0B" w:rsidP="00331923" w:rsidRDefault="00A35A0B" w14:paraId="6BFD9C21" w14:textId="77777777">
      <w:pPr>
        <w:rPr>
          <w:rFonts w:ascii="Arial" w:hAnsi="Arial" w:cs="Arial"/>
          <w:b/>
          <w:lang w:val="en-GB"/>
        </w:rPr>
      </w:pPr>
      <w:r w:rsidRPr="00331923">
        <w:rPr>
          <w:rFonts w:ascii="Arial" w:hAnsi="Arial" w:cs="Arial"/>
          <w:b/>
          <w:lang w:val="en-GB"/>
        </w:rPr>
        <w:t>Finance Management strategy</w:t>
      </w:r>
    </w:p>
    <w:p w:rsidRPr="00331923" w:rsidR="00A35A0B" w:rsidP="00331923" w:rsidRDefault="00A35A0B" w14:paraId="7B5BA0A9" w14:textId="77777777">
      <w:pPr>
        <w:rPr>
          <w:rFonts w:ascii="Arial" w:hAnsi="Arial" w:cs="Arial"/>
          <w:lang w:val="en-GB"/>
        </w:rPr>
      </w:pPr>
      <w:r w:rsidRPr="00331923">
        <w:rPr>
          <w:rFonts w:ascii="Arial" w:hAnsi="Arial" w:cs="Arial"/>
          <w:lang w:val="en-GB"/>
        </w:rPr>
        <w:t>Chanel enforces strict international pricing strategic approaches and starvation marketing tactic with the purpose to prevent any disruption in supply chain mechanisms and maintain their prestigious brand reputation in the eyes of Japanese consumers (</w:t>
      </w:r>
      <w:r w:rsidRPr="00331923">
        <w:rPr>
          <w:rFonts w:ascii="Arial" w:hAnsi="Arial" w:cs="Arial"/>
        </w:rPr>
        <w:t>Nguyen, 2023)</w:t>
      </w:r>
      <w:r w:rsidRPr="00331923">
        <w:rPr>
          <w:rFonts w:ascii="Arial" w:hAnsi="Arial" w:cs="Arial"/>
          <w:lang w:val="en-GB"/>
        </w:rPr>
        <w:t xml:space="preserve">. Further, the business uses price harmonisation strategies like price adjustments as per economic downturns, provides exclusive discounts and working on securing the luxurious brand identity. In addition to this, the organisation also enforces certain restrictions on their iconic pieces like the classic Flap Bag in order to take care of the structural scarceness. </w:t>
      </w:r>
    </w:p>
    <w:p w:rsidRPr="00331923" w:rsidR="00A35A0B" w:rsidP="00331923" w:rsidRDefault="00A35A0B" w14:paraId="052F6B35" w14:textId="77777777">
      <w:pPr>
        <w:pStyle w:val="Heading2"/>
        <w:rPr>
          <w:rFonts w:ascii="Arial" w:hAnsi="Arial" w:cs="Arial"/>
          <w:lang w:val="en-GB"/>
        </w:rPr>
      </w:pPr>
      <w:bookmarkStart w:name="_Toc235796207" w:id="8"/>
      <w:bookmarkStart w:name="_Toc235799765" w:id="9"/>
      <w:r w:rsidRPr="00331923">
        <w:rPr>
          <w:rFonts w:ascii="Arial" w:hAnsi="Arial" w:cs="Arial"/>
          <w:lang w:val="en-GB"/>
        </w:rPr>
        <w:t>Evaluation of Ethical Issues</w:t>
      </w:r>
      <w:bookmarkEnd w:id="8"/>
      <w:bookmarkEnd w:id="9"/>
    </w:p>
    <w:p w:rsidRPr="00331923" w:rsidR="00A35A0B" w:rsidP="00331923" w:rsidRDefault="00A35A0B" w14:paraId="073094D1" w14:textId="77777777">
      <w:pPr>
        <w:rPr>
          <w:rFonts w:ascii="Arial" w:hAnsi="Arial" w:cs="Arial"/>
          <w:lang w:val="en-GB"/>
        </w:rPr>
      </w:pPr>
      <w:r w:rsidRPr="00331923">
        <w:rPr>
          <w:rFonts w:ascii="Arial" w:hAnsi="Arial" w:cs="Arial"/>
          <w:lang w:val="en-GB"/>
        </w:rPr>
        <w:t xml:space="preserve">When Chanel was expanding its business in Japan (late 1980s till 2000s), it ignored several corporate scandals (Vogue, 2026). However, evolution of Chanel’s marketing </w:t>
      </w:r>
      <w:r w:rsidRPr="00331923">
        <w:rPr>
          <w:rFonts w:ascii="Arial" w:hAnsi="Arial" w:cs="Arial"/>
          <w:lang w:val="en-GB"/>
        </w:rPr>
        <w:lastRenderedPageBreak/>
        <w:t xml:space="preserve">mix with the help of an ethical corporate lens highlights several operational, technical and managerial bottlenecks that are described as follows: </w:t>
      </w:r>
    </w:p>
    <w:p w:rsidRPr="00331923" w:rsidR="00A35A0B" w:rsidP="00331923" w:rsidRDefault="00A35A0B" w14:paraId="6DC9D11E" w14:textId="77777777">
      <w:pPr>
        <w:rPr>
          <w:rFonts w:ascii="Arial" w:hAnsi="Arial" w:cs="Arial"/>
          <w:lang w:val="en-GB"/>
        </w:rPr>
      </w:pPr>
      <w:r w:rsidRPr="00331923">
        <w:rPr>
          <w:rFonts w:ascii="Arial" w:hAnsi="Arial" w:cs="Arial"/>
          <w:b/>
          <w:lang w:val="en-GB"/>
        </w:rPr>
        <w:t>The Office Lady Debt Trap</w:t>
      </w:r>
      <w:r w:rsidRPr="00331923">
        <w:rPr>
          <w:rFonts w:ascii="Arial" w:hAnsi="Arial" w:cs="Arial"/>
          <w:lang w:val="en-GB"/>
        </w:rPr>
        <w:t xml:space="preserve">: From the 1990s till 2000s, the firm’s primary target was young Japanese urban women and wealthy ladies (The Asahi Shimbun, 2023). The brand’s aggressive marketing tactics and prestige pricing heavily influenced young women regarding the importance of owning Chanel bag. Many critics states that the Chanel culture was predominantly due to social prestige instead of necessity. As a result of this, Japanese women saved months of salary to buy a premium Chanel bag and were pushed into credit debt trap. </w:t>
      </w:r>
    </w:p>
    <w:p w:rsidRPr="00331923" w:rsidR="00A35A0B" w:rsidP="00331923" w:rsidRDefault="00A35A0B" w14:paraId="726858C4" w14:textId="77777777">
      <w:pPr>
        <w:rPr>
          <w:rFonts w:ascii="Arial" w:hAnsi="Arial" w:cs="Arial"/>
          <w:lang w:val="en-GB"/>
        </w:rPr>
      </w:pPr>
      <w:r w:rsidRPr="00331923">
        <w:rPr>
          <w:rFonts w:ascii="Arial" w:hAnsi="Arial" w:cs="Arial"/>
          <w:b/>
          <w:lang w:val="en-GB"/>
        </w:rPr>
        <w:t>Price Harmonisation:</w:t>
      </w:r>
      <w:r w:rsidRPr="00331923">
        <w:rPr>
          <w:rFonts w:ascii="Arial" w:hAnsi="Arial" w:cs="Arial"/>
          <w:lang w:val="en-GB"/>
        </w:rPr>
        <w:t xml:space="preserve"> Chanel consistently changed it product pricing as per global economic variation in order to prevent the effect of currency volatility on their products. As per several critics, this smart tactic is seen as a manipulative strategy to convince young ladies that they could suffer from FOMO (Fear of Missing Out) if they did not invested in exclusive Chanel bags. Moreover, by adjusting pricing many times during a year made consumers believed that their Investment in buying Chanel bags was a financial asset. </w:t>
      </w:r>
    </w:p>
    <w:p w:rsidRPr="00331923" w:rsidR="00A35A0B" w:rsidP="00331923" w:rsidRDefault="00A35A0B" w14:paraId="2822548F" w14:textId="77777777">
      <w:pPr>
        <w:rPr>
          <w:rFonts w:ascii="Arial" w:hAnsi="Arial" w:cs="Arial"/>
          <w:lang w:val="en-GB"/>
        </w:rPr>
      </w:pPr>
      <w:r w:rsidRPr="00331923">
        <w:rPr>
          <w:rFonts w:ascii="Arial" w:hAnsi="Arial" w:cs="Arial"/>
          <w:b/>
          <w:lang w:val="en-GB"/>
        </w:rPr>
        <w:t>Boutique Leverage:</w:t>
      </w:r>
      <w:r w:rsidRPr="00331923">
        <w:rPr>
          <w:rFonts w:ascii="Arial" w:hAnsi="Arial" w:cs="Arial"/>
          <w:lang w:val="en-GB"/>
        </w:rPr>
        <w:t xml:space="preserve"> As Chanel was scaling it business in Japan, it enforced harsh practices on dominant Japanese boutiques like Mitsukoshi during their collaboration period (</w:t>
      </w:r>
      <w:r w:rsidRPr="00331923">
        <w:rPr>
          <w:rFonts w:ascii="Arial" w:hAnsi="Arial" w:cs="Arial"/>
        </w:rPr>
        <w:t>Isozaki, and Donzé, 2022)</w:t>
      </w:r>
      <w:r w:rsidRPr="00331923">
        <w:rPr>
          <w:rFonts w:ascii="Arial" w:hAnsi="Arial" w:cs="Arial"/>
          <w:lang w:val="en-GB"/>
        </w:rPr>
        <w:t xml:space="preserve">. It manipulated retailers to work with them on in low profit margins, provide attractive floor spaces and also bought Channel staff in Japanese showrooms. If the boutique did not agree to their wishes, Chanel threatened them to break the agreement which could result in poor foot traffic and economic devastation. </w:t>
      </w:r>
    </w:p>
    <w:p w:rsidRPr="00331923" w:rsidR="00A35A0B" w:rsidP="00331923" w:rsidRDefault="00A35A0B" w14:paraId="4812C771" w14:textId="77777777">
      <w:pPr>
        <w:rPr>
          <w:rFonts w:ascii="Arial" w:hAnsi="Arial" w:cs="Arial"/>
          <w:lang w:val="en-GB"/>
        </w:rPr>
      </w:pPr>
      <w:r w:rsidRPr="00331923">
        <w:rPr>
          <w:rFonts w:ascii="Arial" w:hAnsi="Arial" w:cs="Arial"/>
          <w:b/>
          <w:lang w:val="en-GB"/>
        </w:rPr>
        <w:t>Tonya system navigation:</w:t>
      </w:r>
      <w:r w:rsidRPr="00331923">
        <w:rPr>
          <w:rFonts w:ascii="Arial" w:hAnsi="Arial" w:cs="Arial"/>
          <w:lang w:val="en-GB"/>
        </w:rPr>
        <w:t xml:space="preserve"> Japanese retail ecosystem primarily depended on Tonya which is an interconnected distributor ecosystem that supported in preservation of local jobs and also shared accumulated wealth equally among regional communities. But, by enforcing Chanel K.K strategic approach, it strictly focused on D2C consumer model that explicitly made out the need for local third party businesses irrelevant. </w:t>
      </w:r>
    </w:p>
    <w:p w:rsidRPr="00331923" w:rsidR="00A35A0B" w:rsidP="00331923" w:rsidRDefault="00A35A0B" w14:paraId="137A1D8F" w14:textId="77777777">
      <w:pPr>
        <w:rPr>
          <w:rFonts w:ascii="Arial" w:hAnsi="Arial" w:cs="Arial"/>
          <w:lang w:val="en-GB"/>
        </w:rPr>
      </w:pPr>
      <w:r w:rsidRPr="00331923">
        <w:rPr>
          <w:rFonts w:ascii="Arial" w:hAnsi="Arial" w:cs="Arial"/>
          <w:b/>
          <w:lang w:val="en-GB"/>
        </w:rPr>
        <w:t>The Sizing exclusion:</w:t>
      </w:r>
      <w:r w:rsidRPr="00331923">
        <w:rPr>
          <w:rFonts w:ascii="Arial" w:hAnsi="Arial" w:cs="Arial"/>
          <w:lang w:val="en-GB"/>
        </w:rPr>
        <w:t xml:space="preserve"> During the times of 1990 expansion, Chanel exported its classic European couture to the Japanese Boutiques with the purpose to align with the Japanese preference towards European standards (</w:t>
      </w:r>
      <w:r w:rsidRPr="00331923">
        <w:rPr>
          <w:rFonts w:ascii="Arial" w:hAnsi="Arial" w:cs="Arial"/>
        </w:rPr>
        <w:t>Isozaki, and Donzé, 2022)</w:t>
      </w:r>
      <w:r w:rsidRPr="00331923">
        <w:rPr>
          <w:rFonts w:ascii="Arial" w:hAnsi="Arial" w:cs="Arial"/>
          <w:lang w:val="en-GB"/>
        </w:rPr>
        <w:t xml:space="preserve">. But, due to the unavailability of many sizes and enforcement of a European biological </w:t>
      </w:r>
      <w:r w:rsidRPr="00331923">
        <w:rPr>
          <w:rFonts w:ascii="Arial" w:hAnsi="Arial" w:cs="Arial"/>
          <w:lang w:val="en-GB"/>
        </w:rPr>
        <w:lastRenderedPageBreak/>
        <w:t xml:space="preserve">standard that considers thin body types as a prominent beauty symbol, the firm imposed an unrealistic body standards on Japanese women. As a result of this, women were imposed with certain body size insecurities. </w:t>
      </w:r>
    </w:p>
    <w:p w:rsidRPr="00331923" w:rsidR="00A35A0B" w:rsidP="00331923" w:rsidRDefault="00A35A0B" w14:paraId="4ECCB2D1" w14:textId="77777777">
      <w:pPr>
        <w:rPr>
          <w:rFonts w:ascii="Arial" w:hAnsi="Arial" w:cs="Arial"/>
          <w:lang w:val="en-GB"/>
        </w:rPr>
      </w:pPr>
      <w:r w:rsidRPr="00331923">
        <w:rPr>
          <w:rFonts w:ascii="Arial" w:hAnsi="Arial" w:cs="Arial"/>
          <w:b/>
          <w:lang w:val="en-GB"/>
        </w:rPr>
        <w:t>Cultural extraction:</w:t>
      </w:r>
      <w:r w:rsidRPr="00331923">
        <w:rPr>
          <w:rFonts w:ascii="Arial" w:hAnsi="Arial" w:cs="Arial"/>
          <w:lang w:val="en-GB"/>
        </w:rPr>
        <w:t xml:space="preserve"> Many critics stated that although Channel was amplifying its profit margins in the Japanese industry, the brand initially disagreed to include ancient Japanese fabric designs and regional artists into the designing of their premium products. This was because they were focused on keeping their product dynamic purely Eurocentric.  </w:t>
      </w:r>
    </w:p>
    <w:p w:rsidRPr="00331923" w:rsidR="00A35A0B" w:rsidP="00331923" w:rsidRDefault="00A35A0B" w14:paraId="79349C93" w14:textId="557A2936">
      <w:pPr>
        <w:rPr>
          <w:rFonts w:ascii="Arial" w:hAnsi="Arial" w:cs="Arial"/>
          <w:lang w:val="en-GB"/>
        </w:rPr>
      </w:pPr>
      <w:r w:rsidRPr="00331923">
        <w:rPr>
          <w:rFonts w:ascii="Arial" w:hAnsi="Arial" w:cs="Arial"/>
          <w:b/>
          <w:lang w:val="en-GB"/>
        </w:rPr>
        <w:t>Exploitation of collectivism:</w:t>
      </w:r>
      <w:r w:rsidRPr="00331923">
        <w:rPr>
          <w:rFonts w:ascii="Arial" w:hAnsi="Arial" w:cs="Arial"/>
          <w:lang w:val="en-GB"/>
        </w:rPr>
        <w:t xml:space="preserve"> Japan was initially identified as a secular nation and collectivist society that celebrated traditionalism and liked to stick to its ancient heritage but Chanel destroyed it (National Academic Digital Library of Ethiopia, 2026). Instead of appreciating this culture, the initial promotional campaigns of the brand were focused on highlighting itself as a symbol of luxury, beauty and prestige among young and socially affluent women. Therefore, this unethical representation created cultural insecurities and converted the unnecessary luxury good into a symbol of human worth and respect. This also created rigid social hierarchy among collectivist Japanese societies.</w:t>
      </w:r>
    </w:p>
    <w:p w:rsidRPr="00331923" w:rsidR="000D4659" w:rsidP="00331923" w:rsidRDefault="000D4659" w14:paraId="7B289260" w14:textId="103C95AC">
      <w:pPr>
        <w:pStyle w:val="Heading2"/>
        <w:rPr>
          <w:rFonts w:ascii="Arial" w:hAnsi="Arial" w:cs="Arial"/>
          <w:lang w:val="en-GB"/>
        </w:rPr>
      </w:pPr>
      <w:bookmarkStart w:name="_Toc235799766" w:id="10"/>
      <w:r w:rsidRPr="00331923">
        <w:rPr>
          <w:rFonts w:ascii="Arial" w:hAnsi="Arial" w:cs="Arial"/>
          <w:lang w:val="en-GB"/>
        </w:rPr>
        <w:t>R</w:t>
      </w:r>
      <w:r w:rsidRPr="00331923" w:rsidR="00304D48">
        <w:rPr>
          <w:rFonts w:ascii="Arial" w:hAnsi="Arial" w:cs="Arial"/>
          <w:lang w:val="en-GB"/>
        </w:rPr>
        <w:t>ecommendations</w:t>
      </w:r>
      <w:bookmarkEnd w:id="10"/>
      <w:r w:rsidRPr="00331923" w:rsidR="00304D48">
        <w:rPr>
          <w:rFonts w:ascii="Arial" w:hAnsi="Arial" w:cs="Arial"/>
          <w:lang w:val="en-GB"/>
        </w:rPr>
        <w:t xml:space="preserve"> </w:t>
      </w:r>
    </w:p>
    <w:p w:rsidRPr="00331923" w:rsidR="00F73FAB" w:rsidP="00331923" w:rsidRDefault="00DF4879" w14:paraId="2842CDDC" w14:textId="4542177A">
      <w:pPr>
        <w:rPr>
          <w:rFonts w:ascii="Arial" w:hAnsi="Arial" w:cs="Arial"/>
          <w:lang w:val="en-GB"/>
        </w:rPr>
      </w:pPr>
      <w:r w:rsidRPr="00331923">
        <w:rPr>
          <w:rFonts w:ascii="Arial" w:hAnsi="Arial" w:cs="Arial"/>
          <w:lang w:val="en-GB"/>
        </w:rPr>
        <w:t xml:space="preserve">Chanel can prioritise digital luxury experiences, sustainability, and </w:t>
      </w:r>
      <w:r w:rsidRPr="00331923" w:rsidR="00C262FB">
        <w:rPr>
          <w:rFonts w:ascii="Arial" w:hAnsi="Arial" w:cs="Arial"/>
          <w:lang w:val="en-GB"/>
        </w:rPr>
        <w:t xml:space="preserve">regional market diversification as its core international </w:t>
      </w:r>
      <w:r w:rsidRPr="00331923" w:rsidR="00380B3A">
        <w:rPr>
          <w:rFonts w:ascii="Arial" w:hAnsi="Arial" w:cs="Arial"/>
          <w:lang w:val="en-GB"/>
        </w:rPr>
        <w:t>market</w:t>
      </w:r>
      <w:r w:rsidRPr="00331923" w:rsidR="006222F7">
        <w:rPr>
          <w:rFonts w:ascii="Arial" w:hAnsi="Arial" w:cs="Arial"/>
          <w:lang w:val="en-GB"/>
        </w:rPr>
        <w:t xml:space="preserve">ing strategy for further more </w:t>
      </w:r>
      <w:r w:rsidRPr="00331923" w:rsidR="009B573B">
        <w:rPr>
          <w:rFonts w:ascii="Arial" w:hAnsi="Arial" w:cs="Arial"/>
          <w:lang w:val="en-GB"/>
        </w:rPr>
        <w:t xml:space="preserve">expansion </w:t>
      </w:r>
      <w:r w:rsidRPr="00331923" w:rsidR="00620804">
        <w:rPr>
          <w:rFonts w:ascii="Arial" w:hAnsi="Arial" w:cs="Arial"/>
          <w:lang w:val="en-GB"/>
        </w:rPr>
        <w:t>of the brand in global market.</w:t>
      </w:r>
      <w:r w:rsidRPr="00331923" w:rsidR="00A15E24">
        <w:rPr>
          <w:rFonts w:ascii="Arial" w:hAnsi="Arial" w:cs="Arial"/>
          <w:lang w:val="en-GB"/>
        </w:rPr>
        <w:t xml:space="preserve"> </w:t>
      </w:r>
      <w:r w:rsidRPr="00331923" w:rsidR="00627C22">
        <w:rPr>
          <w:rFonts w:ascii="Arial" w:hAnsi="Arial" w:cs="Arial"/>
          <w:lang w:val="en-GB"/>
        </w:rPr>
        <w:t xml:space="preserve">As a privately owned </w:t>
      </w:r>
      <w:r w:rsidRPr="00331923" w:rsidR="002A5AA5">
        <w:rPr>
          <w:rFonts w:ascii="Arial" w:hAnsi="Arial" w:cs="Arial"/>
          <w:lang w:val="en-GB"/>
        </w:rPr>
        <w:t xml:space="preserve">heritage brand to drive future international marketing expansion, Chanel must balance its core </w:t>
      </w:r>
      <w:r w:rsidRPr="00331923" w:rsidR="00C06D29">
        <w:rPr>
          <w:rFonts w:ascii="Arial" w:hAnsi="Arial" w:cs="Arial"/>
          <w:lang w:val="en-GB"/>
        </w:rPr>
        <w:t xml:space="preserve">exclusivity </w:t>
      </w:r>
      <w:r w:rsidRPr="00331923" w:rsidR="00F71373">
        <w:rPr>
          <w:rFonts w:ascii="Arial" w:hAnsi="Arial" w:cs="Arial"/>
          <w:lang w:val="en-GB"/>
        </w:rPr>
        <w:t xml:space="preserve">with the </w:t>
      </w:r>
      <w:r w:rsidRPr="00331923" w:rsidR="00024428">
        <w:rPr>
          <w:rFonts w:ascii="Arial" w:hAnsi="Arial" w:cs="Arial"/>
          <w:lang w:val="en-GB"/>
        </w:rPr>
        <w:t xml:space="preserve">current demands of a digital </w:t>
      </w:r>
      <w:r w:rsidRPr="00331923" w:rsidR="00FC206F">
        <w:rPr>
          <w:rFonts w:ascii="Arial" w:hAnsi="Arial" w:cs="Arial"/>
          <w:lang w:val="en-GB"/>
        </w:rPr>
        <w:t>consumer base.</w:t>
      </w:r>
      <w:r w:rsidRPr="00331923" w:rsidR="00F73FAB">
        <w:rPr>
          <w:rFonts w:ascii="Arial" w:hAnsi="Arial" w:cs="Arial"/>
          <w:lang w:val="en-GB"/>
        </w:rPr>
        <w:t xml:space="preserve"> The recommendation </w:t>
      </w:r>
      <w:r w:rsidRPr="00331923" w:rsidR="00453E5B">
        <w:rPr>
          <w:rFonts w:ascii="Arial" w:hAnsi="Arial" w:cs="Arial"/>
          <w:lang w:val="en-GB"/>
        </w:rPr>
        <w:t>for C</w:t>
      </w:r>
      <w:r w:rsidRPr="00331923" w:rsidR="00777737">
        <w:rPr>
          <w:rFonts w:ascii="Arial" w:hAnsi="Arial" w:cs="Arial"/>
          <w:lang w:val="en-GB"/>
        </w:rPr>
        <w:t xml:space="preserve">hanel to expand </w:t>
      </w:r>
      <w:r w:rsidRPr="00331923" w:rsidR="00672D51">
        <w:rPr>
          <w:rFonts w:ascii="Arial" w:hAnsi="Arial" w:cs="Arial"/>
          <w:lang w:val="en-GB"/>
        </w:rPr>
        <w:t xml:space="preserve">in international </w:t>
      </w:r>
      <w:r w:rsidRPr="00331923" w:rsidR="00122812">
        <w:rPr>
          <w:rFonts w:ascii="Arial" w:hAnsi="Arial" w:cs="Arial"/>
          <w:lang w:val="en-GB"/>
        </w:rPr>
        <w:t>market are:</w:t>
      </w:r>
    </w:p>
    <w:p w:rsidRPr="00331923" w:rsidR="00220E53" w:rsidP="00331923" w:rsidRDefault="002442B7" w14:paraId="40B7592E" w14:textId="584E7661">
      <w:pPr>
        <w:rPr>
          <w:rFonts w:ascii="Arial" w:hAnsi="Arial" w:cs="Arial"/>
        </w:rPr>
      </w:pPr>
      <w:r w:rsidRPr="00331923">
        <w:rPr>
          <w:rFonts w:ascii="Arial" w:hAnsi="Arial" w:cs="Arial"/>
          <w:b/>
          <w:lang w:val="en-GB"/>
        </w:rPr>
        <w:t xml:space="preserve">Digital transformation and </w:t>
      </w:r>
      <w:r w:rsidRPr="00331923" w:rsidR="00220E53">
        <w:rPr>
          <w:rFonts w:ascii="Arial" w:hAnsi="Arial" w:cs="Arial"/>
          <w:b/>
          <w:lang w:val="en-GB"/>
        </w:rPr>
        <w:t>E-Commerce Expansion:</w:t>
      </w:r>
      <w:r w:rsidRPr="00331923" w:rsidR="00E433BA">
        <w:rPr>
          <w:rFonts w:ascii="Arial" w:hAnsi="Arial" w:cs="Arial"/>
          <w:b/>
          <w:lang w:val="en-GB"/>
        </w:rPr>
        <w:t xml:space="preserve"> </w:t>
      </w:r>
      <w:r w:rsidRPr="00331923" w:rsidR="00406E00">
        <w:rPr>
          <w:rFonts w:ascii="Arial" w:hAnsi="Arial" w:cs="Arial"/>
          <w:lang w:val="en-GB"/>
        </w:rPr>
        <w:t xml:space="preserve">Chanel has traditionally restricted </w:t>
      </w:r>
      <w:r w:rsidRPr="00331923" w:rsidR="00702AEF">
        <w:rPr>
          <w:rFonts w:ascii="Arial" w:hAnsi="Arial" w:cs="Arial"/>
          <w:lang w:val="en-GB"/>
        </w:rPr>
        <w:t>couture</w:t>
      </w:r>
      <w:r w:rsidRPr="00331923" w:rsidR="003E432F">
        <w:rPr>
          <w:rFonts w:ascii="Arial" w:hAnsi="Arial" w:cs="Arial"/>
          <w:lang w:val="en-GB"/>
        </w:rPr>
        <w:t xml:space="preserve">, fashion, and </w:t>
      </w:r>
      <w:r w:rsidRPr="00331923" w:rsidR="00702AEF">
        <w:rPr>
          <w:rFonts w:ascii="Arial" w:hAnsi="Arial" w:cs="Arial"/>
          <w:lang w:val="en-GB"/>
        </w:rPr>
        <w:t xml:space="preserve">fine </w:t>
      </w:r>
      <w:r w:rsidRPr="00331923" w:rsidR="0018368C">
        <w:rPr>
          <w:rFonts w:ascii="Arial" w:hAnsi="Arial" w:cs="Arial"/>
          <w:lang w:val="en-GB"/>
        </w:rPr>
        <w:t>jewelry</w:t>
      </w:r>
      <w:r w:rsidRPr="00331923" w:rsidR="000C09FC">
        <w:rPr>
          <w:rFonts w:ascii="Arial" w:hAnsi="Arial" w:cs="Arial"/>
          <w:lang w:val="en-GB"/>
        </w:rPr>
        <w:t xml:space="preserve"> from online sales to </w:t>
      </w:r>
      <w:r w:rsidRPr="00331923" w:rsidR="00C44790">
        <w:rPr>
          <w:rFonts w:ascii="Arial" w:hAnsi="Arial" w:cs="Arial"/>
          <w:lang w:val="en-GB"/>
        </w:rPr>
        <w:t>maintain brand’s exclusivity.</w:t>
      </w:r>
      <w:r w:rsidRPr="00331923" w:rsidR="00EB0153">
        <w:rPr>
          <w:rFonts w:ascii="Arial" w:hAnsi="Arial" w:cs="Arial"/>
          <w:lang w:val="en-GB"/>
        </w:rPr>
        <w:t xml:space="preserve"> T</w:t>
      </w:r>
      <w:r w:rsidRPr="00331923" w:rsidR="003B5503">
        <w:rPr>
          <w:rFonts w:ascii="Arial" w:hAnsi="Arial" w:cs="Arial"/>
          <w:lang w:val="en-GB"/>
        </w:rPr>
        <w:t xml:space="preserve">o expand globally, the brand can </w:t>
      </w:r>
      <w:r w:rsidRPr="00331923" w:rsidR="00B61805">
        <w:rPr>
          <w:rFonts w:ascii="Arial" w:hAnsi="Arial" w:cs="Arial"/>
          <w:lang w:val="en-GB"/>
        </w:rPr>
        <w:t>blend d</w:t>
      </w:r>
      <w:r w:rsidRPr="00331923" w:rsidR="00A8137A">
        <w:rPr>
          <w:rFonts w:ascii="Arial" w:hAnsi="Arial" w:cs="Arial"/>
          <w:lang w:val="en-GB"/>
        </w:rPr>
        <w:t>igital browsing seamlessly with boutique styling</w:t>
      </w:r>
      <w:r w:rsidRPr="00331923" w:rsidR="00EE7D85">
        <w:rPr>
          <w:rFonts w:ascii="Arial" w:hAnsi="Arial" w:cs="Arial"/>
          <w:lang w:val="en-GB"/>
        </w:rPr>
        <w:t xml:space="preserve"> schedules.</w:t>
      </w:r>
      <w:r w:rsidRPr="00331923" w:rsidR="004A619D">
        <w:rPr>
          <w:rFonts w:ascii="Arial" w:hAnsi="Arial" w:cs="Arial"/>
          <w:lang w:val="en-GB"/>
        </w:rPr>
        <w:t xml:space="preserve"> The brand also can </w:t>
      </w:r>
      <w:r w:rsidRPr="00331923" w:rsidR="001B38D2">
        <w:rPr>
          <w:rFonts w:ascii="Arial" w:hAnsi="Arial" w:cs="Arial"/>
          <w:lang w:val="en-GB"/>
        </w:rPr>
        <w:t>establish augmented</w:t>
      </w:r>
      <w:r w:rsidRPr="00331923" w:rsidR="00012A8C">
        <w:rPr>
          <w:rFonts w:ascii="Arial" w:hAnsi="Arial" w:cs="Arial"/>
          <w:lang w:val="en-GB"/>
        </w:rPr>
        <w:t xml:space="preserve"> reality </w:t>
      </w:r>
      <w:r w:rsidRPr="00331923" w:rsidR="00853C8B">
        <w:rPr>
          <w:rFonts w:ascii="Arial" w:hAnsi="Arial" w:cs="Arial"/>
          <w:lang w:val="en-GB"/>
        </w:rPr>
        <w:t xml:space="preserve">tools for </w:t>
      </w:r>
      <w:r w:rsidRPr="00331923" w:rsidR="00451F57">
        <w:rPr>
          <w:rFonts w:ascii="Arial" w:hAnsi="Arial" w:cs="Arial"/>
          <w:lang w:val="en-GB"/>
        </w:rPr>
        <w:t>eyewear and jewelry.</w:t>
      </w:r>
      <w:r w:rsidRPr="00331923" w:rsidR="001B38D2">
        <w:rPr>
          <w:rFonts w:ascii="Arial" w:hAnsi="Arial" w:cs="Arial"/>
          <w:lang w:val="en-GB"/>
        </w:rPr>
        <w:t xml:space="preserve"> </w:t>
      </w:r>
      <w:r w:rsidRPr="00331923" w:rsidR="006D00DF">
        <w:rPr>
          <w:rFonts w:ascii="Arial" w:hAnsi="Arial" w:cs="Arial"/>
          <w:lang w:val="en-GB"/>
        </w:rPr>
        <w:t>Further, Chanel can</w:t>
      </w:r>
      <w:r w:rsidRPr="00331923" w:rsidR="0044201C">
        <w:rPr>
          <w:rFonts w:ascii="Arial" w:hAnsi="Arial" w:cs="Arial"/>
          <w:lang w:val="en-GB"/>
        </w:rPr>
        <w:t xml:space="preserve"> provide data-driven </w:t>
      </w:r>
      <w:r w:rsidRPr="00331923" w:rsidR="00497BD9">
        <w:rPr>
          <w:rFonts w:ascii="Arial" w:hAnsi="Arial" w:cs="Arial"/>
          <w:lang w:val="en-GB"/>
        </w:rPr>
        <w:t xml:space="preserve">personalisation </w:t>
      </w:r>
      <w:r w:rsidRPr="00331923" w:rsidR="00762A10">
        <w:rPr>
          <w:rFonts w:ascii="Arial" w:hAnsi="Arial" w:cs="Arial"/>
          <w:lang w:val="en-GB"/>
        </w:rPr>
        <w:t xml:space="preserve">by using AI to predict </w:t>
      </w:r>
      <w:r w:rsidRPr="00331923" w:rsidR="008A15E6">
        <w:rPr>
          <w:rFonts w:ascii="Arial" w:hAnsi="Arial" w:cs="Arial"/>
          <w:lang w:val="en-GB"/>
        </w:rPr>
        <w:t>re</w:t>
      </w:r>
      <w:r w:rsidRPr="00331923" w:rsidR="0005210F">
        <w:rPr>
          <w:rFonts w:ascii="Arial" w:hAnsi="Arial" w:cs="Arial"/>
          <w:lang w:val="en-GB"/>
        </w:rPr>
        <w:t xml:space="preserve">gional stock demands </w:t>
      </w:r>
      <w:r w:rsidRPr="00331923" w:rsidR="00C75F69">
        <w:rPr>
          <w:rFonts w:ascii="Arial" w:hAnsi="Arial" w:cs="Arial"/>
          <w:lang w:val="en-GB"/>
        </w:rPr>
        <w:t xml:space="preserve">and luxury </w:t>
      </w:r>
      <w:r w:rsidRPr="00331923" w:rsidR="00782C38">
        <w:rPr>
          <w:rFonts w:ascii="Arial" w:hAnsi="Arial" w:cs="Arial"/>
          <w:lang w:val="en-GB"/>
        </w:rPr>
        <w:t>consumer preferences</w:t>
      </w:r>
      <w:r w:rsidRPr="00331923" w:rsidR="006B355C">
        <w:rPr>
          <w:rFonts w:ascii="Arial" w:hAnsi="Arial" w:cs="Arial"/>
          <w:lang w:val="en-GB"/>
        </w:rPr>
        <w:t xml:space="preserve"> (</w:t>
      </w:r>
      <w:r w:rsidRPr="00331923" w:rsidR="006B355C">
        <w:rPr>
          <w:rFonts w:ascii="Arial" w:hAnsi="Arial" w:cs="Arial"/>
        </w:rPr>
        <w:t>Villa</w:t>
      </w:r>
      <w:r w:rsidRPr="00331923" w:rsidR="006B355C">
        <w:rPr>
          <w:rFonts w:ascii="Arial" w:hAnsi="Arial" w:cs="Arial"/>
        </w:rPr>
        <w:t xml:space="preserve">, </w:t>
      </w:r>
      <w:r w:rsidRPr="00331923" w:rsidR="006B355C">
        <w:rPr>
          <w:rFonts w:ascii="Arial" w:hAnsi="Arial" w:cs="Arial"/>
        </w:rPr>
        <w:t>2026</w:t>
      </w:r>
      <w:r w:rsidRPr="00331923" w:rsidR="006B355C">
        <w:rPr>
          <w:rFonts w:ascii="Arial" w:hAnsi="Arial" w:cs="Arial"/>
          <w:lang w:val="en-GB"/>
        </w:rPr>
        <w:t>)</w:t>
      </w:r>
      <w:r w:rsidRPr="00331923" w:rsidR="00782C38">
        <w:rPr>
          <w:rFonts w:ascii="Arial" w:hAnsi="Arial" w:cs="Arial"/>
          <w:lang w:val="en-GB"/>
        </w:rPr>
        <w:t>.</w:t>
      </w:r>
      <w:r w:rsidRPr="00331923" w:rsidR="00764FD7">
        <w:rPr>
          <w:rFonts w:ascii="Arial" w:hAnsi="Arial" w:cs="Arial"/>
          <w:lang w:val="en-GB"/>
        </w:rPr>
        <w:t xml:space="preserve"> </w:t>
      </w:r>
      <w:r w:rsidRPr="00331923" w:rsidR="00934F9E">
        <w:rPr>
          <w:rFonts w:ascii="Arial" w:hAnsi="Arial" w:cs="Arial"/>
          <w:lang w:val="en-GB"/>
        </w:rPr>
        <w:t>It can offer limited-edition capsule collections on its online plat</w:t>
      </w:r>
      <w:r w:rsidRPr="00331923" w:rsidR="00066EBA">
        <w:rPr>
          <w:rFonts w:ascii="Arial" w:hAnsi="Arial" w:cs="Arial"/>
          <w:lang w:val="en-GB"/>
        </w:rPr>
        <w:t xml:space="preserve">form to attract </w:t>
      </w:r>
      <w:r w:rsidRPr="00331923" w:rsidR="00066EBA">
        <w:rPr>
          <w:rFonts w:ascii="Arial" w:hAnsi="Arial" w:cs="Arial"/>
          <w:lang w:val="en-GB"/>
        </w:rPr>
        <w:lastRenderedPageBreak/>
        <w:t xml:space="preserve">young </w:t>
      </w:r>
      <w:r w:rsidRPr="00331923" w:rsidR="003A5846">
        <w:rPr>
          <w:rFonts w:ascii="Arial" w:hAnsi="Arial" w:cs="Arial"/>
          <w:lang w:val="en-GB"/>
        </w:rPr>
        <w:t>consumers effectively</w:t>
      </w:r>
      <w:r w:rsidRPr="00331923" w:rsidR="00EE6822">
        <w:rPr>
          <w:rFonts w:ascii="Arial" w:hAnsi="Arial" w:cs="Arial"/>
          <w:lang w:val="en-GB"/>
        </w:rPr>
        <w:t>.</w:t>
      </w:r>
      <w:r w:rsidRPr="00331923" w:rsidR="00E610B3">
        <w:rPr>
          <w:rFonts w:ascii="Arial" w:hAnsi="Arial" w:cs="Arial"/>
          <w:lang w:val="en-GB"/>
        </w:rPr>
        <w:t xml:space="preserve"> Additionally, the brand </w:t>
      </w:r>
      <w:r w:rsidRPr="00331923" w:rsidR="008336F7">
        <w:rPr>
          <w:rFonts w:ascii="Arial" w:hAnsi="Arial" w:cs="Arial"/>
          <w:lang w:val="en-GB"/>
        </w:rPr>
        <w:t>can expan</w:t>
      </w:r>
      <w:r w:rsidRPr="00331923" w:rsidR="00E5281D">
        <w:rPr>
          <w:rFonts w:ascii="Arial" w:hAnsi="Arial" w:cs="Arial"/>
          <w:lang w:val="en-GB"/>
        </w:rPr>
        <w:t>d its online sales for cosmetic and perfumes into emerging markets.</w:t>
      </w:r>
    </w:p>
    <w:p w:rsidRPr="00331923" w:rsidR="005B3578" w:rsidP="00331923" w:rsidRDefault="005B3578" w14:paraId="79A158B0" w14:textId="04F8F6A8">
      <w:pPr>
        <w:rPr>
          <w:rFonts w:ascii="Arial" w:hAnsi="Arial" w:cs="Arial"/>
          <w:lang w:val="en-GB"/>
        </w:rPr>
      </w:pPr>
      <w:r w:rsidRPr="00331923">
        <w:rPr>
          <w:rFonts w:ascii="Arial" w:hAnsi="Arial" w:cs="Arial"/>
          <w:b/>
          <w:lang w:val="en-GB"/>
        </w:rPr>
        <w:t xml:space="preserve">Hyper-Localisation &amp; Cultural Relevance: </w:t>
      </w:r>
      <w:r w:rsidRPr="00331923" w:rsidR="00CF298E">
        <w:rPr>
          <w:rFonts w:ascii="Arial" w:hAnsi="Arial" w:cs="Arial"/>
          <w:lang w:val="en-GB"/>
        </w:rPr>
        <w:t>G</w:t>
      </w:r>
      <w:r w:rsidRPr="00331923" w:rsidR="00527A73">
        <w:rPr>
          <w:rFonts w:ascii="Arial" w:hAnsi="Arial" w:cs="Arial"/>
          <w:lang w:val="en-GB"/>
        </w:rPr>
        <w:t xml:space="preserve">lobally consumers demand representation and </w:t>
      </w:r>
      <w:r w:rsidRPr="00331923" w:rsidR="001B3C38">
        <w:rPr>
          <w:rFonts w:ascii="Arial" w:hAnsi="Arial" w:cs="Arial"/>
          <w:lang w:val="en-GB"/>
        </w:rPr>
        <w:t xml:space="preserve">cultural alignment. Chanel cam collaborate with the </w:t>
      </w:r>
      <w:r w:rsidRPr="00331923" w:rsidR="00044551">
        <w:rPr>
          <w:rFonts w:ascii="Arial" w:hAnsi="Arial" w:cs="Arial"/>
          <w:lang w:val="en-GB"/>
        </w:rPr>
        <w:t>local musical, cinematic, and artistic icons worldwide and</w:t>
      </w:r>
      <w:r w:rsidRPr="00331923" w:rsidR="006F22FE">
        <w:rPr>
          <w:rFonts w:ascii="Arial" w:hAnsi="Arial" w:cs="Arial"/>
          <w:lang w:val="en-GB"/>
        </w:rPr>
        <w:t xml:space="preserve"> </w:t>
      </w:r>
      <w:r w:rsidRPr="00331923" w:rsidR="00044551">
        <w:rPr>
          <w:rFonts w:ascii="Arial" w:hAnsi="Arial" w:cs="Arial"/>
          <w:lang w:val="en-GB"/>
        </w:rPr>
        <w:t>make them regional brand ambassadors.</w:t>
      </w:r>
      <w:r w:rsidRPr="00331923" w:rsidR="00EE3E4A">
        <w:rPr>
          <w:rFonts w:ascii="Arial" w:hAnsi="Arial" w:cs="Arial"/>
          <w:lang w:val="en-GB"/>
        </w:rPr>
        <w:t xml:space="preserve"> </w:t>
      </w:r>
      <w:r w:rsidRPr="00331923" w:rsidR="00BA1D3B">
        <w:rPr>
          <w:rFonts w:ascii="Arial" w:hAnsi="Arial" w:cs="Arial"/>
          <w:lang w:val="en-GB"/>
        </w:rPr>
        <w:t xml:space="preserve">It can </w:t>
      </w:r>
      <w:r w:rsidRPr="00331923" w:rsidR="00C408EA">
        <w:rPr>
          <w:rFonts w:ascii="Arial" w:hAnsi="Arial" w:cs="Arial"/>
          <w:lang w:val="en-GB"/>
        </w:rPr>
        <w:t xml:space="preserve">integrate culturally tailored </w:t>
      </w:r>
      <w:r w:rsidRPr="00331923" w:rsidR="00182ADF">
        <w:rPr>
          <w:rFonts w:ascii="Arial" w:hAnsi="Arial" w:cs="Arial"/>
          <w:lang w:val="en-GB"/>
        </w:rPr>
        <w:t xml:space="preserve">collections by designing </w:t>
      </w:r>
      <w:r w:rsidRPr="00331923" w:rsidR="00052105">
        <w:rPr>
          <w:rFonts w:ascii="Arial" w:hAnsi="Arial" w:cs="Arial"/>
          <w:lang w:val="en-GB"/>
        </w:rPr>
        <w:t xml:space="preserve">regional specific </w:t>
      </w:r>
      <w:r w:rsidRPr="00331923" w:rsidR="00711C4B">
        <w:rPr>
          <w:rFonts w:ascii="Arial" w:hAnsi="Arial" w:cs="Arial"/>
          <w:lang w:val="en-GB"/>
        </w:rPr>
        <w:t>colorways.</w:t>
      </w:r>
      <w:r w:rsidRPr="00331923" w:rsidR="000A33A8">
        <w:rPr>
          <w:rFonts w:ascii="Arial" w:hAnsi="Arial" w:cs="Arial"/>
          <w:lang w:val="en-GB"/>
        </w:rPr>
        <w:t xml:space="preserve"> Further, </w:t>
      </w:r>
      <w:r w:rsidRPr="00331923" w:rsidR="00ED1A93">
        <w:rPr>
          <w:rFonts w:ascii="Arial" w:hAnsi="Arial" w:cs="Arial"/>
          <w:lang w:val="en-GB"/>
        </w:rPr>
        <w:t xml:space="preserve">it can </w:t>
      </w:r>
      <w:r w:rsidRPr="00331923" w:rsidR="008F0303">
        <w:rPr>
          <w:rFonts w:ascii="Arial" w:hAnsi="Arial" w:cs="Arial"/>
          <w:lang w:val="en-GB"/>
        </w:rPr>
        <w:t xml:space="preserve">educate new markets on Coco Chanel’s </w:t>
      </w:r>
      <w:r w:rsidRPr="00331923" w:rsidR="005C204D">
        <w:rPr>
          <w:rFonts w:ascii="Arial" w:hAnsi="Arial" w:cs="Arial"/>
          <w:lang w:val="en-GB"/>
        </w:rPr>
        <w:t xml:space="preserve">history </w:t>
      </w:r>
      <w:r w:rsidRPr="00331923" w:rsidR="00C07523">
        <w:rPr>
          <w:rFonts w:ascii="Arial" w:hAnsi="Arial" w:cs="Arial"/>
          <w:lang w:val="en-GB"/>
        </w:rPr>
        <w:t xml:space="preserve">through localised </w:t>
      </w:r>
      <w:r w:rsidRPr="00331923" w:rsidR="00AD25FE">
        <w:rPr>
          <w:rFonts w:ascii="Arial" w:hAnsi="Arial" w:cs="Arial"/>
          <w:lang w:val="en-GB"/>
        </w:rPr>
        <w:t>exhibition</w:t>
      </w:r>
      <w:r w:rsidRPr="00331923" w:rsidR="00FC287A">
        <w:rPr>
          <w:rFonts w:ascii="Arial" w:hAnsi="Arial" w:cs="Arial"/>
          <w:lang w:val="en-GB"/>
        </w:rPr>
        <w:t xml:space="preserve">s. </w:t>
      </w:r>
      <w:r w:rsidRPr="00331923" w:rsidR="004735BE">
        <w:rPr>
          <w:rFonts w:ascii="Arial" w:hAnsi="Arial" w:cs="Arial"/>
          <w:lang w:val="en-GB"/>
        </w:rPr>
        <w:t xml:space="preserve">Chanel can implement architectural harmony </w:t>
      </w:r>
      <w:r w:rsidRPr="00331923" w:rsidR="00505B1E">
        <w:rPr>
          <w:rFonts w:ascii="Arial" w:hAnsi="Arial" w:cs="Arial"/>
          <w:lang w:val="en-GB"/>
        </w:rPr>
        <w:t xml:space="preserve">by designing international </w:t>
      </w:r>
      <w:r w:rsidRPr="00331923" w:rsidR="00FC287A">
        <w:rPr>
          <w:rFonts w:ascii="Arial" w:hAnsi="Arial" w:cs="Arial"/>
          <w:lang w:val="en-GB"/>
        </w:rPr>
        <w:t xml:space="preserve">flagship store </w:t>
      </w:r>
      <w:r w:rsidRPr="00331923" w:rsidR="009529D9">
        <w:rPr>
          <w:rFonts w:ascii="Arial" w:hAnsi="Arial" w:cs="Arial"/>
          <w:lang w:val="en-GB"/>
        </w:rPr>
        <w:t xml:space="preserve">in emerging markets. </w:t>
      </w:r>
      <w:r w:rsidRPr="00331923" w:rsidR="00EA52D4">
        <w:rPr>
          <w:rFonts w:ascii="Arial" w:hAnsi="Arial" w:cs="Arial"/>
          <w:lang w:val="en-GB"/>
        </w:rPr>
        <w:t xml:space="preserve">Furthermore, the brand can </w:t>
      </w:r>
      <w:r w:rsidRPr="00331923" w:rsidR="001B372E">
        <w:rPr>
          <w:rFonts w:ascii="Arial" w:hAnsi="Arial" w:cs="Arial"/>
          <w:lang w:val="en-GB"/>
        </w:rPr>
        <w:t xml:space="preserve">launch immersive pop-up cafes locally </w:t>
      </w:r>
      <w:r w:rsidRPr="00331923" w:rsidR="00103246">
        <w:rPr>
          <w:rFonts w:ascii="Arial" w:hAnsi="Arial" w:cs="Arial"/>
          <w:lang w:val="en-GB"/>
        </w:rPr>
        <w:t>like ‘Chanel Cafes’ to extensively</w:t>
      </w:r>
      <w:r w:rsidRPr="00331923" w:rsidR="00032273">
        <w:rPr>
          <w:rFonts w:ascii="Arial" w:hAnsi="Arial" w:cs="Arial"/>
          <w:lang w:val="en-GB"/>
        </w:rPr>
        <w:t xml:space="preserve"> create </w:t>
      </w:r>
      <w:r w:rsidRPr="00331923" w:rsidR="007D77C3">
        <w:rPr>
          <w:rFonts w:ascii="Arial" w:hAnsi="Arial" w:cs="Arial"/>
          <w:lang w:val="en-GB"/>
        </w:rPr>
        <w:t>experiential</w:t>
      </w:r>
      <w:r w:rsidRPr="00331923" w:rsidR="00E054EE">
        <w:rPr>
          <w:rFonts w:ascii="Arial" w:hAnsi="Arial" w:cs="Arial"/>
          <w:lang w:val="en-GB"/>
        </w:rPr>
        <w:t xml:space="preserve"> touchpoints in new cities.</w:t>
      </w:r>
      <w:r w:rsidRPr="00331923" w:rsidR="00032273">
        <w:rPr>
          <w:rFonts w:ascii="Arial" w:hAnsi="Arial" w:cs="Arial"/>
          <w:lang w:val="en-GB"/>
        </w:rPr>
        <w:t xml:space="preserve"> </w:t>
      </w:r>
    </w:p>
    <w:p w:rsidRPr="00331923" w:rsidR="00A87F5E" w:rsidP="00331923" w:rsidRDefault="004B2C7A" w14:paraId="0C3FDD69" w14:textId="05DE7C99">
      <w:pPr>
        <w:rPr>
          <w:rFonts w:ascii="Arial" w:hAnsi="Arial" w:cs="Arial"/>
        </w:rPr>
      </w:pPr>
      <w:r w:rsidRPr="00331923">
        <w:rPr>
          <w:rFonts w:ascii="Arial" w:hAnsi="Arial" w:cs="Arial"/>
          <w:b/>
          <w:lang w:val="en-GB"/>
        </w:rPr>
        <w:t xml:space="preserve">Sustainability &amp; Ethical Marketing: </w:t>
      </w:r>
      <w:r w:rsidRPr="00331923" w:rsidR="00CA300F">
        <w:rPr>
          <w:rFonts w:ascii="Arial" w:hAnsi="Arial" w:cs="Arial"/>
          <w:lang w:val="en-GB"/>
        </w:rPr>
        <w:t>M</w:t>
      </w:r>
      <w:r w:rsidRPr="00331923" w:rsidR="00ED028F">
        <w:rPr>
          <w:rFonts w:ascii="Arial" w:hAnsi="Arial" w:cs="Arial"/>
          <w:lang w:val="en-GB"/>
        </w:rPr>
        <w:t xml:space="preserve">odern luxury </w:t>
      </w:r>
      <w:r w:rsidRPr="00331923" w:rsidR="00F628B9">
        <w:rPr>
          <w:rFonts w:ascii="Arial" w:hAnsi="Arial" w:cs="Arial"/>
          <w:lang w:val="en-GB"/>
        </w:rPr>
        <w:t>consumers massively prioritise environment</w:t>
      </w:r>
      <w:r w:rsidRPr="00331923" w:rsidR="009B1881">
        <w:rPr>
          <w:rFonts w:ascii="Arial" w:hAnsi="Arial" w:cs="Arial"/>
          <w:lang w:val="en-GB"/>
        </w:rPr>
        <w:t xml:space="preserve"> responsibility and C</w:t>
      </w:r>
      <w:r w:rsidRPr="00331923" w:rsidR="00AF46C5">
        <w:rPr>
          <w:rFonts w:ascii="Arial" w:hAnsi="Arial" w:cs="Arial"/>
          <w:lang w:val="en-GB"/>
        </w:rPr>
        <w:t xml:space="preserve">hanel must </w:t>
      </w:r>
      <w:r w:rsidRPr="00331923" w:rsidR="00C154C0">
        <w:rPr>
          <w:rFonts w:ascii="Arial" w:hAnsi="Arial" w:cs="Arial"/>
          <w:lang w:val="en-GB"/>
        </w:rPr>
        <w:t xml:space="preserve">adapt </w:t>
      </w:r>
      <w:r w:rsidRPr="00331923" w:rsidR="009D092F">
        <w:rPr>
          <w:rFonts w:ascii="Arial" w:hAnsi="Arial" w:cs="Arial"/>
          <w:lang w:val="en-GB"/>
        </w:rPr>
        <w:t xml:space="preserve">transparent </w:t>
      </w:r>
      <w:r w:rsidRPr="00331923" w:rsidR="005112D5">
        <w:rPr>
          <w:rFonts w:ascii="Arial" w:hAnsi="Arial" w:cs="Arial"/>
          <w:lang w:val="en-GB"/>
        </w:rPr>
        <w:t>green initiatives globally.</w:t>
      </w:r>
      <w:r w:rsidRPr="00331923" w:rsidR="00851F5F">
        <w:rPr>
          <w:rFonts w:ascii="Arial" w:hAnsi="Arial" w:cs="Arial"/>
          <w:lang w:val="en-GB"/>
        </w:rPr>
        <w:t xml:space="preserve"> The brand can </w:t>
      </w:r>
      <w:r w:rsidRPr="00331923" w:rsidR="0065051C">
        <w:rPr>
          <w:rFonts w:ascii="Arial" w:hAnsi="Arial" w:cs="Arial"/>
          <w:lang w:val="en-GB"/>
        </w:rPr>
        <w:t>innov</w:t>
      </w:r>
      <w:r w:rsidRPr="00331923" w:rsidR="00DD3D2D">
        <w:rPr>
          <w:rFonts w:ascii="Arial" w:hAnsi="Arial" w:cs="Arial"/>
          <w:lang w:val="en-GB"/>
        </w:rPr>
        <w:t xml:space="preserve">ate by investing in sustainable and cruelty-free </w:t>
      </w:r>
      <w:r w:rsidRPr="00331923" w:rsidR="00111083">
        <w:rPr>
          <w:rFonts w:ascii="Arial" w:hAnsi="Arial" w:cs="Arial"/>
          <w:lang w:val="en-GB"/>
        </w:rPr>
        <w:t xml:space="preserve">alternative luxury items. </w:t>
      </w:r>
      <w:r w:rsidRPr="00331923" w:rsidR="00F22A61">
        <w:rPr>
          <w:rFonts w:ascii="Arial" w:hAnsi="Arial" w:cs="Arial"/>
          <w:lang w:val="en-GB"/>
        </w:rPr>
        <w:t xml:space="preserve"> I</w:t>
      </w:r>
      <w:r w:rsidRPr="00331923" w:rsidR="00536B60">
        <w:rPr>
          <w:rFonts w:ascii="Arial" w:hAnsi="Arial" w:cs="Arial"/>
          <w:lang w:val="en-GB"/>
        </w:rPr>
        <w:t xml:space="preserve">t can offer supply chain transparency </w:t>
      </w:r>
      <w:r w:rsidRPr="00331923" w:rsidR="00BD62CB">
        <w:rPr>
          <w:rFonts w:ascii="Arial" w:hAnsi="Arial" w:cs="Arial"/>
          <w:lang w:val="en-GB"/>
        </w:rPr>
        <w:t xml:space="preserve">by publishing </w:t>
      </w:r>
      <w:r w:rsidRPr="00331923" w:rsidR="00693809">
        <w:rPr>
          <w:rFonts w:ascii="Arial" w:hAnsi="Arial" w:cs="Arial"/>
          <w:lang w:val="en-GB"/>
        </w:rPr>
        <w:t xml:space="preserve">verifiable reports on raw material sourcing and </w:t>
      </w:r>
      <w:r w:rsidRPr="00331923" w:rsidR="004C0254">
        <w:rPr>
          <w:rFonts w:ascii="Arial" w:hAnsi="Arial" w:cs="Arial"/>
          <w:lang w:val="en-GB"/>
        </w:rPr>
        <w:t xml:space="preserve">ethical labor. Further, it can use carbon-neutral </w:t>
      </w:r>
      <w:r w:rsidRPr="00331923" w:rsidR="001A4554">
        <w:rPr>
          <w:rFonts w:ascii="Arial" w:hAnsi="Arial" w:cs="Arial"/>
          <w:lang w:val="en-GB"/>
        </w:rPr>
        <w:t xml:space="preserve">boutiques for transitioning international retail stores to verified green building </w:t>
      </w:r>
      <w:r w:rsidRPr="00331923" w:rsidR="000937AC">
        <w:rPr>
          <w:rFonts w:ascii="Arial" w:hAnsi="Arial" w:cs="Arial"/>
          <w:lang w:val="en-GB"/>
        </w:rPr>
        <w:t xml:space="preserve">standards. </w:t>
      </w:r>
      <w:r w:rsidRPr="00331923" w:rsidR="006A54BB">
        <w:rPr>
          <w:rFonts w:ascii="Arial" w:hAnsi="Arial" w:cs="Arial"/>
          <w:lang w:val="en-GB"/>
        </w:rPr>
        <w:t xml:space="preserve">It can also </w:t>
      </w:r>
      <w:r w:rsidRPr="00331923" w:rsidR="0064584A">
        <w:rPr>
          <w:rFonts w:ascii="Arial" w:hAnsi="Arial" w:cs="Arial"/>
          <w:lang w:val="en-GB"/>
        </w:rPr>
        <w:t xml:space="preserve">encourage circular luxury programs </w:t>
      </w:r>
      <w:r w:rsidRPr="00331923" w:rsidR="00C633C0">
        <w:rPr>
          <w:rFonts w:ascii="Arial" w:hAnsi="Arial" w:cs="Arial"/>
          <w:lang w:val="en-GB"/>
        </w:rPr>
        <w:t xml:space="preserve">by introducing </w:t>
      </w:r>
      <w:r w:rsidRPr="00331923" w:rsidR="00BA2C3F">
        <w:rPr>
          <w:rFonts w:ascii="Arial" w:hAnsi="Arial" w:cs="Arial"/>
          <w:lang w:val="en-GB"/>
        </w:rPr>
        <w:t xml:space="preserve">premium repair, restoration, and </w:t>
      </w:r>
      <w:r w:rsidRPr="00331923" w:rsidR="00D2701D">
        <w:rPr>
          <w:rFonts w:ascii="Arial" w:hAnsi="Arial" w:cs="Arial"/>
          <w:lang w:val="en-GB"/>
        </w:rPr>
        <w:t>lifetime</w:t>
      </w:r>
      <w:r w:rsidRPr="00331923" w:rsidR="003A4EDE">
        <w:rPr>
          <w:rFonts w:ascii="Arial" w:hAnsi="Arial" w:cs="Arial"/>
          <w:lang w:val="en-GB"/>
        </w:rPr>
        <w:t xml:space="preserve"> guarantee </w:t>
      </w:r>
      <w:r w:rsidRPr="00331923" w:rsidR="000973C6">
        <w:rPr>
          <w:rFonts w:ascii="Arial" w:hAnsi="Arial" w:cs="Arial"/>
          <w:lang w:val="en-GB"/>
        </w:rPr>
        <w:t xml:space="preserve">marketing </w:t>
      </w:r>
      <w:r w:rsidRPr="00331923" w:rsidR="00924562">
        <w:rPr>
          <w:rFonts w:ascii="Arial" w:hAnsi="Arial" w:cs="Arial"/>
          <w:lang w:val="en-GB"/>
        </w:rPr>
        <w:t>campaign</w:t>
      </w:r>
      <w:r w:rsidRPr="00331923" w:rsidR="006B355C">
        <w:rPr>
          <w:rFonts w:ascii="Arial" w:hAnsi="Arial" w:cs="Arial"/>
          <w:lang w:val="en-GB"/>
        </w:rPr>
        <w:t xml:space="preserve"> (</w:t>
      </w:r>
      <w:r w:rsidRPr="00331923" w:rsidR="006B355C">
        <w:rPr>
          <w:rFonts w:ascii="Arial" w:hAnsi="Arial" w:cs="Arial"/>
        </w:rPr>
        <w:t>Kuusela</w:t>
      </w:r>
      <w:r w:rsidRPr="00331923" w:rsidR="006B355C">
        <w:rPr>
          <w:rFonts w:ascii="Arial" w:hAnsi="Arial" w:cs="Arial"/>
        </w:rPr>
        <w:t xml:space="preserve">, </w:t>
      </w:r>
      <w:r w:rsidRPr="00331923" w:rsidR="006B355C">
        <w:rPr>
          <w:rFonts w:ascii="Arial" w:hAnsi="Arial" w:cs="Arial"/>
        </w:rPr>
        <w:t>2024</w:t>
      </w:r>
      <w:r w:rsidRPr="00331923" w:rsidR="006B355C">
        <w:rPr>
          <w:rFonts w:ascii="Arial" w:hAnsi="Arial" w:cs="Arial"/>
          <w:lang w:val="en-GB"/>
        </w:rPr>
        <w:t>)</w:t>
      </w:r>
      <w:r w:rsidRPr="00331923" w:rsidR="000973C6">
        <w:rPr>
          <w:rFonts w:ascii="Arial" w:hAnsi="Arial" w:cs="Arial"/>
          <w:lang w:val="en-GB"/>
        </w:rPr>
        <w:t>.</w:t>
      </w:r>
      <w:r w:rsidRPr="00331923" w:rsidR="00BB687B">
        <w:rPr>
          <w:rFonts w:ascii="Arial" w:hAnsi="Arial" w:cs="Arial"/>
          <w:lang w:val="en-GB"/>
        </w:rPr>
        <w:t xml:space="preserve"> Chanel can </w:t>
      </w:r>
      <w:r w:rsidRPr="00331923" w:rsidR="00DB7B4A">
        <w:rPr>
          <w:rFonts w:ascii="Arial" w:hAnsi="Arial" w:cs="Arial"/>
          <w:lang w:val="en-GB"/>
        </w:rPr>
        <w:t xml:space="preserve">align the brand </w:t>
      </w:r>
      <w:r w:rsidRPr="00331923" w:rsidR="00520EC1">
        <w:rPr>
          <w:rFonts w:ascii="Arial" w:hAnsi="Arial" w:cs="Arial"/>
          <w:lang w:val="en-GB"/>
        </w:rPr>
        <w:t xml:space="preserve">with global marine and </w:t>
      </w:r>
      <w:r w:rsidRPr="00331923" w:rsidR="00B36B0A">
        <w:rPr>
          <w:rFonts w:ascii="Arial" w:hAnsi="Arial" w:cs="Arial"/>
          <w:lang w:val="en-GB"/>
        </w:rPr>
        <w:t xml:space="preserve">forest </w:t>
      </w:r>
      <w:r w:rsidRPr="00331923" w:rsidR="00A3549A">
        <w:rPr>
          <w:rFonts w:ascii="Arial" w:hAnsi="Arial" w:cs="Arial"/>
          <w:lang w:val="en-GB"/>
        </w:rPr>
        <w:t>preservation</w:t>
      </w:r>
      <w:r w:rsidRPr="00331923" w:rsidR="00B36B0A">
        <w:rPr>
          <w:rFonts w:ascii="Arial" w:hAnsi="Arial" w:cs="Arial"/>
          <w:lang w:val="en-GB"/>
        </w:rPr>
        <w:t>.</w:t>
      </w:r>
    </w:p>
    <w:p w:rsidRPr="00331923" w:rsidR="00A35A0B" w:rsidP="00331923" w:rsidRDefault="005B2ADE" w14:paraId="304B521F" w14:textId="3EB078CC">
      <w:pPr>
        <w:rPr>
          <w:rFonts w:ascii="Arial" w:hAnsi="Arial" w:cs="Arial"/>
          <w:lang w:val="en-GB"/>
        </w:rPr>
      </w:pPr>
      <w:r w:rsidRPr="00331923">
        <w:rPr>
          <w:rFonts w:ascii="Arial" w:hAnsi="Arial" w:cs="Arial"/>
          <w:b/>
          <w:lang w:val="en-GB"/>
        </w:rPr>
        <w:t xml:space="preserve">Targeted Geographic </w:t>
      </w:r>
      <w:r w:rsidRPr="00331923" w:rsidR="00D154F3">
        <w:rPr>
          <w:rFonts w:ascii="Arial" w:hAnsi="Arial" w:cs="Arial"/>
          <w:b/>
          <w:lang w:val="en-GB"/>
        </w:rPr>
        <w:t>Expansion</w:t>
      </w:r>
      <w:r w:rsidRPr="00331923" w:rsidR="003F0933">
        <w:rPr>
          <w:rFonts w:ascii="Arial" w:hAnsi="Arial" w:cs="Arial"/>
          <w:b/>
          <w:lang w:val="en-GB"/>
        </w:rPr>
        <w:t xml:space="preserve">: </w:t>
      </w:r>
      <w:r w:rsidRPr="00331923" w:rsidR="009979B2">
        <w:rPr>
          <w:rFonts w:ascii="Arial" w:hAnsi="Arial" w:cs="Arial"/>
          <w:lang w:val="en-GB"/>
        </w:rPr>
        <w:t xml:space="preserve">Over-dependence on luxury stores </w:t>
      </w:r>
      <w:r w:rsidRPr="00331923" w:rsidR="00C2647B">
        <w:rPr>
          <w:rFonts w:ascii="Arial" w:hAnsi="Arial" w:cs="Arial"/>
          <w:lang w:val="en-GB"/>
        </w:rPr>
        <w:t xml:space="preserve">can leave the brand vulnerable </w:t>
      </w:r>
      <w:r w:rsidRPr="00331923" w:rsidR="000806FE">
        <w:rPr>
          <w:rFonts w:ascii="Arial" w:hAnsi="Arial" w:cs="Arial"/>
          <w:lang w:val="en-GB"/>
        </w:rPr>
        <w:t xml:space="preserve">to local economic </w:t>
      </w:r>
      <w:r w:rsidRPr="00331923" w:rsidR="00E94E53">
        <w:rPr>
          <w:rFonts w:ascii="Arial" w:hAnsi="Arial" w:cs="Arial"/>
          <w:lang w:val="en-GB"/>
        </w:rPr>
        <w:t xml:space="preserve">shifts. </w:t>
      </w:r>
      <w:r w:rsidRPr="00331923" w:rsidR="00CC3856">
        <w:rPr>
          <w:rFonts w:ascii="Arial" w:hAnsi="Arial" w:cs="Arial"/>
          <w:lang w:val="en-GB"/>
        </w:rPr>
        <w:t>For international expansion C</w:t>
      </w:r>
      <w:r w:rsidRPr="00331923" w:rsidR="005D7EDF">
        <w:rPr>
          <w:rFonts w:ascii="Arial" w:hAnsi="Arial" w:cs="Arial"/>
          <w:lang w:val="en-GB"/>
        </w:rPr>
        <w:t xml:space="preserve">hanel can </w:t>
      </w:r>
      <w:r w:rsidRPr="00331923" w:rsidR="00CC488D">
        <w:rPr>
          <w:rFonts w:ascii="Arial" w:hAnsi="Arial" w:cs="Arial"/>
          <w:lang w:val="en-GB"/>
        </w:rPr>
        <w:t xml:space="preserve">target tier 2 cities in China by moving beyond Shanghai </w:t>
      </w:r>
      <w:r w:rsidRPr="00331923" w:rsidR="00F0210D">
        <w:rPr>
          <w:rFonts w:ascii="Arial" w:hAnsi="Arial" w:cs="Arial"/>
          <w:lang w:val="en-GB"/>
        </w:rPr>
        <w:t xml:space="preserve">and </w:t>
      </w:r>
      <w:r w:rsidRPr="00331923" w:rsidR="007A6F4F">
        <w:rPr>
          <w:rFonts w:ascii="Arial" w:hAnsi="Arial" w:cs="Arial"/>
          <w:lang w:val="en-GB"/>
        </w:rPr>
        <w:t xml:space="preserve">Beijing into rapidly growing wealth </w:t>
      </w:r>
      <w:r w:rsidRPr="00331923" w:rsidR="0000437D">
        <w:rPr>
          <w:rFonts w:ascii="Arial" w:hAnsi="Arial" w:cs="Arial"/>
          <w:lang w:val="en-GB"/>
        </w:rPr>
        <w:t xml:space="preserve">hubs. Further, </w:t>
      </w:r>
      <w:r w:rsidRPr="00331923" w:rsidR="004A4DAB">
        <w:rPr>
          <w:rFonts w:ascii="Arial" w:hAnsi="Arial" w:cs="Arial"/>
          <w:lang w:val="en-GB"/>
        </w:rPr>
        <w:t xml:space="preserve">it can increase its </w:t>
      </w:r>
      <w:r w:rsidRPr="00331923" w:rsidR="00F17803">
        <w:rPr>
          <w:rFonts w:ascii="Arial" w:hAnsi="Arial" w:cs="Arial"/>
          <w:lang w:val="en-GB"/>
        </w:rPr>
        <w:t xml:space="preserve">storefront presence in </w:t>
      </w:r>
      <w:r w:rsidRPr="00331923" w:rsidR="00500823">
        <w:rPr>
          <w:rFonts w:ascii="Arial" w:hAnsi="Arial" w:cs="Arial"/>
          <w:lang w:val="en-GB"/>
        </w:rPr>
        <w:t>Middle East</w:t>
      </w:r>
      <w:r w:rsidRPr="00331923" w:rsidR="00F17803">
        <w:rPr>
          <w:rFonts w:ascii="Arial" w:hAnsi="Arial" w:cs="Arial"/>
          <w:lang w:val="en-GB"/>
        </w:rPr>
        <w:t xml:space="preserve"> in counties like UAW and Saudi Arabia </w:t>
      </w:r>
      <w:r w:rsidRPr="00331923" w:rsidR="008D5737">
        <w:rPr>
          <w:rFonts w:ascii="Arial" w:hAnsi="Arial" w:cs="Arial"/>
          <w:lang w:val="en-GB"/>
        </w:rPr>
        <w:t xml:space="preserve">through cultural pop-up stores. </w:t>
      </w:r>
      <w:r w:rsidRPr="00331923" w:rsidR="0034255D">
        <w:rPr>
          <w:rFonts w:ascii="Arial" w:hAnsi="Arial" w:cs="Arial"/>
          <w:lang w:val="en-GB"/>
        </w:rPr>
        <w:t xml:space="preserve">Furthermore, the brand can also </w:t>
      </w:r>
      <w:r w:rsidRPr="00331923" w:rsidR="007D5ACD">
        <w:rPr>
          <w:rFonts w:ascii="Arial" w:hAnsi="Arial" w:cs="Arial"/>
          <w:lang w:val="en-GB"/>
        </w:rPr>
        <w:t xml:space="preserve">target Indian luxury market </w:t>
      </w:r>
      <w:r w:rsidRPr="00331923" w:rsidR="00094F85">
        <w:rPr>
          <w:rFonts w:ascii="Arial" w:hAnsi="Arial" w:cs="Arial"/>
          <w:lang w:val="en-GB"/>
        </w:rPr>
        <w:t xml:space="preserve">by </w:t>
      </w:r>
      <w:r w:rsidRPr="00331923" w:rsidR="005D17B4">
        <w:rPr>
          <w:rFonts w:ascii="Arial" w:hAnsi="Arial" w:cs="Arial"/>
          <w:lang w:val="en-GB"/>
        </w:rPr>
        <w:t xml:space="preserve">establishing </w:t>
      </w:r>
      <w:r w:rsidRPr="00331923" w:rsidR="00B948F9">
        <w:rPr>
          <w:rFonts w:ascii="Arial" w:hAnsi="Arial" w:cs="Arial"/>
          <w:lang w:val="en-GB"/>
        </w:rPr>
        <w:t xml:space="preserve">dedicated boutiques in </w:t>
      </w:r>
      <w:r w:rsidRPr="00331923" w:rsidR="007267D8">
        <w:rPr>
          <w:rFonts w:ascii="Arial" w:hAnsi="Arial" w:cs="Arial"/>
          <w:lang w:val="en-GB"/>
        </w:rPr>
        <w:t xml:space="preserve">its </w:t>
      </w:r>
      <w:r w:rsidRPr="00331923" w:rsidR="00A21764">
        <w:rPr>
          <w:rFonts w:ascii="Arial" w:hAnsi="Arial" w:cs="Arial"/>
          <w:lang w:val="en-GB"/>
        </w:rPr>
        <w:t>financial</w:t>
      </w:r>
      <w:r w:rsidRPr="00331923" w:rsidR="007267D8">
        <w:rPr>
          <w:rFonts w:ascii="Arial" w:hAnsi="Arial" w:cs="Arial"/>
          <w:lang w:val="en-GB"/>
        </w:rPr>
        <w:t xml:space="preserve"> hubs like New Delhi and </w:t>
      </w:r>
      <w:r w:rsidRPr="00331923" w:rsidR="000803D1">
        <w:rPr>
          <w:rFonts w:ascii="Arial" w:hAnsi="Arial" w:cs="Arial"/>
          <w:lang w:val="en-GB"/>
        </w:rPr>
        <w:t>Mumbai</w:t>
      </w:r>
      <w:r w:rsidRPr="00331923" w:rsidR="00AA323C">
        <w:rPr>
          <w:rFonts w:ascii="Arial" w:hAnsi="Arial" w:cs="Arial"/>
          <w:lang w:val="en-GB"/>
        </w:rPr>
        <w:t xml:space="preserve">. </w:t>
      </w:r>
      <w:r w:rsidRPr="00331923" w:rsidR="00772AAF">
        <w:rPr>
          <w:rFonts w:ascii="Arial" w:hAnsi="Arial" w:cs="Arial"/>
          <w:lang w:val="en-GB"/>
        </w:rPr>
        <w:t xml:space="preserve"> It can </w:t>
      </w:r>
      <w:r w:rsidRPr="00331923" w:rsidR="006D5606">
        <w:rPr>
          <w:rFonts w:ascii="Arial" w:hAnsi="Arial" w:cs="Arial"/>
          <w:lang w:val="en-GB"/>
        </w:rPr>
        <w:t xml:space="preserve">redesign its airport </w:t>
      </w:r>
      <w:r w:rsidRPr="00331923" w:rsidR="00370753">
        <w:rPr>
          <w:rFonts w:ascii="Arial" w:hAnsi="Arial" w:cs="Arial"/>
          <w:lang w:val="en-GB"/>
        </w:rPr>
        <w:t xml:space="preserve">duty-free boutiques to provide destination specific </w:t>
      </w:r>
      <w:r w:rsidRPr="00331923" w:rsidR="003218EC">
        <w:rPr>
          <w:rFonts w:ascii="Arial" w:hAnsi="Arial" w:cs="Arial"/>
          <w:lang w:val="en-GB"/>
        </w:rPr>
        <w:t>themes</w:t>
      </w:r>
      <w:r w:rsidRPr="00331923" w:rsidR="00370753">
        <w:rPr>
          <w:rFonts w:ascii="Arial" w:hAnsi="Arial" w:cs="Arial"/>
          <w:lang w:val="en-GB"/>
        </w:rPr>
        <w:t xml:space="preserve"> in its stores. Additionally,</w:t>
      </w:r>
      <w:r w:rsidRPr="00331923" w:rsidR="009F4C76">
        <w:rPr>
          <w:rFonts w:ascii="Arial" w:hAnsi="Arial" w:cs="Arial"/>
          <w:lang w:val="en-GB"/>
        </w:rPr>
        <w:t xml:space="preserve"> Chanel can target retail footprints in Mexico and Brazil to expand </w:t>
      </w:r>
      <w:r w:rsidRPr="00331923" w:rsidR="002B3F7C">
        <w:rPr>
          <w:rFonts w:ascii="Arial" w:hAnsi="Arial" w:cs="Arial"/>
          <w:lang w:val="en-GB"/>
        </w:rPr>
        <w:t xml:space="preserve">through exclusive premium hotel </w:t>
      </w:r>
      <w:r w:rsidRPr="00331923" w:rsidR="00FB5980">
        <w:rPr>
          <w:rFonts w:ascii="Arial" w:hAnsi="Arial" w:cs="Arial"/>
          <w:lang w:val="en-GB"/>
        </w:rPr>
        <w:t>partnerships.</w:t>
      </w:r>
    </w:p>
    <w:p w:rsidRPr="00331923" w:rsidR="00A35A0B" w:rsidP="00331923" w:rsidRDefault="00A35A0B" w14:paraId="13170227" w14:textId="77777777">
      <w:pPr>
        <w:jc w:val="left"/>
        <w:rPr>
          <w:rFonts w:ascii="Arial" w:hAnsi="Arial" w:cs="Arial"/>
          <w:lang w:val="en-GB"/>
        </w:rPr>
      </w:pPr>
      <w:r w:rsidRPr="00331923">
        <w:rPr>
          <w:rFonts w:ascii="Arial" w:hAnsi="Arial" w:cs="Arial"/>
          <w:lang w:val="en-GB"/>
        </w:rPr>
        <w:br w:type="page"/>
      </w:r>
    </w:p>
    <w:p w:rsidRPr="00331923" w:rsidR="00A35A0B" w:rsidP="00331923" w:rsidRDefault="00A35A0B" w14:paraId="74BA560D" w14:textId="77777777">
      <w:pPr>
        <w:pStyle w:val="Heading1"/>
        <w:rPr>
          <w:rFonts w:ascii="Arial" w:hAnsi="Arial" w:cs="Arial"/>
          <w:lang w:val="en-GB"/>
        </w:rPr>
      </w:pPr>
      <w:bookmarkStart w:name="_Toc235796208" w:id="11"/>
      <w:bookmarkStart w:name="_Toc235799767" w:id="12"/>
      <w:r w:rsidRPr="00331923">
        <w:rPr>
          <w:rFonts w:ascii="Arial" w:hAnsi="Arial" w:cs="Arial"/>
          <w:lang w:val="en-GB"/>
        </w:rPr>
        <w:lastRenderedPageBreak/>
        <w:t>Section 2: Reflection</w:t>
      </w:r>
      <w:bookmarkEnd w:id="11"/>
      <w:bookmarkEnd w:id="12"/>
      <w:r w:rsidRPr="00331923">
        <w:rPr>
          <w:rFonts w:ascii="Arial" w:hAnsi="Arial" w:cs="Arial"/>
          <w:lang w:val="en-GB"/>
        </w:rPr>
        <w:t xml:space="preserve"> </w:t>
      </w:r>
    </w:p>
    <w:p w:rsidRPr="00331923" w:rsidR="00A35A0B" w:rsidP="00331923" w:rsidRDefault="00A35A0B" w14:paraId="2B84204B" w14:textId="77777777">
      <w:pPr>
        <w:pStyle w:val="Heading2"/>
        <w:rPr>
          <w:rFonts w:ascii="Arial" w:hAnsi="Arial" w:cs="Arial"/>
          <w:lang w:val="en-GB"/>
        </w:rPr>
      </w:pPr>
      <w:bookmarkStart w:name="_Toc235796209" w:id="13"/>
      <w:bookmarkStart w:name="_Toc235799768" w:id="14"/>
      <w:r w:rsidRPr="00331923">
        <w:rPr>
          <w:rFonts w:ascii="Arial" w:hAnsi="Arial" w:cs="Arial"/>
          <w:lang w:val="en-GB"/>
        </w:rPr>
        <w:t>Gibbs Reflective Cycle</w:t>
      </w:r>
      <w:bookmarkEnd w:id="13"/>
      <w:bookmarkEnd w:id="14"/>
    </w:p>
    <w:p w:rsidRPr="00331923" w:rsidR="00A35A0B" w:rsidP="00331923" w:rsidRDefault="00A35A0B" w14:paraId="06D7A28F" w14:textId="77777777">
      <w:pPr>
        <w:rPr>
          <w:rFonts w:ascii="Arial" w:hAnsi="Arial" w:cs="Arial"/>
          <w:lang w:val="en-GB"/>
        </w:rPr>
      </w:pPr>
      <w:r w:rsidRPr="00331923">
        <w:rPr>
          <w:rFonts w:ascii="Arial" w:hAnsi="Arial" w:cs="Arial"/>
          <w:lang w:val="en-GB"/>
        </w:rPr>
        <w:t>It is a strategical framework that assists individuals in gaining useful insights from their previous experiences. It is a six step approach that provides the necessary analysis about the event and it is widely used in several sectors like business development, education, personal and professional development (</w:t>
      </w:r>
      <w:r w:rsidRPr="00331923">
        <w:rPr>
          <w:rFonts w:ascii="Arial" w:hAnsi="Arial" w:cs="Arial"/>
        </w:rPr>
        <w:t>Zamiri, and Esmaeili, 2024)</w:t>
      </w:r>
      <w:r w:rsidRPr="00331923">
        <w:rPr>
          <w:rFonts w:ascii="Arial" w:hAnsi="Arial" w:cs="Arial"/>
          <w:lang w:val="en-GB"/>
        </w:rPr>
        <w:t xml:space="preserve">. Here, this cycle provides a detailed description about the research, analysis and execution of several Chanel’s strategic moves during its market entry period in Japan. The six phases are stated as follows: </w:t>
      </w:r>
    </w:p>
    <w:p w:rsidRPr="00331923" w:rsidR="00A35A0B" w:rsidP="00331923" w:rsidRDefault="00A35A0B" w14:paraId="1983FC1A" w14:textId="77777777">
      <w:pPr>
        <w:rPr>
          <w:rFonts w:ascii="Arial" w:hAnsi="Arial" w:cs="Arial"/>
          <w:b/>
          <w:lang w:val="en-GB"/>
        </w:rPr>
      </w:pPr>
      <w:r w:rsidRPr="00331923">
        <w:rPr>
          <w:rFonts w:ascii="Arial" w:hAnsi="Arial" w:cs="Arial"/>
          <w:b/>
          <w:lang w:val="en-GB"/>
        </w:rPr>
        <w:t xml:space="preserve">Description: </w:t>
      </w:r>
      <w:r w:rsidRPr="00331923">
        <w:rPr>
          <w:rFonts w:ascii="Arial" w:hAnsi="Arial" w:cs="Arial"/>
          <w:lang w:val="en-GB"/>
        </w:rPr>
        <w:t xml:space="preserve">Chanel is a luxurious French multinational corporation which was launched by Gabrielle Chanel in 1910 (Chanel, 2026). It is well known for reinventing women’s luxury fashion. It provides leather bags, fashion couture, unique jewellery pieces, mesmerising scents and advanced skincare. The core objective of this report was to transparently analyse Chanel’s market entry tactics from its home fashion and retail market which was France to a new host market which was Japan. The whole process included four phases. The first phase was the precise execution of Pestle analysis in order to identify the geo-political, socio-economic and environmental variations between French and Japan. After that, Hofstede’s Culture Dimension was carried out. </w:t>
      </w:r>
    </w:p>
    <w:p w:rsidRPr="00331923" w:rsidR="00A35A0B" w:rsidP="00331923" w:rsidRDefault="00A35A0B" w14:paraId="776B351A" w14:textId="77777777">
      <w:pPr>
        <w:rPr>
          <w:rFonts w:ascii="Arial" w:hAnsi="Arial" w:cs="Arial"/>
          <w:lang w:val="en-GB"/>
        </w:rPr>
      </w:pPr>
      <w:r w:rsidRPr="00331923">
        <w:rPr>
          <w:rFonts w:ascii="Arial" w:hAnsi="Arial" w:cs="Arial"/>
          <w:lang w:val="en-GB"/>
        </w:rPr>
        <w:t>The second phase was the marketing alignment where I used STP model to bifurcate the target consumers and develop brand positioning techniques. It was followed by a marketing mix that helped to know about differences in marketing behaviour in France and Japan (</w:t>
      </w:r>
      <w:r w:rsidRPr="00331923">
        <w:rPr>
          <w:rFonts w:ascii="Arial" w:hAnsi="Arial" w:cs="Arial"/>
        </w:rPr>
        <w:t>Kwan, Chan, and Chiu, 2024)</w:t>
      </w:r>
      <w:r w:rsidRPr="00331923">
        <w:rPr>
          <w:rFonts w:ascii="Arial" w:hAnsi="Arial" w:cs="Arial"/>
          <w:lang w:val="en-GB"/>
        </w:rPr>
        <w:t xml:space="preserve"> Further, the third phase as a part of which I analysed Chanel’s KK marketing strategy along with critically understanding the ethical implications of the unrealistic enforcement of Chanel products on Japanese communities. Last phase included the strategic forecasting where I explicitly summarised all the above finding to propose future market strategies. </w:t>
      </w:r>
    </w:p>
    <w:p w:rsidRPr="00331923" w:rsidR="00A35A0B" w:rsidP="00331923" w:rsidRDefault="00A35A0B" w14:paraId="66E12778" w14:textId="77777777">
      <w:pPr>
        <w:rPr>
          <w:rFonts w:ascii="Arial" w:hAnsi="Arial" w:cs="Arial"/>
          <w:b/>
          <w:lang w:val="en-GB"/>
        </w:rPr>
      </w:pPr>
      <w:r w:rsidRPr="00331923">
        <w:rPr>
          <w:rFonts w:ascii="Arial" w:hAnsi="Arial" w:cs="Arial"/>
          <w:b/>
          <w:lang w:val="en-GB"/>
        </w:rPr>
        <w:t xml:space="preserve">Feelings: </w:t>
      </w:r>
      <w:r w:rsidRPr="00331923">
        <w:rPr>
          <w:rFonts w:ascii="Arial" w:hAnsi="Arial" w:cs="Arial"/>
          <w:lang w:val="en-GB"/>
        </w:rPr>
        <w:t xml:space="preserve">During the first part of the evaluation phase, I was quite confident that I am skilled enough to carry out a descriptive analysis on one of my favourite international brands, Chanel. But, as I was performing pestle analysis and Hofstede Cultural dimension, I became academically cautious to avoid imposing my favouritism factor on academic research. It was identified that in order to successfully carry out the </w:t>
      </w:r>
      <w:r w:rsidRPr="00331923">
        <w:rPr>
          <w:rFonts w:ascii="Arial" w:hAnsi="Arial" w:cs="Arial"/>
          <w:lang w:val="en-GB"/>
        </w:rPr>
        <w:lastRenderedPageBreak/>
        <w:t>analysis, it was important to navigate all the academic rumours regarding consumerism (</w:t>
      </w:r>
      <w:r w:rsidRPr="00331923">
        <w:rPr>
          <w:rFonts w:ascii="Arial" w:hAnsi="Arial" w:cs="Arial"/>
        </w:rPr>
        <w:t>Riboni, and Ringrow, 2026)</w:t>
      </w:r>
      <w:r w:rsidRPr="00331923">
        <w:rPr>
          <w:rFonts w:ascii="Arial" w:hAnsi="Arial" w:cs="Arial"/>
          <w:lang w:val="en-GB"/>
        </w:rPr>
        <w:t>. Further, credit debts among young women just to buy a luxury bag made me feel frustrated. It reflected the contrasting behaviour between Chanel’s elegant image and its manipulative and aggressive marketing strategies to scale the luxury business. Although, I proposed several recommendations that the firm can implement improve its market performance and it imposed a heightened sense of intellectual clarity in me.</w:t>
      </w:r>
    </w:p>
    <w:p w:rsidRPr="00331923" w:rsidR="00A35A0B" w:rsidP="00331923" w:rsidRDefault="00A35A0B" w14:paraId="66B41EB4" w14:textId="77777777">
      <w:pPr>
        <w:rPr>
          <w:rFonts w:ascii="Arial" w:hAnsi="Arial" w:cs="Arial"/>
          <w:b/>
          <w:lang w:val="en-GB"/>
        </w:rPr>
      </w:pPr>
      <w:r w:rsidRPr="00331923">
        <w:rPr>
          <w:rFonts w:ascii="Arial" w:hAnsi="Arial" w:cs="Arial"/>
          <w:b/>
          <w:lang w:val="en-GB"/>
        </w:rPr>
        <w:t xml:space="preserve">Evaluation: </w:t>
      </w:r>
      <w:r w:rsidRPr="00331923">
        <w:rPr>
          <w:rFonts w:ascii="Arial" w:hAnsi="Arial" w:cs="Arial"/>
          <w:lang w:val="en-GB"/>
        </w:rPr>
        <w:t>I used the Pestle and Hofstede Cultural Dimension framework to gain insights about the Japan’s macro-trends and their interrelation to the Japanese Collectivism and shopping behaviour. The marketing mix highlighted Japan’s couture and body sizing patterns. I found out that Chanel heavily focuses on affordable luxury to capture the attention of middle class consumers. It also designed formulated skincare and beauty products as per Asian skin type and complexions (</w:t>
      </w:r>
      <w:r w:rsidRPr="00331923">
        <w:rPr>
          <w:rFonts w:ascii="Arial" w:hAnsi="Arial" w:cs="Arial"/>
        </w:rPr>
        <w:t>Kumar, Mandal, and Mahmood, 2024)</w:t>
      </w:r>
      <w:r w:rsidRPr="00331923">
        <w:rPr>
          <w:rFonts w:ascii="Arial" w:hAnsi="Arial" w:cs="Arial"/>
          <w:lang w:val="en-GB"/>
        </w:rPr>
        <w:t xml:space="preserve">. However, it was difficult for me to collect the Chanel’s Japanese strategy data from its Asian expansion strategy because of strict cybersecurity restrictions. It was also challenging for me to analyse the impact of FOMO influenced price hikes and starvation marketing. </w:t>
      </w:r>
    </w:p>
    <w:p w:rsidRPr="00331923" w:rsidR="00A35A0B" w:rsidP="00331923" w:rsidRDefault="00A35A0B" w14:paraId="270ABFC0" w14:textId="77777777">
      <w:pPr>
        <w:rPr>
          <w:rFonts w:ascii="Arial" w:hAnsi="Arial" w:cs="Arial"/>
          <w:lang w:val="en-GB"/>
        </w:rPr>
      </w:pPr>
      <w:r w:rsidRPr="00331923">
        <w:rPr>
          <w:rFonts w:ascii="Arial" w:hAnsi="Arial" w:cs="Arial"/>
          <w:b/>
          <w:lang w:val="en-GB"/>
        </w:rPr>
        <w:t>Analysis:</w:t>
      </w:r>
      <w:r w:rsidRPr="00331923">
        <w:rPr>
          <w:rFonts w:ascii="Arial" w:hAnsi="Arial" w:cs="Arial"/>
          <w:lang w:val="en-GB"/>
        </w:rPr>
        <w:t xml:space="preserve"> The Hofstede Cultural Dimension framework revealed why the firm needed to scale its business in Japan. The French market prefers individualism and rebellious fashion whereas, Japanese cultural community focuses on collectivism as a result of which, Chanel focuses on peer validation and social status (</w:t>
      </w:r>
      <w:r w:rsidRPr="00331923">
        <w:rPr>
          <w:rFonts w:ascii="Arial" w:hAnsi="Arial" w:cs="Arial"/>
        </w:rPr>
        <w:t>Kertakova, and Efremov, 2024)</w:t>
      </w:r>
      <w:r w:rsidRPr="00331923">
        <w:rPr>
          <w:rFonts w:ascii="Arial" w:hAnsi="Arial" w:cs="Arial"/>
          <w:lang w:val="en-GB"/>
        </w:rPr>
        <w:t xml:space="preserve">. In addition to this, I identified that the brand rejected the traditional Tonya system in order to develop and entirely owned wholesale subsidiary. It reflected why it is important to focus on enhancing the consumer experience using manipulative strategies instead of sticking to the traditional ways of wholesale distribution. </w:t>
      </w:r>
    </w:p>
    <w:p w:rsidRPr="00331923" w:rsidR="00A35A0B" w:rsidP="00331923" w:rsidRDefault="00A35A0B" w14:paraId="626AF2DA" w14:textId="77777777">
      <w:pPr>
        <w:rPr>
          <w:rFonts w:ascii="Arial" w:hAnsi="Arial" w:cs="Arial"/>
          <w:lang w:val="en-GB"/>
        </w:rPr>
      </w:pPr>
      <w:r w:rsidRPr="00331923">
        <w:rPr>
          <w:rFonts w:ascii="Arial" w:hAnsi="Arial" w:cs="Arial"/>
          <w:b/>
          <w:lang w:val="en-GB"/>
        </w:rPr>
        <w:t>Conclusion:</w:t>
      </w:r>
      <w:r w:rsidRPr="00331923">
        <w:rPr>
          <w:rFonts w:ascii="Arial" w:hAnsi="Arial" w:cs="Arial"/>
          <w:lang w:val="en-GB"/>
        </w:rPr>
        <w:t xml:space="preserve"> After completing the whole analysis, I understood that international marketing is far more than product diversification, reformulation and promotional campaigns. Chanel was successful in scaling its business in Japan because it explicitly recognised the psychological tendencies of consumer and promoted their products in an elite way to in order to grab the attention of Japanese consumers.</w:t>
      </w:r>
    </w:p>
    <w:p w:rsidRPr="00331923" w:rsidR="00A35A0B" w:rsidP="00331923" w:rsidRDefault="00A35A0B" w14:paraId="3BF387B0" w14:textId="77777777">
      <w:pPr>
        <w:rPr>
          <w:rFonts w:ascii="Arial" w:hAnsi="Arial" w:cs="Arial"/>
          <w:lang w:val="en-GB"/>
        </w:rPr>
      </w:pPr>
      <w:r w:rsidRPr="00331923">
        <w:rPr>
          <w:rFonts w:ascii="Arial" w:hAnsi="Arial" w:cs="Arial"/>
          <w:b/>
          <w:lang w:val="en-GB"/>
        </w:rPr>
        <w:lastRenderedPageBreak/>
        <w:t>Action Plan:</w:t>
      </w:r>
      <w:r w:rsidRPr="00331923">
        <w:rPr>
          <w:rFonts w:ascii="Arial" w:hAnsi="Arial" w:cs="Arial"/>
          <w:lang w:val="en-GB"/>
        </w:rPr>
        <w:t xml:space="preserve"> I will analyse Japan’s localised databases, understand matrix frameworks and enhance my knowledge on sustainability and digital ethics by gathering information from academic corporate journals and official websites.  </w:t>
      </w:r>
    </w:p>
    <w:p w:rsidRPr="00331923" w:rsidR="00A35A0B" w:rsidP="00331923" w:rsidRDefault="00A35A0B" w14:paraId="08A93366" w14:textId="77777777">
      <w:pPr>
        <w:rPr>
          <w:rFonts w:ascii="Arial" w:hAnsi="Arial" w:cs="Arial"/>
          <w:lang w:val="en-GB"/>
        </w:rPr>
      </w:pPr>
    </w:p>
    <w:p w:rsidRPr="00331923" w:rsidR="00A35A0B" w:rsidP="00331923" w:rsidRDefault="00A35A0B" w14:paraId="5E2575F8" w14:textId="77777777">
      <w:pPr>
        <w:pStyle w:val="Heading1"/>
        <w:rPr>
          <w:rFonts w:ascii="Arial" w:hAnsi="Arial" w:cs="Arial"/>
          <w:lang w:val="en-GB"/>
        </w:rPr>
      </w:pPr>
      <w:bookmarkStart w:name="_Toc235796210" w:id="15"/>
      <w:bookmarkStart w:name="_Toc235799769" w:id="16"/>
      <w:r w:rsidRPr="00331923">
        <w:rPr>
          <w:rFonts w:ascii="Arial" w:hAnsi="Arial" w:cs="Arial"/>
          <w:lang w:val="en-GB"/>
        </w:rPr>
        <w:t>Conclusion</w:t>
      </w:r>
      <w:bookmarkEnd w:id="15"/>
      <w:bookmarkEnd w:id="16"/>
      <w:r w:rsidRPr="00331923">
        <w:rPr>
          <w:rFonts w:ascii="Arial" w:hAnsi="Arial" w:cs="Arial"/>
          <w:lang w:val="en-GB"/>
        </w:rPr>
        <w:t xml:space="preserve"> </w:t>
      </w:r>
    </w:p>
    <w:p w:rsidRPr="00331923" w:rsidR="00A35A0B" w:rsidP="00331923" w:rsidRDefault="00A35A0B" w14:paraId="5E2B817C" w14:textId="77777777">
      <w:pPr>
        <w:rPr>
          <w:rFonts w:ascii="Arial" w:hAnsi="Arial" w:cs="Arial"/>
          <w:lang w:val="en-GB"/>
        </w:rPr>
      </w:pPr>
      <w:r w:rsidRPr="00331923">
        <w:rPr>
          <w:rFonts w:ascii="Arial" w:hAnsi="Arial" w:cs="Arial"/>
          <w:lang w:val="en-GB"/>
        </w:rPr>
        <w:t xml:space="preserve">It is concluded from the report that the Pestle analysis described Japan’s as a collectivist and cash rich consumer market. Hofstede framework reflected the high uncertainty avoidance tendancy. STP model revealed that the firm’s primary target are young aspirational women and wealthy ladies. Marketing Mix stated the aggressive pricing strategy and the creation of tailored products as per consumer preferences. Further, it was assessed that Chanel implemented subsidiary structure where it entirely controlled all the operational and logistics management during expansion in Japan. The firm focuses on Omni-channel, digital regulation, hospitality fusion and implementing digital touchpoints. It also prioritised product diversification, designing advanced skincare as per Asisn skin type and complexion along with starvation marketing. However, several ethical issues that were identified like office lady debt trap, price harmonisation, and boutique leverage, Tonya system navigation and the sizing exclusion. The Gibbs reflective cycle provided significant insights about the brand’s strategic approaches in market expansion in Japan and ethical implications of the market entry strategy. </w:t>
      </w:r>
    </w:p>
    <w:p w:rsidRPr="00331923" w:rsidR="003332CD" w:rsidP="00331923" w:rsidRDefault="003332CD" w14:paraId="2D12A0D3" w14:textId="77777777">
      <w:pPr>
        <w:rPr>
          <w:rFonts w:ascii="Arial" w:hAnsi="Arial" w:cs="Arial"/>
          <w:lang w:val="en-GB"/>
        </w:rPr>
      </w:pPr>
    </w:p>
    <w:p w:rsidRPr="00331923" w:rsidR="00E433BA" w:rsidP="00331923" w:rsidRDefault="00E433BA" w14:paraId="1E274D50" w14:textId="77777777">
      <w:pPr>
        <w:rPr>
          <w:rFonts w:ascii="Arial" w:hAnsi="Arial" w:cs="Arial"/>
          <w:lang w:val="en-GB"/>
        </w:rPr>
      </w:pPr>
    </w:p>
    <w:p w:rsidRPr="00331923" w:rsidR="00BA22B5" w:rsidP="00331923" w:rsidRDefault="00BA22B5" w14:paraId="41A630AF" w14:textId="77777777">
      <w:pPr>
        <w:rPr>
          <w:rFonts w:ascii="Arial" w:hAnsi="Arial" w:cs="Arial"/>
          <w:lang w:val="en-GB"/>
        </w:rPr>
      </w:pPr>
    </w:p>
    <w:p w:rsidRPr="00331923" w:rsidR="00D675E9" w:rsidP="00331923" w:rsidRDefault="00D675E9" w14:paraId="5E8463C9" w14:textId="77777777">
      <w:pPr>
        <w:rPr>
          <w:rFonts w:ascii="Arial" w:hAnsi="Arial" w:cs="Arial" w:eastAsiaTheme="majorEastAsia"/>
          <w:sz w:val="28"/>
          <w:szCs w:val="32"/>
          <w:lang w:val="en-GB"/>
        </w:rPr>
      </w:pPr>
      <w:r w:rsidRPr="00331923">
        <w:rPr>
          <w:rFonts w:ascii="Arial" w:hAnsi="Arial" w:cs="Arial"/>
          <w:lang w:val="en-GB"/>
        </w:rPr>
        <w:br w:type="page"/>
      </w:r>
    </w:p>
    <w:p w:rsidRPr="00331923" w:rsidR="001C7173" w:rsidP="00331923" w:rsidRDefault="001C7173" w14:paraId="17F4FA0D" w14:textId="77777777">
      <w:pPr>
        <w:pStyle w:val="Heading1"/>
        <w:rPr>
          <w:rFonts w:ascii="Arial" w:hAnsi="Arial" w:cs="Arial"/>
          <w:lang w:val="en-GB"/>
        </w:rPr>
      </w:pPr>
      <w:bookmarkStart w:name="_Toc235799770" w:id="17"/>
      <w:r w:rsidRPr="00331923">
        <w:rPr>
          <w:rFonts w:ascii="Arial" w:hAnsi="Arial" w:cs="Arial"/>
          <w:lang w:val="en-GB"/>
        </w:rPr>
        <w:lastRenderedPageBreak/>
        <w:t>References</w:t>
      </w:r>
      <w:bookmarkEnd w:id="17"/>
      <w:r w:rsidRPr="00331923">
        <w:rPr>
          <w:rFonts w:ascii="Arial" w:hAnsi="Arial" w:cs="Arial"/>
          <w:lang w:val="en-GB"/>
        </w:rPr>
        <w:t xml:space="preserve"> </w:t>
      </w:r>
    </w:p>
    <w:p w:rsidRPr="00331923" w:rsidR="0009165D" w:rsidP="00331923" w:rsidRDefault="0009165D" w14:paraId="2C298B02" w14:textId="77777777">
      <w:pPr>
        <w:rPr>
          <w:rFonts w:ascii="Arial" w:hAnsi="Arial" w:cs="Arial"/>
          <w:u w:val="single"/>
          <w:lang w:val="en-GB"/>
        </w:rPr>
      </w:pPr>
      <w:r w:rsidRPr="00331923">
        <w:rPr>
          <w:rFonts w:ascii="Arial" w:hAnsi="Arial" w:cs="Arial"/>
          <w:u w:val="single"/>
          <w:lang w:val="en-GB"/>
        </w:rPr>
        <w:t>Books and Journals</w:t>
      </w:r>
    </w:p>
    <w:p w:rsidRPr="00331923" w:rsidR="00BF2A27" w:rsidP="00331923" w:rsidRDefault="00BF2A27" w14:paraId="4D4D924F" w14:textId="77777777">
      <w:pPr>
        <w:rPr>
          <w:rFonts w:ascii="Arial" w:hAnsi="Arial" w:cs="Arial"/>
          <w:lang w:val="en-GB"/>
        </w:rPr>
      </w:pPr>
      <w:r w:rsidRPr="00331923">
        <w:rPr>
          <w:rFonts w:ascii="Arial" w:hAnsi="Arial" w:cs="Arial"/>
          <w:lang w:val="en-GB"/>
        </w:rPr>
        <w:t>Batsakis, G., Konara, P. and Theoharakis, V., (2023). Digital sales channels and the relationship between product and international diversification: Evidence from going digital retail MNEs. Global Strategy Journal, 13(4), pp.830-856.</w:t>
      </w:r>
    </w:p>
    <w:p w:rsidRPr="00331923" w:rsidR="00BF2A27" w:rsidP="00331923" w:rsidRDefault="00BF2A27" w14:paraId="33F2C016" w14:textId="77777777">
      <w:pPr>
        <w:rPr>
          <w:rFonts w:ascii="Arial" w:hAnsi="Arial" w:cs="Arial"/>
          <w:lang w:val="en-GB"/>
        </w:rPr>
      </w:pPr>
      <w:r w:rsidRPr="00331923">
        <w:rPr>
          <w:rFonts w:ascii="Arial" w:hAnsi="Arial" w:cs="Arial"/>
          <w:lang w:val="en-GB"/>
        </w:rPr>
        <w:t>Cha, H., Kotabe, M. and Wu, J., (2023). Reshaping internationalization strategy and control for global e-commerce and digital transactions: A Hayekian perspective. Management International Review, 63(1), pp.161-192</w:t>
      </w:r>
    </w:p>
    <w:p w:rsidRPr="00331923" w:rsidR="00BF2A27" w:rsidP="00331923" w:rsidRDefault="00BF2A27" w14:paraId="02BFC83D" w14:textId="77777777">
      <w:pPr>
        <w:rPr>
          <w:rFonts w:ascii="Arial" w:hAnsi="Arial" w:cs="Arial"/>
        </w:rPr>
      </w:pPr>
      <w:r w:rsidRPr="00331923">
        <w:rPr>
          <w:rFonts w:ascii="Arial" w:hAnsi="Arial" w:cs="Arial"/>
        </w:rPr>
        <w:t>Cusin, J. and Flacandji, M., (2022). How can organizational tolerance toward frontline employees’ errors help service recovery?. </w:t>
      </w:r>
      <w:r w:rsidRPr="00331923">
        <w:rPr>
          <w:rFonts w:ascii="Arial" w:hAnsi="Arial" w:cs="Arial"/>
          <w:i/>
          <w:iCs/>
        </w:rPr>
        <w:t>Journal of Personal selling &amp; sales ManageMent</w:t>
      </w:r>
      <w:r w:rsidRPr="00331923">
        <w:rPr>
          <w:rFonts w:ascii="Arial" w:hAnsi="Arial" w:cs="Arial"/>
        </w:rPr>
        <w:t>, </w:t>
      </w:r>
      <w:r w:rsidRPr="00331923">
        <w:rPr>
          <w:rFonts w:ascii="Arial" w:hAnsi="Arial" w:cs="Arial"/>
          <w:i/>
          <w:iCs/>
        </w:rPr>
        <w:t>42</w:t>
      </w:r>
      <w:r w:rsidRPr="00331923">
        <w:rPr>
          <w:rFonts w:ascii="Arial" w:hAnsi="Arial" w:cs="Arial"/>
        </w:rPr>
        <w:t>(2), pp.91-106.</w:t>
      </w:r>
    </w:p>
    <w:p w:rsidRPr="00331923" w:rsidR="00BF2A27" w:rsidP="00331923" w:rsidRDefault="00BF2A27" w14:paraId="12718123" w14:textId="77777777">
      <w:pPr>
        <w:rPr>
          <w:rFonts w:ascii="Arial" w:hAnsi="Arial" w:cs="Arial"/>
          <w:lang w:val="en-GB"/>
        </w:rPr>
      </w:pPr>
      <w:r w:rsidRPr="00331923">
        <w:rPr>
          <w:rFonts w:ascii="Arial" w:hAnsi="Arial" w:cs="Arial"/>
          <w:lang w:val="en-GB"/>
        </w:rPr>
        <w:t>George, R., (2025). Market segmentation, targeting, and positioning. In Marketing Tourism and Hospitality: Concepts and Cases (pp. 199-221). Cham: Springer Nature Switzerland</w:t>
      </w:r>
    </w:p>
    <w:p w:rsidRPr="00331923" w:rsidR="00BF2A27" w:rsidP="00331923" w:rsidRDefault="00BF2A27" w14:paraId="2773DF4E" w14:textId="77777777">
      <w:pPr>
        <w:rPr>
          <w:rFonts w:ascii="Arial" w:hAnsi="Arial" w:cs="Arial"/>
        </w:rPr>
      </w:pPr>
      <w:r w:rsidRPr="00331923">
        <w:rPr>
          <w:rFonts w:ascii="Arial" w:hAnsi="Arial" w:cs="Arial"/>
        </w:rPr>
        <w:t>Hanley, R., (2026). The Boomer Asset Mirage: A Cohort Asset Circularity Trap. </w:t>
      </w:r>
      <w:r w:rsidRPr="00331923">
        <w:rPr>
          <w:rFonts w:ascii="Arial" w:hAnsi="Arial" w:cs="Arial"/>
          <w:i/>
          <w:iCs/>
        </w:rPr>
        <w:t>Available at SSRN 6321258</w:t>
      </w:r>
      <w:r w:rsidRPr="00331923">
        <w:rPr>
          <w:rFonts w:ascii="Arial" w:hAnsi="Arial" w:cs="Arial"/>
        </w:rPr>
        <w:t>.</w:t>
      </w:r>
    </w:p>
    <w:p w:rsidRPr="00331923" w:rsidR="00BF2A27" w:rsidP="00331923" w:rsidRDefault="00BF2A27" w14:paraId="234A77AC" w14:textId="77777777">
      <w:pPr>
        <w:rPr>
          <w:rFonts w:ascii="Arial" w:hAnsi="Arial" w:cs="Arial"/>
        </w:rPr>
      </w:pPr>
      <w:r w:rsidRPr="00331923">
        <w:rPr>
          <w:rFonts w:ascii="Arial" w:hAnsi="Arial" w:cs="Arial"/>
        </w:rPr>
        <w:t>Islamiah, N., (2025). Macroeconomics and social inequality: Examining the role of purchasing power in affecting income and poverty levels. </w:t>
      </w:r>
      <w:r w:rsidRPr="00331923">
        <w:rPr>
          <w:rFonts w:ascii="Arial" w:hAnsi="Arial" w:cs="Arial"/>
          <w:i/>
          <w:iCs/>
        </w:rPr>
        <w:t>Golden Ratio of Data in Summary</w:t>
      </w:r>
      <w:r w:rsidRPr="00331923">
        <w:rPr>
          <w:rFonts w:ascii="Arial" w:hAnsi="Arial" w:cs="Arial"/>
        </w:rPr>
        <w:t>, </w:t>
      </w:r>
      <w:r w:rsidRPr="00331923">
        <w:rPr>
          <w:rFonts w:ascii="Arial" w:hAnsi="Arial" w:cs="Arial"/>
          <w:i/>
          <w:iCs/>
        </w:rPr>
        <w:t>5</w:t>
      </w:r>
      <w:r w:rsidRPr="00331923">
        <w:rPr>
          <w:rFonts w:ascii="Arial" w:hAnsi="Arial" w:cs="Arial"/>
        </w:rPr>
        <w:t>(1), pp.38-45.</w:t>
      </w:r>
    </w:p>
    <w:p w:rsidRPr="00331923" w:rsidR="00BF2A27" w:rsidP="00331923" w:rsidRDefault="00BF2A27" w14:paraId="7ADDCE22" w14:textId="77777777">
      <w:pPr>
        <w:rPr>
          <w:rFonts w:ascii="Arial" w:hAnsi="Arial" w:cs="Arial"/>
        </w:rPr>
      </w:pPr>
      <w:r w:rsidRPr="00331923">
        <w:rPr>
          <w:rFonts w:ascii="Arial" w:hAnsi="Arial" w:cs="Arial"/>
        </w:rPr>
        <w:t>Isozaki, Y. and Donzé, P.Y., (2022). Dominance versus collaboration models: French and Italian luxury fashion brands in Japan. </w:t>
      </w:r>
      <w:r w:rsidRPr="00331923">
        <w:rPr>
          <w:rFonts w:ascii="Arial" w:hAnsi="Arial" w:cs="Arial"/>
          <w:i/>
          <w:iCs/>
        </w:rPr>
        <w:t>Journal of Global Fashion Marketing</w:t>
      </w:r>
      <w:r w:rsidRPr="00331923">
        <w:rPr>
          <w:rFonts w:ascii="Arial" w:hAnsi="Arial" w:cs="Arial"/>
        </w:rPr>
        <w:t>, </w:t>
      </w:r>
      <w:r w:rsidRPr="00331923">
        <w:rPr>
          <w:rFonts w:ascii="Arial" w:hAnsi="Arial" w:cs="Arial"/>
          <w:i/>
          <w:iCs/>
        </w:rPr>
        <w:t>13</w:t>
      </w:r>
      <w:r w:rsidRPr="00331923">
        <w:rPr>
          <w:rFonts w:ascii="Arial" w:hAnsi="Arial" w:cs="Arial"/>
        </w:rPr>
        <w:t>(4), pp.394-408.</w:t>
      </w:r>
    </w:p>
    <w:p w:rsidRPr="00331923" w:rsidR="00BF2A27" w:rsidP="00331923" w:rsidRDefault="00BF2A27" w14:paraId="2A39E796" w14:textId="77777777">
      <w:pPr>
        <w:rPr>
          <w:rFonts w:ascii="Arial" w:hAnsi="Arial" w:cs="Arial"/>
          <w:lang w:val="en-GB"/>
        </w:rPr>
      </w:pPr>
      <w:r w:rsidRPr="00331923">
        <w:rPr>
          <w:rFonts w:ascii="Arial" w:hAnsi="Arial" w:cs="Arial"/>
        </w:rPr>
        <w:t>Kertakova, M. and Efremov, J., (2024). Fashion of the New Century–Modern Fashion or Expression of Social Status and Clothes for Success. </w:t>
      </w:r>
      <w:r w:rsidRPr="00331923">
        <w:rPr>
          <w:rFonts w:ascii="Arial" w:hAnsi="Arial" w:cs="Arial"/>
          <w:i/>
          <w:iCs/>
        </w:rPr>
        <w:t>Tekstilna industrija</w:t>
      </w:r>
      <w:r w:rsidRPr="00331923">
        <w:rPr>
          <w:rFonts w:ascii="Arial" w:hAnsi="Arial" w:cs="Arial"/>
        </w:rPr>
        <w:t>, </w:t>
      </w:r>
      <w:r w:rsidRPr="00331923">
        <w:rPr>
          <w:rFonts w:ascii="Arial" w:hAnsi="Arial" w:cs="Arial"/>
          <w:i/>
          <w:iCs/>
        </w:rPr>
        <w:t>72</w:t>
      </w:r>
      <w:r w:rsidRPr="00331923">
        <w:rPr>
          <w:rFonts w:ascii="Arial" w:hAnsi="Arial" w:cs="Arial"/>
        </w:rPr>
        <w:t>(1), pp.11-22.</w:t>
      </w:r>
    </w:p>
    <w:p w:rsidRPr="00331923" w:rsidR="00BF2A27" w:rsidP="00331923" w:rsidRDefault="00BF2A27" w14:paraId="0A763B70" w14:textId="77777777">
      <w:pPr>
        <w:rPr>
          <w:rFonts w:ascii="Arial" w:hAnsi="Arial" w:cs="Arial"/>
        </w:rPr>
      </w:pPr>
      <w:r w:rsidRPr="00331923">
        <w:rPr>
          <w:rFonts w:ascii="Arial" w:hAnsi="Arial" w:cs="Arial"/>
        </w:rPr>
        <w:t>Klapp, O.E., (2023). Style rebellion and identity crisis. In </w:t>
      </w:r>
      <w:r w:rsidRPr="00331923">
        <w:rPr>
          <w:rFonts w:ascii="Arial" w:hAnsi="Arial" w:cs="Arial"/>
          <w:i/>
          <w:iCs/>
        </w:rPr>
        <w:t>Human Nature and Collective Behavior</w:t>
      </w:r>
      <w:r w:rsidRPr="00331923">
        <w:rPr>
          <w:rFonts w:ascii="Arial" w:hAnsi="Arial" w:cs="Arial"/>
        </w:rPr>
        <w:t> (pp. 69-80). Routledge.</w:t>
      </w:r>
    </w:p>
    <w:p w:rsidRPr="00331923" w:rsidR="00BF2A27" w:rsidP="00331923" w:rsidRDefault="00BF2A27" w14:paraId="74D2F846" w14:textId="77777777">
      <w:pPr>
        <w:rPr>
          <w:rFonts w:ascii="Arial" w:hAnsi="Arial" w:cs="Arial"/>
          <w:lang w:val="en-GB"/>
        </w:rPr>
      </w:pPr>
      <w:r w:rsidRPr="00331923">
        <w:rPr>
          <w:rFonts w:ascii="Arial" w:hAnsi="Arial" w:cs="Arial"/>
        </w:rPr>
        <w:t>Kumar, M., Mandal, U.K. and Mahmood, S., (2024). Dermatological formulations. In </w:t>
      </w:r>
      <w:r w:rsidRPr="00331923">
        <w:rPr>
          <w:rFonts w:ascii="Arial" w:hAnsi="Arial" w:cs="Arial"/>
          <w:i/>
          <w:iCs/>
        </w:rPr>
        <w:t>Dosage forms, formulation developments and regulations</w:t>
      </w:r>
      <w:r w:rsidRPr="00331923">
        <w:rPr>
          <w:rFonts w:ascii="Arial" w:hAnsi="Arial" w:cs="Arial"/>
        </w:rPr>
        <w:t> (pp. 613-642). Academic Press.</w:t>
      </w:r>
    </w:p>
    <w:p w:rsidRPr="00331923" w:rsidR="00BF2A27" w:rsidP="00331923" w:rsidRDefault="00BF2A27" w14:paraId="5C8B854C" w14:textId="77777777">
      <w:pPr>
        <w:rPr>
          <w:rFonts w:ascii="Arial" w:hAnsi="Arial" w:cs="Arial"/>
          <w:lang w:val="en-GB"/>
        </w:rPr>
      </w:pPr>
      <w:r w:rsidRPr="00331923">
        <w:rPr>
          <w:rFonts w:ascii="Arial" w:hAnsi="Arial" w:cs="Arial"/>
        </w:rPr>
        <w:lastRenderedPageBreak/>
        <w:t>Kuusela, M., (2024). Reimagining luxury: The potential of digital product passports in accelerating circular business models In high-end fashion.</w:t>
      </w:r>
    </w:p>
    <w:p w:rsidRPr="00331923" w:rsidR="00BF2A27" w:rsidP="00331923" w:rsidRDefault="00BF2A27" w14:paraId="6F8595CA" w14:textId="77777777">
      <w:pPr>
        <w:rPr>
          <w:rFonts w:ascii="Arial" w:hAnsi="Arial" w:cs="Arial"/>
          <w:lang w:val="en-GB"/>
        </w:rPr>
      </w:pPr>
      <w:r w:rsidRPr="00331923">
        <w:rPr>
          <w:rFonts w:ascii="Arial" w:hAnsi="Arial" w:cs="Arial"/>
        </w:rPr>
        <w:t>Kwan, Y.K.C., Chan, M.W. and Chiu, D.K., (2024). Youth marketing development of special libraries in the digital era: viewpoint from the Taste Library with 7Ps marketing mix. </w:t>
      </w:r>
      <w:r w:rsidRPr="00331923">
        <w:rPr>
          <w:rFonts w:ascii="Arial" w:hAnsi="Arial" w:cs="Arial"/>
          <w:i/>
          <w:iCs/>
        </w:rPr>
        <w:t>Library Hi Tech</w:t>
      </w:r>
      <w:r w:rsidRPr="00331923">
        <w:rPr>
          <w:rFonts w:ascii="Arial" w:hAnsi="Arial" w:cs="Arial"/>
        </w:rPr>
        <w:t>, </w:t>
      </w:r>
      <w:r w:rsidRPr="00331923">
        <w:rPr>
          <w:rFonts w:ascii="Arial" w:hAnsi="Arial" w:cs="Arial"/>
          <w:i/>
          <w:iCs/>
        </w:rPr>
        <w:t>42</w:t>
      </w:r>
      <w:r w:rsidRPr="00331923">
        <w:rPr>
          <w:rFonts w:ascii="Arial" w:hAnsi="Arial" w:cs="Arial"/>
        </w:rPr>
        <w:t>(6), pp.1740-1759.</w:t>
      </w:r>
    </w:p>
    <w:p w:rsidRPr="00331923" w:rsidR="00BF2A27" w:rsidP="00331923" w:rsidRDefault="00BF2A27" w14:paraId="72D056C6" w14:textId="77777777">
      <w:pPr>
        <w:rPr>
          <w:rFonts w:ascii="Arial" w:hAnsi="Arial" w:cs="Arial"/>
        </w:rPr>
      </w:pPr>
      <w:r w:rsidRPr="00331923">
        <w:rPr>
          <w:rFonts w:ascii="Arial" w:hAnsi="Arial" w:cs="Arial"/>
        </w:rPr>
        <w:t>Ludborza, E., 2024. Re: crafting luxury-The value of luxury craftsmanship from Boomers and Millennials' point of view.</w:t>
      </w:r>
    </w:p>
    <w:p w:rsidRPr="00331923" w:rsidR="00BF2A27" w:rsidP="00331923" w:rsidRDefault="00BF2A27" w14:paraId="3D9DD574" w14:textId="77777777">
      <w:pPr>
        <w:rPr>
          <w:rFonts w:ascii="Arial" w:hAnsi="Arial" w:cs="Arial"/>
        </w:rPr>
      </w:pPr>
      <w:r w:rsidRPr="00331923">
        <w:rPr>
          <w:rFonts w:ascii="Arial" w:hAnsi="Arial" w:cs="Arial"/>
        </w:rPr>
        <w:t>Mahmoud, Z. and Ibrahim, A., (2026). Exploring the Characteristics of Fashion Branding and Architecture Through. In </w:t>
      </w:r>
      <w:r w:rsidRPr="00331923">
        <w:rPr>
          <w:rFonts w:ascii="Arial" w:hAnsi="Arial" w:cs="Arial"/>
          <w:i/>
          <w:iCs/>
        </w:rPr>
        <w:t>Research and Innovation Forum 2025 Vol2: Competitiveness, Growth and Well-Being Through Technology, Innovation and Education</w:t>
      </w:r>
      <w:r w:rsidRPr="00331923">
        <w:rPr>
          <w:rFonts w:ascii="Arial" w:hAnsi="Arial" w:cs="Arial"/>
        </w:rPr>
        <w:t> (Vol. 2, p. 325). Springer Nature.</w:t>
      </w:r>
    </w:p>
    <w:p w:rsidRPr="00331923" w:rsidR="00BF2A27" w:rsidP="00331923" w:rsidRDefault="00BF2A27" w14:paraId="6B128FCA" w14:textId="77777777">
      <w:pPr>
        <w:rPr>
          <w:rFonts w:ascii="Arial" w:hAnsi="Arial" w:cs="Arial"/>
        </w:rPr>
      </w:pPr>
      <w:r w:rsidRPr="00331923">
        <w:rPr>
          <w:rFonts w:ascii="Arial" w:hAnsi="Arial" w:cs="Arial"/>
        </w:rPr>
        <w:t>Marshal, S. and Ganguly, D.G., (2025). Sustainable Consumption: Barriers and Catalysts for Green Purchase. In </w:t>
      </w:r>
      <w:r w:rsidRPr="00331923">
        <w:rPr>
          <w:rFonts w:ascii="Arial" w:hAnsi="Arial" w:cs="Arial"/>
          <w:i/>
          <w:iCs/>
        </w:rPr>
        <w:t>Industrial Ecology and the Sustainable Development Goals (SDGs)</w:t>
      </w:r>
      <w:r w:rsidRPr="00331923">
        <w:rPr>
          <w:rFonts w:ascii="Arial" w:hAnsi="Arial" w:cs="Arial"/>
        </w:rPr>
        <w:t> (pp. 317-354). IGI Global Scientific Publishing.</w:t>
      </w:r>
    </w:p>
    <w:p w:rsidRPr="00331923" w:rsidR="00BF2A27" w:rsidP="00331923" w:rsidRDefault="00BF2A27" w14:paraId="4223319E" w14:textId="77777777">
      <w:pPr>
        <w:rPr>
          <w:rFonts w:ascii="Arial" w:hAnsi="Arial" w:cs="Arial"/>
          <w:lang w:val="en-GB"/>
        </w:rPr>
      </w:pPr>
      <w:r w:rsidRPr="00331923">
        <w:rPr>
          <w:rFonts w:ascii="Arial" w:hAnsi="Arial" w:cs="Arial"/>
          <w:lang w:val="en-GB"/>
        </w:rPr>
        <w:t>Mowar, A., (2022). Marketing management. Blue Rose Publishers.</w:t>
      </w:r>
    </w:p>
    <w:p w:rsidRPr="00331923" w:rsidR="00BF2A27" w:rsidP="00331923" w:rsidRDefault="00BF2A27" w14:paraId="5B335057" w14:textId="77777777">
      <w:pPr>
        <w:rPr>
          <w:rFonts w:ascii="Arial" w:hAnsi="Arial" w:cs="Arial"/>
          <w:lang w:val="en-GB"/>
        </w:rPr>
      </w:pPr>
      <w:r w:rsidRPr="00331923">
        <w:rPr>
          <w:rFonts w:ascii="Arial" w:hAnsi="Arial" w:cs="Arial"/>
        </w:rPr>
        <w:t>Nguyen, T., (2023). Hidden power in global supply chains. </w:t>
      </w:r>
      <w:r w:rsidRPr="00331923">
        <w:rPr>
          <w:rFonts w:ascii="Arial" w:hAnsi="Arial" w:cs="Arial"/>
          <w:i/>
          <w:iCs/>
        </w:rPr>
        <w:t>Harv. Int'l LJ</w:t>
      </w:r>
      <w:r w:rsidRPr="00331923">
        <w:rPr>
          <w:rFonts w:ascii="Arial" w:hAnsi="Arial" w:cs="Arial"/>
        </w:rPr>
        <w:t>, </w:t>
      </w:r>
      <w:r w:rsidRPr="00331923">
        <w:rPr>
          <w:rFonts w:ascii="Arial" w:hAnsi="Arial" w:cs="Arial"/>
          <w:i/>
          <w:iCs/>
        </w:rPr>
        <w:t>64</w:t>
      </w:r>
      <w:r w:rsidRPr="00331923">
        <w:rPr>
          <w:rFonts w:ascii="Arial" w:hAnsi="Arial" w:cs="Arial"/>
        </w:rPr>
        <w:t>, p.35.</w:t>
      </w:r>
    </w:p>
    <w:p w:rsidRPr="00331923" w:rsidR="00BF2A27" w:rsidP="00331923" w:rsidRDefault="00BF2A27" w14:paraId="5A9E008E" w14:textId="77777777">
      <w:pPr>
        <w:rPr>
          <w:rFonts w:ascii="Arial" w:hAnsi="Arial" w:cs="Arial"/>
        </w:rPr>
      </w:pPr>
      <w:r w:rsidRPr="00331923">
        <w:rPr>
          <w:rFonts w:ascii="Arial" w:hAnsi="Arial" w:cs="Arial"/>
        </w:rPr>
        <w:t>Niyompuhwe, O. and Kumar, V., (2025). Digital Transformation in Supply Chain Management: Unlocking Transparency and Efficiency.</w:t>
      </w:r>
    </w:p>
    <w:p w:rsidRPr="00331923" w:rsidR="00BF2A27" w:rsidP="00331923" w:rsidRDefault="00BF2A27" w14:paraId="7A883773" w14:textId="77777777">
      <w:pPr>
        <w:rPr>
          <w:rFonts w:ascii="Arial" w:hAnsi="Arial" w:cs="Arial"/>
          <w:lang w:val="en-GB"/>
        </w:rPr>
      </w:pPr>
      <w:r w:rsidRPr="00331923">
        <w:rPr>
          <w:rFonts w:ascii="Arial" w:hAnsi="Arial" w:cs="Arial"/>
        </w:rPr>
        <w:t>PETRONI, C., (2023). National and Regional Branding in East Asia: A Comparison of Fashion Brand Strategies between the Metropolis and Peripheral Areas of Japan and South Korea.</w:t>
      </w:r>
    </w:p>
    <w:p w:rsidRPr="00331923" w:rsidR="00BF2A27" w:rsidP="00331923" w:rsidRDefault="00BF2A27" w14:paraId="56C43E3F" w14:textId="77777777">
      <w:pPr>
        <w:rPr>
          <w:rFonts w:ascii="Arial" w:hAnsi="Arial" w:cs="Arial"/>
          <w:lang w:val="en-GB"/>
        </w:rPr>
      </w:pPr>
      <w:r w:rsidRPr="00331923">
        <w:rPr>
          <w:rFonts w:ascii="Arial" w:hAnsi="Arial" w:cs="Arial"/>
          <w:lang w:val="en-GB"/>
        </w:rPr>
        <w:t>Rehman, A.U. and Elahi, Y.A., (2024). How semiotic product packaging, brand image, perceived brand quality influence brand loyalty and purchase intention: a stimulus-organism-response perspective. Asia Pacific Journal of Marketing and Logistics, 36(11), pp.3043-3060.</w:t>
      </w:r>
    </w:p>
    <w:p w:rsidRPr="00331923" w:rsidR="00BF2A27" w:rsidP="00331923" w:rsidRDefault="00BF2A27" w14:paraId="4194E050" w14:textId="77777777">
      <w:pPr>
        <w:rPr>
          <w:rFonts w:ascii="Arial" w:hAnsi="Arial" w:cs="Arial"/>
          <w:lang w:val="en-GB"/>
        </w:rPr>
      </w:pPr>
      <w:r w:rsidRPr="00331923">
        <w:rPr>
          <w:rFonts w:ascii="Arial" w:hAnsi="Arial" w:cs="Arial"/>
        </w:rPr>
        <w:t>Riboni, G. and Ringrow, H., (2026). Unhinged consumerism or aspirational organisation? A critical discourse analysis of restock videos. </w:t>
      </w:r>
      <w:r w:rsidRPr="00331923">
        <w:rPr>
          <w:rFonts w:ascii="Arial" w:hAnsi="Arial" w:cs="Arial"/>
          <w:i/>
          <w:iCs/>
        </w:rPr>
        <w:t>Discourse &amp; Society</w:t>
      </w:r>
      <w:r w:rsidRPr="00331923">
        <w:rPr>
          <w:rFonts w:ascii="Arial" w:hAnsi="Arial" w:cs="Arial"/>
        </w:rPr>
        <w:t>, </w:t>
      </w:r>
      <w:r w:rsidRPr="00331923">
        <w:rPr>
          <w:rFonts w:ascii="Arial" w:hAnsi="Arial" w:cs="Arial"/>
          <w:i/>
          <w:iCs/>
        </w:rPr>
        <w:t>37</w:t>
      </w:r>
      <w:r w:rsidRPr="00331923">
        <w:rPr>
          <w:rFonts w:ascii="Arial" w:hAnsi="Arial" w:cs="Arial"/>
        </w:rPr>
        <w:t>(1), pp.153-169.</w:t>
      </w:r>
    </w:p>
    <w:p w:rsidRPr="00331923" w:rsidR="00BF2A27" w:rsidP="00331923" w:rsidRDefault="00BF2A27" w14:paraId="076E2659" w14:textId="77777777">
      <w:pPr>
        <w:rPr>
          <w:rFonts w:ascii="Arial" w:hAnsi="Arial" w:cs="Arial"/>
        </w:rPr>
      </w:pPr>
      <w:r w:rsidRPr="00331923">
        <w:rPr>
          <w:rFonts w:ascii="Arial" w:hAnsi="Arial" w:cs="Arial"/>
        </w:rPr>
        <w:lastRenderedPageBreak/>
        <w:t>Riefler, P., Büttner, O.B. and Davvetas, V., (2024). Indulge or reduce? A cross-country investigation of consumption patterns following pandemic lockdowns. </w:t>
      </w:r>
      <w:r w:rsidRPr="00331923">
        <w:rPr>
          <w:rFonts w:ascii="Arial" w:hAnsi="Arial" w:cs="Arial"/>
          <w:i/>
          <w:iCs/>
        </w:rPr>
        <w:t>Journal of International Marketing</w:t>
      </w:r>
      <w:r w:rsidRPr="00331923">
        <w:rPr>
          <w:rFonts w:ascii="Arial" w:hAnsi="Arial" w:cs="Arial"/>
        </w:rPr>
        <w:t>, </w:t>
      </w:r>
      <w:r w:rsidRPr="00331923">
        <w:rPr>
          <w:rFonts w:ascii="Arial" w:hAnsi="Arial" w:cs="Arial"/>
          <w:i/>
          <w:iCs/>
        </w:rPr>
        <w:t>32</w:t>
      </w:r>
      <w:r w:rsidRPr="00331923">
        <w:rPr>
          <w:rFonts w:ascii="Arial" w:hAnsi="Arial" w:cs="Arial"/>
        </w:rPr>
        <w:t>(2), pp.49-64.</w:t>
      </w:r>
    </w:p>
    <w:p w:rsidRPr="00331923" w:rsidR="00BF2A27" w:rsidP="00331923" w:rsidRDefault="00BF2A27" w14:paraId="27C1CA2C" w14:textId="77777777">
      <w:pPr>
        <w:rPr>
          <w:rFonts w:ascii="Arial" w:hAnsi="Arial" w:cs="Arial"/>
          <w:lang w:val="en-GB"/>
        </w:rPr>
      </w:pPr>
      <w:r w:rsidRPr="00331923">
        <w:rPr>
          <w:rFonts w:ascii="Arial" w:hAnsi="Arial" w:cs="Arial"/>
          <w:lang w:val="en-GB"/>
        </w:rPr>
        <w:t>Stallkamp, M., Chen, L. and Li, S., (2023). Boots on the ground: Foreign direct investment by born digital firms. Global Strategy Journal, 13(4), pp.805-829.</w:t>
      </w:r>
    </w:p>
    <w:p w:rsidRPr="00331923" w:rsidR="00BF2A27" w:rsidP="00331923" w:rsidRDefault="00BF2A27" w14:paraId="5075C968" w14:textId="77777777">
      <w:pPr>
        <w:rPr>
          <w:rFonts w:ascii="Arial" w:hAnsi="Arial" w:cs="Arial"/>
        </w:rPr>
      </w:pPr>
      <w:r w:rsidRPr="00331923">
        <w:rPr>
          <w:rFonts w:ascii="Arial" w:hAnsi="Arial" w:cs="Arial"/>
        </w:rPr>
        <w:t>Sudirjo, F., (2023). Marketing strategy in improving product competitiveness in the global market. </w:t>
      </w:r>
      <w:r w:rsidRPr="00331923">
        <w:rPr>
          <w:rFonts w:ascii="Arial" w:hAnsi="Arial" w:cs="Arial"/>
          <w:i/>
          <w:iCs/>
        </w:rPr>
        <w:t>Journal of Contemporary Administration and Management (ADMAN)</w:t>
      </w:r>
      <w:r w:rsidRPr="00331923">
        <w:rPr>
          <w:rFonts w:ascii="Arial" w:hAnsi="Arial" w:cs="Arial"/>
        </w:rPr>
        <w:t>, </w:t>
      </w:r>
      <w:r w:rsidRPr="00331923">
        <w:rPr>
          <w:rFonts w:ascii="Arial" w:hAnsi="Arial" w:cs="Arial"/>
          <w:i/>
          <w:iCs/>
        </w:rPr>
        <w:t>1</w:t>
      </w:r>
      <w:r w:rsidRPr="00331923">
        <w:rPr>
          <w:rFonts w:ascii="Arial" w:hAnsi="Arial" w:cs="Arial"/>
        </w:rPr>
        <w:t>(2), pp.63-69.</w:t>
      </w:r>
    </w:p>
    <w:p w:rsidRPr="00331923" w:rsidR="00BF2A27" w:rsidP="00331923" w:rsidRDefault="00BF2A27" w14:paraId="51BC894D" w14:textId="77777777">
      <w:pPr>
        <w:rPr>
          <w:rFonts w:ascii="Arial" w:hAnsi="Arial" w:cs="Arial"/>
        </w:rPr>
      </w:pPr>
      <w:r w:rsidRPr="00331923">
        <w:rPr>
          <w:rFonts w:ascii="Arial" w:hAnsi="Arial" w:cs="Arial"/>
        </w:rPr>
        <w:t>Tam, F.Y., (2025). Blockchain technology adoption in the fashion supply chain: a review on the practices of fashion brands. </w:t>
      </w:r>
      <w:r w:rsidRPr="00331923">
        <w:rPr>
          <w:rFonts w:ascii="Arial" w:hAnsi="Arial" w:cs="Arial"/>
          <w:i/>
          <w:iCs/>
        </w:rPr>
        <w:t>Journal of Global Operations and Strategic Sourcing</w:t>
      </w:r>
      <w:r w:rsidRPr="00331923">
        <w:rPr>
          <w:rFonts w:ascii="Arial" w:hAnsi="Arial" w:cs="Arial"/>
        </w:rPr>
        <w:t>.</w:t>
      </w:r>
    </w:p>
    <w:p w:rsidRPr="00331923" w:rsidR="00BF2A27" w:rsidP="00331923" w:rsidRDefault="00BF2A27" w14:paraId="48EC25BD" w14:textId="77777777">
      <w:pPr>
        <w:rPr>
          <w:rFonts w:ascii="Arial" w:hAnsi="Arial" w:cs="Arial"/>
        </w:rPr>
      </w:pPr>
      <w:r w:rsidRPr="00331923">
        <w:rPr>
          <w:rFonts w:ascii="Arial" w:hAnsi="Arial" w:cs="Arial"/>
        </w:rPr>
        <w:t>Villa, M.L.O.P.C., (2026). The Impact of Data-Driven Personalization on Consumer Perceptions in Luxury Fashion: How consumers perceive brand authenticity, emotional attachment and loyalty.</w:t>
      </w:r>
    </w:p>
    <w:p w:rsidRPr="00331923" w:rsidR="00BF2A27" w:rsidP="00331923" w:rsidRDefault="00BF2A27" w14:paraId="2670AA8A" w14:textId="77777777">
      <w:pPr>
        <w:rPr>
          <w:rFonts w:ascii="Arial" w:hAnsi="Arial" w:cs="Arial"/>
          <w:lang w:val="en-GB"/>
        </w:rPr>
      </w:pPr>
      <w:r w:rsidRPr="00331923">
        <w:rPr>
          <w:rFonts w:ascii="Arial" w:hAnsi="Arial" w:cs="Arial"/>
        </w:rPr>
        <w:t>Zamiri, M. and Esmaeili, A., (2024). Strategies, methods, and supports for developing skills wit</w:t>
      </w:r>
      <w:bookmarkStart w:name="_GoBack" w:id="18"/>
      <w:bookmarkEnd w:id="18"/>
      <w:r w:rsidRPr="00331923">
        <w:rPr>
          <w:rFonts w:ascii="Arial" w:hAnsi="Arial" w:cs="Arial"/>
        </w:rPr>
        <w:t>hin learning communities: A systematic review of the literature. </w:t>
      </w:r>
      <w:r w:rsidRPr="00331923">
        <w:rPr>
          <w:rFonts w:ascii="Arial" w:hAnsi="Arial" w:cs="Arial"/>
          <w:i/>
          <w:iCs/>
        </w:rPr>
        <w:t>Administrative Sciences</w:t>
      </w:r>
      <w:r w:rsidRPr="00331923">
        <w:rPr>
          <w:rFonts w:ascii="Arial" w:hAnsi="Arial" w:cs="Arial"/>
        </w:rPr>
        <w:t>, </w:t>
      </w:r>
      <w:r w:rsidRPr="00331923">
        <w:rPr>
          <w:rFonts w:ascii="Arial" w:hAnsi="Arial" w:cs="Arial"/>
          <w:i/>
          <w:iCs/>
        </w:rPr>
        <w:t>14</w:t>
      </w:r>
      <w:r w:rsidRPr="00331923">
        <w:rPr>
          <w:rFonts w:ascii="Arial" w:hAnsi="Arial" w:cs="Arial"/>
        </w:rPr>
        <w:t>(9), p.231.</w:t>
      </w:r>
    </w:p>
    <w:p w:rsidRPr="00331923" w:rsidR="0009165D" w:rsidP="00331923" w:rsidRDefault="0009165D" w14:paraId="50C68DBD" w14:textId="77777777">
      <w:pPr>
        <w:rPr>
          <w:rFonts w:ascii="Arial" w:hAnsi="Arial" w:cs="Arial"/>
          <w:u w:val="single"/>
          <w:lang w:val="en-GB"/>
        </w:rPr>
      </w:pPr>
      <w:r w:rsidRPr="00331923">
        <w:rPr>
          <w:rFonts w:ascii="Arial" w:hAnsi="Arial" w:cs="Arial"/>
          <w:u w:val="single"/>
          <w:lang w:val="en-GB"/>
        </w:rPr>
        <w:t xml:space="preserve">Online </w:t>
      </w:r>
    </w:p>
    <w:p w:rsidRPr="00331923" w:rsidR="00BF2A27" w:rsidP="00331923" w:rsidRDefault="00BF2A27" w14:paraId="117377B0" w14:textId="77777777">
      <w:pPr>
        <w:rPr>
          <w:rFonts w:ascii="Arial" w:hAnsi="Arial" w:cs="Arial"/>
          <w:u w:val="single"/>
          <w:lang w:val="en-GB"/>
        </w:rPr>
      </w:pPr>
    </w:p>
    <w:p w:rsidRPr="00331923" w:rsidR="00BF2A27" w:rsidP="00331923" w:rsidRDefault="00BF2A27" w14:paraId="15C35E00" w14:textId="77777777">
      <w:pPr>
        <w:rPr>
          <w:rFonts w:ascii="Arial" w:hAnsi="Arial" w:cs="Arial"/>
          <w:b/>
          <w:bCs/>
        </w:rPr>
      </w:pPr>
      <w:r w:rsidRPr="00331923">
        <w:rPr>
          <w:rFonts w:ascii="Arial" w:hAnsi="Arial" w:cs="Arial"/>
          <w:lang w:val="en-GB"/>
        </w:rPr>
        <w:t xml:space="preserve">CHANEL, (2026). </w:t>
      </w:r>
      <w:r w:rsidRPr="00331923">
        <w:rPr>
          <w:rFonts w:ascii="Arial" w:hAnsi="Arial" w:cs="Arial"/>
          <w:bCs/>
          <w:i/>
        </w:rPr>
        <w:t>The House of CHANEL</w:t>
      </w:r>
      <w:r w:rsidRPr="00331923">
        <w:rPr>
          <w:rFonts w:ascii="Arial" w:hAnsi="Arial" w:cs="Arial"/>
          <w:lang w:val="en-GB"/>
        </w:rPr>
        <w:t>. (Online). Accessed From: &lt;</w:t>
      </w:r>
      <w:r w:rsidRPr="00331923">
        <w:rPr>
          <w:rFonts w:ascii="Arial" w:hAnsi="Arial" w:cs="Arial"/>
        </w:rPr>
        <w:t xml:space="preserve"> </w:t>
      </w:r>
      <w:hyperlink w:history="1" r:id="rId7">
        <w:r w:rsidRPr="00331923">
          <w:rPr>
            <w:rStyle w:val="Hyperlink"/>
            <w:rFonts w:ascii="Arial" w:hAnsi="Arial" w:cs="Arial"/>
            <w:lang w:val="en-GB"/>
          </w:rPr>
          <w:t>https://www.chanel.com/in/about-chanel/the-house-of-chanel/</w:t>
        </w:r>
      </w:hyperlink>
      <w:r w:rsidRPr="00331923">
        <w:rPr>
          <w:rFonts w:ascii="Arial" w:hAnsi="Arial" w:cs="Arial"/>
          <w:lang w:val="en-GB"/>
        </w:rPr>
        <w:t>&gt;.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02F9EF49" w14:textId="77777777">
      <w:pPr>
        <w:rPr>
          <w:rFonts w:ascii="Arial" w:hAnsi="Arial" w:cs="Arial"/>
          <w:lang w:val="en-GB"/>
        </w:rPr>
      </w:pPr>
      <w:r w:rsidRPr="00331923">
        <w:rPr>
          <w:rFonts w:ascii="Arial" w:hAnsi="Arial" w:cs="Arial"/>
          <w:lang w:val="en-GB"/>
        </w:rPr>
        <w:t xml:space="preserve">National Academic Digital Library of Ethiopia, (2026). </w:t>
      </w:r>
      <w:r w:rsidRPr="00331923">
        <w:rPr>
          <w:rFonts w:ascii="Arial" w:hAnsi="Arial" w:cs="Arial"/>
          <w:i/>
          <w:lang w:val="en-GB"/>
        </w:rPr>
        <w:t>Modern and Ancient Japan</w:t>
      </w:r>
      <w:r w:rsidRPr="00331923">
        <w:rPr>
          <w:rFonts w:ascii="Arial" w:hAnsi="Arial" w:cs="Arial"/>
          <w:lang w:val="en-GB"/>
        </w:rPr>
        <w:t>. (Online). Accessed From: &lt;</w:t>
      </w:r>
      <w:r w:rsidRPr="00331923">
        <w:rPr>
          <w:rFonts w:ascii="Arial" w:hAnsi="Arial" w:cs="Arial"/>
        </w:rPr>
        <w:t xml:space="preserve"> </w:t>
      </w:r>
      <w:hyperlink w:history="1" r:id="rId8">
        <w:r w:rsidRPr="00331923">
          <w:rPr>
            <w:rStyle w:val="Hyperlink"/>
            <w:rFonts w:ascii="Arial" w:hAnsi="Arial" w:cs="Arial"/>
            <w:lang w:val="en-GB"/>
          </w:rPr>
          <w:t>http://ndl.ethernet.edu.et/bitstream/123456789/2833/1/65.pdf.pdf</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495D695C" w14:textId="77777777">
      <w:pPr>
        <w:rPr>
          <w:rFonts w:ascii="Arial" w:hAnsi="Arial" w:cs="Arial"/>
          <w:lang w:val="en-GB"/>
        </w:rPr>
      </w:pPr>
      <w:r w:rsidRPr="00331923">
        <w:rPr>
          <w:rFonts w:ascii="Arial" w:hAnsi="Arial" w:cs="Arial"/>
          <w:lang w:val="en-GB"/>
        </w:rPr>
        <w:t xml:space="preserve">The Asahi Shimbun, (2023). </w:t>
      </w:r>
      <w:r w:rsidRPr="00331923">
        <w:rPr>
          <w:rFonts w:ascii="Arial" w:hAnsi="Arial" w:cs="Arial"/>
          <w:i/>
          <w:lang w:val="en-GB"/>
        </w:rPr>
        <w:t>‘Host crazy’ women fall into debt hell through pay-later system</w:t>
      </w:r>
      <w:r w:rsidRPr="00331923">
        <w:rPr>
          <w:rFonts w:ascii="Arial" w:hAnsi="Arial" w:cs="Arial"/>
          <w:lang w:val="en-GB"/>
        </w:rPr>
        <w:t>. (Online). Accessed From: &lt;</w:t>
      </w:r>
      <w:r w:rsidRPr="00331923">
        <w:rPr>
          <w:rFonts w:ascii="Arial" w:hAnsi="Arial" w:cs="Arial"/>
        </w:rPr>
        <w:t xml:space="preserve"> </w:t>
      </w:r>
      <w:r w:rsidRPr="00331923">
        <w:rPr>
          <w:rFonts w:ascii="Arial" w:hAnsi="Arial" w:cs="Arial"/>
          <w:lang w:val="en-GB"/>
        </w:rPr>
        <w:t>https://www.asahi.com/ajw/articles/photo/45886065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1F9FBDDA" w14:textId="77777777">
      <w:pPr>
        <w:rPr>
          <w:rFonts w:ascii="Arial" w:hAnsi="Arial" w:cs="Arial"/>
          <w:lang w:val="en-GB"/>
        </w:rPr>
      </w:pPr>
      <w:r w:rsidRPr="00331923">
        <w:rPr>
          <w:rFonts w:ascii="Arial" w:hAnsi="Arial" w:cs="Arial"/>
          <w:lang w:val="en-GB"/>
        </w:rPr>
        <w:lastRenderedPageBreak/>
        <w:t xml:space="preserve">Vogue, (2026). </w:t>
      </w:r>
      <w:r w:rsidRPr="00331923">
        <w:rPr>
          <w:rFonts w:ascii="Arial" w:hAnsi="Arial" w:cs="Arial"/>
          <w:i/>
          <w:lang w:val="en-GB"/>
        </w:rPr>
        <w:t>Chanel and Marni eye Japan’s luxury market, where offline is king</w:t>
      </w:r>
      <w:r w:rsidRPr="00331923">
        <w:rPr>
          <w:rFonts w:ascii="Arial" w:hAnsi="Arial" w:cs="Arial"/>
          <w:lang w:val="en-GB"/>
        </w:rPr>
        <w:t>. (Online). Accessed From: &lt;</w:t>
      </w:r>
      <w:r w:rsidRPr="00331923">
        <w:rPr>
          <w:rFonts w:ascii="Arial" w:hAnsi="Arial" w:cs="Arial"/>
        </w:rPr>
        <w:t xml:space="preserve"> </w:t>
      </w:r>
      <w:hyperlink w:history="1" r:id="rId9">
        <w:r w:rsidRPr="00331923">
          <w:rPr>
            <w:rStyle w:val="Hyperlink"/>
            <w:rFonts w:ascii="Arial" w:hAnsi="Arial" w:cs="Arial"/>
            <w:lang w:val="en-GB"/>
          </w:rPr>
          <w:t xml:space="preserve">https://www.vogue.com/article/chanel-and-marni-eye-japans-luxury-market-where-offline-is-king </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p w:rsidRPr="00331923" w:rsidR="00BF2A27" w:rsidP="00331923" w:rsidRDefault="00BF2A27" w14:paraId="4E430CFE" w14:textId="77777777">
      <w:pPr>
        <w:rPr>
          <w:rFonts w:ascii="Arial" w:hAnsi="Arial" w:cs="Arial"/>
          <w:lang w:val="en-GB"/>
        </w:rPr>
      </w:pPr>
      <w:r w:rsidRPr="00331923">
        <w:rPr>
          <w:rFonts w:ascii="Arial" w:hAnsi="Arial" w:cs="Arial"/>
          <w:lang w:val="en-GB"/>
        </w:rPr>
        <w:t xml:space="preserve">Wang, (2025). </w:t>
      </w:r>
      <w:r w:rsidRPr="00331923">
        <w:rPr>
          <w:rFonts w:ascii="Arial" w:hAnsi="Arial" w:cs="Arial"/>
          <w:i/>
          <w:lang w:val="en-GB"/>
        </w:rPr>
        <w:t>The Tokyo Restaurant Presented by Chanel</w:t>
      </w:r>
      <w:r w:rsidRPr="00331923">
        <w:rPr>
          <w:rFonts w:ascii="Arial" w:hAnsi="Arial" w:cs="Arial"/>
          <w:lang w:val="en-GB"/>
        </w:rPr>
        <w:t>. (Online). Accessed From: &lt;</w:t>
      </w:r>
      <w:r w:rsidRPr="00331923">
        <w:rPr>
          <w:rFonts w:ascii="Arial" w:hAnsi="Arial" w:cs="Arial"/>
        </w:rPr>
        <w:t xml:space="preserve"> </w:t>
      </w:r>
      <w:hyperlink w:history="1" r:id="rId10">
        <w:r w:rsidRPr="00331923">
          <w:rPr>
            <w:rStyle w:val="Hyperlink"/>
            <w:rFonts w:ascii="Arial" w:hAnsi="Arial" w:cs="Arial"/>
            <w:lang w:val="en-GB"/>
          </w:rPr>
          <w:t>https://www.waug.com/en/magazines/1320</w:t>
        </w:r>
      </w:hyperlink>
      <w:r w:rsidRPr="00331923">
        <w:rPr>
          <w:rFonts w:ascii="Arial" w:hAnsi="Arial" w:cs="Arial"/>
          <w:lang w:val="en-GB"/>
        </w:rPr>
        <w:t xml:space="preserve"> &gt;. Accessed On: 24</w:t>
      </w:r>
      <w:r w:rsidRPr="00331923">
        <w:rPr>
          <w:rFonts w:ascii="Arial" w:hAnsi="Arial" w:cs="Arial"/>
          <w:vertAlign w:val="superscript"/>
          <w:lang w:val="en-GB"/>
        </w:rPr>
        <w:t>th</w:t>
      </w:r>
      <w:r w:rsidRPr="00331923">
        <w:rPr>
          <w:rFonts w:ascii="Arial" w:hAnsi="Arial" w:cs="Arial"/>
          <w:lang w:val="en-GB"/>
        </w:rPr>
        <w:t xml:space="preserve"> July, 2026. </w:t>
      </w:r>
    </w:p>
    <w:sectPr w:rsidRPr="00331923" w:rsidR="00BF2A27">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6864" w:rsidP="007D1ADE" w:rsidRDefault="00C86864" w14:paraId="0132DC0F" w14:textId="77777777">
      <w:pPr>
        <w:spacing w:after="0" w:line="240" w:lineRule="auto"/>
      </w:pPr>
      <w:r>
        <w:separator/>
      </w:r>
    </w:p>
  </w:endnote>
  <w:endnote w:type="continuationSeparator" w:id="0">
    <w:p w:rsidR="00C86864" w:rsidP="007D1ADE" w:rsidRDefault="00C86864" w14:paraId="49E7B0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188152"/>
      <w:docPartObj>
        <w:docPartGallery w:val="Page Numbers (Bottom of Page)"/>
        <w:docPartUnique/>
      </w:docPartObj>
    </w:sdtPr>
    <w:sdtEndPr>
      <w:rPr>
        <w:noProof/>
      </w:rPr>
    </w:sdtEndPr>
    <w:sdtContent>
      <w:p w:rsidR="007D1ADE" w:rsidRDefault="007D1ADE" w14:paraId="6FF6974A" w14:textId="77777777">
        <w:pPr>
          <w:pStyle w:val="Footer"/>
          <w:jc w:val="right"/>
        </w:pPr>
        <w:r>
          <w:fldChar w:fldCharType="begin"/>
        </w:r>
        <w:r>
          <w:instrText xml:space="preserve"> PAGE   \* MERGEFORMAT </w:instrText>
        </w:r>
        <w:r>
          <w:fldChar w:fldCharType="separate"/>
        </w:r>
        <w:r w:rsidR="00BF2A27">
          <w:rPr>
            <w:noProof/>
          </w:rPr>
          <w:t>22</w:t>
        </w:r>
        <w:r>
          <w:rPr>
            <w:noProof/>
          </w:rPr>
          <w:fldChar w:fldCharType="end"/>
        </w:r>
      </w:p>
    </w:sdtContent>
  </w:sdt>
  <w:p w:rsidR="007D1ADE" w:rsidRDefault="007D1ADE" w14:paraId="6216F2AF"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6864" w:rsidP="007D1ADE" w:rsidRDefault="00C86864" w14:paraId="066F2188" w14:textId="77777777">
      <w:pPr>
        <w:spacing w:after="0" w:line="240" w:lineRule="auto"/>
      </w:pPr>
      <w:r>
        <w:separator/>
      </w:r>
    </w:p>
  </w:footnote>
  <w:footnote w:type="continuationSeparator" w:id="0">
    <w:p w:rsidR="00C86864" w:rsidP="007D1ADE" w:rsidRDefault="00C86864" w14:paraId="148436E6"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111"/>
    <w:rsid w:val="0000015E"/>
    <w:rsid w:val="00000470"/>
    <w:rsid w:val="00001E05"/>
    <w:rsid w:val="000040CF"/>
    <w:rsid w:val="0000437D"/>
    <w:rsid w:val="000122B6"/>
    <w:rsid w:val="00012A8C"/>
    <w:rsid w:val="00023F47"/>
    <w:rsid w:val="00024428"/>
    <w:rsid w:val="00031F2C"/>
    <w:rsid w:val="00032273"/>
    <w:rsid w:val="00033822"/>
    <w:rsid w:val="00042F9F"/>
    <w:rsid w:val="00043A3E"/>
    <w:rsid w:val="00044551"/>
    <w:rsid w:val="000464ED"/>
    <w:rsid w:val="00047800"/>
    <w:rsid w:val="00052105"/>
    <w:rsid w:val="0005210F"/>
    <w:rsid w:val="00052786"/>
    <w:rsid w:val="00054319"/>
    <w:rsid w:val="00055527"/>
    <w:rsid w:val="00055740"/>
    <w:rsid w:val="00057026"/>
    <w:rsid w:val="000621A2"/>
    <w:rsid w:val="000633EC"/>
    <w:rsid w:val="00064F97"/>
    <w:rsid w:val="00066EBA"/>
    <w:rsid w:val="00067444"/>
    <w:rsid w:val="0007089C"/>
    <w:rsid w:val="000803D1"/>
    <w:rsid w:val="000806FE"/>
    <w:rsid w:val="0009165D"/>
    <w:rsid w:val="000937AC"/>
    <w:rsid w:val="00093994"/>
    <w:rsid w:val="00094F77"/>
    <w:rsid w:val="00094F85"/>
    <w:rsid w:val="00094FCB"/>
    <w:rsid w:val="000973C6"/>
    <w:rsid w:val="000A23DA"/>
    <w:rsid w:val="000A33A8"/>
    <w:rsid w:val="000C09FC"/>
    <w:rsid w:val="000C2245"/>
    <w:rsid w:val="000C328A"/>
    <w:rsid w:val="000D4659"/>
    <w:rsid w:val="000D58CD"/>
    <w:rsid w:val="000F2475"/>
    <w:rsid w:val="000F5D4D"/>
    <w:rsid w:val="000F7ACB"/>
    <w:rsid w:val="001012DC"/>
    <w:rsid w:val="00103246"/>
    <w:rsid w:val="00110374"/>
    <w:rsid w:val="00111083"/>
    <w:rsid w:val="001127A1"/>
    <w:rsid w:val="00116AFC"/>
    <w:rsid w:val="00122812"/>
    <w:rsid w:val="00124919"/>
    <w:rsid w:val="0012514D"/>
    <w:rsid w:val="0012697B"/>
    <w:rsid w:val="001305DB"/>
    <w:rsid w:val="001317E5"/>
    <w:rsid w:val="001366AA"/>
    <w:rsid w:val="00143FBC"/>
    <w:rsid w:val="00154C3B"/>
    <w:rsid w:val="00155768"/>
    <w:rsid w:val="00167068"/>
    <w:rsid w:val="001676E4"/>
    <w:rsid w:val="00172005"/>
    <w:rsid w:val="00172BD3"/>
    <w:rsid w:val="00172CFF"/>
    <w:rsid w:val="00173A53"/>
    <w:rsid w:val="00176AA9"/>
    <w:rsid w:val="00182ADF"/>
    <w:rsid w:val="0018368C"/>
    <w:rsid w:val="0018428C"/>
    <w:rsid w:val="0018710C"/>
    <w:rsid w:val="00192ADB"/>
    <w:rsid w:val="00194631"/>
    <w:rsid w:val="00195C36"/>
    <w:rsid w:val="001A4554"/>
    <w:rsid w:val="001A47BB"/>
    <w:rsid w:val="001A5FED"/>
    <w:rsid w:val="001A6D26"/>
    <w:rsid w:val="001A7DBD"/>
    <w:rsid w:val="001B06EC"/>
    <w:rsid w:val="001B372E"/>
    <w:rsid w:val="001B38D2"/>
    <w:rsid w:val="001B3C38"/>
    <w:rsid w:val="001C2F9B"/>
    <w:rsid w:val="001C546C"/>
    <w:rsid w:val="001C7173"/>
    <w:rsid w:val="001C7FF9"/>
    <w:rsid w:val="001D10C4"/>
    <w:rsid w:val="001D50CF"/>
    <w:rsid w:val="001D7EAC"/>
    <w:rsid w:val="001E2414"/>
    <w:rsid w:val="001E26B8"/>
    <w:rsid w:val="001E59F0"/>
    <w:rsid w:val="001E743C"/>
    <w:rsid w:val="001F421D"/>
    <w:rsid w:val="001F532C"/>
    <w:rsid w:val="001F5379"/>
    <w:rsid w:val="001F72FB"/>
    <w:rsid w:val="001F7C1C"/>
    <w:rsid w:val="00205893"/>
    <w:rsid w:val="00210A80"/>
    <w:rsid w:val="002112A4"/>
    <w:rsid w:val="002124E9"/>
    <w:rsid w:val="002170A1"/>
    <w:rsid w:val="0021743B"/>
    <w:rsid w:val="00217F2B"/>
    <w:rsid w:val="00220B72"/>
    <w:rsid w:val="00220E53"/>
    <w:rsid w:val="00223FCE"/>
    <w:rsid w:val="002262A9"/>
    <w:rsid w:val="002266E6"/>
    <w:rsid w:val="00241185"/>
    <w:rsid w:val="002442B7"/>
    <w:rsid w:val="00246E87"/>
    <w:rsid w:val="00250207"/>
    <w:rsid w:val="00250287"/>
    <w:rsid w:val="002510B6"/>
    <w:rsid w:val="00257A91"/>
    <w:rsid w:val="00257C7B"/>
    <w:rsid w:val="00261798"/>
    <w:rsid w:val="002668BF"/>
    <w:rsid w:val="00270B73"/>
    <w:rsid w:val="0027154A"/>
    <w:rsid w:val="00273D8D"/>
    <w:rsid w:val="002854FE"/>
    <w:rsid w:val="002856B1"/>
    <w:rsid w:val="002915FC"/>
    <w:rsid w:val="00294914"/>
    <w:rsid w:val="00295B67"/>
    <w:rsid w:val="002A2CAA"/>
    <w:rsid w:val="002A3702"/>
    <w:rsid w:val="002A5AA5"/>
    <w:rsid w:val="002A60BD"/>
    <w:rsid w:val="002A65AE"/>
    <w:rsid w:val="002B3F7C"/>
    <w:rsid w:val="002B43C2"/>
    <w:rsid w:val="002B5327"/>
    <w:rsid w:val="002B77D8"/>
    <w:rsid w:val="002C24CB"/>
    <w:rsid w:val="002D362E"/>
    <w:rsid w:val="002D453D"/>
    <w:rsid w:val="002E129E"/>
    <w:rsid w:val="002E4690"/>
    <w:rsid w:val="002E51F2"/>
    <w:rsid w:val="002E635B"/>
    <w:rsid w:val="002F1361"/>
    <w:rsid w:val="002F31C7"/>
    <w:rsid w:val="002F3491"/>
    <w:rsid w:val="0030144F"/>
    <w:rsid w:val="00302BCE"/>
    <w:rsid w:val="00304D48"/>
    <w:rsid w:val="00304D70"/>
    <w:rsid w:val="00307B65"/>
    <w:rsid w:val="0031099C"/>
    <w:rsid w:val="0031154A"/>
    <w:rsid w:val="00313543"/>
    <w:rsid w:val="00315FE4"/>
    <w:rsid w:val="00317971"/>
    <w:rsid w:val="003207A7"/>
    <w:rsid w:val="003218EC"/>
    <w:rsid w:val="00323F92"/>
    <w:rsid w:val="00324CE2"/>
    <w:rsid w:val="00327978"/>
    <w:rsid w:val="003279DD"/>
    <w:rsid w:val="00331923"/>
    <w:rsid w:val="003332CD"/>
    <w:rsid w:val="00341781"/>
    <w:rsid w:val="0034255D"/>
    <w:rsid w:val="003522D3"/>
    <w:rsid w:val="00355ACE"/>
    <w:rsid w:val="00357235"/>
    <w:rsid w:val="00362D4F"/>
    <w:rsid w:val="00363020"/>
    <w:rsid w:val="00370753"/>
    <w:rsid w:val="003715F8"/>
    <w:rsid w:val="00374047"/>
    <w:rsid w:val="00380B3A"/>
    <w:rsid w:val="00382C33"/>
    <w:rsid w:val="0038652C"/>
    <w:rsid w:val="0038696C"/>
    <w:rsid w:val="00391B2B"/>
    <w:rsid w:val="00394199"/>
    <w:rsid w:val="00394DBD"/>
    <w:rsid w:val="003A029B"/>
    <w:rsid w:val="003A03EB"/>
    <w:rsid w:val="003A1C43"/>
    <w:rsid w:val="003A4EDE"/>
    <w:rsid w:val="003A5846"/>
    <w:rsid w:val="003B0346"/>
    <w:rsid w:val="003B0549"/>
    <w:rsid w:val="003B2BB2"/>
    <w:rsid w:val="003B4D55"/>
    <w:rsid w:val="003B5503"/>
    <w:rsid w:val="003B6864"/>
    <w:rsid w:val="003B6D0E"/>
    <w:rsid w:val="003B6F29"/>
    <w:rsid w:val="003C0084"/>
    <w:rsid w:val="003C2795"/>
    <w:rsid w:val="003C2AEA"/>
    <w:rsid w:val="003D0B23"/>
    <w:rsid w:val="003D27C3"/>
    <w:rsid w:val="003D2F31"/>
    <w:rsid w:val="003D327F"/>
    <w:rsid w:val="003D4D04"/>
    <w:rsid w:val="003D7A30"/>
    <w:rsid w:val="003E27BE"/>
    <w:rsid w:val="003E2EE8"/>
    <w:rsid w:val="003E38D5"/>
    <w:rsid w:val="003E432F"/>
    <w:rsid w:val="003F0933"/>
    <w:rsid w:val="003F1C59"/>
    <w:rsid w:val="003F4605"/>
    <w:rsid w:val="00402B83"/>
    <w:rsid w:val="00403E8B"/>
    <w:rsid w:val="00406E00"/>
    <w:rsid w:val="00413209"/>
    <w:rsid w:val="004157FF"/>
    <w:rsid w:val="00415DD7"/>
    <w:rsid w:val="00416D8C"/>
    <w:rsid w:val="004211DF"/>
    <w:rsid w:val="00423CF0"/>
    <w:rsid w:val="0043119D"/>
    <w:rsid w:val="0043198E"/>
    <w:rsid w:val="00433D4F"/>
    <w:rsid w:val="00435241"/>
    <w:rsid w:val="0044201C"/>
    <w:rsid w:val="0044318C"/>
    <w:rsid w:val="00445BE2"/>
    <w:rsid w:val="00450951"/>
    <w:rsid w:val="00451F57"/>
    <w:rsid w:val="00453C4F"/>
    <w:rsid w:val="00453E5B"/>
    <w:rsid w:val="00457975"/>
    <w:rsid w:val="00457E2D"/>
    <w:rsid w:val="00467474"/>
    <w:rsid w:val="0047225B"/>
    <w:rsid w:val="004735BE"/>
    <w:rsid w:val="00473874"/>
    <w:rsid w:val="0047403A"/>
    <w:rsid w:val="00481926"/>
    <w:rsid w:val="00482B33"/>
    <w:rsid w:val="004906F4"/>
    <w:rsid w:val="0049295A"/>
    <w:rsid w:val="00493AF6"/>
    <w:rsid w:val="0049419D"/>
    <w:rsid w:val="004952E3"/>
    <w:rsid w:val="00495636"/>
    <w:rsid w:val="00497212"/>
    <w:rsid w:val="00497827"/>
    <w:rsid w:val="00497BD9"/>
    <w:rsid w:val="004A4DAB"/>
    <w:rsid w:val="004A619D"/>
    <w:rsid w:val="004A79A5"/>
    <w:rsid w:val="004B0474"/>
    <w:rsid w:val="004B2C7A"/>
    <w:rsid w:val="004B67D7"/>
    <w:rsid w:val="004B6838"/>
    <w:rsid w:val="004C0254"/>
    <w:rsid w:val="004C51F2"/>
    <w:rsid w:val="004C6E1B"/>
    <w:rsid w:val="004C7760"/>
    <w:rsid w:val="004D1D20"/>
    <w:rsid w:val="004D7CB7"/>
    <w:rsid w:val="004E099D"/>
    <w:rsid w:val="004E56D6"/>
    <w:rsid w:val="004E7B7E"/>
    <w:rsid w:val="004F27BE"/>
    <w:rsid w:val="004F6A77"/>
    <w:rsid w:val="00500823"/>
    <w:rsid w:val="00505B1E"/>
    <w:rsid w:val="005112D5"/>
    <w:rsid w:val="00516B8D"/>
    <w:rsid w:val="00520EC1"/>
    <w:rsid w:val="005242D4"/>
    <w:rsid w:val="005262CF"/>
    <w:rsid w:val="00527A73"/>
    <w:rsid w:val="00531DE7"/>
    <w:rsid w:val="00534879"/>
    <w:rsid w:val="00536B27"/>
    <w:rsid w:val="00536B60"/>
    <w:rsid w:val="00537EDC"/>
    <w:rsid w:val="00542E91"/>
    <w:rsid w:val="0055035A"/>
    <w:rsid w:val="005505C5"/>
    <w:rsid w:val="00551093"/>
    <w:rsid w:val="005570F7"/>
    <w:rsid w:val="00557842"/>
    <w:rsid w:val="0057091B"/>
    <w:rsid w:val="00574B67"/>
    <w:rsid w:val="00577DFF"/>
    <w:rsid w:val="00582E69"/>
    <w:rsid w:val="00585FF6"/>
    <w:rsid w:val="0059584D"/>
    <w:rsid w:val="0059610E"/>
    <w:rsid w:val="00596930"/>
    <w:rsid w:val="00597B3A"/>
    <w:rsid w:val="005A1B30"/>
    <w:rsid w:val="005A78F7"/>
    <w:rsid w:val="005B2ADE"/>
    <w:rsid w:val="005B2B13"/>
    <w:rsid w:val="005B2FD6"/>
    <w:rsid w:val="005B3282"/>
    <w:rsid w:val="005B3578"/>
    <w:rsid w:val="005B7698"/>
    <w:rsid w:val="005B7FB7"/>
    <w:rsid w:val="005C162E"/>
    <w:rsid w:val="005C204D"/>
    <w:rsid w:val="005C4A9E"/>
    <w:rsid w:val="005C4CB0"/>
    <w:rsid w:val="005C5A20"/>
    <w:rsid w:val="005C6056"/>
    <w:rsid w:val="005C72D9"/>
    <w:rsid w:val="005C79E5"/>
    <w:rsid w:val="005D17B4"/>
    <w:rsid w:val="005D1F1E"/>
    <w:rsid w:val="005D7EDF"/>
    <w:rsid w:val="005F4877"/>
    <w:rsid w:val="00603438"/>
    <w:rsid w:val="00610507"/>
    <w:rsid w:val="00610E58"/>
    <w:rsid w:val="00611F66"/>
    <w:rsid w:val="00614FC5"/>
    <w:rsid w:val="006160A3"/>
    <w:rsid w:val="00620207"/>
    <w:rsid w:val="00620804"/>
    <w:rsid w:val="00620846"/>
    <w:rsid w:val="006222F7"/>
    <w:rsid w:val="0062564F"/>
    <w:rsid w:val="00625C88"/>
    <w:rsid w:val="00627C22"/>
    <w:rsid w:val="00631EB7"/>
    <w:rsid w:val="00642B4F"/>
    <w:rsid w:val="0064584A"/>
    <w:rsid w:val="00647C9F"/>
    <w:rsid w:val="0065051C"/>
    <w:rsid w:val="0065310E"/>
    <w:rsid w:val="00662CE8"/>
    <w:rsid w:val="00672D51"/>
    <w:rsid w:val="00681359"/>
    <w:rsid w:val="00684CE9"/>
    <w:rsid w:val="006855BE"/>
    <w:rsid w:val="00686C16"/>
    <w:rsid w:val="00687B1C"/>
    <w:rsid w:val="00690196"/>
    <w:rsid w:val="0069365A"/>
    <w:rsid w:val="00693809"/>
    <w:rsid w:val="006948F7"/>
    <w:rsid w:val="00695B54"/>
    <w:rsid w:val="00696FB7"/>
    <w:rsid w:val="006A1A5C"/>
    <w:rsid w:val="006A3D05"/>
    <w:rsid w:val="006A5192"/>
    <w:rsid w:val="006A54BB"/>
    <w:rsid w:val="006A68FF"/>
    <w:rsid w:val="006B1E71"/>
    <w:rsid w:val="006B2236"/>
    <w:rsid w:val="006B258C"/>
    <w:rsid w:val="006B300D"/>
    <w:rsid w:val="006B355C"/>
    <w:rsid w:val="006C0DE2"/>
    <w:rsid w:val="006C5E9A"/>
    <w:rsid w:val="006C76B0"/>
    <w:rsid w:val="006D00DF"/>
    <w:rsid w:val="006D269D"/>
    <w:rsid w:val="006D3C19"/>
    <w:rsid w:val="006D5606"/>
    <w:rsid w:val="006E1E7B"/>
    <w:rsid w:val="006E1F5F"/>
    <w:rsid w:val="006E2DD2"/>
    <w:rsid w:val="006F214E"/>
    <w:rsid w:val="006F22FE"/>
    <w:rsid w:val="006F3620"/>
    <w:rsid w:val="006F550B"/>
    <w:rsid w:val="006F6A1D"/>
    <w:rsid w:val="006F7B4A"/>
    <w:rsid w:val="00702AEF"/>
    <w:rsid w:val="00711946"/>
    <w:rsid w:val="00711C4B"/>
    <w:rsid w:val="007205B0"/>
    <w:rsid w:val="0072270A"/>
    <w:rsid w:val="00722CCC"/>
    <w:rsid w:val="007263E9"/>
    <w:rsid w:val="0072649C"/>
    <w:rsid w:val="007267D8"/>
    <w:rsid w:val="00730A5E"/>
    <w:rsid w:val="00731AF6"/>
    <w:rsid w:val="0073216D"/>
    <w:rsid w:val="007337D6"/>
    <w:rsid w:val="0073787E"/>
    <w:rsid w:val="00754A40"/>
    <w:rsid w:val="00754FB0"/>
    <w:rsid w:val="0076201F"/>
    <w:rsid w:val="00762A10"/>
    <w:rsid w:val="00763392"/>
    <w:rsid w:val="00764FD7"/>
    <w:rsid w:val="00766DF8"/>
    <w:rsid w:val="00772AAF"/>
    <w:rsid w:val="00774FC2"/>
    <w:rsid w:val="00777737"/>
    <w:rsid w:val="00780F95"/>
    <w:rsid w:val="00782C38"/>
    <w:rsid w:val="00783EFD"/>
    <w:rsid w:val="00786111"/>
    <w:rsid w:val="0079307E"/>
    <w:rsid w:val="00793A39"/>
    <w:rsid w:val="00796D8B"/>
    <w:rsid w:val="007A1327"/>
    <w:rsid w:val="007A2D87"/>
    <w:rsid w:val="007A6F4F"/>
    <w:rsid w:val="007B1803"/>
    <w:rsid w:val="007B1C0F"/>
    <w:rsid w:val="007C019C"/>
    <w:rsid w:val="007C2C11"/>
    <w:rsid w:val="007D02B0"/>
    <w:rsid w:val="007D1ADE"/>
    <w:rsid w:val="007D5ACD"/>
    <w:rsid w:val="007D77C3"/>
    <w:rsid w:val="007D7A76"/>
    <w:rsid w:val="007E6312"/>
    <w:rsid w:val="007E6D13"/>
    <w:rsid w:val="0080304D"/>
    <w:rsid w:val="008100C5"/>
    <w:rsid w:val="00816B5B"/>
    <w:rsid w:val="00817447"/>
    <w:rsid w:val="00820DF4"/>
    <w:rsid w:val="0082351F"/>
    <w:rsid w:val="00824150"/>
    <w:rsid w:val="00826E0F"/>
    <w:rsid w:val="00826ED1"/>
    <w:rsid w:val="008333B5"/>
    <w:rsid w:val="008336F7"/>
    <w:rsid w:val="00833C58"/>
    <w:rsid w:val="008345DA"/>
    <w:rsid w:val="00835F15"/>
    <w:rsid w:val="00842158"/>
    <w:rsid w:val="0084631A"/>
    <w:rsid w:val="00851F5F"/>
    <w:rsid w:val="00853C8B"/>
    <w:rsid w:val="00854273"/>
    <w:rsid w:val="00854F81"/>
    <w:rsid w:val="0086254B"/>
    <w:rsid w:val="008632C7"/>
    <w:rsid w:val="008632FC"/>
    <w:rsid w:val="0087277E"/>
    <w:rsid w:val="00874CA9"/>
    <w:rsid w:val="00876160"/>
    <w:rsid w:val="00877C97"/>
    <w:rsid w:val="00880E7D"/>
    <w:rsid w:val="00884A48"/>
    <w:rsid w:val="00890189"/>
    <w:rsid w:val="008946CA"/>
    <w:rsid w:val="008A15E6"/>
    <w:rsid w:val="008A3030"/>
    <w:rsid w:val="008A414A"/>
    <w:rsid w:val="008A5A17"/>
    <w:rsid w:val="008A7C08"/>
    <w:rsid w:val="008B252B"/>
    <w:rsid w:val="008B2B6C"/>
    <w:rsid w:val="008B5038"/>
    <w:rsid w:val="008B51D4"/>
    <w:rsid w:val="008B57CE"/>
    <w:rsid w:val="008D243E"/>
    <w:rsid w:val="008D4BEB"/>
    <w:rsid w:val="008D5737"/>
    <w:rsid w:val="008D7F7B"/>
    <w:rsid w:val="008E4F61"/>
    <w:rsid w:val="008E4F80"/>
    <w:rsid w:val="008E5EF9"/>
    <w:rsid w:val="008E5FFE"/>
    <w:rsid w:val="008E7963"/>
    <w:rsid w:val="008E7F10"/>
    <w:rsid w:val="008F0303"/>
    <w:rsid w:val="008F0D96"/>
    <w:rsid w:val="008F13E2"/>
    <w:rsid w:val="008F1E7F"/>
    <w:rsid w:val="008F272C"/>
    <w:rsid w:val="008F3A54"/>
    <w:rsid w:val="00912234"/>
    <w:rsid w:val="0091255F"/>
    <w:rsid w:val="009129B1"/>
    <w:rsid w:val="00916363"/>
    <w:rsid w:val="009206CD"/>
    <w:rsid w:val="00923208"/>
    <w:rsid w:val="0092430E"/>
    <w:rsid w:val="00924562"/>
    <w:rsid w:val="00934F9E"/>
    <w:rsid w:val="0093710E"/>
    <w:rsid w:val="009418BB"/>
    <w:rsid w:val="009529D9"/>
    <w:rsid w:val="00952E0F"/>
    <w:rsid w:val="00961C3B"/>
    <w:rsid w:val="00963A35"/>
    <w:rsid w:val="00965E1E"/>
    <w:rsid w:val="00966D82"/>
    <w:rsid w:val="00967B11"/>
    <w:rsid w:val="009735EF"/>
    <w:rsid w:val="00974772"/>
    <w:rsid w:val="00983677"/>
    <w:rsid w:val="0098783D"/>
    <w:rsid w:val="00994911"/>
    <w:rsid w:val="009979B2"/>
    <w:rsid w:val="009A0635"/>
    <w:rsid w:val="009A2C01"/>
    <w:rsid w:val="009A3E4F"/>
    <w:rsid w:val="009A45AE"/>
    <w:rsid w:val="009B1881"/>
    <w:rsid w:val="009B573B"/>
    <w:rsid w:val="009C6B70"/>
    <w:rsid w:val="009D0356"/>
    <w:rsid w:val="009D092F"/>
    <w:rsid w:val="009D1264"/>
    <w:rsid w:val="009D2DD8"/>
    <w:rsid w:val="009D380E"/>
    <w:rsid w:val="009D5E3A"/>
    <w:rsid w:val="009E13CB"/>
    <w:rsid w:val="009E3F36"/>
    <w:rsid w:val="009E48C1"/>
    <w:rsid w:val="009E6B6F"/>
    <w:rsid w:val="009F4C76"/>
    <w:rsid w:val="00A07E40"/>
    <w:rsid w:val="00A15E24"/>
    <w:rsid w:val="00A21764"/>
    <w:rsid w:val="00A22F14"/>
    <w:rsid w:val="00A2324B"/>
    <w:rsid w:val="00A2375A"/>
    <w:rsid w:val="00A250DD"/>
    <w:rsid w:val="00A255BA"/>
    <w:rsid w:val="00A26D24"/>
    <w:rsid w:val="00A33A0A"/>
    <w:rsid w:val="00A34D58"/>
    <w:rsid w:val="00A3549A"/>
    <w:rsid w:val="00A35A0B"/>
    <w:rsid w:val="00A41F6E"/>
    <w:rsid w:val="00A4348A"/>
    <w:rsid w:val="00A43B13"/>
    <w:rsid w:val="00A46229"/>
    <w:rsid w:val="00A46F3E"/>
    <w:rsid w:val="00A51A93"/>
    <w:rsid w:val="00A531C8"/>
    <w:rsid w:val="00A6015A"/>
    <w:rsid w:val="00A61234"/>
    <w:rsid w:val="00A65040"/>
    <w:rsid w:val="00A67958"/>
    <w:rsid w:val="00A73495"/>
    <w:rsid w:val="00A743DE"/>
    <w:rsid w:val="00A748E6"/>
    <w:rsid w:val="00A77621"/>
    <w:rsid w:val="00A77CAB"/>
    <w:rsid w:val="00A8137A"/>
    <w:rsid w:val="00A82770"/>
    <w:rsid w:val="00A84EEC"/>
    <w:rsid w:val="00A87F5E"/>
    <w:rsid w:val="00A92586"/>
    <w:rsid w:val="00A92B04"/>
    <w:rsid w:val="00A92BE8"/>
    <w:rsid w:val="00A93B90"/>
    <w:rsid w:val="00A950B2"/>
    <w:rsid w:val="00A97EE6"/>
    <w:rsid w:val="00AA29F9"/>
    <w:rsid w:val="00AA323C"/>
    <w:rsid w:val="00AA7646"/>
    <w:rsid w:val="00AA77A9"/>
    <w:rsid w:val="00AB0BD4"/>
    <w:rsid w:val="00AB122A"/>
    <w:rsid w:val="00AB17D2"/>
    <w:rsid w:val="00AB4FBA"/>
    <w:rsid w:val="00AC19A6"/>
    <w:rsid w:val="00AC4AD3"/>
    <w:rsid w:val="00AC6239"/>
    <w:rsid w:val="00AC6974"/>
    <w:rsid w:val="00AD25FE"/>
    <w:rsid w:val="00AD4BDF"/>
    <w:rsid w:val="00AF16E5"/>
    <w:rsid w:val="00AF29FE"/>
    <w:rsid w:val="00AF3ADB"/>
    <w:rsid w:val="00AF3B05"/>
    <w:rsid w:val="00AF417A"/>
    <w:rsid w:val="00AF46C5"/>
    <w:rsid w:val="00B0073F"/>
    <w:rsid w:val="00B022D7"/>
    <w:rsid w:val="00B071F8"/>
    <w:rsid w:val="00B13356"/>
    <w:rsid w:val="00B139E1"/>
    <w:rsid w:val="00B13A2F"/>
    <w:rsid w:val="00B1668E"/>
    <w:rsid w:val="00B21669"/>
    <w:rsid w:val="00B3451F"/>
    <w:rsid w:val="00B35D79"/>
    <w:rsid w:val="00B36B0A"/>
    <w:rsid w:val="00B37144"/>
    <w:rsid w:val="00B42037"/>
    <w:rsid w:val="00B535DA"/>
    <w:rsid w:val="00B56201"/>
    <w:rsid w:val="00B5701D"/>
    <w:rsid w:val="00B61805"/>
    <w:rsid w:val="00B61CFD"/>
    <w:rsid w:val="00B62494"/>
    <w:rsid w:val="00B7334F"/>
    <w:rsid w:val="00B735F0"/>
    <w:rsid w:val="00B80B55"/>
    <w:rsid w:val="00B8168A"/>
    <w:rsid w:val="00B82980"/>
    <w:rsid w:val="00B84BF8"/>
    <w:rsid w:val="00B90126"/>
    <w:rsid w:val="00B93780"/>
    <w:rsid w:val="00B948F9"/>
    <w:rsid w:val="00B9566C"/>
    <w:rsid w:val="00BA180A"/>
    <w:rsid w:val="00BA1D3B"/>
    <w:rsid w:val="00BA22B5"/>
    <w:rsid w:val="00BA2C3F"/>
    <w:rsid w:val="00BA720E"/>
    <w:rsid w:val="00BA774D"/>
    <w:rsid w:val="00BB0671"/>
    <w:rsid w:val="00BB0DD1"/>
    <w:rsid w:val="00BB2117"/>
    <w:rsid w:val="00BB581F"/>
    <w:rsid w:val="00BB687B"/>
    <w:rsid w:val="00BB6AB0"/>
    <w:rsid w:val="00BB750D"/>
    <w:rsid w:val="00BC00DA"/>
    <w:rsid w:val="00BC4622"/>
    <w:rsid w:val="00BC4D66"/>
    <w:rsid w:val="00BC6C15"/>
    <w:rsid w:val="00BD2852"/>
    <w:rsid w:val="00BD421E"/>
    <w:rsid w:val="00BD470E"/>
    <w:rsid w:val="00BD54D5"/>
    <w:rsid w:val="00BD5729"/>
    <w:rsid w:val="00BD62CB"/>
    <w:rsid w:val="00BD7123"/>
    <w:rsid w:val="00BD7350"/>
    <w:rsid w:val="00BE210B"/>
    <w:rsid w:val="00BE367C"/>
    <w:rsid w:val="00BE7478"/>
    <w:rsid w:val="00BE7CA3"/>
    <w:rsid w:val="00BE7D70"/>
    <w:rsid w:val="00BF04E1"/>
    <w:rsid w:val="00BF2A27"/>
    <w:rsid w:val="00BF4C9A"/>
    <w:rsid w:val="00BF6E1E"/>
    <w:rsid w:val="00C02683"/>
    <w:rsid w:val="00C03813"/>
    <w:rsid w:val="00C06D29"/>
    <w:rsid w:val="00C07523"/>
    <w:rsid w:val="00C078DF"/>
    <w:rsid w:val="00C07DD9"/>
    <w:rsid w:val="00C131DF"/>
    <w:rsid w:val="00C154C0"/>
    <w:rsid w:val="00C16AD0"/>
    <w:rsid w:val="00C228A3"/>
    <w:rsid w:val="00C249DC"/>
    <w:rsid w:val="00C262FB"/>
    <w:rsid w:val="00C2647B"/>
    <w:rsid w:val="00C265E1"/>
    <w:rsid w:val="00C27EC9"/>
    <w:rsid w:val="00C31902"/>
    <w:rsid w:val="00C326F2"/>
    <w:rsid w:val="00C374A7"/>
    <w:rsid w:val="00C408EA"/>
    <w:rsid w:val="00C44790"/>
    <w:rsid w:val="00C44CE2"/>
    <w:rsid w:val="00C45FA1"/>
    <w:rsid w:val="00C46FAB"/>
    <w:rsid w:val="00C632FC"/>
    <w:rsid w:val="00C633C0"/>
    <w:rsid w:val="00C645E1"/>
    <w:rsid w:val="00C67F6E"/>
    <w:rsid w:val="00C715CB"/>
    <w:rsid w:val="00C74CB1"/>
    <w:rsid w:val="00C75F69"/>
    <w:rsid w:val="00C805B5"/>
    <w:rsid w:val="00C86864"/>
    <w:rsid w:val="00C9015B"/>
    <w:rsid w:val="00C93E28"/>
    <w:rsid w:val="00C94863"/>
    <w:rsid w:val="00CA300F"/>
    <w:rsid w:val="00CC3856"/>
    <w:rsid w:val="00CC47DE"/>
    <w:rsid w:val="00CC488D"/>
    <w:rsid w:val="00CE2235"/>
    <w:rsid w:val="00CF298E"/>
    <w:rsid w:val="00CF6CD6"/>
    <w:rsid w:val="00D00D4B"/>
    <w:rsid w:val="00D04661"/>
    <w:rsid w:val="00D109D6"/>
    <w:rsid w:val="00D114C3"/>
    <w:rsid w:val="00D12474"/>
    <w:rsid w:val="00D139E6"/>
    <w:rsid w:val="00D13BE8"/>
    <w:rsid w:val="00D154F3"/>
    <w:rsid w:val="00D21DD5"/>
    <w:rsid w:val="00D23B5B"/>
    <w:rsid w:val="00D2701D"/>
    <w:rsid w:val="00D30CBE"/>
    <w:rsid w:val="00D3440E"/>
    <w:rsid w:val="00D34D07"/>
    <w:rsid w:val="00D66917"/>
    <w:rsid w:val="00D675E9"/>
    <w:rsid w:val="00D67CB0"/>
    <w:rsid w:val="00D725D7"/>
    <w:rsid w:val="00D73F5B"/>
    <w:rsid w:val="00D7469B"/>
    <w:rsid w:val="00D74813"/>
    <w:rsid w:val="00D77735"/>
    <w:rsid w:val="00D80878"/>
    <w:rsid w:val="00D81A8A"/>
    <w:rsid w:val="00D82E5B"/>
    <w:rsid w:val="00D85A28"/>
    <w:rsid w:val="00D87B04"/>
    <w:rsid w:val="00D93661"/>
    <w:rsid w:val="00D94920"/>
    <w:rsid w:val="00D964B8"/>
    <w:rsid w:val="00D97AEA"/>
    <w:rsid w:val="00DA2827"/>
    <w:rsid w:val="00DA2B86"/>
    <w:rsid w:val="00DA7082"/>
    <w:rsid w:val="00DB3B37"/>
    <w:rsid w:val="00DB7B4A"/>
    <w:rsid w:val="00DC0D08"/>
    <w:rsid w:val="00DC0FE7"/>
    <w:rsid w:val="00DC2C06"/>
    <w:rsid w:val="00DC3B9C"/>
    <w:rsid w:val="00DC48F8"/>
    <w:rsid w:val="00DC50A6"/>
    <w:rsid w:val="00DD3D2D"/>
    <w:rsid w:val="00DD4A42"/>
    <w:rsid w:val="00DD62A2"/>
    <w:rsid w:val="00DE0319"/>
    <w:rsid w:val="00DE7322"/>
    <w:rsid w:val="00DF4879"/>
    <w:rsid w:val="00DF4A8A"/>
    <w:rsid w:val="00E054EE"/>
    <w:rsid w:val="00E17C17"/>
    <w:rsid w:val="00E22771"/>
    <w:rsid w:val="00E309A7"/>
    <w:rsid w:val="00E30D60"/>
    <w:rsid w:val="00E3287D"/>
    <w:rsid w:val="00E40B7A"/>
    <w:rsid w:val="00E40F8B"/>
    <w:rsid w:val="00E433BA"/>
    <w:rsid w:val="00E4443B"/>
    <w:rsid w:val="00E505F8"/>
    <w:rsid w:val="00E50C00"/>
    <w:rsid w:val="00E5281D"/>
    <w:rsid w:val="00E57E0D"/>
    <w:rsid w:val="00E610B3"/>
    <w:rsid w:val="00E627F5"/>
    <w:rsid w:val="00E63195"/>
    <w:rsid w:val="00E646EB"/>
    <w:rsid w:val="00E64E68"/>
    <w:rsid w:val="00E73ED6"/>
    <w:rsid w:val="00E73F73"/>
    <w:rsid w:val="00E75812"/>
    <w:rsid w:val="00E832D5"/>
    <w:rsid w:val="00E8343E"/>
    <w:rsid w:val="00E9258D"/>
    <w:rsid w:val="00E9278C"/>
    <w:rsid w:val="00E94096"/>
    <w:rsid w:val="00E94E53"/>
    <w:rsid w:val="00EA0FC9"/>
    <w:rsid w:val="00EA52D4"/>
    <w:rsid w:val="00EB0153"/>
    <w:rsid w:val="00EB08A7"/>
    <w:rsid w:val="00EB4AE8"/>
    <w:rsid w:val="00EB7216"/>
    <w:rsid w:val="00EC3E77"/>
    <w:rsid w:val="00ED028F"/>
    <w:rsid w:val="00ED1328"/>
    <w:rsid w:val="00ED1A93"/>
    <w:rsid w:val="00ED3C03"/>
    <w:rsid w:val="00ED4AC6"/>
    <w:rsid w:val="00ED78E5"/>
    <w:rsid w:val="00EE1D45"/>
    <w:rsid w:val="00EE3956"/>
    <w:rsid w:val="00EE3E4A"/>
    <w:rsid w:val="00EE52BF"/>
    <w:rsid w:val="00EE5384"/>
    <w:rsid w:val="00EE5EC0"/>
    <w:rsid w:val="00EE6822"/>
    <w:rsid w:val="00EE7C74"/>
    <w:rsid w:val="00EE7D85"/>
    <w:rsid w:val="00EF60A6"/>
    <w:rsid w:val="00F01C7D"/>
    <w:rsid w:val="00F0210D"/>
    <w:rsid w:val="00F023F7"/>
    <w:rsid w:val="00F07126"/>
    <w:rsid w:val="00F13E1C"/>
    <w:rsid w:val="00F16381"/>
    <w:rsid w:val="00F17803"/>
    <w:rsid w:val="00F22A61"/>
    <w:rsid w:val="00F35EE8"/>
    <w:rsid w:val="00F368B4"/>
    <w:rsid w:val="00F36BAA"/>
    <w:rsid w:val="00F42B50"/>
    <w:rsid w:val="00F43D69"/>
    <w:rsid w:val="00F5166F"/>
    <w:rsid w:val="00F52433"/>
    <w:rsid w:val="00F5457C"/>
    <w:rsid w:val="00F60B3F"/>
    <w:rsid w:val="00F610C3"/>
    <w:rsid w:val="00F61F6B"/>
    <w:rsid w:val="00F628B9"/>
    <w:rsid w:val="00F62E94"/>
    <w:rsid w:val="00F66FA2"/>
    <w:rsid w:val="00F66FB9"/>
    <w:rsid w:val="00F71373"/>
    <w:rsid w:val="00F7273A"/>
    <w:rsid w:val="00F73FAB"/>
    <w:rsid w:val="00F7504D"/>
    <w:rsid w:val="00F849B2"/>
    <w:rsid w:val="00F912C4"/>
    <w:rsid w:val="00F9182F"/>
    <w:rsid w:val="00F9299B"/>
    <w:rsid w:val="00F92A9C"/>
    <w:rsid w:val="00F94A07"/>
    <w:rsid w:val="00F95912"/>
    <w:rsid w:val="00F96A53"/>
    <w:rsid w:val="00F96AE8"/>
    <w:rsid w:val="00FA33B0"/>
    <w:rsid w:val="00FA6965"/>
    <w:rsid w:val="00FB14CA"/>
    <w:rsid w:val="00FB1926"/>
    <w:rsid w:val="00FB5980"/>
    <w:rsid w:val="00FC206F"/>
    <w:rsid w:val="00FC287A"/>
    <w:rsid w:val="00FD371A"/>
    <w:rsid w:val="00FE249D"/>
    <w:rsid w:val="00FE55CF"/>
    <w:rsid w:val="00FF290E"/>
    <w:rsid w:val="00FF4A57"/>
    <w:rsid w:val="00FF7090"/>
    <w:rsid w:val="04B3CCA7"/>
    <w:rsid w:val="1C580BC2"/>
    <w:rsid w:val="214CFBFF"/>
    <w:rsid w:val="33B2AE1C"/>
    <w:rsid w:val="35B4676B"/>
    <w:rsid w:val="430F311F"/>
    <w:rsid w:val="4C6CC954"/>
    <w:rsid w:val="65F97CBD"/>
    <w:rsid w:val="68C9FC43"/>
    <w:rsid w:val="6C240CD2"/>
    <w:rsid w:val="71C727A3"/>
    <w:rsid w:val="72BCB060"/>
    <w:rsid w:val="7B289C9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9D7D1"/>
  <w15:chartTrackingRefBased/>
  <w15:docId w15:val="{EEC48C55-624B-4BEB-AC67-319517878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786111"/>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8611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786111"/>
    <w:pPr>
      <w:keepNext/>
      <w:keepLines/>
      <w:spacing w:before="40" w:after="0"/>
      <w:outlineLvl w:val="1"/>
    </w:pPr>
    <w:rPr>
      <w:rFonts w:eastAsiaTheme="majorEastAsia" w:cstheme="majorBidi"/>
      <w:szCs w:val="26"/>
      <w:u w:val="singl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86111"/>
    <w:rPr>
      <w:rFonts w:ascii="Times New Roman" w:hAnsi="Times New Roman" w:eastAsiaTheme="majorEastAsia" w:cstheme="majorBidi"/>
      <w:b/>
      <w:sz w:val="28"/>
      <w:szCs w:val="32"/>
    </w:rPr>
  </w:style>
  <w:style w:type="character" w:styleId="Heading2Char" w:customStyle="1">
    <w:name w:val="Heading 2 Char"/>
    <w:basedOn w:val="DefaultParagraphFont"/>
    <w:link w:val="Heading2"/>
    <w:uiPriority w:val="9"/>
    <w:rsid w:val="00786111"/>
    <w:rPr>
      <w:rFonts w:ascii="Times New Roman" w:hAnsi="Times New Roman" w:eastAsiaTheme="majorEastAsia" w:cstheme="majorBidi"/>
      <w:sz w:val="24"/>
      <w:szCs w:val="26"/>
      <w:u w:val="single"/>
    </w:rPr>
  </w:style>
  <w:style w:type="paragraph" w:styleId="Title">
    <w:name w:val="Title"/>
    <w:basedOn w:val="Normal"/>
    <w:next w:val="Normal"/>
    <w:link w:val="TitleChar"/>
    <w:uiPriority w:val="10"/>
    <w:qFormat/>
    <w:rsid w:val="007D1ADE"/>
    <w:pPr>
      <w:spacing w:after="0"/>
      <w:contextualSpacing/>
      <w:jc w:val="center"/>
    </w:pPr>
    <w:rPr>
      <w:rFonts w:eastAsiaTheme="majorEastAsia" w:cstheme="majorBidi"/>
      <w:b/>
      <w:spacing w:val="-10"/>
      <w:kern w:val="28"/>
      <w:sz w:val="56"/>
      <w:szCs w:val="56"/>
    </w:rPr>
  </w:style>
  <w:style w:type="character" w:styleId="TitleChar" w:customStyle="1">
    <w:name w:val="Title Char"/>
    <w:basedOn w:val="DefaultParagraphFont"/>
    <w:link w:val="Title"/>
    <w:uiPriority w:val="10"/>
    <w:rsid w:val="007D1ADE"/>
    <w:rPr>
      <w:rFonts w:ascii="Times New Roman" w:hAnsi="Times New Roman" w:eastAsiaTheme="majorEastAsia" w:cstheme="majorBidi"/>
      <w:b/>
      <w:spacing w:val="-10"/>
      <w:kern w:val="28"/>
      <w:sz w:val="56"/>
      <w:szCs w:val="56"/>
    </w:rPr>
  </w:style>
  <w:style w:type="paragraph" w:styleId="TOCHeading">
    <w:name w:val="TOC Heading"/>
    <w:basedOn w:val="Heading1"/>
    <w:next w:val="Normal"/>
    <w:uiPriority w:val="39"/>
    <w:unhideWhenUsed/>
    <w:qFormat/>
    <w:rsid w:val="001C7173"/>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1C7173"/>
    <w:pPr>
      <w:spacing w:after="100"/>
    </w:pPr>
  </w:style>
  <w:style w:type="character" w:styleId="Hyperlink">
    <w:name w:val="Hyperlink"/>
    <w:basedOn w:val="DefaultParagraphFont"/>
    <w:uiPriority w:val="99"/>
    <w:unhideWhenUsed/>
    <w:rsid w:val="001C7173"/>
    <w:rPr>
      <w:color w:val="0563C1" w:themeColor="hyperlink"/>
      <w:u w:val="single"/>
    </w:rPr>
  </w:style>
  <w:style w:type="paragraph" w:styleId="Header">
    <w:name w:val="header"/>
    <w:basedOn w:val="Normal"/>
    <w:link w:val="HeaderChar"/>
    <w:uiPriority w:val="99"/>
    <w:unhideWhenUsed/>
    <w:rsid w:val="007D1AD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D1ADE"/>
    <w:rPr>
      <w:rFonts w:ascii="Times New Roman" w:hAnsi="Times New Roman"/>
      <w:sz w:val="24"/>
    </w:rPr>
  </w:style>
  <w:style w:type="paragraph" w:styleId="Footer">
    <w:name w:val="footer"/>
    <w:basedOn w:val="Normal"/>
    <w:link w:val="FooterChar"/>
    <w:uiPriority w:val="99"/>
    <w:unhideWhenUsed/>
    <w:rsid w:val="007D1AD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D1ADE"/>
    <w:rPr>
      <w:rFonts w:ascii="Times New Roman" w:hAnsi="Times New Roman"/>
      <w:sz w:val="24"/>
    </w:rPr>
  </w:style>
  <w:style w:type="table" w:styleId="TableGrid">
    <w:name w:val="Table Grid"/>
    <w:basedOn w:val="TableNormal"/>
    <w:uiPriority w:val="39"/>
    <w:rsid w:val="00F96A5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5242D4"/>
    <w:rPr>
      <w:sz w:val="16"/>
      <w:szCs w:val="16"/>
    </w:rPr>
  </w:style>
  <w:style w:type="paragraph" w:styleId="CommentText">
    <w:name w:val="annotation text"/>
    <w:basedOn w:val="Normal"/>
    <w:link w:val="CommentTextChar"/>
    <w:uiPriority w:val="99"/>
    <w:semiHidden/>
    <w:unhideWhenUsed/>
    <w:rsid w:val="005242D4"/>
    <w:pPr>
      <w:spacing w:line="240" w:lineRule="auto"/>
    </w:pPr>
    <w:rPr>
      <w:sz w:val="20"/>
      <w:szCs w:val="20"/>
    </w:rPr>
  </w:style>
  <w:style w:type="character" w:styleId="CommentTextChar" w:customStyle="1">
    <w:name w:val="Comment Text Char"/>
    <w:basedOn w:val="DefaultParagraphFont"/>
    <w:link w:val="CommentText"/>
    <w:uiPriority w:val="99"/>
    <w:semiHidden/>
    <w:rsid w:val="005242D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242D4"/>
    <w:rPr>
      <w:b/>
      <w:bCs/>
    </w:rPr>
  </w:style>
  <w:style w:type="character" w:styleId="CommentSubjectChar" w:customStyle="1">
    <w:name w:val="Comment Subject Char"/>
    <w:basedOn w:val="CommentTextChar"/>
    <w:link w:val="CommentSubject"/>
    <w:uiPriority w:val="99"/>
    <w:semiHidden/>
    <w:rsid w:val="005242D4"/>
    <w:rPr>
      <w:rFonts w:ascii="Times New Roman" w:hAnsi="Times New Roman"/>
      <w:b/>
      <w:bCs/>
      <w:sz w:val="20"/>
      <w:szCs w:val="20"/>
    </w:rPr>
  </w:style>
  <w:style w:type="paragraph" w:styleId="BalloonText">
    <w:name w:val="Balloon Text"/>
    <w:basedOn w:val="Normal"/>
    <w:link w:val="BalloonTextChar"/>
    <w:uiPriority w:val="99"/>
    <w:semiHidden/>
    <w:unhideWhenUsed/>
    <w:rsid w:val="005242D4"/>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5242D4"/>
    <w:rPr>
      <w:rFonts w:ascii="Segoe UI" w:hAnsi="Segoe UI" w:cs="Segoe UI"/>
      <w:sz w:val="18"/>
      <w:szCs w:val="18"/>
    </w:rPr>
  </w:style>
  <w:style w:type="paragraph" w:styleId="TOC2">
    <w:name w:val="toc 2"/>
    <w:basedOn w:val="Normal"/>
    <w:next w:val="Normal"/>
    <w:autoRedefine/>
    <w:uiPriority w:val="39"/>
    <w:unhideWhenUsed/>
    <w:rsid w:val="0016706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36069">
      <w:bodyDiv w:val="1"/>
      <w:marLeft w:val="0"/>
      <w:marRight w:val="0"/>
      <w:marTop w:val="0"/>
      <w:marBottom w:val="0"/>
      <w:divBdr>
        <w:top w:val="none" w:sz="0" w:space="0" w:color="auto"/>
        <w:left w:val="none" w:sz="0" w:space="0" w:color="auto"/>
        <w:bottom w:val="none" w:sz="0" w:space="0" w:color="auto"/>
        <w:right w:val="none" w:sz="0" w:space="0" w:color="auto"/>
      </w:divBdr>
    </w:div>
    <w:div w:id="229655357">
      <w:bodyDiv w:val="1"/>
      <w:marLeft w:val="0"/>
      <w:marRight w:val="0"/>
      <w:marTop w:val="0"/>
      <w:marBottom w:val="0"/>
      <w:divBdr>
        <w:top w:val="none" w:sz="0" w:space="0" w:color="auto"/>
        <w:left w:val="none" w:sz="0" w:space="0" w:color="auto"/>
        <w:bottom w:val="none" w:sz="0" w:space="0" w:color="auto"/>
        <w:right w:val="none" w:sz="0" w:space="0" w:color="auto"/>
      </w:divBdr>
    </w:div>
    <w:div w:id="718020831">
      <w:bodyDiv w:val="1"/>
      <w:marLeft w:val="0"/>
      <w:marRight w:val="0"/>
      <w:marTop w:val="0"/>
      <w:marBottom w:val="0"/>
      <w:divBdr>
        <w:top w:val="none" w:sz="0" w:space="0" w:color="auto"/>
        <w:left w:val="none" w:sz="0" w:space="0" w:color="auto"/>
        <w:bottom w:val="none" w:sz="0" w:space="0" w:color="auto"/>
        <w:right w:val="none" w:sz="0" w:space="0" w:color="auto"/>
      </w:divBdr>
    </w:div>
    <w:div w:id="930624879">
      <w:bodyDiv w:val="1"/>
      <w:marLeft w:val="0"/>
      <w:marRight w:val="0"/>
      <w:marTop w:val="0"/>
      <w:marBottom w:val="0"/>
      <w:divBdr>
        <w:top w:val="none" w:sz="0" w:space="0" w:color="auto"/>
        <w:left w:val="none" w:sz="0" w:space="0" w:color="auto"/>
        <w:bottom w:val="none" w:sz="0" w:space="0" w:color="auto"/>
        <w:right w:val="none" w:sz="0" w:space="0" w:color="auto"/>
      </w:divBdr>
    </w:div>
    <w:div w:id="1197156894">
      <w:bodyDiv w:val="1"/>
      <w:marLeft w:val="0"/>
      <w:marRight w:val="0"/>
      <w:marTop w:val="0"/>
      <w:marBottom w:val="0"/>
      <w:divBdr>
        <w:top w:val="none" w:sz="0" w:space="0" w:color="auto"/>
        <w:left w:val="none" w:sz="0" w:space="0" w:color="auto"/>
        <w:bottom w:val="none" w:sz="0" w:space="0" w:color="auto"/>
        <w:right w:val="none" w:sz="0" w:space="0" w:color="auto"/>
      </w:divBdr>
    </w:div>
    <w:div w:id="1231964086">
      <w:bodyDiv w:val="1"/>
      <w:marLeft w:val="0"/>
      <w:marRight w:val="0"/>
      <w:marTop w:val="0"/>
      <w:marBottom w:val="0"/>
      <w:divBdr>
        <w:top w:val="none" w:sz="0" w:space="0" w:color="auto"/>
        <w:left w:val="none" w:sz="0" w:space="0" w:color="auto"/>
        <w:bottom w:val="none" w:sz="0" w:space="0" w:color="auto"/>
        <w:right w:val="none" w:sz="0" w:space="0" w:color="auto"/>
      </w:divBdr>
    </w:div>
    <w:div w:id="1548371423">
      <w:bodyDiv w:val="1"/>
      <w:marLeft w:val="0"/>
      <w:marRight w:val="0"/>
      <w:marTop w:val="0"/>
      <w:marBottom w:val="0"/>
      <w:divBdr>
        <w:top w:val="none" w:sz="0" w:space="0" w:color="auto"/>
        <w:left w:val="none" w:sz="0" w:space="0" w:color="auto"/>
        <w:bottom w:val="none" w:sz="0" w:space="0" w:color="auto"/>
        <w:right w:val="none" w:sz="0" w:space="0" w:color="auto"/>
      </w:divBdr>
    </w:div>
    <w:div w:id="1700009610">
      <w:bodyDiv w:val="1"/>
      <w:marLeft w:val="0"/>
      <w:marRight w:val="0"/>
      <w:marTop w:val="0"/>
      <w:marBottom w:val="0"/>
      <w:divBdr>
        <w:top w:val="none" w:sz="0" w:space="0" w:color="auto"/>
        <w:left w:val="none" w:sz="0" w:space="0" w:color="auto"/>
        <w:bottom w:val="none" w:sz="0" w:space="0" w:color="auto"/>
        <w:right w:val="none" w:sz="0" w:space="0" w:color="auto"/>
      </w:divBdr>
    </w:div>
    <w:div w:id="1756783591">
      <w:bodyDiv w:val="1"/>
      <w:marLeft w:val="0"/>
      <w:marRight w:val="0"/>
      <w:marTop w:val="0"/>
      <w:marBottom w:val="0"/>
      <w:divBdr>
        <w:top w:val="none" w:sz="0" w:space="0" w:color="auto"/>
        <w:left w:val="none" w:sz="0" w:space="0" w:color="auto"/>
        <w:bottom w:val="none" w:sz="0" w:space="0" w:color="auto"/>
        <w:right w:val="none" w:sz="0" w:space="0" w:color="auto"/>
      </w:divBdr>
    </w:div>
    <w:div w:id="18932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ndl.ethernet.edu.et/bitstream/123456789/2833/1/65.pdf.pdf" TargetMode="Externa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hyperlink" Target="https://www.chanel.com/in/about-chanel/the-house-of-chanel/" TargetMode="External"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waug.com/en/magazines/1320" TargetMode="External" Id="rId10" /><Relationship Type="http://schemas.openxmlformats.org/officeDocument/2006/relationships/webSettings" Target="webSettings.xml" Id="rId4" /><Relationship Type="http://schemas.openxmlformats.org/officeDocument/2006/relationships/hyperlink" Target="https://www.vogue.com/article/chanel-and-marni-eye-japans-luxury-market-where-offline-is-king%20%20" TargetMode="Externa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795E6-BF53-43B1-A533-AC8F453431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BST-032</dc:creator>
  <keywords/>
  <dc:description/>
  <lastModifiedBy>Crista Grigore</lastModifiedBy>
  <revision>14</revision>
  <dcterms:created xsi:type="dcterms:W3CDTF">2026-07-24T09:58:00.0000000Z</dcterms:created>
  <dcterms:modified xsi:type="dcterms:W3CDTF">2026-07-24T10:26:04.6553335Z</dcterms:modified>
</coreProperties>
</file>