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5280849"/>
        <w:docPartObj>
          <w:docPartGallery w:val="Cover Pages"/>
          <w:docPartUnique/>
        </w:docPartObj>
      </w:sdtPr>
      <w:sdtContent>
        <w:p w14:paraId="7FA8ECBD" w14:textId="3FC0744A" w:rsidR="00AC1ABE" w:rsidRDefault="00AC1ABE">
          <w:r>
            <w:rPr>
              <w:noProof/>
            </w:rPr>
            <mc:AlternateContent>
              <mc:Choice Requires="wpg">
                <w:drawing>
                  <wp:anchor distT="0" distB="0" distL="114300" distR="114300" simplePos="0" relativeHeight="251659264" behindDoc="1" locked="0" layoutInCell="1" allowOverlap="1" wp14:anchorId="0E8EFBFC" wp14:editId="2A8F6D61">
                    <wp:simplePos x="0" y="0"/>
                    <wp:positionH relativeFrom="margin">
                      <wp:align>center</wp:align>
                    </wp:positionH>
                    <wp:positionV relativeFrom="margin">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eastAsia="Times New Roman" w:hAnsi="Times New Roman" w:cs="Times New Roman"/>
                                      <w:sz w:val="36"/>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DD2A77" w14:textId="345D4B8E" w:rsidR="00AC1ABE" w:rsidRDefault="00AC1ABE" w:rsidP="00AC1ABE">
                                      <w:pPr>
                                        <w:pStyle w:val="NoSpacing"/>
                                        <w:spacing w:before="120"/>
                                        <w:jc w:val="center"/>
                                        <w:rPr>
                                          <w:color w:val="FFFFFF" w:themeColor="background1"/>
                                        </w:rPr>
                                      </w:pPr>
                                      <w:r w:rsidRPr="00AC1ABE">
                                        <w:rPr>
                                          <w:rFonts w:ascii="Times New Roman" w:eastAsia="Times New Roman" w:hAnsi="Times New Roman" w:cs="Times New Roman"/>
                                          <w:sz w:val="36"/>
                                          <w:szCs w:val="32"/>
                                        </w:rPr>
                                        <w:t xml:space="preserve">Student Name: Jamil </w:t>
                                      </w:r>
                                      <w:proofErr w:type="spellStart"/>
                                      <w:r w:rsidRPr="00AC1ABE">
                                        <w:rPr>
                                          <w:rFonts w:ascii="Times New Roman" w:eastAsia="Times New Roman" w:hAnsi="Times New Roman" w:cs="Times New Roman"/>
                                          <w:sz w:val="36"/>
                                          <w:szCs w:val="32"/>
                                        </w:rPr>
                                        <w:t>Hossen</w:t>
                                      </w:r>
                                      <w:proofErr w:type="spellEnd"/>
                                      <w:r>
                                        <w:rPr>
                                          <w:rFonts w:ascii="Times New Roman" w:eastAsia="Times New Roman" w:hAnsi="Times New Roman" w:cs="Times New Roman"/>
                                          <w:sz w:val="36"/>
                                          <w:szCs w:val="32"/>
                                        </w:rPr>
                                        <w:t xml:space="preserve"> </w:t>
                                      </w:r>
                                      <w:r w:rsidRPr="00AC1ABE">
                                        <w:rPr>
                                          <w:rFonts w:ascii="Times New Roman" w:eastAsia="Times New Roman" w:hAnsi="Times New Roman" w:cs="Times New Roman"/>
                                          <w:sz w:val="36"/>
                                          <w:szCs w:val="32"/>
                                        </w:rPr>
                                        <w:t>Student ID: 2121733</w:t>
                                      </w:r>
                                      <w:r>
                                        <w:rPr>
                                          <w:rFonts w:ascii="Times New Roman" w:eastAsia="Times New Roman" w:hAnsi="Times New Roman" w:cs="Times New Roman"/>
                                          <w:sz w:val="36"/>
                                          <w:szCs w:val="32"/>
                                        </w:rPr>
                                        <w:t xml:space="preserve"> </w:t>
                                      </w:r>
                                      <w:r w:rsidRPr="00AC1ABE">
                                        <w:rPr>
                                          <w:rFonts w:ascii="Times New Roman" w:eastAsia="Times New Roman" w:hAnsi="Times New Roman" w:cs="Times New Roman"/>
                                          <w:sz w:val="36"/>
                                          <w:szCs w:val="32"/>
                                        </w:rPr>
                                        <w:t xml:space="preserve">Lecturer Name: </w:t>
                                      </w:r>
                                      <w:r>
                                        <w:rPr>
                                          <w:rFonts w:ascii="Times New Roman" w:eastAsia="Times New Roman" w:hAnsi="Times New Roman" w:cs="Times New Roman"/>
                                          <w:sz w:val="36"/>
                                          <w:szCs w:val="32"/>
                                        </w:rPr>
                                        <w:t xml:space="preserve">Luciana </w:t>
                                      </w:r>
                                      <w:proofErr w:type="spellStart"/>
                                      <w:r>
                                        <w:rPr>
                                          <w:rFonts w:ascii="Times New Roman" w:eastAsia="Times New Roman" w:hAnsi="Times New Roman" w:cs="Times New Roman"/>
                                          <w:sz w:val="36"/>
                                          <w:szCs w:val="32"/>
                                        </w:rPr>
                                        <w:t>Suardi</w:t>
                                      </w:r>
                                      <w:proofErr w:type="spellEnd"/>
                                    </w:p>
                                  </w:sdtContent>
                                </w:sdt>
                                <w:p w14:paraId="04B2CBFC" w14:textId="28B7757D" w:rsidR="00AC1ABE" w:rsidRDefault="00AC1AB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A138B" w14:textId="77777777" w:rsidR="00AC1ABE" w:rsidRDefault="00AC1ABE" w:rsidP="00AC1ABE">
                                  <w:pPr>
                                    <w:pStyle w:val="Title"/>
                                    <w:spacing w:line="360" w:lineRule="auto"/>
                                    <w:rPr>
                                      <w:rFonts w:ascii="Times New Roman" w:hAnsi="Times New Roman" w:cs="Times New Roman"/>
                                      <w:b w:val="0"/>
                                      <w:sz w:val="36"/>
                                      <w:szCs w:val="36"/>
                                    </w:rPr>
                                  </w:pPr>
                                </w:p>
                                <w:p w14:paraId="028D9DFE" w14:textId="77777777" w:rsidR="00AC1ABE" w:rsidRDefault="00AC1ABE" w:rsidP="00AC1ABE">
                                  <w:pPr>
                                    <w:pStyle w:val="Title"/>
                                    <w:spacing w:line="360" w:lineRule="auto"/>
                                    <w:rPr>
                                      <w:rFonts w:ascii="Times New Roman" w:hAnsi="Times New Roman" w:cs="Times New Roman"/>
                                      <w:b w:val="0"/>
                                      <w:sz w:val="36"/>
                                      <w:szCs w:val="36"/>
                                    </w:rPr>
                                  </w:pPr>
                                </w:p>
                                <w:p w14:paraId="54F62F8D" w14:textId="027CA333" w:rsidR="00AC1ABE" w:rsidRPr="007B27DB" w:rsidRDefault="00AC1ABE" w:rsidP="00AC1ABE">
                                  <w:pPr>
                                    <w:pStyle w:val="Title"/>
                                    <w:spacing w:line="360" w:lineRule="auto"/>
                                    <w:rPr>
                                      <w:rFonts w:ascii="Times New Roman" w:hAnsi="Times New Roman" w:cs="Times New Roman"/>
                                      <w:b w:val="0"/>
                                      <w:sz w:val="36"/>
                                      <w:szCs w:val="36"/>
                                    </w:rPr>
                                  </w:pPr>
                                  <w:r w:rsidRPr="007B27DB">
                                    <w:rPr>
                                      <w:rFonts w:ascii="Times New Roman" w:hAnsi="Times New Roman" w:cs="Times New Roman"/>
                                      <w:b w:val="0"/>
                                      <w:sz w:val="36"/>
                                      <w:szCs w:val="36"/>
                                    </w:rPr>
                                    <w:t>Programmes: BA International Hotel Management</w:t>
                                  </w:r>
                                </w:p>
                                <w:p w14:paraId="038B278B" w14:textId="77777777" w:rsidR="00AC1ABE" w:rsidRPr="007B27DB" w:rsidRDefault="00AC1ABE" w:rsidP="00AC1ABE">
                                  <w:pPr>
                                    <w:pStyle w:val="Title"/>
                                    <w:spacing w:line="360" w:lineRule="auto"/>
                                    <w:rPr>
                                      <w:rFonts w:ascii="Times New Roman" w:hAnsi="Times New Roman" w:cs="Times New Roman"/>
                                      <w:b w:val="0"/>
                                      <w:sz w:val="44"/>
                                      <w:szCs w:val="44"/>
                                    </w:rPr>
                                  </w:pPr>
                                  <w:r w:rsidRPr="007B27DB">
                                    <w:rPr>
                                      <w:rFonts w:ascii="Times New Roman" w:hAnsi="Times New Roman" w:cs="Times New Roman"/>
                                      <w:b w:val="0"/>
                                      <w:sz w:val="44"/>
                                      <w:szCs w:val="44"/>
                                    </w:rPr>
                                    <w:t>Module: Cultural Awareness (BMIH5003)</w:t>
                                  </w:r>
                                </w:p>
                                <w:p w14:paraId="0C78A184" w14:textId="77777777" w:rsidR="00AC1ABE" w:rsidRDefault="00AC1ABE" w:rsidP="00AC1ABE">
                                  <w:pPr>
                                    <w:rPr>
                                      <w:sz w:val="36"/>
                                      <w:szCs w:val="32"/>
                                    </w:rPr>
                                  </w:pPr>
                                </w:p>
                                <w:p w14:paraId="1E955E21" w14:textId="686B2A00" w:rsidR="00AC1ABE" w:rsidRDefault="00AC1ABE" w:rsidP="00AC1ABE">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8EFBFC" id="Group 62" o:spid="_x0000_s1026" style="position:absolute;left:0;text-align:left;margin-left:0;margin-top:0;width:540.55pt;height:718.4pt;z-index:-25165721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eastAsia="Times New Roman" w:hAnsi="Times New Roman" w:cs="Times New Roman"/>
                                <w:sz w:val="36"/>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DD2A77" w14:textId="345D4B8E" w:rsidR="00AC1ABE" w:rsidRDefault="00AC1ABE" w:rsidP="00AC1ABE">
                                <w:pPr>
                                  <w:pStyle w:val="NoSpacing"/>
                                  <w:spacing w:before="120"/>
                                  <w:jc w:val="center"/>
                                  <w:rPr>
                                    <w:color w:val="FFFFFF" w:themeColor="background1"/>
                                  </w:rPr>
                                </w:pPr>
                                <w:r w:rsidRPr="00AC1ABE">
                                  <w:rPr>
                                    <w:rFonts w:ascii="Times New Roman" w:eastAsia="Times New Roman" w:hAnsi="Times New Roman" w:cs="Times New Roman"/>
                                    <w:sz w:val="36"/>
                                    <w:szCs w:val="32"/>
                                  </w:rPr>
                                  <w:t xml:space="preserve">Student Name: Jamil </w:t>
                                </w:r>
                                <w:proofErr w:type="spellStart"/>
                                <w:r w:rsidRPr="00AC1ABE">
                                  <w:rPr>
                                    <w:rFonts w:ascii="Times New Roman" w:eastAsia="Times New Roman" w:hAnsi="Times New Roman" w:cs="Times New Roman"/>
                                    <w:sz w:val="36"/>
                                    <w:szCs w:val="32"/>
                                  </w:rPr>
                                  <w:t>Hossen</w:t>
                                </w:r>
                                <w:proofErr w:type="spellEnd"/>
                                <w:r>
                                  <w:rPr>
                                    <w:rFonts w:ascii="Times New Roman" w:eastAsia="Times New Roman" w:hAnsi="Times New Roman" w:cs="Times New Roman"/>
                                    <w:sz w:val="36"/>
                                    <w:szCs w:val="32"/>
                                  </w:rPr>
                                  <w:t xml:space="preserve"> </w:t>
                                </w:r>
                                <w:r w:rsidRPr="00AC1ABE">
                                  <w:rPr>
                                    <w:rFonts w:ascii="Times New Roman" w:eastAsia="Times New Roman" w:hAnsi="Times New Roman" w:cs="Times New Roman"/>
                                    <w:sz w:val="36"/>
                                    <w:szCs w:val="32"/>
                                  </w:rPr>
                                  <w:t>Student ID: 2121733</w:t>
                                </w:r>
                                <w:r>
                                  <w:rPr>
                                    <w:rFonts w:ascii="Times New Roman" w:eastAsia="Times New Roman" w:hAnsi="Times New Roman" w:cs="Times New Roman"/>
                                    <w:sz w:val="36"/>
                                    <w:szCs w:val="32"/>
                                  </w:rPr>
                                  <w:t xml:space="preserve"> </w:t>
                                </w:r>
                                <w:r w:rsidRPr="00AC1ABE">
                                  <w:rPr>
                                    <w:rFonts w:ascii="Times New Roman" w:eastAsia="Times New Roman" w:hAnsi="Times New Roman" w:cs="Times New Roman"/>
                                    <w:sz w:val="36"/>
                                    <w:szCs w:val="32"/>
                                  </w:rPr>
                                  <w:t xml:space="preserve">Lecturer Name: </w:t>
                                </w:r>
                                <w:r>
                                  <w:rPr>
                                    <w:rFonts w:ascii="Times New Roman" w:eastAsia="Times New Roman" w:hAnsi="Times New Roman" w:cs="Times New Roman"/>
                                    <w:sz w:val="36"/>
                                    <w:szCs w:val="32"/>
                                  </w:rPr>
                                  <w:t xml:space="preserve">Luciana </w:t>
                                </w:r>
                                <w:proofErr w:type="spellStart"/>
                                <w:r>
                                  <w:rPr>
                                    <w:rFonts w:ascii="Times New Roman" w:eastAsia="Times New Roman" w:hAnsi="Times New Roman" w:cs="Times New Roman"/>
                                    <w:sz w:val="36"/>
                                    <w:szCs w:val="32"/>
                                  </w:rPr>
                                  <w:t>Suardi</w:t>
                                </w:r>
                                <w:proofErr w:type="spellEnd"/>
                              </w:p>
                            </w:sdtContent>
                          </w:sdt>
                          <w:p w14:paraId="04B2CBFC" w14:textId="28B7757D" w:rsidR="00AC1ABE" w:rsidRDefault="00AC1AB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A6A138B" w14:textId="77777777" w:rsidR="00AC1ABE" w:rsidRDefault="00AC1ABE" w:rsidP="00AC1ABE">
                            <w:pPr>
                              <w:pStyle w:val="Title"/>
                              <w:spacing w:line="360" w:lineRule="auto"/>
                              <w:rPr>
                                <w:rFonts w:ascii="Times New Roman" w:hAnsi="Times New Roman" w:cs="Times New Roman"/>
                                <w:b w:val="0"/>
                                <w:sz w:val="36"/>
                                <w:szCs w:val="36"/>
                              </w:rPr>
                            </w:pPr>
                          </w:p>
                          <w:p w14:paraId="028D9DFE" w14:textId="77777777" w:rsidR="00AC1ABE" w:rsidRDefault="00AC1ABE" w:rsidP="00AC1ABE">
                            <w:pPr>
                              <w:pStyle w:val="Title"/>
                              <w:spacing w:line="360" w:lineRule="auto"/>
                              <w:rPr>
                                <w:rFonts w:ascii="Times New Roman" w:hAnsi="Times New Roman" w:cs="Times New Roman"/>
                                <w:b w:val="0"/>
                                <w:sz w:val="36"/>
                                <w:szCs w:val="36"/>
                              </w:rPr>
                            </w:pPr>
                          </w:p>
                          <w:p w14:paraId="54F62F8D" w14:textId="027CA333" w:rsidR="00AC1ABE" w:rsidRPr="007B27DB" w:rsidRDefault="00AC1ABE" w:rsidP="00AC1ABE">
                            <w:pPr>
                              <w:pStyle w:val="Title"/>
                              <w:spacing w:line="360" w:lineRule="auto"/>
                              <w:rPr>
                                <w:rFonts w:ascii="Times New Roman" w:hAnsi="Times New Roman" w:cs="Times New Roman"/>
                                <w:b w:val="0"/>
                                <w:sz w:val="36"/>
                                <w:szCs w:val="36"/>
                              </w:rPr>
                            </w:pPr>
                            <w:r w:rsidRPr="007B27DB">
                              <w:rPr>
                                <w:rFonts w:ascii="Times New Roman" w:hAnsi="Times New Roman" w:cs="Times New Roman"/>
                                <w:b w:val="0"/>
                                <w:sz w:val="36"/>
                                <w:szCs w:val="36"/>
                              </w:rPr>
                              <w:t>Programmes: BA International Hotel Management</w:t>
                            </w:r>
                          </w:p>
                          <w:p w14:paraId="038B278B" w14:textId="77777777" w:rsidR="00AC1ABE" w:rsidRPr="007B27DB" w:rsidRDefault="00AC1ABE" w:rsidP="00AC1ABE">
                            <w:pPr>
                              <w:pStyle w:val="Title"/>
                              <w:spacing w:line="360" w:lineRule="auto"/>
                              <w:rPr>
                                <w:rFonts w:ascii="Times New Roman" w:hAnsi="Times New Roman" w:cs="Times New Roman"/>
                                <w:b w:val="0"/>
                                <w:sz w:val="44"/>
                                <w:szCs w:val="44"/>
                              </w:rPr>
                            </w:pPr>
                            <w:r w:rsidRPr="007B27DB">
                              <w:rPr>
                                <w:rFonts w:ascii="Times New Roman" w:hAnsi="Times New Roman" w:cs="Times New Roman"/>
                                <w:b w:val="0"/>
                                <w:sz w:val="44"/>
                                <w:szCs w:val="44"/>
                              </w:rPr>
                              <w:t>Module: Cultural Awareness (BMIH5003)</w:t>
                            </w:r>
                          </w:p>
                          <w:p w14:paraId="0C78A184" w14:textId="77777777" w:rsidR="00AC1ABE" w:rsidRDefault="00AC1ABE" w:rsidP="00AC1ABE">
                            <w:pPr>
                              <w:rPr>
                                <w:sz w:val="36"/>
                                <w:szCs w:val="32"/>
                              </w:rPr>
                            </w:pPr>
                          </w:p>
                          <w:p w14:paraId="1E955E21" w14:textId="686B2A00" w:rsidR="00AC1ABE" w:rsidRDefault="00AC1ABE" w:rsidP="00AC1ABE">
                            <w:pPr>
                              <w:pStyle w:val="NoSpacing"/>
                              <w:rPr>
                                <w:rFonts w:asciiTheme="majorHAnsi" w:eastAsiaTheme="majorEastAsia" w:hAnsiTheme="majorHAnsi" w:cstheme="majorBidi"/>
                                <w:caps/>
                                <w:color w:val="4472C4" w:themeColor="accent1"/>
                                <w:sz w:val="72"/>
                                <w:szCs w:val="72"/>
                              </w:rPr>
                            </w:pPr>
                          </w:p>
                        </w:txbxContent>
                      </v:textbox>
                    </v:shape>
                    <w10:wrap anchorx="margin" anchory="margin"/>
                  </v:group>
                </w:pict>
              </mc:Fallback>
            </mc:AlternateContent>
          </w:r>
        </w:p>
        <w:p w14:paraId="6C428B92" w14:textId="3CB604D1" w:rsidR="00AC1ABE" w:rsidRDefault="00AC1ABE">
          <w:r>
            <w:br w:type="page"/>
          </w:r>
        </w:p>
      </w:sdtContent>
    </w:sdt>
    <w:sdt>
      <w:sdtPr>
        <w:rPr>
          <w:rFonts w:ascii="Times New Roman" w:eastAsia="Times New Roman" w:hAnsi="Times New Roman" w:cs="Times New Roman"/>
          <w:color w:val="auto"/>
          <w:sz w:val="24"/>
          <w:szCs w:val="22"/>
        </w:rPr>
        <w:id w:val="-1062635642"/>
        <w:docPartObj>
          <w:docPartGallery w:val="Table of Contents"/>
          <w:docPartUnique/>
        </w:docPartObj>
      </w:sdtPr>
      <w:sdtEndPr>
        <w:rPr>
          <w:rFonts w:cs="Calibri"/>
          <w:bCs/>
          <w:noProof/>
          <w:color w:val="365F91"/>
          <w:sz w:val="32"/>
        </w:rPr>
      </w:sdtEndPr>
      <w:sdtContent>
        <w:p w14:paraId="6A5DCE42" w14:textId="77777777" w:rsidR="00AC1ABE" w:rsidRDefault="00AC1ABE" w:rsidP="00AC1ABE">
          <w:pPr>
            <w:pStyle w:val="TOCHeading"/>
          </w:pPr>
          <w:r>
            <w:t>Table of Contents</w:t>
          </w:r>
        </w:p>
        <w:p w14:paraId="2BBEA041"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r>
            <w:fldChar w:fldCharType="begin"/>
          </w:r>
          <w:r>
            <w:instrText xml:space="preserve"> TOC \o "1-3" \h \z \u </w:instrText>
          </w:r>
          <w:r>
            <w:fldChar w:fldCharType="separate"/>
          </w:r>
          <w:hyperlink w:anchor="_Toc137735113" w:history="1">
            <w:r w:rsidRPr="00B37587">
              <w:rPr>
                <w:rStyle w:val="Hyperlink"/>
                <w:noProof/>
              </w:rPr>
              <w:t>Executive Summary</w:t>
            </w:r>
            <w:r>
              <w:rPr>
                <w:noProof/>
                <w:webHidden/>
              </w:rPr>
              <w:tab/>
            </w:r>
            <w:r>
              <w:rPr>
                <w:noProof/>
                <w:webHidden/>
              </w:rPr>
              <w:fldChar w:fldCharType="begin"/>
            </w:r>
            <w:r>
              <w:rPr>
                <w:noProof/>
                <w:webHidden/>
              </w:rPr>
              <w:instrText xml:space="preserve"> PAGEREF _Toc137735113 \h </w:instrText>
            </w:r>
            <w:r>
              <w:rPr>
                <w:noProof/>
                <w:webHidden/>
              </w:rPr>
            </w:r>
            <w:r>
              <w:rPr>
                <w:noProof/>
                <w:webHidden/>
              </w:rPr>
              <w:fldChar w:fldCharType="separate"/>
            </w:r>
            <w:r>
              <w:rPr>
                <w:noProof/>
                <w:webHidden/>
              </w:rPr>
              <w:t>2</w:t>
            </w:r>
            <w:r>
              <w:rPr>
                <w:noProof/>
                <w:webHidden/>
              </w:rPr>
              <w:fldChar w:fldCharType="end"/>
            </w:r>
          </w:hyperlink>
        </w:p>
        <w:p w14:paraId="4B16B521"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14" w:history="1">
            <w:r w:rsidRPr="00B37587">
              <w:rPr>
                <w:rStyle w:val="Hyperlink"/>
                <w:noProof/>
              </w:rPr>
              <w:t>Introduction</w:t>
            </w:r>
            <w:r>
              <w:rPr>
                <w:noProof/>
                <w:webHidden/>
              </w:rPr>
              <w:tab/>
            </w:r>
            <w:r>
              <w:rPr>
                <w:noProof/>
                <w:webHidden/>
              </w:rPr>
              <w:fldChar w:fldCharType="begin"/>
            </w:r>
            <w:r>
              <w:rPr>
                <w:noProof/>
                <w:webHidden/>
              </w:rPr>
              <w:instrText xml:space="preserve"> PAGEREF _Toc137735114 \h </w:instrText>
            </w:r>
            <w:r>
              <w:rPr>
                <w:noProof/>
                <w:webHidden/>
              </w:rPr>
            </w:r>
            <w:r>
              <w:rPr>
                <w:noProof/>
                <w:webHidden/>
              </w:rPr>
              <w:fldChar w:fldCharType="separate"/>
            </w:r>
            <w:r>
              <w:rPr>
                <w:noProof/>
                <w:webHidden/>
              </w:rPr>
              <w:t>4</w:t>
            </w:r>
            <w:r>
              <w:rPr>
                <w:noProof/>
                <w:webHidden/>
              </w:rPr>
              <w:fldChar w:fldCharType="end"/>
            </w:r>
          </w:hyperlink>
        </w:p>
        <w:p w14:paraId="412F92D2"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15" w:history="1">
            <w:r w:rsidRPr="00B37587">
              <w:rPr>
                <w:rStyle w:val="Hyperlink"/>
                <w:noProof/>
              </w:rPr>
              <w:t>The United Kingdom (Premier Inn)</w:t>
            </w:r>
            <w:r>
              <w:rPr>
                <w:noProof/>
                <w:webHidden/>
              </w:rPr>
              <w:tab/>
            </w:r>
            <w:r>
              <w:rPr>
                <w:noProof/>
                <w:webHidden/>
              </w:rPr>
              <w:fldChar w:fldCharType="begin"/>
            </w:r>
            <w:r>
              <w:rPr>
                <w:noProof/>
                <w:webHidden/>
              </w:rPr>
              <w:instrText xml:space="preserve"> PAGEREF _Toc137735115 \h </w:instrText>
            </w:r>
            <w:r>
              <w:rPr>
                <w:noProof/>
                <w:webHidden/>
              </w:rPr>
            </w:r>
            <w:r>
              <w:rPr>
                <w:noProof/>
                <w:webHidden/>
              </w:rPr>
              <w:fldChar w:fldCharType="separate"/>
            </w:r>
            <w:r>
              <w:rPr>
                <w:noProof/>
                <w:webHidden/>
              </w:rPr>
              <w:t>5</w:t>
            </w:r>
            <w:r>
              <w:rPr>
                <w:noProof/>
                <w:webHidden/>
              </w:rPr>
              <w:fldChar w:fldCharType="end"/>
            </w:r>
          </w:hyperlink>
        </w:p>
        <w:p w14:paraId="59206857"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16" w:history="1">
            <w:r w:rsidRPr="00B37587">
              <w:rPr>
                <w:rStyle w:val="Hyperlink"/>
                <w:noProof/>
              </w:rPr>
              <w:t>UAE (Guests’ home country and culture)</w:t>
            </w:r>
            <w:r>
              <w:rPr>
                <w:noProof/>
                <w:webHidden/>
              </w:rPr>
              <w:tab/>
            </w:r>
            <w:r>
              <w:rPr>
                <w:noProof/>
                <w:webHidden/>
              </w:rPr>
              <w:fldChar w:fldCharType="begin"/>
            </w:r>
            <w:r>
              <w:rPr>
                <w:noProof/>
                <w:webHidden/>
              </w:rPr>
              <w:instrText xml:space="preserve"> PAGEREF _Toc137735116 \h </w:instrText>
            </w:r>
            <w:r>
              <w:rPr>
                <w:noProof/>
                <w:webHidden/>
              </w:rPr>
            </w:r>
            <w:r>
              <w:rPr>
                <w:noProof/>
                <w:webHidden/>
              </w:rPr>
              <w:fldChar w:fldCharType="separate"/>
            </w:r>
            <w:r>
              <w:rPr>
                <w:noProof/>
                <w:webHidden/>
              </w:rPr>
              <w:t>6</w:t>
            </w:r>
            <w:r>
              <w:rPr>
                <w:noProof/>
                <w:webHidden/>
              </w:rPr>
              <w:fldChar w:fldCharType="end"/>
            </w:r>
          </w:hyperlink>
        </w:p>
        <w:p w14:paraId="4B4FBA94"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17" w:history="1">
            <w:r w:rsidRPr="00B37587">
              <w:rPr>
                <w:rStyle w:val="Hyperlink"/>
                <w:noProof/>
              </w:rPr>
              <w:t>Country analysis</w:t>
            </w:r>
            <w:r>
              <w:rPr>
                <w:noProof/>
                <w:webHidden/>
              </w:rPr>
              <w:tab/>
            </w:r>
            <w:r>
              <w:rPr>
                <w:noProof/>
                <w:webHidden/>
              </w:rPr>
              <w:fldChar w:fldCharType="begin"/>
            </w:r>
            <w:r>
              <w:rPr>
                <w:noProof/>
                <w:webHidden/>
              </w:rPr>
              <w:instrText xml:space="preserve"> PAGEREF _Toc137735117 \h </w:instrText>
            </w:r>
            <w:r>
              <w:rPr>
                <w:noProof/>
                <w:webHidden/>
              </w:rPr>
            </w:r>
            <w:r>
              <w:rPr>
                <w:noProof/>
                <w:webHidden/>
              </w:rPr>
              <w:fldChar w:fldCharType="separate"/>
            </w:r>
            <w:r>
              <w:rPr>
                <w:noProof/>
                <w:webHidden/>
              </w:rPr>
              <w:t>7</w:t>
            </w:r>
            <w:r>
              <w:rPr>
                <w:noProof/>
                <w:webHidden/>
              </w:rPr>
              <w:fldChar w:fldCharType="end"/>
            </w:r>
          </w:hyperlink>
        </w:p>
        <w:p w14:paraId="4CB5ABF6"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18" w:history="1">
            <w:r w:rsidRPr="00B37587">
              <w:rPr>
                <w:rStyle w:val="Hyperlink"/>
                <w:noProof/>
              </w:rPr>
              <w:t>Premier Inn Hotel’s handbook</w:t>
            </w:r>
            <w:r>
              <w:rPr>
                <w:noProof/>
                <w:webHidden/>
              </w:rPr>
              <w:tab/>
            </w:r>
            <w:r>
              <w:rPr>
                <w:noProof/>
                <w:webHidden/>
              </w:rPr>
              <w:fldChar w:fldCharType="begin"/>
            </w:r>
            <w:r>
              <w:rPr>
                <w:noProof/>
                <w:webHidden/>
              </w:rPr>
              <w:instrText xml:space="preserve"> PAGEREF _Toc137735118 \h </w:instrText>
            </w:r>
            <w:r>
              <w:rPr>
                <w:noProof/>
                <w:webHidden/>
              </w:rPr>
            </w:r>
            <w:r>
              <w:rPr>
                <w:noProof/>
                <w:webHidden/>
              </w:rPr>
              <w:fldChar w:fldCharType="separate"/>
            </w:r>
            <w:r>
              <w:rPr>
                <w:noProof/>
                <w:webHidden/>
              </w:rPr>
              <w:t>8</w:t>
            </w:r>
            <w:r>
              <w:rPr>
                <w:noProof/>
                <w:webHidden/>
              </w:rPr>
              <w:fldChar w:fldCharType="end"/>
            </w:r>
          </w:hyperlink>
        </w:p>
        <w:p w14:paraId="7092E14B"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19" w:history="1">
            <w:r w:rsidRPr="00B37587">
              <w:rPr>
                <w:rStyle w:val="Hyperlink"/>
                <w:noProof/>
              </w:rPr>
              <w:t>Conclusion</w:t>
            </w:r>
            <w:r>
              <w:rPr>
                <w:noProof/>
                <w:webHidden/>
              </w:rPr>
              <w:tab/>
            </w:r>
            <w:r>
              <w:rPr>
                <w:noProof/>
                <w:webHidden/>
              </w:rPr>
              <w:fldChar w:fldCharType="begin"/>
            </w:r>
            <w:r>
              <w:rPr>
                <w:noProof/>
                <w:webHidden/>
              </w:rPr>
              <w:instrText xml:space="preserve"> PAGEREF _Toc137735119 \h </w:instrText>
            </w:r>
            <w:r>
              <w:rPr>
                <w:noProof/>
                <w:webHidden/>
              </w:rPr>
            </w:r>
            <w:r>
              <w:rPr>
                <w:noProof/>
                <w:webHidden/>
              </w:rPr>
              <w:fldChar w:fldCharType="separate"/>
            </w:r>
            <w:r>
              <w:rPr>
                <w:noProof/>
                <w:webHidden/>
              </w:rPr>
              <w:t>10</w:t>
            </w:r>
            <w:r>
              <w:rPr>
                <w:noProof/>
                <w:webHidden/>
              </w:rPr>
              <w:fldChar w:fldCharType="end"/>
            </w:r>
          </w:hyperlink>
        </w:p>
        <w:p w14:paraId="4DD9EDC9"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20" w:history="1">
            <w:r w:rsidRPr="00B37587">
              <w:rPr>
                <w:rStyle w:val="Hyperlink"/>
                <w:noProof/>
              </w:rPr>
              <w:t>Recommendations</w:t>
            </w:r>
            <w:r>
              <w:rPr>
                <w:noProof/>
                <w:webHidden/>
              </w:rPr>
              <w:tab/>
            </w:r>
            <w:r>
              <w:rPr>
                <w:noProof/>
                <w:webHidden/>
              </w:rPr>
              <w:fldChar w:fldCharType="begin"/>
            </w:r>
            <w:r>
              <w:rPr>
                <w:noProof/>
                <w:webHidden/>
              </w:rPr>
              <w:instrText xml:space="preserve"> PAGEREF _Toc137735120 \h </w:instrText>
            </w:r>
            <w:r>
              <w:rPr>
                <w:noProof/>
                <w:webHidden/>
              </w:rPr>
            </w:r>
            <w:r>
              <w:rPr>
                <w:noProof/>
                <w:webHidden/>
              </w:rPr>
              <w:fldChar w:fldCharType="separate"/>
            </w:r>
            <w:r>
              <w:rPr>
                <w:noProof/>
                <w:webHidden/>
              </w:rPr>
              <w:t>11</w:t>
            </w:r>
            <w:r>
              <w:rPr>
                <w:noProof/>
                <w:webHidden/>
              </w:rPr>
              <w:fldChar w:fldCharType="end"/>
            </w:r>
          </w:hyperlink>
        </w:p>
        <w:p w14:paraId="3C841575" w14:textId="77777777" w:rsidR="00AC1ABE" w:rsidRDefault="00AC1ABE" w:rsidP="00AC1ABE">
          <w:pPr>
            <w:pStyle w:val="TOC1"/>
            <w:tabs>
              <w:tab w:val="right" w:leader="dot" w:pos="8659"/>
            </w:tabs>
            <w:rPr>
              <w:rFonts w:asciiTheme="minorHAnsi" w:eastAsiaTheme="minorEastAsia" w:hAnsiTheme="minorHAnsi" w:cstheme="minorBidi"/>
              <w:noProof/>
              <w:kern w:val="2"/>
              <w:sz w:val="22"/>
              <w:lang w:val="en-GB" w:eastAsia="en-GB"/>
              <w14:ligatures w14:val="standardContextual"/>
            </w:rPr>
          </w:pPr>
          <w:hyperlink w:anchor="_Toc137735121" w:history="1">
            <w:r w:rsidRPr="00B37587">
              <w:rPr>
                <w:rStyle w:val="Hyperlink"/>
                <w:noProof/>
              </w:rPr>
              <w:t>References</w:t>
            </w:r>
            <w:r>
              <w:rPr>
                <w:noProof/>
                <w:webHidden/>
              </w:rPr>
              <w:tab/>
            </w:r>
            <w:r>
              <w:rPr>
                <w:noProof/>
                <w:webHidden/>
              </w:rPr>
              <w:fldChar w:fldCharType="begin"/>
            </w:r>
            <w:r>
              <w:rPr>
                <w:noProof/>
                <w:webHidden/>
              </w:rPr>
              <w:instrText xml:space="preserve"> PAGEREF _Toc137735121 \h </w:instrText>
            </w:r>
            <w:r>
              <w:rPr>
                <w:noProof/>
                <w:webHidden/>
              </w:rPr>
            </w:r>
            <w:r>
              <w:rPr>
                <w:noProof/>
                <w:webHidden/>
              </w:rPr>
              <w:fldChar w:fldCharType="separate"/>
            </w:r>
            <w:r>
              <w:rPr>
                <w:noProof/>
                <w:webHidden/>
              </w:rPr>
              <w:t>12</w:t>
            </w:r>
            <w:r>
              <w:rPr>
                <w:noProof/>
                <w:webHidden/>
              </w:rPr>
              <w:fldChar w:fldCharType="end"/>
            </w:r>
          </w:hyperlink>
        </w:p>
        <w:p w14:paraId="29D9D27E" w14:textId="77777777" w:rsidR="00AC1ABE" w:rsidRDefault="00AC1ABE" w:rsidP="00AC1ABE">
          <w:pPr>
            <w:pStyle w:val="Heading1"/>
            <w:ind w:left="0" w:firstLine="0"/>
            <w:rPr>
              <w:b w:val="0"/>
              <w:bCs/>
              <w:noProof/>
            </w:rPr>
          </w:pPr>
          <w:r>
            <w:rPr>
              <w:b w:val="0"/>
              <w:bCs/>
              <w:noProof/>
            </w:rPr>
            <w:fldChar w:fldCharType="end"/>
          </w:r>
        </w:p>
      </w:sdtContent>
    </w:sdt>
    <w:p w14:paraId="47CA4C74" w14:textId="77777777" w:rsidR="00AC1ABE" w:rsidRDefault="00AC1ABE" w:rsidP="00AC1ABE">
      <w:pPr>
        <w:pStyle w:val="Heading1"/>
        <w:ind w:left="0" w:firstLine="0"/>
      </w:pPr>
      <w:r w:rsidRPr="00AC1ABE">
        <w:t xml:space="preserve"> </w:t>
      </w:r>
    </w:p>
    <w:p w14:paraId="5EA22130" w14:textId="77777777" w:rsidR="00AC1ABE" w:rsidRDefault="00AC1ABE" w:rsidP="00AC1ABE">
      <w:pPr>
        <w:pStyle w:val="Heading1"/>
        <w:ind w:left="0" w:firstLine="0"/>
      </w:pPr>
    </w:p>
    <w:p w14:paraId="0E368917" w14:textId="77777777" w:rsidR="00AC1ABE" w:rsidRDefault="00AC1ABE" w:rsidP="00AC1ABE">
      <w:pPr>
        <w:pStyle w:val="Heading1"/>
        <w:ind w:left="0" w:firstLine="0"/>
      </w:pPr>
    </w:p>
    <w:p w14:paraId="7B44BF1B" w14:textId="77777777" w:rsidR="00AC1ABE" w:rsidRDefault="00AC1ABE" w:rsidP="00AC1ABE">
      <w:pPr>
        <w:pStyle w:val="Heading1"/>
        <w:ind w:left="0" w:firstLine="0"/>
      </w:pPr>
    </w:p>
    <w:p w14:paraId="7FE19BD7" w14:textId="77777777" w:rsidR="00AC1ABE" w:rsidRDefault="00AC1ABE" w:rsidP="00AC1ABE">
      <w:pPr>
        <w:pStyle w:val="Heading1"/>
        <w:ind w:left="0" w:firstLine="0"/>
      </w:pPr>
    </w:p>
    <w:p w14:paraId="4D2B563C" w14:textId="77777777" w:rsidR="00AC1ABE" w:rsidRDefault="00AC1ABE" w:rsidP="00AC1ABE">
      <w:pPr>
        <w:pStyle w:val="Heading1"/>
        <w:ind w:left="0" w:firstLine="0"/>
      </w:pPr>
    </w:p>
    <w:p w14:paraId="7300D7AA" w14:textId="77777777" w:rsidR="00AC1ABE" w:rsidRDefault="00AC1ABE" w:rsidP="00AC1ABE">
      <w:pPr>
        <w:pStyle w:val="Heading1"/>
        <w:ind w:left="0" w:firstLine="0"/>
      </w:pPr>
    </w:p>
    <w:p w14:paraId="7F1B6ED7" w14:textId="77777777" w:rsidR="00AC1ABE" w:rsidRDefault="00AC1ABE" w:rsidP="00AC1ABE">
      <w:pPr>
        <w:pStyle w:val="Heading1"/>
        <w:ind w:left="0" w:firstLine="0"/>
      </w:pPr>
    </w:p>
    <w:p w14:paraId="50110FE3" w14:textId="77777777" w:rsidR="00AC1ABE" w:rsidRDefault="00AC1ABE" w:rsidP="00AC1ABE">
      <w:pPr>
        <w:pStyle w:val="Heading1"/>
        <w:ind w:left="0" w:firstLine="0"/>
      </w:pPr>
    </w:p>
    <w:p w14:paraId="67101341" w14:textId="45489183" w:rsidR="00AC1ABE" w:rsidRDefault="00AC1ABE" w:rsidP="00AC1ABE">
      <w:pPr>
        <w:pStyle w:val="Heading1"/>
        <w:ind w:left="0" w:firstLine="0"/>
      </w:pPr>
      <w:r>
        <w:t>Executive Summary</w:t>
      </w:r>
    </w:p>
    <w:p w14:paraId="6EBF81D3" w14:textId="77777777" w:rsidR="00AC1ABE" w:rsidRPr="00B139D6" w:rsidRDefault="00AC1ABE" w:rsidP="00AC1ABE">
      <w:r w:rsidRPr="00B139D6">
        <w:t>Premier Inn offers a well-documented rulebook to assist its employees greet and engage with guests in a fair and professional manner. Many of the immigrants that work at Premier Inn come from a diverse ethnic background</w:t>
      </w:r>
      <w:r>
        <w:t xml:space="preserve"> (Lewis, 2008)</w:t>
      </w:r>
      <w:r w:rsidRPr="00B139D6">
        <w:t xml:space="preserve">. The language barrier is perhaps the </w:t>
      </w:r>
      <w:r w:rsidRPr="00B139D6">
        <w:lastRenderedPageBreak/>
        <w:t xml:space="preserve">most challenging aspect of this circumstance. Despite cultural differences, the management of Premier Inn, which </w:t>
      </w:r>
      <w:proofErr w:type="gramStart"/>
      <w:r w:rsidRPr="00B139D6">
        <w:t>is located in</w:t>
      </w:r>
      <w:proofErr w:type="gramEnd"/>
      <w:r w:rsidRPr="00B139D6">
        <w:t xml:space="preserve"> the United Kingdom (the host country), ensures that all of its guests from the United Arab Emirates and its staff from a variety of cultural backgrounds respect each other's languages, dietary preferences, religions, races, traditions, and beliefs. </w:t>
      </w:r>
      <w:proofErr w:type="gramStart"/>
      <w:r w:rsidRPr="00B139D6">
        <w:t>In order to</w:t>
      </w:r>
      <w:proofErr w:type="gramEnd"/>
      <w:r w:rsidRPr="00B139D6">
        <w:t xml:space="preserve"> establish effective service interactions, hotel management creates an accessible environment and maintains a </w:t>
      </w:r>
      <w:proofErr w:type="spellStart"/>
      <w:r w:rsidRPr="00B139D6">
        <w:t>favourable</w:t>
      </w:r>
      <w:proofErr w:type="spellEnd"/>
      <w:r w:rsidRPr="00B139D6">
        <w:t xml:space="preserve"> attitude towards feedback from both workers and guests. Premier Inn contains some delegated authority </w:t>
      </w:r>
      <w:proofErr w:type="gramStart"/>
      <w:r w:rsidRPr="00B139D6">
        <w:t>in order to</w:t>
      </w:r>
      <w:proofErr w:type="gramEnd"/>
      <w:r w:rsidRPr="00B139D6">
        <w:t xml:space="preserve"> manage guest services more efficiently, particularly for international guests.</w:t>
      </w:r>
    </w:p>
    <w:p w14:paraId="43E46AFF" w14:textId="77777777" w:rsidR="00AC1ABE" w:rsidRDefault="00AC1ABE" w:rsidP="00AC1ABE">
      <w:pPr>
        <w:spacing w:after="160" w:line="259" w:lineRule="auto"/>
        <w:jc w:val="left"/>
      </w:pPr>
      <w:r>
        <w:br w:type="page"/>
      </w:r>
    </w:p>
    <w:p w14:paraId="3237F063" w14:textId="2CE98F7B" w:rsidR="00AC1ABE" w:rsidRDefault="00AC1ABE" w:rsidP="00AC1ABE"/>
    <w:p w14:paraId="59587EA1" w14:textId="5BA38B4B" w:rsidR="00AC1ABE" w:rsidRDefault="00AC1ABE" w:rsidP="00AC1ABE">
      <w:pPr>
        <w:spacing w:after="160" w:line="259" w:lineRule="auto"/>
        <w:jc w:val="left"/>
      </w:pPr>
      <w:bookmarkStart w:id="0" w:name="_Toc137735114"/>
      <w:r>
        <w:t>Introduction</w:t>
      </w:r>
      <w:bookmarkEnd w:id="0"/>
    </w:p>
    <w:p w14:paraId="32FEC905" w14:textId="77777777" w:rsidR="00AC1ABE" w:rsidRDefault="00AC1ABE" w:rsidP="00AC1ABE">
      <w:r w:rsidRPr="00332A10">
        <w:t xml:space="preserve">The UK-based hotel chain Premier Inn understands the value of having employees and visitors who are sensitive to and knowledgeable about other cultures. Premier Inn employs employees from a variety of backgrounds since the cultures of the United Arab Emirates (UAE) and the United Kingdom (UK) vary. </w:t>
      </w:r>
    </w:p>
    <w:p w14:paraId="7372992F" w14:textId="77777777" w:rsidR="00AC1ABE" w:rsidRDefault="00AC1ABE" w:rsidP="00AC1ABE">
      <w:pPr>
        <w:spacing w:after="160" w:line="259" w:lineRule="auto"/>
        <w:jc w:val="left"/>
      </w:pPr>
      <w:r>
        <w:br w:type="page"/>
      </w:r>
    </w:p>
    <w:p w14:paraId="0E6B8E26" w14:textId="77777777" w:rsidR="00AC1ABE" w:rsidRDefault="00AC1ABE" w:rsidP="00AC1ABE"/>
    <w:p w14:paraId="4F38F4D6" w14:textId="77777777" w:rsidR="00AC1ABE" w:rsidRDefault="00AC1ABE" w:rsidP="00AC1ABE">
      <w:pPr>
        <w:pStyle w:val="Heading1"/>
      </w:pPr>
      <w:bookmarkStart w:id="1" w:name="_Toc137735115"/>
      <w:r w:rsidRPr="00332A10">
        <w:t>The United Kingdom (</w:t>
      </w:r>
      <w:r>
        <w:t>Premier Inn</w:t>
      </w:r>
      <w:r w:rsidRPr="00332A10">
        <w:t>)</w:t>
      </w:r>
      <w:bookmarkEnd w:id="1"/>
    </w:p>
    <w:p w14:paraId="571595F3" w14:textId="77777777" w:rsidR="00AC1ABE" w:rsidRDefault="00AC1ABE" w:rsidP="00AC1ABE">
      <w:r>
        <w:t>In the UK, Premier Inn is a well-known hotel brand that is noted for its reliability and reasonably priced lodging. The first "Travel Inn" opened its doors in 1987; in 2004, "Premier Lodge" and another chain of low-cost lodgings united to become the Premier Inn brand we know today (</w:t>
      </w:r>
      <w:proofErr w:type="spellStart"/>
      <w:r>
        <w:t>Jandt</w:t>
      </w:r>
      <w:proofErr w:type="spellEnd"/>
      <w:r>
        <w:t xml:space="preserve">, 2016). One of the major hotel chains in the UK, Premier Inn has developed and expanded significantly over the </w:t>
      </w:r>
      <w:proofErr w:type="spellStart"/>
      <w:proofErr w:type="gramStart"/>
      <w:r>
        <w:t>years.In</w:t>
      </w:r>
      <w:proofErr w:type="spellEnd"/>
      <w:proofErr w:type="gramEnd"/>
      <w:r>
        <w:t xml:space="preserve"> the United Kingdom, there is a sizable network of Premier Inn hotels. With more than 800 hotels and more than 76,000 rooms, they are one of the biggest hotel companies in the nation. </w:t>
      </w:r>
      <w:proofErr w:type="gramStart"/>
      <w:r>
        <w:t>In order to</w:t>
      </w:r>
      <w:proofErr w:type="gramEnd"/>
      <w:r>
        <w:t xml:space="preserve"> serve both pleasure and business tourists, they deliberately position their venues in suburban and metropolitan areas. </w:t>
      </w:r>
    </w:p>
    <w:p w14:paraId="72266DCE" w14:textId="77777777" w:rsidR="00AC1ABE" w:rsidRDefault="00AC1ABE" w:rsidP="00AC1ABE">
      <w:pPr>
        <w:spacing w:after="160" w:line="259" w:lineRule="auto"/>
        <w:jc w:val="left"/>
        <w:rPr>
          <w:rFonts w:cs="Calibri"/>
          <w:b/>
          <w:color w:val="365F91"/>
          <w:sz w:val="32"/>
        </w:rPr>
      </w:pPr>
      <w:r>
        <w:br w:type="page"/>
      </w:r>
    </w:p>
    <w:p w14:paraId="474F7292" w14:textId="77777777" w:rsidR="00AC1ABE" w:rsidRDefault="00AC1ABE" w:rsidP="00AC1ABE">
      <w:pPr>
        <w:pStyle w:val="Heading1"/>
      </w:pPr>
      <w:bookmarkStart w:id="2" w:name="_Toc137735116"/>
      <w:r>
        <w:lastRenderedPageBreak/>
        <w:t>UAE</w:t>
      </w:r>
      <w:r w:rsidRPr="00DB144E">
        <w:t xml:space="preserve"> (Guests’ home country and culture)</w:t>
      </w:r>
      <w:bookmarkEnd w:id="2"/>
    </w:p>
    <w:p w14:paraId="4DEB12E5" w14:textId="77777777" w:rsidR="00AC1ABE" w:rsidRDefault="00AC1ABE" w:rsidP="00AC1ABE">
      <w:r>
        <w:t>The United Arab Emirates (UAE) are a group of Persian Gulf countries. Culture, population, and progress of the United Arab Emirates are all well-known strengths. Here's a rundown of what the guests' home country of the United Arab Emirates has to offer:</w:t>
      </w:r>
    </w:p>
    <w:p w14:paraId="4E40BC73" w14:textId="77777777" w:rsidR="00AC1ABE" w:rsidRDefault="00AC1ABE" w:rsidP="00AC1ABE">
      <w:r>
        <w:t xml:space="preserve">The United Arab Emirates (UAE) is home to a cosmopolitan population and society. Expats from nations like India, Pakistan, Bangladesh, the Philippines, and others make up the bulk of the population (Moran, 2018). </w:t>
      </w:r>
      <w:proofErr w:type="gramStart"/>
      <w:r>
        <w:t>The majority of</w:t>
      </w:r>
      <w:proofErr w:type="gramEnd"/>
      <w:r>
        <w:t xml:space="preserve"> the population is not Emirati. Cultures, languages, and </w:t>
      </w:r>
      <w:proofErr w:type="spellStart"/>
      <w:r>
        <w:t>practises</w:t>
      </w:r>
      <w:proofErr w:type="spellEnd"/>
      <w:r>
        <w:t xml:space="preserve"> from all over the world may be found in the United Arab Emirates. Islam, being the state religion, permeates every facet of life in the United Arab Emirates. In the areas of family law, criminal process, and individual </w:t>
      </w:r>
      <w:proofErr w:type="spellStart"/>
      <w:r>
        <w:t>behaviour</w:t>
      </w:r>
      <w:proofErr w:type="spellEnd"/>
      <w:r>
        <w:t xml:space="preserve">, Sharia law is upheld in the United Arab Emirates. </w:t>
      </w:r>
    </w:p>
    <w:p w14:paraId="248A58C7" w14:textId="77777777" w:rsidR="00AC1ABE" w:rsidRDefault="00AC1ABE" w:rsidP="00AC1ABE">
      <w:pPr>
        <w:spacing w:after="160" w:line="259" w:lineRule="auto"/>
        <w:jc w:val="left"/>
      </w:pPr>
      <w:r>
        <w:br w:type="page"/>
      </w:r>
    </w:p>
    <w:p w14:paraId="6A7C8B54" w14:textId="77777777" w:rsidR="00AC1ABE" w:rsidRDefault="00AC1ABE" w:rsidP="00AC1ABE">
      <w:pPr>
        <w:pStyle w:val="Heading1"/>
      </w:pPr>
      <w:bookmarkStart w:id="3" w:name="_Toc137735117"/>
      <w:r w:rsidRPr="001B0FCD">
        <w:lastRenderedPageBreak/>
        <w:t>Country analysis</w:t>
      </w:r>
      <w:bookmarkEnd w:id="3"/>
    </w:p>
    <w:p w14:paraId="46FA08D5" w14:textId="77777777" w:rsidR="00AC1ABE" w:rsidRDefault="00AC1ABE" w:rsidP="00AC1ABE">
      <w:r w:rsidRPr="00995715">
        <w:t>Geert Hofstede, a Dutch social psychologist, created the Hofstede's Cultural Dimensions Theory as a framework for assessing and comparing cultural differences across countries. According to Hofstede, there are six ways to describe cultural diversity.</w:t>
      </w:r>
    </w:p>
    <w:p w14:paraId="01319BC4" w14:textId="77777777" w:rsidR="00AC1ABE" w:rsidRDefault="00AC1ABE" w:rsidP="00AC1ABE">
      <w:r w:rsidRPr="00F1669A">
        <w:rPr>
          <w:noProof/>
        </w:rPr>
        <w:drawing>
          <wp:inline distT="0" distB="0" distL="0" distR="0" wp14:anchorId="06ECECAB" wp14:editId="4A400AA7">
            <wp:extent cx="5143500" cy="2781300"/>
            <wp:effectExtent l="0" t="0" r="0" b="0"/>
            <wp:docPr id="2" name="image1.png" descr="A picture containing text, screenshot, diagram, fon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screenshot, diagram, font&#10;&#10;Description automatically generated"/>
                    <pic:cNvPicPr preferRelativeResize="0"/>
                  </pic:nvPicPr>
                  <pic:blipFill>
                    <a:blip r:embed="rId4"/>
                    <a:srcRect/>
                    <a:stretch>
                      <a:fillRect/>
                    </a:stretch>
                  </pic:blipFill>
                  <pic:spPr>
                    <a:xfrm>
                      <a:off x="0" y="0"/>
                      <a:ext cx="5143500" cy="2781300"/>
                    </a:xfrm>
                    <a:prstGeom prst="rect">
                      <a:avLst/>
                    </a:prstGeom>
                    <a:ln/>
                  </pic:spPr>
                </pic:pic>
              </a:graphicData>
            </a:graphic>
          </wp:inline>
        </w:drawing>
      </w:r>
    </w:p>
    <w:p w14:paraId="67314D25" w14:textId="77777777" w:rsidR="00AC1ABE" w:rsidRDefault="00AC1ABE" w:rsidP="00AC1ABE"/>
    <w:p w14:paraId="69698551" w14:textId="77777777" w:rsidR="00AC1ABE" w:rsidRDefault="00AC1ABE" w:rsidP="00AC1ABE">
      <w:pPr>
        <w:jc w:val="center"/>
      </w:pPr>
      <w:r>
        <w:t xml:space="preserve">Figure: </w:t>
      </w:r>
      <w:r w:rsidRPr="00995715">
        <w:t>Hofstede's Cultural Dimensions</w:t>
      </w:r>
    </w:p>
    <w:p w14:paraId="102C69EB" w14:textId="77777777" w:rsidR="00AC1ABE" w:rsidRDefault="00AC1ABE" w:rsidP="00AC1ABE">
      <w:pPr>
        <w:jc w:val="center"/>
      </w:pPr>
      <w:r>
        <w:t>Source: Author</w:t>
      </w:r>
    </w:p>
    <w:p w14:paraId="12E808A8" w14:textId="77777777" w:rsidR="00AC1ABE" w:rsidRPr="00995715" w:rsidRDefault="00AC1ABE" w:rsidP="00AC1ABE"/>
    <w:p w14:paraId="6AA0D5EB" w14:textId="77777777" w:rsidR="00AC1ABE" w:rsidRPr="0061439C" w:rsidRDefault="00AC1ABE" w:rsidP="00AC1ABE">
      <w:pPr>
        <w:rPr>
          <w:b/>
        </w:rPr>
      </w:pPr>
      <w:r w:rsidRPr="0061439C">
        <w:rPr>
          <w:b/>
        </w:rPr>
        <w:t>Power Distance</w:t>
      </w:r>
    </w:p>
    <w:p w14:paraId="373B7DC0" w14:textId="77777777" w:rsidR="00AC1ABE" w:rsidRDefault="00AC1ABE" w:rsidP="00AC1ABE">
      <w:r>
        <w:t xml:space="preserve">As indicated by the country's high Power Distance score, power disparity appears to be broadly accepted and even expected in the United Arab Emirates. In the United Arab Emirates, respect for established authority figures and the law is highly valued. </w:t>
      </w:r>
    </w:p>
    <w:p w14:paraId="0053FF61" w14:textId="77777777" w:rsidR="00AC1ABE" w:rsidRPr="0061439C" w:rsidRDefault="00AC1ABE" w:rsidP="00AC1ABE">
      <w:pPr>
        <w:rPr>
          <w:b/>
        </w:rPr>
      </w:pPr>
      <w:r w:rsidRPr="0061439C">
        <w:rPr>
          <w:b/>
        </w:rPr>
        <w:t xml:space="preserve">Collectivism </w:t>
      </w:r>
      <w:r>
        <w:rPr>
          <w:b/>
        </w:rPr>
        <w:t>VS</w:t>
      </w:r>
      <w:r w:rsidRPr="0061439C">
        <w:rPr>
          <w:b/>
        </w:rPr>
        <w:t xml:space="preserve"> individualism</w:t>
      </w:r>
    </w:p>
    <w:p w14:paraId="3178CA70" w14:textId="77777777" w:rsidR="00AC1ABE" w:rsidRDefault="00AC1ABE" w:rsidP="00AC1ABE">
      <w:r>
        <w:t>The United Kingdom has a more individualistic society based on its high score on the individuality scale. People in the United Kingdom value independence, initiative, and personal accomplishment (Samovar, 2009). Individual liberties and rights are promoted and protected.</w:t>
      </w:r>
    </w:p>
    <w:p w14:paraId="01FAE5E3" w14:textId="77777777" w:rsidR="00AC1ABE" w:rsidRPr="0061439C" w:rsidRDefault="00AC1ABE" w:rsidP="00AC1ABE">
      <w:pPr>
        <w:rPr>
          <w:b/>
        </w:rPr>
      </w:pPr>
      <w:r w:rsidRPr="0061439C">
        <w:rPr>
          <w:b/>
        </w:rPr>
        <w:t>The Masculinity VS the Femininity</w:t>
      </w:r>
    </w:p>
    <w:p w14:paraId="1151E400" w14:textId="77777777" w:rsidR="00AC1ABE" w:rsidRPr="002E7A78" w:rsidRDefault="00AC1ABE" w:rsidP="00AC1ABE">
      <w:r>
        <w:t xml:space="preserve">The United Arab Emirates and the United Kingdom place a high value on virility, as evidenced by their relatively high scores on this dimension. Both nations place equal emphasis on exerting effort, taking risks, and pursuing one's goals. </w:t>
      </w:r>
    </w:p>
    <w:p w14:paraId="0DA47FC4" w14:textId="77777777" w:rsidR="00AC1ABE" w:rsidRPr="0061439C" w:rsidRDefault="00AC1ABE" w:rsidP="00AC1ABE">
      <w:pPr>
        <w:rPr>
          <w:b/>
        </w:rPr>
      </w:pPr>
      <w:r w:rsidRPr="0061439C">
        <w:rPr>
          <w:b/>
        </w:rPr>
        <w:t>Uncertainty Avoidance</w:t>
      </w:r>
    </w:p>
    <w:p w14:paraId="7AC62950" w14:textId="77777777" w:rsidR="00AC1ABE" w:rsidRDefault="00AC1ABE" w:rsidP="00AC1ABE">
      <w:r>
        <w:lastRenderedPageBreak/>
        <w:t xml:space="preserve">The UAE's leaders may elect to enact more social regulations if the nation has a high Uncertainty Avoidance score. Consistency and reliability are highly valued in the United Arab Emirates (Timm, 2011). People often look to established norms like rules and regulations for direction. </w:t>
      </w:r>
    </w:p>
    <w:p w14:paraId="1F2BDB39" w14:textId="77777777" w:rsidR="00AC1ABE" w:rsidRPr="0061439C" w:rsidRDefault="00AC1ABE" w:rsidP="00AC1ABE">
      <w:pPr>
        <w:rPr>
          <w:b/>
        </w:rPr>
      </w:pPr>
      <w:r w:rsidRPr="0061439C">
        <w:rPr>
          <w:b/>
        </w:rPr>
        <w:t>Long Term VS Short Term Orientation</w:t>
      </w:r>
    </w:p>
    <w:p w14:paraId="7085E89B" w14:textId="77777777" w:rsidR="00AC1ABE" w:rsidRDefault="00AC1ABE" w:rsidP="00AC1ABE">
      <w:r>
        <w:t xml:space="preserve">The United Arab Emirates </w:t>
      </w:r>
      <w:proofErr w:type="spellStart"/>
      <w:r>
        <w:t>prioritises</w:t>
      </w:r>
      <w:proofErr w:type="spellEnd"/>
      <w:r>
        <w:t xml:space="preserve"> the long term and </w:t>
      </w:r>
      <w:proofErr w:type="spellStart"/>
      <w:r>
        <w:t>emphasises</w:t>
      </w:r>
      <w:proofErr w:type="spellEnd"/>
      <w:r>
        <w:t xml:space="preserve"> perseverance, tenacity, and reverence for tradition. In the United Arab Emirates, reputation and long-term objectives are held in the highest regard (Cooper and Wahab, 2007). </w:t>
      </w:r>
    </w:p>
    <w:p w14:paraId="5C396669" w14:textId="77777777" w:rsidR="00AC1ABE" w:rsidRPr="0061439C" w:rsidRDefault="00AC1ABE" w:rsidP="00AC1ABE">
      <w:pPr>
        <w:rPr>
          <w:b/>
        </w:rPr>
      </w:pPr>
      <w:r w:rsidRPr="0061439C">
        <w:rPr>
          <w:b/>
        </w:rPr>
        <w:t>Restraint vs. Indulgence</w:t>
      </w:r>
    </w:p>
    <w:p w14:paraId="211ABDC3" w14:textId="77777777" w:rsidR="00AC1ABE" w:rsidRDefault="00AC1ABE" w:rsidP="00AC1ABE">
      <w:r>
        <w:t xml:space="preserve">The United Arab Emirates score on the Indulgence dimension is below average, indicating a culture with stricter social norms and regulations. In the United Arab Emirates, restraint, modesty, and moderation are highly regarded. </w:t>
      </w:r>
    </w:p>
    <w:p w14:paraId="19EE9FBC" w14:textId="77777777" w:rsidR="00AC1ABE" w:rsidRDefault="00AC1ABE" w:rsidP="00AC1ABE">
      <w:pPr>
        <w:pStyle w:val="Heading1"/>
      </w:pPr>
      <w:r>
        <w:br w:type="page"/>
      </w:r>
      <w:bookmarkStart w:id="4" w:name="_Toc137735118"/>
      <w:r>
        <w:lastRenderedPageBreak/>
        <w:t xml:space="preserve">Premier Inn </w:t>
      </w:r>
      <w:r w:rsidRPr="0009183A">
        <w:t>Hotel’s handbook</w:t>
      </w:r>
      <w:bookmarkEnd w:id="4"/>
    </w:p>
    <w:tbl>
      <w:tblPr>
        <w:tblStyle w:val="TableGrid"/>
        <w:tblW w:w="0" w:type="auto"/>
        <w:tblLook w:val="04A0" w:firstRow="1" w:lastRow="0" w:firstColumn="1" w:lastColumn="0" w:noHBand="0" w:noVBand="1"/>
      </w:tblPr>
      <w:tblGrid>
        <w:gridCol w:w="4329"/>
        <w:gridCol w:w="4330"/>
      </w:tblGrid>
      <w:tr w:rsidR="00AC1ABE" w14:paraId="64AFFA5D" w14:textId="77777777" w:rsidTr="00364B38">
        <w:tc>
          <w:tcPr>
            <w:tcW w:w="4329" w:type="dxa"/>
            <w:shd w:val="clear" w:color="auto" w:fill="FFD966" w:themeFill="accent4" w:themeFillTint="99"/>
          </w:tcPr>
          <w:p w14:paraId="7272A41E" w14:textId="77777777" w:rsidR="00AC1ABE" w:rsidRPr="00700435" w:rsidRDefault="00AC1ABE" w:rsidP="00364B38">
            <w:pPr>
              <w:jc w:val="center"/>
              <w:rPr>
                <w:b/>
                <w:sz w:val="28"/>
              </w:rPr>
            </w:pPr>
            <w:r w:rsidRPr="00700435">
              <w:rPr>
                <w:b/>
                <w:sz w:val="28"/>
              </w:rPr>
              <w:t>Do’s</w:t>
            </w:r>
          </w:p>
        </w:tc>
        <w:tc>
          <w:tcPr>
            <w:tcW w:w="4330" w:type="dxa"/>
            <w:shd w:val="clear" w:color="auto" w:fill="FFD966" w:themeFill="accent4" w:themeFillTint="99"/>
          </w:tcPr>
          <w:p w14:paraId="330F1546" w14:textId="77777777" w:rsidR="00AC1ABE" w:rsidRPr="00700435" w:rsidRDefault="00AC1ABE" w:rsidP="00364B38">
            <w:pPr>
              <w:jc w:val="center"/>
              <w:rPr>
                <w:b/>
                <w:sz w:val="28"/>
              </w:rPr>
            </w:pPr>
            <w:r w:rsidRPr="00700435">
              <w:rPr>
                <w:b/>
                <w:sz w:val="28"/>
              </w:rPr>
              <w:t>Don’ts</w:t>
            </w:r>
          </w:p>
        </w:tc>
      </w:tr>
      <w:tr w:rsidR="00AC1ABE" w14:paraId="68D866D8" w14:textId="77777777" w:rsidTr="00364B38">
        <w:tc>
          <w:tcPr>
            <w:tcW w:w="4329" w:type="dxa"/>
          </w:tcPr>
          <w:p w14:paraId="4E24BD1E" w14:textId="77777777" w:rsidR="00AC1ABE" w:rsidRPr="00700435" w:rsidRDefault="00AC1ABE" w:rsidP="00364B38">
            <w:pPr>
              <w:rPr>
                <w:b/>
              </w:rPr>
            </w:pPr>
            <w:r w:rsidRPr="00700435">
              <w:rPr>
                <w:b/>
              </w:rPr>
              <w:t xml:space="preserve">Greet guests with </w:t>
            </w:r>
            <w:proofErr w:type="gramStart"/>
            <w:r w:rsidRPr="00700435">
              <w:rPr>
                <w:b/>
              </w:rPr>
              <w:t>enthusiasm</w:t>
            </w:r>
            <w:proofErr w:type="gramEnd"/>
          </w:p>
          <w:p w14:paraId="727800FC" w14:textId="77777777" w:rsidR="00AC1ABE" w:rsidRDefault="00AC1ABE" w:rsidP="00364B38">
            <w:r>
              <w:t>An example is the phrase "Good morning, noon, or night!" Greet Your Guests at Premier Inn. What can I do to help you today?</w:t>
            </w:r>
          </w:p>
        </w:tc>
        <w:tc>
          <w:tcPr>
            <w:tcW w:w="4330" w:type="dxa"/>
          </w:tcPr>
          <w:p w14:paraId="00CAC2A1" w14:textId="77777777" w:rsidR="00AC1ABE" w:rsidRPr="00700435" w:rsidRDefault="00AC1ABE" w:rsidP="00364B38">
            <w:pPr>
              <w:rPr>
                <w:b/>
              </w:rPr>
            </w:pPr>
            <w:r w:rsidRPr="00700435">
              <w:rPr>
                <w:b/>
              </w:rPr>
              <w:t xml:space="preserve">Try being courteous and curious instead than </w:t>
            </w:r>
            <w:proofErr w:type="gramStart"/>
            <w:r w:rsidRPr="00700435">
              <w:rPr>
                <w:b/>
              </w:rPr>
              <w:t>dismissive</w:t>
            </w:r>
            <w:proofErr w:type="gramEnd"/>
          </w:p>
          <w:p w14:paraId="7D99505C" w14:textId="77777777" w:rsidR="00AC1ABE" w:rsidRDefault="00AC1ABE" w:rsidP="00364B38">
            <w:r>
              <w:t>Saying "I'm sorry, but I can't help you with that" is a horrible decision. Either present a variety of alternatives or seek help.</w:t>
            </w:r>
          </w:p>
          <w:p w14:paraId="7DACCA43" w14:textId="77777777" w:rsidR="00AC1ABE" w:rsidRDefault="00AC1ABE" w:rsidP="00364B38"/>
        </w:tc>
      </w:tr>
      <w:tr w:rsidR="00AC1ABE" w14:paraId="772D802A" w14:textId="77777777" w:rsidTr="00364B38">
        <w:tc>
          <w:tcPr>
            <w:tcW w:w="4329" w:type="dxa"/>
          </w:tcPr>
          <w:p w14:paraId="50EE6C12" w14:textId="77777777" w:rsidR="00AC1ABE" w:rsidRPr="00700435" w:rsidRDefault="00AC1ABE" w:rsidP="00364B38">
            <w:pPr>
              <w:rPr>
                <w:b/>
              </w:rPr>
            </w:pPr>
            <w:r w:rsidRPr="00700435">
              <w:rPr>
                <w:b/>
              </w:rPr>
              <w:t xml:space="preserve">Maintain vigilance and </w:t>
            </w:r>
            <w:proofErr w:type="gramStart"/>
            <w:r w:rsidRPr="00700435">
              <w:rPr>
                <w:b/>
              </w:rPr>
              <w:t>attentiveness</w:t>
            </w:r>
            <w:proofErr w:type="gramEnd"/>
          </w:p>
          <w:p w14:paraId="65B4D530" w14:textId="77777777" w:rsidR="00AC1ABE" w:rsidRDefault="00AC1ABE" w:rsidP="00364B38">
            <w:r>
              <w:t xml:space="preserve">I'm willing to assist in </w:t>
            </w:r>
            <w:proofErr w:type="gramStart"/>
            <w:r>
              <w:t>a number of</w:t>
            </w:r>
            <w:proofErr w:type="gramEnd"/>
            <w:r>
              <w:t xml:space="preserve"> ways. Please let me know if there is anything I can do to enhance your experience (</w:t>
            </w:r>
            <w:proofErr w:type="spellStart"/>
            <w:r>
              <w:t>Methan</w:t>
            </w:r>
            <w:proofErr w:type="spellEnd"/>
            <w:r>
              <w:t>, 2001).</w:t>
            </w:r>
          </w:p>
        </w:tc>
        <w:tc>
          <w:tcPr>
            <w:tcW w:w="4330" w:type="dxa"/>
          </w:tcPr>
          <w:p w14:paraId="65638CCB" w14:textId="77777777" w:rsidR="00AC1ABE" w:rsidRPr="00700435" w:rsidRDefault="00AC1ABE" w:rsidP="00364B38">
            <w:pPr>
              <w:rPr>
                <w:b/>
              </w:rPr>
            </w:pPr>
            <w:r w:rsidRPr="00700435">
              <w:rPr>
                <w:b/>
              </w:rPr>
              <w:t xml:space="preserve">No assumptions should be formed based just on </w:t>
            </w:r>
            <w:proofErr w:type="gramStart"/>
            <w:r w:rsidRPr="00700435">
              <w:rPr>
                <w:b/>
              </w:rPr>
              <w:t>appearances</w:t>
            </w:r>
            <w:proofErr w:type="gramEnd"/>
          </w:p>
          <w:p w14:paraId="371D3957" w14:textId="77777777" w:rsidR="00AC1ABE" w:rsidRDefault="00AC1ABE" w:rsidP="00364B38">
            <w:r>
              <w:t xml:space="preserve">Based on ordinary assumptions, make no assumptions regarding a guest's </w:t>
            </w:r>
            <w:proofErr w:type="gramStart"/>
            <w:r>
              <w:t>likes</w:t>
            </w:r>
            <w:proofErr w:type="gramEnd"/>
            <w:r>
              <w:t xml:space="preserve"> or wants (Brown, 2013). Instead, ask them open-ended questions to get to the root of what they need.</w:t>
            </w:r>
          </w:p>
        </w:tc>
      </w:tr>
      <w:tr w:rsidR="00AC1ABE" w14:paraId="09E8DBDB" w14:textId="77777777" w:rsidTr="00364B38">
        <w:tc>
          <w:tcPr>
            <w:tcW w:w="4329" w:type="dxa"/>
          </w:tcPr>
          <w:p w14:paraId="279AC8FD" w14:textId="77777777" w:rsidR="00AC1ABE" w:rsidRPr="00700435" w:rsidRDefault="00AC1ABE" w:rsidP="00364B38">
            <w:pPr>
              <w:rPr>
                <w:b/>
              </w:rPr>
            </w:pPr>
            <w:r w:rsidRPr="00700435">
              <w:rPr>
                <w:b/>
              </w:rPr>
              <w:t xml:space="preserve">Be truthful rather than </w:t>
            </w:r>
            <w:proofErr w:type="gramStart"/>
            <w:r w:rsidRPr="00700435">
              <w:rPr>
                <w:b/>
              </w:rPr>
              <w:t>deceptive</w:t>
            </w:r>
            <w:proofErr w:type="gramEnd"/>
          </w:p>
          <w:p w14:paraId="781D63F4" w14:textId="77777777" w:rsidR="00AC1ABE" w:rsidRDefault="00AC1ABE" w:rsidP="00364B38">
            <w:r>
              <w:t>During your stay, our concierge service may assist you in planning excursions and other activities (Lewis, 2005).</w:t>
            </w:r>
          </w:p>
        </w:tc>
        <w:tc>
          <w:tcPr>
            <w:tcW w:w="4330" w:type="dxa"/>
          </w:tcPr>
          <w:p w14:paraId="1A9083E0" w14:textId="77777777" w:rsidR="00AC1ABE" w:rsidRPr="00700435" w:rsidRDefault="00AC1ABE" w:rsidP="00364B38">
            <w:pPr>
              <w:rPr>
                <w:b/>
              </w:rPr>
            </w:pPr>
            <w:r w:rsidRPr="00700435">
              <w:rPr>
                <w:b/>
              </w:rPr>
              <w:t xml:space="preserve">Take your time and try not to disturb your </w:t>
            </w:r>
            <w:proofErr w:type="gramStart"/>
            <w:r w:rsidRPr="00700435">
              <w:rPr>
                <w:b/>
              </w:rPr>
              <w:t>guests</w:t>
            </w:r>
            <w:proofErr w:type="gramEnd"/>
          </w:p>
          <w:p w14:paraId="351FE225" w14:textId="77777777" w:rsidR="00AC1ABE" w:rsidRDefault="00AC1ABE" w:rsidP="00364B38">
            <w:r>
              <w:t>"Your concern is appreciated, and I'd like to hear more about it," you may say. Please describe everything in full, and I'll do my best to assist.</w:t>
            </w:r>
          </w:p>
          <w:p w14:paraId="23338102" w14:textId="77777777" w:rsidR="00AC1ABE" w:rsidRDefault="00AC1ABE" w:rsidP="00364B38"/>
        </w:tc>
      </w:tr>
      <w:tr w:rsidR="00AC1ABE" w14:paraId="028A39E9" w14:textId="77777777" w:rsidTr="00364B38">
        <w:tc>
          <w:tcPr>
            <w:tcW w:w="4329" w:type="dxa"/>
          </w:tcPr>
          <w:p w14:paraId="454727E4" w14:textId="77777777" w:rsidR="00AC1ABE" w:rsidRPr="00700435" w:rsidRDefault="00AC1ABE" w:rsidP="00364B38">
            <w:pPr>
              <w:rPr>
                <w:b/>
              </w:rPr>
            </w:pPr>
            <w:r w:rsidRPr="00700435">
              <w:rPr>
                <w:b/>
              </w:rPr>
              <w:t xml:space="preserve">Maintain a clean and orderly </w:t>
            </w:r>
            <w:proofErr w:type="gramStart"/>
            <w:r w:rsidRPr="00700435">
              <w:rPr>
                <w:b/>
              </w:rPr>
              <w:t>environment</w:t>
            </w:r>
            <w:proofErr w:type="gramEnd"/>
          </w:p>
          <w:p w14:paraId="55D22CAB" w14:textId="77777777" w:rsidR="00AC1ABE" w:rsidRDefault="00AC1ABE" w:rsidP="00364B38">
            <w:r>
              <w:t xml:space="preserve">We are </w:t>
            </w:r>
            <w:proofErr w:type="gramStart"/>
            <w:r>
              <w:t>really happy</w:t>
            </w:r>
            <w:proofErr w:type="gramEnd"/>
            <w:r>
              <w:t xml:space="preserve"> with the warm and pleasant environment we have created for our guests. Please notify me if you discover any issues so that we can resolve them as soon as possible (Drake, 2011).</w:t>
            </w:r>
          </w:p>
        </w:tc>
        <w:tc>
          <w:tcPr>
            <w:tcW w:w="4330" w:type="dxa"/>
          </w:tcPr>
          <w:p w14:paraId="7B0889F6" w14:textId="77777777" w:rsidR="00AC1ABE" w:rsidRPr="00700435" w:rsidRDefault="00AC1ABE" w:rsidP="00364B38">
            <w:pPr>
              <w:rPr>
                <w:b/>
              </w:rPr>
            </w:pPr>
            <w:r w:rsidRPr="00700435">
              <w:rPr>
                <w:b/>
              </w:rPr>
              <w:t xml:space="preserve">Be neither rigid nor </w:t>
            </w:r>
            <w:proofErr w:type="gramStart"/>
            <w:r w:rsidRPr="00700435">
              <w:rPr>
                <w:b/>
              </w:rPr>
              <w:t>inflexible</w:t>
            </w:r>
            <w:proofErr w:type="gramEnd"/>
          </w:p>
          <w:p w14:paraId="11A1AD83" w14:textId="77777777" w:rsidR="00AC1ABE" w:rsidRDefault="00AC1ABE" w:rsidP="00364B38">
            <w:r>
              <w:t>I understand that this is not conventional process, but we will do all we can to meet your demands (Wall and Mathieson, 2006).</w:t>
            </w:r>
          </w:p>
        </w:tc>
      </w:tr>
      <w:tr w:rsidR="00AC1ABE" w14:paraId="3170ED25" w14:textId="77777777" w:rsidTr="00364B38">
        <w:tc>
          <w:tcPr>
            <w:tcW w:w="4329" w:type="dxa"/>
          </w:tcPr>
          <w:p w14:paraId="0BDC3F6B" w14:textId="77777777" w:rsidR="00AC1ABE" w:rsidRPr="00700435" w:rsidRDefault="00AC1ABE" w:rsidP="00364B38">
            <w:pPr>
              <w:rPr>
                <w:b/>
              </w:rPr>
            </w:pPr>
            <w:r w:rsidRPr="00700435">
              <w:rPr>
                <w:b/>
              </w:rPr>
              <w:t>Observance of privacy and confidentiality principles</w:t>
            </w:r>
          </w:p>
          <w:p w14:paraId="1B799FF3" w14:textId="77777777" w:rsidR="00AC1ABE" w:rsidRDefault="00AC1ABE" w:rsidP="00364B38">
            <w:r>
              <w:lastRenderedPageBreak/>
              <w:t>Consider the following phrase: "Your privacy is our top priority." Your information and requests will be treated discreetly and privately (Mackay, 2011).</w:t>
            </w:r>
          </w:p>
        </w:tc>
        <w:tc>
          <w:tcPr>
            <w:tcW w:w="4330" w:type="dxa"/>
          </w:tcPr>
          <w:p w14:paraId="23FA00F7" w14:textId="77777777" w:rsidR="00AC1ABE" w:rsidRPr="00700435" w:rsidRDefault="00AC1ABE" w:rsidP="00364B38">
            <w:pPr>
              <w:rPr>
                <w:b/>
              </w:rPr>
            </w:pPr>
            <w:r w:rsidRPr="00700435">
              <w:rPr>
                <w:b/>
              </w:rPr>
              <w:lastRenderedPageBreak/>
              <w:t xml:space="preserve">Consider cultural </w:t>
            </w:r>
            <w:proofErr w:type="gramStart"/>
            <w:r w:rsidRPr="00700435">
              <w:rPr>
                <w:b/>
              </w:rPr>
              <w:t>awareness</w:t>
            </w:r>
            <w:proofErr w:type="gramEnd"/>
          </w:p>
          <w:p w14:paraId="4903CA33" w14:textId="77777777" w:rsidR="00AC1ABE" w:rsidRDefault="00AC1ABE" w:rsidP="00364B38">
            <w:r>
              <w:t xml:space="preserve">The Islamic </w:t>
            </w:r>
            <w:proofErr w:type="spellStart"/>
            <w:r>
              <w:t>practises</w:t>
            </w:r>
            <w:proofErr w:type="spellEnd"/>
            <w:r>
              <w:t xml:space="preserve">, especially Ramadan and clothing standards, are severely </w:t>
            </w:r>
            <w:r>
              <w:lastRenderedPageBreak/>
              <w:t>enforced in the United Arab Emirates (UAE). Explain how to appropriately respect local traditions and rituals where appropriate (Richardson, 2008).</w:t>
            </w:r>
          </w:p>
        </w:tc>
      </w:tr>
    </w:tbl>
    <w:p w14:paraId="544661BB" w14:textId="77777777" w:rsidR="00AC1ABE" w:rsidRDefault="00AC1ABE" w:rsidP="00AC1ABE"/>
    <w:p w14:paraId="2B20331A" w14:textId="77777777" w:rsidR="00AC1ABE" w:rsidRDefault="00AC1ABE" w:rsidP="00AC1ABE"/>
    <w:p w14:paraId="0D554311" w14:textId="77777777" w:rsidR="00AC1ABE" w:rsidRDefault="00AC1ABE" w:rsidP="00AC1ABE">
      <w:pPr>
        <w:spacing w:after="160" w:line="259" w:lineRule="auto"/>
        <w:jc w:val="left"/>
      </w:pPr>
      <w:r>
        <w:br w:type="page"/>
      </w:r>
    </w:p>
    <w:p w14:paraId="1AFA95C1" w14:textId="77777777" w:rsidR="00AC1ABE" w:rsidRDefault="00AC1ABE" w:rsidP="00AC1ABE">
      <w:pPr>
        <w:pStyle w:val="Heading1"/>
      </w:pPr>
      <w:bookmarkStart w:id="5" w:name="_Toc137735119"/>
      <w:r>
        <w:lastRenderedPageBreak/>
        <w:t>Conclusion</w:t>
      </w:r>
      <w:bookmarkEnd w:id="5"/>
    </w:p>
    <w:p w14:paraId="1A4FD7E5" w14:textId="77777777" w:rsidR="00AC1ABE" w:rsidRDefault="00AC1ABE" w:rsidP="00AC1ABE">
      <w:r w:rsidRPr="00B139D6">
        <w:t xml:space="preserve">Premier </w:t>
      </w:r>
      <w:proofErr w:type="gramStart"/>
      <w:r w:rsidRPr="00B139D6">
        <w:t>Inn,</w:t>
      </w:r>
      <w:proofErr w:type="gramEnd"/>
      <w:r w:rsidRPr="00B139D6">
        <w:t xml:space="preserve"> UK </w:t>
      </w:r>
      <w:proofErr w:type="gramStart"/>
      <w:r w:rsidRPr="00B139D6">
        <w:t>takes into account</w:t>
      </w:r>
      <w:proofErr w:type="gramEnd"/>
      <w:r w:rsidRPr="00B139D6">
        <w:t xml:space="preserve"> the cultural similarities and differences of both its employees and its guests while establishing hotel operating and management procedures in order to reduce cultural conflicts and increase customer and staff pleasure. </w:t>
      </w:r>
    </w:p>
    <w:p w14:paraId="041A2A50" w14:textId="77777777" w:rsidR="00AC1ABE" w:rsidRDefault="00AC1ABE" w:rsidP="00AC1ABE">
      <w:pPr>
        <w:spacing w:after="160" w:line="259" w:lineRule="auto"/>
        <w:jc w:val="left"/>
      </w:pPr>
      <w:r>
        <w:br w:type="page"/>
      </w:r>
    </w:p>
    <w:p w14:paraId="7AD5E26D" w14:textId="77777777" w:rsidR="00AC1ABE" w:rsidRDefault="00AC1ABE" w:rsidP="00AC1ABE"/>
    <w:p w14:paraId="7A5C659B" w14:textId="77777777" w:rsidR="00AC1ABE" w:rsidRDefault="00AC1ABE" w:rsidP="00AC1ABE">
      <w:pPr>
        <w:pStyle w:val="Heading1"/>
      </w:pPr>
      <w:bookmarkStart w:id="6" w:name="_Toc137735120"/>
      <w:r>
        <w:t>Recommendations</w:t>
      </w:r>
      <w:bookmarkEnd w:id="6"/>
    </w:p>
    <w:p w14:paraId="45B2EECF" w14:textId="77777777" w:rsidR="00AC1ABE" w:rsidRPr="00E416BF" w:rsidRDefault="00AC1ABE" w:rsidP="00AC1ABE">
      <w:pPr>
        <w:rPr>
          <w:b/>
        </w:rPr>
      </w:pPr>
      <w:r w:rsidRPr="00E416BF">
        <w:rPr>
          <w:b/>
        </w:rPr>
        <w:t>Coursework in Customer Service:</w:t>
      </w:r>
    </w:p>
    <w:p w14:paraId="7C804CA5" w14:textId="77777777" w:rsidR="00AC1ABE" w:rsidRDefault="00AC1ABE" w:rsidP="00AC1ABE">
      <w:r>
        <w:t xml:space="preserve">For your guests to have a wonderful stay, you must provide excellent customer service. Employees at Premier Inn must have excellent communication and problem-solving abilities </w:t>
      </w:r>
      <w:proofErr w:type="gramStart"/>
      <w:r>
        <w:t>in order to</w:t>
      </w:r>
      <w:proofErr w:type="gramEnd"/>
      <w:r>
        <w:t xml:space="preserve"> effectively respond to queries from and issues from guests. </w:t>
      </w:r>
    </w:p>
    <w:p w14:paraId="610940CA" w14:textId="77777777" w:rsidR="00AC1ABE" w:rsidRPr="00E416BF" w:rsidRDefault="00AC1ABE" w:rsidP="00AC1ABE">
      <w:pPr>
        <w:rPr>
          <w:b/>
        </w:rPr>
      </w:pPr>
      <w:r w:rsidRPr="00E416BF">
        <w:rPr>
          <w:b/>
        </w:rPr>
        <w:t xml:space="preserve">Instruction in new technologies and digital skills: </w:t>
      </w:r>
    </w:p>
    <w:p w14:paraId="3B07601F" w14:textId="77777777" w:rsidR="00AC1ABE" w:rsidRDefault="00AC1ABE" w:rsidP="00AC1ABE">
      <w:r>
        <w:t>Employees must be able to operate their gadgets competently and comfortably in today's technologically sophisticated culture (Bramwell, 2004). To assist staff members become more adept with property management software and online booking platforms, Premier Inn conducts training sessions.</w:t>
      </w:r>
      <w:r>
        <w:br w:type="page"/>
      </w:r>
    </w:p>
    <w:p w14:paraId="24FF5DD4" w14:textId="77777777" w:rsidR="00AC1ABE" w:rsidRDefault="00AC1ABE" w:rsidP="00AC1ABE">
      <w:pPr>
        <w:pStyle w:val="Heading1"/>
      </w:pPr>
      <w:bookmarkStart w:id="7" w:name="_Toc137735121"/>
      <w:r>
        <w:lastRenderedPageBreak/>
        <w:t>References</w:t>
      </w:r>
      <w:bookmarkEnd w:id="7"/>
    </w:p>
    <w:p w14:paraId="73BF5C50" w14:textId="77777777" w:rsidR="00AC1ABE" w:rsidRDefault="00AC1ABE" w:rsidP="00AC1ABE">
      <w:pPr>
        <w:spacing w:after="240"/>
      </w:pPr>
      <w:bookmarkStart w:id="8" w:name="_Hlk137735004"/>
      <w:r>
        <w:t>Bramwell, B. (2004)</w:t>
      </w:r>
      <w:bookmarkEnd w:id="8"/>
      <w:r>
        <w:t xml:space="preserve"> Coastal Mass Tourism, </w:t>
      </w:r>
      <w:proofErr w:type="spellStart"/>
      <w:r>
        <w:t>Clevedon</w:t>
      </w:r>
      <w:proofErr w:type="spellEnd"/>
      <w:r>
        <w:t>: Channel View.</w:t>
      </w:r>
    </w:p>
    <w:p w14:paraId="0F456226" w14:textId="77777777" w:rsidR="00AC1ABE" w:rsidRDefault="00AC1ABE" w:rsidP="00AC1ABE">
      <w:pPr>
        <w:spacing w:after="240"/>
      </w:pPr>
      <w:r>
        <w:t>Brealey Publishing.</w:t>
      </w:r>
    </w:p>
    <w:p w14:paraId="73D313A8" w14:textId="77777777" w:rsidR="00AC1ABE" w:rsidRDefault="00AC1ABE" w:rsidP="00AC1ABE">
      <w:pPr>
        <w:spacing w:after="240"/>
      </w:pPr>
      <w:r>
        <w:t>Brown, K. (2013) Contemporary China, Palgrave Macmillan.</w:t>
      </w:r>
    </w:p>
    <w:p w14:paraId="03A61BA8" w14:textId="77777777" w:rsidR="00AC1ABE" w:rsidRDefault="00AC1ABE" w:rsidP="00AC1ABE">
      <w:pPr>
        <w:spacing w:after="240"/>
      </w:pPr>
      <w:r>
        <w:t xml:space="preserve">Cooper, C. and Hall, C. M. (2005) Oceania: A Tourism Handbook, </w:t>
      </w:r>
      <w:proofErr w:type="spellStart"/>
      <w:r>
        <w:t>Clevedon</w:t>
      </w:r>
      <w:proofErr w:type="spellEnd"/>
      <w:r>
        <w:t>: Channel View.</w:t>
      </w:r>
    </w:p>
    <w:p w14:paraId="167FA6D1" w14:textId="77777777" w:rsidR="00AC1ABE" w:rsidRDefault="00AC1ABE" w:rsidP="00AC1ABE">
      <w:pPr>
        <w:spacing w:after="240"/>
      </w:pPr>
      <w:r>
        <w:t xml:space="preserve">Cooper, C. and Wahab, S., (eds.) (2007) Tourism in the Age of </w:t>
      </w:r>
      <w:proofErr w:type="spellStart"/>
      <w:r>
        <w:t>Globalisation</w:t>
      </w:r>
      <w:proofErr w:type="spellEnd"/>
      <w:r>
        <w:t>. London:</w:t>
      </w:r>
    </w:p>
    <w:p w14:paraId="3A2F6EE7" w14:textId="77777777" w:rsidR="00AC1ABE" w:rsidRDefault="00AC1ABE" w:rsidP="00AC1ABE">
      <w:pPr>
        <w:spacing w:after="240"/>
      </w:pPr>
      <w:r>
        <w:t>Drake, H. (2011) Contemporary France, Macmillan.</w:t>
      </w:r>
    </w:p>
    <w:p w14:paraId="48BE58A1" w14:textId="77777777" w:rsidR="00AC1ABE" w:rsidRDefault="00AC1ABE" w:rsidP="00AC1ABE">
      <w:pPr>
        <w:spacing w:after="240"/>
      </w:pPr>
      <w:r>
        <w:t>Globe, London, Nicholas Brealey Publishing.</w:t>
      </w:r>
    </w:p>
    <w:p w14:paraId="495AE19E" w14:textId="77777777" w:rsidR="00AC1ABE" w:rsidRDefault="00AC1ABE" w:rsidP="00AC1ABE">
      <w:pPr>
        <w:spacing w:after="240"/>
      </w:pPr>
      <w:proofErr w:type="spellStart"/>
      <w:r>
        <w:t>Jandt</w:t>
      </w:r>
      <w:proofErr w:type="spellEnd"/>
      <w:r>
        <w:t>, F (2016) An Introduction to Intercultural Communication, 8th edition, Sage: San</w:t>
      </w:r>
    </w:p>
    <w:p w14:paraId="3E8E4F07" w14:textId="77777777" w:rsidR="00AC1ABE" w:rsidRDefault="00AC1ABE" w:rsidP="00AC1ABE">
      <w:pPr>
        <w:spacing w:after="240"/>
      </w:pPr>
      <w:r>
        <w:t>Lewis, R.D. (2005) When Cultures Collide: Leading, Teamworking and Managing Across the</w:t>
      </w:r>
    </w:p>
    <w:p w14:paraId="747A9735" w14:textId="77777777" w:rsidR="00AC1ABE" w:rsidRDefault="00AC1ABE" w:rsidP="00AC1ABE">
      <w:pPr>
        <w:spacing w:after="240"/>
      </w:pPr>
      <w:bookmarkStart w:id="9" w:name="_Hlk137735071"/>
      <w:r>
        <w:t xml:space="preserve">Lewis, R.D. (2008) </w:t>
      </w:r>
      <w:bookmarkEnd w:id="9"/>
      <w:r>
        <w:t>Cross-Cultural Communication: A Visual Approach, London, Nicholas</w:t>
      </w:r>
    </w:p>
    <w:p w14:paraId="1E07BA07" w14:textId="77777777" w:rsidR="00AC1ABE" w:rsidRDefault="00AC1ABE" w:rsidP="00AC1ABE">
      <w:pPr>
        <w:spacing w:after="240"/>
      </w:pPr>
      <w:r>
        <w:t>Mackay, H. (2011) Understanding Contemporary Wales, University of Wales Press Moran RT, Macmillan.</w:t>
      </w:r>
    </w:p>
    <w:p w14:paraId="29785611" w14:textId="77777777" w:rsidR="00AC1ABE" w:rsidRDefault="00AC1ABE" w:rsidP="00AC1ABE">
      <w:pPr>
        <w:spacing w:after="240"/>
      </w:pPr>
      <w:proofErr w:type="spellStart"/>
      <w:r>
        <w:t>Methan</w:t>
      </w:r>
      <w:proofErr w:type="spellEnd"/>
      <w:r>
        <w:t>, K. (2001) Tourism in a Global Society: Place, Culture, Consumption. London:</w:t>
      </w:r>
    </w:p>
    <w:p w14:paraId="088A9482" w14:textId="77777777" w:rsidR="00AC1ABE" w:rsidRDefault="00AC1ABE" w:rsidP="00AC1ABE">
      <w:pPr>
        <w:spacing w:after="240"/>
      </w:pPr>
      <w:r>
        <w:t>Moran, R. (2018) Managing Cultural Differences, 10th edition, Routledge: Abingdon.</w:t>
      </w:r>
    </w:p>
    <w:p w14:paraId="476FF9E5" w14:textId="77777777" w:rsidR="00AC1ABE" w:rsidRDefault="00AC1ABE" w:rsidP="00AC1ABE">
      <w:pPr>
        <w:spacing w:after="240"/>
      </w:pPr>
      <w:r>
        <w:t>Pearson.</w:t>
      </w:r>
    </w:p>
    <w:p w14:paraId="2DD2A8A6" w14:textId="77777777" w:rsidR="00AC1ABE" w:rsidRDefault="00AC1ABE" w:rsidP="00AC1ABE">
      <w:pPr>
        <w:spacing w:after="240"/>
      </w:pPr>
      <w:r>
        <w:t xml:space="preserve">Richardson, B. (2008) Contemporary Spain, </w:t>
      </w:r>
      <w:proofErr w:type="spellStart"/>
      <w:r>
        <w:t>Routledge.Routledge</w:t>
      </w:r>
      <w:proofErr w:type="spellEnd"/>
      <w:r>
        <w:t>.</w:t>
      </w:r>
    </w:p>
    <w:p w14:paraId="059CB5B6" w14:textId="77777777" w:rsidR="00AC1ABE" w:rsidRDefault="00AC1ABE" w:rsidP="00AC1ABE">
      <w:pPr>
        <w:spacing w:after="240"/>
      </w:pPr>
      <w:r>
        <w:t xml:space="preserve">Samovar, </w:t>
      </w:r>
      <w:proofErr w:type="gramStart"/>
      <w:r>
        <w:t>L.(</w:t>
      </w:r>
      <w:proofErr w:type="gramEnd"/>
      <w:r>
        <w:t>2009) Communication Between Cultures, Wadsworth, London.</w:t>
      </w:r>
    </w:p>
    <w:p w14:paraId="67F3AC94" w14:textId="77777777" w:rsidR="00AC1ABE" w:rsidRDefault="00AC1ABE" w:rsidP="00AC1ABE">
      <w:pPr>
        <w:spacing w:after="240"/>
      </w:pPr>
      <w:r>
        <w:t>Timm, A. (2011) Intercultural Problems in the Tourism Industry, GRIN Verlag.</w:t>
      </w:r>
    </w:p>
    <w:p w14:paraId="0A30A314" w14:textId="77777777" w:rsidR="00AC1ABE" w:rsidRDefault="00AC1ABE" w:rsidP="00AC1ABE">
      <w:pPr>
        <w:spacing w:after="240"/>
      </w:pPr>
      <w:r>
        <w:t>Wall, G. and Mathieson, A. (2006) Tourism: Change, Impacts and Opportunities, Harlow.</w:t>
      </w:r>
    </w:p>
    <w:p w14:paraId="0777CF57" w14:textId="77777777" w:rsidR="006C0E40" w:rsidRDefault="006C0E40"/>
    <w:sectPr w:rsidR="006C0E40" w:rsidSect="00AC1A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BE"/>
    <w:rsid w:val="006C0E40"/>
    <w:rsid w:val="00AC1AB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ECD9E"/>
  <w15:chartTrackingRefBased/>
  <w15:docId w15:val="{9D501D53-F17E-4127-9AF1-341EEECB2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BE"/>
    <w:pPr>
      <w:spacing w:after="0" w:line="360" w:lineRule="auto"/>
      <w:jc w:val="both"/>
    </w:pPr>
    <w:rPr>
      <w:rFonts w:ascii="Times New Roman" w:eastAsia="Times New Roman" w:hAnsi="Times New Roman" w:cs="Times New Roman"/>
      <w:kern w:val="0"/>
      <w:sz w:val="24"/>
      <w:lang w:val="en-US"/>
      <w14:ligatures w14:val="none"/>
    </w:rPr>
  </w:style>
  <w:style w:type="paragraph" w:styleId="Heading1">
    <w:name w:val="heading 1"/>
    <w:next w:val="Normal"/>
    <w:link w:val="Heading1Char"/>
    <w:uiPriority w:val="9"/>
    <w:unhideWhenUsed/>
    <w:qFormat/>
    <w:rsid w:val="00AC1ABE"/>
    <w:pPr>
      <w:keepNext/>
      <w:keepLines/>
      <w:spacing w:after="157" w:line="360" w:lineRule="auto"/>
      <w:ind w:left="-5" w:right="-15" w:hanging="10"/>
      <w:jc w:val="both"/>
      <w:outlineLvl w:val="0"/>
    </w:pPr>
    <w:rPr>
      <w:rFonts w:ascii="Times New Roman" w:eastAsia="Times New Roman" w:hAnsi="Times New Roman" w:cs="Calibri"/>
      <w:b/>
      <w:color w:val="365F91"/>
      <w:kern w:val="0"/>
      <w:sz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1A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C1ABE"/>
    <w:rPr>
      <w:rFonts w:eastAsiaTheme="minorEastAsia"/>
      <w:kern w:val="0"/>
      <w:lang w:val="en-US"/>
      <w14:ligatures w14:val="none"/>
    </w:rPr>
  </w:style>
  <w:style w:type="paragraph" w:styleId="Title">
    <w:name w:val="Title"/>
    <w:basedOn w:val="Normal"/>
    <w:next w:val="Normal"/>
    <w:link w:val="TitleChar"/>
    <w:uiPriority w:val="10"/>
    <w:qFormat/>
    <w:rsid w:val="00AC1ABE"/>
    <w:pPr>
      <w:widowControl w:val="0"/>
      <w:spacing w:line="240" w:lineRule="auto"/>
      <w:contextualSpacing/>
      <w:jc w:val="center"/>
    </w:pPr>
    <w:rPr>
      <w:rFonts w:ascii="Arial" w:eastAsiaTheme="majorEastAsia" w:hAnsi="Arial" w:cstheme="majorBidi"/>
      <w:b/>
      <w:spacing w:val="-10"/>
      <w:kern w:val="28"/>
      <w:sz w:val="56"/>
      <w:szCs w:val="56"/>
      <w:lang w:val="en-GB" w:eastAsia="en-GB"/>
    </w:rPr>
  </w:style>
  <w:style w:type="character" w:customStyle="1" w:styleId="TitleChar">
    <w:name w:val="Title Char"/>
    <w:basedOn w:val="DefaultParagraphFont"/>
    <w:link w:val="Title"/>
    <w:uiPriority w:val="10"/>
    <w:rsid w:val="00AC1ABE"/>
    <w:rPr>
      <w:rFonts w:ascii="Arial" w:eastAsiaTheme="majorEastAsia" w:hAnsi="Arial" w:cstheme="majorBidi"/>
      <w:b/>
      <w:spacing w:val="-10"/>
      <w:kern w:val="28"/>
      <w:sz w:val="56"/>
      <w:szCs w:val="56"/>
      <w:lang w:eastAsia="en-GB"/>
      <w14:ligatures w14:val="none"/>
    </w:rPr>
  </w:style>
  <w:style w:type="character" w:customStyle="1" w:styleId="Heading1Char">
    <w:name w:val="Heading 1 Char"/>
    <w:basedOn w:val="DefaultParagraphFont"/>
    <w:link w:val="Heading1"/>
    <w:uiPriority w:val="9"/>
    <w:rsid w:val="00AC1ABE"/>
    <w:rPr>
      <w:rFonts w:ascii="Times New Roman" w:eastAsia="Times New Roman" w:hAnsi="Times New Roman" w:cs="Calibri"/>
      <w:b/>
      <w:color w:val="365F91"/>
      <w:kern w:val="0"/>
      <w:sz w:val="32"/>
      <w:lang w:val="en-US"/>
      <w14:ligatures w14:val="none"/>
    </w:rPr>
  </w:style>
  <w:style w:type="paragraph" w:styleId="TOCHeading">
    <w:name w:val="TOC Heading"/>
    <w:basedOn w:val="Heading1"/>
    <w:next w:val="Normal"/>
    <w:uiPriority w:val="39"/>
    <w:unhideWhenUsed/>
    <w:qFormat/>
    <w:rsid w:val="00AC1ABE"/>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AC1ABE"/>
    <w:pPr>
      <w:spacing w:after="100"/>
    </w:pPr>
  </w:style>
  <w:style w:type="character" w:styleId="Hyperlink">
    <w:name w:val="Hyperlink"/>
    <w:basedOn w:val="DefaultParagraphFont"/>
    <w:uiPriority w:val="99"/>
    <w:unhideWhenUsed/>
    <w:rsid w:val="00AC1ABE"/>
    <w:rPr>
      <w:color w:val="0563C1" w:themeColor="hyperlink"/>
      <w:u w:val="single"/>
    </w:rPr>
  </w:style>
  <w:style w:type="table" w:styleId="TableGrid">
    <w:name w:val="Table Grid"/>
    <w:basedOn w:val="TableNormal"/>
    <w:uiPriority w:val="39"/>
    <w:rsid w:val="00AC1ABE"/>
    <w:pPr>
      <w:spacing w:after="0" w:line="240" w:lineRule="auto"/>
    </w:pPr>
    <w:rPr>
      <w:rFonts w:eastAsia="Times New Roman"/>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1483</Words>
  <Characters>8458</Characters>
  <Application>Microsoft Office Word</Application>
  <DocSecurity>0</DocSecurity>
  <Lines>70</Lines>
  <Paragraphs>19</Paragraphs>
  <ScaleCrop>false</ScaleCrop>
  <Company/>
  <LinksUpToDate>false</LinksUpToDate>
  <CharactersWithSpaces>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Jamil Hossen Student ID: 2121733 Lecturer Name: Luciana Suardi</dc:creator>
  <cp:keywords/>
  <dc:description/>
  <cp:lastModifiedBy>Sadia Odud</cp:lastModifiedBy>
  <cp:revision>1</cp:revision>
  <dcterms:created xsi:type="dcterms:W3CDTF">2023-06-22T09:25:00Z</dcterms:created>
  <dcterms:modified xsi:type="dcterms:W3CDTF">2023-06-22T09:39:00Z</dcterms:modified>
</cp:coreProperties>
</file>