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274" w:rsidRDefault="0062027D">
      <w:pPr>
        <w:rPr>
          <w:b/>
          <w:bCs/>
          <w:sz w:val="32"/>
          <w:szCs w:val="32"/>
          <w:u w:val="single"/>
        </w:rPr>
      </w:pPr>
      <w:r>
        <w:rPr>
          <w:b/>
          <w:bCs/>
          <w:sz w:val="32"/>
          <w:szCs w:val="32"/>
          <w:u w:val="single"/>
        </w:rPr>
        <w:t>Major Project Proposal</w:t>
      </w:r>
      <w:r w:rsidR="009576D8">
        <w:rPr>
          <w:b/>
          <w:bCs/>
          <w:sz w:val="32"/>
          <w:szCs w:val="32"/>
          <w:u w:val="single"/>
        </w:rPr>
        <w:t xml:space="preserve"> </w:t>
      </w:r>
    </w:p>
    <w:p w:rsidR="009576D8" w:rsidRDefault="009576D8">
      <w:pPr>
        <w:rPr>
          <w:b/>
          <w:bCs/>
          <w:sz w:val="32"/>
          <w:szCs w:val="32"/>
          <w:u w:val="single"/>
        </w:rPr>
      </w:pPr>
    </w:p>
    <w:p w:rsidR="009576D8" w:rsidRPr="009576D8" w:rsidRDefault="009576D8">
      <w:pPr>
        <w:rPr>
          <w:sz w:val="22"/>
          <w:szCs w:val="22"/>
        </w:rPr>
      </w:pPr>
      <w:r>
        <w:rPr>
          <w:i/>
          <w:iCs/>
          <w:sz w:val="22"/>
          <w:szCs w:val="22"/>
        </w:rPr>
        <w:t xml:space="preserve">Joseph Blackmore: </w:t>
      </w:r>
      <w:r>
        <w:rPr>
          <w:sz w:val="22"/>
          <w:szCs w:val="22"/>
        </w:rPr>
        <w:t>1702858</w:t>
      </w:r>
    </w:p>
    <w:p w:rsidR="0062027D" w:rsidRDefault="0062027D">
      <w:pPr>
        <w:rPr>
          <w:b/>
          <w:bCs/>
          <w:sz w:val="32"/>
          <w:szCs w:val="32"/>
          <w:u w:val="single"/>
        </w:rPr>
      </w:pPr>
    </w:p>
    <w:p w:rsidR="0062027D" w:rsidRPr="00D07571" w:rsidRDefault="0062027D">
      <w:pPr>
        <w:rPr>
          <w:i/>
          <w:iCs/>
          <w:sz w:val="22"/>
          <w:szCs w:val="22"/>
        </w:rPr>
      </w:pPr>
      <w:r w:rsidRPr="00D07571">
        <w:rPr>
          <w:i/>
          <w:iCs/>
          <w:sz w:val="22"/>
          <w:szCs w:val="22"/>
        </w:rPr>
        <w:t xml:space="preserve">How do industrial operations </w:t>
      </w:r>
      <w:r w:rsidR="00475858" w:rsidRPr="00D07571">
        <w:rPr>
          <w:i/>
          <w:iCs/>
          <w:sz w:val="22"/>
          <w:szCs w:val="22"/>
        </w:rPr>
        <w:t xml:space="preserve">measure and </w:t>
      </w:r>
      <w:r w:rsidRPr="00D07571">
        <w:rPr>
          <w:i/>
          <w:iCs/>
          <w:sz w:val="22"/>
          <w:szCs w:val="22"/>
        </w:rPr>
        <w:t>manage their efficiency and energy usage?</w:t>
      </w:r>
    </w:p>
    <w:p w:rsidR="0062027D" w:rsidRPr="00D07571" w:rsidRDefault="0062027D">
      <w:pPr>
        <w:rPr>
          <w:b/>
          <w:bCs/>
          <w:sz w:val="22"/>
          <w:szCs w:val="22"/>
          <w:u w:val="single"/>
        </w:rPr>
      </w:pPr>
    </w:p>
    <w:p w:rsidR="009576D8" w:rsidRPr="00D07571" w:rsidRDefault="009576D8" w:rsidP="00F83B69">
      <w:pPr>
        <w:pStyle w:val="ListParagraph"/>
        <w:numPr>
          <w:ilvl w:val="0"/>
          <w:numId w:val="1"/>
        </w:numPr>
        <w:rPr>
          <w:b/>
          <w:bCs/>
          <w:sz w:val="22"/>
          <w:szCs w:val="22"/>
          <w:u w:val="single"/>
        </w:rPr>
      </w:pPr>
      <w:r w:rsidRPr="00D07571">
        <w:rPr>
          <w:b/>
          <w:bCs/>
          <w:sz w:val="22"/>
          <w:szCs w:val="22"/>
          <w:u w:val="single"/>
        </w:rPr>
        <w:t xml:space="preserve">Reasons and relevance of this proposed project; </w:t>
      </w:r>
    </w:p>
    <w:p w:rsidR="009576D8" w:rsidRDefault="009576D8">
      <w:pPr>
        <w:rPr>
          <w:sz w:val="22"/>
          <w:szCs w:val="22"/>
        </w:rPr>
      </w:pPr>
    </w:p>
    <w:p w:rsidR="0062027D" w:rsidRDefault="0062027D">
      <w:pPr>
        <w:rPr>
          <w:sz w:val="22"/>
          <w:szCs w:val="22"/>
        </w:rPr>
      </w:pPr>
      <w:r>
        <w:rPr>
          <w:sz w:val="22"/>
          <w:szCs w:val="22"/>
        </w:rPr>
        <w:t xml:space="preserve">In </w:t>
      </w:r>
      <w:r w:rsidR="007E6818">
        <w:rPr>
          <w:sz w:val="22"/>
          <w:szCs w:val="22"/>
        </w:rPr>
        <w:t>today’s</w:t>
      </w:r>
      <w:r>
        <w:rPr>
          <w:sz w:val="22"/>
          <w:szCs w:val="22"/>
        </w:rPr>
        <w:t xml:space="preserve"> economic and legislative climate there is an ever increasing incentive for businesses to reduce their energy consumption and waste production. In many industrial processes the</w:t>
      </w:r>
      <w:r w:rsidR="007E6818">
        <w:rPr>
          <w:sz w:val="22"/>
          <w:szCs w:val="22"/>
        </w:rPr>
        <w:t xml:space="preserve"> consumption of electricity required can lead to great expenditure on energy. Managing the consumption of energy in industrial processes can save a significant amount of money and help to achieve the reduction in greenhouse gas emissions that </w:t>
      </w:r>
      <w:r w:rsidR="00475858">
        <w:rPr>
          <w:sz w:val="22"/>
          <w:szCs w:val="22"/>
        </w:rPr>
        <w:t>the UK government has set out to achieve according to the 2008 climate change act. As the government has set</w:t>
      </w:r>
      <w:r w:rsidR="008A48CE">
        <w:rPr>
          <w:sz w:val="22"/>
          <w:szCs w:val="22"/>
        </w:rPr>
        <w:t xml:space="preserve"> a goal</w:t>
      </w:r>
      <w:r w:rsidR="00475858">
        <w:rPr>
          <w:sz w:val="22"/>
          <w:szCs w:val="22"/>
        </w:rPr>
        <w:t xml:space="preserve"> to achieve net zero carbon emissions by 2050, </w:t>
      </w:r>
      <w:r w:rsidR="008A48CE">
        <w:rPr>
          <w:sz w:val="22"/>
          <w:szCs w:val="22"/>
        </w:rPr>
        <w:t xml:space="preserve">the manufacturing sector is set to come under increasing pressure in order to play its part in reducing the countries energy consumption. </w:t>
      </w:r>
    </w:p>
    <w:p w:rsidR="008A48CE" w:rsidRDefault="008A48CE">
      <w:pPr>
        <w:rPr>
          <w:sz w:val="22"/>
          <w:szCs w:val="22"/>
        </w:rPr>
      </w:pPr>
      <w:r>
        <w:rPr>
          <w:sz w:val="22"/>
          <w:szCs w:val="22"/>
        </w:rPr>
        <w:t xml:space="preserve">     Across the country manufacturing operations are increasing their efforts to more closely monitor the affect that they have on the environment. This can be in terms of the energy required to produce their products</w:t>
      </w:r>
      <w:r w:rsidR="00F83B69">
        <w:rPr>
          <w:sz w:val="22"/>
          <w:szCs w:val="22"/>
        </w:rPr>
        <w:t>,</w:t>
      </w:r>
      <w:r>
        <w:rPr>
          <w:sz w:val="22"/>
          <w:szCs w:val="22"/>
        </w:rPr>
        <w:t xml:space="preserve"> along with the environmental impact of their product through its usage and eventual disposal.</w:t>
      </w:r>
      <w:r w:rsidR="009576D8">
        <w:rPr>
          <w:sz w:val="22"/>
          <w:szCs w:val="22"/>
        </w:rPr>
        <w:t xml:space="preserve"> Having the skills as an engineer to aid a business in striving for optimal efficiency, reducing environmental impact and producing a perceived image of environmental responsibility is becoming more relevant than ever in today’s political and economic climate. </w:t>
      </w:r>
      <w:r w:rsidR="00B730EA">
        <w:rPr>
          <w:sz w:val="22"/>
          <w:szCs w:val="22"/>
        </w:rPr>
        <w:t>There are career opportunities in consulting industrial operations into how money and resources can be saved through applying more efficient equipment and or more efficient operational management. Industries will often employ outside consultancy agents to achieve their efficiency goals or launch an internal operation involving managers and technical engineers within the company itself.  Undergoing this project will give me valuable experience in applying techniques that engineers in the energy and environmental sector employ in order to aid companies in improving profits and reducing their environmental impact.</w:t>
      </w:r>
    </w:p>
    <w:p w:rsidR="008A48CE" w:rsidRDefault="008A48CE">
      <w:pPr>
        <w:rPr>
          <w:sz w:val="22"/>
          <w:szCs w:val="22"/>
        </w:rPr>
      </w:pPr>
    </w:p>
    <w:p w:rsidR="008A48CE" w:rsidRPr="00D07571" w:rsidRDefault="008A48CE" w:rsidP="00F83B69">
      <w:pPr>
        <w:pStyle w:val="ListParagraph"/>
        <w:numPr>
          <w:ilvl w:val="0"/>
          <w:numId w:val="1"/>
        </w:numPr>
        <w:rPr>
          <w:b/>
          <w:bCs/>
          <w:sz w:val="22"/>
          <w:szCs w:val="22"/>
          <w:u w:val="single"/>
        </w:rPr>
      </w:pPr>
      <w:r w:rsidRPr="00D07571">
        <w:rPr>
          <w:b/>
          <w:bCs/>
          <w:sz w:val="22"/>
          <w:szCs w:val="22"/>
          <w:u w:val="single"/>
        </w:rPr>
        <w:t>Aims</w:t>
      </w:r>
      <w:r w:rsidR="00C25E7B" w:rsidRPr="00D07571">
        <w:rPr>
          <w:b/>
          <w:bCs/>
          <w:sz w:val="22"/>
          <w:szCs w:val="22"/>
          <w:u w:val="single"/>
        </w:rPr>
        <w:t xml:space="preserve"> of project</w:t>
      </w:r>
      <w:r w:rsidRPr="00D07571">
        <w:rPr>
          <w:b/>
          <w:bCs/>
          <w:sz w:val="22"/>
          <w:szCs w:val="22"/>
          <w:u w:val="single"/>
        </w:rPr>
        <w:t>;</w:t>
      </w:r>
    </w:p>
    <w:p w:rsidR="00C25E7B" w:rsidRDefault="00C25E7B" w:rsidP="00C25E7B">
      <w:pPr>
        <w:rPr>
          <w:sz w:val="22"/>
          <w:szCs w:val="22"/>
        </w:rPr>
      </w:pPr>
    </w:p>
    <w:p w:rsidR="008A48CE" w:rsidRDefault="008A48CE">
      <w:pPr>
        <w:rPr>
          <w:sz w:val="22"/>
          <w:szCs w:val="22"/>
        </w:rPr>
      </w:pPr>
      <w:r>
        <w:rPr>
          <w:sz w:val="22"/>
          <w:szCs w:val="22"/>
        </w:rPr>
        <w:t>To understand how a factory monitors its energy usage</w:t>
      </w:r>
      <w:r w:rsidR="00272516">
        <w:rPr>
          <w:sz w:val="22"/>
          <w:szCs w:val="22"/>
        </w:rPr>
        <w:t>.</w:t>
      </w:r>
    </w:p>
    <w:p w:rsidR="00272516" w:rsidRDefault="00272516">
      <w:pPr>
        <w:rPr>
          <w:sz w:val="22"/>
          <w:szCs w:val="22"/>
        </w:rPr>
      </w:pPr>
    </w:p>
    <w:p w:rsidR="008A48CE" w:rsidRDefault="00B84AB2">
      <w:pPr>
        <w:rPr>
          <w:sz w:val="22"/>
          <w:szCs w:val="22"/>
        </w:rPr>
      </w:pPr>
      <w:r>
        <w:rPr>
          <w:sz w:val="22"/>
          <w:szCs w:val="22"/>
        </w:rPr>
        <w:t xml:space="preserve">To </w:t>
      </w:r>
      <w:r w:rsidR="004B35DE">
        <w:rPr>
          <w:sz w:val="22"/>
          <w:szCs w:val="22"/>
        </w:rPr>
        <w:t>understand h</w:t>
      </w:r>
      <w:r w:rsidR="008A48CE">
        <w:rPr>
          <w:sz w:val="22"/>
          <w:szCs w:val="22"/>
        </w:rPr>
        <w:t xml:space="preserve">ow the economic feasibility </w:t>
      </w:r>
      <w:r w:rsidR="00272516">
        <w:rPr>
          <w:sz w:val="22"/>
          <w:szCs w:val="22"/>
        </w:rPr>
        <w:t>of</w:t>
      </w:r>
      <w:r w:rsidR="008A48CE">
        <w:rPr>
          <w:sz w:val="22"/>
          <w:szCs w:val="22"/>
        </w:rPr>
        <w:t xml:space="preserve"> replacing or improving manufacturing </w:t>
      </w:r>
      <w:r w:rsidR="00272516">
        <w:rPr>
          <w:sz w:val="22"/>
          <w:szCs w:val="22"/>
        </w:rPr>
        <w:t>processes with the intention of improving efficiency be determined.</w:t>
      </w:r>
    </w:p>
    <w:p w:rsidR="00272516" w:rsidRDefault="00272516">
      <w:pPr>
        <w:rPr>
          <w:sz w:val="22"/>
          <w:szCs w:val="22"/>
        </w:rPr>
      </w:pPr>
    </w:p>
    <w:p w:rsidR="00272516" w:rsidRDefault="00272516">
      <w:pPr>
        <w:rPr>
          <w:sz w:val="22"/>
          <w:szCs w:val="22"/>
        </w:rPr>
      </w:pPr>
      <w:r>
        <w:rPr>
          <w:sz w:val="22"/>
          <w:szCs w:val="22"/>
        </w:rPr>
        <w:t>What are the incentives for improving efficiency and reducing energy usage in manufacturing</w:t>
      </w:r>
      <w:r w:rsidR="004B35DE">
        <w:rPr>
          <w:sz w:val="22"/>
          <w:szCs w:val="22"/>
        </w:rPr>
        <w:t>?</w:t>
      </w:r>
    </w:p>
    <w:p w:rsidR="00272516" w:rsidRDefault="00272516">
      <w:pPr>
        <w:rPr>
          <w:sz w:val="22"/>
          <w:szCs w:val="22"/>
        </w:rPr>
      </w:pPr>
    </w:p>
    <w:p w:rsidR="00272516" w:rsidRDefault="00272516">
      <w:pPr>
        <w:rPr>
          <w:sz w:val="22"/>
          <w:szCs w:val="22"/>
        </w:rPr>
      </w:pPr>
      <w:r>
        <w:rPr>
          <w:sz w:val="22"/>
          <w:szCs w:val="22"/>
        </w:rPr>
        <w:t>To speak first hand with employees of a business that is trying to reduce their environmental impact.</w:t>
      </w:r>
    </w:p>
    <w:p w:rsidR="00272516" w:rsidRDefault="00272516">
      <w:pPr>
        <w:rPr>
          <w:sz w:val="22"/>
          <w:szCs w:val="22"/>
        </w:rPr>
      </w:pPr>
    </w:p>
    <w:p w:rsidR="00272516" w:rsidRDefault="00272516">
      <w:pPr>
        <w:rPr>
          <w:sz w:val="22"/>
          <w:szCs w:val="22"/>
        </w:rPr>
      </w:pPr>
      <w:r>
        <w:rPr>
          <w:sz w:val="22"/>
          <w:szCs w:val="22"/>
        </w:rPr>
        <w:t>To identify new technolog</w:t>
      </w:r>
      <w:r w:rsidR="00F83B69">
        <w:rPr>
          <w:sz w:val="22"/>
          <w:szCs w:val="22"/>
        </w:rPr>
        <w:t>ies</w:t>
      </w:r>
      <w:r>
        <w:rPr>
          <w:sz w:val="22"/>
          <w:szCs w:val="22"/>
        </w:rPr>
        <w:t xml:space="preserve"> that ha</w:t>
      </w:r>
      <w:r w:rsidR="00F83B69">
        <w:rPr>
          <w:sz w:val="22"/>
          <w:szCs w:val="22"/>
        </w:rPr>
        <w:t>ve</w:t>
      </w:r>
      <w:r>
        <w:rPr>
          <w:sz w:val="22"/>
          <w:szCs w:val="22"/>
        </w:rPr>
        <w:t xml:space="preserve"> the potential to improve efficiency in </w:t>
      </w:r>
      <w:r w:rsidR="00F93E13">
        <w:rPr>
          <w:sz w:val="22"/>
          <w:szCs w:val="22"/>
        </w:rPr>
        <w:t xml:space="preserve">the manufacturing </w:t>
      </w:r>
      <w:r>
        <w:rPr>
          <w:sz w:val="22"/>
          <w:szCs w:val="22"/>
        </w:rPr>
        <w:t>industry.</w:t>
      </w:r>
    </w:p>
    <w:p w:rsidR="00272516" w:rsidRDefault="00272516">
      <w:pPr>
        <w:rPr>
          <w:sz w:val="22"/>
          <w:szCs w:val="22"/>
        </w:rPr>
      </w:pPr>
    </w:p>
    <w:p w:rsidR="00272516" w:rsidRDefault="00272516">
      <w:pPr>
        <w:rPr>
          <w:sz w:val="22"/>
          <w:szCs w:val="22"/>
        </w:rPr>
      </w:pPr>
      <w:r>
        <w:rPr>
          <w:sz w:val="22"/>
          <w:szCs w:val="22"/>
        </w:rPr>
        <w:t xml:space="preserve">To </w:t>
      </w:r>
      <w:r w:rsidR="004B35DE">
        <w:rPr>
          <w:sz w:val="22"/>
          <w:szCs w:val="22"/>
        </w:rPr>
        <w:t>apply</w:t>
      </w:r>
      <w:r w:rsidR="00C25E7B">
        <w:rPr>
          <w:sz w:val="22"/>
          <w:szCs w:val="22"/>
        </w:rPr>
        <w:t xml:space="preserve"> </w:t>
      </w:r>
      <w:r w:rsidR="004B35DE">
        <w:rPr>
          <w:sz w:val="22"/>
          <w:szCs w:val="22"/>
        </w:rPr>
        <w:t xml:space="preserve">energy auditing </w:t>
      </w:r>
      <w:r w:rsidR="00C25E7B">
        <w:rPr>
          <w:sz w:val="22"/>
          <w:szCs w:val="22"/>
        </w:rPr>
        <w:t>techniques such as cost benefit analysis to real-life problems</w:t>
      </w:r>
      <w:r w:rsidR="009F38C1">
        <w:rPr>
          <w:sz w:val="22"/>
          <w:szCs w:val="22"/>
        </w:rPr>
        <w:t>.</w:t>
      </w:r>
    </w:p>
    <w:p w:rsidR="009F38C1" w:rsidRDefault="009F38C1">
      <w:pPr>
        <w:rPr>
          <w:sz w:val="22"/>
          <w:szCs w:val="22"/>
        </w:rPr>
      </w:pPr>
    </w:p>
    <w:p w:rsidR="009F38C1" w:rsidRDefault="009F38C1">
      <w:pPr>
        <w:rPr>
          <w:sz w:val="22"/>
          <w:szCs w:val="22"/>
        </w:rPr>
      </w:pPr>
      <w:r>
        <w:rPr>
          <w:sz w:val="22"/>
          <w:szCs w:val="22"/>
        </w:rPr>
        <w:t>To understand the importance of working towards greater efficiency in industry on a global scale</w:t>
      </w:r>
      <w:bookmarkStart w:id="0" w:name="_GoBack"/>
      <w:bookmarkEnd w:id="0"/>
    </w:p>
    <w:p w:rsidR="00C25E7B" w:rsidRDefault="00C25E7B">
      <w:pPr>
        <w:rPr>
          <w:sz w:val="22"/>
          <w:szCs w:val="22"/>
        </w:rPr>
      </w:pPr>
    </w:p>
    <w:p w:rsidR="00F83B69" w:rsidRPr="00D07571" w:rsidRDefault="00F83B69">
      <w:pPr>
        <w:rPr>
          <w:b/>
          <w:bCs/>
          <w:sz w:val="22"/>
          <w:szCs w:val="22"/>
          <w:u w:val="single"/>
        </w:rPr>
      </w:pPr>
    </w:p>
    <w:p w:rsidR="00F83B69" w:rsidRPr="00D07571" w:rsidRDefault="00F83B69" w:rsidP="00F83B69">
      <w:pPr>
        <w:pStyle w:val="ListParagraph"/>
        <w:numPr>
          <w:ilvl w:val="0"/>
          <w:numId w:val="1"/>
        </w:numPr>
        <w:rPr>
          <w:b/>
          <w:bCs/>
          <w:sz w:val="22"/>
          <w:szCs w:val="22"/>
          <w:u w:val="single"/>
        </w:rPr>
      </w:pPr>
      <w:r w:rsidRPr="00D07571">
        <w:rPr>
          <w:b/>
          <w:bCs/>
          <w:sz w:val="22"/>
          <w:szCs w:val="22"/>
          <w:u w:val="single"/>
        </w:rPr>
        <w:t>Timescale and provisional work plan;</w:t>
      </w:r>
    </w:p>
    <w:p w:rsidR="00F83B69" w:rsidRDefault="00F83B69" w:rsidP="00F83B69">
      <w:pPr>
        <w:pStyle w:val="ListParagraph"/>
        <w:rPr>
          <w:sz w:val="22"/>
          <w:szCs w:val="22"/>
        </w:rPr>
      </w:pPr>
    </w:p>
    <w:p w:rsidR="00F83B69" w:rsidRDefault="00F83B69" w:rsidP="00F83B69">
      <w:pPr>
        <w:pStyle w:val="ListParagraph"/>
        <w:rPr>
          <w:sz w:val="22"/>
          <w:szCs w:val="22"/>
        </w:rPr>
      </w:pPr>
      <w:r>
        <w:rPr>
          <w:sz w:val="22"/>
          <w:szCs w:val="22"/>
        </w:rPr>
        <w:t xml:space="preserve">I have met with an industrial partner that has agreed to aid me in having access to useful data such as their monthly energy usage and prices for industrial machinery such as air compressors etc. My goal is to have acquired the data that I need in order to apply some energy auditing techniques before Christmas to get the analytical section of my project underway. </w:t>
      </w:r>
      <w:r w:rsidR="00B730EA">
        <w:rPr>
          <w:sz w:val="22"/>
          <w:szCs w:val="22"/>
        </w:rPr>
        <w:t>I am returning to the factory on Friday 18</w:t>
      </w:r>
      <w:r w:rsidR="00B730EA" w:rsidRPr="00B730EA">
        <w:rPr>
          <w:sz w:val="22"/>
          <w:szCs w:val="22"/>
          <w:vertAlign w:val="superscript"/>
        </w:rPr>
        <w:t>th</w:t>
      </w:r>
      <w:r w:rsidR="00B730EA">
        <w:rPr>
          <w:sz w:val="22"/>
          <w:szCs w:val="22"/>
        </w:rPr>
        <w:t xml:space="preserve"> October to carry out a tour of the factory. Future visits to the factory will be arranged on a weekly basis up until the Christmas holidays. </w:t>
      </w:r>
      <w:r w:rsidR="00AF6793">
        <w:rPr>
          <w:sz w:val="22"/>
          <w:szCs w:val="22"/>
        </w:rPr>
        <w:t xml:space="preserve">The first challenge for my project will be to decipher the most relevant data that I have obtained from the industrial partner and assess what analytical auditing techniques I can apply in order to help me complete my dissertation. </w:t>
      </w:r>
      <w:r w:rsidR="00B730EA">
        <w:rPr>
          <w:sz w:val="22"/>
          <w:szCs w:val="22"/>
        </w:rPr>
        <w:t xml:space="preserve">I intend to </w:t>
      </w:r>
      <w:r w:rsidR="00AF6793">
        <w:rPr>
          <w:sz w:val="22"/>
          <w:szCs w:val="22"/>
        </w:rPr>
        <w:t xml:space="preserve">work on the analytic section of the project up to and including the Christmas holidays. Returning to university after the holidays I will focus more on the research and analysis of my findings. </w:t>
      </w:r>
    </w:p>
    <w:p w:rsidR="00F93E13" w:rsidRDefault="00F93E13" w:rsidP="00F83B69">
      <w:pPr>
        <w:pStyle w:val="ListParagraph"/>
        <w:rPr>
          <w:sz w:val="22"/>
          <w:szCs w:val="22"/>
        </w:rPr>
      </w:pPr>
    </w:p>
    <w:p w:rsidR="00F93E13" w:rsidRDefault="00F93E13" w:rsidP="00F83B69">
      <w:pPr>
        <w:pStyle w:val="ListParagraph"/>
        <w:rPr>
          <w:sz w:val="22"/>
          <w:szCs w:val="22"/>
        </w:rPr>
      </w:pPr>
    </w:p>
    <w:p w:rsidR="00F93E13" w:rsidRPr="00D07571" w:rsidRDefault="00F93E13" w:rsidP="00F83B69">
      <w:pPr>
        <w:pStyle w:val="ListParagraph"/>
        <w:rPr>
          <w:b/>
          <w:bCs/>
          <w:sz w:val="22"/>
          <w:szCs w:val="22"/>
          <w:u w:val="single"/>
        </w:rPr>
      </w:pPr>
    </w:p>
    <w:p w:rsidR="00F93E13" w:rsidRPr="00D07571" w:rsidRDefault="00F93E13" w:rsidP="00F93E13">
      <w:pPr>
        <w:pStyle w:val="ListParagraph"/>
        <w:numPr>
          <w:ilvl w:val="0"/>
          <w:numId w:val="1"/>
        </w:numPr>
        <w:rPr>
          <w:b/>
          <w:bCs/>
          <w:sz w:val="22"/>
          <w:szCs w:val="22"/>
          <w:u w:val="single"/>
        </w:rPr>
      </w:pPr>
      <w:r w:rsidRPr="00D07571">
        <w:rPr>
          <w:b/>
          <w:bCs/>
          <w:sz w:val="22"/>
          <w:szCs w:val="22"/>
          <w:u w:val="single"/>
        </w:rPr>
        <w:t>Background research- sources obtained;</w:t>
      </w:r>
    </w:p>
    <w:sdt>
      <w:sdtPr>
        <w:id w:val="636235484"/>
        <w:docPartObj>
          <w:docPartGallery w:val="Bibliographies"/>
          <w:docPartUnique/>
        </w:docPartObj>
      </w:sdtPr>
      <w:sdtEndPr>
        <w:rPr>
          <w:rFonts w:asciiTheme="minorHAnsi" w:eastAsiaTheme="minorEastAsia" w:hAnsiTheme="minorHAnsi" w:cstheme="minorBidi"/>
          <w:b w:val="0"/>
          <w:bCs w:val="0"/>
          <w:color w:val="auto"/>
          <w:sz w:val="24"/>
          <w:szCs w:val="24"/>
          <w:lang w:val="en-GB" w:eastAsia="zh-CN" w:bidi="ar-SA"/>
        </w:rPr>
      </w:sdtEndPr>
      <w:sdtContent>
        <w:p w:rsidR="00AF6793" w:rsidRDefault="00AF6793">
          <w:pPr>
            <w:pStyle w:val="Heading1"/>
          </w:pPr>
          <w:r>
            <w:t>Bibliography</w:t>
          </w:r>
        </w:p>
        <w:sdt>
          <w:sdtPr>
            <w:id w:val="1848752545"/>
            <w:bibliography/>
          </w:sdtPr>
          <w:sdtContent>
            <w:p w:rsidR="00AF6793" w:rsidRDefault="00AF6793" w:rsidP="00AF6793">
              <w:pPr>
                <w:pStyle w:val="Bibliography"/>
                <w:ind w:left="720" w:hanging="720"/>
                <w:rPr>
                  <w:noProof/>
                  <w:lang w:val="en-US"/>
                </w:rPr>
              </w:pPr>
              <w:r>
                <w:fldChar w:fldCharType="begin"/>
              </w:r>
              <w:r>
                <w:instrText xml:space="preserve"> BIBLIOGRAPHY </w:instrText>
              </w:r>
              <w:r>
                <w:fldChar w:fldCharType="separate"/>
              </w:r>
              <w:r>
                <w:rPr>
                  <w:noProof/>
                  <w:lang w:val="en-US"/>
                </w:rPr>
                <w:t>Berry Global . (2019 ). Retrieved from Berry Global: https://www.berryglobal.com</w:t>
              </w:r>
            </w:p>
            <w:p w:rsidR="00AF6793" w:rsidRDefault="00AF6793" w:rsidP="00AF6793">
              <w:pPr>
                <w:pStyle w:val="Bibliography"/>
                <w:ind w:left="720" w:hanging="720"/>
                <w:rPr>
                  <w:noProof/>
                  <w:lang w:val="en-US"/>
                </w:rPr>
              </w:pPr>
              <w:r>
                <w:rPr>
                  <w:noProof/>
                  <w:lang w:val="en-US"/>
                </w:rPr>
                <w:t xml:space="preserve">Cagno, E., &amp; Trianni, A. (2013 ). Exploring drivers for energy efficiency within small- and medium-sized enterprises: First evidences from Italian manufacturing enterprises Author links open overlay panel. </w:t>
              </w:r>
              <w:r>
                <w:rPr>
                  <w:i/>
                  <w:iCs/>
                  <w:noProof/>
                  <w:lang w:val="en-US"/>
                </w:rPr>
                <w:t xml:space="preserve">Applied Energy </w:t>
              </w:r>
              <w:r>
                <w:rPr>
                  <w:noProof/>
                  <w:lang w:val="en-US"/>
                </w:rPr>
                <w:t>, 276-285.</w:t>
              </w:r>
            </w:p>
            <w:p w:rsidR="00AF6793" w:rsidRDefault="00AF6793" w:rsidP="00AF6793">
              <w:pPr>
                <w:pStyle w:val="Bibliography"/>
                <w:ind w:left="720" w:hanging="720"/>
                <w:rPr>
                  <w:noProof/>
                  <w:lang w:val="en-US"/>
                </w:rPr>
              </w:pPr>
              <w:r>
                <w:rPr>
                  <w:noProof/>
                  <w:lang w:val="en-US"/>
                </w:rPr>
                <w:t xml:space="preserve">Hasanbeigi, A., &amp; Price, L. (2010 ). </w:t>
              </w:r>
              <w:r>
                <w:rPr>
                  <w:i/>
                  <w:iCs/>
                  <w:noProof/>
                  <w:lang w:val="en-US"/>
                </w:rPr>
                <w:t>Industrial Energy Audit Guidebook: Guidelines for Conducting an Energy Audit in Industrial F.</w:t>
              </w:r>
              <w:r>
                <w:rPr>
                  <w:noProof/>
                  <w:lang w:val="en-US"/>
                </w:rPr>
                <w:t xml:space="preserve"> Berkeley : China Energy Group .</w:t>
              </w:r>
            </w:p>
            <w:p w:rsidR="00AF6793" w:rsidRDefault="00AF6793" w:rsidP="00AF6793">
              <w:pPr>
                <w:pStyle w:val="Bibliography"/>
                <w:ind w:left="720" w:hanging="720"/>
                <w:rPr>
                  <w:noProof/>
                  <w:lang w:val="en-US"/>
                </w:rPr>
              </w:pPr>
              <w:r>
                <w:rPr>
                  <w:noProof/>
                  <w:lang w:val="en-US"/>
                </w:rPr>
                <w:t xml:space="preserve">SKM Enviros and BRE. (n.d.). </w:t>
              </w:r>
              <w:r>
                <w:rPr>
                  <w:i/>
                  <w:iCs/>
                  <w:noProof/>
                  <w:lang w:val="en-US"/>
                </w:rPr>
                <w:t>Guidebook For Energy Auditing in Industry .</w:t>
              </w:r>
              <w:r>
                <w:rPr>
                  <w:noProof/>
                  <w:lang w:val="en-US"/>
                </w:rPr>
                <w:t xml:space="preserve"> Retrieved from eemo.govmu: http://eemo.govmu.org/English/Documents/Final-Audit-Guidebook-Industry.pdf</w:t>
              </w:r>
            </w:p>
            <w:p w:rsidR="00AF6793" w:rsidRDefault="00AF6793" w:rsidP="00AF6793">
              <w:r>
                <w:rPr>
                  <w:b/>
                  <w:bCs/>
                  <w:noProof/>
                </w:rPr>
                <w:fldChar w:fldCharType="end"/>
              </w:r>
            </w:p>
          </w:sdtContent>
        </w:sdt>
      </w:sdtContent>
    </w:sdt>
    <w:p w:rsidR="00AF6793" w:rsidRPr="00D07571" w:rsidRDefault="00AF6793" w:rsidP="00AF6793">
      <w:pPr>
        <w:pStyle w:val="ListParagraph"/>
        <w:rPr>
          <w:b/>
          <w:bCs/>
          <w:sz w:val="22"/>
          <w:szCs w:val="22"/>
          <w:u w:val="single"/>
        </w:rPr>
      </w:pPr>
    </w:p>
    <w:p w:rsidR="00AF6793" w:rsidRPr="00D07571" w:rsidRDefault="00AF6793" w:rsidP="00AF6793">
      <w:pPr>
        <w:pStyle w:val="ListParagraph"/>
        <w:numPr>
          <w:ilvl w:val="0"/>
          <w:numId w:val="1"/>
        </w:numPr>
        <w:rPr>
          <w:b/>
          <w:bCs/>
          <w:sz w:val="22"/>
          <w:szCs w:val="22"/>
          <w:u w:val="single"/>
        </w:rPr>
      </w:pPr>
      <w:r w:rsidRPr="00D07571">
        <w:rPr>
          <w:b/>
          <w:bCs/>
          <w:sz w:val="22"/>
          <w:szCs w:val="22"/>
          <w:u w:val="single"/>
        </w:rPr>
        <w:t xml:space="preserve">Support needed </w:t>
      </w:r>
    </w:p>
    <w:p w:rsidR="00AF6793" w:rsidRDefault="00AF6793" w:rsidP="00AF6793">
      <w:pPr>
        <w:rPr>
          <w:sz w:val="22"/>
          <w:szCs w:val="22"/>
        </w:rPr>
      </w:pPr>
    </w:p>
    <w:p w:rsidR="00D07571" w:rsidRDefault="00AF6793" w:rsidP="00D07571">
      <w:pPr>
        <w:pStyle w:val="ListParagraph"/>
        <w:numPr>
          <w:ilvl w:val="0"/>
          <w:numId w:val="2"/>
        </w:numPr>
        <w:rPr>
          <w:sz w:val="22"/>
          <w:szCs w:val="22"/>
        </w:rPr>
      </w:pPr>
      <w:r w:rsidRPr="00D07571">
        <w:rPr>
          <w:sz w:val="22"/>
          <w:szCs w:val="22"/>
        </w:rPr>
        <w:t>Advice on how I can use computer software to present my analytical data in a professional manner.</w:t>
      </w:r>
    </w:p>
    <w:p w:rsidR="00AF6793" w:rsidRDefault="00AF6793" w:rsidP="00D07571">
      <w:pPr>
        <w:pStyle w:val="ListParagraph"/>
        <w:numPr>
          <w:ilvl w:val="0"/>
          <w:numId w:val="2"/>
        </w:numPr>
        <w:rPr>
          <w:sz w:val="22"/>
          <w:szCs w:val="22"/>
        </w:rPr>
      </w:pPr>
      <w:r w:rsidRPr="00D07571">
        <w:rPr>
          <w:sz w:val="22"/>
          <w:szCs w:val="22"/>
        </w:rPr>
        <w:t xml:space="preserve"> </w:t>
      </w:r>
      <w:r w:rsidR="00D07571" w:rsidRPr="00D07571">
        <w:rPr>
          <w:sz w:val="22"/>
          <w:szCs w:val="22"/>
        </w:rPr>
        <w:t>Guidance on the level of depth needed in</w:t>
      </w:r>
      <w:r w:rsidR="00D07571">
        <w:rPr>
          <w:sz w:val="22"/>
          <w:szCs w:val="22"/>
        </w:rPr>
        <w:t xml:space="preserve"> potential energy saving</w:t>
      </w:r>
      <w:r w:rsidR="00D07571" w:rsidRPr="00D07571">
        <w:rPr>
          <w:sz w:val="22"/>
          <w:szCs w:val="22"/>
        </w:rPr>
        <w:t xml:space="preserve"> calculati</w:t>
      </w:r>
      <w:r w:rsidR="00D07571">
        <w:rPr>
          <w:sz w:val="22"/>
          <w:szCs w:val="22"/>
        </w:rPr>
        <w:t>ons.</w:t>
      </w:r>
    </w:p>
    <w:p w:rsidR="00D07571" w:rsidRDefault="00D07571" w:rsidP="00D07571">
      <w:pPr>
        <w:rPr>
          <w:sz w:val="22"/>
          <w:szCs w:val="22"/>
        </w:rPr>
      </w:pPr>
    </w:p>
    <w:p w:rsidR="00D07571" w:rsidRPr="00D07571" w:rsidRDefault="00D07571" w:rsidP="00D07571">
      <w:pPr>
        <w:pStyle w:val="ListParagraph"/>
        <w:numPr>
          <w:ilvl w:val="0"/>
          <w:numId w:val="1"/>
        </w:numPr>
        <w:rPr>
          <w:b/>
          <w:bCs/>
          <w:sz w:val="22"/>
          <w:szCs w:val="22"/>
          <w:u w:val="single"/>
        </w:rPr>
      </w:pPr>
      <w:r w:rsidRPr="00D07571">
        <w:rPr>
          <w:b/>
          <w:bCs/>
          <w:sz w:val="22"/>
          <w:szCs w:val="22"/>
          <w:u w:val="single"/>
        </w:rPr>
        <w:t>Industrial partners</w:t>
      </w:r>
    </w:p>
    <w:p w:rsidR="00D07571" w:rsidRDefault="00D07571" w:rsidP="00D07571">
      <w:pPr>
        <w:pStyle w:val="ListParagraph"/>
        <w:rPr>
          <w:sz w:val="22"/>
          <w:szCs w:val="22"/>
        </w:rPr>
      </w:pPr>
    </w:p>
    <w:p w:rsidR="00D07571" w:rsidRDefault="00D07571" w:rsidP="00D07571">
      <w:pPr>
        <w:pStyle w:val="ListParagraph"/>
        <w:rPr>
          <w:sz w:val="22"/>
          <w:szCs w:val="22"/>
        </w:rPr>
      </w:pPr>
      <w:r>
        <w:rPr>
          <w:sz w:val="22"/>
          <w:szCs w:val="22"/>
        </w:rPr>
        <w:t xml:space="preserve">Berry Global, </w:t>
      </w:r>
      <w:proofErr w:type="spellStart"/>
      <w:r>
        <w:rPr>
          <w:sz w:val="22"/>
          <w:szCs w:val="22"/>
        </w:rPr>
        <w:t>Kenfig</w:t>
      </w:r>
      <w:proofErr w:type="spellEnd"/>
      <w:r>
        <w:rPr>
          <w:sz w:val="22"/>
          <w:szCs w:val="22"/>
        </w:rPr>
        <w:t xml:space="preserve"> industrial estate </w:t>
      </w:r>
    </w:p>
    <w:p w:rsidR="00D07571" w:rsidRDefault="00D07571" w:rsidP="00D07571">
      <w:pPr>
        <w:pStyle w:val="ListParagraph"/>
        <w:rPr>
          <w:sz w:val="22"/>
          <w:szCs w:val="22"/>
        </w:rPr>
      </w:pPr>
    </w:p>
    <w:p w:rsidR="00D07571" w:rsidRDefault="00D07571" w:rsidP="00D07571">
      <w:pPr>
        <w:pStyle w:val="ListParagraph"/>
        <w:rPr>
          <w:sz w:val="22"/>
          <w:szCs w:val="22"/>
        </w:rPr>
      </w:pPr>
      <w:r>
        <w:rPr>
          <w:sz w:val="22"/>
          <w:szCs w:val="22"/>
        </w:rPr>
        <w:t xml:space="preserve">Berry global is an international producer of plastic products, their </w:t>
      </w:r>
      <w:proofErr w:type="spellStart"/>
      <w:r>
        <w:rPr>
          <w:sz w:val="22"/>
          <w:szCs w:val="22"/>
        </w:rPr>
        <w:t>Kenfig</w:t>
      </w:r>
      <w:proofErr w:type="spellEnd"/>
      <w:r>
        <w:rPr>
          <w:sz w:val="22"/>
          <w:szCs w:val="22"/>
        </w:rPr>
        <w:t xml:space="preserve"> plant mainly produces recyclable plastic cups. </w:t>
      </w:r>
    </w:p>
    <w:p w:rsidR="00D07571" w:rsidRDefault="00D07571" w:rsidP="00D07571">
      <w:pPr>
        <w:pStyle w:val="ListParagraph"/>
        <w:rPr>
          <w:sz w:val="22"/>
          <w:szCs w:val="22"/>
        </w:rPr>
      </w:pPr>
    </w:p>
    <w:p w:rsidR="00D07571" w:rsidRPr="00D07571" w:rsidRDefault="00D07571" w:rsidP="00D07571">
      <w:pPr>
        <w:pStyle w:val="ListParagraph"/>
        <w:rPr>
          <w:sz w:val="22"/>
          <w:szCs w:val="22"/>
        </w:rPr>
      </w:pPr>
    </w:p>
    <w:p w:rsidR="00F93E13" w:rsidRDefault="00F93E13" w:rsidP="00F93E13">
      <w:pPr>
        <w:pStyle w:val="ListParagraph"/>
        <w:rPr>
          <w:sz w:val="22"/>
          <w:szCs w:val="22"/>
        </w:rPr>
      </w:pPr>
    </w:p>
    <w:sdt>
      <w:sdtPr>
        <w:id w:val="-2108798258"/>
        <w:docPartObj>
          <w:docPartGallery w:val="Bibliographies"/>
          <w:docPartUnique/>
        </w:docPartObj>
      </w:sdtPr>
      <w:sdtEndPr>
        <w:rPr>
          <w:rFonts w:asciiTheme="minorHAnsi" w:eastAsiaTheme="minorEastAsia" w:hAnsiTheme="minorHAnsi" w:cstheme="minorBidi"/>
          <w:b w:val="0"/>
          <w:bCs w:val="0"/>
          <w:color w:val="auto"/>
          <w:sz w:val="24"/>
          <w:szCs w:val="24"/>
          <w:lang w:val="en-GB" w:eastAsia="zh-CN" w:bidi="ar-SA"/>
        </w:rPr>
      </w:sdtEndPr>
      <w:sdtContent>
        <w:p w:rsidR="00F93E13" w:rsidRDefault="00F93E13" w:rsidP="007668B5">
          <w:pPr>
            <w:pStyle w:val="Heading1"/>
          </w:pPr>
        </w:p>
        <w:sdt>
          <w:sdtPr>
            <w:id w:val="111145805"/>
            <w:bibliography/>
          </w:sdtPr>
          <w:sdtContent>
            <w:p w:rsidR="007668B5" w:rsidRDefault="007668B5" w:rsidP="007668B5">
              <w:pPr>
                <w:pStyle w:val="Bibliography"/>
              </w:pPr>
            </w:p>
            <w:p w:rsidR="00F93E13" w:rsidRDefault="00F93E13" w:rsidP="00F93E13"/>
          </w:sdtContent>
        </w:sdt>
      </w:sdtContent>
    </w:sdt>
    <w:sdt>
      <w:sdtPr>
        <w:id w:val="-1933124312"/>
        <w:docPartObj>
          <w:docPartGallery w:val="Bibliographies"/>
          <w:docPartUnique/>
        </w:docPartObj>
      </w:sdtPr>
      <w:sdtEndPr>
        <w:rPr>
          <w:rFonts w:asciiTheme="minorHAnsi" w:eastAsiaTheme="minorEastAsia" w:hAnsiTheme="minorHAnsi" w:cstheme="minorBidi"/>
          <w:b w:val="0"/>
          <w:bCs w:val="0"/>
          <w:color w:val="auto"/>
          <w:sz w:val="24"/>
          <w:szCs w:val="24"/>
          <w:lang w:val="en-GB" w:eastAsia="zh-CN" w:bidi="ar-SA"/>
        </w:rPr>
      </w:sdtEndPr>
      <w:sdtContent>
        <w:p w:rsidR="007668B5" w:rsidRDefault="007668B5">
          <w:pPr>
            <w:pStyle w:val="Heading1"/>
          </w:pPr>
        </w:p>
        <w:sdt>
          <w:sdtPr>
            <w:id w:val="1347369491"/>
            <w:bibliography/>
          </w:sdtPr>
          <w:sdtContent>
            <w:p w:rsidR="00AF6793" w:rsidRDefault="00AF6793" w:rsidP="00AF6793">
              <w:pPr>
                <w:pStyle w:val="Bibliography"/>
              </w:pPr>
            </w:p>
            <w:p w:rsidR="00C25E7B" w:rsidRPr="00AF6793" w:rsidRDefault="007668B5" w:rsidP="00AF6793"/>
          </w:sdtContent>
        </w:sdt>
      </w:sdtContent>
    </w:sdt>
    <w:sectPr w:rsidR="00C25E7B" w:rsidRPr="00AF6793" w:rsidSect="0052433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B7F29"/>
    <w:multiLevelType w:val="hybridMultilevel"/>
    <w:tmpl w:val="489C0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21474B"/>
    <w:multiLevelType w:val="hybridMultilevel"/>
    <w:tmpl w:val="2B98C1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27D"/>
    <w:rsid w:val="00272516"/>
    <w:rsid w:val="00475858"/>
    <w:rsid w:val="004B35DE"/>
    <w:rsid w:val="00524339"/>
    <w:rsid w:val="0062027D"/>
    <w:rsid w:val="007668B5"/>
    <w:rsid w:val="007E6818"/>
    <w:rsid w:val="008A48CE"/>
    <w:rsid w:val="008C2430"/>
    <w:rsid w:val="009112DE"/>
    <w:rsid w:val="009576D8"/>
    <w:rsid w:val="009E262A"/>
    <w:rsid w:val="009F38C1"/>
    <w:rsid w:val="00AF6793"/>
    <w:rsid w:val="00B730EA"/>
    <w:rsid w:val="00B84AB2"/>
    <w:rsid w:val="00C25E7B"/>
    <w:rsid w:val="00D07571"/>
    <w:rsid w:val="00E23E2E"/>
    <w:rsid w:val="00F32E06"/>
    <w:rsid w:val="00F83B69"/>
    <w:rsid w:val="00F86E20"/>
    <w:rsid w:val="00F93E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5EAB2C6"/>
  <w14:defaultImageDpi w14:val="32767"/>
  <w15:chartTrackingRefBased/>
  <w15:docId w15:val="{2276094D-5B94-9947-94B3-CB9DE2D22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E1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B69"/>
    <w:pPr>
      <w:ind w:left="720"/>
      <w:contextualSpacing/>
    </w:pPr>
  </w:style>
  <w:style w:type="character" w:customStyle="1" w:styleId="Heading1Char">
    <w:name w:val="Heading 1 Char"/>
    <w:basedOn w:val="DefaultParagraphFont"/>
    <w:link w:val="Heading1"/>
    <w:uiPriority w:val="9"/>
    <w:rsid w:val="00F93E13"/>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F93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81356">
      <w:bodyDiv w:val="1"/>
      <w:marLeft w:val="0"/>
      <w:marRight w:val="0"/>
      <w:marTop w:val="0"/>
      <w:marBottom w:val="0"/>
      <w:divBdr>
        <w:top w:val="none" w:sz="0" w:space="0" w:color="auto"/>
        <w:left w:val="none" w:sz="0" w:space="0" w:color="auto"/>
        <w:bottom w:val="none" w:sz="0" w:space="0" w:color="auto"/>
        <w:right w:val="none" w:sz="0" w:space="0" w:color="auto"/>
      </w:divBdr>
    </w:div>
    <w:div w:id="674302705">
      <w:bodyDiv w:val="1"/>
      <w:marLeft w:val="0"/>
      <w:marRight w:val="0"/>
      <w:marTop w:val="0"/>
      <w:marBottom w:val="0"/>
      <w:divBdr>
        <w:top w:val="none" w:sz="0" w:space="0" w:color="auto"/>
        <w:left w:val="none" w:sz="0" w:space="0" w:color="auto"/>
        <w:bottom w:val="none" w:sz="0" w:space="0" w:color="auto"/>
        <w:right w:val="none" w:sz="0" w:space="0" w:color="auto"/>
      </w:divBdr>
    </w:div>
    <w:div w:id="913273164">
      <w:bodyDiv w:val="1"/>
      <w:marLeft w:val="0"/>
      <w:marRight w:val="0"/>
      <w:marTop w:val="0"/>
      <w:marBottom w:val="0"/>
      <w:divBdr>
        <w:top w:val="none" w:sz="0" w:space="0" w:color="auto"/>
        <w:left w:val="none" w:sz="0" w:space="0" w:color="auto"/>
        <w:bottom w:val="none" w:sz="0" w:space="0" w:color="auto"/>
        <w:right w:val="none" w:sz="0" w:space="0" w:color="auto"/>
      </w:divBdr>
    </w:div>
    <w:div w:id="1342466270">
      <w:bodyDiv w:val="1"/>
      <w:marLeft w:val="0"/>
      <w:marRight w:val="0"/>
      <w:marTop w:val="0"/>
      <w:marBottom w:val="0"/>
      <w:divBdr>
        <w:top w:val="none" w:sz="0" w:space="0" w:color="auto"/>
        <w:left w:val="none" w:sz="0" w:space="0" w:color="auto"/>
        <w:bottom w:val="none" w:sz="0" w:space="0" w:color="auto"/>
        <w:right w:val="none" w:sz="0" w:space="0" w:color="auto"/>
      </w:divBdr>
    </w:div>
    <w:div w:id="1539510775">
      <w:bodyDiv w:val="1"/>
      <w:marLeft w:val="0"/>
      <w:marRight w:val="0"/>
      <w:marTop w:val="0"/>
      <w:marBottom w:val="0"/>
      <w:divBdr>
        <w:top w:val="none" w:sz="0" w:space="0" w:color="auto"/>
        <w:left w:val="none" w:sz="0" w:space="0" w:color="auto"/>
        <w:bottom w:val="none" w:sz="0" w:space="0" w:color="auto"/>
        <w:right w:val="none" w:sz="0" w:space="0" w:color="auto"/>
      </w:divBdr>
    </w:div>
    <w:div w:id="1617177597">
      <w:bodyDiv w:val="1"/>
      <w:marLeft w:val="0"/>
      <w:marRight w:val="0"/>
      <w:marTop w:val="0"/>
      <w:marBottom w:val="0"/>
      <w:divBdr>
        <w:top w:val="none" w:sz="0" w:space="0" w:color="auto"/>
        <w:left w:val="none" w:sz="0" w:space="0" w:color="auto"/>
        <w:bottom w:val="none" w:sz="0" w:space="0" w:color="auto"/>
        <w:right w:val="none" w:sz="0" w:space="0" w:color="auto"/>
      </w:divBdr>
    </w:div>
    <w:div w:id="1817914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Has10</b:Tag>
    <b:SourceType>Report</b:SourceType>
    <b:Guid>{AA1AFA07-E758-F04C-8604-D21D5A2B19F0}</b:Guid>
    <b:Title>Industrial Energy Audit Guidebook: Guidelines for Conducting an Energy Audit in Industrial F</b:Title>
    <b:City>Berkeley </b:City>
    <b:Publisher>China Energy Group </b:Publisher>
    <b:Year>2010 </b:Year>
    <b:Author>
      <b:Author>
        <b:NameList>
          <b:Person>
            <b:Last>Hasanbeigi</b:Last>
            <b:First>Ali</b:First>
          </b:Person>
          <b:Person>
            <b:Last>Price</b:Last>
            <b:First>Lynn</b:First>
          </b:Person>
        </b:NameList>
      </b:Author>
    </b:Author>
    <b:RefOrder>2</b:RefOrder>
  </b:Source>
  <b:Source>
    <b:Tag>SKM</b:Tag>
    <b:SourceType>DocumentFromInternetSite</b:SourceType>
    <b:Guid>{E7BF6405-E811-0D43-8985-3F5055138E57}</b:Guid>
    <b:Title>Guidebook For Energy Auditing in Industry </b:Title>
    <b:Author>
      <b:Author>
        <b:Corporate>SKM Enviros and BRE</b:Corporate>
      </b:Author>
    </b:Author>
    <b:InternetSiteTitle>eemo.govmu</b:InternetSiteTitle>
    <b:URL>http://eemo.govmu.org/English/Documents/Final-Audit-Guidebook-Industry.pdf</b:URL>
    <b:RefOrder>3</b:RefOrder>
  </b:Source>
  <b:Source>
    <b:Tag>Cag13</b:Tag>
    <b:SourceType>JournalArticle</b:SourceType>
    <b:Guid>{76F9051C-4475-034C-810C-55FCB61A39A2}</b:Guid>
    <b:Title>Exploring drivers for energy efficiency within small- and medium-sized enterprises: First evidences from Italian manufacturing enterprises  Author links open overlay panel</b:Title>
    <b:Year>2013 </b:Year>
    <b:Author>
      <b:Author>
        <b:NameList>
          <b:Person>
            <b:Last>Cagno</b:Last>
            <b:First>Enrico</b:First>
          </b:Person>
          <b:Person>
            <b:Last>Trianni</b:Last>
            <b:First>Andrea</b:First>
          </b:Person>
        </b:NameList>
      </b:Author>
    </b:Author>
    <b:JournalName>Applied Energy </b:JournalName>
    <b:Pages>276-285</b:Pages>
    <b:RefOrder>1</b:RefOrder>
  </b:Source>
  <b:Source>
    <b:Tag>Ber19</b:Tag>
    <b:SourceType>InternetSite</b:SourceType>
    <b:Guid>{C09986EF-2D1E-9D45-964D-16DEB3889E50}</b:Guid>
    <b:Year>2019 </b:Year>
    <b:Author>
      <b:Author>
        <b:Corporate>Berry Global </b:Corporate>
      </b:Author>
    </b:Author>
    <b:InternetSiteTitle>Berry Global</b:InternetSiteTitle>
    <b:URL>https://www.berryglobal.com</b:URL>
    <b:RefOrder>4</b:RefOrder>
  </b:Source>
</b:Sources>
</file>

<file path=customXml/itemProps1.xml><?xml version="1.0" encoding="utf-8"?>
<ds:datastoreItem xmlns:ds="http://schemas.openxmlformats.org/officeDocument/2006/customXml" ds:itemID="{6F11910F-1217-4241-94A0-E20F05B68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3</Pages>
  <Words>744</Words>
  <Characters>4241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dc:creator>
  <cp:keywords/>
  <dc:description/>
  <cp:lastModifiedBy>Joseph Blackmore (1702858)</cp:lastModifiedBy>
  <cp:revision>2</cp:revision>
  <dcterms:created xsi:type="dcterms:W3CDTF">2019-10-15T15:47:00Z</dcterms:created>
  <dcterms:modified xsi:type="dcterms:W3CDTF">2019-10-17T13:05:00Z</dcterms:modified>
</cp:coreProperties>
</file>