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7DD78" w14:textId="77777777" w:rsidR="00E8609E" w:rsidRDefault="00E8609E">
      <w:pPr>
        <w:rPr>
          <w:rFonts w:ascii="Arial" w:hAnsi="Arial" w:cs="Arial"/>
        </w:rPr>
      </w:pPr>
    </w:p>
    <w:p w14:paraId="55DB4268" w14:textId="77777777" w:rsidR="00E8609E" w:rsidRDefault="00E8609E">
      <w:pPr>
        <w:rPr>
          <w:rFonts w:ascii="Arial" w:hAnsi="Arial" w:cs="Arial"/>
        </w:rPr>
      </w:pPr>
    </w:p>
    <w:p w14:paraId="342166F1" w14:textId="77777777" w:rsidR="00E8609E" w:rsidRDefault="00E8609E">
      <w:pPr>
        <w:rPr>
          <w:rFonts w:ascii="Arial" w:hAnsi="Arial" w:cs="Arial"/>
        </w:rPr>
      </w:pPr>
    </w:p>
    <w:p w14:paraId="7197F92D" w14:textId="77777777" w:rsidR="00E8609E" w:rsidRDefault="00E8609E">
      <w:pPr>
        <w:rPr>
          <w:rFonts w:ascii="Arial" w:hAnsi="Arial" w:cs="Arial"/>
        </w:rPr>
      </w:pPr>
    </w:p>
    <w:p w14:paraId="0A8C9B38" w14:textId="77777777" w:rsidR="00E8609E" w:rsidRDefault="00E8609E">
      <w:pPr>
        <w:rPr>
          <w:rFonts w:ascii="Arial" w:hAnsi="Arial" w:cs="Arial"/>
        </w:rPr>
      </w:pPr>
    </w:p>
    <w:p w14:paraId="51D1B868" w14:textId="77777777" w:rsidR="00E8609E" w:rsidRDefault="00E8609E">
      <w:pPr>
        <w:rPr>
          <w:rFonts w:ascii="Arial" w:hAnsi="Arial" w:cs="Arial"/>
        </w:rPr>
      </w:pPr>
    </w:p>
    <w:p w14:paraId="062CBF2E" w14:textId="77777777" w:rsidR="00E8609E" w:rsidRDefault="00E8609E">
      <w:pPr>
        <w:rPr>
          <w:rFonts w:ascii="Arial" w:hAnsi="Arial" w:cs="Arial"/>
        </w:rPr>
      </w:pPr>
    </w:p>
    <w:p w14:paraId="30F42CEE" w14:textId="202484D9" w:rsidR="00E8609E" w:rsidRDefault="00601C13">
      <w:pPr>
        <w:rPr>
          <w:rFonts w:ascii="Arial" w:hAnsi="Arial" w:cs="Arial"/>
        </w:rPr>
      </w:pPr>
      <w:r>
        <w:rPr>
          <w:rFonts w:ascii="Arial" w:hAnsi="Arial" w:cs="Arial"/>
        </w:rPr>
        <w:t>Communication is the act of giving,</w:t>
      </w:r>
      <w:r w:rsidR="007C1A38">
        <w:rPr>
          <w:rFonts w:ascii="Arial" w:hAnsi="Arial" w:cs="Arial"/>
        </w:rPr>
        <w:t xml:space="preserve"> </w:t>
      </w:r>
      <w:r>
        <w:rPr>
          <w:rFonts w:ascii="Arial" w:hAnsi="Arial" w:cs="Arial"/>
        </w:rPr>
        <w:t>receiving,</w:t>
      </w:r>
      <w:r w:rsidR="007C1A38">
        <w:rPr>
          <w:rFonts w:ascii="Arial" w:hAnsi="Arial" w:cs="Arial"/>
        </w:rPr>
        <w:t xml:space="preserve"> </w:t>
      </w:r>
      <w:r>
        <w:rPr>
          <w:rFonts w:ascii="Arial" w:hAnsi="Arial" w:cs="Arial"/>
        </w:rPr>
        <w:t>and sharing information in other words,</w:t>
      </w:r>
      <w:r w:rsidR="007C1A38">
        <w:rPr>
          <w:rFonts w:ascii="Arial" w:hAnsi="Arial" w:cs="Arial"/>
        </w:rPr>
        <w:t xml:space="preserve"> </w:t>
      </w:r>
      <w:r>
        <w:rPr>
          <w:rFonts w:ascii="Arial" w:hAnsi="Arial" w:cs="Arial"/>
        </w:rPr>
        <w:t xml:space="preserve">talking or </w:t>
      </w:r>
      <w:r w:rsidR="007C1A38">
        <w:rPr>
          <w:rFonts w:ascii="Arial" w:hAnsi="Arial" w:cs="Arial"/>
        </w:rPr>
        <w:t>writing, and</w:t>
      </w:r>
      <w:r>
        <w:rPr>
          <w:rFonts w:ascii="Arial" w:hAnsi="Arial" w:cs="Arial"/>
        </w:rPr>
        <w:t xml:space="preserve"> listening or reading. Good communicators listen </w:t>
      </w:r>
      <w:r w:rsidR="007C1A38">
        <w:rPr>
          <w:rFonts w:ascii="Arial" w:hAnsi="Arial" w:cs="Arial"/>
        </w:rPr>
        <w:t>carefully, speak</w:t>
      </w:r>
      <w:r>
        <w:rPr>
          <w:rFonts w:ascii="Arial" w:hAnsi="Arial" w:cs="Arial"/>
        </w:rPr>
        <w:t xml:space="preserve"> or write clearly,</w:t>
      </w:r>
      <w:r w:rsidR="007C1A38">
        <w:rPr>
          <w:rFonts w:ascii="Arial" w:hAnsi="Arial" w:cs="Arial"/>
        </w:rPr>
        <w:t xml:space="preserve"> </w:t>
      </w:r>
      <w:r>
        <w:rPr>
          <w:rFonts w:ascii="Arial" w:hAnsi="Arial" w:cs="Arial"/>
        </w:rPr>
        <w:t>and respect different opinions</w:t>
      </w:r>
    </w:p>
    <w:p w14:paraId="07469C98" w14:textId="1CEC5135" w:rsidR="00C815B0" w:rsidRPr="00C815B0" w:rsidRDefault="00EB3BCE">
      <w:pPr>
        <w:rPr>
          <w:rFonts w:ascii="Arial" w:hAnsi="Arial" w:cs="Arial"/>
          <w:b/>
          <w:bCs/>
        </w:rPr>
      </w:pPr>
      <w:r>
        <w:rPr>
          <w:rFonts w:ascii="Arial" w:hAnsi="Arial" w:cs="Arial"/>
        </w:rPr>
        <w:t>From Communication Skills Module I learned about three Models of Communication</w:t>
      </w:r>
      <w:r w:rsidR="00C815B0">
        <w:rPr>
          <w:rFonts w:ascii="Arial" w:hAnsi="Arial" w:cs="Arial"/>
        </w:rPr>
        <w:t>.</w:t>
      </w:r>
    </w:p>
    <w:p w14:paraId="68E6601E" w14:textId="62DB177E" w:rsidR="00EB3BCE" w:rsidRDefault="00EB3BCE">
      <w:pPr>
        <w:rPr>
          <w:rFonts w:ascii="Arial" w:hAnsi="Arial" w:cs="Arial"/>
        </w:rPr>
      </w:pPr>
      <w:r>
        <w:rPr>
          <w:rFonts w:ascii="Arial" w:hAnsi="Arial" w:cs="Arial"/>
        </w:rPr>
        <w:t xml:space="preserve">The Shannon and Weaver model was developed in1948 and is a linear model of communication that provides a framework for </w:t>
      </w:r>
      <w:r w:rsidR="007C1A38">
        <w:rPr>
          <w:rFonts w:ascii="Arial" w:hAnsi="Arial" w:cs="Arial"/>
        </w:rPr>
        <w:t>analysing</w:t>
      </w:r>
      <w:r>
        <w:rPr>
          <w:rFonts w:ascii="Arial" w:hAnsi="Arial" w:cs="Arial"/>
        </w:rPr>
        <w:t xml:space="preserve"> how message are sent and received. It is best known for its ability to explain how messages can be mixed up and misinterpreted in the process between sending and receiving the message.</w:t>
      </w:r>
    </w:p>
    <w:p w14:paraId="16D4C16E" w14:textId="3F74B294" w:rsidR="00EB3BCE" w:rsidRDefault="00EB3BCE">
      <w:pPr>
        <w:rPr>
          <w:rFonts w:ascii="Arial" w:hAnsi="Arial" w:cs="Arial"/>
        </w:rPr>
      </w:pPr>
      <w:r>
        <w:rPr>
          <w:rFonts w:ascii="Arial" w:hAnsi="Arial" w:cs="Arial"/>
          <w:noProof/>
        </w:rPr>
        <w:drawing>
          <wp:inline distT="0" distB="0" distL="0" distR="0" wp14:anchorId="0CA54613" wp14:editId="18593935">
            <wp:extent cx="3602990" cy="10852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2990" cy="1085215"/>
                    </a:xfrm>
                    <a:prstGeom prst="rect">
                      <a:avLst/>
                    </a:prstGeom>
                    <a:noFill/>
                  </pic:spPr>
                </pic:pic>
              </a:graphicData>
            </a:graphic>
          </wp:inline>
        </w:drawing>
      </w:r>
    </w:p>
    <w:p w14:paraId="7AF3AC95" w14:textId="7B08F664" w:rsidR="00EB3BCE" w:rsidRDefault="00EB3BCE">
      <w:pPr>
        <w:rPr>
          <w:rFonts w:ascii="Arial" w:hAnsi="Arial" w:cs="Arial"/>
        </w:rPr>
      </w:pPr>
      <w:r>
        <w:rPr>
          <w:rFonts w:ascii="Arial" w:hAnsi="Arial" w:cs="Arial"/>
        </w:rPr>
        <w:t xml:space="preserve">The final step in the Shannon Weaver model is </w:t>
      </w:r>
      <w:r w:rsidR="001F629D">
        <w:rPr>
          <w:rFonts w:ascii="Arial" w:hAnsi="Arial" w:cs="Arial"/>
        </w:rPr>
        <w:t xml:space="preserve">feedback. </w:t>
      </w:r>
      <w:r w:rsidR="00380A6D">
        <w:rPr>
          <w:rFonts w:ascii="Arial" w:hAnsi="Arial" w:cs="Arial"/>
        </w:rPr>
        <w:t>The</w:t>
      </w:r>
      <w:r w:rsidR="001F629D">
        <w:rPr>
          <w:rFonts w:ascii="Arial" w:hAnsi="Arial" w:cs="Arial"/>
        </w:rPr>
        <w:t xml:space="preserve"> feedback step was not originally proposed by Shannon and Weaver in1948. Nobert Weiner come up with the feedback step in response to criticism of the linear nature of the approach. (Linear means that the messages</w:t>
      </w:r>
      <w:r w:rsidR="008E2018">
        <w:rPr>
          <w:rFonts w:ascii="Arial" w:hAnsi="Arial" w:cs="Arial"/>
        </w:rPr>
        <w:t xml:space="preserve"> </w:t>
      </w:r>
      <w:r w:rsidR="001F629D">
        <w:rPr>
          <w:rFonts w:ascii="Arial" w:hAnsi="Arial" w:cs="Arial"/>
        </w:rPr>
        <w:t>are only going one way</w:t>
      </w:r>
      <w:r w:rsidR="00380A6D">
        <w:rPr>
          <w:rFonts w:ascii="Arial" w:hAnsi="Arial" w:cs="Arial"/>
        </w:rPr>
        <w:t>). Feedback</w:t>
      </w:r>
      <w:r w:rsidR="001F629D">
        <w:rPr>
          <w:rFonts w:ascii="Arial" w:hAnsi="Arial" w:cs="Arial"/>
        </w:rPr>
        <w:t xml:space="preserve"> occurs when the receiver of the message responds to the sender in order to close the communication </w:t>
      </w:r>
      <w:r w:rsidR="00380A6D">
        <w:rPr>
          <w:rFonts w:ascii="Arial" w:hAnsi="Arial" w:cs="Arial"/>
        </w:rPr>
        <w:t>loop. They</w:t>
      </w:r>
      <w:r w:rsidR="001F629D">
        <w:rPr>
          <w:rFonts w:ascii="Arial" w:hAnsi="Arial" w:cs="Arial"/>
        </w:rPr>
        <w:t xml:space="preserve"> might respond to let the sender know they got the message or to show the sender.</w:t>
      </w:r>
    </w:p>
    <w:p w14:paraId="330F57B2" w14:textId="160DA7B9" w:rsidR="008E2018" w:rsidRDefault="001F629D">
      <w:pPr>
        <w:rPr>
          <w:rFonts w:ascii="Arial" w:hAnsi="Arial" w:cs="Arial"/>
        </w:rPr>
      </w:pPr>
      <w:r>
        <w:rPr>
          <w:rFonts w:ascii="Arial" w:hAnsi="Arial" w:cs="Arial"/>
        </w:rPr>
        <w:t xml:space="preserve">A similar </w:t>
      </w:r>
      <w:r w:rsidR="008E2018">
        <w:rPr>
          <w:rFonts w:ascii="Arial" w:hAnsi="Arial" w:cs="Arial"/>
        </w:rPr>
        <w:t xml:space="preserve">example is like when my </w:t>
      </w:r>
      <w:r w:rsidR="00347AAB">
        <w:rPr>
          <w:rFonts w:ascii="Arial" w:hAnsi="Arial" w:cs="Arial"/>
        </w:rPr>
        <w:t>college</w:t>
      </w:r>
      <w:r w:rsidR="008E2018">
        <w:rPr>
          <w:rFonts w:ascii="Arial" w:hAnsi="Arial" w:cs="Arial"/>
        </w:rPr>
        <w:t xml:space="preserve"> call me and </w:t>
      </w:r>
      <w:r w:rsidR="00380A6D">
        <w:rPr>
          <w:rFonts w:ascii="Arial" w:hAnsi="Arial" w:cs="Arial"/>
        </w:rPr>
        <w:t>said to</w:t>
      </w:r>
      <w:r w:rsidR="008E2018">
        <w:rPr>
          <w:rFonts w:ascii="Arial" w:hAnsi="Arial" w:cs="Arial"/>
        </w:rPr>
        <w:t xml:space="preserve"> </w:t>
      </w:r>
      <w:r w:rsidR="00380A6D">
        <w:rPr>
          <w:rFonts w:ascii="Arial" w:hAnsi="Arial" w:cs="Arial"/>
        </w:rPr>
        <w:t>me,</w:t>
      </w:r>
      <w:r w:rsidR="008E2018">
        <w:rPr>
          <w:rFonts w:ascii="Arial" w:hAnsi="Arial" w:cs="Arial"/>
        </w:rPr>
        <w:t xml:space="preserve"> I will meet you at the station and hung </w:t>
      </w:r>
      <w:proofErr w:type="gramStart"/>
      <w:r w:rsidR="008E2018">
        <w:rPr>
          <w:rFonts w:ascii="Arial" w:hAnsi="Arial" w:cs="Arial"/>
        </w:rPr>
        <w:t>up</w:t>
      </w:r>
      <w:proofErr w:type="gramEnd"/>
      <w:r w:rsidR="008E2018">
        <w:rPr>
          <w:rFonts w:ascii="Arial" w:hAnsi="Arial" w:cs="Arial"/>
        </w:rPr>
        <w:t xml:space="preserve"> but I was confused I did not unders</w:t>
      </w:r>
      <w:r w:rsidR="00347AAB">
        <w:rPr>
          <w:rFonts w:ascii="Arial" w:hAnsi="Arial" w:cs="Arial"/>
        </w:rPr>
        <w:t>t</w:t>
      </w:r>
      <w:r w:rsidR="008E2018">
        <w:rPr>
          <w:rFonts w:ascii="Arial" w:hAnsi="Arial" w:cs="Arial"/>
        </w:rPr>
        <w:t>ood what station.</w:t>
      </w:r>
    </w:p>
    <w:p w14:paraId="5160CABA" w14:textId="32298AF2" w:rsidR="008E2018" w:rsidRDefault="008E2018">
      <w:pPr>
        <w:rPr>
          <w:rFonts w:ascii="Arial" w:hAnsi="Arial" w:cs="Arial"/>
        </w:rPr>
      </w:pPr>
      <w:r>
        <w:rPr>
          <w:rFonts w:ascii="Arial" w:hAnsi="Arial" w:cs="Arial"/>
        </w:rPr>
        <w:t xml:space="preserve">The misunderstanding could be avoided if I </w:t>
      </w:r>
      <w:r w:rsidR="00380A6D">
        <w:rPr>
          <w:rFonts w:ascii="Arial" w:hAnsi="Arial" w:cs="Arial"/>
        </w:rPr>
        <w:t>had</w:t>
      </w:r>
      <w:r>
        <w:rPr>
          <w:rFonts w:ascii="Arial" w:hAnsi="Arial" w:cs="Arial"/>
        </w:rPr>
        <w:t xml:space="preserve"> called her back and ask her what </w:t>
      </w:r>
      <w:r w:rsidR="00380A6D">
        <w:rPr>
          <w:rFonts w:ascii="Arial" w:hAnsi="Arial" w:cs="Arial"/>
        </w:rPr>
        <w:t>the name of the station is</w:t>
      </w:r>
      <w:r>
        <w:rPr>
          <w:rFonts w:ascii="Arial" w:hAnsi="Arial" w:cs="Arial"/>
        </w:rPr>
        <w:t>.</w:t>
      </w:r>
    </w:p>
    <w:p w14:paraId="2648604F" w14:textId="6B0D1154" w:rsidR="008E2018" w:rsidRDefault="008E2018">
      <w:pPr>
        <w:rPr>
          <w:rFonts w:ascii="Arial" w:hAnsi="Arial" w:cs="Arial"/>
        </w:rPr>
      </w:pPr>
      <w:r>
        <w:rPr>
          <w:rFonts w:ascii="Arial" w:hAnsi="Arial" w:cs="Arial"/>
        </w:rPr>
        <w:t xml:space="preserve">In the case study Maria and </w:t>
      </w:r>
      <w:r w:rsidR="00380A6D">
        <w:rPr>
          <w:rFonts w:ascii="Arial" w:hAnsi="Arial" w:cs="Arial"/>
        </w:rPr>
        <w:t>Pedro,</w:t>
      </w:r>
      <w:r>
        <w:rPr>
          <w:rFonts w:ascii="Arial" w:hAnsi="Arial" w:cs="Arial"/>
        </w:rPr>
        <w:t xml:space="preserve"> we have the same misunderstanding from Shannon and Weaver model when Maria have called Pedro and seed to hi</w:t>
      </w:r>
      <w:r w:rsidR="00347AAB">
        <w:rPr>
          <w:rFonts w:ascii="Arial" w:hAnsi="Arial" w:cs="Arial"/>
        </w:rPr>
        <w:t>m t</w:t>
      </w:r>
      <w:r>
        <w:rPr>
          <w:rFonts w:ascii="Arial" w:hAnsi="Arial" w:cs="Arial"/>
        </w:rPr>
        <w:t xml:space="preserve">o bring a </w:t>
      </w:r>
      <w:r w:rsidR="00380A6D">
        <w:rPr>
          <w:rFonts w:ascii="Arial" w:hAnsi="Arial" w:cs="Arial"/>
        </w:rPr>
        <w:t>chicken when</w:t>
      </w:r>
      <w:r>
        <w:rPr>
          <w:rFonts w:ascii="Arial" w:hAnsi="Arial" w:cs="Arial"/>
        </w:rPr>
        <w:t xml:space="preserve"> he comes home but he heard kitchen</w:t>
      </w:r>
      <w:r w:rsidR="00347AAB">
        <w:rPr>
          <w:rFonts w:ascii="Arial" w:hAnsi="Arial" w:cs="Arial"/>
        </w:rPr>
        <w:t>.</w:t>
      </w:r>
    </w:p>
    <w:p w14:paraId="10427AD7" w14:textId="40612B2F" w:rsidR="00347AAB" w:rsidRDefault="00347AAB">
      <w:pPr>
        <w:rPr>
          <w:rFonts w:ascii="Arial" w:hAnsi="Arial" w:cs="Arial"/>
        </w:rPr>
      </w:pPr>
      <w:r>
        <w:rPr>
          <w:rFonts w:ascii="Arial" w:hAnsi="Arial" w:cs="Arial"/>
        </w:rPr>
        <w:t xml:space="preserve">The second model is Schramm’s model was proposed in 1954 and its origins in the Shannon Weaver model. It suggests that communication is a </w:t>
      </w:r>
      <w:r w:rsidR="00380A6D">
        <w:rPr>
          <w:rFonts w:ascii="Arial" w:hAnsi="Arial" w:cs="Arial"/>
        </w:rPr>
        <w:t>two-way</w:t>
      </w:r>
      <w:r>
        <w:rPr>
          <w:rFonts w:ascii="Arial" w:hAnsi="Arial" w:cs="Arial"/>
        </w:rPr>
        <w:t xml:space="preserve"> path with the message continually passing between the sender and receiver. The basis for this model is that message should be understood between the sender and </w:t>
      </w:r>
      <w:r w:rsidR="00380A6D">
        <w:rPr>
          <w:rFonts w:ascii="Arial" w:hAnsi="Arial" w:cs="Arial"/>
        </w:rPr>
        <w:t>receiver. Schramm</w:t>
      </w:r>
      <w:r>
        <w:rPr>
          <w:rFonts w:ascii="Arial" w:hAnsi="Arial" w:cs="Arial"/>
        </w:rPr>
        <w:t xml:space="preserve"> model of communication is a circular rather than </w:t>
      </w:r>
      <w:r w:rsidR="00380A6D">
        <w:rPr>
          <w:rFonts w:ascii="Arial" w:hAnsi="Arial" w:cs="Arial"/>
        </w:rPr>
        <w:t>linear. It</w:t>
      </w:r>
      <w:r>
        <w:rPr>
          <w:rFonts w:ascii="Arial" w:hAnsi="Arial" w:cs="Arial"/>
        </w:rPr>
        <w:t xml:space="preserve"> also explores the idea of semantic </w:t>
      </w:r>
      <w:r w:rsidR="0042544E">
        <w:rPr>
          <w:rFonts w:ascii="Arial" w:hAnsi="Arial" w:cs="Arial"/>
        </w:rPr>
        <w:t>barriers such as beliefs wolves or background that can change the way the message is interpreted.</w:t>
      </w:r>
    </w:p>
    <w:p w14:paraId="1B39AD14" w14:textId="19A2684F" w:rsidR="0042544E" w:rsidRDefault="0042544E" w:rsidP="0042544E">
      <w:pPr>
        <w:tabs>
          <w:tab w:val="left" w:pos="2228"/>
          <w:tab w:val="center" w:pos="4513"/>
        </w:tabs>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5FE329DA" wp14:editId="68C782E1">
                <wp:simplePos x="0" y="0"/>
                <wp:positionH relativeFrom="column">
                  <wp:posOffset>1820173</wp:posOffset>
                </wp:positionH>
                <wp:positionV relativeFrom="paragraph">
                  <wp:posOffset>115678</wp:posOffset>
                </wp:positionV>
                <wp:extent cx="828135"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828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72DE60"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9.1pt" to="20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726667A2" wp14:editId="0F6057CE">
                <wp:simplePos x="0" y="0"/>
                <wp:positionH relativeFrom="column">
                  <wp:posOffset>491706</wp:posOffset>
                </wp:positionH>
                <wp:positionV relativeFrom="paragraph">
                  <wp:posOffset>97107</wp:posOffset>
                </wp:positionV>
                <wp:extent cx="724619" cy="8626"/>
                <wp:effectExtent l="0" t="76200" r="18415" b="86995"/>
                <wp:wrapNone/>
                <wp:docPr id="3" name="Straight Arrow Connector 3"/>
                <wp:cNvGraphicFramePr/>
                <a:graphic xmlns:a="http://schemas.openxmlformats.org/drawingml/2006/main">
                  <a:graphicData uri="http://schemas.microsoft.com/office/word/2010/wordprocessingShape">
                    <wps:wsp>
                      <wps:cNvCnPr/>
                      <wps:spPr>
                        <a:xfrm flipV="1">
                          <a:off x="0" y="0"/>
                          <a:ext cx="724619"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ED7A18A" id="_x0000_t32" coordsize="21600,21600" o:spt="32" o:oned="t" path="m,l21600,21600e" filled="f">
                <v:path arrowok="t" fillok="f" o:connecttype="none"/>
                <o:lock v:ext="edit" shapetype="t"/>
              </v:shapetype>
              <v:shape id="Straight Arrow Connector 3" o:spid="_x0000_s1026" type="#_x0000_t32" style="position:absolute;margin-left:38.7pt;margin-top:7.65pt;width:57.05pt;height:.7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" strokecolor="black [3200]" strokeweight=".5pt">
                <v:stroke endarrow="block" joinstyle="miter"/>
              </v:shape>
            </w:pict>
          </mc:Fallback>
        </mc:AlternateContent>
      </w:r>
      <w:r>
        <w:rPr>
          <w:rFonts w:ascii="Arial" w:hAnsi="Arial" w:cs="Arial"/>
        </w:rPr>
        <w:t xml:space="preserve">Sender                    Channel                        Receiver </w:t>
      </w:r>
    </w:p>
    <w:p w14:paraId="06884D75" w14:textId="2E370AE9" w:rsidR="0042544E" w:rsidRDefault="0042544E" w:rsidP="0042544E">
      <w:pPr>
        <w:tabs>
          <w:tab w:val="left" w:pos="2228"/>
          <w:tab w:val="center" w:pos="4513"/>
        </w:tabs>
        <w:rPr>
          <w:rFonts w:ascii="Arial" w:hAnsi="Arial" w:cs="Arial"/>
        </w:rPr>
      </w:pPr>
      <w:r>
        <w:rPr>
          <w:rFonts w:ascii="Arial" w:hAnsi="Arial" w:cs="Arial"/>
          <w:noProof/>
        </w:rPr>
        <w:lastRenderedPageBreak/>
        <mc:AlternateContent>
          <mc:Choice Requires="wps">
            <w:drawing>
              <wp:anchor distT="0" distB="0" distL="114300" distR="114300" simplePos="0" relativeHeight="251662336" behindDoc="0" locked="0" layoutInCell="1" allowOverlap="1" wp14:anchorId="257DC14C" wp14:editId="10607AE1">
                <wp:simplePos x="0" y="0"/>
                <wp:positionH relativeFrom="column">
                  <wp:posOffset>1962150</wp:posOffset>
                </wp:positionH>
                <wp:positionV relativeFrom="paragraph">
                  <wp:posOffset>74295</wp:posOffset>
                </wp:positionV>
                <wp:extent cx="752475" cy="9525"/>
                <wp:effectExtent l="0" t="76200" r="28575" b="85725"/>
                <wp:wrapNone/>
                <wp:docPr id="8" name="Straight Arrow Connector 8"/>
                <wp:cNvGraphicFramePr/>
                <a:graphic xmlns:a="http://schemas.openxmlformats.org/drawingml/2006/main">
                  <a:graphicData uri="http://schemas.microsoft.com/office/word/2010/wordprocessingShape">
                    <wps:wsp>
                      <wps:cNvCnPr/>
                      <wps:spPr>
                        <a:xfrm flipV="1">
                          <a:off x="0" y="0"/>
                          <a:ext cx="7524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4CE648" id="Straight Arrow Connector 8" o:spid="_x0000_s1026" type="#_x0000_t32" style="position:absolute;margin-left:154.5pt;margin-top:5.85pt;width:59.25pt;height:.7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60FBCD8D" wp14:editId="24762193">
                <wp:simplePos x="0" y="0"/>
                <wp:positionH relativeFrom="column">
                  <wp:posOffset>603849</wp:posOffset>
                </wp:positionH>
                <wp:positionV relativeFrom="paragraph">
                  <wp:posOffset>98197</wp:posOffset>
                </wp:positionV>
                <wp:extent cx="621102" cy="0"/>
                <wp:effectExtent l="0" t="76200" r="26670" b="95250"/>
                <wp:wrapNone/>
                <wp:docPr id="7" name="Straight Arrow Connector 7"/>
                <wp:cNvGraphicFramePr/>
                <a:graphic xmlns:a="http://schemas.openxmlformats.org/drawingml/2006/main">
                  <a:graphicData uri="http://schemas.microsoft.com/office/word/2010/wordprocessingShape">
                    <wps:wsp>
                      <wps:cNvCnPr/>
                      <wps:spPr>
                        <a:xfrm>
                          <a:off x="0" y="0"/>
                          <a:ext cx="62110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E88224" id="Straight Arrow Connector 7" o:spid="_x0000_s1026" type="#_x0000_t32" style="position:absolute;margin-left:47.55pt;margin-top:7.75pt;width:48.9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" strokecolor="black [3200]" strokeweight=".5pt">
                <v:stroke endarrow="block" joinstyle="miter"/>
              </v:shape>
            </w:pict>
          </mc:Fallback>
        </mc:AlternateContent>
      </w:r>
      <w:r>
        <w:rPr>
          <w:rFonts w:ascii="Arial" w:hAnsi="Arial" w:cs="Arial"/>
        </w:rPr>
        <w:t xml:space="preserve">Receiver                  Feedback                      Sender </w:t>
      </w:r>
    </w:p>
    <w:p w14:paraId="50977396" w14:textId="1CB8C4D4" w:rsidR="00456933" w:rsidRDefault="0042544E" w:rsidP="0042544E">
      <w:pPr>
        <w:tabs>
          <w:tab w:val="left" w:pos="2228"/>
          <w:tab w:val="center" w:pos="4513"/>
        </w:tabs>
        <w:rPr>
          <w:rFonts w:ascii="Arial" w:hAnsi="Arial" w:cs="Arial"/>
        </w:rPr>
      </w:pPr>
      <w:r>
        <w:rPr>
          <w:rFonts w:ascii="Arial" w:hAnsi="Arial" w:cs="Arial"/>
        </w:rPr>
        <w:t xml:space="preserve">In the case study with Maria and Pedro now with the Schramm </w:t>
      </w:r>
      <w:proofErr w:type="spellStart"/>
      <w:proofErr w:type="gramStart"/>
      <w:r>
        <w:rPr>
          <w:rFonts w:ascii="Arial" w:hAnsi="Arial" w:cs="Arial"/>
        </w:rPr>
        <w:t>model</w:t>
      </w:r>
      <w:r w:rsidR="00456933">
        <w:rPr>
          <w:rFonts w:ascii="Arial" w:hAnsi="Arial" w:cs="Arial"/>
        </w:rPr>
        <w:t>.</w:t>
      </w:r>
      <w:r>
        <w:rPr>
          <w:rFonts w:ascii="Arial" w:hAnsi="Arial" w:cs="Arial"/>
        </w:rPr>
        <w:t>Pedro</w:t>
      </w:r>
      <w:proofErr w:type="spellEnd"/>
      <w:proofErr w:type="gramEnd"/>
      <w:r>
        <w:rPr>
          <w:rFonts w:ascii="Arial" w:hAnsi="Arial" w:cs="Arial"/>
        </w:rPr>
        <w:t xml:space="preserve"> could have called Maria and ask her what she </w:t>
      </w:r>
      <w:r w:rsidR="00456933">
        <w:rPr>
          <w:rFonts w:ascii="Arial" w:hAnsi="Arial" w:cs="Arial"/>
        </w:rPr>
        <w:t>mean kitchen or chicken  and the interference could stop there receiving the feedback what Schramm  model is about.</w:t>
      </w:r>
    </w:p>
    <w:p w14:paraId="7763C391" w14:textId="707DF209" w:rsidR="00456933" w:rsidRDefault="00456933" w:rsidP="0042544E">
      <w:pPr>
        <w:tabs>
          <w:tab w:val="left" w:pos="2228"/>
          <w:tab w:val="center" w:pos="4513"/>
        </w:tabs>
        <w:rPr>
          <w:rFonts w:ascii="Arial" w:hAnsi="Arial" w:cs="Arial"/>
        </w:rPr>
      </w:pPr>
      <w:r>
        <w:rPr>
          <w:rFonts w:ascii="Arial" w:hAnsi="Arial" w:cs="Arial"/>
        </w:rPr>
        <w:t xml:space="preserve">The third </w:t>
      </w:r>
      <w:proofErr w:type="gramStart"/>
      <w:r>
        <w:rPr>
          <w:rFonts w:ascii="Arial" w:hAnsi="Arial" w:cs="Arial"/>
        </w:rPr>
        <w:t>model  is</w:t>
      </w:r>
      <w:proofErr w:type="gramEnd"/>
      <w:r>
        <w:rPr>
          <w:rFonts w:ascii="Arial" w:hAnsi="Arial" w:cs="Arial"/>
        </w:rPr>
        <w:t xml:space="preserve"> </w:t>
      </w:r>
      <w:proofErr w:type="spellStart"/>
      <w:r>
        <w:rPr>
          <w:rFonts w:ascii="Arial" w:hAnsi="Arial" w:cs="Arial"/>
        </w:rPr>
        <w:t>Berlo’s</w:t>
      </w:r>
      <w:proofErr w:type="spellEnd"/>
      <w:r>
        <w:rPr>
          <w:rFonts w:ascii="Arial" w:hAnsi="Arial" w:cs="Arial"/>
        </w:rPr>
        <w:t xml:space="preserve"> model of Communication which refers to the Source Message Channel Receiver model of communication developed in 1960. </w:t>
      </w:r>
      <w:proofErr w:type="spellStart"/>
      <w:r>
        <w:rPr>
          <w:rFonts w:ascii="Arial" w:hAnsi="Arial" w:cs="Arial"/>
        </w:rPr>
        <w:t>Berlo</w:t>
      </w:r>
      <w:proofErr w:type="spellEnd"/>
      <w:r>
        <w:rPr>
          <w:rFonts w:ascii="Arial" w:hAnsi="Arial" w:cs="Arial"/>
        </w:rPr>
        <w:t xml:space="preserve"> developed with four elements Sender Message Channel and Receiver.</w:t>
      </w:r>
    </w:p>
    <w:p w14:paraId="1F9B42C2" w14:textId="4D2514D0" w:rsidR="009E5A30" w:rsidRDefault="00456933" w:rsidP="0042544E">
      <w:pPr>
        <w:tabs>
          <w:tab w:val="left" w:pos="2228"/>
          <w:tab w:val="center" w:pos="4513"/>
        </w:tabs>
        <w:rPr>
          <w:rFonts w:ascii="Arial" w:hAnsi="Arial" w:cs="Arial"/>
        </w:rPr>
      </w:pPr>
      <w:r>
        <w:rPr>
          <w:rFonts w:ascii="Arial" w:hAnsi="Arial" w:cs="Arial"/>
        </w:rPr>
        <w:t xml:space="preserve">There are three types of communication models the linear interactive and transactional communication models SMCR communication model refers to the one way communication </w:t>
      </w:r>
      <w:proofErr w:type="gramStart"/>
      <w:r>
        <w:rPr>
          <w:rFonts w:ascii="Arial" w:hAnsi="Arial" w:cs="Arial"/>
        </w:rPr>
        <w:t>system .So</w:t>
      </w:r>
      <w:proofErr w:type="gramEnd"/>
      <w:r>
        <w:rPr>
          <w:rFonts w:ascii="Arial" w:hAnsi="Arial" w:cs="Arial"/>
        </w:rPr>
        <w:t xml:space="preserve"> the SMCR model is a linear model of communication </w:t>
      </w:r>
      <w:r w:rsidR="009E5A30">
        <w:rPr>
          <w:rFonts w:ascii="Arial" w:hAnsi="Arial" w:cs="Arial"/>
        </w:rPr>
        <w:t>where feedback is absent.</w:t>
      </w:r>
    </w:p>
    <w:p w14:paraId="229C5B63" w14:textId="02DC24C1" w:rsidR="009E5A30" w:rsidRDefault="009E5A30" w:rsidP="0042544E">
      <w:pPr>
        <w:tabs>
          <w:tab w:val="left" w:pos="2228"/>
          <w:tab w:val="center" w:pos="4513"/>
        </w:tabs>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7B40FA3" wp14:editId="44AE5EF7">
                <wp:simplePos x="0" y="0"/>
                <wp:positionH relativeFrom="column">
                  <wp:posOffset>3009900</wp:posOffset>
                </wp:positionH>
                <wp:positionV relativeFrom="paragraph">
                  <wp:posOffset>57150</wp:posOffset>
                </wp:positionV>
                <wp:extent cx="647700" cy="9525"/>
                <wp:effectExtent l="0" t="76200" r="19050" b="85725"/>
                <wp:wrapNone/>
                <wp:docPr id="12" name="Straight Arrow Connector 12"/>
                <wp:cNvGraphicFramePr/>
                <a:graphic xmlns:a="http://schemas.openxmlformats.org/drawingml/2006/main">
                  <a:graphicData uri="http://schemas.microsoft.com/office/word/2010/wordprocessingShape">
                    <wps:wsp>
                      <wps:cNvCnPr/>
                      <wps:spPr>
                        <a:xfrm flipV="1">
                          <a:off x="0" y="0"/>
                          <a:ext cx="6477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048F4C" id="Straight Arrow Connector 12" o:spid="_x0000_s1026" type="#_x0000_t32" style="position:absolute;margin-left:237pt;margin-top:4.5pt;width:51pt;height:.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2F0BDB0F" wp14:editId="2854E867">
                <wp:simplePos x="0" y="0"/>
                <wp:positionH relativeFrom="column">
                  <wp:posOffset>1828800</wp:posOffset>
                </wp:positionH>
                <wp:positionV relativeFrom="paragraph">
                  <wp:posOffset>85725</wp:posOffset>
                </wp:positionV>
                <wp:extent cx="628650" cy="16510"/>
                <wp:effectExtent l="0" t="76200" r="19050" b="78740"/>
                <wp:wrapNone/>
                <wp:docPr id="10" name="Straight Arrow Connector 10"/>
                <wp:cNvGraphicFramePr/>
                <a:graphic xmlns:a="http://schemas.openxmlformats.org/drawingml/2006/main">
                  <a:graphicData uri="http://schemas.microsoft.com/office/word/2010/wordprocessingShape">
                    <wps:wsp>
                      <wps:cNvCnPr/>
                      <wps:spPr>
                        <a:xfrm flipV="1">
                          <a:off x="0" y="0"/>
                          <a:ext cx="628650" cy="165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62C835" id="Straight Arrow Connector 10" o:spid="_x0000_s1026" type="#_x0000_t32" style="position:absolute;margin-left:2in;margin-top:6.75pt;width:49.5pt;height:1.3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533F8A8C" wp14:editId="4FC12759">
                <wp:simplePos x="0" y="0"/>
                <wp:positionH relativeFrom="column">
                  <wp:posOffset>581025</wp:posOffset>
                </wp:positionH>
                <wp:positionV relativeFrom="paragraph">
                  <wp:posOffset>57150</wp:posOffset>
                </wp:positionV>
                <wp:extent cx="581025" cy="45719"/>
                <wp:effectExtent l="0" t="38100" r="47625" b="88265"/>
                <wp:wrapNone/>
                <wp:docPr id="9" name="Straight Arrow Connector 9"/>
                <wp:cNvGraphicFramePr/>
                <a:graphic xmlns:a="http://schemas.openxmlformats.org/drawingml/2006/main">
                  <a:graphicData uri="http://schemas.microsoft.com/office/word/2010/wordprocessingShape">
                    <wps:wsp>
                      <wps:cNvCnPr/>
                      <wps:spPr>
                        <a:xfrm>
                          <a:off x="0" y="0"/>
                          <a:ext cx="5810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5DD6D" id="Straight Arrow Connector 9" o:spid="_x0000_s1026" type="#_x0000_t32" style="position:absolute;margin-left:45.75pt;margin-top:4.5pt;width:45.7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" strokecolor="#4472c4 [3204]" strokeweight=".5pt">
                <v:stroke endarrow="block" joinstyle="miter"/>
              </v:shape>
            </w:pict>
          </mc:Fallback>
        </mc:AlternateContent>
      </w:r>
      <w:r>
        <w:rPr>
          <w:rFonts w:ascii="Arial" w:hAnsi="Arial" w:cs="Arial"/>
        </w:rPr>
        <w:t xml:space="preserve">Source                    Message                 Channel                  Receiver </w:t>
      </w:r>
    </w:p>
    <w:p w14:paraId="6CAAE292" w14:textId="3AD7662C" w:rsidR="009E5A30" w:rsidRDefault="009E5A30" w:rsidP="0042544E">
      <w:pPr>
        <w:tabs>
          <w:tab w:val="left" w:pos="2228"/>
          <w:tab w:val="center" w:pos="4513"/>
        </w:tabs>
        <w:rPr>
          <w:rFonts w:ascii="Arial" w:hAnsi="Arial" w:cs="Arial"/>
        </w:rPr>
      </w:pPr>
      <w:r>
        <w:rPr>
          <w:rFonts w:ascii="Arial" w:hAnsi="Arial" w:cs="Arial"/>
        </w:rPr>
        <w:t xml:space="preserve"> In the Case study with the Professor and the people in the village which I study says.</w:t>
      </w:r>
    </w:p>
    <w:p w14:paraId="5AA6553E" w14:textId="65EE703E" w:rsidR="009E5A30" w:rsidRDefault="009E5A30" w:rsidP="0042544E">
      <w:pPr>
        <w:tabs>
          <w:tab w:val="left" w:pos="2228"/>
          <w:tab w:val="center" w:pos="4513"/>
        </w:tabs>
        <w:rPr>
          <w:rFonts w:ascii="Arial" w:hAnsi="Arial" w:cs="Arial"/>
        </w:rPr>
      </w:pPr>
      <w:r>
        <w:rPr>
          <w:rFonts w:ascii="Arial" w:hAnsi="Arial" w:cs="Arial"/>
        </w:rPr>
        <w:t xml:space="preserve">The Professor was an intelligent and intellectual </w:t>
      </w:r>
      <w:r w:rsidR="00380A6D">
        <w:rPr>
          <w:rFonts w:ascii="Arial" w:hAnsi="Arial" w:cs="Arial"/>
        </w:rPr>
        <w:t>person,</w:t>
      </w:r>
      <w:r>
        <w:rPr>
          <w:rFonts w:ascii="Arial" w:hAnsi="Arial" w:cs="Arial"/>
        </w:rPr>
        <w:t xml:space="preserve"> so he was speaking proper English not like the village people. His house was </w:t>
      </w:r>
      <w:r w:rsidR="00380A6D">
        <w:rPr>
          <w:rFonts w:ascii="Arial" w:hAnsi="Arial" w:cs="Arial"/>
        </w:rPr>
        <w:t>in fire</w:t>
      </w:r>
      <w:r>
        <w:rPr>
          <w:rFonts w:ascii="Arial" w:hAnsi="Arial" w:cs="Arial"/>
        </w:rPr>
        <w:t xml:space="preserve"> he run through the village people and ask for help </w:t>
      </w:r>
      <w:r w:rsidR="000B20E8">
        <w:rPr>
          <w:rFonts w:ascii="Arial" w:hAnsi="Arial" w:cs="Arial"/>
        </w:rPr>
        <w:t xml:space="preserve">but he </w:t>
      </w:r>
      <w:r w:rsidR="00380A6D">
        <w:rPr>
          <w:rFonts w:ascii="Arial" w:hAnsi="Arial" w:cs="Arial"/>
        </w:rPr>
        <w:t>asks</w:t>
      </w:r>
      <w:r w:rsidR="000B20E8">
        <w:rPr>
          <w:rFonts w:ascii="Arial" w:hAnsi="Arial" w:cs="Arial"/>
        </w:rPr>
        <w:t xml:space="preserve"> help speaking proper English not the simple which the village people </w:t>
      </w:r>
      <w:proofErr w:type="gramStart"/>
      <w:r w:rsidR="000B20E8">
        <w:rPr>
          <w:rFonts w:ascii="Arial" w:hAnsi="Arial" w:cs="Arial"/>
        </w:rPr>
        <w:t>knows</w:t>
      </w:r>
      <w:proofErr w:type="gramEnd"/>
      <w:r w:rsidR="000B20E8">
        <w:rPr>
          <w:rFonts w:ascii="Arial" w:hAnsi="Arial" w:cs="Arial"/>
        </w:rPr>
        <w:t xml:space="preserve"> and they </w:t>
      </w:r>
      <w:r w:rsidR="00380A6D">
        <w:rPr>
          <w:rFonts w:ascii="Arial" w:hAnsi="Arial" w:cs="Arial"/>
        </w:rPr>
        <w:t>didn’t help</w:t>
      </w:r>
      <w:r w:rsidR="000B20E8">
        <w:rPr>
          <w:rFonts w:ascii="Arial" w:hAnsi="Arial" w:cs="Arial"/>
        </w:rPr>
        <w:t xml:space="preserve"> him because they didn’t understand him. And this is </w:t>
      </w:r>
      <w:proofErr w:type="spellStart"/>
      <w:r w:rsidR="00380A6D">
        <w:rPr>
          <w:rFonts w:ascii="Arial" w:hAnsi="Arial" w:cs="Arial"/>
        </w:rPr>
        <w:t>Berlo’s</w:t>
      </w:r>
      <w:proofErr w:type="spellEnd"/>
      <w:r w:rsidR="000B20E8">
        <w:rPr>
          <w:rFonts w:ascii="Arial" w:hAnsi="Arial" w:cs="Arial"/>
        </w:rPr>
        <w:t xml:space="preserve"> </w:t>
      </w:r>
      <w:r w:rsidR="00380A6D">
        <w:rPr>
          <w:rFonts w:ascii="Arial" w:hAnsi="Arial" w:cs="Arial"/>
        </w:rPr>
        <w:t>model when</w:t>
      </w:r>
      <w:r w:rsidR="000B20E8">
        <w:rPr>
          <w:rFonts w:ascii="Arial" w:hAnsi="Arial" w:cs="Arial"/>
        </w:rPr>
        <w:t xml:space="preserve"> the receiver is not receiving the message back.</w:t>
      </w:r>
    </w:p>
    <w:p w14:paraId="7B31A8EE" w14:textId="0D87A137" w:rsidR="00FE02E1" w:rsidRDefault="000B20E8" w:rsidP="0042544E">
      <w:pPr>
        <w:tabs>
          <w:tab w:val="left" w:pos="2228"/>
          <w:tab w:val="center" w:pos="4513"/>
        </w:tabs>
        <w:rPr>
          <w:rFonts w:ascii="Arial" w:hAnsi="Arial" w:cs="Arial"/>
        </w:rPr>
      </w:pPr>
      <w:r>
        <w:rPr>
          <w:rFonts w:ascii="Arial" w:hAnsi="Arial" w:cs="Arial"/>
        </w:rPr>
        <w:t xml:space="preserve">A similar example is like when I went on Saturday at work and my manager called us in the meeting </w:t>
      </w:r>
      <w:r w:rsidR="00380A6D">
        <w:rPr>
          <w:rFonts w:ascii="Arial" w:hAnsi="Arial" w:cs="Arial"/>
        </w:rPr>
        <w:t>room. He</w:t>
      </w:r>
      <w:r>
        <w:rPr>
          <w:rFonts w:ascii="Arial" w:hAnsi="Arial" w:cs="Arial"/>
        </w:rPr>
        <w:t xml:space="preserve"> said to us very </w:t>
      </w:r>
      <w:r w:rsidR="00380A6D">
        <w:rPr>
          <w:rFonts w:ascii="Arial" w:hAnsi="Arial" w:cs="Arial"/>
        </w:rPr>
        <w:t>fast, and</w:t>
      </w:r>
      <w:r>
        <w:rPr>
          <w:rFonts w:ascii="Arial" w:hAnsi="Arial" w:cs="Arial"/>
        </w:rPr>
        <w:t xml:space="preserve"> with his Irish </w:t>
      </w:r>
      <w:r w:rsidR="00380A6D">
        <w:rPr>
          <w:rFonts w:ascii="Arial" w:hAnsi="Arial" w:cs="Arial"/>
        </w:rPr>
        <w:t>accent that</w:t>
      </w:r>
      <w:r>
        <w:rPr>
          <w:rFonts w:ascii="Arial" w:hAnsi="Arial" w:cs="Arial"/>
        </w:rPr>
        <w:t xml:space="preserve"> on Monday </w:t>
      </w:r>
      <w:r w:rsidR="00380A6D">
        <w:rPr>
          <w:rFonts w:ascii="Arial" w:hAnsi="Arial" w:cs="Arial"/>
        </w:rPr>
        <w:t>ten people</w:t>
      </w:r>
      <w:r>
        <w:rPr>
          <w:rFonts w:ascii="Arial" w:hAnsi="Arial" w:cs="Arial"/>
        </w:rPr>
        <w:t xml:space="preserve"> will go to a new construction </w:t>
      </w:r>
      <w:proofErr w:type="gramStart"/>
      <w:r>
        <w:rPr>
          <w:rFonts w:ascii="Arial" w:hAnsi="Arial" w:cs="Arial"/>
        </w:rPr>
        <w:t xml:space="preserve">site </w:t>
      </w:r>
      <w:r w:rsidR="00FE02E1">
        <w:rPr>
          <w:rFonts w:ascii="Arial" w:hAnsi="Arial" w:cs="Arial"/>
        </w:rPr>
        <w:t>.He</w:t>
      </w:r>
      <w:proofErr w:type="gramEnd"/>
      <w:r>
        <w:rPr>
          <w:rFonts w:ascii="Arial" w:hAnsi="Arial" w:cs="Arial"/>
        </w:rPr>
        <w:t xml:space="preserve"> said  that and he left strait away</w:t>
      </w:r>
      <w:r w:rsidR="00FE02E1">
        <w:rPr>
          <w:rFonts w:ascii="Arial" w:hAnsi="Arial" w:cs="Arial"/>
        </w:rPr>
        <w:t>.</w:t>
      </w:r>
      <w:r>
        <w:rPr>
          <w:rFonts w:ascii="Arial" w:hAnsi="Arial" w:cs="Arial"/>
        </w:rPr>
        <w:t xml:space="preserve"> </w:t>
      </w:r>
      <w:r w:rsidR="00FE02E1">
        <w:rPr>
          <w:rFonts w:ascii="Arial" w:hAnsi="Arial" w:cs="Arial"/>
        </w:rPr>
        <w:t>We</w:t>
      </w:r>
      <w:r>
        <w:rPr>
          <w:rFonts w:ascii="Arial" w:hAnsi="Arial" w:cs="Arial"/>
        </w:rPr>
        <w:t xml:space="preserve"> was confused</w:t>
      </w:r>
      <w:r w:rsidR="00FE02E1">
        <w:rPr>
          <w:rFonts w:ascii="Arial" w:hAnsi="Arial" w:cs="Arial"/>
        </w:rPr>
        <w:t xml:space="preserve"> after he </w:t>
      </w:r>
      <w:r w:rsidR="00380A6D">
        <w:rPr>
          <w:rFonts w:ascii="Arial" w:hAnsi="Arial" w:cs="Arial"/>
        </w:rPr>
        <w:t>left, because we</w:t>
      </w:r>
      <w:r>
        <w:rPr>
          <w:rFonts w:ascii="Arial" w:hAnsi="Arial" w:cs="Arial"/>
        </w:rPr>
        <w:t xml:space="preserve"> did not understood </w:t>
      </w:r>
      <w:r w:rsidR="00FE02E1">
        <w:rPr>
          <w:rFonts w:ascii="Arial" w:hAnsi="Arial" w:cs="Arial"/>
        </w:rPr>
        <w:t xml:space="preserve">what he said </w:t>
      </w:r>
      <w:r w:rsidR="00380A6D">
        <w:rPr>
          <w:rFonts w:ascii="Arial" w:hAnsi="Arial" w:cs="Arial"/>
        </w:rPr>
        <w:t>and, which</w:t>
      </w:r>
      <w:r>
        <w:rPr>
          <w:rFonts w:ascii="Arial" w:hAnsi="Arial" w:cs="Arial"/>
        </w:rPr>
        <w:t xml:space="preserve"> are those </w:t>
      </w:r>
      <w:proofErr w:type="gramStart"/>
      <w:r>
        <w:rPr>
          <w:rFonts w:ascii="Arial" w:hAnsi="Arial" w:cs="Arial"/>
        </w:rPr>
        <w:t>ten  people</w:t>
      </w:r>
      <w:proofErr w:type="gramEnd"/>
      <w:r>
        <w:rPr>
          <w:rFonts w:ascii="Arial" w:hAnsi="Arial" w:cs="Arial"/>
        </w:rPr>
        <w:t xml:space="preserve"> and where is the n</w:t>
      </w:r>
      <w:r w:rsidR="00FE02E1">
        <w:rPr>
          <w:rFonts w:ascii="Arial" w:hAnsi="Arial" w:cs="Arial"/>
        </w:rPr>
        <w:t>ew construction  site.</w:t>
      </w:r>
    </w:p>
    <w:p w14:paraId="5C14C1A8" w14:textId="3BEF6D28" w:rsidR="00D3456B" w:rsidRDefault="00FE02E1" w:rsidP="0042544E">
      <w:pPr>
        <w:tabs>
          <w:tab w:val="left" w:pos="2228"/>
          <w:tab w:val="center" w:pos="4513"/>
        </w:tabs>
        <w:rPr>
          <w:rFonts w:ascii="Arial" w:hAnsi="Arial" w:cs="Arial"/>
        </w:rPr>
      </w:pPr>
      <w:r>
        <w:rPr>
          <w:rFonts w:ascii="Arial" w:hAnsi="Arial" w:cs="Arial"/>
        </w:rPr>
        <w:t xml:space="preserve">This is like </w:t>
      </w:r>
      <w:proofErr w:type="spellStart"/>
      <w:r w:rsidR="00380A6D">
        <w:rPr>
          <w:rFonts w:ascii="Arial" w:hAnsi="Arial" w:cs="Arial"/>
        </w:rPr>
        <w:t>Berlo’s</w:t>
      </w:r>
      <w:proofErr w:type="spellEnd"/>
      <w:r w:rsidR="00380A6D">
        <w:rPr>
          <w:rFonts w:ascii="Arial" w:hAnsi="Arial" w:cs="Arial"/>
        </w:rPr>
        <w:t xml:space="preserve"> model</w:t>
      </w:r>
      <w:r w:rsidR="00012BD6">
        <w:rPr>
          <w:rFonts w:ascii="Arial" w:hAnsi="Arial" w:cs="Arial"/>
        </w:rPr>
        <w:t xml:space="preserve"> </w:t>
      </w:r>
      <w:r w:rsidR="00012BD6" w:rsidRPr="00012BD6">
        <w:rPr>
          <w:rFonts w:ascii="Arial" w:hAnsi="Arial" w:cs="Arial"/>
        </w:rPr>
        <w:t xml:space="preserve">sending a message but the receiver is not </w:t>
      </w:r>
      <w:proofErr w:type="gramStart"/>
      <w:r w:rsidR="00012BD6" w:rsidRPr="00012BD6">
        <w:rPr>
          <w:rFonts w:ascii="Arial" w:hAnsi="Arial" w:cs="Arial"/>
        </w:rPr>
        <w:t>receiving  back</w:t>
      </w:r>
      <w:proofErr w:type="gramEnd"/>
      <w:r w:rsidR="00012BD6" w:rsidRPr="00012BD6">
        <w:rPr>
          <w:rFonts w:ascii="Arial" w:hAnsi="Arial" w:cs="Arial"/>
        </w:rPr>
        <w:t xml:space="preserve">  the  message.</w:t>
      </w:r>
      <w:r w:rsidR="00F538A0">
        <w:rPr>
          <w:rFonts w:ascii="Arial" w:hAnsi="Arial" w:cs="Arial"/>
        </w:rPr>
        <w:t xml:space="preserve"> </w:t>
      </w:r>
    </w:p>
    <w:p w14:paraId="0D7B6A7E" w14:textId="58169892" w:rsidR="00F538A0" w:rsidRDefault="00F538A0" w:rsidP="0042544E">
      <w:pPr>
        <w:tabs>
          <w:tab w:val="left" w:pos="2228"/>
          <w:tab w:val="center" w:pos="4513"/>
        </w:tabs>
        <w:rPr>
          <w:rFonts w:ascii="Arial" w:hAnsi="Arial" w:cs="Arial"/>
        </w:rPr>
      </w:pPr>
      <w:r>
        <w:rPr>
          <w:rFonts w:ascii="Arial" w:hAnsi="Arial" w:cs="Arial"/>
        </w:rPr>
        <w:t xml:space="preserve">Verbal communication is </w:t>
      </w:r>
      <w:r w:rsidR="00380A6D">
        <w:rPr>
          <w:rFonts w:ascii="Arial" w:hAnsi="Arial" w:cs="Arial"/>
        </w:rPr>
        <w:t>personal. Verbal</w:t>
      </w:r>
      <w:r>
        <w:rPr>
          <w:rFonts w:ascii="Arial" w:hAnsi="Arial" w:cs="Arial"/>
        </w:rPr>
        <w:t xml:space="preserve"> communication takes on many </w:t>
      </w:r>
      <w:proofErr w:type="gramStart"/>
      <w:r w:rsidR="0019220C">
        <w:rPr>
          <w:rFonts w:ascii="Arial" w:hAnsi="Arial" w:cs="Arial"/>
        </w:rPr>
        <w:t>forms</w:t>
      </w:r>
      <w:proofErr w:type="gramEnd"/>
      <w:r w:rsidR="0019220C">
        <w:rPr>
          <w:rFonts w:ascii="Arial" w:hAnsi="Arial" w:cs="Arial"/>
        </w:rPr>
        <w:t xml:space="preserve"> but the most common form is </w:t>
      </w:r>
      <w:r w:rsidR="00380A6D">
        <w:rPr>
          <w:rFonts w:ascii="Arial" w:hAnsi="Arial" w:cs="Arial"/>
        </w:rPr>
        <w:t>interpersonal. This</w:t>
      </w:r>
      <w:r w:rsidR="0019220C">
        <w:rPr>
          <w:rFonts w:ascii="Arial" w:hAnsi="Arial" w:cs="Arial"/>
        </w:rPr>
        <w:t xml:space="preserve"> is when you verbally communicate with one other person.</w:t>
      </w:r>
    </w:p>
    <w:p w14:paraId="18453919" w14:textId="3C81442B" w:rsidR="0019220C" w:rsidRDefault="0019220C" w:rsidP="0042544E">
      <w:pPr>
        <w:tabs>
          <w:tab w:val="left" w:pos="2228"/>
          <w:tab w:val="center" w:pos="4513"/>
        </w:tabs>
        <w:rPr>
          <w:rFonts w:ascii="Arial" w:hAnsi="Arial" w:cs="Arial"/>
        </w:rPr>
      </w:pPr>
      <w:r>
        <w:rPr>
          <w:rFonts w:ascii="Arial" w:hAnsi="Arial" w:cs="Arial"/>
        </w:rPr>
        <w:t xml:space="preserve">Verbal communication also plays an important role in group </w:t>
      </w:r>
      <w:r w:rsidR="00380A6D">
        <w:rPr>
          <w:rFonts w:ascii="Arial" w:hAnsi="Arial" w:cs="Arial"/>
        </w:rPr>
        <w:t>communication. Group</w:t>
      </w:r>
      <w:r>
        <w:rPr>
          <w:rFonts w:ascii="Arial" w:hAnsi="Arial" w:cs="Arial"/>
        </w:rPr>
        <w:t xml:space="preserve"> communication is any oral communication that is communicated to a group of two people or more</w:t>
      </w:r>
      <w:r w:rsidR="00F371FC">
        <w:rPr>
          <w:rFonts w:ascii="Arial" w:hAnsi="Arial" w:cs="Arial"/>
        </w:rPr>
        <w:t>.</w:t>
      </w:r>
    </w:p>
    <w:p w14:paraId="15E15C39" w14:textId="1FD4331B" w:rsidR="00435921" w:rsidRPr="00012BD6" w:rsidRDefault="007749AC" w:rsidP="00012BD6">
      <w:r>
        <w:rPr>
          <w:rFonts w:ascii="Arial" w:hAnsi="Arial" w:cs="Arial"/>
        </w:rPr>
        <w:t>Verbal communication refers to the use of voice tone or spoken words to exchange ideas.</w:t>
      </w:r>
      <w:bookmarkStart w:id="0" w:name="_Hlk88767253"/>
    </w:p>
    <w:bookmarkEnd w:id="0"/>
    <w:p w14:paraId="77715A87" w14:textId="6D8063CB" w:rsidR="007749AC" w:rsidRDefault="00435921" w:rsidP="00435921">
      <w:pPr>
        <w:tabs>
          <w:tab w:val="left" w:pos="2228"/>
          <w:tab w:val="center" w:pos="4513"/>
        </w:tabs>
        <w:rPr>
          <w:rFonts w:ascii="Arial" w:hAnsi="Arial" w:cs="Arial"/>
        </w:rPr>
      </w:pPr>
      <w:r>
        <w:rPr>
          <w:rFonts w:ascii="Arial" w:hAnsi="Arial" w:cs="Arial"/>
        </w:rPr>
        <w:t xml:space="preserve">Verbal communication is the use of words and vocal noises to give and receive </w:t>
      </w:r>
      <w:r w:rsidR="00380A6D">
        <w:rPr>
          <w:rFonts w:ascii="Arial" w:hAnsi="Arial" w:cs="Arial"/>
        </w:rPr>
        <w:t>information. It</w:t>
      </w:r>
      <w:r>
        <w:rPr>
          <w:rFonts w:ascii="Arial" w:hAnsi="Arial" w:cs="Arial"/>
        </w:rPr>
        <w:t xml:space="preserve"> can be considered as any communication where a message is given verbally and received </w:t>
      </w:r>
      <w:r w:rsidR="00380A6D">
        <w:rPr>
          <w:rFonts w:ascii="Arial" w:hAnsi="Arial" w:cs="Arial"/>
        </w:rPr>
        <w:t>audibly, regardless</w:t>
      </w:r>
      <w:r>
        <w:rPr>
          <w:rFonts w:ascii="Arial" w:hAnsi="Arial" w:cs="Arial"/>
        </w:rPr>
        <w:t xml:space="preserve"> of any </w:t>
      </w:r>
      <w:proofErr w:type="spellStart"/>
      <w:proofErr w:type="gramStart"/>
      <w:r>
        <w:rPr>
          <w:rFonts w:ascii="Arial" w:hAnsi="Arial" w:cs="Arial"/>
        </w:rPr>
        <w:t>cooding,decoding</w:t>
      </w:r>
      <w:proofErr w:type="spellEnd"/>
      <w:proofErr w:type="gramEnd"/>
      <w:r>
        <w:rPr>
          <w:rFonts w:ascii="Arial" w:hAnsi="Arial" w:cs="Arial"/>
        </w:rPr>
        <w:t xml:space="preserve"> and transmission medium used  in between</w:t>
      </w:r>
      <w:r w:rsidR="00F371FC">
        <w:rPr>
          <w:rFonts w:ascii="Arial" w:hAnsi="Arial" w:cs="Arial"/>
        </w:rPr>
        <w:t>.</w:t>
      </w:r>
    </w:p>
    <w:p w14:paraId="65AC014C" w14:textId="573DA675" w:rsidR="00F371FC" w:rsidRDefault="00F371FC" w:rsidP="00435921">
      <w:pPr>
        <w:tabs>
          <w:tab w:val="left" w:pos="2228"/>
          <w:tab w:val="center" w:pos="4513"/>
        </w:tabs>
        <w:rPr>
          <w:rFonts w:ascii="Arial" w:hAnsi="Arial" w:cs="Arial"/>
        </w:rPr>
      </w:pPr>
      <w:r>
        <w:rPr>
          <w:rFonts w:ascii="Arial" w:hAnsi="Arial" w:cs="Arial"/>
        </w:rPr>
        <w:t>Verbal communication skills can be improved by practicing. Not everyone is born with natural ability to express herself with the spoken word.</w:t>
      </w:r>
    </w:p>
    <w:p w14:paraId="38FDFAA9" w14:textId="47D5635D" w:rsidR="00416FB9" w:rsidRDefault="00416FB9" w:rsidP="0042544E">
      <w:pPr>
        <w:tabs>
          <w:tab w:val="left" w:pos="2228"/>
          <w:tab w:val="center" w:pos="4513"/>
        </w:tabs>
        <w:rPr>
          <w:rFonts w:ascii="Arial" w:hAnsi="Arial" w:cs="Arial"/>
        </w:rPr>
      </w:pPr>
      <w:r>
        <w:rPr>
          <w:rFonts w:ascii="Arial" w:hAnsi="Arial" w:cs="Arial"/>
        </w:rPr>
        <w:t xml:space="preserve">Types of verbal communication are </w:t>
      </w:r>
      <w:proofErr w:type="gramStart"/>
      <w:r>
        <w:rPr>
          <w:rFonts w:ascii="Arial" w:hAnsi="Arial" w:cs="Arial"/>
        </w:rPr>
        <w:t>Chatting,apologizing</w:t>
      </w:r>
      <w:proofErr w:type="gramEnd"/>
      <w:r>
        <w:rPr>
          <w:rFonts w:ascii="Arial" w:hAnsi="Arial" w:cs="Arial"/>
        </w:rPr>
        <w:t>,delegating,directing,advising,informing,challenging,debating.</w:t>
      </w:r>
    </w:p>
    <w:p w14:paraId="448E5426" w14:textId="2F78B266" w:rsidR="007749AC" w:rsidRDefault="007749AC" w:rsidP="0042544E">
      <w:pPr>
        <w:tabs>
          <w:tab w:val="left" w:pos="2228"/>
          <w:tab w:val="center" w:pos="4513"/>
        </w:tabs>
        <w:rPr>
          <w:rFonts w:ascii="Arial" w:hAnsi="Arial" w:cs="Arial"/>
        </w:rPr>
      </w:pPr>
      <w:r>
        <w:rPr>
          <w:rFonts w:ascii="Arial" w:hAnsi="Arial" w:cs="Arial"/>
        </w:rPr>
        <w:t>Written communication refers to the interaction through words we choose to write. Written communication is the most reliable process to convey a message.</w:t>
      </w:r>
      <w:r w:rsidR="00440D2C">
        <w:rPr>
          <w:rFonts w:ascii="Arial" w:hAnsi="Arial" w:cs="Arial"/>
        </w:rPr>
        <w:t xml:space="preserve"> </w:t>
      </w:r>
    </w:p>
    <w:p w14:paraId="22921904" w14:textId="72D7CEC6" w:rsidR="00440D2C" w:rsidRDefault="00440D2C" w:rsidP="0042544E">
      <w:pPr>
        <w:tabs>
          <w:tab w:val="left" w:pos="2228"/>
          <w:tab w:val="center" w:pos="4513"/>
        </w:tabs>
        <w:rPr>
          <w:rFonts w:ascii="Arial" w:hAnsi="Arial" w:cs="Arial"/>
        </w:rPr>
      </w:pPr>
      <w:r>
        <w:rPr>
          <w:rFonts w:ascii="Arial" w:hAnsi="Arial" w:cs="Arial"/>
        </w:rPr>
        <w:lastRenderedPageBreak/>
        <w:t xml:space="preserve">A great advantage of written communication is that the message can be </w:t>
      </w:r>
      <w:proofErr w:type="gramStart"/>
      <w:r>
        <w:rPr>
          <w:rFonts w:ascii="Arial" w:hAnsi="Arial" w:cs="Arial"/>
        </w:rPr>
        <w:t>referred back</w:t>
      </w:r>
      <w:proofErr w:type="gramEnd"/>
      <w:r>
        <w:rPr>
          <w:rFonts w:ascii="Arial" w:hAnsi="Arial" w:cs="Arial"/>
        </w:rPr>
        <w:t xml:space="preserve"> to at a later time, making it the best option for sending a lot of important information at once. And if there is one place you want to be on top of the latest </w:t>
      </w:r>
      <w:r w:rsidR="00042094">
        <w:rPr>
          <w:rFonts w:ascii="Arial" w:hAnsi="Arial" w:cs="Arial"/>
        </w:rPr>
        <w:t>information, it’s</w:t>
      </w:r>
      <w:r w:rsidR="00334A58">
        <w:rPr>
          <w:rFonts w:ascii="Arial" w:hAnsi="Arial" w:cs="Arial"/>
        </w:rPr>
        <w:t xml:space="preserve"> in the workplace.</w:t>
      </w:r>
    </w:p>
    <w:p w14:paraId="1C818CE3" w14:textId="680AB38A" w:rsidR="00262C4E" w:rsidRDefault="00262C4E" w:rsidP="0042544E">
      <w:pPr>
        <w:tabs>
          <w:tab w:val="left" w:pos="2228"/>
          <w:tab w:val="center" w:pos="4513"/>
        </w:tabs>
        <w:rPr>
          <w:rFonts w:ascii="Arial" w:hAnsi="Arial" w:cs="Arial"/>
        </w:rPr>
      </w:pPr>
      <w:r>
        <w:rPr>
          <w:rFonts w:ascii="Arial" w:hAnsi="Arial" w:cs="Arial"/>
        </w:rPr>
        <w:t xml:space="preserve">The CS of written communication are </w:t>
      </w:r>
    </w:p>
    <w:p w14:paraId="7E8D0865" w14:textId="5C9ED516" w:rsidR="00654914" w:rsidRDefault="00042094" w:rsidP="0042544E">
      <w:pPr>
        <w:tabs>
          <w:tab w:val="left" w:pos="2228"/>
          <w:tab w:val="center" w:pos="4513"/>
        </w:tabs>
        <w:rPr>
          <w:rFonts w:ascii="Arial" w:hAnsi="Arial" w:cs="Arial"/>
        </w:rPr>
      </w:pPr>
      <w:r>
        <w:rPr>
          <w:rFonts w:ascii="Arial" w:hAnsi="Arial" w:cs="Arial"/>
        </w:rPr>
        <w:t>Connection it</w:t>
      </w:r>
      <w:r w:rsidR="00262C4E">
        <w:rPr>
          <w:rFonts w:ascii="Arial" w:hAnsi="Arial" w:cs="Arial"/>
        </w:rPr>
        <w:t xml:space="preserve"> is the way you connect with your readers or audien</w:t>
      </w:r>
      <w:r w:rsidR="00654914">
        <w:rPr>
          <w:rFonts w:ascii="Arial" w:hAnsi="Arial" w:cs="Arial"/>
        </w:rPr>
        <w:t xml:space="preserve">ce and engage them through written communication. Clarity you should have clarity of thought while engaging in written communication it shouldn’t confuse your reader. Cause before you write something down ask yourself what is that you want to </w:t>
      </w:r>
      <w:r>
        <w:rPr>
          <w:rFonts w:ascii="Arial" w:hAnsi="Arial" w:cs="Arial"/>
        </w:rPr>
        <w:t>convey. Your</w:t>
      </w:r>
      <w:r w:rsidR="00654914">
        <w:rPr>
          <w:rFonts w:ascii="Arial" w:hAnsi="Arial" w:cs="Arial"/>
        </w:rPr>
        <w:t xml:space="preserve"> goal or purpose should be clear to well as your reader. If there are any actionable </w:t>
      </w:r>
      <w:r>
        <w:rPr>
          <w:rFonts w:ascii="Arial" w:hAnsi="Arial" w:cs="Arial"/>
        </w:rPr>
        <w:t>items,</w:t>
      </w:r>
      <w:r w:rsidR="00654914">
        <w:rPr>
          <w:rFonts w:ascii="Arial" w:hAnsi="Arial" w:cs="Arial"/>
        </w:rPr>
        <w:t xml:space="preserve"> they should also be </w:t>
      </w:r>
      <w:r w:rsidR="006B7A86">
        <w:rPr>
          <w:rFonts w:ascii="Arial" w:hAnsi="Arial" w:cs="Arial"/>
        </w:rPr>
        <w:t>s</w:t>
      </w:r>
      <w:r w:rsidR="00654914">
        <w:rPr>
          <w:rFonts w:ascii="Arial" w:hAnsi="Arial" w:cs="Arial"/>
        </w:rPr>
        <w:t xml:space="preserve">aid out </w:t>
      </w:r>
      <w:r>
        <w:rPr>
          <w:rFonts w:ascii="Arial" w:hAnsi="Arial" w:cs="Arial"/>
        </w:rPr>
        <w:t>clearly. Conciseness</w:t>
      </w:r>
      <w:r w:rsidR="006B7A86">
        <w:rPr>
          <w:rFonts w:ascii="Arial" w:hAnsi="Arial" w:cs="Arial"/>
        </w:rPr>
        <w:t xml:space="preserve"> is effective when it is direct and to the point. You need to be clear and put forward your points </w:t>
      </w:r>
      <w:r>
        <w:rPr>
          <w:rFonts w:ascii="Arial" w:hAnsi="Arial" w:cs="Arial"/>
        </w:rPr>
        <w:t>succinctly. Correctness</w:t>
      </w:r>
      <w:r w:rsidR="006B7A86">
        <w:rPr>
          <w:rFonts w:ascii="Arial" w:hAnsi="Arial" w:cs="Arial"/>
        </w:rPr>
        <w:t xml:space="preserve"> al</w:t>
      </w:r>
      <w:r>
        <w:rPr>
          <w:rFonts w:ascii="Arial" w:hAnsi="Arial" w:cs="Arial"/>
        </w:rPr>
        <w:t>ways use appropriate grammar inoffensive language and the proper tone while communicating. Always proofread what you have written.</w:t>
      </w:r>
    </w:p>
    <w:p w14:paraId="4B4A0884" w14:textId="2E13E877" w:rsidR="00334A58" w:rsidRDefault="00334A58" w:rsidP="0042544E">
      <w:pPr>
        <w:tabs>
          <w:tab w:val="left" w:pos="2228"/>
          <w:tab w:val="center" w:pos="4513"/>
        </w:tabs>
        <w:rPr>
          <w:rFonts w:ascii="Arial" w:hAnsi="Arial" w:cs="Arial"/>
        </w:rPr>
      </w:pPr>
      <w:r>
        <w:rPr>
          <w:rFonts w:ascii="Arial" w:hAnsi="Arial" w:cs="Arial"/>
        </w:rPr>
        <w:t xml:space="preserve">Off all the types of information written is most reliable for discussing topics related to business. </w:t>
      </w:r>
    </w:p>
    <w:p w14:paraId="6CE3DB7E" w14:textId="202E7575" w:rsidR="00E80308" w:rsidRDefault="00E80308" w:rsidP="0042544E">
      <w:pPr>
        <w:tabs>
          <w:tab w:val="left" w:pos="2228"/>
          <w:tab w:val="center" w:pos="4513"/>
        </w:tabs>
        <w:rPr>
          <w:rFonts w:ascii="Arial" w:hAnsi="Arial" w:cs="Arial"/>
        </w:rPr>
      </w:pPr>
      <w:r>
        <w:rPr>
          <w:rFonts w:ascii="Arial" w:hAnsi="Arial" w:cs="Arial"/>
        </w:rPr>
        <w:t xml:space="preserve">Types of written communication are </w:t>
      </w:r>
    </w:p>
    <w:p w14:paraId="315CBC02" w14:textId="5C2468A8" w:rsidR="00E80308" w:rsidRDefault="00E80308" w:rsidP="0042544E">
      <w:pPr>
        <w:tabs>
          <w:tab w:val="left" w:pos="2228"/>
          <w:tab w:val="center" w:pos="4513"/>
        </w:tabs>
        <w:rPr>
          <w:rFonts w:ascii="Arial" w:hAnsi="Arial" w:cs="Arial"/>
        </w:rPr>
      </w:pPr>
      <w:r>
        <w:rPr>
          <w:rFonts w:ascii="Arial" w:hAnsi="Arial" w:cs="Arial"/>
        </w:rPr>
        <w:t>E.</w:t>
      </w:r>
      <w:r w:rsidR="00042094">
        <w:rPr>
          <w:rFonts w:ascii="Arial" w:hAnsi="Arial" w:cs="Arial"/>
        </w:rPr>
        <w:t>-</w:t>
      </w:r>
      <w:proofErr w:type="spellStart"/>
      <w:proofErr w:type="gramStart"/>
      <w:r>
        <w:rPr>
          <w:rFonts w:ascii="Arial" w:hAnsi="Arial" w:cs="Arial"/>
        </w:rPr>
        <w:t>mail,letters</w:t>
      </w:r>
      <w:proofErr w:type="gramEnd"/>
      <w:r>
        <w:rPr>
          <w:rFonts w:ascii="Arial" w:hAnsi="Arial" w:cs="Arial"/>
        </w:rPr>
        <w:t>,reports,cover</w:t>
      </w:r>
      <w:proofErr w:type="spellEnd"/>
      <w:r>
        <w:rPr>
          <w:rFonts w:ascii="Arial" w:hAnsi="Arial" w:cs="Arial"/>
        </w:rPr>
        <w:t xml:space="preserve"> </w:t>
      </w:r>
      <w:proofErr w:type="spellStart"/>
      <w:r>
        <w:rPr>
          <w:rFonts w:ascii="Arial" w:hAnsi="Arial" w:cs="Arial"/>
        </w:rPr>
        <w:t>letter,resume</w:t>
      </w:r>
      <w:proofErr w:type="spellEnd"/>
      <w:r>
        <w:rPr>
          <w:rFonts w:ascii="Arial" w:hAnsi="Arial" w:cs="Arial"/>
        </w:rPr>
        <w:t xml:space="preserve">/curriculum </w:t>
      </w:r>
      <w:proofErr w:type="spellStart"/>
      <w:r>
        <w:rPr>
          <w:rFonts w:ascii="Arial" w:hAnsi="Arial" w:cs="Arial"/>
        </w:rPr>
        <w:t>vitea</w:t>
      </w:r>
      <w:proofErr w:type="spellEnd"/>
      <w:r>
        <w:rPr>
          <w:rFonts w:ascii="Arial" w:hAnsi="Arial" w:cs="Arial"/>
        </w:rPr>
        <w:t xml:space="preserve">, </w:t>
      </w:r>
      <w:proofErr w:type="spellStart"/>
      <w:r>
        <w:rPr>
          <w:rFonts w:ascii="Arial" w:hAnsi="Arial" w:cs="Arial"/>
        </w:rPr>
        <w:t>manuals,procedures.memo’s</w:t>
      </w:r>
      <w:proofErr w:type="spellEnd"/>
      <w:r>
        <w:rPr>
          <w:rFonts w:ascii="Arial" w:hAnsi="Arial" w:cs="Arial"/>
        </w:rPr>
        <w:t xml:space="preserve"> minutes</w:t>
      </w:r>
      <w:r w:rsidR="0072099A">
        <w:rPr>
          <w:rFonts w:ascii="Arial" w:hAnsi="Arial" w:cs="Arial"/>
        </w:rPr>
        <w:t>.</w:t>
      </w:r>
    </w:p>
    <w:p w14:paraId="17AB3C57" w14:textId="5979C66C" w:rsidR="0072099A" w:rsidRDefault="0072099A" w:rsidP="0042544E">
      <w:pPr>
        <w:tabs>
          <w:tab w:val="left" w:pos="2228"/>
          <w:tab w:val="center" w:pos="4513"/>
        </w:tabs>
        <w:rPr>
          <w:rFonts w:ascii="Arial" w:hAnsi="Arial" w:cs="Arial"/>
        </w:rPr>
      </w:pPr>
      <w:proofErr w:type="gramStart"/>
      <w:r>
        <w:rPr>
          <w:rFonts w:ascii="Arial" w:hAnsi="Arial" w:cs="Arial"/>
        </w:rPr>
        <w:t>Similar to</w:t>
      </w:r>
      <w:proofErr w:type="gramEnd"/>
      <w:r>
        <w:rPr>
          <w:rFonts w:ascii="Arial" w:hAnsi="Arial" w:cs="Arial"/>
        </w:rPr>
        <w:t xml:space="preserve"> verbal communication the words we choose when writing affects the way the message is received. The audience receiving the message should determinate the words chosen Sending an email full of lingo unique to your office will be confusing to a new employee. In situation where you are </w:t>
      </w:r>
      <w:r w:rsidR="00003558">
        <w:rPr>
          <w:rFonts w:ascii="Arial" w:hAnsi="Arial" w:cs="Arial"/>
        </w:rPr>
        <w:t>addressing</w:t>
      </w:r>
      <w:r>
        <w:rPr>
          <w:rFonts w:ascii="Arial" w:hAnsi="Arial" w:cs="Arial"/>
        </w:rPr>
        <w:t xml:space="preserve"> whole team, it is </w:t>
      </w:r>
      <w:r w:rsidR="00003558">
        <w:rPr>
          <w:rFonts w:ascii="Arial" w:hAnsi="Arial" w:cs="Arial"/>
        </w:rPr>
        <w:t>particularly</w:t>
      </w:r>
      <w:r>
        <w:rPr>
          <w:rFonts w:ascii="Arial" w:hAnsi="Arial" w:cs="Arial"/>
        </w:rPr>
        <w:t xml:space="preserve"> important to explain jargon and industry terms for those with less experience.</w:t>
      </w:r>
    </w:p>
    <w:p w14:paraId="20239AD4" w14:textId="7B354351" w:rsidR="0072099A" w:rsidRDefault="0072099A" w:rsidP="0042544E">
      <w:pPr>
        <w:tabs>
          <w:tab w:val="left" w:pos="2228"/>
          <w:tab w:val="center" w:pos="4513"/>
        </w:tabs>
        <w:rPr>
          <w:rFonts w:ascii="Arial" w:hAnsi="Arial" w:cs="Arial"/>
        </w:rPr>
      </w:pPr>
      <w:r>
        <w:rPr>
          <w:rFonts w:ascii="Arial" w:hAnsi="Arial" w:cs="Arial"/>
        </w:rPr>
        <w:t xml:space="preserve">One of the biggest misconceptions people generally have about writing is that the use of fancy words makes you seem more intelligent and well informed. But here’s the scoop the true sign of knowledge on any topic is the ability to explain it in as few simple words as possible. Keep it </w:t>
      </w:r>
      <w:r w:rsidR="00003558">
        <w:rPr>
          <w:rFonts w:ascii="Arial" w:hAnsi="Arial" w:cs="Arial"/>
        </w:rPr>
        <w:t>short, sweet</w:t>
      </w:r>
      <w:r>
        <w:rPr>
          <w:rFonts w:ascii="Arial" w:hAnsi="Arial" w:cs="Arial"/>
        </w:rPr>
        <w:t xml:space="preserve"> and informational.</w:t>
      </w:r>
    </w:p>
    <w:p w14:paraId="32BAEFB1" w14:textId="317F27F8" w:rsidR="007749AC" w:rsidRDefault="007749AC" w:rsidP="0042544E">
      <w:pPr>
        <w:tabs>
          <w:tab w:val="left" w:pos="2228"/>
          <w:tab w:val="center" w:pos="4513"/>
        </w:tabs>
        <w:rPr>
          <w:rFonts w:ascii="Arial" w:hAnsi="Arial" w:cs="Arial"/>
        </w:rPr>
      </w:pPr>
      <w:r>
        <w:rPr>
          <w:rFonts w:ascii="Arial" w:hAnsi="Arial" w:cs="Arial"/>
        </w:rPr>
        <w:t>Formal communication typically refers to an official interchan</w:t>
      </w:r>
      <w:r w:rsidR="00724702">
        <w:rPr>
          <w:rFonts w:ascii="Arial" w:hAnsi="Arial" w:cs="Arial"/>
        </w:rPr>
        <w:t xml:space="preserve">ge of information. Regardless of your role within an </w:t>
      </w:r>
      <w:r w:rsidR="00003558">
        <w:rPr>
          <w:rFonts w:ascii="Arial" w:hAnsi="Arial" w:cs="Arial"/>
        </w:rPr>
        <w:t>organization, knowing</w:t>
      </w:r>
      <w:r w:rsidR="00724702">
        <w:rPr>
          <w:rFonts w:ascii="Arial" w:hAnsi="Arial" w:cs="Arial"/>
        </w:rPr>
        <w:t xml:space="preserve"> how to formally communicate and recognize formal communication can help improve the way you communicate with colleagues and the company’s management.</w:t>
      </w:r>
      <w:r w:rsidR="00003558">
        <w:rPr>
          <w:rFonts w:ascii="Arial" w:hAnsi="Arial" w:cs="Arial"/>
        </w:rPr>
        <w:t xml:space="preserve"> It is in general downwards as the higher authorities send orders instructions information message to the subordinate employees following the rules and regulation of the </w:t>
      </w:r>
      <w:r w:rsidR="00F35110">
        <w:rPr>
          <w:rFonts w:ascii="Arial" w:hAnsi="Arial" w:cs="Arial"/>
        </w:rPr>
        <w:t>organisation. The</w:t>
      </w:r>
      <w:r w:rsidR="00003558">
        <w:rPr>
          <w:rFonts w:ascii="Arial" w:hAnsi="Arial" w:cs="Arial"/>
        </w:rPr>
        <w:t xml:space="preserve"> subordinate employees may also inform the authority their feedback grievances suggestion demands through the structured channels. </w:t>
      </w:r>
      <w:proofErr w:type="gramStart"/>
      <w:r w:rsidR="00003558">
        <w:rPr>
          <w:rFonts w:ascii="Arial" w:hAnsi="Arial" w:cs="Arial"/>
        </w:rPr>
        <w:t>So</w:t>
      </w:r>
      <w:proofErr w:type="gramEnd"/>
      <w:r w:rsidR="00003558">
        <w:rPr>
          <w:rFonts w:ascii="Arial" w:hAnsi="Arial" w:cs="Arial"/>
        </w:rPr>
        <w:t xml:space="preserve"> it is upward also. Letters </w:t>
      </w:r>
      <w:r w:rsidR="00F35110">
        <w:rPr>
          <w:rFonts w:ascii="Arial" w:hAnsi="Arial" w:cs="Arial"/>
        </w:rPr>
        <w:t xml:space="preserve">reports memos speeches e-mail internet website are used in formal communication. It is routine type rigid official systematic and reliable </w:t>
      </w:r>
    </w:p>
    <w:p w14:paraId="5196ABD2" w14:textId="1FD67603" w:rsidR="00E80308" w:rsidRDefault="00E80308" w:rsidP="0042544E">
      <w:pPr>
        <w:tabs>
          <w:tab w:val="left" w:pos="2228"/>
          <w:tab w:val="center" w:pos="4513"/>
        </w:tabs>
        <w:rPr>
          <w:rFonts w:ascii="Arial" w:hAnsi="Arial" w:cs="Arial"/>
        </w:rPr>
      </w:pPr>
      <w:r>
        <w:rPr>
          <w:rFonts w:ascii="Arial" w:hAnsi="Arial" w:cs="Arial"/>
        </w:rPr>
        <w:t xml:space="preserve">The informal communication is </w:t>
      </w:r>
      <w:r w:rsidR="00042094">
        <w:rPr>
          <w:rFonts w:ascii="Arial" w:hAnsi="Arial" w:cs="Arial"/>
        </w:rPr>
        <w:t>characterized</w:t>
      </w:r>
      <w:r>
        <w:rPr>
          <w:rFonts w:ascii="Arial" w:hAnsi="Arial" w:cs="Arial"/>
        </w:rPr>
        <w:t xml:space="preserve"> by an indefinite channel of communication which means there is no definite chain of command through which the information flows.</w:t>
      </w:r>
      <w:r w:rsidR="00003558">
        <w:rPr>
          <w:rFonts w:ascii="Arial" w:hAnsi="Arial" w:cs="Arial"/>
        </w:rPr>
        <w:t xml:space="preserve"> </w:t>
      </w:r>
      <w:r>
        <w:rPr>
          <w:rFonts w:ascii="Arial" w:hAnsi="Arial" w:cs="Arial"/>
        </w:rPr>
        <w:t xml:space="preserve">The information can flow from </w:t>
      </w:r>
      <w:r w:rsidR="00042094">
        <w:rPr>
          <w:rFonts w:ascii="Arial" w:hAnsi="Arial" w:cs="Arial"/>
        </w:rPr>
        <w:t>anywhere. Often</w:t>
      </w:r>
      <w:r>
        <w:rPr>
          <w:rFonts w:ascii="Arial" w:hAnsi="Arial" w:cs="Arial"/>
        </w:rPr>
        <w:t xml:space="preserve"> such communication arises out of the social relations tha</w:t>
      </w:r>
      <w:r w:rsidR="00FC31EC">
        <w:rPr>
          <w:rFonts w:ascii="Arial" w:hAnsi="Arial" w:cs="Arial"/>
        </w:rPr>
        <w:t xml:space="preserve">t an t individual creates with other persons </w:t>
      </w:r>
      <w:r w:rsidR="00042094">
        <w:rPr>
          <w:rFonts w:ascii="Arial" w:hAnsi="Arial" w:cs="Arial"/>
        </w:rPr>
        <w:t>based on</w:t>
      </w:r>
      <w:r w:rsidR="00FC31EC">
        <w:rPr>
          <w:rFonts w:ascii="Arial" w:hAnsi="Arial" w:cs="Arial"/>
        </w:rPr>
        <w:t xml:space="preserve"> common interest</w:t>
      </w:r>
      <w:r>
        <w:rPr>
          <w:rFonts w:ascii="Arial" w:hAnsi="Arial" w:cs="Arial"/>
        </w:rPr>
        <w:t xml:space="preserve"> </w:t>
      </w:r>
      <w:r w:rsidR="00FC31EC">
        <w:rPr>
          <w:rFonts w:ascii="Arial" w:hAnsi="Arial" w:cs="Arial"/>
        </w:rPr>
        <w:t xml:space="preserve">linking or </w:t>
      </w:r>
      <w:r w:rsidR="00003558">
        <w:rPr>
          <w:rFonts w:ascii="Arial" w:hAnsi="Arial" w:cs="Arial"/>
        </w:rPr>
        <w:t>disliking</w:t>
      </w:r>
      <w:r w:rsidR="00FC31EC">
        <w:rPr>
          <w:rFonts w:ascii="Arial" w:hAnsi="Arial" w:cs="Arial"/>
        </w:rPr>
        <w:t>.</w:t>
      </w:r>
    </w:p>
    <w:p w14:paraId="3FD0B595" w14:textId="1F8C700D" w:rsidR="00FA3EA4" w:rsidRDefault="00724702" w:rsidP="0042544E">
      <w:pPr>
        <w:tabs>
          <w:tab w:val="left" w:pos="2228"/>
          <w:tab w:val="center" w:pos="4513"/>
        </w:tabs>
        <w:rPr>
          <w:rFonts w:ascii="Arial" w:hAnsi="Arial" w:cs="Arial"/>
        </w:rPr>
      </w:pPr>
      <w:r>
        <w:rPr>
          <w:rFonts w:ascii="Arial" w:hAnsi="Arial" w:cs="Arial"/>
        </w:rPr>
        <w:t xml:space="preserve">The informal communication </w:t>
      </w:r>
      <w:r w:rsidR="00042094">
        <w:rPr>
          <w:rFonts w:ascii="Arial" w:hAnsi="Arial" w:cs="Arial"/>
        </w:rPr>
        <w:t>is</w:t>
      </w:r>
      <w:r>
        <w:rPr>
          <w:rFonts w:ascii="Arial" w:hAnsi="Arial" w:cs="Arial"/>
        </w:rPr>
        <w:t xml:space="preserve"> based on th</w:t>
      </w:r>
      <w:r w:rsidR="00936FBD">
        <w:rPr>
          <w:rFonts w:ascii="Arial" w:hAnsi="Arial" w:cs="Arial"/>
        </w:rPr>
        <w:t xml:space="preserve">e personal or informal relations such as </w:t>
      </w:r>
      <w:r w:rsidR="00042094">
        <w:rPr>
          <w:rFonts w:ascii="Arial" w:hAnsi="Arial" w:cs="Arial"/>
        </w:rPr>
        <w:t>friends’</w:t>
      </w:r>
      <w:r w:rsidR="00936FBD">
        <w:rPr>
          <w:rFonts w:ascii="Arial" w:hAnsi="Arial" w:cs="Arial"/>
        </w:rPr>
        <w:t xml:space="preserve"> family club members etc and thus is free from the organizational conventional rules and other formalities.</w:t>
      </w:r>
      <w:r w:rsidR="00E80308">
        <w:rPr>
          <w:rFonts w:ascii="Arial" w:hAnsi="Arial" w:cs="Arial"/>
        </w:rPr>
        <w:t xml:space="preserve"> </w:t>
      </w:r>
      <w:r w:rsidR="00F35110">
        <w:rPr>
          <w:rFonts w:ascii="Arial" w:hAnsi="Arial" w:cs="Arial"/>
        </w:rPr>
        <w:t xml:space="preserve">Most people assume that informal communication only has negative traits but that is not the </w:t>
      </w:r>
      <w:r w:rsidR="00042094">
        <w:rPr>
          <w:rFonts w:ascii="Arial" w:hAnsi="Arial" w:cs="Arial"/>
        </w:rPr>
        <w:t>case. If</w:t>
      </w:r>
      <w:r w:rsidR="00F35110">
        <w:rPr>
          <w:rFonts w:ascii="Arial" w:hAnsi="Arial" w:cs="Arial"/>
        </w:rPr>
        <w:t xml:space="preserve"> used correctly it can be used to encourage the interchange of </w:t>
      </w:r>
      <w:r w:rsidR="00F35110">
        <w:rPr>
          <w:rFonts w:ascii="Arial" w:hAnsi="Arial" w:cs="Arial"/>
        </w:rPr>
        <w:lastRenderedPageBreak/>
        <w:t>opinions feelings and ideas in an organization to boost company morale and generate team spirit</w:t>
      </w:r>
      <w:r w:rsidR="00FA3EA4">
        <w:rPr>
          <w:rFonts w:ascii="Arial" w:hAnsi="Arial" w:cs="Arial"/>
        </w:rPr>
        <w:t>. Another advantage is the employees would be more open to express their ideas when they’re off the record. Having these conversations can be beneficial for the company from time to time and can help establish trust among managers and employees.</w:t>
      </w:r>
    </w:p>
    <w:p w14:paraId="2194B7AE" w14:textId="00D1605B" w:rsidR="00416FB9" w:rsidRDefault="00042094" w:rsidP="0042544E">
      <w:pPr>
        <w:tabs>
          <w:tab w:val="left" w:pos="2228"/>
          <w:tab w:val="center" w:pos="4513"/>
        </w:tabs>
        <w:rPr>
          <w:rFonts w:ascii="Arial" w:hAnsi="Arial" w:cs="Arial"/>
        </w:rPr>
      </w:pPr>
      <w:r>
        <w:rPr>
          <w:rFonts w:ascii="Arial" w:hAnsi="Arial" w:cs="Arial"/>
        </w:rPr>
        <w:t>Nonverbal</w:t>
      </w:r>
      <w:r w:rsidR="00936FBD">
        <w:rPr>
          <w:rFonts w:ascii="Arial" w:hAnsi="Arial" w:cs="Arial"/>
        </w:rPr>
        <w:t xml:space="preserve"> communication occurs without using any oral or written </w:t>
      </w:r>
      <w:r>
        <w:rPr>
          <w:rFonts w:ascii="Arial" w:hAnsi="Arial" w:cs="Arial"/>
        </w:rPr>
        <w:t>word it</w:t>
      </w:r>
      <w:r w:rsidR="00936FBD">
        <w:rPr>
          <w:rFonts w:ascii="Arial" w:hAnsi="Arial" w:cs="Arial"/>
        </w:rPr>
        <w:t xml:space="preserve"> relies on various </w:t>
      </w:r>
      <w:proofErr w:type="gramStart"/>
      <w:r w:rsidR="00936FBD">
        <w:rPr>
          <w:rFonts w:ascii="Arial" w:hAnsi="Arial" w:cs="Arial"/>
        </w:rPr>
        <w:t>non verbal</w:t>
      </w:r>
      <w:proofErr w:type="gramEnd"/>
      <w:r w:rsidR="00936FBD">
        <w:rPr>
          <w:rFonts w:ascii="Arial" w:hAnsi="Arial" w:cs="Arial"/>
        </w:rPr>
        <w:t xml:space="preserve"> cues like physical movements tasks </w:t>
      </w:r>
      <w:r w:rsidR="00003558">
        <w:rPr>
          <w:rFonts w:ascii="Arial" w:hAnsi="Arial" w:cs="Arial"/>
        </w:rPr>
        <w:t>colours</w:t>
      </w:r>
      <w:r w:rsidR="00936FBD">
        <w:rPr>
          <w:rFonts w:ascii="Arial" w:hAnsi="Arial" w:cs="Arial"/>
        </w:rPr>
        <w:t xml:space="preserve"> signs symbols signals etc to express feeling attitudes or </w:t>
      </w:r>
      <w:r w:rsidR="00003558">
        <w:rPr>
          <w:rFonts w:ascii="Arial" w:hAnsi="Arial" w:cs="Arial"/>
        </w:rPr>
        <w:t>information. Common</w:t>
      </w:r>
      <w:r w:rsidR="00936FBD">
        <w:rPr>
          <w:rFonts w:ascii="Arial" w:hAnsi="Arial" w:cs="Arial"/>
        </w:rPr>
        <w:t xml:space="preserve"> types of nonverbal communication are eye contact facial expressions gestures posture and body orientation body language touch </w:t>
      </w:r>
      <w:r w:rsidR="00416FB9">
        <w:rPr>
          <w:rFonts w:ascii="Arial" w:hAnsi="Arial" w:cs="Arial"/>
        </w:rPr>
        <w:t>silence.</w:t>
      </w:r>
    </w:p>
    <w:p w14:paraId="5343A073" w14:textId="7FC298FD" w:rsidR="00FA3EA4" w:rsidRDefault="00FA3EA4" w:rsidP="0042544E">
      <w:pPr>
        <w:tabs>
          <w:tab w:val="left" w:pos="2228"/>
          <w:tab w:val="center" w:pos="4513"/>
        </w:tabs>
        <w:rPr>
          <w:rFonts w:ascii="Arial" w:hAnsi="Arial" w:cs="Arial"/>
        </w:rPr>
      </w:pPr>
      <w:r>
        <w:rPr>
          <w:rFonts w:ascii="Arial" w:hAnsi="Arial" w:cs="Arial"/>
        </w:rPr>
        <w:t xml:space="preserve">Nonverbal communication can play five </w:t>
      </w:r>
      <w:r w:rsidR="00042094">
        <w:rPr>
          <w:rFonts w:ascii="Arial" w:hAnsi="Arial" w:cs="Arial"/>
        </w:rPr>
        <w:t>roles:</w:t>
      </w:r>
    </w:p>
    <w:p w14:paraId="221B6289" w14:textId="136E3608" w:rsidR="00FA3EA4" w:rsidRDefault="00FA3EA4" w:rsidP="0042544E">
      <w:pPr>
        <w:tabs>
          <w:tab w:val="left" w:pos="2228"/>
          <w:tab w:val="center" w:pos="4513"/>
        </w:tabs>
        <w:rPr>
          <w:rFonts w:ascii="Arial" w:hAnsi="Arial" w:cs="Arial"/>
        </w:rPr>
      </w:pPr>
      <w:r>
        <w:rPr>
          <w:rFonts w:ascii="Arial" w:hAnsi="Arial" w:cs="Arial"/>
        </w:rPr>
        <w:t xml:space="preserve">Repetition it </w:t>
      </w:r>
      <w:r w:rsidR="00B25644">
        <w:rPr>
          <w:rFonts w:ascii="Arial" w:hAnsi="Arial" w:cs="Arial"/>
        </w:rPr>
        <w:t>repeats</w:t>
      </w:r>
      <w:r>
        <w:rPr>
          <w:rFonts w:ascii="Arial" w:hAnsi="Arial" w:cs="Arial"/>
        </w:rPr>
        <w:t xml:space="preserve"> and often strengthens the message you’re making verbally.</w:t>
      </w:r>
    </w:p>
    <w:p w14:paraId="336F7DC0" w14:textId="6079D11C" w:rsidR="00FA3EA4" w:rsidRDefault="00FA3EA4" w:rsidP="0042544E">
      <w:pPr>
        <w:tabs>
          <w:tab w:val="left" w:pos="2228"/>
          <w:tab w:val="center" w:pos="4513"/>
        </w:tabs>
        <w:rPr>
          <w:rFonts w:ascii="Arial" w:hAnsi="Arial" w:cs="Arial"/>
        </w:rPr>
      </w:pPr>
      <w:r>
        <w:rPr>
          <w:rFonts w:ascii="Arial" w:hAnsi="Arial" w:cs="Arial"/>
        </w:rPr>
        <w:t xml:space="preserve">Contradiction it can contradict the message you’re trying to </w:t>
      </w:r>
      <w:r w:rsidR="00B25644">
        <w:rPr>
          <w:rFonts w:ascii="Arial" w:hAnsi="Arial" w:cs="Arial"/>
        </w:rPr>
        <w:t>convey thus</w:t>
      </w:r>
      <w:r>
        <w:rPr>
          <w:rFonts w:ascii="Arial" w:hAnsi="Arial" w:cs="Arial"/>
        </w:rPr>
        <w:t xml:space="preserve"> indicating to your list</w:t>
      </w:r>
      <w:r w:rsidR="00B25644">
        <w:rPr>
          <w:rFonts w:ascii="Arial" w:hAnsi="Arial" w:cs="Arial"/>
        </w:rPr>
        <w:t>ener that you may not be telling the truth.</w:t>
      </w:r>
    </w:p>
    <w:p w14:paraId="2A52059E" w14:textId="35A0ED19" w:rsidR="00B25644" w:rsidRDefault="00B25644" w:rsidP="0042544E">
      <w:pPr>
        <w:tabs>
          <w:tab w:val="left" w:pos="2228"/>
          <w:tab w:val="center" w:pos="4513"/>
        </w:tabs>
        <w:rPr>
          <w:rFonts w:ascii="Arial" w:hAnsi="Arial" w:cs="Arial"/>
        </w:rPr>
      </w:pPr>
      <w:r>
        <w:rPr>
          <w:rFonts w:ascii="Arial" w:hAnsi="Arial" w:cs="Arial"/>
        </w:rPr>
        <w:t xml:space="preserve">Substitution it can substitute for a verbal message for example your facial expression often conveys a far </w:t>
      </w:r>
      <w:r w:rsidR="00042094">
        <w:rPr>
          <w:rFonts w:ascii="Arial" w:hAnsi="Arial" w:cs="Arial"/>
        </w:rPr>
        <w:t>more</w:t>
      </w:r>
      <w:r>
        <w:rPr>
          <w:rFonts w:ascii="Arial" w:hAnsi="Arial" w:cs="Arial"/>
        </w:rPr>
        <w:t xml:space="preserve"> vivid message than word ever can.</w:t>
      </w:r>
    </w:p>
    <w:p w14:paraId="07FCF4F5" w14:textId="4EE73DEF" w:rsidR="0065516C" w:rsidRDefault="00B25644" w:rsidP="0042544E">
      <w:pPr>
        <w:tabs>
          <w:tab w:val="left" w:pos="2228"/>
          <w:tab w:val="center" w:pos="4513"/>
        </w:tabs>
        <w:rPr>
          <w:rFonts w:ascii="Arial" w:hAnsi="Arial" w:cs="Arial"/>
        </w:rPr>
      </w:pPr>
      <w:r>
        <w:rPr>
          <w:rFonts w:ascii="Arial" w:hAnsi="Arial" w:cs="Arial"/>
        </w:rPr>
        <w:t>Complementing it may add to or complement your verbal message as a boss if you pat an employee on the back in addition to giving praise it can increase the impact of your message</w:t>
      </w:r>
      <w:r w:rsidR="0065516C">
        <w:rPr>
          <w:rFonts w:ascii="Arial" w:hAnsi="Arial" w:cs="Arial"/>
        </w:rPr>
        <w:t>.</w:t>
      </w:r>
    </w:p>
    <w:p w14:paraId="2B87CE5D" w14:textId="020BB3BA" w:rsidR="00B25644" w:rsidRDefault="00B25644" w:rsidP="0042544E">
      <w:pPr>
        <w:tabs>
          <w:tab w:val="left" w:pos="2228"/>
          <w:tab w:val="center" w:pos="4513"/>
        </w:tabs>
        <w:rPr>
          <w:rFonts w:ascii="Arial" w:hAnsi="Arial" w:cs="Arial"/>
        </w:rPr>
      </w:pPr>
      <w:r>
        <w:rPr>
          <w:rFonts w:ascii="Arial" w:hAnsi="Arial" w:cs="Arial"/>
        </w:rPr>
        <w:t>Accenting it may accent or underline a verbal message Pounding the table for example can underline the importance of your message</w:t>
      </w:r>
      <w:r w:rsidR="0065516C">
        <w:rPr>
          <w:rFonts w:ascii="Arial" w:hAnsi="Arial" w:cs="Arial"/>
        </w:rPr>
        <w:t>.</w:t>
      </w:r>
    </w:p>
    <w:p w14:paraId="15FAA5D0" w14:textId="7E419550" w:rsidR="0065516C" w:rsidRDefault="0065516C" w:rsidP="0042544E">
      <w:pPr>
        <w:tabs>
          <w:tab w:val="left" w:pos="2228"/>
          <w:tab w:val="center" w:pos="4513"/>
        </w:tabs>
        <w:rPr>
          <w:rFonts w:ascii="Arial" w:hAnsi="Arial" w:cs="Arial"/>
        </w:rPr>
      </w:pPr>
      <w:r>
        <w:rPr>
          <w:rFonts w:ascii="Arial" w:hAnsi="Arial" w:cs="Arial"/>
        </w:rPr>
        <w:t>Active listening is more than hearing it involves the goal of understanding the views and feelings of the person speaking.</w:t>
      </w:r>
      <w:r w:rsidR="008678CC">
        <w:rPr>
          <w:rFonts w:ascii="Arial" w:hAnsi="Arial" w:cs="Arial"/>
        </w:rPr>
        <w:t xml:space="preserve"> </w:t>
      </w:r>
      <w:r w:rsidR="004A178F">
        <w:rPr>
          <w:rFonts w:ascii="Arial" w:hAnsi="Arial" w:cs="Arial"/>
        </w:rPr>
        <w:t>Active listening goes beyond just listening.</w:t>
      </w:r>
      <w:r w:rsidR="008678CC">
        <w:rPr>
          <w:rFonts w:ascii="Arial" w:hAnsi="Arial" w:cs="Arial"/>
        </w:rPr>
        <w:t xml:space="preserve"> </w:t>
      </w:r>
      <w:r w:rsidR="00380A6D">
        <w:rPr>
          <w:rFonts w:ascii="Arial" w:hAnsi="Arial" w:cs="Arial"/>
        </w:rPr>
        <w:t>Active listening</w:t>
      </w:r>
      <w:r w:rsidR="004A178F">
        <w:rPr>
          <w:rFonts w:ascii="Arial" w:hAnsi="Arial" w:cs="Arial"/>
        </w:rPr>
        <w:t xml:space="preserve"> means being attentive to what someone else is </w:t>
      </w:r>
      <w:r w:rsidR="008678CC">
        <w:rPr>
          <w:rFonts w:ascii="Arial" w:hAnsi="Arial" w:cs="Arial"/>
        </w:rPr>
        <w:t>saying. The</w:t>
      </w:r>
      <w:r w:rsidR="004A178F">
        <w:rPr>
          <w:rFonts w:ascii="Arial" w:hAnsi="Arial" w:cs="Arial"/>
        </w:rPr>
        <w:t xml:space="preserve"> goal of active listening is to understand the feelings and views of the person. In </w:t>
      </w:r>
      <w:r w:rsidR="00380A6D">
        <w:rPr>
          <w:rFonts w:ascii="Arial" w:hAnsi="Arial" w:cs="Arial"/>
        </w:rPr>
        <w:t>fact,</w:t>
      </w:r>
      <w:r w:rsidR="004A178F">
        <w:rPr>
          <w:rFonts w:ascii="Arial" w:hAnsi="Arial" w:cs="Arial"/>
        </w:rPr>
        <w:t xml:space="preserve"> active listening comes from the person </w:t>
      </w:r>
      <w:r w:rsidR="008678CC">
        <w:rPr>
          <w:rFonts w:ascii="Arial" w:hAnsi="Arial" w:cs="Arial"/>
        </w:rPr>
        <w:t>-centred</w:t>
      </w:r>
      <w:r w:rsidR="004A178F">
        <w:rPr>
          <w:rFonts w:ascii="Arial" w:hAnsi="Arial" w:cs="Arial"/>
        </w:rPr>
        <w:t xml:space="preserve"> therapy of</w:t>
      </w:r>
      <w:r w:rsidR="008678CC">
        <w:rPr>
          <w:rFonts w:ascii="Arial" w:hAnsi="Arial" w:cs="Arial"/>
        </w:rPr>
        <w:t xml:space="preserve"> </w:t>
      </w:r>
      <w:r w:rsidR="004A178F">
        <w:rPr>
          <w:rFonts w:ascii="Arial" w:hAnsi="Arial" w:cs="Arial"/>
        </w:rPr>
        <w:t>Carl Rogers</w:t>
      </w:r>
      <w:r w:rsidR="008678CC">
        <w:rPr>
          <w:rFonts w:ascii="Arial" w:hAnsi="Arial" w:cs="Arial"/>
        </w:rPr>
        <w:t xml:space="preserve">.  But active listening is not only used in the therapeutic setting it’s essential component of effective </w:t>
      </w:r>
      <w:r w:rsidR="00380A6D">
        <w:rPr>
          <w:rFonts w:ascii="Arial" w:hAnsi="Arial" w:cs="Arial"/>
        </w:rPr>
        <w:t>communications. Active</w:t>
      </w:r>
      <w:r w:rsidR="00B56290">
        <w:rPr>
          <w:rFonts w:ascii="Arial" w:hAnsi="Arial" w:cs="Arial"/>
        </w:rPr>
        <w:t xml:space="preserve"> listening means that you </w:t>
      </w:r>
      <w:r w:rsidR="00380A6D">
        <w:rPr>
          <w:rFonts w:ascii="Arial" w:hAnsi="Arial" w:cs="Arial"/>
        </w:rPr>
        <w:t>must</w:t>
      </w:r>
      <w:r w:rsidR="00B56290">
        <w:rPr>
          <w:rFonts w:ascii="Arial" w:hAnsi="Arial" w:cs="Arial"/>
        </w:rPr>
        <w:t xml:space="preserve"> pay attention in what the person </w:t>
      </w:r>
      <w:r w:rsidR="00380A6D">
        <w:rPr>
          <w:rFonts w:ascii="Arial" w:hAnsi="Arial" w:cs="Arial"/>
        </w:rPr>
        <w:t>says</w:t>
      </w:r>
      <w:r w:rsidR="00B56290">
        <w:rPr>
          <w:rFonts w:ascii="Arial" w:hAnsi="Arial" w:cs="Arial"/>
        </w:rPr>
        <w:t xml:space="preserve"> to you</w:t>
      </w:r>
      <w:r w:rsidR="003C319A">
        <w:rPr>
          <w:rFonts w:ascii="Arial" w:hAnsi="Arial" w:cs="Arial"/>
        </w:rPr>
        <w:t>.</w:t>
      </w:r>
    </w:p>
    <w:p w14:paraId="435206D2" w14:textId="616EF399" w:rsidR="000363DD" w:rsidRDefault="003C319A" w:rsidP="0042544E">
      <w:pPr>
        <w:tabs>
          <w:tab w:val="left" w:pos="2228"/>
          <w:tab w:val="center" w:pos="4513"/>
        </w:tabs>
        <w:rPr>
          <w:rFonts w:ascii="Arial" w:hAnsi="Arial" w:cs="Arial"/>
        </w:rPr>
      </w:pPr>
      <w:r>
        <w:rPr>
          <w:rFonts w:ascii="Arial" w:hAnsi="Arial" w:cs="Arial"/>
        </w:rPr>
        <w:t xml:space="preserve">Empathetic listening is the practice of being attentive and responsive to others input during conversation. Listening empathically entails making an emotional connection with the other person and finding similarities between their </w:t>
      </w:r>
      <w:r w:rsidR="00C00B3C">
        <w:rPr>
          <w:rFonts w:ascii="Arial" w:hAnsi="Arial" w:cs="Arial"/>
        </w:rPr>
        <w:t>experience and your own so you can give a more heartfelt response.</w:t>
      </w:r>
      <w:r w:rsidR="00A11F22">
        <w:rPr>
          <w:rFonts w:ascii="Arial" w:hAnsi="Arial" w:cs="Arial"/>
        </w:rPr>
        <w:t xml:space="preserve"> </w:t>
      </w:r>
      <w:r w:rsidR="00C00B3C">
        <w:rPr>
          <w:rFonts w:ascii="Arial" w:hAnsi="Arial" w:cs="Arial"/>
        </w:rPr>
        <w:t xml:space="preserve">Also called active listening or reflective listening empathetic listening requires you to be considerate of the other party’s </w:t>
      </w:r>
      <w:r w:rsidR="00A11F22">
        <w:rPr>
          <w:rFonts w:ascii="Arial" w:hAnsi="Arial" w:cs="Arial"/>
        </w:rPr>
        <w:t>input. One</w:t>
      </w:r>
      <w:r w:rsidR="00C00B3C">
        <w:rPr>
          <w:rFonts w:ascii="Arial" w:hAnsi="Arial" w:cs="Arial"/>
        </w:rPr>
        <w:t xml:space="preserve"> main quality of empathetic listening is giving support and encouragement rather than advice or criticism</w:t>
      </w:r>
      <w:r w:rsidR="00532BFB">
        <w:rPr>
          <w:rFonts w:ascii="Arial" w:hAnsi="Arial" w:cs="Arial"/>
        </w:rPr>
        <w:t xml:space="preserve">. </w:t>
      </w:r>
    </w:p>
    <w:p w14:paraId="1C4CA1BB" w14:textId="48233CD9" w:rsidR="00532BFB" w:rsidRDefault="00532BFB" w:rsidP="0042544E">
      <w:pPr>
        <w:tabs>
          <w:tab w:val="left" w:pos="2228"/>
          <w:tab w:val="center" w:pos="4513"/>
        </w:tabs>
        <w:rPr>
          <w:rFonts w:ascii="Arial" w:hAnsi="Arial" w:cs="Arial"/>
        </w:rPr>
      </w:pPr>
      <w:r>
        <w:rPr>
          <w:rFonts w:ascii="Arial" w:hAnsi="Arial" w:cs="Arial"/>
        </w:rPr>
        <w:t>Benefit</w:t>
      </w:r>
      <w:r w:rsidR="00A11F22">
        <w:rPr>
          <w:rFonts w:ascii="Arial" w:hAnsi="Arial" w:cs="Arial"/>
        </w:rPr>
        <w:t xml:space="preserve">s </w:t>
      </w:r>
      <w:r>
        <w:rPr>
          <w:rFonts w:ascii="Arial" w:hAnsi="Arial" w:cs="Arial"/>
        </w:rPr>
        <w:t xml:space="preserve">of listen empathically </w:t>
      </w:r>
      <w:r w:rsidR="000363DD">
        <w:rPr>
          <w:rFonts w:ascii="Arial" w:hAnsi="Arial" w:cs="Arial"/>
        </w:rPr>
        <w:t xml:space="preserve">are building working relationships helping you act considerately increasing productivity problem solving the steps to be a good empathetic listening you </w:t>
      </w:r>
      <w:r w:rsidR="00380A6D">
        <w:rPr>
          <w:rFonts w:ascii="Arial" w:hAnsi="Arial" w:cs="Arial"/>
        </w:rPr>
        <w:t>must</w:t>
      </w:r>
      <w:r>
        <w:rPr>
          <w:rFonts w:ascii="Arial" w:hAnsi="Arial" w:cs="Arial"/>
        </w:rPr>
        <w:t xml:space="preserve"> create a comfortable space for </w:t>
      </w:r>
      <w:r w:rsidR="00042094">
        <w:rPr>
          <w:rFonts w:ascii="Arial" w:hAnsi="Arial" w:cs="Arial"/>
        </w:rPr>
        <w:t>sharing, acknowledge</w:t>
      </w:r>
      <w:r>
        <w:rPr>
          <w:rFonts w:ascii="Arial" w:hAnsi="Arial" w:cs="Arial"/>
        </w:rPr>
        <w:t xml:space="preserve"> the speaker’s feelings, pay attention to body language, let them guide the conversation, wait to speak be </w:t>
      </w:r>
      <w:r w:rsidR="00042094">
        <w:rPr>
          <w:rFonts w:ascii="Arial" w:hAnsi="Arial" w:cs="Arial"/>
        </w:rPr>
        <w:t>encouraging. For</w:t>
      </w:r>
      <w:r w:rsidR="00A11F22">
        <w:rPr>
          <w:rFonts w:ascii="Arial" w:hAnsi="Arial" w:cs="Arial"/>
        </w:rPr>
        <w:t xml:space="preserve"> </w:t>
      </w:r>
      <w:r w:rsidR="00380A6D">
        <w:rPr>
          <w:rFonts w:ascii="Arial" w:hAnsi="Arial" w:cs="Arial"/>
        </w:rPr>
        <w:t>example,</w:t>
      </w:r>
      <w:r w:rsidR="00A11F22">
        <w:rPr>
          <w:rFonts w:ascii="Arial" w:hAnsi="Arial" w:cs="Arial"/>
        </w:rPr>
        <w:t xml:space="preserve"> in the case study of Max who was a </w:t>
      </w:r>
      <w:proofErr w:type="gramStart"/>
      <w:r w:rsidR="00A11F22">
        <w:rPr>
          <w:rFonts w:ascii="Arial" w:hAnsi="Arial" w:cs="Arial"/>
        </w:rPr>
        <w:t xml:space="preserve">party </w:t>
      </w:r>
      <w:r w:rsidR="00380A6D">
        <w:rPr>
          <w:rFonts w:ascii="Arial" w:hAnsi="Arial" w:cs="Arial"/>
        </w:rPr>
        <w:t>organistra</w:t>
      </w:r>
      <w:proofErr w:type="gramEnd"/>
      <w:r w:rsidR="00380A6D">
        <w:rPr>
          <w:rFonts w:ascii="Arial" w:hAnsi="Arial" w:cs="Arial"/>
        </w:rPr>
        <w:t xml:space="preserve"> he</w:t>
      </w:r>
      <w:r w:rsidR="00A11F22">
        <w:rPr>
          <w:rFonts w:ascii="Arial" w:hAnsi="Arial" w:cs="Arial"/>
        </w:rPr>
        <w:t xml:space="preserve"> was working alone because his mother was sick he was good in what he was doing but a mistake from his side made Tamara </w:t>
      </w:r>
      <w:r w:rsidR="007C1A38">
        <w:rPr>
          <w:rFonts w:ascii="Arial" w:hAnsi="Arial" w:cs="Arial"/>
        </w:rPr>
        <w:t>be very angry and upset and not judge him and empathy him.</w:t>
      </w:r>
    </w:p>
    <w:p w14:paraId="36868781" w14:textId="0E860A24" w:rsidR="007C1A38" w:rsidRDefault="007C1A38" w:rsidP="0042544E">
      <w:pPr>
        <w:tabs>
          <w:tab w:val="left" w:pos="2228"/>
          <w:tab w:val="center" w:pos="4513"/>
        </w:tabs>
        <w:rPr>
          <w:rFonts w:ascii="Arial" w:hAnsi="Arial" w:cs="Arial"/>
        </w:rPr>
      </w:pPr>
      <w:r>
        <w:rPr>
          <w:rFonts w:ascii="Arial" w:hAnsi="Arial" w:cs="Arial"/>
        </w:rPr>
        <w:t xml:space="preserve">Conclusion </w:t>
      </w:r>
    </w:p>
    <w:p w14:paraId="473FC737" w14:textId="610067F0" w:rsidR="007C1A38" w:rsidRDefault="00A81DC6" w:rsidP="0042544E">
      <w:pPr>
        <w:tabs>
          <w:tab w:val="left" w:pos="2228"/>
          <w:tab w:val="center" w:pos="4513"/>
        </w:tabs>
        <w:rPr>
          <w:rFonts w:ascii="Arial" w:hAnsi="Arial" w:cs="Arial"/>
        </w:rPr>
      </w:pPr>
      <w:r>
        <w:rPr>
          <w:rFonts w:ascii="Arial" w:hAnsi="Arial" w:cs="Arial"/>
        </w:rPr>
        <w:t xml:space="preserve">My conclusion about communication is that we </w:t>
      </w:r>
      <w:proofErr w:type="gramStart"/>
      <w:r>
        <w:rPr>
          <w:rFonts w:ascii="Arial" w:hAnsi="Arial" w:cs="Arial"/>
        </w:rPr>
        <w:t>have to</w:t>
      </w:r>
      <w:proofErr w:type="gramEnd"/>
      <w:r>
        <w:rPr>
          <w:rFonts w:ascii="Arial" w:hAnsi="Arial" w:cs="Arial"/>
        </w:rPr>
        <w:t xml:space="preserve"> explain we have to get or give information to inform the other person or people to motivate our self and other person or </w:t>
      </w:r>
      <w:r w:rsidR="00380A6D">
        <w:rPr>
          <w:rFonts w:ascii="Arial" w:hAnsi="Arial" w:cs="Arial"/>
        </w:rPr>
        <w:t>people and</w:t>
      </w:r>
      <w:r>
        <w:rPr>
          <w:rFonts w:ascii="Arial" w:hAnsi="Arial" w:cs="Arial"/>
        </w:rPr>
        <w:t xml:space="preserve"> to g</w:t>
      </w:r>
      <w:r w:rsidR="008E5D04">
        <w:rPr>
          <w:rFonts w:ascii="Arial" w:hAnsi="Arial" w:cs="Arial"/>
        </w:rPr>
        <w:t xml:space="preserve">ain people’s </w:t>
      </w:r>
      <w:r>
        <w:rPr>
          <w:rFonts w:ascii="Arial" w:hAnsi="Arial" w:cs="Arial"/>
        </w:rPr>
        <w:t xml:space="preserve">attention </w:t>
      </w:r>
      <w:r w:rsidR="008E5D04">
        <w:rPr>
          <w:rFonts w:ascii="Arial" w:hAnsi="Arial" w:cs="Arial"/>
        </w:rPr>
        <w:t xml:space="preserve">we have to slow down our speaking speed to think and </w:t>
      </w:r>
      <w:r w:rsidR="008E5D04">
        <w:rPr>
          <w:rFonts w:ascii="Arial" w:hAnsi="Arial" w:cs="Arial"/>
        </w:rPr>
        <w:lastRenderedPageBreak/>
        <w:t>speak always learn and speak sentence not in words learn to listen engage the audience by adding th</w:t>
      </w:r>
      <w:r w:rsidR="00CB3E32">
        <w:rPr>
          <w:rFonts w:ascii="Arial" w:hAnsi="Arial" w:cs="Arial"/>
        </w:rPr>
        <w:t>e</w:t>
      </w:r>
      <w:r w:rsidR="008E5D04">
        <w:rPr>
          <w:rFonts w:ascii="Arial" w:hAnsi="Arial" w:cs="Arial"/>
        </w:rPr>
        <w:t xml:space="preserve"> quotation or by telling </w:t>
      </w:r>
      <w:r w:rsidR="00380A6D">
        <w:rPr>
          <w:rFonts w:ascii="Arial" w:hAnsi="Arial" w:cs="Arial"/>
        </w:rPr>
        <w:t>stories and</w:t>
      </w:r>
      <w:r w:rsidR="008E5D04">
        <w:rPr>
          <w:rFonts w:ascii="Arial" w:hAnsi="Arial" w:cs="Arial"/>
        </w:rPr>
        <w:t xml:space="preserve"> be confident</w:t>
      </w:r>
      <w:r w:rsidR="00B97A18">
        <w:rPr>
          <w:rFonts w:ascii="Arial" w:hAnsi="Arial" w:cs="Arial"/>
        </w:rPr>
        <w:t>.</w:t>
      </w:r>
    </w:p>
    <w:p w14:paraId="2C15821C" w14:textId="32133EAB" w:rsidR="006D49FB" w:rsidRDefault="00B97A18" w:rsidP="0042544E">
      <w:pPr>
        <w:tabs>
          <w:tab w:val="left" w:pos="2228"/>
          <w:tab w:val="center" w:pos="4513"/>
        </w:tabs>
        <w:rPr>
          <w:rFonts w:ascii="Arial" w:hAnsi="Arial" w:cs="Arial"/>
        </w:rPr>
      </w:pPr>
      <w:r>
        <w:rPr>
          <w:rFonts w:ascii="Arial" w:hAnsi="Arial" w:cs="Arial"/>
        </w:rPr>
        <w:t xml:space="preserve">Communication skills are very important aspects of our </w:t>
      </w:r>
      <w:r w:rsidR="00380A6D">
        <w:rPr>
          <w:rFonts w:ascii="Arial" w:hAnsi="Arial" w:cs="Arial"/>
        </w:rPr>
        <w:t>life. Communication</w:t>
      </w:r>
      <w:r>
        <w:rPr>
          <w:rFonts w:ascii="Arial" w:hAnsi="Arial" w:cs="Arial"/>
        </w:rPr>
        <w:t xml:space="preserve"> skills are </w:t>
      </w:r>
      <w:r w:rsidR="00380A6D">
        <w:rPr>
          <w:rFonts w:ascii="Arial" w:hAnsi="Arial" w:cs="Arial"/>
        </w:rPr>
        <w:t>many</w:t>
      </w:r>
      <w:r>
        <w:rPr>
          <w:rFonts w:ascii="Arial" w:hAnsi="Arial" w:cs="Arial"/>
        </w:rPr>
        <w:t xml:space="preserve"> needs in the 21</w:t>
      </w:r>
      <w:r w:rsidRPr="00B97A18">
        <w:rPr>
          <w:rFonts w:ascii="Arial" w:hAnsi="Arial" w:cs="Arial"/>
          <w:vertAlign w:val="superscript"/>
        </w:rPr>
        <w:t>st</w:t>
      </w:r>
      <w:r>
        <w:rPr>
          <w:rFonts w:ascii="Arial" w:hAnsi="Arial" w:cs="Arial"/>
        </w:rPr>
        <w:t xml:space="preserve"> century to survive in the </w:t>
      </w:r>
      <w:proofErr w:type="gramStart"/>
      <w:r>
        <w:rPr>
          <w:rFonts w:ascii="Arial" w:hAnsi="Arial" w:cs="Arial"/>
        </w:rPr>
        <w:t>day to day</w:t>
      </w:r>
      <w:proofErr w:type="gramEnd"/>
      <w:r>
        <w:rPr>
          <w:rFonts w:ascii="Arial" w:hAnsi="Arial" w:cs="Arial"/>
        </w:rPr>
        <w:t xml:space="preserve"> life. A person without good communication is just like a computer without operating </w:t>
      </w:r>
      <w:r w:rsidR="00380A6D">
        <w:rPr>
          <w:rFonts w:ascii="Arial" w:hAnsi="Arial" w:cs="Arial"/>
        </w:rPr>
        <w:t>system. Along</w:t>
      </w:r>
      <w:r>
        <w:rPr>
          <w:rFonts w:ascii="Arial" w:hAnsi="Arial" w:cs="Arial"/>
        </w:rPr>
        <w:t xml:space="preserve"> with knowledge communication is the path that leads</w:t>
      </w:r>
      <w:r w:rsidR="00B50C99">
        <w:rPr>
          <w:rFonts w:ascii="Arial" w:hAnsi="Arial" w:cs="Arial"/>
        </w:rPr>
        <w:t xml:space="preserve"> to success</w:t>
      </w:r>
    </w:p>
    <w:sdt>
      <w:sdtPr>
        <w:id w:val="125123617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D71C342" w14:textId="44274873" w:rsidR="006D49FB" w:rsidRDefault="006D49FB">
          <w:pPr>
            <w:pStyle w:val="Heading1"/>
          </w:pPr>
          <w:r>
            <w:t>References</w:t>
          </w:r>
          <w:r w:rsidR="00CB3E32">
            <w:t xml:space="preserve"> list </w:t>
          </w:r>
        </w:p>
        <w:sdt>
          <w:sdtPr>
            <w:id w:val="-1604721698"/>
            <w:bibliography/>
          </w:sdtPr>
          <w:sdtContent>
            <w:p w14:paraId="67E203DD" w14:textId="25CD8FB3" w:rsidR="006D49FB" w:rsidRDefault="006D49FB" w:rsidP="006D49FB">
              <w:pPr>
                <w:pStyle w:val="Bibliography"/>
                <w:rPr>
                  <w:noProof/>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Effective communication skills. </w:t>
              </w:r>
              <w:r>
                <w:rPr>
                  <w:noProof/>
                  <w:lang w:val="en-US"/>
                </w:rPr>
                <w:t>s.l.:s.n.</w:t>
              </w:r>
              <w:r w:rsidR="00CB3E32">
                <w:rPr>
                  <w:noProof/>
                  <w:lang w:val="en-US"/>
                </w:rPr>
                <w:t xml:space="preserve"> </w:t>
              </w:r>
            </w:p>
            <w:p w14:paraId="64827665" w14:textId="7C04EDC9" w:rsidR="00CB3E32" w:rsidRPr="00CB3E32" w:rsidRDefault="00CB3E32" w:rsidP="00CB3E32">
              <w:pPr>
                <w:rPr>
                  <w:lang w:val="en-US"/>
                </w:rPr>
              </w:pPr>
              <w:proofErr w:type="spellStart"/>
              <w:proofErr w:type="gramStart"/>
              <w:r>
                <w:rPr>
                  <w:lang w:val="en-US"/>
                </w:rPr>
                <w:t>Adair,John.Effective</w:t>
              </w:r>
              <w:proofErr w:type="spellEnd"/>
              <w:proofErr w:type="gramEnd"/>
              <w:r>
                <w:rPr>
                  <w:lang w:val="en-US"/>
                </w:rPr>
                <w:t xml:space="preserve"> </w:t>
              </w:r>
              <w:proofErr w:type="spellStart"/>
              <w:r>
                <w:rPr>
                  <w:lang w:val="en-US"/>
                </w:rPr>
                <w:t>Communication.London:Pan</w:t>
              </w:r>
              <w:proofErr w:type="spellEnd"/>
              <w:r>
                <w:rPr>
                  <w:lang w:val="en-US"/>
                </w:rPr>
                <w:t xml:space="preserve"> Macmillan Ltd.,2003</w:t>
              </w:r>
            </w:p>
            <w:p w14:paraId="64BB2766" w14:textId="642323D7" w:rsidR="006D49FB" w:rsidRDefault="006D49FB" w:rsidP="006D49FB">
              <w:pPr>
                <w:pStyle w:val="Bibliography"/>
                <w:rPr>
                  <w:noProof/>
                  <w:lang w:val="en-US"/>
                </w:rPr>
              </w:pPr>
              <w:r>
                <w:rPr>
                  <w:noProof/>
                  <w:lang w:val="en-US"/>
                </w:rPr>
                <w:t>Davis, M., n.d. s.l.:s.n.</w:t>
              </w:r>
            </w:p>
            <w:p w14:paraId="3322D7A2" w14:textId="5EE22BD2" w:rsidR="00CB3E32" w:rsidRPr="00CB3E32" w:rsidRDefault="00CB3E32" w:rsidP="00CB3E32">
              <w:pPr>
                <w:rPr>
                  <w:lang w:val="en-US"/>
                </w:rPr>
              </w:pPr>
              <w:proofErr w:type="spellStart"/>
              <w:proofErr w:type="gramStart"/>
              <w:r>
                <w:rPr>
                  <w:lang w:val="en-US"/>
                </w:rPr>
                <w:t>Hasson,Gill.Brilliant</w:t>
              </w:r>
              <w:proofErr w:type="spellEnd"/>
              <w:proofErr w:type="gramEnd"/>
              <w:r>
                <w:rPr>
                  <w:lang w:val="en-US"/>
                </w:rPr>
                <w:t xml:space="preserve"> Communication </w:t>
              </w:r>
              <w:proofErr w:type="spellStart"/>
              <w:r>
                <w:rPr>
                  <w:lang w:val="en-US"/>
                </w:rPr>
                <w:t>Skills.GreatBritain:Pearson</w:t>
              </w:r>
              <w:proofErr w:type="spellEnd"/>
              <w:r>
                <w:rPr>
                  <w:lang w:val="en-US"/>
                </w:rPr>
                <w:t xml:space="preserve"> Education, 2012</w:t>
              </w:r>
            </w:p>
            <w:p w14:paraId="7AE36664" w14:textId="77777777" w:rsidR="006D49FB" w:rsidRDefault="006D49FB" w:rsidP="006D49FB">
              <w:pPr>
                <w:pStyle w:val="Bibliography"/>
                <w:rPr>
                  <w:noProof/>
                  <w:lang w:val="en-US"/>
                </w:rPr>
              </w:pPr>
              <w:r>
                <w:rPr>
                  <w:noProof/>
                  <w:lang w:val="en-US"/>
                </w:rPr>
                <w:t xml:space="preserve">Hereford, Z., . </w:t>
              </w:r>
              <w:r>
                <w:rPr>
                  <w:i/>
                  <w:iCs/>
                  <w:noProof/>
                  <w:lang w:val="en-US"/>
                </w:rPr>
                <w:t xml:space="preserve">Good Communication Skills - Key to Any Success. </w:t>
              </w:r>
              <w:r>
                <w:rPr>
                  <w:noProof/>
                  <w:lang w:val="en-US"/>
                </w:rPr>
                <w:t xml:space="preserve">[Online] </w:t>
              </w:r>
              <w:r>
                <w:rPr>
                  <w:noProof/>
                  <w:lang w:val="en-US"/>
                </w:rPr>
                <w:br/>
                <w:t xml:space="preserve">Available at: </w:t>
              </w:r>
              <w:r>
                <w:rPr>
                  <w:noProof/>
                  <w:u w:val="single"/>
                  <w:lang w:val="en-US"/>
                </w:rPr>
                <w:t>http://www.essentiallifeskills.net/goodcommunicationskills.html</w:t>
              </w:r>
              <w:r>
                <w:rPr>
                  <w:noProof/>
                  <w:lang w:val="en-US"/>
                </w:rPr>
                <w:br/>
                <w:t>[Accessed 25 11 2021].</w:t>
              </w:r>
            </w:p>
            <w:p w14:paraId="38F7F916" w14:textId="122B5932" w:rsidR="00B50917" w:rsidRPr="006D49FB" w:rsidRDefault="006D49FB" w:rsidP="006D49FB">
              <w:r>
                <w:rPr>
                  <w:b/>
                  <w:bCs/>
                  <w:noProof/>
                </w:rPr>
                <w:fldChar w:fldCharType="end"/>
              </w:r>
            </w:p>
          </w:sdtContent>
        </w:sdt>
      </w:sdtContent>
    </w:sdt>
    <w:p w14:paraId="6BC03449" w14:textId="2401D270" w:rsidR="00B50917" w:rsidRPr="00410C6F" w:rsidRDefault="00B50917" w:rsidP="00831FB4"/>
    <w:p w14:paraId="05F755EC" w14:textId="77777777" w:rsidR="00456933" w:rsidRDefault="00456933" w:rsidP="0042544E">
      <w:pPr>
        <w:tabs>
          <w:tab w:val="left" w:pos="2228"/>
          <w:tab w:val="center" w:pos="4513"/>
        </w:tabs>
        <w:rPr>
          <w:rFonts w:ascii="Arial" w:hAnsi="Arial" w:cs="Arial"/>
        </w:rPr>
      </w:pPr>
    </w:p>
    <w:p w14:paraId="3084395A" w14:textId="77777777" w:rsidR="00456933" w:rsidRDefault="00456933" w:rsidP="0042544E">
      <w:pPr>
        <w:tabs>
          <w:tab w:val="left" w:pos="2228"/>
          <w:tab w:val="center" w:pos="4513"/>
        </w:tabs>
        <w:rPr>
          <w:rFonts w:ascii="Arial" w:hAnsi="Arial" w:cs="Arial"/>
        </w:rPr>
      </w:pPr>
    </w:p>
    <w:p w14:paraId="556D8A42" w14:textId="599D1DF5" w:rsidR="00012BD6" w:rsidRDefault="00012BD6" w:rsidP="00012BD6"/>
    <w:p w14:paraId="6B08AE4B" w14:textId="77777777" w:rsidR="00347AAB" w:rsidRPr="00EB3BCE" w:rsidRDefault="00347AAB">
      <w:pPr>
        <w:rPr>
          <w:rFonts w:ascii="Arial" w:hAnsi="Arial" w:cs="Arial"/>
        </w:rPr>
      </w:pPr>
    </w:p>
    <w:sectPr w:rsidR="00347AAB" w:rsidRPr="00EB3B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78F1C" w14:textId="77777777" w:rsidR="00F63980" w:rsidRDefault="00F63980" w:rsidP="00FE02E1">
      <w:pPr>
        <w:spacing w:after="0" w:line="240" w:lineRule="auto"/>
      </w:pPr>
      <w:r>
        <w:separator/>
      </w:r>
    </w:p>
  </w:endnote>
  <w:endnote w:type="continuationSeparator" w:id="0">
    <w:p w14:paraId="36529CFD" w14:textId="77777777" w:rsidR="00F63980" w:rsidRDefault="00F63980" w:rsidP="00FE0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B7AEF" w14:textId="77777777" w:rsidR="00F63980" w:rsidRDefault="00F63980" w:rsidP="00FE02E1">
      <w:pPr>
        <w:spacing w:after="0" w:line="240" w:lineRule="auto"/>
      </w:pPr>
      <w:r>
        <w:separator/>
      </w:r>
    </w:p>
  </w:footnote>
  <w:footnote w:type="continuationSeparator" w:id="0">
    <w:p w14:paraId="6574DD94" w14:textId="77777777" w:rsidR="00F63980" w:rsidRDefault="00F63980" w:rsidP="00FE02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CE"/>
    <w:rsid w:val="00003558"/>
    <w:rsid w:val="00012BD6"/>
    <w:rsid w:val="000363DD"/>
    <w:rsid w:val="00042094"/>
    <w:rsid w:val="000B20E8"/>
    <w:rsid w:val="0019220C"/>
    <w:rsid w:val="001F629D"/>
    <w:rsid w:val="00262C4E"/>
    <w:rsid w:val="00334A58"/>
    <w:rsid w:val="00347AAB"/>
    <w:rsid w:val="00380A6D"/>
    <w:rsid w:val="003C319A"/>
    <w:rsid w:val="00410C6F"/>
    <w:rsid w:val="00416FB9"/>
    <w:rsid w:val="0042544E"/>
    <w:rsid w:val="00435921"/>
    <w:rsid w:val="00440D2C"/>
    <w:rsid w:val="00456933"/>
    <w:rsid w:val="004A178F"/>
    <w:rsid w:val="00532BFB"/>
    <w:rsid w:val="00601C13"/>
    <w:rsid w:val="00654914"/>
    <w:rsid w:val="0065516C"/>
    <w:rsid w:val="006B7A86"/>
    <w:rsid w:val="006D49FB"/>
    <w:rsid w:val="006D6B5D"/>
    <w:rsid w:val="0071381F"/>
    <w:rsid w:val="007175D1"/>
    <w:rsid w:val="0072099A"/>
    <w:rsid w:val="00724702"/>
    <w:rsid w:val="007749AC"/>
    <w:rsid w:val="007C1A38"/>
    <w:rsid w:val="00831FB4"/>
    <w:rsid w:val="008678CC"/>
    <w:rsid w:val="008E2018"/>
    <w:rsid w:val="008E5D04"/>
    <w:rsid w:val="00936FBD"/>
    <w:rsid w:val="009E5A30"/>
    <w:rsid w:val="00A11F22"/>
    <w:rsid w:val="00A81DC6"/>
    <w:rsid w:val="00AA0EB6"/>
    <w:rsid w:val="00AF2DD9"/>
    <w:rsid w:val="00B25644"/>
    <w:rsid w:val="00B50917"/>
    <w:rsid w:val="00B50C99"/>
    <w:rsid w:val="00B56290"/>
    <w:rsid w:val="00B97A18"/>
    <w:rsid w:val="00C00B3C"/>
    <w:rsid w:val="00C815B0"/>
    <w:rsid w:val="00CB3E32"/>
    <w:rsid w:val="00D3456B"/>
    <w:rsid w:val="00DD4AF7"/>
    <w:rsid w:val="00E80308"/>
    <w:rsid w:val="00E8609E"/>
    <w:rsid w:val="00EB3BCE"/>
    <w:rsid w:val="00F35110"/>
    <w:rsid w:val="00F371FC"/>
    <w:rsid w:val="00F538A0"/>
    <w:rsid w:val="00F63980"/>
    <w:rsid w:val="00FA3EA4"/>
    <w:rsid w:val="00FC31EC"/>
    <w:rsid w:val="00FE0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E5476"/>
  <w15:chartTrackingRefBased/>
  <w15:docId w15:val="{42EAEF2A-E4B6-40B4-8EBB-4FE96CF4F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92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0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2E1"/>
  </w:style>
  <w:style w:type="paragraph" w:styleId="Footer">
    <w:name w:val="footer"/>
    <w:basedOn w:val="Normal"/>
    <w:link w:val="FooterChar"/>
    <w:uiPriority w:val="99"/>
    <w:unhideWhenUsed/>
    <w:rsid w:val="00FE0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2E1"/>
  </w:style>
  <w:style w:type="character" w:styleId="CommentReference">
    <w:name w:val="annotation reference"/>
    <w:basedOn w:val="DefaultParagraphFont"/>
    <w:uiPriority w:val="99"/>
    <w:semiHidden/>
    <w:unhideWhenUsed/>
    <w:rsid w:val="00C815B0"/>
    <w:rPr>
      <w:sz w:val="16"/>
      <w:szCs w:val="16"/>
    </w:rPr>
  </w:style>
  <w:style w:type="paragraph" w:styleId="CommentText">
    <w:name w:val="annotation text"/>
    <w:basedOn w:val="Normal"/>
    <w:link w:val="CommentTextChar"/>
    <w:uiPriority w:val="99"/>
    <w:semiHidden/>
    <w:unhideWhenUsed/>
    <w:rsid w:val="00C815B0"/>
    <w:pPr>
      <w:spacing w:line="240" w:lineRule="auto"/>
    </w:pPr>
    <w:rPr>
      <w:sz w:val="20"/>
      <w:szCs w:val="20"/>
    </w:rPr>
  </w:style>
  <w:style w:type="character" w:customStyle="1" w:styleId="CommentTextChar">
    <w:name w:val="Comment Text Char"/>
    <w:basedOn w:val="DefaultParagraphFont"/>
    <w:link w:val="CommentText"/>
    <w:uiPriority w:val="99"/>
    <w:semiHidden/>
    <w:rsid w:val="00C815B0"/>
    <w:rPr>
      <w:sz w:val="20"/>
      <w:szCs w:val="20"/>
    </w:rPr>
  </w:style>
  <w:style w:type="paragraph" w:styleId="CommentSubject">
    <w:name w:val="annotation subject"/>
    <w:basedOn w:val="CommentText"/>
    <w:next w:val="CommentText"/>
    <w:link w:val="CommentSubjectChar"/>
    <w:uiPriority w:val="99"/>
    <w:semiHidden/>
    <w:unhideWhenUsed/>
    <w:rsid w:val="00C815B0"/>
    <w:rPr>
      <w:b/>
      <w:bCs/>
    </w:rPr>
  </w:style>
  <w:style w:type="character" w:customStyle="1" w:styleId="CommentSubjectChar">
    <w:name w:val="Comment Subject Char"/>
    <w:basedOn w:val="CommentTextChar"/>
    <w:link w:val="CommentSubject"/>
    <w:uiPriority w:val="99"/>
    <w:semiHidden/>
    <w:rsid w:val="00C815B0"/>
    <w:rPr>
      <w:b/>
      <w:bCs/>
      <w:sz w:val="20"/>
      <w:szCs w:val="20"/>
    </w:rPr>
  </w:style>
  <w:style w:type="character" w:customStyle="1" w:styleId="Heading1Char">
    <w:name w:val="Heading 1 Char"/>
    <w:basedOn w:val="DefaultParagraphFont"/>
    <w:link w:val="Heading1"/>
    <w:uiPriority w:val="9"/>
    <w:rsid w:val="0043592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12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50408">
      <w:bodyDiv w:val="1"/>
      <w:marLeft w:val="0"/>
      <w:marRight w:val="0"/>
      <w:marTop w:val="0"/>
      <w:marBottom w:val="0"/>
      <w:divBdr>
        <w:top w:val="none" w:sz="0" w:space="0" w:color="auto"/>
        <w:left w:val="none" w:sz="0" w:space="0" w:color="auto"/>
        <w:bottom w:val="none" w:sz="0" w:space="0" w:color="auto"/>
        <w:right w:val="none" w:sz="0" w:space="0" w:color="auto"/>
      </w:divBdr>
    </w:div>
    <w:div w:id="682367196">
      <w:bodyDiv w:val="1"/>
      <w:marLeft w:val="0"/>
      <w:marRight w:val="0"/>
      <w:marTop w:val="0"/>
      <w:marBottom w:val="0"/>
      <w:divBdr>
        <w:top w:val="none" w:sz="0" w:space="0" w:color="auto"/>
        <w:left w:val="none" w:sz="0" w:space="0" w:color="auto"/>
        <w:bottom w:val="none" w:sz="0" w:space="0" w:color="auto"/>
        <w:right w:val="none" w:sz="0" w:space="0" w:color="auto"/>
      </w:divBdr>
    </w:div>
    <w:div w:id="1215044597">
      <w:bodyDiv w:val="1"/>
      <w:marLeft w:val="0"/>
      <w:marRight w:val="0"/>
      <w:marTop w:val="0"/>
      <w:marBottom w:val="0"/>
      <w:divBdr>
        <w:top w:val="none" w:sz="0" w:space="0" w:color="auto"/>
        <w:left w:val="none" w:sz="0" w:space="0" w:color="auto"/>
        <w:bottom w:val="none" w:sz="0" w:space="0" w:color="auto"/>
        <w:right w:val="none" w:sz="0" w:space="0" w:color="auto"/>
      </w:divBdr>
    </w:div>
    <w:div w:id="1221357584">
      <w:bodyDiv w:val="1"/>
      <w:marLeft w:val="0"/>
      <w:marRight w:val="0"/>
      <w:marTop w:val="0"/>
      <w:marBottom w:val="0"/>
      <w:divBdr>
        <w:top w:val="none" w:sz="0" w:space="0" w:color="auto"/>
        <w:left w:val="none" w:sz="0" w:space="0" w:color="auto"/>
        <w:bottom w:val="none" w:sz="0" w:space="0" w:color="auto"/>
        <w:right w:val="none" w:sz="0" w:space="0" w:color="auto"/>
      </w:divBdr>
    </w:div>
    <w:div w:id="1400202885">
      <w:bodyDiv w:val="1"/>
      <w:marLeft w:val="0"/>
      <w:marRight w:val="0"/>
      <w:marTop w:val="0"/>
      <w:marBottom w:val="0"/>
      <w:divBdr>
        <w:top w:val="none" w:sz="0" w:space="0" w:color="auto"/>
        <w:left w:val="none" w:sz="0" w:space="0" w:color="auto"/>
        <w:bottom w:val="none" w:sz="0" w:space="0" w:color="auto"/>
        <w:right w:val="none" w:sz="0" w:space="0" w:color="auto"/>
      </w:divBdr>
    </w:div>
    <w:div w:id="1426417791">
      <w:bodyDiv w:val="1"/>
      <w:marLeft w:val="0"/>
      <w:marRight w:val="0"/>
      <w:marTop w:val="0"/>
      <w:marBottom w:val="0"/>
      <w:divBdr>
        <w:top w:val="none" w:sz="0" w:space="0" w:color="auto"/>
        <w:left w:val="none" w:sz="0" w:space="0" w:color="auto"/>
        <w:bottom w:val="none" w:sz="0" w:space="0" w:color="auto"/>
        <w:right w:val="none" w:sz="0" w:space="0" w:color="auto"/>
      </w:divBdr>
    </w:div>
    <w:div w:id="1717385784">
      <w:bodyDiv w:val="1"/>
      <w:marLeft w:val="0"/>
      <w:marRight w:val="0"/>
      <w:marTop w:val="0"/>
      <w:marBottom w:val="0"/>
      <w:divBdr>
        <w:top w:val="none" w:sz="0" w:space="0" w:color="auto"/>
        <w:left w:val="none" w:sz="0" w:space="0" w:color="auto"/>
        <w:bottom w:val="none" w:sz="0" w:space="0" w:color="auto"/>
        <w:right w:val="none" w:sz="0" w:space="0" w:color="auto"/>
      </w:divBdr>
    </w:div>
    <w:div w:id="1752198529">
      <w:bodyDiv w:val="1"/>
      <w:marLeft w:val="0"/>
      <w:marRight w:val="0"/>
      <w:marTop w:val="0"/>
      <w:marBottom w:val="0"/>
      <w:divBdr>
        <w:top w:val="none" w:sz="0" w:space="0" w:color="auto"/>
        <w:left w:val="none" w:sz="0" w:space="0" w:color="auto"/>
        <w:bottom w:val="none" w:sz="0" w:space="0" w:color="auto"/>
        <w:right w:val="none" w:sz="0" w:space="0" w:color="auto"/>
      </w:divBdr>
    </w:div>
    <w:div w:id="1818299403">
      <w:bodyDiv w:val="1"/>
      <w:marLeft w:val="0"/>
      <w:marRight w:val="0"/>
      <w:marTop w:val="0"/>
      <w:marBottom w:val="0"/>
      <w:divBdr>
        <w:top w:val="none" w:sz="0" w:space="0" w:color="auto"/>
        <w:left w:val="none" w:sz="0" w:space="0" w:color="auto"/>
        <w:bottom w:val="none" w:sz="0" w:space="0" w:color="auto"/>
        <w:right w:val="none" w:sz="0" w:space="0" w:color="auto"/>
      </w:divBdr>
    </w:div>
    <w:div w:id="196924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Her21</b:Tag>
    <b:SourceType>InternetSite</b:SourceType>
    <b:Guid>{BC7A9429-7DE1-464F-BB8E-179B0DBD7505}</b:Guid>
    <b:Author>
      <b:Author>
        <b:NameList xmlns:msxsl="urn:schemas-microsoft-com:xslt" xmlns:b="http://schemas.openxmlformats.org/officeDocument/2006/bibliography">
          <b:Person>
            <b:Last>Hereford</b:Last>
            <b:First>Z</b:First>
            <b:Middle/>
          </b:Person>
        </b:NameList>
      </b:Author>
    </b:Author>
    <b:Title>Good Communication Skills - Key to Any Success</b:Title>
    <b:InternetSiteTitle/>
    <b:ProductionCompany/>
    <b:Year/>
    <b:Month/>
    <b:Day/>
    <b:YearAccessed>2021</b:YearAccessed>
    <b:MonthAccessed>11</b:MonthAccessed>
    <b:DayAccessed>25</b:DayAccessed>
    <b:URL>http://www.essentiallifeskills.net/goodcommunicationskills.html</b:URL>
    <b:Version/>
    <b:ShortTitle/>
    <b:StandardNumber/>
    <b:Comments/>
    <b:Medium/>
    <b:DOI/>
    <b:RefOrder>1</b:RefOrder>
  </b:Source>
  <b:Source>
    <b:Tag>Eff</b:Tag>
    <b:SourceType>Book</b:SourceType>
    <b:Guid>{F33F59E2-2D5A-41F1-ABC3-AA8754D8BFB7}</b:Guid>
    <b:Title>Effective communication skills</b:Title>
    <b:RefOrder>2</b:RefOrder>
  </b:Source>
  <b:Source>
    <b:Tag>Mar</b:Tag>
    <b:SourceType>Book</b:SourceType>
    <b:Guid>{A341AB09-ACEE-4EED-A5C6-37453EBE89AF}</b:Guid>
    <b:Author>
      <b:Author>
        <b:NameList>
          <b:Person>
            <b:Last>Davis</b:Last>
            <b:First>Martha</b:First>
          </b:Person>
        </b:NameList>
      </b:Author>
    </b:Author>
    <b:RefOrder>3</b:RefOrder>
  </b:Source>
</b:Sources>
</file>

<file path=customXml/itemProps1.xml><?xml version="1.0" encoding="utf-8"?>
<ds:datastoreItem xmlns:ds="http://schemas.openxmlformats.org/officeDocument/2006/customXml" ds:itemID="{B92E38E8-72E3-40C7-BBE8-A76448D78B43}">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20487</TotalTime>
  <Pages>5</Pages>
  <Words>1946</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Irina-Mihaela Andriuta</dc:creator>
  <cp:keywords/>
  <dc:description/>
  <cp:lastModifiedBy>Irina-Mihaela Andriuta (2028820)</cp:lastModifiedBy>
  <cp:revision>4</cp:revision>
  <dcterms:created xsi:type="dcterms:W3CDTF">2021-11-11T20:27:00Z</dcterms:created>
  <dcterms:modified xsi:type="dcterms:W3CDTF">2022-01-03T21:53:00Z</dcterms:modified>
</cp:coreProperties>
</file>