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BC559B" w14:textId="37861507" w:rsidR="00573CB3" w:rsidRPr="00553A7C" w:rsidRDefault="00573CB3" w:rsidP="00573CB3">
      <w:pPr>
        <w:rPr>
          <w:b/>
          <w:bCs/>
          <w:u w:val="single"/>
        </w:rPr>
      </w:pPr>
      <w:r w:rsidRPr="00553A7C">
        <w:rPr>
          <w:b/>
          <w:bCs/>
          <w:u w:val="single"/>
        </w:rPr>
        <w:t>References</w:t>
      </w:r>
    </w:p>
    <w:p w14:paraId="72046AAF" w14:textId="77777777" w:rsidR="00573CB3" w:rsidRDefault="00573CB3" w:rsidP="00573CB3"/>
    <w:p w14:paraId="26CDA7BC" w14:textId="77777777" w:rsidR="00573CB3" w:rsidRDefault="00573CB3" w:rsidP="00573CB3"/>
    <w:p w14:paraId="70EEA7EF" w14:textId="77777777" w:rsidR="00573CB3" w:rsidRDefault="00573CB3" w:rsidP="00573CB3"/>
    <w:p w14:paraId="51D311FE" w14:textId="3AA8987C" w:rsidR="00573CB3" w:rsidRDefault="00573CB3" w:rsidP="00573CB3">
      <w:proofErr w:type="spellStart"/>
      <w:r>
        <w:t>Beames</w:t>
      </w:r>
      <w:proofErr w:type="spellEnd"/>
      <w:r>
        <w:t xml:space="preserve">, S. and Brown, M. (2016), Adventurous Learning: A Pedagogy for a Changing World: Taylor and Francis </w:t>
      </w:r>
    </w:p>
    <w:p w14:paraId="29662221" w14:textId="77777777" w:rsidR="00573CB3" w:rsidRDefault="00573CB3" w:rsidP="00573CB3"/>
    <w:p w14:paraId="4E381232" w14:textId="77777777" w:rsidR="00573CB3" w:rsidRDefault="00573CB3" w:rsidP="00573CB3">
      <w:r>
        <w:t xml:space="preserve">Costello, J.T., Baker, P.R., </w:t>
      </w:r>
      <w:proofErr w:type="spellStart"/>
      <w:r>
        <w:t>Minett</w:t>
      </w:r>
      <w:proofErr w:type="spellEnd"/>
      <w:r>
        <w:t xml:space="preserve">, G.M. and </w:t>
      </w:r>
      <w:proofErr w:type="spellStart"/>
      <w:r>
        <w:t>Bieuzen</w:t>
      </w:r>
      <w:proofErr w:type="spellEnd"/>
      <w:r>
        <w:t xml:space="preserve">, F. (2019), Whole-body cryotherapy (extreme cold air exposure) and health: a systematic review, BMJ Open Sport &amp; Exercise Medicine </w:t>
      </w:r>
    </w:p>
    <w:p w14:paraId="581EE992" w14:textId="77777777" w:rsidR="00573CB3" w:rsidRDefault="00573CB3" w:rsidP="00573CB3"/>
    <w:p w14:paraId="34F364F9" w14:textId="77777777" w:rsidR="00573CB3" w:rsidRDefault="00573CB3" w:rsidP="00573CB3">
      <w:r>
        <w:t xml:space="preserve">Foley, R. (2015), Swimming in Ireland: Immersion, embodiment and therapeutic landscapes, Health &amp; Place </w:t>
      </w:r>
    </w:p>
    <w:p w14:paraId="7875839D" w14:textId="77777777" w:rsidR="00573CB3" w:rsidRDefault="00573CB3" w:rsidP="00573CB3"/>
    <w:p w14:paraId="4F471219" w14:textId="77777777" w:rsidR="00573CB3" w:rsidRDefault="00573CB3" w:rsidP="00573CB3">
      <w:proofErr w:type="spellStart"/>
      <w:r>
        <w:t>Loynes</w:t>
      </w:r>
      <w:proofErr w:type="spellEnd"/>
      <w:r>
        <w:t>, C. (1998), Adventure in a Bun, Journal of Adventure Education and Outdoor Learning Available: Here</w:t>
      </w:r>
    </w:p>
    <w:p w14:paraId="748E30DB" w14:textId="77777777" w:rsidR="00573CB3" w:rsidRDefault="00573CB3" w:rsidP="00573CB3"/>
    <w:p w14:paraId="0DF5315B" w14:textId="77777777" w:rsidR="00573CB3" w:rsidRDefault="00573CB3" w:rsidP="00573CB3">
      <w:r>
        <w:t xml:space="preserve">Tipton, M., Collier, N., Massey, H., Corbett, J. and Harper, M. (2017), Cold water immersion: kill or cure?, Experimental Physiology </w:t>
      </w:r>
    </w:p>
    <w:p w14:paraId="127323D6" w14:textId="77777777" w:rsidR="00573CB3" w:rsidRDefault="00573CB3" w:rsidP="00573CB3"/>
    <w:p w14:paraId="66328FEC" w14:textId="77777777" w:rsidR="00573CB3" w:rsidRDefault="00573CB3" w:rsidP="00573CB3">
      <w:r>
        <w:t xml:space="preserve">NatureScot (2023), Freshwater Ecosystems in Scotland </w:t>
      </w:r>
    </w:p>
    <w:p w14:paraId="3CC84001" w14:textId="77777777" w:rsidR="00573CB3" w:rsidRDefault="00573CB3" w:rsidP="00573CB3"/>
    <w:p w14:paraId="694C3616" w14:textId="77777777" w:rsidR="00573CB3" w:rsidRDefault="00573CB3" w:rsidP="00573CB3">
      <w:r>
        <w:t xml:space="preserve">Loch Lomond &amp; The </w:t>
      </w:r>
      <w:proofErr w:type="spellStart"/>
      <w:r>
        <w:t>Trossachs</w:t>
      </w:r>
      <w:proofErr w:type="spellEnd"/>
      <w:r>
        <w:t xml:space="preserve"> National Park Authority (2024), Sustainable Tourism and Conservation Reports Available: Here</w:t>
      </w:r>
    </w:p>
    <w:p w14:paraId="2BC3CE06" w14:textId="77777777" w:rsidR="00573CB3" w:rsidRDefault="00573CB3" w:rsidP="00573CB3"/>
    <w:p w14:paraId="11C38277" w14:textId="77777777" w:rsidR="00573CB3" w:rsidRDefault="00573CB3" w:rsidP="00573CB3">
      <w:r>
        <w:t xml:space="preserve">Wild Swimming Scotland (2024), Guidance for Safe Wild Swimming in Scottish Lochs </w:t>
      </w:r>
    </w:p>
    <w:p w14:paraId="1470D13F" w14:textId="77777777" w:rsidR="00573CB3" w:rsidRDefault="00573CB3" w:rsidP="00573CB3"/>
    <w:p w14:paraId="47181256" w14:textId="77777777" w:rsidR="00573CB3" w:rsidRDefault="00573CB3" w:rsidP="00573CB3">
      <w:r>
        <w:t xml:space="preserve">Outdoor Swimming Society (2024), Wild Swimming Safety and Environmental Guidance </w:t>
      </w:r>
    </w:p>
    <w:p w14:paraId="01844CC8" w14:textId="77777777" w:rsidR="00573CB3" w:rsidRDefault="00573CB3" w:rsidP="00573CB3"/>
    <w:p w14:paraId="4B823879" w14:textId="77777777" w:rsidR="00573CB3" w:rsidRDefault="00573CB3" w:rsidP="00573CB3">
      <w:r>
        <w:t xml:space="preserve">VisitScotland (2024), Loch Lomond Travel and Environmental Information </w:t>
      </w:r>
    </w:p>
    <w:p w14:paraId="5DBD4D0D" w14:textId="77777777" w:rsidR="00573CB3" w:rsidRDefault="00573CB3" w:rsidP="00573CB3"/>
    <w:p w14:paraId="1C69AFDD" w14:textId="4241E1E2" w:rsidR="00573CB3" w:rsidRDefault="00573CB3">
      <w:r>
        <w:t>Leave No Trace Centre (2020), Leave No Trace Principles</w:t>
      </w:r>
    </w:p>
    <w:sectPr w:rsidR="00573C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3CB3"/>
    <w:rsid w:val="00553A7C"/>
    <w:rsid w:val="00573CB3"/>
    <w:rsid w:val="00982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A23E301"/>
  <w15:chartTrackingRefBased/>
  <w15:docId w15:val="{F78C3985-6ADB-D040-8726-52687DBFCC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3C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3C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3C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3C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3C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3C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3C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3C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3C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3C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3C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3C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3C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3C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3C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3C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3C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3C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3C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3C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3C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3C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3C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3C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3C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3C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3C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3C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3CB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168</Words>
  <Characters>963</Characters>
  <Application>Microsoft Office Word</Application>
  <DocSecurity>0</DocSecurity>
  <Lines>8</Lines>
  <Paragraphs>2</Paragraphs>
  <ScaleCrop>false</ScaleCrop>
  <Company/>
  <LinksUpToDate>false</LinksUpToDate>
  <CharactersWithSpaces>1129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Lancaster (2405191)</dc:creator>
  <cp:keywords/>
  <dc:description/>
  <cp:lastModifiedBy>Mia Lancaster (2405191)</cp:lastModifiedBy>
  <cp:revision>2</cp:revision>
  <dcterms:created xsi:type="dcterms:W3CDTF">2026-04-24T13:49:00Z</dcterms:created>
  <dcterms:modified xsi:type="dcterms:W3CDTF">2026-04-24T13:49:00Z</dcterms:modified>
</cp:coreProperties>
</file>