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A7F40" w14:textId="57AB9E1C" w:rsidR="00AC5ED3" w:rsidRDefault="00AC5ED3">
      <w:r>
        <w:rPr>
          <w:noProof/>
        </w:rPr>
        <w:drawing>
          <wp:anchor distT="0" distB="0" distL="114300" distR="114300" simplePos="0" relativeHeight="251659264" behindDoc="0" locked="0" layoutInCell="1" allowOverlap="0" wp14:anchorId="365E60B7" wp14:editId="3CE6157D">
            <wp:simplePos x="0" y="0"/>
            <wp:positionH relativeFrom="column">
              <wp:posOffset>3612839</wp:posOffset>
            </wp:positionH>
            <wp:positionV relativeFrom="paragraph">
              <wp:posOffset>133</wp:posOffset>
            </wp:positionV>
            <wp:extent cx="1809750" cy="723900"/>
            <wp:effectExtent l="0" t="0" r="0" b="0"/>
            <wp:wrapSquare wrapText="bothSides"/>
            <wp:docPr id="1641" name="Picture 164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641" name="Picture 1641"/>
                    <pic:cNvPicPr/>
                  </pic:nvPicPr>
                  <pic:blipFill>
                    <a:blip r:embed="rId8"/>
                    <a:stretch>
                      <a:fillRect/>
                    </a:stretch>
                  </pic:blipFill>
                  <pic:spPr>
                    <a:xfrm>
                      <a:off x="0" y="0"/>
                      <a:ext cx="1809750" cy="723900"/>
                    </a:xfrm>
                    <a:prstGeom prst="rect">
                      <a:avLst/>
                    </a:prstGeom>
                  </pic:spPr>
                </pic:pic>
              </a:graphicData>
            </a:graphic>
          </wp:anchor>
        </w:drawing>
      </w:r>
    </w:p>
    <w:p w14:paraId="122090F2" w14:textId="51201AA9" w:rsidR="00586750" w:rsidRDefault="00586750"/>
    <w:p w14:paraId="63C7AA9F" w14:textId="77777777" w:rsidR="00AC5ED3" w:rsidRDefault="00AC5ED3"/>
    <w:p w14:paraId="2C05E553" w14:textId="77777777" w:rsidR="00AC5ED3" w:rsidRDefault="00AC5ED3"/>
    <w:p w14:paraId="17F8B4D8" w14:textId="49725EB6" w:rsidR="00AC5ED3" w:rsidRPr="00AC5ED3" w:rsidRDefault="00AC5ED3" w:rsidP="00AC5ED3">
      <w:pPr>
        <w:rPr>
          <w:rFonts w:ascii="Times New Roman" w:hAnsi="Times New Roman" w:cs="Times New Roman"/>
          <w:b/>
          <w:bCs/>
          <w:sz w:val="28"/>
          <w:szCs w:val="28"/>
        </w:rPr>
      </w:pPr>
      <w:r w:rsidRPr="00AC5ED3">
        <w:rPr>
          <w:rFonts w:ascii="Times New Roman" w:hAnsi="Times New Roman" w:cs="Times New Roman"/>
          <w:b/>
          <w:bCs/>
          <w:sz w:val="28"/>
          <w:szCs w:val="28"/>
        </w:rPr>
        <w:t>Module</w:t>
      </w:r>
      <w:r w:rsidRPr="00AC5ED3">
        <w:rPr>
          <w:rFonts w:ascii="Times New Roman" w:hAnsi="Times New Roman" w:cs="Times New Roman"/>
          <w:b/>
          <w:bCs/>
          <w:sz w:val="28"/>
          <w:szCs w:val="28"/>
        </w:rPr>
        <w:t xml:space="preserve"> Name and Code:</w:t>
      </w:r>
      <w:r w:rsidRPr="00AC5ED3">
        <w:rPr>
          <w:rFonts w:ascii="Times New Roman" w:hAnsi="Times New Roman" w:cs="Times New Roman"/>
          <w:b/>
          <w:bCs/>
          <w:sz w:val="28"/>
          <w:szCs w:val="28"/>
        </w:rPr>
        <w:t xml:space="preserve"> Project Management</w:t>
      </w:r>
      <w:r w:rsidRPr="00AC5ED3">
        <w:rPr>
          <w:rFonts w:ascii="Times New Roman" w:hAnsi="Times New Roman" w:cs="Times New Roman"/>
          <w:b/>
          <w:bCs/>
          <w:sz w:val="28"/>
          <w:szCs w:val="28"/>
        </w:rPr>
        <w:t xml:space="preserve"> </w:t>
      </w:r>
      <w:r w:rsidRPr="00AC5ED3">
        <w:rPr>
          <w:rFonts w:ascii="Times New Roman" w:hAnsi="Times New Roman" w:cs="Times New Roman"/>
          <w:b/>
          <w:bCs/>
          <w:sz w:val="28"/>
          <w:szCs w:val="28"/>
        </w:rPr>
        <w:t>LCBB5005</w:t>
      </w:r>
    </w:p>
    <w:p w14:paraId="74101EE0" w14:textId="77777777" w:rsidR="00AC5ED3" w:rsidRPr="00AC5ED3" w:rsidRDefault="00AC5ED3" w:rsidP="00AC5ED3">
      <w:pPr>
        <w:rPr>
          <w:rFonts w:ascii="Times New Roman" w:hAnsi="Times New Roman" w:cs="Times New Roman"/>
          <w:b/>
          <w:bCs/>
          <w:sz w:val="28"/>
          <w:szCs w:val="28"/>
        </w:rPr>
      </w:pPr>
      <w:r w:rsidRPr="00AC5ED3">
        <w:rPr>
          <w:rFonts w:ascii="Times New Roman" w:hAnsi="Times New Roman" w:cs="Times New Roman"/>
          <w:b/>
          <w:bCs/>
          <w:sz w:val="28"/>
          <w:szCs w:val="28"/>
        </w:rPr>
        <w:t>Component 1: Coursework</w:t>
      </w:r>
    </w:p>
    <w:p w14:paraId="6D00462F" w14:textId="77777777" w:rsidR="00345A6F" w:rsidRDefault="00AC5ED3" w:rsidP="00345A6F">
      <w:pPr>
        <w:rPr>
          <w:rFonts w:ascii="Times New Roman" w:hAnsi="Times New Roman" w:cs="Times New Roman"/>
          <w:b/>
          <w:bCs/>
          <w:sz w:val="28"/>
          <w:szCs w:val="28"/>
        </w:rPr>
      </w:pPr>
      <w:r w:rsidRPr="00AC5ED3">
        <w:rPr>
          <w:rFonts w:ascii="Times New Roman" w:hAnsi="Times New Roman" w:cs="Times New Roman"/>
          <w:b/>
          <w:bCs/>
          <w:sz w:val="28"/>
          <w:szCs w:val="28"/>
        </w:rPr>
        <w:t>Essay - Project Plan</w:t>
      </w:r>
    </w:p>
    <w:p w14:paraId="1A9E7A01" w14:textId="51F3911B" w:rsidR="00345A6F" w:rsidRDefault="00345A6F" w:rsidP="00345A6F">
      <w:pPr>
        <w:rPr>
          <w:rFonts w:ascii="Times New Roman" w:hAnsi="Times New Roman" w:cs="Times New Roman"/>
          <w:b/>
          <w:bCs/>
          <w:sz w:val="28"/>
          <w:szCs w:val="28"/>
        </w:rPr>
      </w:pPr>
      <w:r>
        <w:rPr>
          <w:rFonts w:ascii="Times New Roman" w:hAnsi="Times New Roman" w:cs="Times New Roman"/>
          <w:b/>
          <w:bCs/>
          <w:sz w:val="28"/>
          <w:szCs w:val="28"/>
        </w:rPr>
        <w:t xml:space="preserve">Student ID: </w:t>
      </w:r>
      <w:r w:rsidRPr="00345A6F">
        <w:rPr>
          <w:rFonts w:ascii="Times New Roman" w:hAnsi="Times New Roman" w:cs="Times New Roman"/>
          <w:b/>
          <w:bCs/>
          <w:sz w:val="28"/>
          <w:szCs w:val="28"/>
        </w:rPr>
        <w:t>2242725</w:t>
      </w:r>
    </w:p>
    <w:p w14:paraId="76A89972" w14:textId="3E9163C6" w:rsidR="00AC5ED3" w:rsidRDefault="00AC5ED3" w:rsidP="00AC5ED3">
      <w:pPr>
        <w:rPr>
          <w:rFonts w:ascii="Times New Roman" w:hAnsi="Times New Roman" w:cs="Times New Roman"/>
          <w:b/>
          <w:bCs/>
          <w:sz w:val="28"/>
          <w:szCs w:val="28"/>
        </w:rPr>
      </w:pPr>
    </w:p>
    <w:p w14:paraId="4C2253E0" w14:textId="2B7F127C" w:rsidR="00345A6F" w:rsidRDefault="00345A6F" w:rsidP="00AC5ED3">
      <w:pPr>
        <w:rPr>
          <w:rFonts w:ascii="Times New Roman" w:hAnsi="Times New Roman" w:cs="Times New Roman"/>
          <w:b/>
          <w:bCs/>
          <w:sz w:val="28"/>
          <w:szCs w:val="28"/>
          <w:u w:val="single"/>
        </w:rPr>
      </w:pPr>
      <w:r w:rsidRPr="00345A6F">
        <w:rPr>
          <w:rFonts w:ascii="Times New Roman" w:hAnsi="Times New Roman" w:cs="Times New Roman"/>
          <w:b/>
          <w:bCs/>
          <w:sz w:val="28"/>
          <w:szCs w:val="28"/>
          <w:u w:val="single"/>
        </w:rPr>
        <w:t>GreenTrend: Sustainable Fashion Redefined – Project Plan</w:t>
      </w:r>
    </w:p>
    <w:p w14:paraId="07784373" w14:textId="77777777" w:rsidR="00345A6F" w:rsidRDefault="00345A6F" w:rsidP="00AC5ED3">
      <w:pPr>
        <w:rPr>
          <w:rFonts w:ascii="Times New Roman" w:hAnsi="Times New Roman" w:cs="Times New Roman"/>
          <w:b/>
          <w:bCs/>
          <w:sz w:val="28"/>
          <w:szCs w:val="28"/>
          <w:u w:val="single"/>
        </w:rPr>
      </w:pPr>
    </w:p>
    <w:p w14:paraId="07E4395A" w14:textId="77777777" w:rsidR="00345A6F" w:rsidRDefault="00345A6F" w:rsidP="00AC5ED3">
      <w:pPr>
        <w:rPr>
          <w:rFonts w:ascii="Times New Roman" w:hAnsi="Times New Roman" w:cs="Times New Roman"/>
          <w:b/>
          <w:bCs/>
          <w:sz w:val="28"/>
          <w:szCs w:val="28"/>
          <w:u w:val="single"/>
        </w:rPr>
      </w:pPr>
    </w:p>
    <w:p w14:paraId="0FB466DF" w14:textId="77777777" w:rsidR="00345A6F" w:rsidRDefault="00345A6F" w:rsidP="00AC5ED3">
      <w:pPr>
        <w:rPr>
          <w:rFonts w:ascii="Times New Roman" w:hAnsi="Times New Roman" w:cs="Times New Roman"/>
          <w:b/>
          <w:bCs/>
          <w:sz w:val="28"/>
          <w:szCs w:val="28"/>
          <w:u w:val="single"/>
        </w:rPr>
      </w:pPr>
    </w:p>
    <w:p w14:paraId="7474047B" w14:textId="77777777" w:rsidR="00345A6F" w:rsidRDefault="00345A6F" w:rsidP="00AC5ED3">
      <w:pPr>
        <w:rPr>
          <w:rFonts w:ascii="Times New Roman" w:hAnsi="Times New Roman" w:cs="Times New Roman"/>
          <w:b/>
          <w:bCs/>
          <w:sz w:val="28"/>
          <w:szCs w:val="28"/>
          <w:u w:val="single"/>
        </w:rPr>
      </w:pPr>
    </w:p>
    <w:p w14:paraId="2F9A6B6D" w14:textId="77777777" w:rsidR="00345A6F" w:rsidRDefault="00345A6F" w:rsidP="00AC5ED3">
      <w:pPr>
        <w:rPr>
          <w:rFonts w:ascii="Times New Roman" w:hAnsi="Times New Roman" w:cs="Times New Roman"/>
          <w:b/>
          <w:bCs/>
          <w:sz w:val="28"/>
          <w:szCs w:val="28"/>
          <w:u w:val="single"/>
        </w:rPr>
      </w:pPr>
    </w:p>
    <w:p w14:paraId="7DF1E73F" w14:textId="77777777" w:rsidR="00345A6F" w:rsidRDefault="00345A6F" w:rsidP="00AC5ED3">
      <w:pPr>
        <w:rPr>
          <w:rFonts w:ascii="Times New Roman" w:hAnsi="Times New Roman" w:cs="Times New Roman"/>
          <w:b/>
          <w:bCs/>
          <w:sz w:val="28"/>
          <w:szCs w:val="28"/>
          <w:u w:val="single"/>
        </w:rPr>
      </w:pPr>
    </w:p>
    <w:p w14:paraId="1A798FE7" w14:textId="77777777" w:rsidR="00345A6F" w:rsidRDefault="00345A6F" w:rsidP="00AC5ED3">
      <w:pPr>
        <w:rPr>
          <w:rFonts w:ascii="Times New Roman" w:hAnsi="Times New Roman" w:cs="Times New Roman"/>
          <w:b/>
          <w:bCs/>
          <w:sz w:val="28"/>
          <w:szCs w:val="28"/>
          <w:u w:val="single"/>
        </w:rPr>
      </w:pPr>
    </w:p>
    <w:p w14:paraId="39A75041" w14:textId="77777777" w:rsidR="00345A6F" w:rsidRDefault="00345A6F" w:rsidP="00AC5ED3">
      <w:pPr>
        <w:rPr>
          <w:rFonts w:ascii="Times New Roman" w:hAnsi="Times New Roman" w:cs="Times New Roman"/>
          <w:b/>
          <w:bCs/>
          <w:sz w:val="28"/>
          <w:szCs w:val="28"/>
          <w:u w:val="single"/>
        </w:rPr>
      </w:pPr>
    </w:p>
    <w:p w14:paraId="44875D34" w14:textId="77777777" w:rsidR="00345A6F" w:rsidRDefault="00345A6F" w:rsidP="00AC5ED3">
      <w:pPr>
        <w:rPr>
          <w:rFonts w:ascii="Times New Roman" w:hAnsi="Times New Roman" w:cs="Times New Roman"/>
          <w:b/>
          <w:bCs/>
          <w:sz w:val="28"/>
          <w:szCs w:val="28"/>
          <w:u w:val="single"/>
        </w:rPr>
      </w:pPr>
    </w:p>
    <w:p w14:paraId="24478138" w14:textId="77777777" w:rsidR="00345A6F" w:rsidRDefault="00345A6F" w:rsidP="00AC5ED3">
      <w:pPr>
        <w:rPr>
          <w:rFonts w:ascii="Times New Roman" w:hAnsi="Times New Roman" w:cs="Times New Roman"/>
          <w:b/>
          <w:bCs/>
          <w:sz w:val="28"/>
          <w:szCs w:val="28"/>
          <w:u w:val="single"/>
        </w:rPr>
      </w:pPr>
    </w:p>
    <w:p w14:paraId="19CEC062" w14:textId="77777777" w:rsidR="00345A6F" w:rsidRDefault="00345A6F" w:rsidP="00AC5ED3">
      <w:pPr>
        <w:rPr>
          <w:rFonts w:ascii="Times New Roman" w:hAnsi="Times New Roman" w:cs="Times New Roman"/>
          <w:b/>
          <w:bCs/>
          <w:sz w:val="28"/>
          <w:szCs w:val="28"/>
          <w:u w:val="single"/>
        </w:rPr>
      </w:pPr>
    </w:p>
    <w:p w14:paraId="2FDCF8FE" w14:textId="77777777" w:rsidR="00345A6F" w:rsidRDefault="00345A6F" w:rsidP="00AC5ED3">
      <w:pPr>
        <w:rPr>
          <w:rFonts w:ascii="Times New Roman" w:hAnsi="Times New Roman" w:cs="Times New Roman"/>
          <w:b/>
          <w:bCs/>
          <w:sz w:val="28"/>
          <w:szCs w:val="28"/>
          <w:u w:val="single"/>
        </w:rPr>
      </w:pPr>
    </w:p>
    <w:p w14:paraId="4ADA4498" w14:textId="77777777" w:rsidR="00345A6F" w:rsidRDefault="00345A6F" w:rsidP="00AC5ED3">
      <w:pPr>
        <w:rPr>
          <w:rFonts w:ascii="Times New Roman" w:hAnsi="Times New Roman" w:cs="Times New Roman"/>
          <w:b/>
          <w:bCs/>
          <w:sz w:val="28"/>
          <w:szCs w:val="28"/>
          <w:u w:val="single"/>
        </w:rPr>
      </w:pPr>
    </w:p>
    <w:p w14:paraId="6842FD8E" w14:textId="77777777" w:rsidR="00345A6F" w:rsidRDefault="00345A6F" w:rsidP="00AC5ED3">
      <w:pPr>
        <w:rPr>
          <w:rFonts w:ascii="Times New Roman" w:hAnsi="Times New Roman" w:cs="Times New Roman"/>
          <w:b/>
          <w:bCs/>
          <w:sz w:val="28"/>
          <w:szCs w:val="28"/>
          <w:u w:val="single"/>
        </w:rPr>
      </w:pPr>
    </w:p>
    <w:p w14:paraId="21036D23" w14:textId="77777777" w:rsidR="00345A6F" w:rsidRDefault="00345A6F" w:rsidP="00AC5ED3">
      <w:pPr>
        <w:rPr>
          <w:rFonts w:ascii="Times New Roman" w:hAnsi="Times New Roman" w:cs="Times New Roman"/>
          <w:b/>
          <w:bCs/>
          <w:sz w:val="28"/>
          <w:szCs w:val="28"/>
          <w:u w:val="single"/>
        </w:rPr>
      </w:pPr>
    </w:p>
    <w:p w14:paraId="60E825E2" w14:textId="77777777" w:rsidR="00345A6F" w:rsidRDefault="00345A6F" w:rsidP="00AC5ED3">
      <w:pPr>
        <w:rPr>
          <w:rFonts w:ascii="Times New Roman" w:hAnsi="Times New Roman" w:cs="Times New Roman"/>
          <w:b/>
          <w:bCs/>
          <w:sz w:val="28"/>
          <w:szCs w:val="28"/>
          <w:u w:val="single"/>
        </w:rPr>
      </w:pPr>
    </w:p>
    <w:p w14:paraId="03BD7F9E" w14:textId="77777777" w:rsidR="00345A6F" w:rsidRDefault="00345A6F" w:rsidP="00AC5ED3">
      <w:pPr>
        <w:rPr>
          <w:rFonts w:ascii="Times New Roman" w:hAnsi="Times New Roman" w:cs="Times New Roman"/>
          <w:b/>
          <w:bCs/>
          <w:sz w:val="28"/>
          <w:szCs w:val="28"/>
          <w:u w:val="single"/>
        </w:rPr>
      </w:pPr>
    </w:p>
    <w:p w14:paraId="7406077E" w14:textId="77777777" w:rsidR="00345A6F" w:rsidRDefault="00345A6F" w:rsidP="00AC5ED3">
      <w:pPr>
        <w:rPr>
          <w:rFonts w:ascii="Times New Roman" w:hAnsi="Times New Roman" w:cs="Times New Roman"/>
          <w:b/>
          <w:bCs/>
          <w:sz w:val="28"/>
          <w:szCs w:val="28"/>
          <w:u w:val="single"/>
        </w:rPr>
      </w:pPr>
    </w:p>
    <w:p w14:paraId="0A68B627" w14:textId="77777777" w:rsidR="00345A6F" w:rsidRDefault="00345A6F" w:rsidP="00AC5ED3">
      <w:pPr>
        <w:rPr>
          <w:rFonts w:ascii="Times New Roman" w:hAnsi="Times New Roman" w:cs="Times New Roman"/>
          <w:b/>
          <w:bCs/>
          <w:sz w:val="28"/>
          <w:szCs w:val="28"/>
          <w:u w:val="single"/>
        </w:rPr>
      </w:pPr>
    </w:p>
    <w:sdt>
      <w:sdtPr>
        <w:id w:val="224349377"/>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47BB20E1" w14:textId="7ECC824E" w:rsidR="00345A6F" w:rsidRDefault="00345A6F">
          <w:pPr>
            <w:pStyle w:val="TOCHeading"/>
          </w:pPr>
          <w:r>
            <w:t>Contents</w:t>
          </w:r>
        </w:p>
        <w:p w14:paraId="7770E568" w14:textId="05DA334A" w:rsidR="00345A6F" w:rsidRDefault="00345A6F">
          <w:pPr>
            <w:pStyle w:val="TOC1"/>
            <w:tabs>
              <w:tab w:val="right" w:leader="dot" w:pos="9016"/>
            </w:tabs>
            <w:rPr>
              <w:noProof/>
            </w:rPr>
          </w:pPr>
          <w:r>
            <w:fldChar w:fldCharType="begin"/>
          </w:r>
          <w:r>
            <w:instrText xml:space="preserve"> TOC \o "1-3" \h \z \u </w:instrText>
          </w:r>
          <w:r>
            <w:fldChar w:fldCharType="separate"/>
          </w:r>
          <w:hyperlink w:anchor="_Toc191200227" w:history="1">
            <w:r w:rsidRPr="00830AAE">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_Toc191200227 \h </w:instrText>
            </w:r>
            <w:r>
              <w:rPr>
                <w:noProof/>
                <w:webHidden/>
              </w:rPr>
            </w:r>
            <w:r>
              <w:rPr>
                <w:noProof/>
                <w:webHidden/>
              </w:rPr>
              <w:fldChar w:fldCharType="separate"/>
            </w:r>
            <w:r>
              <w:rPr>
                <w:noProof/>
                <w:webHidden/>
              </w:rPr>
              <w:t>3</w:t>
            </w:r>
            <w:r>
              <w:rPr>
                <w:noProof/>
                <w:webHidden/>
              </w:rPr>
              <w:fldChar w:fldCharType="end"/>
            </w:r>
          </w:hyperlink>
        </w:p>
        <w:p w14:paraId="411DB35A" w14:textId="59F10B09" w:rsidR="00345A6F" w:rsidRDefault="00345A6F">
          <w:pPr>
            <w:pStyle w:val="TOC1"/>
            <w:tabs>
              <w:tab w:val="right" w:leader="dot" w:pos="9016"/>
            </w:tabs>
            <w:rPr>
              <w:noProof/>
            </w:rPr>
          </w:pPr>
          <w:hyperlink w:anchor="_Toc191200228" w:history="1">
            <w:r w:rsidRPr="00830AAE">
              <w:rPr>
                <w:rStyle w:val="Hyperlink"/>
                <w:rFonts w:ascii="Times New Roman" w:hAnsi="Times New Roman" w:cs="Times New Roman"/>
                <w:b/>
                <w:bCs/>
                <w:noProof/>
              </w:rPr>
              <w:t>Main Body</w:t>
            </w:r>
            <w:r>
              <w:rPr>
                <w:noProof/>
                <w:webHidden/>
              </w:rPr>
              <w:tab/>
            </w:r>
            <w:r>
              <w:rPr>
                <w:noProof/>
                <w:webHidden/>
              </w:rPr>
              <w:fldChar w:fldCharType="begin"/>
            </w:r>
            <w:r>
              <w:rPr>
                <w:noProof/>
                <w:webHidden/>
              </w:rPr>
              <w:instrText xml:space="preserve"> PAGEREF _Toc191200228 \h </w:instrText>
            </w:r>
            <w:r>
              <w:rPr>
                <w:noProof/>
                <w:webHidden/>
              </w:rPr>
            </w:r>
            <w:r>
              <w:rPr>
                <w:noProof/>
                <w:webHidden/>
              </w:rPr>
              <w:fldChar w:fldCharType="separate"/>
            </w:r>
            <w:r>
              <w:rPr>
                <w:noProof/>
                <w:webHidden/>
              </w:rPr>
              <w:t>3</w:t>
            </w:r>
            <w:r>
              <w:rPr>
                <w:noProof/>
                <w:webHidden/>
              </w:rPr>
              <w:fldChar w:fldCharType="end"/>
            </w:r>
          </w:hyperlink>
        </w:p>
        <w:p w14:paraId="2B76652E" w14:textId="31314082" w:rsidR="00345A6F" w:rsidRDefault="00345A6F">
          <w:pPr>
            <w:pStyle w:val="TOC1"/>
            <w:tabs>
              <w:tab w:val="right" w:leader="dot" w:pos="9016"/>
            </w:tabs>
            <w:rPr>
              <w:noProof/>
            </w:rPr>
          </w:pPr>
          <w:hyperlink w:anchor="_Toc191200229" w:history="1">
            <w:r w:rsidRPr="00830AAE">
              <w:rPr>
                <w:rStyle w:val="Hyperlink"/>
                <w:rFonts w:ascii="Times New Roman" w:hAnsi="Times New Roman" w:cs="Times New Roman"/>
                <w:b/>
                <w:bCs/>
                <w:noProof/>
              </w:rPr>
              <w:t>Aim, Objectives and Scope</w:t>
            </w:r>
            <w:r>
              <w:rPr>
                <w:noProof/>
                <w:webHidden/>
              </w:rPr>
              <w:tab/>
            </w:r>
            <w:r>
              <w:rPr>
                <w:noProof/>
                <w:webHidden/>
              </w:rPr>
              <w:fldChar w:fldCharType="begin"/>
            </w:r>
            <w:r>
              <w:rPr>
                <w:noProof/>
                <w:webHidden/>
              </w:rPr>
              <w:instrText xml:space="preserve"> PAGEREF _Toc191200229 \h </w:instrText>
            </w:r>
            <w:r>
              <w:rPr>
                <w:noProof/>
                <w:webHidden/>
              </w:rPr>
            </w:r>
            <w:r>
              <w:rPr>
                <w:noProof/>
                <w:webHidden/>
              </w:rPr>
              <w:fldChar w:fldCharType="separate"/>
            </w:r>
            <w:r>
              <w:rPr>
                <w:noProof/>
                <w:webHidden/>
              </w:rPr>
              <w:t>3</w:t>
            </w:r>
            <w:r>
              <w:rPr>
                <w:noProof/>
                <w:webHidden/>
              </w:rPr>
              <w:fldChar w:fldCharType="end"/>
            </w:r>
          </w:hyperlink>
        </w:p>
        <w:p w14:paraId="7814553F" w14:textId="30D0E561" w:rsidR="00345A6F" w:rsidRDefault="00345A6F">
          <w:pPr>
            <w:pStyle w:val="TOC1"/>
            <w:tabs>
              <w:tab w:val="right" w:leader="dot" w:pos="9016"/>
            </w:tabs>
            <w:rPr>
              <w:noProof/>
            </w:rPr>
          </w:pPr>
          <w:hyperlink w:anchor="_Toc191200230" w:history="1">
            <w:r w:rsidRPr="00830AAE">
              <w:rPr>
                <w:rStyle w:val="Hyperlink"/>
                <w:rFonts w:ascii="Times New Roman" w:hAnsi="Times New Roman" w:cs="Times New Roman"/>
                <w:b/>
                <w:bCs/>
                <w:noProof/>
              </w:rPr>
              <w:t>Project Outputs (Deliverables)</w:t>
            </w:r>
            <w:r>
              <w:rPr>
                <w:noProof/>
                <w:webHidden/>
              </w:rPr>
              <w:tab/>
            </w:r>
            <w:r>
              <w:rPr>
                <w:noProof/>
                <w:webHidden/>
              </w:rPr>
              <w:fldChar w:fldCharType="begin"/>
            </w:r>
            <w:r>
              <w:rPr>
                <w:noProof/>
                <w:webHidden/>
              </w:rPr>
              <w:instrText xml:space="preserve"> PAGEREF _Toc191200230 \h </w:instrText>
            </w:r>
            <w:r>
              <w:rPr>
                <w:noProof/>
                <w:webHidden/>
              </w:rPr>
            </w:r>
            <w:r>
              <w:rPr>
                <w:noProof/>
                <w:webHidden/>
              </w:rPr>
              <w:fldChar w:fldCharType="separate"/>
            </w:r>
            <w:r>
              <w:rPr>
                <w:noProof/>
                <w:webHidden/>
              </w:rPr>
              <w:t>4</w:t>
            </w:r>
            <w:r>
              <w:rPr>
                <w:noProof/>
                <w:webHidden/>
              </w:rPr>
              <w:fldChar w:fldCharType="end"/>
            </w:r>
          </w:hyperlink>
        </w:p>
        <w:p w14:paraId="3F17534A" w14:textId="35C9A734" w:rsidR="00345A6F" w:rsidRDefault="00345A6F">
          <w:pPr>
            <w:pStyle w:val="TOC1"/>
            <w:tabs>
              <w:tab w:val="right" w:leader="dot" w:pos="9016"/>
            </w:tabs>
            <w:rPr>
              <w:noProof/>
            </w:rPr>
          </w:pPr>
          <w:hyperlink w:anchor="_Toc191200231" w:history="1">
            <w:r w:rsidRPr="00830AAE">
              <w:rPr>
                <w:rStyle w:val="Hyperlink"/>
                <w:rFonts w:ascii="Times New Roman" w:hAnsi="Times New Roman" w:cs="Times New Roman"/>
                <w:b/>
                <w:bCs/>
                <w:noProof/>
              </w:rPr>
              <w:t>Work Breakdown Structure (WBS)</w:t>
            </w:r>
            <w:r>
              <w:rPr>
                <w:noProof/>
                <w:webHidden/>
              </w:rPr>
              <w:tab/>
            </w:r>
            <w:r>
              <w:rPr>
                <w:noProof/>
                <w:webHidden/>
              </w:rPr>
              <w:fldChar w:fldCharType="begin"/>
            </w:r>
            <w:r>
              <w:rPr>
                <w:noProof/>
                <w:webHidden/>
              </w:rPr>
              <w:instrText xml:space="preserve"> PAGEREF _Toc191200231 \h </w:instrText>
            </w:r>
            <w:r>
              <w:rPr>
                <w:noProof/>
                <w:webHidden/>
              </w:rPr>
            </w:r>
            <w:r>
              <w:rPr>
                <w:noProof/>
                <w:webHidden/>
              </w:rPr>
              <w:fldChar w:fldCharType="separate"/>
            </w:r>
            <w:r>
              <w:rPr>
                <w:noProof/>
                <w:webHidden/>
              </w:rPr>
              <w:t>5</w:t>
            </w:r>
            <w:r>
              <w:rPr>
                <w:noProof/>
                <w:webHidden/>
              </w:rPr>
              <w:fldChar w:fldCharType="end"/>
            </w:r>
          </w:hyperlink>
        </w:p>
        <w:p w14:paraId="7CE30C08" w14:textId="1A37DFA9" w:rsidR="00345A6F" w:rsidRDefault="00345A6F">
          <w:pPr>
            <w:pStyle w:val="TOC1"/>
            <w:tabs>
              <w:tab w:val="right" w:leader="dot" w:pos="9016"/>
            </w:tabs>
            <w:rPr>
              <w:noProof/>
            </w:rPr>
          </w:pPr>
          <w:hyperlink w:anchor="_Toc191200232" w:history="1">
            <w:r w:rsidRPr="00830AAE">
              <w:rPr>
                <w:rStyle w:val="Hyperlink"/>
                <w:rFonts w:ascii="Times New Roman" w:hAnsi="Times New Roman" w:cs="Times New Roman"/>
                <w:b/>
                <w:bCs/>
                <w:noProof/>
              </w:rPr>
              <w:t>Milestones and Timeline</w:t>
            </w:r>
            <w:r>
              <w:rPr>
                <w:noProof/>
                <w:webHidden/>
              </w:rPr>
              <w:tab/>
            </w:r>
            <w:r>
              <w:rPr>
                <w:noProof/>
                <w:webHidden/>
              </w:rPr>
              <w:fldChar w:fldCharType="begin"/>
            </w:r>
            <w:r>
              <w:rPr>
                <w:noProof/>
                <w:webHidden/>
              </w:rPr>
              <w:instrText xml:space="preserve"> PAGEREF _Toc191200232 \h </w:instrText>
            </w:r>
            <w:r>
              <w:rPr>
                <w:noProof/>
                <w:webHidden/>
              </w:rPr>
            </w:r>
            <w:r>
              <w:rPr>
                <w:noProof/>
                <w:webHidden/>
              </w:rPr>
              <w:fldChar w:fldCharType="separate"/>
            </w:r>
            <w:r>
              <w:rPr>
                <w:noProof/>
                <w:webHidden/>
              </w:rPr>
              <w:t>7</w:t>
            </w:r>
            <w:r>
              <w:rPr>
                <w:noProof/>
                <w:webHidden/>
              </w:rPr>
              <w:fldChar w:fldCharType="end"/>
            </w:r>
          </w:hyperlink>
        </w:p>
        <w:p w14:paraId="2D517A0E" w14:textId="68797CD5" w:rsidR="00345A6F" w:rsidRDefault="00345A6F">
          <w:pPr>
            <w:pStyle w:val="TOC1"/>
            <w:tabs>
              <w:tab w:val="right" w:leader="dot" w:pos="9016"/>
            </w:tabs>
            <w:rPr>
              <w:noProof/>
            </w:rPr>
          </w:pPr>
          <w:hyperlink w:anchor="_Toc191200233" w:history="1">
            <w:r w:rsidRPr="00830AAE">
              <w:rPr>
                <w:rStyle w:val="Hyperlink"/>
                <w:rFonts w:ascii="Times New Roman" w:hAnsi="Times New Roman" w:cs="Times New Roman"/>
                <w:b/>
                <w:bCs/>
                <w:noProof/>
              </w:rPr>
              <w:t>Resource Allocation</w:t>
            </w:r>
            <w:r>
              <w:rPr>
                <w:noProof/>
                <w:webHidden/>
              </w:rPr>
              <w:tab/>
            </w:r>
            <w:r>
              <w:rPr>
                <w:noProof/>
                <w:webHidden/>
              </w:rPr>
              <w:fldChar w:fldCharType="begin"/>
            </w:r>
            <w:r>
              <w:rPr>
                <w:noProof/>
                <w:webHidden/>
              </w:rPr>
              <w:instrText xml:space="preserve"> PAGEREF _Toc191200233 \h </w:instrText>
            </w:r>
            <w:r>
              <w:rPr>
                <w:noProof/>
                <w:webHidden/>
              </w:rPr>
            </w:r>
            <w:r>
              <w:rPr>
                <w:noProof/>
                <w:webHidden/>
              </w:rPr>
              <w:fldChar w:fldCharType="separate"/>
            </w:r>
            <w:r>
              <w:rPr>
                <w:noProof/>
                <w:webHidden/>
              </w:rPr>
              <w:t>9</w:t>
            </w:r>
            <w:r>
              <w:rPr>
                <w:noProof/>
                <w:webHidden/>
              </w:rPr>
              <w:fldChar w:fldCharType="end"/>
            </w:r>
          </w:hyperlink>
        </w:p>
        <w:p w14:paraId="29C43B56" w14:textId="26840CA1" w:rsidR="00345A6F" w:rsidRDefault="00345A6F">
          <w:pPr>
            <w:pStyle w:val="TOC1"/>
            <w:tabs>
              <w:tab w:val="right" w:leader="dot" w:pos="9016"/>
            </w:tabs>
            <w:rPr>
              <w:noProof/>
            </w:rPr>
          </w:pPr>
          <w:hyperlink w:anchor="_Toc191200234" w:history="1">
            <w:r w:rsidRPr="00830AAE">
              <w:rPr>
                <w:rStyle w:val="Hyperlink"/>
                <w:rFonts w:ascii="Times New Roman" w:hAnsi="Times New Roman" w:cs="Times New Roman"/>
                <w:b/>
                <w:bCs/>
                <w:noProof/>
              </w:rPr>
              <w:t>Cost accounts and budget</w:t>
            </w:r>
            <w:r>
              <w:rPr>
                <w:noProof/>
                <w:webHidden/>
              </w:rPr>
              <w:tab/>
            </w:r>
            <w:r>
              <w:rPr>
                <w:noProof/>
                <w:webHidden/>
              </w:rPr>
              <w:fldChar w:fldCharType="begin"/>
            </w:r>
            <w:r>
              <w:rPr>
                <w:noProof/>
                <w:webHidden/>
              </w:rPr>
              <w:instrText xml:space="preserve"> PAGEREF _Toc191200234 \h </w:instrText>
            </w:r>
            <w:r>
              <w:rPr>
                <w:noProof/>
                <w:webHidden/>
              </w:rPr>
            </w:r>
            <w:r>
              <w:rPr>
                <w:noProof/>
                <w:webHidden/>
              </w:rPr>
              <w:fldChar w:fldCharType="separate"/>
            </w:r>
            <w:r>
              <w:rPr>
                <w:noProof/>
                <w:webHidden/>
              </w:rPr>
              <w:t>10</w:t>
            </w:r>
            <w:r>
              <w:rPr>
                <w:noProof/>
                <w:webHidden/>
              </w:rPr>
              <w:fldChar w:fldCharType="end"/>
            </w:r>
          </w:hyperlink>
        </w:p>
        <w:p w14:paraId="68251A52" w14:textId="510AC19A" w:rsidR="00345A6F" w:rsidRDefault="00345A6F">
          <w:pPr>
            <w:pStyle w:val="TOC1"/>
            <w:tabs>
              <w:tab w:val="right" w:leader="dot" w:pos="9016"/>
            </w:tabs>
            <w:rPr>
              <w:noProof/>
            </w:rPr>
          </w:pPr>
          <w:hyperlink w:anchor="_Toc191200235" w:history="1">
            <w:r w:rsidRPr="00830AAE">
              <w:rPr>
                <w:rStyle w:val="Hyperlink"/>
                <w:rFonts w:ascii="Times New Roman" w:hAnsi="Times New Roman" w:cs="Times New Roman"/>
                <w:b/>
                <w:bCs/>
                <w:noProof/>
              </w:rPr>
              <w:t>Risk Management</w:t>
            </w:r>
            <w:r>
              <w:rPr>
                <w:noProof/>
                <w:webHidden/>
              </w:rPr>
              <w:tab/>
            </w:r>
            <w:r>
              <w:rPr>
                <w:noProof/>
                <w:webHidden/>
              </w:rPr>
              <w:fldChar w:fldCharType="begin"/>
            </w:r>
            <w:r>
              <w:rPr>
                <w:noProof/>
                <w:webHidden/>
              </w:rPr>
              <w:instrText xml:space="preserve"> PAGEREF _Toc191200235 \h </w:instrText>
            </w:r>
            <w:r>
              <w:rPr>
                <w:noProof/>
                <w:webHidden/>
              </w:rPr>
            </w:r>
            <w:r>
              <w:rPr>
                <w:noProof/>
                <w:webHidden/>
              </w:rPr>
              <w:fldChar w:fldCharType="separate"/>
            </w:r>
            <w:r>
              <w:rPr>
                <w:noProof/>
                <w:webHidden/>
              </w:rPr>
              <w:t>12</w:t>
            </w:r>
            <w:r>
              <w:rPr>
                <w:noProof/>
                <w:webHidden/>
              </w:rPr>
              <w:fldChar w:fldCharType="end"/>
            </w:r>
          </w:hyperlink>
        </w:p>
        <w:p w14:paraId="726FB1F3" w14:textId="2C44E88C" w:rsidR="00345A6F" w:rsidRDefault="00345A6F">
          <w:pPr>
            <w:pStyle w:val="TOC1"/>
            <w:tabs>
              <w:tab w:val="right" w:leader="dot" w:pos="9016"/>
            </w:tabs>
            <w:rPr>
              <w:noProof/>
            </w:rPr>
          </w:pPr>
          <w:hyperlink w:anchor="_Toc191200236" w:history="1">
            <w:r w:rsidRPr="00830AAE">
              <w:rPr>
                <w:rStyle w:val="Hyperlink"/>
                <w:rFonts w:ascii="Times New Roman" w:hAnsi="Times New Roman" w:cs="Times New Roman"/>
                <w:b/>
                <w:bCs/>
                <w:noProof/>
              </w:rPr>
              <w:t>Stakeholder exploration and responsibility Matrix</w:t>
            </w:r>
            <w:r>
              <w:rPr>
                <w:noProof/>
                <w:webHidden/>
              </w:rPr>
              <w:tab/>
            </w:r>
            <w:r>
              <w:rPr>
                <w:noProof/>
                <w:webHidden/>
              </w:rPr>
              <w:fldChar w:fldCharType="begin"/>
            </w:r>
            <w:r>
              <w:rPr>
                <w:noProof/>
                <w:webHidden/>
              </w:rPr>
              <w:instrText xml:space="preserve"> PAGEREF _Toc191200236 \h </w:instrText>
            </w:r>
            <w:r>
              <w:rPr>
                <w:noProof/>
                <w:webHidden/>
              </w:rPr>
            </w:r>
            <w:r>
              <w:rPr>
                <w:noProof/>
                <w:webHidden/>
              </w:rPr>
              <w:fldChar w:fldCharType="separate"/>
            </w:r>
            <w:r>
              <w:rPr>
                <w:noProof/>
                <w:webHidden/>
              </w:rPr>
              <w:t>13</w:t>
            </w:r>
            <w:r>
              <w:rPr>
                <w:noProof/>
                <w:webHidden/>
              </w:rPr>
              <w:fldChar w:fldCharType="end"/>
            </w:r>
          </w:hyperlink>
        </w:p>
        <w:p w14:paraId="420AA246" w14:textId="0B5E61AB" w:rsidR="00345A6F" w:rsidRDefault="00345A6F">
          <w:pPr>
            <w:pStyle w:val="TOC1"/>
            <w:tabs>
              <w:tab w:val="right" w:leader="dot" w:pos="9016"/>
            </w:tabs>
            <w:rPr>
              <w:noProof/>
            </w:rPr>
          </w:pPr>
          <w:hyperlink w:anchor="_Toc191200237" w:history="1">
            <w:r w:rsidRPr="00830AAE">
              <w:rPr>
                <w:rStyle w:val="Hyperlink"/>
                <w:rFonts w:ascii="Times New Roman" w:hAnsi="Times New Roman" w:cs="Times New Roman"/>
                <w:b/>
                <w:bCs/>
                <w:noProof/>
              </w:rPr>
              <w:t>Responsibility Matrix (RACI Model)</w:t>
            </w:r>
            <w:r>
              <w:rPr>
                <w:noProof/>
                <w:webHidden/>
              </w:rPr>
              <w:tab/>
            </w:r>
            <w:r>
              <w:rPr>
                <w:noProof/>
                <w:webHidden/>
              </w:rPr>
              <w:fldChar w:fldCharType="begin"/>
            </w:r>
            <w:r>
              <w:rPr>
                <w:noProof/>
                <w:webHidden/>
              </w:rPr>
              <w:instrText xml:space="preserve"> PAGEREF _Toc191200237 \h </w:instrText>
            </w:r>
            <w:r>
              <w:rPr>
                <w:noProof/>
                <w:webHidden/>
              </w:rPr>
            </w:r>
            <w:r>
              <w:rPr>
                <w:noProof/>
                <w:webHidden/>
              </w:rPr>
              <w:fldChar w:fldCharType="separate"/>
            </w:r>
            <w:r>
              <w:rPr>
                <w:noProof/>
                <w:webHidden/>
              </w:rPr>
              <w:t>15</w:t>
            </w:r>
            <w:r>
              <w:rPr>
                <w:noProof/>
                <w:webHidden/>
              </w:rPr>
              <w:fldChar w:fldCharType="end"/>
            </w:r>
          </w:hyperlink>
        </w:p>
        <w:p w14:paraId="2D003FF5" w14:textId="1C996F36" w:rsidR="00345A6F" w:rsidRDefault="00345A6F">
          <w:pPr>
            <w:pStyle w:val="TOC1"/>
            <w:tabs>
              <w:tab w:val="right" w:leader="dot" w:pos="9016"/>
            </w:tabs>
            <w:rPr>
              <w:noProof/>
            </w:rPr>
          </w:pPr>
          <w:hyperlink w:anchor="_Toc191200238" w:history="1">
            <w:r w:rsidRPr="00830AAE">
              <w:rPr>
                <w:rStyle w:val="Hyperlink"/>
                <w:rFonts w:ascii="Times New Roman" w:hAnsi="Times New Roman" w:cs="Times New Roman"/>
                <w:b/>
                <w:bCs/>
                <w:noProof/>
              </w:rPr>
              <w:t>Project Execution Strategy</w:t>
            </w:r>
            <w:r>
              <w:rPr>
                <w:noProof/>
                <w:webHidden/>
              </w:rPr>
              <w:tab/>
            </w:r>
            <w:r>
              <w:rPr>
                <w:noProof/>
                <w:webHidden/>
              </w:rPr>
              <w:fldChar w:fldCharType="begin"/>
            </w:r>
            <w:r>
              <w:rPr>
                <w:noProof/>
                <w:webHidden/>
              </w:rPr>
              <w:instrText xml:space="preserve"> PAGEREF _Toc191200238 \h </w:instrText>
            </w:r>
            <w:r>
              <w:rPr>
                <w:noProof/>
                <w:webHidden/>
              </w:rPr>
            </w:r>
            <w:r>
              <w:rPr>
                <w:noProof/>
                <w:webHidden/>
              </w:rPr>
              <w:fldChar w:fldCharType="separate"/>
            </w:r>
            <w:r>
              <w:rPr>
                <w:noProof/>
                <w:webHidden/>
              </w:rPr>
              <w:t>15</w:t>
            </w:r>
            <w:r>
              <w:rPr>
                <w:noProof/>
                <w:webHidden/>
              </w:rPr>
              <w:fldChar w:fldCharType="end"/>
            </w:r>
          </w:hyperlink>
        </w:p>
        <w:p w14:paraId="7DA25C63" w14:textId="16FDC2B5" w:rsidR="00345A6F" w:rsidRDefault="00345A6F">
          <w:pPr>
            <w:pStyle w:val="TOC1"/>
            <w:tabs>
              <w:tab w:val="right" w:leader="dot" w:pos="9016"/>
            </w:tabs>
            <w:rPr>
              <w:noProof/>
            </w:rPr>
          </w:pPr>
          <w:hyperlink w:anchor="_Toc191200239" w:history="1">
            <w:r w:rsidRPr="00830AAE">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_Toc191200239 \h </w:instrText>
            </w:r>
            <w:r>
              <w:rPr>
                <w:noProof/>
                <w:webHidden/>
              </w:rPr>
            </w:r>
            <w:r>
              <w:rPr>
                <w:noProof/>
                <w:webHidden/>
              </w:rPr>
              <w:fldChar w:fldCharType="separate"/>
            </w:r>
            <w:r>
              <w:rPr>
                <w:noProof/>
                <w:webHidden/>
              </w:rPr>
              <w:t>16</w:t>
            </w:r>
            <w:r>
              <w:rPr>
                <w:noProof/>
                <w:webHidden/>
              </w:rPr>
              <w:fldChar w:fldCharType="end"/>
            </w:r>
          </w:hyperlink>
        </w:p>
        <w:p w14:paraId="58BF3F9E" w14:textId="1301D2FF" w:rsidR="00345A6F" w:rsidRDefault="00345A6F">
          <w:pPr>
            <w:pStyle w:val="TOC1"/>
            <w:tabs>
              <w:tab w:val="right" w:leader="dot" w:pos="9016"/>
            </w:tabs>
            <w:rPr>
              <w:noProof/>
            </w:rPr>
          </w:pPr>
          <w:hyperlink w:anchor="_Toc191200240" w:history="1">
            <w:r w:rsidRPr="00830AAE">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_Toc191200240 \h </w:instrText>
            </w:r>
            <w:r>
              <w:rPr>
                <w:noProof/>
                <w:webHidden/>
              </w:rPr>
            </w:r>
            <w:r>
              <w:rPr>
                <w:noProof/>
                <w:webHidden/>
              </w:rPr>
              <w:fldChar w:fldCharType="separate"/>
            </w:r>
            <w:r>
              <w:rPr>
                <w:noProof/>
                <w:webHidden/>
              </w:rPr>
              <w:t>18</w:t>
            </w:r>
            <w:r>
              <w:rPr>
                <w:noProof/>
                <w:webHidden/>
              </w:rPr>
              <w:fldChar w:fldCharType="end"/>
            </w:r>
          </w:hyperlink>
        </w:p>
        <w:p w14:paraId="70E93FE3" w14:textId="48083B01" w:rsidR="00345A6F" w:rsidRDefault="00345A6F">
          <w:r>
            <w:rPr>
              <w:b/>
              <w:bCs/>
            </w:rPr>
            <w:fldChar w:fldCharType="end"/>
          </w:r>
        </w:p>
      </w:sdtContent>
    </w:sdt>
    <w:p w14:paraId="7F3991E5" w14:textId="77777777" w:rsidR="00345A6F" w:rsidRDefault="00345A6F" w:rsidP="00AC5ED3">
      <w:pPr>
        <w:rPr>
          <w:rFonts w:ascii="Times New Roman" w:hAnsi="Times New Roman" w:cs="Times New Roman"/>
          <w:b/>
          <w:bCs/>
          <w:sz w:val="28"/>
          <w:szCs w:val="28"/>
          <w:u w:val="single"/>
        </w:rPr>
      </w:pPr>
    </w:p>
    <w:p w14:paraId="164446FD" w14:textId="77777777" w:rsidR="00345A6F" w:rsidRDefault="00345A6F" w:rsidP="00AC5ED3">
      <w:pPr>
        <w:rPr>
          <w:rFonts w:ascii="Times New Roman" w:hAnsi="Times New Roman" w:cs="Times New Roman"/>
          <w:b/>
          <w:bCs/>
          <w:sz w:val="28"/>
          <w:szCs w:val="28"/>
          <w:u w:val="single"/>
        </w:rPr>
      </w:pPr>
    </w:p>
    <w:p w14:paraId="1DD63DF9" w14:textId="77777777" w:rsidR="00345A6F" w:rsidRDefault="00345A6F" w:rsidP="00AC5ED3">
      <w:pPr>
        <w:rPr>
          <w:rFonts w:ascii="Times New Roman" w:hAnsi="Times New Roman" w:cs="Times New Roman"/>
          <w:b/>
          <w:bCs/>
          <w:sz w:val="28"/>
          <w:szCs w:val="28"/>
          <w:u w:val="single"/>
        </w:rPr>
      </w:pPr>
    </w:p>
    <w:p w14:paraId="0898CA1F" w14:textId="77777777" w:rsidR="00345A6F" w:rsidRDefault="00345A6F" w:rsidP="00AC5ED3">
      <w:pPr>
        <w:rPr>
          <w:rFonts w:ascii="Times New Roman" w:hAnsi="Times New Roman" w:cs="Times New Roman"/>
          <w:b/>
          <w:bCs/>
          <w:sz w:val="28"/>
          <w:szCs w:val="28"/>
          <w:u w:val="single"/>
        </w:rPr>
      </w:pPr>
    </w:p>
    <w:p w14:paraId="4964B663" w14:textId="77777777" w:rsidR="00345A6F" w:rsidRDefault="00345A6F" w:rsidP="00AC5ED3">
      <w:pPr>
        <w:rPr>
          <w:rFonts w:ascii="Times New Roman" w:hAnsi="Times New Roman" w:cs="Times New Roman"/>
          <w:b/>
          <w:bCs/>
          <w:sz w:val="28"/>
          <w:szCs w:val="28"/>
          <w:u w:val="single"/>
        </w:rPr>
      </w:pPr>
    </w:p>
    <w:p w14:paraId="5742EB60" w14:textId="77777777" w:rsidR="00345A6F" w:rsidRDefault="00345A6F" w:rsidP="00AC5ED3">
      <w:pPr>
        <w:rPr>
          <w:rFonts w:ascii="Times New Roman" w:hAnsi="Times New Roman" w:cs="Times New Roman"/>
          <w:b/>
          <w:bCs/>
          <w:sz w:val="28"/>
          <w:szCs w:val="28"/>
          <w:u w:val="single"/>
        </w:rPr>
      </w:pPr>
    </w:p>
    <w:p w14:paraId="3EC22FDE" w14:textId="77777777" w:rsidR="00345A6F" w:rsidRDefault="00345A6F" w:rsidP="00AC5ED3">
      <w:pPr>
        <w:rPr>
          <w:rFonts w:ascii="Times New Roman" w:hAnsi="Times New Roman" w:cs="Times New Roman"/>
          <w:b/>
          <w:bCs/>
          <w:sz w:val="28"/>
          <w:szCs w:val="28"/>
          <w:u w:val="single"/>
        </w:rPr>
      </w:pPr>
    </w:p>
    <w:p w14:paraId="08E5A9EC" w14:textId="77777777" w:rsidR="00345A6F" w:rsidRDefault="00345A6F" w:rsidP="00AC5ED3">
      <w:pPr>
        <w:rPr>
          <w:rFonts w:ascii="Times New Roman" w:hAnsi="Times New Roman" w:cs="Times New Roman"/>
          <w:b/>
          <w:bCs/>
          <w:sz w:val="28"/>
          <w:szCs w:val="28"/>
          <w:u w:val="single"/>
        </w:rPr>
      </w:pPr>
    </w:p>
    <w:p w14:paraId="3CA10463" w14:textId="77777777" w:rsidR="00345A6F" w:rsidRDefault="00345A6F" w:rsidP="00AC5ED3">
      <w:pPr>
        <w:rPr>
          <w:rFonts w:ascii="Times New Roman" w:hAnsi="Times New Roman" w:cs="Times New Roman"/>
          <w:b/>
          <w:bCs/>
          <w:sz w:val="28"/>
          <w:szCs w:val="28"/>
          <w:u w:val="single"/>
        </w:rPr>
      </w:pPr>
    </w:p>
    <w:p w14:paraId="07801CE8" w14:textId="77777777" w:rsidR="00345A6F" w:rsidRDefault="00345A6F" w:rsidP="00AC5ED3">
      <w:pPr>
        <w:rPr>
          <w:rFonts w:ascii="Times New Roman" w:hAnsi="Times New Roman" w:cs="Times New Roman"/>
          <w:b/>
          <w:bCs/>
          <w:sz w:val="28"/>
          <w:szCs w:val="28"/>
          <w:u w:val="single"/>
        </w:rPr>
      </w:pPr>
    </w:p>
    <w:p w14:paraId="645C8F40" w14:textId="77777777" w:rsidR="00345A6F" w:rsidRDefault="00345A6F" w:rsidP="00AC5ED3">
      <w:pPr>
        <w:rPr>
          <w:rFonts w:ascii="Times New Roman" w:hAnsi="Times New Roman" w:cs="Times New Roman"/>
          <w:b/>
          <w:bCs/>
          <w:sz w:val="28"/>
          <w:szCs w:val="28"/>
          <w:u w:val="single"/>
        </w:rPr>
      </w:pPr>
    </w:p>
    <w:p w14:paraId="1AD7D10C" w14:textId="77777777" w:rsidR="00345A6F" w:rsidRDefault="00345A6F" w:rsidP="00AC5ED3">
      <w:pPr>
        <w:rPr>
          <w:rFonts w:ascii="Times New Roman" w:hAnsi="Times New Roman" w:cs="Times New Roman"/>
          <w:b/>
          <w:bCs/>
          <w:sz w:val="28"/>
          <w:szCs w:val="28"/>
          <w:u w:val="single"/>
        </w:rPr>
      </w:pPr>
    </w:p>
    <w:p w14:paraId="6F1F12FF" w14:textId="77777777" w:rsidR="00345A6F" w:rsidRDefault="00345A6F" w:rsidP="00AC5ED3">
      <w:pPr>
        <w:rPr>
          <w:rFonts w:ascii="Times New Roman" w:hAnsi="Times New Roman" w:cs="Times New Roman"/>
          <w:b/>
          <w:bCs/>
          <w:sz w:val="28"/>
          <w:szCs w:val="28"/>
          <w:u w:val="single"/>
        </w:rPr>
      </w:pPr>
    </w:p>
    <w:p w14:paraId="329D9F52" w14:textId="77777777" w:rsidR="00345A6F" w:rsidRDefault="00345A6F" w:rsidP="00AC5ED3">
      <w:pPr>
        <w:rPr>
          <w:rFonts w:ascii="Times New Roman" w:hAnsi="Times New Roman" w:cs="Times New Roman"/>
          <w:b/>
          <w:bCs/>
          <w:sz w:val="28"/>
          <w:szCs w:val="28"/>
          <w:u w:val="single"/>
        </w:rPr>
      </w:pPr>
    </w:p>
    <w:p w14:paraId="489D99DA" w14:textId="77777777" w:rsidR="00345A6F" w:rsidRDefault="00345A6F" w:rsidP="00AC5ED3">
      <w:pPr>
        <w:rPr>
          <w:rFonts w:ascii="Times New Roman" w:hAnsi="Times New Roman" w:cs="Times New Roman"/>
          <w:b/>
          <w:bCs/>
          <w:sz w:val="28"/>
          <w:szCs w:val="28"/>
          <w:u w:val="single"/>
        </w:rPr>
      </w:pPr>
    </w:p>
    <w:p w14:paraId="74167343" w14:textId="1EACD29F" w:rsidR="00345A6F" w:rsidRPr="00345A6F" w:rsidRDefault="00345A6F" w:rsidP="00345A6F">
      <w:pPr>
        <w:pStyle w:val="Heading1"/>
        <w:rPr>
          <w:rFonts w:ascii="Times New Roman" w:hAnsi="Times New Roman" w:cs="Times New Roman"/>
          <w:b/>
          <w:bCs/>
          <w:color w:val="auto"/>
          <w:sz w:val="36"/>
          <w:szCs w:val="36"/>
        </w:rPr>
      </w:pPr>
      <w:bookmarkStart w:id="0" w:name="_Toc191200227"/>
      <w:r w:rsidRPr="00345A6F">
        <w:rPr>
          <w:rFonts w:ascii="Times New Roman" w:hAnsi="Times New Roman" w:cs="Times New Roman"/>
          <w:b/>
          <w:bCs/>
          <w:color w:val="auto"/>
          <w:sz w:val="36"/>
          <w:szCs w:val="36"/>
        </w:rPr>
        <w:t>Introduction</w:t>
      </w:r>
      <w:bookmarkEnd w:id="0"/>
      <w:r w:rsidRPr="00345A6F">
        <w:rPr>
          <w:rFonts w:ascii="Times New Roman" w:hAnsi="Times New Roman" w:cs="Times New Roman"/>
          <w:b/>
          <w:bCs/>
          <w:color w:val="auto"/>
          <w:sz w:val="36"/>
          <w:szCs w:val="36"/>
        </w:rPr>
        <w:t xml:space="preserve"> </w:t>
      </w:r>
    </w:p>
    <w:p w14:paraId="42E58BDE" w14:textId="75BB9D7E" w:rsid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The fashion sector is responsible for a significant portion of the environmental damage that is caused. The industry of fast fashion is responsible for a significant amount of greenhouse gas emissions and waste from the textile sector. Increasingly, customers are becoming more aware of the importance of sustainability, which has resulted in an increased desire for fashion options that are more environmentally friendly</w:t>
      </w:r>
      <w:r>
        <w:rPr>
          <w:rFonts w:ascii="Times New Roman" w:hAnsi="Times New Roman" w:cs="Times New Roman"/>
          <w:sz w:val="24"/>
          <w:szCs w:val="24"/>
        </w:rPr>
        <w:t xml:space="preserve"> (</w:t>
      </w:r>
      <w:r w:rsidRPr="00345A6F">
        <w:rPr>
          <w:rFonts w:ascii="Times New Roman" w:hAnsi="Times New Roman" w:cs="Times New Roman"/>
          <w:i/>
          <w:iCs/>
          <w:sz w:val="24"/>
          <w:szCs w:val="24"/>
        </w:rPr>
        <w:t>Fletcher</w:t>
      </w:r>
      <w:r w:rsidRPr="00345A6F">
        <w:rPr>
          <w:rFonts w:ascii="Times New Roman" w:hAnsi="Times New Roman" w:cs="Times New Roman"/>
          <w:i/>
          <w:iCs/>
          <w:sz w:val="24"/>
          <w:szCs w:val="24"/>
        </w:rPr>
        <w:t xml:space="preserve"> </w:t>
      </w:r>
      <w:r w:rsidRPr="00345A6F">
        <w:rPr>
          <w:rFonts w:ascii="Times New Roman" w:hAnsi="Times New Roman" w:cs="Times New Roman"/>
          <w:i/>
          <w:iCs/>
          <w:sz w:val="24"/>
          <w:szCs w:val="24"/>
        </w:rPr>
        <w:t xml:space="preserve"> &amp; Tham,</w:t>
      </w:r>
      <w:r w:rsidRPr="00345A6F">
        <w:rPr>
          <w:rFonts w:ascii="Times New Roman" w:hAnsi="Times New Roman" w:cs="Times New Roman"/>
          <w:i/>
          <w:iCs/>
          <w:sz w:val="24"/>
          <w:szCs w:val="24"/>
        </w:rPr>
        <w:t xml:space="preserve"> </w:t>
      </w:r>
      <w:r w:rsidRPr="00345A6F">
        <w:rPr>
          <w:rFonts w:ascii="Times New Roman" w:hAnsi="Times New Roman" w:cs="Times New Roman"/>
          <w:i/>
          <w:iCs/>
          <w:sz w:val="24"/>
          <w:szCs w:val="24"/>
        </w:rPr>
        <w:t>2015</w:t>
      </w:r>
      <w:r w:rsidRPr="00345A6F">
        <w:rPr>
          <w:rFonts w:ascii="Times New Roman" w:hAnsi="Times New Roman" w:cs="Times New Roman"/>
          <w:sz w:val="24"/>
          <w:szCs w:val="24"/>
        </w:rPr>
        <w:t xml:space="preserve">). The goal of </w:t>
      </w:r>
      <w:r w:rsidRPr="00345A6F">
        <w:rPr>
          <w:rFonts w:ascii="Times New Roman" w:hAnsi="Times New Roman" w:cs="Times New Roman"/>
          <w:sz w:val="24"/>
          <w:szCs w:val="24"/>
        </w:rPr>
        <w:t>Green Trend</w:t>
      </w:r>
      <w:r w:rsidRPr="00345A6F">
        <w:rPr>
          <w:rFonts w:ascii="Times New Roman" w:hAnsi="Times New Roman" w:cs="Times New Roman"/>
          <w:sz w:val="24"/>
          <w:szCs w:val="24"/>
        </w:rPr>
        <w:t xml:space="preserve"> is to revolutionise the business by providing items that are not only fashionable but also of excellent quality and environmentally sensitive. Organic and recycled materials are used in the manufacturing process of these products.</w:t>
      </w:r>
      <w:r>
        <w:rPr>
          <w:rFonts w:ascii="Times New Roman" w:hAnsi="Times New Roman" w:cs="Times New Roman"/>
          <w:sz w:val="24"/>
          <w:szCs w:val="24"/>
        </w:rPr>
        <w:t xml:space="preserve"> </w:t>
      </w:r>
      <w:r w:rsidRPr="00345A6F">
        <w:rPr>
          <w:rFonts w:ascii="Times New Roman" w:hAnsi="Times New Roman" w:cs="Times New Roman"/>
          <w:sz w:val="24"/>
          <w:szCs w:val="24"/>
        </w:rPr>
        <w:t>The idea entails the establishment of a fashion label that places an emphasis on transparency, fair labour methods, and ecologically friendly materials. The brand will appeal to customers that place a high value on being environmentally responsible and who are looking for fashionable clothing that is also committed to being environmentally responsible. The goals, outcomes, framework, resource allocation, financial considerations, risk assessment, and execution plan are all detailed in this report, which provides a full picture of the situation.</w:t>
      </w:r>
    </w:p>
    <w:p w14:paraId="35AE57C9" w14:textId="3BB7DB59" w:rsidR="00345A6F" w:rsidRPr="00345A6F" w:rsidRDefault="00345A6F" w:rsidP="00345A6F">
      <w:pPr>
        <w:pStyle w:val="Heading1"/>
        <w:rPr>
          <w:rFonts w:ascii="Times New Roman" w:hAnsi="Times New Roman" w:cs="Times New Roman"/>
          <w:b/>
          <w:bCs/>
          <w:color w:val="auto"/>
          <w:sz w:val="36"/>
          <w:szCs w:val="36"/>
        </w:rPr>
      </w:pPr>
      <w:bookmarkStart w:id="1" w:name="_Toc191200228"/>
      <w:r w:rsidRPr="00345A6F">
        <w:rPr>
          <w:rFonts w:ascii="Times New Roman" w:hAnsi="Times New Roman" w:cs="Times New Roman"/>
          <w:b/>
          <w:bCs/>
          <w:color w:val="auto"/>
          <w:sz w:val="36"/>
          <w:szCs w:val="36"/>
        </w:rPr>
        <w:t>Main Body</w:t>
      </w:r>
      <w:bookmarkEnd w:id="1"/>
      <w:r w:rsidRPr="00345A6F">
        <w:rPr>
          <w:rFonts w:ascii="Times New Roman" w:hAnsi="Times New Roman" w:cs="Times New Roman"/>
          <w:b/>
          <w:bCs/>
          <w:color w:val="auto"/>
          <w:sz w:val="36"/>
          <w:szCs w:val="36"/>
        </w:rPr>
        <w:t xml:space="preserve"> </w:t>
      </w:r>
    </w:p>
    <w:p w14:paraId="25E93C8C" w14:textId="28806323" w:rsidR="00345A6F" w:rsidRPr="00345A6F" w:rsidRDefault="00345A6F" w:rsidP="00345A6F">
      <w:pPr>
        <w:pStyle w:val="Heading1"/>
        <w:rPr>
          <w:rFonts w:ascii="Times New Roman" w:hAnsi="Times New Roman" w:cs="Times New Roman"/>
          <w:b/>
          <w:bCs/>
          <w:color w:val="auto"/>
          <w:sz w:val="36"/>
          <w:szCs w:val="36"/>
        </w:rPr>
      </w:pPr>
      <w:bookmarkStart w:id="2" w:name="_Toc191200229"/>
      <w:r w:rsidRPr="00345A6F">
        <w:rPr>
          <w:rFonts w:ascii="Times New Roman" w:hAnsi="Times New Roman" w:cs="Times New Roman"/>
          <w:b/>
          <w:bCs/>
          <w:color w:val="auto"/>
          <w:sz w:val="36"/>
          <w:szCs w:val="36"/>
        </w:rPr>
        <w:t xml:space="preserve">Aim, </w:t>
      </w:r>
      <w:r w:rsidRPr="00345A6F">
        <w:rPr>
          <w:rFonts w:ascii="Times New Roman" w:hAnsi="Times New Roman" w:cs="Times New Roman"/>
          <w:b/>
          <w:bCs/>
          <w:color w:val="auto"/>
          <w:sz w:val="36"/>
          <w:szCs w:val="36"/>
        </w:rPr>
        <w:t>Objectives</w:t>
      </w:r>
      <w:r w:rsidRPr="00345A6F">
        <w:rPr>
          <w:rFonts w:ascii="Times New Roman" w:hAnsi="Times New Roman" w:cs="Times New Roman"/>
          <w:b/>
          <w:bCs/>
          <w:color w:val="auto"/>
          <w:sz w:val="36"/>
          <w:szCs w:val="36"/>
        </w:rPr>
        <w:t xml:space="preserve"> and Scope</w:t>
      </w:r>
      <w:bookmarkEnd w:id="2"/>
    </w:p>
    <w:p w14:paraId="35476559" w14:textId="0F3F330C" w:rsid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The </w:t>
      </w:r>
      <w:r w:rsidRPr="00345A6F">
        <w:rPr>
          <w:rFonts w:ascii="Times New Roman" w:hAnsi="Times New Roman" w:cs="Times New Roman"/>
          <w:sz w:val="24"/>
          <w:szCs w:val="24"/>
        </w:rPr>
        <w:t>aim</w:t>
      </w:r>
      <w:r w:rsidRPr="00345A6F">
        <w:rPr>
          <w:rFonts w:ascii="Times New Roman" w:hAnsi="Times New Roman" w:cs="Times New Roman"/>
          <w:sz w:val="24"/>
          <w:szCs w:val="24"/>
        </w:rPr>
        <w:t xml:space="preserve"> is to establish a fashion brand that prioritises environmental responsibility, ensuring a minimal impact on the planet while maintaining both affordability and style.</w:t>
      </w:r>
    </w:p>
    <w:p w14:paraId="42C805FA" w14:textId="6EFD69AE" w:rsidR="00345A6F" w:rsidRPr="00345A6F" w:rsidRDefault="00345A6F" w:rsidP="00345A6F">
      <w:pPr>
        <w:spacing w:line="360" w:lineRule="auto"/>
        <w:jc w:val="both"/>
        <w:rPr>
          <w:rFonts w:ascii="Times New Roman" w:hAnsi="Times New Roman" w:cs="Times New Roman"/>
          <w:b/>
          <w:bCs/>
          <w:i/>
          <w:iCs/>
          <w:sz w:val="24"/>
          <w:szCs w:val="24"/>
        </w:rPr>
      </w:pPr>
      <w:r w:rsidRPr="00345A6F">
        <w:rPr>
          <w:rFonts w:ascii="Times New Roman" w:hAnsi="Times New Roman" w:cs="Times New Roman"/>
          <w:b/>
          <w:bCs/>
          <w:i/>
          <w:iCs/>
          <w:sz w:val="24"/>
          <w:szCs w:val="24"/>
        </w:rPr>
        <w:t xml:space="preserve">Objectives: </w:t>
      </w:r>
    </w:p>
    <w:p w14:paraId="4387F2DC" w14:textId="77777777" w:rsidR="00345A6F" w:rsidRDefault="00345A6F" w:rsidP="00345A6F">
      <w:pPr>
        <w:pStyle w:val="ListParagraph"/>
        <w:numPr>
          <w:ilvl w:val="0"/>
          <w:numId w:val="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Create a clothing collection that utilises recycled and organic materials as the main components.</w:t>
      </w:r>
    </w:p>
    <w:p w14:paraId="34805785" w14:textId="77777777" w:rsidR="00345A6F" w:rsidRDefault="00345A6F" w:rsidP="00345A6F">
      <w:pPr>
        <w:pStyle w:val="ListParagraph"/>
        <w:numPr>
          <w:ilvl w:val="0"/>
          <w:numId w:val="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Develop a supply chain that aligns with ethical principles and ensures fair compensation for workers.</w:t>
      </w:r>
    </w:p>
    <w:p w14:paraId="0B4FB1EF" w14:textId="77777777" w:rsidR="00345A6F" w:rsidRDefault="00345A6F" w:rsidP="00345A6F">
      <w:pPr>
        <w:pStyle w:val="ListParagraph"/>
        <w:numPr>
          <w:ilvl w:val="0"/>
          <w:numId w:val="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To enhance global accessibility, initiate an online shopping platform.</w:t>
      </w:r>
    </w:p>
    <w:p w14:paraId="71E18340" w14:textId="77777777" w:rsidR="00345A6F" w:rsidRDefault="00345A6F" w:rsidP="00345A6F">
      <w:pPr>
        <w:pStyle w:val="ListParagraph"/>
        <w:numPr>
          <w:ilvl w:val="0"/>
          <w:numId w:val="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Develop an effective digital marketing strategy and implement it effectively.</w:t>
      </w:r>
    </w:p>
    <w:p w14:paraId="28D04053" w14:textId="4168F08F" w:rsidR="00345A6F" w:rsidRPr="00345A6F" w:rsidRDefault="00345A6F" w:rsidP="00345A6F">
      <w:pPr>
        <w:pStyle w:val="ListParagraph"/>
        <w:numPr>
          <w:ilvl w:val="0"/>
          <w:numId w:val="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Obtain certifications in sustainability, including Fair Trade and GOTS standards.</w:t>
      </w:r>
    </w:p>
    <w:p w14:paraId="5AA71954" w14:textId="58407B61" w:rsid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The scope encompasses research, design, production, branding, marketing, and distribution. Initially, the focus is on sustainable clothing, without incorporating accessories. The primary market consists of environmentally conscious customers in urban regions, with a long-term goal of achieving international expansion.</w:t>
      </w:r>
    </w:p>
    <w:p w14:paraId="6F1705D2" w14:textId="1EDB585E" w:rsidR="00345A6F" w:rsidRPr="00345A6F" w:rsidRDefault="00345A6F" w:rsidP="00345A6F">
      <w:pPr>
        <w:pStyle w:val="Heading1"/>
        <w:rPr>
          <w:rFonts w:ascii="Times New Roman" w:hAnsi="Times New Roman" w:cs="Times New Roman"/>
          <w:b/>
          <w:bCs/>
          <w:color w:val="auto"/>
          <w:sz w:val="36"/>
          <w:szCs w:val="36"/>
        </w:rPr>
      </w:pPr>
      <w:bookmarkStart w:id="3" w:name="_Toc191200230"/>
      <w:r w:rsidRPr="00345A6F">
        <w:rPr>
          <w:rFonts w:ascii="Times New Roman" w:hAnsi="Times New Roman" w:cs="Times New Roman"/>
          <w:b/>
          <w:bCs/>
          <w:color w:val="auto"/>
          <w:sz w:val="36"/>
          <w:szCs w:val="36"/>
        </w:rPr>
        <w:t>Project Outputs (Deliverables)</w:t>
      </w:r>
      <w:bookmarkEnd w:id="3"/>
    </w:p>
    <w:p w14:paraId="4DEDA9C4" w14:textId="09DBB800" w:rsidR="00345A6F" w:rsidRP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The GreenTrend initiative will result in the provision of a range of eco-conscious fashion products, an engaging digital platform, and a strong brand identity that aligns with the values of sustainable fashion. The key outcomes to focus on are as follows:</w:t>
      </w:r>
    </w:p>
    <w:p w14:paraId="31969713" w14:textId="50A3D238"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i/>
          <w:iCs/>
          <w:sz w:val="24"/>
          <w:szCs w:val="24"/>
        </w:rPr>
        <w:t xml:space="preserve">Sustainable and </w:t>
      </w:r>
      <w:r w:rsidRPr="00345A6F">
        <w:rPr>
          <w:rFonts w:ascii="Times New Roman" w:hAnsi="Times New Roman" w:cs="Times New Roman"/>
          <w:i/>
          <w:iCs/>
          <w:sz w:val="24"/>
          <w:szCs w:val="24"/>
        </w:rPr>
        <w:t>e</w:t>
      </w:r>
      <w:r w:rsidRPr="00345A6F">
        <w:rPr>
          <w:rFonts w:ascii="Times New Roman" w:hAnsi="Times New Roman" w:cs="Times New Roman"/>
          <w:i/>
          <w:iCs/>
          <w:sz w:val="24"/>
          <w:szCs w:val="24"/>
        </w:rPr>
        <w:t xml:space="preserve">nvironmentally </w:t>
      </w:r>
      <w:r w:rsidRPr="00345A6F">
        <w:rPr>
          <w:rFonts w:ascii="Times New Roman" w:hAnsi="Times New Roman" w:cs="Times New Roman"/>
          <w:i/>
          <w:iCs/>
          <w:sz w:val="24"/>
          <w:szCs w:val="24"/>
        </w:rPr>
        <w:t>c</w:t>
      </w:r>
      <w:r w:rsidRPr="00345A6F">
        <w:rPr>
          <w:rFonts w:ascii="Times New Roman" w:hAnsi="Times New Roman" w:cs="Times New Roman"/>
          <w:i/>
          <w:iCs/>
          <w:sz w:val="24"/>
          <w:szCs w:val="24"/>
        </w:rPr>
        <w:t xml:space="preserve">onscious </w:t>
      </w:r>
      <w:r w:rsidRPr="00345A6F">
        <w:rPr>
          <w:rFonts w:ascii="Times New Roman" w:hAnsi="Times New Roman" w:cs="Times New Roman"/>
          <w:i/>
          <w:iCs/>
          <w:sz w:val="24"/>
          <w:szCs w:val="24"/>
        </w:rPr>
        <w:t>clothing</w:t>
      </w:r>
      <w:r w:rsidRPr="00345A6F">
        <w:rPr>
          <w:rFonts w:ascii="Times New Roman" w:hAnsi="Times New Roman" w:cs="Times New Roman"/>
          <w:i/>
          <w:iCs/>
          <w:sz w:val="24"/>
          <w:szCs w:val="24"/>
        </w:rPr>
        <w:t xml:space="preserve"> </w:t>
      </w:r>
      <w:r w:rsidRPr="00345A6F">
        <w:rPr>
          <w:rFonts w:ascii="Times New Roman" w:hAnsi="Times New Roman" w:cs="Times New Roman"/>
          <w:i/>
          <w:iCs/>
          <w:sz w:val="24"/>
          <w:szCs w:val="24"/>
        </w:rPr>
        <w:t>c</w:t>
      </w:r>
      <w:r w:rsidRPr="00345A6F">
        <w:rPr>
          <w:rFonts w:ascii="Times New Roman" w:hAnsi="Times New Roman" w:cs="Times New Roman"/>
          <w:i/>
          <w:iCs/>
          <w:sz w:val="24"/>
          <w:szCs w:val="24"/>
        </w:rPr>
        <w:t>ollection</w:t>
      </w:r>
    </w:p>
    <w:p w14:paraId="56C2B04A" w14:textId="77777777" w:rsidR="00345A6F" w:rsidRDefault="00345A6F" w:rsidP="00345A6F">
      <w:pPr>
        <w:pStyle w:val="ListParagraph"/>
        <w:numPr>
          <w:ilvl w:val="0"/>
          <w:numId w:val="2"/>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A unique collection of sustainable apparel, featuring options for fitness, professional settings, and everyday casual styles, along with additional categories.</w:t>
      </w:r>
    </w:p>
    <w:p w14:paraId="7A054DED" w14:textId="70E559B3" w:rsidR="00345A6F" w:rsidRDefault="00345A6F" w:rsidP="00345A6F">
      <w:pPr>
        <w:pStyle w:val="ListParagraph"/>
        <w:numPr>
          <w:ilvl w:val="0"/>
          <w:numId w:val="2"/>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Employing bamboo fabric, recycled polyester, and organic cotton to mitigate environmental impact</w:t>
      </w:r>
      <w:r>
        <w:rPr>
          <w:rFonts w:ascii="Times New Roman" w:hAnsi="Times New Roman" w:cs="Times New Roman"/>
          <w:sz w:val="24"/>
          <w:szCs w:val="24"/>
        </w:rPr>
        <w:t xml:space="preserve"> (</w:t>
      </w:r>
      <w:r w:rsidRPr="00345A6F">
        <w:rPr>
          <w:rFonts w:ascii="Times New Roman" w:hAnsi="Times New Roman" w:cs="Times New Roman"/>
          <w:i/>
          <w:iCs/>
          <w:sz w:val="24"/>
          <w:szCs w:val="24"/>
        </w:rPr>
        <w:t xml:space="preserve">Valentine, </w:t>
      </w:r>
      <w:r w:rsidRPr="00345A6F">
        <w:rPr>
          <w:rFonts w:ascii="Times New Roman" w:hAnsi="Times New Roman" w:cs="Times New Roman"/>
          <w:i/>
          <w:iCs/>
          <w:sz w:val="24"/>
          <w:szCs w:val="24"/>
        </w:rPr>
        <w:t xml:space="preserve">et. al., </w:t>
      </w:r>
      <w:r w:rsidRPr="00345A6F">
        <w:rPr>
          <w:rFonts w:ascii="Times New Roman" w:hAnsi="Times New Roman" w:cs="Times New Roman"/>
          <w:i/>
          <w:iCs/>
          <w:sz w:val="24"/>
          <w:szCs w:val="24"/>
        </w:rPr>
        <w:t>2017</w:t>
      </w:r>
      <w:r w:rsidRPr="00345A6F">
        <w:rPr>
          <w:rFonts w:ascii="Times New Roman" w:hAnsi="Times New Roman" w:cs="Times New Roman"/>
          <w:i/>
          <w:iCs/>
          <w:sz w:val="24"/>
          <w:szCs w:val="24"/>
        </w:rPr>
        <w:t>).</w:t>
      </w:r>
    </w:p>
    <w:p w14:paraId="0DEEC6F6" w14:textId="56F46B84" w:rsidR="00345A6F" w:rsidRPr="00345A6F" w:rsidRDefault="00345A6F" w:rsidP="00345A6F">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Pr="00345A6F">
        <w:rPr>
          <w:rFonts w:ascii="Times New Roman" w:hAnsi="Times New Roman" w:cs="Times New Roman"/>
          <w:sz w:val="24"/>
          <w:szCs w:val="24"/>
        </w:rPr>
        <w:t xml:space="preserve"> collection of production methods that comply with ethical guidelines and ensure a secure workplace for employees along with equitable compensation.</w:t>
      </w:r>
    </w:p>
    <w:p w14:paraId="1C53855D" w14:textId="5E1A432A"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 xml:space="preserve"> </w:t>
      </w:r>
      <w:r w:rsidRPr="00345A6F">
        <w:rPr>
          <w:rFonts w:ascii="Times New Roman" w:hAnsi="Times New Roman" w:cs="Times New Roman"/>
          <w:i/>
          <w:iCs/>
          <w:sz w:val="24"/>
          <w:szCs w:val="24"/>
        </w:rPr>
        <w:t>A mobile app and an online shopping site</w:t>
      </w:r>
    </w:p>
    <w:p w14:paraId="4903DE49" w14:textId="77777777" w:rsidR="00345A6F" w:rsidRDefault="00345A6F" w:rsidP="00345A6F">
      <w:pPr>
        <w:pStyle w:val="ListParagraph"/>
        <w:numPr>
          <w:ilvl w:val="0"/>
          <w:numId w:val="3"/>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A user-friendly mobile application and website that enable users to easily browse and purchase items from GreenTrend.</w:t>
      </w:r>
    </w:p>
    <w:p w14:paraId="458EC674" w14:textId="77777777" w:rsidR="00345A6F" w:rsidRDefault="00345A6F" w:rsidP="00345A6F">
      <w:pPr>
        <w:pStyle w:val="ListParagraph"/>
        <w:numPr>
          <w:ilvl w:val="0"/>
          <w:numId w:val="3"/>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The integration of sizing recommendations and sustainability tracking for every product, facilitated by artificial intelligence.</w:t>
      </w:r>
    </w:p>
    <w:p w14:paraId="69DEB775" w14:textId="036B46FB" w:rsidR="00345A6F" w:rsidRPr="00345A6F" w:rsidRDefault="00345A6F" w:rsidP="00345A6F">
      <w:pPr>
        <w:pStyle w:val="ListParagraph"/>
        <w:numPr>
          <w:ilvl w:val="0"/>
          <w:numId w:val="3"/>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Clients are offered options for sustainable packaging solutions and secure payment methods.</w:t>
      </w:r>
    </w:p>
    <w:p w14:paraId="2030F625" w14:textId="2BE806D1"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 xml:space="preserve"> </w:t>
      </w:r>
      <w:r w:rsidRPr="00345A6F">
        <w:rPr>
          <w:rFonts w:ascii="Times New Roman" w:hAnsi="Times New Roman" w:cs="Times New Roman"/>
          <w:i/>
          <w:iCs/>
          <w:sz w:val="24"/>
          <w:szCs w:val="24"/>
        </w:rPr>
        <w:t xml:space="preserve">Strategies for </w:t>
      </w:r>
      <w:r w:rsidRPr="00345A6F">
        <w:rPr>
          <w:rFonts w:ascii="Times New Roman" w:hAnsi="Times New Roman" w:cs="Times New Roman"/>
          <w:i/>
          <w:iCs/>
          <w:sz w:val="24"/>
          <w:szCs w:val="24"/>
        </w:rPr>
        <w:t>p</w:t>
      </w:r>
      <w:r w:rsidRPr="00345A6F">
        <w:rPr>
          <w:rFonts w:ascii="Times New Roman" w:hAnsi="Times New Roman" w:cs="Times New Roman"/>
          <w:i/>
          <w:iCs/>
          <w:sz w:val="24"/>
          <w:szCs w:val="24"/>
        </w:rPr>
        <w:t xml:space="preserve">romotion and </w:t>
      </w:r>
      <w:r w:rsidRPr="00345A6F">
        <w:rPr>
          <w:rFonts w:ascii="Times New Roman" w:hAnsi="Times New Roman" w:cs="Times New Roman"/>
          <w:i/>
          <w:iCs/>
          <w:sz w:val="24"/>
          <w:szCs w:val="24"/>
        </w:rPr>
        <w:t>c</w:t>
      </w:r>
      <w:r w:rsidRPr="00345A6F">
        <w:rPr>
          <w:rFonts w:ascii="Times New Roman" w:hAnsi="Times New Roman" w:cs="Times New Roman"/>
          <w:i/>
          <w:iCs/>
          <w:sz w:val="24"/>
          <w:szCs w:val="24"/>
        </w:rPr>
        <w:t>ommunication</w:t>
      </w:r>
    </w:p>
    <w:p w14:paraId="1989BBA9" w14:textId="77777777" w:rsidR="00345A6F" w:rsidRDefault="00345A6F" w:rsidP="00345A6F">
      <w:pPr>
        <w:pStyle w:val="ListParagraph"/>
        <w:numPr>
          <w:ilvl w:val="0"/>
          <w:numId w:val="4"/>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A strong force in the realm of digital marketing through leveraging social media, collaborating with key influencers, and implementing strategic content initiatives.</w:t>
      </w:r>
    </w:p>
    <w:p w14:paraId="621958F4" w14:textId="471E5911" w:rsidR="00345A6F" w:rsidRDefault="00345A6F" w:rsidP="00345A6F">
      <w:pPr>
        <w:pStyle w:val="ListParagraph"/>
        <w:numPr>
          <w:ilvl w:val="0"/>
          <w:numId w:val="4"/>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Collaborations with fashion bloggers and influencers who prioritise sustainability in their clothing choices</w:t>
      </w:r>
      <w:r>
        <w:rPr>
          <w:rFonts w:ascii="Times New Roman" w:hAnsi="Times New Roman" w:cs="Times New Roman"/>
          <w:sz w:val="24"/>
          <w:szCs w:val="24"/>
        </w:rPr>
        <w:t xml:space="preserve"> (</w:t>
      </w:r>
      <w:r w:rsidRPr="00345A6F">
        <w:rPr>
          <w:rFonts w:ascii="Times New Roman" w:hAnsi="Times New Roman" w:cs="Times New Roman"/>
          <w:i/>
          <w:iCs/>
          <w:sz w:val="24"/>
          <w:szCs w:val="24"/>
        </w:rPr>
        <w:t>Dissanayake &amp; Pal, 2025</w:t>
      </w:r>
      <w:r w:rsidRPr="00345A6F">
        <w:rPr>
          <w:rFonts w:ascii="Times New Roman" w:hAnsi="Times New Roman" w:cs="Times New Roman"/>
          <w:sz w:val="24"/>
          <w:szCs w:val="24"/>
        </w:rPr>
        <w:t>).</w:t>
      </w:r>
    </w:p>
    <w:p w14:paraId="7742016E" w14:textId="5292BAE9" w:rsidR="00345A6F" w:rsidRDefault="00345A6F" w:rsidP="00345A6F">
      <w:pPr>
        <w:pStyle w:val="ListParagraph"/>
        <w:numPr>
          <w:ilvl w:val="0"/>
          <w:numId w:val="4"/>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Examples of implementing sustainability education programs include blogs, webinars, and social media campaigns.</w:t>
      </w:r>
    </w:p>
    <w:p w14:paraId="5E5819DD" w14:textId="77777777" w:rsidR="00345A6F" w:rsidRDefault="00345A6F" w:rsidP="00345A6F">
      <w:pPr>
        <w:spacing w:line="360" w:lineRule="auto"/>
        <w:jc w:val="both"/>
        <w:rPr>
          <w:rFonts w:ascii="Times New Roman" w:hAnsi="Times New Roman" w:cs="Times New Roman"/>
          <w:sz w:val="24"/>
          <w:szCs w:val="24"/>
        </w:rPr>
      </w:pPr>
    </w:p>
    <w:p w14:paraId="4E744E13" w14:textId="77777777" w:rsidR="00345A6F" w:rsidRPr="00345A6F" w:rsidRDefault="00345A6F" w:rsidP="00345A6F">
      <w:pPr>
        <w:spacing w:line="360" w:lineRule="auto"/>
        <w:jc w:val="both"/>
        <w:rPr>
          <w:rFonts w:ascii="Times New Roman" w:hAnsi="Times New Roman" w:cs="Times New Roman"/>
          <w:sz w:val="24"/>
          <w:szCs w:val="24"/>
        </w:rPr>
      </w:pPr>
    </w:p>
    <w:p w14:paraId="3A3DE2AE" w14:textId="3A2AA6A0"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 xml:space="preserve"> </w:t>
      </w:r>
      <w:r w:rsidRPr="00345A6F">
        <w:rPr>
          <w:rFonts w:ascii="Times New Roman" w:hAnsi="Times New Roman" w:cs="Times New Roman"/>
          <w:i/>
          <w:iCs/>
          <w:sz w:val="24"/>
          <w:szCs w:val="24"/>
        </w:rPr>
        <w:t>Credentials related to sustainability and documentation on transparency</w:t>
      </w:r>
    </w:p>
    <w:p w14:paraId="199E09E9" w14:textId="77777777" w:rsidR="00345A6F" w:rsidRDefault="00345A6F" w:rsidP="00345A6F">
      <w:pPr>
        <w:pStyle w:val="ListParagraph"/>
        <w:numPr>
          <w:ilvl w:val="0"/>
          <w:numId w:val="5"/>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To establish </w:t>
      </w:r>
      <w:r w:rsidRPr="00345A6F">
        <w:rPr>
          <w:rFonts w:ascii="Times New Roman" w:hAnsi="Times New Roman" w:cs="Times New Roman"/>
          <w:sz w:val="24"/>
          <w:szCs w:val="24"/>
        </w:rPr>
        <w:t>credibility</w:t>
      </w:r>
      <w:r w:rsidRPr="00345A6F">
        <w:rPr>
          <w:rFonts w:ascii="Times New Roman" w:hAnsi="Times New Roman" w:cs="Times New Roman"/>
          <w:sz w:val="24"/>
          <w:szCs w:val="24"/>
        </w:rPr>
        <w:t>, obtaining certifications like Fair Trade, GOTS (Global Organic Textile Standard), and B Corporation is essential.</w:t>
      </w:r>
    </w:p>
    <w:p w14:paraId="470258B5" w14:textId="6D2E05B6" w:rsidR="00345A6F" w:rsidRPr="00345A6F" w:rsidRDefault="00345A6F" w:rsidP="00345A6F">
      <w:pPr>
        <w:pStyle w:val="ListParagraph"/>
        <w:numPr>
          <w:ilvl w:val="0"/>
          <w:numId w:val="5"/>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Regular sustainability reports that provide insights into minimising carbon footprints, ethical sourcing practices, and transparency within supply chain operations.</w:t>
      </w:r>
    </w:p>
    <w:p w14:paraId="44389702" w14:textId="01B46C49" w:rsidR="00345A6F" w:rsidRDefault="00345A6F" w:rsidP="00345A6F">
      <w:pPr>
        <w:spacing w:line="360" w:lineRule="auto"/>
        <w:jc w:val="both"/>
        <w:rPr>
          <w:rFonts w:ascii="Times New Roman" w:hAnsi="Times New Roman" w:cs="Times New Roman"/>
          <w:sz w:val="24"/>
          <w:szCs w:val="24"/>
        </w:rPr>
      </w:pPr>
      <w:r>
        <w:rPr>
          <w:rFonts w:ascii="Times New Roman" w:hAnsi="Times New Roman" w:cs="Times New Roman"/>
          <w:sz w:val="24"/>
          <w:szCs w:val="24"/>
        </w:rPr>
        <w:t>However, t</w:t>
      </w:r>
      <w:r w:rsidRPr="00345A6F">
        <w:rPr>
          <w:rFonts w:ascii="Times New Roman" w:hAnsi="Times New Roman" w:cs="Times New Roman"/>
          <w:sz w:val="24"/>
          <w:szCs w:val="24"/>
        </w:rPr>
        <w:t>hrough these outcomes, GreenTrend will position itself as a brand that embodies creativity and ethics in the fashion industry.</w:t>
      </w:r>
    </w:p>
    <w:p w14:paraId="14518073" w14:textId="4EDC2751" w:rsidR="00345A6F" w:rsidRPr="00345A6F" w:rsidRDefault="00345A6F" w:rsidP="00345A6F">
      <w:pPr>
        <w:pStyle w:val="Heading1"/>
        <w:rPr>
          <w:rFonts w:ascii="Times New Roman" w:hAnsi="Times New Roman" w:cs="Times New Roman"/>
          <w:b/>
          <w:bCs/>
          <w:color w:val="auto"/>
          <w:sz w:val="36"/>
          <w:szCs w:val="36"/>
        </w:rPr>
      </w:pPr>
      <w:bookmarkStart w:id="4" w:name="_Toc191200231"/>
      <w:r w:rsidRPr="00345A6F">
        <w:rPr>
          <w:rFonts w:ascii="Times New Roman" w:hAnsi="Times New Roman" w:cs="Times New Roman"/>
          <w:b/>
          <w:bCs/>
          <w:color w:val="auto"/>
          <w:sz w:val="36"/>
          <w:szCs w:val="36"/>
        </w:rPr>
        <w:t>Work Breakdown Structure (WBS)</w:t>
      </w:r>
      <w:bookmarkEnd w:id="4"/>
    </w:p>
    <w:p w14:paraId="69849DB7" w14:textId="17913D97"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A structured outline has been created for GreenTrend, dividing the initiative into key phases. This framework guarantees that every element is organised and executed systematically. The Work Breakdown Structure (WBS) is structured in a hierarchical manner, starting with overarching activities and subsequently dividing them into detailed subtasks</w:t>
      </w:r>
      <w:r>
        <w:rPr>
          <w:rFonts w:ascii="Times New Roman" w:hAnsi="Times New Roman" w:cs="Times New Roman"/>
          <w:sz w:val="24"/>
          <w:szCs w:val="24"/>
        </w:rPr>
        <w:t xml:space="preserve"> (</w:t>
      </w:r>
      <w:r w:rsidRPr="00345A6F">
        <w:rPr>
          <w:rFonts w:ascii="Times New Roman" w:hAnsi="Times New Roman" w:cs="Times New Roman"/>
          <w:i/>
          <w:iCs/>
          <w:sz w:val="24"/>
          <w:szCs w:val="24"/>
        </w:rPr>
        <w:t xml:space="preserve">Perry, </w:t>
      </w:r>
      <w:r w:rsidRPr="00345A6F">
        <w:rPr>
          <w:rFonts w:ascii="Times New Roman" w:hAnsi="Times New Roman" w:cs="Times New Roman"/>
          <w:i/>
          <w:iCs/>
          <w:sz w:val="24"/>
          <w:szCs w:val="24"/>
        </w:rPr>
        <w:t xml:space="preserve">et. al., </w:t>
      </w:r>
      <w:r w:rsidRPr="00345A6F">
        <w:rPr>
          <w:rFonts w:ascii="Times New Roman" w:hAnsi="Times New Roman" w:cs="Times New Roman"/>
          <w:i/>
          <w:iCs/>
          <w:sz w:val="24"/>
          <w:szCs w:val="24"/>
        </w:rPr>
        <w:t>2014).</w:t>
      </w:r>
    </w:p>
    <w:p w14:paraId="1FA36E6B" w14:textId="31C4BCCD"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i/>
          <w:iCs/>
          <w:sz w:val="24"/>
          <w:szCs w:val="24"/>
        </w:rPr>
        <w:t>Stage</w:t>
      </w:r>
      <w:r w:rsidRPr="00345A6F">
        <w:rPr>
          <w:rFonts w:ascii="Times New Roman" w:hAnsi="Times New Roman" w:cs="Times New Roman"/>
          <w:i/>
          <w:iCs/>
          <w:sz w:val="24"/>
          <w:szCs w:val="24"/>
        </w:rPr>
        <w:t xml:space="preserve"> 1: Project Phases</w:t>
      </w:r>
    </w:p>
    <w:p w14:paraId="1DD42E1E" w14:textId="77777777" w:rsidR="00345A6F" w:rsidRDefault="00345A6F" w:rsidP="00345A6F">
      <w:pPr>
        <w:pStyle w:val="ListParagraph"/>
        <w:numPr>
          <w:ilvl w:val="0"/>
          <w:numId w:val="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Communication </w:t>
      </w:r>
      <w:r>
        <w:rPr>
          <w:rFonts w:ascii="Times New Roman" w:hAnsi="Times New Roman" w:cs="Times New Roman"/>
          <w:sz w:val="24"/>
          <w:szCs w:val="24"/>
        </w:rPr>
        <w:t>s</w:t>
      </w:r>
      <w:r w:rsidRPr="00345A6F">
        <w:rPr>
          <w:rFonts w:ascii="Times New Roman" w:hAnsi="Times New Roman" w:cs="Times New Roman"/>
          <w:sz w:val="24"/>
          <w:szCs w:val="24"/>
        </w:rPr>
        <w:t xml:space="preserve">trategies and </w:t>
      </w:r>
      <w:r>
        <w:rPr>
          <w:rFonts w:ascii="Times New Roman" w:hAnsi="Times New Roman" w:cs="Times New Roman"/>
          <w:sz w:val="24"/>
          <w:szCs w:val="24"/>
        </w:rPr>
        <w:t>i</w:t>
      </w:r>
      <w:r w:rsidRPr="00345A6F">
        <w:rPr>
          <w:rFonts w:ascii="Times New Roman" w:hAnsi="Times New Roman" w:cs="Times New Roman"/>
          <w:sz w:val="24"/>
          <w:szCs w:val="24"/>
        </w:rPr>
        <w:t xml:space="preserve">mage </w:t>
      </w:r>
      <w:r>
        <w:rPr>
          <w:rFonts w:ascii="Times New Roman" w:hAnsi="Times New Roman" w:cs="Times New Roman"/>
          <w:sz w:val="24"/>
          <w:szCs w:val="24"/>
        </w:rPr>
        <w:t>d</w:t>
      </w:r>
      <w:r w:rsidRPr="00345A6F">
        <w:rPr>
          <w:rFonts w:ascii="Times New Roman" w:hAnsi="Times New Roman" w:cs="Times New Roman"/>
          <w:sz w:val="24"/>
          <w:szCs w:val="24"/>
        </w:rPr>
        <w:t>evelopment</w:t>
      </w:r>
    </w:p>
    <w:p w14:paraId="4AF106E2" w14:textId="6531500F" w:rsidR="00345A6F" w:rsidRDefault="00345A6F" w:rsidP="00345A6F">
      <w:pPr>
        <w:pStyle w:val="ListParagraph"/>
        <w:numPr>
          <w:ilvl w:val="0"/>
          <w:numId w:val="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Distribution and </w:t>
      </w:r>
      <w:r>
        <w:rPr>
          <w:rFonts w:ascii="Times New Roman" w:hAnsi="Times New Roman" w:cs="Times New Roman"/>
          <w:sz w:val="24"/>
          <w:szCs w:val="24"/>
        </w:rPr>
        <w:t>s</w:t>
      </w:r>
      <w:r w:rsidRPr="00345A6F">
        <w:rPr>
          <w:rFonts w:ascii="Times New Roman" w:hAnsi="Times New Roman" w:cs="Times New Roman"/>
          <w:sz w:val="24"/>
          <w:szCs w:val="24"/>
        </w:rPr>
        <w:t>ales</w:t>
      </w:r>
    </w:p>
    <w:p w14:paraId="394B4AF8" w14:textId="264F0E6D"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i/>
          <w:iCs/>
          <w:sz w:val="24"/>
          <w:szCs w:val="24"/>
        </w:rPr>
        <w:t>Stage</w:t>
      </w:r>
      <w:r w:rsidRPr="00345A6F">
        <w:rPr>
          <w:rFonts w:ascii="Times New Roman" w:hAnsi="Times New Roman" w:cs="Times New Roman"/>
          <w:i/>
          <w:iCs/>
          <w:sz w:val="24"/>
          <w:szCs w:val="24"/>
        </w:rPr>
        <w:t xml:space="preserve"> 2 &amp; 3: Subtasks </w:t>
      </w:r>
      <w:r w:rsidRPr="00345A6F">
        <w:rPr>
          <w:rFonts w:ascii="Times New Roman" w:hAnsi="Times New Roman" w:cs="Times New Roman"/>
          <w:i/>
          <w:iCs/>
          <w:sz w:val="24"/>
          <w:szCs w:val="24"/>
        </w:rPr>
        <w:t>u</w:t>
      </w:r>
      <w:r w:rsidRPr="00345A6F">
        <w:rPr>
          <w:rFonts w:ascii="Times New Roman" w:hAnsi="Times New Roman" w:cs="Times New Roman"/>
          <w:i/>
          <w:iCs/>
          <w:sz w:val="24"/>
          <w:szCs w:val="24"/>
        </w:rPr>
        <w:t xml:space="preserve">nder </w:t>
      </w:r>
      <w:r w:rsidRPr="00345A6F">
        <w:rPr>
          <w:rFonts w:ascii="Times New Roman" w:hAnsi="Times New Roman" w:cs="Times New Roman"/>
          <w:i/>
          <w:iCs/>
          <w:sz w:val="24"/>
          <w:szCs w:val="24"/>
        </w:rPr>
        <w:t>every</w:t>
      </w:r>
      <w:r w:rsidRPr="00345A6F">
        <w:rPr>
          <w:rFonts w:ascii="Times New Roman" w:hAnsi="Times New Roman" w:cs="Times New Roman"/>
          <w:i/>
          <w:iCs/>
          <w:sz w:val="24"/>
          <w:szCs w:val="24"/>
        </w:rPr>
        <w:t xml:space="preserve"> </w:t>
      </w:r>
      <w:r w:rsidRPr="00345A6F">
        <w:rPr>
          <w:rFonts w:ascii="Times New Roman" w:hAnsi="Times New Roman" w:cs="Times New Roman"/>
          <w:i/>
          <w:iCs/>
          <w:sz w:val="24"/>
          <w:szCs w:val="24"/>
        </w:rPr>
        <w:t>stage</w:t>
      </w:r>
    </w:p>
    <w:p w14:paraId="556B6AFE" w14:textId="38BCEACE" w:rsidR="00345A6F" w:rsidRPr="00345A6F" w:rsidRDefault="00345A6F" w:rsidP="00345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Pr="00345A6F">
        <w:rPr>
          <w:rFonts w:ascii="Times New Roman" w:hAnsi="Times New Roman" w:cs="Times New Roman"/>
          <w:sz w:val="24"/>
          <w:szCs w:val="24"/>
        </w:rPr>
        <w:t xml:space="preserve">The </w:t>
      </w:r>
      <w:r w:rsidRPr="00345A6F">
        <w:rPr>
          <w:rFonts w:ascii="Times New Roman" w:hAnsi="Times New Roman" w:cs="Times New Roman"/>
          <w:sz w:val="24"/>
          <w:szCs w:val="24"/>
        </w:rPr>
        <w:t>f</w:t>
      </w:r>
      <w:r w:rsidRPr="00345A6F">
        <w:rPr>
          <w:rFonts w:ascii="Times New Roman" w:hAnsi="Times New Roman" w:cs="Times New Roman"/>
          <w:sz w:val="24"/>
          <w:szCs w:val="24"/>
        </w:rPr>
        <w:t xml:space="preserve">ormulation of </w:t>
      </w:r>
      <w:r w:rsidRPr="00345A6F">
        <w:rPr>
          <w:rFonts w:ascii="Times New Roman" w:hAnsi="Times New Roman" w:cs="Times New Roman"/>
          <w:sz w:val="24"/>
          <w:szCs w:val="24"/>
        </w:rPr>
        <w:t>id</w:t>
      </w:r>
      <w:r w:rsidRPr="00345A6F">
        <w:rPr>
          <w:rFonts w:ascii="Times New Roman" w:hAnsi="Times New Roman" w:cs="Times New Roman"/>
          <w:sz w:val="24"/>
          <w:szCs w:val="24"/>
        </w:rPr>
        <w:t>eas</w:t>
      </w:r>
    </w:p>
    <w:p w14:paraId="53E6AF2F" w14:textId="77777777" w:rsidR="00345A6F" w:rsidRDefault="00345A6F" w:rsidP="00345A6F">
      <w:pPr>
        <w:pStyle w:val="ListParagraph"/>
        <w:numPr>
          <w:ilvl w:val="0"/>
          <w:numId w:val="7"/>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Conduct an analysis of the market and evaluate the competitive landscape.</w:t>
      </w:r>
    </w:p>
    <w:p w14:paraId="563549F1" w14:textId="77777777" w:rsidR="00345A6F" w:rsidRDefault="00345A6F" w:rsidP="00345A6F">
      <w:pPr>
        <w:pStyle w:val="ListParagraph"/>
        <w:numPr>
          <w:ilvl w:val="0"/>
          <w:numId w:val="7"/>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Establish the essence of the brand, its goals, and its commitment to sustainability.</w:t>
      </w:r>
    </w:p>
    <w:p w14:paraId="0775E75B" w14:textId="7DC3A8F2" w:rsidR="00345A6F" w:rsidRPr="00345A6F" w:rsidRDefault="00345A6F" w:rsidP="00345A6F">
      <w:pPr>
        <w:pStyle w:val="ListParagraph"/>
        <w:numPr>
          <w:ilvl w:val="0"/>
          <w:numId w:val="7"/>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Create the initial pricing strategy and business framework for the organisation.</w:t>
      </w:r>
    </w:p>
    <w:p w14:paraId="51395038" w14:textId="7C483803" w:rsidR="00345A6F" w:rsidRP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2. Design and </w:t>
      </w:r>
      <w:r>
        <w:rPr>
          <w:rFonts w:ascii="Times New Roman" w:hAnsi="Times New Roman" w:cs="Times New Roman"/>
          <w:sz w:val="24"/>
          <w:szCs w:val="24"/>
        </w:rPr>
        <w:t>v</w:t>
      </w:r>
      <w:r w:rsidRPr="00345A6F">
        <w:rPr>
          <w:rFonts w:ascii="Times New Roman" w:hAnsi="Times New Roman" w:cs="Times New Roman"/>
          <w:sz w:val="24"/>
          <w:szCs w:val="24"/>
        </w:rPr>
        <w:t xml:space="preserve">iability </w:t>
      </w:r>
      <w:r>
        <w:rPr>
          <w:rFonts w:ascii="Times New Roman" w:hAnsi="Times New Roman" w:cs="Times New Roman"/>
          <w:sz w:val="24"/>
          <w:szCs w:val="24"/>
        </w:rPr>
        <w:t>a</w:t>
      </w:r>
      <w:r w:rsidRPr="00345A6F">
        <w:rPr>
          <w:rFonts w:ascii="Times New Roman" w:hAnsi="Times New Roman" w:cs="Times New Roman"/>
          <w:sz w:val="24"/>
          <w:szCs w:val="24"/>
        </w:rPr>
        <w:t>ssessment</w:t>
      </w:r>
    </w:p>
    <w:p w14:paraId="38444B61" w14:textId="77777777" w:rsidR="00345A6F" w:rsidRDefault="00345A6F" w:rsidP="00345A6F">
      <w:pPr>
        <w:pStyle w:val="ListParagraph"/>
        <w:numPr>
          <w:ilvl w:val="0"/>
          <w:numId w:val="8"/>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Identify suppliers and materials that are sourced responsibly.</w:t>
      </w:r>
    </w:p>
    <w:p w14:paraId="02D266AA" w14:textId="77777777" w:rsidR="00345A6F" w:rsidRDefault="00345A6F" w:rsidP="00345A6F">
      <w:pPr>
        <w:pStyle w:val="ListParagraph"/>
        <w:numPr>
          <w:ilvl w:val="0"/>
          <w:numId w:val="8"/>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Develop fashion prototypes and perform evaluations on sustainable textiles.</w:t>
      </w:r>
    </w:p>
    <w:p w14:paraId="1DD6F305" w14:textId="26ED347B" w:rsidR="00345A6F" w:rsidRPr="00345A6F" w:rsidRDefault="00345A6F" w:rsidP="00345A6F">
      <w:pPr>
        <w:pStyle w:val="ListParagraph"/>
        <w:numPr>
          <w:ilvl w:val="0"/>
          <w:numId w:val="8"/>
        </w:num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To assess the need for the products, carry out consumer surveys</w:t>
      </w:r>
      <w:r>
        <w:rPr>
          <w:rFonts w:ascii="Times New Roman" w:hAnsi="Times New Roman" w:cs="Times New Roman"/>
          <w:sz w:val="24"/>
          <w:szCs w:val="24"/>
        </w:rPr>
        <w:t xml:space="preserve"> </w:t>
      </w:r>
      <w:r w:rsidRPr="00345A6F">
        <w:rPr>
          <w:rFonts w:ascii="Times New Roman" w:hAnsi="Times New Roman" w:cs="Times New Roman"/>
          <w:i/>
          <w:iCs/>
          <w:sz w:val="24"/>
          <w:szCs w:val="24"/>
        </w:rPr>
        <w:t>(</w:t>
      </w:r>
      <w:r w:rsidRPr="00345A6F">
        <w:rPr>
          <w:rFonts w:ascii="Times New Roman" w:hAnsi="Times New Roman" w:cs="Times New Roman"/>
          <w:i/>
          <w:iCs/>
          <w:sz w:val="24"/>
          <w:szCs w:val="24"/>
        </w:rPr>
        <w:t>Nugroho &amp; Latief, 2023</w:t>
      </w:r>
      <w:r w:rsidRPr="00345A6F">
        <w:rPr>
          <w:rFonts w:ascii="Times New Roman" w:hAnsi="Times New Roman" w:cs="Times New Roman"/>
          <w:i/>
          <w:iCs/>
          <w:sz w:val="24"/>
          <w:szCs w:val="24"/>
        </w:rPr>
        <w:t>).</w:t>
      </w:r>
    </w:p>
    <w:p w14:paraId="5A35D2DE" w14:textId="190EED7E" w:rsidR="00345A6F" w:rsidRP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3. The </w:t>
      </w:r>
      <w:r>
        <w:rPr>
          <w:rFonts w:ascii="Times New Roman" w:hAnsi="Times New Roman" w:cs="Times New Roman"/>
          <w:sz w:val="24"/>
          <w:szCs w:val="24"/>
        </w:rPr>
        <w:t>c</w:t>
      </w:r>
      <w:r w:rsidRPr="00345A6F">
        <w:rPr>
          <w:rFonts w:ascii="Times New Roman" w:hAnsi="Times New Roman" w:cs="Times New Roman"/>
          <w:sz w:val="24"/>
          <w:szCs w:val="24"/>
        </w:rPr>
        <w:t xml:space="preserve">reation of </w:t>
      </w:r>
      <w:r>
        <w:rPr>
          <w:rFonts w:ascii="Times New Roman" w:hAnsi="Times New Roman" w:cs="Times New Roman"/>
          <w:sz w:val="24"/>
          <w:szCs w:val="24"/>
        </w:rPr>
        <w:t>p</w:t>
      </w:r>
      <w:r w:rsidRPr="00345A6F">
        <w:rPr>
          <w:rFonts w:ascii="Times New Roman" w:hAnsi="Times New Roman" w:cs="Times New Roman"/>
          <w:sz w:val="24"/>
          <w:szCs w:val="24"/>
        </w:rPr>
        <w:t>roducts</w:t>
      </w:r>
    </w:p>
    <w:p w14:paraId="154FD2BF" w14:textId="77777777" w:rsidR="00345A6F" w:rsidRDefault="00345A6F" w:rsidP="00345A6F">
      <w:pPr>
        <w:pStyle w:val="ListParagraph"/>
        <w:numPr>
          <w:ilvl w:val="0"/>
          <w:numId w:val="9"/>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Create the initial set of clothing items utilising sustainable methods.</w:t>
      </w:r>
    </w:p>
    <w:p w14:paraId="2D5F01D2" w14:textId="77777777" w:rsidR="00345A6F" w:rsidRDefault="00345A6F" w:rsidP="00345A6F">
      <w:pPr>
        <w:pStyle w:val="ListParagraph"/>
        <w:numPr>
          <w:ilvl w:val="0"/>
          <w:numId w:val="9"/>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Guarantee adherence to certification standards and implement quality control protocols.</w:t>
      </w:r>
    </w:p>
    <w:p w14:paraId="5C5C3992" w14:textId="026D122D" w:rsidR="00345A6F" w:rsidRPr="00345A6F" w:rsidRDefault="00345A6F" w:rsidP="00345A6F">
      <w:pPr>
        <w:pStyle w:val="ListParagraph"/>
        <w:numPr>
          <w:ilvl w:val="0"/>
          <w:numId w:val="9"/>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Develop a supply network that prioritises ethical practices and ensures equitable labour agreements.</w:t>
      </w:r>
    </w:p>
    <w:p w14:paraId="591983F5" w14:textId="28B8223B" w:rsidR="00345A6F" w:rsidRPr="00345A6F" w:rsidRDefault="00345A6F" w:rsidP="00345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 </w:t>
      </w:r>
      <w:r w:rsidRPr="00345A6F">
        <w:rPr>
          <w:rFonts w:ascii="Times New Roman" w:hAnsi="Times New Roman" w:cs="Times New Roman"/>
          <w:sz w:val="24"/>
          <w:szCs w:val="24"/>
        </w:rPr>
        <w:t>Marketing and Branding</w:t>
      </w:r>
    </w:p>
    <w:p w14:paraId="4686F6A0" w14:textId="77777777" w:rsidR="00345A6F" w:rsidRDefault="00345A6F" w:rsidP="00345A6F">
      <w:pPr>
        <w:pStyle w:val="ListParagraph"/>
        <w:numPr>
          <w:ilvl w:val="0"/>
          <w:numId w:val="10"/>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Create a strong social media presence and partner with key influencers.</w:t>
      </w:r>
    </w:p>
    <w:p w14:paraId="4C7E9702" w14:textId="6A617B1C" w:rsidR="00345A6F" w:rsidRPr="00345A6F" w:rsidRDefault="00345A6F" w:rsidP="00345A6F">
      <w:pPr>
        <w:pStyle w:val="ListParagraph"/>
        <w:numPr>
          <w:ilvl w:val="0"/>
          <w:numId w:val="10"/>
        </w:num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The development of storytelling for the brand and sustainability reports is essential.</w:t>
      </w:r>
      <w:r w:rsidRPr="00345A6F">
        <w:rPr>
          <w:rFonts w:ascii="Times New Roman" w:hAnsi="Times New Roman" w:cs="Times New Roman"/>
          <w:i/>
          <w:iCs/>
          <w:sz w:val="24"/>
          <w:szCs w:val="24"/>
        </w:rPr>
        <w:t xml:space="preserve"> </w:t>
      </w:r>
      <w:r w:rsidRPr="00345A6F">
        <w:rPr>
          <w:rFonts w:ascii="Times New Roman" w:hAnsi="Times New Roman" w:cs="Times New Roman"/>
          <w:i/>
          <w:iCs/>
          <w:sz w:val="24"/>
          <w:szCs w:val="24"/>
        </w:rPr>
        <w:t>(Nugroho &amp; Latief, 2023).</w:t>
      </w:r>
    </w:p>
    <w:p w14:paraId="296B2956" w14:textId="7128FCFE" w:rsidR="00345A6F" w:rsidRPr="00345A6F" w:rsidRDefault="00345A6F" w:rsidP="00345A6F">
      <w:pPr>
        <w:pStyle w:val="ListParagraph"/>
        <w:numPr>
          <w:ilvl w:val="0"/>
          <w:numId w:val="10"/>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Create a mobile app and website featuring online shopping functionalities.</w:t>
      </w:r>
    </w:p>
    <w:p w14:paraId="0F1DA349" w14:textId="54DA38D0" w:rsidR="00345A6F" w:rsidRP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5. Distribution and </w:t>
      </w:r>
      <w:r>
        <w:rPr>
          <w:rFonts w:ascii="Times New Roman" w:hAnsi="Times New Roman" w:cs="Times New Roman"/>
          <w:sz w:val="24"/>
          <w:szCs w:val="24"/>
        </w:rPr>
        <w:t>s</w:t>
      </w:r>
      <w:r w:rsidRPr="00345A6F">
        <w:rPr>
          <w:rFonts w:ascii="Times New Roman" w:hAnsi="Times New Roman" w:cs="Times New Roman"/>
          <w:sz w:val="24"/>
          <w:szCs w:val="24"/>
        </w:rPr>
        <w:t xml:space="preserve">ale of </w:t>
      </w:r>
      <w:r>
        <w:rPr>
          <w:rFonts w:ascii="Times New Roman" w:hAnsi="Times New Roman" w:cs="Times New Roman"/>
          <w:sz w:val="24"/>
          <w:szCs w:val="24"/>
        </w:rPr>
        <w:t>p</w:t>
      </w:r>
      <w:r w:rsidRPr="00345A6F">
        <w:rPr>
          <w:rFonts w:ascii="Times New Roman" w:hAnsi="Times New Roman" w:cs="Times New Roman"/>
          <w:sz w:val="24"/>
          <w:szCs w:val="24"/>
        </w:rPr>
        <w:t>roducts</w:t>
      </w:r>
    </w:p>
    <w:p w14:paraId="3311AEB7" w14:textId="77777777" w:rsidR="00345A6F" w:rsidRDefault="00345A6F" w:rsidP="00345A6F">
      <w:pPr>
        <w:pStyle w:val="ListParagraph"/>
        <w:numPr>
          <w:ilvl w:val="0"/>
          <w:numId w:val="1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Initiate the operations of an online store and incorporate secure payment methods.</w:t>
      </w:r>
    </w:p>
    <w:p w14:paraId="5FF06CF0" w14:textId="77777777" w:rsidR="00345A6F" w:rsidRDefault="00345A6F" w:rsidP="00345A6F">
      <w:pPr>
        <w:pStyle w:val="ListParagraph"/>
        <w:numPr>
          <w:ilvl w:val="0"/>
          <w:numId w:val="1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Implement eco-friendly shipping and packaging solutions.</w:t>
      </w:r>
    </w:p>
    <w:p w14:paraId="12EC6A9F" w14:textId="74399405" w:rsidR="00345A6F" w:rsidRDefault="00345A6F" w:rsidP="00345A6F">
      <w:pPr>
        <w:pStyle w:val="ListParagraph"/>
        <w:numPr>
          <w:ilvl w:val="0"/>
          <w:numId w:val="1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Keep a vigilant watch on sales outcomes and gather insights from customers.</w:t>
      </w:r>
    </w:p>
    <w:p w14:paraId="272A5F59" w14:textId="58CD2AB6" w:rsid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drawing>
          <wp:inline distT="0" distB="0" distL="0" distR="0" wp14:anchorId="51EC5FE5" wp14:editId="32F8874F">
            <wp:extent cx="2921150" cy="5645440"/>
            <wp:effectExtent l="0" t="0" r="0" b="0"/>
            <wp:docPr id="1205503083" name="Picture 1" descr="A diagram of a produ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503083" name="Picture 1" descr="A diagram of a product&#10;&#10;AI-generated content may be incorrect."/>
                    <pic:cNvPicPr/>
                  </pic:nvPicPr>
                  <pic:blipFill>
                    <a:blip r:embed="rId9"/>
                    <a:stretch>
                      <a:fillRect/>
                    </a:stretch>
                  </pic:blipFill>
                  <pic:spPr>
                    <a:xfrm>
                      <a:off x="0" y="0"/>
                      <a:ext cx="2921150" cy="5645440"/>
                    </a:xfrm>
                    <a:prstGeom prst="rect">
                      <a:avLst/>
                    </a:prstGeom>
                  </pic:spPr>
                </pic:pic>
              </a:graphicData>
            </a:graphic>
          </wp:inline>
        </w:drawing>
      </w:r>
    </w:p>
    <w:p w14:paraId="022733AD" w14:textId="384E1477"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i/>
          <w:iCs/>
          <w:sz w:val="24"/>
          <w:szCs w:val="24"/>
        </w:rPr>
        <w:t>(WBS) Diagram</w:t>
      </w:r>
      <w:r w:rsidRPr="00345A6F">
        <w:rPr>
          <w:rFonts w:ascii="Times New Roman" w:hAnsi="Times New Roman" w:cs="Times New Roman"/>
          <w:i/>
          <w:iCs/>
          <w:sz w:val="24"/>
          <w:szCs w:val="24"/>
        </w:rPr>
        <w:t xml:space="preserve"> </w:t>
      </w:r>
      <w:r w:rsidRPr="00345A6F">
        <w:rPr>
          <w:rFonts w:ascii="Times New Roman" w:hAnsi="Times New Roman" w:cs="Times New Roman"/>
          <w:i/>
          <w:iCs/>
          <w:sz w:val="24"/>
          <w:szCs w:val="24"/>
        </w:rPr>
        <w:t xml:space="preserve">of the GreenTrend </w:t>
      </w:r>
    </w:p>
    <w:p w14:paraId="56EF6FD7" w14:textId="11D25207" w:rsidR="00345A6F" w:rsidRPr="00345A6F" w:rsidRDefault="00345A6F" w:rsidP="00345A6F">
      <w:pPr>
        <w:pStyle w:val="Heading1"/>
        <w:rPr>
          <w:rFonts w:ascii="Times New Roman" w:hAnsi="Times New Roman" w:cs="Times New Roman"/>
          <w:b/>
          <w:bCs/>
          <w:color w:val="auto"/>
          <w:sz w:val="36"/>
          <w:szCs w:val="36"/>
        </w:rPr>
      </w:pPr>
      <w:bookmarkStart w:id="5" w:name="_Toc191200232"/>
      <w:r w:rsidRPr="00345A6F">
        <w:rPr>
          <w:rFonts w:ascii="Times New Roman" w:hAnsi="Times New Roman" w:cs="Times New Roman"/>
          <w:b/>
          <w:bCs/>
          <w:color w:val="auto"/>
          <w:sz w:val="36"/>
          <w:szCs w:val="36"/>
        </w:rPr>
        <w:t xml:space="preserve">Milestones </w:t>
      </w:r>
      <w:r w:rsidRPr="00345A6F">
        <w:rPr>
          <w:rFonts w:ascii="Times New Roman" w:hAnsi="Times New Roman" w:cs="Times New Roman"/>
          <w:b/>
          <w:bCs/>
          <w:color w:val="auto"/>
          <w:sz w:val="36"/>
          <w:szCs w:val="36"/>
        </w:rPr>
        <w:t>and</w:t>
      </w:r>
      <w:r w:rsidRPr="00345A6F">
        <w:rPr>
          <w:rFonts w:ascii="Times New Roman" w:hAnsi="Times New Roman" w:cs="Times New Roman"/>
          <w:b/>
          <w:bCs/>
          <w:color w:val="auto"/>
          <w:sz w:val="36"/>
          <w:szCs w:val="36"/>
        </w:rPr>
        <w:t xml:space="preserve"> Timeline</w:t>
      </w:r>
      <w:bookmarkEnd w:id="5"/>
    </w:p>
    <w:p w14:paraId="73BB0CEC" w14:textId="09CC7D98"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A well-structured schedule is essential for the successful implementation of the GreenTrend sustainable fashion brand. The upcoming milestones outline essential phases, guaranteeing that the initiative is overseen efficiently and completed as scheduled</w:t>
      </w:r>
      <w:r>
        <w:rPr>
          <w:rFonts w:ascii="Times New Roman" w:hAnsi="Times New Roman" w:cs="Times New Roman"/>
          <w:sz w:val="24"/>
          <w:szCs w:val="24"/>
        </w:rPr>
        <w:t xml:space="preserve"> (</w:t>
      </w:r>
      <w:r w:rsidRPr="00345A6F">
        <w:rPr>
          <w:rFonts w:ascii="Times New Roman" w:hAnsi="Times New Roman" w:cs="Times New Roman"/>
          <w:i/>
          <w:iCs/>
          <w:sz w:val="24"/>
          <w:szCs w:val="24"/>
        </w:rPr>
        <w:t>Weaver,</w:t>
      </w:r>
      <w:r w:rsidRPr="00345A6F">
        <w:rPr>
          <w:rFonts w:ascii="Times New Roman" w:hAnsi="Times New Roman" w:cs="Times New Roman"/>
          <w:i/>
          <w:iCs/>
          <w:sz w:val="24"/>
          <w:szCs w:val="24"/>
        </w:rPr>
        <w:t xml:space="preserve"> </w:t>
      </w:r>
      <w:r w:rsidRPr="00345A6F">
        <w:rPr>
          <w:rFonts w:ascii="Times New Roman" w:hAnsi="Times New Roman" w:cs="Times New Roman"/>
          <w:i/>
          <w:iCs/>
          <w:sz w:val="24"/>
          <w:szCs w:val="24"/>
        </w:rPr>
        <w:t>2007</w:t>
      </w:r>
      <w:r w:rsidRPr="00345A6F">
        <w:rPr>
          <w:rFonts w:ascii="Times New Roman" w:hAnsi="Times New Roman" w:cs="Times New Roman"/>
          <w:i/>
          <w:iCs/>
          <w:sz w:val="24"/>
          <w:szCs w:val="24"/>
        </w:rPr>
        <w:t>).</w:t>
      </w:r>
    </w:p>
    <w:p w14:paraId="69EBAB19" w14:textId="67C9F958" w:rsidR="00345A6F" w:rsidRP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b/>
          <w:bCs/>
          <w:i/>
          <w:iCs/>
          <w:sz w:val="24"/>
          <w:szCs w:val="24"/>
        </w:rPr>
        <w:t>Month 1-2</w:t>
      </w:r>
      <w:r w:rsidRPr="00345A6F">
        <w:rPr>
          <w:rFonts w:ascii="Times New Roman" w:hAnsi="Times New Roman" w:cs="Times New Roman"/>
          <w:sz w:val="24"/>
          <w:szCs w:val="24"/>
        </w:rPr>
        <w:t xml:space="preserve">: </w:t>
      </w:r>
      <w:r>
        <w:rPr>
          <w:rFonts w:ascii="Times New Roman" w:hAnsi="Times New Roman" w:cs="Times New Roman"/>
          <w:sz w:val="24"/>
          <w:szCs w:val="24"/>
        </w:rPr>
        <w:t>W</w:t>
      </w:r>
      <w:r w:rsidRPr="00345A6F">
        <w:rPr>
          <w:rFonts w:ascii="Times New Roman" w:hAnsi="Times New Roman" w:cs="Times New Roman"/>
          <w:sz w:val="24"/>
          <w:szCs w:val="24"/>
        </w:rPr>
        <w:t>e will focus on gathering market insights and creating a distinctive brand identity.</w:t>
      </w:r>
    </w:p>
    <w:p w14:paraId="49E35C74" w14:textId="77777777" w:rsidR="00345A6F" w:rsidRDefault="00345A6F" w:rsidP="00345A6F">
      <w:pPr>
        <w:pStyle w:val="ListParagraph"/>
        <w:numPr>
          <w:ilvl w:val="0"/>
          <w:numId w:val="12"/>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To gain a comprehensive insight into sustainable fashion trends and competitors, conducting thorough market research is essential.</w:t>
      </w:r>
    </w:p>
    <w:p w14:paraId="27459E49" w14:textId="77777777" w:rsidR="00345A6F" w:rsidRDefault="00345A6F" w:rsidP="00345A6F">
      <w:pPr>
        <w:pStyle w:val="ListParagraph"/>
        <w:numPr>
          <w:ilvl w:val="0"/>
          <w:numId w:val="12"/>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Clearly outline the identity, purpose, and values of the brand, ensuring alignment with sustainability goals.</w:t>
      </w:r>
    </w:p>
    <w:p w14:paraId="731BBF07" w14:textId="296F20AF" w:rsidR="00345A6F" w:rsidRPr="00345A6F" w:rsidRDefault="00345A6F" w:rsidP="00345A6F">
      <w:pPr>
        <w:pStyle w:val="ListParagraph"/>
        <w:numPr>
          <w:ilvl w:val="0"/>
          <w:numId w:val="12"/>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Establishing early connections with ethical producers and suppliers of environmentally friendly fabric is crucial.</w:t>
      </w:r>
    </w:p>
    <w:p w14:paraId="5958A641" w14:textId="02195F1F" w:rsid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b/>
          <w:bCs/>
          <w:i/>
          <w:iCs/>
          <w:sz w:val="24"/>
          <w:szCs w:val="24"/>
        </w:rPr>
        <w:t>Month 3-4</w:t>
      </w:r>
      <w:r w:rsidRPr="00345A6F">
        <w:rPr>
          <w:rFonts w:ascii="Times New Roman" w:hAnsi="Times New Roman" w:cs="Times New Roman"/>
          <w:b/>
          <w:bCs/>
          <w:i/>
          <w:iCs/>
          <w:sz w:val="24"/>
          <w:szCs w:val="24"/>
        </w:rPr>
        <w:t>:</w:t>
      </w:r>
      <w:r>
        <w:rPr>
          <w:rFonts w:ascii="Times New Roman" w:hAnsi="Times New Roman" w:cs="Times New Roman"/>
          <w:sz w:val="24"/>
          <w:szCs w:val="24"/>
        </w:rPr>
        <w:t xml:space="preserve"> </w:t>
      </w:r>
      <w:r w:rsidRPr="00345A6F">
        <w:rPr>
          <w:rFonts w:ascii="Times New Roman" w:hAnsi="Times New Roman" w:cs="Times New Roman"/>
          <w:sz w:val="24"/>
          <w:szCs w:val="24"/>
        </w:rPr>
        <w:t xml:space="preserve">Creation of the </w:t>
      </w:r>
      <w:r>
        <w:rPr>
          <w:rFonts w:ascii="Times New Roman" w:hAnsi="Times New Roman" w:cs="Times New Roman"/>
          <w:sz w:val="24"/>
          <w:szCs w:val="24"/>
        </w:rPr>
        <w:t>d</w:t>
      </w:r>
      <w:r w:rsidRPr="00345A6F">
        <w:rPr>
          <w:rFonts w:ascii="Times New Roman" w:hAnsi="Times New Roman" w:cs="Times New Roman"/>
          <w:sz w:val="24"/>
          <w:szCs w:val="24"/>
        </w:rPr>
        <w:t xml:space="preserve">esign and </w:t>
      </w:r>
      <w:r>
        <w:rPr>
          <w:rFonts w:ascii="Times New Roman" w:hAnsi="Times New Roman" w:cs="Times New Roman"/>
          <w:sz w:val="24"/>
          <w:szCs w:val="24"/>
        </w:rPr>
        <w:t>p</w:t>
      </w:r>
      <w:r w:rsidRPr="00345A6F">
        <w:rPr>
          <w:rFonts w:ascii="Times New Roman" w:hAnsi="Times New Roman" w:cs="Times New Roman"/>
          <w:sz w:val="24"/>
          <w:szCs w:val="24"/>
        </w:rPr>
        <w:t xml:space="preserve">rototypes </w:t>
      </w:r>
    </w:p>
    <w:p w14:paraId="30FF4DA3" w14:textId="33FF0467" w:rsidR="00345A6F" w:rsidRPr="00345A6F" w:rsidRDefault="00345A6F" w:rsidP="00345A6F">
      <w:pPr>
        <w:pStyle w:val="ListParagraph"/>
        <w:numPr>
          <w:ilvl w:val="0"/>
          <w:numId w:val="14"/>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Engage in the development of initial sketches and digital prototypes of clothing pieces alongside designers.</w:t>
      </w:r>
    </w:p>
    <w:p w14:paraId="4B817E74" w14:textId="4BB8ECD7" w:rsidR="00345A6F" w:rsidRDefault="00345A6F" w:rsidP="00345A6F">
      <w:pPr>
        <w:pStyle w:val="ListParagraph"/>
        <w:numPr>
          <w:ilvl w:val="0"/>
          <w:numId w:val="13"/>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Develop prototypes using sustainable materials, ensuring a strong emphasis on quality and longevity</w:t>
      </w:r>
      <w:r>
        <w:rPr>
          <w:rFonts w:ascii="Times New Roman" w:hAnsi="Times New Roman" w:cs="Times New Roman"/>
          <w:sz w:val="24"/>
          <w:szCs w:val="24"/>
        </w:rPr>
        <w:t xml:space="preserve"> (</w:t>
      </w:r>
      <w:r w:rsidRPr="00345A6F">
        <w:rPr>
          <w:rFonts w:ascii="Times New Roman" w:hAnsi="Times New Roman" w:cs="Times New Roman"/>
          <w:i/>
          <w:iCs/>
          <w:sz w:val="24"/>
          <w:szCs w:val="24"/>
        </w:rPr>
        <w:t>Weaver, 2007</w:t>
      </w:r>
      <w:r w:rsidRPr="00345A6F">
        <w:rPr>
          <w:rFonts w:ascii="Times New Roman" w:hAnsi="Times New Roman" w:cs="Times New Roman"/>
          <w:i/>
          <w:iCs/>
          <w:sz w:val="24"/>
          <w:szCs w:val="24"/>
        </w:rPr>
        <w:t>).</w:t>
      </w:r>
    </w:p>
    <w:p w14:paraId="7A295340" w14:textId="1AD72A61" w:rsidR="00345A6F" w:rsidRPr="00345A6F" w:rsidRDefault="00345A6F" w:rsidP="00345A6F">
      <w:pPr>
        <w:pStyle w:val="ListParagraph"/>
        <w:numPr>
          <w:ilvl w:val="0"/>
          <w:numId w:val="13"/>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Gather feedback from a focus group made up of environmentally conscious customers and implement any necessary changes to the design.</w:t>
      </w:r>
    </w:p>
    <w:p w14:paraId="1E6BC5CC" w14:textId="4AFE053E" w:rsidR="00345A6F" w:rsidRP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b/>
          <w:bCs/>
          <w:i/>
          <w:iCs/>
          <w:sz w:val="24"/>
          <w:szCs w:val="24"/>
        </w:rPr>
        <w:t>Month 5-6:</w:t>
      </w:r>
      <w:r>
        <w:rPr>
          <w:rFonts w:ascii="Times New Roman" w:hAnsi="Times New Roman" w:cs="Times New Roman"/>
          <w:sz w:val="24"/>
          <w:szCs w:val="24"/>
        </w:rPr>
        <w:t xml:space="preserve"> </w:t>
      </w:r>
      <w:r w:rsidRPr="00345A6F">
        <w:rPr>
          <w:rFonts w:ascii="Times New Roman" w:hAnsi="Times New Roman" w:cs="Times New Roman"/>
          <w:sz w:val="24"/>
          <w:szCs w:val="24"/>
        </w:rPr>
        <w:t xml:space="preserve">Creation and </w:t>
      </w:r>
      <w:r>
        <w:rPr>
          <w:rFonts w:ascii="Times New Roman" w:hAnsi="Times New Roman" w:cs="Times New Roman"/>
          <w:sz w:val="24"/>
          <w:szCs w:val="24"/>
        </w:rPr>
        <w:t>q</w:t>
      </w:r>
      <w:r w:rsidRPr="00345A6F">
        <w:rPr>
          <w:rFonts w:ascii="Times New Roman" w:hAnsi="Times New Roman" w:cs="Times New Roman"/>
          <w:sz w:val="24"/>
          <w:szCs w:val="24"/>
        </w:rPr>
        <w:t xml:space="preserve">uality </w:t>
      </w:r>
      <w:r>
        <w:rPr>
          <w:rFonts w:ascii="Times New Roman" w:hAnsi="Times New Roman" w:cs="Times New Roman"/>
          <w:sz w:val="24"/>
          <w:szCs w:val="24"/>
        </w:rPr>
        <w:t>a</w:t>
      </w:r>
      <w:r w:rsidRPr="00345A6F">
        <w:rPr>
          <w:rFonts w:ascii="Times New Roman" w:hAnsi="Times New Roman" w:cs="Times New Roman"/>
          <w:sz w:val="24"/>
          <w:szCs w:val="24"/>
        </w:rPr>
        <w:t xml:space="preserve">ssurance </w:t>
      </w:r>
      <w:r>
        <w:rPr>
          <w:rFonts w:ascii="Times New Roman" w:hAnsi="Times New Roman" w:cs="Times New Roman"/>
          <w:sz w:val="24"/>
          <w:szCs w:val="24"/>
        </w:rPr>
        <w:t>e</w:t>
      </w:r>
      <w:r w:rsidRPr="00345A6F">
        <w:rPr>
          <w:rFonts w:ascii="Times New Roman" w:hAnsi="Times New Roman" w:cs="Times New Roman"/>
          <w:sz w:val="24"/>
          <w:szCs w:val="24"/>
        </w:rPr>
        <w:t xml:space="preserve">valuation </w:t>
      </w:r>
    </w:p>
    <w:p w14:paraId="28850F96" w14:textId="77777777" w:rsidR="00345A6F" w:rsidRDefault="00345A6F" w:rsidP="00345A6F">
      <w:pPr>
        <w:pStyle w:val="ListParagraph"/>
        <w:numPr>
          <w:ilvl w:val="0"/>
          <w:numId w:val="15"/>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Initiate the development of the initial collection in large volumes by leveraging ethical supplier networks.</w:t>
      </w:r>
    </w:p>
    <w:p w14:paraId="0568D1A6" w14:textId="77777777" w:rsidR="00345A6F" w:rsidRDefault="00345A6F" w:rsidP="00345A6F">
      <w:pPr>
        <w:pStyle w:val="ListParagraph"/>
        <w:numPr>
          <w:ilvl w:val="0"/>
          <w:numId w:val="15"/>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Carry out quality assurance testing to verify adherence to sustainability standards, along with durability and comfort.</w:t>
      </w:r>
    </w:p>
    <w:p w14:paraId="362BB1A1" w14:textId="1BDCEC7A" w:rsidR="00345A6F" w:rsidRPr="00345A6F" w:rsidRDefault="00345A6F" w:rsidP="00345A6F">
      <w:pPr>
        <w:pStyle w:val="ListParagraph"/>
        <w:numPr>
          <w:ilvl w:val="0"/>
          <w:numId w:val="15"/>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Utilise eco-certifications such as GOTS (Global Organic Textile Standard) and Fair Trade to showcase your dedication to your business.</w:t>
      </w:r>
    </w:p>
    <w:p w14:paraId="454A39C4" w14:textId="634C6A2D" w:rsidR="00345A6F" w:rsidRP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b/>
          <w:bCs/>
          <w:i/>
          <w:iCs/>
          <w:sz w:val="24"/>
          <w:szCs w:val="24"/>
        </w:rPr>
        <w:t>Month 7</w:t>
      </w:r>
      <w:r w:rsidRPr="00345A6F">
        <w:rPr>
          <w:rFonts w:ascii="Times New Roman" w:hAnsi="Times New Roman" w:cs="Times New Roman"/>
          <w:b/>
          <w:bCs/>
          <w:i/>
          <w:iCs/>
          <w:sz w:val="24"/>
          <w:szCs w:val="24"/>
        </w:rPr>
        <w:t>:</w:t>
      </w:r>
      <w:r>
        <w:rPr>
          <w:rFonts w:ascii="Times New Roman" w:hAnsi="Times New Roman" w:cs="Times New Roman"/>
          <w:sz w:val="24"/>
          <w:szCs w:val="24"/>
        </w:rPr>
        <w:t xml:space="preserve"> </w:t>
      </w:r>
      <w:r w:rsidRPr="00345A6F">
        <w:rPr>
          <w:rFonts w:ascii="Times New Roman" w:hAnsi="Times New Roman" w:cs="Times New Roman"/>
          <w:sz w:val="24"/>
          <w:szCs w:val="24"/>
        </w:rPr>
        <w:t xml:space="preserve">Initiation of the Mobile Application and Online Store </w:t>
      </w:r>
    </w:p>
    <w:p w14:paraId="4725A9A5" w14:textId="77777777" w:rsidR="00345A6F" w:rsidRDefault="00345A6F" w:rsidP="00345A6F">
      <w:pPr>
        <w:pStyle w:val="ListParagraph"/>
        <w:numPr>
          <w:ilvl w:val="0"/>
          <w:numId w:val="1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Development and testing are essential for both the GreenTrend mobile app and the web shop.</w:t>
      </w:r>
    </w:p>
    <w:p w14:paraId="1D18EC8A" w14:textId="77777777" w:rsidR="00345A6F" w:rsidRDefault="00345A6F" w:rsidP="00345A6F">
      <w:pPr>
        <w:pStyle w:val="ListParagraph"/>
        <w:numPr>
          <w:ilvl w:val="0"/>
          <w:numId w:val="1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Establish secure payment methods and AI-driven product recommendations.</w:t>
      </w:r>
    </w:p>
    <w:p w14:paraId="1DA18B8B" w14:textId="63140880" w:rsidR="00345A6F" w:rsidRPr="00345A6F" w:rsidRDefault="00345A6F" w:rsidP="00345A6F">
      <w:pPr>
        <w:pStyle w:val="ListParagraph"/>
        <w:numPr>
          <w:ilvl w:val="0"/>
          <w:numId w:val="1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The website must be tailored for an enhanced user experience and seamless responsiveness on mobile devices</w:t>
      </w:r>
      <w:r>
        <w:rPr>
          <w:rFonts w:ascii="Times New Roman" w:hAnsi="Times New Roman" w:cs="Times New Roman"/>
          <w:sz w:val="24"/>
          <w:szCs w:val="24"/>
        </w:rPr>
        <w:t xml:space="preserve"> (</w:t>
      </w:r>
      <w:r w:rsidRPr="00345A6F">
        <w:rPr>
          <w:rFonts w:ascii="Times New Roman" w:hAnsi="Times New Roman" w:cs="Times New Roman"/>
          <w:i/>
          <w:iCs/>
          <w:sz w:val="24"/>
          <w:szCs w:val="24"/>
        </w:rPr>
        <w:t>Portny &amp; Portny, 2022</w:t>
      </w:r>
      <w:r w:rsidRPr="00345A6F">
        <w:rPr>
          <w:rFonts w:ascii="Times New Roman" w:hAnsi="Times New Roman" w:cs="Times New Roman"/>
          <w:i/>
          <w:iCs/>
          <w:sz w:val="24"/>
          <w:szCs w:val="24"/>
        </w:rPr>
        <w:t>).</w:t>
      </w:r>
    </w:p>
    <w:p w14:paraId="4F590BAA" w14:textId="77777777" w:rsid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b/>
          <w:bCs/>
          <w:i/>
          <w:iCs/>
          <w:sz w:val="24"/>
          <w:szCs w:val="24"/>
        </w:rPr>
        <w:t>Month 8:</w:t>
      </w:r>
      <w:r>
        <w:rPr>
          <w:rFonts w:ascii="Times New Roman" w:hAnsi="Times New Roman" w:cs="Times New Roman"/>
          <w:sz w:val="24"/>
          <w:szCs w:val="24"/>
        </w:rPr>
        <w:t xml:space="preserve"> </w:t>
      </w:r>
      <w:r w:rsidRPr="00345A6F">
        <w:rPr>
          <w:rFonts w:ascii="Times New Roman" w:hAnsi="Times New Roman" w:cs="Times New Roman"/>
          <w:sz w:val="24"/>
          <w:szCs w:val="24"/>
        </w:rPr>
        <w:t xml:space="preserve">Implementation of the Marketing and </w:t>
      </w:r>
      <w:r>
        <w:rPr>
          <w:rFonts w:ascii="Times New Roman" w:hAnsi="Times New Roman" w:cs="Times New Roman"/>
          <w:sz w:val="24"/>
          <w:szCs w:val="24"/>
        </w:rPr>
        <w:t>a</w:t>
      </w:r>
      <w:r w:rsidRPr="00345A6F">
        <w:rPr>
          <w:rFonts w:ascii="Times New Roman" w:hAnsi="Times New Roman" w:cs="Times New Roman"/>
          <w:sz w:val="24"/>
          <w:szCs w:val="24"/>
        </w:rPr>
        <w:t xml:space="preserve">dvertising </w:t>
      </w:r>
      <w:r>
        <w:rPr>
          <w:rFonts w:ascii="Times New Roman" w:hAnsi="Times New Roman" w:cs="Times New Roman"/>
          <w:sz w:val="24"/>
          <w:szCs w:val="24"/>
        </w:rPr>
        <w:t>c</w:t>
      </w:r>
      <w:r w:rsidRPr="00345A6F">
        <w:rPr>
          <w:rFonts w:ascii="Times New Roman" w:hAnsi="Times New Roman" w:cs="Times New Roman"/>
          <w:sz w:val="24"/>
          <w:szCs w:val="24"/>
        </w:rPr>
        <w:t xml:space="preserve">ampaign </w:t>
      </w:r>
    </w:p>
    <w:p w14:paraId="72CD6A48" w14:textId="77777777" w:rsidR="00345A6F" w:rsidRDefault="00345A6F" w:rsidP="00345A6F">
      <w:pPr>
        <w:pStyle w:val="ListParagraph"/>
        <w:numPr>
          <w:ilvl w:val="0"/>
          <w:numId w:val="18"/>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Initiatives in digital marketing, including social media advertisements, partnerships with influencers, and strategies for search engine optimisation, ought to be implemented.</w:t>
      </w:r>
    </w:p>
    <w:p w14:paraId="66A90839" w14:textId="77777777" w:rsidR="00345A6F" w:rsidRDefault="00345A6F" w:rsidP="00345A6F">
      <w:pPr>
        <w:pStyle w:val="ListParagraph"/>
        <w:numPr>
          <w:ilvl w:val="0"/>
          <w:numId w:val="18"/>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Public relations efforts, campaigns aimed at increasing awareness of sustainability, and promotions on eco-fashion blogs need to be implemented.</w:t>
      </w:r>
    </w:p>
    <w:p w14:paraId="0442006C" w14:textId="61828158" w:rsidR="00345A6F" w:rsidRPr="00345A6F" w:rsidRDefault="00345A6F" w:rsidP="00345A6F">
      <w:pPr>
        <w:pStyle w:val="ListParagraph"/>
        <w:numPr>
          <w:ilvl w:val="0"/>
          <w:numId w:val="18"/>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To highlight GreenTrend's commitment to ethical practices and diverse product offerings, it would be beneficial to arrange a pre-launch event.</w:t>
      </w:r>
    </w:p>
    <w:p w14:paraId="7316DE36" w14:textId="28A3E199" w:rsidR="00345A6F" w:rsidRP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b/>
          <w:bCs/>
          <w:i/>
          <w:iCs/>
          <w:sz w:val="24"/>
          <w:szCs w:val="24"/>
        </w:rPr>
        <w:t>Month 9:</w:t>
      </w:r>
      <w:r>
        <w:rPr>
          <w:rFonts w:ascii="Times New Roman" w:hAnsi="Times New Roman" w:cs="Times New Roman"/>
          <w:sz w:val="24"/>
          <w:szCs w:val="24"/>
        </w:rPr>
        <w:t xml:space="preserve"> </w:t>
      </w:r>
      <w:r w:rsidRPr="00345A6F">
        <w:rPr>
          <w:rFonts w:ascii="Times New Roman" w:hAnsi="Times New Roman" w:cs="Times New Roman"/>
          <w:sz w:val="24"/>
          <w:szCs w:val="24"/>
        </w:rPr>
        <w:t>we will officially launch the product and begin our first sales.</w:t>
      </w:r>
    </w:p>
    <w:p w14:paraId="42E8814E" w14:textId="77777777" w:rsidR="00345A6F" w:rsidRDefault="00345A6F" w:rsidP="00345A6F">
      <w:pPr>
        <w:pStyle w:val="ListParagraph"/>
        <w:numPr>
          <w:ilvl w:val="0"/>
          <w:numId w:val="19"/>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The initial collection will debut on the online platform, and sales performance will be tracked closely.</w:t>
      </w:r>
    </w:p>
    <w:p w14:paraId="15C81C49" w14:textId="41803882" w:rsidR="00345A6F" w:rsidRDefault="00345A6F" w:rsidP="00345A6F">
      <w:pPr>
        <w:pStyle w:val="ListParagraph"/>
        <w:numPr>
          <w:ilvl w:val="0"/>
          <w:numId w:val="19"/>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Items should be distributed using carbon-neutral delivery options and sustainable packaging solutions</w:t>
      </w:r>
      <w:r>
        <w:rPr>
          <w:rFonts w:ascii="Times New Roman" w:hAnsi="Times New Roman" w:cs="Times New Roman"/>
          <w:sz w:val="24"/>
          <w:szCs w:val="24"/>
        </w:rPr>
        <w:t xml:space="preserve"> (</w:t>
      </w:r>
      <w:r w:rsidRPr="00345A6F">
        <w:rPr>
          <w:rFonts w:ascii="Times New Roman" w:hAnsi="Times New Roman" w:cs="Times New Roman"/>
          <w:i/>
          <w:iCs/>
          <w:sz w:val="24"/>
          <w:szCs w:val="24"/>
        </w:rPr>
        <w:t>Portny &amp; Portny, 2022).</w:t>
      </w:r>
    </w:p>
    <w:p w14:paraId="14E2CCBC" w14:textId="647770AB" w:rsidR="00345A6F" w:rsidRPr="00345A6F" w:rsidRDefault="00345A6F" w:rsidP="00345A6F">
      <w:pPr>
        <w:pStyle w:val="ListParagraph"/>
        <w:numPr>
          <w:ilvl w:val="0"/>
          <w:numId w:val="19"/>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Start collecting feedback and endorsements from clients to build trust in </w:t>
      </w:r>
      <w:r>
        <w:rPr>
          <w:rFonts w:ascii="Times New Roman" w:hAnsi="Times New Roman" w:cs="Times New Roman"/>
          <w:sz w:val="24"/>
          <w:szCs w:val="24"/>
        </w:rPr>
        <w:t>the</w:t>
      </w:r>
      <w:r w:rsidRPr="00345A6F">
        <w:rPr>
          <w:rFonts w:ascii="Times New Roman" w:hAnsi="Times New Roman" w:cs="Times New Roman"/>
          <w:sz w:val="24"/>
          <w:szCs w:val="24"/>
        </w:rPr>
        <w:t xml:space="preserve"> business.</w:t>
      </w:r>
    </w:p>
    <w:p w14:paraId="5BD4F913" w14:textId="690886EE" w:rsidR="00345A6F" w:rsidRP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b/>
          <w:bCs/>
          <w:i/>
          <w:iCs/>
          <w:sz w:val="24"/>
          <w:szCs w:val="24"/>
        </w:rPr>
        <w:t>Month 10-12</w:t>
      </w:r>
      <w:r w:rsidRPr="00345A6F">
        <w:rPr>
          <w:rFonts w:ascii="Times New Roman" w:hAnsi="Times New Roman" w:cs="Times New Roman"/>
          <w:sz w:val="24"/>
          <w:szCs w:val="24"/>
        </w:rPr>
        <w:t xml:space="preserve">: Assessment, </w:t>
      </w:r>
      <w:r>
        <w:rPr>
          <w:rFonts w:ascii="Times New Roman" w:hAnsi="Times New Roman" w:cs="Times New Roman"/>
          <w:sz w:val="24"/>
          <w:szCs w:val="24"/>
        </w:rPr>
        <w:t>c</w:t>
      </w:r>
      <w:r w:rsidRPr="00345A6F">
        <w:rPr>
          <w:rFonts w:ascii="Times New Roman" w:hAnsi="Times New Roman" w:cs="Times New Roman"/>
          <w:sz w:val="24"/>
          <w:szCs w:val="24"/>
        </w:rPr>
        <w:t xml:space="preserve">lient </w:t>
      </w:r>
      <w:r>
        <w:rPr>
          <w:rFonts w:ascii="Times New Roman" w:hAnsi="Times New Roman" w:cs="Times New Roman"/>
          <w:sz w:val="24"/>
          <w:szCs w:val="24"/>
        </w:rPr>
        <w:t>i</w:t>
      </w:r>
      <w:r w:rsidRPr="00345A6F">
        <w:rPr>
          <w:rFonts w:ascii="Times New Roman" w:hAnsi="Times New Roman" w:cs="Times New Roman"/>
          <w:sz w:val="24"/>
          <w:szCs w:val="24"/>
        </w:rPr>
        <w:t xml:space="preserve">nsights, and </w:t>
      </w:r>
      <w:r>
        <w:rPr>
          <w:rFonts w:ascii="Times New Roman" w:hAnsi="Times New Roman" w:cs="Times New Roman"/>
          <w:sz w:val="24"/>
          <w:szCs w:val="24"/>
        </w:rPr>
        <w:t>m</w:t>
      </w:r>
      <w:r w:rsidRPr="00345A6F">
        <w:rPr>
          <w:rFonts w:ascii="Times New Roman" w:hAnsi="Times New Roman" w:cs="Times New Roman"/>
          <w:sz w:val="24"/>
          <w:szCs w:val="24"/>
        </w:rPr>
        <w:t xml:space="preserve">odifications </w:t>
      </w:r>
    </w:p>
    <w:p w14:paraId="75FBD5C5" w14:textId="77777777" w:rsidR="00345A6F" w:rsidRDefault="00345A6F" w:rsidP="00345A6F">
      <w:pPr>
        <w:pStyle w:val="ListParagraph"/>
        <w:numPr>
          <w:ilvl w:val="0"/>
          <w:numId w:val="20"/>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Analyse sales data and customer feedback to improve upcoming collections.</w:t>
      </w:r>
    </w:p>
    <w:p w14:paraId="23FCD6C1" w14:textId="77777777" w:rsidR="00345A6F" w:rsidRDefault="00345A6F" w:rsidP="00345A6F">
      <w:pPr>
        <w:pStyle w:val="ListParagraph"/>
        <w:numPr>
          <w:ilvl w:val="0"/>
          <w:numId w:val="20"/>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Using the insights obtained, enhance the production, promotion, and distribution methods.</w:t>
      </w:r>
    </w:p>
    <w:p w14:paraId="5E0298B9" w14:textId="1F553C73" w:rsidR="00345A6F" w:rsidRDefault="00345A6F" w:rsidP="00345A6F">
      <w:pPr>
        <w:pStyle w:val="ListParagraph"/>
        <w:numPr>
          <w:ilvl w:val="0"/>
          <w:numId w:val="20"/>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Prepare for upcoming expansion into international markets and eco-friendly accessories.</w:t>
      </w:r>
    </w:p>
    <w:p w14:paraId="3EF35DC8" w14:textId="37C60D2F"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i/>
          <w:iCs/>
          <w:sz w:val="24"/>
          <w:szCs w:val="24"/>
        </w:rPr>
        <w:t>GreenTrend Sustainable Fashion Brand - Project Timeline</w:t>
      </w:r>
    </w:p>
    <w:p w14:paraId="7E726B35" w14:textId="3305F89F" w:rsid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drawing>
          <wp:inline distT="0" distB="0" distL="0" distR="0" wp14:anchorId="071FAF6D" wp14:editId="65999CE5">
            <wp:extent cx="4823641" cy="2395788"/>
            <wp:effectExtent l="0" t="0" r="0" b="5080"/>
            <wp:docPr id="456369519" name="Picture 1"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369519" name="Picture 1" descr="A graph with blue squares&#10;&#10;AI-generated content may be incorrect."/>
                    <pic:cNvPicPr/>
                  </pic:nvPicPr>
                  <pic:blipFill>
                    <a:blip r:embed="rId10"/>
                    <a:stretch>
                      <a:fillRect/>
                    </a:stretch>
                  </pic:blipFill>
                  <pic:spPr>
                    <a:xfrm>
                      <a:off x="0" y="0"/>
                      <a:ext cx="4827304" cy="2397607"/>
                    </a:xfrm>
                    <a:prstGeom prst="rect">
                      <a:avLst/>
                    </a:prstGeom>
                  </pic:spPr>
                </pic:pic>
              </a:graphicData>
            </a:graphic>
          </wp:inline>
        </w:drawing>
      </w:r>
    </w:p>
    <w:p w14:paraId="5F448624" w14:textId="2A93EF52" w:rsidR="00345A6F" w:rsidRPr="00345A6F" w:rsidRDefault="00345A6F" w:rsidP="00345A6F">
      <w:pPr>
        <w:pStyle w:val="Heading1"/>
        <w:rPr>
          <w:rFonts w:ascii="Times New Roman" w:hAnsi="Times New Roman" w:cs="Times New Roman"/>
          <w:b/>
          <w:bCs/>
          <w:color w:val="auto"/>
          <w:sz w:val="36"/>
          <w:szCs w:val="36"/>
        </w:rPr>
      </w:pPr>
      <w:bookmarkStart w:id="6" w:name="_Toc191200233"/>
      <w:r w:rsidRPr="00345A6F">
        <w:rPr>
          <w:rFonts w:ascii="Times New Roman" w:hAnsi="Times New Roman" w:cs="Times New Roman"/>
          <w:b/>
          <w:bCs/>
          <w:color w:val="auto"/>
          <w:sz w:val="36"/>
          <w:szCs w:val="36"/>
        </w:rPr>
        <w:t>Resource Allocation</w:t>
      </w:r>
      <w:bookmarkEnd w:id="6"/>
    </w:p>
    <w:p w14:paraId="0933C686" w14:textId="20456749" w:rsid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To achieve success in a project, it is essential to allocate resources effectively, ensuring that personnel, materials, and technology are utilised to their maximum potential</w:t>
      </w:r>
      <w:r>
        <w:rPr>
          <w:rFonts w:ascii="Times New Roman" w:hAnsi="Times New Roman" w:cs="Times New Roman"/>
          <w:sz w:val="24"/>
          <w:szCs w:val="24"/>
        </w:rPr>
        <w:t xml:space="preserve"> (</w:t>
      </w:r>
      <w:proofErr w:type="spellStart"/>
      <w:r w:rsidRPr="00345A6F">
        <w:rPr>
          <w:rFonts w:ascii="Times New Roman" w:hAnsi="Times New Roman" w:cs="Times New Roman"/>
          <w:i/>
          <w:iCs/>
          <w:sz w:val="24"/>
          <w:szCs w:val="24"/>
        </w:rPr>
        <w:t>Selaru</w:t>
      </w:r>
      <w:proofErr w:type="spellEnd"/>
      <w:r w:rsidRPr="00345A6F">
        <w:rPr>
          <w:rFonts w:ascii="Times New Roman" w:hAnsi="Times New Roman" w:cs="Times New Roman"/>
          <w:i/>
          <w:iCs/>
          <w:sz w:val="24"/>
          <w:szCs w:val="24"/>
        </w:rPr>
        <w:t>, 2012</w:t>
      </w:r>
      <w:r w:rsidRPr="00345A6F">
        <w:rPr>
          <w:rFonts w:ascii="Times New Roman" w:hAnsi="Times New Roman" w:cs="Times New Roman"/>
          <w:sz w:val="24"/>
          <w:szCs w:val="24"/>
        </w:rPr>
        <w:t>).  In the GreenTrend initiative, resources will be strategically allocated among various departments to achieve the goals of sustainability and commercial success.</w:t>
      </w:r>
    </w:p>
    <w:p w14:paraId="0826C5FD" w14:textId="022D3BCE"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 xml:space="preserve"> </w:t>
      </w:r>
      <w:r w:rsidRPr="00345A6F">
        <w:rPr>
          <w:rFonts w:ascii="Times New Roman" w:hAnsi="Times New Roman" w:cs="Times New Roman"/>
          <w:i/>
          <w:iCs/>
          <w:sz w:val="24"/>
          <w:szCs w:val="24"/>
        </w:rPr>
        <w:t xml:space="preserve">The </w:t>
      </w:r>
      <w:r w:rsidRPr="00345A6F">
        <w:rPr>
          <w:rFonts w:ascii="Times New Roman" w:hAnsi="Times New Roman" w:cs="Times New Roman"/>
          <w:i/>
          <w:iCs/>
          <w:sz w:val="24"/>
          <w:szCs w:val="24"/>
        </w:rPr>
        <w:t>a</w:t>
      </w:r>
      <w:r w:rsidRPr="00345A6F">
        <w:rPr>
          <w:rFonts w:ascii="Times New Roman" w:hAnsi="Times New Roman" w:cs="Times New Roman"/>
          <w:i/>
          <w:iCs/>
          <w:sz w:val="24"/>
          <w:szCs w:val="24"/>
        </w:rPr>
        <w:t xml:space="preserve">llocation of </w:t>
      </w:r>
      <w:r w:rsidRPr="00345A6F">
        <w:rPr>
          <w:rFonts w:ascii="Times New Roman" w:hAnsi="Times New Roman" w:cs="Times New Roman"/>
          <w:i/>
          <w:iCs/>
          <w:sz w:val="24"/>
          <w:szCs w:val="24"/>
        </w:rPr>
        <w:t>s</w:t>
      </w:r>
      <w:r w:rsidRPr="00345A6F">
        <w:rPr>
          <w:rFonts w:ascii="Times New Roman" w:hAnsi="Times New Roman" w:cs="Times New Roman"/>
          <w:i/>
          <w:iCs/>
          <w:sz w:val="24"/>
          <w:szCs w:val="24"/>
        </w:rPr>
        <w:t>taff</w:t>
      </w:r>
    </w:p>
    <w:p w14:paraId="7B3AFD92" w14:textId="77777777" w:rsidR="00345A6F" w:rsidRDefault="00345A6F" w:rsidP="00345A6F">
      <w:pPr>
        <w:pStyle w:val="ListParagraph"/>
        <w:numPr>
          <w:ilvl w:val="0"/>
          <w:numId w:val="2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An experienced team will be essential to oversee various aspects of the organisation to ensure the successful execution of the initiative.</w:t>
      </w:r>
    </w:p>
    <w:p w14:paraId="1BFBA882" w14:textId="77777777" w:rsidR="00345A6F" w:rsidRDefault="00345A6F" w:rsidP="00345A6F">
      <w:pPr>
        <w:pStyle w:val="ListParagraph"/>
        <w:numPr>
          <w:ilvl w:val="0"/>
          <w:numId w:val="2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The manager is tasked with supervising the entirety of the initiative and making certain that all key objectives are achieved on time.</w:t>
      </w:r>
    </w:p>
    <w:p w14:paraId="65938ED5" w14:textId="7F580F9B" w:rsidR="00345A6F" w:rsidRDefault="00345A6F" w:rsidP="00345A6F">
      <w:pPr>
        <w:pStyle w:val="ListParagraph"/>
        <w:numPr>
          <w:ilvl w:val="0"/>
          <w:numId w:val="2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Develop sustainable apparel concepts and product samples in collaboration with a team of two to three fashion designers</w:t>
      </w:r>
      <w:r>
        <w:rPr>
          <w:rFonts w:ascii="Times New Roman" w:hAnsi="Times New Roman" w:cs="Times New Roman"/>
          <w:sz w:val="24"/>
          <w:szCs w:val="24"/>
        </w:rPr>
        <w:t xml:space="preserve"> (</w:t>
      </w:r>
      <w:proofErr w:type="spellStart"/>
      <w:r w:rsidRPr="00345A6F">
        <w:rPr>
          <w:rFonts w:ascii="Times New Roman" w:hAnsi="Times New Roman" w:cs="Times New Roman"/>
          <w:i/>
          <w:iCs/>
          <w:sz w:val="24"/>
          <w:szCs w:val="24"/>
        </w:rPr>
        <w:t>Selaru</w:t>
      </w:r>
      <w:proofErr w:type="spellEnd"/>
      <w:r w:rsidRPr="00345A6F">
        <w:rPr>
          <w:rFonts w:ascii="Times New Roman" w:hAnsi="Times New Roman" w:cs="Times New Roman"/>
          <w:i/>
          <w:iCs/>
          <w:sz w:val="24"/>
          <w:szCs w:val="24"/>
        </w:rPr>
        <w:t>, 2012).</w:t>
      </w:r>
      <w:r w:rsidRPr="00345A6F">
        <w:rPr>
          <w:rFonts w:ascii="Times New Roman" w:hAnsi="Times New Roman" w:cs="Times New Roman"/>
          <w:sz w:val="24"/>
          <w:szCs w:val="24"/>
        </w:rPr>
        <w:t xml:space="preserve">  </w:t>
      </w:r>
    </w:p>
    <w:p w14:paraId="59D0275B" w14:textId="77777777" w:rsidR="00345A6F" w:rsidRDefault="00345A6F" w:rsidP="00345A6F">
      <w:pPr>
        <w:pStyle w:val="ListParagraph"/>
        <w:numPr>
          <w:ilvl w:val="0"/>
          <w:numId w:val="2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Supply </w:t>
      </w:r>
      <w:r>
        <w:rPr>
          <w:rFonts w:ascii="Times New Roman" w:hAnsi="Times New Roman" w:cs="Times New Roman"/>
          <w:sz w:val="24"/>
          <w:szCs w:val="24"/>
        </w:rPr>
        <w:t>c</w:t>
      </w:r>
      <w:r w:rsidRPr="00345A6F">
        <w:rPr>
          <w:rFonts w:ascii="Times New Roman" w:hAnsi="Times New Roman" w:cs="Times New Roman"/>
          <w:sz w:val="24"/>
          <w:szCs w:val="24"/>
        </w:rPr>
        <w:t xml:space="preserve">hain </w:t>
      </w:r>
      <w:r>
        <w:rPr>
          <w:rFonts w:ascii="Times New Roman" w:hAnsi="Times New Roman" w:cs="Times New Roman"/>
          <w:sz w:val="24"/>
          <w:szCs w:val="24"/>
        </w:rPr>
        <w:t>m</w:t>
      </w:r>
      <w:r w:rsidRPr="00345A6F">
        <w:rPr>
          <w:rFonts w:ascii="Times New Roman" w:hAnsi="Times New Roman" w:cs="Times New Roman"/>
          <w:sz w:val="24"/>
          <w:szCs w:val="24"/>
        </w:rPr>
        <w:t>anagers play a crucial role in guaranteeing that textiles are obtained ethically and overseeing the manufacturing processes.</w:t>
      </w:r>
    </w:p>
    <w:p w14:paraId="1AEABCB0" w14:textId="77777777" w:rsidR="00345A6F" w:rsidRDefault="00345A6F" w:rsidP="00345A6F">
      <w:pPr>
        <w:pStyle w:val="ListParagraph"/>
        <w:numPr>
          <w:ilvl w:val="0"/>
          <w:numId w:val="2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The marketing team, made up of three to four specialists, oversees influencer relationships, social media, and digital marketing efforts.</w:t>
      </w:r>
    </w:p>
    <w:p w14:paraId="36B97684" w14:textId="551D079A" w:rsidR="00345A6F" w:rsidRDefault="00345A6F" w:rsidP="00345A6F">
      <w:pPr>
        <w:pStyle w:val="ListParagraph"/>
        <w:numPr>
          <w:ilvl w:val="0"/>
          <w:numId w:val="2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The team of e-commerce developers is tasked with building and managing both the mobile application and the online store</w:t>
      </w:r>
      <w:r>
        <w:rPr>
          <w:rFonts w:ascii="Times New Roman" w:hAnsi="Times New Roman" w:cs="Times New Roman"/>
          <w:sz w:val="24"/>
          <w:szCs w:val="24"/>
        </w:rPr>
        <w:t xml:space="preserve"> (</w:t>
      </w:r>
      <w:proofErr w:type="spellStart"/>
      <w:r w:rsidRPr="00345A6F">
        <w:rPr>
          <w:rFonts w:ascii="Times New Roman" w:hAnsi="Times New Roman" w:cs="Times New Roman"/>
          <w:i/>
          <w:iCs/>
          <w:sz w:val="24"/>
          <w:szCs w:val="24"/>
        </w:rPr>
        <w:t>Nedzelsky</w:t>
      </w:r>
      <w:proofErr w:type="spellEnd"/>
      <w:r w:rsidRPr="00345A6F">
        <w:rPr>
          <w:rFonts w:ascii="Times New Roman" w:hAnsi="Times New Roman" w:cs="Times New Roman"/>
          <w:i/>
          <w:iCs/>
          <w:sz w:val="24"/>
          <w:szCs w:val="24"/>
        </w:rPr>
        <w:t>, 2016).</w:t>
      </w:r>
    </w:p>
    <w:p w14:paraId="36D92EC8" w14:textId="48C3702C" w:rsidR="00345A6F" w:rsidRPr="00345A6F" w:rsidRDefault="00345A6F" w:rsidP="00345A6F">
      <w:pPr>
        <w:pStyle w:val="ListParagraph"/>
        <w:numPr>
          <w:ilvl w:val="0"/>
          <w:numId w:val="2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The </w:t>
      </w:r>
      <w:r>
        <w:rPr>
          <w:rFonts w:ascii="Times New Roman" w:hAnsi="Times New Roman" w:cs="Times New Roman"/>
          <w:sz w:val="24"/>
          <w:szCs w:val="24"/>
        </w:rPr>
        <w:t>c</w:t>
      </w:r>
      <w:r w:rsidRPr="00345A6F">
        <w:rPr>
          <w:rFonts w:ascii="Times New Roman" w:hAnsi="Times New Roman" w:cs="Times New Roman"/>
          <w:sz w:val="24"/>
          <w:szCs w:val="24"/>
        </w:rPr>
        <w:t xml:space="preserve">ustomer </w:t>
      </w:r>
      <w:r>
        <w:rPr>
          <w:rFonts w:ascii="Times New Roman" w:hAnsi="Times New Roman" w:cs="Times New Roman"/>
          <w:sz w:val="24"/>
          <w:szCs w:val="24"/>
        </w:rPr>
        <w:t>a</w:t>
      </w:r>
      <w:r w:rsidRPr="00345A6F">
        <w:rPr>
          <w:rFonts w:ascii="Times New Roman" w:hAnsi="Times New Roman" w:cs="Times New Roman"/>
          <w:sz w:val="24"/>
          <w:szCs w:val="24"/>
        </w:rPr>
        <w:t xml:space="preserve">ssistance </w:t>
      </w:r>
      <w:r>
        <w:rPr>
          <w:rFonts w:ascii="Times New Roman" w:hAnsi="Times New Roman" w:cs="Times New Roman"/>
          <w:sz w:val="24"/>
          <w:szCs w:val="24"/>
        </w:rPr>
        <w:t>t</w:t>
      </w:r>
      <w:r w:rsidRPr="00345A6F">
        <w:rPr>
          <w:rFonts w:ascii="Times New Roman" w:hAnsi="Times New Roman" w:cs="Times New Roman"/>
          <w:sz w:val="24"/>
          <w:szCs w:val="24"/>
        </w:rPr>
        <w:t>eam, comprising two to three agents, manages after-sales support, enquiries, and order processing.</w:t>
      </w:r>
    </w:p>
    <w:p w14:paraId="44E46E92" w14:textId="4DE92979"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i/>
          <w:iCs/>
          <w:sz w:val="24"/>
          <w:szCs w:val="24"/>
        </w:rPr>
        <w:t>The allocation of resources</w:t>
      </w:r>
    </w:p>
    <w:p w14:paraId="6C9F5D6B" w14:textId="0847B25B" w:rsidR="00345A6F" w:rsidRP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To uphold its dedication to sustainability, GreenTrend will utilise environmentally friendly materials:</w:t>
      </w:r>
    </w:p>
    <w:p w14:paraId="49EAE210" w14:textId="77777777" w:rsidR="00345A6F" w:rsidRDefault="00345A6F" w:rsidP="00345A6F">
      <w:pPr>
        <w:pStyle w:val="ListParagraph"/>
        <w:numPr>
          <w:ilvl w:val="0"/>
          <w:numId w:val="22"/>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Organic cotton serves as an essential material for a variety of clothing styles, suitable for both casual and formal occasions.</w:t>
      </w:r>
    </w:p>
    <w:p w14:paraId="5680FCA1" w14:textId="77777777" w:rsidR="00345A6F" w:rsidRDefault="00345A6F" w:rsidP="00345A6F">
      <w:pPr>
        <w:pStyle w:val="ListParagraph"/>
        <w:numPr>
          <w:ilvl w:val="0"/>
          <w:numId w:val="22"/>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Recycled polyester plays a significant role in creating outerwear and activewear.</w:t>
      </w:r>
    </w:p>
    <w:p w14:paraId="6FF04C3D" w14:textId="77777777" w:rsidR="00345A6F" w:rsidRDefault="00345A6F" w:rsidP="00345A6F">
      <w:pPr>
        <w:pStyle w:val="ListParagraph"/>
        <w:numPr>
          <w:ilvl w:val="0"/>
          <w:numId w:val="22"/>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Bamboo fabric is a flexible and breathable choice suitable for various garment designs.</w:t>
      </w:r>
    </w:p>
    <w:p w14:paraId="6F477E5C" w14:textId="77777777" w:rsidR="00345A6F" w:rsidRDefault="00345A6F" w:rsidP="00345A6F">
      <w:pPr>
        <w:pStyle w:val="ListParagraph"/>
        <w:numPr>
          <w:ilvl w:val="0"/>
          <w:numId w:val="22"/>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To ensure that the colouring is safe for the environment and free from harmful substances, natural dyes are derived from plants.</w:t>
      </w:r>
    </w:p>
    <w:p w14:paraId="30B779D6" w14:textId="01C70DAE" w:rsidR="00345A6F" w:rsidRPr="00345A6F" w:rsidRDefault="00345A6F" w:rsidP="00345A6F">
      <w:pPr>
        <w:pStyle w:val="ListParagraph"/>
        <w:numPr>
          <w:ilvl w:val="0"/>
          <w:numId w:val="22"/>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Eco-friendly packaging encompasses materials that are both recyclable and biodegradable for shipping purposes.</w:t>
      </w:r>
      <w:r>
        <w:rPr>
          <w:rFonts w:ascii="Times New Roman" w:hAnsi="Times New Roman" w:cs="Times New Roman"/>
          <w:i/>
          <w:iCs/>
          <w:sz w:val="24"/>
          <w:szCs w:val="24"/>
        </w:rPr>
        <w:t xml:space="preserve"> (</w:t>
      </w:r>
      <w:proofErr w:type="spellStart"/>
      <w:r w:rsidRPr="00345A6F">
        <w:rPr>
          <w:rFonts w:ascii="Times New Roman" w:hAnsi="Times New Roman" w:cs="Times New Roman"/>
          <w:i/>
          <w:iCs/>
          <w:sz w:val="24"/>
          <w:szCs w:val="24"/>
        </w:rPr>
        <w:t>Selaru</w:t>
      </w:r>
      <w:proofErr w:type="spellEnd"/>
      <w:r w:rsidRPr="00345A6F">
        <w:rPr>
          <w:rFonts w:ascii="Times New Roman" w:hAnsi="Times New Roman" w:cs="Times New Roman"/>
          <w:i/>
          <w:iCs/>
          <w:sz w:val="24"/>
          <w:szCs w:val="24"/>
        </w:rPr>
        <w:t>, 2012</w:t>
      </w:r>
      <w:r>
        <w:rPr>
          <w:rFonts w:ascii="Times New Roman" w:hAnsi="Times New Roman" w:cs="Times New Roman"/>
          <w:i/>
          <w:iCs/>
          <w:sz w:val="24"/>
          <w:szCs w:val="24"/>
        </w:rPr>
        <w:t>).</w:t>
      </w:r>
    </w:p>
    <w:p w14:paraId="09C9DCFD" w14:textId="4686AEC1"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 xml:space="preserve"> </w:t>
      </w:r>
      <w:r w:rsidRPr="00345A6F">
        <w:rPr>
          <w:rFonts w:ascii="Times New Roman" w:hAnsi="Times New Roman" w:cs="Times New Roman"/>
          <w:i/>
          <w:iCs/>
          <w:sz w:val="24"/>
          <w:szCs w:val="24"/>
        </w:rPr>
        <w:t xml:space="preserve">The </w:t>
      </w:r>
      <w:r w:rsidRPr="00345A6F">
        <w:rPr>
          <w:rFonts w:ascii="Times New Roman" w:hAnsi="Times New Roman" w:cs="Times New Roman"/>
          <w:i/>
          <w:iCs/>
          <w:sz w:val="24"/>
          <w:szCs w:val="24"/>
        </w:rPr>
        <w:t>a</w:t>
      </w:r>
      <w:r w:rsidRPr="00345A6F">
        <w:rPr>
          <w:rFonts w:ascii="Times New Roman" w:hAnsi="Times New Roman" w:cs="Times New Roman"/>
          <w:i/>
          <w:iCs/>
          <w:sz w:val="24"/>
          <w:szCs w:val="24"/>
        </w:rPr>
        <w:t xml:space="preserve">llocation of </w:t>
      </w:r>
      <w:r w:rsidRPr="00345A6F">
        <w:rPr>
          <w:rFonts w:ascii="Times New Roman" w:hAnsi="Times New Roman" w:cs="Times New Roman"/>
          <w:i/>
          <w:iCs/>
          <w:sz w:val="24"/>
          <w:szCs w:val="24"/>
        </w:rPr>
        <w:t>t</w:t>
      </w:r>
      <w:r w:rsidRPr="00345A6F">
        <w:rPr>
          <w:rFonts w:ascii="Times New Roman" w:hAnsi="Times New Roman" w:cs="Times New Roman"/>
          <w:i/>
          <w:iCs/>
          <w:sz w:val="24"/>
          <w:szCs w:val="24"/>
        </w:rPr>
        <w:t>echnology</w:t>
      </w:r>
    </w:p>
    <w:p w14:paraId="5B1B081C" w14:textId="37EB0339" w:rsidR="00345A6F" w:rsidRP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Technology is anticipated to have a crucial role in the operations of GreenTrend and in engaging its customers:</w:t>
      </w:r>
    </w:p>
    <w:p w14:paraId="45D314B0" w14:textId="77777777" w:rsidR="00345A6F" w:rsidRDefault="00345A6F" w:rsidP="00345A6F">
      <w:pPr>
        <w:pStyle w:val="ListParagraph"/>
        <w:numPr>
          <w:ilvl w:val="0"/>
          <w:numId w:val="23"/>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A Shopify-based e-commerce platform featuring AI-generated recommendations.</w:t>
      </w:r>
    </w:p>
    <w:p w14:paraId="5C0F11D8" w14:textId="77777777" w:rsidR="00345A6F" w:rsidRDefault="00345A6F" w:rsidP="00345A6F">
      <w:pPr>
        <w:pStyle w:val="ListParagraph"/>
        <w:numPr>
          <w:ilvl w:val="0"/>
          <w:numId w:val="23"/>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The implementation of a mobile application could enhance the purchasing experience and facilitate the tracking of sustainability efforts for customers.</w:t>
      </w:r>
    </w:p>
    <w:p w14:paraId="4E76FAC4" w14:textId="77777777" w:rsidR="00345A6F" w:rsidRDefault="00345A6F" w:rsidP="00345A6F">
      <w:pPr>
        <w:pStyle w:val="ListParagraph"/>
        <w:numPr>
          <w:ilvl w:val="0"/>
          <w:numId w:val="23"/>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Marketing and social media tools serve as automated systems designed for tailored advertising initiatives.</w:t>
      </w:r>
    </w:p>
    <w:p w14:paraId="7C041D36" w14:textId="78E9A7AB" w:rsidR="00345A6F" w:rsidRPr="00345A6F" w:rsidRDefault="00345A6F" w:rsidP="00345A6F">
      <w:pPr>
        <w:pStyle w:val="ListParagraph"/>
        <w:numPr>
          <w:ilvl w:val="0"/>
          <w:numId w:val="23"/>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The </w:t>
      </w:r>
      <w:r>
        <w:rPr>
          <w:rFonts w:ascii="Times New Roman" w:hAnsi="Times New Roman" w:cs="Times New Roman"/>
          <w:sz w:val="24"/>
          <w:szCs w:val="24"/>
        </w:rPr>
        <w:t>i</w:t>
      </w:r>
      <w:r w:rsidRPr="00345A6F">
        <w:rPr>
          <w:rFonts w:ascii="Times New Roman" w:hAnsi="Times New Roman" w:cs="Times New Roman"/>
          <w:sz w:val="24"/>
          <w:szCs w:val="24"/>
        </w:rPr>
        <w:t xml:space="preserve">nventory </w:t>
      </w:r>
      <w:r>
        <w:rPr>
          <w:rFonts w:ascii="Times New Roman" w:hAnsi="Times New Roman" w:cs="Times New Roman"/>
          <w:sz w:val="24"/>
          <w:szCs w:val="24"/>
        </w:rPr>
        <w:t>m</w:t>
      </w:r>
      <w:r w:rsidRPr="00345A6F">
        <w:rPr>
          <w:rFonts w:ascii="Times New Roman" w:hAnsi="Times New Roman" w:cs="Times New Roman"/>
          <w:sz w:val="24"/>
          <w:szCs w:val="24"/>
        </w:rPr>
        <w:t xml:space="preserve">anagement </w:t>
      </w:r>
      <w:r>
        <w:rPr>
          <w:rFonts w:ascii="Times New Roman" w:hAnsi="Times New Roman" w:cs="Times New Roman"/>
          <w:sz w:val="24"/>
          <w:szCs w:val="24"/>
        </w:rPr>
        <w:t>s</w:t>
      </w:r>
      <w:r w:rsidRPr="00345A6F">
        <w:rPr>
          <w:rFonts w:ascii="Times New Roman" w:hAnsi="Times New Roman" w:cs="Times New Roman"/>
          <w:sz w:val="24"/>
          <w:szCs w:val="24"/>
        </w:rPr>
        <w:t>ystem continuously tracks raw materials, manufacturing processes, and stock levels in real time</w:t>
      </w:r>
      <w:r>
        <w:rPr>
          <w:rFonts w:ascii="Times New Roman" w:hAnsi="Times New Roman" w:cs="Times New Roman"/>
          <w:sz w:val="24"/>
          <w:szCs w:val="24"/>
        </w:rPr>
        <w:t xml:space="preserve"> (</w:t>
      </w:r>
      <w:proofErr w:type="spellStart"/>
      <w:r w:rsidRPr="00345A6F">
        <w:rPr>
          <w:rFonts w:ascii="Times New Roman" w:hAnsi="Times New Roman" w:cs="Times New Roman"/>
          <w:i/>
          <w:iCs/>
          <w:sz w:val="24"/>
          <w:szCs w:val="24"/>
        </w:rPr>
        <w:t>Nedzelsky</w:t>
      </w:r>
      <w:proofErr w:type="spellEnd"/>
      <w:r w:rsidRPr="00345A6F">
        <w:rPr>
          <w:rFonts w:ascii="Times New Roman" w:hAnsi="Times New Roman" w:cs="Times New Roman"/>
          <w:i/>
          <w:iCs/>
          <w:sz w:val="24"/>
          <w:szCs w:val="24"/>
        </w:rPr>
        <w:t>, 2016).</w:t>
      </w:r>
    </w:p>
    <w:p w14:paraId="237182EA" w14:textId="2E718B57" w:rsidR="00345A6F" w:rsidRDefault="00345A6F" w:rsidP="00345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w:t>
      </w:r>
      <w:r w:rsidRPr="00345A6F">
        <w:rPr>
          <w:rFonts w:ascii="Times New Roman" w:hAnsi="Times New Roman" w:cs="Times New Roman"/>
          <w:sz w:val="24"/>
          <w:szCs w:val="24"/>
        </w:rPr>
        <w:t>GreenTrend ensures that its operations are efficient, environmentally friendly, and operate seamlessly through the strategic allocation of resources from the outset.</w:t>
      </w:r>
    </w:p>
    <w:p w14:paraId="4922366D" w14:textId="7E246F64" w:rsidR="00345A6F" w:rsidRPr="00345A6F" w:rsidRDefault="00345A6F" w:rsidP="00345A6F">
      <w:pPr>
        <w:pStyle w:val="Heading1"/>
        <w:rPr>
          <w:rFonts w:ascii="Times New Roman" w:hAnsi="Times New Roman" w:cs="Times New Roman"/>
          <w:b/>
          <w:bCs/>
          <w:color w:val="auto"/>
          <w:sz w:val="36"/>
          <w:szCs w:val="36"/>
        </w:rPr>
      </w:pPr>
      <w:bookmarkStart w:id="7" w:name="_Toc191200234"/>
      <w:r w:rsidRPr="00345A6F">
        <w:rPr>
          <w:rFonts w:ascii="Times New Roman" w:hAnsi="Times New Roman" w:cs="Times New Roman"/>
          <w:b/>
          <w:bCs/>
          <w:color w:val="auto"/>
          <w:sz w:val="36"/>
          <w:szCs w:val="36"/>
        </w:rPr>
        <w:t xml:space="preserve">Cost </w:t>
      </w:r>
      <w:r w:rsidRPr="00345A6F">
        <w:rPr>
          <w:rFonts w:ascii="Times New Roman" w:hAnsi="Times New Roman" w:cs="Times New Roman"/>
          <w:b/>
          <w:bCs/>
          <w:color w:val="auto"/>
          <w:sz w:val="36"/>
          <w:szCs w:val="36"/>
        </w:rPr>
        <w:t>a</w:t>
      </w:r>
      <w:r w:rsidRPr="00345A6F">
        <w:rPr>
          <w:rFonts w:ascii="Times New Roman" w:hAnsi="Times New Roman" w:cs="Times New Roman"/>
          <w:b/>
          <w:bCs/>
          <w:color w:val="auto"/>
          <w:sz w:val="36"/>
          <w:szCs w:val="36"/>
        </w:rPr>
        <w:t xml:space="preserve">ccounts </w:t>
      </w:r>
      <w:r w:rsidRPr="00345A6F">
        <w:rPr>
          <w:rFonts w:ascii="Times New Roman" w:hAnsi="Times New Roman" w:cs="Times New Roman"/>
          <w:b/>
          <w:bCs/>
          <w:color w:val="auto"/>
          <w:sz w:val="36"/>
          <w:szCs w:val="36"/>
        </w:rPr>
        <w:t>and b</w:t>
      </w:r>
      <w:r w:rsidRPr="00345A6F">
        <w:rPr>
          <w:rFonts w:ascii="Times New Roman" w:hAnsi="Times New Roman" w:cs="Times New Roman"/>
          <w:b/>
          <w:bCs/>
          <w:color w:val="auto"/>
          <w:sz w:val="36"/>
          <w:szCs w:val="36"/>
        </w:rPr>
        <w:t>udget</w:t>
      </w:r>
      <w:bookmarkEnd w:id="7"/>
    </w:p>
    <w:p w14:paraId="5E9516E4" w14:textId="7C4C4226" w:rsid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To guarantee GreenTrend's successful launch and ongoing profitability, it is crucial to have a budget that has been carefully crafted. </w:t>
      </w:r>
    </w:p>
    <w:p w14:paraId="586ACB3B" w14:textId="0745265D" w:rsid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drawing>
          <wp:inline distT="0" distB="0" distL="0" distR="0" wp14:anchorId="02DD802D" wp14:editId="73368E46">
            <wp:extent cx="5731510" cy="3193868"/>
            <wp:effectExtent l="0" t="0" r="2540" b="6985"/>
            <wp:docPr id="765230622" name="Picture 1" descr="A screenshot of a white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230622" name="Picture 1" descr="A screenshot of a white sheet&#10;&#10;AI-generated content may be incorrect."/>
                    <pic:cNvPicPr/>
                  </pic:nvPicPr>
                  <pic:blipFill rotWithShape="1">
                    <a:blip r:embed="rId11"/>
                    <a:srcRect b="7303"/>
                    <a:stretch/>
                  </pic:blipFill>
                  <pic:spPr bwMode="auto">
                    <a:xfrm>
                      <a:off x="0" y="0"/>
                      <a:ext cx="5731510" cy="3193868"/>
                    </a:xfrm>
                    <a:prstGeom prst="rect">
                      <a:avLst/>
                    </a:prstGeom>
                    <a:ln>
                      <a:noFill/>
                    </a:ln>
                    <a:extLst>
                      <a:ext uri="{53640926-AAD7-44D8-BBD7-CCE9431645EC}">
                        <a14:shadowObscured xmlns:a14="http://schemas.microsoft.com/office/drawing/2010/main"/>
                      </a:ext>
                    </a:extLst>
                  </pic:spPr>
                </pic:pic>
              </a:graphicData>
            </a:graphic>
          </wp:inline>
        </w:drawing>
      </w:r>
    </w:p>
    <w:p w14:paraId="1A0FEBD5" w14:textId="335C442E" w:rsid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drawing>
          <wp:inline distT="0" distB="0" distL="0" distR="0" wp14:anchorId="75B06CED" wp14:editId="3A7B2795">
            <wp:extent cx="5731510" cy="2287270"/>
            <wp:effectExtent l="0" t="0" r="2540" b="0"/>
            <wp:docPr id="1675434472" name="Picture 1" descr="A screenshot of 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434472" name="Picture 1" descr="A screenshot of a white sheet with black text&#10;&#10;AI-generated content may be incorrect."/>
                    <pic:cNvPicPr/>
                  </pic:nvPicPr>
                  <pic:blipFill>
                    <a:blip r:embed="rId12"/>
                    <a:stretch>
                      <a:fillRect/>
                    </a:stretch>
                  </pic:blipFill>
                  <pic:spPr>
                    <a:xfrm>
                      <a:off x="0" y="0"/>
                      <a:ext cx="5731510" cy="2287270"/>
                    </a:xfrm>
                    <a:prstGeom prst="rect">
                      <a:avLst/>
                    </a:prstGeom>
                  </pic:spPr>
                </pic:pic>
              </a:graphicData>
            </a:graphic>
          </wp:inline>
        </w:drawing>
      </w:r>
    </w:p>
    <w:p w14:paraId="1F85AF5F" w14:textId="7598B18B"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i/>
          <w:iCs/>
          <w:sz w:val="24"/>
          <w:szCs w:val="24"/>
        </w:rPr>
        <w:t xml:space="preserve">Funding </w:t>
      </w:r>
      <w:r w:rsidRPr="00345A6F">
        <w:rPr>
          <w:rFonts w:ascii="Times New Roman" w:hAnsi="Times New Roman" w:cs="Times New Roman"/>
          <w:i/>
          <w:iCs/>
          <w:sz w:val="24"/>
          <w:szCs w:val="24"/>
        </w:rPr>
        <w:t>Resources</w:t>
      </w:r>
    </w:p>
    <w:p w14:paraId="52F3032B" w14:textId="13459E2F" w:rsidR="00345A6F" w:rsidRP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In order to reach the target sum of £110,000, GreenTrend will employ:</w:t>
      </w:r>
    </w:p>
    <w:p w14:paraId="783A2771" w14:textId="77777777" w:rsidR="00345A6F" w:rsidRDefault="00345A6F" w:rsidP="00345A6F">
      <w:pPr>
        <w:pStyle w:val="ListParagraph"/>
        <w:numPr>
          <w:ilvl w:val="0"/>
          <w:numId w:val="24"/>
        </w:numPr>
        <w:spacing w:line="480" w:lineRule="auto"/>
        <w:jc w:val="both"/>
        <w:rPr>
          <w:rFonts w:ascii="Times New Roman" w:hAnsi="Times New Roman" w:cs="Times New Roman"/>
          <w:sz w:val="24"/>
          <w:szCs w:val="24"/>
        </w:rPr>
      </w:pPr>
      <w:r w:rsidRPr="00345A6F">
        <w:rPr>
          <w:rFonts w:ascii="Times New Roman" w:hAnsi="Times New Roman" w:cs="Times New Roman"/>
          <w:sz w:val="24"/>
          <w:szCs w:val="24"/>
        </w:rPr>
        <w:t>£30,000 in individual savings and investments</w:t>
      </w:r>
    </w:p>
    <w:p w14:paraId="0CE25DA6" w14:textId="1D2BEF0E" w:rsidR="00345A6F" w:rsidRDefault="00345A6F" w:rsidP="00345A6F">
      <w:pPr>
        <w:pStyle w:val="ListParagraph"/>
        <w:numPr>
          <w:ilvl w:val="0"/>
          <w:numId w:val="24"/>
        </w:numPr>
        <w:spacing w:line="480" w:lineRule="auto"/>
        <w:jc w:val="both"/>
        <w:rPr>
          <w:rFonts w:ascii="Times New Roman" w:hAnsi="Times New Roman" w:cs="Times New Roman"/>
          <w:sz w:val="24"/>
          <w:szCs w:val="24"/>
        </w:rPr>
      </w:pPr>
      <w:r w:rsidRPr="00345A6F">
        <w:rPr>
          <w:rFonts w:ascii="Times New Roman" w:hAnsi="Times New Roman" w:cs="Times New Roman"/>
          <w:sz w:val="24"/>
          <w:szCs w:val="24"/>
        </w:rPr>
        <w:t>£20,000 Financial campaign (Kickstarter/GoFundMe)</w:t>
      </w:r>
    </w:p>
    <w:p w14:paraId="4FA3F29E" w14:textId="04BEAA36" w:rsidR="00345A6F" w:rsidRPr="00345A6F" w:rsidRDefault="00345A6F" w:rsidP="00345A6F">
      <w:pPr>
        <w:pStyle w:val="ListParagraph"/>
        <w:numPr>
          <w:ilvl w:val="0"/>
          <w:numId w:val="24"/>
        </w:numPr>
        <w:spacing w:line="480" w:lineRule="auto"/>
        <w:rPr>
          <w:rFonts w:ascii="Times New Roman" w:hAnsi="Times New Roman" w:cs="Times New Roman"/>
          <w:sz w:val="24"/>
          <w:szCs w:val="24"/>
        </w:rPr>
      </w:pPr>
      <w:r w:rsidRPr="00345A6F">
        <w:rPr>
          <w:rFonts w:ascii="Times New Roman" w:hAnsi="Times New Roman" w:cs="Times New Roman"/>
          <w:sz w:val="24"/>
          <w:szCs w:val="24"/>
        </w:rPr>
        <w:t>£40,000</w:t>
      </w:r>
      <w:r>
        <w:rPr>
          <w:rFonts w:ascii="Times New Roman" w:hAnsi="Times New Roman" w:cs="Times New Roman"/>
          <w:sz w:val="24"/>
          <w:szCs w:val="24"/>
        </w:rPr>
        <w:t xml:space="preserve"> </w:t>
      </w:r>
      <w:r w:rsidRPr="00345A6F">
        <w:rPr>
          <w:rFonts w:ascii="Times New Roman" w:hAnsi="Times New Roman" w:cs="Times New Roman"/>
          <w:sz w:val="24"/>
          <w:szCs w:val="24"/>
        </w:rPr>
        <w:t>Financial support for sustainable fashion projects</w:t>
      </w:r>
    </w:p>
    <w:p w14:paraId="2B86B2FC" w14:textId="03886F7E" w:rsidR="00345A6F" w:rsidRPr="00345A6F" w:rsidRDefault="00345A6F" w:rsidP="00345A6F">
      <w:pPr>
        <w:pStyle w:val="ListParagraph"/>
        <w:numPr>
          <w:ilvl w:val="0"/>
          <w:numId w:val="24"/>
        </w:numPr>
        <w:spacing w:line="480" w:lineRule="auto"/>
        <w:rPr>
          <w:rFonts w:ascii="Times New Roman" w:hAnsi="Times New Roman" w:cs="Times New Roman"/>
          <w:sz w:val="24"/>
          <w:szCs w:val="24"/>
        </w:rPr>
      </w:pPr>
      <w:r w:rsidRPr="00345A6F">
        <w:rPr>
          <w:rFonts w:ascii="Times New Roman" w:hAnsi="Times New Roman" w:cs="Times New Roman"/>
          <w:sz w:val="24"/>
          <w:szCs w:val="24"/>
        </w:rPr>
        <w:t>£20,000</w:t>
      </w:r>
      <w:r>
        <w:rPr>
          <w:rFonts w:ascii="Times New Roman" w:hAnsi="Times New Roman" w:cs="Times New Roman"/>
          <w:sz w:val="24"/>
          <w:szCs w:val="24"/>
        </w:rPr>
        <w:t xml:space="preserve"> </w:t>
      </w:r>
      <w:r w:rsidRPr="00345A6F">
        <w:rPr>
          <w:rFonts w:ascii="Times New Roman" w:hAnsi="Times New Roman" w:cs="Times New Roman"/>
          <w:sz w:val="24"/>
          <w:szCs w:val="24"/>
        </w:rPr>
        <w:t>Financial support from the institution</w:t>
      </w:r>
    </w:p>
    <w:p w14:paraId="3B587AEE" w14:textId="6191A57E" w:rsid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The financial framework not only guarantees stability but also emphasises ethical initiatives, responsible digital advancements, and sustainable methods.</w:t>
      </w:r>
    </w:p>
    <w:p w14:paraId="0B7BB7C4" w14:textId="5CD4CE8E" w:rsidR="00345A6F" w:rsidRPr="00345A6F" w:rsidRDefault="00345A6F" w:rsidP="00345A6F">
      <w:pPr>
        <w:pStyle w:val="Heading1"/>
        <w:rPr>
          <w:rFonts w:ascii="Times New Roman" w:hAnsi="Times New Roman" w:cs="Times New Roman"/>
          <w:b/>
          <w:bCs/>
          <w:color w:val="auto"/>
          <w:sz w:val="36"/>
          <w:szCs w:val="36"/>
        </w:rPr>
      </w:pPr>
      <w:bookmarkStart w:id="8" w:name="_Toc191200235"/>
      <w:r w:rsidRPr="00345A6F">
        <w:rPr>
          <w:rFonts w:ascii="Times New Roman" w:hAnsi="Times New Roman" w:cs="Times New Roman"/>
          <w:b/>
          <w:bCs/>
          <w:color w:val="auto"/>
          <w:sz w:val="36"/>
          <w:szCs w:val="36"/>
        </w:rPr>
        <w:t>Risk Management</w:t>
      </w:r>
      <w:bookmarkEnd w:id="8"/>
    </w:p>
    <w:p w14:paraId="6C0945A4" w14:textId="77777777" w:rsid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Successful navigation of potential challenges is essential for GreenTrend's achievements. </w:t>
      </w:r>
    </w:p>
    <w:p w14:paraId="11DB1933" w14:textId="6B4E7CF5" w:rsidR="00345A6F" w:rsidRPr="00345A6F" w:rsidRDefault="00345A6F" w:rsidP="00345A6F">
      <w:pPr>
        <w:pStyle w:val="ListParagraph"/>
        <w:numPr>
          <w:ilvl w:val="0"/>
          <w:numId w:val="27"/>
        </w:numPr>
        <w:spacing w:line="360" w:lineRule="auto"/>
        <w:jc w:val="both"/>
        <w:rPr>
          <w:rFonts w:ascii="Times New Roman" w:hAnsi="Times New Roman" w:cs="Times New Roman"/>
          <w:i/>
          <w:iCs/>
          <w:sz w:val="24"/>
          <w:szCs w:val="24"/>
        </w:rPr>
      </w:pPr>
      <w:r w:rsidRPr="00345A6F">
        <w:rPr>
          <w:rFonts w:ascii="Times New Roman" w:hAnsi="Times New Roman" w:cs="Times New Roman"/>
          <w:i/>
          <w:iCs/>
          <w:sz w:val="24"/>
          <w:szCs w:val="24"/>
        </w:rPr>
        <w:t>Interruptions in the supply chain</w:t>
      </w:r>
    </w:p>
    <w:p w14:paraId="3FC9B681" w14:textId="37BFF866" w:rsidR="00345A6F" w:rsidRDefault="00345A6F" w:rsidP="00345A6F">
      <w:pPr>
        <w:pStyle w:val="ListParagraph"/>
        <w:numPr>
          <w:ilvl w:val="0"/>
          <w:numId w:val="2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Risk: </w:t>
      </w:r>
      <w:r w:rsidRPr="00345A6F">
        <w:rPr>
          <w:rFonts w:ascii="Times New Roman" w:hAnsi="Times New Roman" w:cs="Times New Roman"/>
          <w:sz w:val="24"/>
          <w:szCs w:val="24"/>
        </w:rPr>
        <w:t>Restricted access or worldwide supply chain disruptions could impede the procurement of sustainable resources.</w:t>
      </w:r>
    </w:p>
    <w:p w14:paraId="66F64EC3" w14:textId="4D325F58" w:rsidR="00345A6F" w:rsidRPr="00345A6F" w:rsidRDefault="00345A6F" w:rsidP="00345A6F">
      <w:pPr>
        <w:pStyle w:val="ListParagraph"/>
        <w:numPr>
          <w:ilvl w:val="0"/>
          <w:numId w:val="2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Effect: </w:t>
      </w:r>
      <w:r w:rsidRPr="00345A6F">
        <w:rPr>
          <w:rFonts w:ascii="Times New Roman" w:hAnsi="Times New Roman" w:cs="Times New Roman"/>
          <w:sz w:val="24"/>
          <w:szCs w:val="24"/>
        </w:rPr>
        <w:t>This leads to production setbacks, increased costs, and dissatisfaction among customers</w:t>
      </w:r>
      <w:r>
        <w:rPr>
          <w:rFonts w:ascii="Times New Roman" w:hAnsi="Times New Roman" w:cs="Times New Roman"/>
          <w:sz w:val="24"/>
          <w:szCs w:val="24"/>
        </w:rPr>
        <w:t xml:space="preserve"> (</w:t>
      </w:r>
      <w:r w:rsidRPr="00345A6F">
        <w:rPr>
          <w:rFonts w:ascii="Times New Roman" w:hAnsi="Times New Roman" w:cs="Times New Roman"/>
          <w:i/>
          <w:iCs/>
          <w:sz w:val="24"/>
          <w:szCs w:val="24"/>
        </w:rPr>
        <w:t>Acharya,</w:t>
      </w:r>
      <w:r w:rsidRPr="00345A6F">
        <w:rPr>
          <w:rFonts w:ascii="Times New Roman" w:hAnsi="Times New Roman" w:cs="Times New Roman"/>
          <w:i/>
          <w:iCs/>
          <w:sz w:val="24"/>
          <w:szCs w:val="24"/>
        </w:rPr>
        <w:t xml:space="preserve"> </w:t>
      </w:r>
      <w:r w:rsidRPr="00345A6F">
        <w:rPr>
          <w:rFonts w:ascii="Times New Roman" w:hAnsi="Times New Roman" w:cs="Times New Roman"/>
          <w:i/>
          <w:iCs/>
          <w:sz w:val="24"/>
          <w:szCs w:val="24"/>
        </w:rPr>
        <w:t>2020</w:t>
      </w:r>
      <w:r w:rsidRPr="00345A6F">
        <w:rPr>
          <w:rFonts w:ascii="Times New Roman" w:hAnsi="Times New Roman" w:cs="Times New Roman"/>
          <w:sz w:val="24"/>
          <w:szCs w:val="24"/>
        </w:rPr>
        <w:t>). </w:t>
      </w:r>
    </w:p>
    <w:p w14:paraId="1C142A5B" w14:textId="10CC9EB8" w:rsidR="00345A6F" w:rsidRPr="00345A6F" w:rsidRDefault="00345A6F" w:rsidP="00345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Mitigation </w:t>
      </w:r>
    </w:p>
    <w:p w14:paraId="37D0D848" w14:textId="77777777" w:rsidR="00345A6F" w:rsidRDefault="00345A6F" w:rsidP="00345A6F">
      <w:pPr>
        <w:pStyle w:val="ListParagraph"/>
        <w:numPr>
          <w:ilvl w:val="0"/>
          <w:numId w:val="2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To minimise reliance on a single source, establish agreements with multiple sustainable fabric providers.</w:t>
      </w:r>
    </w:p>
    <w:p w14:paraId="37C2645C" w14:textId="77777777" w:rsidR="00345A6F" w:rsidRDefault="00345A6F" w:rsidP="00345A6F">
      <w:pPr>
        <w:pStyle w:val="ListParagraph"/>
        <w:numPr>
          <w:ilvl w:val="0"/>
          <w:numId w:val="2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To ensure readiness for unforeseen situations, keep necessary items readily available.</w:t>
      </w:r>
    </w:p>
    <w:p w14:paraId="59006646" w14:textId="7B1034B1" w:rsidR="00345A6F" w:rsidRPr="00345A6F" w:rsidRDefault="00345A6F" w:rsidP="00345A6F">
      <w:pPr>
        <w:pStyle w:val="ListParagraph"/>
        <w:numPr>
          <w:ilvl w:val="0"/>
          <w:numId w:val="2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Collaborate with nearby vendors to reduce overseas shipping challenges.</w:t>
      </w:r>
    </w:p>
    <w:p w14:paraId="7F606E1B" w14:textId="77777777"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2</w:t>
      </w:r>
      <w:r w:rsidRPr="00345A6F">
        <w:rPr>
          <w:rFonts w:ascii="Times New Roman" w:hAnsi="Times New Roman" w:cs="Times New Roman"/>
          <w:i/>
          <w:iCs/>
          <w:sz w:val="24"/>
          <w:szCs w:val="24"/>
        </w:rPr>
        <w:t>. Elevated production expenses</w:t>
      </w:r>
    </w:p>
    <w:p w14:paraId="43291023" w14:textId="3F4B7257" w:rsidR="00345A6F" w:rsidRDefault="00345A6F" w:rsidP="00345A6F">
      <w:pPr>
        <w:pStyle w:val="ListParagraph"/>
        <w:numPr>
          <w:ilvl w:val="0"/>
          <w:numId w:val="28"/>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Risk: </w:t>
      </w:r>
      <w:r w:rsidRPr="00345A6F">
        <w:rPr>
          <w:rFonts w:ascii="Times New Roman" w:hAnsi="Times New Roman" w:cs="Times New Roman"/>
          <w:sz w:val="24"/>
          <w:szCs w:val="24"/>
        </w:rPr>
        <w:t>Implementing ethical practices and utilising eco-friendly products could lead to increased expense</w:t>
      </w:r>
      <w:r>
        <w:rPr>
          <w:rFonts w:ascii="Times New Roman" w:hAnsi="Times New Roman" w:cs="Times New Roman"/>
          <w:sz w:val="24"/>
          <w:szCs w:val="24"/>
        </w:rPr>
        <w:t>s (</w:t>
      </w:r>
      <w:r w:rsidRPr="00345A6F">
        <w:rPr>
          <w:rFonts w:ascii="Times New Roman" w:hAnsi="Times New Roman" w:cs="Times New Roman"/>
          <w:i/>
          <w:iCs/>
          <w:sz w:val="24"/>
          <w:szCs w:val="24"/>
        </w:rPr>
        <w:t xml:space="preserve"> </w:t>
      </w:r>
      <w:r w:rsidRPr="00345A6F">
        <w:rPr>
          <w:rFonts w:ascii="Times New Roman" w:hAnsi="Times New Roman" w:cs="Times New Roman"/>
          <w:i/>
          <w:iCs/>
          <w:sz w:val="24"/>
          <w:szCs w:val="24"/>
        </w:rPr>
        <w:t>Acharya, 2020</w:t>
      </w:r>
      <w:r>
        <w:rPr>
          <w:rFonts w:ascii="Times New Roman" w:hAnsi="Times New Roman" w:cs="Times New Roman"/>
          <w:i/>
          <w:iCs/>
          <w:sz w:val="24"/>
          <w:szCs w:val="24"/>
        </w:rPr>
        <w:t>).</w:t>
      </w:r>
    </w:p>
    <w:p w14:paraId="3F37D026" w14:textId="41CF2772" w:rsidR="00345A6F" w:rsidRPr="00345A6F" w:rsidRDefault="00345A6F" w:rsidP="00345A6F">
      <w:pPr>
        <w:pStyle w:val="ListParagraph"/>
        <w:numPr>
          <w:ilvl w:val="0"/>
          <w:numId w:val="28"/>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Effect: </w:t>
      </w:r>
      <w:r w:rsidRPr="00345A6F">
        <w:rPr>
          <w:rFonts w:ascii="Times New Roman" w:hAnsi="Times New Roman" w:cs="Times New Roman"/>
          <w:sz w:val="24"/>
          <w:szCs w:val="24"/>
        </w:rPr>
        <w:t>The result is higher retail prices, which could lead to diminished competition.</w:t>
      </w:r>
    </w:p>
    <w:p w14:paraId="38090492" w14:textId="0CD4AFF6" w:rsidR="00345A6F" w:rsidRPr="00345A6F" w:rsidRDefault="00345A6F" w:rsidP="00345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Mitigation: </w:t>
      </w:r>
    </w:p>
    <w:p w14:paraId="2B9186BD" w14:textId="77777777" w:rsidR="00345A6F" w:rsidRDefault="00345A6F" w:rsidP="00345A6F">
      <w:pPr>
        <w:pStyle w:val="ListParagraph"/>
        <w:numPr>
          <w:ilvl w:val="0"/>
          <w:numId w:val="29"/>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Enhancing the supply chain is essential for minimising production waste and boosting efficiency.</w:t>
      </w:r>
    </w:p>
    <w:p w14:paraId="6C40E5D2" w14:textId="77777777" w:rsidR="00345A6F" w:rsidRDefault="00345A6F" w:rsidP="00345A6F">
      <w:pPr>
        <w:pStyle w:val="ListParagraph"/>
        <w:numPr>
          <w:ilvl w:val="0"/>
          <w:numId w:val="29"/>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Identify funding opportunities and benefits from eco-friendly approaches to reduce costs.</w:t>
      </w:r>
    </w:p>
    <w:p w14:paraId="54D27BFE" w14:textId="3D6524C8" w:rsidR="00345A6F" w:rsidRPr="00345A6F" w:rsidRDefault="00345A6F" w:rsidP="00345A6F">
      <w:pPr>
        <w:pStyle w:val="ListParagraph"/>
        <w:numPr>
          <w:ilvl w:val="0"/>
          <w:numId w:val="29"/>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Ensure premium pricing by highlighting excellence, longevity, and eco-friendliness.</w:t>
      </w:r>
    </w:p>
    <w:p w14:paraId="29EB98F7" w14:textId="66B7A8BE" w:rsidR="00345A6F" w:rsidRPr="00345A6F" w:rsidRDefault="00345A6F" w:rsidP="00345A6F">
      <w:pPr>
        <w:spacing w:line="360" w:lineRule="auto"/>
        <w:jc w:val="both"/>
        <w:rPr>
          <w:rFonts w:ascii="Times New Roman" w:hAnsi="Times New Roman" w:cs="Times New Roman"/>
          <w:i/>
          <w:iCs/>
          <w:sz w:val="24"/>
          <w:szCs w:val="24"/>
        </w:rPr>
      </w:pPr>
      <w:r>
        <w:rPr>
          <w:rFonts w:ascii="Times New Roman" w:hAnsi="Times New Roman" w:cs="Times New Roman"/>
          <w:sz w:val="24"/>
          <w:szCs w:val="24"/>
        </w:rPr>
        <w:t>3</w:t>
      </w:r>
      <w:r w:rsidRPr="00345A6F">
        <w:rPr>
          <w:rFonts w:ascii="Times New Roman" w:hAnsi="Times New Roman" w:cs="Times New Roman"/>
          <w:i/>
          <w:iCs/>
          <w:sz w:val="24"/>
          <w:szCs w:val="24"/>
        </w:rPr>
        <w:t>.I</w:t>
      </w:r>
      <w:r w:rsidRPr="00345A6F">
        <w:rPr>
          <w:rFonts w:ascii="Times New Roman" w:hAnsi="Times New Roman" w:cs="Times New Roman"/>
          <w:i/>
          <w:iCs/>
          <w:sz w:val="24"/>
          <w:szCs w:val="24"/>
        </w:rPr>
        <w:t>nsufficient market reception</w:t>
      </w:r>
    </w:p>
    <w:p w14:paraId="770EE3CF" w14:textId="77777777" w:rsidR="00345A6F" w:rsidRDefault="00345A6F" w:rsidP="00345A6F">
      <w:pPr>
        <w:pStyle w:val="ListParagraph"/>
        <w:numPr>
          <w:ilvl w:val="0"/>
          <w:numId w:val="30"/>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Risk: </w:t>
      </w:r>
      <w:r w:rsidRPr="00345A6F">
        <w:rPr>
          <w:rFonts w:ascii="Times New Roman" w:hAnsi="Times New Roman" w:cs="Times New Roman"/>
          <w:sz w:val="24"/>
          <w:szCs w:val="24"/>
        </w:rPr>
        <w:t>There is a possibility that customers will not be willing to spend extra on eco-friendly clothing.</w:t>
      </w:r>
    </w:p>
    <w:p w14:paraId="20F059DD" w14:textId="51099110" w:rsidR="00345A6F" w:rsidRPr="00345A6F" w:rsidRDefault="00345A6F" w:rsidP="00345A6F">
      <w:pPr>
        <w:pStyle w:val="ListParagraph"/>
        <w:numPr>
          <w:ilvl w:val="0"/>
          <w:numId w:val="30"/>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Effect: </w:t>
      </w:r>
      <w:r w:rsidRPr="00345A6F">
        <w:rPr>
          <w:rFonts w:ascii="Times New Roman" w:hAnsi="Times New Roman" w:cs="Times New Roman"/>
          <w:sz w:val="24"/>
          <w:szCs w:val="24"/>
        </w:rPr>
        <w:t>Sales decline and customer loyalty weakens.</w:t>
      </w:r>
    </w:p>
    <w:p w14:paraId="01254BA4" w14:textId="40A51350" w:rsidR="00345A6F" w:rsidRPr="00345A6F" w:rsidRDefault="00345A6F" w:rsidP="00345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Mitigation: </w:t>
      </w:r>
    </w:p>
    <w:p w14:paraId="1D275712" w14:textId="77777777" w:rsidR="00345A6F" w:rsidRDefault="00345A6F" w:rsidP="00345A6F">
      <w:pPr>
        <w:pStyle w:val="ListParagraph"/>
        <w:numPr>
          <w:ilvl w:val="0"/>
          <w:numId w:val="3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Encourage customers to embrace sustainable fashion at the earliest opportunity.</w:t>
      </w:r>
    </w:p>
    <w:p w14:paraId="1C0C6520" w14:textId="77777777" w:rsidR="00345A6F" w:rsidRDefault="00345A6F" w:rsidP="00345A6F">
      <w:pPr>
        <w:pStyle w:val="ListParagraph"/>
        <w:numPr>
          <w:ilvl w:val="0"/>
          <w:numId w:val="3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Working with eco-conscious influencers fosters trust.</w:t>
      </w:r>
    </w:p>
    <w:p w14:paraId="1BE46171" w14:textId="7C3518FC" w:rsidR="00345A6F" w:rsidRPr="00345A6F" w:rsidRDefault="00345A6F" w:rsidP="00345A6F">
      <w:pPr>
        <w:pStyle w:val="ListParagraph"/>
        <w:numPr>
          <w:ilvl w:val="0"/>
          <w:numId w:val="3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New buyers should have access to special discounts and promotions.</w:t>
      </w:r>
    </w:p>
    <w:p w14:paraId="237AF82E" w14:textId="6D872E3A"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 xml:space="preserve">4. </w:t>
      </w:r>
      <w:r w:rsidRPr="00345A6F">
        <w:rPr>
          <w:rFonts w:ascii="Times New Roman" w:hAnsi="Times New Roman" w:cs="Times New Roman"/>
          <w:i/>
          <w:iCs/>
          <w:sz w:val="24"/>
          <w:szCs w:val="24"/>
        </w:rPr>
        <w:t xml:space="preserve">Challenges in </w:t>
      </w:r>
      <w:r w:rsidRPr="00345A6F">
        <w:rPr>
          <w:rFonts w:ascii="Times New Roman" w:hAnsi="Times New Roman" w:cs="Times New Roman"/>
          <w:i/>
          <w:iCs/>
          <w:sz w:val="24"/>
          <w:szCs w:val="24"/>
        </w:rPr>
        <w:t>d</w:t>
      </w:r>
      <w:r w:rsidRPr="00345A6F">
        <w:rPr>
          <w:rFonts w:ascii="Times New Roman" w:hAnsi="Times New Roman" w:cs="Times New Roman"/>
          <w:i/>
          <w:iCs/>
          <w:sz w:val="24"/>
          <w:szCs w:val="24"/>
        </w:rPr>
        <w:t xml:space="preserve">igital </w:t>
      </w:r>
      <w:r w:rsidRPr="00345A6F">
        <w:rPr>
          <w:rFonts w:ascii="Times New Roman" w:hAnsi="Times New Roman" w:cs="Times New Roman"/>
          <w:i/>
          <w:iCs/>
          <w:sz w:val="24"/>
          <w:szCs w:val="24"/>
        </w:rPr>
        <w:t>t</w:t>
      </w:r>
      <w:r w:rsidRPr="00345A6F">
        <w:rPr>
          <w:rFonts w:ascii="Times New Roman" w:hAnsi="Times New Roman" w:cs="Times New Roman"/>
          <w:i/>
          <w:iCs/>
          <w:sz w:val="24"/>
          <w:szCs w:val="24"/>
        </w:rPr>
        <w:t xml:space="preserve">rade and </w:t>
      </w:r>
      <w:r w:rsidRPr="00345A6F">
        <w:rPr>
          <w:rFonts w:ascii="Times New Roman" w:hAnsi="Times New Roman" w:cs="Times New Roman"/>
          <w:i/>
          <w:iCs/>
          <w:sz w:val="24"/>
          <w:szCs w:val="24"/>
        </w:rPr>
        <w:t>p</w:t>
      </w:r>
      <w:r w:rsidRPr="00345A6F">
        <w:rPr>
          <w:rFonts w:ascii="Times New Roman" w:hAnsi="Times New Roman" w:cs="Times New Roman"/>
          <w:i/>
          <w:iCs/>
          <w:sz w:val="24"/>
          <w:szCs w:val="24"/>
        </w:rPr>
        <w:t xml:space="preserve">rogress in </w:t>
      </w:r>
      <w:r w:rsidRPr="00345A6F">
        <w:rPr>
          <w:rFonts w:ascii="Times New Roman" w:hAnsi="Times New Roman" w:cs="Times New Roman"/>
          <w:i/>
          <w:iCs/>
          <w:sz w:val="24"/>
          <w:szCs w:val="24"/>
        </w:rPr>
        <w:t>t</w:t>
      </w:r>
      <w:r w:rsidRPr="00345A6F">
        <w:rPr>
          <w:rFonts w:ascii="Times New Roman" w:hAnsi="Times New Roman" w:cs="Times New Roman"/>
          <w:i/>
          <w:iCs/>
          <w:sz w:val="24"/>
          <w:szCs w:val="24"/>
        </w:rPr>
        <w:t>echnology</w:t>
      </w:r>
    </w:p>
    <w:p w14:paraId="34E04180" w14:textId="77777777" w:rsidR="00345A6F" w:rsidRDefault="00345A6F" w:rsidP="00345A6F">
      <w:pPr>
        <w:pStyle w:val="ListParagraph"/>
        <w:numPr>
          <w:ilvl w:val="0"/>
          <w:numId w:val="32"/>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Risk :</w:t>
      </w:r>
      <w:r w:rsidRPr="00345A6F">
        <w:rPr>
          <w:rFonts w:ascii="Times New Roman" w:hAnsi="Times New Roman" w:cs="Times New Roman"/>
          <w:sz w:val="24"/>
          <w:szCs w:val="24"/>
        </w:rPr>
        <w:t>Cyberattacks, website issues, and payment gateway malfunctions pose significant risks.</w:t>
      </w:r>
    </w:p>
    <w:p w14:paraId="098BCEE7" w14:textId="2B62E05F" w:rsidR="00345A6F" w:rsidRPr="00345A6F" w:rsidRDefault="00345A6F" w:rsidP="00345A6F">
      <w:pPr>
        <w:pStyle w:val="ListParagraph"/>
        <w:numPr>
          <w:ilvl w:val="0"/>
          <w:numId w:val="32"/>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Effect :</w:t>
      </w:r>
      <w:r w:rsidRPr="00345A6F">
        <w:rPr>
          <w:rFonts w:ascii="Times New Roman" w:hAnsi="Times New Roman" w:cs="Times New Roman"/>
          <w:sz w:val="24"/>
          <w:szCs w:val="24"/>
        </w:rPr>
        <w:t>The outcomes reflect inadequate customer support, diminished income, and potential security vulnerabilities</w:t>
      </w:r>
      <w:r>
        <w:rPr>
          <w:rFonts w:ascii="Times New Roman" w:hAnsi="Times New Roman" w:cs="Times New Roman"/>
          <w:sz w:val="24"/>
          <w:szCs w:val="24"/>
        </w:rPr>
        <w:t xml:space="preserve"> (</w:t>
      </w:r>
      <w:r w:rsidRPr="00345A6F">
        <w:rPr>
          <w:rFonts w:ascii="Times New Roman" w:hAnsi="Times New Roman" w:cs="Times New Roman"/>
          <w:i/>
          <w:iCs/>
          <w:sz w:val="24"/>
          <w:szCs w:val="24"/>
        </w:rPr>
        <w:t>Zombori, 2023).</w:t>
      </w:r>
      <w:r w:rsidRPr="00345A6F">
        <w:rPr>
          <w:rFonts w:ascii="Times New Roman" w:hAnsi="Times New Roman" w:cs="Times New Roman"/>
          <w:sz w:val="24"/>
          <w:szCs w:val="24"/>
        </w:rPr>
        <w:t> </w:t>
      </w:r>
    </w:p>
    <w:p w14:paraId="68A8E54F" w14:textId="7EC529BA" w:rsidR="00345A6F" w:rsidRPr="00345A6F" w:rsidRDefault="00345A6F" w:rsidP="00345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Mitigation: </w:t>
      </w:r>
    </w:p>
    <w:p w14:paraId="7B79D628" w14:textId="77777777" w:rsidR="00345A6F" w:rsidRDefault="00345A6F" w:rsidP="00345A6F">
      <w:pPr>
        <w:pStyle w:val="ListParagraph"/>
        <w:numPr>
          <w:ilvl w:val="0"/>
          <w:numId w:val="33"/>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Regular testing and maintenance are essential for the website and mobile app.</w:t>
      </w:r>
    </w:p>
    <w:p w14:paraId="47024963" w14:textId="77777777" w:rsidR="00345A6F" w:rsidRDefault="00345A6F" w:rsidP="00345A6F">
      <w:pPr>
        <w:pStyle w:val="ListParagraph"/>
        <w:numPr>
          <w:ilvl w:val="0"/>
          <w:numId w:val="33"/>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Enhanced protective measures are essential to safeguard client information.</w:t>
      </w:r>
    </w:p>
    <w:p w14:paraId="07A4682F" w14:textId="1E1F5359" w:rsidR="00345A6F" w:rsidRPr="00345A6F" w:rsidRDefault="00345A6F" w:rsidP="00345A6F">
      <w:pPr>
        <w:pStyle w:val="ListParagraph"/>
        <w:numPr>
          <w:ilvl w:val="0"/>
          <w:numId w:val="33"/>
        </w:num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Utilise reliable hosting providers that offer scalable options to accommodate traffic demands</w:t>
      </w:r>
      <w:r>
        <w:rPr>
          <w:rFonts w:ascii="Times New Roman" w:hAnsi="Times New Roman" w:cs="Times New Roman"/>
          <w:sz w:val="24"/>
          <w:szCs w:val="24"/>
        </w:rPr>
        <w:t xml:space="preserve"> (</w:t>
      </w:r>
      <w:r w:rsidRPr="00345A6F">
        <w:rPr>
          <w:rFonts w:ascii="Times New Roman" w:hAnsi="Times New Roman" w:cs="Times New Roman"/>
          <w:i/>
          <w:iCs/>
          <w:sz w:val="24"/>
          <w:szCs w:val="24"/>
        </w:rPr>
        <w:t>Toprak &amp; Anis, 2017).</w:t>
      </w:r>
    </w:p>
    <w:p w14:paraId="7615C954" w14:textId="77777777" w:rsidR="00345A6F" w:rsidRPr="00345A6F" w:rsidRDefault="00345A6F" w:rsidP="00345A6F">
      <w:pPr>
        <w:spacing w:line="360" w:lineRule="auto"/>
        <w:jc w:val="both"/>
        <w:rPr>
          <w:rFonts w:ascii="Times New Roman" w:hAnsi="Times New Roman" w:cs="Times New Roman"/>
          <w:sz w:val="24"/>
          <w:szCs w:val="24"/>
        </w:rPr>
      </w:pPr>
    </w:p>
    <w:p w14:paraId="493D93D0" w14:textId="39DADF3F"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 xml:space="preserve">5. </w:t>
      </w:r>
      <w:r w:rsidRPr="00345A6F">
        <w:rPr>
          <w:rFonts w:ascii="Times New Roman" w:hAnsi="Times New Roman" w:cs="Times New Roman"/>
          <w:i/>
          <w:iCs/>
          <w:sz w:val="24"/>
          <w:szCs w:val="24"/>
        </w:rPr>
        <w:t xml:space="preserve">Modifications to </w:t>
      </w:r>
      <w:r w:rsidRPr="00345A6F">
        <w:rPr>
          <w:rFonts w:ascii="Times New Roman" w:hAnsi="Times New Roman" w:cs="Times New Roman"/>
          <w:i/>
          <w:iCs/>
          <w:sz w:val="24"/>
          <w:szCs w:val="24"/>
        </w:rPr>
        <w:t>e</w:t>
      </w:r>
      <w:r w:rsidRPr="00345A6F">
        <w:rPr>
          <w:rFonts w:ascii="Times New Roman" w:hAnsi="Times New Roman" w:cs="Times New Roman"/>
          <w:i/>
          <w:iCs/>
          <w:sz w:val="24"/>
          <w:szCs w:val="24"/>
        </w:rPr>
        <w:t xml:space="preserve">nvironmental </w:t>
      </w:r>
      <w:r w:rsidRPr="00345A6F">
        <w:rPr>
          <w:rFonts w:ascii="Times New Roman" w:hAnsi="Times New Roman" w:cs="Times New Roman"/>
          <w:i/>
          <w:iCs/>
          <w:sz w:val="24"/>
          <w:szCs w:val="24"/>
        </w:rPr>
        <w:t>a</w:t>
      </w:r>
      <w:r w:rsidRPr="00345A6F">
        <w:rPr>
          <w:rFonts w:ascii="Times New Roman" w:hAnsi="Times New Roman" w:cs="Times New Roman"/>
          <w:i/>
          <w:iCs/>
          <w:sz w:val="24"/>
          <w:szCs w:val="24"/>
        </w:rPr>
        <w:t xml:space="preserve">ccountability </w:t>
      </w:r>
      <w:r w:rsidRPr="00345A6F">
        <w:rPr>
          <w:rFonts w:ascii="Times New Roman" w:hAnsi="Times New Roman" w:cs="Times New Roman"/>
          <w:i/>
          <w:iCs/>
          <w:sz w:val="24"/>
          <w:szCs w:val="24"/>
        </w:rPr>
        <w:t>g</w:t>
      </w:r>
      <w:r w:rsidRPr="00345A6F">
        <w:rPr>
          <w:rFonts w:ascii="Times New Roman" w:hAnsi="Times New Roman" w:cs="Times New Roman"/>
          <w:i/>
          <w:iCs/>
          <w:sz w:val="24"/>
          <w:szCs w:val="24"/>
        </w:rPr>
        <w:t>uidelines</w:t>
      </w:r>
    </w:p>
    <w:p w14:paraId="30120359" w14:textId="77777777" w:rsidR="00345A6F" w:rsidRDefault="00345A6F" w:rsidP="00345A6F">
      <w:pPr>
        <w:pStyle w:val="ListParagraph"/>
        <w:numPr>
          <w:ilvl w:val="0"/>
          <w:numId w:val="34"/>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Risk: </w:t>
      </w:r>
      <w:r w:rsidRPr="00345A6F">
        <w:rPr>
          <w:rFonts w:ascii="Times New Roman" w:hAnsi="Times New Roman" w:cs="Times New Roman"/>
          <w:sz w:val="24"/>
          <w:szCs w:val="24"/>
        </w:rPr>
        <w:t>The government might revise its policies regarding ethical fashion and carbon emissions.</w:t>
      </w:r>
    </w:p>
    <w:p w14:paraId="265B813B" w14:textId="79901B4F" w:rsidR="00345A6F" w:rsidRPr="00345A6F" w:rsidRDefault="00345A6F" w:rsidP="00345A6F">
      <w:pPr>
        <w:pStyle w:val="ListParagraph"/>
        <w:numPr>
          <w:ilvl w:val="0"/>
          <w:numId w:val="3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Impact </w:t>
      </w:r>
      <w:r w:rsidRPr="00345A6F">
        <w:rPr>
          <w:rFonts w:ascii="Times New Roman" w:hAnsi="Times New Roman" w:cs="Times New Roman"/>
          <w:sz w:val="24"/>
          <w:szCs w:val="24"/>
        </w:rPr>
        <w:t>: Increased costs for necessary modifications or compliance.</w:t>
      </w:r>
    </w:p>
    <w:p w14:paraId="1206CB20" w14:textId="67734B58" w:rsidR="00345A6F" w:rsidRPr="00345A6F" w:rsidRDefault="00345A6F" w:rsidP="00345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Mitigation: </w:t>
      </w:r>
    </w:p>
    <w:p w14:paraId="04E05404" w14:textId="77777777" w:rsidR="00345A6F" w:rsidRDefault="00345A6F" w:rsidP="00345A6F">
      <w:pPr>
        <w:pStyle w:val="ListParagraph"/>
        <w:numPr>
          <w:ilvl w:val="0"/>
          <w:numId w:val="35"/>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Stay aligned with the environmental regulations set by the UK and EU.</w:t>
      </w:r>
    </w:p>
    <w:p w14:paraId="4D78F2B2" w14:textId="0219E0E3" w:rsidR="00345A6F" w:rsidRDefault="00345A6F" w:rsidP="00345A6F">
      <w:pPr>
        <w:pStyle w:val="ListParagraph"/>
        <w:numPr>
          <w:ilvl w:val="0"/>
          <w:numId w:val="35"/>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Obtain GOTS and </w:t>
      </w:r>
      <w:r w:rsidRPr="00345A6F">
        <w:rPr>
          <w:rFonts w:ascii="Times New Roman" w:hAnsi="Times New Roman" w:cs="Times New Roman"/>
          <w:sz w:val="24"/>
          <w:szCs w:val="24"/>
        </w:rPr>
        <w:t>Fair-Trade</w:t>
      </w:r>
      <w:r w:rsidRPr="00345A6F">
        <w:rPr>
          <w:rFonts w:ascii="Times New Roman" w:hAnsi="Times New Roman" w:cs="Times New Roman"/>
          <w:sz w:val="24"/>
          <w:szCs w:val="24"/>
        </w:rPr>
        <w:t xml:space="preserve"> eco-certifications to position the brand for future success.</w:t>
      </w:r>
    </w:p>
    <w:p w14:paraId="19D8495D" w14:textId="2706C42F" w:rsidR="00345A6F" w:rsidRPr="00345A6F" w:rsidRDefault="00345A6F" w:rsidP="00345A6F">
      <w:pPr>
        <w:pStyle w:val="ListParagraph"/>
        <w:numPr>
          <w:ilvl w:val="0"/>
          <w:numId w:val="35"/>
        </w:num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To ensure adherence, collaborate with sustainability experts</w:t>
      </w:r>
      <w:r>
        <w:rPr>
          <w:rFonts w:ascii="Times New Roman" w:hAnsi="Times New Roman" w:cs="Times New Roman"/>
          <w:sz w:val="24"/>
          <w:szCs w:val="24"/>
        </w:rPr>
        <w:t xml:space="preserve"> (</w:t>
      </w:r>
      <w:r w:rsidRPr="00345A6F">
        <w:rPr>
          <w:rFonts w:ascii="Times New Roman" w:hAnsi="Times New Roman" w:cs="Times New Roman"/>
          <w:i/>
          <w:iCs/>
          <w:sz w:val="24"/>
          <w:szCs w:val="24"/>
        </w:rPr>
        <w:t>Toprak &amp; Anis, 2017).</w:t>
      </w:r>
    </w:p>
    <w:p w14:paraId="3C82F502" w14:textId="2C8C8F02" w:rsidR="00345A6F" w:rsidRDefault="00345A6F" w:rsidP="00345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w:t>
      </w:r>
      <w:r w:rsidRPr="00345A6F">
        <w:rPr>
          <w:rFonts w:ascii="Times New Roman" w:hAnsi="Times New Roman" w:cs="Times New Roman"/>
          <w:sz w:val="24"/>
          <w:szCs w:val="24"/>
        </w:rPr>
        <w:t>GreenTrend takes a proactive approach to risk management, ensuring operational resilience and fostering long-term success in the realm of sustainable fashion.</w:t>
      </w:r>
    </w:p>
    <w:p w14:paraId="517FD83D" w14:textId="575C92FD" w:rsidR="00345A6F" w:rsidRPr="00345A6F" w:rsidRDefault="00345A6F" w:rsidP="00345A6F">
      <w:pPr>
        <w:pStyle w:val="Heading1"/>
        <w:rPr>
          <w:rFonts w:ascii="Times New Roman" w:hAnsi="Times New Roman" w:cs="Times New Roman"/>
          <w:b/>
          <w:bCs/>
          <w:color w:val="auto"/>
          <w:sz w:val="36"/>
          <w:szCs w:val="36"/>
        </w:rPr>
      </w:pPr>
      <w:bookmarkStart w:id="9" w:name="_Toc191200236"/>
      <w:r w:rsidRPr="00345A6F">
        <w:rPr>
          <w:rFonts w:ascii="Times New Roman" w:hAnsi="Times New Roman" w:cs="Times New Roman"/>
          <w:b/>
          <w:bCs/>
          <w:color w:val="auto"/>
          <w:sz w:val="36"/>
          <w:szCs w:val="36"/>
        </w:rPr>
        <w:t xml:space="preserve">Stakeholder </w:t>
      </w:r>
      <w:r w:rsidRPr="00345A6F">
        <w:rPr>
          <w:rFonts w:ascii="Times New Roman" w:hAnsi="Times New Roman" w:cs="Times New Roman"/>
          <w:b/>
          <w:bCs/>
          <w:color w:val="auto"/>
          <w:sz w:val="36"/>
          <w:szCs w:val="36"/>
        </w:rPr>
        <w:t>exploration and r</w:t>
      </w:r>
      <w:r w:rsidRPr="00345A6F">
        <w:rPr>
          <w:rFonts w:ascii="Times New Roman" w:hAnsi="Times New Roman" w:cs="Times New Roman"/>
          <w:b/>
          <w:bCs/>
          <w:color w:val="auto"/>
          <w:sz w:val="36"/>
          <w:szCs w:val="36"/>
        </w:rPr>
        <w:t>esponsibility Matrix</w:t>
      </w:r>
      <w:bookmarkEnd w:id="9"/>
    </w:p>
    <w:p w14:paraId="4D8D8E29" w14:textId="0AACEE78"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i/>
          <w:iCs/>
          <w:sz w:val="24"/>
          <w:szCs w:val="24"/>
        </w:rPr>
        <w:t xml:space="preserve">Examination of the Stakeholder </w:t>
      </w:r>
    </w:p>
    <w:p w14:paraId="1ADA80AE" w14:textId="27453901" w:rsidR="00345A6F" w:rsidRP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The achievement of GreenTrend relies on the involvement of diverse stakeholders, each adding a unique element to the initiative. Here is a compilation of key stakeholders and their respective roles:</w:t>
      </w:r>
    </w:p>
    <w:p w14:paraId="1F31254D" w14:textId="7F4A24B8" w:rsidR="00345A6F" w:rsidRPr="00345A6F" w:rsidRDefault="00345A6F" w:rsidP="00345A6F">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Pr="00345A6F">
        <w:rPr>
          <w:rFonts w:ascii="Times New Roman" w:hAnsi="Times New Roman" w:cs="Times New Roman"/>
          <w:sz w:val="24"/>
          <w:szCs w:val="24"/>
        </w:rPr>
        <w:t xml:space="preserve">Stakeholders and </w:t>
      </w:r>
      <w:r w:rsidRPr="00345A6F">
        <w:rPr>
          <w:rFonts w:ascii="Times New Roman" w:hAnsi="Times New Roman" w:cs="Times New Roman"/>
          <w:sz w:val="24"/>
          <w:szCs w:val="24"/>
        </w:rPr>
        <w:t>c</w:t>
      </w:r>
      <w:r w:rsidRPr="00345A6F">
        <w:rPr>
          <w:rFonts w:ascii="Times New Roman" w:hAnsi="Times New Roman" w:cs="Times New Roman"/>
          <w:sz w:val="24"/>
          <w:szCs w:val="24"/>
        </w:rPr>
        <w:t xml:space="preserve">ollaborators in </w:t>
      </w:r>
      <w:r w:rsidRPr="00345A6F">
        <w:rPr>
          <w:rFonts w:ascii="Times New Roman" w:hAnsi="Times New Roman" w:cs="Times New Roman"/>
          <w:sz w:val="24"/>
          <w:szCs w:val="24"/>
        </w:rPr>
        <w:t>f</w:t>
      </w:r>
      <w:r w:rsidRPr="00345A6F">
        <w:rPr>
          <w:rFonts w:ascii="Times New Roman" w:hAnsi="Times New Roman" w:cs="Times New Roman"/>
          <w:sz w:val="24"/>
          <w:szCs w:val="24"/>
        </w:rPr>
        <w:t xml:space="preserve">iscal </w:t>
      </w:r>
      <w:r w:rsidRPr="00345A6F">
        <w:rPr>
          <w:rFonts w:ascii="Times New Roman" w:hAnsi="Times New Roman" w:cs="Times New Roman"/>
          <w:sz w:val="24"/>
          <w:szCs w:val="24"/>
        </w:rPr>
        <w:t>a</w:t>
      </w:r>
      <w:r w:rsidRPr="00345A6F">
        <w:rPr>
          <w:rFonts w:ascii="Times New Roman" w:hAnsi="Times New Roman" w:cs="Times New Roman"/>
          <w:sz w:val="24"/>
          <w:szCs w:val="24"/>
        </w:rPr>
        <w:t>ffairs</w:t>
      </w:r>
    </w:p>
    <w:p w14:paraId="75B17FB2" w14:textId="77777777" w:rsidR="00345A6F" w:rsidRDefault="00345A6F" w:rsidP="00345A6F">
      <w:pPr>
        <w:pStyle w:val="ListParagraph"/>
        <w:numPr>
          <w:ilvl w:val="0"/>
          <w:numId w:val="37"/>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Securing funding for production, promotion, and technological progress is crucial.</w:t>
      </w:r>
    </w:p>
    <w:p w14:paraId="70FD541D" w14:textId="4782883E" w:rsidR="00345A6F" w:rsidRPr="00345A6F" w:rsidRDefault="00345A6F" w:rsidP="00345A6F">
      <w:pPr>
        <w:pStyle w:val="ListParagraph"/>
        <w:numPr>
          <w:ilvl w:val="0"/>
          <w:numId w:val="37"/>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It is sensible to expect sustained development, financial success, and openness.</w:t>
      </w:r>
    </w:p>
    <w:p w14:paraId="6B8E2622" w14:textId="1A5E7F04" w:rsidR="00345A6F" w:rsidRPr="00345A6F" w:rsidRDefault="00345A6F" w:rsidP="00345A6F">
      <w:pPr>
        <w:spacing w:line="360" w:lineRule="auto"/>
        <w:jc w:val="both"/>
        <w:rPr>
          <w:rFonts w:ascii="Times New Roman" w:hAnsi="Times New Roman" w:cs="Times New Roman"/>
          <w:sz w:val="24"/>
          <w:szCs w:val="24"/>
        </w:rPr>
      </w:pPr>
      <w:r>
        <w:rPr>
          <w:rFonts w:ascii="Times New Roman" w:hAnsi="Times New Roman" w:cs="Times New Roman"/>
          <w:sz w:val="24"/>
          <w:szCs w:val="24"/>
        </w:rPr>
        <w:t>2.</w:t>
      </w:r>
      <w:r w:rsidRPr="00345A6F">
        <w:rPr>
          <w:rFonts w:ascii="Times New Roman" w:hAnsi="Times New Roman" w:cs="Times New Roman"/>
          <w:sz w:val="24"/>
          <w:szCs w:val="24"/>
        </w:rPr>
        <w:t xml:space="preserve">Producers and </w:t>
      </w:r>
      <w:r>
        <w:rPr>
          <w:rFonts w:ascii="Times New Roman" w:hAnsi="Times New Roman" w:cs="Times New Roman"/>
          <w:sz w:val="24"/>
          <w:szCs w:val="24"/>
        </w:rPr>
        <w:t>p</w:t>
      </w:r>
      <w:r w:rsidRPr="00345A6F">
        <w:rPr>
          <w:rFonts w:ascii="Times New Roman" w:hAnsi="Times New Roman" w:cs="Times New Roman"/>
          <w:sz w:val="24"/>
          <w:szCs w:val="24"/>
        </w:rPr>
        <w:t xml:space="preserve">roviders of </w:t>
      </w:r>
      <w:r>
        <w:rPr>
          <w:rFonts w:ascii="Times New Roman" w:hAnsi="Times New Roman" w:cs="Times New Roman"/>
          <w:sz w:val="24"/>
          <w:szCs w:val="24"/>
        </w:rPr>
        <w:t>p</w:t>
      </w:r>
      <w:r w:rsidRPr="00345A6F">
        <w:rPr>
          <w:rFonts w:ascii="Times New Roman" w:hAnsi="Times New Roman" w:cs="Times New Roman"/>
          <w:sz w:val="24"/>
          <w:szCs w:val="24"/>
        </w:rPr>
        <w:t>roducts</w:t>
      </w:r>
    </w:p>
    <w:p w14:paraId="69A92AF1" w14:textId="77777777" w:rsidR="00345A6F" w:rsidRDefault="00345A6F" w:rsidP="00345A6F">
      <w:pPr>
        <w:pStyle w:val="ListParagraph"/>
        <w:numPr>
          <w:ilvl w:val="0"/>
          <w:numId w:val="38"/>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Discover sources for sustainable materials and textiles.</w:t>
      </w:r>
    </w:p>
    <w:p w14:paraId="5A6DFB44" w14:textId="24DF7D2E" w:rsidR="00345A6F" w:rsidRPr="00345A6F" w:rsidRDefault="00345A6F" w:rsidP="00345A6F">
      <w:pPr>
        <w:pStyle w:val="ListParagraph"/>
        <w:numPr>
          <w:ilvl w:val="0"/>
          <w:numId w:val="38"/>
        </w:num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Make certain that quality assurance and ethical labour standards are established.</w:t>
      </w:r>
      <w:r w:rsidRPr="00345A6F">
        <w:t xml:space="preserve"> </w:t>
      </w:r>
      <w:r w:rsidRPr="00345A6F">
        <w:rPr>
          <w:i/>
          <w:iCs/>
        </w:rPr>
        <w:t>(</w:t>
      </w:r>
      <w:r w:rsidRPr="00345A6F">
        <w:rPr>
          <w:rFonts w:ascii="Times New Roman" w:hAnsi="Times New Roman" w:cs="Times New Roman"/>
          <w:i/>
          <w:iCs/>
          <w:sz w:val="24"/>
          <w:szCs w:val="24"/>
        </w:rPr>
        <w:t>Aaltonen</w:t>
      </w:r>
      <w:r w:rsidRPr="00345A6F">
        <w:rPr>
          <w:rFonts w:ascii="Times New Roman" w:hAnsi="Times New Roman" w:cs="Times New Roman"/>
          <w:i/>
          <w:iCs/>
          <w:sz w:val="24"/>
          <w:szCs w:val="24"/>
        </w:rPr>
        <w:t xml:space="preserve"> </w:t>
      </w:r>
      <w:r w:rsidRPr="00345A6F">
        <w:rPr>
          <w:rFonts w:ascii="Times New Roman" w:hAnsi="Times New Roman" w:cs="Times New Roman"/>
          <w:i/>
          <w:iCs/>
          <w:sz w:val="24"/>
          <w:szCs w:val="24"/>
        </w:rPr>
        <w:t>&amp; Kujala, 2016</w:t>
      </w:r>
      <w:r w:rsidRPr="00345A6F">
        <w:rPr>
          <w:rFonts w:ascii="Times New Roman" w:hAnsi="Times New Roman" w:cs="Times New Roman"/>
          <w:i/>
          <w:iCs/>
          <w:sz w:val="24"/>
          <w:szCs w:val="24"/>
        </w:rPr>
        <w:t>).</w:t>
      </w:r>
    </w:p>
    <w:p w14:paraId="581ADED8" w14:textId="4AF0CB19" w:rsidR="00345A6F" w:rsidRPr="00345A6F" w:rsidRDefault="00345A6F" w:rsidP="00345A6F">
      <w:pPr>
        <w:spacing w:line="360" w:lineRule="auto"/>
        <w:jc w:val="both"/>
        <w:rPr>
          <w:rFonts w:ascii="Times New Roman" w:hAnsi="Times New Roman" w:cs="Times New Roman"/>
          <w:sz w:val="24"/>
          <w:szCs w:val="24"/>
        </w:rPr>
      </w:pPr>
      <w:r>
        <w:rPr>
          <w:rFonts w:ascii="Times New Roman" w:hAnsi="Times New Roman" w:cs="Times New Roman"/>
          <w:sz w:val="24"/>
          <w:szCs w:val="24"/>
        </w:rPr>
        <w:t>3.</w:t>
      </w:r>
      <w:r w:rsidRPr="00345A6F">
        <w:rPr>
          <w:rFonts w:ascii="Times New Roman" w:hAnsi="Times New Roman" w:cs="Times New Roman"/>
          <w:sz w:val="24"/>
          <w:szCs w:val="24"/>
        </w:rPr>
        <w:t>Customers</w:t>
      </w:r>
    </w:p>
    <w:p w14:paraId="1F3BB2A0" w14:textId="77777777" w:rsidR="00345A6F" w:rsidRDefault="00345A6F" w:rsidP="00345A6F">
      <w:pPr>
        <w:pStyle w:val="ListParagraph"/>
        <w:numPr>
          <w:ilvl w:val="0"/>
          <w:numId w:val="39"/>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C</w:t>
      </w:r>
      <w:r w:rsidRPr="00345A6F">
        <w:rPr>
          <w:rFonts w:ascii="Times New Roman" w:hAnsi="Times New Roman" w:cs="Times New Roman"/>
          <w:sz w:val="24"/>
          <w:szCs w:val="24"/>
        </w:rPr>
        <w:t>ustomers who prioritise environmental responsibility and are looking for sustainable clothing choices.</w:t>
      </w:r>
    </w:p>
    <w:p w14:paraId="60DAE4B7" w14:textId="0FDA4DC3" w:rsidR="00345A6F" w:rsidRPr="00345A6F" w:rsidRDefault="00345A6F" w:rsidP="00345A6F">
      <w:pPr>
        <w:pStyle w:val="ListParagraph"/>
        <w:numPr>
          <w:ilvl w:val="0"/>
          <w:numId w:val="39"/>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Ensure that the manufacturing and sourcing processes are clear and open.</w:t>
      </w:r>
    </w:p>
    <w:p w14:paraId="5A118B33" w14:textId="7B6CB188" w:rsidR="00345A6F" w:rsidRPr="00345A6F" w:rsidRDefault="00345A6F" w:rsidP="00345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 </w:t>
      </w:r>
      <w:r w:rsidRPr="00345A6F">
        <w:rPr>
          <w:rFonts w:ascii="Times New Roman" w:hAnsi="Times New Roman" w:cs="Times New Roman"/>
          <w:sz w:val="24"/>
          <w:szCs w:val="24"/>
        </w:rPr>
        <w:t xml:space="preserve">Employees </w:t>
      </w:r>
      <w:r>
        <w:rPr>
          <w:rFonts w:ascii="Times New Roman" w:hAnsi="Times New Roman" w:cs="Times New Roman"/>
          <w:sz w:val="24"/>
          <w:szCs w:val="24"/>
        </w:rPr>
        <w:t>and d</w:t>
      </w:r>
      <w:r w:rsidRPr="00345A6F">
        <w:rPr>
          <w:rFonts w:ascii="Times New Roman" w:hAnsi="Times New Roman" w:cs="Times New Roman"/>
          <w:sz w:val="24"/>
          <w:szCs w:val="24"/>
        </w:rPr>
        <w:t>esigners</w:t>
      </w:r>
    </w:p>
    <w:p w14:paraId="67537389" w14:textId="77777777" w:rsidR="00345A6F" w:rsidRDefault="00345A6F" w:rsidP="00345A6F">
      <w:pPr>
        <w:pStyle w:val="ListParagraph"/>
        <w:numPr>
          <w:ilvl w:val="0"/>
          <w:numId w:val="40"/>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Develop fashion lines and oversee the production of these lines.</w:t>
      </w:r>
    </w:p>
    <w:p w14:paraId="5BF0B8F7" w14:textId="4F96CD6B" w:rsidR="00345A6F" w:rsidRPr="00345A6F" w:rsidRDefault="00345A6F" w:rsidP="00345A6F">
      <w:pPr>
        <w:pStyle w:val="ListParagraph"/>
        <w:numPr>
          <w:ilvl w:val="0"/>
          <w:numId w:val="40"/>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It is essential to guarantee adherence to quality, creativity, and sustainability standards.</w:t>
      </w:r>
    </w:p>
    <w:p w14:paraId="1741C189" w14:textId="57A1EB20" w:rsidR="00345A6F" w:rsidRPr="00345A6F" w:rsidRDefault="00345A6F" w:rsidP="00345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5. </w:t>
      </w:r>
      <w:r w:rsidRPr="00345A6F">
        <w:rPr>
          <w:rFonts w:ascii="Times New Roman" w:hAnsi="Times New Roman" w:cs="Times New Roman"/>
          <w:sz w:val="24"/>
          <w:szCs w:val="24"/>
        </w:rPr>
        <w:t xml:space="preserve">Marketing and </w:t>
      </w:r>
      <w:r>
        <w:rPr>
          <w:rFonts w:ascii="Times New Roman" w:hAnsi="Times New Roman" w:cs="Times New Roman"/>
          <w:sz w:val="24"/>
          <w:szCs w:val="24"/>
        </w:rPr>
        <w:t>s</w:t>
      </w:r>
      <w:r w:rsidRPr="00345A6F">
        <w:rPr>
          <w:rFonts w:ascii="Times New Roman" w:hAnsi="Times New Roman" w:cs="Times New Roman"/>
          <w:sz w:val="24"/>
          <w:szCs w:val="24"/>
        </w:rPr>
        <w:t xml:space="preserve">ales </w:t>
      </w:r>
      <w:r>
        <w:rPr>
          <w:rFonts w:ascii="Times New Roman" w:hAnsi="Times New Roman" w:cs="Times New Roman"/>
          <w:sz w:val="24"/>
          <w:szCs w:val="24"/>
        </w:rPr>
        <w:t>g</w:t>
      </w:r>
      <w:r w:rsidRPr="00345A6F">
        <w:rPr>
          <w:rFonts w:ascii="Times New Roman" w:hAnsi="Times New Roman" w:cs="Times New Roman"/>
          <w:sz w:val="24"/>
          <w:szCs w:val="24"/>
        </w:rPr>
        <w:t>rou</w:t>
      </w:r>
      <w:r>
        <w:rPr>
          <w:rFonts w:ascii="Times New Roman" w:hAnsi="Times New Roman" w:cs="Times New Roman"/>
          <w:sz w:val="24"/>
          <w:szCs w:val="24"/>
        </w:rPr>
        <w:t>p</w:t>
      </w:r>
    </w:p>
    <w:p w14:paraId="426A67CF" w14:textId="5EF51950" w:rsidR="00345A6F" w:rsidRPr="00345A6F" w:rsidRDefault="00345A6F" w:rsidP="00345A6F">
      <w:pPr>
        <w:pStyle w:val="ListParagraph"/>
        <w:numPr>
          <w:ilvl w:val="0"/>
          <w:numId w:val="41"/>
        </w:num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Utilising public relations, collaborating with influencers, and implementing digital marketing strategies are all powerful methods to enhance brand visibility</w:t>
      </w:r>
      <w:r>
        <w:rPr>
          <w:rFonts w:ascii="Times New Roman" w:hAnsi="Times New Roman" w:cs="Times New Roman"/>
          <w:sz w:val="24"/>
          <w:szCs w:val="24"/>
        </w:rPr>
        <w:t xml:space="preserve"> (</w:t>
      </w:r>
      <w:r w:rsidRPr="00345A6F">
        <w:rPr>
          <w:rFonts w:ascii="Times New Roman" w:hAnsi="Times New Roman" w:cs="Times New Roman"/>
          <w:i/>
          <w:iCs/>
          <w:sz w:val="24"/>
          <w:szCs w:val="24"/>
        </w:rPr>
        <w:t>Aaltonen</w:t>
      </w:r>
      <w:r w:rsidRPr="00345A6F">
        <w:rPr>
          <w:rFonts w:ascii="Times New Roman" w:hAnsi="Times New Roman" w:cs="Times New Roman"/>
          <w:i/>
          <w:iCs/>
          <w:sz w:val="24"/>
          <w:szCs w:val="24"/>
        </w:rPr>
        <w:t xml:space="preserve"> </w:t>
      </w:r>
      <w:r w:rsidRPr="00345A6F">
        <w:rPr>
          <w:rFonts w:ascii="Times New Roman" w:hAnsi="Times New Roman" w:cs="Times New Roman"/>
          <w:i/>
          <w:iCs/>
          <w:sz w:val="24"/>
          <w:szCs w:val="24"/>
        </w:rPr>
        <w:t>&amp; Kujala, 2016</w:t>
      </w:r>
      <w:r w:rsidRPr="00345A6F">
        <w:rPr>
          <w:rFonts w:ascii="Times New Roman" w:hAnsi="Times New Roman" w:cs="Times New Roman"/>
          <w:i/>
          <w:iCs/>
          <w:sz w:val="24"/>
          <w:szCs w:val="24"/>
        </w:rPr>
        <w:t>).</w:t>
      </w:r>
    </w:p>
    <w:p w14:paraId="33CE6620" w14:textId="3C87D7B1" w:rsidR="00345A6F" w:rsidRPr="00345A6F" w:rsidRDefault="00345A6F" w:rsidP="00345A6F">
      <w:pPr>
        <w:pStyle w:val="ListParagraph"/>
        <w:numPr>
          <w:ilvl w:val="0"/>
          <w:numId w:val="41"/>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Oversee the management of online sales and customer engagement.</w:t>
      </w:r>
    </w:p>
    <w:p w14:paraId="3778ACDE" w14:textId="782DC453" w:rsidR="00345A6F" w:rsidRPr="00345A6F" w:rsidRDefault="00345A6F" w:rsidP="00345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6. </w:t>
      </w:r>
      <w:r w:rsidRPr="00345A6F">
        <w:rPr>
          <w:rFonts w:ascii="Times New Roman" w:hAnsi="Times New Roman" w:cs="Times New Roman"/>
          <w:sz w:val="24"/>
          <w:szCs w:val="24"/>
        </w:rPr>
        <w:t xml:space="preserve">Authorities and </w:t>
      </w:r>
      <w:r>
        <w:rPr>
          <w:rFonts w:ascii="Times New Roman" w:hAnsi="Times New Roman" w:cs="Times New Roman"/>
          <w:sz w:val="24"/>
          <w:szCs w:val="24"/>
        </w:rPr>
        <w:t>r</w:t>
      </w:r>
      <w:r w:rsidRPr="00345A6F">
        <w:rPr>
          <w:rFonts w:ascii="Times New Roman" w:hAnsi="Times New Roman" w:cs="Times New Roman"/>
          <w:sz w:val="24"/>
          <w:szCs w:val="24"/>
        </w:rPr>
        <w:t xml:space="preserve">egulatory </w:t>
      </w:r>
      <w:r>
        <w:rPr>
          <w:rFonts w:ascii="Times New Roman" w:hAnsi="Times New Roman" w:cs="Times New Roman"/>
          <w:sz w:val="24"/>
          <w:szCs w:val="24"/>
        </w:rPr>
        <w:t>societies</w:t>
      </w:r>
    </w:p>
    <w:p w14:paraId="72106A56" w14:textId="2B8C9F6F" w:rsidR="00345A6F" w:rsidRDefault="00345A6F" w:rsidP="00345A6F">
      <w:pPr>
        <w:pStyle w:val="ListParagraph"/>
        <w:numPr>
          <w:ilvl w:val="0"/>
          <w:numId w:val="42"/>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It is essential that ethical labour standards and regulations related to sustainability are adhered to.</w:t>
      </w:r>
    </w:p>
    <w:p w14:paraId="5BA046B9" w14:textId="69D9E94F" w:rsidR="00345A6F" w:rsidRPr="00345A6F" w:rsidRDefault="00345A6F" w:rsidP="00345A6F">
      <w:pPr>
        <w:pStyle w:val="Heading1"/>
        <w:rPr>
          <w:rFonts w:ascii="Times New Roman" w:hAnsi="Times New Roman" w:cs="Times New Roman"/>
          <w:b/>
          <w:bCs/>
          <w:color w:val="auto"/>
          <w:sz w:val="36"/>
          <w:szCs w:val="36"/>
        </w:rPr>
      </w:pPr>
      <w:bookmarkStart w:id="10" w:name="_Toc191200237"/>
      <w:r w:rsidRPr="00345A6F">
        <w:rPr>
          <w:rFonts w:ascii="Times New Roman" w:hAnsi="Times New Roman" w:cs="Times New Roman"/>
          <w:b/>
          <w:bCs/>
          <w:color w:val="auto"/>
          <w:sz w:val="36"/>
          <w:szCs w:val="36"/>
        </w:rPr>
        <w:t>Responsibility Matrix (RACI Model)</w:t>
      </w:r>
      <w:bookmarkEnd w:id="10"/>
    </w:p>
    <w:p w14:paraId="16E2BF22" w14:textId="77777777" w:rsidR="00345A6F" w:rsidRDefault="00345A6F" w:rsidP="00345A6F">
      <w:pPr>
        <w:pStyle w:val="NormalWeb"/>
      </w:pPr>
      <w:r>
        <w:rPr>
          <w:noProof/>
        </w:rPr>
        <w:drawing>
          <wp:inline distT="0" distB="0" distL="0" distR="0" wp14:anchorId="13CB423D" wp14:editId="740EDD6A">
            <wp:extent cx="5123897" cy="2814728"/>
            <wp:effectExtent l="0" t="0" r="635" b="5080"/>
            <wp:docPr id="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47145" cy="2827499"/>
                    </a:xfrm>
                    <a:prstGeom prst="rect">
                      <a:avLst/>
                    </a:prstGeom>
                    <a:noFill/>
                    <a:ln>
                      <a:noFill/>
                    </a:ln>
                  </pic:spPr>
                </pic:pic>
              </a:graphicData>
            </a:graphic>
          </wp:inline>
        </w:drawing>
      </w:r>
    </w:p>
    <w:p w14:paraId="39C499C4" w14:textId="0FC8897D" w:rsidR="00345A6F" w:rsidRPr="00345A6F" w:rsidRDefault="00345A6F" w:rsidP="00345A6F">
      <w:pPr>
        <w:pStyle w:val="Heading1"/>
        <w:rPr>
          <w:rFonts w:ascii="Times New Roman" w:hAnsi="Times New Roman" w:cs="Times New Roman"/>
          <w:b/>
          <w:bCs/>
          <w:color w:val="auto"/>
          <w:sz w:val="36"/>
          <w:szCs w:val="36"/>
        </w:rPr>
      </w:pPr>
      <w:bookmarkStart w:id="11" w:name="_Toc191200238"/>
      <w:r w:rsidRPr="00345A6F">
        <w:rPr>
          <w:rFonts w:ascii="Times New Roman" w:hAnsi="Times New Roman" w:cs="Times New Roman"/>
          <w:b/>
          <w:bCs/>
          <w:color w:val="auto"/>
          <w:sz w:val="36"/>
          <w:szCs w:val="36"/>
        </w:rPr>
        <w:t>Project Execution Strategy</w:t>
      </w:r>
      <w:bookmarkEnd w:id="11"/>
    </w:p>
    <w:p w14:paraId="60AE96B7" w14:textId="112DB994" w:rsidR="00345A6F" w:rsidRP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An Agile approach will be implemented for marketing and digital development, whereas a Waterfall approach will be employed for manufacturing and supply chain operations. GreenTrend will adopt a Hybrid Management Strategy. This ensures that we can maintain organisation in operations while also allowing for adaptability in client participation.</w:t>
      </w:r>
    </w:p>
    <w:p w14:paraId="24D8D448" w14:textId="3860F767"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 xml:space="preserve">1.  </w:t>
      </w:r>
      <w:r w:rsidRPr="00345A6F">
        <w:rPr>
          <w:rFonts w:ascii="Times New Roman" w:hAnsi="Times New Roman" w:cs="Times New Roman"/>
          <w:i/>
          <w:iCs/>
          <w:sz w:val="24"/>
          <w:szCs w:val="24"/>
        </w:rPr>
        <w:t xml:space="preserve">Dynamic </w:t>
      </w:r>
      <w:r w:rsidRPr="00345A6F">
        <w:rPr>
          <w:rFonts w:ascii="Times New Roman" w:hAnsi="Times New Roman" w:cs="Times New Roman"/>
          <w:i/>
          <w:iCs/>
          <w:sz w:val="24"/>
          <w:szCs w:val="24"/>
        </w:rPr>
        <w:t>a</w:t>
      </w:r>
      <w:r w:rsidRPr="00345A6F">
        <w:rPr>
          <w:rFonts w:ascii="Times New Roman" w:hAnsi="Times New Roman" w:cs="Times New Roman"/>
          <w:i/>
          <w:iCs/>
          <w:sz w:val="24"/>
          <w:szCs w:val="24"/>
        </w:rPr>
        <w:t xml:space="preserve">pproach for </w:t>
      </w:r>
      <w:r w:rsidRPr="00345A6F">
        <w:rPr>
          <w:rFonts w:ascii="Times New Roman" w:hAnsi="Times New Roman" w:cs="Times New Roman"/>
          <w:i/>
          <w:iCs/>
          <w:sz w:val="24"/>
          <w:szCs w:val="24"/>
        </w:rPr>
        <w:t>m</w:t>
      </w:r>
      <w:r w:rsidRPr="00345A6F">
        <w:rPr>
          <w:rFonts w:ascii="Times New Roman" w:hAnsi="Times New Roman" w:cs="Times New Roman"/>
          <w:i/>
          <w:iCs/>
          <w:sz w:val="24"/>
          <w:szCs w:val="24"/>
        </w:rPr>
        <w:t>arketing and Tech Experts</w:t>
      </w:r>
    </w:p>
    <w:p w14:paraId="20BB55F8" w14:textId="34C7D6FB" w:rsidR="00345A6F" w:rsidRP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This is the purpose of utilising agile methodologies:</w:t>
      </w:r>
    </w:p>
    <w:p w14:paraId="42F0C27C" w14:textId="77777777" w:rsidR="00345A6F" w:rsidRDefault="00345A6F" w:rsidP="00345A6F">
      <w:pPr>
        <w:pStyle w:val="ListParagraph"/>
        <w:numPr>
          <w:ilvl w:val="0"/>
          <w:numId w:val="42"/>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Online shopping</w:t>
      </w:r>
      <w:r>
        <w:rPr>
          <w:rFonts w:ascii="Times New Roman" w:hAnsi="Times New Roman" w:cs="Times New Roman"/>
          <w:sz w:val="24"/>
          <w:szCs w:val="24"/>
        </w:rPr>
        <w:t>:</w:t>
      </w:r>
      <w:r w:rsidRPr="00345A6F">
        <w:rPr>
          <w:rFonts w:ascii="Times New Roman" w:hAnsi="Times New Roman" w:cs="Times New Roman"/>
          <w:sz w:val="24"/>
          <w:szCs w:val="24"/>
        </w:rPr>
        <w:t xml:space="preserve"> We employ iterative sprints for testing and optimisation in the creation of mobile applications and websites.</w:t>
      </w:r>
    </w:p>
    <w:p w14:paraId="28BE9BEF" w14:textId="6201E0F1" w:rsidR="00345A6F" w:rsidRDefault="00345A6F" w:rsidP="00345A6F">
      <w:pPr>
        <w:pStyle w:val="ListParagraph"/>
        <w:numPr>
          <w:ilvl w:val="0"/>
          <w:numId w:val="42"/>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Ongoing adjustments to campaigns based on client engagement metrics are essential components of marketing and branding duties</w:t>
      </w:r>
      <w:r>
        <w:rPr>
          <w:rFonts w:ascii="Times New Roman" w:hAnsi="Times New Roman" w:cs="Times New Roman"/>
          <w:sz w:val="24"/>
          <w:szCs w:val="24"/>
        </w:rPr>
        <w:t xml:space="preserve"> (</w:t>
      </w:r>
      <w:r w:rsidRPr="00345A6F">
        <w:rPr>
          <w:rFonts w:ascii="Times New Roman" w:hAnsi="Times New Roman" w:cs="Times New Roman"/>
          <w:i/>
          <w:iCs/>
          <w:sz w:val="24"/>
          <w:szCs w:val="24"/>
        </w:rPr>
        <w:t>Nugroho</w:t>
      </w:r>
      <w:r w:rsidRPr="00345A6F">
        <w:rPr>
          <w:rFonts w:ascii="Times New Roman" w:hAnsi="Times New Roman" w:cs="Times New Roman"/>
          <w:i/>
          <w:iCs/>
          <w:sz w:val="24"/>
          <w:szCs w:val="24"/>
        </w:rPr>
        <w:t xml:space="preserve"> </w:t>
      </w:r>
      <w:r w:rsidRPr="00345A6F">
        <w:rPr>
          <w:rFonts w:ascii="Times New Roman" w:hAnsi="Times New Roman" w:cs="Times New Roman"/>
          <w:i/>
          <w:iCs/>
          <w:sz w:val="24"/>
          <w:szCs w:val="24"/>
        </w:rPr>
        <w:t>&amp; Latief, 2023</w:t>
      </w:r>
      <w:r w:rsidRPr="00345A6F">
        <w:rPr>
          <w:rFonts w:ascii="Times New Roman" w:hAnsi="Times New Roman" w:cs="Times New Roman"/>
          <w:sz w:val="24"/>
          <w:szCs w:val="24"/>
        </w:rPr>
        <w:t>).</w:t>
      </w:r>
    </w:p>
    <w:p w14:paraId="290797FE" w14:textId="57170243" w:rsidR="00345A6F" w:rsidRPr="00345A6F" w:rsidRDefault="00345A6F" w:rsidP="00345A6F">
      <w:pPr>
        <w:pStyle w:val="ListParagraph"/>
        <w:numPr>
          <w:ilvl w:val="0"/>
          <w:numId w:val="42"/>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Regularly conducting surveys and adjusting marketing strategies in real time exemplify effective customer interaction and response gathering.</w:t>
      </w:r>
    </w:p>
    <w:p w14:paraId="235EB528" w14:textId="187E2192"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 xml:space="preserve">2. </w:t>
      </w:r>
      <w:r w:rsidRPr="00345A6F">
        <w:rPr>
          <w:rFonts w:ascii="Times New Roman" w:hAnsi="Times New Roman" w:cs="Times New Roman"/>
          <w:i/>
          <w:iCs/>
          <w:sz w:val="24"/>
          <w:szCs w:val="24"/>
        </w:rPr>
        <w:t xml:space="preserve">The Sequential </w:t>
      </w:r>
      <w:r w:rsidRPr="00345A6F">
        <w:rPr>
          <w:rFonts w:ascii="Times New Roman" w:hAnsi="Times New Roman" w:cs="Times New Roman"/>
          <w:i/>
          <w:iCs/>
          <w:sz w:val="24"/>
          <w:szCs w:val="24"/>
        </w:rPr>
        <w:t>a</w:t>
      </w:r>
      <w:r w:rsidRPr="00345A6F">
        <w:rPr>
          <w:rFonts w:ascii="Times New Roman" w:hAnsi="Times New Roman" w:cs="Times New Roman"/>
          <w:i/>
          <w:iCs/>
          <w:sz w:val="24"/>
          <w:szCs w:val="24"/>
        </w:rPr>
        <w:t xml:space="preserve">pproach for </w:t>
      </w:r>
      <w:r w:rsidRPr="00345A6F">
        <w:rPr>
          <w:rFonts w:ascii="Times New Roman" w:hAnsi="Times New Roman" w:cs="Times New Roman"/>
          <w:i/>
          <w:iCs/>
          <w:sz w:val="24"/>
          <w:szCs w:val="24"/>
        </w:rPr>
        <w:t>m</w:t>
      </w:r>
      <w:r w:rsidRPr="00345A6F">
        <w:rPr>
          <w:rFonts w:ascii="Times New Roman" w:hAnsi="Times New Roman" w:cs="Times New Roman"/>
          <w:i/>
          <w:iCs/>
          <w:sz w:val="24"/>
          <w:szCs w:val="24"/>
        </w:rPr>
        <w:t xml:space="preserve">anaging </w:t>
      </w:r>
      <w:r w:rsidRPr="00345A6F">
        <w:rPr>
          <w:rFonts w:ascii="Times New Roman" w:hAnsi="Times New Roman" w:cs="Times New Roman"/>
          <w:i/>
          <w:iCs/>
          <w:sz w:val="24"/>
          <w:szCs w:val="24"/>
        </w:rPr>
        <w:t>m</w:t>
      </w:r>
      <w:r w:rsidRPr="00345A6F">
        <w:rPr>
          <w:rFonts w:ascii="Times New Roman" w:hAnsi="Times New Roman" w:cs="Times New Roman"/>
          <w:i/>
          <w:iCs/>
          <w:sz w:val="24"/>
          <w:szCs w:val="24"/>
        </w:rPr>
        <w:t xml:space="preserve">anufacturing and </w:t>
      </w:r>
      <w:r w:rsidRPr="00345A6F">
        <w:rPr>
          <w:rFonts w:ascii="Times New Roman" w:hAnsi="Times New Roman" w:cs="Times New Roman"/>
          <w:i/>
          <w:iCs/>
          <w:sz w:val="24"/>
          <w:szCs w:val="24"/>
        </w:rPr>
        <w:t>l</w:t>
      </w:r>
      <w:r w:rsidRPr="00345A6F">
        <w:rPr>
          <w:rFonts w:ascii="Times New Roman" w:hAnsi="Times New Roman" w:cs="Times New Roman"/>
          <w:i/>
          <w:iCs/>
          <w:sz w:val="24"/>
          <w:szCs w:val="24"/>
        </w:rPr>
        <w:t>ogistics</w:t>
      </w:r>
    </w:p>
    <w:p w14:paraId="73D09EEE" w14:textId="2B49227A" w:rsidR="00345A6F" w:rsidRP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A systematic approach will be </w:t>
      </w:r>
      <w:r>
        <w:rPr>
          <w:rFonts w:ascii="Times New Roman" w:hAnsi="Times New Roman" w:cs="Times New Roman"/>
          <w:sz w:val="24"/>
          <w:szCs w:val="24"/>
        </w:rPr>
        <w:t xml:space="preserve">used </w:t>
      </w:r>
      <w:r w:rsidRPr="00345A6F">
        <w:rPr>
          <w:rFonts w:ascii="Times New Roman" w:hAnsi="Times New Roman" w:cs="Times New Roman"/>
          <w:sz w:val="24"/>
          <w:szCs w:val="24"/>
        </w:rPr>
        <w:t>in the following areas:</w:t>
      </w:r>
    </w:p>
    <w:p w14:paraId="2E63D195" w14:textId="77777777" w:rsidR="00345A6F" w:rsidRDefault="00345A6F" w:rsidP="00345A6F">
      <w:pPr>
        <w:pStyle w:val="ListParagraph"/>
        <w:numPr>
          <w:ilvl w:val="0"/>
          <w:numId w:val="43"/>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Fabric sourcing, prototyping, quality checks, and mass manufacturing are clearly outlined stages that are part of the product design and production process.</w:t>
      </w:r>
    </w:p>
    <w:p w14:paraId="7ED3F2D4" w14:textId="4D563189" w:rsidR="00345A6F" w:rsidRPr="00345A6F" w:rsidRDefault="00345A6F" w:rsidP="00345A6F">
      <w:pPr>
        <w:pStyle w:val="ListParagraph"/>
        <w:numPr>
          <w:ilvl w:val="0"/>
          <w:numId w:val="43"/>
        </w:num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 xml:space="preserve">Supply Chain and </w:t>
      </w:r>
      <w:r>
        <w:rPr>
          <w:rFonts w:ascii="Times New Roman" w:hAnsi="Times New Roman" w:cs="Times New Roman"/>
          <w:sz w:val="24"/>
          <w:szCs w:val="24"/>
        </w:rPr>
        <w:t>d</w:t>
      </w:r>
      <w:r w:rsidRPr="00345A6F">
        <w:rPr>
          <w:rFonts w:ascii="Times New Roman" w:hAnsi="Times New Roman" w:cs="Times New Roman"/>
          <w:sz w:val="24"/>
          <w:szCs w:val="24"/>
        </w:rPr>
        <w:t>istribution: Logistics that have been carefully organised with defined schedules to ensure that delivery operations function smoothly</w:t>
      </w:r>
      <w:r>
        <w:rPr>
          <w:rFonts w:ascii="Times New Roman" w:hAnsi="Times New Roman" w:cs="Times New Roman"/>
          <w:sz w:val="24"/>
          <w:szCs w:val="24"/>
        </w:rPr>
        <w:t xml:space="preserve"> (</w:t>
      </w:r>
      <w:proofErr w:type="spellStart"/>
      <w:r w:rsidRPr="00345A6F">
        <w:rPr>
          <w:rFonts w:ascii="Times New Roman" w:hAnsi="Times New Roman" w:cs="Times New Roman"/>
          <w:i/>
          <w:iCs/>
          <w:sz w:val="24"/>
          <w:szCs w:val="24"/>
        </w:rPr>
        <w:t>Nedzelsky</w:t>
      </w:r>
      <w:proofErr w:type="spellEnd"/>
      <w:r w:rsidRPr="00345A6F">
        <w:rPr>
          <w:rFonts w:ascii="Times New Roman" w:hAnsi="Times New Roman" w:cs="Times New Roman"/>
          <w:i/>
          <w:iCs/>
          <w:sz w:val="24"/>
          <w:szCs w:val="24"/>
        </w:rPr>
        <w:t>, R. (2016).</w:t>
      </w:r>
    </w:p>
    <w:p w14:paraId="4E7CF1A7" w14:textId="1A1DA873" w:rsidR="00345A6F" w:rsidRPr="00345A6F" w:rsidRDefault="00345A6F" w:rsidP="00345A6F">
      <w:pPr>
        <w:pStyle w:val="ListParagraph"/>
        <w:numPr>
          <w:ilvl w:val="0"/>
          <w:numId w:val="43"/>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Ensuring adherence to regulations and obtaining certifications for sustainability involves a comprehensive set of audits and documentation to meet industry standards.</w:t>
      </w:r>
    </w:p>
    <w:p w14:paraId="7D7B3BC6" w14:textId="4137E5B5" w:rsidR="00345A6F" w:rsidRPr="00345A6F" w:rsidRDefault="00345A6F" w:rsidP="00345A6F">
      <w:pPr>
        <w:spacing w:line="360" w:lineRule="auto"/>
        <w:ind w:left="60"/>
        <w:jc w:val="both"/>
        <w:rPr>
          <w:rFonts w:ascii="Times New Roman" w:hAnsi="Times New Roman" w:cs="Times New Roman"/>
          <w:sz w:val="24"/>
          <w:szCs w:val="24"/>
        </w:rPr>
      </w:pPr>
      <w:r>
        <w:rPr>
          <w:rFonts w:ascii="Times New Roman" w:hAnsi="Times New Roman" w:cs="Times New Roman"/>
          <w:i/>
          <w:iCs/>
          <w:sz w:val="24"/>
          <w:szCs w:val="24"/>
        </w:rPr>
        <w:t>3.</w:t>
      </w:r>
      <w:r w:rsidRPr="00345A6F">
        <w:rPr>
          <w:rFonts w:ascii="Times New Roman" w:hAnsi="Times New Roman" w:cs="Times New Roman"/>
          <w:i/>
          <w:iCs/>
          <w:sz w:val="24"/>
          <w:szCs w:val="24"/>
        </w:rPr>
        <w:t>Key Approaches for Implementation Assignment of Responsibilities: The RACI matrix</w:t>
      </w:r>
      <w:r w:rsidRPr="00345A6F">
        <w:rPr>
          <w:rFonts w:ascii="Times New Roman" w:hAnsi="Times New Roman" w:cs="Times New Roman"/>
          <w:sz w:val="24"/>
          <w:szCs w:val="24"/>
        </w:rPr>
        <w:t xml:space="preserve"> </w:t>
      </w:r>
    </w:p>
    <w:p w14:paraId="7AEB5DC5" w14:textId="77777777" w:rsidR="00345A6F" w:rsidRDefault="00345A6F" w:rsidP="00345A6F">
      <w:pPr>
        <w:pStyle w:val="ListParagraph"/>
        <w:numPr>
          <w:ilvl w:val="0"/>
          <w:numId w:val="44"/>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Alignment of </w:t>
      </w:r>
      <w:r w:rsidRPr="00345A6F">
        <w:rPr>
          <w:rFonts w:ascii="Times New Roman" w:hAnsi="Times New Roman" w:cs="Times New Roman"/>
          <w:sz w:val="24"/>
          <w:szCs w:val="24"/>
        </w:rPr>
        <w:t>t</w:t>
      </w:r>
      <w:r w:rsidRPr="00345A6F">
        <w:rPr>
          <w:rFonts w:ascii="Times New Roman" w:hAnsi="Times New Roman" w:cs="Times New Roman"/>
          <w:sz w:val="24"/>
          <w:szCs w:val="24"/>
        </w:rPr>
        <w:t>echnologies: Suggestions driven by artificial intelligence, oversight of sustainability, and automated inventory control will all enhance efficiency.</w:t>
      </w:r>
    </w:p>
    <w:p w14:paraId="0BAE74C0" w14:textId="4B4C7CBC" w:rsidR="00345A6F" w:rsidRDefault="00345A6F" w:rsidP="00345A6F">
      <w:pPr>
        <w:pStyle w:val="ListParagraph"/>
        <w:numPr>
          <w:ilvl w:val="0"/>
          <w:numId w:val="44"/>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The concept of </w:t>
      </w:r>
      <w:r w:rsidRPr="00345A6F">
        <w:rPr>
          <w:rFonts w:ascii="Times New Roman" w:hAnsi="Times New Roman" w:cs="Times New Roman"/>
          <w:i/>
          <w:iCs/>
          <w:sz w:val="24"/>
          <w:szCs w:val="24"/>
        </w:rPr>
        <w:t>performance monitoring</w:t>
      </w:r>
      <w:r>
        <w:rPr>
          <w:rFonts w:ascii="Times New Roman" w:hAnsi="Times New Roman" w:cs="Times New Roman"/>
          <w:sz w:val="24"/>
          <w:szCs w:val="24"/>
        </w:rPr>
        <w:t xml:space="preserve"> </w:t>
      </w:r>
      <w:r w:rsidRPr="00345A6F">
        <w:rPr>
          <w:rFonts w:ascii="Times New Roman" w:hAnsi="Times New Roman" w:cs="Times New Roman"/>
          <w:sz w:val="24"/>
          <w:szCs w:val="24"/>
        </w:rPr>
        <w:t>involves utilising management tools like Trello and Asana to generate weekly updates on advancements, potential risks, and necessary adjustments</w:t>
      </w:r>
      <w:r>
        <w:rPr>
          <w:rFonts w:ascii="Times New Roman" w:hAnsi="Times New Roman" w:cs="Times New Roman"/>
          <w:sz w:val="24"/>
          <w:szCs w:val="24"/>
        </w:rPr>
        <w:t xml:space="preserve"> (</w:t>
      </w:r>
      <w:r w:rsidRPr="00345A6F">
        <w:rPr>
          <w:rFonts w:ascii="Times New Roman" w:hAnsi="Times New Roman" w:cs="Times New Roman"/>
          <w:i/>
          <w:iCs/>
          <w:sz w:val="24"/>
          <w:szCs w:val="24"/>
        </w:rPr>
        <w:t xml:space="preserve">Dodd,  </w:t>
      </w:r>
      <w:r w:rsidRPr="00345A6F">
        <w:rPr>
          <w:rFonts w:ascii="Times New Roman" w:hAnsi="Times New Roman" w:cs="Times New Roman"/>
          <w:i/>
          <w:iCs/>
          <w:sz w:val="24"/>
          <w:szCs w:val="24"/>
        </w:rPr>
        <w:t xml:space="preserve">et. al., </w:t>
      </w:r>
      <w:r w:rsidRPr="00345A6F">
        <w:rPr>
          <w:rFonts w:ascii="Times New Roman" w:hAnsi="Times New Roman" w:cs="Times New Roman"/>
          <w:i/>
          <w:iCs/>
          <w:sz w:val="24"/>
          <w:szCs w:val="24"/>
        </w:rPr>
        <w:t>2017).</w:t>
      </w:r>
    </w:p>
    <w:p w14:paraId="6DF1ED7A" w14:textId="6212F0D8" w:rsidR="00345A6F" w:rsidRPr="00345A6F" w:rsidRDefault="00345A6F" w:rsidP="00345A6F">
      <w:pPr>
        <w:pStyle w:val="ListParagraph"/>
        <w:numPr>
          <w:ilvl w:val="0"/>
          <w:numId w:val="44"/>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Approaches for minimising carbon footprints, such as responsible manufacturing and eco-friendly packaging, fall under the umbrella of sustainable practices.</w:t>
      </w:r>
    </w:p>
    <w:p w14:paraId="75305CB9" w14:textId="77777777" w:rsidR="00345A6F" w:rsidRP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4. </w:t>
      </w:r>
      <w:r w:rsidRPr="00345A6F">
        <w:rPr>
          <w:rFonts w:ascii="Times New Roman" w:hAnsi="Times New Roman" w:cs="Times New Roman"/>
          <w:i/>
          <w:iCs/>
          <w:sz w:val="24"/>
          <w:szCs w:val="24"/>
        </w:rPr>
        <w:t>Growth potential and continuous enhancement over time</w:t>
      </w:r>
    </w:p>
    <w:p w14:paraId="48A7DED0" w14:textId="77777777" w:rsidR="00345A6F" w:rsidRDefault="00345A6F" w:rsidP="00345A6F">
      <w:pPr>
        <w:pStyle w:val="ListParagraph"/>
        <w:numPr>
          <w:ilvl w:val="0"/>
          <w:numId w:val="45"/>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After the launch, enhancements to the product and promotional strategies will be guided by customer feedback.</w:t>
      </w:r>
    </w:p>
    <w:p w14:paraId="60337407" w14:textId="4D9E3018" w:rsidR="00345A6F" w:rsidRPr="00345A6F" w:rsidRDefault="00345A6F" w:rsidP="00345A6F">
      <w:pPr>
        <w:pStyle w:val="ListParagraph"/>
        <w:numPr>
          <w:ilvl w:val="0"/>
          <w:numId w:val="45"/>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Expanding shipping to international locations and launching new product lines, including accessories, are both outlined for upcoming development.</w:t>
      </w:r>
    </w:p>
    <w:p w14:paraId="3FD86F4D" w14:textId="4072ECA9" w:rsidR="00345A6F" w:rsidRPr="00345A6F" w:rsidRDefault="00345A6F" w:rsidP="00345A6F">
      <w:pPr>
        <w:spacing w:line="360" w:lineRule="auto"/>
        <w:jc w:val="both"/>
        <w:rPr>
          <w:rFonts w:ascii="Times New Roman" w:hAnsi="Times New Roman" w:cs="Times New Roman"/>
          <w:i/>
          <w:iCs/>
          <w:sz w:val="24"/>
          <w:szCs w:val="24"/>
        </w:rPr>
      </w:pPr>
      <w:r w:rsidRPr="00345A6F">
        <w:rPr>
          <w:rFonts w:ascii="Times New Roman" w:hAnsi="Times New Roman" w:cs="Times New Roman"/>
          <w:sz w:val="24"/>
          <w:szCs w:val="24"/>
        </w:rPr>
        <w:t>This strategy ensures that GreenTrend remains efficient, eco-friendly, and focused on customer satisfaction</w:t>
      </w:r>
      <w:r>
        <w:rPr>
          <w:rFonts w:ascii="Times New Roman" w:hAnsi="Times New Roman" w:cs="Times New Roman"/>
          <w:sz w:val="24"/>
          <w:szCs w:val="24"/>
        </w:rPr>
        <w:t xml:space="preserve"> (</w:t>
      </w:r>
      <w:r w:rsidRPr="00345A6F">
        <w:rPr>
          <w:rFonts w:ascii="Times New Roman" w:hAnsi="Times New Roman" w:cs="Times New Roman"/>
          <w:i/>
          <w:iCs/>
          <w:sz w:val="24"/>
          <w:szCs w:val="24"/>
        </w:rPr>
        <w:t>Dodd,  et. al., 2017).</w:t>
      </w:r>
    </w:p>
    <w:p w14:paraId="1DD9539F" w14:textId="735F3234" w:rsidR="00345A6F" w:rsidRPr="00345A6F" w:rsidRDefault="00345A6F" w:rsidP="00345A6F">
      <w:pPr>
        <w:pStyle w:val="Heading1"/>
        <w:rPr>
          <w:rFonts w:ascii="Times New Roman" w:hAnsi="Times New Roman" w:cs="Times New Roman"/>
          <w:b/>
          <w:bCs/>
          <w:color w:val="auto"/>
          <w:sz w:val="36"/>
          <w:szCs w:val="36"/>
        </w:rPr>
      </w:pPr>
      <w:bookmarkStart w:id="12" w:name="_Toc191200239"/>
      <w:r w:rsidRPr="00345A6F">
        <w:rPr>
          <w:rFonts w:ascii="Times New Roman" w:hAnsi="Times New Roman" w:cs="Times New Roman"/>
          <w:b/>
          <w:bCs/>
          <w:color w:val="auto"/>
          <w:sz w:val="36"/>
          <w:szCs w:val="36"/>
        </w:rPr>
        <w:t>Conclusion</w:t>
      </w:r>
      <w:bookmarkEnd w:id="12"/>
      <w:r w:rsidRPr="00345A6F">
        <w:rPr>
          <w:rFonts w:ascii="Times New Roman" w:hAnsi="Times New Roman" w:cs="Times New Roman"/>
          <w:b/>
          <w:bCs/>
          <w:color w:val="auto"/>
          <w:sz w:val="36"/>
          <w:szCs w:val="36"/>
        </w:rPr>
        <w:t xml:space="preserve"> </w:t>
      </w:r>
    </w:p>
    <w:p w14:paraId="301B517D" w14:textId="0D57FBCA" w:rsidR="00345A6F" w:rsidRDefault="00345A6F" w:rsidP="00345A6F">
      <w:p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GreenTrend is committed to driving a thorough change in the fashion industry through the integration of sustainable practices, ethical manufacturing, and technological innovation. The aim of this initiative is to develop a structured approach to launching a fashion enterprise that is both profitable and eco-friendly. The strategy focusses on sustainable materials, responsible sourcing, and a strong online visibility.</w:t>
      </w:r>
      <w:r>
        <w:rPr>
          <w:rFonts w:ascii="Times New Roman" w:hAnsi="Times New Roman" w:cs="Times New Roman"/>
          <w:sz w:val="24"/>
          <w:szCs w:val="24"/>
        </w:rPr>
        <w:t xml:space="preserve"> Also, t</w:t>
      </w:r>
      <w:r w:rsidRPr="00345A6F">
        <w:rPr>
          <w:rFonts w:ascii="Times New Roman" w:hAnsi="Times New Roman" w:cs="Times New Roman"/>
          <w:sz w:val="24"/>
          <w:szCs w:val="24"/>
        </w:rPr>
        <w:t>he execution strategy employs a hybrid approach to management, ensuring adaptability in marketing and technological advancement while also upholding a structured framework for production and logistics. A clearly defined structure, along with milestones and a strategy for resource allocation, ensures that activities are executed in a timely and efficient manner. Furthermore, to ensure that GreenTrend remains competitive, a framework for managing risks addresses potential challenges like supply chain disruptions and elevated manufacturing expenses.</w:t>
      </w:r>
      <w:r>
        <w:rPr>
          <w:rFonts w:ascii="Times New Roman" w:hAnsi="Times New Roman" w:cs="Times New Roman"/>
          <w:sz w:val="24"/>
          <w:szCs w:val="24"/>
        </w:rPr>
        <w:t xml:space="preserve"> </w:t>
      </w:r>
      <w:r w:rsidRPr="00345A6F">
        <w:rPr>
          <w:rFonts w:ascii="Times New Roman" w:hAnsi="Times New Roman" w:cs="Times New Roman"/>
          <w:sz w:val="24"/>
          <w:szCs w:val="24"/>
        </w:rPr>
        <w:t>By executing a thorough marketing approach, engaging customers through various activities, and obtaining sustainability certifications, GreenTrend expects to draw in environmentally conscious consumers and build a loyal client base for the brand. Furthermore, the initiative emphasises the importance of financial feasibility, featuring a carefully structured budget and funding approach to facilitate the sustainable growth of the endeavour</w:t>
      </w:r>
      <w:r>
        <w:rPr>
          <w:rFonts w:ascii="Times New Roman" w:hAnsi="Times New Roman" w:cs="Times New Roman"/>
          <w:sz w:val="24"/>
          <w:szCs w:val="24"/>
        </w:rPr>
        <w:t xml:space="preserve">. </w:t>
      </w:r>
      <w:r w:rsidRPr="00345A6F">
        <w:rPr>
          <w:rFonts w:ascii="Times New Roman" w:hAnsi="Times New Roman" w:cs="Times New Roman"/>
          <w:sz w:val="24"/>
          <w:szCs w:val="24"/>
        </w:rPr>
        <w:t>GreenTrend is strategically poised to emerge as a frontrunner in the sustainable fashion industry, thanks to its steadfast commitment to innovation, transparency, and environmental stewardship.</w:t>
      </w:r>
      <w:r>
        <w:rPr>
          <w:rFonts w:ascii="Times New Roman" w:hAnsi="Times New Roman" w:cs="Times New Roman"/>
          <w:sz w:val="24"/>
          <w:szCs w:val="24"/>
        </w:rPr>
        <w:t xml:space="preserve"> Therefore,</w:t>
      </w:r>
      <w:r w:rsidRPr="00345A6F">
        <w:rPr>
          <w:rFonts w:ascii="Times New Roman" w:hAnsi="Times New Roman" w:cs="Times New Roman"/>
          <w:sz w:val="24"/>
          <w:szCs w:val="24"/>
        </w:rPr>
        <w:t xml:space="preserve"> GreenTrend has the potential to bring about positive transformation in the fashion industry while maintaining its profitability and ethical standards by consistently adapting to market trends and customer feedback.</w:t>
      </w:r>
    </w:p>
    <w:p w14:paraId="739E9CC2" w14:textId="77777777" w:rsidR="00345A6F" w:rsidRDefault="00345A6F" w:rsidP="00345A6F">
      <w:pPr>
        <w:spacing w:line="360" w:lineRule="auto"/>
        <w:jc w:val="both"/>
        <w:rPr>
          <w:rFonts w:ascii="Times New Roman" w:hAnsi="Times New Roman" w:cs="Times New Roman"/>
          <w:sz w:val="24"/>
          <w:szCs w:val="24"/>
        </w:rPr>
      </w:pPr>
    </w:p>
    <w:p w14:paraId="7C62AFDE" w14:textId="77777777" w:rsidR="00345A6F" w:rsidRDefault="00345A6F" w:rsidP="00345A6F">
      <w:pPr>
        <w:spacing w:line="360" w:lineRule="auto"/>
        <w:jc w:val="both"/>
        <w:rPr>
          <w:rFonts w:ascii="Times New Roman" w:hAnsi="Times New Roman" w:cs="Times New Roman"/>
          <w:sz w:val="24"/>
          <w:szCs w:val="24"/>
        </w:rPr>
      </w:pPr>
    </w:p>
    <w:p w14:paraId="7035672E" w14:textId="77777777" w:rsidR="00345A6F" w:rsidRDefault="00345A6F" w:rsidP="00345A6F">
      <w:pPr>
        <w:spacing w:line="360" w:lineRule="auto"/>
        <w:jc w:val="both"/>
        <w:rPr>
          <w:rFonts w:ascii="Times New Roman" w:hAnsi="Times New Roman" w:cs="Times New Roman"/>
          <w:sz w:val="24"/>
          <w:szCs w:val="24"/>
        </w:rPr>
      </w:pPr>
    </w:p>
    <w:p w14:paraId="45FE0CF6" w14:textId="77777777" w:rsidR="00345A6F" w:rsidRDefault="00345A6F" w:rsidP="00345A6F">
      <w:pPr>
        <w:spacing w:line="360" w:lineRule="auto"/>
        <w:jc w:val="both"/>
        <w:rPr>
          <w:rFonts w:ascii="Times New Roman" w:hAnsi="Times New Roman" w:cs="Times New Roman"/>
          <w:sz w:val="24"/>
          <w:szCs w:val="24"/>
        </w:rPr>
      </w:pPr>
    </w:p>
    <w:p w14:paraId="53DB52D9" w14:textId="77777777" w:rsidR="00345A6F" w:rsidRDefault="00345A6F" w:rsidP="00345A6F">
      <w:pPr>
        <w:spacing w:line="360" w:lineRule="auto"/>
        <w:jc w:val="both"/>
        <w:rPr>
          <w:rFonts w:ascii="Times New Roman" w:hAnsi="Times New Roman" w:cs="Times New Roman"/>
          <w:sz w:val="24"/>
          <w:szCs w:val="24"/>
        </w:rPr>
      </w:pPr>
    </w:p>
    <w:p w14:paraId="41295277" w14:textId="77777777" w:rsidR="00345A6F" w:rsidRDefault="00345A6F" w:rsidP="00345A6F">
      <w:pPr>
        <w:spacing w:line="360" w:lineRule="auto"/>
        <w:jc w:val="both"/>
        <w:rPr>
          <w:rFonts w:ascii="Times New Roman" w:hAnsi="Times New Roman" w:cs="Times New Roman"/>
          <w:sz w:val="24"/>
          <w:szCs w:val="24"/>
        </w:rPr>
      </w:pPr>
    </w:p>
    <w:p w14:paraId="59C914A0" w14:textId="77777777" w:rsidR="00345A6F" w:rsidRDefault="00345A6F" w:rsidP="00345A6F">
      <w:pPr>
        <w:spacing w:line="360" w:lineRule="auto"/>
        <w:jc w:val="both"/>
        <w:rPr>
          <w:rFonts w:ascii="Times New Roman" w:hAnsi="Times New Roman" w:cs="Times New Roman"/>
          <w:sz w:val="24"/>
          <w:szCs w:val="24"/>
        </w:rPr>
      </w:pPr>
    </w:p>
    <w:p w14:paraId="51EA3DF7" w14:textId="77777777" w:rsidR="00345A6F" w:rsidRDefault="00345A6F" w:rsidP="00345A6F">
      <w:pPr>
        <w:spacing w:line="360" w:lineRule="auto"/>
        <w:jc w:val="both"/>
        <w:rPr>
          <w:rFonts w:ascii="Times New Roman" w:hAnsi="Times New Roman" w:cs="Times New Roman"/>
          <w:sz w:val="24"/>
          <w:szCs w:val="24"/>
        </w:rPr>
      </w:pPr>
    </w:p>
    <w:p w14:paraId="10ABF5B0" w14:textId="2382E76A" w:rsidR="00345A6F" w:rsidRDefault="00345A6F" w:rsidP="00345A6F">
      <w:pPr>
        <w:pStyle w:val="Heading1"/>
        <w:rPr>
          <w:rFonts w:ascii="Times New Roman" w:hAnsi="Times New Roman" w:cs="Times New Roman"/>
          <w:b/>
          <w:bCs/>
          <w:color w:val="auto"/>
          <w:sz w:val="36"/>
          <w:szCs w:val="36"/>
        </w:rPr>
      </w:pPr>
      <w:bookmarkStart w:id="13" w:name="_Toc191200240"/>
      <w:r w:rsidRPr="00345A6F">
        <w:rPr>
          <w:rFonts w:ascii="Times New Roman" w:hAnsi="Times New Roman" w:cs="Times New Roman"/>
          <w:b/>
          <w:bCs/>
          <w:color w:val="auto"/>
          <w:sz w:val="36"/>
          <w:szCs w:val="36"/>
        </w:rPr>
        <w:t>References</w:t>
      </w:r>
      <w:bookmarkEnd w:id="13"/>
      <w:r w:rsidRPr="00345A6F">
        <w:rPr>
          <w:rFonts w:ascii="Times New Roman" w:hAnsi="Times New Roman" w:cs="Times New Roman"/>
          <w:b/>
          <w:bCs/>
          <w:color w:val="auto"/>
          <w:sz w:val="36"/>
          <w:szCs w:val="36"/>
        </w:rPr>
        <w:t xml:space="preserve"> </w:t>
      </w:r>
    </w:p>
    <w:p w14:paraId="7B5828EC" w14:textId="77777777" w:rsidR="00345A6F" w:rsidRPr="00345A6F" w:rsidRDefault="00345A6F" w:rsidP="00345A6F"/>
    <w:p w14:paraId="1D78A55F" w14:textId="77777777" w:rsidR="00345A6F" w:rsidRPr="00345A6F" w:rsidRDefault="00345A6F" w:rsidP="00345A6F">
      <w:pPr>
        <w:numPr>
          <w:ilvl w:val="0"/>
          <w:numId w:val="4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Acharya, A. (2020). </w:t>
      </w:r>
      <w:r w:rsidRPr="00345A6F">
        <w:rPr>
          <w:rFonts w:ascii="Times New Roman" w:hAnsi="Times New Roman" w:cs="Times New Roman"/>
          <w:i/>
          <w:iCs/>
          <w:sz w:val="24"/>
          <w:szCs w:val="24"/>
        </w:rPr>
        <w:t>Strategies to Create Value Through Innovative Business Models for Community Energy</w:t>
      </w:r>
      <w:r w:rsidRPr="00345A6F">
        <w:rPr>
          <w:rFonts w:ascii="Times New Roman" w:hAnsi="Times New Roman" w:cs="Times New Roman"/>
          <w:sz w:val="24"/>
          <w:szCs w:val="24"/>
        </w:rPr>
        <w:t> (Doctoral dissertation, Walden University).</w:t>
      </w:r>
    </w:p>
    <w:p w14:paraId="386CE3E9" w14:textId="77777777" w:rsidR="00345A6F" w:rsidRPr="00345A6F" w:rsidRDefault="00345A6F" w:rsidP="00345A6F">
      <w:pPr>
        <w:numPr>
          <w:ilvl w:val="0"/>
          <w:numId w:val="4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Aaltonen, K., &amp; Kujala, J. (2016). Towards an improved understanding of project stakeholder landscapes. </w:t>
      </w:r>
      <w:r w:rsidRPr="00345A6F">
        <w:rPr>
          <w:rFonts w:ascii="Times New Roman" w:hAnsi="Times New Roman" w:cs="Times New Roman"/>
          <w:i/>
          <w:iCs/>
          <w:sz w:val="24"/>
          <w:szCs w:val="24"/>
        </w:rPr>
        <w:t>International Journal of Project Management</w:t>
      </w:r>
      <w:r w:rsidRPr="00345A6F">
        <w:rPr>
          <w:rFonts w:ascii="Times New Roman" w:hAnsi="Times New Roman" w:cs="Times New Roman"/>
          <w:sz w:val="24"/>
          <w:szCs w:val="24"/>
        </w:rPr>
        <w:t>, </w:t>
      </w:r>
      <w:r w:rsidRPr="00345A6F">
        <w:rPr>
          <w:rFonts w:ascii="Times New Roman" w:hAnsi="Times New Roman" w:cs="Times New Roman"/>
          <w:i/>
          <w:iCs/>
          <w:sz w:val="24"/>
          <w:szCs w:val="24"/>
        </w:rPr>
        <w:t>34</w:t>
      </w:r>
      <w:r w:rsidRPr="00345A6F">
        <w:rPr>
          <w:rFonts w:ascii="Times New Roman" w:hAnsi="Times New Roman" w:cs="Times New Roman"/>
          <w:sz w:val="24"/>
          <w:szCs w:val="24"/>
        </w:rPr>
        <w:t>, 1537-1552.</w:t>
      </w:r>
    </w:p>
    <w:p w14:paraId="4470368A" w14:textId="77777777" w:rsidR="00345A6F" w:rsidRPr="00345A6F" w:rsidRDefault="00345A6F" w:rsidP="00345A6F">
      <w:pPr>
        <w:numPr>
          <w:ilvl w:val="0"/>
          <w:numId w:val="4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Dissanayake, K., &amp; Pal, R. (2025). Toward a just circular economy: Exploring societal implications of used clothing supply chains. </w:t>
      </w:r>
      <w:r w:rsidRPr="00345A6F">
        <w:rPr>
          <w:rFonts w:ascii="Times New Roman" w:hAnsi="Times New Roman" w:cs="Times New Roman"/>
          <w:i/>
          <w:iCs/>
          <w:sz w:val="24"/>
          <w:szCs w:val="24"/>
        </w:rPr>
        <w:t>Societal Impacts</w:t>
      </w:r>
      <w:r w:rsidRPr="00345A6F">
        <w:rPr>
          <w:rFonts w:ascii="Times New Roman" w:hAnsi="Times New Roman" w:cs="Times New Roman"/>
          <w:sz w:val="24"/>
          <w:szCs w:val="24"/>
        </w:rPr>
        <w:t>, </w:t>
      </w:r>
      <w:r w:rsidRPr="00345A6F">
        <w:rPr>
          <w:rFonts w:ascii="Times New Roman" w:hAnsi="Times New Roman" w:cs="Times New Roman"/>
          <w:i/>
          <w:iCs/>
          <w:sz w:val="24"/>
          <w:szCs w:val="24"/>
        </w:rPr>
        <w:t>5</w:t>
      </w:r>
      <w:r w:rsidRPr="00345A6F">
        <w:rPr>
          <w:rFonts w:ascii="Times New Roman" w:hAnsi="Times New Roman" w:cs="Times New Roman"/>
          <w:sz w:val="24"/>
          <w:szCs w:val="24"/>
        </w:rPr>
        <w:t>, 100101.</w:t>
      </w:r>
    </w:p>
    <w:p w14:paraId="1FE91E42" w14:textId="77777777" w:rsidR="00345A6F" w:rsidRPr="00345A6F" w:rsidRDefault="00345A6F" w:rsidP="00345A6F">
      <w:pPr>
        <w:numPr>
          <w:ilvl w:val="0"/>
          <w:numId w:val="4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Dodd, T., Damodaran, A., &amp; Tarasenko, S. (2017). Introduction to Project Management. </w:t>
      </w:r>
      <w:r w:rsidRPr="00345A6F">
        <w:rPr>
          <w:rFonts w:ascii="Times New Roman" w:hAnsi="Times New Roman" w:cs="Times New Roman"/>
          <w:i/>
          <w:iCs/>
          <w:sz w:val="24"/>
          <w:szCs w:val="24"/>
        </w:rPr>
        <w:t>The University of Adelaide</w:t>
      </w:r>
      <w:r w:rsidRPr="00345A6F">
        <w:rPr>
          <w:rFonts w:ascii="Times New Roman" w:hAnsi="Times New Roman" w:cs="Times New Roman"/>
          <w:sz w:val="24"/>
          <w:szCs w:val="24"/>
        </w:rPr>
        <w:t>.</w:t>
      </w:r>
    </w:p>
    <w:p w14:paraId="4D3A8073" w14:textId="77777777" w:rsidR="00345A6F" w:rsidRPr="00345A6F" w:rsidRDefault="00345A6F" w:rsidP="00345A6F">
      <w:pPr>
        <w:numPr>
          <w:ilvl w:val="0"/>
          <w:numId w:val="4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Fletcher, K., &amp; Tham, M. (Eds.). (2015). </w:t>
      </w:r>
      <w:r w:rsidRPr="00345A6F">
        <w:rPr>
          <w:rFonts w:ascii="Times New Roman" w:hAnsi="Times New Roman" w:cs="Times New Roman"/>
          <w:i/>
          <w:iCs/>
          <w:sz w:val="24"/>
          <w:szCs w:val="24"/>
        </w:rPr>
        <w:t>Routledge handbook of sustainability and fashion</w:t>
      </w:r>
      <w:r w:rsidRPr="00345A6F">
        <w:rPr>
          <w:rFonts w:ascii="Times New Roman" w:hAnsi="Times New Roman" w:cs="Times New Roman"/>
          <w:sz w:val="24"/>
          <w:szCs w:val="24"/>
        </w:rPr>
        <w:t> (p. 15). London: Routledge.</w:t>
      </w:r>
    </w:p>
    <w:p w14:paraId="585E97A3" w14:textId="77777777" w:rsidR="00345A6F" w:rsidRPr="00345A6F" w:rsidRDefault="00345A6F" w:rsidP="00345A6F">
      <w:pPr>
        <w:numPr>
          <w:ilvl w:val="0"/>
          <w:numId w:val="4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Nugroho, D. B., &amp; Latief, Y. (2023). A Conceptual Framework for Knowledge Management of Integrated Design and Construction Phase Audit Process on Infrastructure Project Based on Risk, Using WBS, BIM and Web to Enhance Construction Safety Performance. In </w:t>
      </w:r>
      <w:r w:rsidRPr="00345A6F">
        <w:rPr>
          <w:rFonts w:ascii="Times New Roman" w:hAnsi="Times New Roman" w:cs="Times New Roman"/>
          <w:i/>
          <w:iCs/>
          <w:sz w:val="24"/>
          <w:szCs w:val="24"/>
        </w:rPr>
        <w:t>Proceedings of the International Conference on Industrial Engineering and Operations Management</w:t>
      </w:r>
      <w:r w:rsidRPr="00345A6F">
        <w:rPr>
          <w:rFonts w:ascii="Times New Roman" w:hAnsi="Times New Roman" w:cs="Times New Roman"/>
          <w:sz w:val="24"/>
          <w:szCs w:val="24"/>
        </w:rPr>
        <w:t> (pp. 1129-1139).</w:t>
      </w:r>
    </w:p>
    <w:p w14:paraId="3FEC3C94" w14:textId="77777777" w:rsidR="00345A6F" w:rsidRPr="00345A6F" w:rsidRDefault="00345A6F" w:rsidP="00345A6F">
      <w:pPr>
        <w:numPr>
          <w:ilvl w:val="0"/>
          <w:numId w:val="46"/>
        </w:numPr>
        <w:spacing w:line="360" w:lineRule="auto"/>
        <w:jc w:val="both"/>
        <w:rPr>
          <w:rFonts w:ascii="Times New Roman" w:hAnsi="Times New Roman" w:cs="Times New Roman"/>
          <w:sz w:val="24"/>
          <w:szCs w:val="24"/>
        </w:rPr>
      </w:pPr>
      <w:proofErr w:type="spellStart"/>
      <w:r w:rsidRPr="00345A6F">
        <w:rPr>
          <w:rFonts w:ascii="Times New Roman" w:hAnsi="Times New Roman" w:cs="Times New Roman"/>
          <w:sz w:val="24"/>
          <w:szCs w:val="24"/>
        </w:rPr>
        <w:t>Nedzelsky</w:t>
      </w:r>
      <w:proofErr w:type="spellEnd"/>
      <w:r w:rsidRPr="00345A6F">
        <w:rPr>
          <w:rFonts w:ascii="Times New Roman" w:hAnsi="Times New Roman" w:cs="Times New Roman"/>
          <w:sz w:val="24"/>
          <w:szCs w:val="24"/>
        </w:rPr>
        <w:t>, R. (2016). Human resources allocation in project management. In </w:t>
      </w:r>
      <w:r w:rsidRPr="00345A6F">
        <w:rPr>
          <w:rFonts w:ascii="Times New Roman" w:hAnsi="Times New Roman" w:cs="Times New Roman"/>
          <w:i/>
          <w:iCs/>
          <w:sz w:val="24"/>
          <w:szCs w:val="24"/>
        </w:rPr>
        <w:t>Conference: IBIMA, At Milan, Italy</w:t>
      </w:r>
      <w:r w:rsidRPr="00345A6F">
        <w:rPr>
          <w:rFonts w:ascii="Times New Roman" w:hAnsi="Times New Roman" w:cs="Times New Roman"/>
          <w:sz w:val="24"/>
          <w:szCs w:val="24"/>
        </w:rPr>
        <w:t> (Vol. 27).</w:t>
      </w:r>
    </w:p>
    <w:p w14:paraId="64DCD6F9" w14:textId="77777777" w:rsidR="00345A6F" w:rsidRPr="00345A6F" w:rsidRDefault="00345A6F" w:rsidP="00345A6F">
      <w:pPr>
        <w:numPr>
          <w:ilvl w:val="0"/>
          <w:numId w:val="4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Perry, P., Fernie, J., &amp; Wood, S. M. (2014). The international fashion supply chain and corporate social responsibility. In </w:t>
      </w:r>
      <w:r w:rsidRPr="00345A6F">
        <w:rPr>
          <w:rFonts w:ascii="Times New Roman" w:hAnsi="Times New Roman" w:cs="Times New Roman"/>
          <w:i/>
          <w:iCs/>
          <w:sz w:val="24"/>
          <w:szCs w:val="24"/>
        </w:rPr>
        <w:t>Logistics and Retail Management: Emerging issues and new challenges in the retail supply chain</w:t>
      </w:r>
      <w:r w:rsidRPr="00345A6F">
        <w:rPr>
          <w:rFonts w:ascii="Times New Roman" w:hAnsi="Times New Roman" w:cs="Times New Roman"/>
          <w:sz w:val="24"/>
          <w:szCs w:val="24"/>
        </w:rPr>
        <w:t> (No. 4, pp. 77-100). Kogan Page.</w:t>
      </w:r>
    </w:p>
    <w:p w14:paraId="07300D2A" w14:textId="77777777" w:rsidR="00345A6F" w:rsidRPr="00345A6F" w:rsidRDefault="00345A6F" w:rsidP="00345A6F">
      <w:pPr>
        <w:numPr>
          <w:ilvl w:val="0"/>
          <w:numId w:val="4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Portny, J. L., &amp; Portny, S. E. (2022). </w:t>
      </w:r>
      <w:r w:rsidRPr="00345A6F">
        <w:rPr>
          <w:rFonts w:ascii="Times New Roman" w:hAnsi="Times New Roman" w:cs="Times New Roman"/>
          <w:i/>
          <w:iCs/>
          <w:sz w:val="24"/>
          <w:szCs w:val="24"/>
        </w:rPr>
        <w:t>Project management for dummies</w:t>
      </w:r>
      <w:r w:rsidRPr="00345A6F">
        <w:rPr>
          <w:rFonts w:ascii="Times New Roman" w:hAnsi="Times New Roman" w:cs="Times New Roman"/>
          <w:sz w:val="24"/>
          <w:szCs w:val="24"/>
        </w:rPr>
        <w:t>. John Wiley &amp; Sons.</w:t>
      </w:r>
    </w:p>
    <w:p w14:paraId="5975BDA7" w14:textId="77777777" w:rsidR="00345A6F" w:rsidRPr="00345A6F" w:rsidRDefault="00345A6F" w:rsidP="00345A6F">
      <w:pPr>
        <w:numPr>
          <w:ilvl w:val="0"/>
          <w:numId w:val="46"/>
        </w:numPr>
        <w:spacing w:line="360" w:lineRule="auto"/>
        <w:jc w:val="both"/>
        <w:rPr>
          <w:rFonts w:ascii="Times New Roman" w:hAnsi="Times New Roman" w:cs="Times New Roman"/>
          <w:sz w:val="24"/>
          <w:szCs w:val="24"/>
        </w:rPr>
      </w:pPr>
      <w:proofErr w:type="spellStart"/>
      <w:r w:rsidRPr="00345A6F">
        <w:rPr>
          <w:rFonts w:ascii="Times New Roman" w:hAnsi="Times New Roman" w:cs="Times New Roman"/>
          <w:sz w:val="24"/>
          <w:szCs w:val="24"/>
        </w:rPr>
        <w:t>Selaru</w:t>
      </w:r>
      <w:proofErr w:type="spellEnd"/>
      <w:r w:rsidRPr="00345A6F">
        <w:rPr>
          <w:rFonts w:ascii="Times New Roman" w:hAnsi="Times New Roman" w:cs="Times New Roman"/>
          <w:sz w:val="24"/>
          <w:szCs w:val="24"/>
        </w:rPr>
        <w:t>, C. (2012). Resource allocation in project management. </w:t>
      </w:r>
      <w:r w:rsidRPr="00345A6F">
        <w:rPr>
          <w:rFonts w:ascii="Times New Roman" w:hAnsi="Times New Roman" w:cs="Times New Roman"/>
          <w:i/>
          <w:iCs/>
          <w:sz w:val="24"/>
          <w:szCs w:val="24"/>
        </w:rPr>
        <w:t>International Journal of Economic Practices and Theories</w:t>
      </w:r>
      <w:r w:rsidRPr="00345A6F">
        <w:rPr>
          <w:rFonts w:ascii="Times New Roman" w:hAnsi="Times New Roman" w:cs="Times New Roman"/>
          <w:sz w:val="24"/>
          <w:szCs w:val="24"/>
        </w:rPr>
        <w:t>, </w:t>
      </w:r>
      <w:r w:rsidRPr="00345A6F">
        <w:rPr>
          <w:rFonts w:ascii="Times New Roman" w:hAnsi="Times New Roman" w:cs="Times New Roman"/>
          <w:i/>
          <w:iCs/>
          <w:sz w:val="24"/>
          <w:szCs w:val="24"/>
        </w:rPr>
        <w:t>2</w:t>
      </w:r>
      <w:r w:rsidRPr="00345A6F">
        <w:rPr>
          <w:rFonts w:ascii="Times New Roman" w:hAnsi="Times New Roman" w:cs="Times New Roman"/>
          <w:sz w:val="24"/>
          <w:szCs w:val="24"/>
        </w:rPr>
        <w:t>(4), 274-282.</w:t>
      </w:r>
    </w:p>
    <w:p w14:paraId="14F98EC1" w14:textId="77777777" w:rsidR="00345A6F" w:rsidRPr="00345A6F" w:rsidRDefault="00345A6F" w:rsidP="00345A6F">
      <w:pPr>
        <w:numPr>
          <w:ilvl w:val="0"/>
          <w:numId w:val="4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Toprak, T., &amp; Anis, P. (2017). Textile industry’s environmental effects and approaching cleaner production and sustainability, an overview. </w:t>
      </w:r>
      <w:r w:rsidRPr="00345A6F">
        <w:rPr>
          <w:rFonts w:ascii="Times New Roman" w:hAnsi="Times New Roman" w:cs="Times New Roman"/>
          <w:i/>
          <w:iCs/>
          <w:sz w:val="24"/>
          <w:szCs w:val="24"/>
        </w:rPr>
        <w:t xml:space="preserve">Journal of Textile Engineering &amp; Fashion Technology, </w:t>
      </w:r>
      <w:r w:rsidRPr="00345A6F">
        <w:rPr>
          <w:rFonts w:ascii="Times New Roman" w:hAnsi="Times New Roman" w:cs="Times New Roman"/>
          <w:sz w:val="24"/>
          <w:szCs w:val="24"/>
        </w:rPr>
        <w:t>2(4), 429-442.</w:t>
      </w:r>
    </w:p>
    <w:p w14:paraId="44E648D8" w14:textId="77777777" w:rsidR="00345A6F" w:rsidRPr="00345A6F" w:rsidRDefault="00345A6F" w:rsidP="00345A6F">
      <w:pPr>
        <w:numPr>
          <w:ilvl w:val="0"/>
          <w:numId w:val="4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 xml:space="preserve">Valentine, L., Ballie, J., Bletcher, J., Robertson, S., &amp; Stevenson, F. (2017). Design Thinking for </w:t>
      </w:r>
      <w:proofErr w:type="gramStart"/>
      <w:r w:rsidRPr="00345A6F">
        <w:rPr>
          <w:rFonts w:ascii="Times New Roman" w:hAnsi="Times New Roman" w:cs="Times New Roman"/>
          <w:sz w:val="24"/>
          <w:szCs w:val="24"/>
        </w:rPr>
        <w:t>Textiles:</w:t>
      </w:r>
      <w:proofErr w:type="gramEnd"/>
      <w:r w:rsidRPr="00345A6F">
        <w:rPr>
          <w:rFonts w:ascii="Times New Roman" w:hAnsi="Times New Roman" w:cs="Times New Roman"/>
          <w:sz w:val="24"/>
          <w:szCs w:val="24"/>
        </w:rPr>
        <w:t xml:space="preserve"> let’s make it meaningful.</w:t>
      </w:r>
    </w:p>
    <w:p w14:paraId="5185724A" w14:textId="77777777" w:rsidR="00345A6F" w:rsidRPr="00345A6F" w:rsidRDefault="00345A6F" w:rsidP="00345A6F">
      <w:pPr>
        <w:numPr>
          <w:ilvl w:val="0"/>
          <w:numId w:val="4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Zombori, J. A. (2023). </w:t>
      </w:r>
      <w:r w:rsidRPr="00345A6F">
        <w:rPr>
          <w:rFonts w:ascii="Times New Roman" w:hAnsi="Times New Roman" w:cs="Times New Roman"/>
          <w:i/>
          <w:iCs/>
          <w:sz w:val="24"/>
          <w:szCs w:val="24"/>
        </w:rPr>
        <w:t>(Re) Designing Business Models Based on Circular Principles: A Comparative Case Study of Three Fashion Companies</w:t>
      </w:r>
      <w:r w:rsidRPr="00345A6F">
        <w:rPr>
          <w:rFonts w:ascii="Times New Roman" w:hAnsi="Times New Roman" w:cs="Times New Roman"/>
          <w:sz w:val="24"/>
          <w:szCs w:val="24"/>
        </w:rPr>
        <w:t xml:space="preserve"> (Master's thesis, </w:t>
      </w:r>
      <w:proofErr w:type="spellStart"/>
      <w:r w:rsidRPr="00345A6F">
        <w:rPr>
          <w:rFonts w:ascii="Times New Roman" w:hAnsi="Times New Roman" w:cs="Times New Roman"/>
          <w:sz w:val="24"/>
          <w:szCs w:val="24"/>
        </w:rPr>
        <w:t>Universidade</w:t>
      </w:r>
      <w:proofErr w:type="spellEnd"/>
      <w:r w:rsidRPr="00345A6F">
        <w:rPr>
          <w:rFonts w:ascii="Times New Roman" w:hAnsi="Times New Roman" w:cs="Times New Roman"/>
          <w:sz w:val="24"/>
          <w:szCs w:val="24"/>
        </w:rPr>
        <w:t xml:space="preserve"> </w:t>
      </w:r>
      <w:proofErr w:type="spellStart"/>
      <w:r w:rsidRPr="00345A6F">
        <w:rPr>
          <w:rFonts w:ascii="Times New Roman" w:hAnsi="Times New Roman" w:cs="Times New Roman"/>
          <w:sz w:val="24"/>
          <w:szCs w:val="24"/>
        </w:rPr>
        <w:t>Catolica</w:t>
      </w:r>
      <w:proofErr w:type="spellEnd"/>
      <w:r w:rsidRPr="00345A6F">
        <w:rPr>
          <w:rFonts w:ascii="Times New Roman" w:hAnsi="Times New Roman" w:cs="Times New Roman"/>
          <w:sz w:val="24"/>
          <w:szCs w:val="24"/>
        </w:rPr>
        <w:t xml:space="preserve"> Portuguesa (Portugal)).</w:t>
      </w:r>
    </w:p>
    <w:p w14:paraId="077E6956" w14:textId="77777777" w:rsidR="00345A6F" w:rsidRPr="00345A6F" w:rsidRDefault="00345A6F" w:rsidP="00345A6F">
      <w:pPr>
        <w:numPr>
          <w:ilvl w:val="0"/>
          <w:numId w:val="46"/>
        </w:numPr>
        <w:spacing w:line="360" w:lineRule="auto"/>
        <w:jc w:val="both"/>
        <w:rPr>
          <w:rFonts w:ascii="Times New Roman" w:hAnsi="Times New Roman" w:cs="Times New Roman"/>
          <w:sz w:val="24"/>
          <w:szCs w:val="24"/>
        </w:rPr>
      </w:pPr>
      <w:r w:rsidRPr="00345A6F">
        <w:rPr>
          <w:rFonts w:ascii="Times New Roman" w:hAnsi="Times New Roman" w:cs="Times New Roman"/>
          <w:sz w:val="24"/>
          <w:szCs w:val="24"/>
        </w:rPr>
        <w:t>Weaver, P. (2007, April). The origins of modern project management. In </w:t>
      </w:r>
      <w:r w:rsidRPr="00345A6F">
        <w:rPr>
          <w:rFonts w:ascii="Times New Roman" w:hAnsi="Times New Roman" w:cs="Times New Roman"/>
          <w:i/>
          <w:iCs/>
          <w:sz w:val="24"/>
          <w:szCs w:val="24"/>
        </w:rPr>
        <w:t>Fourth annual PMI college of scheduling conference</w:t>
      </w:r>
      <w:r w:rsidRPr="00345A6F">
        <w:rPr>
          <w:rFonts w:ascii="Times New Roman" w:hAnsi="Times New Roman" w:cs="Times New Roman"/>
          <w:sz w:val="24"/>
          <w:szCs w:val="24"/>
        </w:rPr>
        <w:t> (Vol. 15, p. 18).</w:t>
      </w:r>
    </w:p>
    <w:p w14:paraId="78383D86" w14:textId="77777777" w:rsidR="00345A6F" w:rsidRPr="00345A6F" w:rsidRDefault="00345A6F" w:rsidP="00345A6F">
      <w:pPr>
        <w:spacing w:line="360" w:lineRule="auto"/>
        <w:jc w:val="both"/>
        <w:rPr>
          <w:rFonts w:ascii="Times New Roman" w:hAnsi="Times New Roman" w:cs="Times New Roman"/>
          <w:sz w:val="24"/>
          <w:szCs w:val="24"/>
        </w:rPr>
      </w:pPr>
    </w:p>
    <w:p w14:paraId="12B46D55" w14:textId="77777777" w:rsidR="00345A6F" w:rsidRPr="00345A6F" w:rsidRDefault="00345A6F" w:rsidP="00345A6F">
      <w:pPr>
        <w:spacing w:line="360" w:lineRule="auto"/>
        <w:jc w:val="both"/>
        <w:rPr>
          <w:rFonts w:ascii="Times New Roman" w:hAnsi="Times New Roman" w:cs="Times New Roman"/>
          <w:sz w:val="24"/>
          <w:szCs w:val="24"/>
        </w:rPr>
      </w:pPr>
    </w:p>
    <w:p w14:paraId="35758957" w14:textId="18FA27A7" w:rsidR="00345A6F" w:rsidRPr="00345A6F" w:rsidRDefault="00345A6F" w:rsidP="00345A6F">
      <w:pPr>
        <w:spacing w:line="360" w:lineRule="auto"/>
        <w:jc w:val="both"/>
        <w:rPr>
          <w:rFonts w:ascii="Times New Roman" w:hAnsi="Times New Roman" w:cs="Times New Roman"/>
          <w:sz w:val="24"/>
          <w:szCs w:val="24"/>
        </w:rPr>
      </w:pPr>
    </w:p>
    <w:p w14:paraId="13E2AB45" w14:textId="4DCF85AB" w:rsidR="00345A6F" w:rsidRPr="00345A6F" w:rsidRDefault="00345A6F" w:rsidP="00345A6F">
      <w:pPr>
        <w:spacing w:line="360" w:lineRule="auto"/>
        <w:jc w:val="both"/>
        <w:rPr>
          <w:rFonts w:ascii="Times New Roman" w:hAnsi="Times New Roman" w:cs="Times New Roman"/>
          <w:i/>
          <w:iCs/>
          <w:sz w:val="24"/>
          <w:szCs w:val="24"/>
        </w:rPr>
      </w:pPr>
    </w:p>
    <w:sectPr w:rsidR="00345A6F" w:rsidRPr="00345A6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A82C7F" w14:textId="77777777" w:rsidR="007F4CCD" w:rsidRDefault="007F4CCD" w:rsidP="00345A6F">
      <w:pPr>
        <w:spacing w:after="0" w:line="240" w:lineRule="auto"/>
      </w:pPr>
      <w:r>
        <w:separator/>
      </w:r>
    </w:p>
  </w:endnote>
  <w:endnote w:type="continuationSeparator" w:id="0">
    <w:p w14:paraId="29A382D7" w14:textId="77777777" w:rsidR="007F4CCD" w:rsidRDefault="007F4CCD" w:rsidP="00345A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302042"/>
      <w:docPartObj>
        <w:docPartGallery w:val="Page Numbers (Bottom of Page)"/>
        <w:docPartUnique/>
      </w:docPartObj>
    </w:sdtPr>
    <w:sdtContent>
      <w:p w14:paraId="164481AD" w14:textId="7C6683FD" w:rsidR="00345A6F" w:rsidRDefault="00345A6F">
        <w:pPr>
          <w:pStyle w:val="Footer"/>
        </w:pPr>
        <w:r>
          <w:rPr>
            <w:noProof/>
          </w:rPr>
          <mc:AlternateContent>
            <mc:Choice Requires="wpg">
              <w:drawing>
                <wp:anchor distT="0" distB="0" distL="114300" distR="114300" simplePos="0" relativeHeight="251659264" behindDoc="0" locked="0" layoutInCell="1" allowOverlap="1" wp14:anchorId="1169EE66" wp14:editId="2839A891">
                  <wp:simplePos x="0" y="0"/>
                  <wp:positionH relativeFrom="page">
                    <wp:align>center</wp:align>
                  </wp:positionH>
                  <wp:positionV relativeFrom="bottomMargin">
                    <wp:align>center</wp:align>
                  </wp:positionV>
                  <wp:extent cx="7753350" cy="190500"/>
                  <wp:effectExtent l="9525" t="9525" r="9525" b="0"/>
                  <wp:wrapNone/>
                  <wp:docPr id="2081928217"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125316224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EB8A49" w14:textId="77777777" w:rsidR="00345A6F" w:rsidRDefault="00345A6F">
                                <w:pPr>
                                  <w:jc w:val="center"/>
                                </w:pPr>
                                <w:r>
                                  <w:fldChar w:fldCharType="begin"/>
                                </w:r>
                                <w:r>
                                  <w:instrText>PAGE    \* MERGEFORMAT</w:instrText>
                                </w:r>
                                <w:r>
                                  <w:fldChar w:fldCharType="separate"/>
                                </w:r>
                                <w:r>
                                  <w:rPr>
                                    <w:color w:val="8C8C8C" w:themeColor="background1" w:themeShade="8C"/>
                                  </w:rPr>
                                  <w:t>2</w:t>
                                </w:r>
                                <w:r>
                                  <w:rPr>
                                    <w:color w:val="8C8C8C" w:themeColor="background1" w:themeShade="8C"/>
                                  </w:rPr>
                                  <w:fldChar w:fldCharType="end"/>
                                </w:r>
                              </w:p>
                            </w:txbxContent>
                          </wps:txbx>
                          <wps:bodyPr rot="0" vert="horz" wrap="square" lIns="0" tIns="0" rIns="0" bIns="0" anchor="t" anchorCtr="0" upright="1">
                            <a:noAutofit/>
                          </wps:bodyPr>
                        </wps:wsp>
                        <wpg:grpSp>
                          <wpg:cNvPr id="644192521" name="Group 31"/>
                          <wpg:cNvGrpSpPr>
                            <a:grpSpLocks/>
                          </wpg:cNvGrpSpPr>
                          <wpg:grpSpPr bwMode="auto">
                            <a:xfrm flipH="1">
                              <a:off x="0" y="14970"/>
                              <a:ext cx="12255" cy="230"/>
                              <a:chOff x="-8" y="14978"/>
                              <a:chExt cx="12255" cy="230"/>
                            </a:xfrm>
                          </wpg:grpSpPr>
                          <wps:wsp>
                            <wps:cNvPr id="1531699557"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902214157"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1169EE66" id="Group 1" o:spid="_x0000_s1026"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&#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" filled="f" stroked="f">
                    <v:textbox inset="0,0,0,0">
                      <w:txbxContent>
                        <w:p w14:paraId="27EB8A49" w14:textId="77777777" w:rsidR="00345A6F" w:rsidRDefault="00345A6F">
                          <w:pPr>
                            <w:jc w:val="center"/>
                          </w:pPr>
                          <w:r>
                            <w:fldChar w:fldCharType="begin"/>
                          </w:r>
                          <w:r>
                            <w:instrText>PAGE    \* MERGEFORMAT</w:instrText>
                          </w:r>
                          <w:r>
                            <w:fldChar w:fldCharType="separate"/>
                          </w:r>
                          <w:r>
                            <w:rPr>
                              <w:color w:val="8C8C8C" w:themeColor="background1" w:themeShade="8C"/>
                            </w:rPr>
                            <w:t>2</w:t>
                          </w:r>
                          <w:r>
                            <w:rPr>
                              <w:color w:val="8C8C8C" w:themeColor="background1" w:themeShade="8C"/>
                            </w:rPr>
                            <w:fldChar w:fldCharType="end"/>
                          </w:r>
                        </w:p>
                      </w:txbxContent>
                    </v:textbox>
                  </v:shape>
                  <v:group id="Group 31" o:spid="_x0000_s102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BE1FA4" w14:textId="77777777" w:rsidR="007F4CCD" w:rsidRDefault="007F4CCD" w:rsidP="00345A6F">
      <w:pPr>
        <w:spacing w:after="0" w:line="240" w:lineRule="auto"/>
      </w:pPr>
      <w:r>
        <w:separator/>
      </w:r>
    </w:p>
  </w:footnote>
  <w:footnote w:type="continuationSeparator" w:id="0">
    <w:p w14:paraId="4AFF193B" w14:textId="77777777" w:rsidR="007F4CCD" w:rsidRDefault="007F4CCD" w:rsidP="00345A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5513" type="#_x0000_t75" style="width:11.25pt;height:11.25pt" o:bullet="t">
        <v:imagedata r:id="rId1" o:title="mso1E09"/>
      </v:shape>
    </w:pict>
  </w:numPicBullet>
  <w:abstractNum w:abstractNumId="0" w15:restartNumberingAfterBreak="0">
    <w:nsid w:val="01357ACA"/>
    <w:multiLevelType w:val="hybridMultilevel"/>
    <w:tmpl w:val="FA9CE0C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C62FFA"/>
    <w:multiLevelType w:val="hybridMultilevel"/>
    <w:tmpl w:val="6E74C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BA23D3"/>
    <w:multiLevelType w:val="hybridMultilevel"/>
    <w:tmpl w:val="3ED280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E51C6B"/>
    <w:multiLevelType w:val="hybridMultilevel"/>
    <w:tmpl w:val="01F223F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851B58"/>
    <w:multiLevelType w:val="hybridMultilevel"/>
    <w:tmpl w:val="47A614B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7D51C1"/>
    <w:multiLevelType w:val="hybridMultilevel"/>
    <w:tmpl w:val="6714006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1170A2"/>
    <w:multiLevelType w:val="hybridMultilevel"/>
    <w:tmpl w:val="69845C5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C7E37"/>
    <w:multiLevelType w:val="hybridMultilevel"/>
    <w:tmpl w:val="AB8209A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0F5008"/>
    <w:multiLevelType w:val="hybridMultilevel"/>
    <w:tmpl w:val="1A3CEBF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FC0E16"/>
    <w:multiLevelType w:val="hybridMultilevel"/>
    <w:tmpl w:val="24FEAB6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D25198"/>
    <w:multiLevelType w:val="hybridMultilevel"/>
    <w:tmpl w:val="D966AE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52786E"/>
    <w:multiLevelType w:val="hybridMultilevel"/>
    <w:tmpl w:val="41F4B11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804EA1"/>
    <w:multiLevelType w:val="hybridMultilevel"/>
    <w:tmpl w:val="7C6E2DF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AA4001"/>
    <w:multiLevelType w:val="hybridMultilevel"/>
    <w:tmpl w:val="300800C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7B58CA"/>
    <w:multiLevelType w:val="hybridMultilevel"/>
    <w:tmpl w:val="FDDEBEC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3D2CCD"/>
    <w:multiLevelType w:val="hybridMultilevel"/>
    <w:tmpl w:val="0088D6A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621109"/>
    <w:multiLevelType w:val="hybridMultilevel"/>
    <w:tmpl w:val="769E042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0B432A4"/>
    <w:multiLevelType w:val="hybridMultilevel"/>
    <w:tmpl w:val="EBB640F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096D32"/>
    <w:multiLevelType w:val="hybridMultilevel"/>
    <w:tmpl w:val="BB5E76E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022830"/>
    <w:multiLevelType w:val="hybridMultilevel"/>
    <w:tmpl w:val="CA2C6FD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6F11C1"/>
    <w:multiLevelType w:val="hybridMultilevel"/>
    <w:tmpl w:val="B57861B8"/>
    <w:lvl w:ilvl="0" w:tplc="7D4C31C4">
      <w:start w:val="1"/>
      <w:numFmt w:val="decimal"/>
      <w:lvlText w:val="%1."/>
      <w:lvlJc w:val="left"/>
      <w:pPr>
        <w:ind w:left="420" w:hanging="360"/>
      </w:pPr>
      <w:rPr>
        <w:rFonts w:hint="default"/>
        <w:i w:val="0"/>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1" w15:restartNumberingAfterBreak="0">
    <w:nsid w:val="353027A0"/>
    <w:multiLevelType w:val="hybridMultilevel"/>
    <w:tmpl w:val="A80447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5D059C"/>
    <w:multiLevelType w:val="hybridMultilevel"/>
    <w:tmpl w:val="A062673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B7211"/>
    <w:multiLevelType w:val="hybridMultilevel"/>
    <w:tmpl w:val="7686634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88689A"/>
    <w:multiLevelType w:val="hybridMultilevel"/>
    <w:tmpl w:val="4B94D35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EEF2629"/>
    <w:multiLevelType w:val="hybridMultilevel"/>
    <w:tmpl w:val="65E6C83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0E55C05"/>
    <w:multiLevelType w:val="hybridMultilevel"/>
    <w:tmpl w:val="F1A25DB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1DE2693"/>
    <w:multiLevelType w:val="hybridMultilevel"/>
    <w:tmpl w:val="114028C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643491F"/>
    <w:multiLevelType w:val="hybridMultilevel"/>
    <w:tmpl w:val="CE86789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7D637E"/>
    <w:multiLevelType w:val="hybridMultilevel"/>
    <w:tmpl w:val="3502EE1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CF7591"/>
    <w:multiLevelType w:val="hybridMultilevel"/>
    <w:tmpl w:val="1834DD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06C0EFD"/>
    <w:multiLevelType w:val="hybridMultilevel"/>
    <w:tmpl w:val="54AEED4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1253125"/>
    <w:multiLevelType w:val="hybridMultilevel"/>
    <w:tmpl w:val="354C067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50034EF"/>
    <w:multiLevelType w:val="hybridMultilevel"/>
    <w:tmpl w:val="DF6A841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88B24FD"/>
    <w:multiLevelType w:val="hybridMultilevel"/>
    <w:tmpl w:val="693447A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C271A6F"/>
    <w:multiLevelType w:val="hybridMultilevel"/>
    <w:tmpl w:val="AB1273A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1C22A6B"/>
    <w:multiLevelType w:val="hybridMultilevel"/>
    <w:tmpl w:val="0466F9C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DE4E29"/>
    <w:multiLevelType w:val="hybridMultilevel"/>
    <w:tmpl w:val="5B94B47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A20356"/>
    <w:multiLevelType w:val="hybridMultilevel"/>
    <w:tmpl w:val="9E9C58D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03E45DB"/>
    <w:multiLevelType w:val="hybridMultilevel"/>
    <w:tmpl w:val="443AEB3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27417F"/>
    <w:multiLevelType w:val="hybridMultilevel"/>
    <w:tmpl w:val="1F3CCB5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D140DA"/>
    <w:multiLevelType w:val="hybridMultilevel"/>
    <w:tmpl w:val="681C70F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2C07857"/>
    <w:multiLevelType w:val="hybridMultilevel"/>
    <w:tmpl w:val="FAE0FCD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3846FC3"/>
    <w:multiLevelType w:val="hybridMultilevel"/>
    <w:tmpl w:val="D38AF70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411073A"/>
    <w:multiLevelType w:val="hybridMultilevel"/>
    <w:tmpl w:val="F1525EA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EA6012F"/>
    <w:multiLevelType w:val="hybridMultilevel"/>
    <w:tmpl w:val="0F2EDC5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164087">
    <w:abstractNumId w:val="1"/>
  </w:num>
  <w:num w:numId="2" w16cid:durableId="859197218">
    <w:abstractNumId w:val="3"/>
  </w:num>
  <w:num w:numId="3" w16cid:durableId="1461024995">
    <w:abstractNumId w:val="41"/>
  </w:num>
  <w:num w:numId="4" w16cid:durableId="1765879485">
    <w:abstractNumId w:val="26"/>
  </w:num>
  <w:num w:numId="5" w16cid:durableId="1184055624">
    <w:abstractNumId w:val="17"/>
  </w:num>
  <w:num w:numId="6" w16cid:durableId="2116510583">
    <w:abstractNumId w:val="8"/>
  </w:num>
  <w:num w:numId="7" w16cid:durableId="1855147983">
    <w:abstractNumId w:val="4"/>
  </w:num>
  <w:num w:numId="8" w16cid:durableId="720792200">
    <w:abstractNumId w:val="14"/>
  </w:num>
  <w:num w:numId="9" w16cid:durableId="475416876">
    <w:abstractNumId w:val="43"/>
  </w:num>
  <w:num w:numId="10" w16cid:durableId="1501040615">
    <w:abstractNumId w:val="23"/>
  </w:num>
  <w:num w:numId="11" w16cid:durableId="1785271228">
    <w:abstractNumId w:val="33"/>
  </w:num>
  <w:num w:numId="12" w16cid:durableId="940573814">
    <w:abstractNumId w:val="35"/>
  </w:num>
  <w:num w:numId="13" w16cid:durableId="522481812">
    <w:abstractNumId w:val="19"/>
  </w:num>
  <w:num w:numId="14" w16cid:durableId="3286398">
    <w:abstractNumId w:val="9"/>
  </w:num>
  <w:num w:numId="15" w16cid:durableId="1253053292">
    <w:abstractNumId w:val="34"/>
  </w:num>
  <w:num w:numId="16" w16cid:durableId="1752387992">
    <w:abstractNumId w:val="0"/>
  </w:num>
  <w:num w:numId="17" w16cid:durableId="339746702">
    <w:abstractNumId w:val="25"/>
  </w:num>
  <w:num w:numId="18" w16cid:durableId="1172185809">
    <w:abstractNumId w:val="44"/>
  </w:num>
  <w:num w:numId="19" w16cid:durableId="1411923158">
    <w:abstractNumId w:val="18"/>
  </w:num>
  <w:num w:numId="20" w16cid:durableId="1370759641">
    <w:abstractNumId w:val="27"/>
  </w:num>
  <w:num w:numId="21" w16cid:durableId="2039624320">
    <w:abstractNumId w:val="13"/>
  </w:num>
  <w:num w:numId="22" w16cid:durableId="393237609">
    <w:abstractNumId w:val="5"/>
  </w:num>
  <w:num w:numId="23" w16cid:durableId="1742874601">
    <w:abstractNumId w:val="36"/>
  </w:num>
  <w:num w:numId="24" w16cid:durableId="1096512392">
    <w:abstractNumId w:val="42"/>
  </w:num>
  <w:num w:numId="25" w16cid:durableId="1655377212">
    <w:abstractNumId w:val="37"/>
  </w:num>
  <w:num w:numId="26" w16cid:durableId="308555401">
    <w:abstractNumId w:val="38"/>
  </w:num>
  <w:num w:numId="27" w16cid:durableId="1767460887">
    <w:abstractNumId w:val="20"/>
  </w:num>
  <w:num w:numId="28" w16cid:durableId="730809577">
    <w:abstractNumId w:val="31"/>
  </w:num>
  <w:num w:numId="29" w16cid:durableId="804157395">
    <w:abstractNumId w:val="24"/>
  </w:num>
  <w:num w:numId="30" w16cid:durableId="1011954851">
    <w:abstractNumId w:val="12"/>
  </w:num>
  <w:num w:numId="31" w16cid:durableId="1289622712">
    <w:abstractNumId w:val="45"/>
  </w:num>
  <w:num w:numId="32" w16cid:durableId="175001316">
    <w:abstractNumId w:val="22"/>
  </w:num>
  <w:num w:numId="33" w16cid:durableId="213392839">
    <w:abstractNumId w:val="10"/>
  </w:num>
  <w:num w:numId="34" w16cid:durableId="1789006756">
    <w:abstractNumId w:val="15"/>
  </w:num>
  <w:num w:numId="35" w16cid:durableId="2122457130">
    <w:abstractNumId w:val="21"/>
  </w:num>
  <w:num w:numId="36" w16cid:durableId="934247061">
    <w:abstractNumId w:val="30"/>
  </w:num>
  <w:num w:numId="37" w16cid:durableId="1528181523">
    <w:abstractNumId w:val="11"/>
  </w:num>
  <w:num w:numId="38" w16cid:durableId="759838735">
    <w:abstractNumId w:val="28"/>
  </w:num>
  <w:num w:numId="39" w16cid:durableId="1058406429">
    <w:abstractNumId w:val="7"/>
  </w:num>
  <w:num w:numId="40" w16cid:durableId="95179452">
    <w:abstractNumId w:val="16"/>
  </w:num>
  <w:num w:numId="41" w16cid:durableId="1761565306">
    <w:abstractNumId w:val="29"/>
  </w:num>
  <w:num w:numId="42" w16cid:durableId="529999373">
    <w:abstractNumId w:val="40"/>
  </w:num>
  <w:num w:numId="43" w16cid:durableId="799766491">
    <w:abstractNumId w:val="32"/>
  </w:num>
  <w:num w:numId="44" w16cid:durableId="1191184270">
    <w:abstractNumId w:val="39"/>
  </w:num>
  <w:num w:numId="45" w16cid:durableId="1552305270">
    <w:abstractNumId w:val="6"/>
  </w:num>
  <w:num w:numId="46" w16cid:durableId="1891473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ED3"/>
    <w:rsid w:val="00345A6F"/>
    <w:rsid w:val="00586750"/>
    <w:rsid w:val="007F4CCD"/>
    <w:rsid w:val="0080751F"/>
    <w:rsid w:val="00AC5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33FB06"/>
  <w15:chartTrackingRefBased/>
  <w15:docId w15:val="{D6B737DD-2219-4343-A96A-1D49EC714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5ED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C5ED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C5ED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C5ED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C5ED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C5E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5E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5E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5E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5ED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C5ED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C5ED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C5ED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C5ED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C5E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5E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5E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5ED3"/>
    <w:rPr>
      <w:rFonts w:eastAsiaTheme="majorEastAsia" w:cstheme="majorBidi"/>
      <w:color w:val="272727" w:themeColor="text1" w:themeTint="D8"/>
    </w:rPr>
  </w:style>
  <w:style w:type="paragraph" w:styleId="Title">
    <w:name w:val="Title"/>
    <w:basedOn w:val="Normal"/>
    <w:next w:val="Normal"/>
    <w:link w:val="TitleChar"/>
    <w:uiPriority w:val="10"/>
    <w:qFormat/>
    <w:rsid w:val="00AC5E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5E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5E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5E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5ED3"/>
    <w:pPr>
      <w:spacing w:before="160"/>
      <w:jc w:val="center"/>
    </w:pPr>
    <w:rPr>
      <w:i/>
      <w:iCs/>
      <w:color w:val="404040" w:themeColor="text1" w:themeTint="BF"/>
    </w:rPr>
  </w:style>
  <w:style w:type="character" w:customStyle="1" w:styleId="QuoteChar">
    <w:name w:val="Quote Char"/>
    <w:basedOn w:val="DefaultParagraphFont"/>
    <w:link w:val="Quote"/>
    <w:uiPriority w:val="29"/>
    <w:rsid w:val="00AC5ED3"/>
    <w:rPr>
      <w:i/>
      <w:iCs/>
      <w:color w:val="404040" w:themeColor="text1" w:themeTint="BF"/>
    </w:rPr>
  </w:style>
  <w:style w:type="paragraph" w:styleId="ListParagraph">
    <w:name w:val="List Paragraph"/>
    <w:basedOn w:val="Normal"/>
    <w:uiPriority w:val="34"/>
    <w:qFormat/>
    <w:rsid w:val="00AC5ED3"/>
    <w:pPr>
      <w:ind w:left="720"/>
      <w:contextualSpacing/>
    </w:pPr>
  </w:style>
  <w:style w:type="character" w:styleId="IntenseEmphasis">
    <w:name w:val="Intense Emphasis"/>
    <w:basedOn w:val="DefaultParagraphFont"/>
    <w:uiPriority w:val="21"/>
    <w:qFormat/>
    <w:rsid w:val="00AC5ED3"/>
    <w:rPr>
      <w:i/>
      <w:iCs/>
      <w:color w:val="2F5496" w:themeColor="accent1" w:themeShade="BF"/>
    </w:rPr>
  </w:style>
  <w:style w:type="paragraph" w:styleId="IntenseQuote">
    <w:name w:val="Intense Quote"/>
    <w:basedOn w:val="Normal"/>
    <w:next w:val="Normal"/>
    <w:link w:val="IntenseQuoteChar"/>
    <w:uiPriority w:val="30"/>
    <w:qFormat/>
    <w:rsid w:val="00AC5ED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5ED3"/>
    <w:rPr>
      <w:i/>
      <w:iCs/>
      <w:color w:val="2F5496" w:themeColor="accent1" w:themeShade="BF"/>
    </w:rPr>
  </w:style>
  <w:style w:type="character" w:styleId="IntenseReference">
    <w:name w:val="Intense Reference"/>
    <w:basedOn w:val="DefaultParagraphFont"/>
    <w:uiPriority w:val="32"/>
    <w:qFormat/>
    <w:rsid w:val="00AC5ED3"/>
    <w:rPr>
      <w:b/>
      <w:bCs/>
      <w:smallCaps/>
      <w:color w:val="2F5496" w:themeColor="accent1" w:themeShade="BF"/>
      <w:spacing w:val="5"/>
    </w:rPr>
  </w:style>
  <w:style w:type="paragraph" w:styleId="Header">
    <w:name w:val="header"/>
    <w:basedOn w:val="Normal"/>
    <w:link w:val="HeaderChar"/>
    <w:uiPriority w:val="99"/>
    <w:unhideWhenUsed/>
    <w:rsid w:val="00345A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A6F"/>
  </w:style>
  <w:style w:type="paragraph" w:styleId="Footer">
    <w:name w:val="footer"/>
    <w:basedOn w:val="Normal"/>
    <w:link w:val="FooterChar"/>
    <w:uiPriority w:val="99"/>
    <w:unhideWhenUsed/>
    <w:rsid w:val="00345A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A6F"/>
  </w:style>
  <w:style w:type="table" w:styleId="TableGrid">
    <w:name w:val="Table Grid"/>
    <w:basedOn w:val="TableNormal"/>
    <w:uiPriority w:val="39"/>
    <w:rsid w:val="00345A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45A6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345A6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45A6F"/>
    <w:pPr>
      <w:spacing w:after="100"/>
    </w:pPr>
  </w:style>
  <w:style w:type="character" w:styleId="Hyperlink">
    <w:name w:val="Hyperlink"/>
    <w:basedOn w:val="DefaultParagraphFont"/>
    <w:uiPriority w:val="99"/>
    <w:unhideWhenUsed/>
    <w:rsid w:val="00345A6F"/>
    <w:rPr>
      <w:color w:val="0563C1" w:themeColor="hyperlink"/>
      <w:u w:val="single"/>
    </w:rPr>
  </w:style>
  <w:style w:type="character" w:styleId="UnresolvedMention">
    <w:name w:val="Unresolved Mention"/>
    <w:basedOn w:val="DefaultParagraphFont"/>
    <w:uiPriority w:val="99"/>
    <w:semiHidden/>
    <w:unhideWhenUsed/>
    <w:rsid w:val="00345A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3068904">
      <w:bodyDiv w:val="1"/>
      <w:marLeft w:val="0"/>
      <w:marRight w:val="0"/>
      <w:marTop w:val="0"/>
      <w:marBottom w:val="0"/>
      <w:divBdr>
        <w:top w:val="none" w:sz="0" w:space="0" w:color="auto"/>
        <w:left w:val="none" w:sz="0" w:space="0" w:color="auto"/>
        <w:bottom w:val="none" w:sz="0" w:space="0" w:color="auto"/>
        <w:right w:val="none" w:sz="0" w:space="0" w:color="auto"/>
      </w:divBdr>
    </w:div>
    <w:div w:id="1947422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8F045B-25D2-40AC-972A-5CF225994D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19</Pages>
  <Words>3507</Words>
  <Characters>22131</Characters>
  <Application>Microsoft Office Word</Application>
  <DocSecurity>0</DocSecurity>
  <Lines>481</Lines>
  <Paragraphs>288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petronela</dc:creator>
  <cp:keywords/>
  <dc:description/>
  <cp:lastModifiedBy>mihaela chiriac</cp:lastModifiedBy>
  <cp:revision>1</cp:revision>
  <dcterms:created xsi:type="dcterms:W3CDTF">2025-02-20T16:33:00Z</dcterms:created>
  <dcterms:modified xsi:type="dcterms:W3CDTF">2025-02-23T11:25:00Z</dcterms:modified>
</cp:coreProperties>
</file>