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0E7D4E" w14:textId="4969D1A4" w:rsidR="42356449" w:rsidRDefault="4B27AA15" w:rsidP="0C467116">
      <w:pPr>
        <w:spacing w:before="30" w:after="30"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C467116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 xml:space="preserve">With reference to the article by Mackenzie and Goodnow (2020; available on Moodle), critically discuss the following statement: </w:t>
      </w:r>
      <w:proofErr w:type="spellStart"/>
      <w:r w:rsidRPr="0C467116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Microadventures</w:t>
      </w:r>
      <w:proofErr w:type="spellEnd"/>
      <w:r w:rsidRPr="0C467116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 xml:space="preserve"> are “an enticing alternative for both current and post-pandemic conditions” (Mackenzie and Goodnow, 2020, p1).</w:t>
      </w:r>
    </w:p>
    <w:p w14:paraId="045885A5" w14:textId="41894727" w:rsidR="42356449" w:rsidRDefault="4B27AA15" w:rsidP="0C467116">
      <w:pPr>
        <w:spacing w:before="30" w:after="30"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 w:rsidRPr="0C467116"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  <w:t>You must clearly demonstrate your appreciation of the “conditions” that they refer to and how these can be extended to apply to the broader field of sustainability.</w:t>
      </w:r>
    </w:p>
    <w:p w14:paraId="5AD6083A" w14:textId="1BAD7103" w:rsidR="0C467116" w:rsidRDefault="0C467116" w:rsidP="0C467116">
      <w:pPr>
        <w:spacing w:before="30" w:after="30" w:line="360" w:lineRule="auto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</w:p>
    <w:p w14:paraId="7D504E6B" w14:textId="2DE4134E" w:rsidR="05CC0E98" w:rsidRDefault="01365325" w:rsidP="4B14619B">
      <w:pPr>
        <w:rPr>
          <w:rFonts w:ascii="Calibri" w:eastAsia="Calibri" w:hAnsi="Calibri" w:cs="Calibri"/>
        </w:rPr>
      </w:pP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This piece of work will investigate </w:t>
      </w:r>
      <w:proofErr w:type="spellStart"/>
      <w:r w:rsidR="2BB7B557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 specifically within the field of sustainability and their application both during the pandemic and</w:t>
      </w:r>
      <w:r w:rsidR="4735EB90" w:rsidRPr="29D44918">
        <w:rPr>
          <w:rFonts w:ascii="Times New Roman" w:eastAsia="Times New Roman" w:hAnsi="Times New Roman" w:cs="Times New Roman"/>
          <w:sz w:val="24"/>
          <w:szCs w:val="24"/>
        </w:rPr>
        <w:t xml:space="preserve"> post-pandemic. Using the article by </w:t>
      </w:r>
      <w:r w:rsidR="17870B84" w:rsidRPr="29D44918">
        <w:rPr>
          <w:rFonts w:ascii="Times New Roman" w:eastAsia="Times New Roman" w:hAnsi="Times New Roman" w:cs="Times New Roman"/>
          <w:sz w:val="24"/>
          <w:szCs w:val="24"/>
        </w:rPr>
        <w:t>Mackenzie</w:t>
      </w:r>
      <w:r w:rsidR="4735EB90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08C066DB" w:rsidRPr="29D44918">
        <w:rPr>
          <w:rFonts w:ascii="Times New Roman" w:eastAsia="Times New Roman" w:hAnsi="Times New Roman" w:cs="Times New Roman"/>
          <w:sz w:val="24"/>
          <w:szCs w:val="24"/>
        </w:rPr>
        <w:t>Goodnow</w:t>
      </w:r>
      <w:r w:rsidR="4735EB90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this essay will discuss critically how </w:t>
      </w:r>
      <w:proofErr w:type="spellStart"/>
      <w:r w:rsidR="757115D7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757115D7" w:rsidRPr="29D44918">
        <w:rPr>
          <w:rFonts w:ascii="Times New Roman" w:eastAsia="Times New Roman" w:hAnsi="Times New Roman" w:cs="Times New Roman"/>
          <w:sz w:val="24"/>
          <w:szCs w:val="24"/>
        </w:rPr>
        <w:t xml:space="preserve"> might </w:t>
      </w:r>
      <w:r w:rsidR="564EB4ED" w:rsidRPr="29D44918">
        <w:rPr>
          <w:rFonts w:ascii="Times New Roman" w:eastAsia="Times New Roman" w:hAnsi="Times New Roman" w:cs="Times New Roman"/>
          <w:sz w:val="24"/>
          <w:szCs w:val="24"/>
        </w:rPr>
        <w:t xml:space="preserve">be beneficial or not </w:t>
      </w:r>
      <w:r w:rsidR="2EFE716B" w:rsidRPr="29D44918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21611678" w:rsidRPr="29D44918">
        <w:rPr>
          <w:rFonts w:ascii="Times New Roman" w:eastAsia="Times New Roman" w:hAnsi="Times New Roman" w:cs="Times New Roman"/>
          <w:sz w:val="24"/>
          <w:szCs w:val="24"/>
        </w:rPr>
        <w:t>comparison</w:t>
      </w:r>
      <w:r w:rsidR="015B7372" w:rsidRPr="29D44918">
        <w:rPr>
          <w:rFonts w:ascii="Times New Roman" w:eastAsia="Times New Roman" w:hAnsi="Times New Roman" w:cs="Times New Roman"/>
          <w:sz w:val="24"/>
          <w:szCs w:val="24"/>
        </w:rPr>
        <w:t xml:space="preserve"> with the traditional form of adventure </w:t>
      </w:r>
      <w:r w:rsidR="6B90B72E" w:rsidRPr="29D44918">
        <w:rPr>
          <w:rFonts w:ascii="Times New Roman" w:eastAsia="Times New Roman" w:hAnsi="Times New Roman" w:cs="Times New Roman"/>
          <w:sz w:val="24"/>
          <w:szCs w:val="24"/>
        </w:rPr>
        <w:t xml:space="preserve">paraphrased </w:t>
      </w:r>
      <w:r w:rsidR="015B7372" w:rsidRPr="29D44918">
        <w:rPr>
          <w:rFonts w:ascii="Times New Roman" w:eastAsia="Times New Roman" w:hAnsi="Times New Roman" w:cs="Times New Roman"/>
          <w:sz w:val="24"/>
          <w:szCs w:val="24"/>
        </w:rPr>
        <w:t>as</w:t>
      </w:r>
      <w:r w:rsidR="16466925" w:rsidRPr="29D44918">
        <w:rPr>
          <w:rFonts w:ascii="Times New Roman" w:eastAsia="Times New Roman" w:hAnsi="Times New Roman" w:cs="Times New Roman"/>
          <w:sz w:val="24"/>
          <w:szCs w:val="24"/>
        </w:rPr>
        <w:t xml:space="preserve"> mostly in the mind</w:t>
      </w:r>
      <w:r w:rsidR="38643160" w:rsidRPr="29D44918">
        <w:rPr>
          <w:rFonts w:ascii="Times New Roman" w:eastAsia="Times New Roman" w:hAnsi="Times New Roman" w:cs="Times New Roman"/>
          <w:sz w:val="24"/>
          <w:szCs w:val="24"/>
        </w:rPr>
        <w:t>,</w:t>
      </w:r>
      <w:r w:rsidR="16466925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7FD4643" w:rsidRPr="29D44918">
        <w:rPr>
          <w:rFonts w:ascii="Times New Roman" w:eastAsia="Times New Roman" w:hAnsi="Times New Roman" w:cs="Times New Roman"/>
          <w:sz w:val="24"/>
          <w:szCs w:val="24"/>
        </w:rPr>
        <w:t xml:space="preserve">an </w:t>
      </w:r>
      <w:r w:rsidR="63897A4D" w:rsidRPr="29D44918">
        <w:rPr>
          <w:rFonts w:ascii="Times New Roman" w:eastAsia="Times New Roman" w:hAnsi="Times New Roman" w:cs="Times New Roman"/>
          <w:sz w:val="24"/>
          <w:szCs w:val="24"/>
        </w:rPr>
        <w:t>attitude</w:t>
      </w:r>
      <w:r w:rsidR="37FD4643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that should be </w:t>
      </w:r>
      <w:r w:rsidR="2E5BEB6D" w:rsidRPr="29D44918">
        <w:rPr>
          <w:rFonts w:ascii="Times New Roman" w:eastAsia="Times New Roman" w:hAnsi="Times New Roman" w:cs="Times New Roman"/>
          <w:sz w:val="24"/>
          <w:szCs w:val="24"/>
        </w:rPr>
        <w:t>sought</w:t>
      </w:r>
      <w:r w:rsidR="37FD4643" w:rsidRPr="29D44918">
        <w:rPr>
          <w:rFonts w:ascii="Times New Roman" w:eastAsia="Times New Roman" w:hAnsi="Times New Roman" w:cs="Times New Roman"/>
          <w:sz w:val="24"/>
          <w:szCs w:val="24"/>
        </w:rPr>
        <w:t xml:space="preserve"> out with determination</w:t>
      </w:r>
      <w:r w:rsidR="6183DB04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and a sense of humour </w:t>
      </w:r>
      <w:r w:rsidR="015B7372" w:rsidRPr="29D44918">
        <w:rPr>
          <w:rFonts w:ascii="Times New Roman" w:eastAsia="Times New Roman" w:hAnsi="Times New Roman" w:cs="Times New Roman"/>
          <w:sz w:val="24"/>
          <w:szCs w:val="24"/>
        </w:rPr>
        <w:t>by</w:t>
      </w:r>
      <w:r w:rsidR="7701E633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32AD56B" w:rsidRPr="29D44918">
        <w:rPr>
          <w:rFonts w:ascii="Times New Roman" w:eastAsia="Times New Roman" w:hAnsi="Times New Roman" w:cs="Times New Roman"/>
          <w:sz w:val="24"/>
          <w:szCs w:val="24"/>
        </w:rPr>
        <w:t xml:space="preserve">Humphries </w:t>
      </w:r>
      <w:r w:rsidR="43E7A1B1" w:rsidRPr="29D44918">
        <w:rPr>
          <w:rFonts w:ascii="Times New Roman" w:eastAsia="Times New Roman" w:hAnsi="Times New Roman" w:cs="Times New Roman"/>
          <w:sz w:val="24"/>
          <w:szCs w:val="24"/>
        </w:rPr>
        <w:t>(Humphreys, 2019)</w:t>
      </w:r>
      <w:r w:rsidR="632AD56B" w:rsidRPr="29D44918">
        <w:rPr>
          <w:rFonts w:ascii="Times New Roman" w:eastAsia="Times New Roman" w:hAnsi="Times New Roman" w:cs="Times New Roman"/>
          <w:sz w:val="24"/>
          <w:szCs w:val="24"/>
        </w:rPr>
        <w:t>.</w:t>
      </w:r>
      <w:r w:rsidR="015B7372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76C65F9" w:rsidRPr="29D44918">
        <w:rPr>
          <w:rFonts w:ascii="Times New Roman" w:eastAsia="Times New Roman" w:hAnsi="Times New Roman" w:cs="Times New Roman"/>
          <w:sz w:val="24"/>
          <w:szCs w:val="24"/>
        </w:rPr>
        <w:t xml:space="preserve">I will then review the evidence and conclude whether I feel </w:t>
      </w:r>
      <w:proofErr w:type="spellStart"/>
      <w:r w:rsidR="776C65F9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776C65F9" w:rsidRPr="29D44918">
        <w:rPr>
          <w:rFonts w:ascii="Times New Roman" w:eastAsia="Times New Roman" w:hAnsi="Times New Roman" w:cs="Times New Roman"/>
          <w:sz w:val="24"/>
          <w:szCs w:val="24"/>
        </w:rPr>
        <w:t xml:space="preserve"> are ‘an enticing alternative for both current and post-pandemic conditions’ </w:t>
      </w:r>
      <w:r w:rsidR="27F21221" w:rsidRPr="29D44918">
        <w:rPr>
          <w:rFonts w:ascii="Times New Roman" w:eastAsia="Times New Roman" w:hAnsi="Times New Roman" w:cs="Times New Roman"/>
          <w:sz w:val="24"/>
          <w:szCs w:val="24"/>
        </w:rPr>
        <w:t>(Mackenzie &amp; Goodnow, 2020)</w:t>
      </w:r>
      <w:r w:rsidR="0DFA5BD9" w:rsidRPr="29D44918">
        <w:rPr>
          <w:rFonts w:ascii="Times New Roman" w:eastAsia="Times New Roman" w:hAnsi="Times New Roman" w:cs="Times New Roman"/>
          <w:sz w:val="24"/>
          <w:szCs w:val="24"/>
        </w:rPr>
        <w:t>.</w:t>
      </w:r>
      <w:r w:rsidR="7E0ACF60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26F6879B" w14:textId="3E330395" w:rsidR="3CEDAC3E" w:rsidRDefault="6CFD18DC" w:rsidP="29D44918">
      <w:pPr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The article </w:t>
      </w:r>
      <w:r w:rsidR="07386CED" w:rsidRPr="29D44918">
        <w:rPr>
          <w:rFonts w:ascii="Times New Roman" w:eastAsia="Times New Roman" w:hAnsi="Times New Roman" w:cs="Times New Roman"/>
          <w:sz w:val="24"/>
          <w:szCs w:val="24"/>
        </w:rPr>
        <w:t xml:space="preserve">indicates its strong belief that </w:t>
      </w:r>
      <w:proofErr w:type="spellStart"/>
      <w:r w:rsidR="07386CED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07386CED" w:rsidRPr="29D44918">
        <w:rPr>
          <w:rFonts w:ascii="Times New Roman" w:eastAsia="Times New Roman" w:hAnsi="Times New Roman" w:cs="Times New Roman"/>
          <w:sz w:val="24"/>
          <w:szCs w:val="24"/>
        </w:rPr>
        <w:t xml:space="preserve"> should be embraced irrespective of the conditions in</w:t>
      </w:r>
      <w:r w:rsidR="78A7595C" w:rsidRPr="29D44918">
        <w:rPr>
          <w:rFonts w:ascii="Times New Roman" w:eastAsia="Times New Roman" w:hAnsi="Times New Roman" w:cs="Times New Roman"/>
          <w:sz w:val="24"/>
          <w:szCs w:val="24"/>
        </w:rPr>
        <w:t xml:space="preserve">itially in the abstract </w:t>
      </w:r>
      <w:r w:rsidR="3470B599" w:rsidRPr="29D44918">
        <w:rPr>
          <w:rFonts w:ascii="Times New Roman" w:eastAsia="Times New Roman" w:hAnsi="Times New Roman" w:cs="Times New Roman"/>
          <w:sz w:val="24"/>
          <w:szCs w:val="24"/>
        </w:rPr>
        <w:t>(Mackenzie &amp; Goodnow, 2020)</w:t>
      </w:r>
      <w:r w:rsidR="78A7595C" w:rsidRPr="29D44918">
        <w:rPr>
          <w:rFonts w:ascii="Times New Roman" w:eastAsia="Times New Roman" w:hAnsi="Times New Roman" w:cs="Times New Roman"/>
          <w:sz w:val="24"/>
          <w:szCs w:val="24"/>
        </w:rPr>
        <w:t xml:space="preserve">. It also demonstrates this opinion throughout the article before concluding that </w:t>
      </w:r>
      <w:r w:rsidR="5A50767B" w:rsidRPr="29D44918">
        <w:rPr>
          <w:rFonts w:ascii="Times New Roman" w:eastAsia="Times New Roman" w:hAnsi="Times New Roman" w:cs="Times New Roman"/>
          <w:sz w:val="24"/>
          <w:szCs w:val="24"/>
        </w:rPr>
        <w:t xml:space="preserve">during the pandemic </w:t>
      </w:r>
      <w:proofErr w:type="spellStart"/>
      <w:r w:rsidR="5A50767B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5A50767B" w:rsidRPr="29D44918">
        <w:rPr>
          <w:rFonts w:ascii="Times New Roman" w:eastAsia="Times New Roman" w:hAnsi="Times New Roman" w:cs="Times New Roman"/>
          <w:sz w:val="24"/>
          <w:szCs w:val="24"/>
        </w:rPr>
        <w:t xml:space="preserve"> offered a safer way of being adventurous</w:t>
      </w:r>
      <w:r w:rsidR="5A8E60F6" w:rsidRPr="29D44918">
        <w:rPr>
          <w:rFonts w:ascii="Times New Roman" w:eastAsia="Times New Roman" w:hAnsi="Times New Roman" w:cs="Times New Roman"/>
          <w:sz w:val="24"/>
          <w:szCs w:val="24"/>
        </w:rPr>
        <w:t>.</w:t>
      </w:r>
      <w:r w:rsidR="5A50767B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C917C1F" w:rsidRPr="29D44918">
        <w:rPr>
          <w:rFonts w:ascii="Times New Roman" w:eastAsia="Times New Roman" w:hAnsi="Times New Roman" w:cs="Times New Roman"/>
          <w:sz w:val="24"/>
          <w:szCs w:val="24"/>
        </w:rPr>
        <w:t xml:space="preserve">Mackenzie and Goodnow encourage </w:t>
      </w:r>
      <w:r w:rsidR="6D65EB2B" w:rsidRPr="29D44918">
        <w:rPr>
          <w:rFonts w:ascii="Times New Roman" w:eastAsia="Times New Roman" w:hAnsi="Times New Roman" w:cs="Times New Roman"/>
          <w:sz w:val="24"/>
          <w:szCs w:val="24"/>
        </w:rPr>
        <w:t xml:space="preserve">using the environment local to your home and avoiding the typical adventure sports such as mountain biking </w:t>
      </w:r>
      <w:r w:rsidR="53058268" w:rsidRPr="29D44918">
        <w:rPr>
          <w:rFonts w:ascii="Times New Roman" w:eastAsia="Times New Roman" w:hAnsi="Times New Roman" w:cs="Times New Roman"/>
          <w:sz w:val="24"/>
          <w:szCs w:val="24"/>
        </w:rPr>
        <w:t xml:space="preserve">to then avoid </w:t>
      </w:r>
      <w:r w:rsidR="02A177CD" w:rsidRPr="29D44918">
        <w:rPr>
          <w:rFonts w:ascii="Times New Roman" w:eastAsia="Times New Roman" w:hAnsi="Times New Roman" w:cs="Times New Roman"/>
          <w:sz w:val="24"/>
          <w:szCs w:val="24"/>
        </w:rPr>
        <w:t xml:space="preserve">straining the already struggling public health services. This is true partially for those that already participated in the traditional form of </w:t>
      </w:r>
      <w:r w:rsidR="77445A34" w:rsidRPr="29D44918">
        <w:rPr>
          <w:rFonts w:ascii="Times New Roman" w:eastAsia="Times New Roman" w:hAnsi="Times New Roman" w:cs="Times New Roman"/>
          <w:sz w:val="24"/>
          <w:szCs w:val="24"/>
        </w:rPr>
        <w:t>adventure</w:t>
      </w:r>
      <w:r w:rsidR="0F2585FA" w:rsidRPr="29D44918">
        <w:rPr>
          <w:rFonts w:ascii="Times New Roman" w:eastAsia="Times New Roman" w:hAnsi="Times New Roman" w:cs="Times New Roman"/>
          <w:sz w:val="24"/>
          <w:szCs w:val="24"/>
        </w:rPr>
        <w:t xml:space="preserve"> who arguably have the </w:t>
      </w:r>
      <w:r w:rsidR="5454355A" w:rsidRPr="29D44918">
        <w:rPr>
          <w:rFonts w:ascii="Times New Roman" w:eastAsia="Times New Roman" w:hAnsi="Times New Roman" w:cs="Times New Roman"/>
          <w:sz w:val="24"/>
          <w:szCs w:val="24"/>
        </w:rPr>
        <w:t>capability</w:t>
      </w:r>
      <w:r w:rsidR="0F2585FA" w:rsidRPr="29D44918">
        <w:rPr>
          <w:rFonts w:ascii="Times New Roman" w:eastAsia="Times New Roman" w:hAnsi="Times New Roman" w:cs="Times New Roman"/>
          <w:sz w:val="24"/>
          <w:szCs w:val="24"/>
        </w:rPr>
        <w:t xml:space="preserve"> to look after themselves in a </w:t>
      </w:r>
      <w:proofErr w:type="spellStart"/>
      <w:r w:rsidR="0BC46A7D" w:rsidRPr="29D44918">
        <w:rPr>
          <w:rFonts w:ascii="Times New Roman" w:eastAsia="Times New Roman" w:hAnsi="Times New Roman" w:cs="Times New Roman"/>
          <w:sz w:val="24"/>
          <w:szCs w:val="24"/>
        </w:rPr>
        <w:t>microadventure</w:t>
      </w:r>
      <w:proofErr w:type="spellEnd"/>
      <w:r w:rsidR="0F2585FA" w:rsidRPr="29D44918">
        <w:rPr>
          <w:rFonts w:ascii="Times New Roman" w:eastAsia="Times New Roman" w:hAnsi="Times New Roman" w:cs="Times New Roman"/>
          <w:sz w:val="24"/>
          <w:szCs w:val="24"/>
        </w:rPr>
        <w:t xml:space="preserve"> environment however in terms of competence and confidence </w:t>
      </w:r>
      <w:r w:rsidR="78FE976F" w:rsidRPr="29D44918">
        <w:rPr>
          <w:rFonts w:ascii="Times New Roman" w:eastAsia="Times New Roman" w:hAnsi="Times New Roman" w:cs="Times New Roman"/>
          <w:sz w:val="24"/>
          <w:szCs w:val="24"/>
        </w:rPr>
        <w:t>alongside</w:t>
      </w:r>
      <w:r w:rsidR="0F2585FA" w:rsidRPr="29D44918">
        <w:rPr>
          <w:rFonts w:ascii="Times New Roman" w:eastAsia="Times New Roman" w:hAnsi="Times New Roman" w:cs="Times New Roman"/>
          <w:sz w:val="24"/>
          <w:szCs w:val="24"/>
        </w:rPr>
        <w:t xml:space="preserve"> safety </w:t>
      </w:r>
      <w:r w:rsidR="2EB26DDF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 growing popularity of the term </w:t>
      </w:r>
      <w:proofErr w:type="spellStart"/>
      <w:r w:rsidR="2EB26DDF" w:rsidRPr="29D44918">
        <w:rPr>
          <w:rFonts w:ascii="Times New Roman" w:eastAsia="Times New Roman" w:hAnsi="Times New Roman" w:cs="Times New Roman"/>
          <w:sz w:val="24"/>
          <w:szCs w:val="24"/>
        </w:rPr>
        <w:t>microadv</w:t>
      </w:r>
      <w:r w:rsidR="0A1EFBC8" w:rsidRPr="29D44918">
        <w:rPr>
          <w:rFonts w:ascii="Times New Roman" w:eastAsia="Times New Roman" w:hAnsi="Times New Roman" w:cs="Times New Roman"/>
          <w:sz w:val="24"/>
          <w:szCs w:val="24"/>
        </w:rPr>
        <w:t>e</w:t>
      </w:r>
      <w:r w:rsidR="2EB26DDF" w:rsidRPr="29D44918">
        <w:rPr>
          <w:rFonts w:ascii="Times New Roman" w:eastAsia="Times New Roman" w:hAnsi="Times New Roman" w:cs="Times New Roman"/>
          <w:sz w:val="24"/>
          <w:szCs w:val="24"/>
        </w:rPr>
        <w:t>ntures</w:t>
      </w:r>
      <w:proofErr w:type="spellEnd"/>
      <w:r w:rsidR="2EB26DDF" w:rsidRPr="29D44918">
        <w:rPr>
          <w:rFonts w:ascii="Times New Roman" w:eastAsia="Times New Roman" w:hAnsi="Times New Roman" w:cs="Times New Roman"/>
          <w:sz w:val="24"/>
          <w:szCs w:val="24"/>
        </w:rPr>
        <w:t xml:space="preserve"> could potentially inspire people to go seeking for adventure in their local area when they are</w:t>
      </w:r>
      <w:commentRangeStart w:id="0"/>
      <w:r w:rsidR="2EB26DDF" w:rsidRPr="29D44918">
        <w:rPr>
          <w:rFonts w:ascii="Times New Roman" w:eastAsia="Times New Roman" w:hAnsi="Times New Roman" w:cs="Times New Roman"/>
          <w:sz w:val="24"/>
          <w:szCs w:val="24"/>
        </w:rPr>
        <w:t xml:space="preserve"> not competent to do so </w:t>
      </w:r>
      <w:r w:rsidR="38257C87" w:rsidRPr="29D44918">
        <w:rPr>
          <w:rFonts w:ascii="Times New Roman" w:eastAsia="Times New Roman" w:hAnsi="Times New Roman" w:cs="Times New Roman"/>
          <w:sz w:val="24"/>
          <w:szCs w:val="24"/>
        </w:rPr>
        <w:t>and cause a risk to themselves as well as the already failing health services if something was to happen.</w:t>
      </w:r>
      <w:r w:rsidR="27B60D39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commentRangeEnd w:id="0"/>
      <w:r w:rsidR="3CEDAC3E">
        <w:commentReference w:id="0"/>
      </w:r>
      <w:r w:rsidR="0DAF3934" w:rsidRPr="29D44918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7CB2EAA4" w:rsidRPr="29D44918">
        <w:rPr>
          <w:rFonts w:ascii="Times New Roman" w:eastAsia="Times New Roman" w:hAnsi="Times New Roman" w:cs="Times New Roman"/>
          <w:sz w:val="24"/>
          <w:szCs w:val="24"/>
        </w:rPr>
        <w:t>example,</w:t>
      </w:r>
      <w:r w:rsidR="0DAF3934" w:rsidRPr="29D44918">
        <w:rPr>
          <w:rFonts w:ascii="Times New Roman" w:eastAsia="Times New Roman" w:hAnsi="Times New Roman" w:cs="Times New Roman"/>
          <w:sz w:val="24"/>
          <w:szCs w:val="24"/>
        </w:rPr>
        <w:t xml:space="preserve"> d</w:t>
      </w:r>
      <w:r w:rsidR="27B60D39" w:rsidRPr="29D44918">
        <w:rPr>
          <w:rFonts w:ascii="Times New Roman" w:eastAsia="Times New Roman" w:hAnsi="Times New Roman" w:cs="Times New Roman"/>
          <w:sz w:val="24"/>
          <w:szCs w:val="24"/>
        </w:rPr>
        <w:t xml:space="preserve">uring the pandemic equestrians were asked </w:t>
      </w:r>
      <w:r w:rsidR="24355577" w:rsidRPr="29D44918">
        <w:rPr>
          <w:rFonts w:ascii="Times New Roman" w:eastAsia="Times New Roman" w:hAnsi="Times New Roman" w:cs="Times New Roman"/>
          <w:sz w:val="24"/>
          <w:szCs w:val="24"/>
        </w:rPr>
        <w:t xml:space="preserve">by the British Horse Society </w:t>
      </w:r>
      <w:r w:rsidR="27B60D39" w:rsidRPr="29D44918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4225EC76" w:rsidRPr="29D44918">
        <w:rPr>
          <w:rFonts w:ascii="Times New Roman" w:eastAsia="Times New Roman" w:hAnsi="Times New Roman" w:cs="Times New Roman"/>
          <w:sz w:val="24"/>
          <w:szCs w:val="24"/>
        </w:rPr>
        <w:t xml:space="preserve">not ride their horses unless for </w:t>
      </w:r>
      <w:r w:rsidR="1B2F7314" w:rsidRPr="29D44918">
        <w:rPr>
          <w:rFonts w:ascii="Times New Roman" w:eastAsia="Times New Roman" w:hAnsi="Times New Roman" w:cs="Times New Roman"/>
          <w:sz w:val="24"/>
          <w:szCs w:val="24"/>
        </w:rPr>
        <w:t>welfare</w:t>
      </w:r>
      <w:r w:rsidR="4225EC76" w:rsidRPr="29D44918">
        <w:rPr>
          <w:rFonts w:ascii="Times New Roman" w:eastAsia="Times New Roman" w:hAnsi="Times New Roman" w:cs="Times New Roman"/>
          <w:sz w:val="24"/>
          <w:szCs w:val="24"/>
        </w:rPr>
        <w:t xml:space="preserve"> reasons and all </w:t>
      </w:r>
      <w:r w:rsidR="04F29EBD" w:rsidRPr="29D44918">
        <w:rPr>
          <w:rFonts w:ascii="Times New Roman" w:eastAsia="Times New Roman" w:hAnsi="Times New Roman" w:cs="Times New Roman"/>
          <w:sz w:val="24"/>
          <w:szCs w:val="24"/>
        </w:rPr>
        <w:t>arenas</w:t>
      </w:r>
      <w:r w:rsidR="4225EC76" w:rsidRPr="29D44918">
        <w:rPr>
          <w:rFonts w:ascii="Times New Roman" w:eastAsia="Times New Roman" w:hAnsi="Times New Roman" w:cs="Times New Roman"/>
          <w:sz w:val="24"/>
          <w:szCs w:val="24"/>
        </w:rPr>
        <w:t xml:space="preserve"> hire facilities and competitive activities were not permitted. </w:t>
      </w:r>
      <w:r w:rsidR="39B620FE" w:rsidRPr="29D44918">
        <w:rPr>
          <w:rFonts w:ascii="Times New Roman" w:eastAsia="Times New Roman" w:hAnsi="Times New Roman" w:cs="Times New Roman"/>
          <w:sz w:val="24"/>
          <w:szCs w:val="24"/>
        </w:rPr>
        <w:t xml:space="preserve">This was to reduce the risk of injury and allow the public health services </w:t>
      </w:r>
      <w:r w:rsidR="558978E0" w:rsidRPr="29D44918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39B620FE" w:rsidRPr="29D44918">
        <w:rPr>
          <w:rFonts w:ascii="Times New Roman" w:eastAsia="Times New Roman" w:hAnsi="Times New Roman" w:cs="Times New Roman"/>
          <w:sz w:val="24"/>
          <w:szCs w:val="24"/>
        </w:rPr>
        <w:t xml:space="preserve">focus on the pandemic rather than equestrian injuries. </w:t>
      </w:r>
      <w:r w:rsidR="36C35593" w:rsidRPr="29D44918">
        <w:rPr>
          <w:rFonts w:ascii="Times New Roman" w:eastAsia="Times New Roman" w:hAnsi="Times New Roman" w:cs="Times New Roman"/>
          <w:sz w:val="24"/>
          <w:szCs w:val="24"/>
        </w:rPr>
        <w:t>They released regular guidelines which followed the government guidelines for outdoor activities</w:t>
      </w:r>
      <w:r w:rsidR="30C00C6C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46ED495B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these restrictions </w:t>
      </w:r>
      <w:r w:rsidR="25C9C6E0" w:rsidRPr="29D44918">
        <w:rPr>
          <w:rFonts w:ascii="Times New Roman" w:eastAsia="Times New Roman" w:hAnsi="Times New Roman" w:cs="Times New Roman"/>
          <w:sz w:val="24"/>
          <w:szCs w:val="24"/>
        </w:rPr>
        <w:t>did not</w:t>
      </w:r>
      <w:r w:rsidR="46ED495B" w:rsidRPr="29D44918">
        <w:rPr>
          <w:rFonts w:ascii="Times New Roman" w:eastAsia="Times New Roman" w:hAnsi="Times New Roman" w:cs="Times New Roman"/>
          <w:sz w:val="24"/>
          <w:szCs w:val="24"/>
        </w:rPr>
        <w:t xml:space="preserve"> begin to ease until the </w:t>
      </w:r>
      <w:r w:rsidR="423192EB" w:rsidRPr="29D44918">
        <w:rPr>
          <w:rFonts w:ascii="Times New Roman" w:eastAsia="Times New Roman" w:hAnsi="Times New Roman" w:cs="Times New Roman"/>
          <w:sz w:val="24"/>
          <w:szCs w:val="24"/>
        </w:rPr>
        <w:t>29th of</w:t>
      </w:r>
      <w:r w:rsidR="46ED495B" w:rsidRPr="29D44918">
        <w:rPr>
          <w:rFonts w:ascii="Times New Roman" w:eastAsia="Times New Roman" w:hAnsi="Times New Roman" w:cs="Times New Roman"/>
          <w:sz w:val="24"/>
          <w:szCs w:val="24"/>
        </w:rPr>
        <w:t xml:space="preserve"> March 2021</w:t>
      </w:r>
      <w:r w:rsidR="7516F0A7" w:rsidRPr="29D44918">
        <w:rPr>
          <w:rFonts w:ascii="Times New Roman" w:eastAsia="Times New Roman" w:hAnsi="Times New Roman" w:cs="Times New Roman"/>
          <w:sz w:val="24"/>
          <w:szCs w:val="24"/>
        </w:rPr>
        <w:t xml:space="preserve"> (British Equestrian, 2021)</w:t>
      </w:r>
      <w:r w:rsidR="07E5F24A" w:rsidRPr="29D44918">
        <w:rPr>
          <w:rFonts w:ascii="Times New Roman" w:eastAsia="Times New Roman" w:hAnsi="Times New Roman" w:cs="Times New Roman"/>
          <w:sz w:val="24"/>
          <w:szCs w:val="24"/>
        </w:rPr>
        <w:t xml:space="preserve">. If these guidelines </w:t>
      </w:r>
      <w:r w:rsidR="4155AADB" w:rsidRPr="29D44918">
        <w:rPr>
          <w:rFonts w:ascii="Times New Roman" w:eastAsia="Times New Roman" w:hAnsi="Times New Roman" w:cs="Times New Roman"/>
          <w:sz w:val="24"/>
          <w:szCs w:val="24"/>
        </w:rPr>
        <w:t>were not</w:t>
      </w:r>
      <w:r w:rsidR="07E5F24A" w:rsidRPr="29D44918">
        <w:rPr>
          <w:rFonts w:ascii="Times New Roman" w:eastAsia="Times New Roman" w:hAnsi="Times New Roman" w:cs="Times New Roman"/>
          <w:sz w:val="24"/>
          <w:szCs w:val="24"/>
        </w:rPr>
        <w:t xml:space="preserve"> adhered to by most of the equestrian community one can only imagine the impact </w:t>
      </w:r>
      <w:r w:rsidR="42668DFE" w:rsidRPr="29D44918">
        <w:rPr>
          <w:rFonts w:ascii="Times New Roman" w:eastAsia="Times New Roman" w:hAnsi="Times New Roman" w:cs="Times New Roman"/>
          <w:sz w:val="24"/>
          <w:szCs w:val="24"/>
        </w:rPr>
        <w:t xml:space="preserve">it would have had on the NHS. </w:t>
      </w:r>
      <w:r w:rsidR="0AD3EC6C" w:rsidRPr="29D44918">
        <w:rPr>
          <w:rFonts w:ascii="Times New Roman" w:eastAsia="Times New Roman" w:hAnsi="Times New Roman" w:cs="Times New Roman"/>
          <w:sz w:val="24"/>
          <w:szCs w:val="24"/>
        </w:rPr>
        <w:t xml:space="preserve">An article suggested that during the </w:t>
      </w:r>
      <w:r w:rsidR="08FDC943" w:rsidRPr="29D44918">
        <w:rPr>
          <w:rFonts w:ascii="Times New Roman" w:eastAsia="Times New Roman" w:hAnsi="Times New Roman" w:cs="Times New Roman"/>
          <w:sz w:val="24"/>
          <w:szCs w:val="24"/>
        </w:rPr>
        <w:t>preliminary stages</w:t>
      </w:r>
      <w:r w:rsidR="60169837" w:rsidRPr="29D44918">
        <w:rPr>
          <w:rFonts w:ascii="Times New Roman" w:eastAsia="Times New Roman" w:hAnsi="Times New Roman" w:cs="Times New Roman"/>
          <w:sz w:val="24"/>
          <w:szCs w:val="24"/>
        </w:rPr>
        <w:t xml:space="preserve"> of the pandemic an increase in p</w:t>
      </w:r>
      <w:r w:rsidR="3986A68E" w:rsidRPr="29D44918">
        <w:rPr>
          <w:rFonts w:ascii="Times New Roman" w:eastAsia="Times New Roman" w:hAnsi="Times New Roman" w:cs="Times New Roman"/>
          <w:sz w:val="24"/>
          <w:szCs w:val="24"/>
        </w:rPr>
        <w:t xml:space="preserve">reventative methods </w:t>
      </w:r>
      <w:r w:rsidR="0AD3EC6C" w:rsidRPr="29D44918">
        <w:rPr>
          <w:rFonts w:ascii="Times New Roman" w:eastAsia="Times New Roman" w:hAnsi="Times New Roman" w:cs="Times New Roman"/>
          <w:sz w:val="24"/>
          <w:szCs w:val="24"/>
        </w:rPr>
        <w:t>to reduce the strain on the NHS would be beneficial</w:t>
      </w:r>
      <w:r w:rsidR="0B04BFD7" w:rsidRPr="29D44918">
        <w:rPr>
          <w:rFonts w:ascii="Times New Roman" w:eastAsia="Times New Roman" w:hAnsi="Times New Roman" w:cs="Times New Roman"/>
          <w:sz w:val="24"/>
          <w:szCs w:val="24"/>
        </w:rPr>
        <w:t xml:space="preserve"> such as not participating in sports that have a higher level of risk</w:t>
      </w:r>
      <w:r w:rsidR="36F9A2C0" w:rsidRPr="29D44918">
        <w:rPr>
          <w:rFonts w:ascii="Times New Roman" w:eastAsia="Times New Roman" w:hAnsi="Times New Roman" w:cs="Times New Roman"/>
          <w:sz w:val="24"/>
          <w:szCs w:val="24"/>
        </w:rPr>
        <w:t xml:space="preserve"> (Lin et al., 2022)</w:t>
      </w:r>
      <w:r w:rsidR="279185C1" w:rsidRPr="29D44918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42668DFE" w:rsidRPr="29D44918">
        <w:rPr>
          <w:rFonts w:ascii="Times New Roman" w:eastAsia="Times New Roman" w:hAnsi="Times New Roman" w:cs="Times New Roman"/>
          <w:sz w:val="24"/>
          <w:szCs w:val="24"/>
        </w:rPr>
        <w:t xml:space="preserve">Using this people might argue that </w:t>
      </w:r>
      <w:r w:rsidR="19375893" w:rsidRPr="29D44918">
        <w:rPr>
          <w:rFonts w:ascii="Times New Roman" w:eastAsia="Times New Roman" w:hAnsi="Times New Roman" w:cs="Times New Roman"/>
          <w:sz w:val="24"/>
          <w:szCs w:val="24"/>
        </w:rPr>
        <w:t xml:space="preserve">without guidelines safety may be compromised and with </w:t>
      </w:r>
      <w:proofErr w:type="spellStart"/>
      <w:r w:rsidR="19375893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19375893" w:rsidRPr="29D44918">
        <w:rPr>
          <w:rFonts w:ascii="Times New Roman" w:eastAsia="Times New Roman" w:hAnsi="Times New Roman" w:cs="Times New Roman"/>
          <w:sz w:val="24"/>
          <w:szCs w:val="24"/>
        </w:rPr>
        <w:t xml:space="preserve"> being a new concept and not a </w:t>
      </w:r>
      <w:r w:rsidR="35F4A994" w:rsidRPr="29D44918">
        <w:rPr>
          <w:rFonts w:ascii="Times New Roman" w:eastAsia="Times New Roman" w:hAnsi="Times New Roman" w:cs="Times New Roman"/>
          <w:sz w:val="24"/>
          <w:szCs w:val="24"/>
        </w:rPr>
        <w:t>recognised</w:t>
      </w:r>
      <w:r w:rsidR="19375893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9BD2AEC" w:rsidRPr="29D44918">
        <w:rPr>
          <w:rFonts w:ascii="Times New Roman" w:eastAsia="Times New Roman" w:hAnsi="Times New Roman" w:cs="Times New Roman"/>
          <w:sz w:val="24"/>
          <w:szCs w:val="24"/>
        </w:rPr>
        <w:t>activity</w:t>
      </w:r>
      <w:r w:rsidR="19375893" w:rsidRPr="29D44918">
        <w:rPr>
          <w:rFonts w:ascii="Times New Roman" w:eastAsia="Times New Roman" w:hAnsi="Times New Roman" w:cs="Times New Roman"/>
          <w:sz w:val="24"/>
          <w:szCs w:val="24"/>
        </w:rPr>
        <w:t xml:space="preserve"> such </w:t>
      </w:r>
      <w:r w:rsidR="7A635222" w:rsidRPr="29D44918">
        <w:rPr>
          <w:rFonts w:ascii="Times New Roman" w:eastAsia="Times New Roman" w:hAnsi="Times New Roman" w:cs="Times New Roman"/>
          <w:sz w:val="24"/>
          <w:szCs w:val="24"/>
        </w:rPr>
        <w:t>guidelines</w:t>
      </w:r>
      <w:r w:rsidR="19375893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A635222" w:rsidRPr="29D44918">
        <w:rPr>
          <w:rFonts w:ascii="Times New Roman" w:eastAsia="Times New Roman" w:hAnsi="Times New Roman" w:cs="Times New Roman"/>
          <w:sz w:val="24"/>
          <w:szCs w:val="24"/>
        </w:rPr>
        <w:t xml:space="preserve">cease to exist potentially allowing an opening for hazardous </w:t>
      </w:r>
      <w:r w:rsidR="7F7F7579" w:rsidRPr="29D44918">
        <w:rPr>
          <w:rFonts w:ascii="Times New Roman" w:eastAsia="Times New Roman" w:hAnsi="Times New Roman" w:cs="Times New Roman"/>
          <w:sz w:val="24"/>
          <w:szCs w:val="24"/>
        </w:rPr>
        <w:t>participation and then inhibiting the ability of the NHS to tackle the pandemic.</w:t>
      </w:r>
    </w:p>
    <w:p w14:paraId="4F35C6C1" w14:textId="0288EF79" w:rsidR="0DE8AF4D" w:rsidRDefault="79196F08" w:rsidP="29D44918">
      <w:pPr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In terms of sustainability during the pandemic carbon dioxide levels dropped 5.4% in 2020 </w:t>
      </w:r>
      <w:r w:rsidR="63F15A6E" w:rsidRPr="29D44918">
        <w:rPr>
          <w:rFonts w:ascii="Times New Roman" w:eastAsia="Times New Roman" w:hAnsi="Times New Roman" w:cs="Times New Roman"/>
          <w:sz w:val="24"/>
          <w:szCs w:val="24"/>
        </w:rPr>
        <w:t>(Rasmussen, 2021)</w:t>
      </w:r>
      <w:r w:rsidR="28AF0743" w:rsidRPr="29D44918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29DEF037" w:rsidRPr="29D44918">
        <w:rPr>
          <w:rFonts w:ascii="Times New Roman" w:eastAsia="Times New Roman" w:hAnsi="Times New Roman" w:cs="Times New Roman"/>
          <w:sz w:val="24"/>
          <w:szCs w:val="24"/>
        </w:rPr>
        <w:t xml:space="preserve">This is </w:t>
      </w:r>
      <w:r w:rsidR="746AB768" w:rsidRPr="29D44918">
        <w:rPr>
          <w:rFonts w:ascii="Times New Roman" w:eastAsia="Times New Roman" w:hAnsi="Times New Roman" w:cs="Times New Roman"/>
          <w:sz w:val="24"/>
          <w:szCs w:val="24"/>
        </w:rPr>
        <w:t xml:space="preserve">because most international travel was </w:t>
      </w:r>
      <w:r w:rsidR="2A1C7DB2" w:rsidRPr="29D44918">
        <w:rPr>
          <w:rFonts w:ascii="Times New Roman" w:eastAsia="Times New Roman" w:hAnsi="Times New Roman" w:cs="Times New Roman"/>
          <w:sz w:val="24"/>
          <w:szCs w:val="24"/>
        </w:rPr>
        <w:t>halted,</w:t>
      </w:r>
      <w:r w:rsidR="746AB768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and most people could not visit or adventure anywhere but their local area. </w:t>
      </w:r>
      <w:r w:rsidR="7210CD2A" w:rsidRPr="29D44918">
        <w:rPr>
          <w:rFonts w:ascii="Times New Roman" w:eastAsia="Times New Roman" w:hAnsi="Times New Roman" w:cs="Times New Roman"/>
          <w:sz w:val="24"/>
          <w:szCs w:val="24"/>
        </w:rPr>
        <w:t xml:space="preserve">Mackenzie and Goodnow argue that </w:t>
      </w:r>
      <w:proofErr w:type="spellStart"/>
      <w:r w:rsidR="57637FFC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3B718113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E887414" w:rsidRPr="29D44918">
        <w:rPr>
          <w:rFonts w:ascii="Times New Roman" w:eastAsia="Times New Roman" w:hAnsi="Times New Roman" w:cs="Times New Roman"/>
          <w:sz w:val="24"/>
          <w:szCs w:val="24"/>
        </w:rPr>
        <w:t>can be</w:t>
      </w:r>
      <w:r w:rsidR="5A0DF8FB" w:rsidRPr="29D44918">
        <w:rPr>
          <w:rFonts w:ascii="Times New Roman" w:eastAsia="Times New Roman" w:hAnsi="Times New Roman" w:cs="Times New Roman"/>
          <w:sz w:val="24"/>
          <w:szCs w:val="24"/>
        </w:rPr>
        <w:t xml:space="preserve"> used to support the </w:t>
      </w:r>
      <w:r w:rsidR="6B521A0F" w:rsidRPr="29D44918">
        <w:rPr>
          <w:rFonts w:ascii="Times New Roman" w:eastAsia="Times New Roman" w:hAnsi="Times New Roman" w:cs="Times New Roman"/>
          <w:sz w:val="24"/>
          <w:szCs w:val="24"/>
        </w:rPr>
        <w:t xml:space="preserve">notion </w:t>
      </w:r>
      <w:r w:rsidR="1E887414" w:rsidRPr="29D44918">
        <w:rPr>
          <w:rFonts w:ascii="Times New Roman" w:eastAsia="Times New Roman" w:hAnsi="Times New Roman" w:cs="Times New Roman"/>
          <w:sz w:val="24"/>
          <w:szCs w:val="24"/>
        </w:rPr>
        <w:t>of climate change prevention</w:t>
      </w:r>
      <w:r w:rsidR="42342CAA" w:rsidRPr="29D44918">
        <w:rPr>
          <w:rFonts w:ascii="Times New Roman" w:eastAsia="Times New Roman" w:hAnsi="Times New Roman" w:cs="Times New Roman"/>
          <w:sz w:val="24"/>
          <w:szCs w:val="24"/>
        </w:rPr>
        <w:t xml:space="preserve">. This is because </w:t>
      </w:r>
      <w:proofErr w:type="spellStart"/>
      <w:r w:rsidR="42342CAA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42342CAA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E887414" w:rsidRPr="29D44918">
        <w:rPr>
          <w:rFonts w:ascii="Times New Roman" w:eastAsia="Times New Roman" w:hAnsi="Times New Roman" w:cs="Times New Roman"/>
          <w:sz w:val="24"/>
          <w:szCs w:val="24"/>
        </w:rPr>
        <w:t xml:space="preserve">challenge people to change their perspective of adventure and encourages people to </w:t>
      </w:r>
      <w:r w:rsidR="1E293866" w:rsidRPr="29D44918">
        <w:rPr>
          <w:rFonts w:ascii="Times New Roman" w:eastAsia="Times New Roman" w:hAnsi="Times New Roman" w:cs="Times New Roman"/>
          <w:sz w:val="24"/>
          <w:szCs w:val="24"/>
        </w:rPr>
        <w:t xml:space="preserve">reprioritise how they spend their disposable income, free </w:t>
      </w:r>
      <w:r w:rsidR="3AB28BC3" w:rsidRPr="29D44918">
        <w:rPr>
          <w:rFonts w:ascii="Times New Roman" w:eastAsia="Times New Roman" w:hAnsi="Times New Roman" w:cs="Times New Roman"/>
          <w:sz w:val="24"/>
          <w:szCs w:val="24"/>
        </w:rPr>
        <w:t>time,</w:t>
      </w:r>
      <w:r w:rsidR="1E293866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and energy</w:t>
      </w:r>
      <w:r w:rsidR="456A0A20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9542DE4" w:rsidRPr="29D44918">
        <w:rPr>
          <w:rFonts w:ascii="Times New Roman" w:eastAsia="Times New Roman" w:hAnsi="Times New Roman" w:cs="Times New Roman"/>
          <w:sz w:val="24"/>
          <w:szCs w:val="24"/>
        </w:rPr>
        <w:t xml:space="preserve">(Mackenzie &amp; Goodnow, 2020). </w:t>
      </w:r>
      <w:r w:rsidR="7AB97B54" w:rsidRPr="29D44918">
        <w:rPr>
          <w:rFonts w:ascii="Times New Roman" w:eastAsia="Times New Roman" w:hAnsi="Times New Roman" w:cs="Times New Roman"/>
          <w:sz w:val="24"/>
          <w:szCs w:val="24"/>
        </w:rPr>
        <w:t xml:space="preserve">Using </w:t>
      </w:r>
      <w:r w:rsidR="03BCBCAA" w:rsidRPr="29D44918">
        <w:rPr>
          <w:rFonts w:ascii="Times New Roman" w:eastAsia="Times New Roman" w:hAnsi="Times New Roman" w:cs="Times New Roman"/>
          <w:sz w:val="24"/>
          <w:szCs w:val="24"/>
        </w:rPr>
        <w:t>Proust's</w:t>
      </w:r>
      <w:r w:rsidR="7AB97B54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BD46F62" w:rsidRPr="29D44918">
        <w:rPr>
          <w:rFonts w:ascii="Times New Roman" w:eastAsia="Times New Roman" w:hAnsi="Times New Roman" w:cs="Times New Roman"/>
          <w:sz w:val="24"/>
          <w:szCs w:val="24"/>
        </w:rPr>
        <w:t>philosophy</w:t>
      </w:r>
      <w:r w:rsidR="7AB97B54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1CDA5C8" w:rsidRPr="29D44918">
        <w:rPr>
          <w:rFonts w:ascii="Times New Roman" w:eastAsia="Times New Roman" w:hAnsi="Times New Roman" w:cs="Times New Roman"/>
          <w:sz w:val="24"/>
          <w:szCs w:val="24"/>
        </w:rPr>
        <w:t xml:space="preserve">‘the real voyage of discovery consists not in seeking new landscapes but in having new eyes’ </w:t>
      </w:r>
      <w:r w:rsidR="0245CE30" w:rsidRPr="29D44918">
        <w:rPr>
          <w:rFonts w:ascii="Times New Roman" w:eastAsia="Times New Roman" w:hAnsi="Times New Roman" w:cs="Times New Roman"/>
          <w:sz w:val="24"/>
          <w:szCs w:val="24"/>
        </w:rPr>
        <w:t>(Proust et al, 1973)</w:t>
      </w:r>
      <w:r w:rsidR="3EF1385E" w:rsidRPr="29D44918">
        <w:rPr>
          <w:rFonts w:ascii="Times New Roman" w:eastAsia="Times New Roman" w:hAnsi="Times New Roman" w:cs="Times New Roman"/>
          <w:sz w:val="24"/>
          <w:szCs w:val="24"/>
        </w:rPr>
        <w:t xml:space="preserve"> i</w:t>
      </w:r>
      <w:r w:rsidR="7AB97B54" w:rsidRPr="29D44918">
        <w:rPr>
          <w:rFonts w:ascii="Times New Roman" w:eastAsia="Times New Roman" w:hAnsi="Times New Roman" w:cs="Times New Roman"/>
          <w:sz w:val="24"/>
          <w:szCs w:val="24"/>
        </w:rPr>
        <w:t>n support of this</w:t>
      </w:r>
      <w:r w:rsidR="5EE73CB8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5EE73CB8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5EE73CB8" w:rsidRPr="29D44918">
        <w:rPr>
          <w:rFonts w:ascii="Times New Roman" w:eastAsia="Times New Roman" w:hAnsi="Times New Roman" w:cs="Times New Roman"/>
          <w:sz w:val="24"/>
          <w:szCs w:val="24"/>
        </w:rPr>
        <w:t xml:space="preserve"> show signs of offering people a less time </w:t>
      </w:r>
      <w:r w:rsidR="238D20E8" w:rsidRPr="29D44918">
        <w:rPr>
          <w:rFonts w:ascii="Times New Roman" w:eastAsia="Times New Roman" w:hAnsi="Times New Roman" w:cs="Times New Roman"/>
          <w:sz w:val="24"/>
          <w:szCs w:val="24"/>
        </w:rPr>
        <w:t>consuming</w:t>
      </w:r>
      <w:r w:rsidR="5EE73CB8" w:rsidRPr="29D44918">
        <w:rPr>
          <w:rFonts w:ascii="Times New Roman" w:eastAsia="Times New Roman" w:hAnsi="Times New Roman" w:cs="Times New Roman"/>
          <w:sz w:val="24"/>
          <w:szCs w:val="24"/>
        </w:rPr>
        <w:t xml:space="preserve"> cheaper and closer alternative to those traditional adventure locations </w:t>
      </w:r>
      <w:r w:rsidR="3CA5DEBF" w:rsidRPr="29D44918">
        <w:rPr>
          <w:rFonts w:ascii="Times New Roman" w:eastAsia="Times New Roman" w:hAnsi="Times New Roman" w:cs="Times New Roman"/>
          <w:sz w:val="24"/>
          <w:szCs w:val="24"/>
        </w:rPr>
        <w:t>a</w:t>
      </w:r>
      <w:r w:rsidR="0C18390D" w:rsidRPr="29D44918">
        <w:rPr>
          <w:rFonts w:ascii="Times New Roman" w:eastAsia="Times New Roman" w:hAnsi="Times New Roman" w:cs="Times New Roman"/>
          <w:sz w:val="24"/>
          <w:szCs w:val="24"/>
        </w:rPr>
        <w:t xml:space="preserve">nd people may develop a </w:t>
      </w:r>
      <w:r w:rsidR="406FE4E1" w:rsidRPr="29D44918">
        <w:rPr>
          <w:rFonts w:ascii="Times New Roman" w:eastAsia="Times New Roman" w:hAnsi="Times New Roman" w:cs="Times New Roman"/>
          <w:sz w:val="24"/>
          <w:szCs w:val="24"/>
        </w:rPr>
        <w:t>preference</w:t>
      </w:r>
      <w:r w:rsidR="0C18390D" w:rsidRPr="29D44918">
        <w:rPr>
          <w:rFonts w:ascii="Times New Roman" w:eastAsia="Times New Roman" w:hAnsi="Times New Roman" w:cs="Times New Roman"/>
          <w:sz w:val="24"/>
          <w:szCs w:val="24"/>
        </w:rPr>
        <w:t xml:space="preserve"> for </w:t>
      </w:r>
      <w:proofErr w:type="spellStart"/>
      <w:r w:rsidR="0C18390D" w:rsidRPr="29D44918">
        <w:rPr>
          <w:rFonts w:ascii="Times New Roman" w:eastAsia="Times New Roman" w:hAnsi="Times New Roman" w:cs="Times New Roman"/>
          <w:sz w:val="24"/>
          <w:szCs w:val="24"/>
        </w:rPr>
        <w:t>microadventu</w:t>
      </w:r>
      <w:r w:rsidR="022D698D" w:rsidRPr="29D44918">
        <w:rPr>
          <w:rFonts w:ascii="Times New Roman" w:eastAsia="Times New Roman" w:hAnsi="Times New Roman" w:cs="Times New Roman"/>
          <w:sz w:val="24"/>
          <w:szCs w:val="24"/>
        </w:rPr>
        <w:t>r</w:t>
      </w:r>
      <w:r w:rsidR="0C18390D" w:rsidRPr="29D44918">
        <w:rPr>
          <w:rFonts w:ascii="Times New Roman" w:eastAsia="Times New Roman" w:hAnsi="Times New Roman" w:cs="Times New Roman"/>
          <w:sz w:val="24"/>
          <w:szCs w:val="24"/>
        </w:rPr>
        <w:t>es</w:t>
      </w:r>
      <w:proofErr w:type="spellEnd"/>
      <w:r w:rsidR="073F93B0" w:rsidRPr="29D44918">
        <w:rPr>
          <w:rFonts w:ascii="Times New Roman" w:eastAsia="Times New Roman" w:hAnsi="Times New Roman" w:cs="Times New Roman"/>
          <w:sz w:val="24"/>
          <w:szCs w:val="24"/>
        </w:rPr>
        <w:t xml:space="preserve"> reducing international travel and adventure tourism making the adventure industry more sustainabl</w:t>
      </w:r>
      <w:r w:rsidR="0F5B405B" w:rsidRPr="29D44918">
        <w:rPr>
          <w:rFonts w:ascii="Times New Roman" w:eastAsia="Times New Roman" w:hAnsi="Times New Roman" w:cs="Times New Roman"/>
          <w:sz w:val="24"/>
          <w:szCs w:val="24"/>
        </w:rPr>
        <w:t>e.</w:t>
      </w:r>
      <w:r w:rsidR="69480D87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1EDA75C" w:rsidRPr="29D44918">
        <w:rPr>
          <w:rFonts w:ascii="Times New Roman" w:eastAsia="Times New Roman" w:hAnsi="Times New Roman" w:cs="Times New Roman"/>
          <w:sz w:val="24"/>
          <w:szCs w:val="24"/>
        </w:rPr>
        <w:t xml:space="preserve">Mackenzie and Goodnow also </w:t>
      </w:r>
      <w:r w:rsidR="728D11E9" w:rsidRPr="29D44918">
        <w:rPr>
          <w:rFonts w:ascii="Times New Roman" w:eastAsia="Times New Roman" w:hAnsi="Times New Roman" w:cs="Times New Roman"/>
          <w:sz w:val="24"/>
          <w:szCs w:val="24"/>
        </w:rPr>
        <w:t xml:space="preserve">suggest that </w:t>
      </w:r>
      <w:proofErr w:type="spellStart"/>
      <w:r w:rsidR="728D11E9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728D11E9" w:rsidRPr="29D44918">
        <w:rPr>
          <w:rFonts w:ascii="Times New Roman" w:eastAsia="Times New Roman" w:hAnsi="Times New Roman" w:cs="Times New Roman"/>
          <w:sz w:val="24"/>
          <w:szCs w:val="24"/>
        </w:rPr>
        <w:t xml:space="preserve"> are relative post pandemic </w:t>
      </w:r>
      <w:r w:rsidR="4309EDDB" w:rsidRPr="29D44918">
        <w:rPr>
          <w:rFonts w:ascii="Times New Roman" w:eastAsia="Times New Roman" w:hAnsi="Times New Roman" w:cs="Times New Roman"/>
          <w:sz w:val="24"/>
          <w:szCs w:val="24"/>
        </w:rPr>
        <w:t>and are an effective alternative to traditional adventure which might make it accessible to a wider audience</w:t>
      </w:r>
      <w:r w:rsidR="04F542F3" w:rsidRPr="29D44918">
        <w:rPr>
          <w:rFonts w:ascii="Times New Roman" w:eastAsia="Times New Roman" w:hAnsi="Times New Roman" w:cs="Times New Roman"/>
          <w:sz w:val="24"/>
          <w:szCs w:val="24"/>
        </w:rPr>
        <w:t>. T</w:t>
      </w:r>
      <w:r w:rsidR="0FBBA9A5" w:rsidRPr="29D44918">
        <w:rPr>
          <w:rFonts w:ascii="Times New Roman" w:eastAsia="Times New Roman" w:hAnsi="Times New Roman" w:cs="Times New Roman"/>
          <w:sz w:val="24"/>
          <w:szCs w:val="24"/>
        </w:rPr>
        <w:t xml:space="preserve">hey use global warming as an argument for why ‘we need </w:t>
      </w:r>
      <w:proofErr w:type="spellStart"/>
      <w:r w:rsidR="0FBBA9A5" w:rsidRPr="29D44918">
        <w:rPr>
          <w:rFonts w:ascii="Times New Roman" w:eastAsia="Times New Roman" w:hAnsi="Times New Roman" w:cs="Times New Roman"/>
          <w:sz w:val="24"/>
          <w:szCs w:val="24"/>
        </w:rPr>
        <w:t>microadv</w:t>
      </w:r>
      <w:r w:rsidR="38A6070D" w:rsidRPr="29D44918">
        <w:rPr>
          <w:rFonts w:ascii="Times New Roman" w:eastAsia="Times New Roman" w:hAnsi="Times New Roman" w:cs="Times New Roman"/>
          <w:sz w:val="24"/>
          <w:szCs w:val="24"/>
        </w:rPr>
        <w:t>e</w:t>
      </w:r>
      <w:r w:rsidR="0FBBA9A5" w:rsidRPr="29D44918">
        <w:rPr>
          <w:rFonts w:ascii="Times New Roman" w:eastAsia="Times New Roman" w:hAnsi="Times New Roman" w:cs="Times New Roman"/>
          <w:sz w:val="24"/>
          <w:szCs w:val="24"/>
        </w:rPr>
        <w:t>ntures</w:t>
      </w:r>
      <w:proofErr w:type="spellEnd"/>
      <w:r w:rsidR="0FBBA9A5" w:rsidRPr="29D44918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r w:rsidR="2E9C9E30" w:rsidRPr="29D44918">
        <w:rPr>
          <w:rFonts w:ascii="Times New Roman" w:eastAsia="Times New Roman" w:hAnsi="Times New Roman" w:cs="Times New Roman"/>
          <w:sz w:val="24"/>
          <w:szCs w:val="24"/>
        </w:rPr>
        <w:t>(Mackenzie &amp; Goodnow, 2020)</w:t>
      </w:r>
      <w:r w:rsidR="0FBBA9A5" w:rsidRPr="29D4491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29BDDEC5" w:rsidRPr="29D44918">
        <w:rPr>
          <w:rFonts w:ascii="Times New Roman" w:eastAsia="Times New Roman" w:hAnsi="Times New Roman" w:cs="Times New Roman"/>
          <w:sz w:val="24"/>
          <w:szCs w:val="24"/>
        </w:rPr>
        <w:t xml:space="preserve">implying that by adopting </w:t>
      </w:r>
      <w:proofErr w:type="spellStart"/>
      <w:r w:rsidR="29BDDEC5" w:rsidRPr="29D44918">
        <w:rPr>
          <w:rFonts w:ascii="Times New Roman" w:eastAsia="Times New Roman" w:hAnsi="Times New Roman" w:cs="Times New Roman"/>
          <w:sz w:val="24"/>
          <w:szCs w:val="24"/>
        </w:rPr>
        <w:t>microadv</w:t>
      </w:r>
      <w:r w:rsidR="5403E361" w:rsidRPr="29D44918">
        <w:rPr>
          <w:rFonts w:ascii="Times New Roman" w:eastAsia="Times New Roman" w:hAnsi="Times New Roman" w:cs="Times New Roman"/>
          <w:sz w:val="24"/>
          <w:szCs w:val="24"/>
        </w:rPr>
        <w:t>e</w:t>
      </w:r>
      <w:r w:rsidR="29BDDEC5" w:rsidRPr="29D44918">
        <w:rPr>
          <w:rFonts w:ascii="Times New Roman" w:eastAsia="Times New Roman" w:hAnsi="Times New Roman" w:cs="Times New Roman"/>
          <w:sz w:val="24"/>
          <w:szCs w:val="24"/>
        </w:rPr>
        <w:t>ntures</w:t>
      </w:r>
      <w:proofErr w:type="spellEnd"/>
      <w:r w:rsidR="29BDDEC5" w:rsidRPr="29D44918">
        <w:rPr>
          <w:rFonts w:ascii="Times New Roman" w:eastAsia="Times New Roman" w:hAnsi="Times New Roman" w:cs="Times New Roman"/>
          <w:sz w:val="24"/>
          <w:szCs w:val="24"/>
        </w:rPr>
        <w:t xml:space="preserve"> as the preference over traditional </w:t>
      </w:r>
      <w:r w:rsidR="7A56653F" w:rsidRPr="29D44918">
        <w:rPr>
          <w:rFonts w:ascii="Times New Roman" w:eastAsia="Times New Roman" w:hAnsi="Times New Roman" w:cs="Times New Roman"/>
          <w:sz w:val="24"/>
          <w:szCs w:val="24"/>
        </w:rPr>
        <w:t>adventure</w:t>
      </w:r>
      <w:r w:rsidR="29BDDEC5" w:rsidRPr="29D44918">
        <w:rPr>
          <w:rFonts w:ascii="Times New Roman" w:eastAsia="Times New Roman" w:hAnsi="Times New Roman" w:cs="Times New Roman"/>
          <w:sz w:val="24"/>
          <w:szCs w:val="24"/>
        </w:rPr>
        <w:t xml:space="preserve"> it could mitigate climate change and prevent future pandemics</w:t>
      </w:r>
      <w:r w:rsidR="4DBB350D" w:rsidRPr="29D44918">
        <w:rPr>
          <w:rFonts w:ascii="Times New Roman" w:eastAsia="Times New Roman" w:hAnsi="Times New Roman" w:cs="Times New Roman"/>
          <w:sz w:val="24"/>
          <w:szCs w:val="24"/>
        </w:rPr>
        <w:t xml:space="preserve">. The mitigation of climate change could be possible with </w:t>
      </w:r>
      <w:proofErr w:type="spellStart"/>
      <w:r w:rsidR="4DBB350D" w:rsidRPr="29D44918">
        <w:rPr>
          <w:rFonts w:ascii="Times New Roman" w:eastAsia="Times New Roman" w:hAnsi="Times New Roman" w:cs="Times New Roman"/>
          <w:sz w:val="24"/>
          <w:szCs w:val="24"/>
        </w:rPr>
        <w:t>microadv</w:t>
      </w:r>
      <w:r w:rsidR="7112F561" w:rsidRPr="29D44918">
        <w:rPr>
          <w:rFonts w:ascii="Times New Roman" w:eastAsia="Times New Roman" w:hAnsi="Times New Roman" w:cs="Times New Roman"/>
          <w:sz w:val="24"/>
          <w:szCs w:val="24"/>
        </w:rPr>
        <w:t>e</w:t>
      </w:r>
      <w:r w:rsidR="4DBB350D" w:rsidRPr="29D44918">
        <w:rPr>
          <w:rFonts w:ascii="Times New Roman" w:eastAsia="Times New Roman" w:hAnsi="Times New Roman" w:cs="Times New Roman"/>
          <w:sz w:val="24"/>
          <w:szCs w:val="24"/>
        </w:rPr>
        <w:t>ntures</w:t>
      </w:r>
      <w:proofErr w:type="spellEnd"/>
      <w:r w:rsidR="4DBB350D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2E1D192" w:rsidRPr="29D44918">
        <w:rPr>
          <w:rFonts w:ascii="Times New Roman" w:eastAsia="Times New Roman" w:hAnsi="Times New Roman" w:cs="Times New Roman"/>
          <w:sz w:val="24"/>
          <w:szCs w:val="24"/>
        </w:rPr>
        <w:t>we know that CO2 emissions dropped during the pandemic with help from the lack of</w:t>
      </w:r>
      <w:r w:rsidR="6252A101" w:rsidRPr="29D44918">
        <w:rPr>
          <w:rFonts w:ascii="Times New Roman" w:eastAsia="Times New Roman" w:hAnsi="Times New Roman" w:cs="Times New Roman"/>
          <w:sz w:val="24"/>
          <w:szCs w:val="24"/>
        </w:rPr>
        <w:t xml:space="preserve"> nearly all international travel and restricted local travel. We could argue that if </w:t>
      </w:r>
      <w:proofErr w:type="spellStart"/>
      <w:r w:rsidR="6252A101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6252A101" w:rsidRPr="29D44918">
        <w:rPr>
          <w:rFonts w:ascii="Times New Roman" w:eastAsia="Times New Roman" w:hAnsi="Times New Roman" w:cs="Times New Roman"/>
          <w:sz w:val="24"/>
          <w:szCs w:val="24"/>
        </w:rPr>
        <w:t xml:space="preserve"> became the </w:t>
      </w:r>
      <w:r w:rsidR="06176A2B" w:rsidRPr="29D44918">
        <w:rPr>
          <w:rFonts w:ascii="Times New Roman" w:eastAsia="Times New Roman" w:hAnsi="Times New Roman" w:cs="Times New Roman"/>
          <w:sz w:val="24"/>
          <w:szCs w:val="24"/>
        </w:rPr>
        <w:t>modern traditional</w:t>
      </w:r>
      <w:r w:rsidR="6252A101" w:rsidRPr="29D44918">
        <w:rPr>
          <w:rFonts w:ascii="Times New Roman" w:eastAsia="Times New Roman" w:hAnsi="Times New Roman" w:cs="Times New Roman"/>
          <w:sz w:val="24"/>
          <w:szCs w:val="24"/>
        </w:rPr>
        <w:t xml:space="preserve"> fo</w:t>
      </w:r>
      <w:r w:rsidR="1A17F7CD" w:rsidRPr="29D44918">
        <w:rPr>
          <w:rFonts w:ascii="Times New Roman" w:eastAsia="Times New Roman" w:hAnsi="Times New Roman" w:cs="Times New Roman"/>
          <w:sz w:val="24"/>
          <w:szCs w:val="24"/>
        </w:rPr>
        <w:t xml:space="preserve">rm of adventure that international travel would decrease and have a facilitative effect on climate change. </w:t>
      </w:r>
    </w:p>
    <w:p w14:paraId="419848E8" w14:textId="30F1E569" w:rsidR="709134DC" w:rsidRDefault="183AE17F" w:rsidP="29D44918">
      <w:pPr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This post pandemic ideology then goes on to reveal that governments may be less enticed to </w:t>
      </w:r>
      <w:r w:rsidR="56B21370" w:rsidRPr="29D44918">
        <w:rPr>
          <w:rFonts w:ascii="Times New Roman" w:eastAsia="Times New Roman" w:hAnsi="Times New Roman" w:cs="Times New Roman"/>
          <w:sz w:val="24"/>
          <w:szCs w:val="24"/>
        </w:rPr>
        <w:t>invest</w:t>
      </w: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 in the more naturally popular international tourism in</w:t>
      </w:r>
      <w:r w:rsidR="5B9B2F4B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the event</w:t>
      </w: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 of yet another outbreak or pandemic</w:t>
      </w:r>
      <w:r w:rsidR="24085A85" w:rsidRPr="29D44918">
        <w:rPr>
          <w:rFonts w:ascii="Times New Roman" w:eastAsia="Times New Roman" w:hAnsi="Times New Roman" w:cs="Times New Roman"/>
          <w:sz w:val="24"/>
          <w:szCs w:val="24"/>
        </w:rPr>
        <w:t>.</w:t>
      </w:r>
      <w:r w:rsidR="1EAB965A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 article recently </w:t>
      </w:r>
      <w:r w:rsidR="3EDC21FD" w:rsidRPr="29D44918">
        <w:rPr>
          <w:rFonts w:ascii="Times New Roman" w:eastAsia="Times New Roman" w:hAnsi="Times New Roman" w:cs="Times New Roman"/>
          <w:sz w:val="24"/>
          <w:szCs w:val="24"/>
        </w:rPr>
        <w:t>investigated</w:t>
      </w:r>
      <w:r w:rsidR="1EAB965A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the into the effects that the covid 19 pandemic had on tourism investments and </w:t>
      </w:r>
      <w:r w:rsidR="5F89AF64" w:rsidRPr="29D44918">
        <w:rPr>
          <w:rFonts w:ascii="Times New Roman" w:eastAsia="Times New Roman" w:hAnsi="Times New Roman" w:cs="Times New Roman"/>
          <w:sz w:val="24"/>
          <w:szCs w:val="24"/>
        </w:rPr>
        <w:t xml:space="preserve">projected that investments into the tourism industry will decline </w:t>
      </w:r>
      <w:r w:rsidR="33F72AE2" w:rsidRPr="29D44918">
        <w:rPr>
          <w:rFonts w:ascii="Times New Roman" w:eastAsia="Times New Roman" w:hAnsi="Times New Roman" w:cs="Times New Roman"/>
          <w:sz w:val="24"/>
          <w:szCs w:val="24"/>
        </w:rPr>
        <w:t>causing</w:t>
      </w:r>
      <w:r w:rsidR="5F89AF64" w:rsidRPr="29D44918">
        <w:rPr>
          <w:rFonts w:ascii="Times New Roman" w:eastAsia="Times New Roman" w:hAnsi="Times New Roman" w:cs="Times New Roman"/>
          <w:sz w:val="24"/>
          <w:szCs w:val="24"/>
        </w:rPr>
        <w:t xml:space="preserve"> a concept change for the industry</w:t>
      </w:r>
      <w:r w:rsidR="24085A85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>Emin</w:t>
      </w:r>
      <w:proofErr w:type="spellEnd"/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>Baynazoğlu</w:t>
      </w:r>
      <w:proofErr w:type="spellEnd"/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 xml:space="preserve"> &amp; </w:t>
      </w:r>
      <w:proofErr w:type="spellStart"/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>Melovic</w:t>
      </w:r>
      <w:proofErr w:type="spellEnd"/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>, 2021).</w:t>
      </w:r>
      <w:r w:rsidR="1E2E9496" w:rsidRPr="29D44918">
        <w:rPr>
          <w:rFonts w:ascii="Times New Roman" w:eastAsia="Times New Roman" w:hAnsi="Times New Roman" w:cs="Times New Roman"/>
          <w:sz w:val="24"/>
          <w:szCs w:val="24"/>
        </w:rPr>
        <w:t xml:space="preserve"> If introduced globally </w:t>
      </w:r>
      <w:proofErr w:type="spellStart"/>
      <w:r w:rsidR="1E2E9496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1E2E9496" w:rsidRPr="29D44918">
        <w:rPr>
          <w:rFonts w:ascii="Times New Roman" w:eastAsia="Times New Roman" w:hAnsi="Times New Roman" w:cs="Times New Roman"/>
          <w:sz w:val="24"/>
          <w:szCs w:val="24"/>
        </w:rPr>
        <w:t xml:space="preserve"> could offer that concept change as they </w:t>
      </w:r>
      <w:r w:rsidR="149F9BDE" w:rsidRPr="29D44918">
        <w:rPr>
          <w:rFonts w:ascii="Times New Roman" w:eastAsia="Times New Roman" w:hAnsi="Times New Roman" w:cs="Times New Roman"/>
          <w:sz w:val="24"/>
          <w:szCs w:val="24"/>
        </w:rPr>
        <w:t>do not</w:t>
      </w:r>
      <w:r w:rsidR="1E2E9496" w:rsidRPr="29D44918">
        <w:rPr>
          <w:rFonts w:ascii="Times New Roman" w:eastAsia="Times New Roman" w:hAnsi="Times New Roman" w:cs="Times New Roman"/>
          <w:sz w:val="24"/>
          <w:szCs w:val="24"/>
        </w:rPr>
        <w:t xml:space="preserve"> re</w:t>
      </w:r>
      <w:r w:rsidR="691C746D" w:rsidRPr="29D44918">
        <w:rPr>
          <w:rFonts w:ascii="Times New Roman" w:eastAsia="Times New Roman" w:hAnsi="Times New Roman" w:cs="Times New Roman"/>
          <w:sz w:val="24"/>
          <w:szCs w:val="24"/>
        </w:rPr>
        <w:t xml:space="preserve">quire the travel which is currently contributing to rising co2 emissions. </w:t>
      </w:r>
      <w:r w:rsidR="04B6531B" w:rsidRPr="29D44918">
        <w:rPr>
          <w:rFonts w:ascii="Times New Roman" w:eastAsia="Times New Roman" w:hAnsi="Times New Roman" w:cs="Times New Roman"/>
          <w:sz w:val="24"/>
          <w:szCs w:val="24"/>
        </w:rPr>
        <w:t xml:space="preserve">Mackenzie and Goodnow's </w:t>
      </w:r>
      <w:r w:rsidR="24085A85" w:rsidRPr="29D44918">
        <w:rPr>
          <w:rFonts w:ascii="Times New Roman" w:eastAsia="Times New Roman" w:hAnsi="Times New Roman" w:cs="Times New Roman"/>
          <w:sz w:val="24"/>
          <w:szCs w:val="24"/>
        </w:rPr>
        <w:t xml:space="preserve">article </w:t>
      </w:r>
      <w:proofErr w:type="gramStart"/>
      <w:r w:rsidR="24085A85" w:rsidRPr="29D44918">
        <w:rPr>
          <w:rFonts w:ascii="Times New Roman" w:eastAsia="Times New Roman" w:hAnsi="Times New Roman" w:cs="Times New Roman"/>
          <w:sz w:val="24"/>
          <w:szCs w:val="24"/>
        </w:rPr>
        <w:t>was</w:t>
      </w:r>
      <w:proofErr w:type="gramEnd"/>
      <w:r w:rsidR="24085A85" w:rsidRPr="29D44918">
        <w:rPr>
          <w:rFonts w:ascii="Times New Roman" w:eastAsia="Times New Roman" w:hAnsi="Times New Roman" w:cs="Times New Roman"/>
          <w:sz w:val="24"/>
          <w:szCs w:val="24"/>
        </w:rPr>
        <w:t xml:space="preserve"> published in the summer of 2020 and the pandemic has since ceased and most restrictions are no longer in place m</w:t>
      </w:r>
      <w:r w:rsidR="2FACE687" w:rsidRPr="29D44918">
        <w:rPr>
          <w:rFonts w:ascii="Times New Roman" w:eastAsia="Times New Roman" w:hAnsi="Times New Roman" w:cs="Times New Roman"/>
          <w:sz w:val="24"/>
          <w:szCs w:val="24"/>
        </w:rPr>
        <w:t xml:space="preserve">eaning that </w:t>
      </w:r>
      <w:r w:rsidR="1E91C465" w:rsidRPr="29D44918">
        <w:rPr>
          <w:rFonts w:ascii="Times New Roman" w:eastAsia="Times New Roman" w:hAnsi="Times New Roman" w:cs="Times New Roman"/>
          <w:sz w:val="24"/>
          <w:szCs w:val="24"/>
        </w:rPr>
        <w:t xml:space="preserve">a comparison of the </w:t>
      </w:r>
      <w:r w:rsidR="47AD12A9" w:rsidRPr="29D44918">
        <w:rPr>
          <w:rFonts w:ascii="Times New Roman" w:eastAsia="Times New Roman" w:hAnsi="Times New Roman" w:cs="Times New Roman"/>
          <w:sz w:val="24"/>
          <w:szCs w:val="24"/>
        </w:rPr>
        <w:t>prediction</w:t>
      </w:r>
      <w:r w:rsidR="1E91C465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and reality can </w:t>
      </w:r>
      <w:r w:rsidR="157A9BE9" w:rsidRPr="29D44918">
        <w:rPr>
          <w:rFonts w:ascii="Times New Roman" w:eastAsia="Times New Roman" w:hAnsi="Times New Roman" w:cs="Times New Roman"/>
          <w:sz w:val="24"/>
          <w:szCs w:val="24"/>
        </w:rPr>
        <w:t xml:space="preserve">be used to demonstrate </w:t>
      </w:r>
      <w:proofErr w:type="spellStart"/>
      <w:r w:rsidR="157A9BE9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157A9BE9" w:rsidRPr="29D44918">
        <w:rPr>
          <w:rFonts w:ascii="Times New Roman" w:eastAsia="Times New Roman" w:hAnsi="Times New Roman" w:cs="Times New Roman"/>
          <w:sz w:val="24"/>
          <w:szCs w:val="24"/>
        </w:rPr>
        <w:t xml:space="preserve"> success </w:t>
      </w:r>
      <w:r w:rsidR="6A203A31" w:rsidRPr="29D44918">
        <w:rPr>
          <w:rFonts w:ascii="Times New Roman" w:eastAsia="Times New Roman" w:hAnsi="Times New Roman" w:cs="Times New Roman"/>
          <w:sz w:val="24"/>
          <w:szCs w:val="24"/>
        </w:rPr>
        <w:t xml:space="preserve">in the current post-pandemic conditions. </w:t>
      </w:r>
    </w:p>
    <w:p w14:paraId="67B7F53E" w14:textId="5EFA7FDD" w:rsidR="42356449" w:rsidRDefault="1E91C465" w:rsidP="29D44918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29D44918">
        <w:rPr>
          <w:rFonts w:ascii="Times New Roman" w:eastAsia="Times New Roman" w:hAnsi="Times New Roman" w:cs="Times New Roman"/>
          <w:sz w:val="24"/>
          <w:szCs w:val="24"/>
        </w:rPr>
        <w:t>A</w:t>
      </w:r>
      <w:r w:rsidR="57EF8523" w:rsidRPr="29D44918">
        <w:rPr>
          <w:rFonts w:ascii="Times New Roman" w:eastAsia="Times New Roman" w:hAnsi="Times New Roman" w:cs="Times New Roman"/>
          <w:sz w:val="24"/>
          <w:szCs w:val="24"/>
        </w:rPr>
        <w:t xml:space="preserve">s soon as the </w:t>
      </w:r>
      <w:r w:rsidR="781D83F2" w:rsidRPr="29D44918">
        <w:rPr>
          <w:rFonts w:ascii="Times New Roman" w:eastAsia="Times New Roman" w:hAnsi="Times New Roman" w:cs="Times New Roman"/>
          <w:sz w:val="24"/>
          <w:szCs w:val="24"/>
        </w:rPr>
        <w:t>restrictions</w:t>
      </w:r>
      <w:r w:rsidR="57EF8523" w:rsidRPr="29D44918">
        <w:rPr>
          <w:rFonts w:ascii="Times New Roman" w:eastAsia="Times New Roman" w:hAnsi="Times New Roman" w:cs="Times New Roman"/>
          <w:sz w:val="24"/>
          <w:szCs w:val="24"/>
        </w:rPr>
        <w:t xml:space="preserve"> were lifted international travel and tourism in the popular destinations went back to normal </w:t>
      </w:r>
      <w:r w:rsidR="408E3D1B" w:rsidRPr="29D44918">
        <w:rPr>
          <w:rFonts w:ascii="Times New Roman" w:eastAsia="Times New Roman" w:hAnsi="Times New Roman" w:cs="Times New Roman"/>
          <w:sz w:val="24"/>
          <w:szCs w:val="24"/>
        </w:rPr>
        <w:t xml:space="preserve">and CO2 levels </w:t>
      </w:r>
      <w:r w:rsidR="1A323250" w:rsidRPr="29D44918">
        <w:rPr>
          <w:rFonts w:ascii="Times New Roman" w:eastAsia="Times New Roman" w:hAnsi="Times New Roman" w:cs="Times New Roman"/>
          <w:sz w:val="24"/>
          <w:szCs w:val="24"/>
        </w:rPr>
        <w:t>continued</w:t>
      </w:r>
      <w:r w:rsidR="408E3D1B" w:rsidRPr="29D44918">
        <w:rPr>
          <w:rFonts w:ascii="Times New Roman" w:eastAsia="Times New Roman" w:hAnsi="Times New Roman" w:cs="Times New Roman"/>
          <w:sz w:val="24"/>
          <w:szCs w:val="24"/>
        </w:rPr>
        <w:t xml:space="preserve"> to rise</w:t>
      </w:r>
      <w:r w:rsidR="40643986" w:rsidRPr="29D44918">
        <w:rPr>
          <w:rFonts w:ascii="Times New Roman" w:eastAsia="Times New Roman" w:hAnsi="Times New Roman" w:cs="Times New Roman"/>
          <w:sz w:val="24"/>
          <w:szCs w:val="24"/>
        </w:rPr>
        <w:t>, in 2021 CO2 emissions increase</w:t>
      </w:r>
      <w:r w:rsidR="6C092883" w:rsidRPr="29D44918">
        <w:rPr>
          <w:rFonts w:ascii="Times New Roman" w:eastAsia="Times New Roman" w:hAnsi="Times New Roman" w:cs="Times New Roman"/>
          <w:sz w:val="24"/>
          <w:szCs w:val="24"/>
        </w:rPr>
        <w:t xml:space="preserve">d globally by 5.3% which reversed the </w:t>
      </w:r>
      <w:r w:rsidR="1DC6B72A" w:rsidRPr="29D44918">
        <w:rPr>
          <w:rFonts w:ascii="Times New Roman" w:eastAsia="Times New Roman" w:hAnsi="Times New Roman" w:cs="Times New Roman"/>
          <w:sz w:val="24"/>
          <w:szCs w:val="24"/>
        </w:rPr>
        <w:t xml:space="preserve">positive effect of the pandemic </w:t>
      </w:r>
      <w:r w:rsidR="33FAD287" w:rsidRPr="29D44918">
        <w:rPr>
          <w:rFonts w:ascii="Times New Roman" w:eastAsia="Times New Roman" w:hAnsi="Times New Roman" w:cs="Times New Roman"/>
          <w:sz w:val="24"/>
          <w:szCs w:val="24"/>
        </w:rPr>
        <w:t>(Joint Research Centre, 2022)</w:t>
      </w:r>
      <w:r w:rsidR="408E3D1B" w:rsidRPr="29D44918">
        <w:rPr>
          <w:rFonts w:ascii="Times New Roman" w:eastAsia="Times New Roman" w:hAnsi="Times New Roman" w:cs="Times New Roman"/>
          <w:sz w:val="24"/>
          <w:szCs w:val="24"/>
        </w:rPr>
        <w:t xml:space="preserve">. Climate change continued to be a huge risk to </w:t>
      </w:r>
      <w:r w:rsidR="27EF1425" w:rsidRPr="29D44918">
        <w:rPr>
          <w:rFonts w:ascii="Times New Roman" w:eastAsia="Times New Roman" w:hAnsi="Times New Roman" w:cs="Times New Roman"/>
          <w:sz w:val="24"/>
          <w:szCs w:val="24"/>
        </w:rPr>
        <w:t>humanity</w:t>
      </w:r>
      <w:r w:rsidR="408E3D1B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AD1397A" w:rsidRPr="29D44918">
        <w:rPr>
          <w:rFonts w:ascii="Times New Roman" w:eastAsia="Times New Roman" w:hAnsi="Times New Roman" w:cs="Times New Roman"/>
          <w:sz w:val="24"/>
          <w:szCs w:val="24"/>
        </w:rPr>
        <w:t xml:space="preserve">and the popularity of </w:t>
      </w:r>
      <w:r w:rsidR="4575D8A0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 concept </w:t>
      </w:r>
      <w:proofErr w:type="spellStart"/>
      <w:r w:rsidR="6AD1397A" w:rsidRPr="29D44918">
        <w:rPr>
          <w:rFonts w:ascii="Times New Roman" w:eastAsia="Times New Roman" w:hAnsi="Times New Roman" w:cs="Times New Roman"/>
          <w:sz w:val="24"/>
          <w:szCs w:val="24"/>
        </w:rPr>
        <w:t>locavism</w:t>
      </w:r>
      <w:proofErr w:type="spellEnd"/>
      <w:r w:rsidR="6AD1397A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8E46F29" w:rsidRPr="29D44918">
        <w:rPr>
          <w:rFonts w:ascii="Times New Roman" w:eastAsia="Times New Roman" w:hAnsi="Times New Roman" w:cs="Times New Roman"/>
          <w:sz w:val="24"/>
          <w:szCs w:val="24"/>
        </w:rPr>
        <w:t xml:space="preserve">which was introduced in the article as a ‘short distance, lower-carbon travel that retains financial and social capital locally’ </w:t>
      </w:r>
      <w:r w:rsidR="5B7E8638" w:rsidRPr="29D44918">
        <w:rPr>
          <w:rFonts w:ascii="Times New Roman" w:eastAsia="Times New Roman" w:hAnsi="Times New Roman" w:cs="Times New Roman"/>
          <w:sz w:val="24"/>
          <w:szCs w:val="24"/>
        </w:rPr>
        <w:t xml:space="preserve">(Mackenzie &amp; Goodnow, 2020) </w:t>
      </w:r>
      <w:r w:rsidR="6AD1397A" w:rsidRPr="29D44918">
        <w:rPr>
          <w:rFonts w:ascii="Times New Roman" w:eastAsia="Times New Roman" w:hAnsi="Times New Roman" w:cs="Times New Roman"/>
          <w:sz w:val="24"/>
          <w:szCs w:val="24"/>
        </w:rPr>
        <w:t>decreased again.</w:t>
      </w:r>
      <w:r w:rsidR="5518B608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B96706A" w:rsidRPr="29D44918">
        <w:rPr>
          <w:rFonts w:ascii="Times New Roman" w:eastAsia="Times New Roman" w:hAnsi="Times New Roman" w:cs="Times New Roman"/>
          <w:sz w:val="24"/>
          <w:szCs w:val="24"/>
        </w:rPr>
        <w:t xml:space="preserve">Leading to the argument that </w:t>
      </w:r>
      <w:proofErr w:type="spellStart"/>
      <w:r w:rsidR="5B96706A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5B96706A" w:rsidRPr="29D44918">
        <w:rPr>
          <w:rFonts w:ascii="Times New Roman" w:eastAsia="Times New Roman" w:hAnsi="Times New Roman" w:cs="Times New Roman"/>
          <w:sz w:val="24"/>
          <w:szCs w:val="24"/>
        </w:rPr>
        <w:t xml:space="preserve"> were just </w:t>
      </w:r>
      <w:r w:rsidR="65833158" w:rsidRPr="29D44918">
        <w:rPr>
          <w:rFonts w:ascii="Times New Roman" w:eastAsia="Times New Roman" w:hAnsi="Times New Roman" w:cs="Times New Roman"/>
          <w:sz w:val="24"/>
          <w:szCs w:val="24"/>
        </w:rPr>
        <w:t xml:space="preserve">a temporary solution to a temporary problem, the COVID-19 pandemic. </w:t>
      </w:r>
      <w:r w:rsidR="16CD6BF0" w:rsidRPr="29D44918">
        <w:rPr>
          <w:rFonts w:ascii="Times New Roman" w:eastAsia="Times New Roman" w:hAnsi="Times New Roman" w:cs="Times New Roman"/>
          <w:sz w:val="24"/>
          <w:szCs w:val="24"/>
        </w:rPr>
        <w:t>Thanks to social media far away locations have been made more appealing for the audience caus</w:t>
      </w:r>
      <w:r w:rsidR="3F964F1F" w:rsidRPr="29D44918">
        <w:rPr>
          <w:rFonts w:ascii="Times New Roman" w:eastAsia="Times New Roman" w:hAnsi="Times New Roman" w:cs="Times New Roman"/>
          <w:sz w:val="24"/>
          <w:szCs w:val="24"/>
        </w:rPr>
        <w:t>ing</w:t>
      </w:r>
      <w:r w:rsidR="16CD6BF0" w:rsidRPr="29D44918">
        <w:rPr>
          <w:rFonts w:ascii="Times New Roman" w:eastAsia="Times New Roman" w:hAnsi="Times New Roman" w:cs="Times New Roman"/>
          <w:sz w:val="24"/>
          <w:szCs w:val="24"/>
        </w:rPr>
        <w:t xml:space="preserve"> flocks of </w:t>
      </w:r>
      <w:r w:rsidR="26B597F3" w:rsidRPr="29D44918">
        <w:rPr>
          <w:rFonts w:ascii="Times New Roman" w:eastAsia="Times New Roman" w:hAnsi="Times New Roman" w:cs="Times New Roman"/>
          <w:sz w:val="24"/>
          <w:szCs w:val="24"/>
        </w:rPr>
        <w:t>tourist</w:t>
      </w:r>
      <w:r w:rsidR="16CD6BF0" w:rsidRPr="29D44918">
        <w:rPr>
          <w:rFonts w:ascii="Times New Roman" w:eastAsia="Times New Roman" w:hAnsi="Times New Roman" w:cs="Times New Roman"/>
          <w:sz w:val="24"/>
          <w:szCs w:val="24"/>
        </w:rPr>
        <w:t xml:space="preserve"> in these trendy locations </w:t>
      </w:r>
      <w:r w:rsidR="0966576A" w:rsidRPr="29D44918">
        <w:rPr>
          <w:rFonts w:ascii="Times New Roman" w:eastAsia="Times New Roman" w:hAnsi="Times New Roman" w:cs="Times New Roman"/>
          <w:sz w:val="24"/>
          <w:szCs w:val="24"/>
        </w:rPr>
        <w:t>and allowing the potential of the</w:t>
      </w:r>
      <w:r w:rsidR="7E193A54" w:rsidRPr="29D44918">
        <w:rPr>
          <w:rFonts w:ascii="Times New Roman" w:eastAsia="Times New Roman" w:hAnsi="Times New Roman" w:cs="Times New Roman"/>
          <w:sz w:val="24"/>
          <w:szCs w:val="24"/>
        </w:rPr>
        <w:t>ir</w:t>
      </w:r>
      <w:r w:rsidR="0966576A" w:rsidRPr="29D44918">
        <w:rPr>
          <w:rFonts w:ascii="Times New Roman" w:eastAsia="Times New Roman" w:hAnsi="Times New Roman" w:cs="Times New Roman"/>
          <w:sz w:val="24"/>
          <w:szCs w:val="24"/>
        </w:rPr>
        <w:t xml:space="preserve"> nearby bioregion to be overlooked. </w:t>
      </w:r>
      <w:r w:rsidR="60BAB066" w:rsidRPr="29D44918">
        <w:rPr>
          <w:rFonts w:ascii="Times New Roman" w:eastAsia="Times New Roman" w:hAnsi="Times New Roman" w:cs="Times New Roman"/>
          <w:sz w:val="24"/>
          <w:szCs w:val="24"/>
        </w:rPr>
        <w:t xml:space="preserve">A recent study revealed that during the pandemic people would look online at foreign locations for post pandemic holiday locations and ideas </w:t>
      </w:r>
      <w:r w:rsidR="6F63FC9D" w:rsidRPr="29D44918">
        <w:rPr>
          <w:rFonts w:ascii="Times New Roman" w:eastAsia="Times New Roman" w:hAnsi="Times New Roman" w:cs="Times New Roman"/>
          <w:sz w:val="24"/>
          <w:szCs w:val="24"/>
        </w:rPr>
        <w:t>(Liu &amp; Chong, 2023)</w:t>
      </w:r>
      <w:r w:rsidR="5C9E975C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0BAB066" w:rsidRPr="29D44918">
        <w:rPr>
          <w:rFonts w:ascii="Times New Roman" w:eastAsia="Times New Roman" w:hAnsi="Times New Roman" w:cs="Times New Roman"/>
          <w:sz w:val="24"/>
          <w:szCs w:val="24"/>
        </w:rPr>
        <w:t xml:space="preserve">supporting the idea that </w:t>
      </w:r>
      <w:proofErr w:type="spellStart"/>
      <w:r w:rsidR="60BAB066" w:rsidRPr="29D44918">
        <w:rPr>
          <w:rFonts w:ascii="Times New Roman" w:eastAsia="Times New Roman" w:hAnsi="Times New Roman" w:cs="Times New Roman"/>
          <w:sz w:val="24"/>
          <w:szCs w:val="24"/>
        </w:rPr>
        <w:t>microa</w:t>
      </w:r>
      <w:r w:rsidR="44CF44EB" w:rsidRPr="29D44918">
        <w:rPr>
          <w:rFonts w:ascii="Times New Roman" w:eastAsia="Times New Roman" w:hAnsi="Times New Roman" w:cs="Times New Roman"/>
          <w:sz w:val="24"/>
          <w:szCs w:val="24"/>
        </w:rPr>
        <w:t>dventures</w:t>
      </w:r>
      <w:proofErr w:type="spellEnd"/>
      <w:r w:rsidR="44CF44EB" w:rsidRPr="29D44918">
        <w:rPr>
          <w:rFonts w:ascii="Times New Roman" w:eastAsia="Times New Roman" w:hAnsi="Times New Roman" w:cs="Times New Roman"/>
          <w:sz w:val="24"/>
          <w:szCs w:val="24"/>
        </w:rPr>
        <w:t xml:space="preserve"> were a short-term fix</w:t>
      </w:r>
      <w:r w:rsidR="0B523F69" w:rsidRPr="29D44918">
        <w:rPr>
          <w:rFonts w:ascii="Times New Roman" w:eastAsia="Times New Roman" w:hAnsi="Times New Roman" w:cs="Times New Roman"/>
          <w:sz w:val="24"/>
          <w:szCs w:val="24"/>
        </w:rPr>
        <w:t xml:space="preserve"> whilst people were not permitted to travel.</w:t>
      </w:r>
      <w:r w:rsidR="65F3CB4E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B71BD24" w:rsidRPr="29D44918">
        <w:rPr>
          <w:rFonts w:ascii="Times New Roman" w:eastAsia="Times New Roman" w:hAnsi="Times New Roman" w:cs="Times New Roman"/>
          <w:sz w:val="24"/>
          <w:szCs w:val="24"/>
        </w:rPr>
        <w:t xml:space="preserve">In relation to the broader field of sustainability an </w:t>
      </w:r>
      <w:r w:rsidR="240AB045" w:rsidRPr="29D44918">
        <w:rPr>
          <w:rFonts w:ascii="Times New Roman" w:eastAsia="Times New Roman" w:hAnsi="Times New Roman" w:cs="Times New Roman"/>
          <w:sz w:val="24"/>
          <w:szCs w:val="24"/>
        </w:rPr>
        <w:t>increase</w:t>
      </w:r>
      <w:r w:rsidR="5B71BD24" w:rsidRPr="29D44918">
        <w:rPr>
          <w:rFonts w:ascii="Times New Roman" w:eastAsia="Times New Roman" w:hAnsi="Times New Roman" w:cs="Times New Roman"/>
          <w:sz w:val="24"/>
          <w:szCs w:val="24"/>
        </w:rPr>
        <w:t xml:space="preserve"> in adventure tourism could potentially have a detrimental effect on th</w:t>
      </w:r>
      <w:r w:rsidR="2E7B3517" w:rsidRPr="29D44918">
        <w:rPr>
          <w:rFonts w:ascii="Times New Roman" w:eastAsia="Times New Roman" w:hAnsi="Times New Roman" w:cs="Times New Roman"/>
          <w:sz w:val="24"/>
          <w:szCs w:val="24"/>
        </w:rPr>
        <w:t>ose trendy environments</w:t>
      </w:r>
      <w:r w:rsidR="46EDC585" w:rsidRPr="29D44918">
        <w:rPr>
          <w:rFonts w:ascii="Times New Roman" w:eastAsia="Times New Roman" w:hAnsi="Times New Roman" w:cs="Times New Roman"/>
          <w:sz w:val="24"/>
          <w:szCs w:val="24"/>
        </w:rPr>
        <w:t>. Tourism was</w:t>
      </w:r>
      <w:r w:rsidR="049B14CF" w:rsidRPr="29D44918">
        <w:rPr>
          <w:rFonts w:ascii="Times New Roman" w:eastAsia="Times New Roman" w:hAnsi="Times New Roman" w:cs="Times New Roman"/>
          <w:sz w:val="24"/>
          <w:szCs w:val="24"/>
        </w:rPr>
        <w:t xml:space="preserve"> found</w:t>
      </w:r>
      <w:r w:rsidR="46EDC585" w:rsidRPr="29D44918">
        <w:rPr>
          <w:rFonts w:ascii="Times New Roman" w:eastAsia="Times New Roman" w:hAnsi="Times New Roman" w:cs="Times New Roman"/>
          <w:sz w:val="24"/>
          <w:szCs w:val="24"/>
        </w:rPr>
        <w:t xml:space="preserve"> accountable for 8% of global greenhouse gas emissions </w:t>
      </w:r>
      <w:r w:rsidR="5E7E86EB" w:rsidRPr="29D44918">
        <w:rPr>
          <w:rFonts w:ascii="Times New Roman" w:eastAsia="Times New Roman" w:hAnsi="Times New Roman" w:cs="Times New Roman"/>
          <w:sz w:val="24"/>
          <w:szCs w:val="24"/>
        </w:rPr>
        <w:t>between 2009 and 2013</w:t>
      </w:r>
      <w:r w:rsidR="0CD56CEB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79FF8F6" w:rsidRPr="29D44918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 w:rsidR="579FF8F6" w:rsidRPr="29D44918">
        <w:rPr>
          <w:rFonts w:ascii="Times New Roman" w:eastAsia="Times New Roman" w:hAnsi="Times New Roman" w:cs="Times New Roman"/>
          <w:sz w:val="24"/>
          <w:szCs w:val="24"/>
        </w:rPr>
        <w:t>Lenzen</w:t>
      </w:r>
      <w:proofErr w:type="spellEnd"/>
      <w:r w:rsidR="579FF8F6" w:rsidRPr="29D44918">
        <w:rPr>
          <w:rFonts w:ascii="Times New Roman" w:eastAsia="Times New Roman" w:hAnsi="Times New Roman" w:cs="Times New Roman"/>
          <w:sz w:val="24"/>
          <w:szCs w:val="24"/>
        </w:rPr>
        <w:t xml:space="preserve"> et al., 2018)</w:t>
      </w:r>
      <w:r w:rsidR="0CD56CEB" w:rsidRPr="29D44918">
        <w:rPr>
          <w:rFonts w:ascii="Times New Roman" w:eastAsia="Times New Roman" w:hAnsi="Times New Roman" w:cs="Times New Roman"/>
          <w:sz w:val="24"/>
          <w:szCs w:val="24"/>
        </w:rPr>
        <w:t>.</w:t>
      </w:r>
      <w:r w:rsidR="6144606B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CD56CEB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7CCCCF4B" w:rsidRPr="29D44918">
        <w:rPr>
          <w:rFonts w:ascii="Times New Roman" w:eastAsia="Times New Roman" w:hAnsi="Times New Roman" w:cs="Times New Roman"/>
          <w:sz w:val="24"/>
          <w:szCs w:val="24"/>
        </w:rPr>
        <w:t>United Nations</w:t>
      </w:r>
      <w:r w:rsidR="0CD56CEB" w:rsidRPr="29D44918">
        <w:rPr>
          <w:rFonts w:ascii="Times New Roman" w:eastAsia="Times New Roman" w:hAnsi="Times New Roman" w:cs="Times New Roman"/>
          <w:sz w:val="24"/>
          <w:szCs w:val="24"/>
        </w:rPr>
        <w:t xml:space="preserve"> have also presente</w:t>
      </w:r>
      <w:r w:rsidR="2A489293" w:rsidRPr="29D44918">
        <w:rPr>
          <w:rFonts w:ascii="Times New Roman" w:eastAsia="Times New Roman" w:hAnsi="Times New Roman" w:cs="Times New Roman"/>
          <w:sz w:val="24"/>
          <w:szCs w:val="24"/>
        </w:rPr>
        <w:t xml:space="preserve">d a predicted 25% increase in co2 emissions caused by </w:t>
      </w:r>
      <w:r w:rsidR="2FFE7368" w:rsidRPr="29D44918">
        <w:rPr>
          <w:rFonts w:ascii="Times New Roman" w:eastAsia="Times New Roman" w:hAnsi="Times New Roman" w:cs="Times New Roman"/>
          <w:sz w:val="24"/>
          <w:szCs w:val="24"/>
        </w:rPr>
        <w:t>tourism</w:t>
      </w:r>
      <w:r w:rsidR="317C5B06" w:rsidRPr="29D44918">
        <w:rPr>
          <w:rFonts w:ascii="Times New Roman" w:eastAsia="Times New Roman" w:hAnsi="Times New Roman" w:cs="Times New Roman"/>
          <w:sz w:val="24"/>
          <w:szCs w:val="24"/>
        </w:rPr>
        <w:t xml:space="preserve"> (World Tourism Organization, 2022). </w:t>
      </w:r>
      <w:r w:rsidR="65833158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1C678A5C" w:rsidRPr="29D44918">
        <w:rPr>
          <w:rFonts w:ascii="Times New Roman" w:eastAsia="Times New Roman" w:hAnsi="Times New Roman" w:cs="Times New Roman"/>
          <w:sz w:val="24"/>
          <w:szCs w:val="24"/>
        </w:rPr>
        <w:t>biophilia</w:t>
      </w:r>
      <w:r w:rsidR="65833158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theory denotes </w:t>
      </w:r>
      <w:r w:rsidR="52808305" w:rsidRPr="29D44918">
        <w:rPr>
          <w:rFonts w:ascii="Times New Roman" w:eastAsia="Times New Roman" w:hAnsi="Times New Roman" w:cs="Times New Roman"/>
          <w:sz w:val="24"/>
          <w:szCs w:val="24"/>
        </w:rPr>
        <w:t>h</w:t>
      </w:r>
      <w:r w:rsidR="6AD1397A" w:rsidRPr="29D44918">
        <w:rPr>
          <w:rFonts w:ascii="Times New Roman" w:eastAsia="Times New Roman" w:hAnsi="Times New Roman" w:cs="Times New Roman"/>
          <w:sz w:val="24"/>
          <w:szCs w:val="24"/>
        </w:rPr>
        <w:t>uman beings have this innate desire to connect with nature</w:t>
      </w:r>
      <w:r w:rsidR="5EDBEE89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2E17723" w:rsidRPr="29D44918">
        <w:rPr>
          <w:rFonts w:ascii="Times New Roman" w:eastAsia="Times New Roman" w:hAnsi="Times New Roman" w:cs="Times New Roman"/>
          <w:sz w:val="24"/>
          <w:szCs w:val="24"/>
        </w:rPr>
        <w:t>(Kellert &amp; Wilson, 2013). J</w:t>
      </w:r>
      <w:r w:rsidR="68ADCF4A" w:rsidRPr="29D44918">
        <w:rPr>
          <w:rFonts w:ascii="Times New Roman" w:eastAsia="Times New Roman" w:hAnsi="Times New Roman" w:cs="Times New Roman"/>
          <w:sz w:val="24"/>
          <w:szCs w:val="24"/>
        </w:rPr>
        <w:t xml:space="preserve">uxtapose this with human beings </w:t>
      </w:r>
      <w:r w:rsidR="55168059" w:rsidRPr="29D44918">
        <w:rPr>
          <w:rFonts w:ascii="Times New Roman" w:eastAsia="Times New Roman" w:hAnsi="Times New Roman" w:cs="Times New Roman"/>
          <w:sz w:val="24"/>
          <w:szCs w:val="24"/>
        </w:rPr>
        <w:t xml:space="preserve">not valuing the </w:t>
      </w:r>
      <w:proofErr w:type="spellStart"/>
      <w:r w:rsidR="55168059" w:rsidRPr="29D44918">
        <w:rPr>
          <w:rFonts w:ascii="Times New Roman" w:eastAsia="Times New Roman" w:hAnsi="Times New Roman" w:cs="Times New Roman"/>
          <w:sz w:val="24"/>
          <w:szCs w:val="24"/>
        </w:rPr>
        <w:t>locavism</w:t>
      </w:r>
      <w:proofErr w:type="spellEnd"/>
      <w:r w:rsidR="55168059" w:rsidRPr="29D44918">
        <w:rPr>
          <w:rFonts w:ascii="Times New Roman" w:eastAsia="Times New Roman" w:hAnsi="Times New Roman" w:cs="Times New Roman"/>
          <w:sz w:val="24"/>
          <w:szCs w:val="24"/>
        </w:rPr>
        <w:t xml:space="preserve"> approach. Mackenzie and </w:t>
      </w:r>
      <w:r w:rsidR="07726AE5" w:rsidRPr="29D44918">
        <w:rPr>
          <w:rFonts w:ascii="Times New Roman" w:eastAsia="Times New Roman" w:hAnsi="Times New Roman" w:cs="Times New Roman"/>
          <w:sz w:val="24"/>
          <w:szCs w:val="24"/>
        </w:rPr>
        <w:t>Goodnow</w:t>
      </w:r>
      <w:r w:rsidR="55168059" w:rsidRPr="29D44918">
        <w:rPr>
          <w:rFonts w:ascii="Times New Roman" w:eastAsia="Times New Roman" w:hAnsi="Times New Roman" w:cs="Times New Roman"/>
          <w:sz w:val="24"/>
          <w:szCs w:val="24"/>
        </w:rPr>
        <w:t xml:space="preserve"> state</w:t>
      </w:r>
      <w:r w:rsidR="1CA2F6C4" w:rsidRPr="29D44918">
        <w:rPr>
          <w:rFonts w:ascii="Times New Roman" w:eastAsia="Times New Roman" w:hAnsi="Times New Roman" w:cs="Times New Roman"/>
          <w:sz w:val="24"/>
          <w:szCs w:val="24"/>
        </w:rPr>
        <w:t>d</w:t>
      </w:r>
      <w:r w:rsidR="55168059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that ‘globalisation has taught us to view our ‘ordinary’ neigh</w:t>
      </w:r>
      <w:r w:rsidR="3468F2F2" w:rsidRPr="29D44918">
        <w:rPr>
          <w:rFonts w:ascii="Times New Roman" w:eastAsia="Times New Roman" w:hAnsi="Times New Roman" w:cs="Times New Roman"/>
          <w:sz w:val="24"/>
          <w:szCs w:val="24"/>
        </w:rPr>
        <w:t>bourhoods as far less worthy’ (Mackenzie &amp; Goodnow, 2020).</w:t>
      </w:r>
      <w:r w:rsidR="55168059" w:rsidRPr="29D44918">
        <w:rPr>
          <w:rFonts w:ascii="Times New Roman" w:eastAsia="Times New Roman" w:hAnsi="Times New Roman" w:cs="Times New Roman"/>
          <w:sz w:val="24"/>
          <w:szCs w:val="24"/>
        </w:rPr>
        <w:t xml:space="preserve"> w</w:t>
      </w:r>
      <w:r w:rsidR="299A4D2C" w:rsidRPr="29D44918">
        <w:rPr>
          <w:rFonts w:ascii="Times New Roman" w:eastAsia="Times New Roman" w:hAnsi="Times New Roman" w:cs="Times New Roman"/>
          <w:sz w:val="24"/>
          <w:szCs w:val="24"/>
        </w:rPr>
        <w:t xml:space="preserve">e can assume </w:t>
      </w:r>
      <w:r w:rsidR="58E9B3A9" w:rsidRPr="29D44918">
        <w:rPr>
          <w:rFonts w:ascii="Times New Roman" w:eastAsia="Times New Roman" w:hAnsi="Times New Roman" w:cs="Times New Roman"/>
          <w:sz w:val="24"/>
          <w:szCs w:val="24"/>
        </w:rPr>
        <w:t xml:space="preserve">people are going to travel to ‘nicer’ </w:t>
      </w:r>
      <w:r w:rsidR="2D05BDCF" w:rsidRPr="29D44918">
        <w:rPr>
          <w:rFonts w:ascii="Times New Roman" w:eastAsia="Times New Roman" w:hAnsi="Times New Roman" w:cs="Times New Roman"/>
          <w:sz w:val="24"/>
          <w:szCs w:val="24"/>
        </w:rPr>
        <w:t>locations that</w:t>
      </w:r>
      <w:r w:rsidR="179E25B2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EACC6EC" w:rsidRPr="29D44918">
        <w:rPr>
          <w:rFonts w:ascii="Times New Roman" w:eastAsia="Times New Roman" w:hAnsi="Times New Roman" w:cs="Times New Roman"/>
          <w:sz w:val="24"/>
          <w:szCs w:val="24"/>
        </w:rPr>
        <w:t>are not</w:t>
      </w:r>
      <w:r w:rsidR="179E25B2" w:rsidRPr="29D44918">
        <w:rPr>
          <w:rFonts w:ascii="Times New Roman" w:eastAsia="Times New Roman" w:hAnsi="Times New Roman" w:cs="Times New Roman"/>
          <w:sz w:val="24"/>
          <w:szCs w:val="24"/>
        </w:rPr>
        <w:t xml:space="preserve"> necessarily local to feel as though they are no longer </w:t>
      </w:r>
      <w:r w:rsidR="146A6BE0" w:rsidRPr="29D44918">
        <w:rPr>
          <w:rFonts w:ascii="Times New Roman" w:eastAsia="Times New Roman" w:hAnsi="Times New Roman" w:cs="Times New Roman"/>
          <w:sz w:val="24"/>
          <w:szCs w:val="24"/>
        </w:rPr>
        <w:t>oppressed</w:t>
      </w:r>
      <w:r w:rsidR="179E25B2" w:rsidRPr="29D44918">
        <w:rPr>
          <w:rFonts w:ascii="Times New Roman" w:eastAsia="Times New Roman" w:hAnsi="Times New Roman" w:cs="Times New Roman"/>
          <w:sz w:val="24"/>
          <w:szCs w:val="24"/>
        </w:rPr>
        <w:t xml:space="preserve"> by the </w:t>
      </w:r>
      <w:r w:rsidR="6959A53E" w:rsidRPr="29D44918">
        <w:rPr>
          <w:rFonts w:ascii="Times New Roman" w:eastAsia="Times New Roman" w:hAnsi="Times New Roman" w:cs="Times New Roman"/>
          <w:sz w:val="24"/>
          <w:szCs w:val="24"/>
        </w:rPr>
        <w:t>government</w:t>
      </w:r>
      <w:r w:rsidR="179E25B2" w:rsidRPr="29D44918">
        <w:rPr>
          <w:rFonts w:ascii="Times New Roman" w:eastAsia="Times New Roman" w:hAnsi="Times New Roman" w:cs="Times New Roman"/>
          <w:sz w:val="24"/>
          <w:szCs w:val="24"/>
        </w:rPr>
        <w:t xml:space="preserve"> restrictions to </w:t>
      </w:r>
      <w:r w:rsidR="67FABADD" w:rsidRPr="29D44918">
        <w:rPr>
          <w:rFonts w:ascii="Times New Roman" w:eastAsia="Times New Roman" w:hAnsi="Times New Roman" w:cs="Times New Roman"/>
          <w:sz w:val="24"/>
          <w:szCs w:val="24"/>
        </w:rPr>
        <w:t>experience</w:t>
      </w:r>
      <w:r w:rsidR="179E25B2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this connection with nature.</w:t>
      </w:r>
      <w:r w:rsidR="5C8FAE15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ACBAD31" w:rsidRPr="29D44918">
        <w:rPr>
          <w:rFonts w:ascii="Times New Roman" w:eastAsia="Times New Roman" w:hAnsi="Times New Roman" w:cs="Times New Roman"/>
          <w:sz w:val="24"/>
          <w:szCs w:val="24"/>
        </w:rPr>
        <w:t xml:space="preserve">This displays the characteristics of an unsuccessful introduction of </w:t>
      </w:r>
      <w:proofErr w:type="spellStart"/>
      <w:r w:rsidR="3ACBAD31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3ACBAD31" w:rsidRPr="29D44918">
        <w:rPr>
          <w:rFonts w:ascii="Times New Roman" w:eastAsia="Times New Roman" w:hAnsi="Times New Roman" w:cs="Times New Roman"/>
          <w:sz w:val="24"/>
          <w:szCs w:val="24"/>
        </w:rPr>
        <w:t xml:space="preserve"> into the current post pandemic conditions. Both in terms of sustainability with CO2 emissions still rising and as an alternative form of adventure.</w:t>
      </w:r>
    </w:p>
    <w:p w14:paraId="04452B8D" w14:textId="18250643" w:rsidR="73CD524F" w:rsidRDefault="73403348" w:rsidP="29D44918">
      <w:pPr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After looking at the </w:t>
      </w:r>
      <w:r w:rsidR="0EFE573A" w:rsidRPr="29D44918">
        <w:rPr>
          <w:rFonts w:ascii="Times New Roman" w:eastAsia="Times New Roman" w:hAnsi="Times New Roman" w:cs="Times New Roman"/>
          <w:sz w:val="24"/>
          <w:szCs w:val="24"/>
        </w:rPr>
        <w:t>statement</w:t>
      </w:r>
      <w:r w:rsidR="2EA8011C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2EA8011C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2EA8011C" w:rsidRPr="29D44918">
        <w:rPr>
          <w:rFonts w:ascii="Times New Roman" w:eastAsia="Times New Roman" w:hAnsi="Times New Roman" w:cs="Times New Roman"/>
          <w:sz w:val="24"/>
          <w:szCs w:val="24"/>
        </w:rPr>
        <w:t xml:space="preserve"> are “an enticing alternative for both current and post-pandemic conditions” (Mackenzie and Goodnow, 2020, p1) </w:t>
      </w:r>
      <w:r w:rsidRPr="29D44918">
        <w:rPr>
          <w:rFonts w:ascii="Times New Roman" w:eastAsia="Times New Roman" w:hAnsi="Times New Roman" w:cs="Times New Roman"/>
          <w:sz w:val="24"/>
          <w:szCs w:val="24"/>
        </w:rPr>
        <w:t xml:space="preserve">in relevance with the conditions both during and post-pandemic </w:t>
      </w:r>
      <w:r w:rsidR="05EFC453" w:rsidRPr="29D44918">
        <w:rPr>
          <w:rFonts w:ascii="Times New Roman" w:eastAsia="Times New Roman" w:hAnsi="Times New Roman" w:cs="Times New Roman"/>
          <w:sz w:val="24"/>
          <w:szCs w:val="24"/>
        </w:rPr>
        <w:t>alongside its application</w:t>
      </w:r>
      <w:r w:rsidR="686E6590" w:rsidRPr="29D44918">
        <w:rPr>
          <w:rFonts w:ascii="Times New Roman" w:eastAsia="Times New Roman" w:hAnsi="Times New Roman" w:cs="Times New Roman"/>
          <w:sz w:val="24"/>
          <w:szCs w:val="24"/>
        </w:rPr>
        <w:t xml:space="preserve"> to</w:t>
      </w:r>
      <w:r w:rsidR="05EFC453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the broader field of sustainability I feel that although </w:t>
      </w:r>
      <w:proofErr w:type="spellStart"/>
      <w:r w:rsidR="05EFC453" w:rsidRPr="29D44918">
        <w:rPr>
          <w:rFonts w:ascii="Times New Roman" w:eastAsia="Times New Roman" w:hAnsi="Times New Roman" w:cs="Times New Roman"/>
          <w:sz w:val="24"/>
          <w:szCs w:val="24"/>
        </w:rPr>
        <w:t>microadven</w:t>
      </w:r>
      <w:r w:rsidR="0D00B31B" w:rsidRPr="29D44918">
        <w:rPr>
          <w:rFonts w:ascii="Times New Roman" w:eastAsia="Times New Roman" w:hAnsi="Times New Roman" w:cs="Times New Roman"/>
          <w:sz w:val="24"/>
          <w:szCs w:val="24"/>
        </w:rPr>
        <w:t>t</w:t>
      </w:r>
      <w:r w:rsidR="05EFC453" w:rsidRPr="29D44918">
        <w:rPr>
          <w:rFonts w:ascii="Times New Roman" w:eastAsia="Times New Roman" w:hAnsi="Times New Roman" w:cs="Times New Roman"/>
          <w:sz w:val="24"/>
          <w:szCs w:val="24"/>
        </w:rPr>
        <w:t>ures</w:t>
      </w:r>
      <w:proofErr w:type="spellEnd"/>
      <w:r w:rsidR="05EFC453" w:rsidRPr="29D44918">
        <w:rPr>
          <w:rFonts w:ascii="Times New Roman" w:eastAsia="Times New Roman" w:hAnsi="Times New Roman" w:cs="Times New Roman"/>
          <w:sz w:val="24"/>
          <w:szCs w:val="24"/>
        </w:rPr>
        <w:t xml:space="preserve"> were successful </w:t>
      </w:r>
      <w:r w:rsidR="01BDC315" w:rsidRPr="29D44918">
        <w:rPr>
          <w:rFonts w:ascii="Times New Roman" w:eastAsia="Times New Roman" w:hAnsi="Times New Roman" w:cs="Times New Roman"/>
          <w:sz w:val="24"/>
          <w:szCs w:val="24"/>
        </w:rPr>
        <w:t>during</w:t>
      </w:r>
      <w:r w:rsidR="05EFC453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96F354D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5EFC453" w:rsidRPr="29D44918">
        <w:rPr>
          <w:rFonts w:ascii="Times New Roman" w:eastAsia="Times New Roman" w:hAnsi="Times New Roman" w:cs="Times New Roman"/>
          <w:sz w:val="24"/>
          <w:szCs w:val="24"/>
        </w:rPr>
        <w:t xml:space="preserve">pandemic </w:t>
      </w:r>
      <w:r w:rsidR="32A00E01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they failed to upkeep their popularity moving into post-pandemic territory </w:t>
      </w:r>
      <w:r w:rsidR="19A6E952" w:rsidRPr="29D44918">
        <w:rPr>
          <w:rFonts w:ascii="Times New Roman" w:eastAsia="Times New Roman" w:hAnsi="Times New Roman" w:cs="Times New Roman"/>
          <w:sz w:val="24"/>
          <w:szCs w:val="24"/>
        </w:rPr>
        <w:t xml:space="preserve">lending me to believe that </w:t>
      </w:r>
      <w:proofErr w:type="spellStart"/>
      <w:r w:rsidR="19A6E952" w:rsidRPr="29D44918">
        <w:rPr>
          <w:rFonts w:ascii="Times New Roman" w:eastAsia="Times New Roman" w:hAnsi="Times New Roman" w:cs="Times New Roman"/>
          <w:sz w:val="24"/>
          <w:szCs w:val="24"/>
        </w:rPr>
        <w:t>microadventures</w:t>
      </w:r>
      <w:proofErr w:type="spellEnd"/>
      <w:r w:rsidR="19A6E952" w:rsidRPr="29D44918">
        <w:rPr>
          <w:rFonts w:ascii="Times New Roman" w:eastAsia="Times New Roman" w:hAnsi="Times New Roman" w:cs="Times New Roman"/>
          <w:sz w:val="24"/>
          <w:szCs w:val="24"/>
        </w:rPr>
        <w:t xml:space="preserve"> not only have not upheld a good contribution to </w:t>
      </w:r>
      <w:r w:rsidR="58DAA1A1" w:rsidRPr="29D44918">
        <w:rPr>
          <w:rFonts w:ascii="Times New Roman" w:eastAsia="Times New Roman" w:hAnsi="Times New Roman" w:cs="Times New Roman"/>
          <w:sz w:val="24"/>
          <w:szCs w:val="24"/>
        </w:rPr>
        <w:t>sustainability</w:t>
      </w:r>
      <w:r w:rsidR="19A6E952" w:rsidRPr="29D44918">
        <w:rPr>
          <w:rFonts w:ascii="Times New Roman" w:eastAsia="Times New Roman" w:hAnsi="Times New Roman" w:cs="Times New Roman"/>
          <w:sz w:val="24"/>
          <w:szCs w:val="24"/>
        </w:rPr>
        <w:t xml:space="preserve"> as a whole but they also </w:t>
      </w:r>
      <w:r w:rsidR="7FFF26F6" w:rsidRPr="29D44918">
        <w:rPr>
          <w:rFonts w:ascii="Times New Roman" w:eastAsia="Times New Roman" w:hAnsi="Times New Roman" w:cs="Times New Roman"/>
          <w:sz w:val="24"/>
          <w:szCs w:val="24"/>
        </w:rPr>
        <w:t>do not act as the previously predicted ‘enticing alternative for both current and post – pandemic conditions.</w:t>
      </w:r>
      <w:r w:rsidR="41579226" w:rsidRPr="29D44918">
        <w:rPr>
          <w:rFonts w:ascii="Times New Roman" w:eastAsia="Times New Roman" w:hAnsi="Times New Roman" w:cs="Times New Roman"/>
          <w:sz w:val="24"/>
          <w:szCs w:val="24"/>
        </w:rPr>
        <w:t xml:space="preserve"> This is </w:t>
      </w:r>
      <w:bookmarkStart w:id="1" w:name="_Int_5VjJIalY"/>
      <w:r w:rsidR="41579226" w:rsidRPr="29D44918">
        <w:rPr>
          <w:rFonts w:ascii="Times New Roman" w:eastAsia="Times New Roman" w:hAnsi="Times New Roman" w:cs="Times New Roman"/>
          <w:sz w:val="24"/>
          <w:szCs w:val="24"/>
        </w:rPr>
        <w:t>largely based</w:t>
      </w:r>
      <w:bookmarkEnd w:id="1"/>
      <w:r w:rsidR="41579226" w:rsidRPr="29D44918">
        <w:rPr>
          <w:rFonts w:ascii="Times New Roman" w:eastAsia="Times New Roman" w:hAnsi="Times New Roman" w:cs="Times New Roman"/>
          <w:sz w:val="24"/>
          <w:szCs w:val="24"/>
        </w:rPr>
        <w:t xml:space="preserve"> o</w:t>
      </w:r>
      <w:r w:rsidR="50B7DA2B" w:rsidRPr="29D44918">
        <w:rPr>
          <w:rFonts w:ascii="Times New Roman" w:eastAsia="Times New Roman" w:hAnsi="Times New Roman" w:cs="Times New Roman"/>
          <w:sz w:val="24"/>
          <w:szCs w:val="24"/>
        </w:rPr>
        <w:t xml:space="preserve">n the evidence showing that adventure tourism </w:t>
      </w:r>
      <w:r w:rsidR="6E2AFFD3" w:rsidRPr="29D44918">
        <w:rPr>
          <w:rFonts w:ascii="Times New Roman" w:eastAsia="Times New Roman" w:hAnsi="Times New Roman" w:cs="Times New Roman"/>
          <w:sz w:val="24"/>
          <w:szCs w:val="24"/>
        </w:rPr>
        <w:t xml:space="preserve">rebounded quickly after the pandemic and continues to rise showing that the term </w:t>
      </w:r>
      <w:r w:rsidR="1323B287" w:rsidRPr="29D44918">
        <w:rPr>
          <w:rFonts w:ascii="Times New Roman" w:eastAsia="Times New Roman" w:hAnsi="Times New Roman" w:cs="Times New Roman"/>
          <w:sz w:val="24"/>
          <w:szCs w:val="24"/>
        </w:rPr>
        <w:t>has not</w:t>
      </w:r>
      <w:r w:rsidR="6E2AFFD3" w:rsidRPr="29D44918">
        <w:rPr>
          <w:rFonts w:ascii="Times New Roman" w:eastAsia="Times New Roman" w:hAnsi="Times New Roman" w:cs="Times New Roman"/>
          <w:sz w:val="24"/>
          <w:szCs w:val="24"/>
        </w:rPr>
        <w:t xml:space="preserve"> been </w:t>
      </w:r>
      <w:r w:rsidR="26ED80C3" w:rsidRPr="29D44918">
        <w:rPr>
          <w:rFonts w:ascii="Times New Roman" w:eastAsia="Times New Roman" w:hAnsi="Times New Roman" w:cs="Times New Roman"/>
          <w:sz w:val="24"/>
          <w:szCs w:val="24"/>
        </w:rPr>
        <w:t xml:space="preserve">utilised </w:t>
      </w:r>
      <w:r w:rsidR="6E2AFFD3" w:rsidRPr="29D44918">
        <w:rPr>
          <w:rFonts w:ascii="Times New Roman" w:eastAsia="Times New Roman" w:hAnsi="Times New Roman" w:cs="Times New Roman"/>
          <w:sz w:val="24"/>
          <w:szCs w:val="24"/>
        </w:rPr>
        <w:t>successful</w:t>
      </w:r>
      <w:r w:rsidR="0C5A8880" w:rsidRPr="29D44918">
        <w:rPr>
          <w:rFonts w:ascii="Times New Roman" w:eastAsia="Times New Roman" w:hAnsi="Times New Roman" w:cs="Times New Roman"/>
          <w:sz w:val="24"/>
          <w:szCs w:val="24"/>
        </w:rPr>
        <w:t xml:space="preserve">ly by society and </w:t>
      </w:r>
      <w:bookmarkStart w:id="2" w:name="_Int_rxdAuWKt"/>
      <w:r w:rsidR="0C5A8880" w:rsidRPr="29D44918">
        <w:rPr>
          <w:rFonts w:ascii="Times New Roman" w:eastAsia="Times New Roman" w:hAnsi="Times New Roman" w:cs="Times New Roman"/>
          <w:sz w:val="24"/>
          <w:szCs w:val="24"/>
        </w:rPr>
        <w:t xml:space="preserve">probably </w:t>
      </w:r>
      <w:r w:rsidR="1EC77D62" w:rsidRPr="29D44918">
        <w:rPr>
          <w:rFonts w:ascii="Times New Roman" w:eastAsia="Times New Roman" w:hAnsi="Times New Roman" w:cs="Times New Roman"/>
          <w:sz w:val="24"/>
          <w:szCs w:val="24"/>
        </w:rPr>
        <w:t>will</w:t>
      </w:r>
      <w:bookmarkEnd w:id="2"/>
      <w:r w:rsidR="1EC77D62" w:rsidRPr="29D44918">
        <w:rPr>
          <w:rFonts w:ascii="Times New Roman" w:eastAsia="Times New Roman" w:hAnsi="Times New Roman" w:cs="Times New Roman"/>
          <w:sz w:val="24"/>
          <w:szCs w:val="24"/>
        </w:rPr>
        <w:t xml:space="preserve"> not</w:t>
      </w:r>
      <w:r w:rsidR="0C5A8880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24385B5" w:rsidRPr="29D44918">
        <w:rPr>
          <w:rFonts w:ascii="Times New Roman" w:eastAsia="Times New Roman" w:hAnsi="Times New Roman" w:cs="Times New Roman"/>
          <w:sz w:val="24"/>
          <w:szCs w:val="24"/>
        </w:rPr>
        <w:t xml:space="preserve">be utilised. </w:t>
      </w:r>
      <w:r w:rsidR="5DFF0212" w:rsidRPr="29D44918">
        <w:rPr>
          <w:rFonts w:ascii="Times New Roman" w:eastAsia="Times New Roman" w:hAnsi="Times New Roman" w:cs="Times New Roman"/>
          <w:sz w:val="24"/>
          <w:szCs w:val="24"/>
        </w:rPr>
        <w:t xml:space="preserve">The evidence also shows that the industry </w:t>
      </w:r>
      <w:r w:rsidR="0F9000BD" w:rsidRPr="29D44918">
        <w:rPr>
          <w:rFonts w:ascii="Times New Roman" w:eastAsia="Times New Roman" w:hAnsi="Times New Roman" w:cs="Times New Roman"/>
          <w:sz w:val="24"/>
          <w:szCs w:val="24"/>
        </w:rPr>
        <w:t>is not</w:t>
      </w:r>
      <w:r w:rsidR="5DFF0212" w:rsidRPr="29D44918">
        <w:rPr>
          <w:rFonts w:ascii="Times New Roman" w:eastAsia="Times New Roman" w:hAnsi="Times New Roman" w:cs="Times New Roman"/>
          <w:sz w:val="24"/>
          <w:szCs w:val="24"/>
        </w:rPr>
        <w:t xml:space="preserve"> improving in terms of sustainability</w:t>
      </w:r>
      <w:r w:rsidR="079136DE" w:rsidRPr="29D44918">
        <w:rPr>
          <w:rFonts w:ascii="Times New Roman" w:eastAsia="Times New Roman" w:hAnsi="Times New Roman" w:cs="Times New Roman"/>
          <w:sz w:val="24"/>
          <w:szCs w:val="24"/>
        </w:rPr>
        <w:t xml:space="preserve"> and global greenhouse gas emissions caused by </w:t>
      </w:r>
      <w:r w:rsidR="20C1D0C0" w:rsidRPr="29D44918">
        <w:rPr>
          <w:rFonts w:ascii="Times New Roman" w:eastAsia="Times New Roman" w:hAnsi="Times New Roman" w:cs="Times New Roman"/>
          <w:sz w:val="24"/>
          <w:szCs w:val="24"/>
        </w:rPr>
        <w:t>tourism</w:t>
      </w:r>
      <w:r w:rsidR="079136DE" w:rsidRPr="29D4491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F0B4E7F" w:rsidRPr="29D44918">
        <w:rPr>
          <w:rFonts w:ascii="Times New Roman" w:eastAsia="Times New Roman" w:hAnsi="Times New Roman" w:cs="Times New Roman"/>
          <w:sz w:val="24"/>
          <w:szCs w:val="24"/>
        </w:rPr>
        <w:t>continue</w:t>
      </w:r>
      <w:r w:rsidR="079136DE" w:rsidRPr="29D44918">
        <w:rPr>
          <w:rFonts w:ascii="Times New Roman" w:eastAsia="Times New Roman" w:hAnsi="Times New Roman" w:cs="Times New Roman"/>
          <w:sz w:val="24"/>
          <w:szCs w:val="24"/>
        </w:rPr>
        <w:t xml:space="preserve"> to rise </w:t>
      </w:r>
      <w:r w:rsidR="5E164EC7" w:rsidRPr="29D44918">
        <w:rPr>
          <w:rFonts w:ascii="Times New Roman" w:eastAsia="Times New Roman" w:hAnsi="Times New Roman" w:cs="Times New Roman"/>
          <w:sz w:val="24"/>
          <w:szCs w:val="24"/>
        </w:rPr>
        <w:t xml:space="preserve">even with the pause the pandemic caused. </w:t>
      </w:r>
    </w:p>
    <w:p w14:paraId="0644F775" w14:textId="54228C08" w:rsidR="73CD524F" w:rsidRDefault="50AB162C" w:rsidP="0C467116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C467116">
        <w:rPr>
          <w:rFonts w:ascii="Times New Roman" w:eastAsia="Times New Roman" w:hAnsi="Times New Roman" w:cs="Times New Roman"/>
          <w:b/>
          <w:bCs/>
          <w:sz w:val="28"/>
          <w:szCs w:val="28"/>
        </w:rPr>
        <w:t>References</w:t>
      </w:r>
    </w:p>
    <w:p w14:paraId="70CBC292" w14:textId="485CD247" w:rsidR="0C467116" w:rsidRDefault="0C467116" w:rsidP="0C467116">
      <w:pPr>
        <w:rPr>
          <w:rFonts w:ascii="Times New Roman" w:eastAsia="Times New Roman" w:hAnsi="Times New Roman" w:cs="Times New Roman"/>
          <w:b/>
          <w:bCs/>
          <w:sz w:val="28"/>
          <w:szCs w:val="28"/>
        </w:rPr>
      </w:pPr>
    </w:p>
    <w:p w14:paraId="2CC9CC82" w14:textId="01760D4C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Emin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Baynazoğlu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M. and </w:t>
      </w: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Melovic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B. (2021) “Effects of COVID-19 on Tourism Investments,”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COVID-19 and the Hospitality and Tourism Industry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pp. 116–129. Available at: </w:t>
      </w:r>
      <w:hyperlink r:id="rId11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https://doi.org/10.4337/9781800376243.00014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</w:p>
    <w:p w14:paraId="75461F85" w14:textId="43469743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Global CO2 emissions rebound in 2021 after temporary reduction during Covid19 Lockdown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(2022)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EU Science Hub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Joint Research Centre. Available at: </w:t>
      </w:r>
      <w:hyperlink r:id="rId12" w:anchor=":~:text=Emissions%20across%20the%20world&amp;text=In%202021%2C%20global%20anthropogenic%20fossil,the%20world's%20largest%20CO2%20emitters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joint-research-centre.ec.europa.eu/jrc-news/global-co2-emissions-rebound-2021-after-temporary-reduction-during-covid19-lockdown-2022-10-14_en#:~:text=Emissions%20across%20the%20world&amp;text=In%202021%2C%20global%20anthropogenic%20fossil,the%20world's%20largest%20CO2%20emitters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 (Accessed: March 29, 2023).</w:t>
      </w:r>
    </w:p>
    <w:p w14:paraId="65618B64" w14:textId="5F6FDDAF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Humphreys, A. (2019)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What is </w:t>
      </w:r>
      <w:proofErr w:type="gramStart"/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adventure?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,</w:t>
      </w:r>
      <w:proofErr w:type="gram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Alastair Humphreys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3" w:anchor=":~:text=Adventure%20is%20doing%20something%20that,sense%20of%20satisfaction%20upon%20completion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https://alastairhumphreys.com/what-is-adventure/#:~:text=Adventure%20is%20doing%20something%20that,sense%20of%20satisfaction%20upon%20completion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 (Accessed: March 30, 2023).</w:t>
      </w:r>
    </w:p>
    <w:p w14:paraId="065B75E8" w14:textId="5C54BD5F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Kellert, S.R. and Wilson, E.O. (2013)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The biophilia hypothesis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 Island Press.</w:t>
      </w:r>
    </w:p>
    <w:p w14:paraId="4726F41E" w14:textId="57368D28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Lenzen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M.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et al.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(2018) “The carbon footprint of Global Tourism,”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Nature Climate Change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8(6), pp. 522–528. Available at: </w:t>
      </w:r>
      <w:hyperlink r:id="rId14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https://doi.org/10.1038/s41558-018-0141-x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</w:p>
    <w:p w14:paraId="464D603E" w14:textId="1C1632B7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Lin, T.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et al.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(2022) “Hospital Strain and COVID-19 Fatality — England, April 2020–March 2022,”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China CDC Weekly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[Preprint]. Available at: </w:t>
      </w:r>
      <w:hyperlink r:id="rId15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https://www.ncbi.nlm.nih.gov/pmc/articles/PMC9906047/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March 30, 2023).</w:t>
      </w:r>
    </w:p>
    <w:p w14:paraId="19102CEF" w14:textId="49DCE5EC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Liu, C. and Chong, H.T. (2023) “Social media engagement and impacts on post-covid-19 travel intention for adventure tourism in New Zealand,”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Journal of Outdoor Recreation and Tourism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p. 100612. Available at: </w:t>
      </w:r>
      <w:hyperlink r:id="rId16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https://doi.org/10.1016/j.jort.2023.100612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</w:p>
    <w:p w14:paraId="20ED07EB" w14:textId="36E84276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Mackenzie, S.H. and Goodnow, J. (2020) “Adventure in the age of covid-19: Embracing </w:t>
      </w: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microadventures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and </w:t>
      </w: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locavism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in a post-pandemic world,”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Leisure Sciences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43(1-2), pp. 62–69. Available at: </w:t>
      </w:r>
      <w:hyperlink r:id="rId17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https://doi.org/10.1080/01490400.2020.1773984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</w:p>
    <w:p w14:paraId="3FB18E0F" w14:textId="54173C12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News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(2021)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British Equestrian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8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https://www.britishequestrian.org.uk/news/covid-update-home-nations-in-lockdown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March 29, 2023).</w:t>
      </w:r>
    </w:p>
    <w:p w14:paraId="308336B7" w14:textId="369484BE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Proust, M., Scott-Moncrieff, C.K. and </w:t>
      </w: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Jullian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P. (1973) “chapter 2 of the </w:t>
      </w:r>
      <w:proofErr w:type="gram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prisoner ,</w:t>
      </w:r>
      <w:proofErr w:type="gram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” in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Remembrance of Things Past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London: Chatto &amp; </w:t>
      </w:r>
      <w:proofErr w:type="spellStart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Windus</w:t>
      </w:r>
      <w:proofErr w:type="spellEnd"/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</w:p>
    <w:p w14:paraId="386BF2A6" w14:textId="43C2A25A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</w:rPr>
      </w:pP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Rasmussen, C. (2021)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Emission reductions from pandemic had unexpected effects on atmosphere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NASA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NASA. Available at: </w:t>
      </w:r>
      <w:hyperlink r:id="rId19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https://www.jpl.nasa.gov/news/emission-reductions-from-pandemic-had-unexpected-effects-on-atmosphere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March 29, 2023).</w:t>
      </w:r>
    </w:p>
    <w:p w14:paraId="312604FA" w14:textId="1685F456" w:rsidR="73CD524F" w:rsidRDefault="1A04FE5C" w:rsidP="29D44918">
      <w:pPr>
        <w:ind w:left="567" w:hanging="567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World Tourism Organization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(2022) </w:t>
      </w:r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Tourism's Carbon Emissions Measured in Landmark Report Launched </w:t>
      </w:r>
      <w:proofErr w:type="gramStart"/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>At</w:t>
      </w:r>
      <w:proofErr w:type="gramEnd"/>
      <w:r w:rsidRPr="29D44918">
        <w:rPr>
          <w:rFonts w:ascii="Times New Roman" w:eastAsia="Times New Roman" w:hAnsi="Times New Roman" w:cs="Times New Roman"/>
          <w:i/>
          <w:iCs/>
          <w:sz w:val="24"/>
          <w:szCs w:val="24"/>
          <w:lang w:val="en-US"/>
        </w:rPr>
        <w:t xml:space="preserve"> COP25</w:t>
      </w:r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Available at: </w:t>
      </w:r>
      <w:hyperlink r:id="rId20">
        <w:r w:rsidRPr="29D44918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lang w:val="en-US"/>
          </w:rPr>
          <w:t>https://www.unwto.org/news/tourisms-carbon-emissions-measured-in-landmark-report-launched-at-cop25</w:t>
        </w:r>
      </w:hyperlink>
      <w:r w:rsidRPr="29D449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(Accessed: March 30, 2023).</w:t>
      </w:r>
    </w:p>
    <w:p w14:paraId="3F7C8672" w14:textId="04226C3A" w:rsidR="73CD524F" w:rsidRDefault="73CD524F" w:rsidP="29D44918">
      <w:pPr>
        <w:rPr>
          <w:rFonts w:ascii="Times New Roman" w:eastAsia="Times New Roman" w:hAnsi="Times New Roman" w:cs="Times New Roman"/>
          <w:sz w:val="24"/>
          <w:szCs w:val="24"/>
          <w:highlight w:val="yellow"/>
        </w:rPr>
      </w:pPr>
    </w:p>
    <w:sectPr w:rsidR="73CD524F">
      <w:headerReference w:type="default" r:id="rId21"/>
      <w:footerReference w:type="default" r:id="rId22"/>
      <w:pgSz w:w="12240" w:h="15840"/>
      <w:pgMar w:top="1152" w:right="1152" w:bottom="1152" w:left="1152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Morgan Edwards (2005007)" w:date="2023-03-29T23:45:00Z" w:initials="M(">
    <w:p w14:paraId="6FBDF1EA" w14:textId="3798DD26" w:rsidR="2160D7E7" w:rsidRDefault="2160D7E7">
      <w:r>
        <w:t>Good, does this also link with government guidance during covid?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FBDF1EA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349DFBD4" w16cex:dateUtc="2023-03-29T22:45:00Z">
    <w16cex:extLst>
      <w16:ext w16:uri="{CE6994B0-6A32-4C9F-8C6B-6E91EDA988CE}">
        <cr:reactions xmlns:cr="http://schemas.microsoft.com/office/comments/2020/reactions">
          <cr:reaction reactionType="1">
            <cr:reactionInfo dateUtc="2023-03-29T22:45:28Z">
              <cr:user userId="S::2005007@student.uwtsd.ac.uk::0b52d8bd-6154-4eef-a699-b5087003e221" userProvider="AD" userName="Morgan Edwards (2005007)"/>
            </cr:reactionInfo>
          </cr:reaction>
        </cr:reactions>
      </w16:ext>
    </w16cex:extLst>
  </w16cex:commentExtensible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FBDF1EA" w16cid:durableId="349DFBD4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E257DF" w14:textId="77777777" w:rsidR="006E26B6" w:rsidRDefault="006E26B6">
      <w:pPr>
        <w:spacing w:after="0" w:line="240" w:lineRule="auto"/>
      </w:pPr>
      <w:r>
        <w:separator/>
      </w:r>
    </w:p>
  </w:endnote>
  <w:endnote w:type="continuationSeparator" w:id="0">
    <w:p w14:paraId="4693DC26" w14:textId="77777777" w:rsidR="006E26B6" w:rsidRDefault="006E26B6">
      <w:pPr>
        <w:spacing w:after="0" w:line="240" w:lineRule="auto"/>
      </w:pPr>
      <w:r>
        <w:continuationSeparator/>
      </w:r>
    </w:p>
  </w:endnote>
  <w:endnote w:type="continuationNotice" w:id="1">
    <w:p w14:paraId="38A163BF" w14:textId="77777777" w:rsidR="006E26B6" w:rsidRDefault="006E26B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907373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874A74" w14:textId="00A92774" w:rsidR="004E54FC" w:rsidRDefault="004E54F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7FBE98" w14:textId="392FDE3B" w:rsidR="29D44918" w:rsidRDefault="29D44918" w:rsidP="29D449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86F570" w14:textId="77777777" w:rsidR="006E26B6" w:rsidRDefault="006E26B6">
      <w:pPr>
        <w:spacing w:after="0" w:line="240" w:lineRule="auto"/>
      </w:pPr>
      <w:r>
        <w:separator/>
      </w:r>
    </w:p>
  </w:footnote>
  <w:footnote w:type="continuationSeparator" w:id="0">
    <w:p w14:paraId="1C63D6AD" w14:textId="77777777" w:rsidR="006E26B6" w:rsidRDefault="006E26B6">
      <w:pPr>
        <w:spacing w:after="0" w:line="240" w:lineRule="auto"/>
      </w:pPr>
      <w:r>
        <w:continuationSeparator/>
      </w:r>
    </w:p>
  </w:footnote>
  <w:footnote w:type="continuationNotice" w:id="1">
    <w:p w14:paraId="0C28BAF6" w14:textId="77777777" w:rsidR="006E26B6" w:rsidRDefault="006E26B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310"/>
      <w:gridCol w:w="3310"/>
    </w:tblGrid>
    <w:tr w:rsidR="00443E1A" w14:paraId="140FE621" w14:textId="77777777" w:rsidTr="29D44918">
      <w:trPr>
        <w:trHeight w:val="300"/>
      </w:trPr>
      <w:tc>
        <w:tcPr>
          <w:tcW w:w="3310" w:type="dxa"/>
        </w:tcPr>
        <w:p w14:paraId="7478E8F1" w14:textId="4AC27755" w:rsidR="00443E1A" w:rsidRDefault="00443E1A" w:rsidP="29D44918">
          <w:pPr>
            <w:pStyle w:val="Header"/>
            <w:ind w:left="-115"/>
          </w:pPr>
        </w:p>
      </w:tc>
      <w:tc>
        <w:tcPr>
          <w:tcW w:w="3310" w:type="dxa"/>
        </w:tcPr>
        <w:p w14:paraId="6F642618" w14:textId="3621177F" w:rsidR="00443E1A" w:rsidRDefault="00443E1A" w:rsidP="29D44918">
          <w:pPr>
            <w:pStyle w:val="Header"/>
            <w:jc w:val="center"/>
          </w:pPr>
        </w:p>
        <w:p w14:paraId="319C56C7" w14:textId="0BBCF47C" w:rsidR="00443E1A" w:rsidRDefault="00443E1A" w:rsidP="29D44918">
          <w:pPr>
            <w:pStyle w:val="Header"/>
            <w:jc w:val="center"/>
          </w:pPr>
        </w:p>
      </w:tc>
    </w:tr>
  </w:tbl>
  <w:p w14:paraId="618182FB" w14:textId="2BA3E1F2" w:rsidR="29D44918" w:rsidRDefault="29D44918" w:rsidP="29D44918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/I8l6Q5i7CO6+" int2:id="53r7CP0x">
      <int2:state int2:value="Rejected" int2:type="AugLoop_Text_Critique"/>
    </int2:textHash>
    <int2:textHash int2:hashCode="/PXTpiz1XjbtY3" int2:id="6FeZFzQA">
      <int2:state int2:value="Rejected" int2:type="AugLoop_Text_Critique"/>
    </int2:textHash>
    <int2:textHash int2:hashCode="uRY3nvaYV0ikud" int2:id="eg1VsWOv">
      <int2:state int2:value="Rejected" int2:type="AugLoop_Text_Critique"/>
    </int2:textHash>
    <int2:textHash int2:hashCode="reHq+dPFMmxzxO" int2:id="nEo0CyCV">
      <int2:state int2:value="Rejected" int2:type="AugLoop_Text_Critique"/>
    </int2:textHash>
    <int2:textHash int2:hashCode="t4D8yHTDHsX+hS" int2:id="xLVnBAus">
      <int2:state int2:value="Rejected" int2:type="AugLoop_Text_Critique"/>
    </int2:textHash>
    <int2:bookmark int2:bookmarkName="_Int_5VjJIalY" int2:invalidationBookmarkName="" int2:hashCode="yY+PqPNG0N0ifZ" int2:id="GQfmtmPv">
      <int2:state int2:value="Rejected" int2:type="AugLoop_Text_Critique"/>
    </int2:bookmark>
    <int2:bookmark int2:bookmarkName="_Int_rxdAuWKt" int2:invalidationBookmarkName="" int2:hashCode="VpKZ+z01FZXOKi" int2:id="L79USQ2o">
      <int2:state int2:value="Rejected" int2:type="AugLoop_Text_Critique"/>
    </int2:bookmark>
    <int2:entireDocument int2:id="Bak6z90H">
      <int2:extLst>
        <oel:ext uri="E302BA01-7950-474C-9AD3-286E660C40A8">
          <int2:similaritySummary int2:version="1" int2:runId="1680186977087" int2:tilesCheckedInThisRun="7" int2:totalNumOfTiles="7" int2:similarityAnnotationCount="0" int2:numWords="1396" int2:numFlaggedWords="0"/>
        </oel:ext>
      </int2:extLst>
    </int2:entireDocument>
  </int2:observations>
  <int2:intelligenceSettings/>
  <int2:onDemandWorkflows>
    <int2:onDemandWorkflow int2:type="SimilarityCheck" int2:paragraphVersions="045885A5-21757F2F 7D504E6B-2DE4134E 26F6879B-3E330395 4F35C6C1-0288EF79 419848E8-30F1E569 67B7F53E-5EFA7FDD 04452B8D-18250643 0644F775-54228C08 3F7C8672-3E6F6946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organ Edwards (2005007)">
    <w15:presenceInfo w15:providerId="AD" w15:userId="S::2005007@student.uwtsd.ac.uk::0b52d8bd-6154-4eef-a699-b5087003e22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4330B0"/>
    <w:rsid w:val="0004BEE1"/>
    <w:rsid w:val="00335F46"/>
    <w:rsid w:val="00443E1A"/>
    <w:rsid w:val="004E54FC"/>
    <w:rsid w:val="005C2D64"/>
    <w:rsid w:val="006501F8"/>
    <w:rsid w:val="006B104B"/>
    <w:rsid w:val="006C1400"/>
    <w:rsid w:val="006E26B6"/>
    <w:rsid w:val="00761115"/>
    <w:rsid w:val="0078A620"/>
    <w:rsid w:val="00AD2CCE"/>
    <w:rsid w:val="00B22C4C"/>
    <w:rsid w:val="00C43C39"/>
    <w:rsid w:val="00C821D1"/>
    <w:rsid w:val="00FC1886"/>
    <w:rsid w:val="012CE15E"/>
    <w:rsid w:val="01365325"/>
    <w:rsid w:val="015B7372"/>
    <w:rsid w:val="01995D68"/>
    <w:rsid w:val="01B20CAA"/>
    <w:rsid w:val="01BDC315"/>
    <w:rsid w:val="01DEBF60"/>
    <w:rsid w:val="022D698D"/>
    <w:rsid w:val="0245CE30"/>
    <w:rsid w:val="024F915A"/>
    <w:rsid w:val="02A177CD"/>
    <w:rsid w:val="02B2ACF5"/>
    <w:rsid w:val="02E66646"/>
    <w:rsid w:val="02ED00A9"/>
    <w:rsid w:val="030CCC50"/>
    <w:rsid w:val="031D2C76"/>
    <w:rsid w:val="031F3D94"/>
    <w:rsid w:val="03280D59"/>
    <w:rsid w:val="037A8FC1"/>
    <w:rsid w:val="03BCBCAA"/>
    <w:rsid w:val="03CA3695"/>
    <w:rsid w:val="03EFD986"/>
    <w:rsid w:val="0487FB55"/>
    <w:rsid w:val="049B14CF"/>
    <w:rsid w:val="04AF5D71"/>
    <w:rsid w:val="04B6531B"/>
    <w:rsid w:val="04B8FCD7"/>
    <w:rsid w:val="04BB0DF5"/>
    <w:rsid w:val="04F29EBD"/>
    <w:rsid w:val="04F542F3"/>
    <w:rsid w:val="05111B48"/>
    <w:rsid w:val="056C2AD5"/>
    <w:rsid w:val="05811F48"/>
    <w:rsid w:val="058BA9E7"/>
    <w:rsid w:val="05CC0E98"/>
    <w:rsid w:val="05EFC453"/>
    <w:rsid w:val="06124112"/>
    <w:rsid w:val="06176A2B"/>
    <w:rsid w:val="068F9A16"/>
    <w:rsid w:val="06910249"/>
    <w:rsid w:val="06B23083"/>
    <w:rsid w:val="07386CED"/>
    <w:rsid w:val="073F93B0"/>
    <w:rsid w:val="07726AE5"/>
    <w:rsid w:val="079136DE"/>
    <w:rsid w:val="07E5F24A"/>
    <w:rsid w:val="0817485A"/>
    <w:rsid w:val="084330B0"/>
    <w:rsid w:val="087011EB"/>
    <w:rsid w:val="08870E3E"/>
    <w:rsid w:val="08B98755"/>
    <w:rsid w:val="08C066DB"/>
    <w:rsid w:val="08E94F25"/>
    <w:rsid w:val="08FDC943"/>
    <w:rsid w:val="0923997A"/>
    <w:rsid w:val="095086F3"/>
    <w:rsid w:val="09556A2D"/>
    <w:rsid w:val="0966576A"/>
    <w:rsid w:val="0973459D"/>
    <w:rsid w:val="09AB1A6A"/>
    <w:rsid w:val="09F8E23C"/>
    <w:rsid w:val="0A1EFBC8"/>
    <w:rsid w:val="0A1F9FEA"/>
    <w:rsid w:val="0AA194AA"/>
    <w:rsid w:val="0AD3EC6C"/>
    <w:rsid w:val="0AE22E19"/>
    <w:rsid w:val="0B04BFD7"/>
    <w:rsid w:val="0B34C2E3"/>
    <w:rsid w:val="0B46EACB"/>
    <w:rsid w:val="0B523F69"/>
    <w:rsid w:val="0B83BE98"/>
    <w:rsid w:val="0BA4A9AC"/>
    <w:rsid w:val="0BC46A7D"/>
    <w:rsid w:val="0C14447F"/>
    <w:rsid w:val="0C18390D"/>
    <w:rsid w:val="0C467116"/>
    <w:rsid w:val="0C51911B"/>
    <w:rsid w:val="0C5A8880"/>
    <w:rsid w:val="0C651F5C"/>
    <w:rsid w:val="0CAE5F14"/>
    <w:rsid w:val="0CD56CEB"/>
    <w:rsid w:val="0CD70F00"/>
    <w:rsid w:val="0CED2375"/>
    <w:rsid w:val="0CF20497"/>
    <w:rsid w:val="0D00B31B"/>
    <w:rsid w:val="0D1F8EF9"/>
    <w:rsid w:val="0D2A1376"/>
    <w:rsid w:val="0D334870"/>
    <w:rsid w:val="0D47F750"/>
    <w:rsid w:val="0DAC8F4C"/>
    <w:rsid w:val="0DAF3934"/>
    <w:rsid w:val="0DCC2821"/>
    <w:rsid w:val="0DE8AF4D"/>
    <w:rsid w:val="0DFA5BD9"/>
    <w:rsid w:val="0DFEBFE1"/>
    <w:rsid w:val="0E01E701"/>
    <w:rsid w:val="0E8DD4F8"/>
    <w:rsid w:val="0E9AC7D8"/>
    <w:rsid w:val="0EBB5F5A"/>
    <w:rsid w:val="0EC5E3D7"/>
    <w:rsid w:val="0EFE573A"/>
    <w:rsid w:val="0F2585FA"/>
    <w:rsid w:val="0F2A7C2D"/>
    <w:rsid w:val="0F5B405B"/>
    <w:rsid w:val="0F9000BD"/>
    <w:rsid w:val="0FB7377E"/>
    <w:rsid w:val="0FBBA9A5"/>
    <w:rsid w:val="0FC49345"/>
    <w:rsid w:val="0FDB9A65"/>
    <w:rsid w:val="103A88A8"/>
    <w:rsid w:val="10488BDB"/>
    <w:rsid w:val="105EF8CE"/>
    <w:rsid w:val="10DAE116"/>
    <w:rsid w:val="10F8BF98"/>
    <w:rsid w:val="111A6E1E"/>
    <w:rsid w:val="1162994D"/>
    <w:rsid w:val="11E45C3C"/>
    <w:rsid w:val="11EDA75C"/>
    <w:rsid w:val="122E6727"/>
    <w:rsid w:val="12A4602F"/>
    <w:rsid w:val="12D67891"/>
    <w:rsid w:val="12E1D192"/>
    <w:rsid w:val="130AA516"/>
    <w:rsid w:val="1323B287"/>
    <w:rsid w:val="1388063B"/>
    <w:rsid w:val="13B49592"/>
    <w:rsid w:val="146A6BE0"/>
    <w:rsid w:val="1496C66A"/>
    <w:rsid w:val="149F9BDE"/>
    <w:rsid w:val="151BFCFE"/>
    <w:rsid w:val="155644DB"/>
    <w:rsid w:val="157A9BE9"/>
    <w:rsid w:val="15E3E1F2"/>
    <w:rsid w:val="15F896EF"/>
    <w:rsid w:val="161DCDE2"/>
    <w:rsid w:val="163CC00F"/>
    <w:rsid w:val="1643001B"/>
    <w:rsid w:val="16466925"/>
    <w:rsid w:val="16B9CCBA"/>
    <w:rsid w:val="16CD6BF0"/>
    <w:rsid w:val="16DABC59"/>
    <w:rsid w:val="173271D7"/>
    <w:rsid w:val="17715F11"/>
    <w:rsid w:val="177A6BBC"/>
    <w:rsid w:val="177FB253"/>
    <w:rsid w:val="178661EF"/>
    <w:rsid w:val="17870B84"/>
    <w:rsid w:val="178CA01A"/>
    <w:rsid w:val="179E25B2"/>
    <w:rsid w:val="17BA8D19"/>
    <w:rsid w:val="183AE17F"/>
    <w:rsid w:val="1888A0F8"/>
    <w:rsid w:val="188FBE10"/>
    <w:rsid w:val="18BB7356"/>
    <w:rsid w:val="18DF7A97"/>
    <w:rsid w:val="193037B1"/>
    <w:rsid w:val="19375893"/>
    <w:rsid w:val="193D0EF5"/>
    <w:rsid w:val="193FBE94"/>
    <w:rsid w:val="19A6E952"/>
    <w:rsid w:val="19C06286"/>
    <w:rsid w:val="1A04FE5C"/>
    <w:rsid w:val="1A17F7CD"/>
    <w:rsid w:val="1A2794AE"/>
    <w:rsid w:val="1A323250"/>
    <w:rsid w:val="1A8327F1"/>
    <w:rsid w:val="1B00E787"/>
    <w:rsid w:val="1B1046C6"/>
    <w:rsid w:val="1B1E1069"/>
    <w:rsid w:val="1B2F7314"/>
    <w:rsid w:val="1C054DD9"/>
    <w:rsid w:val="1C678A5C"/>
    <w:rsid w:val="1C917C1F"/>
    <w:rsid w:val="1C985EFF"/>
    <w:rsid w:val="1CA2F6C4"/>
    <w:rsid w:val="1CDB0AE2"/>
    <w:rsid w:val="1CDCC861"/>
    <w:rsid w:val="1D37A211"/>
    <w:rsid w:val="1D8EE479"/>
    <w:rsid w:val="1DC6B72A"/>
    <w:rsid w:val="1DC89185"/>
    <w:rsid w:val="1DF39A5E"/>
    <w:rsid w:val="1E293866"/>
    <w:rsid w:val="1E2E9496"/>
    <w:rsid w:val="1E887414"/>
    <w:rsid w:val="1E91C465"/>
    <w:rsid w:val="1EAB965A"/>
    <w:rsid w:val="1EBB008B"/>
    <w:rsid w:val="1EC77D62"/>
    <w:rsid w:val="1F186A7B"/>
    <w:rsid w:val="1FEEAD34"/>
    <w:rsid w:val="2036BB56"/>
    <w:rsid w:val="20C1D0C0"/>
    <w:rsid w:val="20DE0E6E"/>
    <w:rsid w:val="20F77AB6"/>
    <w:rsid w:val="210B1A4E"/>
    <w:rsid w:val="213D5117"/>
    <w:rsid w:val="21527298"/>
    <w:rsid w:val="2160D7E7"/>
    <w:rsid w:val="21611678"/>
    <w:rsid w:val="21AC8A11"/>
    <w:rsid w:val="2220FD56"/>
    <w:rsid w:val="223916C0"/>
    <w:rsid w:val="225A3DD1"/>
    <w:rsid w:val="22ED8997"/>
    <w:rsid w:val="238D20E8"/>
    <w:rsid w:val="239E3DED"/>
    <w:rsid w:val="23B190FF"/>
    <w:rsid w:val="24006E78"/>
    <w:rsid w:val="24085A85"/>
    <w:rsid w:val="240AB045"/>
    <w:rsid w:val="24355577"/>
    <w:rsid w:val="2459C60F"/>
    <w:rsid w:val="2484D5B5"/>
    <w:rsid w:val="2537D03E"/>
    <w:rsid w:val="255140C9"/>
    <w:rsid w:val="25589E18"/>
    <w:rsid w:val="25C9C6E0"/>
    <w:rsid w:val="265C5A1E"/>
    <w:rsid w:val="2664A389"/>
    <w:rsid w:val="26B597F3"/>
    <w:rsid w:val="26E931C1"/>
    <w:rsid w:val="26ED112A"/>
    <w:rsid w:val="26ED80C3"/>
    <w:rsid w:val="26F46E79"/>
    <w:rsid w:val="2708F2F0"/>
    <w:rsid w:val="27542061"/>
    <w:rsid w:val="279185C1"/>
    <w:rsid w:val="27B60D39"/>
    <w:rsid w:val="27EF1425"/>
    <w:rsid w:val="27F21221"/>
    <w:rsid w:val="27F31DE7"/>
    <w:rsid w:val="27F3864F"/>
    <w:rsid w:val="27F6B754"/>
    <w:rsid w:val="28109817"/>
    <w:rsid w:val="285CEAD4"/>
    <w:rsid w:val="287582E6"/>
    <w:rsid w:val="287BE8FD"/>
    <w:rsid w:val="28903EDA"/>
    <w:rsid w:val="28AF0743"/>
    <w:rsid w:val="28D3CCC7"/>
    <w:rsid w:val="292F61A6"/>
    <w:rsid w:val="294E4901"/>
    <w:rsid w:val="29530000"/>
    <w:rsid w:val="295DCBB8"/>
    <w:rsid w:val="299A4D2C"/>
    <w:rsid w:val="29BD2AEC"/>
    <w:rsid w:val="29BDDEC5"/>
    <w:rsid w:val="29C55A13"/>
    <w:rsid w:val="29D44918"/>
    <w:rsid w:val="29DEF037"/>
    <w:rsid w:val="29FBEC1C"/>
    <w:rsid w:val="2A1C7DB2"/>
    <w:rsid w:val="2A489293"/>
    <w:rsid w:val="2AA9BBEC"/>
    <w:rsid w:val="2ACB0B00"/>
    <w:rsid w:val="2AEED061"/>
    <w:rsid w:val="2AF99C19"/>
    <w:rsid w:val="2B01576E"/>
    <w:rsid w:val="2B191398"/>
    <w:rsid w:val="2B2E5816"/>
    <w:rsid w:val="2B3F4F1A"/>
    <w:rsid w:val="2BAD23A8"/>
    <w:rsid w:val="2BB7B557"/>
    <w:rsid w:val="2C7DFC3D"/>
    <w:rsid w:val="2C9F5CA4"/>
    <w:rsid w:val="2CBD9657"/>
    <w:rsid w:val="2CE551B4"/>
    <w:rsid w:val="2D05BDCF"/>
    <w:rsid w:val="2DB01FC2"/>
    <w:rsid w:val="2E2B910C"/>
    <w:rsid w:val="2E49370E"/>
    <w:rsid w:val="2E5A1CB3"/>
    <w:rsid w:val="2E5BEB6D"/>
    <w:rsid w:val="2E6BA561"/>
    <w:rsid w:val="2E7B3517"/>
    <w:rsid w:val="2E9C9E30"/>
    <w:rsid w:val="2EA8011C"/>
    <w:rsid w:val="2EB26DDF"/>
    <w:rsid w:val="2EC69F3F"/>
    <w:rsid w:val="2EFE716B"/>
    <w:rsid w:val="2F0CCE49"/>
    <w:rsid w:val="2F2D3256"/>
    <w:rsid w:val="2F5F3246"/>
    <w:rsid w:val="2F70BFEB"/>
    <w:rsid w:val="2FACE687"/>
    <w:rsid w:val="2FBD8A85"/>
    <w:rsid w:val="2FFE7368"/>
    <w:rsid w:val="3037019C"/>
    <w:rsid w:val="3078228F"/>
    <w:rsid w:val="307D09C1"/>
    <w:rsid w:val="30C00C6C"/>
    <w:rsid w:val="30E8A841"/>
    <w:rsid w:val="31105250"/>
    <w:rsid w:val="31595AE6"/>
    <w:rsid w:val="317C5B06"/>
    <w:rsid w:val="31839A57"/>
    <w:rsid w:val="31B85614"/>
    <w:rsid w:val="31E2AD86"/>
    <w:rsid w:val="31EC64C6"/>
    <w:rsid w:val="324385B5"/>
    <w:rsid w:val="324CDF75"/>
    <w:rsid w:val="3292CFB8"/>
    <w:rsid w:val="3293BA4D"/>
    <w:rsid w:val="32A00E01"/>
    <w:rsid w:val="32C57986"/>
    <w:rsid w:val="331F6AB8"/>
    <w:rsid w:val="333969FB"/>
    <w:rsid w:val="333CC034"/>
    <w:rsid w:val="33520D45"/>
    <w:rsid w:val="337E7DE7"/>
    <w:rsid w:val="33E8AFD6"/>
    <w:rsid w:val="33F72AE2"/>
    <w:rsid w:val="33FAD287"/>
    <w:rsid w:val="341101D7"/>
    <w:rsid w:val="3417B499"/>
    <w:rsid w:val="3468F2F2"/>
    <w:rsid w:val="3470B599"/>
    <w:rsid w:val="34ADB7BD"/>
    <w:rsid w:val="34C9A45B"/>
    <w:rsid w:val="34D89095"/>
    <w:rsid w:val="34FBF220"/>
    <w:rsid w:val="35000BCE"/>
    <w:rsid w:val="3511FA1D"/>
    <w:rsid w:val="358FB95E"/>
    <w:rsid w:val="35ADC484"/>
    <w:rsid w:val="35B3B8D1"/>
    <w:rsid w:val="35BE67E3"/>
    <w:rsid w:val="35F4A994"/>
    <w:rsid w:val="36137FFA"/>
    <w:rsid w:val="362CCC09"/>
    <w:rsid w:val="365448F3"/>
    <w:rsid w:val="36C35593"/>
    <w:rsid w:val="36F9A2C0"/>
    <w:rsid w:val="374994E5"/>
    <w:rsid w:val="37C89C6A"/>
    <w:rsid w:val="37FD4643"/>
    <w:rsid w:val="38257C87"/>
    <w:rsid w:val="38547EC0"/>
    <w:rsid w:val="38643160"/>
    <w:rsid w:val="38A6070D"/>
    <w:rsid w:val="391D55D4"/>
    <w:rsid w:val="39626D70"/>
    <w:rsid w:val="39646CCB"/>
    <w:rsid w:val="3980FD3A"/>
    <w:rsid w:val="3986A68E"/>
    <w:rsid w:val="39B620FE"/>
    <w:rsid w:val="3AA9D273"/>
    <w:rsid w:val="3AB28BC3"/>
    <w:rsid w:val="3ACBAD31"/>
    <w:rsid w:val="3AFE3DD1"/>
    <w:rsid w:val="3B003D2C"/>
    <w:rsid w:val="3B1190E3"/>
    <w:rsid w:val="3B718113"/>
    <w:rsid w:val="3BBFE94F"/>
    <w:rsid w:val="3C9C0D8D"/>
    <w:rsid w:val="3CA5DEBF"/>
    <w:rsid w:val="3CB140AD"/>
    <w:rsid w:val="3CBC5B46"/>
    <w:rsid w:val="3CE9ACF2"/>
    <w:rsid w:val="3CEDAC3E"/>
    <w:rsid w:val="3D18B586"/>
    <w:rsid w:val="3DB74D6A"/>
    <w:rsid w:val="3DCDFD46"/>
    <w:rsid w:val="3E37DDEE"/>
    <w:rsid w:val="3E85292C"/>
    <w:rsid w:val="3EACC6EC"/>
    <w:rsid w:val="3ECD6B2A"/>
    <w:rsid w:val="3EDC21FD"/>
    <w:rsid w:val="3EDF46A3"/>
    <w:rsid w:val="3EF1385E"/>
    <w:rsid w:val="3EFBEF20"/>
    <w:rsid w:val="3EFFBA16"/>
    <w:rsid w:val="3F02D5BA"/>
    <w:rsid w:val="3F1EF896"/>
    <w:rsid w:val="3F4757F9"/>
    <w:rsid w:val="3F4A66F7"/>
    <w:rsid w:val="3F7D4396"/>
    <w:rsid w:val="3F8D8F25"/>
    <w:rsid w:val="3F964F1F"/>
    <w:rsid w:val="3FD3AE4F"/>
    <w:rsid w:val="3FE41AF2"/>
    <w:rsid w:val="3FF097EB"/>
    <w:rsid w:val="4047AA0C"/>
    <w:rsid w:val="4062C366"/>
    <w:rsid w:val="40643986"/>
    <w:rsid w:val="406FE4E1"/>
    <w:rsid w:val="407E8E48"/>
    <w:rsid w:val="408E3D1B"/>
    <w:rsid w:val="40AFB9B4"/>
    <w:rsid w:val="40BA31D4"/>
    <w:rsid w:val="40E3285A"/>
    <w:rsid w:val="40E448BD"/>
    <w:rsid w:val="40EBBC66"/>
    <w:rsid w:val="41059E08"/>
    <w:rsid w:val="41217B54"/>
    <w:rsid w:val="4155AADB"/>
    <w:rsid w:val="41579226"/>
    <w:rsid w:val="4225EC76"/>
    <w:rsid w:val="423192EB"/>
    <w:rsid w:val="42342CAA"/>
    <w:rsid w:val="42356449"/>
    <w:rsid w:val="42668DFE"/>
    <w:rsid w:val="427C2D7F"/>
    <w:rsid w:val="42E97456"/>
    <w:rsid w:val="4309EDDB"/>
    <w:rsid w:val="437658A9"/>
    <w:rsid w:val="437F4ACE"/>
    <w:rsid w:val="43DA94BF"/>
    <w:rsid w:val="43E7A1B1"/>
    <w:rsid w:val="443D3ECA"/>
    <w:rsid w:val="4449EBE8"/>
    <w:rsid w:val="44591C16"/>
    <w:rsid w:val="44CF44EB"/>
    <w:rsid w:val="452361C9"/>
    <w:rsid w:val="4532631C"/>
    <w:rsid w:val="456A0A20"/>
    <w:rsid w:val="4575D8A0"/>
    <w:rsid w:val="4581BA08"/>
    <w:rsid w:val="458ABC8D"/>
    <w:rsid w:val="4593496A"/>
    <w:rsid w:val="45B6997D"/>
    <w:rsid w:val="463C60BF"/>
    <w:rsid w:val="46BF322A"/>
    <w:rsid w:val="46ED495B"/>
    <w:rsid w:val="46EDC585"/>
    <w:rsid w:val="4708D56C"/>
    <w:rsid w:val="4735EB90"/>
    <w:rsid w:val="4743B032"/>
    <w:rsid w:val="478340A7"/>
    <w:rsid w:val="47AD12A9"/>
    <w:rsid w:val="47B68057"/>
    <w:rsid w:val="47DD0814"/>
    <w:rsid w:val="47E2DF1B"/>
    <w:rsid w:val="47E898B9"/>
    <w:rsid w:val="4889A909"/>
    <w:rsid w:val="48A113B6"/>
    <w:rsid w:val="48E46F29"/>
    <w:rsid w:val="49028DE6"/>
    <w:rsid w:val="4914D042"/>
    <w:rsid w:val="4923E13C"/>
    <w:rsid w:val="49DCEF0D"/>
    <w:rsid w:val="4A4094B2"/>
    <w:rsid w:val="4A7CA815"/>
    <w:rsid w:val="4A9E5E47"/>
    <w:rsid w:val="4AB0A0A3"/>
    <w:rsid w:val="4ABF1992"/>
    <w:rsid w:val="4B14619B"/>
    <w:rsid w:val="4B205D12"/>
    <w:rsid w:val="4B27AA15"/>
    <w:rsid w:val="4BB6AF19"/>
    <w:rsid w:val="4BD46F62"/>
    <w:rsid w:val="4BF0FB8C"/>
    <w:rsid w:val="4C11D30B"/>
    <w:rsid w:val="4C617546"/>
    <w:rsid w:val="4C642DFB"/>
    <w:rsid w:val="4C8C8BE4"/>
    <w:rsid w:val="4C9D2467"/>
    <w:rsid w:val="4D2F90C5"/>
    <w:rsid w:val="4D37435A"/>
    <w:rsid w:val="4D8CCBED"/>
    <w:rsid w:val="4DB448D7"/>
    <w:rsid w:val="4DB7E244"/>
    <w:rsid w:val="4DBB350D"/>
    <w:rsid w:val="4F531862"/>
    <w:rsid w:val="50A3DFB9"/>
    <w:rsid w:val="50AB162C"/>
    <w:rsid w:val="50B7DA2B"/>
    <w:rsid w:val="50D11134"/>
    <w:rsid w:val="5105CC36"/>
    <w:rsid w:val="511767F4"/>
    <w:rsid w:val="5123AF58"/>
    <w:rsid w:val="513388A3"/>
    <w:rsid w:val="51CDA5C8"/>
    <w:rsid w:val="51E1358B"/>
    <w:rsid w:val="520301E8"/>
    <w:rsid w:val="5209D257"/>
    <w:rsid w:val="522B1C36"/>
    <w:rsid w:val="52808305"/>
    <w:rsid w:val="53058268"/>
    <w:rsid w:val="5385C2E9"/>
    <w:rsid w:val="539D5C1E"/>
    <w:rsid w:val="53F47DD0"/>
    <w:rsid w:val="5403E361"/>
    <w:rsid w:val="5454355A"/>
    <w:rsid w:val="545B501A"/>
    <w:rsid w:val="54717F59"/>
    <w:rsid w:val="54E40625"/>
    <w:rsid w:val="5502E950"/>
    <w:rsid w:val="55168059"/>
    <w:rsid w:val="5518B608"/>
    <w:rsid w:val="555B4524"/>
    <w:rsid w:val="5562ED64"/>
    <w:rsid w:val="5585E4FC"/>
    <w:rsid w:val="558978E0"/>
    <w:rsid w:val="55B7D3D6"/>
    <w:rsid w:val="55C2F429"/>
    <w:rsid w:val="563F2668"/>
    <w:rsid w:val="564EB4ED"/>
    <w:rsid w:val="569B7E51"/>
    <w:rsid w:val="56B21370"/>
    <w:rsid w:val="56DD437A"/>
    <w:rsid w:val="570D4125"/>
    <w:rsid w:val="5739E2BC"/>
    <w:rsid w:val="57637FFC"/>
    <w:rsid w:val="576A95EF"/>
    <w:rsid w:val="5793DF63"/>
    <w:rsid w:val="579FF8F6"/>
    <w:rsid w:val="57A043F9"/>
    <w:rsid w:val="57D4102F"/>
    <w:rsid w:val="57EF8523"/>
    <w:rsid w:val="5835FEC9"/>
    <w:rsid w:val="58374EB2"/>
    <w:rsid w:val="58ADA3D9"/>
    <w:rsid w:val="58AF9C93"/>
    <w:rsid w:val="58BD627D"/>
    <w:rsid w:val="58CF9774"/>
    <w:rsid w:val="58D68F24"/>
    <w:rsid w:val="58DAA1A1"/>
    <w:rsid w:val="58E9B3A9"/>
    <w:rsid w:val="5943A9F6"/>
    <w:rsid w:val="596F354D"/>
    <w:rsid w:val="5A0DF8FB"/>
    <w:rsid w:val="5A50767B"/>
    <w:rsid w:val="5A8E60F6"/>
    <w:rsid w:val="5A9829C3"/>
    <w:rsid w:val="5AA236B1"/>
    <w:rsid w:val="5AB874FF"/>
    <w:rsid w:val="5B2F6027"/>
    <w:rsid w:val="5B475A5A"/>
    <w:rsid w:val="5B71BD24"/>
    <w:rsid w:val="5B7E8638"/>
    <w:rsid w:val="5B96706A"/>
    <w:rsid w:val="5B9B2F4B"/>
    <w:rsid w:val="5BB91BFA"/>
    <w:rsid w:val="5BC24242"/>
    <w:rsid w:val="5C02AFA9"/>
    <w:rsid w:val="5C258D26"/>
    <w:rsid w:val="5C394C4D"/>
    <w:rsid w:val="5C8FAE15"/>
    <w:rsid w:val="5C981BAF"/>
    <w:rsid w:val="5C9E975C"/>
    <w:rsid w:val="5CBAEF30"/>
    <w:rsid w:val="5CE32ABB"/>
    <w:rsid w:val="5D127600"/>
    <w:rsid w:val="5D169961"/>
    <w:rsid w:val="5DA0F05C"/>
    <w:rsid w:val="5DFE82C8"/>
    <w:rsid w:val="5DFF0212"/>
    <w:rsid w:val="5E164EC7"/>
    <w:rsid w:val="5E67CE41"/>
    <w:rsid w:val="5E7E86EB"/>
    <w:rsid w:val="5EDBEE89"/>
    <w:rsid w:val="5EE73CB8"/>
    <w:rsid w:val="5EFB7545"/>
    <w:rsid w:val="5F0B4E7F"/>
    <w:rsid w:val="5F89AF64"/>
    <w:rsid w:val="60169837"/>
    <w:rsid w:val="604E3A23"/>
    <w:rsid w:val="60516F42"/>
    <w:rsid w:val="60738549"/>
    <w:rsid w:val="608C8D1D"/>
    <w:rsid w:val="60BAB066"/>
    <w:rsid w:val="6144606B"/>
    <w:rsid w:val="617AA5C9"/>
    <w:rsid w:val="6183DB04"/>
    <w:rsid w:val="618AD43B"/>
    <w:rsid w:val="61EAB237"/>
    <w:rsid w:val="621AE14D"/>
    <w:rsid w:val="623E740D"/>
    <w:rsid w:val="6252A101"/>
    <w:rsid w:val="62E17723"/>
    <w:rsid w:val="6307A100"/>
    <w:rsid w:val="6316762A"/>
    <w:rsid w:val="632AD56B"/>
    <w:rsid w:val="634C9524"/>
    <w:rsid w:val="63867A2A"/>
    <w:rsid w:val="63897A4D"/>
    <w:rsid w:val="639B7AE8"/>
    <w:rsid w:val="63B6B1AE"/>
    <w:rsid w:val="63B8DCBD"/>
    <w:rsid w:val="63EFA5BE"/>
    <w:rsid w:val="63F15A6E"/>
    <w:rsid w:val="64445E32"/>
    <w:rsid w:val="648A4137"/>
    <w:rsid w:val="648F90A9"/>
    <w:rsid w:val="64AE14B3"/>
    <w:rsid w:val="64D47C62"/>
    <w:rsid w:val="64D6874B"/>
    <w:rsid w:val="64FA74B1"/>
    <w:rsid w:val="6537DF19"/>
    <w:rsid w:val="65833158"/>
    <w:rsid w:val="65C9B8A1"/>
    <w:rsid w:val="65F3CB4E"/>
    <w:rsid w:val="66178D5E"/>
    <w:rsid w:val="66964512"/>
    <w:rsid w:val="66ACE756"/>
    <w:rsid w:val="6708720C"/>
    <w:rsid w:val="67790B24"/>
    <w:rsid w:val="67FABADD"/>
    <w:rsid w:val="68556002"/>
    <w:rsid w:val="686AEED8"/>
    <w:rsid w:val="686E6590"/>
    <w:rsid w:val="68ADCF4A"/>
    <w:rsid w:val="68B6715C"/>
    <w:rsid w:val="68BB1D8E"/>
    <w:rsid w:val="6917E392"/>
    <w:rsid w:val="691C746D"/>
    <w:rsid w:val="693968E1"/>
    <w:rsid w:val="69480D87"/>
    <w:rsid w:val="694EA11D"/>
    <w:rsid w:val="69542DE4"/>
    <w:rsid w:val="6959A53E"/>
    <w:rsid w:val="69908B33"/>
    <w:rsid w:val="69F91CEE"/>
    <w:rsid w:val="6A203A31"/>
    <w:rsid w:val="6A453FD4"/>
    <w:rsid w:val="6A684A62"/>
    <w:rsid w:val="6AACBF66"/>
    <w:rsid w:val="6AD1397A"/>
    <w:rsid w:val="6AFD5667"/>
    <w:rsid w:val="6B057A98"/>
    <w:rsid w:val="6B521A0F"/>
    <w:rsid w:val="6B90B72E"/>
    <w:rsid w:val="6B94ED4F"/>
    <w:rsid w:val="6BEB3826"/>
    <w:rsid w:val="6C041AC3"/>
    <w:rsid w:val="6C06FFDC"/>
    <w:rsid w:val="6C092883"/>
    <w:rsid w:val="6C5325B3"/>
    <w:rsid w:val="6CFD18DC"/>
    <w:rsid w:val="6D201759"/>
    <w:rsid w:val="6D545999"/>
    <w:rsid w:val="6D5B0E10"/>
    <w:rsid w:val="6D65EB2B"/>
    <w:rsid w:val="6E2AFFD3"/>
    <w:rsid w:val="6E7D1087"/>
    <w:rsid w:val="6E8C48B9"/>
    <w:rsid w:val="6EA9709D"/>
    <w:rsid w:val="6F63FC9D"/>
    <w:rsid w:val="6F72B58C"/>
    <w:rsid w:val="6FD0CD25"/>
    <w:rsid w:val="70031BEA"/>
    <w:rsid w:val="7024DDAE"/>
    <w:rsid w:val="703D9A2F"/>
    <w:rsid w:val="706C4B73"/>
    <w:rsid w:val="707E3768"/>
    <w:rsid w:val="708EC121"/>
    <w:rsid w:val="708F23A8"/>
    <w:rsid w:val="709134DC"/>
    <w:rsid w:val="70B540A1"/>
    <w:rsid w:val="70EE7AD6"/>
    <w:rsid w:val="710B89DD"/>
    <w:rsid w:val="7112F561"/>
    <w:rsid w:val="714418EA"/>
    <w:rsid w:val="719E77DD"/>
    <w:rsid w:val="71DC3EE4"/>
    <w:rsid w:val="7210CD2A"/>
    <w:rsid w:val="7286DAA2"/>
    <w:rsid w:val="728C9D84"/>
    <w:rsid w:val="728D11E9"/>
    <w:rsid w:val="72B5E708"/>
    <w:rsid w:val="72DEBC11"/>
    <w:rsid w:val="73403348"/>
    <w:rsid w:val="739689AA"/>
    <w:rsid w:val="73CD524F"/>
    <w:rsid w:val="73E23F2F"/>
    <w:rsid w:val="74247D3C"/>
    <w:rsid w:val="7428DD15"/>
    <w:rsid w:val="742E8A6B"/>
    <w:rsid w:val="74533D16"/>
    <w:rsid w:val="746AB768"/>
    <w:rsid w:val="74B8F2A6"/>
    <w:rsid w:val="74D05415"/>
    <w:rsid w:val="7516F0A7"/>
    <w:rsid w:val="754A6759"/>
    <w:rsid w:val="757115D7"/>
    <w:rsid w:val="75CF7AFE"/>
    <w:rsid w:val="75DD3E3D"/>
    <w:rsid w:val="760ABC59"/>
    <w:rsid w:val="76381215"/>
    <w:rsid w:val="764422E8"/>
    <w:rsid w:val="76D0ECF3"/>
    <w:rsid w:val="7701E633"/>
    <w:rsid w:val="77036718"/>
    <w:rsid w:val="7725BFCD"/>
    <w:rsid w:val="7734D4BC"/>
    <w:rsid w:val="77445A34"/>
    <w:rsid w:val="7765E3F2"/>
    <w:rsid w:val="776C65F9"/>
    <w:rsid w:val="779130A5"/>
    <w:rsid w:val="7817C9F1"/>
    <w:rsid w:val="781D83F2"/>
    <w:rsid w:val="781E0EAA"/>
    <w:rsid w:val="782C1447"/>
    <w:rsid w:val="788A12D0"/>
    <w:rsid w:val="78A7595C"/>
    <w:rsid w:val="78B2F79D"/>
    <w:rsid w:val="78FE976F"/>
    <w:rsid w:val="79196F08"/>
    <w:rsid w:val="792A441D"/>
    <w:rsid w:val="794AA9AD"/>
    <w:rsid w:val="797A0746"/>
    <w:rsid w:val="79C4D9F3"/>
    <w:rsid w:val="79D1A5F9"/>
    <w:rsid w:val="79FD145A"/>
    <w:rsid w:val="7A076DB5"/>
    <w:rsid w:val="7A56653F"/>
    <w:rsid w:val="7A635222"/>
    <w:rsid w:val="7A6B6CC3"/>
    <w:rsid w:val="7AB97B54"/>
    <w:rsid w:val="7B242DC3"/>
    <w:rsid w:val="7B98A2DC"/>
    <w:rsid w:val="7BA45E16"/>
    <w:rsid w:val="7C0FBAD5"/>
    <w:rsid w:val="7C399C50"/>
    <w:rsid w:val="7C3EBC82"/>
    <w:rsid w:val="7C598AB1"/>
    <w:rsid w:val="7C6EE132"/>
    <w:rsid w:val="7CA8BFF2"/>
    <w:rsid w:val="7CB2EAA4"/>
    <w:rsid w:val="7CCCCF4B"/>
    <w:rsid w:val="7CCDE99C"/>
    <w:rsid w:val="7CE63D45"/>
    <w:rsid w:val="7D2A680D"/>
    <w:rsid w:val="7D6091E8"/>
    <w:rsid w:val="7DD56CB1"/>
    <w:rsid w:val="7DDA8CE3"/>
    <w:rsid w:val="7E0ACF60"/>
    <w:rsid w:val="7E193A54"/>
    <w:rsid w:val="7E6ADD13"/>
    <w:rsid w:val="7EBE0F07"/>
    <w:rsid w:val="7EDBFED8"/>
    <w:rsid w:val="7EDCD5BE"/>
    <w:rsid w:val="7F3DFAAE"/>
    <w:rsid w:val="7F7F7579"/>
    <w:rsid w:val="7F89C692"/>
    <w:rsid w:val="7FB55FE6"/>
    <w:rsid w:val="7FE2E20C"/>
    <w:rsid w:val="7FFC7757"/>
    <w:rsid w:val="7FFF2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4330B0"/>
  <w15:chartTrackingRefBased/>
  <w15:docId w15:val="{D9BB838B-EF00-4655-A3D9-F4DE568E2D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4B14619B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B14619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B14619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B14619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B14619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B14619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B14619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B14619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B14619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B14619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4B14619B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4B14619B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4B14619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B14619B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4B14619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4B14619B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4B14619B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4B14619B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4B14619B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4B14619B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4B14619B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4B14619B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4B14619B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4B14619B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4B14619B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4B14619B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4B14619B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4B14619B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4B14619B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B14619B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B14619B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B14619B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B14619B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B14619B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B14619B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B14619B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B14619B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4B14619B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4B14619B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4B14619B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4B14619B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4B14619B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4B14619B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4B14619B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4B14619B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sz w:val="20"/>
      <w:szCs w:val="20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hyperlink" Target="https://alastairhumphreys.com/what-is-adventure/" TargetMode="External"/><Relationship Id="rId18" Type="http://schemas.openxmlformats.org/officeDocument/2006/relationships/hyperlink" Target="https://www.britishequestrian.org.uk/news/covid-update-home-nations-in-lockdown" TargetMode="External"/><Relationship Id="rId26" Type="http://schemas.microsoft.com/office/2020/10/relationships/intelligence" Target="intelligence2.xm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comments" Target="comments.xml"/><Relationship Id="rId12" Type="http://schemas.openxmlformats.org/officeDocument/2006/relationships/hyperlink" Target="https://joint-research-centre.ec.europa.eu/jrc-news/global-co2-emissions-rebound-2021-after-temporary-reduction-during-covid19-lockdown-2022-10-14_en" TargetMode="External"/><Relationship Id="rId17" Type="http://schemas.openxmlformats.org/officeDocument/2006/relationships/hyperlink" Target="https://doi.org/10.1080/01490400.2020.1773984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016/j.jort.2023.100612" TargetMode="External"/><Relationship Id="rId20" Type="http://schemas.openxmlformats.org/officeDocument/2006/relationships/hyperlink" Target="https://www.unwto.org/news/tourisms-carbon-emissions-measured-in-landmark-report-launched-at-cop25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4337/9781800376243.00014" TargetMode="External"/><Relationship Id="rId24" Type="http://schemas.microsoft.com/office/2011/relationships/people" Target="people.xml"/><Relationship Id="rId5" Type="http://schemas.openxmlformats.org/officeDocument/2006/relationships/footnotes" Target="footnotes.xml"/><Relationship Id="rId15" Type="http://schemas.openxmlformats.org/officeDocument/2006/relationships/hyperlink" Target="https://www.ncbi.nlm.nih.gov/pmc/articles/PMC9906047/" TargetMode="External"/><Relationship Id="rId23" Type="http://schemas.openxmlformats.org/officeDocument/2006/relationships/fontTable" Target="fontTable.xml"/><Relationship Id="rId10" Type="http://schemas.microsoft.com/office/2018/08/relationships/commentsExtensible" Target="commentsExtensible.xml"/><Relationship Id="rId19" Type="http://schemas.openxmlformats.org/officeDocument/2006/relationships/hyperlink" Target="https://www.jpl.nasa.gov/news/emission-reductions-from-pandemic-had-unexpected-effects-on-atmosphere" TargetMode="External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hyperlink" Target="https://doi.org/10.1038/s41558-018-0141-x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2006</Words>
  <Characters>11439</Characters>
  <Application>Microsoft Office Word</Application>
  <DocSecurity>4</DocSecurity>
  <Lines>95</Lines>
  <Paragraphs>26</Paragraphs>
  <ScaleCrop>false</ScaleCrop>
  <Company/>
  <LinksUpToDate>false</LinksUpToDate>
  <CharactersWithSpaces>13419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Edwards (2005007)</dc:creator>
  <cp:keywords/>
  <dc:description/>
  <cp:lastModifiedBy>Morgan Edwards (2005007)</cp:lastModifiedBy>
  <cp:revision>7</cp:revision>
  <dcterms:created xsi:type="dcterms:W3CDTF">2023-03-12T11:36:00Z</dcterms:created>
  <dcterms:modified xsi:type="dcterms:W3CDTF">2023-03-30T22:55:00Z</dcterms:modified>
</cp:coreProperties>
</file>