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9214A" w:rsidP="09930FBC" w:rsidRDefault="00A9214A" w14:paraId="71FAA172" w14:textId="2A07101F">
      <w:pPr>
        <w:pStyle w:val="Title"/>
        <w:spacing w:after="0"/>
        <w:jc w:val="center"/>
        <w:rPr>
          <w:rFonts w:ascii="Calibri Light" w:hAnsi="Calibri Light" w:eastAsia="Calibri Light" w:cs="Calibri Light"/>
          <w:color w:val="000000" w:themeColor="text1"/>
          <w:lang w:val="en-US"/>
        </w:rPr>
      </w:pPr>
    </w:p>
    <w:p w:rsidR="00A9214A" w:rsidP="09930FBC" w:rsidRDefault="00A9214A" w14:paraId="57E2214D" w14:textId="70D44D70">
      <w:pPr>
        <w:pStyle w:val="Title"/>
        <w:spacing w:after="0"/>
        <w:jc w:val="center"/>
        <w:rPr>
          <w:rFonts w:ascii="Calibri Light" w:hAnsi="Calibri Light" w:eastAsia="Calibri Light" w:cs="Calibri Light"/>
          <w:color w:val="000000" w:themeColor="text1"/>
          <w:lang w:val="en-US"/>
        </w:rPr>
      </w:pPr>
    </w:p>
    <w:p w:rsidR="09930FBC" w:rsidP="09930FBC" w:rsidRDefault="09930FBC" w14:paraId="5E3D0670" w14:textId="27540471">
      <w:pPr>
        <w:pStyle w:val="Title"/>
        <w:spacing w:after="0"/>
        <w:jc w:val="center"/>
        <w:rPr>
          <w:rFonts w:ascii="Calibri Light" w:hAnsi="Calibri Light" w:eastAsia="Calibri Light" w:cs="Calibri Light"/>
          <w:color w:val="000000" w:themeColor="text1"/>
          <w:lang w:val="en-US"/>
        </w:rPr>
      </w:pPr>
    </w:p>
    <w:p w:rsidR="7F4273E2" w:rsidP="09930FBC" w:rsidRDefault="7F4273E2" w14:paraId="102F4E13" w14:textId="1A93B548">
      <w:pPr>
        <w:pStyle w:val="Title"/>
        <w:spacing w:after="0"/>
        <w:jc w:val="center"/>
        <w:rPr>
          <w:rFonts w:ascii="Calibri Light" w:hAnsi="Calibri Light" w:eastAsia="Calibri Light" w:cs="Calibri Light"/>
          <w:color w:val="000000" w:themeColor="text1"/>
          <w:lang w:val="en-US"/>
        </w:rPr>
      </w:pPr>
      <w:r w:rsidRPr="09930FBC">
        <w:rPr>
          <w:rFonts w:ascii="Calibri Light" w:hAnsi="Calibri Light" w:eastAsia="Calibri Light" w:cs="Calibri Light"/>
          <w:color w:val="000000" w:themeColor="text1"/>
          <w:lang w:val="en-US"/>
        </w:rPr>
        <w:t xml:space="preserve">ACDB5002 </w:t>
      </w:r>
      <w:r w:rsidRPr="09930FBC" w:rsidR="64929A5C">
        <w:rPr>
          <w:rFonts w:ascii="Calibri Light" w:hAnsi="Calibri Light" w:eastAsia="Calibri Light" w:cs="Calibri Light"/>
          <w:color w:val="000000" w:themeColor="text1"/>
          <w:lang w:val="en-US"/>
        </w:rPr>
        <w:t>ELECTRONICS 1</w:t>
      </w:r>
    </w:p>
    <w:p w:rsidR="7F4273E2" w:rsidP="09930FBC" w:rsidRDefault="7F4273E2" w14:paraId="4AA22CA4" w14:textId="0570BF12">
      <w:pPr>
        <w:spacing w:line="257" w:lineRule="auto"/>
        <w:rPr>
          <w:rFonts w:ascii="Calibri" w:hAnsi="Calibri" w:eastAsia="Calibri" w:cs="Calibri"/>
          <w:color w:val="000000" w:themeColor="text1"/>
          <w:sz w:val="22"/>
          <w:szCs w:val="22"/>
        </w:rPr>
      </w:pPr>
      <w:r w:rsidRPr="09930FBC">
        <w:rPr>
          <w:rFonts w:ascii="Calibri" w:hAnsi="Calibri" w:eastAsia="Calibri" w:cs="Calibri"/>
          <w:color w:val="000000" w:themeColor="text1"/>
          <w:sz w:val="22"/>
          <w:szCs w:val="22"/>
          <w:lang w:val="en-US"/>
        </w:rPr>
        <w:t xml:space="preserve"> </w:t>
      </w:r>
    </w:p>
    <w:p w:rsidR="7F4273E2" w:rsidP="09930FBC" w:rsidRDefault="7F4273E2" w14:paraId="56C0E838" w14:textId="152CEC06">
      <w:pPr>
        <w:pStyle w:val="Title"/>
        <w:spacing w:after="0" w:line="720" w:lineRule="auto"/>
        <w:jc w:val="center"/>
        <w:rPr>
          <w:rFonts w:ascii="Calibri Light" w:hAnsi="Calibri Light" w:eastAsia="Calibri Light" w:cs="Calibri Light"/>
          <w:color w:val="000000" w:themeColor="text1"/>
        </w:rPr>
      </w:pPr>
      <w:r w:rsidRPr="09930FBC">
        <w:rPr>
          <w:rFonts w:ascii="Calibri Light" w:hAnsi="Calibri Light" w:eastAsia="Calibri Light" w:cs="Calibri Light"/>
          <w:color w:val="000000" w:themeColor="text1"/>
          <w:lang w:val="en-US"/>
        </w:rPr>
        <w:t>Assignment</w:t>
      </w:r>
    </w:p>
    <w:p w:rsidR="7F4273E2" w:rsidP="09930FBC" w:rsidRDefault="7F4273E2" w14:paraId="74FE3CCB" w14:textId="5B3449D0">
      <w:pPr>
        <w:keepNext/>
        <w:keepLines/>
        <w:jc w:val="center"/>
        <w:rPr>
          <w:rFonts w:ascii="Calibri Light" w:hAnsi="Calibri Light" w:eastAsia="Calibri Light" w:cs="Calibri Light"/>
          <w:color w:val="2E74B5"/>
          <w:sz w:val="32"/>
          <w:szCs w:val="32"/>
        </w:rPr>
      </w:pPr>
      <w:r w:rsidRPr="09930FBC">
        <w:rPr>
          <w:lang w:val="en-US"/>
        </w:rPr>
        <w:t>Sean Upton</w:t>
      </w:r>
    </w:p>
    <w:p w:rsidR="09930FBC" w:rsidP="09930FBC" w:rsidRDefault="09930FBC" w14:paraId="2A34A7BB" w14:textId="6D87D9C0">
      <w:pPr>
        <w:keepNext/>
        <w:keepLines/>
        <w:jc w:val="center"/>
        <w:rPr>
          <w:lang w:val="en-US"/>
        </w:rPr>
      </w:pPr>
    </w:p>
    <w:p w:rsidR="09930FBC" w:rsidP="09930FBC" w:rsidRDefault="09930FBC" w14:paraId="173BAD8E" w14:textId="2485C66F">
      <w:pPr>
        <w:keepNext/>
        <w:keepLines/>
        <w:jc w:val="center"/>
        <w:rPr>
          <w:lang w:val="en-US"/>
        </w:rPr>
      </w:pPr>
    </w:p>
    <w:p w:rsidR="09930FBC" w:rsidP="09930FBC" w:rsidRDefault="09930FBC" w14:paraId="028DEC2D" w14:textId="654D7DB0">
      <w:pPr>
        <w:keepNext/>
        <w:keepLines/>
        <w:jc w:val="center"/>
        <w:rPr>
          <w:lang w:val="en-US"/>
        </w:rPr>
      </w:pPr>
    </w:p>
    <w:p w:rsidR="7F4273E2" w:rsidP="09930FBC" w:rsidRDefault="7F4273E2" w14:paraId="488B368E" w14:textId="07129D33">
      <w:pPr>
        <w:keepNext/>
        <w:keepLines/>
        <w:jc w:val="center"/>
        <w:rPr>
          <w:rFonts w:ascii="Calibri Light" w:hAnsi="Calibri Light" w:eastAsia="Calibri Light" w:cs="Calibri Light"/>
          <w:color w:val="2E74B5"/>
          <w:sz w:val="26"/>
          <w:szCs w:val="26"/>
        </w:rPr>
      </w:pPr>
      <w:r w:rsidRPr="09930FBC">
        <w:rPr>
          <w:lang w:val="en-US"/>
        </w:rPr>
        <w:t>2410530</w:t>
      </w:r>
    </w:p>
    <w:p w:rsidR="09930FBC" w:rsidRDefault="09930FBC" w14:paraId="2E5E7FB7" w14:textId="29AFBC5C">
      <w:r>
        <w:br w:type="page"/>
      </w:r>
    </w:p>
    <w:p w:rsidR="09930FBC" w:rsidP="09930FBC" w:rsidRDefault="09930FBC" w14:paraId="0FE3C5B1" w14:textId="7AF2F059">
      <w:pPr>
        <w:keepNext/>
        <w:keepLines/>
        <w:jc w:val="center"/>
        <w:rPr>
          <w:lang w:val="en-US"/>
        </w:rPr>
      </w:pPr>
    </w:p>
    <w:sdt>
      <w:sdtPr>
        <w:id w:val="638062413"/>
        <w:docPartObj>
          <w:docPartGallery w:val="Table of Contents"/>
          <w:docPartUnique/>
        </w:docPartObj>
      </w:sdtPr>
      <w:sdtContent>
        <w:p w:rsidR="09930FBC" w:rsidP="09930FBC" w:rsidRDefault="09930FBC" w14:paraId="43510FBB" w14:textId="261CB3BB">
          <w:pPr>
            <w:pStyle w:val="TOC1"/>
            <w:tabs>
              <w:tab w:val="right" w:leader="dot" w:pos="9015"/>
            </w:tabs>
            <w:rPr>
              <w:rStyle w:val="Hyperlink"/>
            </w:rPr>
          </w:pPr>
          <w:r>
            <w:fldChar w:fldCharType="begin"/>
          </w:r>
          <w:r>
            <w:instrText xml:space="preserve">TOC \o "1-9" \z \u \h</w:instrText>
          </w:r>
          <w:r>
            <w:fldChar w:fldCharType="separate"/>
          </w:r>
          <w:hyperlink w:anchor="_Toc1173752790">
            <w:r w:rsidRPr="0C46DB82" w:rsidR="0C46DB82">
              <w:rPr>
                <w:rStyle w:val="Hyperlink"/>
              </w:rPr>
              <w:t>Abstract</w:t>
            </w:r>
            <w:r>
              <w:tab/>
            </w:r>
            <w:r>
              <w:fldChar w:fldCharType="begin"/>
            </w:r>
            <w:r>
              <w:instrText xml:space="preserve">PAGEREF _Toc1173752790 \h</w:instrText>
            </w:r>
            <w:r>
              <w:fldChar w:fldCharType="separate"/>
            </w:r>
            <w:r w:rsidRPr="0C46DB82" w:rsidR="0C46DB82">
              <w:rPr>
                <w:rStyle w:val="Hyperlink"/>
              </w:rPr>
              <w:t>3</w:t>
            </w:r>
            <w:r>
              <w:fldChar w:fldCharType="end"/>
            </w:r>
          </w:hyperlink>
        </w:p>
        <w:p w:rsidR="09930FBC" w:rsidP="09930FBC" w:rsidRDefault="09930FBC" w14:paraId="7BBDA9B2" w14:textId="7B85D3CC">
          <w:pPr>
            <w:pStyle w:val="TOC1"/>
            <w:tabs>
              <w:tab w:val="right" w:leader="dot" w:pos="9015"/>
            </w:tabs>
            <w:rPr>
              <w:rStyle w:val="Hyperlink"/>
            </w:rPr>
          </w:pPr>
          <w:hyperlink w:anchor="_Toc1353148151">
            <w:r w:rsidRPr="0C46DB82" w:rsidR="0C46DB82">
              <w:rPr>
                <w:rStyle w:val="Hyperlink"/>
              </w:rPr>
              <w:t>Introduction</w:t>
            </w:r>
            <w:r>
              <w:tab/>
            </w:r>
            <w:r>
              <w:fldChar w:fldCharType="begin"/>
            </w:r>
            <w:r>
              <w:instrText xml:space="preserve">PAGEREF _Toc1353148151 \h</w:instrText>
            </w:r>
            <w:r>
              <w:fldChar w:fldCharType="separate"/>
            </w:r>
            <w:r w:rsidRPr="0C46DB82" w:rsidR="0C46DB82">
              <w:rPr>
                <w:rStyle w:val="Hyperlink"/>
              </w:rPr>
              <w:t>3</w:t>
            </w:r>
            <w:r>
              <w:fldChar w:fldCharType="end"/>
            </w:r>
          </w:hyperlink>
        </w:p>
        <w:p w:rsidR="09930FBC" w:rsidP="0C46DB82" w:rsidRDefault="09930FBC" w14:paraId="319DA63E" w14:textId="0D6E1C64">
          <w:pPr>
            <w:pStyle w:val="TOC1"/>
            <w:tabs>
              <w:tab w:val="right" w:leader="dot" w:pos="9015"/>
            </w:tabs>
            <w:rPr>
              <w:rStyle w:val="Hyperlink"/>
            </w:rPr>
          </w:pPr>
          <w:hyperlink w:anchor="_Toc1807635442">
            <w:r w:rsidRPr="0C46DB82" w:rsidR="0C46DB82">
              <w:rPr>
                <w:rStyle w:val="Hyperlink"/>
              </w:rPr>
              <w:t>Background research</w:t>
            </w:r>
            <w:r>
              <w:tab/>
            </w:r>
            <w:r>
              <w:fldChar w:fldCharType="begin"/>
            </w:r>
            <w:r>
              <w:instrText xml:space="preserve">PAGEREF _Toc1807635442 \h</w:instrText>
            </w:r>
            <w:r>
              <w:fldChar w:fldCharType="separate"/>
            </w:r>
            <w:r w:rsidRPr="0C46DB82" w:rsidR="0C46DB82">
              <w:rPr>
                <w:rStyle w:val="Hyperlink"/>
              </w:rPr>
              <w:t>4</w:t>
            </w:r>
            <w:r>
              <w:fldChar w:fldCharType="end"/>
            </w:r>
          </w:hyperlink>
        </w:p>
        <w:p w:rsidR="09930FBC" w:rsidP="09930FBC" w:rsidRDefault="09930FBC" w14:paraId="745A39B6" w14:textId="21DEEA69">
          <w:pPr>
            <w:pStyle w:val="TOC2"/>
            <w:tabs>
              <w:tab w:val="right" w:leader="dot" w:pos="9015"/>
            </w:tabs>
            <w:rPr>
              <w:rStyle w:val="Hyperlink"/>
            </w:rPr>
          </w:pPr>
          <w:hyperlink w:anchor="_Toc1568459814">
            <w:r w:rsidRPr="0C46DB82" w:rsidR="0C46DB82">
              <w:rPr>
                <w:rStyle w:val="Hyperlink"/>
              </w:rPr>
              <w:t>Fixed time control</w:t>
            </w:r>
            <w:r>
              <w:tab/>
            </w:r>
            <w:r>
              <w:fldChar w:fldCharType="begin"/>
            </w:r>
            <w:r>
              <w:instrText xml:space="preserve">PAGEREF _Toc1568459814 \h</w:instrText>
            </w:r>
            <w:r>
              <w:fldChar w:fldCharType="separate"/>
            </w:r>
            <w:r w:rsidRPr="0C46DB82" w:rsidR="0C46DB82">
              <w:rPr>
                <w:rStyle w:val="Hyperlink"/>
              </w:rPr>
              <w:t>4</w:t>
            </w:r>
            <w:r>
              <w:fldChar w:fldCharType="end"/>
            </w:r>
          </w:hyperlink>
        </w:p>
        <w:p w:rsidR="09930FBC" w:rsidP="0C46DB82" w:rsidRDefault="09930FBC" w14:paraId="4F747EC3" w14:textId="284ADD69">
          <w:pPr>
            <w:pStyle w:val="TOC2"/>
            <w:tabs>
              <w:tab w:val="right" w:leader="dot" w:pos="9015"/>
            </w:tabs>
            <w:rPr>
              <w:rStyle w:val="Hyperlink"/>
            </w:rPr>
          </w:pPr>
          <w:hyperlink w:anchor="_Toc621097819">
            <w:r w:rsidRPr="0C46DB82" w:rsidR="0C46DB82">
              <w:rPr>
                <w:rStyle w:val="Hyperlink"/>
              </w:rPr>
              <w:t>Actuated control</w:t>
            </w:r>
            <w:r>
              <w:tab/>
            </w:r>
            <w:r>
              <w:fldChar w:fldCharType="begin"/>
            </w:r>
            <w:r>
              <w:instrText xml:space="preserve">PAGEREF _Toc621097819 \h</w:instrText>
            </w:r>
            <w:r>
              <w:fldChar w:fldCharType="separate"/>
            </w:r>
            <w:r w:rsidRPr="0C46DB82" w:rsidR="0C46DB82">
              <w:rPr>
                <w:rStyle w:val="Hyperlink"/>
              </w:rPr>
              <w:t>4</w:t>
            </w:r>
            <w:r>
              <w:fldChar w:fldCharType="end"/>
            </w:r>
          </w:hyperlink>
        </w:p>
        <w:p w:rsidR="09930FBC" w:rsidP="0C46DB82" w:rsidRDefault="09930FBC" w14:paraId="2EB6B345" w14:textId="03304F3E">
          <w:pPr>
            <w:pStyle w:val="TOC1"/>
            <w:tabs>
              <w:tab w:val="right" w:leader="dot" w:pos="9015"/>
            </w:tabs>
            <w:rPr>
              <w:rStyle w:val="Hyperlink"/>
            </w:rPr>
          </w:pPr>
          <w:hyperlink w:anchor="_Toc1541364424">
            <w:r w:rsidRPr="0C46DB82" w:rsidR="0C46DB82">
              <w:rPr>
                <w:rStyle w:val="Hyperlink"/>
              </w:rPr>
              <w:t>circuit design</w:t>
            </w:r>
            <w:r>
              <w:tab/>
            </w:r>
            <w:r>
              <w:fldChar w:fldCharType="begin"/>
            </w:r>
            <w:r>
              <w:instrText xml:space="preserve">PAGEREF _Toc1541364424 \h</w:instrText>
            </w:r>
            <w:r>
              <w:fldChar w:fldCharType="separate"/>
            </w:r>
            <w:r w:rsidRPr="0C46DB82" w:rsidR="0C46DB82">
              <w:rPr>
                <w:rStyle w:val="Hyperlink"/>
              </w:rPr>
              <w:t>4</w:t>
            </w:r>
            <w:r>
              <w:fldChar w:fldCharType="end"/>
            </w:r>
          </w:hyperlink>
        </w:p>
        <w:p w:rsidR="09930FBC" w:rsidP="68A5B43A" w:rsidRDefault="09930FBC" w14:paraId="7513C336" w14:textId="0E58CB66">
          <w:pPr>
            <w:pStyle w:val="TOC2"/>
            <w:tabs>
              <w:tab w:val="right" w:leader="dot" w:pos="9015"/>
            </w:tabs>
            <w:rPr>
              <w:rStyle w:val="Hyperlink"/>
            </w:rPr>
          </w:pPr>
          <w:hyperlink w:anchor="_Toc1702360703">
            <w:r w:rsidRPr="0C46DB82" w:rsidR="0C46DB82">
              <w:rPr>
                <w:rStyle w:val="Hyperlink"/>
              </w:rPr>
              <w:t>flowchart/pseudocode</w:t>
            </w:r>
            <w:r>
              <w:tab/>
            </w:r>
            <w:r>
              <w:fldChar w:fldCharType="begin"/>
            </w:r>
            <w:r>
              <w:instrText xml:space="preserve">PAGEREF _Toc1702360703 \h</w:instrText>
            </w:r>
            <w:r>
              <w:fldChar w:fldCharType="separate"/>
            </w:r>
            <w:r w:rsidRPr="0C46DB82" w:rsidR="0C46DB82">
              <w:rPr>
                <w:rStyle w:val="Hyperlink"/>
              </w:rPr>
              <w:t>6</w:t>
            </w:r>
            <w:r>
              <w:fldChar w:fldCharType="end"/>
            </w:r>
          </w:hyperlink>
        </w:p>
        <w:p w:rsidR="09930FBC" w:rsidP="68A5B43A" w:rsidRDefault="09930FBC" w14:paraId="4DF8FAB5" w14:textId="4AD6A718">
          <w:pPr>
            <w:pStyle w:val="TOC2"/>
            <w:tabs>
              <w:tab w:val="right" w:leader="dot" w:pos="9015"/>
            </w:tabs>
            <w:rPr>
              <w:rStyle w:val="Hyperlink"/>
            </w:rPr>
          </w:pPr>
          <w:hyperlink w:anchor="_Toc1516006643">
            <w:r w:rsidRPr="0C46DB82" w:rsidR="0C46DB82">
              <w:rPr>
                <w:rStyle w:val="Hyperlink"/>
              </w:rPr>
              <w:t>Simulation</w:t>
            </w:r>
            <w:r>
              <w:tab/>
            </w:r>
            <w:r>
              <w:fldChar w:fldCharType="begin"/>
            </w:r>
            <w:r>
              <w:instrText xml:space="preserve">PAGEREF _Toc1516006643 \h</w:instrText>
            </w:r>
            <w:r>
              <w:fldChar w:fldCharType="separate"/>
            </w:r>
            <w:r w:rsidRPr="0C46DB82" w:rsidR="0C46DB82">
              <w:rPr>
                <w:rStyle w:val="Hyperlink"/>
              </w:rPr>
              <w:t>6</w:t>
            </w:r>
            <w:r>
              <w:fldChar w:fldCharType="end"/>
            </w:r>
          </w:hyperlink>
        </w:p>
        <w:p w:rsidR="09930FBC" w:rsidP="0C46DB82" w:rsidRDefault="09930FBC" w14:paraId="4BA721E8" w14:textId="14578BFA">
          <w:pPr>
            <w:pStyle w:val="TOC2"/>
            <w:tabs>
              <w:tab w:val="right" w:leader="dot" w:pos="9015"/>
            </w:tabs>
            <w:rPr>
              <w:rStyle w:val="Hyperlink"/>
            </w:rPr>
          </w:pPr>
          <w:hyperlink w:anchor="_Toc1976456637">
            <w:r w:rsidRPr="0C46DB82" w:rsidR="0C46DB82">
              <w:rPr>
                <w:rStyle w:val="Hyperlink"/>
              </w:rPr>
              <w:t>Set up</w:t>
            </w:r>
            <w:r>
              <w:tab/>
            </w:r>
            <w:r>
              <w:fldChar w:fldCharType="begin"/>
            </w:r>
            <w:r>
              <w:instrText xml:space="preserve">PAGEREF _Toc1976456637 \h</w:instrText>
            </w:r>
            <w:r>
              <w:fldChar w:fldCharType="separate"/>
            </w:r>
            <w:r w:rsidRPr="0C46DB82" w:rsidR="0C46DB82">
              <w:rPr>
                <w:rStyle w:val="Hyperlink"/>
              </w:rPr>
              <w:t>7</w:t>
            </w:r>
            <w:r>
              <w:fldChar w:fldCharType="end"/>
            </w:r>
          </w:hyperlink>
        </w:p>
        <w:p w:rsidR="09930FBC" w:rsidP="09930FBC" w:rsidRDefault="09930FBC" w14:paraId="0B3DB2A6" w14:textId="0545DAFC">
          <w:pPr>
            <w:pStyle w:val="TOC3"/>
            <w:tabs>
              <w:tab w:val="right" w:leader="dot" w:pos="9015"/>
            </w:tabs>
            <w:rPr>
              <w:rStyle w:val="Hyperlink"/>
            </w:rPr>
          </w:pPr>
          <w:hyperlink w:anchor="_Toc331203080">
            <w:r w:rsidRPr="0C46DB82" w:rsidR="0C46DB82">
              <w:rPr>
                <w:rStyle w:val="Hyperlink"/>
              </w:rPr>
              <w:t>Case 1&amp;2</w:t>
            </w:r>
            <w:r>
              <w:tab/>
            </w:r>
            <w:r>
              <w:fldChar w:fldCharType="begin"/>
            </w:r>
            <w:r>
              <w:instrText xml:space="preserve">PAGEREF _Toc331203080 \h</w:instrText>
            </w:r>
            <w:r>
              <w:fldChar w:fldCharType="separate"/>
            </w:r>
            <w:r w:rsidRPr="0C46DB82" w:rsidR="0C46DB82">
              <w:rPr>
                <w:rStyle w:val="Hyperlink"/>
              </w:rPr>
              <w:t>8</w:t>
            </w:r>
            <w:r>
              <w:fldChar w:fldCharType="end"/>
            </w:r>
          </w:hyperlink>
        </w:p>
        <w:p w:rsidR="09930FBC" w:rsidP="68A5B43A" w:rsidRDefault="09930FBC" w14:paraId="1B60612C" w14:textId="2DD9EC7E">
          <w:pPr>
            <w:pStyle w:val="TOC3"/>
            <w:tabs>
              <w:tab w:val="right" w:leader="dot" w:pos="9015"/>
            </w:tabs>
            <w:rPr>
              <w:rStyle w:val="Hyperlink"/>
            </w:rPr>
          </w:pPr>
          <w:hyperlink w:anchor="_Toc875107714">
            <w:r w:rsidRPr="0C46DB82" w:rsidR="0C46DB82">
              <w:rPr>
                <w:rStyle w:val="Hyperlink"/>
              </w:rPr>
              <w:t>Case 3</w:t>
            </w:r>
            <w:r>
              <w:tab/>
            </w:r>
            <w:r>
              <w:fldChar w:fldCharType="begin"/>
            </w:r>
            <w:r>
              <w:instrText xml:space="preserve">PAGEREF _Toc875107714 \h</w:instrText>
            </w:r>
            <w:r>
              <w:fldChar w:fldCharType="separate"/>
            </w:r>
            <w:r w:rsidRPr="0C46DB82" w:rsidR="0C46DB82">
              <w:rPr>
                <w:rStyle w:val="Hyperlink"/>
              </w:rPr>
              <w:t>10</w:t>
            </w:r>
            <w:r>
              <w:fldChar w:fldCharType="end"/>
            </w:r>
          </w:hyperlink>
        </w:p>
        <w:p w:rsidR="09930FBC" w:rsidP="68A5B43A" w:rsidRDefault="09930FBC" w14:paraId="491F195B" w14:textId="7525AB2D">
          <w:pPr>
            <w:pStyle w:val="TOC3"/>
            <w:tabs>
              <w:tab w:val="right" w:leader="dot" w:pos="9015"/>
            </w:tabs>
            <w:rPr>
              <w:rStyle w:val="Hyperlink"/>
            </w:rPr>
          </w:pPr>
          <w:hyperlink w:anchor="_Toc348896629">
            <w:r w:rsidRPr="0C46DB82" w:rsidR="0C46DB82">
              <w:rPr>
                <w:rStyle w:val="Hyperlink"/>
              </w:rPr>
              <w:t>Case 4</w:t>
            </w:r>
            <w:r>
              <w:tab/>
            </w:r>
            <w:r>
              <w:fldChar w:fldCharType="begin"/>
            </w:r>
            <w:r>
              <w:instrText xml:space="preserve">PAGEREF _Toc348896629 \h</w:instrText>
            </w:r>
            <w:r>
              <w:fldChar w:fldCharType="separate"/>
            </w:r>
            <w:r w:rsidRPr="0C46DB82" w:rsidR="0C46DB82">
              <w:rPr>
                <w:rStyle w:val="Hyperlink"/>
              </w:rPr>
              <w:t>12</w:t>
            </w:r>
            <w:r>
              <w:fldChar w:fldCharType="end"/>
            </w:r>
          </w:hyperlink>
        </w:p>
        <w:p w:rsidR="68A5B43A" w:rsidP="0C46DB82" w:rsidRDefault="68A5B43A" w14:paraId="11F295C0" w14:textId="1BB30804">
          <w:pPr>
            <w:pStyle w:val="TOC3"/>
            <w:tabs>
              <w:tab w:val="right" w:leader="dot" w:pos="9015"/>
            </w:tabs>
            <w:rPr>
              <w:rStyle w:val="Hyperlink"/>
            </w:rPr>
          </w:pPr>
          <w:hyperlink w:anchor="_Toc2084326366">
            <w:r w:rsidRPr="0C46DB82" w:rsidR="0C46DB82">
              <w:rPr>
                <w:rStyle w:val="Hyperlink"/>
              </w:rPr>
              <w:t>Case 5</w:t>
            </w:r>
            <w:r>
              <w:tab/>
            </w:r>
            <w:r>
              <w:fldChar w:fldCharType="begin"/>
            </w:r>
            <w:r>
              <w:instrText xml:space="preserve">PAGEREF _Toc2084326366 \h</w:instrText>
            </w:r>
            <w:r>
              <w:fldChar w:fldCharType="separate"/>
            </w:r>
            <w:r w:rsidRPr="0C46DB82" w:rsidR="0C46DB82">
              <w:rPr>
                <w:rStyle w:val="Hyperlink"/>
              </w:rPr>
              <w:t>13</w:t>
            </w:r>
            <w:r>
              <w:fldChar w:fldCharType="end"/>
            </w:r>
          </w:hyperlink>
        </w:p>
        <w:p w:rsidR="68A5B43A" w:rsidP="68A5B43A" w:rsidRDefault="68A5B43A" w14:paraId="53551E41" w14:textId="0F361C9D">
          <w:pPr>
            <w:pStyle w:val="TOC1"/>
            <w:tabs>
              <w:tab w:val="right" w:leader="dot" w:pos="9015"/>
            </w:tabs>
            <w:rPr>
              <w:rStyle w:val="Hyperlink"/>
            </w:rPr>
          </w:pPr>
          <w:hyperlink w:anchor="_Toc1794898519">
            <w:r w:rsidRPr="0C46DB82" w:rsidR="0C46DB82">
              <w:rPr>
                <w:rStyle w:val="Hyperlink"/>
              </w:rPr>
              <w:t>Results</w:t>
            </w:r>
            <w:r>
              <w:tab/>
            </w:r>
            <w:r>
              <w:fldChar w:fldCharType="begin"/>
            </w:r>
            <w:r>
              <w:instrText xml:space="preserve">PAGEREF _Toc1794898519 \h</w:instrText>
            </w:r>
            <w:r>
              <w:fldChar w:fldCharType="separate"/>
            </w:r>
            <w:r w:rsidRPr="0C46DB82" w:rsidR="0C46DB82">
              <w:rPr>
                <w:rStyle w:val="Hyperlink"/>
              </w:rPr>
              <w:t>15</w:t>
            </w:r>
            <w:r>
              <w:fldChar w:fldCharType="end"/>
            </w:r>
          </w:hyperlink>
        </w:p>
        <w:p w:rsidR="68A5B43A" w:rsidP="68A5B43A" w:rsidRDefault="68A5B43A" w14:paraId="3AA3C179" w14:textId="6CE7BA1C">
          <w:pPr>
            <w:pStyle w:val="TOC1"/>
            <w:tabs>
              <w:tab w:val="right" w:leader="dot" w:pos="9015"/>
            </w:tabs>
            <w:rPr>
              <w:rStyle w:val="Hyperlink"/>
            </w:rPr>
          </w:pPr>
          <w:hyperlink w:anchor="_Toc33196534">
            <w:r w:rsidRPr="0C46DB82" w:rsidR="0C46DB82">
              <w:rPr>
                <w:rStyle w:val="Hyperlink"/>
              </w:rPr>
              <w:t>Conclusion</w:t>
            </w:r>
            <w:r>
              <w:tab/>
            </w:r>
            <w:r>
              <w:fldChar w:fldCharType="begin"/>
            </w:r>
            <w:r>
              <w:instrText xml:space="preserve">PAGEREF _Toc33196534 \h</w:instrText>
            </w:r>
            <w:r>
              <w:fldChar w:fldCharType="separate"/>
            </w:r>
            <w:r w:rsidRPr="0C46DB82" w:rsidR="0C46DB82">
              <w:rPr>
                <w:rStyle w:val="Hyperlink"/>
              </w:rPr>
              <w:t>16</w:t>
            </w:r>
            <w:r>
              <w:fldChar w:fldCharType="end"/>
            </w:r>
          </w:hyperlink>
        </w:p>
        <w:p w:rsidR="0C46DB82" w:rsidP="0C46DB82" w:rsidRDefault="0C46DB82" w14:paraId="4F0D0FE0" w14:textId="3C3183E6">
          <w:pPr>
            <w:pStyle w:val="TOC1"/>
            <w:tabs>
              <w:tab w:val="right" w:leader="dot" w:pos="9015"/>
            </w:tabs>
            <w:rPr>
              <w:rStyle w:val="Hyperlink"/>
            </w:rPr>
          </w:pPr>
          <w:hyperlink w:anchor="_Toc1637297300">
            <w:r w:rsidRPr="0C46DB82" w:rsidR="0C46DB82">
              <w:rPr>
                <w:rStyle w:val="Hyperlink"/>
              </w:rPr>
              <w:t>Reference table</w:t>
            </w:r>
            <w:r>
              <w:tab/>
            </w:r>
            <w:r>
              <w:fldChar w:fldCharType="begin"/>
            </w:r>
            <w:r>
              <w:instrText xml:space="preserve">PAGEREF _Toc1637297300 \h</w:instrText>
            </w:r>
            <w:r>
              <w:fldChar w:fldCharType="separate"/>
            </w:r>
            <w:r w:rsidRPr="0C46DB82" w:rsidR="0C46DB82">
              <w:rPr>
                <w:rStyle w:val="Hyperlink"/>
              </w:rPr>
              <w:t>17</w:t>
            </w:r>
            <w:r>
              <w:fldChar w:fldCharType="end"/>
            </w:r>
          </w:hyperlink>
          <w:r>
            <w:fldChar w:fldCharType="end"/>
          </w:r>
        </w:p>
      </w:sdtContent>
    </w:sdt>
    <w:p w:rsidR="09930FBC" w:rsidP="09930FBC" w:rsidRDefault="09930FBC" w14:paraId="2B564749" w14:textId="68509975"/>
    <w:p w:rsidR="09930FBC" w:rsidRDefault="09930FBC" w14:paraId="7568D84B" w14:textId="2310E4E4">
      <w:r>
        <w:br w:type="page"/>
      </w:r>
    </w:p>
    <w:p w:rsidR="09930FBC" w:rsidP="09930FBC" w:rsidRDefault="09930FBC" w14:paraId="7E896DFF" w14:textId="2E0F99ED"/>
    <w:p w:rsidR="27FEB0C2" w:rsidP="09930FBC" w:rsidRDefault="27FEB0C2" w14:paraId="6F811485" w14:textId="651FF2DE">
      <w:pPr>
        <w:pStyle w:val="Heading1"/>
      </w:pPr>
      <w:bookmarkStart w:name="_Toc1173752790" w:id="782396279"/>
      <w:r w:rsidR="7F769757">
        <w:rPr/>
        <w:t>Abstract</w:t>
      </w:r>
      <w:bookmarkEnd w:id="782396279"/>
    </w:p>
    <w:p w:rsidR="27FEB0C2" w:rsidP="0C46DB82" w:rsidRDefault="27FEB0C2" w14:paraId="3359C343" w14:textId="187FF1BB">
      <w:pPr>
        <w:pStyle w:val="Normal"/>
        <w:jc w:val="both"/>
      </w:pPr>
      <w:r w:rsidR="7A190A78">
        <w:rPr/>
        <w:t xml:space="preserve">The purpose of this project is to design and </w:t>
      </w:r>
      <w:r w:rsidR="76770C0B">
        <w:rPr/>
        <w:t>implement</w:t>
      </w:r>
      <w:r w:rsidR="7A190A78">
        <w:rPr/>
        <w:t xml:space="preserve"> a traffic light system for a </w:t>
      </w:r>
      <w:r w:rsidR="3FD48E9C">
        <w:rPr/>
        <w:t>three-way</w:t>
      </w:r>
      <w:r w:rsidR="7A190A78">
        <w:rPr/>
        <w:t xml:space="preserve"> </w:t>
      </w:r>
      <w:r w:rsidR="385EED16">
        <w:rPr/>
        <w:t>T</w:t>
      </w:r>
      <w:r w:rsidR="7A190A78">
        <w:rPr/>
        <w:t xml:space="preserve"> junction</w:t>
      </w:r>
      <w:r w:rsidR="5B208D61">
        <w:rPr/>
        <w:t xml:space="preserve">, </w:t>
      </w:r>
      <w:r w:rsidR="667C5F9B">
        <w:rPr/>
        <w:t xml:space="preserve">intended </w:t>
      </w:r>
      <w:r w:rsidR="5B208D61">
        <w:rPr/>
        <w:t>to be u</w:t>
      </w:r>
      <w:r w:rsidR="5B208D61">
        <w:rPr/>
        <w:t xml:space="preserve">sed by pedestrians as well as vehicles. The project is based on a fixed time system </w:t>
      </w:r>
      <w:r w:rsidR="635305C4">
        <w:rPr/>
        <w:t>that</w:t>
      </w:r>
      <w:r w:rsidR="5B208D61">
        <w:rPr/>
        <w:t xml:space="preserve"> </w:t>
      </w:r>
      <w:r w:rsidR="5B208D61">
        <w:rPr/>
        <w:t>operate</w:t>
      </w:r>
      <w:r w:rsidR="516A04C4">
        <w:rPr/>
        <w:t>s</w:t>
      </w:r>
      <w:r w:rsidR="5B208D61">
        <w:rPr/>
        <w:t xml:space="preserve"> over a 40 sec</w:t>
      </w:r>
      <w:r w:rsidR="58C108C6">
        <w:rPr/>
        <w:t xml:space="preserve">ond period. The </w:t>
      </w:r>
      <w:r w:rsidR="5648CFE9">
        <w:rPr/>
        <w:t>software</w:t>
      </w:r>
      <w:r w:rsidR="58C108C6">
        <w:rPr/>
        <w:t xml:space="preserve"> </w:t>
      </w:r>
      <w:r w:rsidR="23A9C759">
        <w:rPr/>
        <w:t>development</w:t>
      </w:r>
      <w:r w:rsidR="58C108C6">
        <w:rPr/>
        <w:t xml:space="preserve"> </w:t>
      </w:r>
      <w:r w:rsidR="0E5906E5">
        <w:rPr/>
        <w:t xml:space="preserve">was </w:t>
      </w:r>
      <w:r w:rsidR="58C108C6">
        <w:rPr/>
        <w:t xml:space="preserve">done using CCS compiler and simulated </w:t>
      </w:r>
      <w:r w:rsidR="28589FF2">
        <w:rPr/>
        <w:t xml:space="preserve">and tested </w:t>
      </w:r>
      <w:r w:rsidR="58C108C6">
        <w:rPr/>
        <w:t xml:space="preserve">using </w:t>
      </w:r>
      <w:r w:rsidR="62E8D61E">
        <w:rPr/>
        <w:t>P</w:t>
      </w:r>
      <w:r w:rsidR="58C108C6">
        <w:rPr/>
        <w:t>roteus</w:t>
      </w:r>
      <w:r w:rsidR="44DADCA5">
        <w:rPr/>
        <w:t xml:space="preserve">. The specifications require a 7-segment display </w:t>
      </w:r>
      <w:r w:rsidR="5060D509">
        <w:rPr/>
        <w:t xml:space="preserve">that </w:t>
      </w:r>
      <w:r w:rsidR="44DADCA5">
        <w:rPr/>
        <w:t>must count in reverse from 40.</w:t>
      </w:r>
    </w:p>
    <w:p w:rsidR="27FEB0C2" w:rsidP="09930FBC" w:rsidRDefault="27FEB0C2" w14:paraId="02ADBFA6" w14:textId="20CD93E5">
      <w:pPr>
        <w:pStyle w:val="Heading1"/>
      </w:pPr>
      <w:bookmarkStart w:name="_Toc1353148151" w:id="1110975864"/>
      <w:r w:rsidR="38C9DEBC">
        <w:rPr/>
        <w:t>I</w:t>
      </w:r>
      <w:r w:rsidR="2382EF03">
        <w:rPr/>
        <w:t>ntroduction</w:t>
      </w:r>
      <w:bookmarkEnd w:id="1110975864"/>
    </w:p>
    <w:p w:rsidR="09930FBC" w:rsidP="09930FBC" w:rsidRDefault="09930FBC" w14:paraId="4DF7D080" w14:textId="367F9025"/>
    <w:p w:rsidR="7BCC4DAF" w:rsidP="52C9B111" w:rsidRDefault="7BCC4DAF" w14:paraId="2BC5A8CB" w14:textId="616A50E9">
      <w:pPr>
        <w:spacing w:before="240" w:after="240"/>
        <w:jc w:val="both"/>
      </w:pPr>
      <w:r w:rsidR="1AD741B4">
        <w:rPr/>
        <w:t xml:space="preserve">Across the world, there are countless standards for </w:t>
      </w:r>
      <w:r w:rsidR="1AD741B4">
        <w:rPr/>
        <w:t>various types</w:t>
      </w:r>
      <w:r w:rsidR="1AD741B4">
        <w:rPr/>
        <w:t xml:space="preserve"> of equipment, which can create challenges during product development. However, no matter where you are, you will find the familiar red, yellow, and green traffic light system. The traffic light system as we know it today was first introduced in the 1920s [1]</w:t>
      </w:r>
      <w:r w:rsidR="3778BC3E">
        <w:rPr/>
        <w:t xml:space="preserve"> with vehicles becoming more </w:t>
      </w:r>
      <w:r w:rsidR="3346E1A5">
        <w:rPr/>
        <w:t>accessible</w:t>
      </w:r>
      <w:r w:rsidR="3778BC3E">
        <w:rPr/>
        <w:t xml:space="preserve"> to the public</w:t>
      </w:r>
      <w:r w:rsidR="1AD741B4">
        <w:rPr/>
        <w:t>, and there has been little innovation since then. This is a testament to the simple yet effective design that continues to allow road users to travel safely around the world.</w:t>
      </w:r>
      <w:r w:rsidR="43A3F5D8">
        <w:rPr/>
        <w:t xml:space="preserve"> </w:t>
      </w:r>
    </w:p>
    <w:p w:rsidR="7BCC4DAF" w:rsidP="09930FBC" w:rsidRDefault="7BCC4DAF" w14:paraId="2C6F2002" w14:textId="7DBDDE64">
      <w:pPr>
        <w:spacing w:before="240" w:after="240"/>
        <w:jc w:val="both"/>
      </w:pPr>
      <w:r w:rsidRPr="09930FBC">
        <w:t>The aim of this assignment is to develop a working three-way traffic light system that ensures safe driving for vehicle users and safe crossing for pedestrians. The design features four different scenarios, allowing each direction of the T-junction to proceed in turn, as well as a scenario where all vehicles must stop so pedestrians can cross safely. The full cycle operates over a forty-second period, with each scenario lasting ten seconds. This predictable sequence helps maintain a steady flow of traffic. A forty-second timer continuously counts down so that users can anticipate when the lights will change. Once the cycle is complete, the system automatically repeats.</w:t>
      </w:r>
    </w:p>
    <w:p w:rsidR="004A2499" w:rsidP="09930FBC" w:rsidRDefault="00DB49AC" w14:paraId="15703B95" w14:textId="23384CEF" w14:noSpellErr="1">
      <w:pPr>
        <w:spacing w:before="240" w:after="240"/>
        <w:jc w:val="both"/>
      </w:pPr>
    </w:p>
    <w:p w:rsidR="7BCC4DAF" w:rsidP="09930FBC" w:rsidRDefault="7BCC4DAF" w14:paraId="64F6B9E0" w14:textId="476EABC9">
      <w:pPr>
        <w:spacing w:before="240" w:after="240"/>
        <w:jc w:val="both"/>
      </w:pPr>
      <w:r w:rsidR="1AD741B4">
        <w:rPr/>
        <w:t xml:space="preserve">The software used in this project includes the CCS Compiler, which is used to develop and process the code, and Proteus simulation software, which is used for visualisation </w:t>
      </w:r>
      <w:r w:rsidR="1AD741B4">
        <w:rPr/>
        <w:t xml:space="preserve">and testing. </w:t>
      </w:r>
      <w:r w:rsidR="11CECA4E">
        <w:rPr/>
        <w:t xml:space="preserve">The code will be run using a PIC16 microcontroller </w:t>
      </w:r>
      <w:r w:rsidR="48228FC3">
        <w:rPr/>
        <w:t xml:space="preserve">and is used to </w:t>
      </w:r>
      <w:r w:rsidR="48228FC3">
        <w:rPr/>
        <w:t>interface with</w:t>
      </w:r>
      <w:r w:rsidR="48228FC3">
        <w:rPr/>
        <w:t xml:space="preserve"> the traffic lights and the </w:t>
      </w:r>
      <w:r w:rsidR="48228FC3">
        <w:rPr/>
        <w:t>7-se</w:t>
      </w:r>
      <w:r w:rsidR="2BA0D202">
        <w:rPr/>
        <w:t>gment</w:t>
      </w:r>
      <w:r w:rsidR="48228FC3">
        <w:rPr/>
        <w:t xml:space="preserve"> timer. </w:t>
      </w:r>
      <w:r w:rsidR="1AD741B4">
        <w:rPr/>
        <w:t>The assignment will cover the research, design, and development of the project, followed by testing and a conclusion discussing the overall process.</w:t>
      </w:r>
      <w:r w:rsidR="72988544">
        <w:rPr/>
        <w:t xml:space="preserve"> </w:t>
      </w:r>
    </w:p>
    <w:p w:rsidR="09930FBC" w:rsidRDefault="09930FBC" w14:paraId="566D9B46" w14:textId="03B7FA8B">
      <w:r>
        <w:br w:type="page"/>
      </w:r>
    </w:p>
    <w:p w:rsidR="09930FBC" w:rsidP="09930FBC" w:rsidRDefault="09930FBC" w14:paraId="07ECB34D" w14:textId="73691B35">
      <w:pPr>
        <w:spacing w:before="240" w:after="240"/>
        <w:jc w:val="both"/>
      </w:pPr>
    </w:p>
    <w:p w:rsidR="27FEB0C2" w:rsidP="09930FBC" w:rsidRDefault="27FEB0C2" w14:paraId="7A3B45BD" w14:textId="3D0F77AB" w14:noSpellErr="1">
      <w:pPr>
        <w:pStyle w:val="Heading1"/>
      </w:pPr>
      <w:bookmarkStart w:name="_Toc1807635442" w:id="636981785"/>
      <w:r w:rsidR="2382EF03">
        <w:rPr/>
        <w:t>Background research</w:t>
      </w:r>
      <w:bookmarkEnd w:id="636981785"/>
    </w:p>
    <w:p w:rsidR="68A5B43A" w:rsidRDefault="68A5B43A" w14:paraId="7D59B710" w14:textId="79E13C39"/>
    <w:p w:rsidR="4FF8F744" w:rsidP="0C46DB82" w:rsidRDefault="4FF8F744" w14:paraId="1BF9E283" w14:textId="577A89E9">
      <w:pPr>
        <w:jc w:val="both"/>
      </w:pPr>
      <w:r w:rsidR="080B8039">
        <w:rPr/>
        <w:t>Everyday people rely on traffic light system</w:t>
      </w:r>
      <w:r w:rsidR="11BFB194">
        <w:rPr/>
        <w:t>s</w:t>
      </w:r>
      <w:r w:rsidR="080B8039">
        <w:rPr/>
        <w:t xml:space="preserve"> to ensure safe and efficient travel, allowing the</w:t>
      </w:r>
      <w:r w:rsidR="45050989">
        <w:rPr/>
        <w:t>m</w:t>
      </w:r>
      <w:r w:rsidR="080B8039">
        <w:rPr/>
        <w:t xml:space="preserve"> to commute to work on time </w:t>
      </w:r>
      <w:r w:rsidR="0140AC9D">
        <w:rPr/>
        <w:t xml:space="preserve">with minimal delays, so it is important that the systems that are in place are effective at </w:t>
      </w:r>
      <w:r w:rsidR="12486AAB">
        <w:rPr/>
        <w:t>reducing</w:t>
      </w:r>
      <w:r w:rsidR="0140AC9D">
        <w:rPr/>
        <w:t xml:space="preserve"> the </w:t>
      </w:r>
      <w:r w:rsidR="23888529">
        <w:rPr/>
        <w:t>queue</w:t>
      </w:r>
      <w:r w:rsidR="0140AC9D">
        <w:rPr/>
        <w:t xml:space="preserve"> of t</w:t>
      </w:r>
      <w:r w:rsidR="74B348B4">
        <w:rPr/>
        <w:t>raffic</w:t>
      </w:r>
      <w:r w:rsidR="13D71971">
        <w:rPr/>
        <w:t>.</w:t>
      </w:r>
    </w:p>
    <w:p w:rsidR="7E120DD9" w:rsidP="52C9B111" w:rsidRDefault="7E120DD9" w14:paraId="0B371DF4" w14:textId="27ADD65C" w14:noSpellErr="1">
      <w:pPr>
        <w:pStyle w:val="Heading2"/>
        <w:rPr>
          <w:color w:val="auto"/>
        </w:rPr>
      </w:pPr>
      <w:bookmarkStart w:name="_Toc1568459814" w:id="1426602587"/>
      <w:r w:rsidR="20165C81">
        <w:rPr/>
        <w:t>Fixed time control</w:t>
      </w:r>
      <w:bookmarkEnd w:id="1426602587"/>
    </w:p>
    <w:p w:rsidR="450CF05F" w:rsidP="0C46DB82" w:rsidRDefault="450CF05F" w14:paraId="07B8637F" w14:textId="73BCABFF">
      <w:pPr>
        <w:jc w:val="both"/>
      </w:pPr>
      <w:r w:rsidR="03602A23">
        <w:rPr/>
        <w:t xml:space="preserve">The way in which traffic is controlled can </w:t>
      </w:r>
      <w:r w:rsidR="5026E37D">
        <w:rPr/>
        <w:t>vary</w:t>
      </w:r>
      <w:r w:rsidR="03602A23">
        <w:rPr/>
        <w:t xml:space="preserve"> depending on the situation at hand</w:t>
      </w:r>
      <w:r w:rsidR="38238B88">
        <w:rPr/>
        <w:t xml:space="preserve">. </w:t>
      </w:r>
      <w:r w:rsidR="1648E842">
        <w:rPr/>
        <w:t xml:space="preserve">In the past the most common way of controlling traffic lights was by having preset timer which would change </w:t>
      </w:r>
      <w:r w:rsidR="69068914">
        <w:rPr/>
        <w:t xml:space="preserve">the lights orientation. These timings were set by using historical observations [2], for example </w:t>
      </w:r>
      <w:r w:rsidR="67CB385C">
        <w:rPr/>
        <w:t>at 5pm</w:t>
      </w:r>
      <w:r w:rsidR="69068914">
        <w:rPr/>
        <w:t xml:space="preserve"> it may allow for a longer green lights </w:t>
      </w:r>
      <w:r w:rsidR="02813D47">
        <w:rPr/>
        <w:t xml:space="preserve">at a junction next to an industrial estate, this is done to ease the car queue line and have a better flow of traffic. </w:t>
      </w:r>
      <w:r w:rsidR="190C1CBA">
        <w:rPr/>
        <w:t xml:space="preserve">This had its advantages but was not the most effective solution as it could only work to the </w:t>
      </w:r>
      <w:r w:rsidR="4F04CA41">
        <w:rPr/>
        <w:t>pre-determined</w:t>
      </w:r>
      <w:r w:rsidR="190C1CBA">
        <w:rPr/>
        <w:t xml:space="preserve"> settings. </w:t>
      </w:r>
      <w:r w:rsidR="661CB665">
        <w:rPr/>
        <w:t>One of the more popular methods of calculat</w:t>
      </w:r>
      <w:r w:rsidR="661CB665">
        <w:rPr/>
        <w:t xml:space="preserve">ing </w:t>
      </w:r>
      <w:r w:rsidR="661CB665">
        <w:rPr/>
        <w:t>opt</w:t>
      </w:r>
      <w:r w:rsidR="661CB665">
        <w:rPr/>
        <w:t>imal</w:t>
      </w:r>
      <w:r w:rsidR="661CB665">
        <w:rPr/>
        <w:t xml:space="preserve"> cycle time is the </w:t>
      </w:r>
      <w:r w:rsidR="661CB665">
        <w:rPr/>
        <w:t>websters</w:t>
      </w:r>
      <w:r w:rsidR="661CB665">
        <w:rPr/>
        <w:t xml:space="preserve"> </w:t>
      </w:r>
      <w:r w:rsidR="2C960FD1">
        <w:rPr/>
        <w:t>equation</w:t>
      </w:r>
      <w:r w:rsidR="4A2A4D8F">
        <w:rPr/>
        <w:t xml:space="preserve"> [</w:t>
      </w:r>
      <w:r w:rsidR="21C3A85F">
        <w:rPr/>
        <w:t>3</w:t>
      </w:r>
      <w:r w:rsidR="4A2A4D8F">
        <w:rPr/>
        <w:t>]</w:t>
      </w:r>
    </w:p>
    <w:p w:rsidR="52C9B111" w:rsidP="52C9B111" w:rsidRDefault="00765F0C" w14:paraId="271905C4" w14:textId="378F9F98">
      <w:pPr>
        <w:jc w:val="center"/>
      </w:pPr>
      <m:oMathPara>
        <m:oMath>
          <m:sSub>
            <m:sSubPr>
              <m:ctrlPr>
                <w:rPr>
                  <w:rFonts w:ascii="Cambria Math" w:hAnsi="Cambria Math"/>
                </w:rPr>
              </m:ctrlPr>
            </m:sSubPr>
            <m:e>
              <m:r>
                <w:rPr>
                  <w:rFonts w:ascii="Cambria Math" w:hAnsi="Cambria Math"/>
                </w:rPr>
                <m:t>C</m:t>
              </m:r>
            </m:e>
            <m:sub>
              <m:r>
                <w:rPr>
                  <w:rFonts w:ascii="Cambria Math" w:hAnsi="Cambria Math"/>
                </w:rPr>
                <m:t>0</m:t>
              </m:r>
            </m:sub>
          </m:sSub>
          <m:r>
            <w:rPr>
              <w:rFonts w:ascii="Cambria Math" w:hAnsi="Cambria Math"/>
            </w:rPr>
            <m:t>​=</m:t>
          </m:r>
          <m:f>
            <m:fPr>
              <m:ctrlPr>
                <w:rPr>
                  <w:rFonts w:ascii="Cambria Math" w:hAnsi="Cambria Math"/>
                </w:rPr>
              </m:ctrlPr>
            </m:fPr>
            <m:num>
              <m:r>
                <w:rPr>
                  <w:rFonts w:ascii="Cambria Math" w:hAnsi="Cambria Math"/>
                </w:rPr>
                <m:t>1.5L+5</m:t>
              </m:r>
            </m:num>
            <m:den>
              <m:r>
                <w:rPr>
                  <w:rFonts w:ascii="Cambria Math" w:hAnsi="Cambria Math"/>
                </w:rPr>
                <m:t>1-</m:t>
              </m:r>
              <m:r>
                <m:rPr>
                  <m:sty m:val="p"/>
                </m:rPr>
                <w:rPr>
                  <w:rFonts w:ascii="Cambria Math" w:hAnsi="Cambria Math"/>
                </w:rPr>
                <m:t>Σ</m:t>
              </m:r>
              <m:r>
                <w:rPr>
                  <w:rFonts w:ascii="Cambria Math" w:hAnsi="Cambria Math"/>
                </w:rPr>
                <m:t>y</m:t>
              </m:r>
            </m:den>
          </m:f>
        </m:oMath>
      </m:oMathPara>
    </w:p>
    <w:p w:rsidR="256B1A86" w:rsidP="52C9B111" w:rsidRDefault="256B1A86" w14:paraId="512306AF" w14:textId="56ECE1C5" w14:noSpellErr="1">
      <w:pPr>
        <w:pStyle w:val="Heading2"/>
        <w:rPr>
          <w:color w:val="auto"/>
        </w:rPr>
      </w:pPr>
      <w:bookmarkStart w:name="_Toc621097819" w:id="449375702"/>
      <w:r w:rsidR="59E442A8">
        <w:rPr/>
        <w:t>Actuated control</w:t>
      </w:r>
      <w:bookmarkEnd w:id="449375702"/>
    </w:p>
    <w:p w:rsidR="5B54C385" w:rsidP="0C46DB82" w:rsidRDefault="5B54C385" w14:paraId="72DF0DA9" w14:textId="5414BB7E">
      <w:pPr>
        <w:jc w:val="both"/>
      </w:pPr>
      <w:r w:rsidR="24E89492">
        <w:rPr/>
        <w:t xml:space="preserve">The most common </w:t>
      </w:r>
      <w:r w:rsidR="34ECFA5E">
        <w:rPr/>
        <w:t>method</w:t>
      </w:r>
      <w:r w:rsidR="24E89492">
        <w:rPr/>
        <w:t xml:space="preserve"> used today </w:t>
      </w:r>
      <w:r w:rsidR="721F219B">
        <w:rPr/>
        <w:t>is actuated control. T</w:t>
      </w:r>
      <w:r w:rsidR="7EA6A991">
        <w:rPr/>
        <w:t xml:space="preserve">his method of control uses live input to detect if vehicles are </w:t>
      </w:r>
      <w:r w:rsidR="741A993E">
        <w:rPr/>
        <w:t>present, one example of</w:t>
      </w:r>
      <w:r w:rsidR="69294933">
        <w:rPr/>
        <w:t xml:space="preserve"> this is using a</w:t>
      </w:r>
      <w:r w:rsidR="44365193">
        <w:rPr/>
        <w:t>n induction</w:t>
      </w:r>
      <w:r w:rsidR="69294933">
        <w:rPr/>
        <w:t xml:space="preserve"> loop</w:t>
      </w:r>
      <w:r w:rsidR="0BB0C40C">
        <w:rPr/>
        <w:t xml:space="preserve"> which is installed </w:t>
      </w:r>
      <w:r w:rsidR="0BB0C40C">
        <w:rPr/>
        <w:t>below</w:t>
      </w:r>
      <w:r w:rsidR="0BB0C40C">
        <w:rPr/>
        <w:t xml:space="preserve"> the roads surface</w:t>
      </w:r>
      <w:r w:rsidR="5D716B2D">
        <w:rPr/>
        <w:t xml:space="preserve">. The </w:t>
      </w:r>
      <w:r w:rsidR="6C443597">
        <w:rPr/>
        <w:t>presence</w:t>
      </w:r>
      <w:r w:rsidR="5D716B2D">
        <w:rPr/>
        <w:t xml:space="preserve"> of a vehicle alters the magnetic </w:t>
      </w:r>
      <w:r w:rsidR="3E327D9C">
        <w:rPr/>
        <w:t>field,</w:t>
      </w:r>
      <w:r w:rsidR="5D716B2D">
        <w:rPr/>
        <w:t xml:space="preserve"> and this is pro</w:t>
      </w:r>
      <w:r w:rsidR="190FC48F">
        <w:rPr/>
        <w:t>c</w:t>
      </w:r>
      <w:r w:rsidR="5D716B2D">
        <w:rPr/>
        <w:t>e</w:t>
      </w:r>
      <w:r w:rsidR="1CDDD0EA">
        <w:rPr/>
        <w:t>sse</w:t>
      </w:r>
      <w:r w:rsidR="5D716B2D">
        <w:rPr/>
        <w:t xml:space="preserve">d by the control </w:t>
      </w:r>
      <w:r w:rsidR="0A834386">
        <w:rPr/>
        <w:t>system,</w:t>
      </w:r>
      <w:r w:rsidR="5D716B2D">
        <w:rPr/>
        <w:t xml:space="preserve"> and it will adjust the traffic lights </w:t>
      </w:r>
      <w:r w:rsidR="18D8BA4B">
        <w:rPr/>
        <w:t>accordingly</w:t>
      </w:r>
      <w:r w:rsidR="0F5CBEC3">
        <w:rPr/>
        <w:t>. This allows for a sm</w:t>
      </w:r>
      <w:r w:rsidR="53BD272F">
        <w:rPr/>
        <w:t>o</w:t>
      </w:r>
      <w:r w:rsidR="0F5CBEC3">
        <w:rPr/>
        <w:t>other flow of traffic and less delays.</w:t>
      </w:r>
      <w:r w:rsidR="73EAB587">
        <w:rPr/>
        <w:t xml:space="preserve"> [</w:t>
      </w:r>
      <w:r w:rsidR="7D9BD5CB">
        <w:rPr/>
        <w:t>4</w:t>
      </w:r>
      <w:r w:rsidR="73EAB587">
        <w:rPr/>
        <w:t>].</w:t>
      </w:r>
      <w:r w:rsidR="5C2BAE97">
        <w:rPr/>
        <w:t xml:space="preserve"> </w:t>
      </w:r>
    </w:p>
    <w:p w:rsidR="780AD2D5" w:rsidP="0C46DB82" w:rsidRDefault="780AD2D5" w14:paraId="3CC6517D" w14:textId="680E4BF7">
      <w:pPr>
        <w:jc w:val="both"/>
      </w:pPr>
      <w:r w:rsidR="483FC8F9">
        <w:rPr/>
        <w:t xml:space="preserve">The most common adaptive system </w:t>
      </w:r>
      <w:r w:rsidR="395A0D4C">
        <w:rPr/>
        <w:t>is the SCOOT (split cycle optimisation technique)</w:t>
      </w:r>
      <w:r w:rsidR="46F09CC5">
        <w:rPr/>
        <w:t xml:space="preserve"> it uses various sensors such as inductive loops and </w:t>
      </w:r>
      <w:r w:rsidR="46F09CC5">
        <w:rPr/>
        <w:t>cam</w:t>
      </w:r>
      <w:r w:rsidR="313919EE">
        <w:rPr/>
        <w:t>e</w:t>
      </w:r>
      <w:r w:rsidR="46F09CC5">
        <w:rPr/>
        <w:t>ra</w:t>
      </w:r>
      <w:r w:rsidR="46F09CC5">
        <w:rPr/>
        <w:t xml:space="preserve">s and can adjust cycle time depending on the </w:t>
      </w:r>
      <w:r w:rsidR="2657A7FB">
        <w:rPr/>
        <w:t xml:space="preserve">live </w:t>
      </w:r>
      <w:r w:rsidR="46F09CC5">
        <w:rPr/>
        <w:t xml:space="preserve">inputs. </w:t>
      </w:r>
    </w:p>
    <w:p w:rsidR="331F03A9" w:rsidP="0C46DB82" w:rsidRDefault="331F03A9" w14:paraId="44E50F58" w14:textId="53E40D90">
      <w:pPr>
        <w:pStyle w:val="Normal"/>
        <w:jc w:val="both"/>
      </w:pPr>
      <w:r w:rsidR="331F03A9">
        <w:rPr/>
        <w:t xml:space="preserve">To ensure the traffic light system meets the </w:t>
      </w:r>
      <w:r w:rsidR="0F1A10C2">
        <w:rPr/>
        <w:t>UK</w:t>
      </w:r>
      <w:r w:rsidR="331F03A9">
        <w:rPr/>
        <w:t xml:space="preserve"> regulations the “</w:t>
      </w:r>
      <w:r w:rsidR="2841B265">
        <w:rPr/>
        <w:t>T</w:t>
      </w:r>
      <w:r w:rsidR="331F03A9">
        <w:rPr/>
        <w:t xml:space="preserve">raffic </w:t>
      </w:r>
      <w:r w:rsidR="3052CF29">
        <w:rPr/>
        <w:t>S</w:t>
      </w:r>
      <w:r w:rsidR="5E42EF97">
        <w:rPr/>
        <w:t xml:space="preserve">igns </w:t>
      </w:r>
      <w:r w:rsidR="5D2D04A0">
        <w:rPr/>
        <w:t>M</w:t>
      </w:r>
      <w:r w:rsidR="5E42EF97">
        <w:rPr/>
        <w:t>anual</w:t>
      </w:r>
      <w:r w:rsidR="5E42EF97">
        <w:rPr/>
        <w:t xml:space="preserve"> 2018”</w:t>
      </w:r>
      <w:r w:rsidR="68D28E6D">
        <w:rPr/>
        <w:t xml:space="preserve"> </w:t>
      </w:r>
      <w:r w:rsidR="5E42EF97">
        <w:rPr/>
        <w:t>should be followed</w:t>
      </w:r>
      <w:r w:rsidR="175CB256">
        <w:rPr/>
        <w:t>, paying close attention to chapter 6 “traffic control”</w:t>
      </w:r>
      <w:r w:rsidR="5E42EF97">
        <w:rPr/>
        <w:t xml:space="preserve">. </w:t>
      </w:r>
      <w:r w:rsidR="2A301C51">
        <w:rPr/>
        <w:t>This highlight</w:t>
      </w:r>
      <w:r w:rsidR="430C1E4B">
        <w:rPr/>
        <w:t xml:space="preserve">s the set </w:t>
      </w:r>
      <w:r w:rsidR="0F4230B2">
        <w:rPr/>
        <w:t>requirements</w:t>
      </w:r>
      <w:r w:rsidR="430C1E4B">
        <w:rPr/>
        <w:t xml:space="preserve"> for a T- junction</w:t>
      </w:r>
      <w:r w:rsidR="5353413D">
        <w:rPr/>
        <w:t xml:space="preserve"> [5]</w:t>
      </w:r>
      <w:r w:rsidR="2C904686">
        <w:rPr/>
        <w:t>.</w:t>
      </w:r>
    </w:p>
    <w:p w:rsidR="52C9B111" w:rsidP="52C9B111" w:rsidRDefault="52C9B111" w14:paraId="5DD46D78" w14:textId="0AAD356C"/>
    <w:p w:rsidR="27FEB0C2" w:rsidP="09930FBC" w:rsidRDefault="27FEB0C2" w14:paraId="5FCC2F9D" w14:textId="2D29016E" w14:noSpellErr="1">
      <w:pPr>
        <w:pStyle w:val="Heading1"/>
      </w:pPr>
      <w:bookmarkStart w:name="_Toc1541364424" w:id="31193986"/>
      <w:r w:rsidR="2382EF03">
        <w:rPr/>
        <w:t>circuit design</w:t>
      </w:r>
      <w:bookmarkEnd w:id="31193986"/>
    </w:p>
    <w:p w:rsidR="27FEB0C2" w:rsidP="0C46DB82" w:rsidRDefault="27FEB0C2" w14:paraId="3DDD8860" w14:textId="5D141930">
      <w:pPr>
        <w:pStyle w:val="Normal"/>
        <w:jc w:val="both"/>
      </w:pPr>
      <w:r w:rsidR="2D0D4FA1">
        <w:rPr/>
        <w:t xml:space="preserve">The design is a fixed time control system which </w:t>
      </w:r>
      <w:r w:rsidR="2D0D4FA1">
        <w:rPr/>
        <w:t>operates</w:t>
      </w:r>
      <w:r w:rsidR="2D0D4FA1">
        <w:rPr/>
        <w:t xml:space="preserve"> over a 40 second cycle. </w:t>
      </w:r>
      <w:r w:rsidR="6D64D202">
        <w:rPr/>
        <w:t xml:space="preserve">30 seconds for vehicles and 10 seconds for pedestrians to cross safely. The </w:t>
      </w:r>
      <w:r w:rsidR="18735267">
        <w:rPr/>
        <w:t>7-segment</w:t>
      </w:r>
      <w:r w:rsidR="6768F4F8">
        <w:rPr/>
        <w:t xml:space="preserve"> display</w:t>
      </w:r>
      <w:r w:rsidR="2061158D">
        <w:rPr/>
        <w:t>,</w:t>
      </w:r>
      <w:r w:rsidR="6768F4F8">
        <w:rPr/>
        <w:t xml:space="preserve"> display</w:t>
      </w:r>
      <w:r w:rsidR="127660FF">
        <w:rPr/>
        <w:t>s</w:t>
      </w:r>
      <w:r w:rsidR="6768F4F8">
        <w:rPr/>
        <w:t xml:space="preserve"> where in the cycle the program is allowing for a predictable series of flow. </w:t>
      </w:r>
      <w:r w:rsidR="27182902">
        <w:rPr/>
        <w:t xml:space="preserve">The use of fixed control requires less time to develop and requires </w:t>
      </w:r>
      <w:r w:rsidR="75ACA5DE">
        <w:rPr/>
        <w:t>a simpler program.</w:t>
      </w:r>
      <w:r w:rsidR="6E989E02">
        <w:rPr/>
        <w:t xml:space="preserve"> To have an actuated system would rely on </w:t>
      </w:r>
      <w:r w:rsidR="0331D007">
        <w:rPr/>
        <w:t>extensive research and development</w:t>
      </w:r>
      <w:r w:rsidR="6E989E02">
        <w:rPr/>
        <w:t xml:space="preserve"> as there </w:t>
      </w:r>
      <w:r w:rsidR="44E73F46">
        <w:rPr/>
        <w:t>is more room for errors with the code which could result in 2 lights displaying</w:t>
      </w:r>
      <w:r w:rsidR="7B77A9DC">
        <w:rPr/>
        <w:t xml:space="preserve"> green, this would result in a serious safety concern</w:t>
      </w:r>
      <w:r w:rsidR="7B77A9DC">
        <w:rPr/>
        <w:t xml:space="preserve">.  </w:t>
      </w:r>
    </w:p>
    <w:p w:rsidR="27FEB0C2" w:rsidP="0C46DB82" w:rsidRDefault="27FEB0C2" w14:paraId="06711CA6" w14:textId="5E87D536">
      <w:pPr>
        <w:pStyle w:val="Normal"/>
        <w:jc w:val="both"/>
        <w:rPr>
          <w:rFonts w:ascii="Aptos" w:hAnsi="Aptos" w:eastAsia="Aptos" w:cs="Aptos"/>
          <w:noProof w:val="0"/>
          <w:sz w:val="24"/>
          <w:szCs w:val="24"/>
          <w:lang w:val="en-GB"/>
        </w:rPr>
      </w:pPr>
      <w:r w:rsidR="51C30689">
        <w:rPr/>
        <w:t xml:space="preserve">The microcontroller to be used is the PIC16F877A. This allows enough output </w:t>
      </w:r>
      <w:r w:rsidR="3548DEFB">
        <w:rPr/>
        <w:t xml:space="preserve">pins for the 7 segment displays and the LEDs. It </w:t>
      </w:r>
      <w:r w:rsidR="48C3BE48">
        <w:rPr/>
        <w:t xml:space="preserve">also </w:t>
      </w:r>
      <w:r w:rsidR="3548DEFB">
        <w:rPr/>
        <w:t xml:space="preserve">leaves enough pins for future </w:t>
      </w:r>
      <w:r w:rsidR="4ECD70C6">
        <w:rPr/>
        <w:t>development such as user inputs.</w:t>
      </w:r>
      <w:r w:rsidR="781FD6CE">
        <w:rPr/>
        <w:t xml:space="preserve"> The PIC16F877A is </w:t>
      </w:r>
      <w:r w:rsidR="44791D2A">
        <w:rPr/>
        <w:t xml:space="preserve">low cost being around £5, due to this it is </w:t>
      </w:r>
      <w:r w:rsidR="44791D2A">
        <w:rPr/>
        <w:t>appropriate to</w:t>
      </w:r>
      <w:r w:rsidR="44791D2A">
        <w:rPr/>
        <w:t xml:space="preserve"> use this to leave extra pins free. </w:t>
      </w:r>
      <w:r w:rsidR="7506FD5F">
        <w:rPr/>
        <w:t xml:space="preserve">If a smaller microcontroller </w:t>
      </w:r>
      <w:r w:rsidR="7506FD5F">
        <w:rPr/>
        <w:t>was</w:t>
      </w:r>
      <w:r w:rsidR="7506FD5F">
        <w:rPr/>
        <w:t xml:space="preserve"> to be used a </w:t>
      </w:r>
      <w:r w:rsidRPr="0C46DB82" w:rsidR="7506FD5F">
        <w:rPr>
          <w:rFonts w:ascii="Aptos" w:hAnsi="Aptos" w:eastAsia="Aptos" w:cs="Aptos"/>
          <w:noProof w:val="0"/>
          <w:sz w:val="24"/>
          <w:szCs w:val="24"/>
          <w:lang w:val="en-GB"/>
        </w:rPr>
        <w:t xml:space="preserve">PIC16F887 could still work. The 877A has 40 </w:t>
      </w:r>
      <w:r w:rsidRPr="0C46DB82" w:rsidR="7EC110BD">
        <w:rPr>
          <w:rFonts w:ascii="Aptos" w:hAnsi="Aptos" w:eastAsia="Aptos" w:cs="Aptos"/>
          <w:noProof w:val="0"/>
          <w:sz w:val="24"/>
          <w:szCs w:val="24"/>
          <w:lang w:val="en-GB"/>
        </w:rPr>
        <w:t>pins</w:t>
      </w:r>
      <w:r w:rsidRPr="0C46DB82" w:rsidR="7506FD5F">
        <w:rPr>
          <w:rFonts w:ascii="Aptos" w:hAnsi="Aptos" w:eastAsia="Aptos" w:cs="Aptos"/>
          <w:noProof w:val="0"/>
          <w:sz w:val="24"/>
          <w:szCs w:val="24"/>
          <w:lang w:val="en-GB"/>
        </w:rPr>
        <w:t xml:space="preserve"> </w:t>
      </w:r>
      <w:r w:rsidRPr="0C46DB82" w:rsidR="7506FD5F">
        <w:rPr>
          <w:rFonts w:ascii="Aptos" w:hAnsi="Aptos" w:eastAsia="Aptos" w:cs="Aptos"/>
          <w:noProof w:val="0"/>
          <w:sz w:val="24"/>
          <w:szCs w:val="24"/>
          <w:lang w:val="en-GB"/>
        </w:rPr>
        <w:t>whereas</w:t>
      </w:r>
      <w:r w:rsidRPr="0C46DB82" w:rsidR="7506FD5F">
        <w:rPr>
          <w:rFonts w:ascii="Aptos" w:hAnsi="Aptos" w:eastAsia="Aptos" w:cs="Aptos"/>
          <w:noProof w:val="0"/>
          <w:sz w:val="24"/>
          <w:szCs w:val="24"/>
          <w:lang w:val="en-GB"/>
        </w:rPr>
        <w:t xml:space="preserve"> the 887</w:t>
      </w:r>
      <w:r w:rsidRPr="0C46DB82" w:rsidR="6BC36261">
        <w:rPr>
          <w:rFonts w:ascii="Aptos" w:hAnsi="Aptos" w:eastAsia="Aptos" w:cs="Aptos"/>
          <w:noProof w:val="0"/>
          <w:sz w:val="24"/>
          <w:szCs w:val="24"/>
          <w:lang w:val="en-GB"/>
        </w:rPr>
        <w:t xml:space="preserve"> has 28 pins</w:t>
      </w:r>
      <w:r w:rsidRPr="0C46DB82" w:rsidR="60268A8E">
        <w:rPr>
          <w:rFonts w:ascii="Aptos" w:hAnsi="Aptos" w:eastAsia="Aptos" w:cs="Aptos"/>
          <w:noProof w:val="0"/>
          <w:sz w:val="24"/>
          <w:szCs w:val="24"/>
          <w:lang w:val="en-GB"/>
        </w:rPr>
        <w:t xml:space="preserve"> [6].</w:t>
      </w:r>
      <w:r w:rsidRPr="0C46DB82" w:rsidR="6BC36261">
        <w:rPr>
          <w:rFonts w:ascii="Aptos" w:hAnsi="Aptos" w:eastAsia="Aptos" w:cs="Aptos"/>
          <w:noProof w:val="0"/>
          <w:sz w:val="24"/>
          <w:szCs w:val="24"/>
          <w:lang w:val="en-GB"/>
        </w:rPr>
        <w:t xml:space="preserve"> As only PORTB, PORTC and PORTD pins are being used</w:t>
      </w:r>
      <w:r w:rsidRPr="0C46DB82" w:rsidR="26D159C2">
        <w:rPr>
          <w:rFonts w:ascii="Aptos" w:hAnsi="Aptos" w:eastAsia="Aptos" w:cs="Aptos"/>
          <w:noProof w:val="0"/>
          <w:sz w:val="24"/>
          <w:szCs w:val="24"/>
          <w:lang w:val="en-GB"/>
        </w:rPr>
        <w:t xml:space="preserve"> on the 877A the 887 would be acceptable. There is not much </w:t>
      </w:r>
      <w:r w:rsidRPr="0C46DB82" w:rsidR="0D3DBE44">
        <w:rPr>
          <w:rFonts w:ascii="Aptos" w:hAnsi="Aptos" w:eastAsia="Aptos" w:cs="Aptos"/>
          <w:noProof w:val="0"/>
          <w:sz w:val="24"/>
          <w:szCs w:val="24"/>
          <w:lang w:val="en-GB"/>
        </w:rPr>
        <w:t>different</w:t>
      </w:r>
      <w:r w:rsidRPr="0C46DB82" w:rsidR="26D159C2">
        <w:rPr>
          <w:rFonts w:ascii="Aptos" w:hAnsi="Aptos" w:eastAsia="Aptos" w:cs="Aptos"/>
          <w:noProof w:val="0"/>
          <w:sz w:val="24"/>
          <w:szCs w:val="24"/>
          <w:lang w:val="en-GB"/>
        </w:rPr>
        <w:t xml:space="preserve"> on cost, costing </w:t>
      </w:r>
      <w:r w:rsidRPr="0C46DB82" w:rsidR="3891BFC5">
        <w:rPr>
          <w:rFonts w:ascii="Aptos" w:hAnsi="Aptos" w:eastAsia="Aptos" w:cs="Aptos"/>
          <w:noProof w:val="0"/>
          <w:sz w:val="24"/>
          <w:szCs w:val="24"/>
          <w:lang w:val="en-GB"/>
        </w:rPr>
        <w:t>£2.07</w:t>
      </w:r>
      <w:r w:rsidRPr="0C46DB82" w:rsidR="015E80D0">
        <w:rPr>
          <w:rFonts w:ascii="Aptos" w:hAnsi="Aptos" w:eastAsia="Aptos" w:cs="Aptos"/>
          <w:noProof w:val="0"/>
          <w:sz w:val="24"/>
          <w:szCs w:val="24"/>
          <w:lang w:val="en-GB"/>
        </w:rPr>
        <w:t xml:space="preserve">. As only one unit is being used it seems more </w:t>
      </w:r>
      <w:r w:rsidRPr="0C46DB82" w:rsidR="015E80D0">
        <w:rPr>
          <w:rFonts w:ascii="Aptos" w:hAnsi="Aptos" w:eastAsia="Aptos" w:cs="Aptos"/>
          <w:noProof w:val="0"/>
          <w:sz w:val="24"/>
          <w:szCs w:val="24"/>
          <w:lang w:val="en-GB"/>
        </w:rPr>
        <w:t>appropriate to</w:t>
      </w:r>
      <w:r w:rsidRPr="0C46DB82" w:rsidR="015E80D0">
        <w:rPr>
          <w:rFonts w:ascii="Aptos" w:hAnsi="Aptos" w:eastAsia="Aptos" w:cs="Aptos"/>
          <w:noProof w:val="0"/>
          <w:sz w:val="24"/>
          <w:szCs w:val="24"/>
          <w:lang w:val="en-GB"/>
        </w:rPr>
        <w:t xml:space="preserve"> use the 877A and leave room for expansion.</w:t>
      </w:r>
      <w:r w:rsidRPr="0C46DB82" w:rsidR="75EFF8A4">
        <w:rPr>
          <w:rFonts w:ascii="Aptos" w:hAnsi="Aptos" w:eastAsia="Aptos" w:cs="Aptos"/>
          <w:noProof w:val="0"/>
          <w:sz w:val="24"/>
          <w:szCs w:val="24"/>
          <w:lang w:val="en-GB"/>
        </w:rPr>
        <w:t xml:space="preserve"> </w:t>
      </w:r>
    </w:p>
    <w:p w:rsidR="27FEB0C2" w:rsidP="68A5B43A" w:rsidRDefault="27FEB0C2" w14:paraId="2685AED1" w14:textId="183731BD">
      <w:pPr>
        <w:pStyle w:val="Normal"/>
      </w:pPr>
      <w:r w:rsidR="51C30689">
        <w:drawing>
          <wp:inline wp14:editId="7A94B1B0" wp14:anchorId="76AE4182">
            <wp:extent cx="5724525" cy="4543425"/>
            <wp:effectExtent l="0" t="0" r="0" b="0"/>
            <wp:docPr id="2192963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9296393" name="Picture 219296393"/>
                    <pic:cNvPicPr/>
                  </pic:nvPicPr>
                  <pic:blipFill>
                    <a:blip xmlns:r="http://schemas.openxmlformats.org/officeDocument/2006/relationships" r:embed="rId892448894">
                      <a:extLst>
                        <a:ext uri="{28A0092B-C50C-407E-A947-70E740481C1C}">
                          <a14:useLocalDpi xmlns:a14="http://schemas.microsoft.com/office/drawing/2010/main"/>
                        </a:ext>
                      </a:extLst>
                    </a:blip>
                    <a:stretch>
                      <a:fillRect/>
                    </a:stretch>
                  </pic:blipFill>
                  <pic:spPr>
                    <a:xfrm>
                      <a:off x="0" y="0"/>
                      <a:ext cx="5724525" cy="4543425"/>
                    </a:xfrm>
                    <a:prstGeom prst="rect">
                      <a:avLst/>
                    </a:prstGeom>
                  </pic:spPr>
                </pic:pic>
              </a:graphicData>
            </a:graphic>
          </wp:inline>
        </w:drawing>
      </w:r>
    </w:p>
    <w:p w:rsidR="27FEB0C2" w:rsidP="0C46DB82" w:rsidRDefault="27FEB0C2" w14:paraId="70060617" w14:textId="12A9CF80">
      <w:pPr>
        <w:pStyle w:val="Normal"/>
        <w:jc w:val="center"/>
        <w:rPr>
          <w:rFonts w:ascii="Aptos" w:hAnsi="Aptos" w:eastAsia="Aptos" w:cs="Aptos"/>
          <w:i w:val="1"/>
          <w:iCs w:val="1"/>
          <w:noProof w:val="0"/>
          <w:sz w:val="24"/>
          <w:szCs w:val="24"/>
          <w:lang w:val="en-GB"/>
        </w:rPr>
      </w:pPr>
      <w:r w:rsidRPr="0C46DB82" w:rsidR="22C3856A">
        <w:rPr>
          <w:rFonts w:ascii="Aptos" w:hAnsi="Aptos" w:eastAsia="Aptos" w:cs="Aptos"/>
          <w:i w:val="1"/>
          <w:iCs w:val="1"/>
          <w:noProof w:val="0"/>
          <w:sz w:val="24"/>
          <w:szCs w:val="24"/>
          <w:lang w:val="en-GB"/>
        </w:rPr>
        <w:t>[Image 1]</w:t>
      </w:r>
    </w:p>
    <w:p w:rsidR="27FEB0C2" w:rsidP="68A5B43A" w:rsidRDefault="27FEB0C2" w14:paraId="6AA50ED8" w14:textId="24B0432B">
      <w:pPr>
        <w:pStyle w:val="Normal"/>
        <w:rPr>
          <w:color w:val="FF0000"/>
        </w:rPr>
      </w:pPr>
      <w:bookmarkStart w:name="_Toc1702360703" w:id="1189985092"/>
      <w:r w:rsidRPr="0C46DB82" w:rsidR="2382EF03">
        <w:rPr>
          <w:rStyle w:val="Heading2Char"/>
        </w:rPr>
        <w:t>flowchart/pseudocode</w:t>
      </w:r>
      <w:bookmarkEnd w:id="1189985092"/>
      <w:r w:rsidRPr="0C46DB82" w:rsidR="2382EF03">
        <w:rPr>
          <w:rStyle w:val="Heading2Char"/>
        </w:rPr>
        <w:t xml:space="preserve"> </w:t>
      </w:r>
    </w:p>
    <w:p w:rsidR="07C2C38F" w:rsidP="0C46DB82" w:rsidRDefault="07C2C38F" w14:paraId="74447F99" w14:textId="57189424">
      <w:pPr>
        <w:pStyle w:val="Normal"/>
        <w:jc w:val="both"/>
      </w:pPr>
      <w:r w:rsidR="20B4A407">
        <w:rPr/>
        <w:t>The flowchart</w:t>
      </w:r>
      <w:r w:rsidR="040858A5">
        <w:rPr/>
        <w:t xml:space="preserve"> 1</w:t>
      </w:r>
      <w:r w:rsidR="20B4A407">
        <w:rPr/>
        <w:t xml:space="preserve"> shows how the program is designed to work, have variou</w:t>
      </w:r>
      <w:r w:rsidR="5FF4B298">
        <w:rPr/>
        <w:t xml:space="preserve">s cycles which allows each vehicle 10 seconds on a green signal. This will take 30 </w:t>
      </w:r>
      <w:r w:rsidR="037553B9">
        <w:rPr/>
        <w:t>seconds</w:t>
      </w:r>
      <w:r w:rsidR="5FF4B298">
        <w:rPr/>
        <w:t>. After thi</w:t>
      </w:r>
      <w:r w:rsidR="00DF43F4">
        <w:rPr/>
        <w:t xml:space="preserve">s </w:t>
      </w:r>
      <w:r w:rsidR="1912A791">
        <w:rPr/>
        <w:t xml:space="preserve">all-traffic flow lights display a will a red signal to allow the pedestrians to cross safely. Once this has been done the program will loop back </w:t>
      </w:r>
      <w:r w:rsidR="262800DE">
        <w:rPr/>
        <w:t xml:space="preserve">to cycle 1. </w:t>
      </w:r>
    </w:p>
    <w:p w:rsidR="09930FBC" w:rsidP="68A5B43A" w:rsidRDefault="72D6B390" w14:paraId="6A0A20DF" w14:textId="0DCE9CD1" w14:noSpellErr="1">
      <w:pPr>
        <w:jc w:val="center"/>
      </w:pPr>
      <w:r w:rsidR="72D6B390">
        <w:drawing>
          <wp:inline wp14:editId="1E023D75" wp14:anchorId="52CC76B3">
            <wp:extent cx="3048000" cy="5724525"/>
            <wp:effectExtent l="0" t="0" r="0" b="0"/>
            <wp:docPr id="19550240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5024000" name="Picture 1955024000"/>
                    <pic:cNvPicPr/>
                  </pic:nvPicPr>
                  <pic:blipFill>
                    <a:blip xmlns:r="http://schemas.openxmlformats.org/officeDocument/2006/relationships" r:embed="rId11">
                      <a:extLst>
                        <a:ext uri="{28A0092B-C50C-407E-A947-70E740481C1C}">
                          <a14:useLocalDpi xmlns:a14="http://schemas.microsoft.com/office/drawing/2010/main"/>
                        </a:ext>
                      </a:extLst>
                    </a:blip>
                    <a:stretch>
                      <a:fillRect/>
                    </a:stretch>
                  </pic:blipFill>
                  <pic:spPr>
                    <a:xfrm>
                      <a:off x="0" y="0"/>
                      <a:ext cx="3048000" cy="5724525"/>
                    </a:xfrm>
                    <a:prstGeom prst="rect">
                      <a:avLst/>
                    </a:prstGeom>
                  </pic:spPr>
                </pic:pic>
              </a:graphicData>
            </a:graphic>
          </wp:inline>
        </w:drawing>
      </w:r>
    </w:p>
    <w:p w:rsidR="09930FBC" w:rsidP="68A5B43A" w:rsidRDefault="09930FBC" w14:paraId="6D707CD2" w14:textId="2D1DB82F">
      <w:pPr>
        <w:pStyle w:val="Normal"/>
        <w:jc w:val="center"/>
        <w:rPr>
          <w:i w:val="1"/>
          <w:iCs w:val="1"/>
        </w:rPr>
      </w:pPr>
      <w:r w:rsidRPr="68A5B43A" w:rsidR="020341BC">
        <w:rPr>
          <w:i w:val="1"/>
          <w:iCs w:val="1"/>
        </w:rPr>
        <w:t>[Flowchart 1]</w:t>
      </w:r>
    </w:p>
    <w:p w:rsidR="09930FBC" w:rsidRDefault="09930FBC" w14:paraId="176B7E02" w14:textId="125EAAB7">
      <w:r>
        <w:br w:type="page"/>
      </w:r>
    </w:p>
    <w:p w:rsidR="7B836C43" w:rsidP="09930FBC" w:rsidRDefault="7B836C43" w14:paraId="4846D7E1" w14:textId="680D360E" w14:noSpellErr="1">
      <w:pPr>
        <w:rPr>
          <w:rStyle w:val="Heading2Char"/>
        </w:rPr>
      </w:pPr>
      <w:bookmarkStart w:name="_Toc1516006643" w:id="1900240604"/>
      <w:r w:rsidRPr="0C46DB82" w:rsidR="008A2EF1">
        <w:rPr>
          <w:rStyle w:val="Heading2Char"/>
        </w:rPr>
        <w:t>S</w:t>
      </w:r>
      <w:r w:rsidRPr="0C46DB82" w:rsidR="2382EF03">
        <w:rPr>
          <w:rStyle w:val="Heading2Char"/>
        </w:rPr>
        <w:t>imulation</w:t>
      </w:r>
      <w:bookmarkEnd w:id="1900240604"/>
    </w:p>
    <w:p w:rsidR="61083926" w:rsidP="09930FBC" w:rsidRDefault="61083926" w14:paraId="5D667522" w14:textId="6E6E45F4" w14:noSpellErr="1">
      <w:pPr>
        <w:rPr>
          <w:rStyle w:val="Heading2Char"/>
        </w:rPr>
      </w:pPr>
      <w:bookmarkStart w:name="_Toc1976456637" w:id="1709177282"/>
      <w:r w:rsidRPr="0C46DB82" w:rsidR="22BB917A">
        <w:rPr>
          <w:rStyle w:val="Heading2Char"/>
        </w:rPr>
        <w:t>Set up</w:t>
      </w:r>
      <w:bookmarkEnd w:id="1709177282"/>
      <w:r w:rsidRPr="0C46DB82" w:rsidR="22BB917A">
        <w:rPr>
          <w:rStyle w:val="Heading2Char"/>
        </w:rPr>
        <w:t xml:space="preserve"> </w:t>
      </w:r>
    </w:p>
    <w:p w:rsidR="5BABF7EE" w:rsidP="0C46DB82" w:rsidRDefault="5BABF7EE" w14:paraId="1E3CA2EA" w14:textId="72736FA5">
      <w:pPr>
        <w:jc w:val="both"/>
      </w:pPr>
      <w:r w:rsidR="11B27543">
        <w:rPr/>
        <w:t>Here is where the set up for the code is complete, firstly setting the clock for the microco</w:t>
      </w:r>
      <w:r w:rsidR="7A276614">
        <w:rPr/>
        <w:t xml:space="preserve">ntroller, this is set at 20MHz which is the upper limit for the microcontroller being used, this is allowing for </w:t>
      </w:r>
      <w:r w:rsidR="30C77F74">
        <w:rPr/>
        <w:t>20 million cycles per second</w:t>
      </w:r>
      <w:r w:rsidR="2FA414BD">
        <w:rPr/>
        <w:t>, maximising the microcontrollers responsiveness. To make sure that this syncs with the simulation</w:t>
      </w:r>
      <w:r w:rsidR="0D363FC6">
        <w:rPr/>
        <w:t xml:space="preserve">, the microcontroller on </w:t>
      </w:r>
      <w:r w:rsidR="2DB41559">
        <w:rPr/>
        <w:t>P</w:t>
      </w:r>
      <w:r w:rsidR="0D363FC6">
        <w:rPr/>
        <w:t>roteus</w:t>
      </w:r>
      <w:r w:rsidR="0D363FC6">
        <w:rPr/>
        <w:t xml:space="preserve"> must also be set to </w:t>
      </w:r>
      <w:r w:rsidR="0D363FC6">
        <w:rPr/>
        <w:t>20mhz</w:t>
      </w:r>
      <w:r w:rsidR="0D363FC6">
        <w:rPr/>
        <w:t xml:space="preserve">, this would result in timing issues if it </w:t>
      </w:r>
      <w:r w:rsidR="0D363FC6">
        <w:rPr/>
        <w:t>was</w:t>
      </w:r>
      <w:r w:rsidR="0D363FC6">
        <w:rPr/>
        <w:t xml:space="preserve"> not complete. </w:t>
      </w:r>
    </w:p>
    <w:p w:rsidR="54F6BB09" w:rsidP="0C46DB82" w:rsidRDefault="54F6BB09" w14:paraId="7D20D8D6" w14:textId="09430CF5">
      <w:pPr>
        <w:jc w:val="both"/>
      </w:pPr>
      <w:r w:rsidR="0D363FC6">
        <w:rPr/>
        <w:t xml:space="preserve">The define pins are setting the names for each output, this makes the code look more user friendly and easier to follow. </w:t>
      </w:r>
      <w:r w:rsidR="193D6FB7">
        <w:rPr/>
        <w:t>The microcontroller uses hexadecimal which requires the decimal number to be converted so they can be under</w:t>
      </w:r>
      <w:r w:rsidR="62B9D5E7">
        <w:rPr/>
        <w:t xml:space="preserve">stood by the microcontroller. </w:t>
      </w:r>
    </w:p>
    <w:p w:rsidR="61083926" w:rsidP="0C46DB82" w:rsidRDefault="61083926" w14:paraId="088AEEB3" w14:textId="75A32B83">
      <w:pPr>
        <w:jc w:val="center"/>
      </w:pPr>
      <w:r w:rsidR="22BB917A">
        <w:drawing>
          <wp:inline wp14:editId="241FE824" wp14:anchorId="1F654EB3">
            <wp:extent cx="5724525" cy="4191000"/>
            <wp:effectExtent l="0" t="0" r="0" b="0"/>
            <wp:docPr id="14909632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0963246" name=""/>
                    <pic:cNvPicPr/>
                  </pic:nvPicPr>
                  <pic:blipFill>
                    <a:blip xmlns:r="http://schemas.openxmlformats.org/officeDocument/2006/relationships" r:embed="rId12">
                      <a:extLst>
                        <a:ext uri="{28A0092B-C50C-407E-A947-70E740481C1C}">
                          <a14:useLocalDpi xmlns:a14="http://schemas.microsoft.com/office/drawing/2010/main" val="0"/>
                        </a:ext>
                      </a:extLst>
                    </a:blip>
                    <a:stretch>
                      <a:fillRect/>
                    </a:stretch>
                  </pic:blipFill>
                  <pic:spPr>
                    <a:xfrm>
                      <a:off x="0" y="0"/>
                      <a:ext cx="5724525" cy="4191000"/>
                    </a:xfrm>
                    <a:prstGeom prst="rect">
                      <a:avLst/>
                    </a:prstGeom>
                  </pic:spPr>
                </pic:pic>
              </a:graphicData>
            </a:graphic>
          </wp:inline>
        </w:drawing>
      </w:r>
      <w:r w:rsidRPr="0C46DB82" w:rsidR="1441ACE5">
        <w:rPr>
          <w:i w:val="1"/>
          <w:iCs w:val="1"/>
        </w:rPr>
        <w:t>[image 2]</w:t>
      </w:r>
    </w:p>
    <w:p w:rsidR="09930FBC" w:rsidRDefault="09930FBC" w14:paraId="48B5AC70" w14:textId="0E602CAB">
      <w:r>
        <w:br w:type="page"/>
      </w:r>
    </w:p>
    <w:p w:rsidR="09930FBC" w:rsidP="09930FBC" w:rsidRDefault="09930FBC" w14:paraId="4B7C976B" w14:textId="3BDE52CD"/>
    <w:p w:rsidR="5EA3C42D" w:rsidP="09930FBC" w:rsidRDefault="5EA3C42D" w14:paraId="24958DF1" w14:textId="316E50A4" w14:noSpellErr="1">
      <w:pPr>
        <w:pStyle w:val="Heading3"/>
      </w:pPr>
      <w:bookmarkStart w:name="_Toc331203080" w:id="1731047970"/>
      <w:r w:rsidR="7E1B5A6F">
        <w:rPr/>
        <w:t>Case 1&amp;2</w:t>
      </w:r>
      <w:bookmarkEnd w:id="1731047970"/>
    </w:p>
    <w:p w:rsidR="38449C1A" w:rsidP="0C46DB82" w:rsidRDefault="38449C1A" w14:paraId="52204272" w14:textId="6F5BC465">
      <w:pPr>
        <w:jc w:val="both"/>
      </w:pPr>
      <w:r w:rsidR="7C3BE7E3">
        <w:rPr/>
        <w:t xml:space="preserve">In the code there are 5 cases </w:t>
      </w:r>
      <w:r w:rsidR="3FCF56AA">
        <w:rPr/>
        <w:t xml:space="preserve">which allows for all the </w:t>
      </w:r>
      <w:r w:rsidR="7D5283E1">
        <w:rPr/>
        <w:t>different</w:t>
      </w:r>
      <w:r w:rsidR="3FCF56AA">
        <w:rPr/>
        <w:t xml:space="preserve"> </w:t>
      </w:r>
      <w:r w:rsidR="20FA69D7">
        <w:rPr/>
        <w:t>scenarios</w:t>
      </w:r>
      <w:r w:rsidR="3FCF56AA">
        <w:rPr/>
        <w:t xml:space="preserve"> </w:t>
      </w:r>
      <w:r w:rsidR="3FCF56AA">
        <w:rPr/>
        <w:t>required</w:t>
      </w:r>
      <w:r w:rsidR="3FCF56AA">
        <w:rPr/>
        <w:t xml:space="preserve"> to play through. case 1 and 2 </w:t>
      </w:r>
      <w:r w:rsidR="6C11E140">
        <w:rPr/>
        <w:t>is responsible for</w:t>
      </w:r>
      <w:r w:rsidR="6C11E140">
        <w:rPr/>
        <w:t xml:space="preserve"> the first </w:t>
      </w:r>
      <w:r w:rsidR="0CA2F199">
        <w:rPr/>
        <w:t>scenario</w:t>
      </w:r>
      <w:r w:rsidR="6C11E140">
        <w:rPr/>
        <w:t xml:space="preserve"> where the first set of lights are </w:t>
      </w:r>
      <w:r w:rsidR="1C1BBDF9">
        <w:rPr/>
        <w:t>green</w:t>
      </w:r>
      <w:r w:rsidR="6C11E140">
        <w:rPr/>
        <w:t xml:space="preserve"> and the rest are red. </w:t>
      </w:r>
      <w:r w:rsidR="2865DD87">
        <w:rPr/>
        <w:t xml:space="preserve">This needed to be </w:t>
      </w:r>
      <w:r w:rsidR="6E7FFC32">
        <w:rPr/>
        <w:t>split</w:t>
      </w:r>
      <w:r w:rsidR="2865DD87">
        <w:rPr/>
        <w:t xml:space="preserve"> into 2 cases to allow for 7</w:t>
      </w:r>
      <w:r w:rsidR="561AECA9">
        <w:rPr/>
        <w:t>-</w:t>
      </w:r>
      <w:r w:rsidR="2865DD87">
        <w:rPr/>
        <w:t>segment display to work as intended. As shown in the co</w:t>
      </w:r>
      <w:r w:rsidR="612707B2">
        <w:rPr/>
        <w:t xml:space="preserve">de below it is shown that </w:t>
      </w:r>
      <w:r w:rsidR="5F5C6FC3">
        <w:rPr/>
        <w:t>I</w:t>
      </w:r>
      <w:r w:rsidR="612707B2">
        <w:rPr/>
        <w:t>=9</w:t>
      </w:r>
      <w:r w:rsidR="36FB341D">
        <w:rPr/>
        <w:t>, this is to allow the timer to start on 40 seconds</w:t>
      </w:r>
      <w:r w:rsidR="2D383AAE">
        <w:rPr/>
        <w:t xml:space="preserve">, output D is constantly displaying the digit 4 and output C is counting down from 0-9. However as </w:t>
      </w:r>
      <w:r w:rsidR="2D383AAE">
        <w:rPr/>
        <w:t>i</w:t>
      </w:r>
      <w:r w:rsidR="2D383AAE">
        <w:rPr/>
        <w:t xml:space="preserve">=9 it will only </w:t>
      </w:r>
      <w:r w:rsidR="2EF3842D">
        <w:rPr/>
        <w:t>display for 1 second</w:t>
      </w:r>
      <w:r w:rsidR="79C58CF4">
        <w:rPr/>
        <w:t xml:space="preserve">. This will run for 1 second before </w:t>
      </w:r>
      <w:r w:rsidR="79C58CF4">
        <w:rPr/>
        <w:t>proceeding</w:t>
      </w:r>
      <w:r w:rsidR="79C58CF4">
        <w:rPr/>
        <w:t xml:space="preserve"> to case 2. this case is showing the same outputs </w:t>
      </w:r>
      <w:r w:rsidR="563370D5">
        <w:rPr/>
        <w:t xml:space="preserve">so </w:t>
      </w:r>
      <w:r w:rsidR="73B3EB4C">
        <w:rPr/>
        <w:t>results</w:t>
      </w:r>
      <w:r w:rsidR="563370D5">
        <w:rPr/>
        <w:t xml:space="preserve"> in no visual change for the traffic lights</w:t>
      </w:r>
      <w:r w:rsidR="30D2F4D0">
        <w:rPr/>
        <w:t xml:space="preserve">. </w:t>
      </w:r>
      <w:r w:rsidR="74DD69A1">
        <w:rPr/>
        <w:t xml:space="preserve">Output D is shown as 0xB0 this is causing the </w:t>
      </w:r>
      <w:r w:rsidR="74DD69A1">
        <w:rPr/>
        <w:t>7-se</w:t>
      </w:r>
      <w:r w:rsidR="431099EE">
        <w:rPr/>
        <w:t>gment</w:t>
      </w:r>
      <w:r w:rsidR="74DD69A1">
        <w:rPr/>
        <w:t xml:space="preserve"> display to show the number 3.</w:t>
      </w:r>
    </w:p>
    <w:p w:rsidR="6E7FA088" w:rsidP="0C46DB82" w:rsidRDefault="6E7FA088" w14:paraId="627BFCAA" w14:textId="6561F43D">
      <w:pPr>
        <w:jc w:val="center"/>
      </w:pPr>
      <w:r w:rsidR="614A690B">
        <w:drawing>
          <wp:inline wp14:editId="5BD7BCCF" wp14:anchorId="449E7BC0">
            <wp:extent cx="3438525" cy="1524000"/>
            <wp:effectExtent l="0" t="0" r="0" b="0"/>
            <wp:docPr id="15516763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1676372" name=""/>
                    <pic:cNvPicPr/>
                  </pic:nvPicPr>
                  <pic:blipFill>
                    <a:blip xmlns:r="http://schemas.openxmlformats.org/officeDocument/2006/relationships" r:embed="rId13">
                      <a:extLst>
                        <a:ext uri="{28A0092B-C50C-407E-A947-70E740481C1C}">
                          <a14:useLocalDpi xmlns:a14="http://schemas.microsoft.com/office/drawing/2010/main" val="0"/>
                        </a:ext>
                      </a:extLst>
                    </a:blip>
                    <a:stretch>
                      <a:fillRect/>
                    </a:stretch>
                  </pic:blipFill>
                  <pic:spPr>
                    <a:xfrm>
                      <a:off x="0" y="0"/>
                      <a:ext cx="3438525" cy="1524000"/>
                    </a:xfrm>
                    <a:prstGeom prst="rect">
                      <a:avLst/>
                    </a:prstGeom>
                  </pic:spPr>
                </pic:pic>
              </a:graphicData>
            </a:graphic>
          </wp:inline>
        </w:drawing>
      </w:r>
    </w:p>
    <w:p w:rsidR="69741334" w:rsidP="0C46DB82" w:rsidRDefault="69741334" w14:paraId="16382076" w14:textId="0CDA27C5">
      <w:pPr>
        <w:jc w:val="center"/>
        <w:rPr>
          <w:i w:val="1"/>
          <w:iCs w:val="1"/>
        </w:rPr>
      </w:pPr>
      <w:r w:rsidRPr="0C46DB82" w:rsidR="69741334">
        <w:rPr>
          <w:i w:val="1"/>
          <w:iCs w:val="1"/>
        </w:rPr>
        <w:t>[Image 3]</w:t>
      </w:r>
    </w:p>
    <w:p w:rsidR="0C46DB82" w:rsidRDefault="0C46DB82" w14:paraId="69178CD0" w14:textId="5DCFFD35"/>
    <w:p w:rsidR="6E7FA088" w:rsidP="0C46DB82" w:rsidRDefault="6E7FA088" w14:paraId="418C6C1F" w14:textId="07DA10B1">
      <w:pPr>
        <w:jc w:val="center"/>
      </w:pPr>
      <w:r w:rsidR="614A690B">
        <w:drawing>
          <wp:inline wp14:editId="1BE87004" wp14:anchorId="1477FB22">
            <wp:extent cx="3533775" cy="5724525"/>
            <wp:effectExtent l="0" t="0" r="0" b="0"/>
            <wp:docPr id="3522105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2210512" name=""/>
                    <pic:cNvPicPr/>
                  </pic:nvPicPr>
                  <pic:blipFill>
                    <a:blip xmlns:r="http://schemas.openxmlformats.org/officeDocument/2006/relationships" r:embed="rId14">
                      <a:extLst>
                        <a:ext uri="{28A0092B-C50C-407E-A947-70E740481C1C}">
                          <a14:useLocalDpi xmlns:a14="http://schemas.microsoft.com/office/drawing/2010/main" val="0"/>
                        </a:ext>
                      </a:extLst>
                    </a:blip>
                    <a:stretch>
                      <a:fillRect/>
                    </a:stretch>
                  </pic:blipFill>
                  <pic:spPr>
                    <a:xfrm>
                      <a:off x="0" y="0"/>
                      <a:ext cx="3533775" cy="5724525"/>
                    </a:xfrm>
                    <a:prstGeom prst="rect">
                      <a:avLst/>
                    </a:prstGeom>
                  </pic:spPr>
                </pic:pic>
              </a:graphicData>
            </a:graphic>
          </wp:inline>
        </w:drawing>
      </w:r>
    </w:p>
    <w:p w:rsidR="5943F9B8" w:rsidP="0C46DB82" w:rsidRDefault="5943F9B8" w14:paraId="36EC2816" w14:textId="0BF414D5">
      <w:pPr>
        <w:jc w:val="center"/>
        <w:rPr>
          <w:i w:val="1"/>
          <w:iCs w:val="1"/>
        </w:rPr>
      </w:pPr>
      <w:r w:rsidRPr="0C46DB82" w:rsidR="5943F9B8">
        <w:rPr>
          <w:i w:val="1"/>
          <w:iCs w:val="1"/>
        </w:rPr>
        <w:t>[image 4]</w:t>
      </w:r>
    </w:p>
    <w:p w:rsidR="3E18F372" w:rsidP="0C46DB82" w:rsidRDefault="3E18F372" w14:paraId="3B2DBE99" w14:textId="433D749C">
      <w:pPr>
        <w:jc w:val="center"/>
      </w:pPr>
      <w:r w:rsidR="0F9B58ED">
        <w:drawing>
          <wp:inline wp14:editId="46AC3858" wp14:anchorId="711D62C5">
            <wp:extent cx="5724525" cy="3248025"/>
            <wp:effectExtent l="0" t="0" r="0" b="0"/>
            <wp:docPr id="2816039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0387226" name=""/>
                    <pic:cNvPicPr/>
                  </pic:nvPicPr>
                  <pic:blipFill>
                    <a:blip xmlns:r="http://schemas.openxmlformats.org/officeDocument/2006/relationships" r:embed="rId15">
                      <a:extLst>
                        <a:ext uri="{28A0092B-C50C-407E-A947-70E740481C1C}">
                          <a14:useLocalDpi xmlns:a14="http://schemas.microsoft.com/office/drawing/2010/main" val="0"/>
                        </a:ext>
                      </a:extLst>
                    </a:blip>
                    <a:stretch>
                      <a:fillRect/>
                    </a:stretch>
                  </pic:blipFill>
                  <pic:spPr>
                    <a:xfrm>
                      <a:off x="0" y="0"/>
                      <a:ext cx="5724525" cy="3248025"/>
                    </a:xfrm>
                    <a:prstGeom prst="rect">
                      <a:avLst/>
                    </a:prstGeom>
                  </pic:spPr>
                </pic:pic>
              </a:graphicData>
            </a:graphic>
          </wp:inline>
        </w:drawing>
      </w:r>
      <w:r w:rsidRPr="0C46DB82" w:rsidR="5E0733F0">
        <w:rPr>
          <w:i w:val="1"/>
          <w:iCs w:val="1"/>
        </w:rPr>
        <w:t>[image 5]</w:t>
      </w:r>
    </w:p>
    <w:p w:rsidR="09930FBC" w:rsidP="09930FBC" w:rsidRDefault="09930FBC" w14:paraId="549BD594" w14:textId="7985C9CF">
      <w:pPr>
        <w:rPr>
          <w:rStyle w:val="Heading3Char"/>
        </w:rPr>
      </w:pPr>
    </w:p>
    <w:p w:rsidR="09930FBC" w:rsidRDefault="09930FBC" w14:paraId="25880611" w14:textId="4DA03207">
      <w:r>
        <w:br w:type="page"/>
      </w:r>
    </w:p>
    <w:p w:rsidR="3E18F372" w:rsidP="09930FBC" w:rsidRDefault="3E18F372" w14:paraId="4B371B25" w14:textId="4AF07587" w14:noSpellErr="1">
      <w:pPr>
        <w:rPr>
          <w:rStyle w:val="Heading3Char"/>
        </w:rPr>
      </w:pPr>
      <w:bookmarkStart w:name="_Toc875107714" w:id="448383636"/>
      <w:r w:rsidRPr="0C46DB82" w:rsidR="0F9B58ED">
        <w:rPr>
          <w:rStyle w:val="Heading3Char"/>
        </w:rPr>
        <w:t>Case 3</w:t>
      </w:r>
      <w:bookmarkEnd w:id="448383636"/>
    </w:p>
    <w:p w:rsidR="4CD0E23E" w:rsidP="09930FBC" w:rsidRDefault="4CD0E23E" w14:paraId="3619DEE3" w14:textId="13F8E3B5">
      <w:pPr>
        <w:jc w:val="both"/>
      </w:pPr>
      <w:r w:rsidR="6164B141">
        <w:rPr/>
        <w:t>Case three is the first visible change in the traffic lights</w:t>
      </w:r>
      <w:r w:rsidR="4508FFBD">
        <w:rPr/>
        <w:t>.</w:t>
      </w:r>
      <w:r w:rsidR="6164B141">
        <w:rPr/>
        <w:t xml:space="preserve"> the green has now been turned on to </w:t>
      </w:r>
      <w:r w:rsidR="7ECD7980">
        <w:rPr/>
        <w:t xml:space="preserve">the </w:t>
      </w:r>
      <w:r w:rsidR="7CE60234">
        <w:rPr/>
        <w:t>second</w:t>
      </w:r>
      <w:r w:rsidR="7ECD7980">
        <w:rPr/>
        <w:t xml:space="preserve"> set of traffic </w:t>
      </w:r>
      <w:r w:rsidR="033E9F3B">
        <w:rPr/>
        <w:t>lights,</w:t>
      </w:r>
      <w:r w:rsidR="7ECD7980">
        <w:rPr/>
        <w:t xml:space="preserve"> and </w:t>
      </w:r>
      <w:r w:rsidR="27BFFF0C">
        <w:rPr/>
        <w:t xml:space="preserve">the rest </w:t>
      </w:r>
      <w:r w:rsidR="27BFFF0C">
        <w:rPr/>
        <w:t>don't</w:t>
      </w:r>
      <w:r w:rsidR="27BFFF0C">
        <w:rPr/>
        <w:t xml:space="preserve"> allow for passage. </w:t>
      </w:r>
      <w:r w:rsidR="41090CB0">
        <w:rPr/>
        <w:t xml:space="preserve">By </w:t>
      </w:r>
      <w:r w:rsidR="394F3550">
        <w:rPr/>
        <w:t>looking at the output,</w:t>
      </w:r>
      <w:r w:rsidR="41090CB0">
        <w:rPr/>
        <w:t xml:space="preserve"> you can see that LED2 is told to be high. It could be assumed that this would cause the yellow </w:t>
      </w:r>
      <w:r w:rsidR="40FD322D">
        <w:rPr/>
        <w:t>lights to be activated</w:t>
      </w:r>
      <w:r w:rsidR="3485C944">
        <w:rPr/>
        <w:t xml:space="preserve">. However, when looking at the schematic you can see that each set of lights has </w:t>
      </w:r>
      <w:r w:rsidR="288AD52D">
        <w:rPr/>
        <w:t xml:space="preserve">the output </w:t>
      </w:r>
      <w:r w:rsidR="3485C944">
        <w:rPr/>
        <w:t xml:space="preserve">LED1, LED2 and LED3 at </w:t>
      </w:r>
      <w:r w:rsidR="0CA80277">
        <w:rPr/>
        <w:t xml:space="preserve">different points, this allows </w:t>
      </w:r>
      <w:r w:rsidR="3DA1586F">
        <w:rPr/>
        <w:t>for a simpler code and stops more than 1 light being green at a given point</w:t>
      </w:r>
      <w:r w:rsidR="6AB85B4C">
        <w:rPr/>
        <w:t>.</w:t>
      </w:r>
      <w:r w:rsidR="69F11115">
        <w:rPr/>
        <w:t xml:space="preserve"> Output D is displaying the number 2 and output C is counting from 9-0. </w:t>
      </w:r>
      <w:r w:rsidR="26E59B0E">
        <w:rPr/>
        <w:t>Once this is complete the program moves onto case 4</w:t>
      </w:r>
      <w:r w:rsidR="1E4BD326">
        <w:rPr/>
        <w:t>.</w:t>
      </w:r>
      <w:r w:rsidR="26E59B0E">
        <w:rPr/>
        <w:t xml:space="preserve"> </w:t>
      </w:r>
    </w:p>
    <w:p w:rsidR="39DC5842" w:rsidP="0C46DB82" w:rsidRDefault="39DC5842" w14:paraId="624B1547" w14:textId="67C7954A">
      <w:pPr>
        <w:jc w:val="center"/>
      </w:pPr>
      <w:r w:rsidR="1269E874">
        <w:drawing>
          <wp:inline wp14:editId="1073A57B" wp14:anchorId="1FAF108A">
            <wp:extent cx="3162300" cy="1581150"/>
            <wp:effectExtent l="0" t="0" r="0" b="0"/>
            <wp:docPr id="17174875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7487551" name=""/>
                    <pic:cNvPicPr/>
                  </pic:nvPicPr>
                  <pic:blipFill>
                    <a:blip xmlns:r="http://schemas.openxmlformats.org/officeDocument/2006/relationships" r:embed="rId16">
                      <a:extLst>
                        <a:ext uri="{28A0092B-C50C-407E-A947-70E740481C1C}">
                          <a14:useLocalDpi xmlns:a14="http://schemas.microsoft.com/office/drawing/2010/main" val="0"/>
                        </a:ext>
                      </a:extLst>
                    </a:blip>
                    <a:stretch>
                      <a:fillRect/>
                    </a:stretch>
                  </pic:blipFill>
                  <pic:spPr>
                    <a:xfrm>
                      <a:off x="0" y="0"/>
                      <a:ext cx="3162300" cy="1581150"/>
                    </a:xfrm>
                    <a:prstGeom prst="rect">
                      <a:avLst/>
                    </a:prstGeom>
                  </pic:spPr>
                </pic:pic>
              </a:graphicData>
            </a:graphic>
          </wp:inline>
        </w:drawing>
      </w:r>
    </w:p>
    <w:p w:rsidR="1DACAD31" w:rsidP="0C46DB82" w:rsidRDefault="1DACAD31" w14:paraId="06803691" w14:textId="22A2C815">
      <w:pPr>
        <w:jc w:val="center"/>
        <w:rPr>
          <w:i w:val="1"/>
          <w:iCs w:val="1"/>
        </w:rPr>
      </w:pPr>
      <w:r w:rsidRPr="0C46DB82" w:rsidR="1DACAD31">
        <w:rPr>
          <w:i w:val="1"/>
          <w:iCs w:val="1"/>
        </w:rPr>
        <w:t>[image 6]</w:t>
      </w:r>
    </w:p>
    <w:p w:rsidR="39DC5842" w:rsidP="0C46DB82" w:rsidRDefault="39DC5842" w14:paraId="53C2221C" w14:textId="1A99A28E">
      <w:pPr>
        <w:jc w:val="center"/>
      </w:pPr>
      <w:r w:rsidR="1269E874">
        <w:drawing>
          <wp:inline wp14:editId="6341C19F" wp14:anchorId="42E17F3E">
            <wp:extent cx="3771900" cy="1714500"/>
            <wp:effectExtent l="0" t="0" r="0" b="0"/>
            <wp:docPr id="921475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1475469" name=""/>
                    <pic:cNvPicPr/>
                  </pic:nvPicPr>
                  <pic:blipFill>
                    <a:blip xmlns:r="http://schemas.openxmlformats.org/officeDocument/2006/relationships" r:embed="rId17">
                      <a:extLst>
                        <a:ext uri="{28A0092B-C50C-407E-A947-70E740481C1C}">
                          <a14:useLocalDpi xmlns:a14="http://schemas.microsoft.com/office/drawing/2010/main" val="0"/>
                        </a:ext>
                      </a:extLst>
                    </a:blip>
                    <a:stretch>
                      <a:fillRect/>
                    </a:stretch>
                  </pic:blipFill>
                  <pic:spPr>
                    <a:xfrm>
                      <a:off x="0" y="0"/>
                      <a:ext cx="3771900" cy="1714500"/>
                    </a:xfrm>
                    <a:prstGeom prst="rect">
                      <a:avLst/>
                    </a:prstGeom>
                  </pic:spPr>
                </pic:pic>
              </a:graphicData>
            </a:graphic>
          </wp:inline>
        </w:drawing>
      </w:r>
    </w:p>
    <w:p w:rsidR="227D0589" w:rsidP="0C46DB82" w:rsidRDefault="227D0589" w14:paraId="70C28CB2" w14:textId="724BD0FC">
      <w:pPr>
        <w:jc w:val="center"/>
        <w:rPr>
          <w:i w:val="1"/>
          <w:iCs w:val="1"/>
        </w:rPr>
      </w:pPr>
      <w:r w:rsidRPr="0C46DB82" w:rsidR="227D0589">
        <w:rPr>
          <w:i w:val="1"/>
          <w:iCs w:val="1"/>
        </w:rPr>
        <w:t>[image 7]</w:t>
      </w:r>
    </w:p>
    <w:p w:rsidR="3E18F372" w:rsidP="0C46DB82" w:rsidRDefault="3E18F372" w14:paraId="6987E9F8" w14:textId="4E932042">
      <w:pPr>
        <w:jc w:val="center"/>
      </w:pPr>
      <w:r w:rsidR="0F9B58ED">
        <w:drawing>
          <wp:inline wp14:editId="174241D3" wp14:anchorId="00541792">
            <wp:extent cx="5724525" cy="3133725"/>
            <wp:effectExtent l="0" t="0" r="0" b="0"/>
            <wp:docPr id="1888027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4382380" name=""/>
                    <pic:cNvPicPr/>
                  </pic:nvPicPr>
                  <pic:blipFill>
                    <a:blip xmlns:r="http://schemas.openxmlformats.org/officeDocument/2006/relationships" r:embed="rId18">
                      <a:extLst>
                        <a:ext uri="{28A0092B-C50C-407E-A947-70E740481C1C}">
                          <a14:useLocalDpi xmlns:a14="http://schemas.microsoft.com/office/drawing/2010/main" val="0"/>
                        </a:ext>
                      </a:extLst>
                    </a:blip>
                    <a:stretch>
                      <a:fillRect/>
                    </a:stretch>
                  </pic:blipFill>
                  <pic:spPr>
                    <a:xfrm>
                      <a:off x="0" y="0"/>
                      <a:ext cx="5724525" cy="3133725"/>
                    </a:xfrm>
                    <a:prstGeom prst="rect">
                      <a:avLst/>
                    </a:prstGeom>
                  </pic:spPr>
                </pic:pic>
              </a:graphicData>
            </a:graphic>
          </wp:inline>
        </w:drawing>
      </w:r>
      <w:r w:rsidRPr="0C46DB82" w:rsidR="58570B29">
        <w:rPr>
          <w:i w:val="1"/>
          <w:iCs w:val="1"/>
        </w:rPr>
        <w:t>[Image 8]</w:t>
      </w:r>
    </w:p>
    <w:p w:rsidR="09930FBC" w:rsidRDefault="09930FBC" w14:paraId="77D2A190" w14:textId="3ECB4711">
      <w:r>
        <w:br w:type="page"/>
      </w:r>
    </w:p>
    <w:p w:rsidR="3E18F372" w:rsidP="09930FBC" w:rsidRDefault="3E18F372" w14:paraId="4C9D140F" w14:textId="694A3BBF" w14:noSpellErr="1">
      <w:bookmarkStart w:name="_Toc348896629" w:id="131137556"/>
      <w:r w:rsidRPr="0C46DB82" w:rsidR="0F9B58ED">
        <w:rPr>
          <w:rStyle w:val="Heading3Char"/>
        </w:rPr>
        <w:t>Case 4</w:t>
      </w:r>
      <w:bookmarkEnd w:id="131137556"/>
      <w:r w:rsidRPr="0C46DB82" w:rsidR="0F9B58ED">
        <w:rPr>
          <w:rStyle w:val="Heading3Char"/>
        </w:rPr>
        <w:t xml:space="preserve"> </w:t>
      </w:r>
    </w:p>
    <w:p w:rsidR="29F8218F" w:rsidP="0C46DB82" w:rsidRDefault="29F8218F" w14:paraId="2DE0CAFA" w14:textId="490E79D5">
      <w:pPr>
        <w:pStyle w:val="NoSpacing"/>
        <w:jc w:val="both"/>
      </w:pPr>
      <w:r w:rsidR="0E6B5C4B">
        <w:rPr/>
        <w:t xml:space="preserve">Next, we have case 4 which displays green on the final set of lights. Working the same as the </w:t>
      </w:r>
      <w:r w:rsidR="0E6B5C4B">
        <w:rPr/>
        <w:t>previous</w:t>
      </w:r>
      <w:r w:rsidR="0E6B5C4B">
        <w:rPr/>
        <w:t xml:space="preserve"> cases, displaying the</w:t>
      </w:r>
      <w:r w:rsidR="319AC36B">
        <w:rPr/>
        <w:t xml:space="preserve"> number 1 </w:t>
      </w:r>
      <w:r w:rsidR="0E2BD411">
        <w:rPr/>
        <w:t>f</w:t>
      </w:r>
      <w:r w:rsidR="111ECADD">
        <w:rPr/>
        <w:t>ro</w:t>
      </w:r>
      <w:r w:rsidR="0E2BD411">
        <w:rPr/>
        <w:t>m</w:t>
      </w:r>
      <w:r w:rsidR="319AC36B">
        <w:rPr/>
        <w:t xml:space="preserve"> output D and output C counting down from 9-0</w:t>
      </w:r>
      <w:r w:rsidR="758875A3">
        <w:rPr/>
        <w:t xml:space="preserve">. </w:t>
      </w:r>
    </w:p>
    <w:p w:rsidR="29F8218F" w:rsidP="0C46DB82" w:rsidRDefault="29F8218F" w14:paraId="69A8B6CF" w14:textId="76EEB533">
      <w:pPr>
        <w:jc w:val="center"/>
      </w:pPr>
      <w:r w:rsidR="0E6B5C4B">
        <w:drawing>
          <wp:inline wp14:editId="4C0A19D4" wp14:anchorId="2DBDBCBE">
            <wp:extent cx="3390900" cy="3200400"/>
            <wp:effectExtent l="0" t="0" r="0" b="0"/>
            <wp:docPr id="690315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0315065" name=""/>
                    <pic:cNvPicPr/>
                  </pic:nvPicPr>
                  <pic:blipFill>
                    <a:blip xmlns:r="http://schemas.openxmlformats.org/officeDocument/2006/relationships" r:embed="rId19">
                      <a:extLst>
                        <a:ext uri="{28A0092B-C50C-407E-A947-70E740481C1C}">
                          <a14:useLocalDpi xmlns:a14="http://schemas.microsoft.com/office/drawing/2010/main" val="0"/>
                        </a:ext>
                      </a:extLst>
                    </a:blip>
                    <a:stretch>
                      <a:fillRect/>
                    </a:stretch>
                  </pic:blipFill>
                  <pic:spPr>
                    <a:xfrm>
                      <a:off x="0" y="0"/>
                      <a:ext cx="3390900" cy="3200400"/>
                    </a:xfrm>
                    <a:prstGeom prst="rect">
                      <a:avLst/>
                    </a:prstGeom>
                  </pic:spPr>
                </pic:pic>
              </a:graphicData>
            </a:graphic>
          </wp:inline>
        </w:drawing>
      </w:r>
    </w:p>
    <w:p w:rsidR="147E373F" w:rsidP="0C46DB82" w:rsidRDefault="147E373F" w14:paraId="5DC602B5" w14:textId="59479D8B">
      <w:pPr>
        <w:jc w:val="center"/>
        <w:rPr>
          <w:i w:val="1"/>
          <w:iCs w:val="1"/>
        </w:rPr>
      </w:pPr>
      <w:r w:rsidRPr="0C46DB82" w:rsidR="147E373F">
        <w:rPr>
          <w:i w:val="1"/>
          <w:iCs w:val="1"/>
        </w:rPr>
        <w:t>[Image 9]</w:t>
      </w:r>
    </w:p>
    <w:p w:rsidR="3E18F372" w:rsidP="0C46DB82" w:rsidRDefault="3E18F372" w14:paraId="53CC9D54" w14:textId="69232906">
      <w:pPr>
        <w:jc w:val="center"/>
      </w:pPr>
      <w:r w:rsidR="0F9B58ED">
        <w:drawing>
          <wp:inline wp14:editId="45FBAFC5" wp14:anchorId="7A74C9D7">
            <wp:extent cx="5724525" cy="3152775"/>
            <wp:effectExtent l="0" t="0" r="0" b="0"/>
            <wp:docPr id="2286839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8830179" name=""/>
                    <pic:cNvPicPr/>
                  </pic:nvPicPr>
                  <pic:blipFill>
                    <a:blip xmlns:r="http://schemas.openxmlformats.org/officeDocument/2006/relationships" r:embed="rId20">
                      <a:extLst>
                        <a:ext uri="{28A0092B-C50C-407E-A947-70E740481C1C}">
                          <a14:useLocalDpi xmlns:a14="http://schemas.microsoft.com/office/drawing/2010/main" val="0"/>
                        </a:ext>
                      </a:extLst>
                    </a:blip>
                    <a:stretch>
                      <a:fillRect/>
                    </a:stretch>
                  </pic:blipFill>
                  <pic:spPr>
                    <a:xfrm>
                      <a:off x="0" y="0"/>
                      <a:ext cx="5724525" cy="3152775"/>
                    </a:xfrm>
                    <a:prstGeom prst="rect">
                      <a:avLst/>
                    </a:prstGeom>
                  </pic:spPr>
                </pic:pic>
              </a:graphicData>
            </a:graphic>
          </wp:inline>
        </w:drawing>
      </w:r>
      <w:r w:rsidRPr="0C46DB82" w:rsidR="0462225C">
        <w:rPr>
          <w:i w:val="1"/>
          <w:iCs w:val="1"/>
        </w:rPr>
        <w:t>[image 10]</w:t>
      </w:r>
    </w:p>
    <w:p w:rsidR="09930FBC" w:rsidRDefault="09930FBC" w14:paraId="6CE75195" w14:textId="7F361E87">
      <w:r>
        <w:br w:type="page"/>
      </w:r>
    </w:p>
    <w:p w:rsidR="3E18F372" w:rsidP="09930FBC" w:rsidRDefault="3E18F372" w14:paraId="35828C7A" w14:textId="69ED1BE9" w14:noSpellErr="1">
      <w:bookmarkStart w:name="_Toc2084326366" w:id="1031551373"/>
      <w:r w:rsidRPr="0C46DB82" w:rsidR="0F9B58ED">
        <w:rPr>
          <w:rStyle w:val="Heading3Char"/>
        </w:rPr>
        <w:t>Case 5</w:t>
      </w:r>
      <w:bookmarkEnd w:id="1031551373"/>
      <w:r w:rsidRPr="0C46DB82" w:rsidR="0F9B58ED">
        <w:rPr>
          <w:rStyle w:val="Heading3Char"/>
        </w:rPr>
        <w:t xml:space="preserve"> </w:t>
      </w:r>
    </w:p>
    <w:p w:rsidR="6D9ACB6D" w:rsidP="0C46DB82" w:rsidRDefault="6D9ACB6D" w14:paraId="4127E327" w14:textId="12D14D93">
      <w:pPr>
        <w:jc w:val="both"/>
      </w:pPr>
      <w:r w:rsidR="1A10F66B">
        <w:rPr/>
        <w:t xml:space="preserve">Finally, case 5 is to allow for the safe crossing of the pedestrians. Output D is now displaying </w:t>
      </w:r>
      <w:r w:rsidR="0911A215">
        <w:rPr/>
        <w:t xml:space="preserve">0 and output C is counting down from 9-0. All sets of traffic lights are displaying the red </w:t>
      </w:r>
      <w:r w:rsidR="44829545">
        <w:rPr/>
        <w:t>light;</w:t>
      </w:r>
      <w:r w:rsidR="0911A215">
        <w:rPr/>
        <w:t xml:space="preserve"> the green pedestrian l</w:t>
      </w:r>
      <w:r w:rsidR="0F3D325C">
        <w:rPr/>
        <w:t>ight is now displaying and is giving them 10 seconds to cross. Once this is complete the code will then loop back to case one and the whole cy</w:t>
      </w:r>
      <w:r w:rsidR="47933EC2">
        <w:rPr/>
        <w:t>cle will be repeated indefinitely.</w:t>
      </w:r>
    </w:p>
    <w:p w:rsidR="6D9ACB6D" w:rsidP="0C46DB82" w:rsidRDefault="6D9ACB6D" w14:paraId="65D30028" w14:textId="4DDE2073">
      <w:pPr>
        <w:jc w:val="center"/>
      </w:pPr>
      <w:r w:rsidR="1A10F66B">
        <w:drawing>
          <wp:inline wp14:editId="1B2482E1" wp14:anchorId="5D6BD8E0">
            <wp:extent cx="3105150" cy="2762250"/>
            <wp:effectExtent l="0" t="0" r="0" b="0"/>
            <wp:docPr id="11691987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9198717" name=""/>
                    <pic:cNvPicPr/>
                  </pic:nvPicPr>
                  <pic:blipFill>
                    <a:blip xmlns:r="http://schemas.openxmlformats.org/officeDocument/2006/relationships" r:embed="rId21">
                      <a:extLst>
                        <a:ext uri="{28A0092B-C50C-407E-A947-70E740481C1C}">
                          <a14:useLocalDpi xmlns:a14="http://schemas.microsoft.com/office/drawing/2010/main" val="0"/>
                        </a:ext>
                      </a:extLst>
                    </a:blip>
                    <a:stretch>
                      <a:fillRect/>
                    </a:stretch>
                  </pic:blipFill>
                  <pic:spPr>
                    <a:xfrm>
                      <a:off x="0" y="0"/>
                      <a:ext cx="3105150" cy="2762250"/>
                    </a:xfrm>
                    <a:prstGeom prst="rect">
                      <a:avLst/>
                    </a:prstGeom>
                  </pic:spPr>
                </pic:pic>
              </a:graphicData>
            </a:graphic>
          </wp:inline>
        </w:drawing>
      </w:r>
    </w:p>
    <w:p w:rsidR="1401AD5E" w:rsidP="0C46DB82" w:rsidRDefault="1401AD5E" w14:paraId="0BDE7AFE" w14:textId="1DA34100">
      <w:pPr>
        <w:jc w:val="center"/>
        <w:rPr>
          <w:i w:val="1"/>
          <w:iCs w:val="1"/>
        </w:rPr>
      </w:pPr>
      <w:r w:rsidRPr="0C46DB82" w:rsidR="1401AD5E">
        <w:rPr>
          <w:i w:val="1"/>
          <w:iCs w:val="1"/>
        </w:rPr>
        <w:t>[image 11]</w:t>
      </w:r>
    </w:p>
    <w:p w:rsidR="3E18F372" w:rsidP="0C46DB82" w:rsidRDefault="3E18F372" w14:paraId="20F2F97E" w14:textId="479D818E">
      <w:pPr>
        <w:jc w:val="center"/>
      </w:pPr>
      <w:r w:rsidR="0F9B58ED">
        <w:drawing>
          <wp:inline wp14:editId="38700217" wp14:anchorId="0A7A1E1D">
            <wp:extent cx="5724525" cy="3409950"/>
            <wp:effectExtent l="0" t="0" r="0" b="0"/>
            <wp:docPr id="288616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7407659" name=""/>
                    <pic:cNvPicPr/>
                  </pic:nvPicPr>
                  <pic:blipFill>
                    <a:blip xmlns:r="http://schemas.openxmlformats.org/officeDocument/2006/relationships" r:embed="rId22">
                      <a:extLst>
                        <a:ext uri="{28A0092B-C50C-407E-A947-70E740481C1C}">
                          <a14:useLocalDpi xmlns:a14="http://schemas.microsoft.com/office/drawing/2010/main" val="0"/>
                        </a:ext>
                      </a:extLst>
                    </a:blip>
                    <a:stretch>
                      <a:fillRect/>
                    </a:stretch>
                  </pic:blipFill>
                  <pic:spPr>
                    <a:xfrm>
                      <a:off x="0" y="0"/>
                      <a:ext cx="5724525" cy="3409950"/>
                    </a:xfrm>
                    <a:prstGeom prst="rect">
                      <a:avLst/>
                    </a:prstGeom>
                  </pic:spPr>
                </pic:pic>
              </a:graphicData>
            </a:graphic>
          </wp:inline>
        </w:drawing>
      </w:r>
      <w:r w:rsidRPr="0C46DB82" w:rsidR="735D3A9F">
        <w:rPr>
          <w:i w:val="1"/>
          <w:iCs w:val="1"/>
        </w:rPr>
        <w:t>[image 12]</w:t>
      </w:r>
    </w:p>
    <w:p w:rsidR="09930FBC" w:rsidP="09930FBC" w:rsidRDefault="09930FBC" w14:paraId="427790D1" w14:textId="1B4F9770">
      <w:pPr>
        <w:rPr>
          <w:color w:val="FF0000"/>
        </w:rPr>
      </w:pPr>
    </w:p>
    <w:p w:rsidR="4F357C7E" w:rsidP="0C46DB82" w:rsidRDefault="4F357C7E" w14:paraId="07484F35" w14:textId="1AEE774F">
      <w:pPr/>
      <w:bookmarkStart w:name="_Toc1794898519" w:id="299946125"/>
      <w:r w:rsidRPr="0C46DB82" w:rsidR="36D1F7C6">
        <w:rPr>
          <w:rStyle w:val="Heading1Char"/>
        </w:rPr>
        <w:t>Results</w:t>
      </w:r>
      <w:bookmarkEnd w:id="299946125"/>
      <w:r w:rsidR="36D1F7C6">
        <w:rPr/>
        <w:t xml:space="preserve"> </w:t>
      </w:r>
    </w:p>
    <w:p w:rsidR="34EF95EE" w:rsidP="0C46DB82" w:rsidRDefault="34EF95EE" w14:paraId="254FBCC2" w14:textId="22C781C6">
      <w:pPr>
        <w:jc w:val="both"/>
      </w:pPr>
      <w:r w:rsidR="3A487368">
        <w:rPr/>
        <w:t>The image below shows the simplified circuit which is used as a physical prototype. It includes a single 7</w:t>
      </w:r>
      <w:r w:rsidR="41BBA8E8">
        <w:rPr/>
        <w:t>-</w:t>
      </w:r>
      <w:r w:rsidR="15B7F811">
        <w:rPr/>
        <w:t>segment</w:t>
      </w:r>
      <w:r w:rsidR="15B7F811">
        <w:rPr/>
        <w:t xml:space="preserve"> display and the first set of LEDs, the PIC16F877A is connected to a 20MH</w:t>
      </w:r>
      <w:r w:rsidR="389730E7">
        <w:rPr/>
        <w:t xml:space="preserve">z crystal oscillator which is necessary for the microcontrollers timing. The transfer the program to the microcontroller the </w:t>
      </w:r>
      <w:r w:rsidR="460D62C9">
        <w:rPr/>
        <w:t>“PICKIT3” is used alongside MPLAB IPE</w:t>
      </w:r>
      <w:r w:rsidR="037C1F37">
        <w:rPr/>
        <w:t xml:space="preserve"> using the .hex file from PCW.</w:t>
      </w:r>
    </w:p>
    <w:p w:rsidR="68A5B43A" w:rsidP="68A5B43A" w:rsidRDefault="68A5B43A" w14:paraId="18803827" w14:textId="5C4732DD">
      <w:pPr>
        <w:pStyle w:val="Normal"/>
      </w:pPr>
    </w:p>
    <w:p w:rsidR="30D1E1AF" w:rsidP="0C46DB82" w:rsidRDefault="30D1E1AF" w14:paraId="45654D1B" w14:textId="5FDA18B4">
      <w:pPr>
        <w:pStyle w:val="Normal"/>
        <w:jc w:val="center"/>
        <w:rPr>
          <w:rFonts w:ascii="Aptos" w:hAnsi="Aptos" w:eastAsia="Aptos" w:cs="Aptos"/>
          <w:noProof w:val="0"/>
          <w:sz w:val="24"/>
          <w:szCs w:val="24"/>
          <w:lang w:val="en-GB"/>
        </w:rPr>
      </w:pPr>
      <w:r w:rsidR="11061FC0">
        <w:drawing>
          <wp:inline wp14:editId="73736807" wp14:anchorId="41A4C39A">
            <wp:extent cx="3619503" cy="2486025"/>
            <wp:effectExtent l="0" t="0" r="0" b="0"/>
            <wp:docPr id="16412581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1258124" name="Picture 1641258124"/>
                    <pic:cNvPicPr/>
                  </pic:nvPicPr>
                  <pic:blipFill>
                    <a:blip xmlns:r="http://schemas.openxmlformats.org/officeDocument/2006/relationships" r:embed="rId548698017">
                      <a:extLst>
                        <a:ext uri="{28A0092B-C50C-407E-A947-70E740481C1C}">
                          <a14:useLocalDpi xmlns:a14="http://schemas.microsoft.com/office/drawing/2010/main"/>
                        </a:ext>
                      </a:extLst>
                    </a:blip>
                    <a:stretch>
                      <a:fillRect/>
                    </a:stretch>
                    <a:srcRect l="0" t="0" r="36772" b="0"/>
                  </pic:blipFill>
                  <pic:spPr>
                    <a:xfrm rot="0">
                      <a:off x="0" y="0"/>
                      <a:ext cx="3619503" cy="2486025"/>
                    </a:xfrm>
                    <a:prstGeom prst="rect">
                      <a:avLst/>
                    </a:prstGeom>
                  </pic:spPr>
                </pic:pic>
              </a:graphicData>
            </a:graphic>
          </wp:inline>
        </w:drawing>
      </w:r>
      <w:r w:rsidRPr="0C46DB82" w:rsidR="130B3C3A">
        <w:rPr>
          <w:rFonts w:ascii="Aptos" w:hAnsi="Aptos" w:eastAsia="Aptos" w:cs="Aptos"/>
          <w:noProof w:val="0"/>
          <w:sz w:val="24"/>
          <w:szCs w:val="24"/>
          <w:lang w:val="en-GB"/>
        </w:rPr>
        <w:t>[7]</w:t>
      </w:r>
    </w:p>
    <w:p w:rsidR="357C434A" w:rsidP="0C46DB82" w:rsidRDefault="357C434A" w14:paraId="634EF1FA" w14:textId="79B5C6FF">
      <w:pPr>
        <w:pStyle w:val="Normal"/>
        <w:jc w:val="center"/>
        <w:rPr>
          <w:rFonts w:ascii="Aptos" w:hAnsi="Aptos" w:eastAsia="Aptos" w:cs="Aptos"/>
          <w:i w:val="1"/>
          <w:iCs w:val="1"/>
          <w:noProof w:val="0"/>
          <w:sz w:val="24"/>
          <w:szCs w:val="24"/>
          <w:lang w:val="en-GB"/>
        </w:rPr>
      </w:pPr>
      <w:r w:rsidRPr="0C46DB82" w:rsidR="357C434A">
        <w:rPr>
          <w:rFonts w:ascii="Aptos" w:hAnsi="Aptos" w:eastAsia="Aptos" w:cs="Aptos"/>
          <w:i w:val="1"/>
          <w:iCs w:val="1"/>
          <w:noProof w:val="0"/>
          <w:sz w:val="24"/>
          <w:szCs w:val="24"/>
          <w:lang w:val="en-GB"/>
        </w:rPr>
        <w:t>[Image 13]</w:t>
      </w:r>
    </w:p>
    <w:p w:rsidR="0C46DB82" w:rsidP="0C46DB82" w:rsidRDefault="0C46DB82" w14:paraId="72104C20" w14:textId="1AF92F94">
      <w:pPr>
        <w:pStyle w:val="Normal"/>
        <w:jc w:val="center"/>
        <w:rPr>
          <w:rFonts w:ascii="Aptos" w:hAnsi="Aptos" w:eastAsia="Aptos" w:cs="Aptos"/>
          <w:noProof w:val="0"/>
          <w:sz w:val="24"/>
          <w:szCs w:val="24"/>
          <w:lang w:val="en-GB"/>
        </w:rPr>
      </w:pPr>
    </w:p>
    <w:p w:rsidR="30D1E1AF" w:rsidP="68A5B43A" w:rsidRDefault="30D1E1AF" w14:paraId="38ADC8A6" w14:textId="5A3F81F0">
      <w:pPr>
        <w:pStyle w:val="Normal"/>
        <w:rPr>
          <w:rFonts w:ascii="Aptos" w:hAnsi="Aptos" w:eastAsia="Aptos" w:cs="Aptos"/>
          <w:noProof w:val="0"/>
          <w:sz w:val="24"/>
          <w:szCs w:val="24"/>
          <w:lang w:val="en-GB"/>
        </w:rPr>
      </w:pPr>
      <w:r w:rsidRPr="68A5B43A" w:rsidR="30D1E1AF">
        <w:rPr>
          <w:rFonts w:ascii="Aptos" w:hAnsi="Aptos" w:eastAsia="Aptos" w:cs="Aptos"/>
          <w:noProof w:val="0"/>
          <w:sz w:val="24"/>
          <w:szCs w:val="24"/>
          <w:lang w:val="en-GB"/>
        </w:rPr>
        <w:t>The 7-segment display has 10 pins used to control what number is displayed</w:t>
      </w:r>
      <w:r w:rsidRPr="68A5B43A" w:rsidR="018D0B54">
        <w:rPr>
          <w:rFonts w:ascii="Aptos" w:hAnsi="Aptos" w:eastAsia="Aptos" w:cs="Aptos"/>
          <w:noProof w:val="0"/>
          <w:sz w:val="24"/>
          <w:szCs w:val="24"/>
          <w:lang w:val="en-GB"/>
        </w:rPr>
        <w:t>.</w:t>
      </w:r>
      <w:r w:rsidRPr="68A5B43A" w:rsidR="09C55444">
        <w:rPr>
          <w:rFonts w:ascii="Aptos" w:hAnsi="Aptos" w:eastAsia="Aptos" w:cs="Aptos"/>
          <w:noProof w:val="0"/>
          <w:sz w:val="24"/>
          <w:szCs w:val="24"/>
          <w:lang w:val="en-GB"/>
        </w:rPr>
        <w:t xml:space="preserve"> When a pin gets a high </w:t>
      </w:r>
      <w:r w:rsidRPr="68A5B43A" w:rsidR="4E2B924A">
        <w:rPr>
          <w:rFonts w:ascii="Aptos" w:hAnsi="Aptos" w:eastAsia="Aptos" w:cs="Aptos"/>
          <w:noProof w:val="0"/>
          <w:sz w:val="24"/>
          <w:szCs w:val="24"/>
          <w:lang w:val="en-GB"/>
        </w:rPr>
        <w:t>input,</w:t>
      </w:r>
      <w:r w:rsidRPr="68A5B43A" w:rsidR="09C55444">
        <w:rPr>
          <w:rFonts w:ascii="Aptos" w:hAnsi="Aptos" w:eastAsia="Aptos" w:cs="Aptos"/>
          <w:noProof w:val="0"/>
          <w:sz w:val="24"/>
          <w:szCs w:val="24"/>
          <w:lang w:val="en-GB"/>
        </w:rPr>
        <w:t xml:space="preserve"> </w:t>
      </w:r>
      <w:r w:rsidRPr="68A5B43A" w:rsidR="77D507F0">
        <w:rPr>
          <w:rFonts w:ascii="Aptos" w:hAnsi="Aptos" w:eastAsia="Aptos" w:cs="Aptos"/>
          <w:noProof w:val="0"/>
          <w:sz w:val="24"/>
          <w:szCs w:val="24"/>
          <w:lang w:val="en-GB"/>
        </w:rPr>
        <w:t xml:space="preserve">it lights up the corresponding LED on the </w:t>
      </w:r>
      <w:r w:rsidRPr="68A5B43A" w:rsidR="414CE572">
        <w:rPr>
          <w:rFonts w:ascii="Aptos" w:hAnsi="Aptos" w:eastAsia="Aptos" w:cs="Aptos"/>
          <w:noProof w:val="0"/>
          <w:sz w:val="24"/>
          <w:szCs w:val="24"/>
          <w:lang w:val="en-GB"/>
        </w:rPr>
        <w:t>display. Having</w:t>
      </w:r>
      <w:r w:rsidRPr="68A5B43A" w:rsidR="018D0B54">
        <w:rPr>
          <w:rFonts w:ascii="Aptos" w:hAnsi="Aptos" w:eastAsia="Aptos" w:cs="Aptos"/>
          <w:noProof w:val="0"/>
          <w:sz w:val="24"/>
          <w:szCs w:val="24"/>
          <w:lang w:val="en-GB"/>
        </w:rPr>
        <w:t xml:space="preserve"> the pin out allows you to </w:t>
      </w:r>
      <w:r w:rsidRPr="68A5B43A" w:rsidR="5D9A5398">
        <w:rPr>
          <w:rFonts w:ascii="Aptos" w:hAnsi="Aptos" w:eastAsia="Aptos" w:cs="Aptos"/>
          <w:noProof w:val="0"/>
          <w:sz w:val="24"/>
          <w:szCs w:val="24"/>
          <w:lang w:val="en-GB"/>
        </w:rPr>
        <w:t xml:space="preserve">easily </w:t>
      </w:r>
      <w:r w:rsidRPr="68A5B43A" w:rsidR="018D0B54">
        <w:rPr>
          <w:rFonts w:ascii="Aptos" w:hAnsi="Aptos" w:eastAsia="Aptos" w:cs="Aptos"/>
          <w:noProof w:val="0"/>
          <w:sz w:val="24"/>
          <w:szCs w:val="24"/>
          <w:lang w:val="en-GB"/>
        </w:rPr>
        <w:t>find an</w:t>
      </w:r>
      <w:r w:rsidRPr="68A5B43A" w:rsidR="41C54650">
        <w:rPr>
          <w:rFonts w:ascii="Aptos" w:hAnsi="Aptos" w:eastAsia="Aptos" w:cs="Aptos"/>
          <w:noProof w:val="0"/>
          <w:sz w:val="24"/>
          <w:szCs w:val="24"/>
          <w:lang w:val="en-GB"/>
        </w:rPr>
        <w:t xml:space="preserve">y faults with the circuitry as if the cables are corrected </w:t>
      </w:r>
      <w:r w:rsidRPr="68A5B43A" w:rsidR="30115A64">
        <w:rPr>
          <w:rFonts w:ascii="Aptos" w:hAnsi="Aptos" w:eastAsia="Aptos" w:cs="Aptos"/>
          <w:noProof w:val="0"/>
          <w:sz w:val="24"/>
          <w:szCs w:val="24"/>
          <w:lang w:val="en-GB"/>
        </w:rPr>
        <w:t>incorrectly</w:t>
      </w:r>
      <w:r w:rsidRPr="68A5B43A" w:rsidR="41C54650">
        <w:rPr>
          <w:rFonts w:ascii="Aptos" w:hAnsi="Aptos" w:eastAsia="Aptos" w:cs="Aptos"/>
          <w:noProof w:val="0"/>
          <w:sz w:val="24"/>
          <w:szCs w:val="24"/>
          <w:lang w:val="en-GB"/>
        </w:rPr>
        <w:t xml:space="preserve"> </w:t>
      </w:r>
      <w:r w:rsidRPr="68A5B43A" w:rsidR="08DDF08E">
        <w:rPr>
          <w:rFonts w:ascii="Aptos" w:hAnsi="Aptos" w:eastAsia="Aptos" w:cs="Aptos"/>
          <w:noProof w:val="0"/>
          <w:sz w:val="24"/>
          <w:szCs w:val="24"/>
          <w:lang w:val="en-GB"/>
        </w:rPr>
        <w:t xml:space="preserve">the number </w:t>
      </w:r>
      <w:r w:rsidRPr="68A5B43A" w:rsidR="197F9C2C">
        <w:rPr>
          <w:rFonts w:ascii="Aptos" w:hAnsi="Aptos" w:eastAsia="Aptos" w:cs="Aptos"/>
          <w:noProof w:val="0"/>
          <w:sz w:val="24"/>
          <w:szCs w:val="24"/>
          <w:lang w:val="en-GB"/>
        </w:rPr>
        <w:t>won't</w:t>
      </w:r>
      <w:r w:rsidRPr="68A5B43A" w:rsidR="08DDF08E">
        <w:rPr>
          <w:rFonts w:ascii="Aptos" w:hAnsi="Aptos" w:eastAsia="Aptos" w:cs="Aptos"/>
          <w:noProof w:val="0"/>
          <w:sz w:val="24"/>
          <w:szCs w:val="24"/>
          <w:lang w:val="en-GB"/>
        </w:rPr>
        <w:t xml:space="preserve"> be displayed as </w:t>
      </w:r>
      <w:r w:rsidRPr="68A5B43A" w:rsidR="19CCE2C9">
        <w:rPr>
          <w:rFonts w:ascii="Aptos" w:hAnsi="Aptos" w:eastAsia="Aptos" w:cs="Aptos"/>
          <w:noProof w:val="0"/>
          <w:sz w:val="24"/>
          <w:szCs w:val="24"/>
          <w:lang w:val="en-GB"/>
        </w:rPr>
        <w:t xml:space="preserve">intended. </w:t>
      </w:r>
    </w:p>
    <w:p w:rsidR="34EF95EE" w:rsidP="68A5B43A" w:rsidRDefault="34EF95EE" w14:paraId="29A93DF3" w14:textId="0F303BE7">
      <w:pPr>
        <w:pStyle w:val="Normal"/>
      </w:pPr>
      <w:r w:rsidR="34EF95EE">
        <w:drawing>
          <wp:inline wp14:editId="3D21CC3E" wp14:anchorId="14C95A66">
            <wp:extent cx="4988413" cy="6651401"/>
            <wp:effectExtent l="0" t="0" r="0" b="0"/>
            <wp:docPr id="59421637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2842825" name="Picture 382842825"/>
                    <pic:cNvPicPr/>
                  </pic:nvPicPr>
                  <pic:blipFill>
                    <a:blip xmlns:r="http://schemas.openxmlformats.org/officeDocument/2006/relationships" r:embed="rId7" cstate="print">
                      <a:extLst>
                        <a:ext uri="{28A0092B-C50C-407E-A947-70E740481C1C}">
                          <a14:useLocalDpi xmlns:a14="http://schemas.microsoft.com/office/drawing/2010/main"/>
                        </a:ext>
                      </a:extLst>
                    </a:blip>
                    <a:stretch>
                      <a:fillRect/>
                    </a:stretch>
                  </pic:blipFill>
                  <pic:spPr>
                    <a:xfrm rot="0">
                      <a:off x="0" y="0"/>
                      <a:ext cx="4988413" cy="6651401"/>
                    </a:xfrm>
                    <a:prstGeom prst="rect">
                      <a:avLst/>
                    </a:prstGeom>
                  </pic:spPr>
                </pic:pic>
              </a:graphicData>
            </a:graphic>
          </wp:inline>
        </w:drawing>
      </w:r>
    </w:p>
    <w:p w:rsidR="27FEB0C2" w:rsidP="09930FBC" w:rsidRDefault="27FEB0C2" w14:paraId="1DF1B3C3" w14:textId="09C2B54E" w14:noSpellErr="1">
      <w:bookmarkStart w:name="_Toc33196534" w:id="707607413"/>
      <w:r w:rsidRPr="0C46DB82" w:rsidR="2382EF03">
        <w:rPr>
          <w:rStyle w:val="Heading1Char"/>
        </w:rPr>
        <w:t>Conclusion</w:t>
      </w:r>
      <w:bookmarkEnd w:id="707607413"/>
      <w:r w:rsidR="2382EF03">
        <w:rPr/>
        <w:t>, recommendations on future work</w:t>
      </w:r>
    </w:p>
    <w:p w:rsidR="3D8EB186" w:rsidP="0C46DB82" w:rsidRDefault="3D8EB186" w14:paraId="36F9B617" w14:textId="67BE951B">
      <w:pPr>
        <w:pStyle w:val="Normal"/>
        <w:jc w:val="both"/>
      </w:pPr>
      <w:r w:rsidR="3FC7F3C3">
        <w:rPr/>
        <w:t>Th</w:t>
      </w:r>
      <w:r w:rsidR="398E2605">
        <w:rPr/>
        <w:t xml:space="preserve">e smooth and safe flow of traffic is dependent on continuous innovation </w:t>
      </w:r>
      <w:r w:rsidR="2C10864E">
        <w:rPr/>
        <w:t xml:space="preserve">the use of actuated control systems proves to be the leading </w:t>
      </w:r>
      <w:r w:rsidR="1013AB2E">
        <w:rPr/>
        <w:t>method</w:t>
      </w:r>
      <w:r w:rsidR="2C10864E">
        <w:rPr/>
        <w:t xml:space="preserve"> of doing so</w:t>
      </w:r>
      <w:r w:rsidR="56D4B257">
        <w:rPr/>
        <w:t xml:space="preserve">. The various sensors and </w:t>
      </w:r>
      <w:r w:rsidR="20514D1A">
        <w:rPr/>
        <w:t>processors</w:t>
      </w:r>
      <w:r w:rsidR="56D4B257">
        <w:rPr/>
        <w:t xml:space="preserve"> allow for live control to ease </w:t>
      </w:r>
      <w:r w:rsidR="0BA9131A">
        <w:rPr/>
        <w:t xml:space="preserve">queues </w:t>
      </w:r>
      <w:r w:rsidR="7550E65A">
        <w:rPr/>
        <w:t>of vehicles. The method</w:t>
      </w:r>
      <w:r w:rsidR="4131AF95">
        <w:rPr/>
        <w:t xml:space="preserve"> of timed systems</w:t>
      </w:r>
      <w:r w:rsidR="7550E65A">
        <w:rPr/>
        <w:t xml:space="preserve"> used in the project now appear to be outdated but provide a </w:t>
      </w:r>
      <w:r w:rsidR="5B745607">
        <w:rPr/>
        <w:t>solid</w:t>
      </w:r>
      <w:r w:rsidR="7550E65A">
        <w:rPr/>
        <w:t xml:space="preserve"> foundation for</w:t>
      </w:r>
      <w:r w:rsidR="77D4B600">
        <w:rPr/>
        <w:t xml:space="preserve"> understanding and designing traffic light systems. </w:t>
      </w:r>
      <w:r w:rsidR="6100A4E0">
        <w:rPr/>
        <w:t xml:space="preserve">The program </w:t>
      </w:r>
      <w:r w:rsidR="6100A4E0">
        <w:rPr/>
        <w:t>operates</w:t>
      </w:r>
      <w:r w:rsidR="6100A4E0">
        <w:rPr/>
        <w:t xml:space="preserve"> over a 40 second cycles giving drivers ad</w:t>
      </w:r>
      <w:r w:rsidR="6F35EC94">
        <w:rPr/>
        <w:t>equate</w:t>
      </w:r>
      <w:r w:rsidR="6100A4E0">
        <w:rPr/>
        <w:t xml:space="preserve"> time to pass and passengers to cross</w:t>
      </w:r>
      <w:r w:rsidR="4E72BB4F">
        <w:rPr/>
        <w:t xml:space="preserve">. The use of the PIC16f887A allows for room for expansion if </w:t>
      </w:r>
      <w:r w:rsidR="0361C673">
        <w:rPr/>
        <w:t xml:space="preserve">there was ever a need for </w:t>
      </w:r>
      <w:r w:rsidR="3164D443">
        <w:rPr/>
        <w:t>more inputs or outputs</w:t>
      </w:r>
      <w:r w:rsidR="0361C673">
        <w:rPr/>
        <w:t>.</w:t>
      </w:r>
      <w:r w:rsidR="0E178DB7">
        <w:rPr/>
        <w:t xml:space="preserve"> However, to save costs the PIC16f887 could be used.</w:t>
      </w:r>
    </w:p>
    <w:p w:rsidR="3D8EB186" w:rsidP="0C46DB82" w:rsidRDefault="3D8EB186" w14:paraId="35CFB5A3" w14:textId="307620DC">
      <w:pPr>
        <w:pStyle w:val="Normal"/>
        <w:jc w:val="both"/>
      </w:pPr>
      <w:r w:rsidR="0E178DB7">
        <w:rPr/>
        <w:t xml:space="preserve">The software for the project was complete using CCS Compiler and simulated using </w:t>
      </w:r>
      <w:r w:rsidR="0D32C3F3">
        <w:rPr/>
        <w:t>P</w:t>
      </w:r>
      <w:r w:rsidR="0E178DB7">
        <w:rPr/>
        <w:t>ro</w:t>
      </w:r>
      <w:r w:rsidR="47321A3A">
        <w:rPr/>
        <w:t xml:space="preserve">teus, this showed that all 5 cases work as </w:t>
      </w:r>
      <w:r w:rsidR="474FC792">
        <w:rPr/>
        <w:t>int</w:t>
      </w:r>
      <w:r w:rsidR="6BA39535">
        <w:rPr/>
        <w:t>ended</w:t>
      </w:r>
      <w:r w:rsidR="47321A3A">
        <w:rPr/>
        <w:t>, as shown in the flowchart. The use of the 7</w:t>
      </w:r>
      <w:r w:rsidR="4E5DBFA0">
        <w:rPr/>
        <w:t>-</w:t>
      </w:r>
      <w:r w:rsidR="47321A3A">
        <w:rPr/>
        <w:t>segment</w:t>
      </w:r>
      <w:r w:rsidR="47321A3A">
        <w:rPr/>
        <w:t xml:space="preserve"> </w:t>
      </w:r>
      <w:r w:rsidR="2D8B4C0D">
        <w:rPr/>
        <w:t xml:space="preserve">allows for a predictable interface which </w:t>
      </w:r>
      <w:r w:rsidR="2D8B4C0D">
        <w:rPr/>
        <w:t>benefits</w:t>
      </w:r>
      <w:r w:rsidR="2D8B4C0D">
        <w:rPr/>
        <w:t xml:space="preserve"> al</w:t>
      </w:r>
      <w:r w:rsidR="45FB3E3F">
        <w:rPr/>
        <w:t>l</w:t>
      </w:r>
      <w:r w:rsidR="2D8B4C0D">
        <w:rPr/>
        <w:t xml:space="preserve"> road users.</w:t>
      </w:r>
    </w:p>
    <w:p w:rsidR="3D8EB186" w:rsidP="0C46DB82" w:rsidRDefault="3D8EB186" w14:paraId="6D0D8CD7" w14:textId="14FE7839">
      <w:pPr>
        <w:pStyle w:val="Normal"/>
        <w:jc w:val="both"/>
      </w:pPr>
      <w:r w:rsidR="22210815">
        <w:rPr/>
        <w:t xml:space="preserve">In the program used there were 5 cases where each light was always </w:t>
      </w:r>
      <w:r w:rsidR="22210815">
        <w:rPr/>
        <w:t>a different colour</w:t>
      </w:r>
      <w:r w:rsidR="22210815">
        <w:rPr/>
        <w:t xml:space="preserve">, this is not </w:t>
      </w:r>
      <w:r w:rsidR="22210815">
        <w:rPr/>
        <w:t>accurate</w:t>
      </w:r>
      <w:r w:rsidR="22210815">
        <w:rPr/>
        <w:t xml:space="preserve"> </w:t>
      </w:r>
      <w:r w:rsidR="0D372198">
        <w:rPr/>
        <w:t xml:space="preserve">to how real systems work. The yellow light was on for 10 </w:t>
      </w:r>
      <w:r w:rsidR="770697C1">
        <w:rPr/>
        <w:t>seconds</w:t>
      </w:r>
      <w:r w:rsidR="0D372198">
        <w:rPr/>
        <w:t xml:space="preserve"> and this could be misleading to dri</w:t>
      </w:r>
      <w:r w:rsidR="36523C0B">
        <w:rPr/>
        <w:t xml:space="preserve">vers as it </w:t>
      </w:r>
      <w:r w:rsidR="33C7D0D7">
        <w:rPr/>
        <w:t>usually</w:t>
      </w:r>
      <w:r w:rsidR="36523C0B">
        <w:rPr/>
        <w:t xml:space="preserve"> only </w:t>
      </w:r>
      <w:bookmarkStart w:name="_Int_0974EWsY" w:id="1998958909"/>
      <w:r w:rsidR="36523C0B">
        <w:rPr/>
        <w:t>yellow</w:t>
      </w:r>
      <w:bookmarkEnd w:id="1998958909"/>
      <w:r w:rsidR="36523C0B">
        <w:rPr/>
        <w:t xml:space="preserve"> for 1-2 seconds</w:t>
      </w:r>
      <w:r w:rsidR="2D9FFC75">
        <w:rPr/>
        <w:t>.</w:t>
      </w:r>
      <w:r w:rsidR="0F35B2B3">
        <w:rPr/>
        <w:t xml:space="preserve"> The </w:t>
      </w:r>
      <w:r w:rsidR="3B335EAF">
        <w:rPr/>
        <w:t>T</w:t>
      </w:r>
      <w:r w:rsidR="0F35B2B3">
        <w:rPr/>
        <w:t xml:space="preserve">raffic </w:t>
      </w:r>
      <w:r w:rsidR="3043EA0F">
        <w:rPr/>
        <w:t>S</w:t>
      </w:r>
      <w:r w:rsidR="0F35B2B3">
        <w:rPr/>
        <w:t xml:space="preserve">igns </w:t>
      </w:r>
      <w:r w:rsidR="488D894F">
        <w:rPr/>
        <w:t>M</w:t>
      </w:r>
      <w:r w:rsidR="638CFABD">
        <w:rPr/>
        <w:t>anual</w:t>
      </w:r>
      <w:r w:rsidR="638CFABD">
        <w:rPr/>
        <w:t xml:space="preserve"> states</w:t>
      </w:r>
      <w:r w:rsidR="0F35B2B3">
        <w:rPr/>
        <w:t xml:space="preserve"> that “</w:t>
      </w:r>
      <w:r w:rsidRPr="0C46DB82" w:rsidR="0F35B2B3">
        <w:rPr>
          <w:rFonts w:ascii="Aptos" w:hAnsi="Aptos" w:eastAsia="Aptos" w:cs="Aptos"/>
          <w:noProof w:val="0"/>
          <w:sz w:val="24"/>
          <w:szCs w:val="24"/>
          <w:lang w:val="en-GB"/>
        </w:rPr>
        <w:t>The period during which an amber signal is displayed is fixed at 3 seconds (s) and the red/amber signal at 2 s, with a tolerance of 0.25 s either way.”</w:t>
      </w:r>
      <w:r w:rsidR="2D9FFC75">
        <w:rPr/>
        <w:t xml:space="preserve"> </w:t>
      </w:r>
      <w:r w:rsidR="4AE2BFA7">
        <w:rPr/>
        <w:t>Another issue f</w:t>
      </w:r>
      <w:r w:rsidR="07A54CA9">
        <w:rPr/>
        <w:t>ro</w:t>
      </w:r>
      <w:r w:rsidR="4AE2BFA7">
        <w:rPr/>
        <w:t xml:space="preserve">m the project was </w:t>
      </w:r>
      <w:r w:rsidR="693D7821">
        <w:rPr/>
        <w:t>developing the prototype</w:t>
      </w:r>
      <w:r w:rsidR="4AE2BFA7">
        <w:rPr/>
        <w:t xml:space="preserve">. In future further </w:t>
      </w:r>
      <w:r w:rsidR="3183108E">
        <w:rPr/>
        <w:t xml:space="preserve">research would </w:t>
      </w:r>
      <w:r w:rsidR="374F8B4F">
        <w:rPr/>
        <w:t>need</w:t>
      </w:r>
      <w:r w:rsidR="3183108E">
        <w:rPr/>
        <w:t xml:space="preserve"> to be complete to </w:t>
      </w:r>
      <w:r w:rsidR="1F0F238C">
        <w:rPr/>
        <w:t>achieve</w:t>
      </w:r>
      <w:r w:rsidR="3183108E">
        <w:rPr/>
        <w:t xml:space="preserve"> a </w:t>
      </w:r>
      <w:r w:rsidR="35B8C8A4">
        <w:rPr/>
        <w:t>working</w:t>
      </w:r>
      <w:r w:rsidR="35B8C8A4">
        <w:rPr/>
        <w:t xml:space="preserve"> </w:t>
      </w:r>
      <w:r w:rsidR="134520F2">
        <w:rPr/>
        <w:t>physical</w:t>
      </w:r>
      <w:r w:rsidR="3183108E">
        <w:rPr/>
        <w:t xml:space="preserve"> product in the allowed time</w:t>
      </w:r>
      <w:r w:rsidR="1D386235">
        <w:rPr/>
        <w:t xml:space="preserve">. </w:t>
      </w:r>
    </w:p>
    <w:p w:rsidR="7CEA57DF" w:rsidP="0C46DB82" w:rsidRDefault="7CEA57DF" w14:paraId="3DA0A2C9" w14:textId="0FAECD99">
      <w:pPr>
        <w:pStyle w:val="Normal"/>
        <w:jc w:val="both"/>
      </w:pPr>
      <w:r w:rsidR="7CEA57DF">
        <w:rPr/>
        <w:t xml:space="preserve">Overall, the traffic light control system that has been developed </w:t>
      </w:r>
      <w:r w:rsidR="1A9B5820">
        <w:rPr/>
        <w:t>highlights</w:t>
      </w:r>
      <w:r w:rsidR="7CEA57DF">
        <w:rPr/>
        <w:t xml:space="preserve"> the </w:t>
      </w:r>
      <w:r w:rsidR="77EE6028">
        <w:rPr/>
        <w:t>fundamental</w:t>
      </w:r>
      <w:r w:rsidR="7CEA57DF">
        <w:rPr/>
        <w:t xml:space="preserve"> principles of traffic light systems.</w:t>
      </w:r>
      <w:r w:rsidR="5F28986F">
        <w:rPr/>
        <w:t xml:space="preserve"> </w:t>
      </w:r>
      <w:r w:rsidR="45BB8C04">
        <w:rPr/>
        <w:t>Research</w:t>
      </w:r>
      <w:r w:rsidR="5F28986F">
        <w:rPr/>
        <w:t xml:space="preserve"> has bee</w:t>
      </w:r>
      <w:r w:rsidR="75A688A0">
        <w:rPr/>
        <w:t>n conducted on the advantages and disadvantages of the timed system and actuated system</w:t>
      </w:r>
      <w:r w:rsidR="6CA56F17">
        <w:rPr/>
        <w:t xml:space="preserve">. With the actuated control </w:t>
      </w:r>
      <w:r w:rsidR="1A87019F">
        <w:rPr/>
        <w:t>appearing</w:t>
      </w:r>
      <w:r w:rsidR="6CA56F17">
        <w:rPr/>
        <w:t xml:space="preserve"> to be more </w:t>
      </w:r>
      <w:r w:rsidR="6CA56F17">
        <w:rPr/>
        <w:t>appropriate in</w:t>
      </w:r>
      <w:r w:rsidR="6CA56F17">
        <w:rPr/>
        <w:t xml:space="preserve"> areas which have larger flows of traffic</w:t>
      </w:r>
      <w:r w:rsidR="41A96797">
        <w:rPr/>
        <w:t xml:space="preserve"> such as large junctions and </w:t>
      </w:r>
      <w:r w:rsidR="6CA93F2C">
        <w:rPr/>
        <w:t>roundabouts</w:t>
      </w:r>
      <w:r w:rsidR="41A96797">
        <w:rPr/>
        <w:t xml:space="preserve"> </w:t>
      </w:r>
      <w:r w:rsidR="41A96797">
        <w:rPr/>
        <w:t>whereas</w:t>
      </w:r>
      <w:r w:rsidR="41A96797">
        <w:rPr/>
        <w:t xml:space="preserve"> </w:t>
      </w:r>
      <w:r w:rsidR="6CA56F17">
        <w:rPr/>
        <w:t xml:space="preserve">the timed </w:t>
      </w:r>
      <w:r w:rsidR="01937390">
        <w:rPr/>
        <w:t>control</w:t>
      </w:r>
      <w:r w:rsidR="6CA56F17">
        <w:rPr/>
        <w:t xml:space="preserve"> </w:t>
      </w:r>
      <w:r w:rsidR="228CF6EF">
        <w:rPr/>
        <w:t>seems to be</w:t>
      </w:r>
      <w:r w:rsidR="228CF6EF">
        <w:rPr/>
        <w:t xml:space="preserve"> more </w:t>
      </w:r>
      <w:r w:rsidR="228CF6EF">
        <w:rPr/>
        <w:t>appropriate in</w:t>
      </w:r>
      <w:r w:rsidR="228CF6EF">
        <w:rPr/>
        <w:t xml:space="preserve"> qui</w:t>
      </w:r>
      <w:r w:rsidR="18877D38">
        <w:rPr/>
        <w:t>eter</w:t>
      </w:r>
      <w:r w:rsidR="228CF6EF">
        <w:rPr/>
        <w:t xml:space="preserve"> areas due to less maintenance.</w:t>
      </w:r>
      <w:r w:rsidR="44D5F607">
        <w:rPr/>
        <w:t xml:space="preserve"> Finally, to improve the project further input pins such as a button for </w:t>
      </w:r>
      <w:r w:rsidR="27B73170">
        <w:rPr/>
        <w:t>pedestrians</w:t>
      </w:r>
      <w:r w:rsidR="5A2EDFC4">
        <w:rPr/>
        <w:t xml:space="preserve"> to use could be implemented.</w:t>
      </w:r>
    </w:p>
    <w:p w:rsidR="68A5B43A" w:rsidP="68A5B43A" w:rsidRDefault="68A5B43A" w14:paraId="10AC4A75" w14:textId="060AFCA6">
      <w:pPr>
        <w:jc w:val="both"/>
      </w:pPr>
    </w:p>
    <w:p w:rsidR="5A4C7337" w:rsidP="68A5B43A" w:rsidRDefault="5A4C7337" w14:paraId="1D3E773B" w14:textId="76A69BE2">
      <w:pPr>
        <w:pStyle w:val="Heading1"/>
      </w:pPr>
      <w:bookmarkStart w:name="_Toc1637297300" w:id="1484275495"/>
      <w:r w:rsidR="2349E97A">
        <w:rPr/>
        <w:t>Reference</w:t>
      </w:r>
      <w:r w:rsidR="2349E97A">
        <w:rPr/>
        <w:t xml:space="preserve"> table</w:t>
      </w:r>
      <w:bookmarkEnd w:id="1484275495"/>
    </w:p>
    <w:p w:rsidR="4BBA6D3A" w:rsidP="57A18FC8" w:rsidRDefault="4BBA6D3A" w14:paraId="15547EB3" w14:textId="04111EB2"/>
    <w:p w:rsidR="0BB69991" w:rsidP="0C46DB82" w:rsidRDefault="0BB69991" w14:paraId="0E6877B5" w14:textId="2FF50F66">
      <w:pPr>
        <w:spacing w:before="0" w:beforeAutospacing="off" w:after="0" w:afterAutospacing="off"/>
      </w:pPr>
      <w:r w:rsidRPr="0C46DB82" w:rsidR="0BB69991">
        <w:rPr>
          <w:rFonts w:ascii="Aptos" w:hAnsi="Aptos" w:eastAsia="Aptos" w:cs="Aptos"/>
          <w:noProof w:val="0"/>
          <w:sz w:val="24"/>
          <w:szCs w:val="24"/>
          <w:lang w:val="en-GB"/>
        </w:rPr>
        <w:t>[1]</w:t>
      </w:r>
    </w:p>
    <w:p w:rsidR="0BB69991" w:rsidP="0C46DB82" w:rsidRDefault="0BB69991" w14:paraId="1A38B8E9" w14:textId="7250F2A0">
      <w:pPr>
        <w:spacing w:before="0" w:beforeAutospacing="off" w:after="0" w:afterAutospacing="off"/>
      </w:pPr>
      <w:r w:rsidRPr="0C46DB82" w:rsidR="0BB69991">
        <w:rPr>
          <w:rFonts w:ascii="Aptos" w:hAnsi="Aptos" w:eastAsia="Aptos" w:cs="Aptos"/>
          <w:noProof w:val="0"/>
          <w:sz w:val="24"/>
          <w:szCs w:val="24"/>
          <w:lang w:val="en-GB"/>
        </w:rPr>
        <w:t xml:space="preserve">“When were the first traffic lights installed?,” </w:t>
      </w:r>
      <w:r w:rsidRPr="0C46DB82" w:rsidR="0BB69991">
        <w:rPr>
          <w:rFonts w:ascii="Aptos" w:hAnsi="Aptos" w:eastAsia="Aptos" w:cs="Aptos"/>
          <w:i w:val="1"/>
          <w:iCs w:val="1"/>
          <w:noProof w:val="0"/>
          <w:sz w:val="24"/>
          <w:szCs w:val="24"/>
          <w:lang w:val="en-GB"/>
        </w:rPr>
        <w:t>Nationalmotormuseum.org.uk</w:t>
      </w:r>
      <w:r w:rsidRPr="0C46DB82" w:rsidR="0BB69991">
        <w:rPr>
          <w:rFonts w:ascii="Aptos" w:hAnsi="Aptos" w:eastAsia="Aptos" w:cs="Aptos"/>
          <w:noProof w:val="0"/>
          <w:sz w:val="24"/>
          <w:szCs w:val="24"/>
          <w:lang w:val="en-GB"/>
        </w:rPr>
        <w:t xml:space="preserve">, 2024. </w:t>
      </w:r>
      <w:hyperlink r:id="R16e72a01bf6243f3">
        <w:r w:rsidRPr="0C46DB82" w:rsidR="0BB69991">
          <w:rPr>
            <w:rStyle w:val="Hyperlink"/>
            <w:rFonts w:ascii="Aptos" w:hAnsi="Aptos" w:eastAsia="Aptos" w:cs="Aptos"/>
            <w:noProof w:val="0"/>
            <w:sz w:val="24"/>
            <w:szCs w:val="24"/>
            <w:lang w:val="en-GB"/>
          </w:rPr>
          <w:t>https://nationalmotormuseum.org.uk/help-centre/motoring-firsts/when-were-the-first-traffic-lights-installed/</w:t>
        </w:r>
      </w:hyperlink>
    </w:p>
    <w:p w:rsidR="0BB69991" w:rsidP="0C46DB82" w:rsidRDefault="0BB69991" w14:paraId="17149D16" w14:textId="2C8C936E">
      <w:pPr>
        <w:spacing w:before="0" w:beforeAutospacing="off" w:after="0" w:afterAutospacing="off"/>
      </w:pPr>
      <w:r w:rsidRPr="0C46DB82" w:rsidR="0BB69991">
        <w:rPr>
          <w:rFonts w:ascii="Aptos" w:hAnsi="Aptos" w:eastAsia="Aptos" w:cs="Aptos"/>
          <w:noProof w:val="0"/>
          <w:sz w:val="24"/>
          <w:szCs w:val="24"/>
          <w:lang w:val="en-GB"/>
        </w:rPr>
        <w:t>[2]</w:t>
      </w:r>
    </w:p>
    <w:p w:rsidR="0BB69991" w:rsidP="0C46DB82" w:rsidRDefault="0BB69991" w14:paraId="12921702" w14:textId="7C2AEF15">
      <w:pPr>
        <w:spacing w:before="0" w:beforeAutospacing="off" w:after="0" w:afterAutospacing="off"/>
      </w:pPr>
      <w:r w:rsidRPr="0C46DB82" w:rsidR="0BB69991">
        <w:rPr>
          <w:rFonts w:ascii="Aptos" w:hAnsi="Aptos" w:eastAsia="Aptos" w:cs="Aptos"/>
          <w:noProof w:val="0"/>
          <w:sz w:val="24"/>
          <w:szCs w:val="24"/>
          <w:lang w:val="en-GB"/>
        </w:rPr>
        <w:t xml:space="preserve">L. Li, D. Wen, and D. Yao, “A Survey of Traffic Control With Vehicular Communications,” </w:t>
      </w:r>
      <w:r w:rsidRPr="0C46DB82" w:rsidR="0BB69991">
        <w:rPr>
          <w:rFonts w:ascii="Aptos" w:hAnsi="Aptos" w:eastAsia="Aptos" w:cs="Aptos"/>
          <w:i w:val="1"/>
          <w:iCs w:val="1"/>
          <w:noProof w:val="0"/>
          <w:sz w:val="24"/>
          <w:szCs w:val="24"/>
          <w:lang w:val="en-GB"/>
        </w:rPr>
        <w:t>IEEE Transactions on Intelligent Transportation Systems</w:t>
      </w:r>
      <w:r w:rsidRPr="0C46DB82" w:rsidR="0BB69991">
        <w:rPr>
          <w:rFonts w:ascii="Aptos" w:hAnsi="Aptos" w:eastAsia="Aptos" w:cs="Aptos"/>
          <w:noProof w:val="0"/>
          <w:sz w:val="24"/>
          <w:szCs w:val="24"/>
          <w:lang w:val="en-GB"/>
        </w:rPr>
        <w:t xml:space="preserve">, vol. 15, no. 1, pp. 425–432, Feb. 2014, doi: </w:t>
      </w:r>
      <w:hyperlink r:id="R8f754f15d0434a25">
        <w:r w:rsidRPr="0C46DB82" w:rsidR="0BB69991">
          <w:rPr>
            <w:rStyle w:val="Hyperlink"/>
            <w:rFonts w:ascii="Aptos" w:hAnsi="Aptos" w:eastAsia="Aptos" w:cs="Aptos"/>
            <w:noProof w:val="0"/>
            <w:sz w:val="24"/>
            <w:szCs w:val="24"/>
            <w:lang w:val="en-GB"/>
          </w:rPr>
          <w:t>https://doi.org/10.1109/tits.2013.2277737</w:t>
        </w:r>
      </w:hyperlink>
      <w:r w:rsidRPr="0C46DB82" w:rsidR="0BB69991">
        <w:rPr>
          <w:rFonts w:ascii="Aptos" w:hAnsi="Aptos" w:eastAsia="Aptos" w:cs="Aptos"/>
          <w:noProof w:val="0"/>
          <w:sz w:val="24"/>
          <w:szCs w:val="24"/>
          <w:lang w:val="en-GB"/>
        </w:rPr>
        <w:t>.</w:t>
      </w:r>
    </w:p>
    <w:p w:rsidR="0BB69991" w:rsidP="0C46DB82" w:rsidRDefault="0BB69991" w14:paraId="2D856B42" w14:textId="51F94B56">
      <w:pPr>
        <w:spacing w:before="0" w:beforeAutospacing="off" w:after="0" w:afterAutospacing="off"/>
      </w:pPr>
      <w:r w:rsidRPr="0C46DB82" w:rsidR="0BB69991">
        <w:rPr>
          <w:rFonts w:ascii="Aptos" w:hAnsi="Aptos" w:eastAsia="Aptos" w:cs="Aptos"/>
          <w:noProof w:val="0"/>
          <w:sz w:val="24"/>
          <w:szCs w:val="24"/>
          <w:lang w:val="en-GB"/>
        </w:rPr>
        <w:t>[3]</w:t>
      </w:r>
    </w:p>
    <w:p w:rsidR="0BB69991" w:rsidP="0C46DB82" w:rsidRDefault="0BB69991" w14:paraId="3FDC079F" w14:textId="067B9B6D">
      <w:pPr>
        <w:spacing w:before="0" w:beforeAutospacing="off" w:after="0" w:afterAutospacing="off"/>
      </w:pPr>
      <w:r w:rsidRPr="0C46DB82" w:rsidR="0BB69991">
        <w:rPr>
          <w:rFonts w:ascii="Aptos" w:hAnsi="Aptos" w:eastAsia="Aptos" w:cs="Aptos"/>
          <w:noProof w:val="0"/>
          <w:sz w:val="24"/>
          <w:szCs w:val="24"/>
          <w:lang w:val="en-GB"/>
        </w:rPr>
        <w:t xml:space="preserve">K. B. Kesur, “Optimization of mixed cycle length traffic signals,” </w:t>
      </w:r>
      <w:r w:rsidRPr="0C46DB82" w:rsidR="0BB69991">
        <w:rPr>
          <w:rFonts w:ascii="Aptos" w:hAnsi="Aptos" w:eastAsia="Aptos" w:cs="Aptos"/>
          <w:i w:val="1"/>
          <w:iCs w:val="1"/>
          <w:noProof w:val="0"/>
          <w:sz w:val="24"/>
          <w:szCs w:val="24"/>
          <w:lang w:val="en-GB"/>
        </w:rPr>
        <w:t>Journal of Advanced Transportation</w:t>
      </w:r>
      <w:r w:rsidRPr="0C46DB82" w:rsidR="0BB69991">
        <w:rPr>
          <w:rFonts w:ascii="Aptos" w:hAnsi="Aptos" w:eastAsia="Aptos" w:cs="Aptos"/>
          <w:noProof w:val="0"/>
          <w:sz w:val="24"/>
          <w:szCs w:val="24"/>
          <w:lang w:val="en-GB"/>
        </w:rPr>
        <w:t xml:space="preserve">, vol. 48, no. 5, pp. 431–442, May 2012, doi: </w:t>
      </w:r>
      <w:hyperlink r:id="Rf82436d6c9d945ca">
        <w:r w:rsidRPr="0C46DB82" w:rsidR="0BB69991">
          <w:rPr>
            <w:rStyle w:val="Hyperlink"/>
            <w:rFonts w:ascii="Aptos" w:hAnsi="Aptos" w:eastAsia="Aptos" w:cs="Aptos"/>
            <w:noProof w:val="0"/>
            <w:sz w:val="24"/>
            <w:szCs w:val="24"/>
            <w:lang w:val="en-GB"/>
          </w:rPr>
          <w:t>https://doi.org/10.1002/atr.1190</w:t>
        </w:r>
      </w:hyperlink>
      <w:r w:rsidRPr="0C46DB82" w:rsidR="0BB69991">
        <w:rPr>
          <w:rFonts w:ascii="Aptos" w:hAnsi="Aptos" w:eastAsia="Aptos" w:cs="Aptos"/>
          <w:noProof w:val="0"/>
          <w:sz w:val="24"/>
          <w:szCs w:val="24"/>
          <w:lang w:val="en-GB"/>
        </w:rPr>
        <w:t>.</w:t>
      </w:r>
    </w:p>
    <w:p w:rsidR="0BB69991" w:rsidP="0C46DB82" w:rsidRDefault="0BB69991" w14:paraId="6CA3331A" w14:textId="4A08C5CC">
      <w:pPr>
        <w:spacing w:before="0" w:beforeAutospacing="off" w:after="0" w:afterAutospacing="off"/>
      </w:pPr>
      <w:r w:rsidRPr="0C46DB82" w:rsidR="0BB69991">
        <w:rPr>
          <w:rFonts w:ascii="Aptos" w:hAnsi="Aptos" w:eastAsia="Aptos" w:cs="Aptos"/>
          <w:noProof w:val="0"/>
          <w:sz w:val="24"/>
          <w:szCs w:val="24"/>
          <w:lang w:val="en-GB"/>
        </w:rPr>
        <w:t>[4]</w:t>
      </w:r>
    </w:p>
    <w:p w:rsidR="0BB69991" w:rsidP="0C46DB82" w:rsidRDefault="0BB69991" w14:paraId="2079C3BE" w14:textId="6A0ABFAD">
      <w:pPr>
        <w:spacing w:before="0" w:beforeAutospacing="off" w:after="0" w:afterAutospacing="off"/>
      </w:pPr>
      <w:r w:rsidRPr="0C46DB82" w:rsidR="0BB69991">
        <w:rPr>
          <w:rFonts w:ascii="Aptos" w:hAnsi="Aptos" w:eastAsia="Aptos" w:cs="Aptos"/>
          <w:noProof w:val="0"/>
          <w:sz w:val="24"/>
          <w:szCs w:val="24"/>
          <w:lang w:val="en-GB"/>
        </w:rPr>
        <w:t xml:space="preserve">A. Mocholi-Salcedo, J. H. Arroyo-Nunez, V. M. Milian-Sanchez, M. J. Palomo-Anaya, and A. Arroyo-Nunez, “Magnetic Field Generated by the Loops Used in Traffic Control Systems,” </w:t>
      </w:r>
      <w:r w:rsidRPr="0C46DB82" w:rsidR="0BB69991">
        <w:rPr>
          <w:rFonts w:ascii="Aptos" w:hAnsi="Aptos" w:eastAsia="Aptos" w:cs="Aptos"/>
          <w:i w:val="1"/>
          <w:iCs w:val="1"/>
          <w:noProof w:val="0"/>
          <w:sz w:val="24"/>
          <w:szCs w:val="24"/>
          <w:lang w:val="en-GB"/>
        </w:rPr>
        <w:t>IEEE Transactions on Intelligent Transportation Systems</w:t>
      </w:r>
      <w:r w:rsidRPr="0C46DB82" w:rsidR="0BB69991">
        <w:rPr>
          <w:rFonts w:ascii="Aptos" w:hAnsi="Aptos" w:eastAsia="Aptos" w:cs="Aptos"/>
          <w:noProof w:val="0"/>
          <w:sz w:val="24"/>
          <w:szCs w:val="24"/>
          <w:lang w:val="en-GB"/>
        </w:rPr>
        <w:t xml:space="preserve">, vol. 18, no. 8, pp. 2126–2136, Dec. 2016, doi: </w:t>
      </w:r>
      <w:hyperlink r:id="R72527375424645b3">
        <w:r w:rsidRPr="0C46DB82" w:rsidR="0BB69991">
          <w:rPr>
            <w:rStyle w:val="Hyperlink"/>
            <w:rFonts w:ascii="Aptos" w:hAnsi="Aptos" w:eastAsia="Aptos" w:cs="Aptos"/>
            <w:noProof w:val="0"/>
            <w:sz w:val="24"/>
            <w:szCs w:val="24"/>
            <w:lang w:val="en-GB"/>
          </w:rPr>
          <w:t>https://doi.org/10.1109/tits.2016.2632972</w:t>
        </w:r>
      </w:hyperlink>
      <w:r w:rsidRPr="0C46DB82" w:rsidR="0BB69991">
        <w:rPr>
          <w:rFonts w:ascii="Aptos" w:hAnsi="Aptos" w:eastAsia="Aptos" w:cs="Aptos"/>
          <w:noProof w:val="0"/>
          <w:sz w:val="24"/>
          <w:szCs w:val="24"/>
          <w:lang w:val="en-GB"/>
        </w:rPr>
        <w:t>.</w:t>
      </w:r>
    </w:p>
    <w:p w:rsidR="0BB69991" w:rsidP="0C46DB82" w:rsidRDefault="0BB69991" w14:paraId="7D769D25" w14:textId="135EDC2A">
      <w:pPr>
        <w:spacing w:before="0" w:beforeAutospacing="off" w:after="0" w:afterAutospacing="off"/>
      </w:pPr>
      <w:r w:rsidRPr="0C46DB82" w:rsidR="0BB69991">
        <w:rPr>
          <w:rFonts w:ascii="Aptos" w:hAnsi="Aptos" w:eastAsia="Aptos" w:cs="Aptos"/>
          <w:noProof w:val="0"/>
          <w:sz w:val="24"/>
          <w:szCs w:val="24"/>
          <w:lang w:val="en-GB"/>
        </w:rPr>
        <w:t>[5]</w:t>
      </w:r>
    </w:p>
    <w:p w:rsidR="0BB69991" w:rsidP="0C46DB82" w:rsidRDefault="0BB69991" w14:paraId="3704EC14" w14:textId="3E1A772D">
      <w:pPr>
        <w:spacing w:before="0" w:beforeAutospacing="off" w:after="0" w:afterAutospacing="off"/>
      </w:pPr>
      <w:r w:rsidRPr="0C46DB82" w:rsidR="0BB69991">
        <w:rPr>
          <w:rFonts w:ascii="Aptos" w:hAnsi="Aptos" w:eastAsia="Aptos" w:cs="Aptos"/>
          <w:noProof w:val="0"/>
          <w:sz w:val="24"/>
          <w:szCs w:val="24"/>
          <w:lang w:val="en-GB"/>
        </w:rPr>
        <w:t xml:space="preserve">“Traffic Signs Manual,” 2018. Available: </w:t>
      </w:r>
      <w:hyperlink r:id="R053820c50d51439c">
        <w:r w:rsidRPr="0C46DB82" w:rsidR="0BB69991">
          <w:rPr>
            <w:rStyle w:val="Hyperlink"/>
            <w:rFonts w:ascii="Aptos" w:hAnsi="Aptos" w:eastAsia="Aptos" w:cs="Aptos"/>
            <w:noProof w:val="0"/>
            <w:sz w:val="24"/>
            <w:szCs w:val="24"/>
            <w:lang w:val="en-GB"/>
          </w:rPr>
          <w:t>https://assets.publishing.service.gov.uk/media/5df0e29fed915d15f42c4820/dft-traffic-signs-manual-chapter-6.pdf</w:t>
        </w:r>
      </w:hyperlink>
    </w:p>
    <w:p w:rsidR="0BB69991" w:rsidP="0C46DB82" w:rsidRDefault="0BB69991" w14:paraId="071ED38D" w14:textId="36A3989C">
      <w:pPr>
        <w:spacing w:before="0" w:beforeAutospacing="off" w:after="0" w:afterAutospacing="off"/>
      </w:pPr>
      <w:r w:rsidRPr="0C46DB82" w:rsidR="0BB69991">
        <w:rPr>
          <w:rFonts w:ascii="Aptos" w:hAnsi="Aptos" w:eastAsia="Aptos" w:cs="Aptos"/>
          <w:noProof w:val="0"/>
          <w:sz w:val="24"/>
          <w:szCs w:val="24"/>
          <w:lang w:val="en-GB"/>
        </w:rPr>
        <w:t>[6]</w:t>
      </w:r>
    </w:p>
    <w:p w:rsidR="0BB69991" w:rsidP="0C46DB82" w:rsidRDefault="0BB69991" w14:paraId="2A9A93F0" w14:textId="79A56F38">
      <w:pPr>
        <w:spacing w:before="0" w:beforeAutospacing="off" w:after="0" w:afterAutospacing="off"/>
      </w:pPr>
      <w:r w:rsidRPr="0C46DB82" w:rsidR="0BB69991">
        <w:rPr>
          <w:rFonts w:ascii="Aptos" w:hAnsi="Aptos" w:eastAsia="Aptos" w:cs="Aptos"/>
          <w:noProof w:val="0"/>
          <w:sz w:val="24"/>
          <w:szCs w:val="24"/>
          <w:lang w:val="en-GB"/>
        </w:rPr>
        <w:t xml:space="preserve">“Dynamic Product Page | Microchip Technology,” </w:t>
      </w:r>
      <w:hyperlink r:id="R87f78d395131426b">
        <w:r w:rsidRPr="0C46DB82" w:rsidR="0BB69991">
          <w:rPr>
            <w:rStyle w:val="Hyperlink"/>
            <w:rFonts w:ascii="Aptos" w:hAnsi="Aptos" w:eastAsia="Aptos" w:cs="Aptos"/>
            <w:i w:val="1"/>
            <w:iCs w:val="1"/>
            <w:noProof w:val="0"/>
            <w:sz w:val="24"/>
            <w:szCs w:val="24"/>
            <w:lang w:val="en-GB"/>
          </w:rPr>
          <w:t>www.microchip.com</w:t>
        </w:r>
      </w:hyperlink>
      <w:r w:rsidRPr="0C46DB82" w:rsidR="0BB69991">
        <w:rPr>
          <w:rFonts w:ascii="Aptos" w:hAnsi="Aptos" w:eastAsia="Aptos" w:cs="Aptos"/>
          <w:noProof w:val="0"/>
          <w:sz w:val="24"/>
          <w:szCs w:val="24"/>
          <w:lang w:val="en-GB"/>
        </w:rPr>
        <w:t xml:space="preserve">. </w:t>
      </w:r>
      <w:hyperlink r:id="Rcd510904060e45c9">
        <w:r w:rsidRPr="0C46DB82" w:rsidR="0BB69991">
          <w:rPr>
            <w:rStyle w:val="Hyperlink"/>
            <w:rFonts w:ascii="Aptos" w:hAnsi="Aptos" w:eastAsia="Aptos" w:cs="Aptos"/>
            <w:noProof w:val="0"/>
            <w:sz w:val="24"/>
            <w:szCs w:val="24"/>
            <w:lang w:val="en-GB"/>
          </w:rPr>
          <w:t>https://www.microchip.com/en-us/product/PIC16F877A</w:t>
        </w:r>
      </w:hyperlink>
    </w:p>
    <w:p w:rsidR="0BB69991" w:rsidP="0C46DB82" w:rsidRDefault="0BB69991" w14:paraId="09119D30" w14:textId="608EA722">
      <w:pPr>
        <w:spacing w:before="0" w:beforeAutospacing="off" w:after="0" w:afterAutospacing="off"/>
      </w:pPr>
      <w:r w:rsidRPr="0C46DB82" w:rsidR="0BB69991">
        <w:rPr>
          <w:rFonts w:ascii="Aptos" w:hAnsi="Aptos" w:eastAsia="Aptos" w:cs="Aptos"/>
          <w:noProof w:val="0"/>
          <w:sz w:val="24"/>
          <w:szCs w:val="24"/>
          <w:lang w:val="en-GB"/>
        </w:rPr>
        <w:t>[7]</w:t>
      </w:r>
    </w:p>
    <w:p w:rsidR="0BB69991" w:rsidP="0C46DB82" w:rsidRDefault="0BB69991" w14:paraId="1E24CB97" w14:textId="547938A7">
      <w:pPr>
        <w:spacing w:before="0" w:beforeAutospacing="off" w:after="0" w:afterAutospacing="off"/>
      </w:pPr>
      <w:r w:rsidRPr="0C46DB82" w:rsidR="0BB69991">
        <w:rPr>
          <w:rFonts w:ascii="Aptos" w:hAnsi="Aptos" w:eastAsia="Aptos" w:cs="Aptos"/>
          <w:noProof w:val="0"/>
          <w:sz w:val="24"/>
          <w:szCs w:val="24"/>
          <w:lang w:val="en-GB"/>
        </w:rPr>
        <w:t xml:space="preserve">CD-Team, “7 Segment Display Pinout and Working | Basics for Beginners,” </w:t>
      </w:r>
      <w:r w:rsidRPr="0C46DB82" w:rsidR="0BB69991">
        <w:rPr>
          <w:rFonts w:ascii="Aptos" w:hAnsi="Aptos" w:eastAsia="Aptos" w:cs="Aptos"/>
          <w:i w:val="1"/>
          <w:iCs w:val="1"/>
          <w:noProof w:val="0"/>
          <w:sz w:val="24"/>
          <w:szCs w:val="24"/>
          <w:lang w:val="en-GB"/>
        </w:rPr>
        <w:t>Electronics For You</w:t>
      </w:r>
      <w:r w:rsidRPr="0C46DB82" w:rsidR="0BB69991">
        <w:rPr>
          <w:rFonts w:ascii="Aptos" w:hAnsi="Aptos" w:eastAsia="Aptos" w:cs="Aptos"/>
          <w:noProof w:val="0"/>
          <w:sz w:val="24"/>
          <w:szCs w:val="24"/>
          <w:lang w:val="en-GB"/>
        </w:rPr>
        <w:t xml:space="preserve">, Jun. 04, 2019. </w:t>
      </w:r>
      <w:hyperlink r:id="R0320500198c946c9">
        <w:r w:rsidRPr="0C46DB82" w:rsidR="0BB69991">
          <w:rPr>
            <w:rStyle w:val="Hyperlink"/>
            <w:rFonts w:ascii="Aptos" w:hAnsi="Aptos" w:eastAsia="Aptos" w:cs="Aptos"/>
            <w:noProof w:val="0"/>
            <w:sz w:val="24"/>
            <w:szCs w:val="24"/>
            <w:lang w:val="en-GB"/>
          </w:rPr>
          <w:t>https://www.electronicsforu.com/resources/7-segment-display-pinout-understanding</w:t>
        </w:r>
      </w:hyperlink>
    </w:p>
    <w:p w:rsidR="0C46DB82" w:rsidRDefault="0C46DB82" w14:paraId="235886EE" w14:textId="7E8ED4F2"/>
    <w:sectPr w:rsidR="4BBA6D3A">
      <w:headerReference w:type="default" r:id="rId23"/>
      <w:footerReference w:type="default" r:id="rId2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A2499" w:rsidP="004A2499" w:rsidRDefault="004A2499" w14:paraId="4C152EE4" w14:textId="77777777">
      <w:pPr>
        <w:spacing w:after="0" w:line="240" w:lineRule="auto"/>
      </w:pPr>
      <w:r>
        <w:separator/>
      </w:r>
    </w:p>
  </w:endnote>
  <w:endnote w:type="continuationSeparator" w:id="0">
    <w:p w:rsidR="004A2499" w:rsidP="004A2499" w:rsidRDefault="004A2499" w14:paraId="2A7220E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9930FBC" w:rsidTr="09930FBC" w14:paraId="2B2946D6" w14:textId="77777777">
      <w:trPr>
        <w:trHeight w:val="300"/>
      </w:trPr>
      <w:tc>
        <w:tcPr>
          <w:tcW w:w="3005" w:type="dxa"/>
        </w:tcPr>
        <w:p w:rsidR="09930FBC" w:rsidP="09930FBC" w:rsidRDefault="09930FBC" w14:paraId="16AF6836" w14:textId="37DF8C15">
          <w:pPr>
            <w:ind w:left="-115"/>
          </w:pPr>
        </w:p>
      </w:tc>
      <w:tc>
        <w:tcPr>
          <w:tcW w:w="3005" w:type="dxa"/>
        </w:tcPr>
        <w:p w:rsidR="09930FBC" w:rsidP="09930FBC" w:rsidRDefault="09930FBC" w14:paraId="2431D860" w14:textId="18AC6272">
          <w:pPr>
            <w:jc w:val="center"/>
          </w:pPr>
          <w:r>
            <w:fldChar w:fldCharType="begin"/>
          </w:r>
          <w:r>
            <w:instrText>PAGE</w:instrText>
          </w:r>
          <w:r>
            <w:fldChar w:fldCharType="separate"/>
          </w:r>
          <w:r w:rsidR="00DB49AC">
            <w:rPr>
              <w:noProof/>
            </w:rPr>
            <w:t>1</w:t>
          </w:r>
          <w:r>
            <w:fldChar w:fldCharType="end"/>
          </w:r>
          <w:r>
            <w:t xml:space="preserve"> of </w:t>
          </w:r>
          <w:r>
            <w:fldChar w:fldCharType="begin"/>
          </w:r>
          <w:r>
            <w:instrText>NUMPAGES</w:instrText>
          </w:r>
          <w:r>
            <w:fldChar w:fldCharType="separate"/>
          </w:r>
          <w:r w:rsidR="00DB49AC">
            <w:rPr>
              <w:noProof/>
            </w:rPr>
            <w:t>2</w:t>
          </w:r>
          <w:r>
            <w:fldChar w:fldCharType="end"/>
          </w:r>
        </w:p>
      </w:tc>
      <w:tc>
        <w:tcPr>
          <w:tcW w:w="3005" w:type="dxa"/>
        </w:tcPr>
        <w:p w:rsidR="09930FBC" w:rsidP="09930FBC" w:rsidRDefault="09930FBC" w14:paraId="3F3658E0" w14:textId="4A7B2C09">
          <w:pPr>
            <w:ind w:right="-115"/>
            <w:jc w:val="right"/>
          </w:pPr>
        </w:p>
      </w:tc>
    </w:tr>
  </w:tbl>
  <w:p w:rsidR="004A2499" w:rsidRDefault="004A2499" w14:paraId="7365835C" w14:textId="10B3D7E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A2499" w:rsidP="004A2499" w:rsidRDefault="004A2499" w14:paraId="10D3DD09" w14:textId="77777777">
      <w:pPr>
        <w:spacing w:after="0" w:line="240" w:lineRule="auto"/>
      </w:pPr>
      <w:r>
        <w:separator/>
      </w:r>
    </w:p>
  </w:footnote>
  <w:footnote w:type="continuationSeparator" w:id="0">
    <w:p w:rsidR="004A2499" w:rsidP="004A2499" w:rsidRDefault="004A2499" w14:paraId="07961D2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9930FBC" w:rsidTr="09930FBC" w14:paraId="3A65DDF6" w14:textId="77777777">
      <w:trPr>
        <w:trHeight w:val="300"/>
      </w:trPr>
      <w:tc>
        <w:tcPr>
          <w:tcW w:w="3005" w:type="dxa"/>
        </w:tcPr>
        <w:p w:rsidR="09930FBC" w:rsidP="09930FBC" w:rsidRDefault="09930FBC" w14:paraId="36065CE0" w14:textId="0982500C">
          <w:pPr>
            <w:ind w:left="-115"/>
          </w:pPr>
        </w:p>
      </w:tc>
      <w:tc>
        <w:tcPr>
          <w:tcW w:w="3005" w:type="dxa"/>
        </w:tcPr>
        <w:p w:rsidR="09930FBC" w:rsidP="09930FBC" w:rsidRDefault="09930FBC" w14:paraId="3A40A1BA" w14:textId="03B6ECAE">
          <w:pPr>
            <w:jc w:val="center"/>
          </w:pPr>
        </w:p>
      </w:tc>
      <w:tc>
        <w:tcPr>
          <w:tcW w:w="3005" w:type="dxa"/>
        </w:tcPr>
        <w:p w:rsidR="09930FBC" w:rsidP="09930FBC" w:rsidRDefault="09930FBC" w14:paraId="51975914" w14:textId="5EF063AE">
          <w:pPr>
            <w:ind w:right="-115"/>
            <w:jc w:val="right"/>
          </w:pPr>
        </w:p>
      </w:tc>
    </w:tr>
  </w:tbl>
  <w:p w:rsidR="004A2499" w:rsidRDefault="004A2499" w14:paraId="37C2BC1D" w14:textId="66B5366E">
    <w:pPr/>
  </w:p>
</w:hdr>
</file>

<file path=word/intelligence2.xml><?xml version="1.0" encoding="utf-8"?>
<int2:intelligence xmlns:int2="http://schemas.microsoft.com/office/intelligence/2020/intelligence" xmlns:oel="http://schemas.microsoft.com/office/2019/extlst">
  <int2:observations>
    <int2:textHash int2:hashCode="BC3EUS+j05HFFw" int2:id="gL0AFNpy">
      <int2:state int2:type="spell" int2:value="Rejected"/>
    </int2:textHash>
    <int2:bookmark int2:bookmarkName="_Int_0974EWsY" int2:invalidationBookmarkName="" int2:hashCode="lt5VQ9GD195SrF" int2:id="5CZBr7Gg">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7439D4"/>
    <w:multiLevelType w:val="hybridMultilevel"/>
    <w:tmpl w:val="FFFFFFFF"/>
    <w:lvl w:ilvl="0" w:tplc="E678115E">
      <w:start w:val="1"/>
      <w:numFmt w:val="bullet"/>
      <w:lvlText w:val=""/>
      <w:lvlJc w:val="left"/>
      <w:pPr>
        <w:ind w:left="720" w:hanging="360"/>
      </w:pPr>
      <w:rPr>
        <w:rFonts w:hint="default" w:ascii="Symbol" w:hAnsi="Symbol"/>
      </w:rPr>
    </w:lvl>
    <w:lvl w:ilvl="1" w:tplc="C3FE73CE">
      <w:start w:val="1"/>
      <w:numFmt w:val="bullet"/>
      <w:lvlText w:val="o"/>
      <w:lvlJc w:val="left"/>
      <w:pPr>
        <w:ind w:left="1440" w:hanging="360"/>
      </w:pPr>
      <w:rPr>
        <w:rFonts w:hint="default" w:ascii="Courier New" w:hAnsi="Courier New"/>
      </w:rPr>
    </w:lvl>
    <w:lvl w:ilvl="2" w:tplc="414EAB6E">
      <w:start w:val="1"/>
      <w:numFmt w:val="bullet"/>
      <w:lvlText w:val=""/>
      <w:lvlJc w:val="left"/>
      <w:pPr>
        <w:ind w:left="2160" w:hanging="360"/>
      </w:pPr>
      <w:rPr>
        <w:rFonts w:hint="default" w:ascii="Wingdings" w:hAnsi="Wingdings"/>
      </w:rPr>
    </w:lvl>
    <w:lvl w:ilvl="3" w:tplc="17F2E9FA">
      <w:start w:val="1"/>
      <w:numFmt w:val="bullet"/>
      <w:lvlText w:val=""/>
      <w:lvlJc w:val="left"/>
      <w:pPr>
        <w:ind w:left="2880" w:hanging="360"/>
      </w:pPr>
      <w:rPr>
        <w:rFonts w:hint="default" w:ascii="Symbol" w:hAnsi="Symbol"/>
      </w:rPr>
    </w:lvl>
    <w:lvl w:ilvl="4" w:tplc="99B439AE">
      <w:start w:val="1"/>
      <w:numFmt w:val="bullet"/>
      <w:lvlText w:val="o"/>
      <w:lvlJc w:val="left"/>
      <w:pPr>
        <w:ind w:left="3600" w:hanging="360"/>
      </w:pPr>
      <w:rPr>
        <w:rFonts w:hint="default" w:ascii="Courier New" w:hAnsi="Courier New"/>
      </w:rPr>
    </w:lvl>
    <w:lvl w:ilvl="5" w:tplc="4D7ABCA2">
      <w:start w:val="1"/>
      <w:numFmt w:val="bullet"/>
      <w:lvlText w:val=""/>
      <w:lvlJc w:val="left"/>
      <w:pPr>
        <w:ind w:left="4320" w:hanging="360"/>
      </w:pPr>
      <w:rPr>
        <w:rFonts w:hint="default" w:ascii="Wingdings" w:hAnsi="Wingdings"/>
      </w:rPr>
    </w:lvl>
    <w:lvl w:ilvl="6" w:tplc="22BCF5FA">
      <w:start w:val="1"/>
      <w:numFmt w:val="bullet"/>
      <w:lvlText w:val=""/>
      <w:lvlJc w:val="left"/>
      <w:pPr>
        <w:ind w:left="5040" w:hanging="360"/>
      </w:pPr>
      <w:rPr>
        <w:rFonts w:hint="default" w:ascii="Symbol" w:hAnsi="Symbol"/>
      </w:rPr>
    </w:lvl>
    <w:lvl w:ilvl="7" w:tplc="252A332E">
      <w:start w:val="1"/>
      <w:numFmt w:val="bullet"/>
      <w:lvlText w:val="o"/>
      <w:lvlJc w:val="left"/>
      <w:pPr>
        <w:ind w:left="5760" w:hanging="360"/>
      </w:pPr>
      <w:rPr>
        <w:rFonts w:hint="default" w:ascii="Courier New" w:hAnsi="Courier New"/>
      </w:rPr>
    </w:lvl>
    <w:lvl w:ilvl="8" w:tplc="C180F9CC">
      <w:start w:val="1"/>
      <w:numFmt w:val="bullet"/>
      <w:lvlText w:val=""/>
      <w:lvlJc w:val="left"/>
      <w:pPr>
        <w:ind w:left="6480" w:hanging="360"/>
      </w:pPr>
      <w:rPr>
        <w:rFonts w:hint="default" w:ascii="Wingdings" w:hAnsi="Wingdings"/>
      </w:rPr>
    </w:lvl>
  </w:abstractNum>
  <w:num w:numId="1" w16cid:durableId="1539588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9C574E"/>
    <w:rsid w:val="004A2499"/>
    <w:rsid w:val="00765F0C"/>
    <w:rsid w:val="008A2EF1"/>
    <w:rsid w:val="009943C1"/>
    <w:rsid w:val="0099536D"/>
    <w:rsid w:val="00A6897F"/>
    <w:rsid w:val="00A9214A"/>
    <w:rsid w:val="00DB49AC"/>
    <w:rsid w:val="00DF43F4"/>
    <w:rsid w:val="00FE3316"/>
    <w:rsid w:val="0140AC9D"/>
    <w:rsid w:val="015E80D0"/>
    <w:rsid w:val="01849DA9"/>
    <w:rsid w:val="018D0B54"/>
    <w:rsid w:val="01937390"/>
    <w:rsid w:val="019BF6EA"/>
    <w:rsid w:val="01CD331E"/>
    <w:rsid w:val="020341BC"/>
    <w:rsid w:val="02142174"/>
    <w:rsid w:val="021F7D64"/>
    <w:rsid w:val="0269CE89"/>
    <w:rsid w:val="02813D47"/>
    <w:rsid w:val="02D83114"/>
    <w:rsid w:val="030C917A"/>
    <w:rsid w:val="03186C8D"/>
    <w:rsid w:val="032131D4"/>
    <w:rsid w:val="0331D007"/>
    <w:rsid w:val="033E9F3B"/>
    <w:rsid w:val="03602A23"/>
    <w:rsid w:val="0361C673"/>
    <w:rsid w:val="036B0454"/>
    <w:rsid w:val="037553B9"/>
    <w:rsid w:val="037C1F37"/>
    <w:rsid w:val="03A5BB59"/>
    <w:rsid w:val="040858A5"/>
    <w:rsid w:val="04195FE4"/>
    <w:rsid w:val="0462225C"/>
    <w:rsid w:val="046EEDAD"/>
    <w:rsid w:val="047E8CD5"/>
    <w:rsid w:val="04B45456"/>
    <w:rsid w:val="04B923E7"/>
    <w:rsid w:val="04BA8E73"/>
    <w:rsid w:val="04C383DF"/>
    <w:rsid w:val="04CACAEB"/>
    <w:rsid w:val="04D4BEEC"/>
    <w:rsid w:val="05487A8B"/>
    <w:rsid w:val="054ACFFE"/>
    <w:rsid w:val="059E1601"/>
    <w:rsid w:val="05D1B250"/>
    <w:rsid w:val="05ED4EA3"/>
    <w:rsid w:val="05EF566B"/>
    <w:rsid w:val="063DCFF8"/>
    <w:rsid w:val="0641EC98"/>
    <w:rsid w:val="0657822B"/>
    <w:rsid w:val="066DA2EB"/>
    <w:rsid w:val="06B86C7D"/>
    <w:rsid w:val="06BDCBF0"/>
    <w:rsid w:val="06C2BD11"/>
    <w:rsid w:val="07A54CA9"/>
    <w:rsid w:val="07A5B631"/>
    <w:rsid w:val="07C2C38F"/>
    <w:rsid w:val="08069361"/>
    <w:rsid w:val="080B8039"/>
    <w:rsid w:val="084C982A"/>
    <w:rsid w:val="08746CEF"/>
    <w:rsid w:val="08DDF08E"/>
    <w:rsid w:val="09048999"/>
    <w:rsid w:val="0911A215"/>
    <w:rsid w:val="097B2817"/>
    <w:rsid w:val="0989D3FB"/>
    <w:rsid w:val="09930FBC"/>
    <w:rsid w:val="09A74C5A"/>
    <w:rsid w:val="09AB95BC"/>
    <w:rsid w:val="09C55444"/>
    <w:rsid w:val="09E4F436"/>
    <w:rsid w:val="0A834386"/>
    <w:rsid w:val="0A8F3D2D"/>
    <w:rsid w:val="0AB49C45"/>
    <w:rsid w:val="0AC28773"/>
    <w:rsid w:val="0AC3AB1A"/>
    <w:rsid w:val="0ADD7FE6"/>
    <w:rsid w:val="0B02D1E0"/>
    <w:rsid w:val="0BA9131A"/>
    <w:rsid w:val="0BB0C40C"/>
    <w:rsid w:val="0BB69991"/>
    <w:rsid w:val="0BDD7FFD"/>
    <w:rsid w:val="0C2A1789"/>
    <w:rsid w:val="0C46DB82"/>
    <w:rsid w:val="0CA2F199"/>
    <w:rsid w:val="0CA568C3"/>
    <w:rsid w:val="0CA5A906"/>
    <w:rsid w:val="0CA80277"/>
    <w:rsid w:val="0CF43189"/>
    <w:rsid w:val="0D16784C"/>
    <w:rsid w:val="0D25D355"/>
    <w:rsid w:val="0D32C3F3"/>
    <w:rsid w:val="0D363FC6"/>
    <w:rsid w:val="0D372198"/>
    <w:rsid w:val="0D3DBE44"/>
    <w:rsid w:val="0D7BB45A"/>
    <w:rsid w:val="0DBF210A"/>
    <w:rsid w:val="0DCEEDF9"/>
    <w:rsid w:val="0DE2F340"/>
    <w:rsid w:val="0E178DB7"/>
    <w:rsid w:val="0E254BB9"/>
    <w:rsid w:val="0E28826F"/>
    <w:rsid w:val="0E2BD411"/>
    <w:rsid w:val="0E5906E5"/>
    <w:rsid w:val="0E6B5C4B"/>
    <w:rsid w:val="0E9B8BB6"/>
    <w:rsid w:val="0EB11678"/>
    <w:rsid w:val="0F1A10C2"/>
    <w:rsid w:val="0F35B2B3"/>
    <w:rsid w:val="0F3D325C"/>
    <w:rsid w:val="0F4230B2"/>
    <w:rsid w:val="0F5CBEC3"/>
    <w:rsid w:val="0F9B58ED"/>
    <w:rsid w:val="0FFF4D1E"/>
    <w:rsid w:val="1005E00E"/>
    <w:rsid w:val="1013AB2E"/>
    <w:rsid w:val="104DC8A2"/>
    <w:rsid w:val="1075A0F8"/>
    <w:rsid w:val="107C8264"/>
    <w:rsid w:val="109A5D11"/>
    <w:rsid w:val="10E4122A"/>
    <w:rsid w:val="10E92365"/>
    <w:rsid w:val="11061FC0"/>
    <w:rsid w:val="111ECADD"/>
    <w:rsid w:val="1121D78F"/>
    <w:rsid w:val="11B27543"/>
    <w:rsid w:val="11BFB194"/>
    <w:rsid w:val="11C17855"/>
    <w:rsid w:val="11CDBECB"/>
    <w:rsid w:val="11CECA4E"/>
    <w:rsid w:val="11DAF082"/>
    <w:rsid w:val="11F54E72"/>
    <w:rsid w:val="12486AAB"/>
    <w:rsid w:val="1253876F"/>
    <w:rsid w:val="125FB7DF"/>
    <w:rsid w:val="1269E874"/>
    <w:rsid w:val="127660FF"/>
    <w:rsid w:val="12A9C2AF"/>
    <w:rsid w:val="130B3C3A"/>
    <w:rsid w:val="134520F2"/>
    <w:rsid w:val="1366BD00"/>
    <w:rsid w:val="137CB5FA"/>
    <w:rsid w:val="13D71971"/>
    <w:rsid w:val="1401AD5E"/>
    <w:rsid w:val="1441ACE5"/>
    <w:rsid w:val="1445159D"/>
    <w:rsid w:val="147C6C81"/>
    <w:rsid w:val="147E373F"/>
    <w:rsid w:val="151A413A"/>
    <w:rsid w:val="152D66B0"/>
    <w:rsid w:val="153C2008"/>
    <w:rsid w:val="1550253E"/>
    <w:rsid w:val="1583C8A7"/>
    <w:rsid w:val="1589F4EC"/>
    <w:rsid w:val="15B48289"/>
    <w:rsid w:val="15B7F811"/>
    <w:rsid w:val="1648E842"/>
    <w:rsid w:val="166979C2"/>
    <w:rsid w:val="16B87CEE"/>
    <w:rsid w:val="16EB8851"/>
    <w:rsid w:val="171E8BB6"/>
    <w:rsid w:val="175CB256"/>
    <w:rsid w:val="17ACBEEC"/>
    <w:rsid w:val="18735267"/>
    <w:rsid w:val="18877D38"/>
    <w:rsid w:val="189EAD70"/>
    <w:rsid w:val="18D8BA4B"/>
    <w:rsid w:val="18FA17D3"/>
    <w:rsid w:val="190C1CBA"/>
    <w:rsid w:val="190FC48F"/>
    <w:rsid w:val="1912A791"/>
    <w:rsid w:val="1916E6AC"/>
    <w:rsid w:val="19369726"/>
    <w:rsid w:val="193D6FB7"/>
    <w:rsid w:val="1954BA1F"/>
    <w:rsid w:val="197F9C2C"/>
    <w:rsid w:val="199942A5"/>
    <w:rsid w:val="199FC35A"/>
    <w:rsid w:val="19CCE2C9"/>
    <w:rsid w:val="1A10F66B"/>
    <w:rsid w:val="1A1D9C02"/>
    <w:rsid w:val="1A87019F"/>
    <w:rsid w:val="1A9B5820"/>
    <w:rsid w:val="1ABED2F3"/>
    <w:rsid w:val="1AD741B4"/>
    <w:rsid w:val="1AE3E96C"/>
    <w:rsid w:val="1AF7178D"/>
    <w:rsid w:val="1B1DE05B"/>
    <w:rsid w:val="1B39AD33"/>
    <w:rsid w:val="1B91C810"/>
    <w:rsid w:val="1BBE077F"/>
    <w:rsid w:val="1BE900AC"/>
    <w:rsid w:val="1BF65F66"/>
    <w:rsid w:val="1BF65F66"/>
    <w:rsid w:val="1C1BBDF9"/>
    <w:rsid w:val="1CBD1581"/>
    <w:rsid w:val="1CBE2544"/>
    <w:rsid w:val="1CDDD0EA"/>
    <w:rsid w:val="1D2732A6"/>
    <w:rsid w:val="1D386235"/>
    <w:rsid w:val="1DACAD31"/>
    <w:rsid w:val="1DDE2E74"/>
    <w:rsid w:val="1E4BD326"/>
    <w:rsid w:val="1E611B26"/>
    <w:rsid w:val="1E653678"/>
    <w:rsid w:val="1E931E9C"/>
    <w:rsid w:val="1ECB241F"/>
    <w:rsid w:val="1F0F238C"/>
    <w:rsid w:val="1F280C21"/>
    <w:rsid w:val="1F2D1130"/>
    <w:rsid w:val="1F443F37"/>
    <w:rsid w:val="1F94F135"/>
    <w:rsid w:val="1FA7A722"/>
    <w:rsid w:val="1FF771E5"/>
    <w:rsid w:val="200FAD74"/>
    <w:rsid w:val="20165C81"/>
    <w:rsid w:val="20514D1A"/>
    <w:rsid w:val="2053C007"/>
    <w:rsid w:val="2061158D"/>
    <w:rsid w:val="2085CD2C"/>
    <w:rsid w:val="208DD149"/>
    <w:rsid w:val="20A04EB7"/>
    <w:rsid w:val="20B4A407"/>
    <w:rsid w:val="20DC13DC"/>
    <w:rsid w:val="20FA69D7"/>
    <w:rsid w:val="2152DB8A"/>
    <w:rsid w:val="21692C2D"/>
    <w:rsid w:val="21C3A85F"/>
    <w:rsid w:val="21F91699"/>
    <w:rsid w:val="22197DD5"/>
    <w:rsid w:val="22210815"/>
    <w:rsid w:val="2222302B"/>
    <w:rsid w:val="225137AB"/>
    <w:rsid w:val="227D0589"/>
    <w:rsid w:val="228CF6EF"/>
    <w:rsid w:val="22BB917A"/>
    <w:rsid w:val="22C3856A"/>
    <w:rsid w:val="2349E97A"/>
    <w:rsid w:val="2378F5FC"/>
    <w:rsid w:val="2382EF03"/>
    <w:rsid w:val="23888529"/>
    <w:rsid w:val="23A9C759"/>
    <w:rsid w:val="2408A30E"/>
    <w:rsid w:val="2408F2E6"/>
    <w:rsid w:val="24A7022E"/>
    <w:rsid w:val="24E89492"/>
    <w:rsid w:val="24F4E304"/>
    <w:rsid w:val="2502AFCD"/>
    <w:rsid w:val="2512B1A9"/>
    <w:rsid w:val="2530D1A3"/>
    <w:rsid w:val="25387887"/>
    <w:rsid w:val="256B1A86"/>
    <w:rsid w:val="25B6CB20"/>
    <w:rsid w:val="25B841F7"/>
    <w:rsid w:val="25C96B7B"/>
    <w:rsid w:val="25CEAC6F"/>
    <w:rsid w:val="25E92443"/>
    <w:rsid w:val="25EA96FB"/>
    <w:rsid w:val="2623AAF1"/>
    <w:rsid w:val="262800DE"/>
    <w:rsid w:val="2657A7FB"/>
    <w:rsid w:val="26C84CA2"/>
    <w:rsid w:val="26D159C2"/>
    <w:rsid w:val="26E59B0E"/>
    <w:rsid w:val="27033D5A"/>
    <w:rsid w:val="270A4194"/>
    <w:rsid w:val="270E0663"/>
    <w:rsid w:val="27182902"/>
    <w:rsid w:val="274105FB"/>
    <w:rsid w:val="278864AB"/>
    <w:rsid w:val="27B73170"/>
    <w:rsid w:val="27BFFF0C"/>
    <w:rsid w:val="27DA5D4F"/>
    <w:rsid w:val="27EEB2F8"/>
    <w:rsid w:val="27FEB0C2"/>
    <w:rsid w:val="281DD0B7"/>
    <w:rsid w:val="28245F0A"/>
    <w:rsid w:val="283E31FA"/>
    <w:rsid w:val="283E31FA"/>
    <w:rsid w:val="2841B265"/>
    <w:rsid w:val="2841E4D4"/>
    <w:rsid w:val="28563CE3"/>
    <w:rsid w:val="28589FF2"/>
    <w:rsid w:val="2865DD87"/>
    <w:rsid w:val="286EA7E8"/>
    <w:rsid w:val="288AD52D"/>
    <w:rsid w:val="28CCDAC0"/>
    <w:rsid w:val="28DD8B4E"/>
    <w:rsid w:val="2961AFDD"/>
    <w:rsid w:val="298B8ED5"/>
    <w:rsid w:val="29946A65"/>
    <w:rsid w:val="29D8A270"/>
    <w:rsid w:val="29F8218F"/>
    <w:rsid w:val="2A301C51"/>
    <w:rsid w:val="2A4CF3F6"/>
    <w:rsid w:val="2A6101BD"/>
    <w:rsid w:val="2B330102"/>
    <w:rsid w:val="2B34DA49"/>
    <w:rsid w:val="2B594E31"/>
    <w:rsid w:val="2BA0D202"/>
    <w:rsid w:val="2BAE7003"/>
    <w:rsid w:val="2C10864E"/>
    <w:rsid w:val="2C1EB026"/>
    <w:rsid w:val="2C60A399"/>
    <w:rsid w:val="2C904686"/>
    <w:rsid w:val="2C960FD1"/>
    <w:rsid w:val="2CA30566"/>
    <w:rsid w:val="2CC37C63"/>
    <w:rsid w:val="2D0D4FA1"/>
    <w:rsid w:val="2D383AAE"/>
    <w:rsid w:val="2D51D3EC"/>
    <w:rsid w:val="2D77E176"/>
    <w:rsid w:val="2D8B4C0D"/>
    <w:rsid w:val="2D981E3C"/>
    <w:rsid w:val="2D9FFC75"/>
    <w:rsid w:val="2DB41559"/>
    <w:rsid w:val="2E5552B2"/>
    <w:rsid w:val="2ECBF995"/>
    <w:rsid w:val="2EDB5ED9"/>
    <w:rsid w:val="2EF3842D"/>
    <w:rsid w:val="2F2A852C"/>
    <w:rsid w:val="2F75978C"/>
    <w:rsid w:val="2F8C1FC2"/>
    <w:rsid w:val="2FA414BD"/>
    <w:rsid w:val="2FB3F634"/>
    <w:rsid w:val="30115A64"/>
    <w:rsid w:val="3043EA0F"/>
    <w:rsid w:val="3052CF29"/>
    <w:rsid w:val="307F92C9"/>
    <w:rsid w:val="30C77F74"/>
    <w:rsid w:val="30D1E1AF"/>
    <w:rsid w:val="30D2F4D0"/>
    <w:rsid w:val="30EAE897"/>
    <w:rsid w:val="312C726C"/>
    <w:rsid w:val="313919EE"/>
    <w:rsid w:val="314C4408"/>
    <w:rsid w:val="3164D443"/>
    <w:rsid w:val="3173C3BA"/>
    <w:rsid w:val="3183108E"/>
    <w:rsid w:val="319AC36B"/>
    <w:rsid w:val="32A15651"/>
    <w:rsid w:val="331F03A9"/>
    <w:rsid w:val="3346E1A5"/>
    <w:rsid w:val="3349FFE6"/>
    <w:rsid w:val="3372C9DC"/>
    <w:rsid w:val="339C574E"/>
    <w:rsid w:val="33A412BD"/>
    <w:rsid w:val="33C387C7"/>
    <w:rsid w:val="33C74FF5"/>
    <w:rsid w:val="33C7D0D7"/>
    <w:rsid w:val="344C11F2"/>
    <w:rsid w:val="3474CBF9"/>
    <w:rsid w:val="347A6049"/>
    <w:rsid w:val="3485C944"/>
    <w:rsid w:val="34954C22"/>
    <w:rsid w:val="34E77AF7"/>
    <w:rsid w:val="34ECFA5E"/>
    <w:rsid w:val="34EF95EE"/>
    <w:rsid w:val="34F8AA8F"/>
    <w:rsid w:val="3548DEFB"/>
    <w:rsid w:val="35630770"/>
    <w:rsid w:val="357B93E0"/>
    <w:rsid w:val="357C434A"/>
    <w:rsid w:val="359EF85A"/>
    <w:rsid w:val="35AD9453"/>
    <w:rsid w:val="35B8C8A4"/>
    <w:rsid w:val="35C79189"/>
    <w:rsid w:val="35CC2CA2"/>
    <w:rsid w:val="36523C0B"/>
    <w:rsid w:val="366E5426"/>
    <w:rsid w:val="368BF9CB"/>
    <w:rsid w:val="36D1F7C6"/>
    <w:rsid w:val="36FB341D"/>
    <w:rsid w:val="3731C78A"/>
    <w:rsid w:val="374F8B4F"/>
    <w:rsid w:val="37553EEB"/>
    <w:rsid w:val="3778BC3E"/>
    <w:rsid w:val="38238B88"/>
    <w:rsid w:val="3826B16A"/>
    <w:rsid w:val="383BB382"/>
    <w:rsid w:val="383F1773"/>
    <w:rsid w:val="38449C1A"/>
    <w:rsid w:val="385A6CD0"/>
    <w:rsid w:val="385EED16"/>
    <w:rsid w:val="387027F4"/>
    <w:rsid w:val="3891BFC5"/>
    <w:rsid w:val="389730E7"/>
    <w:rsid w:val="38C9DEBC"/>
    <w:rsid w:val="38F51B68"/>
    <w:rsid w:val="394F3550"/>
    <w:rsid w:val="395A0D4C"/>
    <w:rsid w:val="398E2605"/>
    <w:rsid w:val="39AADAEE"/>
    <w:rsid w:val="39B73DC7"/>
    <w:rsid w:val="39DC5842"/>
    <w:rsid w:val="39DC64DD"/>
    <w:rsid w:val="39E4FD89"/>
    <w:rsid w:val="39F08A72"/>
    <w:rsid w:val="3A1B2F35"/>
    <w:rsid w:val="3A487368"/>
    <w:rsid w:val="3A50C2A0"/>
    <w:rsid w:val="3A9C961F"/>
    <w:rsid w:val="3AEE3FB5"/>
    <w:rsid w:val="3B1C427C"/>
    <w:rsid w:val="3B335EAF"/>
    <w:rsid w:val="3B4F92D4"/>
    <w:rsid w:val="3B967D6C"/>
    <w:rsid w:val="3C348B28"/>
    <w:rsid w:val="3C414BA8"/>
    <w:rsid w:val="3D8EB186"/>
    <w:rsid w:val="3DA1586F"/>
    <w:rsid w:val="3E04A615"/>
    <w:rsid w:val="3E18F372"/>
    <w:rsid w:val="3E327D9C"/>
    <w:rsid w:val="3E8E4C04"/>
    <w:rsid w:val="3EFD027E"/>
    <w:rsid w:val="3F38332F"/>
    <w:rsid w:val="3F3B366D"/>
    <w:rsid w:val="3F85C784"/>
    <w:rsid w:val="3FAECD9F"/>
    <w:rsid w:val="3FC7F3C3"/>
    <w:rsid w:val="3FCF56AA"/>
    <w:rsid w:val="3FD48E9C"/>
    <w:rsid w:val="3FDA06AD"/>
    <w:rsid w:val="3FF1062A"/>
    <w:rsid w:val="402D82CE"/>
    <w:rsid w:val="40337E7C"/>
    <w:rsid w:val="405A0E73"/>
    <w:rsid w:val="405CDE79"/>
    <w:rsid w:val="408CEBEB"/>
    <w:rsid w:val="40B98CFB"/>
    <w:rsid w:val="40E43B3C"/>
    <w:rsid w:val="40FD322D"/>
    <w:rsid w:val="41090CB0"/>
    <w:rsid w:val="4127FB52"/>
    <w:rsid w:val="4131AF95"/>
    <w:rsid w:val="413563CB"/>
    <w:rsid w:val="414CE572"/>
    <w:rsid w:val="419DDF3A"/>
    <w:rsid w:val="41A0EE5A"/>
    <w:rsid w:val="41A96797"/>
    <w:rsid w:val="41BBA8E8"/>
    <w:rsid w:val="41C54650"/>
    <w:rsid w:val="420BC386"/>
    <w:rsid w:val="4248F179"/>
    <w:rsid w:val="4301989B"/>
    <w:rsid w:val="430C1E4B"/>
    <w:rsid w:val="431099EE"/>
    <w:rsid w:val="435CFC26"/>
    <w:rsid w:val="436FA294"/>
    <w:rsid w:val="439CD882"/>
    <w:rsid w:val="43A3F5D8"/>
    <w:rsid w:val="44365193"/>
    <w:rsid w:val="44446802"/>
    <w:rsid w:val="4461D2B1"/>
    <w:rsid w:val="44628971"/>
    <w:rsid w:val="4463ABF9"/>
    <w:rsid w:val="446AC4FF"/>
    <w:rsid w:val="44791D2A"/>
    <w:rsid w:val="44829545"/>
    <w:rsid w:val="448B0624"/>
    <w:rsid w:val="44A8A0D3"/>
    <w:rsid w:val="44D5F607"/>
    <w:rsid w:val="44DADCA5"/>
    <w:rsid w:val="44E73F46"/>
    <w:rsid w:val="44FE65A3"/>
    <w:rsid w:val="45050989"/>
    <w:rsid w:val="4508FFBD"/>
    <w:rsid w:val="450CF05F"/>
    <w:rsid w:val="45379409"/>
    <w:rsid w:val="4557F15E"/>
    <w:rsid w:val="45ABE759"/>
    <w:rsid w:val="45BB4E70"/>
    <w:rsid w:val="45BB8C04"/>
    <w:rsid w:val="45FB3E3F"/>
    <w:rsid w:val="460D62C9"/>
    <w:rsid w:val="468A61CC"/>
    <w:rsid w:val="46C5B810"/>
    <w:rsid w:val="46F09CC5"/>
    <w:rsid w:val="47321A3A"/>
    <w:rsid w:val="474FC792"/>
    <w:rsid w:val="47933EC2"/>
    <w:rsid w:val="47E9405E"/>
    <w:rsid w:val="47FF246E"/>
    <w:rsid w:val="480E0E15"/>
    <w:rsid w:val="48228FC3"/>
    <w:rsid w:val="48267219"/>
    <w:rsid w:val="483FC8F9"/>
    <w:rsid w:val="48607902"/>
    <w:rsid w:val="488D894F"/>
    <w:rsid w:val="48AEEA65"/>
    <w:rsid w:val="48C3BE48"/>
    <w:rsid w:val="4A15ED7C"/>
    <w:rsid w:val="4A2A4D8F"/>
    <w:rsid w:val="4A3D3436"/>
    <w:rsid w:val="4A48AE9E"/>
    <w:rsid w:val="4AAC2674"/>
    <w:rsid w:val="4ABA8423"/>
    <w:rsid w:val="4AE2BFA7"/>
    <w:rsid w:val="4B2A3A69"/>
    <w:rsid w:val="4B973B01"/>
    <w:rsid w:val="4BBA6D3A"/>
    <w:rsid w:val="4BDAE89E"/>
    <w:rsid w:val="4BDC1AD6"/>
    <w:rsid w:val="4C32F47A"/>
    <w:rsid w:val="4C369898"/>
    <w:rsid w:val="4C3C79AD"/>
    <w:rsid w:val="4CD0E23E"/>
    <w:rsid w:val="4CD535F6"/>
    <w:rsid w:val="4D0EA3C5"/>
    <w:rsid w:val="4D63092F"/>
    <w:rsid w:val="4D65CF07"/>
    <w:rsid w:val="4DA3D0B9"/>
    <w:rsid w:val="4DF9A732"/>
    <w:rsid w:val="4E2B924A"/>
    <w:rsid w:val="4E5038B2"/>
    <w:rsid w:val="4E5DBFA0"/>
    <w:rsid w:val="4E72BB4F"/>
    <w:rsid w:val="4EA33E19"/>
    <w:rsid w:val="4ECA3FE9"/>
    <w:rsid w:val="4ECD70C6"/>
    <w:rsid w:val="4EEAD6D9"/>
    <w:rsid w:val="4F04CA41"/>
    <w:rsid w:val="4F357C7E"/>
    <w:rsid w:val="4FD65460"/>
    <w:rsid w:val="4FF8F744"/>
    <w:rsid w:val="5026E37D"/>
    <w:rsid w:val="5060D509"/>
    <w:rsid w:val="509F6B9E"/>
    <w:rsid w:val="50DC590E"/>
    <w:rsid w:val="51052D65"/>
    <w:rsid w:val="512E6F6F"/>
    <w:rsid w:val="51671E05"/>
    <w:rsid w:val="516A04C4"/>
    <w:rsid w:val="518723B0"/>
    <w:rsid w:val="51C30689"/>
    <w:rsid w:val="52200EEB"/>
    <w:rsid w:val="523C67FD"/>
    <w:rsid w:val="5296847C"/>
    <w:rsid w:val="52A359CD"/>
    <w:rsid w:val="52C9B111"/>
    <w:rsid w:val="53000F73"/>
    <w:rsid w:val="5353413D"/>
    <w:rsid w:val="53537E4D"/>
    <w:rsid w:val="53BAF7AF"/>
    <w:rsid w:val="53BD272F"/>
    <w:rsid w:val="53DC3C17"/>
    <w:rsid w:val="53E523B7"/>
    <w:rsid w:val="5408AA53"/>
    <w:rsid w:val="543372E2"/>
    <w:rsid w:val="5486A76A"/>
    <w:rsid w:val="54C68001"/>
    <w:rsid w:val="54F6BB09"/>
    <w:rsid w:val="554A247C"/>
    <w:rsid w:val="554C68E4"/>
    <w:rsid w:val="55B367FB"/>
    <w:rsid w:val="55B7D2CF"/>
    <w:rsid w:val="55CD9995"/>
    <w:rsid w:val="55D51E6C"/>
    <w:rsid w:val="561AECA9"/>
    <w:rsid w:val="563370D5"/>
    <w:rsid w:val="5638E5A5"/>
    <w:rsid w:val="5648CFE9"/>
    <w:rsid w:val="567DC820"/>
    <w:rsid w:val="56B293D4"/>
    <w:rsid w:val="56D4B257"/>
    <w:rsid w:val="5718CB5F"/>
    <w:rsid w:val="5764D528"/>
    <w:rsid w:val="57A18FC8"/>
    <w:rsid w:val="5806DB76"/>
    <w:rsid w:val="58482235"/>
    <w:rsid w:val="58570B29"/>
    <w:rsid w:val="58803597"/>
    <w:rsid w:val="588B1304"/>
    <w:rsid w:val="58A723FD"/>
    <w:rsid w:val="58C108C6"/>
    <w:rsid w:val="58F46BC8"/>
    <w:rsid w:val="59137263"/>
    <w:rsid w:val="5943F9B8"/>
    <w:rsid w:val="59C2F64B"/>
    <w:rsid w:val="59D77FC2"/>
    <w:rsid w:val="59E442A8"/>
    <w:rsid w:val="5A00B9DD"/>
    <w:rsid w:val="5A2A2A35"/>
    <w:rsid w:val="5A2EDFC4"/>
    <w:rsid w:val="5A4C7337"/>
    <w:rsid w:val="5A8B9183"/>
    <w:rsid w:val="5AA40237"/>
    <w:rsid w:val="5B208D61"/>
    <w:rsid w:val="5B54C385"/>
    <w:rsid w:val="5B745607"/>
    <w:rsid w:val="5B7CE73C"/>
    <w:rsid w:val="5BABF7EE"/>
    <w:rsid w:val="5C0FF549"/>
    <w:rsid w:val="5C2BAE97"/>
    <w:rsid w:val="5C616F5D"/>
    <w:rsid w:val="5C952D5F"/>
    <w:rsid w:val="5CC69516"/>
    <w:rsid w:val="5CF7D961"/>
    <w:rsid w:val="5D131788"/>
    <w:rsid w:val="5D2D04A0"/>
    <w:rsid w:val="5D716B2D"/>
    <w:rsid w:val="5D9A5398"/>
    <w:rsid w:val="5DE6E2D1"/>
    <w:rsid w:val="5E0733F0"/>
    <w:rsid w:val="5E0B5B82"/>
    <w:rsid w:val="5E0C29E3"/>
    <w:rsid w:val="5E42EF97"/>
    <w:rsid w:val="5E53524B"/>
    <w:rsid w:val="5E5E83AF"/>
    <w:rsid w:val="5E769109"/>
    <w:rsid w:val="5E9DDDDE"/>
    <w:rsid w:val="5EA3C42D"/>
    <w:rsid w:val="5EB10E9C"/>
    <w:rsid w:val="5EC94F09"/>
    <w:rsid w:val="5ECBAC09"/>
    <w:rsid w:val="5EFF6D2B"/>
    <w:rsid w:val="5F28986F"/>
    <w:rsid w:val="5F35EE94"/>
    <w:rsid w:val="5F5C6FC3"/>
    <w:rsid w:val="5F7221B9"/>
    <w:rsid w:val="5FB270A3"/>
    <w:rsid w:val="5FEDBB69"/>
    <w:rsid w:val="5FF4B298"/>
    <w:rsid w:val="600C3D34"/>
    <w:rsid w:val="60175007"/>
    <w:rsid w:val="60268A8E"/>
    <w:rsid w:val="60504424"/>
    <w:rsid w:val="6070E83E"/>
    <w:rsid w:val="60D4C2EC"/>
    <w:rsid w:val="6100A4E0"/>
    <w:rsid w:val="61083926"/>
    <w:rsid w:val="612707B2"/>
    <w:rsid w:val="614A690B"/>
    <w:rsid w:val="61588316"/>
    <w:rsid w:val="6164B141"/>
    <w:rsid w:val="61705174"/>
    <w:rsid w:val="6182B14C"/>
    <w:rsid w:val="61BB7863"/>
    <w:rsid w:val="61E44F4A"/>
    <w:rsid w:val="61F02FD2"/>
    <w:rsid w:val="62A77B0C"/>
    <w:rsid w:val="62A99CC9"/>
    <w:rsid w:val="62B9D5E7"/>
    <w:rsid w:val="62E8D61E"/>
    <w:rsid w:val="62FE3370"/>
    <w:rsid w:val="6326EDEE"/>
    <w:rsid w:val="635305C4"/>
    <w:rsid w:val="637E6312"/>
    <w:rsid w:val="638CFABD"/>
    <w:rsid w:val="63CA3B50"/>
    <w:rsid w:val="63DD6AFC"/>
    <w:rsid w:val="63F77726"/>
    <w:rsid w:val="641E2F91"/>
    <w:rsid w:val="644CAC34"/>
    <w:rsid w:val="64929A5C"/>
    <w:rsid w:val="64DC0551"/>
    <w:rsid w:val="64E96704"/>
    <w:rsid w:val="657F3AFD"/>
    <w:rsid w:val="65A6EFCF"/>
    <w:rsid w:val="65D6733A"/>
    <w:rsid w:val="65E4F41A"/>
    <w:rsid w:val="65EE5F6B"/>
    <w:rsid w:val="66087447"/>
    <w:rsid w:val="661CB665"/>
    <w:rsid w:val="66242EB5"/>
    <w:rsid w:val="66554D93"/>
    <w:rsid w:val="665C54D5"/>
    <w:rsid w:val="667C5F9B"/>
    <w:rsid w:val="66B1AAC3"/>
    <w:rsid w:val="66BB55EA"/>
    <w:rsid w:val="66C4902C"/>
    <w:rsid w:val="66D54BEE"/>
    <w:rsid w:val="66F628DB"/>
    <w:rsid w:val="66FB98B2"/>
    <w:rsid w:val="672BCBE5"/>
    <w:rsid w:val="6734CA4A"/>
    <w:rsid w:val="674887A4"/>
    <w:rsid w:val="6755F285"/>
    <w:rsid w:val="6768F4F8"/>
    <w:rsid w:val="67A3AA40"/>
    <w:rsid w:val="67C169E0"/>
    <w:rsid w:val="67CB385C"/>
    <w:rsid w:val="67E79AC3"/>
    <w:rsid w:val="681608A2"/>
    <w:rsid w:val="681F7A2C"/>
    <w:rsid w:val="68A5B43A"/>
    <w:rsid w:val="68D28E6D"/>
    <w:rsid w:val="68DDC1F7"/>
    <w:rsid w:val="69068914"/>
    <w:rsid w:val="6908DA75"/>
    <w:rsid w:val="69280DF7"/>
    <w:rsid w:val="69294933"/>
    <w:rsid w:val="693D7821"/>
    <w:rsid w:val="69741334"/>
    <w:rsid w:val="69A0AF18"/>
    <w:rsid w:val="69F11115"/>
    <w:rsid w:val="6A28C129"/>
    <w:rsid w:val="6AB85B4C"/>
    <w:rsid w:val="6B42C2C0"/>
    <w:rsid w:val="6BA39535"/>
    <w:rsid w:val="6BB1BDCB"/>
    <w:rsid w:val="6BB7EEF3"/>
    <w:rsid w:val="6BC36261"/>
    <w:rsid w:val="6C11E140"/>
    <w:rsid w:val="6C149726"/>
    <w:rsid w:val="6C312C18"/>
    <w:rsid w:val="6C443597"/>
    <w:rsid w:val="6CA56F17"/>
    <w:rsid w:val="6CA93F2C"/>
    <w:rsid w:val="6CCDB9CC"/>
    <w:rsid w:val="6D3383F3"/>
    <w:rsid w:val="6D36D056"/>
    <w:rsid w:val="6D6239EF"/>
    <w:rsid w:val="6D64D202"/>
    <w:rsid w:val="6D9ACB6D"/>
    <w:rsid w:val="6DA1EF3D"/>
    <w:rsid w:val="6DBDBAEE"/>
    <w:rsid w:val="6DC39FCB"/>
    <w:rsid w:val="6DEE5713"/>
    <w:rsid w:val="6E40B436"/>
    <w:rsid w:val="6E605B9D"/>
    <w:rsid w:val="6E630200"/>
    <w:rsid w:val="6E670723"/>
    <w:rsid w:val="6E7FA088"/>
    <w:rsid w:val="6E7FFC32"/>
    <w:rsid w:val="6E989E02"/>
    <w:rsid w:val="6ECD1C7F"/>
    <w:rsid w:val="6EF450B1"/>
    <w:rsid w:val="6F20878C"/>
    <w:rsid w:val="6F35EC94"/>
    <w:rsid w:val="6F41F16F"/>
    <w:rsid w:val="6F99A5EC"/>
    <w:rsid w:val="6FC0F214"/>
    <w:rsid w:val="6FCC3B62"/>
    <w:rsid w:val="6FDB14C4"/>
    <w:rsid w:val="70190813"/>
    <w:rsid w:val="701F5B62"/>
    <w:rsid w:val="705FBA2F"/>
    <w:rsid w:val="7078C4F2"/>
    <w:rsid w:val="709DAE52"/>
    <w:rsid w:val="70B4B0BB"/>
    <w:rsid w:val="70DD9B36"/>
    <w:rsid w:val="7109198C"/>
    <w:rsid w:val="710C21D5"/>
    <w:rsid w:val="714BD5ED"/>
    <w:rsid w:val="719CD346"/>
    <w:rsid w:val="71A6B591"/>
    <w:rsid w:val="71AF32C0"/>
    <w:rsid w:val="71BBF973"/>
    <w:rsid w:val="721CFFF0"/>
    <w:rsid w:val="721F219B"/>
    <w:rsid w:val="727C45DF"/>
    <w:rsid w:val="72988544"/>
    <w:rsid w:val="72D2D50E"/>
    <w:rsid w:val="72D6B390"/>
    <w:rsid w:val="735D3A9F"/>
    <w:rsid w:val="738BA3F2"/>
    <w:rsid w:val="739DEEEA"/>
    <w:rsid w:val="73B3EB4C"/>
    <w:rsid w:val="73EAB587"/>
    <w:rsid w:val="741A993E"/>
    <w:rsid w:val="743BD324"/>
    <w:rsid w:val="74B348B4"/>
    <w:rsid w:val="74C30C18"/>
    <w:rsid w:val="74C58349"/>
    <w:rsid w:val="74DD69A1"/>
    <w:rsid w:val="74DEFF33"/>
    <w:rsid w:val="7506FD5F"/>
    <w:rsid w:val="7550E65A"/>
    <w:rsid w:val="758875A3"/>
    <w:rsid w:val="75A688A0"/>
    <w:rsid w:val="75ACA5DE"/>
    <w:rsid w:val="75EFF8A4"/>
    <w:rsid w:val="7613D31B"/>
    <w:rsid w:val="76770C0B"/>
    <w:rsid w:val="770697C1"/>
    <w:rsid w:val="770D5B1D"/>
    <w:rsid w:val="773378EA"/>
    <w:rsid w:val="777B0F21"/>
    <w:rsid w:val="77A5CF4D"/>
    <w:rsid w:val="77D4B600"/>
    <w:rsid w:val="77D507F0"/>
    <w:rsid w:val="77DA3997"/>
    <w:rsid w:val="77EE6028"/>
    <w:rsid w:val="77FAA85D"/>
    <w:rsid w:val="780AD2D5"/>
    <w:rsid w:val="781FD6CE"/>
    <w:rsid w:val="7874F8CA"/>
    <w:rsid w:val="787CF089"/>
    <w:rsid w:val="78BEB735"/>
    <w:rsid w:val="7923FDA6"/>
    <w:rsid w:val="79454283"/>
    <w:rsid w:val="794D1E26"/>
    <w:rsid w:val="79502A2F"/>
    <w:rsid w:val="79570475"/>
    <w:rsid w:val="795BBE8D"/>
    <w:rsid w:val="796E12AF"/>
    <w:rsid w:val="797FEB4F"/>
    <w:rsid w:val="79C58CF4"/>
    <w:rsid w:val="79F0DE48"/>
    <w:rsid w:val="7A190A78"/>
    <w:rsid w:val="7A276614"/>
    <w:rsid w:val="7A430FDC"/>
    <w:rsid w:val="7A6572A0"/>
    <w:rsid w:val="7AF253BE"/>
    <w:rsid w:val="7B392EF6"/>
    <w:rsid w:val="7B77A9DC"/>
    <w:rsid w:val="7B831260"/>
    <w:rsid w:val="7B836C43"/>
    <w:rsid w:val="7BCC4DAF"/>
    <w:rsid w:val="7BDC4DAC"/>
    <w:rsid w:val="7C3BE7E3"/>
    <w:rsid w:val="7C622446"/>
    <w:rsid w:val="7C7641DB"/>
    <w:rsid w:val="7C8C23A0"/>
    <w:rsid w:val="7CAF7200"/>
    <w:rsid w:val="7CE60234"/>
    <w:rsid w:val="7CEA57DF"/>
    <w:rsid w:val="7D0BD062"/>
    <w:rsid w:val="7D5283E1"/>
    <w:rsid w:val="7D86F519"/>
    <w:rsid w:val="7D8CFA4E"/>
    <w:rsid w:val="7D9BD5CB"/>
    <w:rsid w:val="7DDFB3E0"/>
    <w:rsid w:val="7E120DD9"/>
    <w:rsid w:val="7E1B5A6F"/>
    <w:rsid w:val="7E1F3141"/>
    <w:rsid w:val="7EA6A991"/>
    <w:rsid w:val="7EC110BD"/>
    <w:rsid w:val="7ECA7D5F"/>
    <w:rsid w:val="7ECCBAD8"/>
    <w:rsid w:val="7ECD7980"/>
    <w:rsid w:val="7ED341EB"/>
    <w:rsid w:val="7ED3650F"/>
    <w:rsid w:val="7F4273E2"/>
    <w:rsid w:val="7F753BA2"/>
    <w:rsid w:val="7F769757"/>
    <w:rsid w:val="7F76B886"/>
    <w:rsid w:val="7F82A0F7"/>
    <w:rsid w:val="7FC23796"/>
    <w:rsid w:val="7FC6A3D9"/>
    <w:rsid w:val="7FE51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C574E"/>
  <w15:chartTrackingRefBased/>
  <w15:docId w15:val="{37B2BA05-F81F-4275-931A-DFE1015FD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A24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24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A2499"/>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A24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4A24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4A2499"/>
    <w:rPr>
      <w:rFonts w:eastAsiaTheme="majorEastAsia" w:cstheme="majorBidi"/>
      <w:color w:val="0F4761" w:themeColor="accent1" w:themeShade="BF"/>
      <w:sz w:val="28"/>
      <w:szCs w:val="28"/>
    </w:rPr>
  </w:style>
  <w:style w:type="paragraph" w:styleId="Title">
    <w:name w:val="Title"/>
    <w:basedOn w:val="Normal"/>
    <w:next w:val="Normal"/>
    <w:link w:val="TitleChar"/>
    <w:uiPriority w:val="10"/>
    <w:qFormat/>
    <w:rsid w:val="004A2499"/>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4A2499"/>
    <w:rPr>
      <w:rFonts w:asciiTheme="majorHAnsi" w:hAnsiTheme="majorHAnsi" w:eastAsiaTheme="majorEastAsia" w:cstheme="majorBidi"/>
      <w:sz w:val="56"/>
      <w:szCs w:val="56"/>
    </w:rPr>
  </w:style>
  <w:style w:type="paragraph" w:styleId="TOC1">
    <w:name w:val="toc 1"/>
    <w:basedOn w:val="Normal"/>
    <w:next w:val="Normal"/>
    <w:uiPriority w:val="39"/>
    <w:unhideWhenUsed/>
    <w:rsid w:val="004A2499"/>
    <w:pPr>
      <w:spacing w:after="100"/>
    </w:pPr>
  </w:style>
  <w:style w:type="character" w:styleId="Hyperlink">
    <w:name w:val="Hyperlink"/>
    <w:basedOn w:val="DefaultParagraphFont"/>
    <w:uiPriority w:val="99"/>
    <w:unhideWhenUsed/>
    <w:rsid w:val="004A2499"/>
    <w:rPr>
      <w:color w:val="467886"/>
      <w:u w:val="single"/>
    </w:rPr>
  </w:style>
  <w:style w:type="paragraph" w:styleId="TOC2">
    <w:name w:val="toc 2"/>
    <w:basedOn w:val="Normal"/>
    <w:next w:val="Normal"/>
    <w:uiPriority w:val="39"/>
    <w:unhideWhenUsed/>
    <w:rsid w:val="004A2499"/>
    <w:pPr>
      <w:spacing w:after="100"/>
      <w:ind w:left="220"/>
    </w:pPr>
  </w:style>
  <w:style w:type="paragraph" w:styleId="NoSpacing">
    <w:name w:val="No Spacing"/>
    <w:uiPriority w:val="1"/>
    <w:qFormat/>
    <w:rsid w:val="004A2499"/>
    <w:pPr>
      <w:spacing w:after="0"/>
    </w:pPr>
  </w:style>
  <w:style w:type="paragraph" w:styleId="TOC3">
    <w:name w:val="toc 3"/>
    <w:basedOn w:val="Normal"/>
    <w:next w:val="Normal"/>
    <w:uiPriority w:val="39"/>
    <w:unhideWhenUsed/>
    <w:rsid w:val="004A2499"/>
    <w:pPr>
      <w:spacing w:after="100"/>
      <w:ind w:left="440"/>
    </w:pPr>
  </w:style>
  <w:style w:type="table" w:styleId="TableGrid">
    <w:name w:val="Table Grid"/>
    <w:basedOn w:val="TableNormal"/>
    <w:uiPriority w:val="59"/>
    <w:rsid w:val="004A249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4A24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image" Target="media/image12.png" Id="rId21" /><Relationship Type="http://schemas.openxmlformats.org/officeDocument/2006/relationships/image" Target="media/image1.jpeg"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image" Target="media/image7.png" Id="rId16" /><Relationship Type="http://schemas.openxmlformats.org/officeDocument/2006/relationships/image" Target="media/image11.png"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2.png" Id="rId11"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image" Target="media/image6.png" Id="rId15" /><Relationship Type="http://schemas.openxmlformats.org/officeDocument/2006/relationships/header" Target="header1.xml" Id="rId23" /><Relationship Type="http://schemas.openxmlformats.org/officeDocument/2006/relationships/image" Target="media/image10.png" Id="rId19" /><Relationship Type="http://schemas.openxmlformats.org/officeDocument/2006/relationships/webSettings" Target="webSettings.xml" Id="rId4" /><Relationship Type="http://schemas.openxmlformats.org/officeDocument/2006/relationships/image" Target="media/image5.png" Id="rId14" /><Relationship Type="http://schemas.openxmlformats.org/officeDocument/2006/relationships/image" Target="media/image13.png" Id="rId22" /><Relationship Type="http://schemas.microsoft.com/office/2020/10/relationships/intelligence" Target="intelligence2.xml" Id="rId27" /><Relationship Type="http://schemas.openxmlformats.org/officeDocument/2006/relationships/image" Target="/media/imaged.png" Id="rId892448894" /><Relationship Type="http://schemas.openxmlformats.org/officeDocument/2006/relationships/image" Target="/media/imagee.png" Id="rId548698017" /><Relationship Type="http://schemas.openxmlformats.org/officeDocument/2006/relationships/hyperlink" Target="https://nationalmotormuseum.org.uk/help-centre/motoring-firsts/when-were-the-first-traffic-lights-installed/" TargetMode="External" Id="R16e72a01bf6243f3" /><Relationship Type="http://schemas.openxmlformats.org/officeDocument/2006/relationships/hyperlink" Target="https://doi.org/10.1109/tits.2013.2277737" TargetMode="External" Id="R8f754f15d0434a25" /><Relationship Type="http://schemas.openxmlformats.org/officeDocument/2006/relationships/hyperlink" Target="https://doi.org/10.1002/atr.1190" TargetMode="External" Id="Rf82436d6c9d945ca" /><Relationship Type="http://schemas.openxmlformats.org/officeDocument/2006/relationships/hyperlink" Target="https://doi.org/10.1109/tits.2016.2632972" TargetMode="External" Id="R72527375424645b3" /><Relationship Type="http://schemas.openxmlformats.org/officeDocument/2006/relationships/hyperlink" Target="https://assets.publishing.service.gov.uk/media/5df0e29fed915d15f42c4820/dft-traffic-signs-manual-chapter-6.pdf" TargetMode="External" Id="R053820c50d51439c" /><Relationship Type="http://schemas.openxmlformats.org/officeDocument/2006/relationships/hyperlink" Target="https://www.microchip.com" TargetMode="External" Id="R87f78d395131426b" /><Relationship Type="http://schemas.openxmlformats.org/officeDocument/2006/relationships/hyperlink" Target="https://www.microchip.com/en-us/product/PIC16F877A" TargetMode="External" Id="Rcd510904060e45c9" /><Relationship Type="http://schemas.openxmlformats.org/officeDocument/2006/relationships/hyperlink" Target="https://www.electronicsforu.com/resources/7-segment-display-pinout-understanding" TargetMode="External" Id="R0320500198c946c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Upton (2410530)</dc:creator>
  <keywords/>
  <dc:description/>
  <lastModifiedBy>Sean Upton (2410530)</lastModifiedBy>
  <revision>6</revision>
  <dcterms:created xsi:type="dcterms:W3CDTF">2025-11-06T10:43:00.0000000Z</dcterms:created>
  <dcterms:modified xsi:type="dcterms:W3CDTF">2025-11-28T14:54:23.4448195Z</dcterms:modified>
</coreProperties>
</file>